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27DE1" w14:textId="6CF8AAEC" w:rsidR="00BE764D" w:rsidRPr="00675817" w:rsidRDefault="003F5B9C" w:rsidP="000C346E">
      <w:pPr>
        <w:widowControl w:val="0"/>
        <w:spacing w:line="360" w:lineRule="exact"/>
        <w:rPr>
          <w:color w:val="0D0D0D" w:themeColor="text1" w:themeTint="F2"/>
        </w:rPr>
      </w:pPr>
      <w:r w:rsidRPr="00675817">
        <w:rPr>
          <w:noProof/>
          <w:color w:val="0D0D0D" w:themeColor="text1" w:themeTint="F2"/>
        </w:rPr>
        <mc:AlternateContent>
          <mc:Choice Requires="wps">
            <w:drawing>
              <wp:anchor distT="0" distB="0" distL="114300" distR="114300" simplePos="0" relativeHeight="251668480" behindDoc="0" locked="0" layoutInCell="1" allowOverlap="1" wp14:anchorId="1AC20A83" wp14:editId="466A2F7B">
                <wp:simplePos x="0" y="0"/>
                <wp:positionH relativeFrom="column">
                  <wp:posOffset>2506213</wp:posOffset>
                </wp:positionH>
                <wp:positionV relativeFrom="paragraph">
                  <wp:posOffset>9039217</wp:posOffset>
                </wp:positionV>
                <wp:extent cx="1080655" cy="427511"/>
                <wp:effectExtent l="0" t="0" r="24765" b="10795"/>
                <wp:wrapNone/>
                <wp:docPr id="7" name="Rectangle 7"/>
                <wp:cNvGraphicFramePr/>
                <a:graphic xmlns:a="http://schemas.openxmlformats.org/drawingml/2006/main">
                  <a:graphicData uri="http://schemas.microsoft.com/office/word/2010/wordprocessingShape">
                    <wps:wsp>
                      <wps:cNvSpPr/>
                      <wps:spPr>
                        <a:xfrm>
                          <a:off x="0" y="0"/>
                          <a:ext cx="1080655" cy="42751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171940" id="Rectangle 7" o:spid="_x0000_s1026" style="position:absolute;margin-left:197.35pt;margin-top:711.75pt;width:85.1pt;height:33.6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" fillcolor="white [3212]" strokecolor="white [3212]" strokeweight="1pt"/>
            </w:pict>
          </mc:Fallback>
        </mc:AlternateContent>
      </w:r>
      <w:r w:rsidR="00772BB4" w:rsidRPr="00675817">
        <w:rPr>
          <w:color w:val="0D0D0D" w:themeColor="text1" w:themeTint="F2"/>
        </w:rPr>
        <w:fldChar w:fldCharType="begin"/>
      </w:r>
      <w:r w:rsidR="00772BB4" w:rsidRPr="00675817">
        <w:rPr>
          <w:color w:val="0D0D0D" w:themeColor="text1" w:themeTint="F2"/>
        </w:rPr>
        <w:instrText xml:space="preserve">  </w:instrText>
      </w:r>
      <w:r w:rsidR="00772BB4" w:rsidRPr="00675817">
        <w:rPr>
          <w:color w:val="0D0D0D" w:themeColor="text1" w:themeTint="F2"/>
        </w:rPr>
        <w:fldChar w:fldCharType="end"/>
      </w:r>
      <w:r w:rsidR="002045F8" w:rsidRPr="00675817">
        <w:rPr>
          <w:noProof/>
          <w:color w:val="0D0D0D" w:themeColor="text1" w:themeTint="F2"/>
        </w:rPr>
        <mc:AlternateContent>
          <mc:Choice Requires="wpg">
            <w:drawing>
              <wp:anchor distT="0" distB="0" distL="114300" distR="114300" simplePos="0" relativeHeight="251661312" behindDoc="0" locked="0" layoutInCell="1" allowOverlap="1" wp14:anchorId="7E3C3154" wp14:editId="202F352D">
                <wp:simplePos x="0" y="0"/>
                <wp:positionH relativeFrom="column">
                  <wp:posOffset>2605</wp:posOffset>
                </wp:positionH>
                <wp:positionV relativeFrom="paragraph">
                  <wp:posOffset>5028</wp:posOffset>
                </wp:positionV>
                <wp:extent cx="5747385" cy="8891905"/>
                <wp:effectExtent l="19050" t="19050" r="43815" b="42545"/>
                <wp:wrapNone/>
                <wp:docPr id="1873241927" name="Group 6"/>
                <wp:cNvGraphicFramePr/>
                <a:graphic xmlns:a="http://schemas.openxmlformats.org/drawingml/2006/main">
                  <a:graphicData uri="http://schemas.microsoft.com/office/word/2010/wordprocessingGroup">
                    <wpg:wgp>
                      <wpg:cNvGrpSpPr/>
                      <wpg:grpSpPr>
                        <a:xfrm>
                          <a:off x="0" y="0"/>
                          <a:ext cx="5747385" cy="8891905"/>
                          <a:chOff x="0" y="0"/>
                          <a:chExt cx="5747385" cy="8891905"/>
                        </a:xfrm>
                      </wpg:grpSpPr>
                      <wps:wsp>
                        <wps:cNvPr id="1" name="Rectangle 1"/>
                        <wps:cNvSpPr/>
                        <wps:spPr>
                          <a:xfrm>
                            <a:off x="0" y="0"/>
                            <a:ext cx="5747385" cy="8891905"/>
                          </a:xfrm>
                          <a:prstGeom prst="rect">
                            <a:avLst/>
                          </a:prstGeom>
                          <a:noFill/>
                          <a:ln w="508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2F2256" w14:textId="77777777" w:rsidR="00996785" w:rsidRPr="00152CD7" w:rsidRDefault="00996785" w:rsidP="00EB4F66">
                              <w:pPr>
                                <w:spacing w:after="0" w:line="240" w:lineRule="auto"/>
                                <w:jc w:val="center"/>
                                <w:rPr>
                                  <w:rFonts w:ascii="Times New Roman Bold" w:hAnsi="Times New Roman Bold"/>
                                  <w:b/>
                                  <w:color w:val="000000" w:themeColor="text1"/>
                                </w:rPr>
                              </w:pPr>
                              <w:r w:rsidRPr="00152CD7">
                                <w:rPr>
                                  <w:rFonts w:ascii="Times New Roman Bold" w:hAnsi="Times New Roman Bold"/>
                                  <w:b/>
                                  <w:color w:val="000000" w:themeColor="text1"/>
                                </w:rPr>
                                <w:t>CỘNG HOÀ XÃ HỘI CHỦ NGHĨA VIỆT NAM</w:t>
                              </w:r>
                            </w:p>
                            <w:p w14:paraId="654500FA" w14:textId="77777777" w:rsidR="00996785" w:rsidRDefault="00996785" w:rsidP="005317B6">
                              <w:pPr>
                                <w:spacing w:before="0" w:after="0" w:line="240" w:lineRule="auto"/>
                                <w:jc w:val="center"/>
                                <w:rPr>
                                  <w:rFonts w:ascii="Times New Roman Bold" w:hAnsi="Times New Roman Bold"/>
                                  <w:b/>
                                  <w:color w:val="000000" w:themeColor="text1"/>
                                </w:rPr>
                              </w:pPr>
                              <w:r w:rsidRPr="00152CD7">
                                <w:rPr>
                                  <w:rFonts w:ascii="Times New Roman Bold" w:hAnsi="Times New Roman Bold"/>
                                  <w:b/>
                                  <w:color w:val="000000" w:themeColor="text1"/>
                                </w:rPr>
                                <w:t>Độc lập - Tự do - Hạnh phúc</w:t>
                              </w:r>
                            </w:p>
                            <w:p w14:paraId="23435875" w14:textId="77777777" w:rsidR="00996785" w:rsidRDefault="00996785" w:rsidP="005317B6">
                              <w:pPr>
                                <w:spacing w:before="0" w:after="0" w:line="240" w:lineRule="auto"/>
                                <w:jc w:val="center"/>
                                <w:rPr>
                                  <w:rFonts w:ascii="Times New Roman Bold" w:hAnsi="Times New Roman Bold"/>
                                  <w:color w:val="000000" w:themeColor="text1"/>
                                </w:rPr>
                              </w:pPr>
                            </w:p>
                            <w:p w14:paraId="49274066" w14:textId="77777777" w:rsidR="00996785" w:rsidRPr="00152CD7" w:rsidRDefault="00996785" w:rsidP="005317B6">
                              <w:pPr>
                                <w:spacing w:before="0" w:after="0" w:line="240" w:lineRule="auto"/>
                                <w:jc w:val="center"/>
                                <w:rPr>
                                  <w:rFonts w:ascii="Times New Roman Bold" w:hAnsi="Times New Roman Bold"/>
                                  <w:color w:val="000000" w:themeColor="text1"/>
                                </w:rPr>
                              </w:pPr>
                            </w:p>
                            <w:p w14:paraId="69A53E9E" w14:textId="77777777" w:rsidR="00996785" w:rsidRDefault="00996785" w:rsidP="005317B6">
                              <w:pPr>
                                <w:spacing w:before="0" w:after="0" w:line="240" w:lineRule="auto"/>
                                <w:jc w:val="center"/>
                                <w:rPr>
                                  <w:color w:val="000000" w:themeColor="text1"/>
                                </w:rPr>
                              </w:pPr>
                            </w:p>
                            <w:p w14:paraId="0360237F" w14:textId="77777777" w:rsidR="00996785" w:rsidRDefault="00996785" w:rsidP="005317B6">
                              <w:pPr>
                                <w:spacing w:before="0" w:after="0" w:line="240" w:lineRule="auto"/>
                                <w:jc w:val="center"/>
                                <w:rPr>
                                  <w:color w:val="000000" w:themeColor="text1"/>
                                </w:rPr>
                              </w:pPr>
                            </w:p>
                            <w:p w14:paraId="1A3E686D" w14:textId="77777777" w:rsidR="00996785" w:rsidRDefault="00996785" w:rsidP="005317B6">
                              <w:pPr>
                                <w:spacing w:before="0" w:after="0" w:line="240" w:lineRule="auto"/>
                                <w:jc w:val="center"/>
                                <w:rPr>
                                  <w:color w:val="000000" w:themeColor="text1"/>
                                </w:rPr>
                              </w:pPr>
                            </w:p>
                            <w:p w14:paraId="6738D44B" w14:textId="77777777" w:rsidR="00996785" w:rsidRDefault="00996785" w:rsidP="005317B6">
                              <w:pPr>
                                <w:spacing w:before="0" w:after="0" w:line="240" w:lineRule="auto"/>
                                <w:jc w:val="center"/>
                                <w:rPr>
                                  <w:color w:val="000000" w:themeColor="text1"/>
                                </w:rPr>
                              </w:pPr>
                            </w:p>
                            <w:p w14:paraId="0A353204" w14:textId="77777777" w:rsidR="00996785" w:rsidRDefault="00996785" w:rsidP="005317B6">
                              <w:pPr>
                                <w:spacing w:before="0" w:after="0" w:line="240" w:lineRule="auto"/>
                                <w:jc w:val="center"/>
                                <w:rPr>
                                  <w:color w:val="000000" w:themeColor="text1"/>
                                </w:rPr>
                              </w:pPr>
                            </w:p>
                            <w:p w14:paraId="52B9D113" w14:textId="77777777" w:rsidR="00996785" w:rsidRDefault="00996785" w:rsidP="005317B6">
                              <w:pPr>
                                <w:spacing w:before="0" w:after="0" w:line="240" w:lineRule="auto"/>
                                <w:jc w:val="center"/>
                                <w:rPr>
                                  <w:color w:val="000000" w:themeColor="text1"/>
                                </w:rPr>
                              </w:pPr>
                            </w:p>
                            <w:p w14:paraId="2AB9A1CE" w14:textId="77777777" w:rsidR="00996785" w:rsidRDefault="00996785" w:rsidP="005317B6">
                              <w:pPr>
                                <w:spacing w:before="0" w:after="0" w:line="240" w:lineRule="auto"/>
                                <w:jc w:val="center"/>
                                <w:rPr>
                                  <w:color w:val="000000" w:themeColor="text1"/>
                                </w:rPr>
                              </w:pPr>
                            </w:p>
                            <w:p w14:paraId="3D96B493" w14:textId="77777777" w:rsidR="00996785" w:rsidRDefault="00996785" w:rsidP="005317B6">
                              <w:pPr>
                                <w:spacing w:before="0" w:after="0" w:line="240" w:lineRule="auto"/>
                                <w:jc w:val="center"/>
                                <w:rPr>
                                  <w:color w:val="000000" w:themeColor="text1"/>
                                </w:rPr>
                              </w:pPr>
                            </w:p>
                            <w:p w14:paraId="6E45E588" w14:textId="77777777" w:rsidR="00996785" w:rsidRDefault="00996785" w:rsidP="005317B6">
                              <w:pPr>
                                <w:spacing w:before="0" w:after="0" w:line="240" w:lineRule="auto"/>
                                <w:jc w:val="center"/>
                                <w:rPr>
                                  <w:color w:val="000000" w:themeColor="text1"/>
                                </w:rPr>
                              </w:pPr>
                            </w:p>
                            <w:p w14:paraId="599A40BF" w14:textId="77777777" w:rsidR="00996785" w:rsidRDefault="00996785" w:rsidP="005317B6">
                              <w:pPr>
                                <w:spacing w:before="0" w:after="0" w:line="240" w:lineRule="auto"/>
                                <w:jc w:val="center"/>
                                <w:rPr>
                                  <w:color w:val="000000" w:themeColor="text1"/>
                                </w:rPr>
                              </w:pPr>
                            </w:p>
                            <w:p w14:paraId="1BD4DF1E" w14:textId="77777777" w:rsidR="00996785" w:rsidRDefault="00996785" w:rsidP="005317B6">
                              <w:pPr>
                                <w:spacing w:before="0" w:after="0" w:line="240" w:lineRule="auto"/>
                                <w:jc w:val="center"/>
                                <w:rPr>
                                  <w:color w:val="000000" w:themeColor="text1"/>
                                </w:rPr>
                              </w:pPr>
                            </w:p>
                            <w:p w14:paraId="508039A5" w14:textId="77777777" w:rsidR="00996785" w:rsidRPr="00301693" w:rsidRDefault="00996785" w:rsidP="005317B6">
                              <w:pPr>
                                <w:spacing w:before="0" w:after="0" w:line="240" w:lineRule="auto"/>
                                <w:jc w:val="center"/>
                                <w:rPr>
                                  <w:b/>
                                  <w:color w:val="000000" w:themeColor="text1"/>
                                  <w:sz w:val="22"/>
                                  <w:szCs w:val="16"/>
                                </w:rPr>
                              </w:pPr>
                            </w:p>
                            <w:p w14:paraId="2EBE5F59" w14:textId="77777777" w:rsidR="00996785" w:rsidRPr="003C3220" w:rsidRDefault="00996785" w:rsidP="00FB17DA">
                              <w:pPr>
                                <w:spacing w:before="60" w:after="60" w:line="360" w:lineRule="auto"/>
                                <w:jc w:val="center"/>
                                <w:rPr>
                                  <w:rFonts w:cs="Times New Roman"/>
                                  <w:b/>
                                  <w:color w:val="000000" w:themeColor="text1"/>
                                  <w:sz w:val="38"/>
                                  <w:szCs w:val="40"/>
                                </w:rPr>
                              </w:pPr>
                              <w:r w:rsidRPr="003C3220">
                                <w:rPr>
                                  <w:rFonts w:cs="Times New Roman"/>
                                  <w:b/>
                                  <w:color w:val="000000" w:themeColor="text1"/>
                                  <w:sz w:val="38"/>
                                  <w:szCs w:val="40"/>
                                </w:rPr>
                                <w:t>BÁO CÁO THUYẾT MINH TỔNG HỢP</w:t>
                              </w:r>
                            </w:p>
                            <w:p w14:paraId="0FA8C59E" w14:textId="77777777" w:rsidR="00996785" w:rsidRDefault="00996785" w:rsidP="00FB17DA">
                              <w:pPr>
                                <w:spacing w:before="60" w:after="60" w:line="360" w:lineRule="auto"/>
                                <w:jc w:val="center"/>
                                <w:rPr>
                                  <w:rFonts w:cs="Times New Roman"/>
                                  <w:b/>
                                  <w:color w:val="000000" w:themeColor="text1"/>
                                  <w:sz w:val="38"/>
                                  <w:szCs w:val="40"/>
                                </w:rPr>
                              </w:pPr>
                              <w:r w:rsidRPr="003C3220">
                                <w:rPr>
                                  <w:rFonts w:cs="Times New Roman"/>
                                  <w:b/>
                                  <w:color w:val="000000" w:themeColor="text1"/>
                                  <w:sz w:val="38"/>
                                  <w:szCs w:val="40"/>
                                </w:rPr>
                                <w:t>ĐIỀU CHỈNH QUY HOẠCH SỬ DỤNG ĐẤ</w:t>
                              </w:r>
                              <w:r>
                                <w:rPr>
                                  <w:rFonts w:cs="Times New Roman"/>
                                  <w:b/>
                                  <w:color w:val="000000" w:themeColor="text1"/>
                                  <w:sz w:val="38"/>
                                  <w:szCs w:val="40"/>
                                </w:rPr>
                                <w:t xml:space="preserve">T </w:t>
                              </w:r>
                            </w:p>
                            <w:p w14:paraId="45E62C01" w14:textId="747A374F" w:rsidR="00996785" w:rsidRDefault="00996785" w:rsidP="00FB17DA">
                              <w:pPr>
                                <w:spacing w:before="60" w:after="60" w:line="360" w:lineRule="auto"/>
                                <w:jc w:val="center"/>
                                <w:rPr>
                                  <w:rFonts w:cs="Times New Roman"/>
                                  <w:b/>
                                  <w:color w:val="000000" w:themeColor="text1"/>
                                  <w:sz w:val="38"/>
                                  <w:szCs w:val="40"/>
                                </w:rPr>
                              </w:pPr>
                              <w:r>
                                <w:rPr>
                                  <w:rFonts w:cs="Times New Roman"/>
                                  <w:b/>
                                  <w:color w:val="000000" w:themeColor="text1"/>
                                  <w:sz w:val="38"/>
                                  <w:szCs w:val="40"/>
                                </w:rPr>
                                <w:t xml:space="preserve">GIAI ĐOẠN 2021-2030 </w:t>
                              </w:r>
                            </w:p>
                            <w:p w14:paraId="585C9BDE" w14:textId="727677FD" w:rsidR="00996785" w:rsidRPr="003C3220" w:rsidRDefault="00996785" w:rsidP="00FB17DA">
                              <w:pPr>
                                <w:spacing w:before="60" w:after="60" w:line="360" w:lineRule="auto"/>
                                <w:jc w:val="center"/>
                                <w:rPr>
                                  <w:rFonts w:cs="Times New Roman"/>
                                  <w:b/>
                                  <w:color w:val="000000" w:themeColor="text1"/>
                                  <w:sz w:val="38"/>
                                  <w:szCs w:val="40"/>
                                </w:rPr>
                              </w:pPr>
                              <w:r w:rsidRPr="003C3220">
                                <w:rPr>
                                  <w:rFonts w:cs="Times New Roman"/>
                                  <w:b/>
                                  <w:color w:val="000000" w:themeColor="text1"/>
                                  <w:sz w:val="38"/>
                                  <w:szCs w:val="40"/>
                                </w:rPr>
                                <w:t xml:space="preserve">HUYỆN CHỢ ĐỒN, TỈNH BẮC KẠN </w:t>
                              </w:r>
                            </w:p>
                            <w:p w14:paraId="392E126D" w14:textId="095B1040" w:rsidR="00996785" w:rsidRPr="0036285D" w:rsidRDefault="00996785" w:rsidP="00FB17DA">
                              <w:pPr>
                                <w:spacing w:before="60" w:after="60" w:line="360" w:lineRule="auto"/>
                                <w:jc w:val="center"/>
                                <w:rPr>
                                  <w:rFonts w:cs="Times New Roman"/>
                                  <w:b/>
                                  <w:color w:val="000000" w:themeColor="text1"/>
                                  <w:sz w:val="40"/>
                                  <w:szCs w:val="40"/>
                                </w:rPr>
                              </w:pPr>
                            </w:p>
                            <w:p w14:paraId="4449762E" w14:textId="77777777" w:rsidR="00996785" w:rsidRDefault="00996785" w:rsidP="005317B6">
                              <w:pPr>
                                <w:spacing w:before="0" w:after="0" w:line="240" w:lineRule="auto"/>
                                <w:jc w:val="center"/>
                                <w:rPr>
                                  <w:color w:val="000000" w:themeColor="text1"/>
                                </w:rPr>
                              </w:pPr>
                            </w:p>
                            <w:p w14:paraId="77C7B23B" w14:textId="3DD2FC6A" w:rsidR="00996785" w:rsidRDefault="00996785" w:rsidP="005317B6">
                              <w:pPr>
                                <w:spacing w:before="0" w:after="0" w:line="240" w:lineRule="auto"/>
                                <w:jc w:val="center"/>
                                <w:rPr>
                                  <w:color w:val="000000" w:themeColor="text1"/>
                                </w:rPr>
                              </w:pPr>
                            </w:p>
                            <w:p w14:paraId="622A475F" w14:textId="77777777" w:rsidR="00996785" w:rsidRDefault="00996785" w:rsidP="005317B6">
                              <w:pPr>
                                <w:spacing w:before="0" w:after="0" w:line="240" w:lineRule="auto"/>
                                <w:jc w:val="center"/>
                                <w:rPr>
                                  <w:color w:val="000000" w:themeColor="text1"/>
                                </w:rPr>
                              </w:pPr>
                            </w:p>
                            <w:p w14:paraId="430D74E6" w14:textId="77777777" w:rsidR="00996785" w:rsidRDefault="00996785" w:rsidP="005317B6">
                              <w:pPr>
                                <w:spacing w:before="0" w:after="0" w:line="240" w:lineRule="auto"/>
                                <w:jc w:val="center"/>
                                <w:rPr>
                                  <w:color w:val="000000" w:themeColor="text1"/>
                                </w:rPr>
                              </w:pPr>
                            </w:p>
                            <w:p w14:paraId="21023B50" w14:textId="77777777" w:rsidR="00996785" w:rsidRDefault="00996785" w:rsidP="005317B6">
                              <w:pPr>
                                <w:spacing w:before="0" w:after="0" w:line="240" w:lineRule="auto"/>
                                <w:jc w:val="center"/>
                                <w:rPr>
                                  <w:color w:val="000000" w:themeColor="text1"/>
                                </w:rPr>
                              </w:pPr>
                            </w:p>
                            <w:p w14:paraId="3D3A7E6A" w14:textId="1F20FB29" w:rsidR="00996785" w:rsidRDefault="00996785" w:rsidP="005317B6">
                              <w:pPr>
                                <w:spacing w:before="0" w:after="0" w:line="240" w:lineRule="auto"/>
                                <w:jc w:val="center"/>
                                <w:rPr>
                                  <w:color w:val="000000" w:themeColor="text1"/>
                                </w:rPr>
                              </w:pPr>
                            </w:p>
                            <w:p w14:paraId="4F502245" w14:textId="3634125A" w:rsidR="00996785" w:rsidRDefault="00996785" w:rsidP="005317B6">
                              <w:pPr>
                                <w:spacing w:before="0" w:after="0" w:line="240" w:lineRule="auto"/>
                                <w:jc w:val="center"/>
                                <w:rPr>
                                  <w:color w:val="000000" w:themeColor="text1"/>
                                </w:rPr>
                              </w:pPr>
                            </w:p>
                            <w:p w14:paraId="06B0D752" w14:textId="77777777" w:rsidR="00996785" w:rsidRDefault="00996785" w:rsidP="005317B6">
                              <w:pPr>
                                <w:spacing w:before="0" w:after="0" w:line="240" w:lineRule="auto"/>
                                <w:jc w:val="center"/>
                                <w:rPr>
                                  <w:color w:val="000000" w:themeColor="text1"/>
                                </w:rPr>
                              </w:pPr>
                            </w:p>
                            <w:p w14:paraId="7BCC898D" w14:textId="77777777" w:rsidR="00996785" w:rsidRDefault="00996785" w:rsidP="005317B6">
                              <w:pPr>
                                <w:spacing w:before="0" w:after="0" w:line="240" w:lineRule="auto"/>
                                <w:jc w:val="center"/>
                                <w:rPr>
                                  <w:color w:val="000000" w:themeColor="text1"/>
                                </w:rPr>
                              </w:pPr>
                            </w:p>
                            <w:p w14:paraId="70C5DBC8" w14:textId="77777777" w:rsidR="00996785" w:rsidRDefault="00996785" w:rsidP="005317B6">
                              <w:pPr>
                                <w:spacing w:before="0" w:after="0" w:line="240" w:lineRule="auto"/>
                                <w:jc w:val="center"/>
                                <w:rPr>
                                  <w:color w:val="000000" w:themeColor="text1"/>
                                </w:rPr>
                              </w:pPr>
                            </w:p>
                            <w:p w14:paraId="5D9C14ED" w14:textId="77777777" w:rsidR="00996785" w:rsidRDefault="00996785" w:rsidP="005317B6">
                              <w:pPr>
                                <w:spacing w:before="0" w:after="0" w:line="240" w:lineRule="auto"/>
                                <w:jc w:val="center"/>
                                <w:rPr>
                                  <w:color w:val="000000" w:themeColor="text1"/>
                                </w:rPr>
                              </w:pPr>
                            </w:p>
                            <w:p w14:paraId="47DBB0C6" w14:textId="2707371D" w:rsidR="00996785" w:rsidRDefault="00996785" w:rsidP="005317B6">
                              <w:pPr>
                                <w:spacing w:before="0" w:after="0" w:line="240" w:lineRule="auto"/>
                                <w:jc w:val="center"/>
                                <w:rPr>
                                  <w:color w:val="000000" w:themeColor="text1"/>
                                </w:rPr>
                              </w:pPr>
                            </w:p>
                            <w:p w14:paraId="5ADA2AAD" w14:textId="17B276DA" w:rsidR="00996785" w:rsidRDefault="00996785" w:rsidP="005317B6">
                              <w:pPr>
                                <w:spacing w:before="0" w:after="0" w:line="240" w:lineRule="auto"/>
                                <w:jc w:val="center"/>
                                <w:rPr>
                                  <w:color w:val="000000" w:themeColor="text1"/>
                                </w:rPr>
                              </w:pPr>
                            </w:p>
                            <w:p w14:paraId="3486413E" w14:textId="77777777" w:rsidR="00996785" w:rsidRDefault="00996785" w:rsidP="005317B6">
                              <w:pPr>
                                <w:spacing w:before="0" w:after="0" w:line="240" w:lineRule="auto"/>
                                <w:jc w:val="center"/>
                                <w:rPr>
                                  <w:color w:val="000000" w:themeColor="text1"/>
                                </w:rPr>
                              </w:pPr>
                            </w:p>
                            <w:p w14:paraId="52196C41" w14:textId="1AD7C59B" w:rsidR="00996785" w:rsidRPr="00FF246F" w:rsidRDefault="00996785" w:rsidP="00CF23B0">
                              <w:pPr>
                                <w:spacing w:after="0" w:line="240" w:lineRule="auto"/>
                                <w:jc w:val="center"/>
                                <w:rPr>
                                  <w:b/>
                                  <w:color w:val="000000" w:themeColor="text1"/>
                                </w:rPr>
                              </w:pPr>
                              <w:r>
                                <w:rPr>
                                  <w:b/>
                                  <w:color w:val="000000" w:themeColor="text1"/>
                                </w:rPr>
                                <w:t>Ch</w:t>
                              </w:r>
                              <w:r w:rsidRPr="00024A78">
                                <w:rPr>
                                  <w:b/>
                                  <w:color w:val="000000" w:themeColor="text1"/>
                                </w:rPr>
                                <w:t>ợ</w:t>
                              </w:r>
                              <w:r>
                                <w:rPr>
                                  <w:b/>
                                  <w:color w:val="000000" w:themeColor="text1"/>
                                </w:rPr>
                                <w:t xml:space="preserve"> Đ</w:t>
                              </w:r>
                              <w:r w:rsidRPr="00024A78">
                                <w:rPr>
                                  <w:b/>
                                  <w:color w:val="000000" w:themeColor="text1"/>
                                </w:rPr>
                                <w:t>ồn</w:t>
                              </w:r>
                              <w:r w:rsidRPr="00FF246F">
                                <w:rPr>
                                  <w:b/>
                                  <w:color w:val="000000" w:themeColor="text1"/>
                                </w:rPr>
                                <w:t xml:space="preserve">, </w:t>
                              </w:r>
                              <w:r>
                                <w:rPr>
                                  <w:b/>
                                  <w:color w:val="000000" w:themeColor="text1"/>
                                </w:rPr>
                                <w:t xml:space="preserve"> </w:t>
                              </w:r>
                              <w:r w:rsidRPr="00FF246F">
                                <w:rPr>
                                  <w:b/>
                                  <w:color w:val="000000" w:themeColor="text1"/>
                                </w:rPr>
                                <w:t>20</w:t>
                              </w:r>
                              <w:r>
                                <w:rPr>
                                  <w:b/>
                                  <w:color w:val="000000" w:themeColor="text1"/>
                                </w:rPr>
                                <w:t>24</w:t>
                              </w:r>
                            </w:p>
                            <w:p w14:paraId="345AC8AA" w14:textId="77777777" w:rsidR="00996785" w:rsidRDefault="00996785" w:rsidP="005317B6">
                              <w:pPr>
                                <w:spacing w:before="0" w:after="0" w:line="240" w:lineRule="auto"/>
                                <w:jc w:val="center"/>
                                <w:rPr>
                                  <w:color w:val="000000" w:themeColor="text1"/>
                                </w:rPr>
                              </w:pPr>
                            </w:p>
                            <w:p w14:paraId="19D0ED70" w14:textId="77777777" w:rsidR="00996785" w:rsidRDefault="00996785" w:rsidP="005317B6">
                              <w:pPr>
                                <w:spacing w:before="0" w:after="0" w:line="240" w:lineRule="auto"/>
                                <w:jc w:val="center"/>
                                <w:rPr>
                                  <w:color w:val="000000" w:themeColor="text1"/>
                                </w:rPr>
                              </w:pPr>
                            </w:p>
                            <w:p w14:paraId="7F31A6B1" w14:textId="77777777" w:rsidR="00996785" w:rsidRDefault="00996785" w:rsidP="005317B6">
                              <w:pPr>
                                <w:spacing w:before="0" w:after="0" w:line="240" w:lineRule="auto"/>
                                <w:jc w:val="center"/>
                                <w:rPr>
                                  <w:color w:val="000000" w:themeColor="text1"/>
                                </w:rPr>
                              </w:pPr>
                            </w:p>
                            <w:p w14:paraId="2ED4DFAB" w14:textId="77777777" w:rsidR="00996785" w:rsidRDefault="00996785" w:rsidP="005317B6">
                              <w:pPr>
                                <w:spacing w:before="0" w:after="0" w:line="240" w:lineRule="auto"/>
                                <w:jc w:val="center"/>
                                <w:rPr>
                                  <w:color w:val="000000" w:themeColor="text1"/>
                                </w:rPr>
                              </w:pPr>
                            </w:p>
                            <w:p w14:paraId="37957744" w14:textId="77777777" w:rsidR="00996785" w:rsidRDefault="00996785" w:rsidP="005317B6">
                              <w:pPr>
                                <w:spacing w:before="0" w:after="0" w:line="240" w:lineRule="auto"/>
                                <w:jc w:val="center"/>
                                <w:rPr>
                                  <w:color w:val="000000" w:themeColor="text1"/>
                                </w:rPr>
                              </w:pPr>
                            </w:p>
                            <w:p w14:paraId="7C0D44DD" w14:textId="77777777" w:rsidR="00996785" w:rsidRDefault="00996785" w:rsidP="005317B6">
                              <w:pPr>
                                <w:spacing w:before="0" w:after="0" w:line="240" w:lineRule="auto"/>
                                <w:jc w:val="center"/>
                                <w:rPr>
                                  <w:color w:val="000000" w:themeColor="text1"/>
                                </w:rPr>
                              </w:pPr>
                            </w:p>
                            <w:p w14:paraId="2417D855" w14:textId="77777777" w:rsidR="00996785" w:rsidRDefault="00996785" w:rsidP="005317B6">
                              <w:pPr>
                                <w:spacing w:before="0" w:after="0" w:line="240" w:lineRule="auto"/>
                                <w:jc w:val="center"/>
                                <w:rPr>
                                  <w:color w:val="000000" w:themeColor="text1"/>
                                </w:rPr>
                              </w:pPr>
                            </w:p>
                            <w:p w14:paraId="41D30D12" w14:textId="77777777" w:rsidR="00996785" w:rsidRDefault="00996785" w:rsidP="005317B6">
                              <w:pPr>
                                <w:spacing w:before="0" w:after="0" w:line="240" w:lineRule="auto"/>
                                <w:jc w:val="center"/>
                                <w:rPr>
                                  <w:color w:val="000000" w:themeColor="text1"/>
                                </w:rPr>
                              </w:pPr>
                            </w:p>
                            <w:p w14:paraId="58A93D5C" w14:textId="77777777" w:rsidR="00996785" w:rsidRDefault="00996785" w:rsidP="005317B6">
                              <w:pPr>
                                <w:spacing w:before="0" w:after="0" w:line="240" w:lineRule="auto"/>
                                <w:jc w:val="center"/>
                                <w:rPr>
                                  <w:color w:val="000000" w:themeColor="text1"/>
                                </w:rPr>
                              </w:pPr>
                            </w:p>
                            <w:p w14:paraId="6FA3D9BF" w14:textId="77777777" w:rsidR="00996785" w:rsidRPr="00BE764D" w:rsidRDefault="00996785" w:rsidP="005317B6">
                              <w:pPr>
                                <w:spacing w:before="0" w:after="0" w:line="240" w:lineRule="auto"/>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6477838" name="Straight Connector 4"/>
                        <wps:cNvCnPr/>
                        <wps:spPr>
                          <a:xfrm>
                            <a:off x="1781758" y="596771"/>
                            <a:ext cx="2174032" cy="0"/>
                          </a:xfrm>
                          <a:prstGeom prst="line">
                            <a:avLst/>
                          </a:prstGeom>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E3C3154" id="Group 6" o:spid="_x0000_s1026" style="position:absolute;left:0;text-align:left;margin-left:.2pt;margin-top:.4pt;width:452.55pt;height:700.15pt;z-index:251661312" coordsize="57473,88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">
                <v:rect id="Rectangle 1" o:spid="_x0000_s1027" style="position:absolute;width:57473;height:88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" filled="f" strokecolor="black [3213]" strokeweight="4pt">
                  <v:stroke linestyle="thickThin"/>
                  <v:textbox>
                    <w:txbxContent>
                      <w:p w14:paraId="022F2256" w14:textId="77777777" w:rsidR="00996785" w:rsidRPr="00152CD7" w:rsidRDefault="00996785" w:rsidP="00EB4F66">
                        <w:pPr>
                          <w:spacing w:after="0" w:line="240" w:lineRule="auto"/>
                          <w:jc w:val="center"/>
                          <w:rPr>
                            <w:rFonts w:ascii="Times New Roman Bold" w:hAnsi="Times New Roman Bold"/>
                            <w:b/>
                            <w:color w:val="000000" w:themeColor="text1"/>
                          </w:rPr>
                        </w:pPr>
                        <w:r w:rsidRPr="00152CD7">
                          <w:rPr>
                            <w:rFonts w:ascii="Times New Roman Bold" w:hAnsi="Times New Roman Bold"/>
                            <w:b/>
                            <w:color w:val="000000" w:themeColor="text1"/>
                          </w:rPr>
                          <w:t>CỘNG HOÀ XÃ HỘI CHỦ NGHĨA VIỆT NAM</w:t>
                        </w:r>
                      </w:p>
                      <w:p w14:paraId="654500FA" w14:textId="77777777" w:rsidR="00996785" w:rsidRDefault="00996785" w:rsidP="005317B6">
                        <w:pPr>
                          <w:spacing w:before="0" w:after="0" w:line="240" w:lineRule="auto"/>
                          <w:jc w:val="center"/>
                          <w:rPr>
                            <w:rFonts w:ascii="Times New Roman Bold" w:hAnsi="Times New Roman Bold"/>
                            <w:b/>
                            <w:color w:val="000000" w:themeColor="text1"/>
                          </w:rPr>
                        </w:pPr>
                        <w:r w:rsidRPr="00152CD7">
                          <w:rPr>
                            <w:rFonts w:ascii="Times New Roman Bold" w:hAnsi="Times New Roman Bold"/>
                            <w:b/>
                            <w:color w:val="000000" w:themeColor="text1"/>
                          </w:rPr>
                          <w:t>Độc lập - Tự do - Hạnh phúc</w:t>
                        </w:r>
                      </w:p>
                      <w:p w14:paraId="23435875" w14:textId="77777777" w:rsidR="00996785" w:rsidRDefault="00996785" w:rsidP="005317B6">
                        <w:pPr>
                          <w:spacing w:before="0" w:after="0" w:line="240" w:lineRule="auto"/>
                          <w:jc w:val="center"/>
                          <w:rPr>
                            <w:rFonts w:ascii="Times New Roman Bold" w:hAnsi="Times New Roman Bold"/>
                            <w:color w:val="000000" w:themeColor="text1"/>
                          </w:rPr>
                        </w:pPr>
                      </w:p>
                      <w:p w14:paraId="49274066" w14:textId="77777777" w:rsidR="00996785" w:rsidRPr="00152CD7" w:rsidRDefault="00996785" w:rsidP="005317B6">
                        <w:pPr>
                          <w:spacing w:before="0" w:after="0" w:line="240" w:lineRule="auto"/>
                          <w:jc w:val="center"/>
                          <w:rPr>
                            <w:rFonts w:ascii="Times New Roman Bold" w:hAnsi="Times New Roman Bold"/>
                            <w:color w:val="000000" w:themeColor="text1"/>
                          </w:rPr>
                        </w:pPr>
                      </w:p>
                      <w:p w14:paraId="69A53E9E" w14:textId="77777777" w:rsidR="00996785" w:rsidRDefault="00996785" w:rsidP="005317B6">
                        <w:pPr>
                          <w:spacing w:before="0" w:after="0" w:line="240" w:lineRule="auto"/>
                          <w:jc w:val="center"/>
                          <w:rPr>
                            <w:color w:val="000000" w:themeColor="text1"/>
                          </w:rPr>
                        </w:pPr>
                      </w:p>
                      <w:p w14:paraId="0360237F" w14:textId="77777777" w:rsidR="00996785" w:rsidRDefault="00996785" w:rsidP="005317B6">
                        <w:pPr>
                          <w:spacing w:before="0" w:after="0" w:line="240" w:lineRule="auto"/>
                          <w:jc w:val="center"/>
                          <w:rPr>
                            <w:color w:val="000000" w:themeColor="text1"/>
                          </w:rPr>
                        </w:pPr>
                      </w:p>
                      <w:p w14:paraId="1A3E686D" w14:textId="77777777" w:rsidR="00996785" w:rsidRDefault="00996785" w:rsidP="005317B6">
                        <w:pPr>
                          <w:spacing w:before="0" w:after="0" w:line="240" w:lineRule="auto"/>
                          <w:jc w:val="center"/>
                          <w:rPr>
                            <w:color w:val="000000" w:themeColor="text1"/>
                          </w:rPr>
                        </w:pPr>
                      </w:p>
                      <w:p w14:paraId="6738D44B" w14:textId="77777777" w:rsidR="00996785" w:rsidRDefault="00996785" w:rsidP="005317B6">
                        <w:pPr>
                          <w:spacing w:before="0" w:after="0" w:line="240" w:lineRule="auto"/>
                          <w:jc w:val="center"/>
                          <w:rPr>
                            <w:color w:val="000000" w:themeColor="text1"/>
                          </w:rPr>
                        </w:pPr>
                      </w:p>
                      <w:p w14:paraId="0A353204" w14:textId="77777777" w:rsidR="00996785" w:rsidRDefault="00996785" w:rsidP="005317B6">
                        <w:pPr>
                          <w:spacing w:before="0" w:after="0" w:line="240" w:lineRule="auto"/>
                          <w:jc w:val="center"/>
                          <w:rPr>
                            <w:color w:val="000000" w:themeColor="text1"/>
                          </w:rPr>
                        </w:pPr>
                      </w:p>
                      <w:p w14:paraId="52B9D113" w14:textId="77777777" w:rsidR="00996785" w:rsidRDefault="00996785" w:rsidP="005317B6">
                        <w:pPr>
                          <w:spacing w:before="0" w:after="0" w:line="240" w:lineRule="auto"/>
                          <w:jc w:val="center"/>
                          <w:rPr>
                            <w:color w:val="000000" w:themeColor="text1"/>
                          </w:rPr>
                        </w:pPr>
                      </w:p>
                      <w:p w14:paraId="2AB9A1CE" w14:textId="77777777" w:rsidR="00996785" w:rsidRDefault="00996785" w:rsidP="005317B6">
                        <w:pPr>
                          <w:spacing w:before="0" w:after="0" w:line="240" w:lineRule="auto"/>
                          <w:jc w:val="center"/>
                          <w:rPr>
                            <w:color w:val="000000" w:themeColor="text1"/>
                          </w:rPr>
                        </w:pPr>
                      </w:p>
                      <w:p w14:paraId="3D96B493" w14:textId="77777777" w:rsidR="00996785" w:rsidRDefault="00996785" w:rsidP="005317B6">
                        <w:pPr>
                          <w:spacing w:before="0" w:after="0" w:line="240" w:lineRule="auto"/>
                          <w:jc w:val="center"/>
                          <w:rPr>
                            <w:color w:val="000000" w:themeColor="text1"/>
                          </w:rPr>
                        </w:pPr>
                      </w:p>
                      <w:p w14:paraId="6E45E588" w14:textId="77777777" w:rsidR="00996785" w:rsidRDefault="00996785" w:rsidP="005317B6">
                        <w:pPr>
                          <w:spacing w:before="0" w:after="0" w:line="240" w:lineRule="auto"/>
                          <w:jc w:val="center"/>
                          <w:rPr>
                            <w:color w:val="000000" w:themeColor="text1"/>
                          </w:rPr>
                        </w:pPr>
                      </w:p>
                      <w:p w14:paraId="599A40BF" w14:textId="77777777" w:rsidR="00996785" w:rsidRDefault="00996785" w:rsidP="005317B6">
                        <w:pPr>
                          <w:spacing w:before="0" w:after="0" w:line="240" w:lineRule="auto"/>
                          <w:jc w:val="center"/>
                          <w:rPr>
                            <w:color w:val="000000" w:themeColor="text1"/>
                          </w:rPr>
                        </w:pPr>
                      </w:p>
                      <w:p w14:paraId="1BD4DF1E" w14:textId="77777777" w:rsidR="00996785" w:rsidRDefault="00996785" w:rsidP="005317B6">
                        <w:pPr>
                          <w:spacing w:before="0" w:after="0" w:line="240" w:lineRule="auto"/>
                          <w:jc w:val="center"/>
                          <w:rPr>
                            <w:color w:val="000000" w:themeColor="text1"/>
                          </w:rPr>
                        </w:pPr>
                      </w:p>
                      <w:p w14:paraId="508039A5" w14:textId="77777777" w:rsidR="00996785" w:rsidRPr="00301693" w:rsidRDefault="00996785" w:rsidP="005317B6">
                        <w:pPr>
                          <w:spacing w:before="0" w:after="0" w:line="240" w:lineRule="auto"/>
                          <w:jc w:val="center"/>
                          <w:rPr>
                            <w:b/>
                            <w:color w:val="000000" w:themeColor="text1"/>
                            <w:sz w:val="22"/>
                            <w:szCs w:val="16"/>
                          </w:rPr>
                        </w:pPr>
                      </w:p>
                      <w:p w14:paraId="2EBE5F59" w14:textId="77777777" w:rsidR="00996785" w:rsidRPr="003C3220" w:rsidRDefault="00996785" w:rsidP="00FB17DA">
                        <w:pPr>
                          <w:spacing w:before="60" w:after="60" w:line="360" w:lineRule="auto"/>
                          <w:jc w:val="center"/>
                          <w:rPr>
                            <w:rFonts w:cs="Times New Roman"/>
                            <w:b/>
                            <w:color w:val="000000" w:themeColor="text1"/>
                            <w:sz w:val="38"/>
                            <w:szCs w:val="40"/>
                          </w:rPr>
                        </w:pPr>
                        <w:r w:rsidRPr="003C3220">
                          <w:rPr>
                            <w:rFonts w:cs="Times New Roman"/>
                            <w:b/>
                            <w:color w:val="000000" w:themeColor="text1"/>
                            <w:sz w:val="38"/>
                            <w:szCs w:val="40"/>
                          </w:rPr>
                          <w:t>BÁO CÁO THUYẾT MINH TỔNG HỢP</w:t>
                        </w:r>
                      </w:p>
                      <w:p w14:paraId="0FA8C59E" w14:textId="77777777" w:rsidR="00996785" w:rsidRDefault="00996785" w:rsidP="00FB17DA">
                        <w:pPr>
                          <w:spacing w:before="60" w:after="60" w:line="360" w:lineRule="auto"/>
                          <w:jc w:val="center"/>
                          <w:rPr>
                            <w:rFonts w:cs="Times New Roman"/>
                            <w:b/>
                            <w:color w:val="000000" w:themeColor="text1"/>
                            <w:sz w:val="38"/>
                            <w:szCs w:val="40"/>
                          </w:rPr>
                        </w:pPr>
                        <w:r w:rsidRPr="003C3220">
                          <w:rPr>
                            <w:rFonts w:cs="Times New Roman"/>
                            <w:b/>
                            <w:color w:val="000000" w:themeColor="text1"/>
                            <w:sz w:val="38"/>
                            <w:szCs w:val="40"/>
                          </w:rPr>
                          <w:t>ĐIỀU CHỈNH QUY HOẠCH SỬ DỤNG ĐẤ</w:t>
                        </w:r>
                        <w:r>
                          <w:rPr>
                            <w:rFonts w:cs="Times New Roman"/>
                            <w:b/>
                            <w:color w:val="000000" w:themeColor="text1"/>
                            <w:sz w:val="38"/>
                            <w:szCs w:val="40"/>
                          </w:rPr>
                          <w:t xml:space="preserve">T </w:t>
                        </w:r>
                      </w:p>
                      <w:p w14:paraId="45E62C01" w14:textId="747A374F" w:rsidR="00996785" w:rsidRDefault="00996785" w:rsidP="00FB17DA">
                        <w:pPr>
                          <w:spacing w:before="60" w:after="60" w:line="360" w:lineRule="auto"/>
                          <w:jc w:val="center"/>
                          <w:rPr>
                            <w:rFonts w:cs="Times New Roman"/>
                            <w:b/>
                            <w:color w:val="000000" w:themeColor="text1"/>
                            <w:sz w:val="38"/>
                            <w:szCs w:val="40"/>
                          </w:rPr>
                        </w:pPr>
                        <w:r>
                          <w:rPr>
                            <w:rFonts w:cs="Times New Roman"/>
                            <w:b/>
                            <w:color w:val="000000" w:themeColor="text1"/>
                            <w:sz w:val="38"/>
                            <w:szCs w:val="40"/>
                          </w:rPr>
                          <w:t xml:space="preserve">GIAI ĐOẠN 2021-2030 </w:t>
                        </w:r>
                      </w:p>
                      <w:p w14:paraId="585C9BDE" w14:textId="727677FD" w:rsidR="00996785" w:rsidRPr="003C3220" w:rsidRDefault="00996785" w:rsidP="00FB17DA">
                        <w:pPr>
                          <w:spacing w:before="60" w:after="60" w:line="360" w:lineRule="auto"/>
                          <w:jc w:val="center"/>
                          <w:rPr>
                            <w:rFonts w:cs="Times New Roman"/>
                            <w:b/>
                            <w:color w:val="000000" w:themeColor="text1"/>
                            <w:sz w:val="38"/>
                            <w:szCs w:val="40"/>
                          </w:rPr>
                        </w:pPr>
                        <w:r w:rsidRPr="003C3220">
                          <w:rPr>
                            <w:rFonts w:cs="Times New Roman"/>
                            <w:b/>
                            <w:color w:val="000000" w:themeColor="text1"/>
                            <w:sz w:val="38"/>
                            <w:szCs w:val="40"/>
                          </w:rPr>
                          <w:t xml:space="preserve">HUYỆN CHỢ ĐỒN, TỈNH BẮC KẠN </w:t>
                        </w:r>
                      </w:p>
                      <w:p w14:paraId="392E126D" w14:textId="095B1040" w:rsidR="00996785" w:rsidRPr="0036285D" w:rsidRDefault="00996785" w:rsidP="00FB17DA">
                        <w:pPr>
                          <w:spacing w:before="60" w:after="60" w:line="360" w:lineRule="auto"/>
                          <w:jc w:val="center"/>
                          <w:rPr>
                            <w:rFonts w:cs="Times New Roman"/>
                            <w:b/>
                            <w:color w:val="000000" w:themeColor="text1"/>
                            <w:sz w:val="40"/>
                            <w:szCs w:val="40"/>
                          </w:rPr>
                        </w:pPr>
                      </w:p>
                      <w:p w14:paraId="4449762E" w14:textId="77777777" w:rsidR="00996785" w:rsidRDefault="00996785" w:rsidP="005317B6">
                        <w:pPr>
                          <w:spacing w:before="0" w:after="0" w:line="240" w:lineRule="auto"/>
                          <w:jc w:val="center"/>
                          <w:rPr>
                            <w:color w:val="000000" w:themeColor="text1"/>
                          </w:rPr>
                        </w:pPr>
                      </w:p>
                      <w:p w14:paraId="77C7B23B" w14:textId="3DD2FC6A" w:rsidR="00996785" w:rsidRDefault="00996785" w:rsidP="005317B6">
                        <w:pPr>
                          <w:spacing w:before="0" w:after="0" w:line="240" w:lineRule="auto"/>
                          <w:jc w:val="center"/>
                          <w:rPr>
                            <w:color w:val="000000" w:themeColor="text1"/>
                          </w:rPr>
                        </w:pPr>
                      </w:p>
                      <w:p w14:paraId="622A475F" w14:textId="77777777" w:rsidR="00996785" w:rsidRDefault="00996785" w:rsidP="005317B6">
                        <w:pPr>
                          <w:spacing w:before="0" w:after="0" w:line="240" w:lineRule="auto"/>
                          <w:jc w:val="center"/>
                          <w:rPr>
                            <w:color w:val="000000" w:themeColor="text1"/>
                          </w:rPr>
                        </w:pPr>
                      </w:p>
                      <w:p w14:paraId="430D74E6" w14:textId="77777777" w:rsidR="00996785" w:rsidRDefault="00996785" w:rsidP="005317B6">
                        <w:pPr>
                          <w:spacing w:before="0" w:after="0" w:line="240" w:lineRule="auto"/>
                          <w:jc w:val="center"/>
                          <w:rPr>
                            <w:color w:val="000000" w:themeColor="text1"/>
                          </w:rPr>
                        </w:pPr>
                      </w:p>
                      <w:p w14:paraId="21023B50" w14:textId="77777777" w:rsidR="00996785" w:rsidRDefault="00996785" w:rsidP="005317B6">
                        <w:pPr>
                          <w:spacing w:before="0" w:after="0" w:line="240" w:lineRule="auto"/>
                          <w:jc w:val="center"/>
                          <w:rPr>
                            <w:color w:val="000000" w:themeColor="text1"/>
                          </w:rPr>
                        </w:pPr>
                      </w:p>
                      <w:p w14:paraId="3D3A7E6A" w14:textId="1F20FB29" w:rsidR="00996785" w:rsidRDefault="00996785" w:rsidP="005317B6">
                        <w:pPr>
                          <w:spacing w:before="0" w:after="0" w:line="240" w:lineRule="auto"/>
                          <w:jc w:val="center"/>
                          <w:rPr>
                            <w:color w:val="000000" w:themeColor="text1"/>
                          </w:rPr>
                        </w:pPr>
                      </w:p>
                      <w:p w14:paraId="4F502245" w14:textId="3634125A" w:rsidR="00996785" w:rsidRDefault="00996785" w:rsidP="005317B6">
                        <w:pPr>
                          <w:spacing w:before="0" w:after="0" w:line="240" w:lineRule="auto"/>
                          <w:jc w:val="center"/>
                          <w:rPr>
                            <w:color w:val="000000" w:themeColor="text1"/>
                          </w:rPr>
                        </w:pPr>
                      </w:p>
                      <w:p w14:paraId="06B0D752" w14:textId="77777777" w:rsidR="00996785" w:rsidRDefault="00996785" w:rsidP="005317B6">
                        <w:pPr>
                          <w:spacing w:before="0" w:after="0" w:line="240" w:lineRule="auto"/>
                          <w:jc w:val="center"/>
                          <w:rPr>
                            <w:color w:val="000000" w:themeColor="text1"/>
                          </w:rPr>
                        </w:pPr>
                      </w:p>
                      <w:p w14:paraId="7BCC898D" w14:textId="77777777" w:rsidR="00996785" w:rsidRDefault="00996785" w:rsidP="005317B6">
                        <w:pPr>
                          <w:spacing w:before="0" w:after="0" w:line="240" w:lineRule="auto"/>
                          <w:jc w:val="center"/>
                          <w:rPr>
                            <w:color w:val="000000" w:themeColor="text1"/>
                          </w:rPr>
                        </w:pPr>
                      </w:p>
                      <w:p w14:paraId="70C5DBC8" w14:textId="77777777" w:rsidR="00996785" w:rsidRDefault="00996785" w:rsidP="005317B6">
                        <w:pPr>
                          <w:spacing w:before="0" w:after="0" w:line="240" w:lineRule="auto"/>
                          <w:jc w:val="center"/>
                          <w:rPr>
                            <w:color w:val="000000" w:themeColor="text1"/>
                          </w:rPr>
                        </w:pPr>
                      </w:p>
                      <w:p w14:paraId="5D9C14ED" w14:textId="77777777" w:rsidR="00996785" w:rsidRDefault="00996785" w:rsidP="005317B6">
                        <w:pPr>
                          <w:spacing w:before="0" w:after="0" w:line="240" w:lineRule="auto"/>
                          <w:jc w:val="center"/>
                          <w:rPr>
                            <w:color w:val="000000" w:themeColor="text1"/>
                          </w:rPr>
                        </w:pPr>
                      </w:p>
                      <w:p w14:paraId="47DBB0C6" w14:textId="2707371D" w:rsidR="00996785" w:rsidRDefault="00996785" w:rsidP="005317B6">
                        <w:pPr>
                          <w:spacing w:before="0" w:after="0" w:line="240" w:lineRule="auto"/>
                          <w:jc w:val="center"/>
                          <w:rPr>
                            <w:color w:val="000000" w:themeColor="text1"/>
                          </w:rPr>
                        </w:pPr>
                      </w:p>
                      <w:p w14:paraId="5ADA2AAD" w14:textId="17B276DA" w:rsidR="00996785" w:rsidRDefault="00996785" w:rsidP="005317B6">
                        <w:pPr>
                          <w:spacing w:before="0" w:after="0" w:line="240" w:lineRule="auto"/>
                          <w:jc w:val="center"/>
                          <w:rPr>
                            <w:color w:val="000000" w:themeColor="text1"/>
                          </w:rPr>
                        </w:pPr>
                      </w:p>
                      <w:p w14:paraId="3486413E" w14:textId="77777777" w:rsidR="00996785" w:rsidRDefault="00996785" w:rsidP="005317B6">
                        <w:pPr>
                          <w:spacing w:before="0" w:after="0" w:line="240" w:lineRule="auto"/>
                          <w:jc w:val="center"/>
                          <w:rPr>
                            <w:color w:val="000000" w:themeColor="text1"/>
                          </w:rPr>
                        </w:pPr>
                      </w:p>
                      <w:p w14:paraId="52196C41" w14:textId="1AD7C59B" w:rsidR="00996785" w:rsidRPr="00FF246F" w:rsidRDefault="00996785" w:rsidP="00CF23B0">
                        <w:pPr>
                          <w:spacing w:after="0" w:line="240" w:lineRule="auto"/>
                          <w:jc w:val="center"/>
                          <w:rPr>
                            <w:b/>
                            <w:color w:val="000000" w:themeColor="text1"/>
                          </w:rPr>
                        </w:pPr>
                        <w:r>
                          <w:rPr>
                            <w:b/>
                            <w:color w:val="000000" w:themeColor="text1"/>
                          </w:rPr>
                          <w:t>Ch</w:t>
                        </w:r>
                        <w:r w:rsidRPr="00024A78">
                          <w:rPr>
                            <w:b/>
                            <w:color w:val="000000" w:themeColor="text1"/>
                          </w:rPr>
                          <w:t>ợ</w:t>
                        </w:r>
                        <w:r>
                          <w:rPr>
                            <w:b/>
                            <w:color w:val="000000" w:themeColor="text1"/>
                          </w:rPr>
                          <w:t xml:space="preserve"> Đ</w:t>
                        </w:r>
                        <w:r w:rsidRPr="00024A78">
                          <w:rPr>
                            <w:b/>
                            <w:color w:val="000000" w:themeColor="text1"/>
                          </w:rPr>
                          <w:t>ồn</w:t>
                        </w:r>
                        <w:r w:rsidRPr="00FF246F">
                          <w:rPr>
                            <w:b/>
                            <w:color w:val="000000" w:themeColor="text1"/>
                          </w:rPr>
                          <w:t xml:space="preserve">, </w:t>
                        </w:r>
                        <w:r>
                          <w:rPr>
                            <w:b/>
                            <w:color w:val="000000" w:themeColor="text1"/>
                          </w:rPr>
                          <w:t xml:space="preserve"> </w:t>
                        </w:r>
                        <w:r w:rsidRPr="00FF246F">
                          <w:rPr>
                            <w:b/>
                            <w:color w:val="000000" w:themeColor="text1"/>
                          </w:rPr>
                          <w:t>20</w:t>
                        </w:r>
                        <w:r>
                          <w:rPr>
                            <w:b/>
                            <w:color w:val="000000" w:themeColor="text1"/>
                          </w:rPr>
                          <w:t>24</w:t>
                        </w:r>
                      </w:p>
                      <w:p w14:paraId="345AC8AA" w14:textId="77777777" w:rsidR="00996785" w:rsidRDefault="00996785" w:rsidP="005317B6">
                        <w:pPr>
                          <w:spacing w:before="0" w:after="0" w:line="240" w:lineRule="auto"/>
                          <w:jc w:val="center"/>
                          <w:rPr>
                            <w:color w:val="000000" w:themeColor="text1"/>
                          </w:rPr>
                        </w:pPr>
                      </w:p>
                      <w:p w14:paraId="19D0ED70" w14:textId="77777777" w:rsidR="00996785" w:rsidRDefault="00996785" w:rsidP="005317B6">
                        <w:pPr>
                          <w:spacing w:before="0" w:after="0" w:line="240" w:lineRule="auto"/>
                          <w:jc w:val="center"/>
                          <w:rPr>
                            <w:color w:val="000000" w:themeColor="text1"/>
                          </w:rPr>
                        </w:pPr>
                      </w:p>
                      <w:p w14:paraId="7F31A6B1" w14:textId="77777777" w:rsidR="00996785" w:rsidRDefault="00996785" w:rsidP="005317B6">
                        <w:pPr>
                          <w:spacing w:before="0" w:after="0" w:line="240" w:lineRule="auto"/>
                          <w:jc w:val="center"/>
                          <w:rPr>
                            <w:color w:val="000000" w:themeColor="text1"/>
                          </w:rPr>
                        </w:pPr>
                      </w:p>
                      <w:p w14:paraId="2ED4DFAB" w14:textId="77777777" w:rsidR="00996785" w:rsidRDefault="00996785" w:rsidP="005317B6">
                        <w:pPr>
                          <w:spacing w:before="0" w:after="0" w:line="240" w:lineRule="auto"/>
                          <w:jc w:val="center"/>
                          <w:rPr>
                            <w:color w:val="000000" w:themeColor="text1"/>
                          </w:rPr>
                        </w:pPr>
                      </w:p>
                      <w:p w14:paraId="37957744" w14:textId="77777777" w:rsidR="00996785" w:rsidRDefault="00996785" w:rsidP="005317B6">
                        <w:pPr>
                          <w:spacing w:before="0" w:after="0" w:line="240" w:lineRule="auto"/>
                          <w:jc w:val="center"/>
                          <w:rPr>
                            <w:color w:val="000000" w:themeColor="text1"/>
                          </w:rPr>
                        </w:pPr>
                      </w:p>
                      <w:p w14:paraId="7C0D44DD" w14:textId="77777777" w:rsidR="00996785" w:rsidRDefault="00996785" w:rsidP="005317B6">
                        <w:pPr>
                          <w:spacing w:before="0" w:after="0" w:line="240" w:lineRule="auto"/>
                          <w:jc w:val="center"/>
                          <w:rPr>
                            <w:color w:val="000000" w:themeColor="text1"/>
                          </w:rPr>
                        </w:pPr>
                      </w:p>
                      <w:p w14:paraId="2417D855" w14:textId="77777777" w:rsidR="00996785" w:rsidRDefault="00996785" w:rsidP="005317B6">
                        <w:pPr>
                          <w:spacing w:before="0" w:after="0" w:line="240" w:lineRule="auto"/>
                          <w:jc w:val="center"/>
                          <w:rPr>
                            <w:color w:val="000000" w:themeColor="text1"/>
                          </w:rPr>
                        </w:pPr>
                      </w:p>
                      <w:p w14:paraId="41D30D12" w14:textId="77777777" w:rsidR="00996785" w:rsidRDefault="00996785" w:rsidP="005317B6">
                        <w:pPr>
                          <w:spacing w:before="0" w:after="0" w:line="240" w:lineRule="auto"/>
                          <w:jc w:val="center"/>
                          <w:rPr>
                            <w:color w:val="000000" w:themeColor="text1"/>
                          </w:rPr>
                        </w:pPr>
                      </w:p>
                      <w:p w14:paraId="58A93D5C" w14:textId="77777777" w:rsidR="00996785" w:rsidRDefault="00996785" w:rsidP="005317B6">
                        <w:pPr>
                          <w:spacing w:before="0" w:after="0" w:line="240" w:lineRule="auto"/>
                          <w:jc w:val="center"/>
                          <w:rPr>
                            <w:color w:val="000000" w:themeColor="text1"/>
                          </w:rPr>
                        </w:pPr>
                      </w:p>
                      <w:p w14:paraId="6FA3D9BF" w14:textId="77777777" w:rsidR="00996785" w:rsidRPr="00BE764D" w:rsidRDefault="00996785" w:rsidP="005317B6">
                        <w:pPr>
                          <w:spacing w:before="0" w:after="0" w:line="240" w:lineRule="auto"/>
                          <w:jc w:val="center"/>
                          <w:rPr>
                            <w:color w:val="000000" w:themeColor="text1"/>
                          </w:rPr>
                        </w:pPr>
                      </w:p>
                    </w:txbxContent>
                  </v:textbox>
                </v:rect>
                <v:line id="Straight Connector 4" o:spid="_x0000_s1028" style="position:absolute;visibility:visible;mso-wrap-style:square" from="17817,5967" to="39557,5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" strokecolor="black [3200]" strokeweight=".5pt">
                  <v:stroke joinstyle="miter"/>
                </v:line>
              </v:group>
            </w:pict>
          </mc:Fallback>
        </mc:AlternateContent>
      </w:r>
      <w:r w:rsidR="00BE764D" w:rsidRPr="00675817">
        <w:rPr>
          <w:color w:val="0D0D0D" w:themeColor="text1" w:themeTint="F2"/>
        </w:rPr>
        <w:br w:type="page"/>
      </w:r>
    </w:p>
    <w:p w14:paraId="2C641ACC" w14:textId="61393D8A" w:rsidR="00BE764D" w:rsidRPr="00675817" w:rsidRDefault="009769C4" w:rsidP="000C346E">
      <w:pPr>
        <w:widowControl w:val="0"/>
        <w:spacing w:line="360" w:lineRule="exact"/>
        <w:rPr>
          <w:color w:val="0D0D0D" w:themeColor="text1" w:themeTint="F2"/>
        </w:rPr>
      </w:pPr>
      <w:r w:rsidRPr="00675817">
        <w:rPr>
          <w:noProof/>
          <w:color w:val="0D0D0D" w:themeColor="text1" w:themeTint="F2"/>
        </w:rPr>
        <w:lastRenderedPageBreak/>
        <mc:AlternateContent>
          <mc:Choice Requires="wpg">
            <w:drawing>
              <wp:anchor distT="0" distB="0" distL="114300" distR="114300" simplePos="0" relativeHeight="251667456" behindDoc="0" locked="0" layoutInCell="1" allowOverlap="1" wp14:anchorId="6BFAD277" wp14:editId="46AB1234">
                <wp:simplePos x="0" y="0"/>
                <wp:positionH relativeFrom="column">
                  <wp:posOffset>-44260</wp:posOffset>
                </wp:positionH>
                <wp:positionV relativeFrom="paragraph">
                  <wp:posOffset>4445</wp:posOffset>
                </wp:positionV>
                <wp:extent cx="5747385" cy="9190822"/>
                <wp:effectExtent l="19050" t="19050" r="43815" b="0"/>
                <wp:wrapNone/>
                <wp:docPr id="6" name="Group 6"/>
                <wp:cNvGraphicFramePr/>
                <a:graphic xmlns:a="http://schemas.openxmlformats.org/drawingml/2006/main">
                  <a:graphicData uri="http://schemas.microsoft.com/office/word/2010/wordprocessingGroup">
                    <wpg:wgp>
                      <wpg:cNvGrpSpPr/>
                      <wpg:grpSpPr>
                        <a:xfrm>
                          <a:off x="0" y="0"/>
                          <a:ext cx="5747385" cy="9190822"/>
                          <a:chOff x="0" y="0"/>
                          <a:chExt cx="5747385" cy="9190822"/>
                        </a:xfrm>
                      </wpg:grpSpPr>
                      <wps:wsp>
                        <wps:cNvPr id="5" name="Rectangle 5"/>
                        <wps:cNvSpPr/>
                        <wps:spPr>
                          <a:xfrm>
                            <a:off x="2593910" y="8892074"/>
                            <a:ext cx="578498" cy="29874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75173408" name="Group 5"/>
                        <wpg:cNvGrpSpPr/>
                        <wpg:grpSpPr>
                          <a:xfrm>
                            <a:off x="0" y="0"/>
                            <a:ext cx="5747385" cy="8891905"/>
                            <a:chOff x="0" y="0"/>
                            <a:chExt cx="5747385" cy="8891905"/>
                          </a:xfrm>
                        </wpg:grpSpPr>
                        <wpg:grpSp>
                          <wpg:cNvPr id="4" name="Group 2"/>
                          <wpg:cNvGrpSpPr/>
                          <wpg:grpSpPr>
                            <a:xfrm>
                              <a:off x="0" y="0"/>
                              <a:ext cx="5747385" cy="8891905"/>
                              <a:chOff x="74644" y="1595535"/>
                              <a:chExt cx="5747385" cy="8891905"/>
                            </a:xfrm>
                          </wpg:grpSpPr>
                          <wps:wsp>
                            <wps:cNvPr id="3" name="Rectangle 3"/>
                            <wps:cNvSpPr/>
                            <wps:spPr>
                              <a:xfrm>
                                <a:off x="2732809" y="8894618"/>
                                <a:ext cx="342900" cy="3111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74644" y="1595535"/>
                                <a:ext cx="5747385" cy="8891905"/>
                              </a:xfrm>
                              <a:prstGeom prst="rect">
                                <a:avLst/>
                              </a:prstGeom>
                              <a:noFill/>
                              <a:ln w="508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DBB539" w14:textId="77777777" w:rsidR="00996785" w:rsidRPr="00BE764D" w:rsidRDefault="00996785" w:rsidP="00152CD7">
                                  <w:pPr>
                                    <w:spacing w:after="0" w:line="240" w:lineRule="auto"/>
                                    <w:jc w:val="center"/>
                                    <w:rPr>
                                      <w:b/>
                                      <w:color w:val="000000" w:themeColor="text1"/>
                                    </w:rPr>
                                  </w:pPr>
                                  <w:r w:rsidRPr="00BE764D">
                                    <w:rPr>
                                      <w:b/>
                                      <w:color w:val="000000" w:themeColor="text1"/>
                                    </w:rPr>
                                    <w:t>CỘNG HOÀ XÃ HỘI CHỦ NGHĨA VIỆT NAM</w:t>
                                  </w:r>
                                </w:p>
                                <w:p w14:paraId="23C42878" w14:textId="4307C28C" w:rsidR="00996785" w:rsidRDefault="00996785" w:rsidP="005317B6">
                                  <w:pPr>
                                    <w:spacing w:before="0" w:after="0" w:line="240" w:lineRule="auto"/>
                                    <w:jc w:val="center"/>
                                    <w:rPr>
                                      <w:b/>
                                      <w:color w:val="000000" w:themeColor="text1"/>
                                    </w:rPr>
                                  </w:pPr>
                                  <w:r w:rsidRPr="00BE764D">
                                    <w:rPr>
                                      <w:b/>
                                      <w:color w:val="000000" w:themeColor="text1"/>
                                    </w:rPr>
                                    <w:t>Độc lập - Tự do - Hạnh phúc</w:t>
                                  </w:r>
                                </w:p>
                                <w:p w14:paraId="1BBF3A8C" w14:textId="77777777" w:rsidR="00996785" w:rsidRDefault="00996785" w:rsidP="005317B6">
                                  <w:pPr>
                                    <w:spacing w:before="0" w:after="0" w:line="240" w:lineRule="auto"/>
                                    <w:jc w:val="center"/>
                                    <w:rPr>
                                      <w:b/>
                                      <w:color w:val="000000" w:themeColor="text1"/>
                                    </w:rPr>
                                  </w:pPr>
                                </w:p>
                                <w:p w14:paraId="34E0F201" w14:textId="77777777" w:rsidR="00996785" w:rsidRDefault="00996785" w:rsidP="005317B6">
                                  <w:pPr>
                                    <w:spacing w:before="0" w:after="0" w:line="240" w:lineRule="auto"/>
                                    <w:jc w:val="center"/>
                                    <w:rPr>
                                      <w:b/>
                                      <w:color w:val="000000" w:themeColor="text1"/>
                                    </w:rPr>
                                  </w:pPr>
                                </w:p>
                                <w:p w14:paraId="3751587D" w14:textId="77777777" w:rsidR="00996785" w:rsidRDefault="00996785" w:rsidP="005317B6">
                                  <w:pPr>
                                    <w:spacing w:before="0" w:after="0" w:line="240" w:lineRule="auto"/>
                                    <w:jc w:val="center"/>
                                    <w:rPr>
                                      <w:color w:val="000000" w:themeColor="text1"/>
                                    </w:rPr>
                                  </w:pPr>
                                </w:p>
                                <w:p w14:paraId="46BC8588" w14:textId="77777777" w:rsidR="00996785" w:rsidRDefault="00996785" w:rsidP="005317B6">
                                  <w:pPr>
                                    <w:spacing w:before="0" w:after="0" w:line="240" w:lineRule="auto"/>
                                    <w:jc w:val="center"/>
                                    <w:rPr>
                                      <w:color w:val="000000" w:themeColor="text1"/>
                                    </w:rPr>
                                  </w:pPr>
                                </w:p>
                                <w:p w14:paraId="495B8F3E" w14:textId="77777777" w:rsidR="00996785" w:rsidRDefault="00996785" w:rsidP="005317B6">
                                  <w:pPr>
                                    <w:spacing w:before="0" w:after="0" w:line="240" w:lineRule="auto"/>
                                    <w:jc w:val="center"/>
                                    <w:rPr>
                                      <w:color w:val="000000" w:themeColor="text1"/>
                                    </w:rPr>
                                  </w:pPr>
                                </w:p>
                                <w:p w14:paraId="58931962" w14:textId="77777777" w:rsidR="00996785" w:rsidRDefault="00996785" w:rsidP="005317B6">
                                  <w:pPr>
                                    <w:spacing w:before="0" w:after="0" w:line="240" w:lineRule="auto"/>
                                    <w:jc w:val="center"/>
                                    <w:rPr>
                                      <w:color w:val="000000" w:themeColor="text1"/>
                                    </w:rPr>
                                  </w:pPr>
                                </w:p>
                                <w:p w14:paraId="5A61B8F1" w14:textId="77777777" w:rsidR="00996785" w:rsidRDefault="00996785" w:rsidP="005317B6">
                                  <w:pPr>
                                    <w:spacing w:before="0" w:after="0" w:line="240" w:lineRule="auto"/>
                                    <w:jc w:val="center"/>
                                    <w:rPr>
                                      <w:color w:val="000000" w:themeColor="text1"/>
                                    </w:rPr>
                                  </w:pPr>
                                </w:p>
                                <w:p w14:paraId="7200CDE3" w14:textId="77777777" w:rsidR="00996785" w:rsidRDefault="00996785" w:rsidP="005317B6">
                                  <w:pPr>
                                    <w:spacing w:before="0" w:after="0" w:line="240" w:lineRule="auto"/>
                                    <w:jc w:val="center"/>
                                    <w:rPr>
                                      <w:color w:val="000000" w:themeColor="text1"/>
                                    </w:rPr>
                                  </w:pPr>
                                </w:p>
                                <w:p w14:paraId="0FB2E43E" w14:textId="77777777" w:rsidR="00996785" w:rsidRDefault="00996785" w:rsidP="005317B6">
                                  <w:pPr>
                                    <w:spacing w:before="0" w:after="0" w:line="240" w:lineRule="auto"/>
                                    <w:jc w:val="center"/>
                                    <w:rPr>
                                      <w:color w:val="000000" w:themeColor="text1"/>
                                    </w:rPr>
                                  </w:pPr>
                                </w:p>
                                <w:p w14:paraId="5CEADBBD" w14:textId="77777777" w:rsidR="00996785" w:rsidRDefault="00996785" w:rsidP="005317B6">
                                  <w:pPr>
                                    <w:spacing w:before="0" w:after="0" w:line="240" w:lineRule="auto"/>
                                    <w:jc w:val="center"/>
                                    <w:rPr>
                                      <w:color w:val="000000" w:themeColor="text1"/>
                                    </w:rPr>
                                  </w:pPr>
                                </w:p>
                                <w:p w14:paraId="38FCCADC" w14:textId="77777777" w:rsidR="00996785" w:rsidRDefault="00996785" w:rsidP="00FB17DA">
                                  <w:pPr>
                                    <w:spacing w:before="0" w:after="0" w:line="360" w:lineRule="auto"/>
                                    <w:jc w:val="center"/>
                                    <w:rPr>
                                      <w:color w:val="000000" w:themeColor="text1"/>
                                    </w:rPr>
                                  </w:pPr>
                                </w:p>
                                <w:p w14:paraId="5E59D427" w14:textId="77777777" w:rsidR="00996785" w:rsidRPr="003C3220" w:rsidRDefault="00996785" w:rsidP="00FB17DA">
                                  <w:pPr>
                                    <w:spacing w:before="60" w:after="60" w:line="360" w:lineRule="auto"/>
                                    <w:jc w:val="center"/>
                                    <w:rPr>
                                      <w:rFonts w:cs="Times New Roman"/>
                                      <w:b/>
                                      <w:color w:val="000000" w:themeColor="text1"/>
                                      <w:sz w:val="38"/>
                                      <w:szCs w:val="40"/>
                                    </w:rPr>
                                  </w:pPr>
                                  <w:r w:rsidRPr="003C3220">
                                    <w:rPr>
                                      <w:rFonts w:cs="Times New Roman"/>
                                      <w:b/>
                                      <w:color w:val="000000" w:themeColor="text1"/>
                                      <w:sz w:val="38"/>
                                      <w:szCs w:val="40"/>
                                    </w:rPr>
                                    <w:t>BÁO CÁO THUYẾT MINH TỔNG HỢP</w:t>
                                  </w:r>
                                </w:p>
                                <w:p w14:paraId="2C435223" w14:textId="77777777" w:rsidR="00996785" w:rsidRDefault="00996785" w:rsidP="00FB17DA">
                                  <w:pPr>
                                    <w:spacing w:before="60" w:after="60" w:line="360" w:lineRule="auto"/>
                                    <w:jc w:val="center"/>
                                    <w:rPr>
                                      <w:rFonts w:cs="Times New Roman"/>
                                      <w:b/>
                                      <w:color w:val="000000" w:themeColor="text1"/>
                                      <w:sz w:val="38"/>
                                      <w:szCs w:val="40"/>
                                    </w:rPr>
                                  </w:pPr>
                                  <w:r w:rsidRPr="003C3220">
                                    <w:rPr>
                                      <w:rFonts w:cs="Times New Roman"/>
                                      <w:b/>
                                      <w:color w:val="000000" w:themeColor="text1"/>
                                      <w:sz w:val="38"/>
                                      <w:szCs w:val="40"/>
                                    </w:rPr>
                                    <w:t>ĐIỀU CHỈNH QUY HOẠCH SỬ DỤNG ĐẤ</w:t>
                                  </w:r>
                                  <w:r>
                                    <w:rPr>
                                      <w:rFonts w:cs="Times New Roman"/>
                                      <w:b/>
                                      <w:color w:val="000000" w:themeColor="text1"/>
                                      <w:sz w:val="38"/>
                                      <w:szCs w:val="40"/>
                                    </w:rPr>
                                    <w:t>T</w:t>
                                  </w:r>
                                </w:p>
                                <w:p w14:paraId="71150778" w14:textId="7E46A00B" w:rsidR="00996785" w:rsidRDefault="00996785" w:rsidP="00FB17DA">
                                  <w:pPr>
                                    <w:spacing w:before="60" w:after="60" w:line="360" w:lineRule="auto"/>
                                    <w:jc w:val="center"/>
                                    <w:rPr>
                                      <w:rFonts w:cs="Times New Roman"/>
                                      <w:b/>
                                      <w:color w:val="000000" w:themeColor="text1"/>
                                      <w:sz w:val="38"/>
                                      <w:szCs w:val="40"/>
                                    </w:rPr>
                                  </w:pPr>
                                  <w:r>
                                    <w:rPr>
                                      <w:rFonts w:cs="Times New Roman"/>
                                      <w:b/>
                                      <w:color w:val="000000" w:themeColor="text1"/>
                                      <w:sz w:val="38"/>
                                      <w:szCs w:val="40"/>
                                    </w:rPr>
                                    <w:t>GIAI ĐOẠN 2021</w:t>
                                  </w:r>
                                  <w:r>
                                    <w:rPr>
                                      <w:rFonts w:cs="Times New Roman"/>
                                      <w:b/>
                                      <w:color w:val="000000" w:themeColor="text1"/>
                                      <w:sz w:val="38"/>
                                      <w:szCs w:val="40"/>
                                      <w:lang w:val="vi-VN"/>
                                    </w:rPr>
                                    <w:t xml:space="preserve"> </w:t>
                                  </w:r>
                                  <w:r>
                                    <w:rPr>
                                      <w:rFonts w:cs="Times New Roman"/>
                                      <w:b/>
                                      <w:color w:val="000000" w:themeColor="text1"/>
                                      <w:sz w:val="38"/>
                                      <w:szCs w:val="40"/>
                                    </w:rPr>
                                    <w:t>-</w:t>
                                  </w:r>
                                  <w:r>
                                    <w:rPr>
                                      <w:rFonts w:cs="Times New Roman"/>
                                      <w:b/>
                                      <w:color w:val="000000" w:themeColor="text1"/>
                                      <w:sz w:val="38"/>
                                      <w:szCs w:val="40"/>
                                      <w:lang w:val="vi-VN"/>
                                    </w:rPr>
                                    <w:t xml:space="preserve"> </w:t>
                                  </w:r>
                                  <w:r>
                                    <w:rPr>
                                      <w:rFonts w:cs="Times New Roman"/>
                                      <w:b/>
                                      <w:color w:val="000000" w:themeColor="text1"/>
                                      <w:sz w:val="38"/>
                                      <w:szCs w:val="40"/>
                                    </w:rPr>
                                    <w:t>2030</w:t>
                                  </w:r>
                                  <w:r w:rsidRPr="003C3220">
                                    <w:rPr>
                                      <w:rFonts w:cs="Times New Roman"/>
                                      <w:b/>
                                      <w:color w:val="000000" w:themeColor="text1"/>
                                      <w:sz w:val="38"/>
                                      <w:szCs w:val="40"/>
                                    </w:rPr>
                                    <w:t xml:space="preserve"> </w:t>
                                  </w:r>
                                </w:p>
                                <w:p w14:paraId="35EB38BF" w14:textId="31003C46" w:rsidR="00996785" w:rsidRPr="00301693" w:rsidRDefault="00996785" w:rsidP="00FB17DA">
                                  <w:pPr>
                                    <w:spacing w:before="60" w:after="60" w:line="360" w:lineRule="auto"/>
                                    <w:jc w:val="center"/>
                                    <w:rPr>
                                      <w:rFonts w:cs="Times New Roman"/>
                                      <w:b/>
                                      <w:color w:val="000000" w:themeColor="text1"/>
                                      <w:sz w:val="40"/>
                                      <w:szCs w:val="40"/>
                                    </w:rPr>
                                  </w:pPr>
                                  <w:r w:rsidRPr="003C3220">
                                    <w:rPr>
                                      <w:rFonts w:cs="Times New Roman"/>
                                      <w:b/>
                                      <w:color w:val="000000" w:themeColor="text1"/>
                                      <w:sz w:val="38"/>
                                      <w:szCs w:val="40"/>
                                    </w:rPr>
                                    <w:t>HUYỆN CHỢ ĐỒN, TỈNH BẮC KẠN</w:t>
                                  </w:r>
                                </w:p>
                                <w:p w14:paraId="23EB1E54" w14:textId="77777777" w:rsidR="00996785" w:rsidRDefault="00996785" w:rsidP="005317B6">
                                  <w:pPr>
                                    <w:spacing w:before="0" w:after="0" w:line="240" w:lineRule="auto"/>
                                    <w:jc w:val="center"/>
                                    <w:rPr>
                                      <w:b/>
                                      <w:color w:val="000000" w:themeColor="text1"/>
                                      <w:sz w:val="32"/>
                                    </w:rPr>
                                  </w:pPr>
                                </w:p>
                                <w:tbl>
                                  <w:tblPr>
                                    <w:tblStyle w:val="TableGrid"/>
                                    <w:tblW w:w="907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109"/>
                                    <w:gridCol w:w="3969"/>
                                  </w:tblGrid>
                                  <w:tr w:rsidR="00996785" w:rsidRPr="00311F10" w14:paraId="3514B47B" w14:textId="77777777" w:rsidTr="00B90B84">
                                    <w:tc>
                                      <w:tcPr>
                                        <w:tcW w:w="5109" w:type="dxa"/>
                                      </w:tcPr>
                                      <w:p w14:paraId="0DF7376A" w14:textId="1C966346" w:rsidR="00996785" w:rsidRPr="00311F10" w:rsidRDefault="00996785" w:rsidP="00D32BDE">
                                        <w:pPr>
                                          <w:spacing w:before="60" w:after="60" w:line="240" w:lineRule="auto"/>
                                          <w:jc w:val="center"/>
                                          <w:rPr>
                                            <w:i/>
                                            <w:color w:val="000000" w:themeColor="text1"/>
                                            <w:sz w:val="24"/>
                                          </w:rPr>
                                        </w:pPr>
                                        <w:r w:rsidRPr="00311F10">
                                          <w:rPr>
                                            <w:i/>
                                            <w:color w:val="000000" w:themeColor="text1"/>
                                            <w:sz w:val="24"/>
                                          </w:rPr>
                                          <w:t>Ngày ......... tháng ........ năm 202</w:t>
                                        </w:r>
                                        <w:r>
                                          <w:rPr>
                                            <w:i/>
                                            <w:color w:val="000000" w:themeColor="text1"/>
                                            <w:sz w:val="24"/>
                                          </w:rPr>
                                          <w:t>4</w:t>
                                        </w:r>
                                      </w:p>
                                    </w:tc>
                                    <w:tc>
                                      <w:tcPr>
                                        <w:tcW w:w="3969" w:type="dxa"/>
                                      </w:tcPr>
                                      <w:p w14:paraId="60158824" w14:textId="0E5023F5" w:rsidR="00996785" w:rsidRPr="00311F10" w:rsidRDefault="00996785" w:rsidP="00D32BDE">
                                        <w:pPr>
                                          <w:spacing w:before="60" w:after="60" w:line="240" w:lineRule="auto"/>
                                          <w:jc w:val="center"/>
                                          <w:rPr>
                                            <w:i/>
                                            <w:color w:val="000000" w:themeColor="text1"/>
                                            <w:sz w:val="24"/>
                                          </w:rPr>
                                        </w:pPr>
                                        <w:r w:rsidRPr="00311F10">
                                          <w:rPr>
                                            <w:i/>
                                            <w:color w:val="000000" w:themeColor="text1"/>
                                            <w:sz w:val="24"/>
                                          </w:rPr>
                                          <w:t>Ngày ......... tháng ........ năm 202</w:t>
                                        </w:r>
                                        <w:r>
                                          <w:rPr>
                                            <w:i/>
                                            <w:color w:val="000000" w:themeColor="text1"/>
                                            <w:sz w:val="24"/>
                                          </w:rPr>
                                          <w:t>4</w:t>
                                        </w:r>
                                      </w:p>
                                    </w:tc>
                                  </w:tr>
                                  <w:tr w:rsidR="00996785" w:rsidRPr="00311F10" w14:paraId="57A3328F" w14:textId="77777777" w:rsidTr="00B90B84">
                                    <w:tc>
                                      <w:tcPr>
                                        <w:tcW w:w="5109" w:type="dxa"/>
                                      </w:tcPr>
                                      <w:p w14:paraId="765C9FA2" w14:textId="77777777" w:rsidR="00996785" w:rsidRPr="00311F10" w:rsidRDefault="00996785" w:rsidP="00757E55">
                                        <w:pPr>
                                          <w:spacing w:before="60" w:after="60" w:line="240" w:lineRule="auto"/>
                                          <w:jc w:val="center"/>
                                          <w:rPr>
                                            <w:b/>
                                            <w:color w:val="000000" w:themeColor="text1"/>
                                          </w:rPr>
                                        </w:pPr>
                                        <w:r w:rsidRPr="00311F10">
                                          <w:rPr>
                                            <w:b/>
                                            <w:color w:val="000000" w:themeColor="text1"/>
                                          </w:rPr>
                                          <w:t>SỞ TÀI NGUYÊN VÀ MÔI TRƯỜNG</w:t>
                                        </w:r>
                                      </w:p>
                                      <w:p w14:paraId="5A64F898" w14:textId="1F7D6DAE" w:rsidR="00996785" w:rsidRPr="00311F10" w:rsidRDefault="00996785" w:rsidP="00757E55">
                                        <w:pPr>
                                          <w:spacing w:before="60" w:after="60" w:line="240" w:lineRule="auto"/>
                                          <w:jc w:val="center"/>
                                          <w:rPr>
                                            <w:b/>
                                            <w:color w:val="000000" w:themeColor="text1"/>
                                          </w:rPr>
                                        </w:pPr>
                                        <w:r>
                                          <w:rPr>
                                            <w:b/>
                                            <w:color w:val="000000" w:themeColor="text1"/>
                                          </w:rPr>
                                          <w:t xml:space="preserve">TỈNH </w:t>
                                        </w:r>
                                        <w:r w:rsidRPr="00D32BDE">
                                          <w:rPr>
                                            <w:b/>
                                            <w:color w:val="000000" w:themeColor="text1"/>
                                          </w:rPr>
                                          <w:t>BẮC KẠN</w:t>
                                        </w:r>
                                      </w:p>
                                    </w:tc>
                                    <w:tc>
                                      <w:tcPr>
                                        <w:tcW w:w="3969" w:type="dxa"/>
                                      </w:tcPr>
                                      <w:p w14:paraId="6EA1CB0A" w14:textId="77777777" w:rsidR="00996785" w:rsidRPr="00311F10" w:rsidRDefault="00996785" w:rsidP="00757E55">
                                        <w:pPr>
                                          <w:spacing w:before="60" w:after="60" w:line="240" w:lineRule="auto"/>
                                          <w:jc w:val="center"/>
                                          <w:rPr>
                                            <w:b/>
                                            <w:color w:val="000000" w:themeColor="text1"/>
                                          </w:rPr>
                                        </w:pPr>
                                        <w:r w:rsidRPr="00311F10">
                                          <w:rPr>
                                            <w:b/>
                                            <w:color w:val="000000" w:themeColor="text1"/>
                                          </w:rPr>
                                          <w:t>UỶ B</w:t>
                                        </w:r>
                                        <w:r>
                                          <w:rPr>
                                            <w:b/>
                                            <w:color w:val="000000" w:themeColor="text1"/>
                                          </w:rPr>
                                          <w:t>A</w:t>
                                        </w:r>
                                        <w:r w:rsidRPr="00311F10">
                                          <w:rPr>
                                            <w:b/>
                                            <w:color w:val="000000" w:themeColor="text1"/>
                                          </w:rPr>
                                          <w:t>N NHÂN DÂN</w:t>
                                        </w:r>
                                      </w:p>
                                      <w:p w14:paraId="4FF72715" w14:textId="12D68081" w:rsidR="00996785" w:rsidRPr="00311F10" w:rsidRDefault="00996785" w:rsidP="00757E55">
                                        <w:pPr>
                                          <w:spacing w:before="60" w:after="60" w:line="240" w:lineRule="auto"/>
                                          <w:jc w:val="center"/>
                                          <w:rPr>
                                            <w:b/>
                                            <w:color w:val="000000" w:themeColor="text1"/>
                                          </w:rPr>
                                        </w:pPr>
                                        <w:r>
                                          <w:rPr>
                                            <w:b/>
                                            <w:color w:val="000000" w:themeColor="text1"/>
                                          </w:rPr>
                                          <w:t>HUYỆN CHỢ ĐỒN</w:t>
                                        </w:r>
                                      </w:p>
                                    </w:tc>
                                  </w:tr>
                                </w:tbl>
                                <w:p w14:paraId="2AD7814D" w14:textId="77777777" w:rsidR="00996785" w:rsidRPr="00FF246F" w:rsidRDefault="00996785" w:rsidP="005317B6">
                                  <w:pPr>
                                    <w:spacing w:before="0" w:after="0" w:line="240" w:lineRule="auto"/>
                                    <w:jc w:val="center"/>
                                    <w:rPr>
                                      <w:b/>
                                      <w:color w:val="000000" w:themeColor="text1"/>
                                      <w:sz w:val="32"/>
                                    </w:rPr>
                                  </w:pPr>
                                </w:p>
                                <w:p w14:paraId="28882949" w14:textId="77777777" w:rsidR="00996785" w:rsidRPr="00FF246F" w:rsidRDefault="00996785" w:rsidP="005317B6">
                                  <w:pPr>
                                    <w:spacing w:before="0" w:after="0" w:line="240" w:lineRule="auto"/>
                                    <w:jc w:val="center"/>
                                    <w:rPr>
                                      <w:b/>
                                      <w:color w:val="000000" w:themeColor="text1"/>
                                      <w:sz w:val="32"/>
                                    </w:rPr>
                                  </w:pPr>
                                </w:p>
                                <w:p w14:paraId="0AA4A5D9" w14:textId="77777777" w:rsidR="00996785" w:rsidRDefault="00996785" w:rsidP="005317B6">
                                  <w:pPr>
                                    <w:spacing w:before="0" w:after="0" w:line="240" w:lineRule="auto"/>
                                    <w:jc w:val="center"/>
                                    <w:rPr>
                                      <w:color w:val="000000" w:themeColor="text1"/>
                                    </w:rPr>
                                  </w:pPr>
                                </w:p>
                                <w:p w14:paraId="697B1E84" w14:textId="77777777" w:rsidR="00996785" w:rsidRDefault="00996785" w:rsidP="005317B6">
                                  <w:pPr>
                                    <w:spacing w:before="0" w:after="0" w:line="240" w:lineRule="auto"/>
                                    <w:jc w:val="center"/>
                                    <w:rPr>
                                      <w:color w:val="000000" w:themeColor="text1"/>
                                    </w:rPr>
                                  </w:pPr>
                                </w:p>
                                <w:p w14:paraId="4A66AC0F" w14:textId="77777777" w:rsidR="00996785" w:rsidRDefault="00996785" w:rsidP="005317B6">
                                  <w:pPr>
                                    <w:spacing w:before="0" w:after="0" w:line="240" w:lineRule="auto"/>
                                    <w:jc w:val="center"/>
                                    <w:rPr>
                                      <w:color w:val="000000" w:themeColor="text1"/>
                                    </w:rPr>
                                  </w:pPr>
                                </w:p>
                                <w:p w14:paraId="5FE3949D" w14:textId="77777777" w:rsidR="00996785" w:rsidRDefault="00996785" w:rsidP="005317B6">
                                  <w:pPr>
                                    <w:spacing w:before="0" w:after="0" w:line="240" w:lineRule="auto"/>
                                    <w:jc w:val="center"/>
                                    <w:rPr>
                                      <w:color w:val="000000" w:themeColor="text1"/>
                                    </w:rPr>
                                  </w:pPr>
                                </w:p>
                                <w:p w14:paraId="68656141" w14:textId="77777777" w:rsidR="00996785" w:rsidRDefault="00996785" w:rsidP="005317B6">
                                  <w:pPr>
                                    <w:spacing w:before="0" w:after="0" w:line="240" w:lineRule="auto"/>
                                    <w:jc w:val="center"/>
                                    <w:rPr>
                                      <w:color w:val="000000" w:themeColor="text1"/>
                                    </w:rPr>
                                  </w:pPr>
                                </w:p>
                                <w:p w14:paraId="1BEB2542" w14:textId="77777777" w:rsidR="00996785" w:rsidRDefault="00996785" w:rsidP="005317B6">
                                  <w:pPr>
                                    <w:spacing w:before="0" w:after="0" w:line="240" w:lineRule="auto"/>
                                    <w:jc w:val="center"/>
                                    <w:rPr>
                                      <w:color w:val="000000" w:themeColor="text1"/>
                                    </w:rPr>
                                  </w:pPr>
                                </w:p>
                                <w:p w14:paraId="5F039009" w14:textId="77777777" w:rsidR="00996785" w:rsidRDefault="00996785" w:rsidP="005317B6">
                                  <w:pPr>
                                    <w:spacing w:before="0" w:after="0" w:line="240" w:lineRule="auto"/>
                                    <w:jc w:val="center"/>
                                    <w:rPr>
                                      <w:color w:val="000000" w:themeColor="text1"/>
                                    </w:rPr>
                                  </w:pPr>
                                </w:p>
                                <w:p w14:paraId="270120A8" w14:textId="77777777" w:rsidR="00996785" w:rsidRDefault="00996785" w:rsidP="005317B6">
                                  <w:pPr>
                                    <w:spacing w:before="0" w:after="0" w:line="240" w:lineRule="auto"/>
                                    <w:jc w:val="center"/>
                                    <w:rPr>
                                      <w:color w:val="000000" w:themeColor="text1"/>
                                    </w:rPr>
                                  </w:pPr>
                                </w:p>
                                <w:p w14:paraId="714E920A" w14:textId="77777777" w:rsidR="00996785" w:rsidRDefault="00996785" w:rsidP="005317B6">
                                  <w:pPr>
                                    <w:spacing w:before="0" w:after="0" w:line="240" w:lineRule="auto"/>
                                    <w:jc w:val="center"/>
                                    <w:rPr>
                                      <w:color w:val="000000" w:themeColor="text1"/>
                                    </w:rPr>
                                  </w:pPr>
                                </w:p>
                                <w:p w14:paraId="6E456EA2" w14:textId="5E36B720" w:rsidR="00996785" w:rsidRDefault="00996785" w:rsidP="005317B6">
                                  <w:pPr>
                                    <w:spacing w:before="0" w:after="0" w:line="240" w:lineRule="auto"/>
                                    <w:jc w:val="center"/>
                                    <w:rPr>
                                      <w:color w:val="000000" w:themeColor="text1"/>
                                    </w:rPr>
                                  </w:pPr>
                                </w:p>
                                <w:p w14:paraId="741C2841" w14:textId="77777777" w:rsidR="00996785" w:rsidRDefault="00996785" w:rsidP="005317B6">
                                  <w:pPr>
                                    <w:spacing w:before="0" w:after="0" w:line="240" w:lineRule="auto"/>
                                    <w:jc w:val="center"/>
                                    <w:rPr>
                                      <w:color w:val="000000" w:themeColor="text1"/>
                                    </w:rPr>
                                  </w:pPr>
                                </w:p>
                                <w:p w14:paraId="68029DA9" w14:textId="3A2034ED" w:rsidR="00996785" w:rsidRDefault="00996785" w:rsidP="00024A78">
                                  <w:pPr>
                                    <w:spacing w:before="0" w:after="0" w:line="240" w:lineRule="auto"/>
                                    <w:jc w:val="center"/>
                                    <w:rPr>
                                      <w:color w:val="000000" w:themeColor="text1"/>
                                    </w:rPr>
                                  </w:pPr>
                                  <w:r>
                                    <w:rPr>
                                      <w:b/>
                                      <w:color w:val="000000" w:themeColor="text1"/>
                                    </w:rPr>
                                    <w:t>Ch</w:t>
                                  </w:r>
                                  <w:r w:rsidRPr="00024A78">
                                    <w:rPr>
                                      <w:b/>
                                      <w:color w:val="000000" w:themeColor="text1"/>
                                    </w:rPr>
                                    <w:t>ợ</w:t>
                                  </w:r>
                                  <w:r>
                                    <w:rPr>
                                      <w:b/>
                                      <w:color w:val="000000" w:themeColor="text1"/>
                                    </w:rPr>
                                    <w:t xml:space="preserve"> </w:t>
                                  </w:r>
                                  <w:r w:rsidRPr="00024A78">
                                    <w:rPr>
                                      <w:b/>
                                      <w:color w:val="000000" w:themeColor="text1"/>
                                    </w:rPr>
                                    <w:t>Đồn</w:t>
                                  </w:r>
                                  <w:r w:rsidRPr="00FF246F">
                                    <w:rPr>
                                      <w:b/>
                                      <w:color w:val="000000" w:themeColor="text1"/>
                                    </w:rPr>
                                    <w:t xml:space="preserve">, </w:t>
                                  </w:r>
                                  <w:r>
                                    <w:rPr>
                                      <w:b/>
                                      <w:color w:val="000000" w:themeColor="text1"/>
                                    </w:rPr>
                                    <w:t xml:space="preserve"> </w:t>
                                  </w:r>
                                  <w:r w:rsidRPr="00FF246F">
                                    <w:rPr>
                                      <w:b/>
                                      <w:color w:val="000000" w:themeColor="text1"/>
                                    </w:rPr>
                                    <w:t>20</w:t>
                                  </w:r>
                                  <w:r>
                                    <w:rPr>
                                      <w:b/>
                                      <w:color w:val="000000" w:themeColor="text1"/>
                                    </w:rPr>
                                    <w:t>24</w:t>
                                  </w:r>
                                </w:p>
                                <w:p w14:paraId="5F86D739" w14:textId="77777777" w:rsidR="00996785" w:rsidRPr="00BE764D" w:rsidRDefault="00996785" w:rsidP="005317B6">
                                  <w:pPr>
                                    <w:spacing w:before="0" w:after="0" w:line="240" w:lineRule="auto"/>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83162244" name="Straight Connector 4"/>
                          <wps:cNvCnPr/>
                          <wps:spPr>
                            <a:xfrm>
                              <a:off x="1781758" y="596771"/>
                              <a:ext cx="2174032" cy="0"/>
                            </a:xfrm>
                            <a:prstGeom prst="line">
                              <a:avLst/>
                            </a:prstGeom>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6BFAD277" id="_x0000_s1029" style="position:absolute;left:0;text-align:left;margin-left:-3.5pt;margin-top:.35pt;width:452.55pt;height:723.7pt;z-index:251667456" coordsize="57473,91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">
                <v:rect id="Rectangle 5" o:spid="_x0000_s1030" style="position:absolute;left:25939;top:88920;width:5785;height:2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" fillcolor="white [3212]" stroked="f" strokeweight="1pt"/>
                <v:group id="Group 5" o:spid="_x0000_s1031" style="position:absolute;width:57473;height:88919" coordsize="57473,88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">
                  <v:group id="Group 2" o:spid="_x0000_s1032" style="position:absolute;width:57473;height:88919" coordorigin="746,15955" coordsize="57473,88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3" o:spid="_x0000_s1033" style="position:absolute;left:27328;top:88946;width:3429;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" fillcolor="white [3212]" stroked="f" strokeweight="1pt"/>
                    <v:rect id="Rectangle 2" o:spid="_x0000_s1034" style="position:absolute;left:746;top:15955;width:57474;height:88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" filled="f" strokecolor="black [3213]" strokeweight="4pt">
                      <v:stroke linestyle="thickThin"/>
                      <v:textbox>
                        <w:txbxContent>
                          <w:p w14:paraId="4CDBB539" w14:textId="77777777" w:rsidR="00996785" w:rsidRPr="00BE764D" w:rsidRDefault="00996785" w:rsidP="00152CD7">
                            <w:pPr>
                              <w:spacing w:after="0" w:line="240" w:lineRule="auto"/>
                              <w:jc w:val="center"/>
                              <w:rPr>
                                <w:b/>
                                <w:color w:val="000000" w:themeColor="text1"/>
                              </w:rPr>
                            </w:pPr>
                            <w:r w:rsidRPr="00BE764D">
                              <w:rPr>
                                <w:b/>
                                <w:color w:val="000000" w:themeColor="text1"/>
                              </w:rPr>
                              <w:t>CỘNG HOÀ XÃ HỘI CHỦ NGHĨA VIỆT NAM</w:t>
                            </w:r>
                          </w:p>
                          <w:p w14:paraId="23C42878" w14:textId="4307C28C" w:rsidR="00996785" w:rsidRDefault="00996785" w:rsidP="005317B6">
                            <w:pPr>
                              <w:spacing w:before="0" w:after="0" w:line="240" w:lineRule="auto"/>
                              <w:jc w:val="center"/>
                              <w:rPr>
                                <w:b/>
                                <w:color w:val="000000" w:themeColor="text1"/>
                              </w:rPr>
                            </w:pPr>
                            <w:r w:rsidRPr="00BE764D">
                              <w:rPr>
                                <w:b/>
                                <w:color w:val="000000" w:themeColor="text1"/>
                              </w:rPr>
                              <w:t>Độc lập - Tự do - Hạnh phúc</w:t>
                            </w:r>
                          </w:p>
                          <w:p w14:paraId="1BBF3A8C" w14:textId="77777777" w:rsidR="00996785" w:rsidRDefault="00996785" w:rsidP="005317B6">
                            <w:pPr>
                              <w:spacing w:before="0" w:after="0" w:line="240" w:lineRule="auto"/>
                              <w:jc w:val="center"/>
                              <w:rPr>
                                <w:b/>
                                <w:color w:val="000000" w:themeColor="text1"/>
                              </w:rPr>
                            </w:pPr>
                          </w:p>
                          <w:p w14:paraId="34E0F201" w14:textId="77777777" w:rsidR="00996785" w:rsidRDefault="00996785" w:rsidP="005317B6">
                            <w:pPr>
                              <w:spacing w:before="0" w:after="0" w:line="240" w:lineRule="auto"/>
                              <w:jc w:val="center"/>
                              <w:rPr>
                                <w:b/>
                                <w:color w:val="000000" w:themeColor="text1"/>
                              </w:rPr>
                            </w:pPr>
                          </w:p>
                          <w:p w14:paraId="3751587D" w14:textId="77777777" w:rsidR="00996785" w:rsidRDefault="00996785" w:rsidP="005317B6">
                            <w:pPr>
                              <w:spacing w:before="0" w:after="0" w:line="240" w:lineRule="auto"/>
                              <w:jc w:val="center"/>
                              <w:rPr>
                                <w:color w:val="000000" w:themeColor="text1"/>
                              </w:rPr>
                            </w:pPr>
                          </w:p>
                          <w:p w14:paraId="46BC8588" w14:textId="77777777" w:rsidR="00996785" w:rsidRDefault="00996785" w:rsidP="005317B6">
                            <w:pPr>
                              <w:spacing w:before="0" w:after="0" w:line="240" w:lineRule="auto"/>
                              <w:jc w:val="center"/>
                              <w:rPr>
                                <w:color w:val="000000" w:themeColor="text1"/>
                              </w:rPr>
                            </w:pPr>
                          </w:p>
                          <w:p w14:paraId="495B8F3E" w14:textId="77777777" w:rsidR="00996785" w:rsidRDefault="00996785" w:rsidP="005317B6">
                            <w:pPr>
                              <w:spacing w:before="0" w:after="0" w:line="240" w:lineRule="auto"/>
                              <w:jc w:val="center"/>
                              <w:rPr>
                                <w:color w:val="000000" w:themeColor="text1"/>
                              </w:rPr>
                            </w:pPr>
                          </w:p>
                          <w:p w14:paraId="58931962" w14:textId="77777777" w:rsidR="00996785" w:rsidRDefault="00996785" w:rsidP="005317B6">
                            <w:pPr>
                              <w:spacing w:before="0" w:after="0" w:line="240" w:lineRule="auto"/>
                              <w:jc w:val="center"/>
                              <w:rPr>
                                <w:color w:val="000000" w:themeColor="text1"/>
                              </w:rPr>
                            </w:pPr>
                          </w:p>
                          <w:p w14:paraId="5A61B8F1" w14:textId="77777777" w:rsidR="00996785" w:rsidRDefault="00996785" w:rsidP="005317B6">
                            <w:pPr>
                              <w:spacing w:before="0" w:after="0" w:line="240" w:lineRule="auto"/>
                              <w:jc w:val="center"/>
                              <w:rPr>
                                <w:color w:val="000000" w:themeColor="text1"/>
                              </w:rPr>
                            </w:pPr>
                          </w:p>
                          <w:p w14:paraId="7200CDE3" w14:textId="77777777" w:rsidR="00996785" w:rsidRDefault="00996785" w:rsidP="005317B6">
                            <w:pPr>
                              <w:spacing w:before="0" w:after="0" w:line="240" w:lineRule="auto"/>
                              <w:jc w:val="center"/>
                              <w:rPr>
                                <w:color w:val="000000" w:themeColor="text1"/>
                              </w:rPr>
                            </w:pPr>
                          </w:p>
                          <w:p w14:paraId="0FB2E43E" w14:textId="77777777" w:rsidR="00996785" w:rsidRDefault="00996785" w:rsidP="005317B6">
                            <w:pPr>
                              <w:spacing w:before="0" w:after="0" w:line="240" w:lineRule="auto"/>
                              <w:jc w:val="center"/>
                              <w:rPr>
                                <w:color w:val="000000" w:themeColor="text1"/>
                              </w:rPr>
                            </w:pPr>
                          </w:p>
                          <w:p w14:paraId="5CEADBBD" w14:textId="77777777" w:rsidR="00996785" w:rsidRDefault="00996785" w:rsidP="005317B6">
                            <w:pPr>
                              <w:spacing w:before="0" w:after="0" w:line="240" w:lineRule="auto"/>
                              <w:jc w:val="center"/>
                              <w:rPr>
                                <w:color w:val="000000" w:themeColor="text1"/>
                              </w:rPr>
                            </w:pPr>
                          </w:p>
                          <w:p w14:paraId="38FCCADC" w14:textId="77777777" w:rsidR="00996785" w:rsidRDefault="00996785" w:rsidP="00FB17DA">
                            <w:pPr>
                              <w:spacing w:before="0" w:after="0" w:line="360" w:lineRule="auto"/>
                              <w:jc w:val="center"/>
                              <w:rPr>
                                <w:color w:val="000000" w:themeColor="text1"/>
                              </w:rPr>
                            </w:pPr>
                          </w:p>
                          <w:p w14:paraId="5E59D427" w14:textId="77777777" w:rsidR="00996785" w:rsidRPr="003C3220" w:rsidRDefault="00996785" w:rsidP="00FB17DA">
                            <w:pPr>
                              <w:spacing w:before="60" w:after="60" w:line="360" w:lineRule="auto"/>
                              <w:jc w:val="center"/>
                              <w:rPr>
                                <w:rFonts w:cs="Times New Roman"/>
                                <w:b/>
                                <w:color w:val="000000" w:themeColor="text1"/>
                                <w:sz w:val="38"/>
                                <w:szCs w:val="40"/>
                              </w:rPr>
                            </w:pPr>
                            <w:r w:rsidRPr="003C3220">
                              <w:rPr>
                                <w:rFonts w:cs="Times New Roman"/>
                                <w:b/>
                                <w:color w:val="000000" w:themeColor="text1"/>
                                <w:sz w:val="38"/>
                                <w:szCs w:val="40"/>
                              </w:rPr>
                              <w:t>BÁO CÁO THUYẾT MINH TỔNG HỢP</w:t>
                            </w:r>
                          </w:p>
                          <w:p w14:paraId="2C435223" w14:textId="77777777" w:rsidR="00996785" w:rsidRDefault="00996785" w:rsidP="00FB17DA">
                            <w:pPr>
                              <w:spacing w:before="60" w:after="60" w:line="360" w:lineRule="auto"/>
                              <w:jc w:val="center"/>
                              <w:rPr>
                                <w:rFonts w:cs="Times New Roman"/>
                                <w:b/>
                                <w:color w:val="000000" w:themeColor="text1"/>
                                <w:sz w:val="38"/>
                                <w:szCs w:val="40"/>
                              </w:rPr>
                            </w:pPr>
                            <w:r w:rsidRPr="003C3220">
                              <w:rPr>
                                <w:rFonts w:cs="Times New Roman"/>
                                <w:b/>
                                <w:color w:val="000000" w:themeColor="text1"/>
                                <w:sz w:val="38"/>
                                <w:szCs w:val="40"/>
                              </w:rPr>
                              <w:t>ĐIỀU CHỈNH QUY HOẠCH SỬ DỤNG ĐẤ</w:t>
                            </w:r>
                            <w:r>
                              <w:rPr>
                                <w:rFonts w:cs="Times New Roman"/>
                                <w:b/>
                                <w:color w:val="000000" w:themeColor="text1"/>
                                <w:sz w:val="38"/>
                                <w:szCs w:val="40"/>
                              </w:rPr>
                              <w:t>T</w:t>
                            </w:r>
                          </w:p>
                          <w:p w14:paraId="71150778" w14:textId="7E46A00B" w:rsidR="00996785" w:rsidRDefault="00996785" w:rsidP="00FB17DA">
                            <w:pPr>
                              <w:spacing w:before="60" w:after="60" w:line="360" w:lineRule="auto"/>
                              <w:jc w:val="center"/>
                              <w:rPr>
                                <w:rFonts w:cs="Times New Roman"/>
                                <w:b/>
                                <w:color w:val="000000" w:themeColor="text1"/>
                                <w:sz w:val="38"/>
                                <w:szCs w:val="40"/>
                              </w:rPr>
                            </w:pPr>
                            <w:r>
                              <w:rPr>
                                <w:rFonts w:cs="Times New Roman"/>
                                <w:b/>
                                <w:color w:val="000000" w:themeColor="text1"/>
                                <w:sz w:val="38"/>
                                <w:szCs w:val="40"/>
                              </w:rPr>
                              <w:t>GIAI ĐOẠN 2021</w:t>
                            </w:r>
                            <w:r>
                              <w:rPr>
                                <w:rFonts w:cs="Times New Roman"/>
                                <w:b/>
                                <w:color w:val="000000" w:themeColor="text1"/>
                                <w:sz w:val="38"/>
                                <w:szCs w:val="40"/>
                                <w:lang w:val="vi-VN"/>
                              </w:rPr>
                              <w:t xml:space="preserve"> </w:t>
                            </w:r>
                            <w:r>
                              <w:rPr>
                                <w:rFonts w:cs="Times New Roman"/>
                                <w:b/>
                                <w:color w:val="000000" w:themeColor="text1"/>
                                <w:sz w:val="38"/>
                                <w:szCs w:val="40"/>
                              </w:rPr>
                              <w:t>-</w:t>
                            </w:r>
                            <w:r>
                              <w:rPr>
                                <w:rFonts w:cs="Times New Roman"/>
                                <w:b/>
                                <w:color w:val="000000" w:themeColor="text1"/>
                                <w:sz w:val="38"/>
                                <w:szCs w:val="40"/>
                                <w:lang w:val="vi-VN"/>
                              </w:rPr>
                              <w:t xml:space="preserve"> </w:t>
                            </w:r>
                            <w:r>
                              <w:rPr>
                                <w:rFonts w:cs="Times New Roman"/>
                                <w:b/>
                                <w:color w:val="000000" w:themeColor="text1"/>
                                <w:sz w:val="38"/>
                                <w:szCs w:val="40"/>
                              </w:rPr>
                              <w:t>2030</w:t>
                            </w:r>
                            <w:r w:rsidRPr="003C3220">
                              <w:rPr>
                                <w:rFonts w:cs="Times New Roman"/>
                                <w:b/>
                                <w:color w:val="000000" w:themeColor="text1"/>
                                <w:sz w:val="38"/>
                                <w:szCs w:val="40"/>
                              </w:rPr>
                              <w:t xml:space="preserve"> </w:t>
                            </w:r>
                          </w:p>
                          <w:p w14:paraId="35EB38BF" w14:textId="31003C46" w:rsidR="00996785" w:rsidRPr="00301693" w:rsidRDefault="00996785" w:rsidP="00FB17DA">
                            <w:pPr>
                              <w:spacing w:before="60" w:after="60" w:line="360" w:lineRule="auto"/>
                              <w:jc w:val="center"/>
                              <w:rPr>
                                <w:rFonts w:cs="Times New Roman"/>
                                <w:b/>
                                <w:color w:val="000000" w:themeColor="text1"/>
                                <w:sz w:val="40"/>
                                <w:szCs w:val="40"/>
                              </w:rPr>
                            </w:pPr>
                            <w:r w:rsidRPr="003C3220">
                              <w:rPr>
                                <w:rFonts w:cs="Times New Roman"/>
                                <w:b/>
                                <w:color w:val="000000" w:themeColor="text1"/>
                                <w:sz w:val="38"/>
                                <w:szCs w:val="40"/>
                              </w:rPr>
                              <w:t>HUYỆN CHỢ ĐỒN, TỈNH BẮC KẠN</w:t>
                            </w:r>
                          </w:p>
                          <w:p w14:paraId="23EB1E54" w14:textId="77777777" w:rsidR="00996785" w:rsidRDefault="00996785" w:rsidP="005317B6">
                            <w:pPr>
                              <w:spacing w:before="0" w:after="0" w:line="240" w:lineRule="auto"/>
                              <w:jc w:val="center"/>
                              <w:rPr>
                                <w:b/>
                                <w:color w:val="000000" w:themeColor="text1"/>
                                <w:sz w:val="32"/>
                              </w:rPr>
                            </w:pPr>
                          </w:p>
                          <w:tbl>
                            <w:tblPr>
                              <w:tblStyle w:val="TableGrid"/>
                              <w:tblW w:w="907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109"/>
                              <w:gridCol w:w="3969"/>
                            </w:tblGrid>
                            <w:tr w:rsidR="00996785" w:rsidRPr="00311F10" w14:paraId="3514B47B" w14:textId="77777777" w:rsidTr="00B90B84">
                              <w:tc>
                                <w:tcPr>
                                  <w:tcW w:w="5109" w:type="dxa"/>
                                </w:tcPr>
                                <w:p w14:paraId="0DF7376A" w14:textId="1C966346" w:rsidR="00996785" w:rsidRPr="00311F10" w:rsidRDefault="00996785" w:rsidP="00D32BDE">
                                  <w:pPr>
                                    <w:spacing w:before="60" w:after="60" w:line="240" w:lineRule="auto"/>
                                    <w:jc w:val="center"/>
                                    <w:rPr>
                                      <w:i/>
                                      <w:color w:val="000000" w:themeColor="text1"/>
                                      <w:sz w:val="24"/>
                                    </w:rPr>
                                  </w:pPr>
                                  <w:r w:rsidRPr="00311F10">
                                    <w:rPr>
                                      <w:i/>
                                      <w:color w:val="000000" w:themeColor="text1"/>
                                      <w:sz w:val="24"/>
                                    </w:rPr>
                                    <w:t>Ngày ......... tháng ........ năm 202</w:t>
                                  </w:r>
                                  <w:r>
                                    <w:rPr>
                                      <w:i/>
                                      <w:color w:val="000000" w:themeColor="text1"/>
                                      <w:sz w:val="24"/>
                                    </w:rPr>
                                    <w:t>4</w:t>
                                  </w:r>
                                </w:p>
                              </w:tc>
                              <w:tc>
                                <w:tcPr>
                                  <w:tcW w:w="3969" w:type="dxa"/>
                                </w:tcPr>
                                <w:p w14:paraId="60158824" w14:textId="0E5023F5" w:rsidR="00996785" w:rsidRPr="00311F10" w:rsidRDefault="00996785" w:rsidP="00D32BDE">
                                  <w:pPr>
                                    <w:spacing w:before="60" w:after="60" w:line="240" w:lineRule="auto"/>
                                    <w:jc w:val="center"/>
                                    <w:rPr>
                                      <w:i/>
                                      <w:color w:val="000000" w:themeColor="text1"/>
                                      <w:sz w:val="24"/>
                                    </w:rPr>
                                  </w:pPr>
                                  <w:r w:rsidRPr="00311F10">
                                    <w:rPr>
                                      <w:i/>
                                      <w:color w:val="000000" w:themeColor="text1"/>
                                      <w:sz w:val="24"/>
                                    </w:rPr>
                                    <w:t>Ngày ......... tháng ........ năm 202</w:t>
                                  </w:r>
                                  <w:r>
                                    <w:rPr>
                                      <w:i/>
                                      <w:color w:val="000000" w:themeColor="text1"/>
                                      <w:sz w:val="24"/>
                                    </w:rPr>
                                    <w:t>4</w:t>
                                  </w:r>
                                </w:p>
                              </w:tc>
                            </w:tr>
                            <w:tr w:rsidR="00996785" w:rsidRPr="00311F10" w14:paraId="57A3328F" w14:textId="77777777" w:rsidTr="00B90B84">
                              <w:tc>
                                <w:tcPr>
                                  <w:tcW w:w="5109" w:type="dxa"/>
                                </w:tcPr>
                                <w:p w14:paraId="765C9FA2" w14:textId="77777777" w:rsidR="00996785" w:rsidRPr="00311F10" w:rsidRDefault="00996785" w:rsidP="00757E55">
                                  <w:pPr>
                                    <w:spacing w:before="60" w:after="60" w:line="240" w:lineRule="auto"/>
                                    <w:jc w:val="center"/>
                                    <w:rPr>
                                      <w:b/>
                                      <w:color w:val="000000" w:themeColor="text1"/>
                                    </w:rPr>
                                  </w:pPr>
                                  <w:r w:rsidRPr="00311F10">
                                    <w:rPr>
                                      <w:b/>
                                      <w:color w:val="000000" w:themeColor="text1"/>
                                    </w:rPr>
                                    <w:t>SỞ TÀI NGUYÊN VÀ MÔI TRƯỜNG</w:t>
                                  </w:r>
                                </w:p>
                                <w:p w14:paraId="5A64F898" w14:textId="1F7D6DAE" w:rsidR="00996785" w:rsidRPr="00311F10" w:rsidRDefault="00996785" w:rsidP="00757E55">
                                  <w:pPr>
                                    <w:spacing w:before="60" w:after="60" w:line="240" w:lineRule="auto"/>
                                    <w:jc w:val="center"/>
                                    <w:rPr>
                                      <w:b/>
                                      <w:color w:val="000000" w:themeColor="text1"/>
                                    </w:rPr>
                                  </w:pPr>
                                  <w:r>
                                    <w:rPr>
                                      <w:b/>
                                      <w:color w:val="000000" w:themeColor="text1"/>
                                    </w:rPr>
                                    <w:t xml:space="preserve">TỈNH </w:t>
                                  </w:r>
                                  <w:r w:rsidRPr="00D32BDE">
                                    <w:rPr>
                                      <w:b/>
                                      <w:color w:val="000000" w:themeColor="text1"/>
                                    </w:rPr>
                                    <w:t>BẮC KẠN</w:t>
                                  </w:r>
                                </w:p>
                              </w:tc>
                              <w:tc>
                                <w:tcPr>
                                  <w:tcW w:w="3969" w:type="dxa"/>
                                </w:tcPr>
                                <w:p w14:paraId="6EA1CB0A" w14:textId="77777777" w:rsidR="00996785" w:rsidRPr="00311F10" w:rsidRDefault="00996785" w:rsidP="00757E55">
                                  <w:pPr>
                                    <w:spacing w:before="60" w:after="60" w:line="240" w:lineRule="auto"/>
                                    <w:jc w:val="center"/>
                                    <w:rPr>
                                      <w:b/>
                                      <w:color w:val="000000" w:themeColor="text1"/>
                                    </w:rPr>
                                  </w:pPr>
                                  <w:r w:rsidRPr="00311F10">
                                    <w:rPr>
                                      <w:b/>
                                      <w:color w:val="000000" w:themeColor="text1"/>
                                    </w:rPr>
                                    <w:t>UỶ B</w:t>
                                  </w:r>
                                  <w:r>
                                    <w:rPr>
                                      <w:b/>
                                      <w:color w:val="000000" w:themeColor="text1"/>
                                    </w:rPr>
                                    <w:t>A</w:t>
                                  </w:r>
                                  <w:r w:rsidRPr="00311F10">
                                    <w:rPr>
                                      <w:b/>
                                      <w:color w:val="000000" w:themeColor="text1"/>
                                    </w:rPr>
                                    <w:t>N NHÂN DÂN</w:t>
                                  </w:r>
                                </w:p>
                                <w:p w14:paraId="4FF72715" w14:textId="12D68081" w:rsidR="00996785" w:rsidRPr="00311F10" w:rsidRDefault="00996785" w:rsidP="00757E55">
                                  <w:pPr>
                                    <w:spacing w:before="60" w:after="60" w:line="240" w:lineRule="auto"/>
                                    <w:jc w:val="center"/>
                                    <w:rPr>
                                      <w:b/>
                                      <w:color w:val="000000" w:themeColor="text1"/>
                                    </w:rPr>
                                  </w:pPr>
                                  <w:r>
                                    <w:rPr>
                                      <w:b/>
                                      <w:color w:val="000000" w:themeColor="text1"/>
                                    </w:rPr>
                                    <w:t>HUYỆN CHỢ ĐỒN</w:t>
                                  </w:r>
                                </w:p>
                              </w:tc>
                            </w:tr>
                          </w:tbl>
                          <w:p w14:paraId="2AD7814D" w14:textId="77777777" w:rsidR="00996785" w:rsidRPr="00FF246F" w:rsidRDefault="00996785" w:rsidP="005317B6">
                            <w:pPr>
                              <w:spacing w:before="0" w:after="0" w:line="240" w:lineRule="auto"/>
                              <w:jc w:val="center"/>
                              <w:rPr>
                                <w:b/>
                                <w:color w:val="000000" w:themeColor="text1"/>
                                <w:sz w:val="32"/>
                              </w:rPr>
                            </w:pPr>
                          </w:p>
                          <w:p w14:paraId="28882949" w14:textId="77777777" w:rsidR="00996785" w:rsidRPr="00FF246F" w:rsidRDefault="00996785" w:rsidP="005317B6">
                            <w:pPr>
                              <w:spacing w:before="0" w:after="0" w:line="240" w:lineRule="auto"/>
                              <w:jc w:val="center"/>
                              <w:rPr>
                                <w:b/>
                                <w:color w:val="000000" w:themeColor="text1"/>
                                <w:sz w:val="32"/>
                              </w:rPr>
                            </w:pPr>
                          </w:p>
                          <w:p w14:paraId="0AA4A5D9" w14:textId="77777777" w:rsidR="00996785" w:rsidRDefault="00996785" w:rsidP="005317B6">
                            <w:pPr>
                              <w:spacing w:before="0" w:after="0" w:line="240" w:lineRule="auto"/>
                              <w:jc w:val="center"/>
                              <w:rPr>
                                <w:color w:val="000000" w:themeColor="text1"/>
                              </w:rPr>
                            </w:pPr>
                          </w:p>
                          <w:p w14:paraId="697B1E84" w14:textId="77777777" w:rsidR="00996785" w:rsidRDefault="00996785" w:rsidP="005317B6">
                            <w:pPr>
                              <w:spacing w:before="0" w:after="0" w:line="240" w:lineRule="auto"/>
                              <w:jc w:val="center"/>
                              <w:rPr>
                                <w:color w:val="000000" w:themeColor="text1"/>
                              </w:rPr>
                            </w:pPr>
                          </w:p>
                          <w:p w14:paraId="4A66AC0F" w14:textId="77777777" w:rsidR="00996785" w:rsidRDefault="00996785" w:rsidP="005317B6">
                            <w:pPr>
                              <w:spacing w:before="0" w:after="0" w:line="240" w:lineRule="auto"/>
                              <w:jc w:val="center"/>
                              <w:rPr>
                                <w:color w:val="000000" w:themeColor="text1"/>
                              </w:rPr>
                            </w:pPr>
                          </w:p>
                          <w:p w14:paraId="5FE3949D" w14:textId="77777777" w:rsidR="00996785" w:rsidRDefault="00996785" w:rsidP="005317B6">
                            <w:pPr>
                              <w:spacing w:before="0" w:after="0" w:line="240" w:lineRule="auto"/>
                              <w:jc w:val="center"/>
                              <w:rPr>
                                <w:color w:val="000000" w:themeColor="text1"/>
                              </w:rPr>
                            </w:pPr>
                          </w:p>
                          <w:p w14:paraId="68656141" w14:textId="77777777" w:rsidR="00996785" w:rsidRDefault="00996785" w:rsidP="005317B6">
                            <w:pPr>
                              <w:spacing w:before="0" w:after="0" w:line="240" w:lineRule="auto"/>
                              <w:jc w:val="center"/>
                              <w:rPr>
                                <w:color w:val="000000" w:themeColor="text1"/>
                              </w:rPr>
                            </w:pPr>
                          </w:p>
                          <w:p w14:paraId="1BEB2542" w14:textId="77777777" w:rsidR="00996785" w:rsidRDefault="00996785" w:rsidP="005317B6">
                            <w:pPr>
                              <w:spacing w:before="0" w:after="0" w:line="240" w:lineRule="auto"/>
                              <w:jc w:val="center"/>
                              <w:rPr>
                                <w:color w:val="000000" w:themeColor="text1"/>
                              </w:rPr>
                            </w:pPr>
                          </w:p>
                          <w:p w14:paraId="5F039009" w14:textId="77777777" w:rsidR="00996785" w:rsidRDefault="00996785" w:rsidP="005317B6">
                            <w:pPr>
                              <w:spacing w:before="0" w:after="0" w:line="240" w:lineRule="auto"/>
                              <w:jc w:val="center"/>
                              <w:rPr>
                                <w:color w:val="000000" w:themeColor="text1"/>
                              </w:rPr>
                            </w:pPr>
                          </w:p>
                          <w:p w14:paraId="270120A8" w14:textId="77777777" w:rsidR="00996785" w:rsidRDefault="00996785" w:rsidP="005317B6">
                            <w:pPr>
                              <w:spacing w:before="0" w:after="0" w:line="240" w:lineRule="auto"/>
                              <w:jc w:val="center"/>
                              <w:rPr>
                                <w:color w:val="000000" w:themeColor="text1"/>
                              </w:rPr>
                            </w:pPr>
                          </w:p>
                          <w:p w14:paraId="714E920A" w14:textId="77777777" w:rsidR="00996785" w:rsidRDefault="00996785" w:rsidP="005317B6">
                            <w:pPr>
                              <w:spacing w:before="0" w:after="0" w:line="240" w:lineRule="auto"/>
                              <w:jc w:val="center"/>
                              <w:rPr>
                                <w:color w:val="000000" w:themeColor="text1"/>
                              </w:rPr>
                            </w:pPr>
                          </w:p>
                          <w:p w14:paraId="6E456EA2" w14:textId="5E36B720" w:rsidR="00996785" w:rsidRDefault="00996785" w:rsidP="005317B6">
                            <w:pPr>
                              <w:spacing w:before="0" w:after="0" w:line="240" w:lineRule="auto"/>
                              <w:jc w:val="center"/>
                              <w:rPr>
                                <w:color w:val="000000" w:themeColor="text1"/>
                              </w:rPr>
                            </w:pPr>
                          </w:p>
                          <w:p w14:paraId="741C2841" w14:textId="77777777" w:rsidR="00996785" w:rsidRDefault="00996785" w:rsidP="005317B6">
                            <w:pPr>
                              <w:spacing w:before="0" w:after="0" w:line="240" w:lineRule="auto"/>
                              <w:jc w:val="center"/>
                              <w:rPr>
                                <w:color w:val="000000" w:themeColor="text1"/>
                              </w:rPr>
                            </w:pPr>
                          </w:p>
                          <w:p w14:paraId="68029DA9" w14:textId="3A2034ED" w:rsidR="00996785" w:rsidRDefault="00996785" w:rsidP="00024A78">
                            <w:pPr>
                              <w:spacing w:before="0" w:after="0" w:line="240" w:lineRule="auto"/>
                              <w:jc w:val="center"/>
                              <w:rPr>
                                <w:color w:val="000000" w:themeColor="text1"/>
                              </w:rPr>
                            </w:pPr>
                            <w:r>
                              <w:rPr>
                                <w:b/>
                                <w:color w:val="000000" w:themeColor="text1"/>
                              </w:rPr>
                              <w:t>Ch</w:t>
                            </w:r>
                            <w:r w:rsidRPr="00024A78">
                              <w:rPr>
                                <w:b/>
                                <w:color w:val="000000" w:themeColor="text1"/>
                              </w:rPr>
                              <w:t>ợ</w:t>
                            </w:r>
                            <w:r>
                              <w:rPr>
                                <w:b/>
                                <w:color w:val="000000" w:themeColor="text1"/>
                              </w:rPr>
                              <w:t xml:space="preserve"> </w:t>
                            </w:r>
                            <w:r w:rsidRPr="00024A78">
                              <w:rPr>
                                <w:b/>
                                <w:color w:val="000000" w:themeColor="text1"/>
                              </w:rPr>
                              <w:t>Đồn</w:t>
                            </w:r>
                            <w:r w:rsidRPr="00FF246F">
                              <w:rPr>
                                <w:b/>
                                <w:color w:val="000000" w:themeColor="text1"/>
                              </w:rPr>
                              <w:t xml:space="preserve">, </w:t>
                            </w:r>
                            <w:r>
                              <w:rPr>
                                <w:b/>
                                <w:color w:val="000000" w:themeColor="text1"/>
                              </w:rPr>
                              <w:t xml:space="preserve"> </w:t>
                            </w:r>
                            <w:r w:rsidRPr="00FF246F">
                              <w:rPr>
                                <w:b/>
                                <w:color w:val="000000" w:themeColor="text1"/>
                              </w:rPr>
                              <w:t>20</w:t>
                            </w:r>
                            <w:r>
                              <w:rPr>
                                <w:b/>
                                <w:color w:val="000000" w:themeColor="text1"/>
                              </w:rPr>
                              <w:t>24</w:t>
                            </w:r>
                          </w:p>
                          <w:p w14:paraId="5F86D739" w14:textId="77777777" w:rsidR="00996785" w:rsidRPr="00BE764D" w:rsidRDefault="00996785" w:rsidP="005317B6">
                            <w:pPr>
                              <w:spacing w:before="0" w:after="0" w:line="240" w:lineRule="auto"/>
                              <w:jc w:val="center"/>
                              <w:rPr>
                                <w:color w:val="000000" w:themeColor="text1"/>
                              </w:rPr>
                            </w:pPr>
                          </w:p>
                        </w:txbxContent>
                      </v:textbox>
                    </v:rect>
                  </v:group>
                  <v:line id="Straight Connector 4" o:spid="_x0000_s1035" style="position:absolute;visibility:visible;mso-wrap-style:square" from="17817,5967" to="39557,5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" strokecolor="black [3200]" strokeweight=".5pt">
                    <v:stroke joinstyle="miter"/>
                  </v:line>
                </v:group>
              </v:group>
            </w:pict>
          </mc:Fallback>
        </mc:AlternateContent>
      </w:r>
      <w:r w:rsidR="00BE764D" w:rsidRPr="00675817">
        <w:rPr>
          <w:color w:val="0D0D0D" w:themeColor="text1" w:themeTint="F2"/>
        </w:rPr>
        <w:br w:type="page"/>
      </w:r>
    </w:p>
    <w:p w14:paraId="27C0F3C4" w14:textId="77777777" w:rsidR="00FB17DA" w:rsidRPr="00675817" w:rsidRDefault="00FB17DA" w:rsidP="000C346E">
      <w:pPr>
        <w:pStyle w:val="01Phn"/>
        <w:widowControl w:val="0"/>
        <w:rPr>
          <w:color w:val="0D0D0D" w:themeColor="text1" w:themeTint="F2"/>
        </w:rPr>
        <w:sectPr w:rsidR="00FB17DA" w:rsidRPr="00675817" w:rsidSect="000B783A">
          <w:footerReference w:type="default" r:id="rId8"/>
          <w:footerReference w:type="first" r:id="rId9"/>
          <w:pgSz w:w="11907" w:h="16840" w:code="9"/>
          <w:pgMar w:top="1418" w:right="1134" w:bottom="1418" w:left="1701" w:header="720" w:footer="720" w:gutter="0"/>
          <w:pgNumType w:start="0"/>
          <w:cols w:space="720"/>
          <w:titlePg/>
          <w:docGrid w:linePitch="381"/>
        </w:sectPr>
      </w:pPr>
      <w:bookmarkStart w:id="0" w:name="_Toc135426943"/>
      <w:bookmarkStart w:id="1" w:name="_Toc135492291"/>
      <w:bookmarkStart w:id="2" w:name="_Toc135492394"/>
      <w:bookmarkStart w:id="3" w:name="_Toc134484636"/>
      <w:bookmarkStart w:id="4" w:name="_Toc134489382"/>
    </w:p>
    <w:p w14:paraId="18BE20C4" w14:textId="72F47888" w:rsidR="00B10601" w:rsidRPr="00675817" w:rsidRDefault="00B10601" w:rsidP="000C346E">
      <w:pPr>
        <w:pStyle w:val="01Phn"/>
        <w:widowControl w:val="0"/>
        <w:rPr>
          <w:color w:val="0D0D0D" w:themeColor="text1" w:themeTint="F2"/>
        </w:rPr>
      </w:pPr>
      <w:bookmarkStart w:id="5" w:name="_Toc172015514"/>
      <w:r w:rsidRPr="00675817">
        <w:rPr>
          <w:color w:val="0D0D0D" w:themeColor="text1" w:themeTint="F2"/>
        </w:rPr>
        <w:lastRenderedPageBreak/>
        <w:t>MỤC LỤC</w:t>
      </w:r>
      <w:bookmarkEnd w:id="0"/>
      <w:bookmarkEnd w:id="1"/>
      <w:bookmarkEnd w:id="2"/>
      <w:bookmarkEnd w:id="5"/>
    </w:p>
    <w:p w14:paraId="6D7D91E9" w14:textId="448503AB" w:rsidR="005C01D4" w:rsidRPr="00675817" w:rsidRDefault="00203DF6" w:rsidP="000C346E">
      <w:pPr>
        <w:pStyle w:val="TOC1"/>
        <w:spacing w:line="360" w:lineRule="auto"/>
        <w:rPr>
          <w:rFonts w:ascii="Times New Roman" w:eastAsiaTheme="minorEastAsia" w:hAnsi="Times New Roman"/>
          <w:b w:val="0"/>
          <w:color w:val="0D0D0D" w:themeColor="text1" w:themeTint="F2"/>
          <w:sz w:val="28"/>
          <w:szCs w:val="28"/>
          <w:lang w:val="en-US" w:eastAsia="en-US"/>
        </w:rPr>
      </w:pPr>
      <w:r w:rsidRPr="00675817">
        <w:rPr>
          <w:rFonts w:ascii="Times New Roman" w:hAnsi="Times New Roman"/>
          <w:b w:val="0"/>
          <w:color w:val="0D0D0D" w:themeColor="text1" w:themeTint="F2"/>
          <w:sz w:val="28"/>
          <w:szCs w:val="28"/>
        </w:rPr>
        <w:fldChar w:fldCharType="begin"/>
      </w:r>
      <w:r w:rsidRPr="00675817">
        <w:rPr>
          <w:rFonts w:ascii="Times New Roman" w:hAnsi="Times New Roman"/>
          <w:b w:val="0"/>
          <w:color w:val="0D0D0D" w:themeColor="text1" w:themeTint="F2"/>
          <w:sz w:val="28"/>
          <w:szCs w:val="28"/>
        </w:rPr>
        <w:instrText xml:space="preserve"> TOC \o "1-3" \h \z \t "01_Phần,1,03_X,2,04_X.x,2,05_X.x.x,2" </w:instrText>
      </w:r>
      <w:r w:rsidRPr="00675817">
        <w:rPr>
          <w:rFonts w:ascii="Times New Roman" w:hAnsi="Times New Roman"/>
          <w:b w:val="0"/>
          <w:color w:val="0D0D0D" w:themeColor="text1" w:themeTint="F2"/>
          <w:sz w:val="28"/>
          <w:szCs w:val="28"/>
        </w:rPr>
        <w:fldChar w:fldCharType="separate"/>
      </w:r>
      <w:hyperlink w:anchor="_Toc172015514" w:history="1">
        <w:r w:rsidR="005C01D4" w:rsidRPr="00675817">
          <w:rPr>
            <w:rStyle w:val="Hyperlink"/>
            <w:rFonts w:ascii="Times New Roman" w:hAnsi="Times New Roman"/>
            <w:b w:val="0"/>
            <w:color w:val="0D0D0D" w:themeColor="text1" w:themeTint="F2"/>
            <w:sz w:val="28"/>
            <w:szCs w:val="28"/>
          </w:rPr>
          <w:t>MỤC LỤC</w:t>
        </w:r>
        <w:r w:rsidR="005C01D4" w:rsidRPr="00675817">
          <w:rPr>
            <w:rFonts w:ascii="Times New Roman" w:hAnsi="Times New Roman"/>
            <w:b w:val="0"/>
            <w:webHidden/>
            <w:color w:val="0D0D0D" w:themeColor="text1" w:themeTint="F2"/>
            <w:sz w:val="28"/>
            <w:szCs w:val="28"/>
          </w:rPr>
          <w:tab/>
        </w:r>
        <w:r w:rsidR="005C01D4" w:rsidRPr="00675817">
          <w:rPr>
            <w:rFonts w:ascii="Times New Roman" w:hAnsi="Times New Roman"/>
            <w:b w:val="0"/>
            <w:webHidden/>
            <w:color w:val="0D0D0D" w:themeColor="text1" w:themeTint="F2"/>
            <w:sz w:val="28"/>
            <w:szCs w:val="28"/>
          </w:rPr>
          <w:fldChar w:fldCharType="begin"/>
        </w:r>
        <w:r w:rsidR="005C01D4" w:rsidRPr="00675817">
          <w:rPr>
            <w:rFonts w:ascii="Times New Roman" w:hAnsi="Times New Roman"/>
            <w:b w:val="0"/>
            <w:webHidden/>
            <w:color w:val="0D0D0D" w:themeColor="text1" w:themeTint="F2"/>
            <w:sz w:val="28"/>
            <w:szCs w:val="28"/>
          </w:rPr>
          <w:instrText xml:space="preserve"> PAGEREF _Toc172015514 \h </w:instrText>
        </w:r>
        <w:r w:rsidR="005C01D4" w:rsidRPr="00675817">
          <w:rPr>
            <w:rFonts w:ascii="Times New Roman" w:hAnsi="Times New Roman"/>
            <w:b w:val="0"/>
            <w:webHidden/>
            <w:color w:val="0D0D0D" w:themeColor="text1" w:themeTint="F2"/>
            <w:sz w:val="28"/>
            <w:szCs w:val="28"/>
          </w:rPr>
        </w:r>
        <w:r w:rsidR="005C01D4" w:rsidRPr="00675817">
          <w:rPr>
            <w:rFonts w:ascii="Times New Roman" w:hAnsi="Times New Roman"/>
            <w:b w:val="0"/>
            <w:webHidden/>
            <w:color w:val="0D0D0D" w:themeColor="text1" w:themeTint="F2"/>
            <w:sz w:val="28"/>
            <w:szCs w:val="28"/>
          </w:rPr>
          <w:fldChar w:fldCharType="separate"/>
        </w:r>
        <w:r w:rsidR="009A3239" w:rsidRPr="00675817">
          <w:rPr>
            <w:rFonts w:ascii="Times New Roman" w:hAnsi="Times New Roman"/>
            <w:b w:val="0"/>
            <w:webHidden/>
            <w:color w:val="0D0D0D" w:themeColor="text1" w:themeTint="F2"/>
            <w:sz w:val="28"/>
            <w:szCs w:val="28"/>
          </w:rPr>
          <w:t>i</w:t>
        </w:r>
        <w:r w:rsidR="005C01D4" w:rsidRPr="00675817">
          <w:rPr>
            <w:rFonts w:ascii="Times New Roman" w:hAnsi="Times New Roman"/>
            <w:b w:val="0"/>
            <w:webHidden/>
            <w:color w:val="0D0D0D" w:themeColor="text1" w:themeTint="F2"/>
            <w:sz w:val="28"/>
            <w:szCs w:val="28"/>
          </w:rPr>
          <w:fldChar w:fldCharType="end"/>
        </w:r>
      </w:hyperlink>
    </w:p>
    <w:p w14:paraId="05538245" w14:textId="6B1B5B49" w:rsidR="005C01D4" w:rsidRPr="00675817" w:rsidRDefault="003D3B62" w:rsidP="000C346E">
      <w:pPr>
        <w:pStyle w:val="TOC1"/>
        <w:spacing w:line="360" w:lineRule="auto"/>
        <w:rPr>
          <w:rFonts w:ascii="Times New Roman" w:eastAsiaTheme="minorEastAsia" w:hAnsi="Times New Roman"/>
          <w:b w:val="0"/>
          <w:color w:val="0D0D0D" w:themeColor="text1" w:themeTint="F2"/>
          <w:sz w:val="28"/>
          <w:szCs w:val="28"/>
          <w:lang w:val="en-US" w:eastAsia="en-US"/>
        </w:rPr>
      </w:pPr>
      <w:hyperlink w:anchor="_Toc172015515" w:history="1">
        <w:r w:rsidR="005C01D4" w:rsidRPr="00675817">
          <w:rPr>
            <w:rStyle w:val="Hyperlink"/>
            <w:rFonts w:ascii="Times New Roman" w:hAnsi="Times New Roman"/>
            <w:b w:val="0"/>
            <w:color w:val="0D0D0D" w:themeColor="text1" w:themeTint="F2"/>
            <w:sz w:val="28"/>
            <w:szCs w:val="28"/>
          </w:rPr>
          <w:t>DANH MỤC BẢNG</w:t>
        </w:r>
        <w:r w:rsidR="005C01D4" w:rsidRPr="00675817">
          <w:rPr>
            <w:rFonts w:ascii="Times New Roman" w:hAnsi="Times New Roman"/>
            <w:b w:val="0"/>
            <w:webHidden/>
            <w:color w:val="0D0D0D" w:themeColor="text1" w:themeTint="F2"/>
            <w:sz w:val="28"/>
            <w:szCs w:val="28"/>
          </w:rPr>
          <w:tab/>
        </w:r>
        <w:r w:rsidR="005C01D4" w:rsidRPr="00675817">
          <w:rPr>
            <w:rFonts w:ascii="Times New Roman" w:hAnsi="Times New Roman"/>
            <w:b w:val="0"/>
            <w:webHidden/>
            <w:color w:val="0D0D0D" w:themeColor="text1" w:themeTint="F2"/>
            <w:sz w:val="28"/>
            <w:szCs w:val="28"/>
          </w:rPr>
          <w:fldChar w:fldCharType="begin"/>
        </w:r>
        <w:r w:rsidR="005C01D4" w:rsidRPr="00675817">
          <w:rPr>
            <w:rFonts w:ascii="Times New Roman" w:hAnsi="Times New Roman"/>
            <w:b w:val="0"/>
            <w:webHidden/>
            <w:color w:val="0D0D0D" w:themeColor="text1" w:themeTint="F2"/>
            <w:sz w:val="28"/>
            <w:szCs w:val="28"/>
          </w:rPr>
          <w:instrText xml:space="preserve"> PAGEREF _Toc172015515 \h </w:instrText>
        </w:r>
        <w:r w:rsidR="005C01D4" w:rsidRPr="00675817">
          <w:rPr>
            <w:rFonts w:ascii="Times New Roman" w:hAnsi="Times New Roman"/>
            <w:b w:val="0"/>
            <w:webHidden/>
            <w:color w:val="0D0D0D" w:themeColor="text1" w:themeTint="F2"/>
            <w:sz w:val="28"/>
            <w:szCs w:val="28"/>
          </w:rPr>
        </w:r>
        <w:r w:rsidR="005C01D4" w:rsidRPr="00675817">
          <w:rPr>
            <w:rFonts w:ascii="Times New Roman" w:hAnsi="Times New Roman"/>
            <w:b w:val="0"/>
            <w:webHidden/>
            <w:color w:val="0D0D0D" w:themeColor="text1" w:themeTint="F2"/>
            <w:sz w:val="28"/>
            <w:szCs w:val="28"/>
          </w:rPr>
          <w:fldChar w:fldCharType="separate"/>
        </w:r>
        <w:r w:rsidR="009A3239" w:rsidRPr="00675817">
          <w:rPr>
            <w:rFonts w:ascii="Times New Roman" w:hAnsi="Times New Roman"/>
            <w:b w:val="0"/>
            <w:webHidden/>
            <w:color w:val="0D0D0D" w:themeColor="text1" w:themeTint="F2"/>
            <w:sz w:val="28"/>
            <w:szCs w:val="28"/>
          </w:rPr>
          <w:t>vi</w:t>
        </w:r>
        <w:r w:rsidR="005C01D4" w:rsidRPr="00675817">
          <w:rPr>
            <w:rFonts w:ascii="Times New Roman" w:hAnsi="Times New Roman"/>
            <w:b w:val="0"/>
            <w:webHidden/>
            <w:color w:val="0D0D0D" w:themeColor="text1" w:themeTint="F2"/>
            <w:sz w:val="28"/>
            <w:szCs w:val="28"/>
          </w:rPr>
          <w:fldChar w:fldCharType="end"/>
        </w:r>
      </w:hyperlink>
    </w:p>
    <w:p w14:paraId="6FB956D2" w14:textId="2F695670" w:rsidR="005C01D4" w:rsidRPr="00675817" w:rsidRDefault="003D3B62" w:rsidP="000C346E">
      <w:pPr>
        <w:pStyle w:val="TOC1"/>
        <w:spacing w:line="360" w:lineRule="auto"/>
        <w:rPr>
          <w:rFonts w:ascii="Times New Roman" w:eastAsiaTheme="minorEastAsia" w:hAnsi="Times New Roman"/>
          <w:color w:val="0D0D0D" w:themeColor="text1" w:themeTint="F2"/>
          <w:sz w:val="28"/>
          <w:szCs w:val="28"/>
          <w:lang w:val="en-US" w:eastAsia="en-US"/>
        </w:rPr>
      </w:pPr>
      <w:hyperlink w:anchor="_Toc172015516" w:history="1">
        <w:r w:rsidR="005C01D4" w:rsidRPr="00675817">
          <w:rPr>
            <w:rStyle w:val="Hyperlink"/>
            <w:rFonts w:ascii="Times New Roman" w:hAnsi="Times New Roman"/>
            <w:color w:val="0D0D0D" w:themeColor="text1" w:themeTint="F2"/>
            <w:sz w:val="28"/>
            <w:szCs w:val="28"/>
          </w:rPr>
          <w:t>Phần I. SỰ CẦN THIẾT ĐIỀU CHỈNH QUY HOẠCH SỬ DỤNG ĐẤT</w:t>
        </w:r>
        <w:r w:rsidR="005C01D4" w:rsidRPr="00675817">
          <w:rPr>
            <w:rFonts w:ascii="Times New Roman" w:hAnsi="Times New Roman"/>
            <w:webHidden/>
            <w:color w:val="0D0D0D" w:themeColor="text1" w:themeTint="F2"/>
            <w:sz w:val="28"/>
            <w:szCs w:val="28"/>
          </w:rPr>
          <w:tab/>
        </w:r>
        <w:r w:rsidR="005C01D4" w:rsidRPr="00675817">
          <w:rPr>
            <w:rFonts w:ascii="Times New Roman" w:hAnsi="Times New Roman"/>
            <w:webHidden/>
            <w:color w:val="0D0D0D" w:themeColor="text1" w:themeTint="F2"/>
            <w:sz w:val="28"/>
            <w:szCs w:val="28"/>
          </w:rPr>
          <w:fldChar w:fldCharType="begin"/>
        </w:r>
        <w:r w:rsidR="005C01D4" w:rsidRPr="00675817">
          <w:rPr>
            <w:rFonts w:ascii="Times New Roman" w:hAnsi="Times New Roman"/>
            <w:webHidden/>
            <w:color w:val="0D0D0D" w:themeColor="text1" w:themeTint="F2"/>
            <w:sz w:val="28"/>
            <w:szCs w:val="28"/>
          </w:rPr>
          <w:instrText xml:space="preserve"> PAGEREF _Toc172015516 \h </w:instrText>
        </w:r>
        <w:r w:rsidR="005C01D4" w:rsidRPr="00675817">
          <w:rPr>
            <w:rFonts w:ascii="Times New Roman" w:hAnsi="Times New Roman"/>
            <w:webHidden/>
            <w:color w:val="0D0D0D" w:themeColor="text1" w:themeTint="F2"/>
            <w:sz w:val="28"/>
            <w:szCs w:val="28"/>
          </w:rPr>
        </w:r>
        <w:r w:rsidR="005C01D4" w:rsidRPr="00675817">
          <w:rPr>
            <w:rFonts w:ascii="Times New Roman" w:hAnsi="Times New Roman"/>
            <w:webHidden/>
            <w:color w:val="0D0D0D" w:themeColor="text1" w:themeTint="F2"/>
            <w:sz w:val="28"/>
            <w:szCs w:val="28"/>
          </w:rPr>
          <w:fldChar w:fldCharType="separate"/>
        </w:r>
        <w:r w:rsidR="009A3239" w:rsidRPr="00675817">
          <w:rPr>
            <w:rFonts w:ascii="Times New Roman" w:hAnsi="Times New Roman"/>
            <w:webHidden/>
            <w:color w:val="0D0D0D" w:themeColor="text1" w:themeTint="F2"/>
            <w:sz w:val="28"/>
            <w:szCs w:val="28"/>
          </w:rPr>
          <w:t>1</w:t>
        </w:r>
        <w:r w:rsidR="005C01D4" w:rsidRPr="00675817">
          <w:rPr>
            <w:rFonts w:ascii="Times New Roman" w:hAnsi="Times New Roman"/>
            <w:webHidden/>
            <w:color w:val="0D0D0D" w:themeColor="text1" w:themeTint="F2"/>
            <w:sz w:val="28"/>
            <w:szCs w:val="28"/>
          </w:rPr>
          <w:fldChar w:fldCharType="end"/>
        </w:r>
      </w:hyperlink>
    </w:p>
    <w:p w14:paraId="3444BA9D" w14:textId="7F4F38D0" w:rsidR="005C01D4" w:rsidRPr="00675817" w:rsidRDefault="003D3B62" w:rsidP="000C346E">
      <w:pPr>
        <w:pStyle w:val="TOC2"/>
        <w:rPr>
          <w:rFonts w:eastAsiaTheme="minorEastAsia"/>
          <w:lang w:val="en-US" w:eastAsia="en-US"/>
        </w:rPr>
      </w:pPr>
      <w:hyperlink w:anchor="_Toc172015517" w:history="1">
        <w:r w:rsidR="005C01D4" w:rsidRPr="00675817">
          <w:rPr>
            <w:rStyle w:val="Hyperlink"/>
            <w:color w:val="0D0D0D" w:themeColor="text1" w:themeTint="F2"/>
            <w:spacing w:val="0"/>
          </w:rPr>
          <w:t>I. Căn cứ pháp lý để điều chỉnh quy hoạch sử dụng đất</w:t>
        </w:r>
        <w:r w:rsidR="005C01D4" w:rsidRPr="00675817">
          <w:rPr>
            <w:webHidden/>
          </w:rPr>
          <w:tab/>
        </w:r>
        <w:r w:rsidR="005C01D4" w:rsidRPr="00675817">
          <w:rPr>
            <w:webHidden/>
          </w:rPr>
          <w:fldChar w:fldCharType="begin"/>
        </w:r>
        <w:r w:rsidR="005C01D4" w:rsidRPr="00675817">
          <w:rPr>
            <w:webHidden/>
          </w:rPr>
          <w:instrText xml:space="preserve"> PAGEREF _Toc172015517 \h </w:instrText>
        </w:r>
        <w:r w:rsidR="005C01D4" w:rsidRPr="00675817">
          <w:rPr>
            <w:webHidden/>
          </w:rPr>
        </w:r>
        <w:r w:rsidR="005C01D4" w:rsidRPr="00675817">
          <w:rPr>
            <w:webHidden/>
          </w:rPr>
          <w:fldChar w:fldCharType="separate"/>
        </w:r>
        <w:r w:rsidR="009A3239" w:rsidRPr="00675817">
          <w:rPr>
            <w:webHidden/>
          </w:rPr>
          <w:t>2</w:t>
        </w:r>
        <w:r w:rsidR="005C01D4" w:rsidRPr="00675817">
          <w:rPr>
            <w:webHidden/>
          </w:rPr>
          <w:fldChar w:fldCharType="end"/>
        </w:r>
      </w:hyperlink>
    </w:p>
    <w:p w14:paraId="4BB7EA7B" w14:textId="3FF5210A" w:rsidR="005C01D4" w:rsidRPr="00675817" w:rsidRDefault="003D3B62" w:rsidP="000C346E">
      <w:pPr>
        <w:pStyle w:val="TOC2"/>
        <w:rPr>
          <w:rFonts w:eastAsiaTheme="minorEastAsia"/>
          <w:lang w:val="en-US" w:eastAsia="en-US"/>
        </w:rPr>
      </w:pPr>
      <w:hyperlink w:anchor="_Toc172015518" w:history="1">
        <w:r w:rsidR="005C01D4" w:rsidRPr="00675817">
          <w:rPr>
            <w:rStyle w:val="Hyperlink"/>
            <w:color w:val="0D0D0D" w:themeColor="text1" w:themeTint="F2"/>
            <w:spacing w:val="0"/>
          </w:rPr>
          <w:t>II. Phân tích, đánh giá bổ sung điều kiện tự nhiên, kinh tế, xã hội, môi trường tác động đến việc sử dụng đất</w:t>
        </w:r>
        <w:r w:rsidR="005C01D4" w:rsidRPr="00675817">
          <w:rPr>
            <w:webHidden/>
          </w:rPr>
          <w:tab/>
        </w:r>
        <w:r w:rsidR="005C01D4" w:rsidRPr="00675817">
          <w:rPr>
            <w:webHidden/>
          </w:rPr>
          <w:fldChar w:fldCharType="begin"/>
        </w:r>
        <w:r w:rsidR="005C01D4" w:rsidRPr="00675817">
          <w:rPr>
            <w:webHidden/>
          </w:rPr>
          <w:instrText xml:space="preserve"> PAGEREF _Toc172015518 \h </w:instrText>
        </w:r>
        <w:r w:rsidR="005C01D4" w:rsidRPr="00675817">
          <w:rPr>
            <w:webHidden/>
          </w:rPr>
        </w:r>
        <w:r w:rsidR="005C01D4" w:rsidRPr="00675817">
          <w:rPr>
            <w:webHidden/>
          </w:rPr>
          <w:fldChar w:fldCharType="separate"/>
        </w:r>
        <w:r w:rsidR="009A3239" w:rsidRPr="00675817">
          <w:rPr>
            <w:webHidden/>
          </w:rPr>
          <w:t>5</w:t>
        </w:r>
        <w:r w:rsidR="005C01D4" w:rsidRPr="00675817">
          <w:rPr>
            <w:webHidden/>
          </w:rPr>
          <w:fldChar w:fldCharType="end"/>
        </w:r>
      </w:hyperlink>
    </w:p>
    <w:p w14:paraId="69AB5B87" w14:textId="606D90FB" w:rsidR="005C01D4" w:rsidRPr="00675817" w:rsidRDefault="003D3B62" w:rsidP="000C346E">
      <w:pPr>
        <w:pStyle w:val="TOC2"/>
        <w:rPr>
          <w:rFonts w:eastAsiaTheme="minorEastAsia"/>
          <w:lang w:val="en-US" w:eastAsia="en-US"/>
        </w:rPr>
      </w:pPr>
      <w:hyperlink w:anchor="_Toc172015519" w:history="1">
        <w:r w:rsidR="005C01D4" w:rsidRPr="00675817">
          <w:rPr>
            <w:rStyle w:val="Hyperlink"/>
            <w:color w:val="0D0D0D" w:themeColor="text1" w:themeTint="F2"/>
            <w:spacing w:val="0"/>
          </w:rPr>
          <w:t>2.1. Phân tích, đánh giá bổ sung điều kiện tự nhiên, các nguồn tài nguyên và thực trạng môi trường</w:t>
        </w:r>
        <w:r w:rsidR="005C01D4" w:rsidRPr="00675817">
          <w:rPr>
            <w:webHidden/>
          </w:rPr>
          <w:tab/>
        </w:r>
        <w:r w:rsidR="005C01D4" w:rsidRPr="00675817">
          <w:rPr>
            <w:webHidden/>
          </w:rPr>
          <w:fldChar w:fldCharType="begin"/>
        </w:r>
        <w:r w:rsidR="005C01D4" w:rsidRPr="00675817">
          <w:rPr>
            <w:webHidden/>
          </w:rPr>
          <w:instrText xml:space="preserve"> PAGEREF _Toc172015519 \h </w:instrText>
        </w:r>
        <w:r w:rsidR="005C01D4" w:rsidRPr="00675817">
          <w:rPr>
            <w:webHidden/>
          </w:rPr>
        </w:r>
        <w:r w:rsidR="005C01D4" w:rsidRPr="00675817">
          <w:rPr>
            <w:webHidden/>
          </w:rPr>
          <w:fldChar w:fldCharType="separate"/>
        </w:r>
        <w:r w:rsidR="009A3239" w:rsidRPr="00675817">
          <w:rPr>
            <w:webHidden/>
          </w:rPr>
          <w:t>5</w:t>
        </w:r>
        <w:r w:rsidR="005C01D4" w:rsidRPr="00675817">
          <w:rPr>
            <w:webHidden/>
          </w:rPr>
          <w:fldChar w:fldCharType="end"/>
        </w:r>
      </w:hyperlink>
    </w:p>
    <w:p w14:paraId="6DE34AFE" w14:textId="05FB04FB" w:rsidR="005C01D4" w:rsidRPr="00675817" w:rsidRDefault="003D3B62" w:rsidP="000C346E">
      <w:pPr>
        <w:pStyle w:val="TOC2"/>
        <w:rPr>
          <w:rFonts w:eastAsiaTheme="minorEastAsia"/>
          <w:lang w:val="en-US" w:eastAsia="en-US"/>
        </w:rPr>
      </w:pPr>
      <w:hyperlink w:anchor="_Toc172015520" w:history="1">
        <w:r w:rsidR="005C01D4" w:rsidRPr="00675817">
          <w:rPr>
            <w:rStyle w:val="Hyperlink"/>
            <w:color w:val="0D0D0D" w:themeColor="text1" w:themeTint="F2"/>
            <w:spacing w:val="0"/>
          </w:rPr>
          <w:t>2.1.1. Vị trí địa lý</w:t>
        </w:r>
        <w:r w:rsidR="005C01D4" w:rsidRPr="00675817">
          <w:rPr>
            <w:webHidden/>
          </w:rPr>
          <w:tab/>
        </w:r>
        <w:r w:rsidR="005C01D4" w:rsidRPr="00675817">
          <w:rPr>
            <w:webHidden/>
          </w:rPr>
          <w:fldChar w:fldCharType="begin"/>
        </w:r>
        <w:r w:rsidR="005C01D4" w:rsidRPr="00675817">
          <w:rPr>
            <w:webHidden/>
          </w:rPr>
          <w:instrText xml:space="preserve"> PAGEREF _Toc172015520 \h </w:instrText>
        </w:r>
        <w:r w:rsidR="005C01D4" w:rsidRPr="00675817">
          <w:rPr>
            <w:webHidden/>
          </w:rPr>
        </w:r>
        <w:r w:rsidR="005C01D4" w:rsidRPr="00675817">
          <w:rPr>
            <w:webHidden/>
          </w:rPr>
          <w:fldChar w:fldCharType="separate"/>
        </w:r>
        <w:r w:rsidR="009A3239" w:rsidRPr="00675817">
          <w:rPr>
            <w:webHidden/>
          </w:rPr>
          <w:t>5</w:t>
        </w:r>
        <w:r w:rsidR="005C01D4" w:rsidRPr="00675817">
          <w:rPr>
            <w:webHidden/>
          </w:rPr>
          <w:fldChar w:fldCharType="end"/>
        </w:r>
      </w:hyperlink>
    </w:p>
    <w:p w14:paraId="43C0E344" w14:textId="75572D8E" w:rsidR="005C01D4" w:rsidRPr="00675817" w:rsidRDefault="003D3B62" w:rsidP="000C346E">
      <w:pPr>
        <w:pStyle w:val="TOC2"/>
        <w:rPr>
          <w:rFonts w:eastAsiaTheme="minorEastAsia"/>
          <w:lang w:val="en-US" w:eastAsia="en-US"/>
        </w:rPr>
      </w:pPr>
      <w:hyperlink w:anchor="_Toc172015521" w:history="1">
        <w:r w:rsidR="005C01D4" w:rsidRPr="00675817">
          <w:rPr>
            <w:rStyle w:val="Hyperlink"/>
            <w:color w:val="0D0D0D" w:themeColor="text1" w:themeTint="F2"/>
            <w:spacing w:val="0"/>
          </w:rPr>
          <w:t>2.1.2. Địa hình</w:t>
        </w:r>
        <w:r w:rsidR="005C01D4" w:rsidRPr="00675817">
          <w:rPr>
            <w:webHidden/>
          </w:rPr>
          <w:tab/>
        </w:r>
        <w:r w:rsidR="005C01D4" w:rsidRPr="00675817">
          <w:rPr>
            <w:webHidden/>
          </w:rPr>
          <w:fldChar w:fldCharType="begin"/>
        </w:r>
        <w:r w:rsidR="005C01D4" w:rsidRPr="00675817">
          <w:rPr>
            <w:webHidden/>
          </w:rPr>
          <w:instrText xml:space="preserve"> PAGEREF _Toc172015521 \h </w:instrText>
        </w:r>
        <w:r w:rsidR="005C01D4" w:rsidRPr="00675817">
          <w:rPr>
            <w:webHidden/>
          </w:rPr>
        </w:r>
        <w:r w:rsidR="005C01D4" w:rsidRPr="00675817">
          <w:rPr>
            <w:webHidden/>
          </w:rPr>
          <w:fldChar w:fldCharType="separate"/>
        </w:r>
        <w:r w:rsidR="009A3239" w:rsidRPr="00675817">
          <w:rPr>
            <w:webHidden/>
          </w:rPr>
          <w:t>6</w:t>
        </w:r>
        <w:r w:rsidR="005C01D4" w:rsidRPr="00675817">
          <w:rPr>
            <w:webHidden/>
          </w:rPr>
          <w:fldChar w:fldCharType="end"/>
        </w:r>
      </w:hyperlink>
    </w:p>
    <w:p w14:paraId="59DB7E3E" w14:textId="1A89FD19" w:rsidR="005C01D4" w:rsidRPr="00675817" w:rsidRDefault="003D3B62" w:rsidP="000C346E">
      <w:pPr>
        <w:pStyle w:val="TOC2"/>
        <w:rPr>
          <w:rFonts w:eastAsiaTheme="minorEastAsia"/>
          <w:lang w:val="en-US" w:eastAsia="en-US"/>
        </w:rPr>
      </w:pPr>
      <w:hyperlink w:anchor="_Toc172015522" w:history="1">
        <w:r w:rsidR="005C01D4" w:rsidRPr="00675817">
          <w:rPr>
            <w:rStyle w:val="Hyperlink"/>
            <w:color w:val="0D0D0D" w:themeColor="text1" w:themeTint="F2"/>
            <w:spacing w:val="0"/>
          </w:rPr>
          <w:t>2.1.3. Khí hậu</w:t>
        </w:r>
        <w:r w:rsidR="005C01D4" w:rsidRPr="00675817">
          <w:rPr>
            <w:webHidden/>
          </w:rPr>
          <w:tab/>
        </w:r>
        <w:r w:rsidR="005C01D4" w:rsidRPr="00675817">
          <w:rPr>
            <w:webHidden/>
          </w:rPr>
          <w:fldChar w:fldCharType="begin"/>
        </w:r>
        <w:r w:rsidR="005C01D4" w:rsidRPr="00675817">
          <w:rPr>
            <w:webHidden/>
          </w:rPr>
          <w:instrText xml:space="preserve"> PAGEREF _Toc172015522 \h </w:instrText>
        </w:r>
        <w:r w:rsidR="005C01D4" w:rsidRPr="00675817">
          <w:rPr>
            <w:webHidden/>
          </w:rPr>
        </w:r>
        <w:r w:rsidR="005C01D4" w:rsidRPr="00675817">
          <w:rPr>
            <w:webHidden/>
          </w:rPr>
          <w:fldChar w:fldCharType="separate"/>
        </w:r>
        <w:r w:rsidR="009A3239" w:rsidRPr="00675817">
          <w:rPr>
            <w:webHidden/>
          </w:rPr>
          <w:t>6</w:t>
        </w:r>
        <w:r w:rsidR="005C01D4" w:rsidRPr="00675817">
          <w:rPr>
            <w:webHidden/>
          </w:rPr>
          <w:fldChar w:fldCharType="end"/>
        </w:r>
      </w:hyperlink>
    </w:p>
    <w:p w14:paraId="548708DB" w14:textId="5EE837EA" w:rsidR="005C01D4" w:rsidRPr="00675817" w:rsidRDefault="003D3B62" w:rsidP="000C346E">
      <w:pPr>
        <w:pStyle w:val="TOC2"/>
        <w:rPr>
          <w:rFonts w:eastAsiaTheme="minorEastAsia"/>
          <w:lang w:val="en-US" w:eastAsia="en-US"/>
        </w:rPr>
      </w:pPr>
      <w:hyperlink w:anchor="_Toc172015523" w:history="1">
        <w:r w:rsidR="005C01D4" w:rsidRPr="00675817">
          <w:rPr>
            <w:rStyle w:val="Hyperlink"/>
            <w:color w:val="0D0D0D" w:themeColor="text1" w:themeTint="F2"/>
            <w:spacing w:val="0"/>
          </w:rPr>
          <w:t>2.1.4. Thuỷ văn</w:t>
        </w:r>
        <w:r w:rsidR="005C01D4" w:rsidRPr="00675817">
          <w:rPr>
            <w:webHidden/>
          </w:rPr>
          <w:tab/>
        </w:r>
        <w:r w:rsidR="005C01D4" w:rsidRPr="00675817">
          <w:rPr>
            <w:webHidden/>
          </w:rPr>
          <w:fldChar w:fldCharType="begin"/>
        </w:r>
        <w:r w:rsidR="005C01D4" w:rsidRPr="00675817">
          <w:rPr>
            <w:webHidden/>
          </w:rPr>
          <w:instrText xml:space="preserve"> PAGEREF _Toc172015523 \h </w:instrText>
        </w:r>
        <w:r w:rsidR="005C01D4" w:rsidRPr="00675817">
          <w:rPr>
            <w:webHidden/>
          </w:rPr>
        </w:r>
        <w:r w:rsidR="005C01D4" w:rsidRPr="00675817">
          <w:rPr>
            <w:webHidden/>
          </w:rPr>
          <w:fldChar w:fldCharType="separate"/>
        </w:r>
        <w:r w:rsidR="009A3239" w:rsidRPr="00675817">
          <w:rPr>
            <w:webHidden/>
          </w:rPr>
          <w:t>7</w:t>
        </w:r>
        <w:r w:rsidR="005C01D4" w:rsidRPr="00675817">
          <w:rPr>
            <w:webHidden/>
          </w:rPr>
          <w:fldChar w:fldCharType="end"/>
        </w:r>
      </w:hyperlink>
    </w:p>
    <w:p w14:paraId="5B6BAED2" w14:textId="1967432A" w:rsidR="005C01D4" w:rsidRPr="00675817" w:rsidRDefault="003D3B62" w:rsidP="000C346E">
      <w:pPr>
        <w:pStyle w:val="TOC2"/>
        <w:rPr>
          <w:rFonts w:eastAsiaTheme="minorEastAsia"/>
          <w:lang w:val="en-US" w:eastAsia="en-US"/>
        </w:rPr>
      </w:pPr>
      <w:hyperlink w:anchor="_Toc172015524" w:history="1">
        <w:r w:rsidR="005C01D4" w:rsidRPr="00675817">
          <w:rPr>
            <w:rStyle w:val="Hyperlink"/>
            <w:color w:val="0D0D0D" w:themeColor="text1" w:themeTint="F2"/>
            <w:spacing w:val="0"/>
          </w:rPr>
          <w:t>2.1.5. Các nguồn tài nguyên</w:t>
        </w:r>
        <w:r w:rsidR="005C01D4" w:rsidRPr="00675817">
          <w:rPr>
            <w:webHidden/>
          </w:rPr>
          <w:tab/>
        </w:r>
        <w:r w:rsidR="005C01D4" w:rsidRPr="00675817">
          <w:rPr>
            <w:webHidden/>
          </w:rPr>
          <w:fldChar w:fldCharType="begin"/>
        </w:r>
        <w:r w:rsidR="005C01D4" w:rsidRPr="00675817">
          <w:rPr>
            <w:webHidden/>
          </w:rPr>
          <w:instrText xml:space="preserve"> PAGEREF _Toc172015524 \h </w:instrText>
        </w:r>
        <w:r w:rsidR="005C01D4" w:rsidRPr="00675817">
          <w:rPr>
            <w:webHidden/>
          </w:rPr>
        </w:r>
        <w:r w:rsidR="005C01D4" w:rsidRPr="00675817">
          <w:rPr>
            <w:webHidden/>
          </w:rPr>
          <w:fldChar w:fldCharType="separate"/>
        </w:r>
        <w:r w:rsidR="009A3239" w:rsidRPr="00675817">
          <w:rPr>
            <w:webHidden/>
          </w:rPr>
          <w:t>8</w:t>
        </w:r>
        <w:r w:rsidR="005C01D4" w:rsidRPr="00675817">
          <w:rPr>
            <w:webHidden/>
          </w:rPr>
          <w:fldChar w:fldCharType="end"/>
        </w:r>
      </w:hyperlink>
    </w:p>
    <w:p w14:paraId="4D1E9265" w14:textId="72EB49D0" w:rsidR="005C01D4" w:rsidRPr="00675817" w:rsidRDefault="003D3B62" w:rsidP="000C346E">
      <w:pPr>
        <w:pStyle w:val="TOC2"/>
        <w:rPr>
          <w:rFonts w:eastAsiaTheme="minorEastAsia"/>
          <w:lang w:val="en-US" w:eastAsia="en-US"/>
        </w:rPr>
      </w:pPr>
      <w:hyperlink w:anchor="_Toc172015525" w:history="1">
        <w:r w:rsidR="005C01D4" w:rsidRPr="00675817">
          <w:rPr>
            <w:rStyle w:val="Hyperlink"/>
            <w:color w:val="0D0D0D" w:themeColor="text1" w:themeTint="F2"/>
            <w:spacing w:val="0"/>
            <w:lang w:val="it-IT"/>
          </w:rPr>
          <w:t>2.1.6. Thực trạng môi trường</w:t>
        </w:r>
        <w:r w:rsidR="005C01D4" w:rsidRPr="00675817">
          <w:rPr>
            <w:webHidden/>
          </w:rPr>
          <w:tab/>
        </w:r>
        <w:r w:rsidR="005C01D4" w:rsidRPr="00675817">
          <w:rPr>
            <w:webHidden/>
          </w:rPr>
          <w:fldChar w:fldCharType="begin"/>
        </w:r>
        <w:r w:rsidR="005C01D4" w:rsidRPr="00675817">
          <w:rPr>
            <w:webHidden/>
          </w:rPr>
          <w:instrText xml:space="preserve"> PAGEREF _Toc172015525 \h </w:instrText>
        </w:r>
        <w:r w:rsidR="005C01D4" w:rsidRPr="00675817">
          <w:rPr>
            <w:webHidden/>
          </w:rPr>
        </w:r>
        <w:r w:rsidR="005C01D4" w:rsidRPr="00675817">
          <w:rPr>
            <w:webHidden/>
          </w:rPr>
          <w:fldChar w:fldCharType="separate"/>
        </w:r>
        <w:r w:rsidR="009A3239" w:rsidRPr="00675817">
          <w:rPr>
            <w:webHidden/>
          </w:rPr>
          <w:t>13</w:t>
        </w:r>
        <w:r w:rsidR="005C01D4" w:rsidRPr="00675817">
          <w:rPr>
            <w:webHidden/>
          </w:rPr>
          <w:fldChar w:fldCharType="end"/>
        </w:r>
      </w:hyperlink>
    </w:p>
    <w:p w14:paraId="28E2F9F2" w14:textId="6E4A8B9B" w:rsidR="005C01D4" w:rsidRPr="00675817" w:rsidRDefault="003D3B62" w:rsidP="000C346E">
      <w:pPr>
        <w:pStyle w:val="TOC2"/>
        <w:rPr>
          <w:rFonts w:eastAsiaTheme="minorEastAsia"/>
          <w:lang w:val="en-US" w:eastAsia="en-US"/>
        </w:rPr>
      </w:pPr>
      <w:hyperlink w:anchor="_Toc172015526" w:history="1">
        <w:r w:rsidR="005C01D4" w:rsidRPr="00675817">
          <w:rPr>
            <w:rStyle w:val="Hyperlink"/>
            <w:color w:val="0D0D0D" w:themeColor="text1" w:themeTint="F2"/>
            <w:spacing w:val="0"/>
            <w:lang w:val="it-IT"/>
          </w:rPr>
          <w:t>2.1.7. Đánh giá chung</w:t>
        </w:r>
        <w:r w:rsidR="005C01D4" w:rsidRPr="00675817">
          <w:rPr>
            <w:webHidden/>
          </w:rPr>
          <w:tab/>
        </w:r>
        <w:r w:rsidR="005C01D4" w:rsidRPr="00675817">
          <w:rPr>
            <w:webHidden/>
          </w:rPr>
          <w:fldChar w:fldCharType="begin"/>
        </w:r>
        <w:r w:rsidR="005C01D4" w:rsidRPr="00675817">
          <w:rPr>
            <w:webHidden/>
          </w:rPr>
          <w:instrText xml:space="preserve"> PAGEREF _Toc172015526 \h </w:instrText>
        </w:r>
        <w:r w:rsidR="005C01D4" w:rsidRPr="00675817">
          <w:rPr>
            <w:webHidden/>
          </w:rPr>
        </w:r>
        <w:r w:rsidR="005C01D4" w:rsidRPr="00675817">
          <w:rPr>
            <w:webHidden/>
          </w:rPr>
          <w:fldChar w:fldCharType="separate"/>
        </w:r>
        <w:r w:rsidR="009A3239" w:rsidRPr="00675817">
          <w:rPr>
            <w:webHidden/>
          </w:rPr>
          <w:t>15</w:t>
        </w:r>
        <w:r w:rsidR="005C01D4" w:rsidRPr="00675817">
          <w:rPr>
            <w:webHidden/>
          </w:rPr>
          <w:fldChar w:fldCharType="end"/>
        </w:r>
      </w:hyperlink>
    </w:p>
    <w:p w14:paraId="269B76CF" w14:textId="2D7ECEC0" w:rsidR="005C01D4" w:rsidRPr="00675817" w:rsidRDefault="003D3B62" w:rsidP="000C346E">
      <w:pPr>
        <w:pStyle w:val="TOC2"/>
        <w:rPr>
          <w:rFonts w:eastAsiaTheme="minorEastAsia"/>
          <w:lang w:val="en-US" w:eastAsia="en-US"/>
        </w:rPr>
      </w:pPr>
      <w:hyperlink w:anchor="_Toc172015527" w:history="1">
        <w:r w:rsidR="005C01D4" w:rsidRPr="00675817">
          <w:rPr>
            <w:rStyle w:val="Hyperlink"/>
            <w:color w:val="0D0D0D" w:themeColor="text1" w:themeTint="F2"/>
            <w:spacing w:val="0"/>
          </w:rPr>
          <w:t>2.2. Phân tích, đánh giá bổ sung thực trạng phát triển kinh tế, xã hội.</w:t>
        </w:r>
        <w:r w:rsidR="005C01D4" w:rsidRPr="00675817">
          <w:rPr>
            <w:webHidden/>
          </w:rPr>
          <w:tab/>
        </w:r>
        <w:r w:rsidR="005C01D4" w:rsidRPr="00675817">
          <w:rPr>
            <w:webHidden/>
          </w:rPr>
          <w:fldChar w:fldCharType="begin"/>
        </w:r>
        <w:r w:rsidR="005C01D4" w:rsidRPr="00675817">
          <w:rPr>
            <w:webHidden/>
          </w:rPr>
          <w:instrText xml:space="preserve"> PAGEREF _Toc172015527 \h </w:instrText>
        </w:r>
        <w:r w:rsidR="005C01D4" w:rsidRPr="00675817">
          <w:rPr>
            <w:webHidden/>
          </w:rPr>
        </w:r>
        <w:r w:rsidR="005C01D4" w:rsidRPr="00675817">
          <w:rPr>
            <w:webHidden/>
          </w:rPr>
          <w:fldChar w:fldCharType="separate"/>
        </w:r>
        <w:r w:rsidR="009A3239" w:rsidRPr="00675817">
          <w:rPr>
            <w:webHidden/>
          </w:rPr>
          <w:t>16</w:t>
        </w:r>
        <w:r w:rsidR="005C01D4" w:rsidRPr="00675817">
          <w:rPr>
            <w:webHidden/>
          </w:rPr>
          <w:fldChar w:fldCharType="end"/>
        </w:r>
      </w:hyperlink>
    </w:p>
    <w:p w14:paraId="35299806" w14:textId="2D4BAD02" w:rsidR="005C01D4" w:rsidRPr="00675817" w:rsidRDefault="003D3B62" w:rsidP="000C346E">
      <w:pPr>
        <w:pStyle w:val="TOC2"/>
        <w:rPr>
          <w:rFonts w:eastAsiaTheme="minorEastAsia"/>
          <w:lang w:val="en-US" w:eastAsia="en-US"/>
        </w:rPr>
      </w:pPr>
      <w:hyperlink w:anchor="_Toc172015528" w:history="1">
        <w:r w:rsidR="005C01D4" w:rsidRPr="00675817">
          <w:rPr>
            <w:rStyle w:val="Hyperlink"/>
            <w:color w:val="0D0D0D" w:themeColor="text1" w:themeTint="F2"/>
            <w:spacing w:val="0"/>
          </w:rPr>
          <w:t>2.2.1. Tăng trưởng kinh tế</w:t>
        </w:r>
        <w:r w:rsidR="005C01D4" w:rsidRPr="00675817">
          <w:rPr>
            <w:webHidden/>
          </w:rPr>
          <w:tab/>
        </w:r>
        <w:r w:rsidR="005C01D4" w:rsidRPr="00675817">
          <w:rPr>
            <w:webHidden/>
          </w:rPr>
          <w:fldChar w:fldCharType="begin"/>
        </w:r>
        <w:r w:rsidR="005C01D4" w:rsidRPr="00675817">
          <w:rPr>
            <w:webHidden/>
          </w:rPr>
          <w:instrText xml:space="preserve"> PAGEREF _Toc172015528 \h </w:instrText>
        </w:r>
        <w:r w:rsidR="005C01D4" w:rsidRPr="00675817">
          <w:rPr>
            <w:webHidden/>
          </w:rPr>
        </w:r>
        <w:r w:rsidR="005C01D4" w:rsidRPr="00675817">
          <w:rPr>
            <w:webHidden/>
          </w:rPr>
          <w:fldChar w:fldCharType="separate"/>
        </w:r>
        <w:r w:rsidR="009A3239" w:rsidRPr="00675817">
          <w:rPr>
            <w:webHidden/>
          </w:rPr>
          <w:t>16</w:t>
        </w:r>
        <w:r w:rsidR="005C01D4" w:rsidRPr="00675817">
          <w:rPr>
            <w:webHidden/>
          </w:rPr>
          <w:fldChar w:fldCharType="end"/>
        </w:r>
      </w:hyperlink>
    </w:p>
    <w:p w14:paraId="54C005BD" w14:textId="5FD1A779" w:rsidR="005C01D4" w:rsidRPr="00675817" w:rsidRDefault="003D3B62" w:rsidP="000C346E">
      <w:pPr>
        <w:pStyle w:val="TOC2"/>
        <w:rPr>
          <w:rFonts w:eastAsiaTheme="minorEastAsia"/>
          <w:lang w:val="en-US" w:eastAsia="en-US"/>
        </w:rPr>
      </w:pPr>
      <w:hyperlink w:anchor="_Toc172015530" w:history="1">
        <w:r w:rsidR="005C01D4" w:rsidRPr="00675817">
          <w:rPr>
            <w:rStyle w:val="Hyperlink"/>
            <w:color w:val="0D0D0D" w:themeColor="text1" w:themeTint="F2"/>
            <w:spacing w:val="0"/>
            <w:lang w:val="de-DE"/>
          </w:rPr>
          <w:t>2.2.2. Chuyển dịch cơ cấu kinh tế</w:t>
        </w:r>
        <w:r w:rsidR="005C01D4" w:rsidRPr="00675817">
          <w:rPr>
            <w:webHidden/>
          </w:rPr>
          <w:tab/>
        </w:r>
        <w:r w:rsidR="005C01D4" w:rsidRPr="00675817">
          <w:rPr>
            <w:webHidden/>
          </w:rPr>
          <w:fldChar w:fldCharType="begin"/>
        </w:r>
        <w:r w:rsidR="005C01D4" w:rsidRPr="00675817">
          <w:rPr>
            <w:webHidden/>
          </w:rPr>
          <w:instrText xml:space="preserve"> PAGEREF _Toc172015530 \h </w:instrText>
        </w:r>
        <w:r w:rsidR="005C01D4" w:rsidRPr="00675817">
          <w:rPr>
            <w:webHidden/>
          </w:rPr>
        </w:r>
        <w:r w:rsidR="005C01D4" w:rsidRPr="00675817">
          <w:rPr>
            <w:webHidden/>
          </w:rPr>
          <w:fldChar w:fldCharType="separate"/>
        </w:r>
        <w:r w:rsidR="009A3239" w:rsidRPr="00675817">
          <w:rPr>
            <w:webHidden/>
          </w:rPr>
          <w:t>17</w:t>
        </w:r>
        <w:r w:rsidR="005C01D4" w:rsidRPr="00675817">
          <w:rPr>
            <w:webHidden/>
          </w:rPr>
          <w:fldChar w:fldCharType="end"/>
        </w:r>
      </w:hyperlink>
    </w:p>
    <w:p w14:paraId="65A8F8A0" w14:textId="2F16896F" w:rsidR="005C01D4" w:rsidRPr="00675817" w:rsidRDefault="003D3B62" w:rsidP="000C346E">
      <w:pPr>
        <w:pStyle w:val="TOC2"/>
        <w:rPr>
          <w:rFonts w:eastAsiaTheme="minorEastAsia"/>
          <w:lang w:val="en-US" w:eastAsia="en-US"/>
        </w:rPr>
      </w:pPr>
      <w:hyperlink w:anchor="_Toc172015531" w:history="1">
        <w:r w:rsidR="005C01D4" w:rsidRPr="00675817">
          <w:rPr>
            <w:rStyle w:val="Hyperlink"/>
            <w:color w:val="0D0D0D" w:themeColor="text1" w:themeTint="F2"/>
            <w:spacing w:val="0"/>
          </w:rPr>
          <w:t>2.2.3. Thực trạng phát triển các ngành, lĩnh vực</w:t>
        </w:r>
        <w:r w:rsidR="005C01D4" w:rsidRPr="00675817">
          <w:rPr>
            <w:webHidden/>
          </w:rPr>
          <w:tab/>
        </w:r>
        <w:r w:rsidR="005C01D4" w:rsidRPr="00675817">
          <w:rPr>
            <w:webHidden/>
          </w:rPr>
          <w:fldChar w:fldCharType="begin"/>
        </w:r>
        <w:r w:rsidR="005C01D4" w:rsidRPr="00675817">
          <w:rPr>
            <w:webHidden/>
          </w:rPr>
          <w:instrText xml:space="preserve"> PAGEREF _Toc172015531 \h </w:instrText>
        </w:r>
        <w:r w:rsidR="005C01D4" w:rsidRPr="00675817">
          <w:rPr>
            <w:webHidden/>
          </w:rPr>
        </w:r>
        <w:r w:rsidR="005C01D4" w:rsidRPr="00675817">
          <w:rPr>
            <w:webHidden/>
          </w:rPr>
          <w:fldChar w:fldCharType="separate"/>
        </w:r>
        <w:r w:rsidR="009A3239" w:rsidRPr="00675817">
          <w:rPr>
            <w:webHidden/>
          </w:rPr>
          <w:t>17</w:t>
        </w:r>
        <w:r w:rsidR="005C01D4" w:rsidRPr="00675817">
          <w:rPr>
            <w:webHidden/>
          </w:rPr>
          <w:fldChar w:fldCharType="end"/>
        </w:r>
      </w:hyperlink>
    </w:p>
    <w:p w14:paraId="1E571195" w14:textId="24FF9CDA" w:rsidR="005C01D4" w:rsidRPr="00675817" w:rsidRDefault="003D3B62" w:rsidP="000C346E">
      <w:pPr>
        <w:pStyle w:val="TOC2"/>
        <w:rPr>
          <w:rFonts w:eastAsiaTheme="minorEastAsia"/>
          <w:lang w:val="en-US" w:eastAsia="en-US"/>
        </w:rPr>
      </w:pPr>
      <w:hyperlink w:anchor="_Toc172015532" w:history="1">
        <w:r w:rsidR="005C01D4" w:rsidRPr="00675817">
          <w:rPr>
            <w:rStyle w:val="Hyperlink"/>
            <w:color w:val="0D0D0D" w:themeColor="text1" w:themeTint="F2"/>
            <w:spacing w:val="0"/>
            <w:lang w:val="it-IT"/>
          </w:rPr>
          <w:t>2.2.4. Dân số và lao động</w:t>
        </w:r>
        <w:r w:rsidR="005C01D4" w:rsidRPr="00675817">
          <w:rPr>
            <w:webHidden/>
          </w:rPr>
          <w:tab/>
        </w:r>
        <w:r w:rsidR="005C01D4" w:rsidRPr="00675817">
          <w:rPr>
            <w:webHidden/>
          </w:rPr>
          <w:fldChar w:fldCharType="begin"/>
        </w:r>
        <w:r w:rsidR="005C01D4" w:rsidRPr="00675817">
          <w:rPr>
            <w:webHidden/>
          </w:rPr>
          <w:instrText xml:space="preserve"> PAGEREF _Toc172015532 \h </w:instrText>
        </w:r>
        <w:r w:rsidR="005C01D4" w:rsidRPr="00675817">
          <w:rPr>
            <w:webHidden/>
          </w:rPr>
        </w:r>
        <w:r w:rsidR="005C01D4" w:rsidRPr="00675817">
          <w:rPr>
            <w:webHidden/>
          </w:rPr>
          <w:fldChar w:fldCharType="separate"/>
        </w:r>
        <w:r w:rsidR="009A3239" w:rsidRPr="00675817">
          <w:rPr>
            <w:webHidden/>
          </w:rPr>
          <w:t>23</w:t>
        </w:r>
        <w:r w:rsidR="005C01D4" w:rsidRPr="00675817">
          <w:rPr>
            <w:webHidden/>
          </w:rPr>
          <w:fldChar w:fldCharType="end"/>
        </w:r>
      </w:hyperlink>
    </w:p>
    <w:p w14:paraId="0D4A337C" w14:textId="5D67BAAC" w:rsidR="005C01D4" w:rsidRPr="00675817" w:rsidRDefault="003D3B62" w:rsidP="000C346E">
      <w:pPr>
        <w:pStyle w:val="TOC2"/>
        <w:rPr>
          <w:rFonts w:eastAsiaTheme="minorEastAsia"/>
          <w:lang w:val="en-US" w:eastAsia="en-US"/>
        </w:rPr>
      </w:pPr>
      <w:hyperlink w:anchor="_Toc172015533" w:history="1">
        <w:r w:rsidR="005C01D4" w:rsidRPr="00675817">
          <w:rPr>
            <w:rStyle w:val="Hyperlink"/>
            <w:color w:val="0D0D0D" w:themeColor="text1" w:themeTint="F2"/>
            <w:spacing w:val="0"/>
            <w:lang w:val="it-IT"/>
          </w:rPr>
          <w:t>2.2.5. Thực trạng phát triển đô thị và phát triển nông thôn</w:t>
        </w:r>
        <w:r w:rsidR="005C01D4" w:rsidRPr="00675817">
          <w:rPr>
            <w:webHidden/>
          </w:rPr>
          <w:tab/>
        </w:r>
        <w:r w:rsidR="005C01D4" w:rsidRPr="00675817">
          <w:rPr>
            <w:webHidden/>
          </w:rPr>
          <w:fldChar w:fldCharType="begin"/>
        </w:r>
        <w:r w:rsidR="005C01D4" w:rsidRPr="00675817">
          <w:rPr>
            <w:webHidden/>
          </w:rPr>
          <w:instrText xml:space="preserve"> PAGEREF _Toc172015533 \h </w:instrText>
        </w:r>
        <w:r w:rsidR="005C01D4" w:rsidRPr="00675817">
          <w:rPr>
            <w:webHidden/>
          </w:rPr>
        </w:r>
        <w:r w:rsidR="005C01D4" w:rsidRPr="00675817">
          <w:rPr>
            <w:webHidden/>
          </w:rPr>
          <w:fldChar w:fldCharType="separate"/>
        </w:r>
        <w:r w:rsidR="009A3239" w:rsidRPr="00675817">
          <w:rPr>
            <w:webHidden/>
          </w:rPr>
          <w:t>23</w:t>
        </w:r>
        <w:r w:rsidR="005C01D4" w:rsidRPr="00675817">
          <w:rPr>
            <w:webHidden/>
          </w:rPr>
          <w:fldChar w:fldCharType="end"/>
        </w:r>
      </w:hyperlink>
    </w:p>
    <w:p w14:paraId="72A5D1EB" w14:textId="67114FE3" w:rsidR="005C01D4" w:rsidRPr="00675817" w:rsidRDefault="003D3B62" w:rsidP="000C346E">
      <w:pPr>
        <w:pStyle w:val="TOC2"/>
        <w:rPr>
          <w:rFonts w:eastAsiaTheme="minorEastAsia"/>
          <w:lang w:val="en-US" w:eastAsia="en-US"/>
        </w:rPr>
      </w:pPr>
      <w:hyperlink w:anchor="_Toc172015534" w:history="1">
        <w:r w:rsidR="005C01D4" w:rsidRPr="00675817">
          <w:rPr>
            <w:rStyle w:val="Hyperlink"/>
            <w:color w:val="0D0D0D" w:themeColor="text1" w:themeTint="F2"/>
            <w:spacing w:val="0"/>
            <w:lang w:val="nb-NO"/>
          </w:rPr>
          <w:t>2.2.6. Thực trạng phát triển cơ sở hạ tầng</w:t>
        </w:r>
        <w:r w:rsidR="005C01D4" w:rsidRPr="00675817">
          <w:rPr>
            <w:webHidden/>
          </w:rPr>
          <w:tab/>
        </w:r>
        <w:r w:rsidR="005C01D4" w:rsidRPr="00675817">
          <w:rPr>
            <w:webHidden/>
          </w:rPr>
          <w:fldChar w:fldCharType="begin"/>
        </w:r>
        <w:r w:rsidR="005C01D4" w:rsidRPr="00675817">
          <w:rPr>
            <w:webHidden/>
          </w:rPr>
          <w:instrText xml:space="preserve"> PAGEREF _Toc172015534 \h </w:instrText>
        </w:r>
        <w:r w:rsidR="005C01D4" w:rsidRPr="00675817">
          <w:rPr>
            <w:webHidden/>
          </w:rPr>
        </w:r>
        <w:r w:rsidR="005C01D4" w:rsidRPr="00675817">
          <w:rPr>
            <w:webHidden/>
          </w:rPr>
          <w:fldChar w:fldCharType="separate"/>
        </w:r>
        <w:r w:rsidR="009A3239" w:rsidRPr="00675817">
          <w:rPr>
            <w:webHidden/>
          </w:rPr>
          <w:t>24</w:t>
        </w:r>
        <w:r w:rsidR="005C01D4" w:rsidRPr="00675817">
          <w:rPr>
            <w:webHidden/>
          </w:rPr>
          <w:fldChar w:fldCharType="end"/>
        </w:r>
      </w:hyperlink>
    </w:p>
    <w:p w14:paraId="5E731536" w14:textId="19867AC3" w:rsidR="005C01D4" w:rsidRPr="00675817" w:rsidRDefault="003D3B62" w:rsidP="000C346E">
      <w:pPr>
        <w:pStyle w:val="TOC2"/>
        <w:rPr>
          <w:rFonts w:eastAsiaTheme="minorEastAsia"/>
          <w:lang w:val="en-US" w:eastAsia="en-US"/>
        </w:rPr>
      </w:pPr>
      <w:hyperlink w:anchor="_Toc172015535" w:history="1">
        <w:r w:rsidR="005C01D4" w:rsidRPr="00675817">
          <w:rPr>
            <w:rStyle w:val="Hyperlink"/>
            <w:color w:val="0D0D0D" w:themeColor="text1" w:themeTint="F2"/>
            <w:spacing w:val="0"/>
          </w:rPr>
          <w:t>2.2.7. Đánh giá chung</w:t>
        </w:r>
        <w:r w:rsidR="005C01D4" w:rsidRPr="00675817">
          <w:rPr>
            <w:webHidden/>
          </w:rPr>
          <w:tab/>
        </w:r>
        <w:r w:rsidR="005C01D4" w:rsidRPr="00675817">
          <w:rPr>
            <w:webHidden/>
          </w:rPr>
          <w:fldChar w:fldCharType="begin"/>
        </w:r>
        <w:r w:rsidR="005C01D4" w:rsidRPr="00675817">
          <w:rPr>
            <w:webHidden/>
          </w:rPr>
          <w:instrText xml:space="preserve"> PAGEREF _Toc172015535 \h </w:instrText>
        </w:r>
        <w:r w:rsidR="005C01D4" w:rsidRPr="00675817">
          <w:rPr>
            <w:webHidden/>
          </w:rPr>
        </w:r>
        <w:r w:rsidR="005C01D4" w:rsidRPr="00675817">
          <w:rPr>
            <w:webHidden/>
          </w:rPr>
          <w:fldChar w:fldCharType="separate"/>
        </w:r>
        <w:r w:rsidR="009A3239" w:rsidRPr="00675817">
          <w:rPr>
            <w:webHidden/>
          </w:rPr>
          <w:t>27</w:t>
        </w:r>
        <w:r w:rsidR="005C01D4" w:rsidRPr="00675817">
          <w:rPr>
            <w:webHidden/>
          </w:rPr>
          <w:fldChar w:fldCharType="end"/>
        </w:r>
      </w:hyperlink>
    </w:p>
    <w:p w14:paraId="0001A7BD" w14:textId="0E67940B" w:rsidR="005C01D4" w:rsidRPr="00675817" w:rsidRDefault="003D3B62" w:rsidP="000C346E">
      <w:pPr>
        <w:pStyle w:val="TOC2"/>
        <w:rPr>
          <w:rFonts w:eastAsiaTheme="minorEastAsia"/>
          <w:lang w:val="en-US" w:eastAsia="en-US"/>
        </w:rPr>
      </w:pPr>
      <w:hyperlink w:anchor="_Toc172015536" w:history="1">
        <w:r w:rsidR="005C01D4" w:rsidRPr="00675817">
          <w:rPr>
            <w:rStyle w:val="Hyperlink"/>
            <w:color w:val="0D0D0D" w:themeColor="text1" w:themeTint="F2"/>
          </w:rPr>
          <w:t>2.3. Phân tích đánh giá bổ sung về biến đổi khí hậu tác động đến việc sử dụng đất</w:t>
        </w:r>
        <w:r w:rsidR="005C01D4" w:rsidRPr="00675817">
          <w:rPr>
            <w:webHidden/>
          </w:rPr>
          <w:tab/>
        </w:r>
        <w:r w:rsidR="005C01D4" w:rsidRPr="00675817">
          <w:rPr>
            <w:webHidden/>
          </w:rPr>
          <w:fldChar w:fldCharType="begin"/>
        </w:r>
        <w:r w:rsidR="005C01D4" w:rsidRPr="00675817">
          <w:rPr>
            <w:webHidden/>
          </w:rPr>
          <w:instrText xml:space="preserve"> PAGEREF _Toc172015536 \h </w:instrText>
        </w:r>
        <w:r w:rsidR="005C01D4" w:rsidRPr="00675817">
          <w:rPr>
            <w:webHidden/>
          </w:rPr>
        </w:r>
        <w:r w:rsidR="005C01D4" w:rsidRPr="00675817">
          <w:rPr>
            <w:webHidden/>
          </w:rPr>
          <w:fldChar w:fldCharType="separate"/>
        </w:r>
        <w:r w:rsidR="009A3239" w:rsidRPr="00675817">
          <w:rPr>
            <w:webHidden/>
          </w:rPr>
          <w:t>30</w:t>
        </w:r>
        <w:r w:rsidR="005C01D4" w:rsidRPr="00675817">
          <w:rPr>
            <w:webHidden/>
          </w:rPr>
          <w:fldChar w:fldCharType="end"/>
        </w:r>
      </w:hyperlink>
    </w:p>
    <w:p w14:paraId="5A8CBF72" w14:textId="4747586B" w:rsidR="005C01D4" w:rsidRPr="00675817" w:rsidRDefault="003D3B62" w:rsidP="000C346E">
      <w:pPr>
        <w:pStyle w:val="TOC2"/>
        <w:rPr>
          <w:rFonts w:eastAsiaTheme="minorEastAsia"/>
          <w:lang w:val="en-US" w:eastAsia="en-US"/>
        </w:rPr>
      </w:pPr>
      <w:hyperlink w:anchor="_Toc172015537" w:history="1">
        <w:r w:rsidR="005C01D4" w:rsidRPr="00675817">
          <w:rPr>
            <w:rStyle w:val="Hyperlink"/>
            <w:color w:val="0D0D0D" w:themeColor="text1" w:themeTint="F2"/>
            <w:spacing w:val="0"/>
          </w:rPr>
          <w:t>III. Phân tích, đánh giá bổ sung tình hình quản lý, sử dụng đất và biến động sử dụng đất đến thời điểm điều chỉnh</w:t>
        </w:r>
        <w:r w:rsidR="005C01D4" w:rsidRPr="00675817">
          <w:rPr>
            <w:webHidden/>
          </w:rPr>
          <w:tab/>
        </w:r>
        <w:r w:rsidR="005C01D4" w:rsidRPr="00675817">
          <w:rPr>
            <w:webHidden/>
          </w:rPr>
          <w:fldChar w:fldCharType="begin"/>
        </w:r>
        <w:r w:rsidR="005C01D4" w:rsidRPr="00675817">
          <w:rPr>
            <w:webHidden/>
          </w:rPr>
          <w:instrText xml:space="preserve"> PAGEREF _Toc172015537 \h </w:instrText>
        </w:r>
        <w:r w:rsidR="005C01D4" w:rsidRPr="00675817">
          <w:rPr>
            <w:webHidden/>
          </w:rPr>
        </w:r>
        <w:r w:rsidR="005C01D4" w:rsidRPr="00675817">
          <w:rPr>
            <w:webHidden/>
          </w:rPr>
          <w:fldChar w:fldCharType="separate"/>
        </w:r>
        <w:r w:rsidR="009A3239" w:rsidRPr="00675817">
          <w:rPr>
            <w:webHidden/>
          </w:rPr>
          <w:t>32</w:t>
        </w:r>
        <w:r w:rsidR="005C01D4" w:rsidRPr="00675817">
          <w:rPr>
            <w:webHidden/>
          </w:rPr>
          <w:fldChar w:fldCharType="end"/>
        </w:r>
      </w:hyperlink>
    </w:p>
    <w:p w14:paraId="649964AF" w14:textId="08AA0FBE" w:rsidR="005C01D4" w:rsidRPr="00675817" w:rsidRDefault="003D3B62" w:rsidP="000C346E">
      <w:pPr>
        <w:pStyle w:val="TOC2"/>
        <w:rPr>
          <w:rFonts w:eastAsiaTheme="minorEastAsia"/>
          <w:lang w:val="en-US" w:eastAsia="en-US"/>
        </w:rPr>
      </w:pPr>
      <w:hyperlink w:anchor="_Toc172015538" w:history="1">
        <w:r w:rsidR="005C01D4" w:rsidRPr="00675817">
          <w:rPr>
            <w:rStyle w:val="Hyperlink"/>
            <w:color w:val="0D0D0D" w:themeColor="text1" w:themeTint="F2"/>
            <w:spacing w:val="0"/>
          </w:rPr>
          <w:t>3.1. Phân tích, đánh giá bổ sung tình hình thực hiện một số nội dung quản lý nhà nước về đất đai</w:t>
        </w:r>
        <w:r w:rsidR="005C01D4" w:rsidRPr="00675817">
          <w:rPr>
            <w:webHidden/>
          </w:rPr>
          <w:tab/>
        </w:r>
        <w:r w:rsidR="005C01D4" w:rsidRPr="00675817">
          <w:rPr>
            <w:webHidden/>
          </w:rPr>
          <w:fldChar w:fldCharType="begin"/>
        </w:r>
        <w:r w:rsidR="005C01D4" w:rsidRPr="00675817">
          <w:rPr>
            <w:webHidden/>
          </w:rPr>
          <w:instrText xml:space="preserve"> PAGEREF _Toc172015538 \h </w:instrText>
        </w:r>
        <w:r w:rsidR="005C01D4" w:rsidRPr="00675817">
          <w:rPr>
            <w:webHidden/>
          </w:rPr>
        </w:r>
        <w:r w:rsidR="005C01D4" w:rsidRPr="00675817">
          <w:rPr>
            <w:webHidden/>
          </w:rPr>
          <w:fldChar w:fldCharType="separate"/>
        </w:r>
        <w:r w:rsidR="009A3239" w:rsidRPr="00675817">
          <w:rPr>
            <w:webHidden/>
          </w:rPr>
          <w:t>32</w:t>
        </w:r>
        <w:r w:rsidR="005C01D4" w:rsidRPr="00675817">
          <w:rPr>
            <w:webHidden/>
          </w:rPr>
          <w:fldChar w:fldCharType="end"/>
        </w:r>
      </w:hyperlink>
    </w:p>
    <w:p w14:paraId="6BB88755" w14:textId="20CE47D4" w:rsidR="005C01D4" w:rsidRPr="00675817" w:rsidRDefault="003D3B62" w:rsidP="000C346E">
      <w:pPr>
        <w:pStyle w:val="TOC2"/>
        <w:rPr>
          <w:rFonts w:eastAsiaTheme="minorEastAsia"/>
          <w:lang w:val="en-US" w:eastAsia="en-US"/>
        </w:rPr>
      </w:pPr>
      <w:hyperlink w:anchor="_Toc172015539" w:history="1">
        <w:r w:rsidR="005C01D4" w:rsidRPr="00675817">
          <w:rPr>
            <w:rStyle w:val="Hyperlink"/>
            <w:color w:val="0D0D0D" w:themeColor="text1" w:themeTint="F2"/>
            <w:spacing w:val="0"/>
          </w:rPr>
          <w:t>3.1.1. Ban hành các văn bản quy phạm pháp luật về quản lý, sử dụng đất đai và tổ chức thực hiện</w:t>
        </w:r>
        <w:r w:rsidR="005C01D4" w:rsidRPr="00675817">
          <w:rPr>
            <w:webHidden/>
          </w:rPr>
          <w:tab/>
        </w:r>
        <w:r w:rsidR="005C01D4" w:rsidRPr="00675817">
          <w:rPr>
            <w:webHidden/>
          </w:rPr>
          <w:fldChar w:fldCharType="begin"/>
        </w:r>
        <w:r w:rsidR="005C01D4" w:rsidRPr="00675817">
          <w:rPr>
            <w:webHidden/>
          </w:rPr>
          <w:instrText xml:space="preserve"> PAGEREF _Toc172015539 \h </w:instrText>
        </w:r>
        <w:r w:rsidR="005C01D4" w:rsidRPr="00675817">
          <w:rPr>
            <w:webHidden/>
          </w:rPr>
        </w:r>
        <w:r w:rsidR="005C01D4" w:rsidRPr="00675817">
          <w:rPr>
            <w:webHidden/>
          </w:rPr>
          <w:fldChar w:fldCharType="separate"/>
        </w:r>
        <w:r w:rsidR="009A3239" w:rsidRPr="00675817">
          <w:rPr>
            <w:webHidden/>
          </w:rPr>
          <w:t>32</w:t>
        </w:r>
        <w:r w:rsidR="005C01D4" w:rsidRPr="00675817">
          <w:rPr>
            <w:webHidden/>
          </w:rPr>
          <w:fldChar w:fldCharType="end"/>
        </w:r>
      </w:hyperlink>
    </w:p>
    <w:p w14:paraId="212CA817" w14:textId="1E68D18B" w:rsidR="005C01D4" w:rsidRPr="00675817" w:rsidRDefault="003D3B62" w:rsidP="000C346E">
      <w:pPr>
        <w:pStyle w:val="TOC2"/>
        <w:rPr>
          <w:rFonts w:eastAsiaTheme="minorEastAsia"/>
          <w:lang w:val="en-US" w:eastAsia="en-US"/>
        </w:rPr>
      </w:pPr>
      <w:hyperlink w:anchor="_Toc172015540" w:history="1">
        <w:r w:rsidR="005C01D4" w:rsidRPr="00675817">
          <w:rPr>
            <w:rStyle w:val="Hyperlink"/>
            <w:color w:val="0D0D0D" w:themeColor="text1" w:themeTint="F2"/>
            <w:spacing w:val="0"/>
          </w:rPr>
          <w:t>3.1.2. Xác định địa giới hành chính, lập và quản lý hồ sơ địa giới hành chính</w:t>
        </w:r>
        <w:r w:rsidR="005C01D4" w:rsidRPr="00675817">
          <w:rPr>
            <w:webHidden/>
          </w:rPr>
          <w:tab/>
        </w:r>
        <w:r w:rsidR="005C01D4" w:rsidRPr="00675817">
          <w:rPr>
            <w:webHidden/>
          </w:rPr>
          <w:fldChar w:fldCharType="begin"/>
        </w:r>
        <w:r w:rsidR="005C01D4" w:rsidRPr="00675817">
          <w:rPr>
            <w:webHidden/>
          </w:rPr>
          <w:instrText xml:space="preserve"> PAGEREF _Toc172015540 \h </w:instrText>
        </w:r>
        <w:r w:rsidR="005C01D4" w:rsidRPr="00675817">
          <w:rPr>
            <w:webHidden/>
          </w:rPr>
        </w:r>
        <w:r w:rsidR="005C01D4" w:rsidRPr="00675817">
          <w:rPr>
            <w:webHidden/>
          </w:rPr>
          <w:fldChar w:fldCharType="separate"/>
        </w:r>
        <w:r w:rsidR="009A3239" w:rsidRPr="00675817">
          <w:rPr>
            <w:webHidden/>
          </w:rPr>
          <w:t>32</w:t>
        </w:r>
        <w:r w:rsidR="005C01D4" w:rsidRPr="00675817">
          <w:rPr>
            <w:webHidden/>
          </w:rPr>
          <w:fldChar w:fldCharType="end"/>
        </w:r>
      </w:hyperlink>
    </w:p>
    <w:p w14:paraId="49393686" w14:textId="262AD648" w:rsidR="005C01D4" w:rsidRPr="00675817" w:rsidRDefault="003D3B62" w:rsidP="000C346E">
      <w:pPr>
        <w:pStyle w:val="TOC2"/>
        <w:rPr>
          <w:rFonts w:eastAsiaTheme="minorEastAsia"/>
          <w:lang w:val="en-US" w:eastAsia="en-US"/>
        </w:rPr>
      </w:pPr>
      <w:hyperlink w:anchor="_Toc172015541" w:history="1">
        <w:r w:rsidR="005C01D4" w:rsidRPr="00675817">
          <w:rPr>
            <w:rStyle w:val="Hyperlink"/>
            <w:color w:val="0D0D0D" w:themeColor="text1" w:themeTint="F2"/>
            <w:spacing w:val="0"/>
          </w:rPr>
          <w:t>3.1.3. Khảo sát đo đạc lập bản đồ địa chính; bản đồ hiện trạng sử dụng đất và bản đồ quy hoạch sử dụng đất</w:t>
        </w:r>
        <w:r w:rsidR="005C01D4" w:rsidRPr="00675817">
          <w:rPr>
            <w:webHidden/>
          </w:rPr>
          <w:tab/>
        </w:r>
        <w:r w:rsidR="005C01D4" w:rsidRPr="00675817">
          <w:rPr>
            <w:webHidden/>
          </w:rPr>
          <w:fldChar w:fldCharType="begin"/>
        </w:r>
        <w:r w:rsidR="005C01D4" w:rsidRPr="00675817">
          <w:rPr>
            <w:webHidden/>
          </w:rPr>
          <w:instrText xml:space="preserve"> PAGEREF _Toc172015541 \h </w:instrText>
        </w:r>
        <w:r w:rsidR="005C01D4" w:rsidRPr="00675817">
          <w:rPr>
            <w:webHidden/>
          </w:rPr>
        </w:r>
        <w:r w:rsidR="005C01D4" w:rsidRPr="00675817">
          <w:rPr>
            <w:webHidden/>
          </w:rPr>
          <w:fldChar w:fldCharType="separate"/>
        </w:r>
        <w:r w:rsidR="009A3239" w:rsidRPr="00675817">
          <w:rPr>
            <w:webHidden/>
          </w:rPr>
          <w:t>33</w:t>
        </w:r>
        <w:r w:rsidR="005C01D4" w:rsidRPr="00675817">
          <w:rPr>
            <w:webHidden/>
          </w:rPr>
          <w:fldChar w:fldCharType="end"/>
        </w:r>
      </w:hyperlink>
    </w:p>
    <w:p w14:paraId="32ED870D" w14:textId="323FF77D" w:rsidR="005C01D4" w:rsidRPr="00675817" w:rsidRDefault="003D3B62" w:rsidP="000C346E">
      <w:pPr>
        <w:pStyle w:val="TOC2"/>
        <w:rPr>
          <w:rFonts w:eastAsiaTheme="minorEastAsia"/>
          <w:lang w:val="en-US" w:eastAsia="en-US"/>
        </w:rPr>
      </w:pPr>
      <w:hyperlink w:anchor="_Toc172015542" w:history="1">
        <w:r w:rsidR="005C01D4" w:rsidRPr="00675817">
          <w:rPr>
            <w:rStyle w:val="Hyperlink"/>
            <w:color w:val="0D0D0D" w:themeColor="text1" w:themeTint="F2"/>
            <w:spacing w:val="0"/>
          </w:rPr>
          <w:t>3.1.4. Quản lý quy hoạch, kế hoạch sử dụng đất</w:t>
        </w:r>
        <w:r w:rsidR="005C01D4" w:rsidRPr="00675817">
          <w:rPr>
            <w:webHidden/>
          </w:rPr>
          <w:tab/>
        </w:r>
        <w:r w:rsidR="005C01D4" w:rsidRPr="00675817">
          <w:rPr>
            <w:webHidden/>
          </w:rPr>
          <w:fldChar w:fldCharType="begin"/>
        </w:r>
        <w:r w:rsidR="005C01D4" w:rsidRPr="00675817">
          <w:rPr>
            <w:webHidden/>
          </w:rPr>
          <w:instrText xml:space="preserve"> PAGEREF _Toc172015542 \h </w:instrText>
        </w:r>
        <w:r w:rsidR="005C01D4" w:rsidRPr="00675817">
          <w:rPr>
            <w:webHidden/>
          </w:rPr>
        </w:r>
        <w:r w:rsidR="005C01D4" w:rsidRPr="00675817">
          <w:rPr>
            <w:webHidden/>
          </w:rPr>
          <w:fldChar w:fldCharType="separate"/>
        </w:r>
        <w:r w:rsidR="009A3239" w:rsidRPr="00675817">
          <w:rPr>
            <w:webHidden/>
          </w:rPr>
          <w:t>35</w:t>
        </w:r>
        <w:r w:rsidR="005C01D4" w:rsidRPr="00675817">
          <w:rPr>
            <w:webHidden/>
          </w:rPr>
          <w:fldChar w:fldCharType="end"/>
        </w:r>
      </w:hyperlink>
    </w:p>
    <w:p w14:paraId="5D62C56D" w14:textId="1A58CEE9" w:rsidR="005C01D4" w:rsidRPr="00675817" w:rsidRDefault="003D3B62" w:rsidP="000C346E">
      <w:pPr>
        <w:pStyle w:val="TOC2"/>
        <w:rPr>
          <w:rFonts w:eastAsiaTheme="minorEastAsia"/>
          <w:lang w:val="en-US" w:eastAsia="en-US"/>
        </w:rPr>
      </w:pPr>
      <w:hyperlink w:anchor="_Toc172015543" w:history="1">
        <w:r w:rsidR="005C01D4" w:rsidRPr="00675817">
          <w:rPr>
            <w:rStyle w:val="Hyperlink"/>
            <w:color w:val="0D0D0D" w:themeColor="text1" w:themeTint="F2"/>
            <w:spacing w:val="0"/>
          </w:rPr>
          <w:t>3.1.5. Quản lý việc giao đất, cho thuê đất, thu hồi đất, chuyển mục đích sử dụng đất</w:t>
        </w:r>
        <w:r w:rsidR="005C01D4" w:rsidRPr="00675817">
          <w:rPr>
            <w:webHidden/>
          </w:rPr>
          <w:tab/>
        </w:r>
        <w:r w:rsidR="005C01D4" w:rsidRPr="00675817">
          <w:rPr>
            <w:webHidden/>
          </w:rPr>
          <w:fldChar w:fldCharType="begin"/>
        </w:r>
        <w:r w:rsidR="005C01D4" w:rsidRPr="00675817">
          <w:rPr>
            <w:webHidden/>
          </w:rPr>
          <w:instrText xml:space="preserve"> PAGEREF _Toc172015543 \h </w:instrText>
        </w:r>
        <w:r w:rsidR="005C01D4" w:rsidRPr="00675817">
          <w:rPr>
            <w:webHidden/>
          </w:rPr>
        </w:r>
        <w:r w:rsidR="005C01D4" w:rsidRPr="00675817">
          <w:rPr>
            <w:webHidden/>
          </w:rPr>
          <w:fldChar w:fldCharType="separate"/>
        </w:r>
        <w:r w:rsidR="009A3239" w:rsidRPr="00675817">
          <w:rPr>
            <w:webHidden/>
          </w:rPr>
          <w:t>36</w:t>
        </w:r>
        <w:r w:rsidR="005C01D4" w:rsidRPr="00675817">
          <w:rPr>
            <w:webHidden/>
          </w:rPr>
          <w:fldChar w:fldCharType="end"/>
        </w:r>
      </w:hyperlink>
    </w:p>
    <w:p w14:paraId="313CE048" w14:textId="00118A62" w:rsidR="005C01D4" w:rsidRPr="00675817" w:rsidRDefault="003D3B62" w:rsidP="000C346E">
      <w:pPr>
        <w:pStyle w:val="TOC2"/>
        <w:rPr>
          <w:rFonts w:eastAsiaTheme="minorEastAsia"/>
          <w:lang w:val="en-US" w:eastAsia="en-US"/>
        </w:rPr>
      </w:pPr>
      <w:hyperlink w:anchor="_Toc172015544" w:history="1">
        <w:r w:rsidR="005C01D4" w:rsidRPr="00675817">
          <w:rPr>
            <w:rStyle w:val="Hyperlink"/>
            <w:color w:val="0D0D0D" w:themeColor="text1" w:themeTint="F2"/>
            <w:spacing w:val="0"/>
          </w:rPr>
          <w:t>3.1.6. Quản lý việc bồi thường, hỗ trợ, tái định cư khi thu hồi đất</w:t>
        </w:r>
        <w:r w:rsidR="005C01D4" w:rsidRPr="00675817">
          <w:rPr>
            <w:webHidden/>
          </w:rPr>
          <w:tab/>
        </w:r>
        <w:r w:rsidR="005C01D4" w:rsidRPr="00675817">
          <w:rPr>
            <w:webHidden/>
          </w:rPr>
          <w:fldChar w:fldCharType="begin"/>
        </w:r>
        <w:r w:rsidR="005C01D4" w:rsidRPr="00675817">
          <w:rPr>
            <w:webHidden/>
          </w:rPr>
          <w:instrText xml:space="preserve"> PAGEREF _Toc172015544 \h </w:instrText>
        </w:r>
        <w:r w:rsidR="005C01D4" w:rsidRPr="00675817">
          <w:rPr>
            <w:webHidden/>
          </w:rPr>
        </w:r>
        <w:r w:rsidR="005C01D4" w:rsidRPr="00675817">
          <w:rPr>
            <w:webHidden/>
          </w:rPr>
          <w:fldChar w:fldCharType="separate"/>
        </w:r>
        <w:r w:rsidR="009A3239" w:rsidRPr="00675817">
          <w:rPr>
            <w:webHidden/>
          </w:rPr>
          <w:t>40</w:t>
        </w:r>
        <w:r w:rsidR="005C01D4" w:rsidRPr="00675817">
          <w:rPr>
            <w:webHidden/>
          </w:rPr>
          <w:fldChar w:fldCharType="end"/>
        </w:r>
      </w:hyperlink>
    </w:p>
    <w:p w14:paraId="07750366" w14:textId="7CBAD228" w:rsidR="005C01D4" w:rsidRPr="00675817" w:rsidRDefault="003D3B62" w:rsidP="000C346E">
      <w:pPr>
        <w:pStyle w:val="TOC2"/>
        <w:rPr>
          <w:rFonts w:eastAsiaTheme="minorEastAsia"/>
          <w:lang w:val="en-US" w:eastAsia="en-US"/>
        </w:rPr>
      </w:pPr>
      <w:hyperlink w:anchor="_Toc172015545" w:history="1">
        <w:r w:rsidR="005C01D4" w:rsidRPr="00675817">
          <w:rPr>
            <w:rStyle w:val="Hyperlink"/>
            <w:color w:val="0D0D0D" w:themeColor="text1" w:themeTint="F2"/>
            <w:spacing w:val="0"/>
            <w:lang w:val="am-ET"/>
          </w:rPr>
          <w:t>3.1.7. Công tác đăng ký, cấp GCNQSD đất, quản lý hồ sơ địa chính</w:t>
        </w:r>
        <w:r w:rsidR="005C01D4" w:rsidRPr="00675817">
          <w:rPr>
            <w:webHidden/>
          </w:rPr>
          <w:tab/>
        </w:r>
        <w:r w:rsidR="005C01D4" w:rsidRPr="00675817">
          <w:rPr>
            <w:webHidden/>
          </w:rPr>
          <w:fldChar w:fldCharType="begin"/>
        </w:r>
        <w:r w:rsidR="005C01D4" w:rsidRPr="00675817">
          <w:rPr>
            <w:webHidden/>
          </w:rPr>
          <w:instrText xml:space="preserve"> PAGEREF _Toc172015545 \h </w:instrText>
        </w:r>
        <w:r w:rsidR="005C01D4" w:rsidRPr="00675817">
          <w:rPr>
            <w:webHidden/>
          </w:rPr>
        </w:r>
        <w:r w:rsidR="005C01D4" w:rsidRPr="00675817">
          <w:rPr>
            <w:webHidden/>
          </w:rPr>
          <w:fldChar w:fldCharType="separate"/>
        </w:r>
        <w:r w:rsidR="009A3239" w:rsidRPr="00675817">
          <w:rPr>
            <w:webHidden/>
          </w:rPr>
          <w:t>41</w:t>
        </w:r>
        <w:r w:rsidR="005C01D4" w:rsidRPr="00675817">
          <w:rPr>
            <w:webHidden/>
          </w:rPr>
          <w:fldChar w:fldCharType="end"/>
        </w:r>
      </w:hyperlink>
    </w:p>
    <w:p w14:paraId="2F102058" w14:textId="4DDAD644" w:rsidR="005C01D4" w:rsidRPr="00675817" w:rsidRDefault="003D3B62" w:rsidP="000C346E">
      <w:pPr>
        <w:pStyle w:val="TOC2"/>
        <w:rPr>
          <w:rFonts w:eastAsiaTheme="minorEastAsia"/>
          <w:lang w:val="en-US" w:eastAsia="en-US"/>
        </w:rPr>
      </w:pPr>
      <w:hyperlink w:anchor="_Toc172015546" w:history="1">
        <w:r w:rsidR="005C01D4" w:rsidRPr="00675817">
          <w:rPr>
            <w:rStyle w:val="Hyperlink"/>
            <w:color w:val="0D0D0D" w:themeColor="text1" w:themeTint="F2"/>
            <w:spacing w:val="0"/>
          </w:rPr>
          <w:t>3.1.8. Thống kê, kiểm kê đất đai</w:t>
        </w:r>
        <w:r w:rsidR="005C01D4" w:rsidRPr="00675817">
          <w:rPr>
            <w:webHidden/>
          </w:rPr>
          <w:tab/>
        </w:r>
        <w:r w:rsidR="005C01D4" w:rsidRPr="00675817">
          <w:rPr>
            <w:webHidden/>
          </w:rPr>
          <w:fldChar w:fldCharType="begin"/>
        </w:r>
        <w:r w:rsidR="005C01D4" w:rsidRPr="00675817">
          <w:rPr>
            <w:webHidden/>
          </w:rPr>
          <w:instrText xml:space="preserve"> PAGEREF _Toc172015546 \h </w:instrText>
        </w:r>
        <w:r w:rsidR="005C01D4" w:rsidRPr="00675817">
          <w:rPr>
            <w:webHidden/>
          </w:rPr>
        </w:r>
        <w:r w:rsidR="005C01D4" w:rsidRPr="00675817">
          <w:rPr>
            <w:webHidden/>
          </w:rPr>
          <w:fldChar w:fldCharType="separate"/>
        </w:r>
        <w:r w:rsidR="009A3239" w:rsidRPr="00675817">
          <w:rPr>
            <w:webHidden/>
          </w:rPr>
          <w:t>42</w:t>
        </w:r>
        <w:r w:rsidR="005C01D4" w:rsidRPr="00675817">
          <w:rPr>
            <w:webHidden/>
          </w:rPr>
          <w:fldChar w:fldCharType="end"/>
        </w:r>
      </w:hyperlink>
    </w:p>
    <w:p w14:paraId="18B5A3F7" w14:textId="392B29E7" w:rsidR="005C01D4" w:rsidRPr="00675817" w:rsidRDefault="003D3B62" w:rsidP="000C346E">
      <w:pPr>
        <w:pStyle w:val="TOC2"/>
      </w:pPr>
      <w:hyperlink w:anchor="_Toc172015547" w:history="1">
        <w:r w:rsidR="005C01D4" w:rsidRPr="00675817">
          <w:rPr>
            <w:rStyle w:val="Hyperlink"/>
            <w:color w:val="0D0D0D" w:themeColor="text1" w:themeTint="F2"/>
            <w:spacing w:val="0"/>
          </w:rPr>
          <w:t>3.1.9. Xây dựng hệ thống thông tin đất đai</w:t>
        </w:r>
        <w:r w:rsidR="005C01D4" w:rsidRPr="00675817">
          <w:rPr>
            <w:webHidden/>
          </w:rPr>
          <w:tab/>
        </w:r>
        <w:r w:rsidR="005C01D4" w:rsidRPr="00675817">
          <w:rPr>
            <w:webHidden/>
          </w:rPr>
          <w:fldChar w:fldCharType="begin"/>
        </w:r>
        <w:r w:rsidR="005C01D4" w:rsidRPr="00675817">
          <w:rPr>
            <w:webHidden/>
          </w:rPr>
          <w:instrText xml:space="preserve"> PAGEREF _Toc172015547 \h </w:instrText>
        </w:r>
        <w:r w:rsidR="005C01D4" w:rsidRPr="00675817">
          <w:rPr>
            <w:webHidden/>
          </w:rPr>
        </w:r>
        <w:r w:rsidR="005C01D4" w:rsidRPr="00675817">
          <w:rPr>
            <w:webHidden/>
          </w:rPr>
          <w:fldChar w:fldCharType="separate"/>
        </w:r>
        <w:r w:rsidR="009A3239" w:rsidRPr="00675817">
          <w:rPr>
            <w:webHidden/>
          </w:rPr>
          <w:t>42</w:t>
        </w:r>
        <w:r w:rsidR="005C01D4" w:rsidRPr="00675817">
          <w:rPr>
            <w:webHidden/>
          </w:rPr>
          <w:fldChar w:fldCharType="end"/>
        </w:r>
      </w:hyperlink>
    </w:p>
    <w:p w14:paraId="18E97A02" w14:textId="06DA7D6F" w:rsidR="007C3638" w:rsidRPr="00675817" w:rsidRDefault="007C3638" w:rsidP="000C346E">
      <w:pPr>
        <w:pStyle w:val="05Xxx"/>
        <w:tabs>
          <w:tab w:val="right" w:leader="dot" w:pos="9072"/>
        </w:tabs>
        <w:spacing w:after="0" w:line="360" w:lineRule="auto"/>
        <w:ind w:firstLine="0"/>
        <w:rPr>
          <w:b w:val="0"/>
          <w:i w:val="0"/>
          <w:noProof/>
          <w:lang w:val="vi-VN"/>
        </w:rPr>
      </w:pPr>
      <w:r w:rsidRPr="00675817">
        <w:rPr>
          <w:b w:val="0"/>
          <w:i w:val="0"/>
          <w:noProof/>
          <w:lang w:val="vi-VN"/>
        </w:rPr>
        <w:t>3.1.10. Quản lý tài chính về đất đai và giá đất</w:t>
      </w:r>
      <w:r w:rsidRPr="00675817">
        <w:rPr>
          <w:b w:val="0"/>
          <w:i w:val="0"/>
          <w:noProof/>
          <w:lang w:val="vi-VN"/>
        </w:rPr>
        <w:tab/>
        <w:t>43</w:t>
      </w:r>
    </w:p>
    <w:p w14:paraId="7DD16FED" w14:textId="5B071501" w:rsidR="005C01D4" w:rsidRPr="00675817" w:rsidRDefault="003D3B62" w:rsidP="000C346E">
      <w:pPr>
        <w:pStyle w:val="TOC2"/>
        <w:rPr>
          <w:rFonts w:eastAsiaTheme="minorEastAsia"/>
          <w:lang w:val="en-US" w:eastAsia="en-US"/>
        </w:rPr>
      </w:pPr>
      <w:hyperlink w:anchor="_Toc172015549" w:history="1">
        <w:r w:rsidR="005C01D4" w:rsidRPr="00675817">
          <w:rPr>
            <w:rStyle w:val="Hyperlink"/>
            <w:color w:val="0D0D0D" w:themeColor="text1" w:themeTint="F2"/>
            <w:spacing w:val="0"/>
          </w:rPr>
          <w:t>3</w:t>
        </w:r>
        <w:r w:rsidR="005C01D4" w:rsidRPr="00675817">
          <w:rPr>
            <w:rStyle w:val="Hyperlink"/>
            <w:color w:val="0D0D0D" w:themeColor="text1" w:themeTint="F2"/>
            <w:spacing w:val="6"/>
          </w:rPr>
          <w:t>.1.11. Quản lý, giám sát việc thực hiện quyền và nghĩa vụ của người sử dụng đất</w:t>
        </w:r>
        <w:r w:rsidR="005C01D4" w:rsidRPr="00675817">
          <w:rPr>
            <w:webHidden/>
            <w:spacing w:val="6"/>
          </w:rPr>
          <w:tab/>
        </w:r>
        <w:r w:rsidR="005C01D4" w:rsidRPr="00675817">
          <w:rPr>
            <w:webHidden/>
            <w:spacing w:val="6"/>
          </w:rPr>
          <w:fldChar w:fldCharType="begin"/>
        </w:r>
        <w:r w:rsidR="005C01D4" w:rsidRPr="00675817">
          <w:rPr>
            <w:webHidden/>
            <w:spacing w:val="6"/>
          </w:rPr>
          <w:instrText xml:space="preserve"> PAGEREF _Toc172015549 \h </w:instrText>
        </w:r>
        <w:r w:rsidR="005C01D4" w:rsidRPr="00675817">
          <w:rPr>
            <w:webHidden/>
            <w:spacing w:val="6"/>
          </w:rPr>
        </w:r>
        <w:r w:rsidR="005C01D4" w:rsidRPr="00675817">
          <w:rPr>
            <w:webHidden/>
            <w:spacing w:val="6"/>
          </w:rPr>
          <w:fldChar w:fldCharType="separate"/>
        </w:r>
        <w:r w:rsidR="009A3239" w:rsidRPr="00675817">
          <w:rPr>
            <w:webHidden/>
            <w:spacing w:val="6"/>
          </w:rPr>
          <w:t>43</w:t>
        </w:r>
        <w:r w:rsidR="005C01D4" w:rsidRPr="00675817">
          <w:rPr>
            <w:webHidden/>
            <w:spacing w:val="6"/>
          </w:rPr>
          <w:fldChar w:fldCharType="end"/>
        </w:r>
      </w:hyperlink>
    </w:p>
    <w:p w14:paraId="66BFD4D3" w14:textId="3E56519A" w:rsidR="005C01D4" w:rsidRPr="00675817" w:rsidRDefault="003D3B62" w:rsidP="000C346E">
      <w:pPr>
        <w:pStyle w:val="TOC2"/>
        <w:rPr>
          <w:rFonts w:eastAsiaTheme="minorEastAsia"/>
          <w:lang w:val="en-US" w:eastAsia="en-US"/>
        </w:rPr>
      </w:pPr>
      <w:hyperlink w:anchor="_Toc172015550" w:history="1">
        <w:r w:rsidR="005C01D4" w:rsidRPr="00675817">
          <w:rPr>
            <w:rStyle w:val="Hyperlink"/>
            <w:color w:val="0D0D0D" w:themeColor="text1" w:themeTint="F2"/>
            <w:spacing w:val="0"/>
            <w:lang w:val="am-ET"/>
          </w:rPr>
          <w:t>3.1.12. Thanh tra, kiểm tra, giám sát, theo dõi, đánh giá việc chấp hành quy định của pháp luật về đất đai và xử lý vi phạm pháp luật về đất đai</w:t>
        </w:r>
        <w:r w:rsidR="005C01D4" w:rsidRPr="00675817">
          <w:rPr>
            <w:webHidden/>
          </w:rPr>
          <w:tab/>
        </w:r>
        <w:r w:rsidR="005C01D4" w:rsidRPr="00675817">
          <w:rPr>
            <w:webHidden/>
          </w:rPr>
          <w:fldChar w:fldCharType="begin"/>
        </w:r>
        <w:r w:rsidR="005C01D4" w:rsidRPr="00675817">
          <w:rPr>
            <w:webHidden/>
          </w:rPr>
          <w:instrText xml:space="preserve"> PAGEREF _Toc172015550 \h </w:instrText>
        </w:r>
        <w:r w:rsidR="005C01D4" w:rsidRPr="00675817">
          <w:rPr>
            <w:webHidden/>
          </w:rPr>
        </w:r>
        <w:r w:rsidR="005C01D4" w:rsidRPr="00675817">
          <w:rPr>
            <w:webHidden/>
          </w:rPr>
          <w:fldChar w:fldCharType="separate"/>
        </w:r>
        <w:r w:rsidR="009A3239" w:rsidRPr="00675817">
          <w:rPr>
            <w:webHidden/>
          </w:rPr>
          <w:t>44</w:t>
        </w:r>
        <w:r w:rsidR="005C01D4" w:rsidRPr="00675817">
          <w:rPr>
            <w:webHidden/>
          </w:rPr>
          <w:fldChar w:fldCharType="end"/>
        </w:r>
      </w:hyperlink>
    </w:p>
    <w:p w14:paraId="68549B0F" w14:textId="65CAD045" w:rsidR="005C01D4" w:rsidRPr="00675817" w:rsidRDefault="003D3B62" w:rsidP="000C346E">
      <w:pPr>
        <w:pStyle w:val="TOC2"/>
        <w:rPr>
          <w:rFonts w:eastAsiaTheme="minorEastAsia"/>
          <w:lang w:val="en-US" w:eastAsia="en-US"/>
        </w:rPr>
      </w:pPr>
      <w:hyperlink w:anchor="_Toc172015551" w:history="1">
        <w:r w:rsidR="005C01D4" w:rsidRPr="00675817">
          <w:rPr>
            <w:rStyle w:val="Hyperlink"/>
            <w:color w:val="0D0D0D" w:themeColor="text1" w:themeTint="F2"/>
            <w:spacing w:val="0"/>
            <w:lang w:val="am-ET"/>
          </w:rPr>
          <w:t>3.1.13. Phổ biến, giáo dục pháp luật về đất đai</w:t>
        </w:r>
        <w:r w:rsidR="005C01D4" w:rsidRPr="00675817">
          <w:rPr>
            <w:webHidden/>
          </w:rPr>
          <w:tab/>
        </w:r>
        <w:r w:rsidR="005C01D4" w:rsidRPr="00675817">
          <w:rPr>
            <w:webHidden/>
          </w:rPr>
          <w:fldChar w:fldCharType="begin"/>
        </w:r>
        <w:r w:rsidR="005C01D4" w:rsidRPr="00675817">
          <w:rPr>
            <w:webHidden/>
          </w:rPr>
          <w:instrText xml:space="preserve"> PAGEREF _Toc172015551 \h </w:instrText>
        </w:r>
        <w:r w:rsidR="005C01D4" w:rsidRPr="00675817">
          <w:rPr>
            <w:webHidden/>
          </w:rPr>
        </w:r>
        <w:r w:rsidR="005C01D4" w:rsidRPr="00675817">
          <w:rPr>
            <w:webHidden/>
          </w:rPr>
          <w:fldChar w:fldCharType="separate"/>
        </w:r>
        <w:r w:rsidR="009A3239" w:rsidRPr="00675817">
          <w:rPr>
            <w:webHidden/>
          </w:rPr>
          <w:t>47</w:t>
        </w:r>
        <w:r w:rsidR="005C01D4" w:rsidRPr="00675817">
          <w:rPr>
            <w:webHidden/>
          </w:rPr>
          <w:fldChar w:fldCharType="end"/>
        </w:r>
      </w:hyperlink>
    </w:p>
    <w:p w14:paraId="10CD8AAF" w14:textId="3D13243C" w:rsidR="005C01D4" w:rsidRPr="00675817" w:rsidRDefault="003D3B62" w:rsidP="000C346E">
      <w:pPr>
        <w:pStyle w:val="TOC2"/>
        <w:rPr>
          <w:rFonts w:eastAsiaTheme="minorEastAsia"/>
          <w:lang w:val="en-US" w:eastAsia="en-US"/>
        </w:rPr>
      </w:pPr>
      <w:hyperlink w:anchor="_Toc172015552" w:history="1">
        <w:r w:rsidR="005C01D4" w:rsidRPr="00675817">
          <w:rPr>
            <w:rStyle w:val="Hyperlink"/>
            <w:color w:val="0D0D0D" w:themeColor="text1" w:themeTint="F2"/>
            <w:spacing w:val="0"/>
            <w:lang w:val="am-ET"/>
          </w:rPr>
          <w:t>3.1.14. Giải quyết tranh chấp về đất đai; giải quyết khiếu nại, tố cáo trong quản lý và sử dụng đất đai</w:t>
        </w:r>
        <w:r w:rsidR="005C01D4" w:rsidRPr="00675817">
          <w:rPr>
            <w:webHidden/>
          </w:rPr>
          <w:tab/>
        </w:r>
        <w:r w:rsidR="005C01D4" w:rsidRPr="00675817">
          <w:rPr>
            <w:webHidden/>
          </w:rPr>
          <w:fldChar w:fldCharType="begin"/>
        </w:r>
        <w:r w:rsidR="005C01D4" w:rsidRPr="00675817">
          <w:rPr>
            <w:webHidden/>
          </w:rPr>
          <w:instrText xml:space="preserve"> PAGEREF _Toc172015552 \h </w:instrText>
        </w:r>
        <w:r w:rsidR="005C01D4" w:rsidRPr="00675817">
          <w:rPr>
            <w:webHidden/>
          </w:rPr>
        </w:r>
        <w:r w:rsidR="005C01D4" w:rsidRPr="00675817">
          <w:rPr>
            <w:webHidden/>
          </w:rPr>
          <w:fldChar w:fldCharType="separate"/>
        </w:r>
        <w:r w:rsidR="009A3239" w:rsidRPr="00675817">
          <w:rPr>
            <w:webHidden/>
          </w:rPr>
          <w:t>47</w:t>
        </w:r>
        <w:r w:rsidR="005C01D4" w:rsidRPr="00675817">
          <w:rPr>
            <w:webHidden/>
          </w:rPr>
          <w:fldChar w:fldCharType="end"/>
        </w:r>
      </w:hyperlink>
    </w:p>
    <w:p w14:paraId="384E1532" w14:textId="23292BEA" w:rsidR="005C01D4" w:rsidRPr="00675817" w:rsidRDefault="003D3B62" w:rsidP="000C346E">
      <w:pPr>
        <w:pStyle w:val="TOC2"/>
        <w:rPr>
          <w:rFonts w:eastAsiaTheme="minorEastAsia"/>
          <w:lang w:val="en-US" w:eastAsia="en-US"/>
        </w:rPr>
      </w:pPr>
      <w:hyperlink w:anchor="_Toc172015553" w:history="1">
        <w:r w:rsidR="005C01D4" w:rsidRPr="00675817">
          <w:rPr>
            <w:rStyle w:val="Hyperlink"/>
            <w:color w:val="0D0D0D" w:themeColor="text1" w:themeTint="F2"/>
            <w:spacing w:val="0"/>
            <w:lang w:val="am-ET"/>
          </w:rPr>
          <w:t>3.1.15. Quản lý hoạt động dịch vụ về đất đai</w:t>
        </w:r>
        <w:r w:rsidR="005C01D4" w:rsidRPr="00675817">
          <w:rPr>
            <w:webHidden/>
          </w:rPr>
          <w:tab/>
        </w:r>
        <w:r w:rsidR="005C01D4" w:rsidRPr="00675817">
          <w:rPr>
            <w:webHidden/>
          </w:rPr>
          <w:fldChar w:fldCharType="begin"/>
        </w:r>
        <w:r w:rsidR="005C01D4" w:rsidRPr="00675817">
          <w:rPr>
            <w:webHidden/>
          </w:rPr>
          <w:instrText xml:space="preserve"> PAGEREF _Toc172015553 \h </w:instrText>
        </w:r>
        <w:r w:rsidR="005C01D4" w:rsidRPr="00675817">
          <w:rPr>
            <w:webHidden/>
          </w:rPr>
        </w:r>
        <w:r w:rsidR="005C01D4" w:rsidRPr="00675817">
          <w:rPr>
            <w:webHidden/>
          </w:rPr>
          <w:fldChar w:fldCharType="separate"/>
        </w:r>
        <w:r w:rsidR="009A3239" w:rsidRPr="00675817">
          <w:rPr>
            <w:webHidden/>
          </w:rPr>
          <w:t>48</w:t>
        </w:r>
        <w:r w:rsidR="005C01D4" w:rsidRPr="00675817">
          <w:rPr>
            <w:webHidden/>
          </w:rPr>
          <w:fldChar w:fldCharType="end"/>
        </w:r>
      </w:hyperlink>
    </w:p>
    <w:p w14:paraId="268FECCB" w14:textId="27F6B9F8" w:rsidR="005C01D4" w:rsidRPr="00675817" w:rsidRDefault="003D3B62" w:rsidP="000C346E">
      <w:pPr>
        <w:pStyle w:val="TOC2"/>
        <w:rPr>
          <w:rFonts w:eastAsiaTheme="minorEastAsia"/>
          <w:lang w:val="en-US" w:eastAsia="en-US"/>
        </w:rPr>
      </w:pPr>
      <w:hyperlink w:anchor="_Toc172015554" w:history="1">
        <w:r w:rsidR="005C01D4" w:rsidRPr="00675817">
          <w:rPr>
            <w:rStyle w:val="Hyperlink"/>
            <w:color w:val="0D0D0D" w:themeColor="text1" w:themeTint="F2"/>
            <w:spacing w:val="0"/>
            <w:lang w:val="am-ET"/>
          </w:rPr>
          <w:t>3.1.16. Phân tích, đánh giá những tồn tại và nguyên nhân</w:t>
        </w:r>
        <w:r w:rsidR="005C01D4" w:rsidRPr="00675817">
          <w:rPr>
            <w:webHidden/>
          </w:rPr>
          <w:tab/>
        </w:r>
        <w:r w:rsidR="005C01D4" w:rsidRPr="00675817">
          <w:rPr>
            <w:webHidden/>
          </w:rPr>
          <w:fldChar w:fldCharType="begin"/>
        </w:r>
        <w:r w:rsidR="005C01D4" w:rsidRPr="00675817">
          <w:rPr>
            <w:webHidden/>
          </w:rPr>
          <w:instrText xml:space="preserve"> PAGEREF _Toc172015554 \h </w:instrText>
        </w:r>
        <w:r w:rsidR="005C01D4" w:rsidRPr="00675817">
          <w:rPr>
            <w:webHidden/>
          </w:rPr>
        </w:r>
        <w:r w:rsidR="005C01D4" w:rsidRPr="00675817">
          <w:rPr>
            <w:webHidden/>
          </w:rPr>
          <w:fldChar w:fldCharType="separate"/>
        </w:r>
        <w:r w:rsidR="009A3239" w:rsidRPr="00675817">
          <w:rPr>
            <w:webHidden/>
          </w:rPr>
          <w:t>49</w:t>
        </w:r>
        <w:r w:rsidR="005C01D4" w:rsidRPr="00675817">
          <w:rPr>
            <w:webHidden/>
          </w:rPr>
          <w:fldChar w:fldCharType="end"/>
        </w:r>
      </w:hyperlink>
    </w:p>
    <w:p w14:paraId="7A7BE21D" w14:textId="766202C5" w:rsidR="005C01D4" w:rsidRPr="00675817" w:rsidRDefault="003D3B62" w:rsidP="000C346E">
      <w:pPr>
        <w:pStyle w:val="TOC2"/>
        <w:rPr>
          <w:rFonts w:eastAsiaTheme="minorEastAsia"/>
          <w:lang w:val="en-US" w:eastAsia="en-US"/>
        </w:rPr>
      </w:pPr>
      <w:hyperlink w:anchor="_Toc172015555" w:history="1">
        <w:r w:rsidR="005C01D4" w:rsidRPr="00675817">
          <w:rPr>
            <w:rStyle w:val="Hyperlink"/>
            <w:color w:val="0D0D0D" w:themeColor="text1" w:themeTint="F2"/>
            <w:spacing w:val="0"/>
            <w:lang w:val="nb-NO"/>
          </w:rPr>
          <w:t>3.1.17. Bài học kinh nghiệm</w:t>
        </w:r>
        <w:r w:rsidR="005C01D4" w:rsidRPr="00675817">
          <w:rPr>
            <w:webHidden/>
          </w:rPr>
          <w:tab/>
        </w:r>
        <w:r w:rsidR="005C01D4" w:rsidRPr="00675817">
          <w:rPr>
            <w:webHidden/>
          </w:rPr>
          <w:fldChar w:fldCharType="begin"/>
        </w:r>
        <w:r w:rsidR="005C01D4" w:rsidRPr="00675817">
          <w:rPr>
            <w:webHidden/>
          </w:rPr>
          <w:instrText xml:space="preserve"> PAGEREF _Toc172015555 \h </w:instrText>
        </w:r>
        <w:r w:rsidR="005C01D4" w:rsidRPr="00675817">
          <w:rPr>
            <w:webHidden/>
          </w:rPr>
        </w:r>
        <w:r w:rsidR="005C01D4" w:rsidRPr="00675817">
          <w:rPr>
            <w:webHidden/>
          </w:rPr>
          <w:fldChar w:fldCharType="separate"/>
        </w:r>
        <w:r w:rsidR="009A3239" w:rsidRPr="00675817">
          <w:rPr>
            <w:webHidden/>
          </w:rPr>
          <w:t>52</w:t>
        </w:r>
        <w:r w:rsidR="005C01D4" w:rsidRPr="00675817">
          <w:rPr>
            <w:webHidden/>
          </w:rPr>
          <w:fldChar w:fldCharType="end"/>
        </w:r>
      </w:hyperlink>
    </w:p>
    <w:p w14:paraId="7D9E5F7A" w14:textId="14FF035E" w:rsidR="005C01D4" w:rsidRPr="00675817" w:rsidRDefault="003D3B62" w:rsidP="000C346E">
      <w:pPr>
        <w:pStyle w:val="TOC2"/>
        <w:rPr>
          <w:rFonts w:eastAsiaTheme="minorEastAsia"/>
          <w:lang w:val="en-US" w:eastAsia="en-US"/>
        </w:rPr>
      </w:pPr>
      <w:hyperlink w:anchor="_Toc172015556" w:history="1">
        <w:r w:rsidR="005C01D4" w:rsidRPr="00675817">
          <w:rPr>
            <w:rStyle w:val="Hyperlink"/>
            <w:color w:val="0D0D0D" w:themeColor="text1" w:themeTint="F2"/>
            <w:spacing w:val="0"/>
            <w:lang w:val="nb-NO"/>
          </w:rPr>
          <w:t>3.2. Phân tích, đánh giá bổ sung hiện trạng và biến động sử dụng đất.</w:t>
        </w:r>
        <w:r w:rsidR="005C01D4" w:rsidRPr="00675817">
          <w:rPr>
            <w:webHidden/>
          </w:rPr>
          <w:tab/>
        </w:r>
        <w:r w:rsidR="005C01D4" w:rsidRPr="00675817">
          <w:rPr>
            <w:webHidden/>
          </w:rPr>
          <w:fldChar w:fldCharType="begin"/>
        </w:r>
        <w:r w:rsidR="005C01D4" w:rsidRPr="00675817">
          <w:rPr>
            <w:webHidden/>
          </w:rPr>
          <w:instrText xml:space="preserve"> PAGEREF _Toc172015556 \h </w:instrText>
        </w:r>
        <w:r w:rsidR="005C01D4" w:rsidRPr="00675817">
          <w:rPr>
            <w:webHidden/>
          </w:rPr>
        </w:r>
        <w:r w:rsidR="005C01D4" w:rsidRPr="00675817">
          <w:rPr>
            <w:webHidden/>
          </w:rPr>
          <w:fldChar w:fldCharType="separate"/>
        </w:r>
        <w:r w:rsidR="009A3239" w:rsidRPr="00675817">
          <w:rPr>
            <w:webHidden/>
          </w:rPr>
          <w:t>52</w:t>
        </w:r>
        <w:r w:rsidR="005C01D4" w:rsidRPr="00675817">
          <w:rPr>
            <w:webHidden/>
          </w:rPr>
          <w:fldChar w:fldCharType="end"/>
        </w:r>
      </w:hyperlink>
    </w:p>
    <w:p w14:paraId="3FC1CFB8" w14:textId="701CDE24" w:rsidR="005C01D4" w:rsidRPr="00675817" w:rsidRDefault="003D3B62" w:rsidP="000C346E">
      <w:pPr>
        <w:pStyle w:val="TOC2"/>
        <w:rPr>
          <w:rFonts w:eastAsiaTheme="minorEastAsia"/>
          <w:lang w:val="en-US" w:eastAsia="en-US"/>
        </w:rPr>
      </w:pPr>
      <w:hyperlink w:anchor="_Toc172015557" w:history="1">
        <w:r w:rsidR="005C01D4" w:rsidRPr="00675817">
          <w:rPr>
            <w:rStyle w:val="Hyperlink"/>
            <w:color w:val="0D0D0D" w:themeColor="text1" w:themeTint="F2"/>
            <w:spacing w:val="0"/>
            <w:lang w:val="nb-NO"/>
          </w:rPr>
          <w:t>3.2.1. Hiện trạng sử dụng đất theo từng loại đất</w:t>
        </w:r>
        <w:r w:rsidR="005C01D4" w:rsidRPr="00675817">
          <w:rPr>
            <w:webHidden/>
          </w:rPr>
          <w:tab/>
        </w:r>
        <w:r w:rsidR="005C01D4" w:rsidRPr="00675817">
          <w:rPr>
            <w:webHidden/>
          </w:rPr>
          <w:fldChar w:fldCharType="begin"/>
        </w:r>
        <w:r w:rsidR="005C01D4" w:rsidRPr="00675817">
          <w:rPr>
            <w:webHidden/>
          </w:rPr>
          <w:instrText xml:space="preserve"> PAGEREF _Toc172015557 \h </w:instrText>
        </w:r>
        <w:r w:rsidR="005C01D4" w:rsidRPr="00675817">
          <w:rPr>
            <w:webHidden/>
          </w:rPr>
        </w:r>
        <w:r w:rsidR="005C01D4" w:rsidRPr="00675817">
          <w:rPr>
            <w:webHidden/>
          </w:rPr>
          <w:fldChar w:fldCharType="separate"/>
        </w:r>
        <w:r w:rsidR="009A3239" w:rsidRPr="00675817">
          <w:rPr>
            <w:webHidden/>
          </w:rPr>
          <w:t>52</w:t>
        </w:r>
        <w:r w:rsidR="005C01D4" w:rsidRPr="00675817">
          <w:rPr>
            <w:webHidden/>
          </w:rPr>
          <w:fldChar w:fldCharType="end"/>
        </w:r>
      </w:hyperlink>
    </w:p>
    <w:p w14:paraId="2A60DA77" w14:textId="24B93674" w:rsidR="005C01D4" w:rsidRPr="00675817" w:rsidRDefault="003D3B62" w:rsidP="000C346E">
      <w:pPr>
        <w:pStyle w:val="TOC2"/>
        <w:rPr>
          <w:rFonts w:eastAsiaTheme="minorEastAsia"/>
          <w:lang w:val="en-US" w:eastAsia="en-US"/>
        </w:rPr>
      </w:pPr>
      <w:hyperlink w:anchor="_Toc172015560" w:history="1">
        <w:r w:rsidR="005C01D4" w:rsidRPr="00675817">
          <w:rPr>
            <w:rStyle w:val="Hyperlink"/>
            <w:color w:val="0D0D0D" w:themeColor="text1" w:themeTint="F2"/>
            <w:spacing w:val="0"/>
            <w:lang w:val="sv-SE"/>
          </w:rPr>
          <w:t>3.2.2. Biến</w:t>
        </w:r>
        <w:r w:rsidR="00F66EBC" w:rsidRPr="00675817">
          <w:rPr>
            <w:rStyle w:val="Hyperlink"/>
            <w:color w:val="0D0D0D" w:themeColor="text1" w:themeTint="F2"/>
            <w:spacing w:val="0"/>
            <w:lang w:val="sv-SE"/>
          </w:rPr>
          <w:t xml:space="preserve"> động sử dụng đất giai đoạn 2021</w:t>
        </w:r>
        <w:r w:rsidR="005C01D4" w:rsidRPr="00675817">
          <w:rPr>
            <w:rStyle w:val="Hyperlink"/>
            <w:color w:val="0D0D0D" w:themeColor="text1" w:themeTint="F2"/>
            <w:spacing w:val="0"/>
            <w:lang w:val="sv-SE"/>
          </w:rPr>
          <w:t>-2023</w:t>
        </w:r>
        <w:r w:rsidR="005C01D4" w:rsidRPr="00675817">
          <w:rPr>
            <w:webHidden/>
          </w:rPr>
          <w:tab/>
        </w:r>
        <w:r w:rsidR="005C01D4" w:rsidRPr="00675817">
          <w:rPr>
            <w:webHidden/>
          </w:rPr>
          <w:fldChar w:fldCharType="begin"/>
        </w:r>
        <w:r w:rsidR="005C01D4" w:rsidRPr="00675817">
          <w:rPr>
            <w:webHidden/>
          </w:rPr>
          <w:instrText xml:space="preserve"> PAGEREF _Toc172015560 \h </w:instrText>
        </w:r>
        <w:r w:rsidR="005C01D4" w:rsidRPr="00675817">
          <w:rPr>
            <w:webHidden/>
          </w:rPr>
        </w:r>
        <w:r w:rsidR="005C01D4" w:rsidRPr="00675817">
          <w:rPr>
            <w:webHidden/>
          </w:rPr>
          <w:fldChar w:fldCharType="separate"/>
        </w:r>
        <w:r w:rsidR="009A3239" w:rsidRPr="00675817">
          <w:rPr>
            <w:webHidden/>
          </w:rPr>
          <w:t>62</w:t>
        </w:r>
        <w:r w:rsidR="005C01D4" w:rsidRPr="00675817">
          <w:rPr>
            <w:webHidden/>
          </w:rPr>
          <w:fldChar w:fldCharType="end"/>
        </w:r>
      </w:hyperlink>
    </w:p>
    <w:p w14:paraId="60A9CDF6" w14:textId="4BE07EE2" w:rsidR="005C01D4" w:rsidRPr="00675817" w:rsidRDefault="003D3B62" w:rsidP="000C346E">
      <w:pPr>
        <w:pStyle w:val="TOC2"/>
        <w:rPr>
          <w:rFonts w:eastAsiaTheme="minorEastAsia"/>
          <w:lang w:val="en-US" w:eastAsia="en-US"/>
        </w:rPr>
      </w:pPr>
      <w:hyperlink w:anchor="_Toc172015561" w:history="1">
        <w:r w:rsidR="005C01D4" w:rsidRPr="00675817">
          <w:rPr>
            <w:rStyle w:val="Hyperlink"/>
            <w:color w:val="0D0D0D" w:themeColor="text1" w:themeTint="F2"/>
            <w:spacing w:val="0"/>
            <w:lang w:val="nb-NO"/>
          </w:rPr>
          <w:t>3.3. Đánh giá hiệu quả kinh tế, xã hội, môi trường, tính hợp lý của việc sử dụng đất</w:t>
        </w:r>
        <w:r w:rsidR="005C01D4" w:rsidRPr="00675817">
          <w:rPr>
            <w:webHidden/>
          </w:rPr>
          <w:tab/>
        </w:r>
        <w:r w:rsidR="005C01D4" w:rsidRPr="00675817">
          <w:rPr>
            <w:webHidden/>
          </w:rPr>
          <w:fldChar w:fldCharType="begin"/>
        </w:r>
        <w:r w:rsidR="005C01D4" w:rsidRPr="00675817">
          <w:rPr>
            <w:webHidden/>
          </w:rPr>
          <w:instrText xml:space="preserve"> PAGEREF _Toc172015561 \h </w:instrText>
        </w:r>
        <w:r w:rsidR="005C01D4" w:rsidRPr="00675817">
          <w:rPr>
            <w:webHidden/>
          </w:rPr>
        </w:r>
        <w:r w:rsidR="005C01D4" w:rsidRPr="00675817">
          <w:rPr>
            <w:webHidden/>
          </w:rPr>
          <w:fldChar w:fldCharType="separate"/>
        </w:r>
        <w:r w:rsidR="009A3239" w:rsidRPr="00675817">
          <w:rPr>
            <w:webHidden/>
          </w:rPr>
          <w:t>82</w:t>
        </w:r>
        <w:r w:rsidR="005C01D4" w:rsidRPr="00675817">
          <w:rPr>
            <w:webHidden/>
          </w:rPr>
          <w:fldChar w:fldCharType="end"/>
        </w:r>
      </w:hyperlink>
    </w:p>
    <w:p w14:paraId="6D4F4230" w14:textId="3F25FAFF" w:rsidR="005C01D4" w:rsidRPr="00675817" w:rsidRDefault="003D3B62" w:rsidP="000C346E">
      <w:pPr>
        <w:pStyle w:val="TOC2"/>
        <w:rPr>
          <w:rFonts w:eastAsiaTheme="minorEastAsia"/>
          <w:lang w:val="en-US" w:eastAsia="en-US"/>
        </w:rPr>
      </w:pPr>
      <w:hyperlink w:anchor="_Toc172015562" w:history="1">
        <w:r w:rsidR="005C01D4" w:rsidRPr="00675817">
          <w:rPr>
            <w:rStyle w:val="Hyperlink"/>
            <w:color w:val="0D0D0D" w:themeColor="text1" w:themeTint="F2"/>
            <w:spacing w:val="0"/>
            <w:lang w:val="nb-NO"/>
          </w:rPr>
          <w:t>3.3.1. Đánh giá hiệu quả kinh tế, xã hội, môi trường việc sử dụng đất</w:t>
        </w:r>
        <w:r w:rsidR="005C01D4" w:rsidRPr="00675817">
          <w:rPr>
            <w:webHidden/>
          </w:rPr>
          <w:tab/>
        </w:r>
        <w:r w:rsidR="005C01D4" w:rsidRPr="00675817">
          <w:rPr>
            <w:webHidden/>
          </w:rPr>
          <w:fldChar w:fldCharType="begin"/>
        </w:r>
        <w:r w:rsidR="005C01D4" w:rsidRPr="00675817">
          <w:rPr>
            <w:webHidden/>
          </w:rPr>
          <w:instrText xml:space="preserve"> PAGEREF _Toc172015562 \h </w:instrText>
        </w:r>
        <w:r w:rsidR="005C01D4" w:rsidRPr="00675817">
          <w:rPr>
            <w:webHidden/>
          </w:rPr>
        </w:r>
        <w:r w:rsidR="005C01D4" w:rsidRPr="00675817">
          <w:rPr>
            <w:webHidden/>
          </w:rPr>
          <w:fldChar w:fldCharType="separate"/>
        </w:r>
        <w:r w:rsidR="009A3239" w:rsidRPr="00675817">
          <w:rPr>
            <w:webHidden/>
          </w:rPr>
          <w:t>82</w:t>
        </w:r>
        <w:r w:rsidR="005C01D4" w:rsidRPr="00675817">
          <w:rPr>
            <w:webHidden/>
          </w:rPr>
          <w:fldChar w:fldCharType="end"/>
        </w:r>
      </w:hyperlink>
    </w:p>
    <w:p w14:paraId="14AB13E4" w14:textId="33C5C722" w:rsidR="005C01D4" w:rsidRPr="00675817" w:rsidRDefault="003D3B62" w:rsidP="000C346E">
      <w:pPr>
        <w:pStyle w:val="TOC2"/>
        <w:rPr>
          <w:rFonts w:eastAsiaTheme="minorEastAsia"/>
          <w:lang w:val="en-US" w:eastAsia="en-US"/>
        </w:rPr>
      </w:pPr>
      <w:hyperlink w:anchor="_Toc172015563" w:history="1">
        <w:r w:rsidR="005C01D4" w:rsidRPr="00675817">
          <w:rPr>
            <w:rStyle w:val="Hyperlink"/>
            <w:color w:val="0D0D0D" w:themeColor="text1" w:themeTint="F2"/>
            <w:spacing w:val="0"/>
            <w:lang w:val="nb-NO"/>
          </w:rPr>
          <w:t>3.3.2. Tính hợp lý của việc sử dụng đất</w:t>
        </w:r>
        <w:r w:rsidR="005C01D4" w:rsidRPr="00675817">
          <w:rPr>
            <w:webHidden/>
          </w:rPr>
          <w:tab/>
        </w:r>
        <w:r w:rsidR="005C01D4" w:rsidRPr="00675817">
          <w:rPr>
            <w:webHidden/>
          </w:rPr>
          <w:fldChar w:fldCharType="begin"/>
        </w:r>
        <w:r w:rsidR="005C01D4" w:rsidRPr="00675817">
          <w:rPr>
            <w:webHidden/>
          </w:rPr>
          <w:instrText xml:space="preserve"> PAGEREF _Toc172015563 \h </w:instrText>
        </w:r>
        <w:r w:rsidR="005C01D4" w:rsidRPr="00675817">
          <w:rPr>
            <w:webHidden/>
          </w:rPr>
        </w:r>
        <w:r w:rsidR="005C01D4" w:rsidRPr="00675817">
          <w:rPr>
            <w:webHidden/>
          </w:rPr>
          <w:fldChar w:fldCharType="separate"/>
        </w:r>
        <w:r w:rsidR="009A3239" w:rsidRPr="00675817">
          <w:rPr>
            <w:webHidden/>
          </w:rPr>
          <w:t>83</w:t>
        </w:r>
        <w:r w:rsidR="005C01D4" w:rsidRPr="00675817">
          <w:rPr>
            <w:webHidden/>
          </w:rPr>
          <w:fldChar w:fldCharType="end"/>
        </w:r>
      </w:hyperlink>
    </w:p>
    <w:p w14:paraId="0226CD66" w14:textId="3D1299F9" w:rsidR="005C01D4" w:rsidRPr="00675817" w:rsidRDefault="003D3B62" w:rsidP="000C346E">
      <w:pPr>
        <w:pStyle w:val="TOC2"/>
        <w:rPr>
          <w:rFonts w:eastAsiaTheme="minorEastAsia"/>
          <w:lang w:val="en-US" w:eastAsia="en-US"/>
        </w:rPr>
      </w:pPr>
      <w:hyperlink w:anchor="_Toc172015564" w:history="1">
        <w:r w:rsidR="005C01D4" w:rsidRPr="00675817">
          <w:rPr>
            <w:rStyle w:val="Hyperlink"/>
            <w:color w:val="0D0D0D" w:themeColor="text1" w:themeTint="F2"/>
            <w:spacing w:val="0"/>
            <w:lang w:val="nb-NO"/>
          </w:rPr>
          <w:t>3.3.3. Những tồn tại chủ yếu trong sử dụng đất, nguyên nhân chính và giải pháp khắc phục</w:t>
        </w:r>
        <w:r w:rsidR="005C01D4" w:rsidRPr="00675817">
          <w:rPr>
            <w:webHidden/>
          </w:rPr>
          <w:tab/>
        </w:r>
        <w:r w:rsidR="005C01D4" w:rsidRPr="00675817">
          <w:rPr>
            <w:webHidden/>
          </w:rPr>
          <w:fldChar w:fldCharType="begin"/>
        </w:r>
        <w:r w:rsidR="005C01D4" w:rsidRPr="00675817">
          <w:rPr>
            <w:webHidden/>
          </w:rPr>
          <w:instrText xml:space="preserve"> PAGEREF _Toc172015564 \h </w:instrText>
        </w:r>
        <w:r w:rsidR="005C01D4" w:rsidRPr="00675817">
          <w:rPr>
            <w:webHidden/>
          </w:rPr>
        </w:r>
        <w:r w:rsidR="005C01D4" w:rsidRPr="00675817">
          <w:rPr>
            <w:webHidden/>
          </w:rPr>
          <w:fldChar w:fldCharType="separate"/>
        </w:r>
        <w:r w:rsidR="009A3239" w:rsidRPr="00675817">
          <w:rPr>
            <w:webHidden/>
          </w:rPr>
          <w:t>85</w:t>
        </w:r>
        <w:r w:rsidR="005C01D4" w:rsidRPr="00675817">
          <w:rPr>
            <w:webHidden/>
          </w:rPr>
          <w:fldChar w:fldCharType="end"/>
        </w:r>
      </w:hyperlink>
    </w:p>
    <w:p w14:paraId="25A2850B" w14:textId="455E89CC" w:rsidR="005C01D4" w:rsidRPr="00675817" w:rsidRDefault="003D3B62" w:rsidP="000C346E">
      <w:pPr>
        <w:pStyle w:val="TOC2"/>
        <w:rPr>
          <w:rFonts w:eastAsiaTheme="minorEastAsia"/>
          <w:lang w:val="en-US" w:eastAsia="en-US"/>
        </w:rPr>
      </w:pPr>
      <w:hyperlink w:anchor="_Toc172015565" w:history="1">
        <w:r w:rsidR="005C01D4" w:rsidRPr="00675817">
          <w:rPr>
            <w:rStyle w:val="Hyperlink"/>
            <w:color w:val="0D0D0D" w:themeColor="text1" w:themeTint="F2"/>
            <w:spacing w:val="0"/>
            <w:lang w:val="nb-NO"/>
          </w:rPr>
          <w:t>IV. Phân tích, đánh giá kết quả thực hiện quy hoạch, kế hoạch sử dụng đất</w:t>
        </w:r>
        <w:r w:rsidR="005C01D4" w:rsidRPr="00675817">
          <w:rPr>
            <w:webHidden/>
          </w:rPr>
          <w:tab/>
        </w:r>
        <w:r w:rsidR="005C01D4" w:rsidRPr="00675817">
          <w:rPr>
            <w:webHidden/>
          </w:rPr>
          <w:fldChar w:fldCharType="begin"/>
        </w:r>
        <w:r w:rsidR="005C01D4" w:rsidRPr="00675817">
          <w:rPr>
            <w:webHidden/>
          </w:rPr>
          <w:instrText xml:space="preserve"> PAGEREF _Toc172015565 \h </w:instrText>
        </w:r>
        <w:r w:rsidR="005C01D4" w:rsidRPr="00675817">
          <w:rPr>
            <w:webHidden/>
          </w:rPr>
        </w:r>
        <w:r w:rsidR="005C01D4" w:rsidRPr="00675817">
          <w:rPr>
            <w:webHidden/>
          </w:rPr>
          <w:fldChar w:fldCharType="separate"/>
        </w:r>
        <w:r w:rsidR="009A3239" w:rsidRPr="00675817">
          <w:rPr>
            <w:webHidden/>
          </w:rPr>
          <w:t>86</w:t>
        </w:r>
        <w:r w:rsidR="005C01D4" w:rsidRPr="00675817">
          <w:rPr>
            <w:webHidden/>
          </w:rPr>
          <w:fldChar w:fldCharType="end"/>
        </w:r>
      </w:hyperlink>
    </w:p>
    <w:p w14:paraId="66D6B94F" w14:textId="64F86ECB" w:rsidR="005C01D4" w:rsidRPr="00675817" w:rsidRDefault="003D3B62" w:rsidP="000C346E">
      <w:pPr>
        <w:pStyle w:val="TOC2"/>
        <w:rPr>
          <w:rFonts w:eastAsiaTheme="minorEastAsia"/>
          <w:lang w:val="en-US" w:eastAsia="en-US"/>
        </w:rPr>
      </w:pPr>
      <w:hyperlink w:anchor="_Toc172015566" w:history="1">
        <w:r w:rsidR="005C01D4" w:rsidRPr="00675817">
          <w:rPr>
            <w:rStyle w:val="Hyperlink"/>
            <w:color w:val="0D0D0D" w:themeColor="text1" w:themeTint="F2"/>
            <w:spacing w:val="0"/>
            <w:lang w:val="nb-NO"/>
          </w:rPr>
          <w:t>4.1. Kết quả thực hiện các chỉ tiêu quy hoạch sử dụng đất kỳ trước</w:t>
        </w:r>
        <w:r w:rsidR="005C01D4" w:rsidRPr="00675817">
          <w:rPr>
            <w:webHidden/>
          </w:rPr>
          <w:tab/>
        </w:r>
        <w:r w:rsidR="005C01D4" w:rsidRPr="00675817">
          <w:rPr>
            <w:webHidden/>
          </w:rPr>
          <w:fldChar w:fldCharType="begin"/>
        </w:r>
        <w:r w:rsidR="005C01D4" w:rsidRPr="00675817">
          <w:rPr>
            <w:webHidden/>
          </w:rPr>
          <w:instrText xml:space="preserve"> PAGEREF _Toc172015566 \h </w:instrText>
        </w:r>
        <w:r w:rsidR="005C01D4" w:rsidRPr="00675817">
          <w:rPr>
            <w:webHidden/>
          </w:rPr>
        </w:r>
        <w:r w:rsidR="005C01D4" w:rsidRPr="00675817">
          <w:rPr>
            <w:webHidden/>
          </w:rPr>
          <w:fldChar w:fldCharType="separate"/>
        </w:r>
        <w:r w:rsidR="009A3239" w:rsidRPr="00675817">
          <w:rPr>
            <w:webHidden/>
          </w:rPr>
          <w:t>86</w:t>
        </w:r>
        <w:r w:rsidR="005C01D4" w:rsidRPr="00675817">
          <w:rPr>
            <w:webHidden/>
          </w:rPr>
          <w:fldChar w:fldCharType="end"/>
        </w:r>
      </w:hyperlink>
    </w:p>
    <w:p w14:paraId="568FF306" w14:textId="2A6323E3" w:rsidR="005C01D4" w:rsidRPr="00675817" w:rsidRDefault="003D3B62" w:rsidP="000C346E">
      <w:pPr>
        <w:pStyle w:val="TOC2"/>
        <w:rPr>
          <w:rFonts w:eastAsiaTheme="minorEastAsia"/>
          <w:lang w:val="en-US" w:eastAsia="en-US"/>
        </w:rPr>
      </w:pPr>
      <w:hyperlink w:anchor="_Toc172015567" w:history="1">
        <w:r w:rsidR="005C01D4" w:rsidRPr="00675817">
          <w:rPr>
            <w:rStyle w:val="Hyperlink"/>
            <w:color w:val="0D0D0D" w:themeColor="text1" w:themeTint="F2"/>
            <w:spacing w:val="0"/>
            <w:lang w:val="nb-NO"/>
          </w:rPr>
          <w:t>4.1.1. Kết quả lập quy hoạch, kế hoạch sử dụng đất đến năm 2023</w:t>
        </w:r>
        <w:r w:rsidR="005C01D4" w:rsidRPr="00675817">
          <w:rPr>
            <w:webHidden/>
          </w:rPr>
          <w:tab/>
        </w:r>
        <w:r w:rsidR="005C01D4" w:rsidRPr="00675817">
          <w:rPr>
            <w:webHidden/>
          </w:rPr>
          <w:fldChar w:fldCharType="begin"/>
        </w:r>
        <w:r w:rsidR="005C01D4" w:rsidRPr="00675817">
          <w:rPr>
            <w:webHidden/>
          </w:rPr>
          <w:instrText xml:space="preserve"> PAGEREF _Toc172015567 \h </w:instrText>
        </w:r>
        <w:r w:rsidR="005C01D4" w:rsidRPr="00675817">
          <w:rPr>
            <w:webHidden/>
          </w:rPr>
        </w:r>
        <w:r w:rsidR="005C01D4" w:rsidRPr="00675817">
          <w:rPr>
            <w:webHidden/>
          </w:rPr>
          <w:fldChar w:fldCharType="separate"/>
        </w:r>
        <w:r w:rsidR="009A3239" w:rsidRPr="00675817">
          <w:rPr>
            <w:webHidden/>
          </w:rPr>
          <w:t>86</w:t>
        </w:r>
        <w:r w:rsidR="005C01D4" w:rsidRPr="00675817">
          <w:rPr>
            <w:webHidden/>
          </w:rPr>
          <w:fldChar w:fldCharType="end"/>
        </w:r>
      </w:hyperlink>
    </w:p>
    <w:p w14:paraId="6B6B1986" w14:textId="03C0FA08" w:rsidR="005C01D4" w:rsidRPr="00675817" w:rsidRDefault="003D3B62" w:rsidP="000C346E">
      <w:pPr>
        <w:pStyle w:val="TOC2"/>
        <w:rPr>
          <w:rFonts w:eastAsiaTheme="minorEastAsia"/>
          <w:lang w:val="en-US" w:eastAsia="en-US"/>
        </w:rPr>
      </w:pPr>
      <w:hyperlink w:anchor="_Toc172015568" w:history="1">
        <w:r w:rsidR="005C01D4" w:rsidRPr="00675817">
          <w:rPr>
            <w:rStyle w:val="Hyperlink"/>
            <w:color w:val="0D0D0D" w:themeColor="text1" w:themeTint="F2"/>
            <w:spacing w:val="0"/>
            <w:lang w:val="nb-NO"/>
          </w:rPr>
          <w:t>4.1.2. Kết  quả thực hiện các chỉ tiêu quy hoạch</w:t>
        </w:r>
        <w:r w:rsidR="005C01D4" w:rsidRPr="00675817">
          <w:rPr>
            <w:webHidden/>
          </w:rPr>
          <w:tab/>
        </w:r>
        <w:r w:rsidR="005C01D4" w:rsidRPr="00675817">
          <w:rPr>
            <w:webHidden/>
          </w:rPr>
          <w:fldChar w:fldCharType="begin"/>
        </w:r>
        <w:r w:rsidR="005C01D4" w:rsidRPr="00675817">
          <w:rPr>
            <w:webHidden/>
          </w:rPr>
          <w:instrText xml:space="preserve"> PAGEREF _Toc172015568 \h </w:instrText>
        </w:r>
        <w:r w:rsidR="005C01D4" w:rsidRPr="00675817">
          <w:rPr>
            <w:webHidden/>
          </w:rPr>
        </w:r>
        <w:r w:rsidR="005C01D4" w:rsidRPr="00675817">
          <w:rPr>
            <w:webHidden/>
          </w:rPr>
          <w:fldChar w:fldCharType="separate"/>
        </w:r>
        <w:r w:rsidR="009A3239" w:rsidRPr="00675817">
          <w:rPr>
            <w:webHidden/>
          </w:rPr>
          <w:t>86</w:t>
        </w:r>
        <w:r w:rsidR="005C01D4" w:rsidRPr="00675817">
          <w:rPr>
            <w:webHidden/>
          </w:rPr>
          <w:fldChar w:fldCharType="end"/>
        </w:r>
      </w:hyperlink>
    </w:p>
    <w:p w14:paraId="6CB6EBDE" w14:textId="71035207" w:rsidR="005C01D4" w:rsidRPr="00675817" w:rsidRDefault="003D3B62" w:rsidP="000C346E">
      <w:pPr>
        <w:pStyle w:val="TOC2"/>
        <w:rPr>
          <w:rFonts w:eastAsiaTheme="minorEastAsia"/>
          <w:lang w:val="en-US" w:eastAsia="en-US"/>
        </w:rPr>
      </w:pPr>
      <w:hyperlink w:anchor="_Toc172015570" w:history="1">
        <w:r w:rsidR="005C01D4" w:rsidRPr="00675817">
          <w:rPr>
            <w:rStyle w:val="Hyperlink"/>
            <w:color w:val="0D0D0D" w:themeColor="text1" w:themeTint="F2"/>
            <w:spacing w:val="0"/>
          </w:rPr>
          <w:t>4.2. Đánh giá những mặt được, những tồn tại và nguyên nhân của tồn tại trong thực hiện quy hoạch, kế hoạch sử dụng đất kỳ trước.</w:t>
        </w:r>
        <w:r w:rsidR="005C01D4" w:rsidRPr="00675817">
          <w:rPr>
            <w:webHidden/>
          </w:rPr>
          <w:tab/>
        </w:r>
        <w:r w:rsidR="005C01D4" w:rsidRPr="00675817">
          <w:rPr>
            <w:webHidden/>
          </w:rPr>
          <w:fldChar w:fldCharType="begin"/>
        </w:r>
        <w:r w:rsidR="005C01D4" w:rsidRPr="00675817">
          <w:rPr>
            <w:webHidden/>
          </w:rPr>
          <w:instrText xml:space="preserve"> PAGEREF _Toc172015570 \h </w:instrText>
        </w:r>
        <w:r w:rsidR="005C01D4" w:rsidRPr="00675817">
          <w:rPr>
            <w:webHidden/>
          </w:rPr>
        </w:r>
        <w:r w:rsidR="005C01D4" w:rsidRPr="00675817">
          <w:rPr>
            <w:webHidden/>
          </w:rPr>
          <w:fldChar w:fldCharType="separate"/>
        </w:r>
        <w:r w:rsidR="009A3239" w:rsidRPr="00675817">
          <w:rPr>
            <w:webHidden/>
          </w:rPr>
          <w:t>98</w:t>
        </w:r>
        <w:r w:rsidR="005C01D4" w:rsidRPr="00675817">
          <w:rPr>
            <w:webHidden/>
          </w:rPr>
          <w:fldChar w:fldCharType="end"/>
        </w:r>
      </w:hyperlink>
    </w:p>
    <w:p w14:paraId="408388A7" w14:textId="6208F0F1" w:rsidR="005C01D4" w:rsidRPr="00675817" w:rsidRDefault="003D3B62" w:rsidP="000C346E">
      <w:pPr>
        <w:pStyle w:val="TOC2"/>
        <w:rPr>
          <w:rFonts w:eastAsiaTheme="minorEastAsia"/>
          <w:lang w:val="en-US" w:eastAsia="en-US"/>
        </w:rPr>
      </w:pPr>
      <w:hyperlink w:anchor="_Toc172015571" w:history="1">
        <w:r w:rsidR="005C01D4" w:rsidRPr="00675817">
          <w:rPr>
            <w:rStyle w:val="Hyperlink"/>
            <w:color w:val="0D0D0D" w:themeColor="text1" w:themeTint="F2"/>
            <w:spacing w:val="0"/>
          </w:rPr>
          <w:t>4.3. Bài học kinh nghiệm trong việc thực hiện quy hoạch, kế hoạch sử dụng đất sử dụng đất kỳ tới.</w:t>
        </w:r>
        <w:r w:rsidR="005C01D4" w:rsidRPr="00675817">
          <w:rPr>
            <w:webHidden/>
          </w:rPr>
          <w:tab/>
        </w:r>
        <w:r w:rsidR="005C01D4" w:rsidRPr="00675817">
          <w:rPr>
            <w:webHidden/>
          </w:rPr>
          <w:fldChar w:fldCharType="begin"/>
        </w:r>
        <w:r w:rsidR="005C01D4" w:rsidRPr="00675817">
          <w:rPr>
            <w:webHidden/>
          </w:rPr>
          <w:instrText xml:space="preserve"> PAGEREF _Toc172015571 \h </w:instrText>
        </w:r>
        <w:r w:rsidR="005C01D4" w:rsidRPr="00675817">
          <w:rPr>
            <w:webHidden/>
          </w:rPr>
        </w:r>
        <w:r w:rsidR="005C01D4" w:rsidRPr="00675817">
          <w:rPr>
            <w:webHidden/>
          </w:rPr>
          <w:fldChar w:fldCharType="separate"/>
        </w:r>
        <w:r w:rsidR="009A3239" w:rsidRPr="00675817">
          <w:rPr>
            <w:webHidden/>
          </w:rPr>
          <w:t>101</w:t>
        </w:r>
        <w:r w:rsidR="005C01D4" w:rsidRPr="00675817">
          <w:rPr>
            <w:webHidden/>
          </w:rPr>
          <w:fldChar w:fldCharType="end"/>
        </w:r>
      </w:hyperlink>
    </w:p>
    <w:p w14:paraId="111E42D1" w14:textId="66A3AC61" w:rsidR="005C01D4" w:rsidRPr="00675817" w:rsidRDefault="003D3B62" w:rsidP="000C346E">
      <w:pPr>
        <w:pStyle w:val="TOC1"/>
        <w:spacing w:line="360" w:lineRule="auto"/>
        <w:rPr>
          <w:rFonts w:ascii="Times New Roman" w:eastAsiaTheme="minorEastAsia" w:hAnsi="Times New Roman"/>
          <w:color w:val="0D0D0D" w:themeColor="text1" w:themeTint="F2"/>
          <w:sz w:val="28"/>
          <w:szCs w:val="28"/>
          <w:lang w:val="en-US" w:eastAsia="en-US"/>
        </w:rPr>
      </w:pPr>
      <w:hyperlink w:anchor="_Toc172015572" w:history="1">
        <w:r w:rsidR="005C01D4" w:rsidRPr="00675817">
          <w:rPr>
            <w:rStyle w:val="Hyperlink"/>
            <w:rFonts w:ascii="Times New Roman" w:hAnsi="Times New Roman"/>
            <w:color w:val="0D0D0D" w:themeColor="text1" w:themeTint="F2"/>
            <w:sz w:val="28"/>
            <w:szCs w:val="28"/>
          </w:rPr>
          <w:t>Phần II. PHƯƠNG ÁN ĐIỀU CHỈNH QUY HOẠCH SỬ DỤNG ĐẤT GIAI ĐOẠN 2021-2030</w:t>
        </w:r>
        <w:r w:rsidR="005C01D4" w:rsidRPr="00675817">
          <w:rPr>
            <w:rFonts w:ascii="Times New Roman" w:hAnsi="Times New Roman"/>
            <w:webHidden/>
            <w:color w:val="0D0D0D" w:themeColor="text1" w:themeTint="F2"/>
            <w:sz w:val="28"/>
            <w:szCs w:val="28"/>
          </w:rPr>
          <w:tab/>
        </w:r>
        <w:r w:rsidR="005C01D4" w:rsidRPr="00675817">
          <w:rPr>
            <w:rFonts w:ascii="Times New Roman" w:hAnsi="Times New Roman"/>
            <w:webHidden/>
            <w:color w:val="0D0D0D" w:themeColor="text1" w:themeTint="F2"/>
            <w:sz w:val="28"/>
            <w:szCs w:val="28"/>
          </w:rPr>
          <w:fldChar w:fldCharType="begin"/>
        </w:r>
        <w:r w:rsidR="005C01D4" w:rsidRPr="00675817">
          <w:rPr>
            <w:rFonts w:ascii="Times New Roman" w:hAnsi="Times New Roman"/>
            <w:webHidden/>
            <w:color w:val="0D0D0D" w:themeColor="text1" w:themeTint="F2"/>
            <w:sz w:val="28"/>
            <w:szCs w:val="28"/>
          </w:rPr>
          <w:instrText xml:space="preserve"> PAGEREF _Toc172015572 \h </w:instrText>
        </w:r>
        <w:r w:rsidR="005C01D4" w:rsidRPr="00675817">
          <w:rPr>
            <w:rFonts w:ascii="Times New Roman" w:hAnsi="Times New Roman"/>
            <w:webHidden/>
            <w:color w:val="0D0D0D" w:themeColor="text1" w:themeTint="F2"/>
            <w:sz w:val="28"/>
            <w:szCs w:val="28"/>
          </w:rPr>
        </w:r>
        <w:r w:rsidR="005C01D4" w:rsidRPr="00675817">
          <w:rPr>
            <w:rFonts w:ascii="Times New Roman" w:hAnsi="Times New Roman"/>
            <w:webHidden/>
            <w:color w:val="0D0D0D" w:themeColor="text1" w:themeTint="F2"/>
            <w:sz w:val="28"/>
            <w:szCs w:val="28"/>
          </w:rPr>
          <w:fldChar w:fldCharType="separate"/>
        </w:r>
        <w:r w:rsidR="009A3239" w:rsidRPr="00675817">
          <w:rPr>
            <w:rFonts w:ascii="Times New Roman" w:hAnsi="Times New Roman"/>
            <w:webHidden/>
            <w:color w:val="0D0D0D" w:themeColor="text1" w:themeTint="F2"/>
            <w:sz w:val="28"/>
            <w:szCs w:val="28"/>
          </w:rPr>
          <w:t>102</w:t>
        </w:r>
        <w:r w:rsidR="005C01D4" w:rsidRPr="00675817">
          <w:rPr>
            <w:rFonts w:ascii="Times New Roman" w:hAnsi="Times New Roman"/>
            <w:webHidden/>
            <w:color w:val="0D0D0D" w:themeColor="text1" w:themeTint="F2"/>
            <w:sz w:val="28"/>
            <w:szCs w:val="28"/>
          </w:rPr>
          <w:fldChar w:fldCharType="end"/>
        </w:r>
      </w:hyperlink>
    </w:p>
    <w:p w14:paraId="50F5FEBA" w14:textId="4A883682" w:rsidR="005C01D4" w:rsidRPr="00675817" w:rsidRDefault="003D3B62" w:rsidP="000C346E">
      <w:pPr>
        <w:pStyle w:val="TOC2"/>
        <w:rPr>
          <w:rFonts w:eastAsiaTheme="minorEastAsia"/>
          <w:lang w:val="en-US" w:eastAsia="en-US"/>
        </w:rPr>
      </w:pPr>
      <w:hyperlink w:anchor="_Toc172015573" w:history="1">
        <w:r w:rsidR="005C01D4" w:rsidRPr="00675817">
          <w:rPr>
            <w:rStyle w:val="Hyperlink"/>
            <w:color w:val="0D0D0D" w:themeColor="text1" w:themeTint="F2"/>
            <w:spacing w:val="0"/>
          </w:rPr>
          <w:t>I. Điều chỉnh định hướng sử dụng đất</w:t>
        </w:r>
        <w:r w:rsidR="005C01D4" w:rsidRPr="00675817">
          <w:rPr>
            <w:webHidden/>
          </w:rPr>
          <w:tab/>
        </w:r>
        <w:r w:rsidR="005C01D4" w:rsidRPr="00675817">
          <w:rPr>
            <w:webHidden/>
          </w:rPr>
          <w:fldChar w:fldCharType="begin"/>
        </w:r>
        <w:r w:rsidR="005C01D4" w:rsidRPr="00675817">
          <w:rPr>
            <w:webHidden/>
          </w:rPr>
          <w:instrText xml:space="preserve"> PAGEREF _Toc172015573 \h </w:instrText>
        </w:r>
        <w:r w:rsidR="005C01D4" w:rsidRPr="00675817">
          <w:rPr>
            <w:webHidden/>
          </w:rPr>
        </w:r>
        <w:r w:rsidR="005C01D4" w:rsidRPr="00675817">
          <w:rPr>
            <w:webHidden/>
          </w:rPr>
          <w:fldChar w:fldCharType="separate"/>
        </w:r>
        <w:r w:rsidR="009A3239" w:rsidRPr="00675817">
          <w:rPr>
            <w:webHidden/>
          </w:rPr>
          <w:t>102</w:t>
        </w:r>
        <w:r w:rsidR="005C01D4" w:rsidRPr="00675817">
          <w:rPr>
            <w:webHidden/>
          </w:rPr>
          <w:fldChar w:fldCharType="end"/>
        </w:r>
      </w:hyperlink>
    </w:p>
    <w:p w14:paraId="083A0542" w14:textId="2106074F" w:rsidR="005C01D4" w:rsidRPr="00675817" w:rsidRDefault="003D3B62" w:rsidP="000C346E">
      <w:pPr>
        <w:pStyle w:val="TOC2"/>
        <w:rPr>
          <w:rFonts w:eastAsiaTheme="minorEastAsia"/>
          <w:lang w:val="en-US" w:eastAsia="en-US"/>
        </w:rPr>
      </w:pPr>
      <w:hyperlink w:anchor="_Toc172015574" w:history="1">
        <w:r w:rsidR="005C01D4" w:rsidRPr="00675817">
          <w:rPr>
            <w:rStyle w:val="Hyperlink"/>
            <w:color w:val="0D0D0D" w:themeColor="text1" w:themeTint="F2"/>
            <w:spacing w:val="0"/>
          </w:rPr>
          <w:t>1.1. Khát quát phương hướng, mục tiêu phát triển kinh tế - xã hội.</w:t>
        </w:r>
        <w:r w:rsidR="005C01D4" w:rsidRPr="00675817">
          <w:rPr>
            <w:webHidden/>
          </w:rPr>
          <w:tab/>
        </w:r>
        <w:r w:rsidR="005C01D4" w:rsidRPr="00675817">
          <w:rPr>
            <w:webHidden/>
          </w:rPr>
          <w:fldChar w:fldCharType="begin"/>
        </w:r>
        <w:r w:rsidR="005C01D4" w:rsidRPr="00675817">
          <w:rPr>
            <w:webHidden/>
          </w:rPr>
          <w:instrText xml:space="preserve"> PAGEREF _Toc172015574 \h </w:instrText>
        </w:r>
        <w:r w:rsidR="005C01D4" w:rsidRPr="00675817">
          <w:rPr>
            <w:webHidden/>
          </w:rPr>
        </w:r>
        <w:r w:rsidR="005C01D4" w:rsidRPr="00675817">
          <w:rPr>
            <w:webHidden/>
          </w:rPr>
          <w:fldChar w:fldCharType="separate"/>
        </w:r>
        <w:r w:rsidR="009A3239" w:rsidRPr="00675817">
          <w:rPr>
            <w:webHidden/>
          </w:rPr>
          <w:t>102</w:t>
        </w:r>
        <w:r w:rsidR="005C01D4" w:rsidRPr="00675817">
          <w:rPr>
            <w:webHidden/>
          </w:rPr>
          <w:fldChar w:fldCharType="end"/>
        </w:r>
      </w:hyperlink>
    </w:p>
    <w:p w14:paraId="34E866BB" w14:textId="318B4F15" w:rsidR="005C01D4" w:rsidRPr="00675817" w:rsidRDefault="003D3B62" w:rsidP="000C346E">
      <w:pPr>
        <w:pStyle w:val="TOC2"/>
        <w:rPr>
          <w:rFonts w:eastAsiaTheme="minorEastAsia"/>
          <w:lang w:val="en-US" w:eastAsia="en-US"/>
        </w:rPr>
      </w:pPr>
      <w:hyperlink w:anchor="_Toc172015575" w:history="1">
        <w:r w:rsidR="005C01D4" w:rsidRPr="00675817">
          <w:rPr>
            <w:rStyle w:val="Hyperlink"/>
            <w:color w:val="0D0D0D" w:themeColor="text1" w:themeTint="F2"/>
            <w:spacing w:val="0"/>
          </w:rPr>
          <w:t>1.1.1. Mục tiêu tổng quát và dài hạn</w:t>
        </w:r>
        <w:r w:rsidR="005C01D4" w:rsidRPr="00675817">
          <w:rPr>
            <w:webHidden/>
          </w:rPr>
          <w:tab/>
        </w:r>
        <w:r w:rsidR="005C01D4" w:rsidRPr="00675817">
          <w:rPr>
            <w:webHidden/>
          </w:rPr>
          <w:fldChar w:fldCharType="begin"/>
        </w:r>
        <w:r w:rsidR="005C01D4" w:rsidRPr="00675817">
          <w:rPr>
            <w:webHidden/>
          </w:rPr>
          <w:instrText xml:space="preserve"> PAGEREF _Toc172015575 \h </w:instrText>
        </w:r>
        <w:r w:rsidR="005C01D4" w:rsidRPr="00675817">
          <w:rPr>
            <w:webHidden/>
          </w:rPr>
        </w:r>
        <w:r w:rsidR="005C01D4" w:rsidRPr="00675817">
          <w:rPr>
            <w:webHidden/>
          </w:rPr>
          <w:fldChar w:fldCharType="separate"/>
        </w:r>
        <w:r w:rsidR="009A3239" w:rsidRPr="00675817">
          <w:rPr>
            <w:webHidden/>
          </w:rPr>
          <w:t>102</w:t>
        </w:r>
        <w:r w:rsidR="005C01D4" w:rsidRPr="00675817">
          <w:rPr>
            <w:webHidden/>
          </w:rPr>
          <w:fldChar w:fldCharType="end"/>
        </w:r>
      </w:hyperlink>
    </w:p>
    <w:p w14:paraId="52B9DEC9" w14:textId="7CEA6063" w:rsidR="005C01D4" w:rsidRPr="00675817" w:rsidRDefault="003D3B62" w:rsidP="000C346E">
      <w:pPr>
        <w:pStyle w:val="TOC2"/>
        <w:rPr>
          <w:rFonts w:eastAsiaTheme="minorEastAsia"/>
          <w:lang w:val="en-US" w:eastAsia="en-US"/>
        </w:rPr>
      </w:pPr>
      <w:hyperlink w:anchor="_Toc172015576" w:history="1">
        <w:r w:rsidR="005C01D4" w:rsidRPr="00675817">
          <w:rPr>
            <w:rStyle w:val="Hyperlink"/>
            <w:color w:val="0D0D0D" w:themeColor="text1" w:themeTint="F2"/>
            <w:spacing w:val="0"/>
          </w:rPr>
          <w:t>1.1.2. Các quan điểm phát triển cụ thể đối với huyện</w:t>
        </w:r>
        <w:r w:rsidR="005C01D4" w:rsidRPr="00675817">
          <w:rPr>
            <w:webHidden/>
          </w:rPr>
          <w:tab/>
        </w:r>
        <w:r w:rsidR="005C01D4" w:rsidRPr="00675817">
          <w:rPr>
            <w:webHidden/>
          </w:rPr>
          <w:fldChar w:fldCharType="begin"/>
        </w:r>
        <w:r w:rsidR="005C01D4" w:rsidRPr="00675817">
          <w:rPr>
            <w:webHidden/>
          </w:rPr>
          <w:instrText xml:space="preserve"> PAGEREF _Toc172015576 \h </w:instrText>
        </w:r>
        <w:r w:rsidR="005C01D4" w:rsidRPr="00675817">
          <w:rPr>
            <w:webHidden/>
          </w:rPr>
        </w:r>
        <w:r w:rsidR="005C01D4" w:rsidRPr="00675817">
          <w:rPr>
            <w:webHidden/>
          </w:rPr>
          <w:fldChar w:fldCharType="separate"/>
        </w:r>
        <w:r w:rsidR="009A3239" w:rsidRPr="00675817">
          <w:rPr>
            <w:webHidden/>
          </w:rPr>
          <w:t>103</w:t>
        </w:r>
        <w:r w:rsidR="005C01D4" w:rsidRPr="00675817">
          <w:rPr>
            <w:webHidden/>
          </w:rPr>
          <w:fldChar w:fldCharType="end"/>
        </w:r>
      </w:hyperlink>
    </w:p>
    <w:p w14:paraId="3FA4B078" w14:textId="53B3D78A" w:rsidR="005C01D4" w:rsidRPr="00675817" w:rsidRDefault="003D3B62" w:rsidP="000C346E">
      <w:pPr>
        <w:pStyle w:val="TOC2"/>
        <w:rPr>
          <w:rFonts w:eastAsiaTheme="minorEastAsia"/>
          <w:lang w:val="en-US" w:eastAsia="en-US"/>
        </w:rPr>
      </w:pPr>
      <w:hyperlink w:anchor="_Toc172015577" w:history="1">
        <w:r w:rsidR="005C01D4" w:rsidRPr="00675817">
          <w:rPr>
            <w:rStyle w:val="Hyperlink"/>
            <w:color w:val="0D0D0D" w:themeColor="text1" w:themeTint="F2"/>
            <w:spacing w:val="0"/>
          </w:rPr>
          <w:t>1.2. Quan điểm sử dụng đất</w:t>
        </w:r>
        <w:r w:rsidR="005C01D4" w:rsidRPr="00675817">
          <w:rPr>
            <w:webHidden/>
          </w:rPr>
          <w:tab/>
        </w:r>
        <w:r w:rsidR="005C01D4" w:rsidRPr="00675817">
          <w:rPr>
            <w:webHidden/>
          </w:rPr>
          <w:fldChar w:fldCharType="begin"/>
        </w:r>
        <w:r w:rsidR="005C01D4" w:rsidRPr="00675817">
          <w:rPr>
            <w:webHidden/>
          </w:rPr>
          <w:instrText xml:space="preserve"> PAGEREF _Toc172015577 \h </w:instrText>
        </w:r>
        <w:r w:rsidR="005C01D4" w:rsidRPr="00675817">
          <w:rPr>
            <w:webHidden/>
          </w:rPr>
        </w:r>
        <w:r w:rsidR="005C01D4" w:rsidRPr="00675817">
          <w:rPr>
            <w:webHidden/>
          </w:rPr>
          <w:fldChar w:fldCharType="separate"/>
        </w:r>
        <w:r w:rsidR="009A3239" w:rsidRPr="00675817">
          <w:rPr>
            <w:webHidden/>
          </w:rPr>
          <w:t>104</w:t>
        </w:r>
        <w:r w:rsidR="005C01D4" w:rsidRPr="00675817">
          <w:rPr>
            <w:webHidden/>
          </w:rPr>
          <w:fldChar w:fldCharType="end"/>
        </w:r>
      </w:hyperlink>
    </w:p>
    <w:p w14:paraId="2C12B134" w14:textId="57619BBD" w:rsidR="005C01D4" w:rsidRPr="00675817" w:rsidRDefault="003D3B62" w:rsidP="000C346E">
      <w:pPr>
        <w:pStyle w:val="TOC2"/>
        <w:rPr>
          <w:rFonts w:eastAsiaTheme="minorEastAsia"/>
          <w:lang w:val="en-US" w:eastAsia="en-US"/>
        </w:rPr>
      </w:pPr>
      <w:hyperlink w:anchor="_Toc172015578" w:history="1">
        <w:r w:rsidR="005C01D4" w:rsidRPr="00675817">
          <w:rPr>
            <w:rStyle w:val="Hyperlink"/>
            <w:color w:val="0D0D0D" w:themeColor="text1" w:themeTint="F2"/>
            <w:spacing w:val="0"/>
          </w:rPr>
          <w:t>II. Phương án điều chỉnh quy hoạch sử dụng đất</w:t>
        </w:r>
        <w:r w:rsidR="005C01D4" w:rsidRPr="00675817">
          <w:rPr>
            <w:webHidden/>
          </w:rPr>
          <w:tab/>
        </w:r>
        <w:r w:rsidR="005C01D4" w:rsidRPr="00675817">
          <w:rPr>
            <w:webHidden/>
          </w:rPr>
          <w:fldChar w:fldCharType="begin"/>
        </w:r>
        <w:r w:rsidR="005C01D4" w:rsidRPr="00675817">
          <w:rPr>
            <w:webHidden/>
          </w:rPr>
          <w:instrText xml:space="preserve"> PAGEREF _Toc172015578 \h </w:instrText>
        </w:r>
        <w:r w:rsidR="005C01D4" w:rsidRPr="00675817">
          <w:rPr>
            <w:webHidden/>
          </w:rPr>
        </w:r>
        <w:r w:rsidR="005C01D4" w:rsidRPr="00675817">
          <w:rPr>
            <w:webHidden/>
          </w:rPr>
          <w:fldChar w:fldCharType="separate"/>
        </w:r>
        <w:r w:rsidR="009A3239" w:rsidRPr="00675817">
          <w:rPr>
            <w:webHidden/>
          </w:rPr>
          <w:t>111</w:t>
        </w:r>
        <w:r w:rsidR="005C01D4" w:rsidRPr="00675817">
          <w:rPr>
            <w:webHidden/>
          </w:rPr>
          <w:fldChar w:fldCharType="end"/>
        </w:r>
      </w:hyperlink>
    </w:p>
    <w:p w14:paraId="6424E7EA" w14:textId="6982E312" w:rsidR="005C01D4" w:rsidRPr="00675817" w:rsidRDefault="003D3B62" w:rsidP="000C346E">
      <w:pPr>
        <w:pStyle w:val="TOC2"/>
        <w:rPr>
          <w:rFonts w:eastAsiaTheme="minorEastAsia"/>
          <w:lang w:val="en-US" w:eastAsia="en-US"/>
        </w:rPr>
      </w:pPr>
      <w:hyperlink w:anchor="_Toc172015579" w:history="1">
        <w:r w:rsidR="005C01D4" w:rsidRPr="00675817">
          <w:rPr>
            <w:rStyle w:val="Hyperlink"/>
            <w:color w:val="0D0D0D" w:themeColor="text1" w:themeTint="F2"/>
            <w:spacing w:val="0"/>
          </w:rPr>
          <w:t>2.1. Chỉ tiêu phát triển kinh tế, xã hội</w:t>
        </w:r>
        <w:r w:rsidR="005C01D4" w:rsidRPr="00675817">
          <w:rPr>
            <w:webHidden/>
          </w:rPr>
          <w:tab/>
        </w:r>
        <w:r w:rsidR="005C01D4" w:rsidRPr="00675817">
          <w:rPr>
            <w:webHidden/>
          </w:rPr>
          <w:fldChar w:fldCharType="begin"/>
        </w:r>
        <w:r w:rsidR="005C01D4" w:rsidRPr="00675817">
          <w:rPr>
            <w:webHidden/>
          </w:rPr>
          <w:instrText xml:space="preserve"> PAGEREF _Toc172015579 \h </w:instrText>
        </w:r>
        <w:r w:rsidR="005C01D4" w:rsidRPr="00675817">
          <w:rPr>
            <w:webHidden/>
          </w:rPr>
        </w:r>
        <w:r w:rsidR="005C01D4" w:rsidRPr="00675817">
          <w:rPr>
            <w:webHidden/>
          </w:rPr>
          <w:fldChar w:fldCharType="separate"/>
        </w:r>
        <w:r w:rsidR="009A3239" w:rsidRPr="00675817">
          <w:rPr>
            <w:webHidden/>
          </w:rPr>
          <w:t>111</w:t>
        </w:r>
        <w:r w:rsidR="005C01D4" w:rsidRPr="00675817">
          <w:rPr>
            <w:webHidden/>
          </w:rPr>
          <w:fldChar w:fldCharType="end"/>
        </w:r>
      </w:hyperlink>
    </w:p>
    <w:p w14:paraId="76E1D58B" w14:textId="16F27A3F" w:rsidR="005C01D4" w:rsidRPr="00675817" w:rsidRDefault="003D3B62" w:rsidP="000C346E">
      <w:pPr>
        <w:pStyle w:val="TOC2"/>
        <w:rPr>
          <w:rFonts w:eastAsiaTheme="minorEastAsia"/>
          <w:lang w:val="en-US" w:eastAsia="en-US"/>
        </w:rPr>
      </w:pPr>
      <w:hyperlink w:anchor="_Toc172015580" w:history="1">
        <w:r w:rsidR="005C01D4" w:rsidRPr="00675817">
          <w:rPr>
            <w:rStyle w:val="Hyperlink"/>
            <w:color w:val="0D0D0D" w:themeColor="text1" w:themeTint="F2"/>
            <w:spacing w:val="0"/>
          </w:rPr>
          <w:t>2.1.1. Chỉ tiêu tăng trưởng kinh tế và chuyển dịch cơ cấu kinh tế</w:t>
        </w:r>
        <w:r w:rsidR="005C01D4" w:rsidRPr="00675817">
          <w:rPr>
            <w:webHidden/>
          </w:rPr>
          <w:tab/>
        </w:r>
        <w:r w:rsidR="005C01D4" w:rsidRPr="00675817">
          <w:rPr>
            <w:webHidden/>
          </w:rPr>
          <w:fldChar w:fldCharType="begin"/>
        </w:r>
        <w:r w:rsidR="005C01D4" w:rsidRPr="00675817">
          <w:rPr>
            <w:webHidden/>
          </w:rPr>
          <w:instrText xml:space="preserve"> PAGEREF _Toc172015580 \h </w:instrText>
        </w:r>
        <w:r w:rsidR="005C01D4" w:rsidRPr="00675817">
          <w:rPr>
            <w:webHidden/>
          </w:rPr>
        </w:r>
        <w:r w:rsidR="005C01D4" w:rsidRPr="00675817">
          <w:rPr>
            <w:webHidden/>
          </w:rPr>
          <w:fldChar w:fldCharType="separate"/>
        </w:r>
        <w:r w:rsidR="009A3239" w:rsidRPr="00675817">
          <w:rPr>
            <w:webHidden/>
          </w:rPr>
          <w:t>111</w:t>
        </w:r>
        <w:r w:rsidR="005C01D4" w:rsidRPr="00675817">
          <w:rPr>
            <w:webHidden/>
          </w:rPr>
          <w:fldChar w:fldCharType="end"/>
        </w:r>
      </w:hyperlink>
    </w:p>
    <w:p w14:paraId="50CA3805" w14:textId="4BD7699A" w:rsidR="005C01D4" w:rsidRPr="00675817" w:rsidRDefault="003D3B62" w:rsidP="000C346E">
      <w:pPr>
        <w:pStyle w:val="TOC2"/>
        <w:rPr>
          <w:rFonts w:eastAsiaTheme="minorEastAsia"/>
          <w:lang w:val="en-US" w:eastAsia="en-US"/>
        </w:rPr>
      </w:pPr>
      <w:hyperlink w:anchor="_Toc172015581" w:history="1">
        <w:r w:rsidR="005C01D4" w:rsidRPr="00675817">
          <w:rPr>
            <w:rStyle w:val="Hyperlink"/>
            <w:color w:val="0D0D0D" w:themeColor="text1" w:themeTint="F2"/>
            <w:spacing w:val="0"/>
          </w:rPr>
          <w:t>2.1.2. Chỉ tiêu quy hoạch phát triển các ngành kinh tế</w:t>
        </w:r>
        <w:r w:rsidR="005C01D4" w:rsidRPr="00675817">
          <w:rPr>
            <w:webHidden/>
          </w:rPr>
          <w:tab/>
        </w:r>
        <w:r w:rsidR="005C01D4" w:rsidRPr="00675817">
          <w:rPr>
            <w:webHidden/>
          </w:rPr>
          <w:fldChar w:fldCharType="begin"/>
        </w:r>
        <w:r w:rsidR="005C01D4" w:rsidRPr="00675817">
          <w:rPr>
            <w:webHidden/>
          </w:rPr>
          <w:instrText xml:space="preserve"> PAGEREF _Toc172015581 \h </w:instrText>
        </w:r>
        <w:r w:rsidR="005C01D4" w:rsidRPr="00675817">
          <w:rPr>
            <w:webHidden/>
          </w:rPr>
        </w:r>
        <w:r w:rsidR="005C01D4" w:rsidRPr="00675817">
          <w:rPr>
            <w:webHidden/>
          </w:rPr>
          <w:fldChar w:fldCharType="separate"/>
        </w:r>
        <w:r w:rsidR="009A3239" w:rsidRPr="00675817">
          <w:rPr>
            <w:webHidden/>
          </w:rPr>
          <w:t>112</w:t>
        </w:r>
        <w:r w:rsidR="005C01D4" w:rsidRPr="00675817">
          <w:rPr>
            <w:webHidden/>
          </w:rPr>
          <w:fldChar w:fldCharType="end"/>
        </w:r>
      </w:hyperlink>
    </w:p>
    <w:p w14:paraId="78D401D6" w14:textId="371B058E" w:rsidR="005C01D4" w:rsidRPr="00675817" w:rsidRDefault="003D3B62" w:rsidP="000C346E">
      <w:pPr>
        <w:pStyle w:val="TOC2"/>
        <w:rPr>
          <w:rFonts w:eastAsiaTheme="minorEastAsia"/>
          <w:lang w:val="en-US" w:eastAsia="en-US"/>
        </w:rPr>
      </w:pPr>
      <w:hyperlink w:anchor="_Toc172015582" w:history="1">
        <w:r w:rsidR="005C01D4" w:rsidRPr="00675817">
          <w:rPr>
            <w:rStyle w:val="Hyperlink"/>
            <w:color w:val="0D0D0D" w:themeColor="text1" w:themeTint="F2"/>
            <w:spacing w:val="0"/>
          </w:rPr>
          <w:t>2.2. Cân đối, phân bổ diện tích các loại đất cho các mục đích sử dụng</w:t>
        </w:r>
        <w:r w:rsidR="005C01D4" w:rsidRPr="00675817">
          <w:rPr>
            <w:webHidden/>
          </w:rPr>
          <w:tab/>
        </w:r>
        <w:r w:rsidR="005C01D4" w:rsidRPr="00675817">
          <w:rPr>
            <w:webHidden/>
          </w:rPr>
          <w:fldChar w:fldCharType="begin"/>
        </w:r>
        <w:r w:rsidR="005C01D4" w:rsidRPr="00675817">
          <w:rPr>
            <w:webHidden/>
          </w:rPr>
          <w:instrText xml:space="preserve"> PAGEREF _Toc172015582 \h </w:instrText>
        </w:r>
        <w:r w:rsidR="005C01D4" w:rsidRPr="00675817">
          <w:rPr>
            <w:webHidden/>
          </w:rPr>
        </w:r>
        <w:r w:rsidR="005C01D4" w:rsidRPr="00675817">
          <w:rPr>
            <w:webHidden/>
          </w:rPr>
          <w:fldChar w:fldCharType="separate"/>
        </w:r>
        <w:r w:rsidR="009A3239" w:rsidRPr="00675817">
          <w:rPr>
            <w:webHidden/>
          </w:rPr>
          <w:t>119</w:t>
        </w:r>
        <w:r w:rsidR="005C01D4" w:rsidRPr="00675817">
          <w:rPr>
            <w:webHidden/>
          </w:rPr>
          <w:fldChar w:fldCharType="end"/>
        </w:r>
      </w:hyperlink>
    </w:p>
    <w:p w14:paraId="78576FC4" w14:textId="7962507E" w:rsidR="005C01D4" w:rsidRPr="00675817" w:rsidRDefault="003D3B62" w:rsidP="000C346E">
      <w:pPr>
        <w:pStyle w:val="TOC2"/>
        <w:rPr>
          <w:rFonts w:eastAsiaTheme="minorEastAsia"/>
          <w:lang w:val="en-US" w:eastAsia="en-US"/>
        </w:rPr>
      </w:pPr>
      <w:hyperlink w:anchor="_Toc172015583" w:history="1">
        <w:r w:rsidR="005C01D4" w:rsidRPr="00675817">
          <w:rPr>
            <w:rStyle w:val="Hyperlink"/>
            <w:color w:val="0D0D0D" w:themeColor="text1" w:themeTint="F2"/>
            <w:spacing w:val="0"/>
          </w:rPr>
          <w:t>2.2.1. Chỉ tiêu sử dụng đất đã được phân bổ từ phương án phân bổ sử dụng đất trong quy hoạch tỉnh và chỉ tiêu sử dụng đất theo nhu cầu sử dụng đất cấp huyện và cấp xã</w:t>
        </w:r>
        <w:r w:rsidR="005C01D4" w:rsidRPr="00675817">
          <w:rPr>
            <w:webHidden/>
          </w:rPr>
          <w:tab/>
        </w:r>
        <w:r w:rsidR="005C01D4" w:rsidRPr="00675817">
          <w:rPr>
            <w:webHidden/>
          </w:rPr>
          <w:fldChar w:fldCharType="begin"/>
        </w:r>
        <w:r w:rsidR="005C01D4" w:rsidRPr="00675817">
          <w:rPr>
            <w:webHidden/>
          </w:rPr>
          <w:instrText xml:space="preserve"> PAGEREF _Toc172015583 \h </w:instrText>
        </w:r>
        <w:r w:rsidR="005C01D4" w:rsidRPr="00675817">
          <w:rPr>
            <w:webHidden/>
          </w:rPr>
        </w:r>
        <w:r w:rsidR="005C01D4" w:rsidRPr="00675817">
          <w:rPr>
            <w:webHidden/>
          </w:rPr>
          <w:fldChar w:fldCharType="separate"/>
        </w:r>
        <w:r w:rsidR="009A3239" w:rsidRPr="00675817">
          <w:rPr>
            <w:webHidden/>
          </w:rPr>
          <w:t>119</w:t>
        </w:r>
        <w:r w:rsidR="005C01D4" w:rsidRPr="00675817">
          <w:rPr>
            <w:webHidden/>
          </w:rPr>
          <w:fldChar w:fldCharType="end"/>
        </w:r>
      </w:hyperlink>
    </w:p>
    <w:p w14:paraId="48DC9C35" w14:textId="40A80105" w:rsidR="005C01D4" w:rsidRPr="00675817" w:rsidRDefault="003D3B62" w:rsidP="000C346E">
      <w:pPr>
        <w:pStyle w:val="TOC2"/>
        <w:rPr>
          <w:rFonts w:eastAsiaTheme="minorEastAsia"/>
          <w:lang w:val="en-US" w:eastAsia="en-US"/>
        </w:rPr>
      </w:pPr>
      <w:hyperlink w:anchor="_Toc172015586" w:history="1">
        <w:r w:rsidR="005C01D4" w:rsidRPr="00675817">
          <w:rPr>
            <w:rStyle w:val="Hyperlink"/>
            <w:color w:val="0D0D0D" w:themeColor="text1" w:themeTint="F2"/>
            <w:spacing w:val="0"/>
          </w:rPr>
          <w:t>2.2.2. Nhu cầu sử dụng đất cho các ngành, lĩnh vực</w:t>
        </w:r>
        <w:r w:rsidR="005C01D4" w:rsidRPr="00675817">
          <w:rPr>
            <w:webHidden/>
          </w:rPr>
          <w:tab/>
        </w:r>
        <w:r w:rsidR="005C01D4" w:rsidRPr="00675817">
          <w:rPr>
            <w:webHidden/>
          </w:rPr>
          <w:fldChar w:fldCharType="begin"/>
        </w:r>
        <w:r w:rsidR="005C01D4" w:rsidRPr="00675817">
          <w:rPr>
            <w:webHidden/>
          </w:rPr>
          <w:instrText xml:space="preserve"> PAGEREF _Toc172015586 \h </w:instrText>
        </w:r>
        <w:r w:rsidR="005C01D4" w:rsidRPr="00675817">
          <w:rPr>
            <w:webHidden/>
          </w:rPr>
        </w:r>
        <w:r w:rsidR="005C01D4" w:rsidRPr="00675817">
          <w:rPr>
            <w:webHidden/>
          </w:rPr>
          <w:fldChar w:fldCharType="separate"/>
        </w:r>
        <w:r w:rsidR="009A3239" w:rsidRPr="00675817">
          <w:rPr>
            <w:webHidden/>
          </w:rPr>
          <w:t>123</w:t>
        </w:r>
        <w:r w:rsidR="005C01D4" w:rsidRPr="00675817">
          <w:rPr>
            <w:webHidden/>
          </w:rPr>
          <w:fldChar w:fldCharType="end"/>
        </w:r>
      </w:hyperlink>
    </w:p>
    <w:p w14:paraId="538D1CC2" w14:textId="00F66B40" w:rsidR="005C01D4" w:rsidRPr="00675817" w:rsidRDefault="003D3B62" w:rsidP="000C346E">
      <w:pPr>
        <w:pStyle w:val="TOC2"/>
        <w:rPr>
          <w:rFonts w:eastAsiaTheme="minorEastAsia"/>
          <w:lang w:val="en-US" w:eastAsia="en-US"/>
        </w:rPr>
      </w:pPr>
      <w:hyperlink w:anchor="_Toc172015589" w:history="1">
        <w:r w:rsidR="005C01D4" w:rsidRPr="00675817">
          <w:rPr>
            <w:rStyle w:val="Hyperlink"/>
            <w:color w:val="0D0D0D" w:themeColor="text1" w:themeTint="F2"/>
            <w:spacing w:val="0"/>
            <w:lang w:val="nb-NO"/>
          </w:rPr>
          <w:t>III. Đánh giá tác động của phương án điều chỉnh quy hoạch sử dụng đất đến kinh tế, xã hội và môi trường</w:t>
        </w:r>
        <w:r w:rsidR="005C01D4" w:rsidRPr="00675817">
          <w:rPr>
            <w:webHidden/>
          </w:rPr>
          <w:tab/>
        </w:r>
        <w:r w:rsidR="005C01D4" w:rsidRPr="00675817">
          <w:rPr>
            <w:webHidden/>
          </w:rPr>
          <w:fldChar w:fldCharType="begin"/>
        </w:r>
        <w:r w:rsidR="005C01D4" w:rsidRPr="00675817">
          <w:rPr>
            <w:webHidden/>
          </w:rPr>
          <w:instrText xml:space="preserve"> PAGEREF _Toc172015589 \h </w:instrText>
        </w:r>
        <w:r w:rsidR="005C01D4" w:rsidRPr="00675817">
          <w:rPr>
            <w:webHidden/>
          </w:rPr>
        </w:r>
        <w:r w:rsidR="005C01D4" w:rsidRPr="00675817">
          <w:rPr>
            <w:webHidden/>
          </w:rPr>
          <w:fldChar w:fldCharType="separate"/>
        </w:r>
        <w:r w:rsidR="009A3239" w:rsidRPr="00675817">
          <w:rPr>
            <w:webHidden/>
          </w:rPr>
          <w:t>184</w:t>
        </w:r>
        <w:r w:rsidR="005C01D4" w:rsidRPr="00675817">
          <w:rPr>
            <w:webHidden/>
          </w:rPr>
          <w:fldChar w:fldCharType="end"/>
        </w:r>
      </w:hyperlink>
    </w:p>
    <w:p w14:paraId="679526A1" w14:textId="41C29842" w:rsidR="005C01D4" w:rsidRPr="00675817" w:rsidRDefault="003D3B62" w:rsidP="000C346E">
      <w:pPr>
        <w:pStyle w:val="TOC2"/>
        <w:rPr>
          <w:rFonts w:eastAsiaTheme="minorEastAsia"/>
          <w:lang w:val="en-US" w:eastAsia="en-US"/>
        </w:rPr>
      </w:pPr>
      <w:hyperlink w:anchor="_Toc172015590" w:history="1">
        <w:r w:rsidR="005C01D4" w:rsidRPr="00675817">
          <w:rPr>
            <w:rStyle w:val="Hyperlink"/>
            <w:color w:val="0D0D0D" w:themeColor="text1" w:themeTint="F2"/>
            <w:spacing w:val="0"/>
            <w:lang w:val="nb-NO"/>
          </w:rPr>
          <w:t>3.1. Đánh giá tác động của phương án điều chỉnh quy hoạch sử dụng đất đến nguồn thu từ việc giao đất, cho thuê đất, chuyển mục đích sử dụng đất và chi phí cho việc bồi thường, hỗ trợ, tái định cư.</w:t>
        </w:r>
        <w:r w:rsidR="005C01D4" w:rsidRPr="00675817">
          <w:rPr>
            <w:webHidden/>
          </w:rPr>
          <w:tab/>
        </w:r>
        <w:r w:rsidR="005C01D4" w:rsidRPr="00675817">
          <w:rPr>
            <w:webHidden/>
          </w:rPr>
          <w:fldChar w:fldCharType="begin"/>
        </w:r>
        <w:r w:rsidR="005C01D4" w:rsidRPr="00675817">
          <w:rPr>
            <w:webHidden/>
          </w:rPr>
          <w:instrText xml:space="preserve"> PAGEREF _Toc172015590 \h </w:instrText>
        </w:r>
        <w:r w:rsidR="005C01D4" w:rsidRPr="00675817">
          <w:rPr>
            <w:webHidden/>
          </w:rPr>
        </w:r>
        <w:r w:rsidR="005C01D4" w:rsidRPr="00675817">
          <w:rPr>
            <w:webHidden/>
          </w:rPr>
          <w:fldChar w:fldCharType="separate"/>
        </w:r>
        <w:r w:rsidR="009A3239" w:rsidRPr="00675817">
          <w:rPr>
            <w:webHidden/>
          </w:rPr>
          <w:t>184</w:t>
        </w:r>
        <w:r w:rsidR="005C01D4" w:rsidRPr="00675817">
          <w:rPr>
            <w:webHidden/>
          </w:rPr>
          <w:fldChar w:fldCharType="end"/>
        </w:r>
      </w:hyperlink>
    </w:p>
    <w:p w14:paraId="5FF7CB66" w14:textId="03D93305" w:rsidR="005C01D4" w:rsidRPr="00675817" w:rsidRDefault="003D3B62" w:rsidP="000C346E">
      <w:pPr>
        <w:pStyle w:val="TOC2"/>
        <w:rPr>
          <w:rFonts w:eastAsiaTheme="minorEastAsia"/>
          <w:lang w:val="en-US" w:eastAsia="en-US"/>
        </w:rPr>
      </w:pPr>
      <w:hyperlink w:anchor="_Toc172015591" w:history="1">
        <w:r w:rsidR="005C01D4" w:rsidRPr="00675817">
          <w:rPr>
            <w:rStyle w:val="Hyperlink"/>
            <w:color w:val="0D0D0D" w:themeColor="text1" w:themeTint="F2"/>
            <w:spacing w:val="0"/>
          </w:rPr>
          <w:t>3.2. Đánh giá tác động của phương án điều chỉnh quy hoạch sử dụng đất đến khả năng bảo đảm an ninh lương thực.</w:t>
        </w:r>
        <w:r w:rsidR="005C01D4" w:rsidRPr="00675817">
          <w:rPr>
            <w:webHidden/>
          </w:rPr>
          <w:tab/>
        </w:r>
        <w:r w:rsidR="005C01D4" w:rsidRPr="00675817">
          <w:rPr>
            <w:webHidden/>
          </w:rPr>
          <w:fldChar w:fldCharType="begin"/>
        </w:r>
        <w:r w:rsidR="005C01D4" w:rsidRPr="00675817">
          <w:rPr>
            <w:webHidden/>
          </w:rPr>
          <w:instrText xml:space="preserve"> PAGEREF _Toc172015591 \h </w:instrText>
        </w:r>
        <w:r w:rsidR="005C01D4" w:rsidRPr="00675817">
          <w:rPr>
            <w:webHidden/>
          </w:rPr>
        </w:r>
        <w:r w:rsidR="005C01D4" w:rsidRPr="00675817">
          <w:rPr>
            <w:webHidden/>
          </w:rPr>
          <w:fldChar w:fldCharType="separate"/>
        </w:r>
        <w:r w:rsidR="009A3239" w:rsidRPr="00675817">
          <w:rPr>
            <w:webHidden/>
          </w:rPr>
          <w:t>185</w:t>
        </w:r>
        <w:r w:rsidR="005C01D4" w:rsidRPr="00675817">
          <w:rPr>
            <w:webHidden/>
          </w:rPr>
          <w:fldChar w:fldCharType="end"/>
        </w:r>
      </w:hyperlink>
    </w:p>
    <w:p w14:paraId="4042EAE3" w14:textId="5C5C53FC" w:rsidR="005C01D4" w:rsidRPr="00675817" w:rsidRDefault="003D3B62" w:rsidP="000C346E">
      <w:pPr>
        <w:pStyle w:val="TOC2"/>
        <w:rPr>
          <w:rFonts w:eastAsiaTheme="minorEastAsia"/>
          <w:lang w:val="en-US" w:eastAsia="en-US"/>
        </w:rPr>
      </w:pPr>
      <w:hyperlink w:anchor="_Toc172015592" w:history="1">
        <w:r w:rsidR="005C01D4" w:rsidRPr="00675817">
          <w:rPr>
            <w:rStyle w:val="Hyperlink"/>
            <w:color w:val="0D0D0D" w:themeColor="text1" w:themeTint="F2"/>
            <w:spacing w:val="0"/>
          </w:rPr>
          <w:t>3.3. Đánh tác động của phương án điều chỉnh quy hoạch sử dụng đất đối với việc giải quyết quỹ đất ở, mức độ ảnh hưởng đến đời sống các hộ dân phải di dời chỗ ở, số lao động phải chuyển đổi nghề nghiệp do chuyển mục đích sử dụng đất.</w:t>
        </w:r>
        <w:r w:rsidR="005C01D4" w:rsidRPr="00675817">
          <w:rPr>
            <w:webHidden/>
          </w:rPr>
          <w:tab/>
        </w:r>
        <w:r w:rsidR="005C01D4" w:rsidRPr="00675817">
          <w:rPr>
            <w:webHidden/>
          </w:rPr>
          <w:fldChar w:fldCharType="begin"/>
        </w:r>
        <w:r w:rsidR="005C01D4" w:rsidRPr="00675817">
          <w:rPr>
            <w:webHidden/>
          </w:rPr>
          <w:instrText xml:space="preserve"> PAGEREF _Toc172015592 \h </w:instrText>
        </w:r>
        <w:r w:rsidR="005C01D4" w:rsidRPr="00675817">
          <w:rPr>
            <w:webHidden/>
          </w:rPr>
        </w:r>
        <w:r w:rsidR="005C01D4" w:rsidRPr="00675817">
          <w:rPr>
            <w:webHidden/>
          </w:rPr>
          <w:fldChar w:fldCharType="separate"/>
        </w:r>
        <w:r w:rsidR="009A3239" w:rsidRPr="00675817">
          <w:rPr>
            <w:webHidden/>
          </w:rPr>
          <w:t>186</w:t>
        </w:r>
        <w:r w:rsidR="005C01D4" w:rsidRPr="00675817">
          <w:rPr>
            <w:webHidden/>
          </w:rPr>
          <w:fldChar w:fldCharType="end"/>
        </w:r>
      </w:hyperlink>
    </w:p>
    <w:p w14:paraId="6239D058" w14:textId="1BFB0B58" w:rsidR="005C01D4" w:rsidRPr="00675817" w:rsidRDefault="003D3B62" w:rsidP="000C346E">
      <w:pPr>
        <w:pStyle w:val="TOC2"/>
        <w:rPr>
          <w:rFonts w:eastAsiaTheme="minorEastAsia"/>
          <w:lang w:val="en-US" w:eastAsia="en-US"/>
        </w:rPr>
      </w:pPr>
      <w:hyperlink w:anchor="_Toc172015593" w:history="1">
        <w:r w:rsidR="005C01D4" w:rsidRPr="00675817">
          <w:rPr>
            <w:rStyle w:val="Hyperlink"/>
            <w:color w:val="0D0D0D" w:themeColor="text1" w:themeTint="F2"/>
            <w:spacing w:val="0"/>
          </w:rPr>
          <w:t>3.4. Đánh giá tác động của phương án điều chỉnh quy hoạch sử dụng đất đến quá trình đô thị hóa và phát triển hạ tầng.</w:t>
        </w:r>
        <w:r w:rsidR="005C01D4" w:rsidRPr="00675817">
          <w:rPr>
            <w:webHidden/>
          </w:rPr>
          <w:tab/>
        </w:r>
        <w:r w:rsidR="005C01D4" w:rsidRPr="00675817">
          <w:rPr>
            <w:webHidden/>
          </w:rPr>
          <w:fldChar w:fldCharType="begin"/>
        </w:r>
        <w:r w:rsidR="005C01D4" w:rsidRPr="00675817">
          <w:rPr>
            <w:webHidden/>
          </w:rPr>
          <w:instrText xml:space="preserve"> PAGEREF _Toc172015593 \h </w:instrText>
        </w:r>
        <w:r w:rsidR="005C01D4" w:rsidRPr="00675817">
          <w:rPr>
            <w:webHidden/>
          </w:rPr>
        </w:r>
        <w:r w:rsidR="005C01D4" w:rsidRPr="00675817">
          <w:rPr>
            <w:webHidden/>
          </w:rPr>
          <w:fldChar w:fldCharType="separate"/>
        </w:r>
        <w:r w:rsidR="009A3239" w:rsidRPr="00675817">
          <w:rPr>
            <w:webHidden/>
          </w:rPr>
          <w:t>186</w:t>
        </w:r>
        <w:r w:rsidR="005C01D4" w:rsidRPr="00675817">
          <w:rPr>
            <w:webHidden/>
          </w:rPr>
          <w:fldChar w:fldCharType="end"/>
        </w:r>
      </w:hyperlink>
    </w:p>
    <w:p w14:paraId="5EFA9D8D" w14:textId="520CE315" w:rsidR="005C01D4" w:rsidRPr="00675817" w:rsidRDefault="003D3B62" w:rsidP="000C346E">
      <w:pPr>
        <w:pStyle w:val="TOC2"/>
        <w:rPr>
          <w:rFonts w:eastAsiaTheme="minorEastAsia"/>
          <w:lang w:val="en-US" w:eastAsia="en-US"/>
        </w:rPr>
      </w:pPr>
      <w:hyperlink w:anchor="_Toc172015594" w:history="1">
        <w:r w:rsidR="005C01D4" w:rsidRPr="00675817">
          <w:rPr>
            <w:rStyle w:val="Hyperlink"/>
            <w:color w:val="0D0D0D" w:themeColor="text1" w:themeTint="F2"/>
            <w:spacing w:val="-4"/>
          </w:rPr>
          <w:t xml:space="preserve">3.5. Đánh giá tác động của phương án </w:t>
        </w:r>
        <w:r w:rsidR="005C01D4" w:rsidRPr="00675817">
          <w:rPr>
            <w:rStyle w:val="Hyperlink"/>
            <w:rFonts w:eastAsia="SimSun"/>
            <w:color w:val="0D0D0D" w:themeColor="text1" w:themeTint="F2"/>
            <w:spacing w:val="-4"/>
          </w:rPr>
          <w:t xml:space="preserve">điều chỉnh </w:t>
        </w:r>
        <w:r w:rsidR="005C01D4" w:rsidRPr="00675817">
          <w:rPr>
            <w:rStyle w:val="Hyperlink"/>
            <w:color w:val="0D0D0D" w:themeColor="text1" w:themeTint="F2"/>
            <w:spacing w:val="-4"/>
          </w:rPr>
          <w:t>quy hoạch sử dụng đất việc tôn tạo di tích lịch sử, văn hóa, danh lam thắng cảnh, bảo tồn văn hoá các dân tộc.</w:t>
        </w:r>
        <w:r w:rsidR="005C01D4" w:rsidRPr="00675817">
          <w:rPr>
            <w:webHidden/>
          </w:rPr>
          <w:tab/>
        </w:r>
        <w:r w:rsidR="005C01D4" w:rsidRPr="00675817">
          <w:rPr>
            <w:webHidden/>
          </w:rPr>
          <w:fldChar w:fldCharType="begin"/>
        </w:r>
        <w:r w:rsidR="005C01D4" w:rsidRPr="00675817">
          <w:rPr>
            <w:webHidden/>
          </w:rPr>
          <w:instrText xml:space="preserve"> PAGEREF _Toc172015594 \h </w:instrText>
        </w:r>
        <w:r w:rsidR="005C01D4" w:rsidRPr="00675817">
          <w:rPr>
            <w:webHidden/>
          </w:rPr>
        </w:r>
        <w:r w:rsidR="005C01D4" w:rsidRPr="00675817">
          <w:rPr>
            <w:webHidden/>
          </w:rPr>
          <w:fldChar w:fldCharType="separate"/>
        </w:r>
        <w:r w:rsidR="009A3239" w:rsidRPr="00675817">
          <w:rPr>
            <w:webHidden/>
          </w:rPr>
          <w:t>187</w:t>
        </w:r>
        <w:r w:rsidR="005C01D4" w:rsidRPr="00675817">
          <w:rPr>
            <w:webHidden/>
          </w:rPr>
          <w:fldChar w:fldCharType="end"/>
        </w:r>
      </w:hyperlink>
    </w:p>
    <w:p w14:paraId="4F7B2567" w14:textId="1CDF66DF" w:rsidR="005C01D4" w:rsidRPr="00675817" w:rsidRDefault="003D3B62" w:rsidP="000C346E">
      <w:pPr>
        <w:pStyle w:val="TOC2"/>
        <w:rPr>
          <w:rFonts w:eastAsiaTheme="minorEastAsia"/>
          <w:lang w:val="en-US" w:eastAsia="en-US"/>
        </w:rPr>
      </w:pPr>
      <w:hyperlink w:anchor="_Toc172015595" w:history="1">
        <w:r w:rsidR="005C01D4" w:rsidRPr="00675817">
          <w:rPr>
            <w:rStyle w:val="Hyperlink"/>
            <w:color w:val="0D0D0D" w:themeColor="text1" w:themeTint="F2"/>
            <w:spacing w:val="0"/>
          </w:rPr>
          <w:t>3.6. Đánh giá tác động của phương án điều chỉnh quy hoạch sử dụng đất đến khả năng khai thác hợp l‎ý tài nguyên thiên nhiên; yêu cầu bảo tồn, phát triển diện tích rừng và tỷ lệ che phủ.</w:t>
        </w:r>
        <w:r w:rsidR="005C01D4" w:rsidRPr="00675817">
          <w:rPr>
            <w:webHidden/>
          </w:rPr>
          <w:tab/>
        </w:r>
        <w:r w:rsidR="005C01D4" w:rsidRPr="00675817">
          <w:rPr>
            <w:webHidden/>
          </w:rPr>
          <w:fldChar w:fldCharType="begin"/>
        </w:r>
        <w:r w:rsidR="005C01D4" w:rsidRPr="00675817">
          <w:rPr>
            <w:webHidden/>
          </w:rPr>
          <w:instrText xml:space="preserve"> PAGEREF _Toc172015595 \h </w:instrText>
        </w:r>
        <w:r w:rsidR="005C01D4" w:rsidRPr="00675817">
          <w:rPr>
            <w:webHidden/>
          </w:rPr>
        </w:r>
        <w:r w:rsidR="005C01D4" w:rsidRPr="00675817">
          <w:rPr>
            <w:webHidden/>
          </w:rPr>
          <w:fldChar w:fldCharType="separate"/>
        </w:r>
        <w:r w:rsidR="009A3239" w:rsidRPr="00675817">
          <w:rPr>
            <w:webHidden/>
          </w:rPr>
          <w:t>188</w:t>
        </w:r>
        <w:r w:rsidR="005C01D4" w:rsidRPr="00675817">
          <w:rPr>
            <w:webHidden/>
          </w:rPr>
          <w:fldChar w:fldCharType="end"/>
        </w:r>
      </w:hyperlink>
    </w:p>
    <w:p w14:paraId="4256D1EF" w14:textId="08F7F2D7" w:rsidR="005C01D4" w:rsidRPr="00675817" w:rsidRDefault="003D3B62" w:rsidP="000C346E">
      <w:pPr>
        <w:pStyle w:val="TOC1"/>
        <w:spacing w:line="360" w:lineRule="auto"/>
        <w:rPr>
          <w:rFonts w:ascii="Times New Roman" w:eastAsiaTheme="minorEastAsia" w:hAnsi="Times New Roman"/>
          <w:color w:val="0D0D0D" w:themeColor="text1" w:themeTint="F2"/>
          <w:sz w:val="28"/>
          <w:szCs w:val="28"/>
          <w:lang w:val="en-US" w:eastAsia="en-US"/>
        </w:rPr>
      </w:pPr>
      <w:hyperlink w:anchor="_Toc172015596" w:history="1">
        <w:r w:rsidR="005C01D4" w:rsidRPr="00675817">
          <w:rPr>
            <w:rStyle w:val="Hyperlink"/>
            <w:rFonts w:ascii="Times New Roman" w:hAnsi="Times New Roman"/>
            <w:color w:val="0D0D0D" w:themeColor="text1" w:themeTint="F2"/>
            <w:sz w:val="28"/>
            <w:szCs w:val="28"/>
          </w:rPr>
          <w:t>Phần III. GIẢI PHÁP TỔ CHỨC THỰC HIỆN</w:t>
        </w:r>
        <w:r w:rsidR="005C01D4" w:rsidRPr="00675817">
          <w:rPr>
            <w:rFonts w:ascii="Times New Roman" w:hAnsi="Times New Roman"/>
            <w:webHidden/>
            <w:color w:val="0D0D0D" w:themeColor="text1" w:themeTint="F2"/>
            <w:sz w:val="28"/>
            <w:szCs w:val="28"/>
          </w:rPr>
          <w:tab/>
        </w:r>
        <w:r w:rsidR="005C01D4" w:rsidRPr="00675817">
          <w:rPr>
            <w:rFonts w:ascii="Times New Roman" w:hAnsi="Times New Roman"/>
            <w:webHidden/>
            <w:color w:val="0D0D0D" w:themeColor="text1" w:themeTint="F2"/>
            <w:sz w:val="28"/>
            <w:szCs w:val="28"/>
          </w:rPr>
          <w:fldChar w:fldCharType="begin"/>
        </w:r>
        <w:r w:rsidR="005C01D4" w:rsidRPr="00675817">
          <w:rPr>
            <w:rFonts w:ascii="Times New Roman" w:hAnsi="Times New Roman"/>
            <w:webHidden/>
            <w:color w:val="0D0D0D" w:themeColor="text1" w:themeTint="F2"/>
            <w:sz w:val="28"/>
            <w:szCs w:val="28"/>
          </w:rPr>
          <w:instrText xml:space="preserve"> PAGEREF _Toc172015596 \h </w:instrText>
        </w:r>
        <w:r w:rsidR="005C01D4" w:rsidRPr="00675817">
          <w:rPr>
            <w:rFonts w:ascii="Times New Roman" w:hAnsi="Times New Roman"/>
            <w:webHidden/>
            <w:color w:val="0D0D0D" w:themeColor="text1" w:themeTint="F2"/>
            <w:sz w:val="28"/>
            <w:szCs w:val="28"/>
          </w:rPr>
        </w:r>
        <w:r w:rsidR="005C01D4" w:rsidRPr="00675817">
          <w:rPr>
            <w:rFonts w:ascii="Times New Roman" w:hAnsi="Times New Roman"/>
            <w:webHidden/>
            <w:color w:val="0D0D0D" w:themeColor="text1" w:themeTint="F2"/>
            <w:sz w:val="28"/>
            <w:szCs w:val="28"/>
          </w:rPr>
          <w:fldChar w:fldCharType="separate"/>
        </w:r>
        <w:r w:rsidR="009A3239" w:rsidRPr="00675817">
          <w:rPr>
            <w:rFonts w:ascii="Times New Roman" w:hAnsi="Times New Roman"/>
            <w:webHidden/>
            <w:color w:val="0D0D0D" w:themeColor="text1" w:themeTint="F2"/>
            <w:sz w:val="28"/>
            <w:szCs w:val="28"/>
          </w:rPr>
          <w:t>189</w:t>
        </w:r>
        <w:r w:rsidR="005C01D4" w:rsidRPr="00675817">
          <w:rPr>
            <w:rFonts w:ascii="Times New Roman" w:hAnsi="Times New Roman"/>
            <w:webHidden/>
            <w:color w:val="0D0D0D" w:themeColor="text1" w:themeTint="F2"/>
            <w:sz w:val="28"/>
            <w:szCs w:val="28"/>
          </w:rPr>
          <w:fldChar w:fldCharType="end"/>
        </w:r>
      </w:hyperlink>
    </w:p>
    <w:p w14:paraId="17C09EC9" w14:textId="4E9EA4EB" w:rsidR="005C01D4" w:rsidRPr="00675817" w:rsidRDefault="003D3B62" w:rsidP="000C346E">
      <w:pPr>
        <w:pStyle w:val="TOC2"/>
        <w:rPr>
          <w:rFonts w:eastAsiaTheme="minorEastAsia"/>
          <w:lang w:val="en-US" w:eastAsia="en-US"/>
        </w:rPr>
      </w:pPr>
      <w:hyperlink w:anchor="_Toc172015597" w:history="1">
        <w:r w:rsidR="005C01D4" w:rsidRPr="00675817">
          <w:rPr>
            <w:rStyle w:val="Hyperlink"/>
            <w:color w:val="0D0D0D" w:themeColor="text1" w:themeTint="F2"/>
            <w:spacing w:val="0"/>
            <w:lang w:eastAsia="zh-CN"/>
          </w:rPr>
          <w:t>I. Xác định các giải pháp bảo vệ, cải tạo đất và bảo vệ môi trường</w:t>
        </w:r>
        <w:r w:rsidR="005C01D4" w:rsidRPr="00675817">
          <w:rPr>
            <w:webHidden/>
          </w:rPr>
          <w:tab/>
        </w:r>
        <w:r w:rsidR="005C01D4" w:rsidRPr="00675817">
          <w:rPr>
            <w:webHidden/>
          </w:rPr>
          <w:fldChar w:fldCharType="begin"/>
        </w:r>
        <w:r w:rsidR="005C01D4" w:rsidRPr="00675817">
          <w:rPr>
            <w:webHidden/>
          </w:rPr>
          <w:instrText xml:space="preserve"> PAGEREF _Toc172015597 \h </w:instrText>
        </w:r>
        <w:r w:rsidR="005C01D4" w:rsidRPr="00675817">
          <w:rPr>
            <w:webHidden/>
          </w:rPr>
        </w:r>
        <w:r w:rsidR="005C01D4" w:rsidRPr="00675817">
          <w:rPr>
            <w:webHidden/>
          </w:rPr>
          <w:fldChar w:fldCharType="separate"/>
        </w:r>
        <w:r w:rsidR="009A3239" w:rsidRPr="00675817">
          <w:rPr>
            <w:webHidden/>
          </w:rPr>
          <w:t>189</w:t>
        </w:r>
        <w:r w:rsidR="005C01D4" w:rsidRPr="00675817">
          <w:rPr>
            <w:webHidden/>
          </w:rPr>
          <w:fldChar w:fldCharType="end"/>
        </w:r>
      </w:hyperlink>
    </w:p>
    <w:p w14:paraId="53983A25" w14:textId="52CDE4A2" w:rsidR="005C01D4" w:rsidRPr="00675817" w:rsidRDefault="003D3B62" w:rsidP="000C346E">
      <w:pPr>
        <w:pStyle w:val="TOC2"/>
        <w:rPr>
          <w:rFonts w:eastAsiaTheme="minorEastAsia"/>
          <w:lang w:val="en-US" w:eastAsia="en-US"/>
        </w:rPr>
      </w:pPr>
      <w:hyperlink w:anchor="_Toc172015598" w:history="1">
        <w:r w:rsidR="005C01D4" w:rsidRPr="00675817">
          <w:rPr>
            <w:rStyle w:val="Hyperlink"/>
            <w:color w:val="0D0D0D" w:themeColor="text1" w:themeTint="F2"/>
            <w:spacing w:val="0"/>
            <w:lang w:eastAsia="zh-CN"/>
          </w:rPr>
          <w:t>1.1. Các biện pháp nhằm hạn chế rửa trôi đất, hủy hoại đất</w:t>
        </w:r>
        <w:r w:rsidR="005C01D4" w:rsidRPr="00675817">
          <w:rPr>
            <w:webHidden/>
          </w:rPr>
          <w:tab/>
        </w:r>
        <w:r w:rsidR="005C01D4" w:rsidRPr="00675817">
          <w:rPr>
            <w:webHidden/>
          </w:rPr>
          <w:fldChar w:fldCharType="begin"/>
        </w:r>
        <w:r w:rsidR="005C01D4" w:rsidRPr="00675817">
          <w:rPr>
            <w:webHidden/>
          </w:rPr>
          <w:instrText xml:space="preserve"> PAGEREF _Toc172015598 \h </w:instrText>
        </w:r>
        <w:r w:rsidR="005C01D4" w:rsidRPr="00675817">
          <w:rPr>
            <w:webHidden/>
          </w:rPr>
        </w:r>
        <w:r w:rsidR="005C01D4" w:rsidRPr="00675817">
          <w:rPr>
            <w:webHidden/>
          </w:rPr>
          <w:fldChar w:fldCharType="separate"/>
        </w:r>
        <w:r w:rsidR="009A3239" w:rsidRPr="00675817">
          <w:rPr>
            <w:webHidden/>
          </w:rPr>
          <w:t>189</w:t>
        </w:r>
        <w:r w:rsidR="005C01D4" w:rsidRPr="00675817">
          <w:rPr>
            <w:webHidden/>
          </w:rPr>
          <w:fldChar w:fldCharType="end"/>
        </w:r>
      </w:hyperlink>
    </w:p>
    <w:p w14:paraId="11FB6EF7" w14:textId="1EB89570" w:rsidR="005C01D4" w:rsidRPr="00675817" w:rsidRDefault="003D3B62" w:rsidP="000C346E">
      <w:pPr>
        <w:pStyle w:val="TOC2"/>
        <w:rPr>
          <w:rFonts w:eastAsiaTheme="minorEastAsia"/>
          <w:lang w:val="en-US" w:eastAsia="en-US"/>
        </w:rPr>
      </w:pPr>
      <w:hyperlink w:anchor="_Toc172015599" w:history="1">
        <w:r w:rsidR="005C01D4" w:rsidRPr="00675817">
          <w:rPr>
            <w:rStyle w:val="Hyperlink"/>
            <w:color w:val="0D0D0D" w:themeColor="text1" w:themeTint="F2"/>
            <w:spacing w:val="0"/>
            <w:lang w:eastAsia="zh-CN"/>
          </w:rPr>
          <w:t>1.2. Các biện pháp nhằm sử dụng đất tiết kiệm và tăng giá trị của đất</w:t>
        </w:r>
        <w:r w:rsidR="005C01D4" w:rsidRPr="00675817">
          <w:rPr>
            <w:webHidden/>
          </w:rPr>
          <w:tab/>
        </w:r>
        <w:r w:rsidR="005C01D4" w:rsidRPr="00675817">
          <w:rPr>
            <w:webHidden/>
          </w:rPr>
          <w:fldChar w:fldCharType="begin"/>
        </w:r>
        <w:r w:rsidR="005C01D4" w:rsidRPr="00675817">
          <w:rPr>
            <w:webHidden/>
          </w:rPr>
          <w:instrText xml:space="preserve"> PAGEREF _Toc172015599 \h </w:instrText>
        </w:r>
        <w:r w:rsidR="005C01D4" w:rsidRPr="00675817">
          <w:rPr>
            <w:webHidden/>
          </w:rPr>
        </w:r>
        <w:r w:rsidR="005C01D4" w:rsidRPr="00675817">
          <w:rPr>
            <w:webHidden/>
          </w:rPr>
          <w:fldChar w:fldCharType="separate"/>
        </w:r>
        <w:r w:rsidR="009A3239" w:rsidRPr="00675817">
          <w:rPr>
            <w:webHidden/>
          </w:rPr>
          <w:t>189</w:t>
        </w:r>
        <w:r w:rsidR="005C01D4" w:rsidRPr="00675817">
          <w:rPr>
            <w:webHidden/>
          </w:rPr>
          <w:fldChar w:fldCharType="end"/>
        </w:r>
      </w:hyperlink>
    </w:p>
    <w:p w14:paraId="75DCC52E" w14:textId="64FCA77B" w:rsidR="005C01D4" w:rsidRPr="00675817" w:rsidRDefault="003D3B62" w:rsidP="000C346E">
      <w:pPr>
        <w:pStyle w:val="TOC2"/>
        <w:rPr>
          <w:rFonts w:eastAsiaTheme="minorEastAsia"/>
          <w:lang w:val="en-US" w:eastAsia="en-US"/>
        </w:rPr>
      </w:pPr>
      <w:hyperlink w:anchor="_Toc172015600" w:history="1">
        <w:r w:rsidR="005C01D4" w:rsidRPr="00675817">
          <w:rPr>
            <w:rStyle w:val="Hyperlink"/>
            <w:color w:val="0D0D0D" w:themeColor="text1" w:themeTint="F2"/>
            <w:spacing w:val="0"/>
            <w:lang w:eastAsia="zh-CN"/>
          </w:rPr>
          <w:t>1.3. Các giải pháp bảo vệ rừng</w:t>
        </w:r>
        <w:r w:rsidR="005C01D4" w:rsidRPr="00675817">
          <w:rPr>
            <w:webHidden/>
          </w:rPr>
          <w:tab/>
        </w:r>
        <w:r w:rsidR="005C01D4" w:rsidRPr="00675817">
          <w:rPr>
            <w:webHidden/>
          </w:rPr>
          <w:fldChar w:fldCharType="begin"/>
        </w:r>
        <w:r w:rsidR="005C01D4" w:rsidRPr="00675817">
          <w:rPr>
            <w:webHidden/>
          </w:rPr>
          <w:instrText xml:space="preserve"> PAGEREF _Toc172015600 \h </w:instrText>
        </w:r>
        <w:r w:rsidR="005C01D4" w:rsidRPr="00675817">
          <w:rPr>
            <w:webHidden/>
          </w:rPr>
        </w:r>
        <w:r w:rsidR="005C01D4" w:rsidRPr="00675817">
          <w:rPr>
            <w:webHidden/>
          </w:rPr>
          <w:fldChar w:fldCharType="separate"/>
        </w:r>
        <w:r w:rsidR="009A3239" w:rsidRPr="00675817">
          <w:rPr>
            <w:webHidden/>
          </w:rPr>
          <w:t>190</w:t>
        </w:r>
        <w:r w:rsidR="005C01D4" w:rsidRPr="00675817">
          <w:rPr>
            <w:webHidden/>
          </w:rPr>
          <w:fldChar w:fldCharType="end"/>
        </w:r>
      </w:hyperlink>
    </w:p>
    <w:p w14:paraId="3185728B" w14:textId="06705AFE" w:rsidR="005C01D4" w:rsidRPr="00675817" w:rsidRDefault="003D3B62" w:rsidP="000C346E">
      <w:pPr>
        <w:pStyle w:val="TOC2"/>
        <w:rPr>
          <w:rFonts w:eastAsiaTheme="minorEastAsia"/>
          <w:lang w:val="en-US" w:eastAsia="en-US"/>
        </w:rPr>
      </w:pPr>
      <w:hyperlink w:anchor="_Toc172015601" w:history="1">
        <w:r w:rsidR="005C01D4" w:rsidRPr="00675817">
          <w:rPr>
            <w:rStyle w:val="Hyperlink"/>
            <w:color w:val="0D0D0D" w:themeColor="text1" w:themeTint="F2"/>
            <w:spacing w:val="0"/>
            <w:lang w:eastAsia="zh-CN"/>
          </w:rPr>
          <w:t>1.4. Giải pháp bảo vệ môi trường</w:t>
        </w:r>
        <w:r w:rsidR="005C01D4" w:rsidRPr="00675817">
          <w:rPr>
            <w:webHidden/>
          </w:rPr>
          <w:tab/>
        </w:r>
        <w:r w:rsidR="005C01D4" w:rsidRPr="00675817">
          <w:rPr>
            <w:webHidden/>
          </w:rPr>
          <w:fldChar w:fldCharType="begin"/>
        </w:r>
        <w:r w:rsidR="005C01D4" w:rsidRPr="00675817">
          <w:rPr>
            <w:webHidden/>
          </w:rPr>
          <w:instrText xml:space="preserve"> PAGEREF _Toc172015601 \h </w:instrText>
        </w:r>
        <w:r w:rsidR="005C01D4" w:rsidRPr="00675817">
          <w:rPr>
            <w:webHidden/>
          </w:rPr>
        </w:r>
        <w:r w:rsidR="005C01D4" w:rsidRPr="00675817">
          <w:rPr>
            <w:webHidden/>
          </w:rPr>
          <w:fldChar w:fldCharType="separate"/>
        </w:r>
        <w:r w:rsidR="009A3239" w:rsidRPr="00675817">
          <w:rPr>
            <w:webHidden/>
          </w:rPr>
          <w:t>190</w:t>
        </w:r>
        <w:r w:rsidR="005C01D4" w:rsidRPr="00675817">
          <w:rPr>
            <w:webHidden/>
          </w:rPr>
          <w:fldChar w:fldCharType="end"/>
        </w:r>
      </w:hyperlink>
    </w:p>
    <w:p w14:paraId="678809A6" w14:textId="2AAE2A03" w:rsidR="005C01D4" w:rsidRPr="00675817" w:rsidRDefault="003D3B62" w:rsidP="000C346E">
      <w:pPr>
        <w:pStyle w:val="TOC2"/>
        <w:rPr>
          <w:rFonts w:eastAsiaTheme="minorEastAsia"/>
          <w:spacing w:val="8"/>
          <w:lang w:val="en-US" w:eastAsia="en-US"/>
        </w:rPr>
      </w:pPr>
      <w:hyperlink w:anchor="_Toc172015602" w:history="1">
        <w:r w:rsidR="005C01D4" w:rsidRPr="00675817">
          <w:rPr>
            <w:rStyle w:val="Hyperlink"/>
            <w:color w:val="0D0D0D" w:themeColor="text1" w:themeTint="F2"/>
            <w:spacing w:val="8"/>
            <w:lang w:eastAsia="zh-CN"/>
          </w:rPr>
          <w:t>II. Xác định các giải pháp tổ chức thực hiện điều chỉnh quy hoạch sử dụng đất</w:t>
        </w:r>
        <w:r w:rsidR="005C01D4" w:rsidRPr="00675817">
          <w:rPr>
            <w:webHidden/>
            <w:spacing w:val="8"/>
          </w:rPr>
          <w:tab/>
        </w:r>
        <w:r w:rsidR="005C01D4" w:rsidRPr="00675817">
          <w:rPr>
            <w:webHidden/>
            <w:spacing w:val="8"/>
          </w:rPr>
          <w:fldChar w:fldCharType="begin"/>
        </w:r>
        <w:r w:rsidR="005C01D4" w:rsidRPr="00675817">
          <w:rPr>
            <w:webHidden/>
            <w:spacing w:val="8"/>
          </w:rPr>
          <w:instrText xml:space="preserve"> PAGEREF _Toc172015602 \h </w:instrText>
        </w:r>
        <w:r w:rsidR="005C01D4" w:rsidRPr="00675817">
          <w:rPr>
            <w:webHidden/>
            <w:spacing w:val="8"/>
          </w:rPr>
        </w:r>
        <w:r w:rsidR="005C01D4" w:rsidRPr="00675817">
          <w:rPr>
            <w:webHidden/>
            <w:spacing w:val="8"/>
          </w:rPr>
          <w:fldChar w:fldCharType="separate"/>
        </w:r>
        <w:r w:rsidR="009A3239" w:rsidRPr="00675817">
          <w:rPr>
            <w:webHidden/>
            <w:spacing w:val="8"/>
          </w:rPr>
          <w:t>191</w:t>
        </w:r>
        <w:r w:rsidR="005C01D4" w:rsidRPr="00675817">
          <w:rPr>
            <w:webHidden/>
            <w:spacing w:val="8"/>
          </w:rPr>
          <w:fldChar w:fldCharType="end"/>
        </w:r>
      </w:hyperlink>
    </w:p>
    <w:p w14:paraId="68E70642" w14:textId="53BDECC6" w:rsidR="005C01D4" w:rsidRPr="00675817" w:rsidRDefault="003D3B62" w:rsidP="000C346E">
      <w:pPr>
        <w:pStyle w:val="TOC1"/>
        <w:spacing w:line="360" w:lineRule="auto"/>
        <w:rPr>
          <w:rFonts w:ascii="Times New Roman" w:eastAsiaTheme="minorEastAsia" w:hAnsi="Times New Roman"/>
          <w:b w:val="0"/>
          <w:color w:val="0D0D0D" w:themeColor="text1" w:themeTint="F2"/>
          <w:sz w:val="28"/>
          <w:szCs w:val="28"/>
          <w:lang w:val="en-US" w:eastAsia="en-US"/>
        </w:rPr>
      </w:pPr>
      <w:hyperlink w:anchor="_Toc172015603" w:history="1">
        <w:r w:rsidR="005C01D4" w:rsidRPr="00675817">
          <w:rPr>
            <w:rStyle w:val="Hyperlink"/>
            <w:rFonts w:ascii="Times New Roman" w:hAnsi="Times New Roman"/>
            <w:b w:val="0"/>
            <w:color w:val="0D0D0D" w:themeColor="text1" w:themeTint="F2"/>
            <w:sz w:val="28"/>
            <w:szCs w:val="28"/>
          </w:rPr>
          <w:t>2.1. Giải pháp về công tác quản lý</w:t>
        </w:r>
        <w:r w:rsidR="005C01D4" w:rsidRPr="00675817">
          <w:rPr>
            <w:rFonts w:ascii="Times New Roman" w:hAnsi="Times New Roman"/>
            <w:b w:val="0"/>
            <w:webHidden/>
            <w:color w:val="0D0D0D" w:themeColor="text1" w:themeTint="F2"/>
            <w:sz w:val="28"/>
            <w:szCs w:val="28"/>
          </w:rPr>
          <w:tab/>
        </w:r>
        <w:r w:rsidR="005C01D4" w:rsidRPr="00675817">
          <w:rPr>
            <w:rFonts w:ascii="Times New Roman" w:hAnsi="Times New Roman"/>
            <w:b w:val="0"/>
            <w:webHidden/>
            <w:color w:val="0D0D0D" w:themeColor="text1" w:themeTint="F2"/>
            <w:sz w:val="28"/>
            <w:szCs w:val="28"/>
          </w:rPr>
          <w:fldChar w:fldCharType="begin"/>
        </w:r>
        <w:r w:rsidR="005C01D4" w:rsidRPr="00675817">
          <w:rPr>
            <w:rFonts w:ascii="Times New Roman" w:hAnsi="Times New Roman"/>
            <w:b w:val="0"/>
            <w:webHidden/>
            <w:color w:val="0D0D0D" w:themeColor="text1" w:themeTint="F2"/>
            <w:sz w:val="28"/>
            <w:szCs w:val="28"/>
          </w:rPr>
          <w:instrText xml:space="preserve"> PAGEREF _Toc172015603 \h </w:instrText>
        </w:r>
        <w:r w:rsidR="005C01D4" w:rsidRPr="00675817">
          <w:rPr>
            <w:rFonts w:ascii="Times New Roman" w:hAnsi="Times New Roman"/>
            <w:b w:val="0"/>
            <w:webHidden/>
            <w:color w:val="0D0D0D" w:themeColor="text1" w:themeTint="F2"/>
            <w:sz w:val="28"/>
            <w:szCs w:val="28"/>
          </w:rPr>
        </w:r>
        <w:r w:rsidR="005C01D4" w:rsidRPr="00675817">
          <w:rPr>
            <w:rFonts w:ascii="Times New Roman" w:hAnsi="Times New Roman"/>
            <w:b w:val="0"/>
            <w:webHidden/>
            <w:color w:val="0D0D0D" w:themeColor="text1" w:themeTint="F2"/>
            <w:sz w:val="28"/>
            <w:szCs w:val="28"/>
          </w:rPr>
          <w:fldChar w:fldCharType="separate"/>
        </w:r>
        <w:r w:rsidR="009A3239" w:rsidRPr="00675817">
          <w:rPr>
            <w:rFonts w:ascii="Times New Roman" w:hAnsi="Times New Roman"/>
            <w:b w:val="0"/>
            <w:webHidden/>
            <w:color w:val="0D0D0D" w:themeColor="text1" w:themeTint="F2"/>
            <w:sz w:val="28"/>
            <w:szCs w:val="28"/>
          </w:rPr>
          <w:t>191</w:t>
        </w:r>
        <w:r w:rsidR="005C01D4" w:rsidRPr="00675817">
          <w:rPr>
            <w:rFonts w:ascii="Times New Roman" w:hAnsi="Times New Roman"/>
            <w:b w:val="0"/>
            <w:webHidden/>
            <w:color w:val="0D0D0D" w:themeColor="text1" w:themeTint="F2"/>
            <w:sz w:val="28"/>
            <w:szCs w:val="28"/>
          </w:rPr>
          <w:fldChar w:fldCharType="end"/>
        </w:r>
      </w:hyperlink>
    </w:p>
    <w:p w14:paraId="01E813D5" w14:textId="55616C7A" w:rsidR="005C01D4" w:rsidRPr="00675817" w:rsidRDefault="003D3B62" w:rsidP="000C346E">
      <w:pPr>
        <w:pStyle w:val="TOC1"/>
        <w:spacing w:line="360" w:lineRule="auto"/>
        <w:rPr>
          <w:rFonts w:ascii="Times New Roman" w:eastAsiaTheme="minorEastAsia" w:hAnsi="Times New Roman"/>
          <w:b w:val="0"/>
          <w:color w:val="0D0D0D" w:themeColor="text1" w:themeTint="F2"/>
          <w:sz w:val="28"/>
          <w:szCs w:val="28"/>
          <w:lang w:val="en-US" w:eastAsia="en-US"/>
        </w:rPr>
      </w:pPr>
      <w:hyperlink w:anchor="_Toc172015604" w:history="1">
        <w:r w:rsidR="005C01D4" w:rsidRPr="00675817">
          <w:rPr>
            <w:rStyle w:val="Hyperlink"/>
            <w:rFonts w:ascii="Times New Roman" w:hAnsi="Times New Roman"/>
            <w:b w:val="0"/>
            <w:color w:val="0D0D0D" w:themeColor="text1" w:themeTint="F2"/>
            <w:sz w:val="28"/>
            <w:szCs w:val="28"/>
          </w:rPr>
          <w:t>2.2. Giải pháp về đầu tư</w:t>
        </w:r>
        <w:r w:rsidR="005C01D4" w:rsidRPr="00675817">
          <w:rPr>
            <w:rFonts w:ascii="Times New Roman" w:hAnsi="Times New Roman"/>
            <w:b w:val="0"/>
            <w:webHidden/>
            <w:color w:val="0D0D0D" w:themeColor="text1" w:themeTint="F2"/>
            <w:sz w:val="28"/>
            <w:szCs w:val="28"/>
          </w:rPr>
          <w:tab/>
        </w:r>
        <w:r w:rsidR="005C01D4" w:rsidRPr="00675817">
          <w:rPr>
            <w:rFonts w:ascii="Times New Roman" w:hAnsi="Times New Roman"/>
            <w:b w:val="0"/>
            <w:webHidden/>
            <w:color w:val="0D0D0D" w:themeColor="text1" w:themeTint="F2"/>
            <w:sz w:val="28"/>
            <w:szCs w:val="28"/>
          </w:rPr>
          <w:fldChar w:fldCharType="begin"/>
        </w:r>
        <w:r w:rsidR="005C01D4" w:rsidRPr="00675817">
          <w:rPr>
            <w:rFonts w:ascii="Times New Roman" w:hAnsi="Times New Roman"/>
            <w:b w:val="0"/>
            <w:webHidden/>
            <w:color w:val="0D0D0D" w:themeColor="text1" w:themeTint="F2"/>
            <w:sz w:val="28"/>
            <w:szCs w:val="28"/>
          </w:rPr>
          <w:instrText xml:space="preserve"> PAGEREF _Toc172015604 \h </w:instrText>
        </w:r>
        <w:r w:rsidR="005C01D4" w:rsidRPr="00675817">
          <w:rPr>
            <w:rFonts w:ascii="Times New Roman" w:hAnsi="Times New Roman"/>
            <w:b w:val="0"/>
            <w:webHidden/>
            <w:color w:val="0D0D0D" w:themeColor="text1" w:themeTint="F2"/>
            <w:sz w:val="28"/>
            <w:szCs w:val="28"/>
          </w:rPr>
        </w:r>
        <w:r w:rsidR="005C01D4" w:rsidRPr="00675817">
          <w:rPr>
            <w:rFonts w:ascii="Times New Roman" w:hAnsi="Times New Roman"/>
            <w:b w:val="0"/>
            <w:webHidden/>
            <w:color w:val="0D0D0D" w:themeColor="text1" w:themeTint="F2"/>
            <w:sz w:val="28"/>
            <w:szCs w:val="28"/>
          </w:rPr>
          <w:fldChar w:fldCharType="separate"/>
        </w:r>
        <w:r w:rsidR="009A3239" w:rsidRPr="00675817">
          <w:rPr>
            <w:rFonts w:ascii="Times New Roman" w:hAnsi="Times New Roman"/>
            <w:b w:val="0"/>
            <w:webHidden/>
            <w:color w:val="0D0D0D" w:themeColor="text1" w:themeTint="F2"/>
            <w:sz w:val="28"/>
            <w:szCs w:val="28"/>
          </w:rPr>
          <w:t>193</w:t>
        </w:r>
        <w:r w:rsidR="005C01D4" w:rsidRPr="00675817">
          <w:rPr>
            <w:rFonts w:ascii="Times New Roman" w:hAnsi="Times New Roman"/>
            <w:b w:val="0"/>
            <w:webHidden/>
            <w:color w:val="0D0D0D" w:themeColor="text1" w:themeTint="F2"/>
            <w:sz w:val="28"/>
            <w:szCs w:val="28"/>
          </w:rPr>
          <w:fldChar w:fldCharType="end"/>
        </w:r>
      </w:hyperlink>
    </w:p>
    <w:p w14:paraId="3F4D7D8A" w14:textId="21C7389E" w:rsidR="005C01D4" w:rsidRPr="00675817" w:rsidRDefault="003D3B62" w:rsidP="000C346E">
      <w:pPr>
        <w:pStyle w:val="TOC1"/>
        <w:spacing w:line="360" w:lineRule="auto"/>
        <w:rPr>
          <w:rFonts w:ascii="Times New Roman" w:eastAsiaTheme="minorEastAsia" w:hAnsi="Times New Roman"/>
          <w:b w:val="0"/>
          <w:color w:val="0D0D0D" w:themeColor="text1" w:themeTint="F2"/>
          <w:sz w:val="28"/>
          <w:szCs w:val="28"/>
          <w:lang w:val="en-US" w:eastAsia="en-US"/>
        </w:rPr>
      </w:pPr>
      <w:hyperlink w:anchor="_Toc172015605" w:history="1">
        <w:r w:rsidR="005C01D4" w:rsidRPr="00675817">
          <w:rPr>
            <w:rStyle w:val="Hyperlink"/>
            <w:rFonts w:ascii="Times New Roman" w:hAnsi="Times New Roman"/>
            <w:b w:val="0"/>
            <w:color w:val="0D0D0D" w:themeColor="text1" w:themeTint="F2"/>
            <w:sz w:val="28"/>
            <w:szCs w:val="28"/>
          </w:rPr>
          <w:t>2.3. Giải pháp về cơ chế chính sách</w:t>
        </w:r>
        <w:r w:rsidR="005C01D4" w:rsidRPr="00675817">
          <w:rPr>
            <w:rFonts w:ascii="Times New Roman" w:hAnsi="Times New Roman"/>
            <w:b w:val="0"/>
            <w:webHidden/>
            <w:color w:val="0D0D0D" w:themeColor="text1" w:themeTint="F2"/>
            <w:sz w:val="28"/>
            <w:szCs w:val="28"/>
          </w:rPr>
          <w:tab/>
        </w:r>
        <w:r w:rsidR="005C01D4" w:rsidRPr="00675817">
          <w:rPr>
            <w:rFonts w:ascii="Times New Roman" w:hAnsi="Times New Roman"/>
            <w:b w:val="0"/>
            <w:webHidden/>
            <w:color w:val="0D0D0D" w:themeColor="text1" w:themeTint="F2"/>
            <w:sz w:val="28"/>
            <w:szCs w:val="28"/>
          </w:rPr>
          <w:fldChar w:fldCharType="begin"/>
        </w:r>
        <w:r w:rsidR="005C01D4" w:rsidRPr="00675817">
          <w:rPr>
            <w:rFonts w:ascii="Times New Roman" w:hAnsi="Times New Roman"/>
            <w:b w:val="0"/>
            <w:webHidden/>
            <w:color w:val="0D0D0D" w:themeColor="text1" w:themeTint="F2"/>
            <w:sz w:val="28"/>
            <w:szCs w:val="28"/>
          </w:rPr>
          <w:instrText xml:space="preserve"> PAGEREF _Toc172015605 \h </w:instrText>
        </w:r>
        <w:r w:rsidR="005C01D4" w:rsidRPr="00675817">
          <w:rPr>
            <w:rFonts w:ascii="Times New Roman" w:hAnsi="Times New Roman"/>
            <w:b w:val="0"/>
            <w:webHidden/>
            <w:color w:val="0D0D0D" w:themeColor="text1" w:themeTint="F2"/>
            <w:sz w:val="28"/>
            <w:szCs w:val="28"/>
          </w:rPr>
        </w:r>
        <w:r w:rsidR="005C01D4" w:rsidRPr="00675817">
          <w:rPr>
            <w:rFonts w:ascii="Times New Roman" w:hAnsi="Times New Roman"/>
            <w:b w:val="0"/>
            <w:webHidden/>
            <w:color w:val="0D0D0D" w:themeColor="text1" w:themeTint="F2"/>
            <w:sz w:val="28"/>
            <w:szCs w:val="28"/>
          </w:rPr>
          <w:fldChar w:fldCharType="separate"/>
        </w:r>
        <w:r w:rsidR="009A3239" w:rsidRPr="00675817">
          <w:rPr>
            <w:rFonts w:ascii="Times New Roman" w:hAnsi="Times New Roman"/>
            <w:b w:val="0"/>
            <w:webHidden/>
            <w:color w:val="0D0D0D" w:themeColor="text1" w:themeTint="F2"/>
            <w:sz w:val="28"/>
            <w:szCs w:val="28"/>
          </w:rPr>
          <w:t>194</w:t>
        </w:r>
        <w:r w:rsidR="005C01D4" w:rsidRPr="00675817">
          <w:rPr>
            <w:rFonts w:ascii="Times New Roman" w:hAnsi="Times New Roman"/>
            <w:b w:val="0"/>
            <w:webHidden/>
            <w:color w:val="0D0D0D" w:themeColor="text1" w:themeTint="F2"/>
            <w:sz w:val="28"/>
            <w:szCs w:val="28"/>
          </w:rPr>
          <w:fldChar w:fldCharType="end"/>
        </w:r>
      </w:hyperlink>
    </w:p>
    <w:p w14:paraId="1AD5E297" w14:textId="402032C5" w:rsidR="005C01D4" w:rsidRPr="00675817" w:rsidRDefault="003D3B62" w:rsidP="000C346E">
      <w:pPr>
        <w:pStyle w:val="TOC2"/>
        <w:rPr>
          <w:rFonts w:eastAsiaTheme="minorEastAsia"/>
          <w:lang w:val="en-US" w:eastAsia="en-US"/>
        </w:rPr>
      </w:pPr>
      <w:hyperlink w:anchor="_Toc172015606" w:history="1">
        <w:r w:rsidR="005C01D4" w:rsidRPr="00675817">
          <w:rPr>
            <w:rStyle w:val="Hyperlink"/>
            <w:snapToGrid w:val="0"/>
            <w:color w:val="0D0D0D" w:themeColor="text1" w:themeTint="F2"/>
            <w:spacing w:val="0"/>
          </w:rPr>
          <w:t>2.3.1. Chính sách về đất đai</w:t>
        </w:r>
        <w:r w:rsidR="005C01D4" w:rsidRPr="00675817">
          <w:rPr>
            <w:webHidden/>
          </w:rPr>
          <w:tab/>
        </w:r>
        <w:r w:rsidR="005C01D4" w:rsidRPr="00675817">
          <w:rPr>
            <w:webHidden/>
          </w:rPr>
          <w:fldChar w:fldCharType="begin"/>
        </w:r>
        <w:r w:rsidR="005C01D4" w:rsidRPr="00675817">
          <w:rPr>
            <w:webHidden/>
          </w:rPr>
          <w:instrText xml:space="preserve"> PAGEREF _Toc172015606 \h </w:instrText>
        </w:r>
        <w:r w:rsidR="005C01D4" w:rsidRPr="00675817">
          <w:rPr>
            <w:webHidden/>
          </w:rPr>
        </w:r>
        <w:r w:rsidR="005C01D4" w:rsidRPr="00675817">
          <w:rPr>
            <w:webHidden/>
          </w:rPr>
          <w:fldChar w:fldCharType="separate"/>
        </w:r>
        <w:r w:rsidR="009A3239" w:rsidRPr="00675817">
          <w:rPr>
            <w:webHidden/>
          </w:rPr>
          <w:t>194</w:t>
        </w:r>
        <w:r w:rsidR="005C01D4" w:rsidRPr="00675817">
          <w:rPr>
            <w:webHidden/>
          </w:rPr>
          <w:fldChar w:fldCharType="end"/>
        </w:r>
      </w:hyperlink>
    </w:p>
    <w:p w14:paraId="1A6281F7" w14:textId="3078A4B2" w:rsidR="005C01D4" w:rsidRPr="00675817" w:rsidRDefault="003D3B62" w:rsidP="000C346E">
      <w:pPr>
        <w:pStyle w:val="TOC2"/>
        <w:rPr>
          <w:rFonts w:eastAsiaTheme="minorEastAsia"/>
          <w:lang w:val="en-US" w:eastAsia="en-US"/>
        </w:rPr>
      </w:pPr>
      <w:hyperlink w:anchor="_Toc172015607" w:history="1">
        <w:r w:rsidR="005C01D4" w:rsidRPr="00675817">
          <w:rPr>
            <w:rStyle w:val="Hyperlink"/>
            <w:snapToGrid w:val="0"/>
            <w:color w:val="0D0D0D" w:themeColor="text1" w:themeTint="F2"/>
            <w:spacing w:val="0"/>
          </w:rPr>
          <w:t>2.3.2. Những chính sách nhằm bảo vệ và phát triển quỹ đất nông nghiệp</w:t>
        </w:r>
        <w:r w:rsidR="005C01D4" w:rsidRPr="00675817">
          <w:rPr>
            <w:webHidden/>
          </w:rPr>
          <w:tab/>
        </w:r>
        <w:r w:rsidR="005C01D4" w:rsidRPr="00675817">
          <w:rPr>
            <w:webHidden/>
          </w:rPr>
          <w:fldChar w:fldCharType="begin"/>
        </w:r>
        <w:r w:rsidR="005C01D4" w:rsidRPr="00675817">
          <w:rPr>
            <w:webHidden/>
          </w:rPr>
          <w:instrText xml:space="preserve"> PAGEREF _Toc172015607 \h </w:instrText>
        </w:r>
        <w:r w:rsidR="005C01D4" w:rsidRPr="00675817">
          <w:rPr>
            <w:webHidden/>
          </w:rPr>
        </w:r>
        <w:r w:rsidR="005C01D4" w:rsidRPr="00675817">
          <w:rPr>
            <w:webHidden/>
          </w:rPr>
          <w:fldChar w:fldCharType="separate"/>
        </w:r>
        <w:r w:rsidR="009A3239" w:rsidRPr="00675817">
          <w:rPr>
            <w:webHidden/>
          </w:rPr>
          <w:t>194</w:t>
        </w:r>
        <w:r w:rsidR="005C01D4" w:rsidRPr="00675817">
          <w:rPr>
            <w:webHidden/>
          </w:rPr>
          <w:fldChar w:fldCharType="end"/>
        </w:r>
      </w:hyperlink>
    </w:p>
    <w:p w14:paraId="5020A2AB" w14:textId="4F8BF6CC" w:rsidR="005C01D4" w:rsidRPr="00675817" w:rsidRDefault="003D3B62" w:rsidP="000C346E">
      <w:pPr>
        <w:pStyle w:val="TOC2"/>
        <w:rPr>
          <w:rFonts w:eastAsiaTheme="minorEastAsia"/>
          <w:lang w:val="en-US" w:eastAsia="en-US"/>
        </w:rPr>
      </w:pPr>
      <w:hyperlink w:anchor="_Toc172015608" w:history="1">
        <w:r w:rsidR="005C01D4" w:rsidRPr="00675817">
          <w:rPr>
            <w:rStyle w:val="Hyperlink"/>
            <w:snapToGrid w:val="0"/>
            <w:color w:val="0D0D0D" w:themeColor="text1" w:themeTint="F2"/>
            <w:spacing w:val="0"/>
          </w:rPr>
          <w:t>2.3.3. Những chính sách nhằm tiết kiệm sử dụng đất</w:t>
        </w:r>
        <w:r w:rsidR="005C01D4" w:rsidRPr="00675817">
          <w:rPr>
            <w:webHidden/>
          </w:rPr>
          <w:tab/>
        </w:r>
        <w:r w:rsidR="005C01D4" w:rsidRPr="00675817">
          <w:rPr>
            <w:webHidden/>
          </w:rPr>
          <w:fldChar w:fldCharType="begin"/>
        </w:r>
        <w:r w:rsidR="005C01D4" w:rsidRPr="00675817">
          <w:rPr>
            <w:webHidden/>
          </w:rPr>
          <w:instrText xml:space="preserve"> PAGEREF _Toc172015608 \h </w:instrText>
        </w:r>
        <w:r w:rsidR="005C01D4" w:rsidRPr="00675817">
          <w:rPr>
            <w:webHidden/>
          </w:rPr>
        </w:r>
        <w:r w:rsidR="005C01D4" w:rsidRPr="00675817">
          <w:rPr>
            <w:webHidden/>
          </w:rPr>
          <w:fldChar w:fldCharType="separate"/>
        </w:r>
        <w:r w:rsidR="009A3239" w:rsidRPr="00675817">
          <w:rPr>
            <w:webHidden/>
          </w:rPr>
          <w:t>194</w:t>
        </w:r>
        <w:r w:rsidR="005C01D4" w:rsidRPr="00675817">
          <w:rPr>
            <w:webHidden/>
          </w:rPr>
          <w:fldChar w:fldCharType="end"/>
        </w:r>
      </w:hyperlink>
    </w:p>
    <w:p w14:paraId="0F0D4DF8" w14:textId="401338AC" w:rsidR="005C01D4" w:rsidRPr="00675817" w:rsidRDefault="003D3B62" w:rsidP="000C346E">
      <w:pPr>
        <w:pStyle w:val="TOC2"/>
        <w:rPr>
          <w:rFonts w:eastAsiaTheme="minorEastAsia"/>
          <w:lang w:val="en-US" w:eastAsia="en-US"/>
        </w:rPr>
      </w:pPr>
      <w:hyperlink w:anchor="_Toc172015609" w:history="1">
        <w:r w:rsidR="005C01D4" w:rsidRPr="00675817">
          <w:rPr>
            <w:rStyle w:val="Hyperlink"/>
            <w:snapToGrid w:val="0"/>
            <w:color w:val="0D0D0D" w:themeColor="text1" w:themeTint="F2"/>
            <w:spacing w:val="0"/>
          </w:rPr>
          <w:t>2.3.4. Chính sách sử dụng hợp lý các loại đất mang tính chất đặc thù</w:t>
        </w:r>
        <w:r w:rsidR="005C01D4" w:rsidRPr="00675817">
          <w:rPr>
            <w:webHidden/>
          </w:rPr>
          <w:tab/>
        </w:r>
        <w:r w:rsidR="005C01D4" w:rsidRPr="00675817">
          <w:rPr>
            <w:webHidden/>
          </w:rPr>
          <w:fldChar w:fldCharType="begin"/>
        </w:r>
        <w:r w:rsidR="005C01D4" w:rsidRPr="00675817">
          <w:rPr>
            <w:webHidden/>
          </w:rPr>
          <w:instrText xml:space="preserve"> PAGEREF _Toc172015609 \h </w:instrText>
        </w:r>
        <w:r w:rsidR="005C01D4" w:rsidRPr="00675817">
          <w:rPr>
            <w:webHidden/>
          </w:rPr>
        </w:r>
        <w:r w:rsidR="005C01D4" w:rsidRPr="00675817">
          <w:rPr>
            <w:webHidden/>
          </w:rPr>
          <w:fldChar w:fldCharType="separate"/>
        </w:r>
        <w:r w:rsidR="009A3239" w:rsidRPr="00675817">
          <w:rPr>
            <w:webHidden/>
          </w:rPr>
          <w:t>194</w:t>
        </w:r>
        <w:r w:rsidR="005C01D4" w:rsidRPr="00675817">
          <w:rPr>
            <w:webHidden/>
          </w:rPr>
          <w:fldChar w:fldCharType="end"/>
        </w:r>
      </w:hyperlink>
    </w:p>
    <w:p w14:paraId="0C74E063" w14:textId="7BF71252" w:rsidR="005C01D4" w:rsidRPr="00675817" w:rsidRDefault="003D3B62" w:rsidP="000C346E">
      <w:pPr>
        <w:pStyle w:val="TOC2"/>
        <w:rPr>
          <w:rFonts w:eastAsiaTheme="minorEastAsia"/>
          <w:lang w:val="en-US" w:eastAsia="en-US"/>
        </w:rPr>
      </w:pPr>
      <w:hyperlink w:anchor="_Toc172015610" w:history="1">
        <w:r w:rsidR="005C01D4" w:rsidRPr="00675817">
          <w:rPr>
            <w:rStyle w:val="Hyperlink"/>
            <w:snapToGrid w:val="0"/>
            <w:color w:val="0D0D0D" w:themeColor="text1" w:themeTint="F2"/>
            <w:spacing w:val="0"/>
          </w:rPr>
          <w:t>2.3.5. Chính sách về ứng dụng các thành tựu khoa học, công nghệ và duy trì cải thiện môi trường trong việc khai thác sử dụng đất đai</w:t>
        </w:r>
        <w:r w:rsidR="005C01D4" w:rsidRPr="00675817">
          <w:rPr>
            <w:webHidden/>
          </w:rPr>
          <w:tab/>
        </w:r>
        <w:r w:rsidR="005C01D4" w:rsidRPr="00675817">
          <w:rPr>
            <w:webHidden/>
          </w:rPr>
          <w:fldChar w:fldCharType="begin"/>
        </w:r>
        <w:r w:rsidR="005C01D4" w:rsidRPr="00675817">
          <w:rPr>
            <w:webHidden/>
          </w:rPr>
          <w:instrText xml:space="preserve"> PAGEREF _Toc172015610 \h </w:instrText>
        </w:r>
        <w:r w:rsidR="005C01D4" w:rsidRPr="00675817">
          <w:rPr>
            <w:webHidden/>
          </w:rPr>
        </w:r>
        <w:r w:rsidR="005C01D4" w:rsidRPr="00675817">
          <w:rPr>
            <w:webHidden/>
          </w:rPr>
          <w:fldChar w:fldCharType="separate"/>
        </w:r>
        <w:r w:rsidR="009A3239" w:rsidRPr="00675817">
          <w:rPr>
            <w:webHidden/>
          </w:rPr>
          <w:t>195</w:t>
        </w:r>
        <w:r w:rsidR="005C01D4" w:rsidRPr="00675817">
          <w:rPr>
            <w:webHidden/>
          </w:rPr>
          <w:fldChar w:fldCharType="end"/>
        </w:r>
      </w:hyperlink>
    </w:p>
    <w:p w14:paraId="7AD0FFC4" w14:textId="5E1B190E" w:rsidR="005C01D4" w:rsidRPr="00675817" w:rsidRDefault="003D3B62" w:rsidP="000C346E">
      <w:pPr>
        <w:pStyle w:val="TOC2"/>
        <w:rPr>
          <w:rFonts w:eastAsiaTheme="minorEastAsia"/>
          <w:lang w:val="en-US" w:eastAsia="en-US"/>
        </w:rPr>
      </w:pPr>
      <w:hyperlink w:anchor="_Toc172015611" w:history="1">
        <w:r w:rsidR="005C01D4" w:rsidRPr="00675817">
          <w:rPr>
            <w:rStyle w:val="Hyperlink"/>
            <w:snapToGrid w:val="0"/>
            <w:color w:val="0D0D0D" w:themeColor="text1" w:themeTint="F2"/>
            <w:spacing w:val="0"/>
          </w:rPr>
          <w:t>2.3.6. Chính sách ưu đãi</w:t>
        </w:r>
        <w:r w:rsidR="005C01D4" w:rsidRPr="00675817">
          <w:rPr>
            <w:webHidden/>
          </w:rPr>
          <w:tab/>
        </w:r>
        <w:r w:rsidR="005C01D4" w:rsidRPr="00675817">
          <w:rPr>
            <w:webHidden/>
          </w:rPr>
          <w:fldChar w:fldCharType="begin"/>
        </w:r>
        <w:r w:rsidR="005C01D4" w:rsidRPr="00675817">
          <w:rPr>
            <w:webHidden/>
          </w:rPr>
          <w:instrText xml:space="preserve"> PAGEREF _Toc172015611 \h </w:instrText>
        </w:r>
        <w:r w:rsidR="005C01D4" w:rsidRPr="00675817">
          <w:rPr>
            <w:webHidden/>
          </w:rPr>
        </w:r>
        <w:r w:rsidR="005C01D4" w:rsidRPr="00675817">
          <w:rPr>
            <w:webHidden/>
          </w:rPr>
          <w:fldChar w:fldCharType="separate"/>
        </w:r>
        <w:r w:rsidR="009A3239" w:rsidRPr="00675817">
          <w:rPr>
            <w:webHidden/>
          </w:rPr>
          <w:t>195</w:t>
        </w:r>
        <w:r w:rsidR="005C01D4" w:rsidRPr="00675817">
          <w:rPr>
            <w:webHidden/>
          </w:rPr>
          <w:fldChar w:fldCharType="end"/>
        </w:r>
      </w:hyperlink>
    </w:p>
    <w:p w14:paraId="3EF0FF2F" w14:textId="3617604F" w:rsidR="005C01D4" w:rsidRPr="00675817" w:rsidRDefault="003D3B62" w:rsidP="000C346E">
      <w:pPr>
        <w:pStyle w:val="TOC2"/>
        <w:rPr>
          <w:rFonts w:eastAsiaTheme="minorEastAsia"/>
          <w:lang w:val="en-US" w:eastAsia="en-US"/>
        </w:rPr>
      </w:pPr>
      <w:hyperlink w:anchor="_Toc172015612" w:history="1">
        <w:r w:rsidR="005C01D4" w:rsidRPr="00675817">
          <w:rPr>
            <w:rStyle w:val="Hyperlink"/>
            <w:snapToGrid w:val="0"/>
            <w:color w:val="0D0D0D" w:themeColor="text1" w:themeTint="F2"/>
            <w:spacing w:val="0"/>
          </w:rPr>
          <w:t>2.3.7. Chính sách tạo nguồn vốn từ đất để đầu tư trở lại</w:t>
        </w:r>
        <w:r w:rsidR="005C01D4" w:rsidRPr="00675817">
          <w:rPr>
            <w:webHidden/>
          </w:rPr>
          <w:tab/>
        </w:r>
        <w:r w:rsidR="005C01D4" w:rsidRPr="00675817">
          <w:rPr>
            <w:webHidden/>
          </w:rPr>
          <w:fldChar w:fldCharType="begin"/>
        </w:r>
        <w:r w:rsidR="005C01D4" w:rsidRPr="00675817">
          <w:rPr>
            <w:webHidden/>
          </w:rPr>
          <w:instrText xml:space="preserve"> PAGEREF _Toc172015612 \h </w:instrText>
        </w:r>
        <w:r w:rsidR="005C01D4" w:rsidRPr="00675817">
          <w:rPr>
            <w:webHidden/>
          </w:rPr>
        </w:r>
        <w:r w:rsidR="005C01D4" w:rsidRPr="00675817">
          <w:rPr>
            <w:webHidden/>
          </w:rPr>
          <w:fldChar w:fldCharType="separate"/>
        </w:r>
        <w:r w:rsidR="009A3239" w:rsidRPr="00675817">
          <w:rPr>
            <w:webHidden/>
          </w:rPr>
          <w:t>196</w:t>
        </w:r>
        <w:r w:rsidR="005C01D4" w:rsidRPr="00675817">
          <w:rPr>
            <w:webHidden/>
          </w:rPr>
          <w:fldChar w:fldCharType="end"/>
        </w:r>
      </w:hyperlink>
    </w:p>
    <w:p w14:paraId="3E7A8704" w14:textId="77992E1F" w:rsidR="005C01D4" w:rsidRPr="00675817" w:rsidRDefault="003D3B62" w:rsidP="000C346E">
      <w:pPr>
        <w:pStyle w:val="TOC1"/>
        <w:spacing w:line="360" w:lineRule="auto"/>
        <w:rPr>
          <w:rFonts w:ascii="Times New Roman" w:eastAsiaTheme="minorEastAsia" w:hAnsi="Times New Roman"/>
          <w:b w:val="0"/>
          <w:color w:val="0D0D0D" w:themeColor="text1" w:themeTint="F2"/>
          <w:sz w:val="28"/>
          <w:szCs w:val="28"/>
          <w:lang w:val="en-US" w:eastAsia="en-US"/>
        </w:rPr>
      </w:pPr>
      <w:hyperlink w:anchor="_Toc172015613" w:history="1">
        <w:r w:rsidR="005C01D4" w:rsidRPr="00675817">
          <w:rPr>
            <w:rStyle w:val="Hyperlink"/>
            <w:rFonts w:ascii="Times New Roman" w:hAnsi="Times New Roman"/>
            <w:b w:val="0"/>
            <w:color w:val="0D0D0D" w:themeColor="text1" w:themeTint="F2"/>
            <w:sz w:val="28"/>
            <w:szCs w:val="28"/>
          </w:rPr>
          <w:t>3.1. Giải pháp về công nghệ và thông tin</w:t>
        </w:r>
        <w:r w:rsidR="005C01D4" w:rsidRPr="00675817">
          <w:rPr>
            <w:rFonts w:ascii="Times New Roman" w:hAnsi="Times New Roman"/>
            <w:b w:val="0"/>
            <w:webHidden/>
            <w:color w:val="0D0D0D" w:themeColor="text1" w:themeTint="F2"/>
            <w:sz w:val="28"/>
            <w:szCs w:val="28"/>
          </w:rPr>
          <w:tab/>
        </w:r>
        <w:r w:rsidR="005C01D4" w:rsidRPr="00675817">
          <w:rPr>
            <w:rFonts w:ascii="Times New Roman" w:hAnsi="Times New Roman"/>
            <w:b w:val="0"/>
            <w:webHidden/>
            <w:color w:val="0D0D0D" w:themeColor="text1" w:themeTint="F2"/>
            <w:sz w:val="28"/>
            <w:szCs w:val="28"/>
          </w:rPr>
          <w:fldChar w:fldCharType="begin"/>
        </w:r>
        <w:r w:rsidR="005C01D4" w:rsidRPr="00675817">
          <w:rPr>
            <w:rFonts w:ascii="Times New Roman" w:hAnsi="Times New Roman"/>
            <w:b w:val="0"/>
            <w:webHidden/>
            <w:color w:val="0D0D0D" w:themeColor="text1" w:themeTint="F2"/>
            <w:sz w:val="28"/>
            <w:szCs w:val="28"/>
          </w:rPr>
          <w:instrText xml:space="preserve"> PAGEREF _Toc172015613 \h </w:instrText>
        </w:r>
        <w:r w:rsidR="005C01D4" w:rsidRPr="00675817">
          <w:rPr>
            <w:rFonts w:ascii="Times New Roman" w:hAnsi="Times New Roman"/>
            <w:b w:val="0"/>
            <w:webHidden/>
            <w:color w:val="0D0D0D" w:themeColor="text1" w:themeTint="F2"/>
            <w:sz w:val="28"/>
            <w:szCs w:val="28"/>
          </w:rPr>
        </w:r>
        <w:r w:rsidR="005C01D4" w:rsidRPr="00675817">
          <w:rPr>
            <w:rFonts w:ascii="Times New Roman" w:hAnsi="Times New Roman"/>
            <w:b w:val="0"/>
            <w:webHidden/>
            <w:color w:val="0D0D0D" w:themeColor="text1" w:themeTint="F2"/>
            <w:sz w:val="28"/>
            <w:szCs w:val="28"/>
          </w:rPr>
          <w:fldChar w:fldCharType="separate"/>
        </w:r>
        <w:r w:rsidR="009A3239" w:rsidRPr="00675817">
          <w:rPr>
            <w:rFonts w:ascii="Times New Roman" w:hAnsi="Times New Roman"/>
            <w:b w:val="0"/>
            <w:webHidden/>
            <w:color w:val="0D0D0D" w:themeColor="text1" w:themeTint="F2"/>
            <w:sz w:val="28"/>
            <w:szCs w:val="28"/>
          </w:rPr>
          <w:t>196</w:t>
        </w:r>
        <w:r w:rsidR="005C01D4" w:rsidRPr="00675817">
          <w:rPr>
            <w:rFonts w:ascii="Times New Roman" w:hAnsi="Times New Roman"/>
            <w:b w:val="0"/>
            <w:webHidden/>
            <w:color w:val="0D0D0D" w:themeColor="text1" w:themeTint="F2"/>
            <w:sz w:val="28"/>
            <w:szCs w:val="28"/>
          </w:rPr>
          <w:fldChar w:fldCharType="end"/>
        </w:r>
      </w:hyperlink>
    </w:p>
    <w:p w14:paraId="7D9A6F3A" w14:textId="5CE7F114" w:rsidR="005C01D4" w:rsidRPr="00675817" w:rsidRDefault="003D3B62" w:rsidP="000C346E">
      <w:pPr>
        <w:pStyle w:val="TOC1"/>
        <w:spacing w:line="360" w:lineRule="auto"/>
        <w:rPr>
          <w:rFonts w:ascii="Times New Roman" w:eastAsiaTheme="minorEastAsia" w:hAnsi="Times New Roman"/>
          <w:b w:val="0"/>
          <w:color w:val="0D0D0D" w:themeColor="text1" w:themeTint="F2"/>
          <w:sz w:val="28"/>
          <w:szCs w:val="28"/>
          <w:lang w:val="en-US" w:eastAsia="en-US"/>
        </w:rPr>
      </w:pPr>
      <w:hyperlink w:anchor="_Toc172015614" w:history="1">
        <w:r w:rsidR="005C01D4" w:rsidRPr="00675817">
          <w:rPr>
            <w:rStyle w:val="Hyperlink"/>
            <w:rFonts w:ascii="Times New Roman" w:hAnsi="Times New Roman"/>
            <w:b w:val="0"/>
            <w:color w:val="0D0D0D" w:themeColor="text1" w:themeTint="F2"/>
            <w:sz w:val="28"/>
            <w:szCs w:val="28"/>
          </w:rPr>
          <w:t>3.2. Giải pháp về hợp tác và phối hợp</w:t>
        </w:r>
        <w:r w:rsidR="005C01D4" w:rsidRPr="00675817">
          <w:rPr>
            <w:rFonts w:ascii="Times New Roman" w:hAnsi="Times New Roman"/>
            <w:b w:val="0"/>
            <w:webHidden/>
            <w:color w:val="0D0D0D" w:themeColor="text1" w:themeTint="F2"/>
            <w:sz w:val="28"/>
            <w:szCs w:val="28"/>
          </w:rPr>
          <w:tab/>
        </w:r>
        <w:r w:rsidR="005C01D4" w:rsidRPr="00675817">
          <w:rPr>
            <w:rFonts w:ascii="Times New Roman" w:hAnsi="Times New Roman"/>
            <w:b w:val="0"/>
            <w:webHidden/>
            <w:color w:val="0D0D0D" w:themeColor="text1" w:themeTint="F2"/>
            <w:sz w:val="28"/>
            <w:szCs w:val="28"/>
          </w:rPr>
          <w:fldChar w:fldCharType="begin"/>
        </w:r>
        <w:r w:rsidR="005C01D4" w:rsidRPr="00675817">
          <w:rPr>
            <w:rFonts w:ascii="Times New Roman" w:hAnsi="Times New Roman"/>
            <w:b w:val="0"/>
            <w:webHidden/>
            <w:color w:val="0D0D0D" w:themeColor="text1" w:themeTint="F2"/>
            <w:sz w:val="28"/>
            <w:szCs w:val="28"/>
          </w:rPr>
          <w:instrText xml:space="preserve"> PAGEREF _Toc172015614 \h </w:instrText>
        </w:r>
        <w:r w:rsidR="005C01D4" w:rsidRPr="00675817">
          <w:rPr>
            <w:rFonts w:ascii="Times New Roman" w:hAnsi="Times New Roman"/>
            <w:b w:val="0"/>
            <w:webHidden/>
            <w:color w:val="0D0D0D" w:themeColor="text1" w:themeTint="F2"/>
            <w:sz w:val="28"/>
            <w:szCs w:val="28"/>
          </w:rPr>
        </w:r>
        <w:r w:rsidR="005C01D4" w:rsidRPr="00675817">
          <w:rPr>
            <w:rFonts w:ascii="Times New Roman" w:hAnsi="Times New Roman"/>
            <w:b w:val="0"/>
            <w:webHidden/>
            <w:color w:val="0D0D0D" w:themeColor="text1" w:themeTint="F2"/>
            <w:sz w:val="28"/>
            <w:szCs w:val="28"/>
          </w:rPr>
          <w:fldChar w:fldCharType="separate"/>
        </w:r>
        <w:r w:rsidR="009A3239" w:rsidRPr="00675817">
          <w:rPr>
            <w:rFonts w:ascii="Times New Roman" w:hAnsi="Times New Roman"/>
            <w:b w:val="0"/>
            <w:webHidden/>
            <w:color w:val="0D0D0D" w:themeColor="text1" w:themeTint="F2"/>
            <w:sz w:val="28"/>
            <w:szCs w:val="28"/>
          </w:rPr>
          <w:t>196</w:t>
        </w:r>
        <w:r w:rsidR="005C01D4" w:rsidRPr="00675817">
          <w:rPr>
            <w:rFonts w:ascii="Times New Roman" w:hAnsi="Times New Roman"/>
            <w:b w:val="0"/>
            <w:webHidden/>
            <w:color w:val="0D0D0D" w:themeColor="text1" w:themeTint="F2"/>
            <w:sz w:val="28"/>
            <w:szCs w:val="28"/>
          </w:rPr>
          <w:fldChar w:fldCharType="end"/>
        </w:r>
      </w:hyperlink>
    </w:p>
    <w:p w14:paraId="28AA0EEA" w14:textId="4CAF5654" w:rsidR="005C01D4" w:rsidRPr="00675817" w:rsidRDefault="003D3B62" w:rsidP="000C346E">
      <w:pPr>
        <w:pStyle w:val="TOC1"/>
        <w:spacing w:line="360" w:lineRule="auto"/>
        <w:rPr>
          <w:rFonts w:ascii="Times New Roman" w:eastAsiaTheme="minorEastAsia" w:hAnsi="Times New Roman"/>
          <w:b w:val="0"/>
          <w:color w:val="0D0D0D" w:themeColor="text1" w:themeTint="F2"/>
          <w:sz w:val="28"/>
          <w:szCs w:val="28"/>
          <w:lang w:val="en-US" w:eastAsia="en-US"/>
        </w:rPr>
      </w:pPr>
      <w:hyperlink w:anchor="_Toc172015615" w:history="1">
        <w:r w:rsidR="005C01D4" w:rsidRPr="00675817">
          <w:rPr>
            <w:rStyle w:val="Hyperlink"/>
            <w:rFonts w:ascii="Times New Roman" w:hAnsi="Times New Roman"/>
            <w:b w:val="0"/>
            <w:color w:val="0D0D0D" w:themeColor="text1" w:themeTint="F2"/>
            <w:sz w:val="28"/>
            <w:szCs w:val="28"/>
          </w:rPr>
          <w:t>3.3. Giải pháp về cộng đồng và xã hội</w:t>
        </w:r>
        <w:r w:rsidR="005C01D4" w:rsidRPr="00675817">
          <w:rPr>
            <w:rFonts w:ascii="Times New Roman" w:hAnsi="Times New Roman"/>
            <w:b w:val="0"/>
            <w:webHidden/>
            <w:color w:val="0D0D0D" w:themeColor="text1" w:themeTint="F2"/>
            <w:sz w:val="28"/>
            <w:szCs w:val="28"/>
          </w:rPr>
          <w:tab/>
        </w:r>
        <w:r w:rsidR="005C01D4" w:rsidRPr="00675817">
          <w:rPr>
            <w:rFonts w:ascii="Times New Roman" w:hAnsi="Times New Roman"/>
            <w:b w:val="0"/>
            <w:webHidden/>
            <w:color w:val="0D0D0D" w:themeColor="text1" w:themeTint="F2"/>
            <w:sz w:val="28"/>
            <w:szCs w:val="28"/>
          </w:rPr>
          <w:fldChar w:fldCharType="begin"/>
        </w:r>
        <w:r w:rsidR="005C01D4" w:rsidRPr="00675817">
          <w:rPr>
            <w:rFonts w:ascii="Times New Roman" w:hAnsi="Times New Roman"/>
            <w:b w:val="0"/>
            <w:webHidden/>
            <w:color w:val="0D0D0D" w:themeColor="text1" w:themeTint="F2"/>
            <w:sz w:val="28"/>
            <w:szCs w:val="28"/>
          </w:rPr>
          <w:instrText xml:space="preserve"> PAGEREF _Toc172015615 \h </w:instrText>
        </w:r>
        <w:r w:rsidR="005C01D4" w:rsidRPr="00675817">
          <w:rPr>
            <w:rFonts w:ascii="Times New Roman" w:hAnsi="Times New Roman"/>
            <w:b w:val="0"/>
            <w:webHidden/>
            <w:color w:val="0D0D0D" w:themeColor="text1" w:themeTint="F2"/>
            <w:sz w:val="28"/>
            <w:szCs w:val="28"/>
          </w:rPr>
        </w:r>
        <w:r w:rsidR="005C01D4" w:rsidRPr="00675817">
          <w:rPr>
            <w:rFonts w:ascii="Times New Roman" w:hAnsi="Times New Roman"/>
            <w:b w:val="0"/>
            <w:webHidden/>
            <w:color w:val="0D0D0D" w:themeColor="text1" w:themeTint="F2"/>
            <w:sz w:val="28"/>
            <w:szCs w:val="28"/>
          </w:rPr>
          <w:fldChar w:fldCharType="separate"/>
        </w:r>
        <w:r w:rsidR="009A3239" w:rsidRPr="00675817">
          <w:rPr>
            <w:rFonts w:ascii="Times New Roman" w:hAnsi="Times New Roman"/>
            <w:b w:val="0"/>
            <w:webHidden/>
            <w:color w:val="0D0D0D" w:themeColor="text1" w:themeTint="F2"/>
            <w:sz w:val="28"/>
            <w:szCs w:val="28"/>
          </w:rPr>
          <w:t>197</w:t>
        </w:r>
        <w:r w:rsidR="005C01D4" w:rsidRPr="00675817">
          <w:rPr>
            <w:rFonts w:ascii="Times New Roman" w:hAnsi="Times New Roman"/>
            <w:b w:val="0"/>
            <w:webHidden/>
            <w:color w:val="0D0D0D" w:themeColor="text1" w:themeTint="F2"/>
            <w:sz w:val="28"/>
            <w:szCs w:val="28"/>
          </w:rPr>
          <w:fldChar w:fldCharType="end"/>
        </w:r>
      </w:hyperlink>
    </w:p>
    <w:p w14:paraId="1F0AF0D1" w14:textId="0B321578" w:rsidR="005C01D4" w:rsidRPr="00675817" w:rsidRDefault="003D3B62" w:rsidP="000C346E">
      <w:pPr>
        <w:pStyle w:val="TOC1"/>
        <w:spacing w:line="360" w:lineRule="auto"/>
        <w:rPr>
          <w:rFonts w:ascii="Times New Roman" w:eastAsiaTheme="minorEastAsia" w:hAnsi="Times New Roman"/>
          <w:b w:val="0"/>
          <w:color w:val="0D0D0D" w:themeColor="text1" w:themeTint="F2"/>
          <w:sz w:val="28"/>
          <w:szCs w:val="28"/>
          <w:lang w:val="en-US" w:eastAsia="en-US"/>
        </w:rPr>
      </w:pPr>
      <w:hyperlink w:anchor="_Toc172015616" w:history="1">
        <w:r w:rsidR="005C01D4" w:rsidRPr="00675817">
          <w:rPr>
            <w:rStyle w:val="Hyperlink"/>
            <w:rFonts w:ascii="Times New Roman" w:hAnsi="Times New Roman"/>
            <w:b w:val="0"/>
            <w:color w:val="0D0D0D" w:themeColor="text1" w:themeTint="F2"/>
            <w:sz w:val="28"/>
            <w:szCs w:val="28"/>
          </w:rPr>
          <w:t>3.4. Giải pháp về tài chính và kinh tế</w:t>
        </w:r>
        <w:r w:rsidR="005C01D4" w:rsidRPr="00675817">
          <w:rPr>
            <w:rFonts w:ascii="Times New Roman" w:hAnsi="Times New Roman"/>
            <w:b w:val="0"/>
            <w:webHidden/>
            <w:color w:val="0D0D0D" w:themeColor="text1" w:themeTint="F2"/>
            <w:sz w:val="28"/>
            <w:szCs w:val="28"/>
          </w:rPr>
          <w:tab/>
        </w:r>
        <w:r w:rsidR="005C01D4" w:rsidRPr="00675817">
          <w:rPr>
            <w:rFonts w:ascii="Times New Roman" w:hAnsi="Times New Roman"/>
            <w:b w:val="0"/>
            <w:webHidden/>
            <w:color w:val="0D0D0D" w:themeColor="text1" w:themeTint="F2"/>
            <w:sz w:val="28"/>
            <w:szCs w:val="28"/>
          </w:rPr>
          <w:fldChar w:fldCharType="begin"/>
        </w:r>
        <w:r w:rsidR="005C01D4" w:rsidRPr="00675817">
          <w:rPr>
            <w:rFonts w:ascii="Times New Roman" w:hAnsi="Times New Roman"/>
            <w:b w:val="0"/>
            <w:webHidden/>
            <w:color w:val="0D0D0D" w:themeColor="text1" w:themeTint="F2"/>
            <w:sz w:val="28"/>
            <w:szCs w:val="28"/>
          </w:rPr>
          <w:instrText xml:space="preserve"> PAGEREF _Toc172015616 \h </w:instrText>
        </w:r>
        <w:r w:rsidR="005C01D4" w:rsidRPr="00675817">
          <w:rPr>
            <w:rFonts w:ascii="Times New Roman" w:hAnsi="Times New Roman"/>
            <w:b w:val="0"/>
            <w:webHidden/>
            <w:color w:val="0D0D0D" w:themeColor="text1" w:themeTint="F2"/>
            <w:sz w:val="28"/>
            <w:szCs w:val="28"/>
          </w:rPr>
        </w:r>
        <w:r w:rsidR="005C01D4" w:rsidRPr="00675817">
          <w:rPr>
            <w:rFonts w:ascii="Times New Roman" w:hAnsi="Times New Roman"/>
            <w:b w:val="0"/>
            <w:webHidden/>
            <w:color w:val="0D0D0D" w:themeColor="text1" w:themeTint="F2"/>
            <w:sz w:val="28"/>
            <w:szCs w:val="28"/>
          </w:rPr>
          <w:fldChar w:fldCharType="separate"/>
        </w:r>
        <w:r w:rsidR="009A3239" w:rsidRPr="00675817">
          <w:rPr>
            <w:rFonts w:ascii="Times New Roman" w:hAnsi="Times New Roman"/>
            <w:b w:val="0"/>
            <w:webHidden/>
            <w:color w:val="0D0D0D" w:themeColor="text1" w:themeTint="F2"/>
            <w:sz w:val="28"/>
            <w:szCs w:val="28"/>
          </w:rPr>
          <w:t>197</w:t>
        </w:r>
        <w:r w:rsidR="005C01D4" w:rsidRPr="00675817">
          <w:rPr>
            <w:rFonts w:ascii="Times New Roman" w:hAnsi="Times New Roman"/>
            <w:b w:val="0"/>
            <w:webHidden/>
            <w:color w:val="0D0D0D" w:themeColor="text1" w:themeTint="F2"/>
            <w:sz w:val="28"/>
            <w:szCs w:val="28"/>
          </w:rPr>
          <w:fldChar w:fldCharType="end"/>
        </w:r>
      </w:hyperlink>
    </w:p>
    <w:p w14:paraId="01C5322F" w14:textId="71789A6A" w:rsidR="005C01D4" w:rsidRPr="00675817" w:rsidRDefault="003D3B62" w:rsidP="000C346E">
      <w:pPr>
        <w:pStyle w:val="TOC1"/>
        <w:spacing w:line="360" w:lineRule="auto"/>
        <w:rPr>
          <w:rFonts w:ascii="Times New Roman" w:eastAsiaTheme="minorEastAsia" w:hAnsi="Times New Roman"/>
          <w:b w:val="0"/>
          <w:color w:val="0D0D0D" w:themeColor="text1" w:themeTint="F2"/>
          <w:sz w:val="28"/>
          <w:szCs w:val="28"/>
          <w:lang w:val="en-US" w:eastAsia="en-US"/>
        </w:rPr>
      </w:pPr>
      <w:hyperlink w:anchor="_Toc172015617" w:history="1">
        <w:r w:rsidR="005C01D4" w:rsidRPr="00675817">
          <w:rPr>
            <w:rStyle w:val="Hyperlink"/>
            <w:rFonts w:ascii="Times New Roman" w:hAnsi="Times New Roman"/>
            <w:b w:val="0"/>
            <w:color w:val="0D0D0D" w:themeColor="text1" w:themeTint="F2"/>
            <w:sz w:val="28"/>
            <w:szCs w:val="28"/>
          </w:rPr>
          <w:t>3.5. Giải pháp về pháp lý và thể chế</w:t>
        </w:r>
        <w:r w:rsidR="005C01D4" w:rsidRPr="00675817">
          <w:rPr>
            <w:rFonts w:ascii="Times New Roman" w:hAnsi="Times New Roman"/>
            <w:b w:val="0"/>
            <w:webHidden/>
            <w:color w:val="0D0D0D" w:themeColor="text1" w:themeTint="F2"/>
            <w:sz w:val="28"/>
            <w:szCs w:val="28"/>
          </w:rPr>
          <w:tab/>
        </w:r>
        <w:r w:rsidR="005C01D4" w:rsidRPr="00675817">
          <w:rPr>
            <w:rFonts w:ascii="Times New Roman" w:hAnsi="Times New Roman"/>
            <w:b w:val="0"/>
            <w:webHidden/>
            <w:color w:val="0D0D0D" w:themeColor="text1" w:themeTint="F2"/>
            <w:sz w:val="28"/>
            <w:szCs w:val="28"/>
          </w:rPr>
          <w:fldChar w:fldCharType="begin"/>
        </w:r>
        <w:r w:rsidR="005C01D4" w:rsidRPr="00675817">
          <w:rPr>
            <w:rFonts w:ascii="Times New Roman" w:hAnsi="Times New Roman"/>
            <w:b w:val="0"/>
            <w:webHidden/>
            <w:color w:val="0D0D0D" w:themeColor="text1" w:themeTint="F2"/>
            <w:sz w:val="28"/>
            <w:szCs w:val="28"/>
          </w:rPr>
          <w:instrText xml:space="preserve"> PAGEREF _Toc172015617 \h </w:instrText>
        </w:r>
        <w:r w:rsidR="005C01D4" w:rsidRPr="00675817">
          <w:rPr>
            <w:rFonts w:ascii="Times New Roman" w:hAnsi="Times New Roman"/>
            <w:b w:val="0"/>
            <w:webHidden/>
            <w:color w:val="0D0D0D" w:themeColor="text1" w:themeTint="F2"/>
            <w:sz w:val="28"/>
            <w:szCs w:val="28"/>
          </w:rPr>
        </w:r>
        <w:r w:rsidR="005C01D4" w:rsidRPr="00675817">
          <w:rPr>
            <w:rFonts w:ascii="Times New Roman" w:hAnsi="Times New Roman"/>
            <w:b w:val="0"/>
            <w:webHidden/>
            <w:color w:val="0D0D0D" w:themeColor="text1" w:themeTint="F2"/>
            <w:sz w:val="28"/>
            <w:szCs w:val="28"/>
          </w:rPr>
          <w:fldChar w:fldCharType="separate"/>
        </w:r>
        <w:r w:rsidR="009A3239" w:rsidRPr="00675817">
          <w:rPr>
            <w:rFonts w:ascii="Times New Roman" w:hAnsi="Times New Roman"/>
            <w:b w:val="0"/>
            <w:webHidden/>
            <w:color w:val="0D0D0D" w:themeColor="text1" w:themeTint="F2"/>
            <w:sz w:val="28"/>
            <w:szCs w:val="28"/>
          </w:rPr>
          <w:t>197</w:t>
        </w:r>
        <w:r w:rsidR="005C01D4" w:rsidRPr="00675817">
          <w:rPr>
            <w:rFonts w:ascii="Times New Roman" w:hAnsi="Times New Roman"/>
            <w:b w:val="0"/>
            <w:webHidden/>
            <w:color w:val="0D0D0D" w:themeColor="text1" w:themeTint="F2"/>
            <w:sz w:val="28"/>
            <w:szCs w:val="28"/>
          </w:rPr>
          <w:fldChar w:fldCharType="end"/>
        </w:r>
      </w:hyperlink>
    </w:p>
    <w:p w14:paraId="0522E7A8" w14:textId="4669D24B" w:rsidR="005C01D4" w:rsidRPr="00675817" w:rsidRDefault="003D3B62" w:rsidP="000C346E">
      <w:pPr>
        <w:pStyle w:val="TOC1"/>
        <w:spacing w:line="360" w:lineRule="auto"/>
        <w:rPr>
          <w:rFonts w:ascii="Times New Roman" w:eastAsiaTheme="minorEastAsia" w:hAnsi="Times New Roman"/>
          <w:b w:val="0"/>
          <w:color w:val="0D0D0D" w:themeColor="text1" w:themeTint="F2"/>
          <w:sz w:val="28"/>
          <w:szCs w:val="28"/>
          <w:lang w:val="en-US" w:eastAsia="en-US"/>
        </w:rPr>
      </w:pPr>
      <w:hyperlink w:anchor="_Toc172015618" w:history="1">
        <w:r w:rsidR="005C01D4" w:rsidRPr="00675817">
          <w:rPr>
            <w:rStyle w:val="Hyperlink"/>
            <w:rFonts w:ascii="Times New Roman" w:hAnsi="Times New Roman"/>
            <w:b w:val="0"/>
            <w:color w:val="0D0D0D" w:themeColor="text1" w:themeTint="F2"/>
            <w:sz w:val="28"/>
            <w:szCs w:val="28"/>
          </w:rPr>
          <w:t>3.6. Giải pháp về khoa học và nghiên cứu</w:t>
        </w:r>
        <w:r w:rsidR="005C01D4" w:rsidRPr="00675817">
          <w:rPr>
            <w:rFonts w:ascii="Times New Roman" w:hAnsi="Times New Roman"/>
            <w:b w:val="0"/>
            <w:webHidden/>
            <w:color w:val="0D0D0D" w:themeColor="text1" w:themeTint="F2"/>
            <w:sz w:val="28"/>
            <w:szCs w:val="28"/>
          </w:rPr>
          <w:tab/>
        </w:r>
        <w:r w:rsidR="005C01D4" w:rsidRPr="00675817">
          <w:rPr>
            <w:rFonts w:ascii="Times New Roman" w:hAnsi="Times New Roman"/>
            <w:b w:val="0"/>
            <w:webHidden/>
            <w:color w:val="0D0D0D" w:themeColor="text1" w:themeTint="F2"/>
            <w:sz w:val="28"/>
            <w:szCs w:val="28"/>
          </w:rPr>
          <w:fldChar w:fldCharType="begin"/>
        </w:r>
        <w:r w:rsidR="005C01D4" w:rsidRPr="00675817">
          <w:rPr>
            <w:rFonts w:ascii="Times New Roman" w:hAnsi="Times New Roman"/>
            <w:b w:val="0"/>
            <w:webHidden/>
            <w:color w:val="0D0D0D" w:themeColor="text1" w:themeTint="F2"/>
            <w:sz w:val="28"/>
            <w:szCs w:val="28"/>
          </w:rPr>
          <w:instrText xml:space="preserve"> PAGEREF _Toc172015618 \h </w:instrText>
        </w:r>
        <w:r w:rsidR="005C01D4" w:rsidRPr="00675817">
          <w:rPr>
            <w:rFonts w:ascii="Times New Roman" w:hAnsi="Times New Roman"/>
            <w:b w:val="0"/>
            <w:webHidden/>
            <w:color w:val="0D0D0D" w:themeColor="text1" w:themeTint="F2"/>
            <w:sz w:val="28"/>
            <w:szCs w:val="28"/>
          </w:rPr>
        </w:r>
        <w:r w:rsidR="005C01D4" w:rsidRPr="00675817">
          <w:rPr>
            <w:rFonts w:ascii="Times New Roman" w:hAnsi="Times New Roman"/>
            <w:b w:val="0"/>
            <w:webHidden/>
            <w:color w:val="0D0D0D" w:themeColor="text1" w:themeTint="F2"/>
            <w:sz w:val="28"/>
            <w:szCs w:val="28"/>
          </w:rPr>
          <w:fldChar w:fldCharType="separate"/>
        </w:r>
        <w:r w:rsidR="009A3239" w:rsidRPr="00675817">
          <w:rPr>
            <w:rFonts w:ascii="Times New Roman" w:hAnsi="Times New Roman"/>
            <w:b w:val="0"/>
            <w:webHidden/>
            <w:color w:val="0D0D0D" w:themeColor="text1" w:themeTint="F2"/>
            <w:sz w:val="28"/>
            <w:szCs w:val="28"/>
          </w:rPr>
          <w:t>198</w:t>
        </w:r>
        <w:r w:rsidR="005C01D4" w:rsidRPr="00675817">
          <w:rPr>
            <w:rFonts w:ascii="Times New Roman" w:hAnsi="Times New Roman"/>
            <w:b w:val="0"/>
            <w:webHidden/>
            <w:color w:val="0D0D0D" w:themeColor="text1" w:themeTint="F2"/>
            <w:sz w:val="28"/>
            <w:szCs w:val="28"/>
          </w:rPr>
          <w:fldChar w:fldCharType="end"/>
        </w:r>
      </w:hyperlink>
    </w:p>
    <w:p w14:paraId="271DBC73" w14:textId="1E9F2C0D" w:rsidR="005C01D4" w:rsidRPr="00675817" w:rsidRDefault="003D3B62" w:rsidP="000C346E">
      <w:pPr>
        <w:pStyle w:val="TOC1"/>
        <w:spacing w:line="360" w:lineRule="auto"/>
        <w:rPr>
          <w:rFonts w:ascii="Times New Roman" w:eastAsiaTheme="minorEastAsia" w:hAnsi="Times New Roman"/>
          <w:color w:val="0D0D0D" w:themeColor="text1" w:themeTint="F2"/>
          <w:sz w:val="28"/>
          <w:szCs w:val="28"/>
          <w:lang w:val="en-US" w:eastAsia="en-US"/>
        </w:rPr>
      </w:pPr>
      <w:hyperlink w:anchor="_Toc172015619" w:history="1">
        <w:r w:rsidR="005C01D4" w:rsidRPr="00675817">
          <w:rPr>
            <w:rStyle w:val="Hyperlink"/>
            <w:rFonts w:ascii="Times New Roman" w:hAnsi="Times New Roman"/>
            <w:color w:val="0D0D0D" w:themeColor="text1" w:themeTint="F2"/>
            <w:sz w:val="28"/>
            <w:szCs w:val="28"/>
            <w:lang w:eastAsia="zh-CN"/>
          </w:rPr>
          <w:t>KẾT LUẬN VÀ KIẾN NGHỊ</w:t>
        </w:r>
        <w:r w:rsidR="005C01D4" w:rsidRPr="00675817">
          <w:rPr>
            <w:rFonts w:ascii="Times New Roman" w:hAnsi="Times New Roman"/>
            <w:webHidden/>
            <w:color w:val="0D0D0D" w:themeColor="text1" w:themeTint="F2"/>
            <w:sz w:val="28"/>
            <w:szCs w:val="28"/>
          </w:rPr>
          <w:tab/>
        </w:r>
        <w:r w:rsidR="005C01D4" w:rsidRPr="00675817">
          <w:rPr>
            <w:rFonts w:ascii="Times New Roman" w:hAnsi="Times New Roman"/>
            <w:webHidden/>
            <w:color w:val="0D0D0D" w:themeColor="text1" w:themeTint="F2"/>
            <w:sz w:val="28"/>
            <w:szCs w:val="28"/>
          </w:rPr>
          <w:fldChar w:fldCharType="begin"/>
        </w:r>
        <w:r w:rsidR="005C01D4" w:rsidRPr="00675817">
          <w:rPr>
            <w:rFonts w:ascii="Times New Roman" w:hAnsi="Times New Roman"/>
            <w:webHidden/>
            <w:color w:val="0D0D0D" w:themeColor="text1" w:themeTint="F2"/>
            <w:sz w:val="28"/>
            <w:szCs w:val="28"/>
          </w:rPr>
          <w:instrText xml:space="preserve"> PAGEREF _Toc172015619 \h </w:instrText>
        </w:r>
        <w:r w:rsidR="005C01D4" w:rsidRPr="00675817">
          <w:rPr>
            <w:rFonts w:ascii="Times New Roman" w:hAnsi="Times New Roman"/>
            <w:webHidden/>
            <w:color w:val="0D0D0D" w:themeColor="text1" w:themeTint="F2"/>
            <w:sz w:val="28"/>
            <w:szCs w:val="28"/>
          </w:rPr>
        </w:r>
        <w:r w:rsidR="005C01D4" w:rsidRPr="00675817">
          <w:rPr>
            <w:rFonts w:ascii="Times New Roman" w:hAnsi="Times New Roman"/>
            <w:webHidden/>
            <w:color w:val="0D0D0D" w:themeColor="text1" w:themeTint="F2"/>
            <w:sz w:val="28"/>
            <w:szCs w:val="28"/>
          </w:rPr>
          <w:fldChar w:fldCharType="separate"/>
        </w:r>
        <w:r w:rsidR="009A3239" w:rsidRPr="00675817">
          <w:rPr>
            <w:rFonts w:ascii="Times New Roman" w:hAnsi="Times New Roman"/>
            <w:webHidden/>
            <w:color w:val="0D0D0D" w:themeColor="text1" w:themeTint="F2"/>
            <w:sz w:val="28"/>
            <w:szCs w:val="28"/>
          </w:rPr>
          <w:t>199</w:t>
        </w:r>
        <w:r w:rsidR="005C01D4" w:rsidRPr="00675817">
          <w:rPr>
            <w:rFonts w:ascii="Times New Roman" w:hAnsi="Times New Roman"/>
            <w:webHidden/>
            <w:color w:val="0D0D0D" w:themeColor="text1" w:themeTint="F2"/>
            <w:sz w:val="28"/>
            <w:szCs w:val="28"/>
          </w:rPr>
          <w:fldChar w:fldCharType="end"/>
        </w:r>
      </w:hyperlink>
    </w:p>
    <w:p w14:paraId="3AD35CE3" w14:textId="0362B7F2" w:rsidR="005C01D4" w:rsidRPr="00675817" w:rsidRDefault="003D3B62" w:rsidP="000C346E">
      <w:pPr>
        <w:pStyle w:val="TOC2"/>
        <w:rPr>
          <w:rFonts w:eastAsiaTheme="minorEastAsia"/>
          <w:lang w:val="en-US" w:eastAsia="en-US"/>
        </w:rPr>
      </w:pPr>
      <w:hyperlink w:anchor="_Toc172015620" w:history="1">
        <w:r w:rsidR="005C01D4" w:rsidRPr="00675817">
          <w:rPr>
            <w:rStyle w:val="Hyperlink"/>
            <w:color w:val="0D0D0D" w:themeColor="text1" w:themeTint="F2"/>
            <w:spacing w:val="0"/>
          </w:rPr>
          <w:t>I. Kết luận</w:t>
        </w:r>
        <w:r w:rsidR="005C01D4" w:rsidRPr="00675817">
          <w:rPr>
            <w:webHidden/>
          </w:rPr>
          <w:tab/>
        </w:r>
        <w:r w:rsidR="005C01D4" w:rsidRPr="00675817">
          <w:rPr>
            <w:webHidden/>
          </w:rPr>
          <w:fldChar w:fldCharType="begin"/>
        </w:r>
        <w:r w:rsidR="005C01D4" w:rsidRPr="00675817">
          <w:rPr>
            <w:webHidden/>
          </w:rPr>
          <w:instrText xml:space="preserve"> PAGEREF _Toc172015620 \h </w:instrText>
        </w:r>
        <w:r w:rsidR="005C01D4" w:rsidRPr="00675817">
          <w:rPr>
            <w:webHidden/>
          </w:rPr>
        </w:r>
        <w:r w:rsidR="005C01D4" w:rsidRPr="00675817">
          <w:rPr>
            <w:webHidden/>
          </w:rPr>
          <w:fldChar w:fldCharType="separate"/>
        </w:r>
        <w:r w:rsidR="009A3239" w:rsidRPr="00675817">
          <w:rPr>
            <w:webHidden/>
          </w:rPr>
          <w:t>199</w:t>
        </w:r>
        <w:r w:rsidR="005C01D4" w:rsidRPr="00675817">
          <w:rPr>
            <w:webHidden/>
          </w:rPr>
          <w:fldChar w:fldCharType="end"/>
        </w:r>
      </w:hyperlink>
    </w:p>
    <w:p w14:paraId="599F483E" w14:textId="54AA86CC" w:rsidR="005C01D4" w:rsidRPr="00675817" w:rsidRDefault="003D3B62" w:rsidP="000C346E">
      <w:pPr>
        <w:pStyle w:val="TOC2"/>
        <w:rPr>
          <w:rFonts w:eastAsiaTheme="minorEastAsia"/>
          <w:lang w:val="en-US" w:eastAsia="en-US"/>
        </w:rPr>
      </w:pPr>
      <w:hyperlink w:anchor="_Toc172015621" w:history="1">
        <w:r w:rsidR="005C01D4" w:rsidRPr="00675817">
          <w:rPr>
            <w:rStyle w:val="Hyperlink"/>
            <w:color w:val="0D0D0D" w:themeColor="text1" w:themeTint="F2"/>
            <w:spacing w:val="0"/>
          </w:rPr>
          <w:t>II. Kiến nghị</w:t>
        </w:r>
        <w:r w:rsidR="005C01D4" w:rsidRPr="00675817">
          <w:rPr>
            <w:webHidden/>
          </w:rPr>
          <w:tab/>
        </w:r>
        <w:r w:rsidR="005C01D4" w:rsidRPr="00675817">
          <w:rPr>
            <w:webHidden/>
          </w:rPr>
          <w:fldChar w:fldCharType="begin"/>
        </w:r>
        <w:r w:rsidR="005C01D4" w:rsidRPr="00675817">
          <w:rPr>
            <w:webHidden/>
          </w:rPr>
          <w:instrText xml:space="preserve"> PAGEREF _Toc172015621 \h </w:instrText>
        </w:r>
        <w:r w:rsidR="005C01D4" w:rsidRPr="00675817">
          <w:rPr>
            <w:webHidden/>
          </w:rPr>
        </w:r>
        <w:r w:rsidR="005C01D4" w:rsidRPr="00675817">
          <w:rPr>
            <w:webHidden/>
          </w:rPr>
          <w:fldChar w:fldCharType="separate"/>
        </w:r>
        <w:r w:rsidR="009A3239" w:rsidRPr="00675817">
          <w:rPr>
            <w:webHidden/>
          </w:rPr>
          <w:t>200</w:t>
        </w:r>
        <w:r w:rsidR="005C01D4" w:rsidRPr="00675817">
          <w:rPr>
            <w:webHidden/>
          </w:rPr>
          <w:fldChar w:fldCharType="end"/>
        </w:r>
      </w:hyperlink>
    </w:p>
    <w:p w14:paraId="4EA35787" w14:textId="48B52264" w:rsidR="005C01D4" w:rsidRPr="00675817" w:rsidRDefault="003D3B62" w:rsidP="000C346E">
      <w:pPr>
        <w:pStyle w:val="TOC1"/>
        <w:spacing w:line="360" w:lineRule="auto"/>
        <w:rPr>
          <w:rFonts w:ascii="Times New Roman" w:eastAsiaTheme="minorEastAsia" w:hAnsi="Times New Roman"/>
          <w:color w:val="0D0D0D" w:themeColor="text1" w:themeTint="F2"/>
          <w:sz w:val="28"/>
          <w:szCs w:val="28"/>
          <w:lang w:val="en-US" w:eastAsia="en-US"/>
        </w:rPr>
      </w:pPr>
      <w:hyperlink w:anchor="_Toc172015622" w:history="1">
        <w:r w:rsidR="005C01D4" w:rsidRPr="00675817">
          <w:rPr>
            <w:rStyle w:val="Hyperlink"/>
            <w:rFonts w:ascii="Times New Roman" w:hAnsi="Times New Roman"/>
            <w:color w:val="0D0D0D" w:themeColor="text1" w:themeTint="F2"/>
            <w:sz w:val="28"/>
            <w:szCs w:val="28"/>
            <w:lang w:val="x-none"/>
          </w:rPr>
          <w:t xml:space="preserve">HỆ THỐNG </w:t>
        </w:r>
        <w:r w:rsidR="005C01D4" w:rsidRPr="00675817">
          <w:rPr>
            <w:rStyle w:val="Hyperlink"/>
            <w:rFonts w:ascii="Times New Roman" w:hAnsi="Times New Roman"/>
            <w:color w:val="0D0D0D" w:themeColor="text1" w:themeTint="F2"/>
            <w:sz w:val="28"/>
            <w:szCs w:val="28"/>
          </w:rPr>
          <w:t>BIỂU SỐ LIỆU</w:t>
        </w:r>
        <w:r w:rsidR="005C01D4" w:rsidRPr="00675817">
          <w:rPr>
            <w:rFonts w:ascii="Times New Roman" w:hAnsi="Times New Roman"/>
            <w:webHidden/>
            <w:color w:val="0D0D0D" w:themeColor="text1" w:themeTint="F2"/>
            <w:sz w:val="28"/>
            <w:szCs w:val="28"/>
          </w:rPr>
          <w:tab/>
        </w:r>
        <w:r w:rsidR="005C01D4" w:rsidRPr="00675817">
          <w:rPr>
            <w:rFonts w:ascii="Times New Roman" w:hAnsi="Times New Roman"/>
            <w:webHidden/>
            <w:color w:val="0D0D0D" w:themeColor="text1" w:themeTint="F2"/>
            <w:sz w:val="28"/>
            <w:szCs w:val="28"/>
          </w:rPr>
          <w:fldChar w:fldCharType="begin"/>
        </w:r>
        <w:r w:rsidR="005C01D4" w:rsidRPr="00675817">
          <w:rPr>
            <w:rFonts w:ascii="Times New Roman" w:hAnsi="Times New Roman"/>
            <w:webHidden/>
            <w:color w:val="0D0D0D" w:themeColor="text1" w:themeTint="F2"/>
            <w:sz w:val="28"/>
            <w:szCs w:val="28"/>
          </w:rPr>
          <w:instrText xml:space="preserve"> PAGEREF _Toc172015622 \h </w:instrText>
        </w:r>
        <w:r w:rsidR="005C01D4" w:rsidRPr="00675817">
          <w:rPr>
            <w:rFonts w:ascii="Times New Roman" w:hAnsi="Times New Roman"/>
            <w:webHidden/>
            <w:color w:val="0D0D0D" w:themeColor="text1" w:themeTint="F2"/>
            <w:sz w:val="28"/>
            <w:szCs w:val="28"/>
          </w:rPr>
        </w:r>
        <w:r w:rsidR="005C01D4" w:rsidRPr="00675817">
          <w:rPr>
            <w:rFonts w:ascii="Times New Roman" w:hAnsi="Times New Roman"/>
            <w:webHidden/>
            <w:color w:val="0D0D0D" w:themeColor="text1" w:themeTint="F2"/>
            <w:sz w:val="28"/>
            <w:szCs w:val="28"/>
          </w:rPr>
          <w:fldChar w:fldCharType="separate"/>
        </w:r>
        <w:r w:rsidR="009A3239" w:rsidRPr="00675817">
          <w:rPr>
            <w:rFonts w:ascii="Times New Roman" w:hAnsi="Times New Roman"/>
            <w:webHidden/>
            <w:color w:val="0D0D0D" w:themeColor="text1" w:themeTint="F2"/>
            <w:sz w:val="28"/>
            <w:szCs w:val="28"/>
          </w:rPr>
          <w:t>201</w:t>
        </w:r>
        <w:r w:rsidR="005C01D4" w:rsidRPr="00675817">
          <w:rPr>
            <w:rFonts w:ascii="Times New Roman" w:hAnsi="Times New Roman"/>
            <w:webHidden/>
            <w:color w:val="0D0D0D" w:themeColor="text1" w:themeTint="F2"/>
            <w:sz w:val="28"/>
            <w:szCs w:val="28"/>
          </w:rPr>
          <w:fldChar w:fldCharType="end"/>
        </w:r>
      </w:hyperlink>
    </w:p>
    <w:p w14:paraId="67649530" w14:textId="0E61E582" w:rsidR="00B10601" w:rsidRPr="00675817" w:rsidRDefault="00203DF6" w:rsidP="000C346E">
      <w:pPr>
        <w:widowControl w:val="0"/>
        <w:spacing w:before="60" w:after="60" w:line="360" w:lineRule="auto"/>
        <w:jc w:val="left"/>
        <w:rPr>
          <w:rFonts w:cs="Times New Roman"/>
          <w:color w:val="0D0D0D" w:themeColor="text1" w:themeTint="F2"/>
        </w:rPr>
      </w:pPr>
      <w:r w:rsidRPr="00675817">
        <w:rPr>
          <w:rFonts w:eastAsia="Times New Roman" w:cs="Times New Roman"/>
          <w:noProof/>
          <w:color w:val="0D0D0D" w:themeColor="text1" w:themeTint="F2"/>
          <w:szCs w:val="28"/>
          <w:lang w:val="vi-VN" w:eastAsia="vi-VN"/>
        </w:rPr>
        <w:fldChar w:fldCharType="end"/>
      </w:r>
      <w:r w:rsidR="00B10601" w:rsidRPr="00675817">
        <w:rPr>
          <w:rFonts w:cs="Times New Roman"/>
          <w:color w:val="0D0D0D" w:themeColor="text1" w:themeTint="F2"/>
        </w:rPr>
        <w:br w:type="page"/>
      </w:r>
    </w:p>
    <w:p w14:paraId="0A46EE42" w14:textId="77777777" w:rsidR="00B10601" w:rsidRPr="00675817" w:rsidRDefault="00B10601" w:rsidP="000C346E">
      <w:pPr>
        <w:pStyle w:val="01Phn"/>
        <w:widowControl w:val="0"/>
        <w:rPr>
          <w:color w:val="0D0D0D" w:themeColor="text1" w:themeTint="F2"/>
        </w:rPr>
      </w:pPr>
      <w:bookmarkStart w:id="6" w:name="_Toc135426944"/>
      <w:bookmarkStart w:id="7" w:name="_Toc135492292"/>
      <w:bookmarkStart w:id="8" w:name="_Toc135492395"/>
      <w:bookmarkStart w:id="9" w:name="_Toc172015515"/>
      <w:r w:rsidRPr="00675817">
        <w:rPr>
          <w:color w:val="0D0D0D" w:themeColor="text1" w:themeTint="F2"/>
        </w:rPr>
        <w:lastRenderedPageBreak/>
        <w:t>DANH MỤC BẢNG</w:t>
      </w:r>
      <w:bookmarkEnd w:id="6"/>
      <w:bookmarkEnd w:id="7"/>
      <w:bookmarkEnd w:id="8"/>
      <w:bookmarkEnd w:id="9"/>
    </w:p>
    <w:p w14:paraId="073BF2D6" w14:textId="749173D9" w:rsidR="005C01D4" w:rsidRPr="00675817" w:rsidRDefault="000F3578" w:rsidP="000C346E">
      <w:pPr>
        <w:pStyle w:val="TOC3"/>
        <w:ind w:left="1134" w:hanging="1134"/>
        <w:rPr>
          <w:rFonts w:asciiTheme="minorHAnsi" w:eastAsiaTheme="minorEastAsia" w:hAnsiTheme="minorHAnsi" w:cstheme="minorBidi"/>
          <w:noProof/>
          <w:color w:val="0D0D0D" w:themeColor="text1" w:themeTint="F2"/>
          <w:sz w:val="24"/>
          <w:szCs w:val="22"/>
          <w:lang w:val="en-US" w:eastAsia="en-US"/>
        </w:rPr>
      </w:pPr>
      <w:r w:rsidRPr="00675817">
        <w:rPr>
          <w:rFonts w:ascii="Calibri" w:hAnsi="Calibri"/>
          <w:bCs/>
          <w:noProof/>
          <w:color w:val="0D0D0D" w:themeColor="text1" w:themeTint="F2"/>
          <w:sz w:val="22"/>
          <w:lang w:eastAsia="zh-CN"/>
        </w:rPr>
        <w:fldChar w:fldCharType="begin"/>
      </w:r>
      <w:r w:rsidRPr="00675817">
        <w:rPr>
          <w:rFonts w:ascii="Calibri" w:hAnsi="Calibri"/>
          <w:color w:val="0D0D0D" w:themeColor="text1" w:themeTint="F2"/>
          <w:sz w:val="22"/>
          <w:lang w:eastAsia="zh-CN"/>
        </w:rPr>
        <w:instrText xml:space="preserve"> TOC \o "1-3" \h \z \t "06_Bang,2" </w:instrText>
      </w:r>
      <w:r w:rsidRPr="00675817">
        <w:rPr>
          <w:rFonts w:ascii="Calibri" w:hAnsi="Calibri"/>
          <w:bCs/>
          <w:noProof/>
          <w:color w:val="0D0D0D" w:themeColor="text1" w:themeTint="F2"/>
          <w:sz w:val="22"/>
          <w:lang w:eastAsia="zh-CN"/>
        </w:rPr>
        <w:fldChar w:fldCharType="separate"/>
      </w:r>
      <w:hyperlink w:anchor="_Toc172015623" w:history="1">
        <w:r w:rsidR="005C01D4" w:rsidRPr="00675817">
          <w:rPr>
            <w:rStyle w:val="Hyperlink"/>
            <w:noProof/>
            <w:color w:val="0D0D0D" w:themeColor="text1" w:themeTint="F2"/>
            <w:sz w:val="28"/>
            <w:lang w:val="nb-NO"/>
          </w:rPr>
          <w:t>Bảng 1: Hiện trạng sử dụng đất năm 2023</w:t>
        </w:r>
        <w:r w:rsidR="005C01D4" w:rsidRPr="00675817">
          <w:rPr>
            <w:noProof/>
            <w:webHidden/>
            <w:color w:val="0D0D0D" w:themeColor="text1" w:themeTint="F2"/>
            <w:sz w:val="28"/>
          </w:rPr>
          <w:tab/>
        </w:r>
        <w:r w:rsidR="005C01D4" w:rsidRPr="00675817">
          <w:rPr>
            <w:noProof/>
            <w:webHidden/>
            <w:color w:val="0D0D0D" w:themeColor="text1" w:themeTint="F2"/>
            <w:sz w:val="28"/>
          </w:rPr>
          <w:fldChar w:fldCharType="begin"/>
        </w:r>
        <w:r w:rsidR="005C01D4" w:rsidRPr="00675817">
          <w:rPr>
            <w:noProof/>
            <w:webHidden/>
            <w:color w:val="0D0D0D" w:themeColor="text1" w:themeTint="F2"/>
            <w:sz w:val="28"/>
          </w:rPr>
          <w:instrText xml:space="preserve"> PAGEREF _Toc172015623 \h </w:instrText>
        </w:r>
        <w:r w:rsidR="005C01D4" w:rsidRPr="00675817">
          <w:rPr>
            <w:noProof/>
            <w:webHidden/>
            <w:color w:val="0D0D0D" w:themeColor="text1" w:themeTint="F2"/>
            <w:sz w:val="28"/>
          </w:rPr>
        </w:r>
        <w:r w:rsidR="005C01D4" w:rsidRPr="00675817">
          <w:rPr>
            <w:noProof/>
            <w:webHidden/>
            <w:color w:val="0D0D0D" w:themeColor="text1" w:themeTint="F2"/>
            <w:sz w:val="28"/>
          </w:rPr>
          <w:fldChar w:fldCharType="separate"/>
        </w:r>
        <w:r w:rsidR="009A3239" w:rsidRPr="00675817">
          <w:rPr>
            <w:noProof/>
            <w:webHidden/>
            <w:color w:val="0D0D0D" w:themeColor="text1" w:themeTint="F2"/>
            <w:sz w:val="28"/>
          </w:rPr>
          <w:t>53</w:t>
        </w:r>
        <w:r w:rsidR="005C01D4" w:rsidRPr="00675817">
          <w:rPr>
            <w:noProof/>
            <w:webHidden/>
            <w:color w:val="0D0D0D" w:themeColor="text1" w:themeTint="F2"/>
            <w:sz w:val="28"/>
          </w:rPr>
          <w:fldChar w:fldCharType="end"/>
        </w:r>
      </w:hyperlink>
    </w:p>
    <w:p w14:paraId="21DFABEC" w14:textId="71B7A3B5" w:rsidR="005C01D4" w:rsidRPr="00675817" w:rsidRDefault="003D3B62" w:rsidP="000C346E">
      <w:pPr>
        <w:pStyle w:val="TOC3"/>
        <w:ind w:left="1134" w:hanging="1134"/>
        <w:rPr>
          <w:rFonts w:asciiTheme="minorHAnsi" w:eastAsiaTheme="minorEastAsia" w:hAnsiTheme="minorHAnsi" w:cstheme="minorBidi"/>
          <w:noProof/>
          <w:color w:val="0D0D0D" w:themeColor="text1" w:themeTint="F2"/>
          <w:sz w:val="24"/>
          <w:szCs w:val="22"/>
          <w:lang w:val="en-US" w:eastAsia="en-US"/>
        </w:rPr>
      </w:pPr>
      <w:hyperlink w:anchor="_Toc172015624" w:history="1">
        <w:r w:rsidR="005C01D4" w:rsidRPr="00675817">
          <w:rPr>
            <w:rStyle w:val="Hyperlink"/>
            <w:noProof/>
            <w:color w:val="0D0D0D" w:themeColor="text1" w:themeTint="F2"/>
            <w:sz w:val="28"/>
          </w:rPr>
          <w:t>Bảng 2. Kết quả thực hiện quy hoạch sử dụng đất kỳ trước huyện Chợ Đồn</w:t>
        </w:r>
        <w:r w:rsidR="005C01D4" w:rsidRPr="00675817">
          <w:rPr>
            <w:noProof/>
            <w:webHidden/>
            <w:color w:val="0D0D0D" w:themeColor="text1" w:themeTint="F2"/>
            <w:sz w:val="28"/>
          </w:rPr>
          <w:tab/>
        </w:r>
        <w:r w:rsidR="005C01D4" w:rsidRPr="00675817">
          <w:rPr>
            <w:noProof/>
            <w:webHidden/>
            <w:color w:val="0D0D0D" w:themeColor="text1" w:themeTint="F2"/>
            <w:sz w:val="28"/>
          </w:rPr>
          <w:fldChar w:fldCharType="begin"/>
        </w:r>
        <w:r w:rsidR="005C01D4" w:rsidRPr="00675817">
          <w:rPr>
            <w:noProof/>
            <w:webHidden/>
            <w:color w:val="0D0D0D" w:themeColor="text1" w:themeTint="F2"/>
            <w:sz w:val="28"/>
          </w:rPr>
          <w:instrText xml:space="preserve"> PAGEREF _Toc172015624 \h </w:instrText>
        </w:r>
        <w:r w:rsidR="005C01D4" w:rsidRPr="00675817">
          <w:rPr>
            <w:noProof/>
            <w:webHidden/>
            <w:color w:val="0D0D0D" w:themeColor="text1" w:themeTint="F2"/>
            <w:sz w:val="28"/>
          </w:rPr>
        </w:r>
        <w:r w:rsidR="005C01D4" w:rsidRPr="00675817">
          <w:rPr>
            <w:noProof/>
            <w:webHidden/>
            <w:color w:val="0D0D0D" w:themeColor="text1" w:themeTint="F2"/>
            <w:sz w:val="28"/>
          </w:rPr>
          <w:fldChar w:fldCharType="separate"/>
        </w:r>
        <w:r w:rsidR="009A3239" w:rsidRPr="00675817">
          <w:rPr>
            <w:noProof/>
            <w:webHidden/>
            <w:color w:val="0D0D0D" w:themeColor="text1" w:themeTint="F2"/>
            <w:sz w:val="28"/>
          </w:rPr>
          <w:t>96</w:t>
        </w:r>
        <w:r w:rsidR="005C01D4" w:rsidRPr="00675817">
          <w:rPr>
            <w:noProof/>
            <w:webHidden/>
            <w:color w:val="0D0D0D" w:themeColor="text1" w:themeTint="F2"/>
            <w:sz w:val="28"/>
          </w:rPr>
          <w:fldChar w:fldCharType="end"/>
        </w:r>
      </w:hyperlink>
    </w:p>
    <w:p w14:paraId="1CD34EB5" w14:textId="62E294FE" w:rsidR="005C01D4" w:rsidRPr="00675817" w:rsidRDefault="003D3B62" w:rsidP="000C346E">
      <w:pPr>
        <w:pStyle w:val="TOC3"/>
        <w:ind w:left="1134" w:hanging="1134"/>
        <w:rPr>
          <w:rFonts w:asciiTheme="minorHAnsi" w:eastAsiaTheme="minorEastAsia" w:hAnsiTheme="minorHAnsi" w:cstheme="minorBidi"/>
          <w:noProof/>
          <w:color w:val="0D0D0D" w:themeColor="text1" w:themeTint="F2"/>
          <w:sz w:val="24"/>
          <w:szCs w:val="22"/>
          <w:lang w:val="en-US" w:eastAsia="en-US"/>
        </w:rPr>
      </w:pPr>
      <w:hyperlink w:anchor="_Toc172015625" w:history="1">
        <w:r w:rsidR="005C01D4" w:rsidRPr="00675817">
          <w:rPr>
            <w:rStyle w:val="Hyperlink"/>
            <w:noProof/>
            <w:color w:val="0D0D0D" w:themeColor="text1" w:themeTint="F2"/>
            <w:sz w:val="28"/>
          </w:rPr>
          <w:t>Bảng 3: Xác định chỉ tiêu sử dụng đất theo từng loại đất từ phân bổ sử dụng đất trong quy hoạch tỉnh và chỉ tiêu sử dụng đất theo nhu cầu sử dụng đất cấp huyện</w:t>
        </w:r>
        <w:r w:rsidR="005C01D4" w:rsidRPr="00675817">
          <w:rPr>
            <w:noProof/>
            <w:webHidden/>
            <w:color w:val="0D0D0D" w:themeColor="text1" w:themeTint="F2"/>
            <w:sz w:val="28"/>
          </w:rPr>
          <w:tab/>
        </w:r>
        <w:r w:rsidR="005C01D4" w:rsidRPr="00675817">
          <w:rPr>
            <w:noProof/>
            <w:webHidden/>
            <w:color w:val="0D0D0D" w:themeColor="text1" w:themeTint="F2"/>
            <w:sz w:val="28"/>
          </w:rPr>
          <w:fldChar w:fldCharType="begin"/>
        </w:r>
        <w:r w:rsidR="005C01D4" w:rsidRPr="00675817">
          <w:rPr>
            <w:noProof/>
            <w:webHidden/>
            <w:color w:val="0D0D0D" w:themeColor="text1" w:themeTint="F2"/>
            <w:sz w:val="28"/>
          </w:rPr>
          <w:instrText xml:space="preserve"> PAGEREF _Toc172015625 \h </w:instrText>
        </w:r>
        <w:r w:rsidR="005C01D4" w:rsidRPr="00675817">
          <w:rPr>
            <w:noProof/>
            <w:webHidden/>
            <w:color w:val="0D0D0D" w:themeColor="text1" w:themeTint="F2"/>
            <w:sz w:val="28"/>
          </w:rPr>
        </w:r>
        <w:r w:rsidR="005C01D4" w:rsidRPr="00675817">
          <w:rPr>
            <w:noProof/>
            <w:webHidden/>
            <w:color w:val="0D0D0D" w:themeColor="text1" w:themeTint="F2"/>
            <w:sz w:val="28"/>
          </w:rPr>
          <w:fldChar w:fldCharType="separate"/>
        </w:r>
        <w:r w:rsidR="009A3239" w:rsidRPr="00675817">
          <w:rPr>
            <w:noProof/>
            <w:webHidden/>
            <w:color w:val="0D0D0D" w:themeColor="text1" w:themeTint="F2"/>
            <w:sz w:val="28"/>
          </w:rPr>
          <w:t>119</w:t>
        </w:r>
        <w:r w:rsidR="005C01D4" w:rsidRPr="00675817">
          <w:rPr>
            <w:noProof/>
            <w:webHidden/>
            <w:color w:val="0D0D0D" w:themeColor="text1" w:themeTint="F2"/>
            <w:sz w:val="28"/>
          </w:rPr>
          <w:fldChar w:fldCharType="end"/>
        </w:r>
      </w:hyperlink>
    </w:p>
    <w:p w14:paraId="717F44A7" w14:textId="667E51C7" w:rsidR="005C01D4" w:rsidRPr="00675817" w:rsidRDefault="003D3B62" w:rsidP="000C346E">
      <w:pPr>
        <w:pStyle w:val="TOC3"/>
        <w:ind w:left="1134" w:hanging="1134"/>
        <w:rPr>
          <w:rFonts w:asciiTheme="minorHAnsi" w:eastAsiaTheme="minorEastAsia" w:hAnsiTheme="minorHAnsi" w:cstheme="minorBidi"/>
          <w:noProof/>
          <w:color w:val="0D0D0D" w:themeColor="text1" w:themeTint="F2"/>
          <w:sz w:val="24"/>
          <w:szCs w:val="22"/>
          <w:lang w:val="en-US" w:eastAsia="en-US"/>
        </w:rPr>
      </w:pPr>
      <w:hyperlink w:anchor="_Toc172015626" w:history="1">
        <w:r w:rsidR="005C01D4" w:rsidRPr="00675817">
          <w:rPr>
            <w:rStyle w:val="Hyperlink"/>
            <w:noProof/>
            <w:color w:val="0D0D0D" w:themeColor="text1" w:themeTint="F2"/>
            <w:sz w:val="28"/>
          </w:rPr>
          <w:t>Bảng 4: So sánh chỉ tiêu sử dụng đất trong điều chỉnh quy hoạch và quy hoạch sử dụng đất đã được duyệt</w:t>
        </w:r>
        <w:r w:rsidR="005C01D4" w:rsidRPr="00675817">
          <w:rPr>
            <w:noProof/>
            <w:webHidden/>
            <w:color w:val="0D0D0D" w:themeColor="text1" w:themeTint="F2"/>
            <w:sz w:val="28"/>
          </w:rPr>
          <w:tab/>
        </w:r>
        <w:r w:rsidR="005C01D4" w:rsidRPr="00675817">
          <w:rPr>
            <w:noProof/>
            <w:webHidden/>
            <w:color w:val="0D0D0D" w:themeColor="text1" w:themeTint="F2"/>
            <w:sz w:val="28"/>
          </w:rPr>
          <w:fldChar w:fldCharType="begin"/>
        </w:r>
        <w:r w:rsidR="005C01D4" w:rsidRPr="00675817">
          <w:rPr>
            <w:noProof/>
            <w:webHidden/>
            <w:color w:val="0D0D0D" w:themeColor="text1" w:themeTint="F2"/>
            <w:sz w:val="28"/>
          </w:rPr>
          <w:instrText xml:space="preserve"> PAGEREF _Toc172015626 \h </w:instrText>
        </w:r>
        <w:r w:rsidR="005C01D4" w:rsidRPr="00675817">
          <w:rPr>
            <w:noProof/>
            <w:webHidden/>
            <w:color w:val="0D0D0D" w:themeColor="text1" w:themeTint="F2"/>
            <w:sz w:val="28"/>
          </w:rPr>
        </w:r>
        <w:r w:rsidR="005C01D4" w:rsidRPr="00675817">
          <w:rPr>
            <w:noProof/>
            <w:webHidden/>
            <w:color w:val="0D0D0D" w:themeColor="text1" w:themeTint="F2"/>
            <w:sz w:val="28"/>
          </w:rPr>
          <w:fldChar w:fldCharType="separate"/>
        </w:r>
        <w:r w:rsidR="009A3239" w:rsidRPr="00675817">
          <w:rPr>
            <w:noProof/>
            <w:webHidden/>
            <w:color w:val="0D0D0D" w:themeColor="text1" w:themeTint="F2"/>
            <w:sz w:val="28"/>
          </w:rPr>
          <w:t>123</w:t>
        </w:r>
        <w:r w:rsidR="005C01D4" w:rsidRPr="00675817">
          <w:rPr>
            <w:noProof/>
            <w:webHidden/>
            <w:color w:val="0D0D0D" w:themeColor="text1" w:themeTint="F2"/>
            <w:sz w:val="28"/>
          </w:rPr>
          <w:fldChar w:fldCharType="end"/>
        </w:r>
      </w:hyperlink>
    </w:p>
    <w:p w14:paraId="3A799EC6" w14:textId="7B84C2F5" w:rsidR="005C01D4" w:rsidRPr="00675817" w:rsidRDefault="003D3B62" w:rsidP="000C346E">
      <w:pPr>
        <w:pStyle w:val="TOC3"/>
        <w:ind w:left="1134" w:hanging="1134"/>
        <w:rPr>
          <w:rFonts w:asciiTheme="minorHAnsi" w:eastAsiaTheme="minorEastAsia" w:hAnsiTheme="minorHAnsi" w:cstheme="minorBidi"/>
          <w:noProof/>
          <w:color w:val="0D0D0D" w:themeColor="text1" w:themeTint="F2"/>
          <w:sz w:val="24"/>
          <w:szCs w:val="22"/>
          <w:lang w:val="en-US" w:eastAsia="en-US"/>
        </w:rPr>
      </w:pPr>
      <w:hyperlink w:anchor="_Toc172015627" w:history="1">
        <w:r w:rsidR="005C01D4" w:rsidRPr="00675817">
          <w:rPr>
            <w:rStyle w:val="Hyperlink"/>
            <w:noProof/>
            <w:color w:val="0D0D0D" w:themeColor="text1" w:themeTint="F2"/>
            <w:sz w:val="28"/>
          </w:rPr>
          <w:t>Bảng 5: Tổng hợp, cân đối các chỉ tiêu sử dụng đất</w:t>
        </w:r>
        <w:r w:rsidR="005C01D4" w:rsidRPr="00675817">
          <w:rPr>
            <w:noProof/>
            <w:webHidden/>
            <w:color w:val="0D0D0D" w:themeColor="text1" w:themeTint="F2"/>
            <w:sz w:val="28"/>
          </w:rPr>
          <w:tab/>
        </w:r>
        <w:r w:rsidR="005C01D4" w:rsidRPr="00675817">
          <w:rPr>
            <w:noProof/>
            <w:webHidden/>
            <w:color w:val="0D0D0D" w:themeColor="text1" w:themeTint="F2"/>
            <w:sz w:val="28"/>
          </w:rPr>
          <w:fldChar w:fldCharType="begin"/>
        </w:r>
        <w:r w:rsidR="005C01D4" w:rsidRPr="00675817">
          <w:rPr>
            <w:noProof/>
            <w:webHidden/>
            <w:color w:val="0D0D0D" w:themeColor="text1" w:themeTint="F2"/>
            <w:sz w:val="28"/>
          </w:rPr>
          <w:instrText xml:space="preserve"> PAGEREF _Toc172015627 \h </w:instrText>
        </w:r>
        <w:r w:rsidR="005C01D4" w:rsidRPr="00675817">
          <w:rPr>
            <w:noProof/>
            <w:webHidden/>
            <w:color w:val="0D0D0D" w:themeColor="text1" w:themeTint="F2"/>
            <w:sz w:val="28"/>
          </w:rPr>
        </w:r>
        <w:r w:rsidR="005C01D4" w:rsidRPr="00675817">
          <w:rPr>
            <w:noProof/>
            <w:webHidden/>
            <w:color w:val="0D0D0D" w:themeColor="text1" w:themeTint="F2"/>
            <w:sz w:val="28"/>
          </w:rPr>
          <w:fldChar w:fldCharType="separate"/>
        </w:r>
        <w:r w:rsidR="009A3239" w:rsidRPr="00675817">
          <w:rPr>
            <w:noProof/>
            <w:webHidden/>
            <w:color w:val="0D0D0D" w:themeColor="text1" w:themeTint="F2"/>
            <w:sz w:val="28"/>
          </w:rPr>
          <w:t>156</w:t>
        </w:r>
        <w:r w:rsidR="005C01D4" w:rsidRPr="00675817">
          <w:rPr>
            <w:noProof/>
            <w:webHidden/>
            <w:color w:val="0D0D0D" w:themeColor="text1" w:themeTint="F2"/>
            <w:sz w:val="28"/>
          </w:rPr>
          <w:fldChar w:fldCharType="end"/>
        </w:r>
      </w:hyperlink>
    </w:p>
    <w:p w14:paraId="30F721B6" w14:textId="708A5DC3" w:rsidR="00B10601" w:rsidRPr="00675817" w:rsidRDefault="000F3578" w:rsidP="000C346E">
      <w:pPr>
        <w:pStyle w:val="TOC3"/>
        <w:ind w:left="1134" w:hanging="1134"/>
        <w:rPr>
          <w:rFonts w:asciiTheme="minorHAnsi" w:eastAsiaTheme="minorEastAsia" w:hAnsiTheme="minorHAnsi" w:cstheme="minorBidi"/>
          <w:noProof/>
          <w:color w:val="0D0D0D" w:themeColor="text1" w:themeTint="F2"/>
          <w:sz w:val="22"/>
          <w:szCs w:val="22"/>
          <w:lang w:val="en-US" w:eastAsia="en-US"/>
        </w:rPr>
      </w:pPr>
      <w:r w:rsidRPr="00675817">
        <w:rPr>
          <w:rFonts w:ascii="Calibri" w:hAnsi="Calibri"/>
          <w:color w:val="0D0D0D" w:themeColor="text1" w:themeTint="F2"/>
          <w:sz w:val="22"/>
          <w:lang w:eastAsia="zh-CN"/>
        </w:rPr>
        <w:fldChar w:fldCharType="end"/>
      </w:r>
      <w:r w:rsidR="00B10601" w:rsidRPr="00675817">
        <w:rPr>
          <w:color w:val="0D0D0D" w:themeColor="text1" w:themeTint="F2"/>
        </w:rPr>
        <w:br w:type="page"/>
      </w:r>
    </w:p>
    <w:p w14:paraId="0A0C7A62" w14:textId="77777777" w:rsidR="00FB17DA" w:rsidRPr="00675817" w:rsidRDefault="00FB17DA" w:rsidP="000C346E">
      <w:pPr>
        <w:pStyle w:val="01Phn"/>
        <w:widowControl w:val="0"/>
        <w:ind w:left="1134" w:hanging="1134"/>
        <w:rPr>
          <w:color w:val="0D0D0D" w:themeColor="text1" w:themeTint="F2"/>
        </w:rPr>
        <w:sectPr w:rsidR="00FB17DA" w:rsidRPr="00675817" w:rsidSect="00FB17DA">
          <w:pgSz w:w="11907" w:h="16840" w:code="9"/>
          <w:pgMar w:top="1418" w:right="1134" w:bottom="1418" w:left="1701" w:header="720" w:footer="720" w:gutter="0"/>
          <w:pgNumType w:fmt="lowerRoman" w:start="1"/>
          <w:cols w:space="720"/>
          <w:titlePg/>
          <w:docGrid w:linePitch="381"/>
        </w:sectPr>
      </w:pPr>
      <w:bookmarkStart w:id="10" w:name="_Toc135426945"/>
      <w:bookmarkStart w:id="11" w:name="_Toc135492293"/>
      <w:bookmarkStart w:id="12" w:name="_Toc135492396"/>
    </w:p>
    <w:p w14:paraId="3DDC615A" w14:textId="2FCA96EB" w:rsidR="007C534B" w:rsidRPr="00675817" w:rsidRDefault="007C534B" w:rsidP="000C346E">
      <w:pPr>
        <w:pStyle w:val="01Phn"/>
        <w:widowControl w:val="0"/>
        <w:spacing w:after="0" w:line="360" w:lineRule="auto"/>
        <w:rPr>
          <w:color w:val="0D0D0D" w:themeColor="text1" w:themeTint="F2"/>
        </w:rPr>
      </w:pPr>
      <w:bookmarkStart w:id="13" w:name="_Toc172015516"/>
      <w:r w:rsidRPr="00675817">
        <w:rPr>
          <w:color w:val="0D0D0D" w:themeColor="text1" w:themeTint="F2"/>
        </w:rPr>
        <w:lastRenderedPageBreak/>
        <w:t>Phần I</w:t>
      </w:r>
      <w:r w:rsidR="004D6057" w:rsidRPr="00675817">
        <w:rPr>
          <w:color w:val="0D0D0D" w:themeColor="text1" w:themeTint="F2"/>
        </w:rPr>
        <w:t xml:space="preserve">. </w:t>
      </w:r>
      <w:r w:rsidRPr="00675817">
        <w:rPr>
          <w:color w:val="0D0D0D" w:themeColor="text1" w:themeTint="F2"/>
        </w:rPr>
        <w:t>SỰ CẦN THIẾT ĐIỀU CHỈNH QUY HOẠCH SỬ DỤNG ĐẤT</w:t>
      </w:r>
      <w:bookmarkEnd w:id="3"/>
      <w:bookmarkEnd w:id="4"/>
      <w:bookmarkEnd w:id="10"/>
      <w:bookmarkEnd w:id="11"/>
      <w:bookmarkEnd w:id="12"/>
      <w:bookmarkEnd w:id="13"/>
    </w:p>
    <w:p w14:paraId="3290FC57" w14:textId="77777777" w:rsidR="00AA6140" w:rsidRPr="00675817" w:rsidRDefault="00AA6140" w:rsidP="000C346E">
      <w:pPr>
        <w:widowControl w:val="0"/>
        <w:spacing w:before="0" w:after="0" w:line="360" w:lineRule="auto"/>
        <w:ind w:firstLine="720"/>
        <w:rPr>
          <w:color w:val="0D0D0D" w:themeColor="text1" w:themeTint="F2"/>
          <w:szCs w:val="26"/>
          <w:lang w:val="vi-VN"/>
        </w:rPr>
      </w:pPr>
      <w:r w:rsidRPr="00675817">
        <w:rPr>
          <w:color w:val="0D0D0D" w:themeColor="text1" w:themeTint="F2"/>
          <w:szCs w:val="26"/>
          <w:lang w:val="vi-VN"/>
        </w:rPr>
        <w:t xml:space="preserve">Căn cứ theo Hiến pháp nước Cộng hoà xã hội Chủ nghĩa Việt Nam năm 2013 quy định tại Khoản 1 Điều 54 “Đất đai là tài nguyên đặc biệt của quốc gia, nguồn lực quan trọng phát triển đất nước, được quản lý theo pháp luật”; </w:t>
      </w:r>
    </w:p>
    <w:p w14:paraId="7F2D6BFF" w14:textId="77777777" w:rsidR="00AA6140" w:rsidRPr="00675817" w:rsidRDefault="00AA6140" w:rsidP="000C346E">
      <w:pPr>
        <w:widowControl w:val="0"/>
        <w:spacing w:before="0" w:after="0" w:line="360" w:lineRule="auto"/>
        <w:ind w:firstLine="720"/>
        <w:rPr>
          <w:color w:val="0D0D0D" w:themeColor="text1" w:themeTint="F2"/>
          <w:szCs w:val="26"/>
          <w:lang w:val="vi-VN"/>
        </w:rPr>
      </w:pPr>
      <w:r w:rsidRPr="00675817">
        <w:rPr>
          <w:color w:val="0D0D0D" w:themeColor="text1" w:themeTint="F2"/>
          <w:szCs w:val="26"/>
          <w:lang w:val="vi-VN"/>
        </w:rPr>
        <w:t xml:space="preserve">Đất đai là tài nguyên vô cùng quý giá, có ý nghĩa quan trọng trong việc phát triển kinh tế- xã hội mà quỹ đất đai có giới hạn, các nhu cầu về đất ngày càng tăng nhất là trong thời kỳ đẩy mạnh công nghiệp hóa, hiện đại hóa đất nước nói chung và phân bố các khu dân cư, xây dựng các cơ sở kinh tế, văn hoá, xã hội, an ninh và quốc phòng nói riêng. Từ những thực tế nêu trên, việc triển khai thực hiện Quy hoạch, kế hoạch sử dụng đất đai có ý nghĩa đặc biệt quan trọng không chỉ cho trước mắt mà cả lâu dài. Căn cứ vào đặc điểm, điều kiện tự nhiên, phương hướng, nhiệm vụ và mục tiêu phát triển kinh tế -xã hội của địa phương, quy hoạch sử dụng đất đai được tiến hành nhằm định hướng cho các cấp, các ngành trên địa bàn huyện, nhằm xác lập ổn định về mặt pháp lý cho công tác quản lý nhà nước về đất đai; Làm cơ sở để tiến hành giao cấp đất và đầu tư để phát triển sản xuất, đảm bảo an ninh lương thực, phục vụ nhu cầu dân sinh, văn hoá- xã hội. </w:t>
      </w:r>
    </w:p>
    <w:p w14:paraId="0C95000A" w14:textId="77777777" w:rsidR="00AA6140" w:rsidRPr="00675817" w:rsidRDefault="00AA6140" w:rsidP="000C346E">
      <w:pPr>
        <w:widowControl w:val="0"/>
        <w:spacing w:before="0" w:after="0" w:line="360" w:lineRule="auto"/>
        <w:ind w:firstLine="720"/>
        <w:rPr>
          <w:color w:val="0D0D0D" w:themeColor="text1" w:themeTint="F2"/>
          <w:szCs w:val="26"/>
          <w:lang w:val="vi-VN"/>
        </w:rPr>
      </w:pPr>
      <w:r w:rsidRPr="00675817">
        <w:rPr>
          <w:color w:val="0D0D0D" w:themeColor="text1" w:themeTint="F2"/>
          <w:szCs w:val="26"/>
          <w:lang w:val="vi-VN"/>
        </w:rPr>
        <w:t xml:space="preserve">Căn cứ Luật Đất đai năm 2013 tại Chương 2 Điều 14 quy định "Nhà nước quyết định mục đích sử dụng đất thông qua quy hoạch sử dụng đất, kế hoạch sử dụng đất và cho phép chuyển mục đích sử dụng đất" và tại Chương 4 Điều 45 Khoản 3 quy định "Ủy ban nhân dân cấp huyện trình Ủy ban nhân dân cấp tỉnh phê duyệt quy hoạch, kế hoạch sử dụng đất của cấp huyện"; Thực hiện theo Điều 36, 37 Luật đất đai 2013, UBND huyện Chợ Đồn đã tiến hành lập </w:t>
      </w:r>
      <w:r w:rsidRPr="00675817">
        <w:rPr>
          <w:b/>
          <w:i/>
          <w:color w:val="0D0D0D" w:themeColor="text1" w:themeTint="F2"/>
          <w:szCs w:val="26"/>
          <w:lang w:val="vi-VN"/>
        </w:rPr>
        <w:t>“Quy hoạch sử dụng đất giai đoạn 2021-2030 và kế hoạch sử dụng đất năm 2021 huyện Chợ Đồn”</w:t>
      </w:r>
      <w:r w:rsidRPr="00675817">
        <w:rPr>
          <w:color w:val="0D0D0D" w:themeColor="text1" w:themeTint="F2"/>
          <w:szCs w:val="26"/>
          <w:lang w:val="vi-VN"/>
        </w:rPr>
        <w:t xml:space="preserve"> và đã được phê duyệt tại Quyết định số 1239/QĐ-UBND ngày 16/7/2021 của UBND tỉnh Bắc Kạn.</w:t>
      </w:r>
    </w:p>
    <w:p w14:paraId="4B2F3069" w14:textId="77777777" w:rsidR="00AA6140" w:rsidRPr="00675817" w:rsidRDefault="00AA6140" w:rsidP="000C346E">
      <w:pPr>
        <w:widowControl w:val="0"/>
        <w:spacing w:before="0" w:after="0" w:line="360" w:lineRule="auto"/>
        <w:ind w:firstLine="720"/>
        <w:rPr>
          <w:color w:val="0D0D0D" w:themeColor="text1" w:themeTint="F2"/>
          <w:szCs w:val="26"/>
          <w:lang w:val="vi-VN"/>
        </w:rPr>
      </w:pPr>
      <w:r w:rsidRPr="00675817">
        <w:rPr>
          <w:color w:val="0D0D0D" w:themeColor="text1" w:themeTint="F2"/>
          <w:szCs w:val="26"/>
          <w:lang w:val="vi-VN"/>
        </w:rPr>
        <w:t xml:space="preserve">Tuy nhiên đến nay, do tình hình phát triển kinh tế - xã hội của huyện Chợ Đồn diễn ra có những biến động lớn, nhu cầu sử dụng đất của địa phương có nhiều thay đổi. Mặt khác, Quy hoạch tỉnh Bắc Kạn thời kỳ 2021-2030 tầm nhìn đến 2050 đã được Thủ tướng Chính phủ phê duyệt tại Quyết định số 1288/QĐ-TTg </w:t>
      </w:r>
      <w:r w:rsidRPr="00675817">
        <w:rPr>
          <w:color w:val="0D0D0D" w:themeColor="text1" w:themeTint="F2"/>
          <w:szCs w:val="26"/>
          <w:lang w:val="vi-VN"/>
        </w:rPr>
        <w:lastRenderedPageBreak/>
        <w:t>ngày 03/11/2023, trên cơ sở đó UBND tỉnh Bắc Kạn đã phân bổ các chỉ tiêu sử dụng đất trong Quy hoạch tỉnh Bắc Kạn thời kỳ 2021-2030, tầm nhìn đến năm 2050 cho các huyện, thành phố tại Quyết định số 418/QĐ-UBND ngày 19/03/2023. Như vậy, Phương án quy hoạch sử dụng đất thời kỳ 2021-2030 của huyện Chợ Đồn được phê duyệt tại Quyết định số 1239/QĐ-UBND ngày 16/7/2021, đến thời điểm hiện tại đã không còn phù hợp với các chỉ tiêu sử dụng đất do quy hoạch tỉnh phân bổ. Do vậy căn cứ theo Điều 46 Luật Đất đai năm 2013, việc lập Điều chỉnh quy hoạch sử dụng đất giai đoạn 2021 – 2030 huyện Chợ Đồn là cần thiết.</w:t>
      </w:r>
    </w:p>
    <w:p w14:paraId="6C610F7F" w14:textId="2E4184BC" w:rsidR="00AA6140" w:rsidRPr="00675817" w:rsidRDefault="00BF7EB2" w:rsidP="000C346E">
      <w:pPr>
        <w:widowControl w:val="0"/>
        <w:spacing w:before="0" w:after="0" w:line="360" w:lineRule="auto"/>
        <w:ind w:firstLine="720"/>
        <w:rPr>
          <w:color w:val="0D0D0D" w:themeColor="text1" w:themeTint="F2"/>
          <w:szCs w:val="26"/>
          <w:lang w:val="vi-VN"/>
        </w:rPr>
      </w:pPr>
      <w:r w:rsidRPr="00675817">
        <w:rPr>
          <w:color w:val="0D0D0D" w:themeColor="text1" w:themeTint="F2"/>
          <w:szCs w:val="26"/>
          <w:lang w:val="vi-VN"/>
        </w:rPr>
        <w:t xml:space="preserve">Căn cứ Quyết Định số 1288/QĐ-TTg ngày 3 tháng 11 năm 2023 của Thủ tướng Chính phủ về việc phê duyệt Quy hoạch tỉnh Bắc Kạn thời kỳ 2021-2030, tầm nhìn đến năm 2050; </w:t>
      </w:r>
      <w:r w:rsidR="00AA6140" w:rsidRPr="00675817">
        <w:rPr>
          <w:color w:val="0D0D0D" w:themeColor="text1" w:themeTint="F2"/>
          <w:szCs w:val="26"/>
          <w:lang w:val="vi-VN"/>
        </w:rPr>
        <w:t xml:space="preserve">Căn cứ Văn bản số 2784/UBND-NNTNMT ngày 08/5/2023 của UBND tỉnh Bắc Kạn về việc lập, trình thẩm định, phê duyệt Quy hoạch tỉnh, kế hoạch sử dụng đất 5 năm 2021 - 2025 cấp tỉnh và lập điều chỉnh quy hoạch sử dụng đất cấp huyện thời kỳ 2021 - 2030; Căn cứ Văn bản số 1181/STNMN-ĐĐ ngày 12/5/2023 của Sở Tài nguyên và Môi trường tỉnh Bắc Kạn về việc rà soát, điều chỉnh quy hoạch sử dụng đất thời kỳ 2021 - 2030 cấp huyện. UBND huyện Chợ Đồn tiến hành lập: </w:t>
      </w:r>
      <w:r w:rsidR="00AA6140" w:rsidRPr="00675817">
        <w:rPr>
          <w:b/>
          <w:i/>
          <w:color w:val="0D0D0D" w:themeColor="text1" w:themeTint="F2"/>
          <w:szCs w:val="26"/>
          <w:lang w:val="vi-VN"/>
        </w:rPr>
        <w:t>“Điều chỉnh Quy hoạch sử dụng đấ</w:t>
      </w:r>
      <w:r w:rsidR="00F56E0D" w:rsidRPr="00675817">
        <w:rPr>
          <w:b/>
          <w:i/>
          <w:color w:val="0D0D0D" w:themeColor="text1" w:themeTint="F2"/>
          <w:szCs w:val="26"/>
          <w:lang w:val="vi-VN"/>
        </w:rPr>
        <w:t>t giai đoạn 2021-2030</w:t>
      </w:r>
      <w:r w:rsidR="00AA6140" w:rsidRPr="00675817">
        <w:rPr>
          <w:b/>
          <w:i/>
          <w:color w:val="0D0D0D" w:themeColor="text1" w:themeTint="F2"/>
          <w:szCs w:val="26"/>
          <w:lang w:val="vi-VN"/>
        </w:rPr>
        <w:t xml:space="preserve"> huyện Chợ Đồn, tỉnh Bắc Kạn”</w:t>
      </w:r>
      <w:r w:rsidR="00AA6140" w:rsidRPr="00675817">
        <w:rPr>
          <w:color w:val="0D0D0D" w:themeColor="text1" w:themeTint="F2"/>
          <w:szCs w:val="26"/>
          <w:lang w:val="vi-VN"/>
        </w:rPr>
        <w:t>.</w:t>
      </w:r>
    </w:p>
    <w:p w14:paraId="019DD163" w14:textId="629C75CB" w:rsidR="00AA6140" w:rsidRPr="00675817" w:rsidRDefault="00AA6140" w:rsidP="000C346E">
      <w:pPr>
        <w:widowControl w:val="0"/>
        <w:spacing w:before="0" w:after="0" w:line="360" w:lineRule="auto"/>
        <w:ind w:firstLine="720"/>
        <w:rPr>
          <w:color w:val="0D0D0D" w:themeColor="text1" w:themeTint="F2"/>
          <w:lang w:val="vi-VN"/>
        </w:rPr>
      </w:pPr>
      <w:r w:rsidRPr="00675817">
        <w:rPr>
          <w:color w:val="0D0D0D" w:themeColor="text1" w:themeTint="F2"/>
          <w:szCs w:val="26"/>
          <w:lang w:val="vi-VN"/>
        </w:rPr>
        <w:t>Đây sẽ là căn cứ mang tính pháp lý và khoa học, làm cơ sở sử dụng đất, phân bổ hợp lý quỹ đất, sử dụng tiết kiệm, có hiệu quả cao và bền vững đất đai, thiết lập các hành lang pháp lý cho việc thu hồi đất, giao đất, chuyển mục đích sử dụng đất, chuyển đổi, chuyển nhượng quyền sử dụng đất,… phù hợp với yêu cầu phát triển kinh tế - xã hội của huyện Chợ Đồn.</w:t>
      </w:r>
    </w:p>
    <w:p w14:paraId="2FD1B88B" w14:textId="77777777" w:rsidR="007C534B" w:rsidRPr="00675817" w:rsidRDefault="007C534B" w:rsidP="000C346E">
      <w:pPr>
        <w:pStyle w:val="03X"/>
        <w:widowControl w:val="0"/>
        <w:spacing w:after="0" w:line="360" w:lineRule="auto"/>
        <w:rPr>
          <w:color w:val="0D0D0D" w:themeColor="text1" w:themeTint="F2"/>
          <w:lang w:val="vi-VN"/>
        </w:rPr>
      </w:pPr>
      <w:bookmarkStart w:id="14" w:name="_Toc134484640"/>
      <w:bookmarkStart w:id="15" w:name="_Toc134489386"/>
      <w:bookmarkStart w:id="16" w:name="_Toc135426949"/>
      <w:bookmarkStart w:id="17" w:name="_Toc135492297"/>
      <w:bookmarkStart w:id="18" w:name="_Toc135492400"/>
      <w:bookmarkStart w:id="19" w:name="_Toc172015517"/>
      <w:r w:rsidRPr="00675817">
        <w:rPr>
          <w:color w:val="0D0D0D" w:themeColor="text1" w:themeTint="F2"/>
          <w:lang w:val="vi-VN"/>
        </w:rPr>
        <w:t xml:space="preserve">I. </w:t>
      </w:r>
      <w:bookmarkEnd w:id="14"/>
      <w:r w:rsidR="003930AE" w:rsidRPr="00675817">
        <w:rPr>
          <w:color w:val="0D0D0D" w:themeColor="text1" w:themeTint="F2"/>
          <w:lang w:val="vi-VN"/>
        </w:rPr>
        <w:t>Căn cứ pháp lý để điều chỉnh quy hoạch sử dụng đất</w:t>
      </w:r>
      <w:bookmarkEnd w:id="15"/>
      <w:bookmarkEnd w:id="16"/>
      <w:bookmarkEnd w:id="17"/>
      <w:bookmarkEnd w:id="18"/>
      <w:bookmarkEnd w:id="19"/>
    </w:p>
    <w:p w14:paraId="102AAF4A" w14:textId="77777777" w:rsidR="00D32BDE" w:rsidRPr="00675817" w:rsidRDefault="00D32BDE" w:rsidP="000C346E">
      <w:pPr>
        <w:widowControl w:val="0"/>
        <w:spacing w:before="0" w:after="0" w:line="360" w:lineRule="auto"/>
        <w:ind w:firstLine="709"/>
        <w:rPr>
          <w:color w:val="0D0D0D" w:themeColor="text1" w:themeTint="F2"/>
          <w:lang w:val="vi-VN"/>
        </w:rPr>
      </w:pPr>
      <w:r w:rsidRPr="00675817">
        <w:rPr>
          <w:color w:val="0D0D0D" w:themeColor="text1" w:themeTint="F2"/>
          <w:lang w:val="vi-VN"/>
        </w:rPr>
        <w:t>- Hiến pháp nước Cộng hòa Xã hội Chủ nghĩa Việt Nam năm 2013;</w:t>
      </w:r>
    </w:p>
    <w:p w14:paraId="50935E1B" w14:textId="77777777" w:rsidR="00D32BDE" w:rsidRPr="00675817" w:rsidRDefault="00D32BDE" w:rsidP="000C346E">
      <w:pPr>
        <w:widowControl w:val="0"/>
        <w:spacing w:before="0" w:after="0" w:line="360" w:lineRule="auto"/>
        <w:ind w:firstLine="709"/>
        <w:rPr>
          <w:color w:val="0D0D0D" w:themeColor="text1" w:themeTint="F2"/>
          <w:lang w:val="vi-VN"/>
        </w:rPr>
      </w:pPr>
      <w:r w:rsidRPr="00675817">
        <w:rPr>
          <w:color w:val="0D0D0D" w:themeColor="text1" w:themeTint="F2"/>
          <w:lang w:val="vi-VN"/>
        </w:rPr>
        <w:t>- Luật Đất đai ngày 29 tháng 11 năm 2013;</w:t>
      </w:r>
    </w:p>
    <w:p w14:paraId="408E22CD" w14:textId="77777777" w:rsidR="00D32BDE" w:rsidRPr="00675817" w:rsidRDefault="00D32BDE" w:rsidP="000C346E">
      <w:pPr>
        <w:widowControl w:val="0"/>
        <w:spacing w:before="0" w:after="0" w:line="360" w:lineRule="auto"/>
        <w:ind w:firstLine="709"/>
        <w:rPr>
          <w:color w:val="0D0D0D" w:themeColor="text1" w:themeTint="F2"/>
          <w:lang w:val="vi-VN"/>
        </w:rPr>
      </w:pPr>
      <w:r w:rsidRPr="00675817">
        <w:rPr>
          <w:color w:val="0D0D0D" w:themeColor="text1" w:themeTint="F2"/>
          <w:lang w:val="vi-VN"/>
        </w:rPr>
        <w:t>- Luật sửa đổi bổ sung một số điều của 37 Luật liên quan đến quy hoạch;</w:t>
      </w:r>
    </w:p>
    <w:p w14:paraId="27D9E904" w14:textId="77777777" w:rsidR="00D32BDE" w:rsidRPr="00675817" w:rsidRDefault="00D32BDE" w:rsidP="000C346E">
      <w:pPr>
        <w:widowControl w:val="0"/>
        <w:spacing w:before="0" w:after="0" w:line="360" w:lineRule="auto"/>
        <w:ind w:firstLine="709"/>
        <w:rPr>
          <w:color w:val="0D0D0D" w:themeColor="text1" w:themeTint="F2"/>
          <w:lang w:val="vi-VN"/>
        </w:rPr>
      </w:pPr>
      <w:r w:rsidRPr="00675817">
        <w:rPr>
          <w:color w:val="0D0D0D" w:themeColor="text1" w:themeTint="F2"/>
          <w:lang w:val="vi-VN"/>
        </w:rPr>
        <w:lastRenderedPageBreak/>
        <w:t>- Luật quy hoạch số 21/2017/QH14 ngày 24/11/2017;</w:t>
      </w:r>
    </w:p>
    <w:p w14:paraId="6DCD106C" w14:textId="77777777" w:rsidR="00D32BDE" w:rsidRPr="00675817" w:rsidRDefault="00D32BDE" w:rsidP="000C346E">
      <w:pPr>
        <w:widowControl w:val="0"/>
        <w:spacing w:before="0" w:after="0" w:line="360" w:lineRule="auto"/>
        <w:ind w:firstLine="709"/>
        <w:rPr>
          <w:color w:val="0D0D0D" w:themeColor="text1" w:themeTint="F2"/>
          <w:lang w:val="vi-VN"/>
        </w:rPr>
      </w:pPr>
      <w:r w:rsidRPr="00675817">
        <w:rPr>
          <w:color w:val="0D0D0D" w:themeColor="text1" w:themeTint="F2"/>
          <w:lang w:val="vi-VN"/>
        </w:rPr>
        <w:t>- Luật xây dựng số 50/2014/QH13; số 62/2020/QH14 ngày 17/06/2020;</w:t>
      </w:r>
    </w:p>
    <w:p w14:paraId="6EFBF47F" w14:textId="77777777" w:rsidR="00D32BDE" w:rsidRPr="00675817" w:rsidRDefault="00D32BDE" w:rsidP="000C346E">
      <w:pPr>
        <w:widowControl w:val="0"/>
        <w:spacing w:before="0" w:after="0" w:line="360" w:lineRule="auto"/>
        <w:ind w:firstLine="709"/>
        <w:rPr>
          <w:color w:val="0D0D0D" w:themeColor="text1" w:themeTint="F2"/>
          <w:lang w:val="vi-VN"/>
        </w:rPr>
      </w:pPr>
      <w:r w:rsidRPr="00675817">
        <w:rPr>
          <w:color w:val="0D0D0D" w:themeColor="text1" w:themeTint="F2"/>
          <w:lang w:val="vi-VN"/>
        </w:rPr>
        <w:t>- Luật lâm nghiệp số 16/2017/QH14 ngày 15/11/2017;</w:t>
      </w:r>
    </w:p>
    <w:p w14:paraId="52DF9051" w14:textId="77777777" w:rsidR="00D32BDE" w:rsidRPr="00675817" w:rsidRDefault="00D32BDE" w:rsidP="000C346E">
      <w:pPr>
        <w:widowControl w:val="0"/>
        <w:spacing w:before="0" w:after="0" w:line="360" w:lineRule="auto"/>
        <w:ind w:firstLine="709"/>
        <w:rPr>
          <w:color w:val="0D0D0D" w:themeColor="text1" w:themeTint="F2"/>
          <w:lang w:val="vi-VN"/>
        </w:rPr>
      </w:pPr>
      <w:r w:rsidRPr="00675817">
        <w:rPr>
          <w:color w:val="0D0D0D" w:themeColor="text1" w:themeTint="F2"/>
          <w:lang w:val="vi-VN"/>
        </w:rPr>
        <w:t>- Luật đa dạng sinh học số 20/2008/QH12 ngày 13/11/2008;</w:t>
      </w:r>
    </w:p>
    <w:p w14:paraId="65B047B8" w14:textId="77777777" w:rsidR="00D32BDE" w:rsidRPr="00675817" w:rsidRDefault="00D32BDE" w:rsidP="000C346E">
      <w:pPr>
        <w:widowControl w:val="0"/>
        <w:spacing w:before="0" w:after="0" w:line="360" w:lineRule="auto"/>
        <w:ind w:firstLine="709"/>
        <w:rPr>
          <w:color w:val="0D0D0D" w:themeColor="text1" w:themeTint="F2"/>
          <w:lang w:val="vi-VN"/>
        </w:rPr>
      </w:pPr>
      <w:r w:rsidRPr="00675817">
        <w:rPr>
          <w:color w:val="0D0D0D" w:themeColor="text1" w:themeTint="F2"/>
          <w:lang w:val="vi-VN"/>
        </w:rPr>
        <w:t>- Luật Thủy lợi số 08/2017/QH14, ngày 19 tháng 6 năm 2017;</w:t>
      </w:r>
    </w:p>
    <w:p w14:paraId="36BC44F2" w14:textId="77777777" w:rsidR="00D32BDE" w:rsidRPr="00675817" w:rsidRDefault="00D32BDE" w:rsidP="000C346E">
      <w:pPr>
        <w:widowControl w:val="0"/>
        <w:spacing w:before="0" w:after="0" w:line="360" w:lineRule="auto"/>
        <w:ind w:firstLine="709"/>
        <w:rPr>
          <w:color w:val="0D0D0D" w:themeColor="text1" w:themeTint="F2"/>
          <w:lang w:val="vi-VN"/>
        </w:rPr>
      </w:pPr>
      <w:r w:rsidRPr="00675817">
        <w:rPr>
          <w:color w:val="0D0D0D" w:themeColor="text1" w:themeTint="F2"/>
          <w:lang w:val="vi-VN"/>
        </w:rPr>
        <w:t>- Luật số 35/2018/QH14 ngày 20 tháng 11 năm 2018 Luật sửa đổi bổ, bổ sung một số điều của 37 Luật có liên quan đến quy hoạch;</w:t>
      </w:r>
    </w:p>
    <w:p w14:paraId="6FADCF5A" w14:textId="77777777" w:rsidR="00D32BDE" w:rsidRPr="00675817" w:rsidRDefault="00D32BDE" w:rsidP="000C346E">
      <w:pPr>
        <w:widowControl w:val="0"/>
        <w:spacing w:before="0" w:after="0" w:line="360" w:lineRule="auto"/>
        <w:ind w:firstLine="709"/>
        <w:rPr>
          <w:color w:val="0D0D0D" w:themeColor="text1" w:themeTint="F2"/>
          <w:lang w:val="vi-VN"/>
        </w:rPr>
      </w:pPr>
      <w:r w:rsidRPr="00675817">
        <w:rPr>
          <w:color w:val="0D0D0D" w:themeColor="text1" w:themeTint="F2"/>
          <w:lang w:val="vi-VN"/>
        </w:rPr>
        <w:t>- Luật số 60/2020/QH14 ngày 17 tháng 6 năm 2020 Luật sửa đổi, bổ sung một số điều của Luật Phòng, chống thiên tai và Luật Đê điều;</w:t>
      </w:r>
    </w:p>
    <w:p w14:paraId="79F8AEEC" w14:textId="77777777" w:rsidR="00D32BDE" w:rsidRPr="00675817" w:rsidRDefault="00D32BDE" w:rsidP="000C346E">
      <w:pPr>
        <w:widowControl w:val="0"/>
        <w:spacing w:before="0" w:after="0" w:line="360" w:lineRule="auto"/>
        <w:ind w:firstLine="709"/>
        <w:rPr>
          <w:color w:val="0D0D0D" w:themeColor="text1" w:themeTint="F2"/>
          <w:lang w:val="vi-VN"/>
        </w:rPr>
      </w:pPr>
      <w:r w:rsidRPr="00675817">
        <w:rPr>
          <w:color w:val="0D0D0D" w:themeColor="text1" w:themeTint="F2"/>
          <w:lang w:val="vi-VN"/>
        </w:rPr>
        <w:t>- Nghị định 43/2014/NĐ-CP ngày 15/05/2014 của Chính phủ về thi hành luật đất đai</w:t>
      </w:r>
    </w:p>
    <w:p w14:paraId="54FFD5B2" w14:textId="77777777" w:rsidR="00D32BDE" w:rsidRPr="00675817" w:rsidRDefault="00D32BDE" w:rsidP="000C346E">
      <w:pPr>
        <w:widowControl w:val="0"/>
        <w:spacing w:before="0" w:after="0" w:line="360" w:lineRule="auto"/>
        <w:ind w:firstLine="709"/>
        <w:rPr>
          <w:color w:val="0D0D0D" w:themeColor="text1" w:themeTint="F2"/>
          <w:lang w:val="vi-VN"/>
        </w:rPr>
      </w:pPr>
      <w:r w:rsidRPr="00675817">
        <w:rPr>
          <w:color w:val="0D0D0D" w:themeColor="text1" w:themeTint="F2"/>
          <w:lang w:val="vi-VN"/>
        </w:rPr>
        <w:t xml:space="preserve">- Nghị quyết số 63/2009/NQ-CP ngày 23/12/2009 của Chính phủ về đảm bảo an ninh lương thực </w:t>
      </w:r>
      <w:r w:rsidRPr="00675817">
        <w:rPr>
          <w:rFonts w:eastAsia="Calibri"/>
          <w:color w:val="0D0D0D" w:themeColor="text1" w:themeTint="F2"/>
          <w:lang w:val="vi-VN"/>
        </w:rPr>
        <w:t>quốc</w:t>
      </w:r>
      <w:r w:rsidRPr="00675817">
        <w:rPr>
          <w:color w:val="0D0D0D" w:themeColor="text1" w:themeTint="F2"/>
          <w:lang w:val="vi-VN"/>
        </w:rPr>
        <w:t xml:space="preserve"> gia; </w:t>
      </w:r>
    </w:p>
    <w:p w14:paraId="75B5FC1B" w14:textId="77777777" w:rsidR="00D32BDE" w:rsidRPr="00675817" w:rsidRDefault="00D32BDE" w:rsidP="000C346E">
      <w:pPr>
        <w:widowControl w:val="0"/>
        <w:spacing w:before="0" w:after="0" w:line="360" w:lineRule="auto"/>
        <w:ind w:firstLine="709"/>
        <w:rPr>
          <w:color w:val="0D0D0D" w:themeColor="text1" w:themeTint="F2"/>
          <w:lang w:val="vi-VN"/>
        </w:rPr>
      </w:pPr>
      <w:r w:rsidRPr="00675817">
        <w:rPr>
          <w:color w:val="0D0D0D" w:themeColor="text1" w:themeTint="F2"/>
          <w:lang w:val="vi-VN"/>
        </w:rPr>
        <w:t>- Nghị định số 148/2020/NĐ-CP ngày 18 tháng 12 năm 2020 của Chính phủ sửa đổi bổ sung một số nghị định quy định chi tiết thi hành Luật Đất đai;</w:t>
      </w:r>
    </w:p>
    <w:p w14:paraId="61958DF8" w14:textId="77777777" w:rsidR="00D32BDE" w:rsidRPr="00675817" w:rsidRDefault="00D32BDE" w:rsidP="000C346E">
      <w:pPr>
        <w:widowControl w:val="0"/>
        <w:spacing w:before="0" w:after="0" w:line="360" w:lineRule="auto"/>
        <w:ind w:firstLine="709"/>
        <w:rPr>
          <w:rFonts w:eastAsia="Calibri"/>
          <w:color w:val="0D0D0D" w:themeColor="text1" w:themeTint="F2"/>
          <w:lang w:val="vi-VN"/>
        </w:rPr>
      </w:pPr>
      <w:r w:rsidRPr="00675817">
        <w:rPr>
          <w:rFonts w:eastAsia="Calibri"/>
          <w:color w:val="0D0D0D" w:themeColor="text1" w:themeTint="F2"/>
          <w:lang w:val="vi-VN"/>
        </w:rPr>
        <w:t xml:space="preserve">- Nghị định số 45/2014/NĐ-CP ngày 15 tháng 05 năm 2014 của Chính phủ Quy định về thu tiền sử dụng đất; </w:t>
      </w:r>
    </w:p>
    <w:p w14:paraId="41744E2B" w14:textId="77777777" w:rsidR="00D32BDE" w:rsidRPr="00675817" w:rsidRDefault="00D32BDE" w:rsidP="000C346E">
      <w:pPr>
        <w:widowControl w:val="0"/>
        <w:spacing w:before="0" w:after="0" w:line="360" w:lineRule="auto"/>
        <w:ind w:firstLine="709"/>
        <w:rPr>
          <w:rFonts w:eastAsia="Calibri"/>
          <w:color w:val="0D0D0D" w:themeColor="text1" w:themeTint="F2"/>
          <w:lang w:val="vi-VN"/>
        </w:rPr>
      </w:pPr>
      <w:r w:rsidRPr="00675817">
        <w:rPr>
          <w:rFonts w:eastAsia="Calibri"/>
          <w:color w:val="0D0D0D" w:themeColor="text1" w:themeTint="F2"/>
          <w:lang w:val="vi-VN"/>
        </w:rPr>
        <w:t>- Nghị định số 46/2014/NĐ-CP ngày 15 tháng 05 năm 2014 của Chính phủ quy định về thu tiền thuê đất, thuê mặt nước;</w:t>
      </w:r>
    </w:p>
    <w:p w14:paraId="25E790C1" w14:textId="77777777" w:rsidR="00D32BDE" w:rsidRPr="00675817" w:rsidRDefault="00D32BDE" w:rsidP="000C346E">
      <w:pPr>
        <w:widowControl w:val="0"/>
        <w:spacing w:before="0" w:after="0" w:line="360" w:lineRule="auto"/>
        <w:ind w:firstLine="709"/>
        <w:rPr>
          <w:rFonts w:eastAsia="Calibri"/>
          <w:color w:val="0D0D0D" w:themeColor="text1" w:themeTint="F2"/>
          <w:lang w:val="vi-VN"/>
        </w:rPr>
      </w:pPr>
      <w:r w:rsidRPr="00675817">
        <w:rPr>
          <w:rFonts w:eastAsia="Calibri"/>
          <w:color w:val="0D0D0D" w:themeColor="text1" w:themeTint="F2"/>
          <w:lang w:val="vi-VN"/>
        </w:rPr>
        <w:t>- Nghị định số 47/2014/NĐ-CP ngày 15 tháng 05 năm 2014 của Chính phủ quy định về bồi thường, hỗ trợ, tái định cư khi Nhà nước thu hồi đất;</w:t>
      </w:r>
    </w:p>
    <w:p w14:paraId="3FA8FA61" w14:textId="77777777" w:rsidR="00D32BDE" w:rsidRPr="00675817" w:rsidRDefault="00D32BDE" w:rsidP="000C346E">
      <w:pPr>
        <w:widowControl w:val="0"/>
        <w:spacing w:before="0" w:after="0" w:line="360" w:lineRule="auto"/>
        <w:ind w:firstLine="709"/>
        <w:rPr>
          <w:rFonts w:eastAsia="Calibri"/>
          <w:color w:val="0D0D0D" w:themeColor="text1" w:themeTint="F2"/>
          <w:lang w:val="vi-VN"/>
        </w:rPr>
      </w:pPr>
      <w:r w:rsidRPr="00675817">
        <w:rPr>
          <w:rFonts w:eastAsia="Calibri"/>
          <w:color w:val="0D0D0D" w:themeColor="text1" w:themeTint="F2"/>
          <w:lang w:val="vi-VN"/>
        </w:rPr>
        <w:t>- Nghị định số 35/2015/NĐ-CP ngày 13/4/2015 của Chính phủ về quản lý, sử dụng đất trồng lúa;</w:t>
      </w:r>
    </w:p>
    <w:p w14:paraId="509A32E7" w14:textId="77777777" w:rsidR="00D32BDE" w:rsidRPr="00675817" w:rsidRDefault="00D32BDE" w:rsidP="000C346E">
      <w:pPr>
        <w:widowControl w:val="0"/>
        <w:spacing w:before="0" w:after="0" w:line="360" w:lineRule="auto"/>
        <w:ind w:firstLine="709"/>
        <w:rPr>
          <w:rFonts w:eastAsia="Calibri"/>
          <w:color w:val="0D0D0D" w:themeColor="text1" w:themeTint="F2"/>
          <w:lang w:val="vi-VN"/>
        </w:rPr>
      </w:pPr>
      <w:r w:rsidRPr="00675817">
        <w:rPr>
          <w:rFonts w:eastAsia="Calibri"/>
          <w:color w:val="0D0D0D" w:themeColor="text1" w:themeTint="F2"/>
          <w:lang w:val="vi-VN"/>
        </w:rPr>
        <w:t>- Nghị định số 67/2018/NĐ-CP ngày 14 tháng 5 năm 2018 quy định chi tiết một số điều của Luật Thủy lợi;</w:t>
      </w:r>
    </w:p>
    <w:p w14:paraId="469FB5B0" w14:textId="77777777" w:rsidR="00D32BDE" w:rsidRPr="00675817" w:rsidRDefault="00D32BDE" w:rsidP="000C346E">
      <w:pPr>
        <w:widowControl w:val="0"/>
        <w:spacing w:before="0" w:after="0" w:line="360" w:lineRule="auto"/>
        <w:ind w:firstLine="709"/>
        <w:rPr>
          <w:rFonts w:eastAsia="Calibri"/>
          <w:color w:val="0D0D0D" w:themeColor="text1" w:themeTint="F2"/>
          <w:lang w:val="vi-VN"/>
        </w:rPr>
      </w:pPr>
      <w:r w:rsidRPr="00675817">
        <w:rPr>
          <w:rFonts w:eastAsia="Calibri"/>
          <w:color w:val="0D0D0D" w:themeColor="text1" w:themeTint="F2"/>
          <w:lang w:val="vi-VN"/>
        </w:rPr>
        <w:t>- Nghị định số 156/2018/NĐ-CP ngày 16/11/2018 quy định chi tiết thi hành một số điều của Luật Lâm nghiệp;</w:t>
      </w:r>
    </w:p>
    <w:p w14:paraId="327ECF1D" w14:textId="77777777" w:rsidR="00D32BDE" w:rsidRPr="00675817" w:rsidRDefault="00D32BDE" w:rsidP="000C346E">
      <w:pPr>
        <w:widowControl w:val="0"/>
        <w:spacing w:before="0" w:after="0" w:line="360" w:lineRule="auto"/>
        <w:ind w:firstLine="709"/>
        <w:rPr>
          <w:rFonts w:eastAsia="Calibri"/>
          <w:color w:val="0D0D0D" w:themeColor="text1" w:themeTint="F2"/>
          <w:lang w:val="vi-VN"/>
        </w:rPr>
      </w:pPr>
      <w:r w:rsidRPr="00675817">
        <w:rPr>
          <w:rFonts w:eastAsia="Calibri"/>
          <w:color w:val="0D0D0D" w:themeColor="text1" w:themeTint="F2"/>
          <w:lang w:val="vi-VN"/>
        </w:rPr>
        <w:t xml:space="preserve">- Quyết định số 429/QĐ-TTg ngày 21 tháng 4 năm 2023 của Thủ tướng </w:t>
      </w:r>
      <w:r w:rsidRPr="00675817">
        <w:rPr>
          <w:rFonts w:eastAsia="Calibri"/>
          <w:color w:val="0D0D0D" w:themeColor="text1" w:themeTint="F2"/>
          <w:lang w:val="vi-VN"/>
        </w:rPr>
        <w:lastRenderedPageBreak/>
        <w:t>Chính phủ về việc sửa đổi, bổ sung một số điều của Quyết định số 257/QĐ-TTg ngày 18/02/2016;</w:t>
      </w:r>
    </w:p>
    <w:p w14:paraId="45DC4A66" w14:textId="44381FC6" w:rsidR="00D32BDE" w:rsidRPr="00675817" w:rsidRDefault="00D32BDE" w:rsidP="000C346E">
      <w:pPr>
        <w:widowControl w:val="0"/>
        <w:spacing w:before="0" w:after="0" w:line="360" w:lineRule="auto"/>
        <w:ind w:firstLine="709"/>
        <w:rPr>
          <w:rFonts w:eastAsia="Calibri"/>
          <w:color w:val="0D0D0D" w:themeColor="text1" w:themeTint="F2"/>
          <w:lang w:val="vi-VN"/>
        </w:rPr>
      </w:pPr>
      <w:r w:rsidRPr="00675817">
        <w:rPr>
          <w:rFonts w:eastAsia="Calibri"/>
          <w:color w:val="0D0D0D" w:themeColor="text1" w:themeTint="F2"/>
          <w:lang w:val="vi-VN"/>
        </w:rPr>
        <w:t>- Quyết định số số 326/QĐ- TTg ngày 09 tháng 3 năm 2022</w:t>
      </w:r>
      <w:r w:rsidR="00AA6140" w:rsidRPr="00675817">
        <w:rPr>
          <w:rFonts w:eastAsia="Calibri"/>
          <w:color w:val="0D0D0D" w:themeColor="text1" w:themeTint="F2"/>
        </w:rPr>
        <w:t xml:space="preserve"> của Thủ tướng chính phủ về việc</w:t>
      </w:r>
      <w:r w:rsidRPr="00675817">
        <w:rPr>
          <w:rFonts w:eastAsia="Calibri"/>
          <w:color w:val="0D0D0D" w:themeColor="text1" w:themeTint="F2"/>
          <w:lang w:val="vi-VN"/>
        </w:rPr>
        <w:t xml:space="preserve"> phân bổ chỉ tiêu quy hoạch sử dụng đất quốc gia thời kỳ 2021-2030, tầm nhìn đến năm 2050;</w:t>
      </w:r>
    </w:p>
    <w:p w14:paraId="3827D0F0" w14:textId="09C778C4" w:rsidR="00AA6140" w:rsidRPr="00675817" w:rsidRDefault="00AA6140" w:rsidP="000C346E">
      <w:pPr>
        <w:widowControl w:val="0"/>
        <w:spacing w:before="0" w:after="0" w:line="360" w:lineRule="auto"/>
        <w:ind w:firstLine="709"/>
        <w:rPr>
          <w:rFonts w:eastAsia="Calibri"/>
          <w:color w:val="0D0D0D" w:themeColor="text1" w:themeTint="F2"/>
          <w:lang w:val="vi-VN"/>
        </w:rPr>
      </w:pPr>
      <w:r w:rsidRPr="00675817">
        <w:rPr>
          <w:rFonts w:eastAsia="Calibri"/>
          <w:color w:val="0D0D0D" w:themeColor="text1" w:themeTint="F2"/>
          <w:lang w:val="vi-VN"/>
        </w:rPr>
        <w:t>- Quyết định số 866/QĐ-TTg ngày 18 tháng 7 năm 2023 của Thủ tướng Chính phủ: Phê duyệt Quy hoạch thăm dò, khai thác, chế biến và sử dụng các loại khoáng sản thời kỳ 2021 - 2030, tầm nhìn đến năm 2050;</w:t>
      </w:r>
    </w:p>
    <w:p w14:paraId="3B988257" w14:textId="23491B3C" w:rsidR="00775B33" w:rsidRPr="00675817" w:rsidRDefault="00775B33" w:rsidP="000C346E">
      <w:pPr>
        <w:widowControl w:val="0"/>
        <w:spacing w:before="0" w:after="0" w:line="360" w:lineRule="auto"/>
        <w:ind w:firstLine="709"/>
        <w:rPr>
          <w:rFonts w:eastAsia="Calibri"/>
          <w:color w:val="0D0D0D" w:themeColor="text1" w:themeTint="F2"/>
        </w:rPr>
      </w:pPr>
      <w:r w:rsidRPr="00675817">
        <w:rPr>
          <w:color w:val="0D0D0D" w:themeColor="text1" w:themeTint="F2"/>
          <w:spacing w:val="6"/>
        </w:rPr>
        <w:t xml:space="preserve">- </w:t>
      </w:r>
      <w:r w:rsidRPr="00675817">
        <w:rPr>
          <w:color w:val="0D0D0D" w:themeColor="text1" w:themeTint="F2"/>
          <w:spacing w:val="6"/>
          <w:lang w:val="vi-VN"/>
        </w:rPr>
        <w:t>Quyết định số 755/QĐ-BNV ngày 22/9/2023 của Bộ Nội vụ về việc công nhận số lượng, chất lượng hồ sơ, bản đồ địa giới đơn vị hành chính các cấp của tỉnh Bắc Kạn đã được hoàn thiện, hiện đại hóa theo Quyết định số 513/QĐ-TTg ngày 02/5/2012 của Thủ tướng Chính phủ</w:t>
      </w:r>
      <w:r w:rsidRPr="00675817">
        <w:rPr>
          <w:color w:val="0D0D0D" w:themeColor="text1" w:themeTint="F2"/>
          <w:spacing w:val="6"/>
        </w:rPr>
        <w:t>;</w:t>
      </w:r>
    </w:p>
    <w:p w14:paraId="2F1F141B" w14:textId="732FC255" w:rsidR="00D32BDE" w:rsidRPr="00675817" w:rsidRDefault="00D32BDE" w:rsidP="000C346E">
      <w:pPr>
        <w:widowControl w:val="0"/>
        <w:spacing w:before="0" w:after="0" w:line="360" w:lineRule="auto"/>
        <w:ind w:firstLine="709"/>
        <w:rPr>
          <w:rFonts w:eastAsia="Calibri"/>
          <w:color w:val="0D0D0D" w:themeColor="text1" w:themeTint="F2"/>
          <w:lang w:val="vi-VN"/>
        </w:rPr>
      </w:pPr>
      <w:r w:rsidRPr="00675817">
        <w:rPr>
          <w:rFonts w:eastAsia="Calibri"/>
          <w:color w:val="0D0D0D" w:themeColor="text1" w:themeTint="F2"/>
          <w:lang w:val="vi-VN"/>
        </w:rPr>
        <w:t>- Quyết Định số 1288/QĐ-TTg ngày 3 tháng 11 năm 2023 của Thủ tướng Chính phủ về việc phê duyệt Quy hoạch tỉnh Bắc Kạn thời kỳ 2021-2030, tầm nhìn đến năm 2050;</w:t>
      </w:r>
    </w:p>
    <w:p w14:paraId="0A3F2B19" w14:textId="04F35E99" w:rsidR="00033A7A" w:rsidRPr="00675817" w:rsidRDefault="00033A7A" w:rsidP="000C346E">
      <w:pPr>
        <w:widowControl w:val="0"/>
        <w:spacing w:before="0" w:after="0" w:line="360" w:lineRule="auto"/>
        <w:ind w:firstLine="709"/>
        <w:rPr>
          <w:rFonts w:eastAsia="Calibri"/>
          <w:color w:val="0D0D0D" w:themeColor="text1" w:themeTint="F2"/>
          <w:lang w:val="vi-VN"/>
        </w:rPr>
      </w:pPr>
      <w:r w:rsidRPr="00675817">
        <w:rPr>
          <w:rFonts w:cs="Times New Roman"/>
          <w:color w:val="0D0D0D" w:themeColor="text1" w:themeTint="F2"/>
        </w:rPr>
        <w:t>- Quyết định số 47/QĐ-TTg ngày 09/5/2024 của Thủ tướng Chính phủ về Phê duyệt Quy hoạch sử dụng đất Quốc phòng thời kỳ 2021-2030, tầm nhìn đến năm 2050;</w:t>
      </w:r>
    </w:p>
    <w:p w14:paraId="56531C9C" w14:textId="77777777" w:rsidR="00D32BDE" w:rsidRPr="00675817" w:rsidRDefault="00D32BDE" w:rsidP="000C346E">
      <w:pPr>
        <w:widowControl w:val="0"/>
        <w:spacing w:before="0" w:after="0" w:line="360" w:lineRule="auto"/>
        <w:ind w:firstLine="709"/>
        <w:rPr>
          <w:rFonts w:eastAsia="Calibri"/>
          <w:color w:val="0D0D0D" w:themeColor="text1" w:themeTint="F2"/>
          <w:lang w:val="vi-VN"/>
        </w:rPr>
      </w:pPr>
      <w:r w:rsidRPr="00675817">
        <w:rPr>
          <w:rFonts w:eastAsia="Calibri"/>
          <w:color w:val="0D0D0D" w:themeColor="text1" w:themeTint="F2"/>
          <w:lang w:val="vi-VN"/>
        </w:rPr>
        <w:t>- Thông tư số 01/2021/TT-BTNMT ngày 12 tháng 4 năm 2021 của Bộ Tài nguyên và Môi trường quy định chi tiết việc lập, điều chỉnh quy hoạch, kế hoạch sử dụng đất;</w:t>
      </w:r>
    </w:p>
    <w:p w14:paraId="4D7D6D7B" w14:textId="76B638F8" w:rsidR="00D32BDE" w:rsidRPr="00675817" w:rsidRDefault="00D32BDE" w:rsidP="000C346E">
      <w:pPr>
        <w:widowControl w:val="0"/>
        <w:spacing w:before="0" w:after="0" w:line="360" w:lineRule="auto"/>
        <w:ind w:firstLine="709"/>
        <w:rPr>
          <w:rFonts w:eastAsia="Calibri"/>
          <w:color w:val="0D0D0D" w:themeColor="text1" w:themeTint="F2"/>
          <w:lang w:val="vi-VN"/>
        </w:rPr>
      </w:pPr>
      <w:r w:rsidRPr="00675817">
        <w:rPr>
          <w:rFonts w:eastAsia="Calibri"/>
          <w:color w:val="0D0D0D" w:themeColor="text1" w:themeTint="F2"/>
          <w:lang w:val="vi-VN"/>
        </w:rPr>
        <w:t>- Thông tư số 27/2018/TT-BTNMT ngày 14/12/2018 của Bộ Tài nguyên và Môi trường quy định về thống kê, kiểm kê đất đai và lập bản đồ hiện trạng sử dụng đất;</w:t>
      </w:r>
    </w:p>
    <w:p w14:paraId="47B4794E" w14:textId="6AEB7A3E" w:rsidR="006C4540" w:rsidRPr="00675817" w:rsidRDefault="006C4540" w:rsidP="000C346E">
      <w:pPr>
        <w:widowControl w:val="0"/>
        <w:spacing w:before="0" w:after="0" w:line="360" w:lineRule="auto"/>
        <w:ind w:firstLine="709"/>
        <w:rPr>
          <w:rFonts w:eastAsia="Calibri"/>
          <w:color w:val="0D0D0D" w:themeColor="text1" w:themeTint="F2"/>
          <w:lang w:val="vi-VN"/>
        </w:rPr>
      </w:pPr>
      <w:r w:rsidRPr="00675817">
        <w:rPr>
          <w:color w:val="0D0D0D" w:themeColor="text1" w:themeTint="F2"/>
        </w:rPr>
        <w:t>- Thông tư số 09/2021/TT-BTNMT ngày 30/6/2021 của Bộ Tài nguyên và Môi trường sửa đổi, bổ sung một số điều của các Thông tư quy định chi tiết và hướng dẫn thi hành Luật Đất đai;</w:t>
      </w:r>
    </w:p>
    <w:p w14:paraId="5FDDD53C" w14:textId="77777777" w:rsidR="00D32BDE" w:rsidRPr="00675817" w:rsidRDefault="00D32BDE" w:rsidP="000C346E">
      <w:pPr>
        <w:spacing w:before="0" w:after="0" w:line="360" w:lineRule="auto"/>
        <w:ind w:firstLine="720"/>
        <w:rPr>
          <w:color w:val="0D0D0D" w:themeColor="text1" w:themeTint="F2"/>
          <w:lang w:val="vi-VN"/>
        </w:rPr>
      </w:pPr>
      <w:r w:rsidRPr="00675817">
        <w:rPr>
          <w:color w:val="0D0D0D" w:themeColor="text1" w:themeTint="F2"/>
          <w:lang w:val="vi-VN"/>
        </w:rPr>
        <w:lastRenderedPageBreak/>
        <w:t>- Chỉ thị số 30/CT-TTg ngày 27/07/2020 của Thủ tướng Chính phủ về các nhiệm vụ, giải pháp triển khai lập đồng thời các quy hoạch thời kỳ 2021 – 2030, tầm nhìn đến năm 2050.</w:t>
      </w:r>
    </w:p>
    <w:p w14:paraId="5C4A388F" w14:textId="77777777" w:rsidR="00D32BDE" w:rsidRPr="00675817" w:rsidRDefault="00D32BDE" w:rsidP="000C346E">
      <w:pPr>
        <w:widowControl w:val="0"/>
        <w:spacing w:before="0" w:after="0" w:line="360" w:lineRule="auto"/>
        <w:ind w:firstLine="709"/>
        <w:rPr>
          <w:rFonts w:eastAsia="Calibri"/>
          <w:color w:val="0D0D0D" w:themeColor="text1" w:themeTint="F2"/>
          <w:lang w:val="vi-VN"/>
        </w:rPr>
      </w:pPr>
      <w:r w:rsidRPr="00675817">
        <w:rPr>
          <w:rFonts w:eastAsia="Calibri"/>
          <w:color w:val="0D0D0D" w:themeColor="text1" w:themeTint="F2"/>
          <w:lang w:val="vi-VN"/>
        </w:rPr>
        <w:t xml:space="preserve">- Nghị quyết số 36/NQ-HĐND ngày 07 tháng 12 năm 2017 của Hội đồng nhân dân tỉnh Bắc Kạn về việc thông qua kết quả rà soát, điều chỉnh, bổ sung quy hoạch 3 </w:t>
      </w:r>
      <w:r w:rsidRPr="00675817">
        <w:rPr>
          <w:rFonts w:eastAsia="Calibri"/>
          <w:color w:val="0D0D0D" w:themeColor="text1" w:themeTint="F2"/>
          <w:u w:color="FF0000"/>
          <w:lang w:val="vi-VN"/>
        </w:rPr>
        <w:t>loại rừng</w:t>
      </w:r>
      <w:r w:rsidRPr="00675817">
        <w:rPr>
          <w:rFonts w:eastAsia="Calibri"/>
          <w:color w:val="0D0D0D" w:themeColor="text1" w:themeTint="F2"/>
          <w:lang w:val="vi-VN"/>
        </w:rPr>
        <w:t xml:space="preserve"> tỉnh Bắc Kạn;</w:t>
      </w:r>
    </w:p>
    <w:p w14:paraId="5892B17F" w14:textId="2668B705" w:rsidR="00127CA2" w:rsidRPr="00675817" w:rsidRDefault="00D32BDE" w:rsidP="000C346E">
      <w:pPr>
        <w:widowControl w:val="0"/>
        <w:spacing w:before="0" w:after="0" w:line="360" w:lineRule="auto"/>
        <w:ind w:firstLine="709"/>
        <w:rPr>
          <w:color w:val="0D0D0D" w:themeColor="text1" w:themeTint="F2"/>
          <w:lang w:val="vi-VN"/>
        </w:rPr>
      </w:pPr>
      <w:r w:rsidRPr="00675817">
        <w:rPr>
          <w:color w:val="0D0D0D" w:themeColor="text1" w:themeTint="F2"/>
          <w:lang w:val="vi-VN"/>
        </w:rPr>
        <w:t>- Quyết định số 418/QĐ-UBND ngày 19 tháng 3 năm 2024 của UBND tỉnh Bắc Kạn về việc phân bổ chỉ tiêu sử dụng đất trong quy hoạch sử dụng đất tỉnh Bắc Kạn thời kỳ 2021-2030, tầm nhìn đến năm 2050;</w:t>
      </w:r>
    </w:p>
    <w:p w14:paraId="6F16CACD" w14:textId="77777777" w:rsidR="003930AE" w:rsidRPr="00675817" w:rsidRDefault="007C534B" w:rsidP="000C346E">
      <w:pPr>
        <w:pStyle w:val="03X"/>
        <w:widowControl w:val="0"/>
        <w:spacing w:after="0" w:line="360" w:lineRule="auto"/>
        <w:rPr>
          <w:caps w:val="0"/>
          <w:color w:val="0D0D0D" w:themeColor="text1" w:themeTint="F2"/>
          <w:lang w:val="vi-VN"/>
        </w:rPr>
      </w:pPr>
      <w:bookmarkStart w:id="20" w:name="_Toc134484641"/>
      <w:bookmarkStart w:id="21" w:name="_Toc134489387"/>
      <w:bookmarkStart w:id="22" w:name="_Toc135426950"/>
      <w:bookmarkStart w:id="23" w:name="_Toc135492298"/>
      <w:bookmarkStart w:id="24" w:name="_Toc135492401"/>
      <w:bookmarkStart w:id="25" w:name="_Toc172015518"/>
      <w:r w:rsidRPr="00675817">
        <w:rPr>
          <w:color w:val="0D0D0D" w:themeColor="text1" w:themeTint="F2"/>
          <w:lang w:val="vi-VN"/>
        </w:rPr>
        <w:t xml:space="preserve">II. </w:t>
      </w:r>
      <w:bookmarkStart w:id="26" w:name="_Toc134484642"/>
      <w:bookmarkEnd w:id="20"/>
      <w:r w:rsidR="003930AE" w:rsidRPr="00675817">
        <w:rPr>
          <w:color w:val="0D0D0D" w:themeColor="text1" w:themeTint="F2"/>
          <w:lang w:val="vi-VN"/>
        </w:rPr>
        <w:t>Phân tích, đánh giá bổ sung điều kiện tự nhiên, kinh tế, xã hội, môi trường tác động đến việc sử dụng đất</w:t>
      </w:r>
      <w:bookmarkEnd w:id="21"/>
      <w:bookmarkEnd w:id="22"/>
      <w:bookmarkEnd w:id="23"/>
      <w:bookmarkEnd w:id="24"/>
      <w:bookmarkEnd w:id="25"/>
    </w:p>
    <w:p w14:paraId="586EFBCE" w14:textId="77777777" w:rsidR="007C534B" w:rsidRPr="00675817" w:rsidRDefault="007C534B" w:rsidP="000C346E">
      <w:pPr>
        <w:pStyle w:val="04Xx"/>
        <w:widowControl w:val="0"/>
        <w:spacing w:after="0" w:line="360" w:lineRule="auto"/>
        <w:rPr>
          <w:color w:val="0D0D0D" w:themeColor="text1" w:themeTint="F2"/>
          <w:lang w:val="vi-VN"/>
        </w:rPr>
      </w:pPr>
      <w:bookmarkStart w:id="27" w:name="_Toc134489388"/>
      <w:bookmarkStart w:id="28" w:name="_Toc135426951"/>
      <w:bookmarkStart w:id="29" w:name="_Toc135492299"/>
      <w:bookmarkStart w:id="30" w:name="_Toc135492402"/>
      <w:bookmarkStart w:id="31" w:name="_Toc172015519"/>
      <w:r w:rsidRPr="00675817">
        <w:rPr>
          <w:color w:val="0D0D0D" w:themeColor="text1" w:themeTint="F2"/>
          <w:lang w:val="vi-VN"/>
        </w:rPr>
        <w:t>2.1. Phân tích, đánh giá bổ sung điều kiện tự nhiên, các nguồn tài nguyên và thực trạng môi trường</w:t>
      </w:r>
      <w:bookmarkEnd w:id="26"/>
      <w:bookmarkEnd w:id="27"/>
      <w:bookmarkEnd w:id="28"/>
      <w:bookmarkEnd w:id="29"/>
      <w:bookmarkEnd w:id="30"/>
      <w:bookmarkEnd w:id="31"/>
    </w:p>
    <w:p w14:paraId="34BEE5E1" w14:textId="77777777" w:rsidR="0090035B" w:rsidRPr="00675817" w:rsidRDefault="00485FE8" w:rsidP="000C346E">
      <w:pPr>
        <w:pStyle w:val="05Xxx"/>
        <w:widowControl w:val="0"/>
        <w:spacing w:after="0" w:line="360" w:lineRule="auto"/>
        <w:rPr>
          <w:color w:val="0D0D0D" w:themeColor="text1" w:themeTint="F2"/>
          <w:lang w:val="vi-VN"/>
        </w:rPr>
      </w:pPr>
      <w:bookmarkStart w:id="32" w:name="_Toc134484643"/>
      <w:bookmarkStart w:id="33" w:name="_Toc134489389"/>
      <w:bookmarkStart w:id="34" w:name="_Toc135426952"/>
      <w:bookmarkStart w:id="35" w:name="_Toc135492300"/>
      <w:bookmarkStart w:id="36" w:name="_Toc135492403"/>
      <w:bookmarkStart w:id="37" w:name="_Toc172015520"/>
      <w:r w:rsidRPr="00675817">
        <w:rPr>
          <w:color w:val="0D0D0D" w:themeColor="text1" w:themeTint="F2"/>
          <w:lang w:val="vi-VN"/>
        </w:rPr>
        <w:t>2</w:t>
      </w:r>
      <w:r w:rsidR="0090035B" w:rsidRPr="00675817">
        <w:rPr>
          <w:color w:val="0D0D0D" w:themeColor="text1" w:themeTint="F2"/>
          <w:lang w:val="vi-VN"/>
        </w:rPr>
        <w:t>.1.1. Vị trí địa lý</w:t>
      </w:r>
      <w:bookmarkEnd w:id="32"/>
      <w:bookmarkEnd w:id="33"/>
      <w:bookmarkEnd w:id="34"/>
      <w:bookmarkEnd w:id="35"/>
      <w:bookmarkEnd w:id="36"/>
      <w:bookmarkEnd w:id="37"/>
    </w:p>
    <w:p w14:paraId="462AA001" w14:textId="01A368B1" w:rsidR="00D32BDE" w:rsidRPr="00675817" w:rsidRDefault="003F7601" w:rsidP="000C346E">
      <w:pPr>
        <w:spacing w:before="0" w:after="0" w:line="360" w:lineRule="auto"/>
        <w:ind w:firstLine="709"/>
        <w:rPr>
          <w:color w:val="0D0D0D" w:themeColor="text1" w:themeTint="F2"/>
          <w:lang w:val="vi-VN"/>
        </w:rPr>
      </w:pPr>
      <w:r w:rsidRPr="00675817">
        <w:rPr>
          <w:color w:val="0D0D0D" w:themeColor="text1" w:themeTint="F2"/>
          <w:lang w:val="vi-VN"/>
        </w:rPr>
        <w:tab/>
      </w:r>
      <w:r w:rsidR="00D32BDE" w:rsidRPr="00675817">
        <w:rPr>
          <w:color w:val="0D0D0D" w:themeColor="text1" w:themeTint="F2"/>
          <w:lang w:val="vi-VN"/>
        </w:rPr>
        <w:t xml:space="preserve">Chợ Đồn là huyện </w:t>
      </w:r>
      <w:r w:rsidR="00CC281E" w:rsidRPr="00675817">
        <w:rPr>
          <w:color w:val="0D0D0D" w:themeColor="text1" w:themeTint="F2"/>
        </w:rPr>
        <w:t>phía Tây</w:t>
      </w:r>
      <w:r w:rsidR="00D32BDE" w:rsidRPr="00675817">
        <w:rPr>
          <w:color w:val="0D0D0D" w:themeColor="text1" w:themeTint="F2"/>
          <w:lang w:val="vi-VN"/>
        </w:rPr>
        <w:t xml:space="preserve"> của tỉnh Bắc Kạn, nằm trong khoảng </w:t>
      </w:r>
      <w:r w:rsidR="00D32BDE" w:rsidRPr="00675817">
        <w:rPr>
          <w:color w:val="0D0D0D" w:themeColor="text1" w:themeTint="F2"/>
          <w:lang w:val="sq-AL"/>
        </w:rPr>
        <w:t xml:space="preserve">tọa độ địa lý </w:t>
      </w:r>
      <w:r w:rsidR="00D32BDE" w:rsidRPr="00675817">
        <w:rPr>
          <w:color w:val="0D0D0D" w:themeColor="text1" w:themeTint="F2"/>
          <w:lang w:val="vi-VN"/>
        </w:rPr>
        <w:t>21</w:t>
      </w:r>
      <w:r w:rsidR="00D32BDE" w:rsidRPr="00675817">
        <w:rPr>
          <w:color w:val="0D0D0D" w:themeColor="text1" w:themeTint="F2"/>
          <w:vertAlign w:val="superscript"/>
          <w:lang w:val="vi-VN"/>
        </w:rPr>
        <w:t>0</w:t>
      </w:r>
      <w:r w:rsidR="00D32BDE" w:rsidRPr="00675817">
        <w:rPr>
          <w:color w:val="0D0D0D" w:themeColor="text1" w:themeTint="F2"/>
          <w:lang w:val="vi-VN"/>
        </w:rPr>
        <w:t>57’ đến 22</w:t>
      </w:r>
      <w:r w:rsidR="00D32BDE" w:rsidRPr="00675817">
        <w:rPr>
          <w:color w:val="0D0D0D" w:themeColor="text1" w:themeTint="F2"/>
          <w:vertAlign w:val="superscript"/>
          <w:lang w:val="vi-VN"/>
        </w:rPr>
        <w:t>0</w:t>
      </w:r>
      <w:r w:rsidR="00D32BDE" w:rsidRPr="00675817">
        <w:rPr>
          <w:color w:val="0D0D0D" w:themeColor="text1" w:themeTint="F2"/>
          <w:lang w:val="vi-VN"/>
        </w:rPr>
        <w:t>25’ vĩ độ Bắc và 105</w:t>
      </w:r>
      <w:r w:rsidR="00D32BDE" w:rsidRPr="00675817">
        <w:rPr>
          <w:color w:val="0D0D0D" w:themeColor="text1" w:themeTint="F2"/>
          <w:vertAlign w:val="superscript"/>
          <w:lang w:val="vi-VN"/>
        </w:rPr>
        <w:t>0</w:t>
      </w:r>
      <w:r w:rsidR="00D32BDE" w:rsidRPr="00675817">
        <w:rPr>
          <w:color w:val="0D0D0D" w:themeColor="text1" w:themeTint="F2"/>
          <w:lang w:val="vi-VN"/>
        </w:rPr>
        <w:t>25’ đến 105</w:t>
      </w:r>
      <w:r w:rsidR="00D32BDE" w:rsidRPr="00675817">
        <w:rPr>
          <w:color w:val="0D0D0D" w:themeColor="text1" w:themeTint="F2"/>
          <w:vertAlign w:val="superscript"/>
          <w:lang w:val="vi-VN"/>
        </w:rPr>
        <w:t>0</w:t>
      </w:r>
      <w:r w:rsidR="00D32BDE" w:rsidRPr="00675817">
        <w:rPr>
          <w:color w:val="0D0D0D" w:themeColor="text1" w:themeTint="F2"/>
          <w:lang w:val="vi-VN"/>
        </w:rPr>
        <w:t>43’ kinh độ Đông, với tổng diện tích tự nhiên 9</w:t>
      </w:r>
      <w:r w:rsidR="00077DDF" w:rsidRPr="00675817">
        <w:rPr>
          <w:color w:val="0D0D0D" w:themeColor="text1" w:themeTint="F2"/>
        </w:rPr>
        <w:t>1</w:t>
      </w:r>
      <w:r w:rsidR="00D32BDE" w:rsidRPr="00675817">
        <w:rPr>
          <w:color w:val="0D0D0D" w:themeColor="text1" w:themeTint="F2"/>
          <w:lang w:val="vi-VN"/>
        </w:rPr>
        <w:t>.</w:t>
      </w:r>
      <w:r w:rsidR="00077DDF" w:rsidRPr="00675817">
        <w:rPr>
          <w:color w:val="0D0D0D" w:themeColor="text1" w:themeTint="F2"/>
          <w:lang w:val="vi-VN"/>
        </w:rPr>
        <w:t>209,57</w:t>
      </w:r>
      <w:r w:rsidR="00D32BDE" w:rsidRPr="00675817">
        <w:rPr>
          <w:color w:val="0D0D0D" w:themeColor="text1" w:themeTint="F2"/>
          <w:lang w:val="vi-VN"/>
        </w:rPr>
        <w:t xml:space="preserve"> ha </w:t>
      </w:r>
      <w:r w:rsidR="00077DDF" w:rsidRPr="00675817">
        <w:rPr>
          <w:color w:val="0D0D0D" w:themeColor="text1" w:themeTint="F2"/>
          <w:lang w:val="vi-VN"/>
        </w:rPr>
        <w:t>địa giới hành chính, diện tích tự nhiên thực hiện Quyết định số 755/QĐ-BNV ngày 22/9/2023 của Bộ Nội vụ về việc công nhận số lượng, chất lượng hồ sơ, bản đồ địa giới đơn vị hành chính các cấp của tỉnh Bắc Kạn đã được hoàn thiện, hiện đại hóa theo Quyết định số 513/QĐ-TTg ngày 02/5/2012 của Thủ tướng Chính phủ (Dự án 513)</w:t>
      </w:r>
      <w:r w:rsidR="00D32BDE" w:rsidRPr="00675817">
        <w:rPr>
          <w:color w:val="0D0D0D" w:themeColor="text1" w:themeTint="F2"/>
          <w:lang w:val="vi-VN"/>
        </w:rPr>
        <w:t xml:space="preserve">. Với </w:t>
      </w:r>
      <w:r w:rsidR="005A3EA0" w:rsidRPr="00675817">
        <w:rPr>
          <w:color w:val="0D0D0D" w:themeColor="text1" w:themeTint="F2"/>
        </w:rPr>
        <w:t>51.203</w:t>
      </w:r>
      <w:r w:rsidR="00D32BDE" w:rsidRPr="00675817">
        <w:rPr>
          <w:color w:val="0D0D0D" w:themeColor="text1" w:themeTint="F2"/>
          <w:lang w:val="vi-VN"/>
        </w:rPr>
        <w:t xml:space="preserve"> nhân khẩu được phân bố trên 19 xã và 01 thị trấn. Huyện có vị trí tiếp giáp như sau:</w:t>
      </w:r>
    </w:p>
    <w:p w14:paraId="6C493195" w14:textId="77777777" w:rsidR="00D32BDE" w:rsidRPr="00675817" w:rsidRDefault="00D32BDE" w:rsidP="000C346E">
      <w:pPr>
        <w:spacing w:before="0" w:after="0" w:line="360" w:lineRule="auto"/>
        <w:ind w:firstLine="709"/>
        <w:rPr>
          <w:color w:val="0D0D0D" w:themeColor="text1" w:themeTint="F2"/>
          <w:lang w:val="vi-VN"/>
        </w:rPr>
      </w:pPr>
      <w:r w:rsidRPr="00675817">
        <w:rPr>
          <w:color w:val="0D0D0D" w:themeColor="text1" w:themeTint="F2"/>
          <w:lang w:val="vi-VN"/>
        </w:rPr>
        <w:t>- Phía Đông giáp huyện Bạch Thông, huyện Chợ Mới;</w:t>
      </w:r>
    </w:p>
    <w:p w14:paraId="4F001E8F" w14:textId="77777777" w:rsidR="00D32BDE" w:rsidRPr="00675817" w:rsidRDefault="00D32BDE" w:rsidP="000C346E">
      <w:pPr>
        <w:spacing w:before="0" w:after="0" w:line="360" w:lineRule="auto"/>
        <w:ind w:firstLine="709"/>
        <w:rPr>
          <w:color w:val="0D0D0D" w:themeColor="text1" w:themeTint="F2"/>
          <w:spacing w:val="-4"/>
          <w:lang w:val="vi-VN"/>
        </w:rPr>
      </w:pPr>
      <w:r w:rsidRPr="00675817">
        <w:rPr>
          <w:color w:val="0D0D0D" w:themeColor="text1" w:themeTint="F2"/>
          <w:spacing w:val="-4"/>
          <w:lang w:val="vi-VN"/>
        </w:rPr>
        <w:t xml:space="preserve">- Phía Tây giáp huyện </w:t>
      </w:r>
      <w:r w:rsidRPr="00675817">
        <w:rPr>
          <w:bCs/>
          <w:color w:val="0D0D0D" w:themeColor="text1" w:themeTint="F2"/>
          <w:spacing w:val="-4"/>
          <w:lang w:val="vi-VN"/>
        </w:rPr>
        <w:t>Chiêm Hoá, Yên Sơn, Na Hang tỉnh Tuyên Quang</w:t>
      </w:r>
      <w:r w:rsidRPr="00675817">
        <w:rPr>
          <w:color w:val="0D0D0D" w:themeColor="text1" w:themeTint="F2"/>
          <w:spacing w:val="-4"/>
          <w:lang w:val="vi-VN"/>
        </w:rPr>
        <w:t>;</w:t>
      </w:r>
    </w:p>
    <w:p w14:paraId="52A1307C" w14:textId="77777777" w:rsidR="00D32BDE" w:rsidRPr="00675817" w:rsidRDefault="00D32BDE" w:rsidP="000C346E">
      <w:pPr>
        <w:spacing w:before="0" w:after="0" w:line="360" w:lineRule="auto"/>
        <w:ind w:firstLine="709"/>
        <w:rPr>
          <w:color w:val="0D0D0D" w:themeColor="text1" w:themeTint="F2"/>
          <w:lang w:val="vi-VN"/>
        </w:rPr>
      </w:pPr>
      <w:r w:rsidRPr="00675817">
        <w:rPr>
          <w:color w:val="0D0D0D" w:themeColor="text1" w:themeTint="F2"/>
          <w:lang w:val="vi-VN"/>
        </w:rPr>
        <w:t>- Phía Nam giáp huyện Định Hoá tỉnh Thái Nguyên;</w:t>
      </w:r>
    </w:p>
    <w:p w14:paraId="0CCDEB67" w14:textId="77777777" w:rsidR="00D32BDE" w:rsidRPr="00675817" w:rsidRDefault="00D32BDE" w:rsidP="000C346E">
      <w:pPr>
        <w:spacing w:before="0" w:after="0" w:line="360" w:lineRule="auto"/>
        <w:ind w:firstLine="709"/>
        <w:rPr>
          <w:color w:val="0D0D0D" w:themeColor="text1" w:themeTint="F2"/>
          <w:lang w:val="vi-VN"/>
        </w:rPr>
      </w:pPr>
      <w:r w:rsidRPr="00675817">
        <w:rPr>
          <w:color w:val="0D0D0D" w:themeColor="text1" w:themeTint="F2"/>
          <w:lang w:val="vi-VN"/>
        </w:rPr>
        <w:t>- Phía Bắc giáp huyện Ba Bể.</w:t>
      </w:r>
    </w:p>
    <w:p w14:paraId="346A9A30" w14:textId="77777777" w:rsidR="005A3EA0" w:rsidRPr="00675817" w:rsidRDefault="005A3EA0" w:rsidP="000C346E">
      <w:pPr>
        <w:pStyle w:val="Footer"/>
        <w:tabs>
          <w:tab w:val="left" w:pos="709"/>
          <w:tab w:val="left" w:pos="993"/>
        </w:tabs>
        <w:spacing w:line="360" w:lineRule="auto"/>
        <w:ind w:firstLine="720"/>
        <w:rPr>
          <w:rFonts w:cs="Times New Roman"/>
          <w:color w:val="0D0D0D" w:themeColor="text1" w:themeTint="F2"/>
          <w:szCs w:val="28"/>
        </w:rPr>
      </w:pPr>
      <w:bookmarkStart w:id="38" w:name="_Toc134484644"/>
      <w:bookmarkStart w:id="39" w:name="_Toc134489390"/>
      <w:bookmarkStart w:id="40" w:name="_Toc135426953"/>
      <w:bookmarkStart w:id="41" w:name="_Toc135492301"/>
      <w:bookmarkStart w:id="42" w:name="_Toc135492404"/>
      <w:r w:rsidRPr="00675817">
        <w:rPr>
          <w:rFonts w:cs="Times New Roman"/>
          <w:noProof/>
          <w:color w:val="0D0D0D" w:themeColor="text1" w:themeTint="F2"/>
          <w:szCs w:val="28"/>
          <w:lang w:val="vi-VN"/>
        </w:rPr>
        <w:t xml:space="preserve">Huyện Chợ Đồn nằm cách thành phố Bắc Kạn, trung tâm văn hoá kinh tế - chính trị của tỉnh 42 km về phía </w:t>
      </w:r>
      <w:r w:rsidRPr="00675817">
        <w:rPr>
          <w:rFonts w:cs="Times New Roman"/>
          <w:noProof/>
          <w:color w:val="0D0D0D" w:themeColor="text1" w:themeTint="F2"/>
          <w:szCs w:val="28"/>
        </w:rPr>
        <w:t>Tây</w:t>
      </w:r>
      <w:r w:rsidRPr="00675817">
        <w:rPr>
          <w:rFonts w:cs="Times New Roman"/>
          <w:noProof/>
          <w:color w:val="0D0D0D" w:themeColor="text1" w:themeTint="F2"/>
          <w:szCs w:val="28"/>
          <w:lang w:val="vi-VN"/>
        </w:rPr>
        <w:t xml:space="preserve">. Trên địa bàn huyện có hệ thống giao thông </w:t>
      </w:r>
      <w:r w:rsidRPr="00675817">
        <w:rPr>
          <w:rFonts w:cs="Times New Roman"/>
          <w:noProof/>
          <w:color w:val="0D0D0D" w:themeColor="text1" w:themeTint="F2"/>
          <w:szCs w:val="28"/>
          <w:lang w:val="vi-VN"/>
        </w:rPr>
        <w:lastRenderedPageBreak/>
        <w:t>khá đầy đủ với tuyến Quốc lộ 3B; Quốc lộ 3C; các tuyến đường liên xã và đường liên thôn… Đây là những điều kiện hết sức thuận lợi cho việc chuyển giao kỹ thuật, giao lưu văn hoá</w:t>
      </w:r>
      <w:r w:rsidRPr="00675817">
        <w:rPr>
          <w:rFonts w:cs="Times New Roman"/>
          <w:noProof/>
          <w:color w:val="0D0D0D" w:themeColor="text1" w:themeTint="F2"/>
          <w:szCs w:val="28"/>
        </w:rPr>
        <w:t xml:space="preserve">, </w:t>
      </w:r>
      <w:r w:rsidRPr="00675817">
        <w:rPr>
          <w:rFonts w:cs="Times New Roman"/>
          <w:color w:val="0D0D0D" w:themeColor="text1" w:themeTint="F2"/>
          <w:szCs w:val="28"/>
          <w:shd w:val="clear" w:color="auto" w:fill="FFFFFF"/>
        </w:rPr>
        <w:t>du lịch…</w:t>
      </w:r>
      <w:r w:rsidRPr="00675817">
        <w:rPr>
          <w:rFonts w:cs="Times New Roman"/>
          <w:noProof/>
          <w:color w:val="0D0D0D" w:themeColor="text1" w:themeTint="F2"/>
          <w:szCs w:val="28"/>
          <w:lang w:val="vi-VN"/>
        </w:rPr>
        <w:t xml:space="preserve"> nhằm phát triển sản xuất nông lâm nghiệp nói riêng, phát triển kinh tế, văn hoá - xã hội nói chung của huyện Chợ Đồn trong hiện tại và tương lai.</w:t>
      </w:r>
    </w:p>
    <w:p w14:paraId="78A9F2DC" w14:textId="77777777" w:rsidR="005A3EA0" w:rsidRPr="00675817" w:rsidRDefault="005A3EA0" w:rsidP="000C346E">
      <w:pPr>
        <w:pStyle w:val="BodyText"/>
        <w:spacing w:before="0" w:after="0" w:line="360" w:lineRule="auto"/>
        <w:ind w:firstLine="709"/>
        <w:rPr>
          <w:rFonts w:cs="Times New Roman"/>
          <w:noProof/>
          <w:color w:val="0D0D0D" w:themeColor="text1" w:themeTint="F2"/>
          <w:spacing w:val="2"/>
          <w:szCs w:val="28"/>
        </w:rPr>
      </w:pPr>
      <w:r w:rsidRPr="00675817">
        <w:rPr>
          <w:rFonts w:cs="Times New Roman"/>
          <w:color w:val="0D0D0D" w:themeColor="text1" w:themeTint="F2"/>
          <w:szCs w:val="28"/>
          <w:lang w:val="vi-VN"/>
        </w:rPr>
        <w:t xml:space="preserve">Như vậy, </w:t>
      </w:r>
      <w:r w:rsidRPr="00675817">
        <w:rPr>
          <w:rFonts w:cs="Times New Roman"/>
          <w:color w:val="0D0D0D" w:themeColor="text1" w:themeTint="F2"/>
          <w:szCs w:val="28"/>
        </w:rPr>
        <w:t xml:space="preserve">huyện </w:t>
      </w:r>
      <w:r w:rsidRPr="00675817">
        <w:rPr>
          <w:rFonts w:cs="Times New Roman"/>
          <w:color w:val="0D0D0D" w:themeColor="text1" w:themeTint="F2"/>
          <w:szCs w:val="28"/>
          <w:lang w:val="vi-VN"/>
        </w:rPr>
        <w:t>Chợ Đồn hội tụ khá đầy đủ các điều kiện, yếu tố cần và đủ về vị trí địa lý, đặc biệt là đường bộ để phát triển kinh tế – xã hội nhanh và bền vững, từng bước phát triển trở thành đô thị trung tâm của tỉnh.</w:t>
      </w:r>
    </w:p>
    <w:p w14:paraId="191F5B85" w14:textId="17DF9FB0" w:rsidR="0090035B" w:rsidRPr="00675817" w:rsidRDefault="00485FE8" w:rsidP="000C346E">
      <w:pPr>
        <w:pStyle w:val="05Xxx"/>
        <w:widowControl w:val="0"/>
        <w:spacing w:after="0" w:line="360" w:lineRule="auto"/>
        <w:rPr>
          <w:color w:val="0D0D0D" w:themeColor="text1" w:themeTint="F2"/>
          <w:lang w:val="vi-VN"/>
        </w:rPr>
      </w:pPr>
      <w:bookmarkStart w:id="43" w:name="_Toc172015521"/>
      <w:r w:rsidRPr="00675817">
        <w:rPr>
          <w:color w:val="0D0D0D" w:themeColor="text1" w:themeTint="F2"/>
          <w:lang w:val="vi-VN"/>
        </w:rPr>
        <w:t>2</w:t>
      </w:r>
      <w:r w:rsidR="0090035B" w:rsidRPr="00675817">
        <w:rPr>
          <w:color w:val="0D0D0D" w:themeColor="text1" w:themeTint="F2"/>
          <w:lang w:val="vi-VN"/>
        </w:rPr>
        <w:t>.1.2. Địa hình</w:t>
      </w:r>
      <w:bookmarkEnd w:id="38"/>
      <w:bookmarkEnd w:id="39"/>
      <w:bookmarkEnd w:id="40"/>
      <w:bookmarkEnd w:id="41"/>
      <w:bookmarkEnd w:id="42"/>
      <w:bookmarkEnd w:id="43"/>
    </w:p>
    <w:p w14:paraId="5FFEB175" w14:textId="77777777" w:rsidR="005A3EA0" w:rsidRPr="00675817" w:rsidRDefault="005A3EA0" w:rsidP="000C346E">
      <w:pPr>
        <w:pStyle w:val="BodyText"/>
        <w:spacing w:before="0" w:after="0" w:line="360" w:lineRule="auto"/>
        <w:ind w:firstLine="709"/>
        <w:rPr>
          <w:rFonts w:cs="Times New Roman"/>
          <w:color w:val="0D0D0D" w:themeColor="text1" w:themeTint="F2"/>
          <w:szCs w:val="28"/>
          <w:lang w:val="vi-VN"/>
        </w:rPr>
      </w:pPr>
      <w:bookmarkStart w:id="44" w:name="_Toc134484645"/>
      <w:bookmarkStart w:id="45" w:name="_Toc134489391"/>
      <w:bookmarkStart w:id="46" w:name="_Toc135426954"/>
      <w:bookmarkStart w:id="47" w:name="_Toc135492302"/>
      <w:bookmarkStart w:id="48" w:name="_Toc135492405"/>
      <w:r w:rsidRPr="00675817">
        <w:rPr>
          <w:rFonts w:cs="Times New Roman"/>
          <w:color w:val="0D0D0D" w:themeColor="text1" w:themeTint="F2"/>
          <w:szCs w:val="28"/>
          <w:lang w:val="vi-VN"/>
        </w:rPr>
        <w:t>Huyện Chợ Đồn là huyện miền núi vùng cao của tỉnh Bắc Kạn, có độ cao giảm dần từ Bắc xuống Nam, từ Đông sang Tây với các dạng địa hình phổ biến:</w:t>
      </w:r>
    </w:p>
    <w:p w14:paraId="48EAB8EF" w14:textId="77777777" w:rsidR="005A3EA0" w:rsidRPr="00675817" w:rsidRDefault="005A3EA0" w:rsidP="000C346E">
      <w:pPr>
        <w:pStyle w:val="BodyText"/>
        <w:spacing w:before="0" w:after="0" w:line="360" w:lineRule="auto"/>
        <w:ind w:firstLine="709"/>
        <w:rPr>
          <w:rFonts w:cs="Times New Roman"/>
          <w:color w:val="0D0D0D" w:themeColor="text1" w:themeTint="F2"/>
          <w:szCs w:val="28"/>
          <w:lang w:val="vi-VN"/>
        </w:rPr>
      </w:pPr>
      <w:r w:rsidRPr="00675817">
        <w:rPr>
          <w:rFonts w:cs="Times New Roman"/>
          <w:color w:val="0D0D0D" w:themeColor="text1" w:themeTint="F2"/>
          <w:szCs w:val="28"/>
        </w:rPr>
        <w:t xml:space="preserve">+ </w:t>
      </w:r>
      <w:r w:rsidRPr="00675817">
        <w:rPr>
          <w:rFonts w:cs="Times New Roman"/>
          <w:color w:val="0D0D0D" w:themeColor="text1" w:themeTint="F2"/>
          <w:szCs w:val="28"/>
          <w:lang w:val="vi-VN"/>
        </w:rPr>
        <w:t>Địa hình núi đá vôi: Các xã phía Bắc thuộc cao nguyên đá vôi LangCaPhu kéo dài từ huyện Ba Bể đến thị trấn Bằng Lũng. Địa hình chia cắt phức tạp bởi những dãy núi đá vôi với độ cao trên 1000m (núi Phia Khao, xã Bản Thi) xen giữa các thung lũng hẹp, độ dốc bình quân từ 25</w:t>
      </w:r>
      <w:r w:rsidRPr="00675817">
        <w:rPr>
          <w:rFonts w:cs="Times New Roman"/>
          <w:color w:val="0D0D0D" w:themeColor="text1" w:themeTint="F2"/>
          <w:szCs w:val="28"/>
          <w:vertAlign w:val="superscript"/>
        </w:rPr>
        <w:t>0</w:t>
      </w:r>
      <w:r w:rsidRPr="00675817">
        <w:rPr>
          <w:rFonts w:cs="Times New Roman"/>
          <w:color w:val="0D0D0D" w:themeColor="text1" w:themeTint="F2"/>
          <w:szCs w:val="28"/>
          <w:lang w:val="vi-VN"/>
        </w:rPr>
        <w:t> đến 30</w:t>
      </w:r>
      <w:r w:rsidRPr="00675817">
        <w:rPr>
          <w:rFonts w:cs="Times New Roman"/>
          <w:color w:val="0D0D0D" w:themeColor="text1" w:themeTint="F2"/>
          <w:szCs w:val="28"/>
          <w:vertAlign w:val="superscript"/>
          <w:lang w:val="vi-VN"/>
        </w:rPr>
        <w:t>0</w:t>
      </w:r>
      <w:r w:rsidRPr="00675817">
        <w:rPr>
          <w:rFonts w:cs="Times New Roman"/>
          <w:color w:val="0D0D0D" w:themeColor="text1" w:themeTint="F2"/>
          <w:szCs w:val="28"/>
          <w:lang w:val="vi-VN"/>
        </w:rPr>
        <w:t>. Đây là nơi đầu nguồn của các sông chảy về hồ Ba Bể.</w:t>
      </w:r>
    </w:p>
    <w:p w14:paraId="6FC58416" w14:textId="77777777" w:rsidR="005A3EA0" w:rsidRPr="00675817" w:rsidRDefault="005A3EA0" w:rsidP="000C346E">
      <w:pPr>
        <w:pStyle w:val="BodyText"/>
        <w:spacing w:before="0" w:after="0" w:line="360" w:lineRule="auto"/>
        <w:ind w:firstLine="709"/>
        <w:rPr>
          <w:rFonts w:cs="Times New Roman"/>
          <w:color w:val="0D0D0D" w:themeColor="text1" w:themeTint="F2"/>
          <w:szCs w:val="28"/>
          <w:lang w:val="vi-VN"/>
        </w:rPr>
      </w:pPr>
      <w:r w:rsidRPr="00675817">
        <w:rPr>
          <w:rFonts w:cs="Times New Roman"/>
          <w:color w:val="0D0D0D" w:themeColor="text1" w:themeTint="F2"/>
          <w:szCs w:val="28"/>
        </w:rPr>
        <w:t xml:space="preserve">+ </w:t>
      </w:r>
      <w:r w:rsidRPr="00675817">
        <w:rPr>
          <w:rFonts w:cs="Times New Roman"/>
          <w:color w:val="0D0D0D" w:themeColor="text1" w:themeTint="F2"/>
          <w:szCs w:val="28"/>
          <w:lang w:val="vi-VN"/>
        </w:rPr>
        <w:t>Địa hình núi đất: Các xã phía Nam thị trấn Bằng Lũng phần lớn là núi đất có độ cao phổ biến 400m đến trên 600m, độ dốc bình quân từ 20</w:t>
      </w:r>
      <w:r w:rsidRPr="00675817">
        <w:rPr>
          <w:rFonts w:cs="Times New Roman"/>
          <w:color w:val="0D0D0D" w:themeColor="text1" w:themeTint="F2"/>
          <w:szCs w:val="28"/>
          <w:vertAlign w:val="superscript"/>
          <w:lang w:val="vi-VN"/>
        </w:rPr>
        <w:t>0</w:t>
      </w:r>
      <w:r w:rsidRPr="00675817">
        <w:rPr>
          <w:rFonts w:cs="Times New Roman"/>
          <w:color w:val="0D0D0D" w:themeColor="text1" w:themeTint="F2"/>
          <w:szCs w:val="28"/>
          <w:lang w:val="vi-VN"/>
        </w:rPr>
        <w:t> đến 25</w:t>
      </w:r>
      <w:r w:rsidRPr="00675817">
        <w:rPr>
          <w:rFonts w:cs="Times New Roman"/>
          <w:color w:val="0D0D0D" w:themeColor="text1" w:themeTint="F2"/>
          <w:szCs w:val="28"/>
          <w:vertAlign w:val="superscript"/>
          <w:lang w:val="vi-VN"/>
        </w:rPr>
        <w:t>0</w:t>
      </w:r>
      <w:r w:rsidRPr="00675817">
        <w:rPr>
          <w:rFonts w:cs="Times New Roman"/>
          <w:color w:val="0D0D0D" w:themeColor="text1" w:themeTint="F2"/>
          <w:szCs w:val="28"/>
          <w:lang w:val="vi-VN"/>
        </w:rPr>
        <w:t>. Địa hình chia cắt mạnh bởi hệ thống sông suối khá dày đặc.</w:t>
      </w:r>
    </w:p>
    <w:p w14:paraId="076922FA" w14:textId="77777777" w:rsidR="005A3EA0" w:rsidRPr="00675817" w:rsidRDefault="005A3EA0" w:rsidP="000C346E">
      <w:pPr>
        <w:pStyle w:val="BodyText"/>
        <w:spacing w:before="0" w:after="0" w:line="360" w:lineRule="auto"/>
        <w:ind w:firstLine="709"/>
        <w:rPr>
          <w:rFonts w:cs="Times New Roman"/>
          <w:color w:val="0D0D0D" w:themeColor="text1" w:themeTint="F2"/>
          <w:szCs w:val="28"/>
          <w:lang w:val="vi-VN"/>
        </w:rPr>
      </w:pPr>
      <w:r w:rsidRPr="00675817">
        <w:rPr>
          <w:rFonts w:cs="Times New Roman"/>
          <w:color w:val="0D0D0D" w:themeColor="text1" w:themeTint="F2"/>
          <w:szCs w:val="28"/>
        </w:rPr>
        <w:t xml:space="preserve">+ </w:t>
      </w:r>
      <w:r w:rsidRPr="00675817">
        <w:rPr>
          <w:rFonts w:cs="Times New Roman"/>
          <w:color w:val="0D0D0D" w:themeColor="text1" w:themeTint="F2"/>
          <w:szCs w:val="28"/>
          <w:lang w:val="vi-VN"/>
        </w:rPr>
        <w:t xml:space="preserve">Địa hình thung lũng: phân bố dọc theo các sông, suối xen giữa các dãy núi cao. Các điều kiện tự nhiên nhìn chung khá thuận lợi cho phát triển canh tác nông lâm nghiệp kết hợp, cây ăn quả, cây đặc sản. </w:t>
      </w:r>
    </w:p>
    <w:p w14:paraId="31EE8E1C" w14:textId="4AF9291F" w:rsidR="0090035B" w:rsidRPr="00675817" w:rsidRDefault="00485FE8" w:rsidP="000C346E">
      <w:pPr>
        <w:pStyle w:val="05Xxx"/>
        <w:widowControl w:val="0"/>
        <w:spacing w:after="0" w:line="360" w:lineRule="auto"/>
        <w:rPr>
          <w:color w:val="0D0D0D" w:themeColor="text1" w:themeTint="F2"/>
          <w:lang w:val="vi-VN"/>
        </w:rPr>
      </w:pPr>
      <w:bookmarkStart w:id="49" w:name="_Toc172015522"/>
      <w:r w:rsidRPr="00675817">
        <w:rPr>
          <w:color w:val="0D0D0D" w:themeColor="text1" w:themeTint="F2"/>
          <w:lang w:val="vi-VN"/>
        </w:rPr>
        <w:t>2</w:t>
      </w:r>
      <w:r w:rsidR="0090035B" w:rsidRPr="00675817">
        <w:rPr>
          <w:color w:val="0D0D0D" w:themeColor="text1" w:themeTint="F2"/>
          <w:lang w:val="vi-VN"/>
        </w:rPr>
        <w:t>.1.3. Khí hậu</w:t>
      </w:r>
      <w:bookmarkEnd w:id="44"/>
      <w:bookmarkEnd w:id="45"/>
      <w:bookmarkEnd w:id="46"/>
      <w:bookmarkEnd w:id="47"/>
      <w:bookmarkEnd w:id="48"/>
      <w:bookmarkEnd w:id="49"/>
    </w:p>
    <w:p w14:paraId="452643E3" w14:textId="77777777" w:rsidR="005A3EA0" w:rsidRPr="00675817" w:rsidRDefault="005A3EA0" w:rsidP="000C346E">
      <w:pPr>
        <w:spacing w:before="0" w:after="0" w:line="360" w:lineRule="auto"/>
        <w:ind w:firstLine="709"/>
        <w:rPr>
          <w:rFonts w:cs="Times New Roman"/>
          <w:color w:val="0D0D0D" w:themeColor="text1" w:themeTint="F2"/>
          <w:szCs w:val="28"/>
          <w:lang w:val="vi-VN"/>
        </w:rPr>
      </w:pPr>
      <w:bookmarkStart w:id="50" w:name="_Toc134484646"/>
      <w:bookmarkStart w:id="51" w:name="_Toc134489392"/>
      <w:bookmarkStart w:id="52" w:name="_Toc135426955"/>
      <w:bookmarkStart w:id="53" w:name="_Toc135492303"/>
      <w:bookmarkStart w:id="54" w:name="_Toc135492406"/>
      <w:r w:rsidRPr="00675817">
        <w:rPr>
          <w:rFonts w:cs="Times New Roman"/>
          <w:color w:val="0D0D0D" w:themeColor="text1" w:themeTint="F2"/>
          <w:szCs w:val="28"/>
          <w:lang w:val="vi-VN"/>
        </w:rPr>
        <w:t xml:space="preserve">Khí hậu huyện Chợ Đồn chịu ảnh hưởng chung của khí hậu miền Bắc Việt Nam. Được hình thành từ một nền nhiệt cao của đới chí tuyến và sự thay thế của các hoàn lưu lớn theo mùa, kết hợp với điều kiện địa hình nên mùa đông (từ tháng 10 năm trước đến tháng 4 năm sau) giá lạnh, nhiệt độ không khí thấp có sương muối; mùa hè (từ tháng 5 đến tháng 9) nóng ẩm, mưa nhiều. Nhiệt độ không khí </w:t>
      </w:r>
      <w:r w:rsidRPr="00675817">
        <w:rPr>
          <w:rFonts w:cs="Times New Roman"/>
          <w:color w:val="0D0D0D" w:themeColor="text1" w:themeTint="F2"/>
          <w:szCs w:val="28"/>
          <w:lang w:val="vi-VN"/>
        </w:rPr>
        <w:lastRenderedPageBreak/>
        <w:t>trung bình năm 23,2</w:t>
      </w:r>
      <w:r w:rsidRPr="00675817">
        <w:rPr>
          <w:rFonts w:cs="Times New Roman"/>
          <w:color w:val="0D0D0D" w:themeColor="text1" w:themeTint="F2"/>
          <w:szCs w:val="28"/>
          <w:vertAlign w:val="superscript"/>
          <w:lang w:val="vi-VN"/>
        </w:rPr>
        <w:t>o</w:t>
      </w:r>
      <w:r w:rsidRPr="00675817">
        <w:rPr>
          <w:rFonts w:cs="Times New Roman"/>
          <w:color w:val="0D0D0D" w:themeColor="text1" w:themeTint="F2"/>
          <w:szCs w:val="28"/>
          <w:lang w:val="vi-VN"/>
        </w:rPr>
        <w:t>C (Nhiệt độ không khí trung bình cao nhất 26,5</w:t>
      </w:r>
      <w:r w:rsidRPr="00675817">
        <w:rPr>
          <w:rFonts w:cs="Times New Roman"/>
          <w:color w:val="0D0D0D" w:themeColor="text1" w:themeTint="F2"/>
          <w:szCs w:val="28"/>
          <w:vertAlign w:val="superscript"/>
          <w:lang w:val="vi-VN"/>
        </w:rPr>
        <w:t>o</w:t>
      </w:r>
      <w:r w:rsidRPr="00675817">
        <w:rPr>
          <w:rFonts w:cs="Times New Roman"/>
          <w:color w:val="0D0D0D" w:themeColor="text1" w:themeTint="F2"/>
          <w:szCs w:val="28"/>
          <w:lang w:val="vi-VN"/>
        </w:rPr>
        <w:t>C và thấp nhất là 20,8</w:t>
      </w:r>
      <w:r w:rsidRPr="00675817">
        <w:rPr>
          <w:rFonts w:cs="Times New Roman"/>
          <w:color w:val="0D0D0D" w:themeColor="text1" w:themeTint="F2"/>
          <w:szCs w:val="28"/>
          <w:vertAlign w:val="superscript"/>
          <w:lang w:val="vi-VN"/>
        </w:rPr>
        <w:t>o</w:t>
      </w:r>
      <w:r w:rsidRPr="00675817">
        <w:rPr>
          <w:rFonts w:cs="Times New Roman"/>
          <w:color w:val="0D0D0D" w:themeColor="text1" w:themeTint="F2"/>
          <w:szCs w:val="28"/>
          <w:lang w:val="vi-VN"/>
        </w:rPr>
        <w:t>C). Các tháng có nhiệt độ trung bình cao nhất là tháng 6, 7 và tháng 8 (28</w:t>
      </w:r>
      <w:r w:rsidRPr="00675817">
        <w:rPr>
          <w:rFonts w:cs="Times New Roman"/>
          <w:color w:val="0D0D0D" w:themeColor="text1" w:themeTint="F2"/>
          <w:szCs w:val="28"/>
          <w:vertAlign w:val="superscript"/>
          <w:lang w:val="vi-VN"/>
        </w:rPr>
        <w:t>o</w:t>
      </w:r>
      <w:r w:rsidRPr="00675817">
        <w:rPr>
          <w:rFonts w:cs="Times New Roman"/>
          <w:color w:val="0D0D0D" w:themeColor="text1" w:themeTint="F2"/>
          <w:szCs w:val="28"/>
          <w:lang w:val="vi-VN"/>
        </w:rPr>
        <w:t>C - 29</w:t>
      </w:r>
      <w:r w:rsidRPr="00675817">
        <w:rPr>
          <w:rFonts w:cs="Times New Roman"/>
          <w:color w:val="0D0D0D" w:themeColor="text1" w:themeTint="F2"/>
          <w:szCs w:val="28"/>
          <w:vertAlign w:val="superscript"/>
          <w:lang w:val="vi-VN"/>
        </w:rPr>
        <w:t>o</w:t>
      </w:r>
      <w:r w:rsidRPr="00675817">
        <w:rPr>
          <w:rFonts w:cs="Times New Roman"/>
          <w:color w:val="0D0D0D" w:themeColor="text1" w:themeTint="F2"/>
          <w:szCs w:val="28"/>
          <w:lang w:val="vi-VN"/>
        </w:rPr>
        <w:t>C), nhiệt độ trung bình thấp nhất vào các tháng 1 và 2 (13,5</w:t>
      </w:r>
      <w:r w:rsidRPr="00675817">
        <w:rPr>
          <w:rFonts w:cs="Times New Roman"/>
          <w:color w:val="0D0D0D" w:themeColor="text1" w:themeTint="F2"/>
          <w:szCs w:val="28"/>
          <w:vertAlign w:val="superscript"/>
          <w:lang w:val="vi-VN"/>
        </w:rPr>
        <w:t>o</w:t>
      </w:r>
      <w:r w:rsidRPr="00675817">
        <w:rPr>
          <w:rFonts w:cs="Times New Roman"/>
          <w:color w:val="0D0D0D" w:themeColor="text1" w:themeTint="F2"/>
          <w:szCs w:val="28"/>
          <w:lang w:val="vi-VN"/>
        </w:rPr>
        <w:t>C), có năm xuống tới -2</w:t>
      </w:r>
      <w:r w:rsidRPr="00675817">
        <w:rPr>
          <w:rFonts w:cs="Times New Roman"/>
          <w:color w:val="0D0D0D" w:themeColor="text1" w:themeTint="F2"/>
          <w:szCs w:val="28"/>
          <w:vertAlign w:val="superscript"/>
          <w:lang w:val="vi-VN"/>
        </w:rPr>
        <w:t>o</w:t>
      </w:r>
      <w:r w:rsidRPr="00675817">
        <w:rPr>
          <w:rFonts w:cs="Times New Roman"/>
          <w:color w:val="0D0D0D" w:themeColor="text1" w:themeTint="F2"/>
          <w:szCs w:val="28"/>
          <w:lang w:val="vi-VN"/>
        </w:rPr>
        <w:t>C. Nhiệt độ cao tuyệt đối là 39,5</w:t>
      </w:r>
      <w:r w:rsidRPr="00675817">
        <w:rPr>
          <w:rFonts w:cs="Times New Roman"/>
          <w:color w:val="0D0D0D" w:themeColor="text1" w:themeTint="F2"/>
          <w:szCs w:val="28"/>
          <w:vertAlign w:val="superscript"/>
          <w:lang w:val="vi-VN"/>
        </w:rPr>
        <w:t>o</w:t>
      </w:r>
      <w:r w:rsidRPr="00675817">
        <w:rPr>
          <w:rFonts w:cs="Times New Roman"/>
          <w:color w:val="0D0D0D" w:themeColor="text1" w:themeTint="F2"/>
          <w:szCs w:val="28"/>
          <w:lang w:val="vi-VN"/>
        </w:rPr>
        <w:t>C. Tổng tích nhiệt cả năm bình quân đạt 6800</w:t>
      </w:r>
      <w:r w:rsidRPr="00675817">
        <w:rPr>
          <w:rFonts w:cs="Times New Roman"/>
          <w:color w:val="0D0D0D" w:themeColor="text1" w:themeTint="F2"/>
          <w:szCs w:val="28"/>
          <w:vertAlign w:val="superscript"/>
          <w:lang w:val="vi-VN"/>
        </w:rPr>
        <w:t>o</w:t>
      </w:r>
      <w:r w:rsidRPr="00675817">
        <w:rPr>
          <w:rFonts w:cs="Times New Roman"/>
          <w:color w:val="0D0D0D" w:themeColor="text1" w:themeTint="F2"/>
          <w:szCs w:val="28"/>
          <w:lang w:val="vi-VN"/>
        </w:rPr>
        <w:t>C-7000</w:t>
      </w:r>
      <w:r w:rsidRPr="00675817">
        <w:rPr>
          <w:rFonts w:cs="Times New Roman"/>
          <w:color w:val="0D0D0D" w:themeColor="text1" w:themeTint="F2"/>
          <w:szCs w:val="28"/>
          <w:vertAlign w:val="superscript"/>
          <w:lang w:val="vi-VN"/>
        </w:rPr>
        <w:t>o</w:t>
      </w:r>
      <w:r w:rsidRPr="00675817">
        <w:rPr>
          <w:rFonts w:cs="Times New Roman"/>
          <w:color w:val="0D0D0D" w:themeColor="text1" w:themeTint="F2"/>
          <w:szCs w:val="28"/>
          <w:lang w:val="vi-VN"/>
        </w:rPr>
        <w:t>C. Mặc dù nhiệt độ còn bị phân hoá theo độ cao và hướng núi, nhưng không đáng kể.</w:t>
      </w:r>
    </w:p>
    <w:p w14:paraId="68072232" w14:textId="77777777" w:rsidR="005A3EA0" w:rsidRPr="00675817" w:rsidRDefault="005A3EA0" w:rsidP="000C346E">
      <w:pPr>
        <w:spacing w:before="0" w:after="0" w:line="360" w:lineRule="auto"/>
        <w:ind w:firstLine="709"/>
        <w:rPr>
          <w:rFonts w:cs="Times New Roman"/>
          <w:color w:val="0D0D0D" w:themeColor="text1" w:themeTint="F2"/>
          <w:szCs w:val="28"/>
          <w:lang w:val="vi-VN"/>
        </w:rPr>
      </w:pPr>
      <w:r w:rsidRPr="00675817">
        <w:rPr>
          <w:rFonts w:cs="Times New Roman"/>
          <w:color w:val="0D0D0D" w:themeColor="text1" w:themeTint="F2"/>
          <w:szCs w:val="28"/>
          <w:lang w:val="vi-VN"/>
        </w:rPr>
        <w:t>Lượng mưa thuộc loại thấp, bình quân 1.115</w:t>
      </w:r>
      <w:r w:rsidRPr="00675817">
        <w:rPr>
          <w:rFonts w:cs="Times New Roman"/>
          <w:color w:val="0D0D0D" w:themeColor="text1" w:themeTint="F2"/>
          <w:szCs w:val="28"/>
        </w:rPr>
        <w:t xml:space="preserve"> </w:t>
      </w:r>
      <w:r w:rsidRPr="00675817">
        <w:rPr>
          <w:rFonts w:cs="Times New Roman"/>
          <w:color w:val="0D0D0D" w:themeColor="text1" w:themeTint="F2"/>
          <w:szCs w:val="28"/>
          <w:lang w:val="vi-VN"/>
        </w:rPr>
        <w:t>mm/năm. Các tháng có lượng mưa lớn là tháng 6 và 7 có ngày mưa tới 340 mm/ngày; thấp nhất là vào tháng 12 và tháng 1 năm sau 1,5 mm/ngày. Mùa mưa từ tháng 5 đến tháng 10 và chiếm tới 75-80% lượng mưa cả năm. Độ ẩm không khí trung bình 82%, thấp nhất vào tháng 2 với 79% và cao nhất vào tháng 7 tới 88%.</w:t>
      </w:r>
    </w:p>
    <w:p w14:paraId="74B7C3FC" w14:textId="77777777" w:rsidR="005A3EA0" w:rsidRPr="00675817" w:rsidRDefault="005A3EA0" w:rsidP="000C346E">
      <w:pPr>
        <w:spacing w:before="0" w:after="0" w:line="360" w:lineRule="auto"/>
        <w:ind w:firstLine="709"/>
        <w:rPr>
          <w:rFonts w:cs="Times New Roman"/>
          <w:color w:val="0D0D0D" w:themeColor="text1" w:themeTint="F2"/>
          <w:szCs w:val="28"/>
          <w:lang w:val="vi-VN"/>
        </w:rPr>
      </w:pPr>
      <w:r w:rsidRPr="00675817">
        <w:rPr>
          <w:rFonts w:cs="Times New Roman"/>
          <w:color w:val="0D0D0D" w:themeColor="text1" w:themeTint="F2"/>
          <w:szCs w:val="28"/>
          <w:lang w:val="vi-VN"/>
        </w:rPr>
        <w:t>Lượng bốc hơi trung bình năm là 830</w:t>
      </w:r>
      <w:r w:rsidRPr="00675817">
        <w:rPr>
          <w:rFonts w:cs="Times New Roman"/>
          <w:color w:val="0D0D0D" w:themeColor="text1" w:themeTint="F2"/>
          <w:szCs w:val="28"/>
        </w:rPr>
        <w:t xml:space="preserve"> </w:t>
      </w:r>
      <w:r w:rsidRPr="00675817">
        <w:rPr>
          <w:rFonts w:cs="Times New Roman"/>
          <w:color w:val="0D0D0D" w:themeColor="text1" w:themeTint="F2"/>
          <w:szCs w:val="28"/>
          <w:lang w:val="vi-VN"/>
        </w:rPr>
        <w:t>mm, thấp nhất vào tháng 1 với 61</w:t>
      </w:r>
      <w:r w:rsidRPr="00675817">
        <w:rPr>
          <w:rFonts w:cs="Times New Roman"/>
          <w:color w:val="0D0D0D" w:themeColor="text1" w:themeTint="F2"/>
          <w:szCs w:val="28"/>
        </w:rPr>
        <w:t xml:space="preserve"> </w:t>
      </w:r>
      <w:r w:rsidRPr="00675817">
        <w:rPr>
          <w:rFonts w:cs="Times New Roman"/>
          <w:color w:val="0D0D0D" w:themeColor="text1" w:themeTint="F2"/>
          <w:szCs w:val="28"/>
          <w:lang w:val="vi-VN"/>
        </w:rPr>
        <w:t>mm và cao nhất là 88</w:t>
      </w:r>
      <w:r w:rsidRPr="00675817">
        <w:rPr>
          <w:rFonts w:cs="Times New Roman"/>
          <w:color w:val="0D0D0D" w:themeColor="text1" w:themeTint="F2"/>
          <w:szCs w:val="28"/>
        </w:rPr>
        <w:t xml:space="preserve"> </w:t>
      </w:r>
      <w:r w:rsidRPr="00675817">
        <w:rPr>
          <w:rFonts w:cs="Times New Roman"/>
          <w:color w:val="0D0D0D" w:themeColor="text1" w:themeTint="F2"/>
          <w:szCs w:val="28"/>
          <w:lang w:val="vi-VN"/>
        </w:rPr>
        <w:t>mm vào tháng 4. Tổng số giờ nắng trung bình đạt 1</w:t>
      </w:r>
      <w:r w:rsidRPr="00675817">
        <w:rPr>
          <w:rFonts w:cs="Times New Roman"/>
          <w:color w:val="0D0D0D" w:themeColor="text1" w:themeTint="F2"/>
          <w:szCs w:val="28"/>
        </w:rPr>
        <w:t>.</w:t>
      </w:r>
      <w:r w:rsidRPr="00675817">
        <w:rPr>
          <w:rFonts w:cs="Times New Roman"/>
          <w:color w:val="0D0D0D" w:themeColor="text1" w:themeTint="F2"/>
          <w:szCs w:val="28"/>
          <w:lang w:val="vi-VN"/>
        </w:rPr>
        <w:t>586 giờ, thấp nhất là tháng 1 có 54 giờ, cao nhất là 223 giờ vào tháng 8.</w:t>
      </w:r>
    </w:p>
    <w:p w14:paraId="48E682FF" w14:textId="77777777" w:rsidR="005A3EA0" w:rsidRPr="00675817" w:rsidRDefault="005A3EA0" w:rsidP="000C346E">
      <w:pPr>
        <w:spacing w:before="0" w:after="0" w:line="360" w:lineRule="auto"/>
        <w:ind w:firstLine="709"/>
        <w:rPr>
          <w:rFonts w:cs="Times New Roman"/>
          <w:color w:val="0D0D0D" w:themeColor="text1" w:themeTint="F2"/>
          <w:szCs w:val="28"/>
          <w:lang w:val="vi-VN"/>
        </w:rPr>
      </w:pPr>
      <w:r w:rsidRPr="00675817">
        <w:rPr>
          <w:rFonts w:cs="Times New Roman"/>
          <w:color w:val="0D0D0D" w:themeColor="text1" w:themeTint="F2"/>
          <w:szCs w:val="28"/>
          <w:shd w:val="clear" w:color="auto" w:fill="FFFFFF"/>
        </w:rPr>
        <w:t>Chế độ gió thịnh hành là gió mùa Đông Bắc kèm theo không khí lạnh và gió mùa Đông Nam mang theo hơi nước từ biển Đông, tạo ra các trận mưa lớn về mùa hè.</w:t>
      </w:r>
    </w:p>
    <w:p w14:paraId="4E3C5291" w14:textId="77777777" w:rsidR="005A3EA0" w:rsidRPr="00675817" w:rsidRDefault="005A3EA0" w:rsidP="000C346E">
      <w:pPr>
        <w:pStyle w:val="BodyText"/>
        <w:spacing w:before="0" w:after="0" w:line="360" w:lineRule="auto"/>
        <w:ind w:firstLine="709"/>
        <w:rPr>
          <w:rFonts w:cs="Times New Roman"/>
          <w:noProof/>
          <w:color w:val="0D0D0D" w:themeColor="text1" w:themeTint="F2"/>
          <w:spacing w:val="2"/>
          <w:szCs w:val="28"/>
        </w:rPr>
      </w:pPr>
      <w:r w:rsidRPr="00675817">
        <w:rPr>
          <w:rFonts w:cs="Times New Roman"/>
          <w:color w:val="0D0D0D" w:themeColor="text1" w:themeTint="F2"/>
          <w:szCs w:val="28"/>
          <w:lang w:val="vi-VN"/>
        </w:rPr>
        <w:t>Nhìn chung, điều kiện khí hậu của huyện thích hợp cho việc trồng các loại cây nhiệt đới và á nhiệt đới, tạo điều kiện để đa dạng hoá cây trồng, tăng vụ, nâng cao chất lượng sản phẩm</w:t>
      </w:r>
      <w:r w:rsidRPr="00675817">
        <w:rPr>
          <w:rFonts w:cs="Times New Roman"/>
          <w:color w:val="0D0D0D" w:themeColor="text1" w:themeTint="F2"/>
          <w:szCs w:val="28"/>
        </w:rPr>
        <w:t>; tuy nhiên cũng cần đề phòng mưa lũ và hạn hán.</w:t>
      </w:r>
    </w:p>
    <w:p w14:paraId="7AC2C677" w14:textId="6DBD2323" w:rsidR="0090035B" w:rsidRPr="00675817" w:rsidRDefault="00485FE8" w:rsidP="000C346E">
      <w:pPr>
        <w:pStyle w:val="05Xxx"/>
        <w:widowControl w:val="0"/>
        <w:spacing w:after="0" w:line="360" w:lineRule="auto"/>
        <w:rPr>
          <w:color w:val="0D0D0D" w:themeColor="text1" w:themeTint="F2"/>
          <w:lang w:val="vi-VN"/>
        </w:rPr>
      </w:pPr>
      <w:bookmarkStart w:id="55" w:name="_Toc172015523"/>
      <w:r w:rsidRPr="00675817">
        <w:rPr>
          <w:color w:val="0D0D0D" w:themeColor="text1" w:themeTint="F2"/>
          <w:lang w:val="vi-VN"/>
        </w:rPr>
        <w:t>2</w:t>
      </w:r>
      <w:r w:rsidR="0090035B" w:rsidRPr="00675817">
        <w:rPr>
          <w:color w:val="0D0D0D" w:themeColor="text1" w:themeTint="F2"/>
          <w:lang w:val="vi-VN"/>
        </w:rPr>
        <w:t>.1.4. Thuỷ văn</w:t>
      </w:r>
      <w:bookmarkEnd w:id="50"/>
      <w:bookmarkEnd w:id="51"/>
      <w:bookmarkEnd w:id="52"/>
      <w:bookmarkEnd w:id="53"/>
      <w:bookmarkEnd w:id="54"/>
      <w:bookmarkEnd w:id="55"/>
    </w:p>
    <w:p w14:paraId="084CC173" w14:textId="77777777" w:rsidR="005A3EA0" w:rsidRPr="00675817" w:rsidRDefault="005A3EA0" w:rsidP="000C346E">
      <w:pPr>
        <w:pStyle w:val="BodyText"/>
        <w:spacing w:before="0" w:after="0" w:line="360" w:lineRule="auto"/>
        <w:ind w:firstLine="720"/>
        <w:rPr>
          <w:rFonts w:cs="Times New Roman"/>
          <w:color w:val="0D0D0D" w:themeColor="text1" w:themeTint="F2"/>
          <w:szCs w:val="28"/>
        </w:rPr>
      </w:pPr>
      <w:bookmarkStart w:id="56" w:name="_Toc134484647"/>
      <w:bookmarkStart w:id="57" w:name="_Toc134489393"/>
      <w:bookmarkStart w:id="58" w:name="_Toc135426956"/>
      <w:bookmarkStart w:id="59" w:name="_Toc135492304"/>
      <w:bookmarkStart w:id="60" w:name="_Toc135492407"/>
      <w:r w:rsidRPr="00675817">
        <w:rPr>
          <w:rFonts w:cs="Times New Roman"/>
          <w:color w:val="0D0D0D" w:themeColor="text1" w:themeTint="F2"/>
          <w:szCs w:val="28"/>
          <w:lang w:val="vi-VN"/>
        </w:rPr>
        <w:t xml:space="preserve">Huyện Chợ Đồn có hệ thống </w:t>
      </w:r>
      <w:r w:rsidRPr="00675817">
        <w:rPr>
          <w:rFonts w:cs="Times New Roman"/>
          <w:color w:val="0D0D0D" w:themeColor="text1" w:themeTint="F2"/>
          <w:szCs w:val="28"/>
          <w:u w:color="FF0000"/>
          <w:lang w:val="vi-VN"/>
        </w:rPr>
        <w:t>sông</w:t>
      </w:r>
      <w:r w:rsidRPr="00675817">
        <w:rPr>
          <w:rFonts w:cs="Times New Roman"/>
          <w:color w:val="0D0D0D" w:themeColor="text1" w:themeTint="F2"/>
          <w:szCs w:val="28"/>
          <w:lang w:val="vi-VN"/>
        </w:rPr>
        <w:t xml:space="preserve"> suối khá dày đặc nhưng đa số là các nhánh thượng nguồn sông Cầu, sông Năng, sông Phó Đáy, suối Bình Trung với đặc điểm chung là đầu nguồn, lòng sông ngắn, dốc, </w:t>
      </w:r>
      <w:r w:rsidRPr="00675817">
        <w:rPr>
          <w:rFonts w:cs="Times New Roman"/>
          <w:color w:val="0D0D0D" w:themeColor="text1" w:themeTint="F2"/>
          <w:szCs w:val="28"/>
          <w:u w:color="FF0000"/>
          <w:lang w:val="vi-VN"/>
        </w:rPr>
        <w:t>thuỷ chế</w:t>
      </w:r>
      <w:r w:rsidRPr="00675817">
        <w:rPr>
          <w:rFonts w:cs="Times New Roman"/>
          <w:color w:val="0D0D0D" w:themeColor="text1" w:themeTint="F2"/>
          <w:szCs w:val="28"/>
          <w:lang w:val="vi-VN"/>
        </w:rPr>
        <w:t xml:space="preserve"> thất thường. Giao thông đường sông không phát triển do </w:t>
      </w:r>
      <w:r w:rsidRPr="00675817">
        <w:rPr>
          <w:rFonts w:cs="Times New Roman"/>
          <w:color w:val="0D0D0D" w:themeColor="text1" w:themeTint="F2"/>
          <w:szCs w:val="28"/>
          <w:u w:color="FF0000"/>
          <w:lang w:val="vi-VN"/>
        </w:rPr>
        <w:t>sông suối dốc</w:t>
      </w:r>
      <w:r w:rsidRPr="00675817">
        <w:rPr>
          <w:rFonts w:cs="Times New Roman"/>
          <w:color w:val="0D0D0D" w:themeColor="text1" w:themeTint="F2"/>
          <w:szCs w:val="28"/>
        </w:rPr>
        <w:t xml:space="preserve"> và nhỏ hẹp</w:t>
      </w:r>
      <w:r w:rsidRPr="00675817">
        <w:rPr>
          <w:rFonts w:cs="Times New Roman"/>
          <w:color w:val="0D0D0D" w:themeColor="text1" w:themeTint="F2"/>
          <w:szCs w:val="28"/>
          <w:lang w:val="vi-VN"/>
        </w:rPr>
        <w:t xml:space="preserve">. Một số suối cạn nước vào mùa khô nhưng mùa mưa </w:t>
      </w:r>
      <w:r w:rsidRPr="00675817">
        <w:rPr>
          <w:rFonts w:cs="Times New Roman"/>
          <w:color w:val="0D0D0D" w:themeColor="text1" w:themeTint="F2"/>
          <w:szCs w:val="28"/>
          <w:u w:color="FF0000"/>
          <w:lang w:val="vi-VN"/>
        </w:rPr>
        <w:t>nước dồn nhanh</w:t>
      </w:r>
      <w:r w:rsidRPr="00675817">
        <w:rPr>
          <w:rFonts w:cs="Times New Roman"/>
          <w:color w:val="0D0D0D" w:themeColor="text1" w:themeTint="F2"/>
          <w:szCs w:val="28"/>
          <w:lang w:val="vi-VN"/>
        </w:rPr>
        <w:t xml:space="preserve"> có thể xảy ra lũ quét ảnh hưởng xấu đến đời sống nhân dân.</w:t>
      </w:r>
    </w:p>
    <w:p w14:paraId="03A612ED" w14:textId="77777777" w:rsidR="005A3EA0" w:rsidRPr="00675817" w:rsidRDefault="005A3EA0" w:rsidP="000C346E">
      <w:pPr>
        <w:pStyle w:val="BodyText"/>
        <w:spacing w:before="0" w:after="0" w:line="360" w:lineRule="auto"/>
        <w:ind w:firstLine="720"/>
        <w:rPr>
          <w:rFonts w:cs="Times New Roman"/>
          <w:color w:val="0D0D0D" w:themeColor="text1" w:themeTint="F2"/>
          <w:szCs w:val="28"/>
        </w:rPr>
      </w:pPr>
      <w:r w:rsidRPr="00675817">
        <w:rPr>
          <w:rFonts w:cs="Times New Roman"/>
          <w:color w:val="0D0D0D" w:themeColor="text1" w:themeTint="F2"/>
          <w:szCs w:val="28"/>
        </w:rPr>
        <w:lastRenderedPageBreak/>
        <w:t>Hệ thống mương thủy lợi, đập của huyện cần phải được xây dựng và cải tạo nâng cấp kịp thời tạo điều kiện thuận lợi cho nhu cầu cấp thoát nước trong sản xuất nông nghiệp và sinh hoạt.</w:t>
      </w:r>
    </w:p>
    <w:p w14:paraId="5AF1B30B" w14:textId="68E5CDD9" w:rsidR="00773FEA" w:rsidRPr="00675817" w:rsidRDefault="00485FE8" w:rsidP="000C346E">
      <w:pPr>
        <w:pStyle w:val="05Xxx"/>
        <w:widowControl w:val="0"/>
        <w:spacing w:after="0" w:line="360" w:lineRule="auto"/>
        <w:rPr>
          <w:color w:val="0D0D0D" w:themeColor="text1" w:themeTint="F2"/>
          <w:lang w:val="vi-VN"/>
        </w:rPr>
      </w:pPr>
      <w:bookmarkStart w:id="61" w:name="_Toc172015524"/>
      <w:r w:rsidRPr="00675817">
        <w:rPr>
          <w:color w:val="0D0D0D" w:themeColor="text1" w:themeTint="F2"/>
          <w:lang w:val="vi-VN"/>
        </w:rPr>
        <w:t>2</w:t>
      </w:r>
      <w:r w:rsidR="00773FEA" w:rsidRPr="00675817">
        <w:rPr>
          <w:color w:val="0D0D0D" w:themeColor="text1" w:themeTint="F2"/>
          <w:lang w:val="vi-VN"/>
        </w:rPr>
        <w:t>.1.5. Các nguồn tài nguyên</w:t>
      </w:r>
      <w:bookmarkEnd w:id="56"/>
      <w:bookmarkEnd w:id="57"/>
      <w:bookmarkEnd w:id="58"/>
      <w:bookmarkEnd w:id="59"/>
      <w:bookmarkEnd w:id="60"/>
      <w:bookmarkEnd w:id="61"/>
    </w:p>
    <w:p w14:paraId="3910165F" w14:textId="1E8FB77D" w:rsidR="00AF3DB0" w:rsidRPr="00675817" w:rsidRDefault="00C35305" w:rsidP="000C346E">
      <w:pPr>
        <w:pStyle w:val="06Xxxx"/>
        <w:widowControl w:val="0"/>
        <w:spacing w:before="0" w:after="0" w:line="360" w:lineRule="auto"/>
        <w:rPr>
          <w:color w:val="0D0D0D" w:themeColor="text1" w:themeTint="F2"/>
          <w:lang w:val="vi-VN"/>
        </w:rPr>
      </w:pPr>
      <w:r w:rsidRPr="00675817">
        <w:rPr>
          <w:color w:val="0D0D0D" w:themeColor="text1" w:themeTint="F2"/>
          <w:lang w:val="vi-VN"/>
        </w:rPr>
        <w:t>2.1.5.1. Tài nguyên đất</w:t>
      </w:r>
    </w:p>
    <w:p w14:paraId="683F6F22" w14:textId="168074DC" w:rsidR="00D32BDE" w:rsidRPr="00675817" w:rsidRDefault="00C35305" w:rsidP="000C346E">
      <w:pPr>
        <w:spacing w:before="0" w:after="0" w:line="360" w:lineRule="auto"/>
        <w:ind w:firstLine="709"/>
        <w:rPr>
          <w:color w:val="0D0D0D" w:themeColor="text1" w:themeTint="F2"/>
          <w:lang w:val="vi-VN"/>
        </w:rPr>
      </w:pPr>
      <w:r w:rsidRPr="00675817">
        <w:rPr>
          <w:color w:val="0D0D0D" w:themeColor="text1" w:themeTint="F2"/>
          <w:lang w:val="vi-VN"/>
        </w:rPr>
        <w:tab/>
      </w:r>
      <w:r w:rsidR="00D32BDE" w:rsidRPr="00675817">
        <w:rPr>
          <w:color w:val="0D0D0D" w:themeColor="text1" w:themeTint="F2"/>
          <w:lang w:val="vi-VN"/>
        </w:rPr>
        <w:t>Theo số liệu thống kê</w:t>
      </w:r>
      <w:r w:rsidR="00D32BDE" w:rsidRPr="00675817">
        <w:rPr>
          <w:color w:val="0D0D0D" w:themeColor="text1" w:themeTint="F2"/>
          <w:lang w:val="nb-NO"/>
        </w:rPr>
        <w:t xml:space="preserve"> đấ</w:t>
      </w:r>
      <w:r w:rsidR="008064B2" w:rsidRPr="00675817">
        <w:rPr>
          <w:color w:val="0D0D0D" w:themeColor="text1" w:themeTint="F2"/>
          <w:lang w:val="nb-NO"/>
        </w:rPr>
        <w:t>t đai năm 2023</w:t>
      </w:r>
      <w:r w:rsidR="00D32BDE" w:rsidRPr="00675817">
        <w:rPr>
          <w:color w:val="0D0D0D" w:themeColor="text1" w:themeTint="F2"/>
          <w:lang w:val="vi-VN"/>
        </w:rPr>
        <w:t xml:space="preserve"> tổng diện tích tự nhiên của huyện là </w:t>
      </w:r>
      <w:r w:rsidR="00D32BDE" w:rsidRPr="00675817">
        <w:rPr>
          <w:color w:val="0D0D0D" w:themeColor="text1" w:themeTint="F2"/>
          <w:lang w:val="nb-NO"/>
        </w:rPr>
        <w:t>91.</w:t>
      </w:r>
      <w:r w:rsidR="00DE4F0D" w:rsidRPr="00675817">
        <w:rPr>
          <w:color w:val="0D0D0D" w:themeColor="text1" w:themeTint="F2"/>
          <w:lang w:val="nb-NO"/>
        </w:rPr>
        <w:t>209</w:t>
      </w:r>
      <w:r w:rsidR="00D32BDE" w:rsidRPr="00675817">
        <w:rPr>
          <w:color w:val="0D0D0D" w:themeColor="text1" w:themeTint="F2"/>
          <w:lang w:val="nb-NO"/>
        </w:rPr>
        <w:t>,</w:t>
      </w:r>
      <w:r w:rsidR="00DE4F0D" w:rsidRPr="00675817">
        <w:rPr>
          <w:color w:val="0D0D0D" w:themeColor="text1" w:themeTint="F2"/>
          <w:lang w:val="nb-NO"/>
        </w:rPr>
        <w:t>57</w:t>
      </w:r>
      <w:r w:rsidR="00D32BDE" w:rsidRPr="00675817">
        <w:rPr>
          <w:color w:val="0D0D0D" w:themeColor="text1" w:themeTint="F2"/>
          <w:lang w:val="nb-NO"/>
        </w:rPr>
        <w:t xml:space="preserve"> </w:t>
      </w:r>
      <w:r w:rsidR="00D32BDE" w:rsidRPr="00675817">
        <w:rPr>
          <w:color w:val="0D0D0D" w:themeColor="text1" w:themeTint="F2"/>
          <w:lang w:val="vi-VN"/>
        </w:rPr>
        <w:t xml:space="preserve">ha, trong đó: sử dụng vào </w:t>
      </w:r>
      <w:r w:rsidR="00D32BDE" w:rsidRPr="00675817">
        <w:rPr>
          <w:color w:val="0D0D0D" w:themeColor="text1" w:themeTint="F2"/>
          <w:lang w:val="nb-NO"/>
        </w:rPr>
        <w:t xml:space="preserve">mục đích </w:t>
      </w:r>
      <w:r w:rsidR="00D32BDE" w:rsidRPr="00675817">
        <w:rPr>
          <w:color w:val="0D0D0D" w:themeColor="text1" w:themeTint="F2"/>
          <w:lang w:val="vi-VN"/>
        </w:rPr>
        <w:t>nông nghiệp có 85.</w:t>
      </w:r>
      <w:r w:rsidR="004B7C6A" w:rsidRPr="00675817">
        <w:rPr>
          <w:color w:val="0D0D0D" w:themeColor="text1" w:themeTint="F2"/>
        </w:rPr>
        <w:t>347,49</w:t>
      </w:r>
      <w:r w:rsidR="00D32BDE" w:rsidRPr="00675817">
        <w:rPr>
          <w:color w:val="0D0D0D" w:themeColor="text1" w:themeTint="F2"/>
          <w:lang w:val="nb-NO"/>
        </w:rPr>
        <w:t xml:space="preserve"> </w:t>
      </w:r>
      <w:r w:rsidR="00D32BDE" w:rsidRPr="00675817">
        <w:rPr>
          <w:color w:val="0D0D0D" w:themeColor="text1" w:themeTint="F2"/>
          <w:lang w:val="vi-VN"/>
        </w:rPr>
        <w:t>ha, chiếm 93,</w:t>
      </w:r>
      <w:r w:rsidR="004B7C6A" w:rsidRPr="00675817">
        <w:rPr>
          <w:color w:val="0D0D0D" w:themeColor="text1" w:themeTint="F2"/>
        </w:rPr>
        <w:t>57</w:t>
      </w:r>
      <w:r w:rsidR="00D32BDE" w:rsidRPr="00675817">
        <w:rPr>
          <w:color w:val="0D0D0D" w:themeColor="text1" w:themeTint="F2"/>
          <w:lang w:val="vi-VN"/>
        </w:rPr>
        <w:t>% tổng diện tích tự nhiên</w:t>
      </w:r>
      <w:r w:rsidR="00D32BDE" w:rsidRPr="00675817">
        <w:rPr>
          <w:color w:val="0D0D0D" w:themeColor="text1" w:themeTint="F2"/>
          <w:lang w:val="nb-NO"/>
        </w:rPr>
        <w:t xml:space="preserve">; sử dụng vào mục đích phi nông nghiệp có </w:t>
      </w:r>
      <w:r w:rsidR="004B7C6A" w:rsidRPr="00675817">
        <w:rPr>
          <w:color w:val="0D0D0D" w:themeColor="text1" w:themeTint="F2"/>
          <w:lang w:val="nb-NO"/>
        </w:rPr>
        <w:t>4.864,73</w:t>
      </w:r>
      <w:r w:rsidR="00D32BDE" w:rsidRPr="00675817">
        <w:rPr>
          <w:color w:val="0D0D0D" w:themeColor="text1" w:themeTint="F2"/>
          <w:lang w:val="nb-NO"/>
        </w:rPr>
        <w:t xml:space="preserve"> ha,</w:t>
      </w:r>
      <w:r w:rsidR="00D32BDE" w:rsidRPr="00675817">
        <w:rPr>
          <w:color w:val="0D0D0D" w:themeColor="text1" w:themeTint="F2"/>
          <w:lang w:val="vi-VN"/>
        </w:rPr>
        <w:t xml:space="preserve"> chiếm </w:t>
      </w:r>
      <w:r w:rsidR="00D32BDE" w:rsidRPr="00675817">
        <w:rPr>
          <w:color w:val="0D0D0D" w:themeColor="text1" w:themeTint="F2"/>
          <w:lang w:val="nb-NO"/>
        </w:rPr>
        <w:t>5,</w:t>
      </w:r>
      <w:r w:rsidR="004B7C6A" w:rsidRPr="00675817">
        <w:rPr>
          <w:color w:val="0D0D0D" w:themeColor="text1" w:themeTint="F2"/>
          <w:lang w:val="nb-NO"/>
        </w:rPr>
        <w:t>33</w:t>
      </w:r>
      <w:r w:rsidR="00D32BDE" w:rsidRPr="00675817">
        <w:rPr>
          <w:color w:val="0D0D0D" w:themeColor="text1" w:themeTint="F2"/>
          <w:lang w:val="vi-VN"/>
        </w:rPr>
        <w:t>% tổng diện tích tự nhiên; đất chưa sử dụng có 997,3</w:t>
      </w:r>
      <w:r w:rsidR="004B7C6A" w:rsidRPr="00675817">
        <w:rPr>
          <w:color w:val="0D0D0D" w:themeColor="text1" w:themeTint="F2"/>
        </w:rPr>
        <w:t>5</w:t>
      </w:r>
      <w:r w:rsidR="00D32BDE" w:rsidRPr="00675817">
        <w:rPr>
          <w:color w:val="0D0D0D" w:themeColor="text1" w:themeTint="F2"/>
          <w:lang w:val="nb-NO"/>
        </w:rPr>
        <w:t xml:space="preserve"> </w:t>
      </w:r>
      <w:r w:rsidR="00D32BDE" w:rsidRPr="00675817">
        <w:rPr>
          <w:color w:val="0D0D0D" w:themeColor="text1" w:themeTint="F2"/>
          <w:lang w:val="vi-VN"/>
        </w:rPr>
        <w:t>ha, chiếm 1,</w:t>
      </w:r>
      <w:r w:rsidR="00C220CA" w:rsidRPr="00675817">
        <w:rPr>
          <w:color w:val="0D0D0D" w:themeColor="text1" w:themeTint="F2"/>
          <w:lang w:val="nb-NO"/>
        </w:rPr>
        <w:t>10</w:t>
      </w:r>
      <w:r w:rsidR="00D32BDE" w:rsidRPr="00675817">
        <w:rPr>
          <w:color w:val="0D0D0D" w:themeColor="text1" w:themeTint="F2"/>
          <w:lang w:val="vi-VN"/>
        </w:rPr>
        <w:t>% tổng diện tích tự nhiên.</w:t>
      </w:r>
    </w:p>
    <w:p w14:paraId="649749D6" w14:textId="77777777" w:rsidR="00D32BDE" w:rsidRPr="00675817" w:rsidRDefault="00D32BDE" w:rsidP="000C346E">
      <w:pPr>
        <w:spacing w:before="0" w:after="0" w:line="360" w:lineRule="auto"/>
        <w:ind w:firstLine="709"/>
        <w:rPr>
          <w:color w:val="0D0D0D" w:themeColor="text1" w:themeTint="F2"/>
          <w:lang w:val="vi-VN"/>
        </w:rPr>
      </w:pPr>
      <w:r w:rsidRPr="00675817">
        <w:rPr>
          <w:color w:val="0D0D0D" w:themeColor="text1" w:themeTint="F2"/>
          <w:lang w:val="vi-VN"/>
        </w:rPr>
        <w:t xml:space="preserve">Về thổ nhưỡng: theo tài liệu và bản đồ thổ nhưỡng tỷ lệ 1/100.000 của Sở Nông nghiệp và Phát triển nông thôn tỉnh Bắc Kạn, trên địa bàn huyện Chợ Đồn có các loại </w:t>
      </w:r>
      <w:r w:rsidRPr="00675817">
        <w:rPr>
          <w:color w:val="0D0D0D" w:themeColor="text1" w:themeTint="F2"/>
          <w:u w:color="FF0000"/>
          <w:lang w:val="vi-VN"/>
        </w:rPr>
        <w:t>đất chính</w:t>
      </w:r>
      <w:r w:rsidRPr="00675817">
        <w:rPr>
          <w:color w:val="0D0D0D" w:themeColor="text1" w:themeTint="F2"/>
          <w:lang w:val="vi-VN"/>
        </w:rPr>
        <w:t xml:space="preserve"> như sau</w:t>
      </w:r>
    </w:p>
    <w:p w14:paraId="1AF87275" w14:textId="2A96DFF0" w:rsidR="00D32BDE" w:rsidRPr="00675817" w:rsidRDefault="00D32BDE" w:rsidP="000C346E">
      <w:pPr>
        <w:spacing w:before="0" w:after="0" w:line="360" w:lineRule="auto"/>
        <w:ind w:firstLine="709"/>
        <w:rPr>
          <w:color w:val="0D0D0D" w:themeColor="text1" w:themeTint="F2"/>
          <w:lang w:val="vi-VN"/>
        </w:rPr>
      </w:pPr>
      <w:r w:rsidRPr="00675817">
        <w:rPr>
          <w:color w:val="0D0D0D" w:themeColor="text1" w:themeTint="F2"/>
          <w:lang w:val="vi-VN"/>
        </w:rPr>
        <w:t> </w:t>
      </w:r>
      <w:r w:rsidRPr="00675817">
        <w:rPr>
          <w:color w:val="0D0D0D" w:themeColor="text1" w:themeTint="F2"/>
          <w:u w:color="FF0000"/>
          <w:lang w:val="vi-VN"/>
        </w:rPr>
        <w:t>+</w:t>
      </w:r>
      <w:r w:rsidRPr="00675817">
        <w:rPr>
          <w:color w:val="0D0D0D" w:themeColor="text1" w:themeTint="F2"/>
          <w:lang w:val="vi-VN"/>
        </w:rPr>
        <w:t xml:space="preserve"> Đất Feralit nâu vàng phát triển trên đá vôi, phân bố ở vùng phía Bắc huyện từ Bằng Lũng đến </w:t>
      </w:r>
      <w:r w:rsidR="005A3EA0" w:rsidRPr="00675817">
        <w:rPr>
          <w:color w:val="0D0D0D" w:themeColor="text1" w:themeTint="F2"/>
        </w:rPr>
        <w:t xml:space="preserve">xã </w:t>
      </w:r>
      <w:r w:rsidRPr="00675817">
        <w:rPr>
          <w:color w:val="0D0D0D" w:themeColor="text1" w:themeTint="F2"/>
          <w:lang w:val="vi-VN"/>
        </w:rPr>
        <w:t xml:space="preserve">Nam Cường. Đất tơi xốp, độ ẩm cao, tầng đất dày, hàm lượng dinh dưỡng cao, tỷ lệ mùn 1,9-3,5%; tỷ lệ đạm trung bình nhưng </w:t>
      </w:r>
      <w:r w:rsidRPr="00675817">
        <w:rPr>
          <w:color w:val="0D0D0D" w:themeColor="text1" w:themeTint="F2"/>
          <w:u w:color="FF0000"/>
          <w:lang w:val="vi-VN"/>
        </w:rPr>
        <w:t>nghèo lân</w:t>
      </w:r>
      <w:r w:rsidRPr="00675817">
        <w:rPr>
          <w:color w:val="0D0D0D" w:themeColor="text1" w:themeTint="F2"/>
          <w:lang w:val="vi-VN"/>
        </w:rPr>
        <w:t xml:space="preserve"> tổng số. Đất này thích hợp cho các lo</w:t>
      </w:r>
      <w:r w:rsidR="00491745" w:rsidRPr="00675817">
        <w:rPr>
          <w:color w:val="0D0D0D" w:themeColor="text1" w:themeTint="F2"/>
          <w:lang w:val="vi-VN"/>
        </w:rPr>
        <w:t>ại</w:t>
      </w:r>
      <w:r w:rsidRPr="00675817">
        <w:rPr>
          <w:color w:val="0D0D0D" w:themeColor="text1" w:themeTint="F2"/>
          <w:lang w:val="vi-VN"/>
        </w:rPr>
        <w:t xml:space="preserve"> cây lương thực, cây công nghiệp nhưng thiếu nước, dễ bị hạn vào mùa khô.</w:t>
      </w:r>
    </w:p>
    <w:p w14:paraId="484BB291" w14:textId="77777777" w:rsidR="00D32BDE" w:rsidRPr="00675817" w:rsidRDefault="00D32BDE" w:rsidP="000C346E">
      <w:pPr>
        <w:spacing w:before="0" w:after="0" w:line="360" w:lineRule="auto"/>
        <w:ind w:firstLine="709"/>
        <w:rPr>
          <w:color w:val="0D0D0D" w:themeColor="text1" w:themeTint="F2"/>
          <w:lang w:val="vi-VN"/>
        </w:rPr>
      </w:pPr>
      <w:r w:rsidRPr="00675817">
        <w:rPr>
          <w:color w:val="0D0D0D" w:themeColor="text1" w:themeTint="F2"/>
          <w:lang w:val="vi-VN"/>
        </w:rPr>
        <w:t xml:space="preserve">+ Đất Feralit đỏ vàng phát triển trên </w:t>
      </w:r>
      <w:r w:rsidRPr="00675817">
        <w:rPr>
          <w:color w:val="0D0D0D" w:themeColor="text1" w:themeTint="F2"/>
          <w:u w:color="FF0000"/>
          <w:lang w:val="vi-VN"/>
        </w:rPr>
        <w:t>phiến thạch sét</w:t>
      </w:r>
      <w:r w:rsidRPr="00675817">
        <w:rPr>
          <w:color w:val="0D0D0D" w:themeColor="text1" w:themeTint="F2"/>
          <w:lang w:val="vi-VN"/>
        </w:rPr>
        <w:t xml:space="preserve"> và đá biến chất; phân bố ở vùng đồi, </w:t>
      </w:r>
      <w:r w:rsidRPr="00675817">
        <w:rPr>
          <w:color w:val="0D0D0D" w:themeColor="text1" w:themeTint="F2"/>
          <w:u w:color="FF0000"/>
          <w:lang w:val="vi-VN"/>
        </w:rPr>
        <w:t>núi thấp</w:t>
      </w:r>
      <w:r w:rsidRPr="00675817">
        <w:rPr>
          <w:color w:val="0D0D0D" w:themeColor="text1" w:themeTint="F2"/>
          <w:lang w:val="vi-VN"/>
        </w:rPr>
        <w:t xml:space="preserve"> thuộc các xã phía Nam. Đất có </w:t>
      </w:r>
      <w:r w:rsidRPr="00675817">
        <w:rPr>
          <w:color w:val="0D0D0D" w:themeColor="text1" w:themeTint="F2"/>
          <w:u w:color="FF0000"/>
          <w:lang w:val="vi-VN"/>
        </w:rPr>
        <w:t>tầng dày</w:t>
      </w:r>
      <w:r w:rsidRPr="00675817">
        <w:rPr>
          <w:color w:val="0D0D0D" w:themeColor="text1" w:themeTint="F2"/>
          <w:lang w:val="vi-VN"/>
        </w:rPr>
        <w:t xml:space="preserve"> trung bình, có thành phần cơ giới </w:t>
      </w:r>
      <w:r w:rsidRPr="00675817">
        <w:rPr>
          <w:color w:val="0D0D0D" w:themeColor="text1" w:themeTint="F2"/>
          <w:u w:color="FF0000"/>
          <w:lang w:val="vi-VN"/>
        </w:rPr>
        <w:t>thịt nhẹ</w:t>
      </w:r>
      <w:r w:rsidRPr="00675817">
        <w:rPr>
          <w:color w:val="0D0D0D" w:themeColor="text1" w:themeTint="F2"/>
          <w:lang w:val="vi-VN"/>
        </w:rPr>
        <w:t xml:space="preserve"> hoặc </w:t>
      </w:r>
      <w:r w:rsidRPr="00675817">
        <w:rPr>
          <w:color w:val="0D0D0D" w:themeColor="text1" w:themeTint="F2"/>
          <w:u w:color="FF0000"/>
          <w:lang w:val="vi-VN"/>
        </w:rPr>
        <w:t>pha sét</w:t>
      </w:r>
      <w:r w:rsidRPr="00675817">
        <w:rPr>
          <w:color w:val="0D0D0D" w:themeColor="text1" w:themeTint="F2"/>
          <w:lang w:val="vi-VN"/>
        </w:rPr>
        <w:t xml:space="preserve">. Ở những nơi còn </w:t>
      </w:r>
      <w:r w:rsidRPr="00675817">
        <w:rPr>
          <w:color w:val="0D0D0D" w:themeColor="text1" w:themeTint="F2"/>
          <w:u w:color="FF0000"/>
          <w:lang w:val="vi-VN"/>
        </w:rPr>
        <w:t>thảm thực bì rừng</w:t>
      </w:r>
      <w:r w:rsidRPr="00675817">
        <w:rPr>
          <w:color w:val="0D0D0D" w:themeColor="text1" w:themeTint="F2"/>
          <w:lang w:val="vi-VN"/>
        </w:rPr>
        <w:t xml:space="preserve"> che phủ có tỷ lệ mùn khá cao (3-3,5%). Tỷ lệ đạm trung bình, đất này thích hợp cho sản xuất lâm nghiệp, trồng cây công nghiệp. Ở những nơi có độ </w:t>
      </w:r>
      <w:r w:rsidRPr="00675817">
        <w:rPr>
          <w:color w:val="0D0D0D" w:themeColor="text1" w:themeTint="F2"/>
          <w:u w:color="FF0000"/>
          <w:lang w:val="vi-VN"/>
        </w:rPr>
        <w:t>dốc</w:t>
      </w:r>
      <w:r w:rsidRPr="00675817">
        <w:rPr>
          <w:color w:val="0D0D0D" w:themeColor="text1" w:themeTint="F2"/>
          <w:lang w:val="vi-VN"/>
        </w:rPr>
        <w:t xml:space="preserve"> thấp, gần nguồn nước có thể trồng cây ăn quả.</w:t>
      </w:r>
    </w:p>
    <w:p w14:paraId="34660465" w14:textId="0A4977C5" w:rsidR="00C35305" w:rsidRPr="00675817" w:rsidRDefault="00D32BDE" w:rsidP="000C346E">
      <w:pPr>
        <w:widowControl w:val="0"/>
        <w:spacing w:before="0" w:after="0" w:line="360" w:lineRule="auto"/>
        <w:ind w:firstLine="709"/>
        <w:rPr>
          <w:color w:val="0D0D0D" w:themeColor="text1" w:themeTint="F2"/>
          <w:lang w:val="vi-VN"/>
        </w:rPr>
      </w:pPr>
      <w:r w:rsidRPr="00675817">
        <w:rPr>
          <w:color w:val="0D0D0D" w:themeColor="text1" w:themeTint="F2"/>
          <w:lang w:val="vi-VN"/>
        </w:rPr>
        <w:t xml:space="preserve">+ Đất dốc </w:t>
      </w:r>
      <w:r w:rsidRPr="00675817">
        <w:rPr>
          <w:color w:val="0D0D0D" w:themeColor="text1" w:themeTint="F2"/>
          <w:u w:color="FF0000"/>
          <w:lang w:val="vi-VN"/>
        </w:rPr>
        <w:t>tụ</w:t>
      </w:r>
      <w:r w:rsidRPr="00675817">
        <w:rPr>
          <w:color w:val="0D0D0D" w:themeColor="text1" w:themeTint="F2"/>
          <w:lang w:val="vi-VN"/>
        </w:rPr>
        <w:t xml:space="preserve"> và phù sa: sản phẩm của quá trình bồi tụ và </w:t>
      </w:r>
      <w:r w:rsidRPr="00675817">
        <w:rPr>
          <w:color w:val="0D0D0D" w:themeColor="text1" w:themeTint="F2"/>
          <w:u w:color="FF0000"/>
          <w:lang w:val="vi-VN"/>
        </w:rPr>
        <w:t>sa lắng</w:t>
      </w:r>
      <w:r w:rsidRPr="00675817">
        <w:rPr>
          <w:color w:val="0D0D0D" w:themeColor="text1" w:themeTint="F2"/>
          <w:lang w:val="vi-VN"/>
        </w:rPr>
        <w:t xml:space="preserve"> của các sông suối phân bố ở các thung lũng và dọc theo các con sông, suối. Tầng đất dày, có thành phần cơ giới từ thịt nặng đến sét, đất hơi chua, hàm lượng dinh dưỡng khá, thích hợp cho trồng các loại cây lương thực và cây công nghiệp ngắn ngày </w:t>
      </w:r>
      <w:r w:rsidRPr="00675817">
        <w:rPr>
          <w:color w:val="0D0D0D" w:themeColor="text1" w:themeTint="F2"/>
          <w:lang w:val="vi-VN"/>
        </w:rPr>
        <w:lastRenderedPageBreak/>
        <w:t>như ngô, lạc, đậ</w:t>
      </w:r>
      <w:r w:rsidR="005A3EA0" w:rsidRPr="00675817">
        <w:rPr>
          <w:color w:val="0D0D0D" w:themeColor="text1" w:themeTint="F2"/>
          <w:lang w:val="vi-VN"/>
        </w:rPr>
        <w:t>u tương.</w:t>
      </w:r>
    </w:p>
    <w:p w14:paraId="3F847E88" w14:textId="1D16F62B" w:rsidR="005A3EA0" w:rsidRPr="00675817" w:rsidRDefault="005A3EA0" w:rsidP="000C346E">
      <w:pPr>
        <w:spacing w:before="0" w:after="0" w:line="360" w:lineRule="auto"/>
        <w:ind w:firstLine="709"/>
        <w:rPr>
          <w:rFonts w:cs="Times New Roman"/>
          <w:bCs/>
          <w:color w:val="0D0D0D" w:themeColor="text1" w:themeTint="F2"/>
          <w:szCs w:val="28"/>
        </w:rPr>
      </w:pPr>
      <w:r w:rsidRPr="00675817">
        <w:rPr>
          <w:rFonts w:cs="Times New Roman"/>
          <w:bCs/>
          <w:color w:val="0D0D0D" w:themeColor="text1" w:themeTint="F2"/>
          <w:szCs w:val="28"/>
        </w:rPr>
        <w:t>Nhìn chung, đất đai huyện Chợ Đồn nằm ở khu vực có độ dốc lớn, dễ xảy ra tình trạng rửa trôi, xói mòn gây suy thoái. Phần lớn diện tích đất thích hợp cho phát triển lâm nghiệp (trồng rừng); diện tích đất sản xuất nông nghiệp hiện nay cơ bản là đất nương rẫy, luân canh ngô, lúa nương và các loại đậu đỗ, song hiệu quả sản xuất chưa cao. Cần kết hợp các kỹ thuật canh tác, lựa chọn giống cây trồng phù hợp trong công tác quản lý, sử dụng đất đai để đảm bảo hiệu quả sản xuất, giữ gìn và cải tạo nguồn tài nguyên đất của địa phương.</w:t>
      </w:r>
    </w:p>
    <w:p w14:paraId="27959EE8" w14:textId="05AC7A9A" w:rsidR="00C35305" w:rsidRPr="00675817" w:rsidRDefault="00C35305" w:rsidP="000C346E">
      <w:pPr>
        <w:pStyle w:val="06Xxxx"/>
        <w:widowControl w:val="0"/>
        <w:spacing w:before="0" w:after="0" w:line="360" w:lineRule="auto"/>
        <w:rPr>
          <w:color w:val="0D0D0D" w:themeColor="text1" w:themeTint="F2"/>
          <w:lang w:val="vi-VN"/>
        </w:rPr>
      </w:pPr>
      <w:r w:rsidRPr="00675817">
        <w:rPr>
          <w:color w:val="0D0D0D" w:themeColor="text1" w:themeTint="F2"/>
          <w:lang w:val="vi-VN"/>
        </w:rPr>
        <w:t>2.1.5.2. Tài nguyên nước</w:t>
      </w:r>
    </w:p>
    <w:p w14:paraId="67AFE9F7" w14:textId="5774312F" w:rsidR="00D32BDE" w:rsidRPr="00675817" w:rsidRDefault="00D32BDE" w:rsidP="000C346E">
      <w:pPr>
        <w:spacing w:before="0" w:after="0" w:line="360" w:lineRule="auto"/>
        <w:ind w:firstLine="709"/>
        <w:rPr>
          <w:b/>
          <w:color w:val="0D0D0D" w:themeColor="text1" w:themeTint="F2"/>
          <w:lang w:val="it-IT"/>
        </w:rPr>
      </w:pPr>
      <w:r w:rsidRPr="00675817">
        <w:rPr>
          <w:b/>
          <w:color w:val="0D0D0D" w:themeColor="text1" w:themeTint="F2"/>
          <w:lang w:val="it-IT"/>
        </w:rPr>
        <w:t>* Nguồn nước mặt:</w:t>
      </w:r>
    </w:p>
    <w:p w14:paraId="2E90D446" w14:textId="77777777" w:rsidR="005A3EA0" w:rsidRPr="00675817" w:rsidRDefault="005A3EA0" w:rsidP="000C346E">
      <w:pPr>
        <w:spacing w:before="0" w:after="0" w:line="360" w:lineRule="auto"/>
        <w:ind w:firstLine="709"/>
        <w:rPr>
          <w:rFonts w:cs="Times New Roman"/>
          <w:bCs/>
          <w:color w:val="0D0D0D" w:themeColor="text1" w:themeTint="F2"/>
          <w:spacing w:val="-2"/>
          <w:szCs w:val="28"/>
        </w:rPr>
      </w:pPr>
      <w:r w:rsidRPr="00675817">
        <w:rPr>
          <w:rFonts w:cs="Times New Roman"/>
          <w:color w:val="0D0D0D" w:themeColor="text1" w:themeTint="F2"/>
          <w:spacing w:val="-2"/>
          <w:szCs w:val="28"/>
        </w:rPr>
        <w:t>Do địa hình phân cắt mạnh nên huyện Chợ Đồn có nhiều khe suối. Các khe suối có nguồn nước mặt khá dồi dào. Huyện có hệ thống sông suối khác dày đặc nhưng đa số là các nhánh đầu nguồn của sông Cầu, sông Phó Đáy và 1 nhánh của sông Năng. Tuy nhiên, do địa hình núi đá vôi, độ dốc lớn nên vùng núi phía Bắc thường thiếu nước, ảnh hưởng đến đời sống sinh hoạt và sản xuất của người dân. Mặc dù nguồn nước khá phong phú nhưng do địa hình dốc nên mùa mưa thường xảy ra lũ lụt, mùa khô thiếu nước, đất bị xói mòn, rửa trôi ảnh hưởng lớn đến năng suất cây trồng, vật nuôi.</w:t>
      </w:r>
    </w:p>
    <w:p w14:paraId="046A131C" w14:textId="77777777" w:rsidR="00D32BDE" w:rsidRPr="00675817" w:rsidRDefault="00D32BDE" w:rsidP="000C346E">
      <w:pPr>
        <w:spacing w:before="0" w:after="0" w:line="360" w:lineRule="auto"/>
        <w:ind w:firstLine="709"/>
        <w:rPr>
          <w:b/>
          <w:color w:val="0D0D0D" w:themeColor="text1" w:themeTint="F2"/>
          <w:lang w:val="it-IT"/>
        </w:rPr>
      </w:pPr>
      <w:r w:rsidRPr="00675817">
        <w:rPr>
          <w:b/>
          <w:color w:val="0D0D0D" w:themeColor="text1" w:themeTint="F2"/>
          <w:lang w:val="it-IT"/>
        </w:rPr>
        <w:t>* Nguồn nước ngầm:</w:t>
      </w:r>
    </w:p>
    <w:p w14:paraId="4DAB3B01" w14:textId="77777777" w:rsidR="005A3EA0" w:rsidRPr="00675817" w:rsidRDefault="005A3EA0" w:rsidP="000C346E">
      <w:pPr>
        <w:spacing w:beforeLines="40" w:before="96" w:after="0" w:line="360" w:lineRule="auto"/>
        <w:ind w:firstLine="709"/>
        <w:rPr>
          <w:rFonts w:cs="Times New Roman"/>
          <w:bCs/>
          <w:i/>
          <w:color w:val="0D0D0D" w:themeColor="text1" w:themeTint="F2"/>
          <w:szCs w:val="28"/>
        </w:rPr>
      </w:pPr>
      <w:r w:rsidRPr="00675817">
        <w:rPr>
          <w:rFonts w:cs="Times New Roman"/>
          <w:color w:val="0D0D0D" w:themeColor="text1" w:themeTint="F2"/>
          <w:szCs w:val="28"/>
        </w:rPr>
        <w:t xml:space="preserve">Theo Báo cáo tổng hợp kết quả điều tra, đánh giá hiện trạng khai thác, sử dụng tài nguyên nước dưới đất trên địa bàn tỉnh Bắc Kạn hiện trạng khai thác </w:t>
      </w:r>
      <w:r w:rsidRPr="00675817">
        <w:rPr>
          <w:rFonts w:cs="Times New Roman"/>
          <w:color w:val="0D0D0D" w:themeColor="text1" w:themeTint="F2"/>
          <w:szCs w:val="28"/>
          <w:lang w:val="vi-VN"/>
        </w:rPr>
        <w:t xml:space="preserve">khai thác nước dưới đất trên địa bàn huyện </w:t>
      </w:r>
      <w:r w:rsidRPr="00675817">
        <w:rPr>
          <w:rFonts w:cs="Times New Roman"/>
          <w:color w:val="0D0D0D" w:themeColor="text1" w:themeTint="F2"/>
          <w:szCs w:val="28"/>
        </w:rPr>
        <w:t xml:space="preserve">Chợ Đồn </w:t>
      </w:r>
      <w:r w:rsidRPr="00675817">
        <w:rPr>
          <w:rFonts w:cs="Times New Roman"/>
          <w:color w:val="0D0D0D" w:themeColor="text1" w:themeTint="F2"/>
          <w:szCs w:val="28"/>
          <w:lang w:val="vi-VN"/>
        </w:rPr>
        <w:t>như</w:t>
      </w:r>
      <w:r w:rsidRPr="00675817">
        <w:rPr>
          <w:rFonts w:cs="Times New Roman"/>
          <w:color w:val="0D0D0D" w:themeColor="text1" w:themeTint="F2"/>
          <w:szCs w:val="28"/>
        </w:rPr>
        <w:t xml:space="preserve"> </w:t>
      </w:r>
      <w:r w:rsidRPr="00675817">
        <w:rPr>
          <w:rFonts w:cs="Times New Roman"/>
          <w:color w:val="0D0D0D" w:themeColor="text1" w:themeTint="F2"/>
          <w:szCs w:val="28"/>
          <w:lang w:val="vi-VN"/>
        </w:rPr>
        <w:t>sau:</w:t>
      </w:r>
    </w:p>
    <w:p w14:paraId="3D0374AC" w14:textId="77777777" w:rsidR="005A3EA0" w:rsidRPr="00675817" w:rsidRDefault="005A3EA0" w:rsidP="000C346E">
      <w:pPr>
        <w:spacing w:beforeLines="40" w:before="96" w:after="0" w:line="360" w:lineRule="auto"/>
        <w:ind w:firstLine="709"/>
        <w:rPr>
          <w:rFonts w:cs="Times New Roman"/>
          <w:color w:val="0D0D0D" w:themeColor="text1" w:themeTint="F2"/>
          <w:szCs w:val="28"/>
        </w:rPr>
      </w:pPr>
      <w:r w:rsidRPr="00675817">
        <w:rPr>
          <w:rFonts w:cs="Times New Roman"/>
          <w:color w:val="0D0D0D" w:themeColor="text1" w:themeTint="F2"/>
          <w:szCs w:val="28"/>
        </w:rPr>
        <w:t xml:space="preserve">+ </w:t>
      </w:r>
      <w:r w:rsidRPr="00675817">
        <w:rPr>
          <w:rFonts w:cs="Times New Roman"/>
          <w:color w:val="0D0D0D" w:themeColor="text1" w:themeTint="F2"/>
          <w:szCs w:val="28"/>
          <w:lang w:val="vi-VN"/>
        </w:rPr>
        <w:t xml:space="preserve">Về cấp nước đô thị: </w:t>
      </w:r>
      <w:r w:rsidRPr="00675817">
        <w:rPr>
          <w:rFonts w:cs="Times New Roman"/>
          <w:color w:val="0D0D0D" w:themeColor="text1" w:themeTint="F2"/>
          <w:szCs w:val="28"/>
        </w:rPr>
        <w:t>Thống kê theo giấy phép khai thác nước và theo điều tra, khảo sát hiện nay trên địa bàn huyện có 01 trạm khai thác, sử dụng nước mặt và 01 trạm khai thác, sử dụng nước dưới đất. Trong đó trạm nước mặt tại thôn Nà Pài, thị trấn Bằng Lũng với công suất khai thác 800m</w:t>
      </w:r>
      <w:r w:rsidRPr="00675817">
        <w:rPr>
          <w:rFonts w:cs="Times New Roman"/>
          <w:color w:val="0D0D0D" w:themeColor="text1" w:themeTint="F2"/>
          <w:szCs w:val="28"/>
          <w:vertAlign w:val="superscript"/>
        </w:rPr>
        <w:t>3</w:t>
      </w:r>
      <w:r w:rsidRPr="00675817">
        <w:rPr>
          <w:rFonts w:cs="Times New Roman"/>
          <w:color w:val="0D0D0D" w:themeColor="text1" w:themeTint="F2"/>
          <w:szCs w:val="28"/>
        </w:rPr>
        <w:t>/ngày, cung cấp nước sinh hoạt cho thị trấn. Công trình nước dưới đất tại tổ 15, thị trấn Bằng Lũng, với công suất hoạt động 300m</w:t>
      </w:r>
      <w:r w:rsidRPr="00675817">
        <w:rPr>
          <w:rFonts w:cs="Times New Roman"/>
          <w:color w:val="0D0D0D" w:themeColor="text1" w:themeTint="F2"/>
          <w:szCs w:val="28"/>
          <w:vertAlign w:val="superscript"/>
        </w:rPr>
        <w:t>3</w:t>
      </w:r>
      <w:r w:rsidRPr="00675817">
        <w:rPr>
          <w:rFonts w:cs="Times New Roman"/>
          <w:color w:val="0D0D0D" w:themeColor="text1" w:themeTint="F2"/>
          <w:szCs w:val="28"/>
        </w:rPr>
        <w:t>/ngày, khai thác nước tại tầng nước hệ Devon.</w:t>
      </w:r>
    </w:p>
    <w:p w14:paraId="489FC61F" w14:textId="77777777" w:rsidR="005A3EA0" w:rsidRPr="00675817" w:rsidRDefault="005A3EA0" w:rsidP="000C346E">
      <w:pPr>
        <w:spacing w:beforeLines="40" w:before="96" w:after="0" w:line="360" w:lineRule="auto"/>
        <w:ind w:firstLine="709"/>
        <w:rPr>
          <w:rFonts w:cs="Times New Roman"/>
          <w:color w:val="0D0D0D" w:themeColor="text1" w:themeTint="F2"/>
          <w:szCs w:val="28"/>
        </w:rPr>
      </w:pPr>
      <w:r w:rsidRPr="00675817">
        <w:rPr>
          <w:rFonts w:cs="Times New Roman"/>
          <w:color w:val="0D0D0D" w:themeColor="text1" w:themeTint="F2"/>
          <w:szCs w:val="28"/>
        </w:rPr>
        <w:lastRenderedPageBreak/>
        <w:t xml:space="preserve">+ </w:t>
      </w:r>
      <w:r w:rsidRPr="00675817">
        <w:rPr>
          <w:rFonts w:cs="Times New Roman"/>
          <w:color w:val="0D0D0D" w:themeColor="text1" w:themeTint="F2"/>
          <w:szCs w:val="28"/>
          <w:lang w:val="vi-VN"/>
        </w:rPr>
        <w:t>Về cấp nước nông thôn: T</w:t>
      </w:r>
      <w:r w:rsidRPr="00675817">
        <w:rPr>
          <w:rFonts w:cs="Times New Roman"/>
          <w:color w:val="0D0D0D" w:themeColor="text1" w:themeTint="F2"/>
          <w:szCs w:val="28"/>
        </w:rPr>
        <w:t xml:space="preserve">rên địa bàn huyện đã có các công trình cấp nước nông thôn tự chảy thuộc quản lý của UBND xã, thị trấn, hầu hết các công trình này rải rác trên các thôn của từng xã, tuy nhiên những năm gần đây các công trình đã xuống cấp, không cung cấp đủ nước so với thiết kế ban đầu. Ngoài ra còn các công trình đơn lẻ khác, thống kê cho thấy trên địa bàn huyện có tổng số 787 giếng khoan, trong đó xã có số lượng nhiều nhất là xã Bình Trung với 203 giếng khoan, giếng đào là 148 giếng, tổng số nguồn lộ là 251 nguồn, trong đó số lượng nhiều nhất là xã Xuân Lạc với 30 nguồn. </w:t>
      </w:r>
    </w:p>
    <w:p w14:paraId="348072B9" w14:textId="77777777" w:rsidR="005A3EA0" w:rsidRPr="00675817" w:rsidRDefault="005A3EA0" w:rsidP="000C346E">
      <w:pPr>
        <w:spacing w:beforeLines="40" w:before="96" w:after="0" w:line="360" w:lineRule="auto"/>
        <w:ind w:firstLine="709"/>
        <w:rPr>
          <w:rFonts w:cs="Times New Roman"/>
          <w:bCs/>
          <w:color w:val="0D0D0D" w:themeColor="text1" w:themeTint="F2"/>
          <w:szCs w:val="28"/>
        </w:rPr>
      </w:pPr>
      <w:r w:rsidRPr="00675817">
        <w:rPr>
          <w:rFonts w:cs="Times New Roman"/>
          <w:color w:val="0D0D0D" w:themeColor="text1" w:themeTint="F2"/>
          <w:szCs w:val="28"/>
        </w:rPr>
        <w:t xml:space="preserve">+ </w:t>
      </w:r>
      <w:r w:rsidRPr="00675817">
        <w:rPr>
          <w:rFonts w:cs="Times New Roman"/>
          <w:color w:val="0D0D0D" w:themeColor="text1" w:themeTint="F2"/>
          <w:szCs w:val="28"/>
          <w:lang w:val="vi-VN"/>
        </w:rPr>
        <w:t xml:space="preserve">Tỷ lệ dân số sử dụng nước tập trung khoảng </w:t>
      </w:r>
      <w:r w:rsidRPr="00675817">
        <w:rPr>
          <w:rFonts w:cs="Times New Roman"/>
          <w:color w:val="0D0D0D" w:themeColor="text1" w:themeTint="F2"/>
          <w:szCs w:val="28"/>
        </w:rPr>
        <w:t>57</w:t>
      </w:r>
      <w:r w:rsidRPr="00675817">
        <w:rPr>
          <w:rFonts w:cs="Times New Roman"/>
          <w:color w:val="0D0D0D" w:themeColor="text1" w:themeTint="F2"/>
          <w:szCs w:val="28"/>
          <w:lang w:val="vi-VN"/>
        </w:rPr>
        <w:t xml:space="preserve">%, đơn lẻ </w:t>
      </w:r>
      <w:r w:rsidRPr="00675817">
        <w:rPr>
          <w:rFonts w:cs="Times New Roman"/>
          <w:color w:val="0D0D0D" w:themeColor="text1" w:themeTint="F2"/>
          <w:szCs w:val="28"/>
        </w:rPr>
        <w:t>43</w:t>
      </w:r>
      <w:r w:rsidRPr="00675817">
        <w:rPr>
          <w:rFonts w:cs="Times New Roman"/>
          <w:color w:val="0D0D0D" w:themeColor="text1" w:themeTint="F2"/>
          <w:szCs w:val="28"/>
          <w:lang w:val="vi-VN"/>
        </w:rPr>
        <w:t>%. Vào mùa khô</w:t>
      </w:r>
      <w:r w:rsidRPr="00675817">
        <w:rPr>
          <w:rFonts w:cs="Times New Roman"/>
          <w:color w:val="0D0D0D" w:themeColor="text1" w:themeTint="F2"/>
          <w:szCs w:val="28"/>
        </w:rPr>
        <w:t xml:space="preserve"> </w:t>
      </w:r>
      <w:r w:rsidRPr="00675817">
        <w:rPr>
          <w:rFonts w:cs="Times New Roman"/>
          <w:color w:val="0D0D0D" w:themeColor="text1" w:themeTint="F2"/>
          <w:szCs w:val="28"/>
          <w:lang w:val="vi-VN"/>
        </w:rPr>
        <w:t xml:space="preserve">tình trạng khan hiếm nước có xảy ra trên vài xã trong huyện như xã </w:t>
      </w:r>
      <w:r w:rsidRPr="00675817">
        <w:rPr>
          <w:rFonts w:cs="Times New Roman"/>
          <w:color w:val="0D0D0D" w:themeColor="text1" w:themeTint="F2"/>
          <w:szCs w:val="28"/>
        </w:rPr>
        <w:t xml:space="preserve">Yên Thượng, Tân Lập, Xuân Lạc ... Các xã, thị trấn còn lại </w:t>
      </w:r>
      <w:r w:rsidRPr="00675817">
        <w:rPr>
          <w:rFonts w:cs="Times New Roman"/>
          <w:color w:val="0D0D0D" w:themeColor="text1" w:themeTint="F2"/>
          <w:szCs w:val="28"/>
          <w:lang w:val="vi-VN"/>
        </w:rPr>
        <w:t>trong huyện cơ bản đáp ứng</w:t>
      </w:r>
      <w:r w:rsidRPr="00675817">
        <w:rPr>
          <w:rFonts w:cs="Times New Roman"/>
          <w:color w:val="0D0D0D" w:themeColor="text1" w:themeTint="F2"/>
          <w:szCs w:val="28"/>
        </w:rPr>
        <w:t xml:space="preserve"> </w:t>
      </w:r>
      <w:r w:rsidRPr="00675817">
        <w:rPr>
          <w:rFonts w:cs="Times New Roman"/>
          <w:color w:val="0D0D0D" w:themeColor="text1" w:themeTint="F2"/>
          <w:szCs w:val="28"/>
          <w:lang w:val="vi-VN"/>
        </w:rPr>
        <w:t xml:space="preserve">được nhu cầu sử dụng nước ở thời điểm hiện tại. Một số </w:t>
      </w:r>
      <w:r w:rsidRPr="00675817">
        <w:rPr>
          <w:rFonts w:cs="Times New Roman"/>
          <w:color w:val="0D0D0D" w:themeColor="text1" w:themeTint="F2"/>
          <w:szCs w:val="28"/>
        </w:rPr>
        <w:t xml:space="preserve">các </w:t>
      </w:r>
      <w:r w:rsidRPr="00675817">
        <w:rPr>
          <w:rFonts w:cs="Times New Roman"/>
          <w:color w:val="0D0D0D" w:themeColor="text1" w:themeTint="F2"/>
          <w:szCs w:val="28"/>
          <w:lang w:val="vi-VN"/>
        </w:rPr>
        <w:t xml:space="preserve">xã đã, đang </w:t>
      </w:r>
      <w:r w:rsidRPr="00675817">
        <w:rPr>
          <w:rFonts w:cs="Times New Roman"/>
          <w:color w:val="0D0D0D" w:themeColor="text1" w:themeTint="F2"/>
          <w:szCs w:val="28"/>
        </w:rPr>
        <w:t>có kế hoạch bảo dưỡng và xây dựng thêm công trình cấp nước nông thôn để hạn chế tình trạng thiếu nước do công trình xuống cấp.</w:t>
      </w:r>
    </w:p>
    <w:p w14:paraId="6583712C" w14:textId="18B085A4" w:rsidR="00C35305" w:rsidRPr="00675817" w:rsidRDefault="00C35305" w:rsidP="000C346E">
      <w:pPr>
        <w:pStyle w:val="06Xxxx"/>
        <w:widowControl w:val="0"/>
        <w:spacing w:before="0" w:after="0" w:line="360" w:lineRule="auto"/>
        <w:rPr>
          <w:color w:val="0D0D0D" w:themeColor="text1" w:themeTint="F2"/>
          <w:lang w:val="it-IT"/>
        </w:rPr>
      </w:pPr>
      <w:r w:rsidRPr="00675817">
        <w:rPr>
          <w:color w:val="0D0D0D" w:themeColor="text1" w:themeTint="F2"/>
          <w:lang w:val="it-IT"/>
        </w:rPr>
        <w:t>2.1.5.3. Tài nguyên rừng</w:t>
      </w:r>
    </w:p>
    <w:p w14:paraId="4CAF8CF7" w14:textId="77777777" w:rsidR="005A3EA0" w:rsidRPr="00675817" w:rsidRDefault="00C35305" w:rsidP="000C346E">
      <w:pPr>
        <w:spacing w:before="0" w:after="0" w:line="360" w:lineRule="auto"/>
        <w:ind w:firstLine="709"/>
        <w:rPr>
          <w:rFonts w:cs="Times New Roman"/>
          <w:color w:val="0D0D0D" w:themeColor="text1" w:themeTint="F2"/>
          <w:szCs w:val="28"/>
        </w:rPr>
      </w:pPr>
      <w:r w:rsidRPr="00675817">
        <w:rPr>
          <w:color w:val="0D0D0D" w:themeColor="text1" w:themeTint="F2"/>
          <w:lang w:val="it-IT"/>
        </w:rPr>
        <w:tab/>
      </w:r>
      <w:r w:rsidR="00D32BDE" w:rsidRPr="00675817">
        <w:rPr>
          <w:color w:val="0D0D0D" w:themeColor="text1" w:themeTint="F2"/>
          <w:lang w:val="it-IT"/>
        </w:rPr>
        <w:t>Theo số liệu thống kê đất đai năm 20</w:t>
      </w:r>
      <w:r w:rsidR="00077DDF" w:rsidRPr="00675817">
        <w:rPr>
          <w:color w:val="0D0D0D" w:themeColor="text1" w:themeTint="F2"/>
          <w:lang w:val="it-IT"/>
        </w:rPr>
        <w:t>23</w:t>
      </w:r>
      <w:r w:rsidR="00D32BDE" w:rsidRPr="00675817">
        <w:rPr>
          <w:color w:val="0D0D0D" w:themeColor="text1" w:themeTint="F2"/>
          <w:lang w:val="it-IT"/>
        </w:rPr>
        <w:t xml:space="preserve">, huyện Chợ Đồn có </w:t>
      </w:r>
      <w:r w:rsidR="00401FB3" w:rsidRPr="00675817">
        <w:rPr>
          <w:color w:val="0D0D0D" w:themeColor="text1" w:themeTint="F2"/>
          <w:lang w:val="it-IT"/>
        </w:rPr>
        <w:t>78.</w:t>
      </w:r>
      <w:r w:rsidR="00730AA1" w:rsidRPr="00675817">
        <w:rPr>
          <w:color w:val="0D0D0D" w:themeColor="text1" w:themeTint="F2"/>
          <w:lang w:val="it-IT"/>
        </w:rPr>
        <w:t>688</w:t>
      </w:r>
      <w:r w:rsidR="00401FB3" w:rsidRPr="00675817">
        <w:rPr>
          <w:color w:val="0D0D0D" w:themeColor="text1" w:themeTint="F2"/>
          <w:lang w:val="it-IT"/>
        </w:rPr>
        <w:t>,</w:t>
      </w:r>
      <w:r w:rsidR="00730AA1" w:rsidRPr="00675817">
        <w:rPr>
          <w:color w:val="0D0D0D" w:themeColor="text1" w:themeTint="F2"/>
          <w:lang w:val="it-IT"/>
        </w:rPr>
        <w:t>5</w:t>
      </w:r>
      <w:r w:rsidR="00401FB3" w:rsidRPr="00675817">
        <w:rPr>
          <w:color w:val="0D0D0D" w:themeColor="text1" w:themeTint="F2"/>
          <w:lang w:val="it-IT"/>
        </w:rPr>
        <w:t>0</w:t>
      </w:r>
      <w:r w:rsidR="00A47B10" w:rsidRPr="00675817">
        <w:rPr>
          <w:color w:val="0D0D0D" w:themeColor="text1" w:themeTint="F2"/>
        </w:rPr>
        <w:t xml:space="preserve"> </w:t>
      </w:r>
      <w:r w:rsidR="00D32BDE" w:rsidRPr="00675817">
        <w:rPr>
          <w:color w:val="0D0D0D" w:themeColor="text1" w:themeTint="F2"/>
          <w:u w:color="FF0000"/>
          <w:lang w:val="it-IT"/>
        </w:rPr>
        <w:t>ha đất</w:t>
      </w:r>
      <w:r w:rsidR="00D32BDE" w:rsidRPr="00675817">
        <w:rPr>
          <w:color w:val="0D0D0D" w:themeColor="text1" w:themeTint="F2"/>
          <w:lang w:val="it-IT"/>
        </w:rPr>
        <w:t xml:space="preserve"> lâm nghiệp, chiế</w:t>
      </w:r>
      <w:r w:rsidR="00730AA1" w:rsidRPr="00675817">
        <w:rPr>
          <w:color w:val="0D0D0D" w:themeColor="text1" w:themeTint="F2"/>
          <w:lang w:val="it-IT"/>
        </w:rPr>
        <w:t>m 86,27</w:t>
      </w:r>
      <w:r w:rsidR="00D32BDE" w:rsidRPr="00675817">
        <w:rPr>
          <w:color w:val="0D0D0D" w:themeColor="text1" w:themeTint="F2"/>
          <w:lang w:val="it-IT"/>
        </w:rPr>
        <w:t xml:space="preserve">% so với tổng diện tích tự nhiên. Trong đó rừng sản xuất có </w:t>
      </w:r>
      <w:r w:rsidR="00730AA1" w:rsidRPr="00675817">
        <w:rPr>
          <w:color w:val="0D0D0D" w:themeColor="text1" w:themeTint="F2"/>
          <w:lang w:val="it-IT"/>
        </w:rPr>
        <w:t>56.258,77</w:t>
      </w:r>
      <w:r w:rsidR="00D32BDE" w:rsidRPr="00675817">
        <w:rPr>
          <w:color w:val="0D0D0D" w:themeColor="text1" w:themeTint="F2"/>
          <w:lang w:val="it-IT"/>
        </w:rPr>
        <w:t xml:space="preserve"> ha, chiếm </w:t>
      </w:r>
      <w:r w:rsidR="00730AA1" w:rsidRPr="00675817">
        <w:rPr>
          <w:color w:val="0D0D0D" w:themeColor="text1" w:themeTint="F2"/>
          <w:lang w:val="it-IT"/>
        </w:rPr>
        <w:t>61,68</w:t>
      </w:r>
      <w:r w:rsidR="00D32BDE" w:rsidRPr="00675817">
        <w:rPr>
          <w:color w:val="0D0D0D" w:themeColor="text1" w:themeTint="F2"/>
          <w:lang w:val="it-IT"/>
        </w:rPr>
        <w:t>% tổng diện tích tự nhiên, rừng phòng hộ</w:t>
      </w:r>
      <w:r w:rsidR="00730AA1" w:rsidRPr="00675817">
        <w:rPr>
          <w:color w:val="0D0D0D" w:themeColor="text1" w:themeTint="F2"/>
          <w:lang w:val="it-IT"/>
        </w:rPr>
        <w:t xml:space="preserve"> có 18.166,34</w:t>
      </w:r>
      <w:r w:rsidR="00D32BDE" w:rsidRPr="00675817">
        <w:rPr>
          <w:color w:val="0D0D0D" w:themeColor="text1" w:themeTint="F2"/>
          <w:lang w:val="it-IT"/>
        </w:rPr>
        <w:t xml:space="preserve"> ha, chiếm </w:t>
      </w:r>
      <w:r w:rsidR="00730AA1" w:rsidRPr="00675817">
        <w:rPr>
          <w:color w:val="0D0D0D" w:themeColor="text1" w:themeTint="F2"/>
          <w:lang w:val="it-IT"/>
        </w:rPr>
        <w:t>19,92</w:t>
      </w:r>
      <w:r w:rsidR="00D32BDE" w:rsidRPr="00675817">
        <w:rPr>
          <w:color w:val="0D0D0D" w:themeColor="text1" w:themeTint="F2"/>
          <w:lang w:val="it-IT"/>
        </w:rPr>
        <w:t xml:space="preserve">% tổng diện tích tự nhiên, rừng </w:t>
      </w:r>
      <w:r w:rsidR="00D32BDE" w:rsidRPr="00675817">
        <w:rPr>
          <w:color w:val="0D0D0D" w:themeColor="text1" w:themeTint="F2"/>
          <w:spacing w:val="6"/>
          <w:lang w:val="it-IT"/>
        </w:rPr>
        <w:t xml:space="preserve">đặc dụng có </w:t>
      </w:r>
      <w:r w:rsidR="00730AA1" w:rsidRPr="00675817">
        <w:rPr>
          <w:color w:val="0D0D0D" w:themeColor="text1" w:themeTint="F2"/>
          <w:spacing w:val="6"/>
          <w:lang w:val="it-IT"/>
        </w:rPr>
        <w:t>4.263,39</w:t>
      </w:r>
      <w:r w:rsidR="00D32BDE" w:rsidRPr="00675817">
        <w:rPr>
          <w:color w:val="0D0D0D" w:themeColor="text1" w:themeTint="F2"/>
          <w:spacing w:val="6"/>
          <w:lang w:val="it-IT"/>
        </w:rPr>
        <w:t xml:space="preserve"> ha, chiếm </w:t>
      </w:r>
      <w:r w:rsidR="00730AA1" w:rsidRPr="00675817">
        <w:rPr>
          <w:color w:val="0D0D0D" w:themeColor="text1" w:themeTint="F2"/>
          <w:spacing w:val="6"/>
          <w:lang w:val="it-IT"/>
        </w:rPr>
        <w:t>4,67</w:t>
      </w:r>
      <w:r w:rsidR="00D32BDE" w:rsidRPr="00675817">
        <w:rPr>
          <w:color w:val="0D0D0D" w:themeColor="text1" w:themeTint="F2"/>
          <w:spacing w:val="6"/>
          <w:lang w:val="it-IT"/>
        </w:rPr>
        <w:t xml:space="preserve">% tổng diện tích tự nhiên. </w:t>
      </w:r>
      <w:r w:rsidR="005A3EA0" w:rsidRPr="00675817">
        <w:rPr>
          <w:rFonts w:cs="Times New Roman"/>
          <w:color w:val="0D0D0D" w:themeColor="text1" w:themeTint="F2"/>
          <w:szCs w:val="28"/>
        </w:rPr>
        <w:t>Diện tích rừng của huyện Chợ Đồn khá nhiều, độ che phủ đạt 80,5%, phân bố trên tất cả các xã, thị trấn. Các loại cây rừng hiện có chủ yếu là cây gỗ tạp, tre, nứa, keo, mỡ và một số loại gỗ quý hiếm.</w:t>
      </w:r>
    </w:p>
    <w:p w14:paraId="7CDFF52F" w14:textId="77777777" w:rsidR="005A3EA0" w:rsidRPr="00675817" w:rsidRDefault="005A3EA0" w:rsidP="000C346E">
      <w:pPr>
        <w:spacing w:before="0" w:after="0" w:line="360" w:lineRule="auto"/>
        <w:ind w:firstLine="709"/>
        <w:rPr>
          <w:rFonts w:cs="Times New Roman"/>
          <w:color w:val="0D0D0D" w:themeColor="text1" w:themeTint="F2"/>
          <w:szCs w:val="28"/>
        </w:rPr>
      </w:pPr>
      <w:r w:rsidRPr="00675817">
        <w:rPr>
          <w:rFonts w:cs="Times New Roman"/>
          <w:color w:val="0D0D0D" w:themeColor="text1" w:themeTint="F2"/>
          <w:szCs w:val="28"/>
        </w:rPr>
        <w:t>Về chất lượng, một phần diện tích rừng ở Chợ Đồn hiện nay thuộc loại rừng tái sinh, chỉ có tác dụng phòng hộ và cung cấp chất đốt. Tài nguyên rừng đang bị xuống cấp về chất lượng, phẩm chất cây cũng như tỷ lệ các cây gỗ có giá trị cao ít (rừng nguyên sinh còn rất ít, hiện tại chủ yếu là còn rừng non, rừng tái sinh và rừng nghèo). Rừng giàu với các loại gỗ quý có giá trị kinh tế cao như lát, nghiến, táu, đinh... tập trung ở một số địa bàn khu vực hiểm trở.</w:t>
      </w:r>
    </w:p>
    <w:p w14:paraId="36CE060F" w14:textId="77777777" w:rsidR="005A3EA0" w:rsidRPr="00675817" w:rsidRDefault="005A3EA0" w:rsidP="000C346E">
      <w:pPr>
        <w:spacing w:before="60" w:after="60" w:line="360" w:lineRule="auto"/>
        <w:ind w:firstLine="709"/>
        <w:rPr>
          <w:rFonts w:cs="Times New Roman"/>
          <w:color w:val="0D0D0D" w:themeColor="text1" w:themeTint="F2"/>
          <w:szCs w:val="28"/>
        </w:rPr>
      </w:pPr>
      <w:r w:rsidRPr="00675817">
        <w:rPr>
          <w:rFonts w:cs="Times New Roman"/>
          <w:color w:val="0D0D0D" w:themeColor="text1" w:themeTint="F2"/>
          <w:szCs w:val="28"/>
        </w:rPr>
        <w:lastRenderedPageBreak/>
        <w:t>Rừng là tài nguyên, là lợi thế của huyện Chợ Đồn, khai thác hợp lý rừng sẽ không chỉ là nguồn nguyên liệu nhằm phát triển công nghiệp chế biến cho thị trường tiêu thụ trong nước và xuất khẩu mà còn là nền tảng quan trọng cho giai đoạn phát triển bền vững sau này. Những năm qua, huyện đã đầu tư nhiều cho công tác quản lý, phát triển và khai thác tài nguyên rừng, tuy nhiên, vẫn còn nhiều bất cập. Để khắc phục, ngoài các biện pháp hành chính, cần quan tâm nhiều hơn nữa tới công tác quy hoạch, lồng ghép các chương trình nhằm vừa phát triển, khai thác tốt các nguồn lợi rừng vừa nâng cao mức sống dân cư, đảm bảo các điều kiện phát triển bền vững cả về tăng trưởng, xã hội và môi trường trong tương lai.</w:t>
      </w:r>
    </w:p>
    <w:p w14:paraId="2FC529C0" w14:textId="74B07947" w:rsidR="00C35305" w:rsidRPr="00675817" w:rsidRDefault="00C35305" w:rsidP="000C346E">
      <w:pPr>
        <w:pStyle w:val="06Xxxx"/>
        <w:widowControl w:val="0"/>
        <w:spacing w:before="60" w:after="60" w:line="360" w:lineRule="auto"/>
        <w:ind w:firstLine="709"/>
        <w:rPr>
          <w:color w:val="0D0D0D" w:themeColor="text1" w:themeTint="F2"/>
          <w:lang w:val="it-IT"/>
        </w:rPr>
      </w:pPr>
      <w:r w:rsidRPr="00675817">
        <w:rPr>
          <w:color w:val="0D0D0D" w:themeColor="text1" w:themeTint="F2"/>
          <w:lang w:val="it-IT"/>
        </w:rPr>
        <w:t>2.1.5.4. Tài nguyên khoáng sản</w:t>
      </w:r>
    </w:p>
    <w:p w14:paraId="559A461B" w14:textId="77777777" w:rsidR="00992C1E" w:rsidRPr="00675817" w:rsidRDefault="00992C1E" w:rsidP="000C346E">
      <w:pPr>
        <w:spacing w:before="60" w:after="60" w:line="360" w:lineRule="auto"/>
        <w:ind w:firstLine="709"/>
        <w:rPr>
          <w:rFonts w:cs="Times New Roman"/>
          <w:color w:val="0D0D0D" w:themeColor="text1" w:themeTint="F2"/>
          <w:spacing w:val="-4"/>
          <w:szCs w:val="28"/>
        </w:rPr>
      </w:pPr>
      <w:r w:rsidRPr="00675817">
        <w:rPr>
          <w:rFonts w:cs="Times New Roman"/>
          <w:b/>
          <w:color w:val="0D0D0D" w:themeColor="text1" w:themeTint="F2"/>
          <w:lang w:val="fr-FR"/>
        </w:rPr>
        <w:tab/>
      </w:r>
      <w:r w:rsidRPr="00675817">
        <w:rPr>
          <w:rFonts w:cs="Times New Roman"/>
          <w:color w:val="0D0D0D" w:themeColor="text1" w:themeTint="F2"/>
          <w:spacing w:val="-4"/>
          <w:szCs w:val="28"/>
        </w:rPr>
        <w:t>Chợ Đồn được đánh giá là có nhiều tiềm năng về khoáng sản, trong đó những khoáng sản có tiềm năng khai thác như chì, kẽm, sắt và vật liệu xây dựng có trữ lượng lớn, tập trung chủ yếu ở các xã: Bản Thi, Đồng Lạc, Quảng Bạch, Ngọc Phái, Bằng Lãng, Lương Bằng, thị trấn Bằng Lũng,... Ngoài ra, huyện Chợ Đồn còn có các loại khoáng sản khác, nhưng trữ lượng không nhiều; căn cứ theo các Quyết định số 866/QĐ-TTg ngày 18 tháng 7 năm 2023 của Thủ tướng Chính phủ: Phê duyệt Quy hoạch thăm dò, khai thác, chế biến và sử dụng các loại khoáng sản thời kỳ 2021 - 2030, tầm nhìn đến năm 2050, Quyết Định số 1288/QĐ-TTg ngày 3 tháng 11 năm 2023 của Thủ tướng Chính phủ về việc phê duyệt Quy hoạch tỉnh Bắc Kạn thời kỳ 2021-2030, tầm nhìn đến năm 2050, thì hiện nay trên địa bàn huyện Chợ Đồn đang được quy hoạch khoảng 53 điểm thăm dò, khai thác khoáng sản (bao gồm quặng chì – kẽm, quặng sắt, đá hoa trắng, khoáng sản là vật liệu xây dựng thông thường như cát sỏi, đá vôi,…) thời kỳ 2021-2030, tầm nhìn đến 2050. Đây là những lợi thế lớn để Chợ Đồn có thể phát triển các ngành công nghiệp khai khoáng, công nghiệp vật liệu xây dựng, từng bước tích luỹ và xây dựng các ngành công nghiệp khác sau này, góp phần thúc đẩy tăng trưởng kinh tế, tăng thu ngân sách, tạo việc làm cho người dân tại địa phương.</w:t>
      </w:r>
    </w:p>
    <w:p w14:paraId="1A806F99" w14:textId="77777777" w:rsidR="00992C1E" w:rsidRPr="00675817" w:rsidRDefault="00992C1E" w:rsidP="000C346E">
      <w:pPr>
        <w:spacing w:before="0" w:after="0" w:line="360" w:lineRule="auto"/>
        <w:ind w:firstLine="709"/>
        <w:rPr>
          <w:rFonts w:cs="Times New Roman"/>
          <w:color w:val="0D0D0D" w:themeColor="text1" w:themeTint="F2"/>
          <w:spacing w:val="-4"/>
          <w:szCs w:val="28"/>
        </w:rPr>
      </w:pPr>
      <w:r w:rsidRPr="00675817">
        <w:rPr>
          <w:rFonts w:cs="Times New Roman"/>
          <w:color w:val="0D0D0D" w:themeColor="text1" w:themeTint="F2"/>
          <w:spacing w:val="-4"/>
          <w:szCs w:val="28"/>
        </w:rPr>
        <w:lastRenderedPageBreak/>
        <w:t>Với những tiềm năng trên, thời gian qua, trên địa bàn huyện đã thu hút được nhiều dự án đầu tư để phát triển công nghiệp khai khoáng, chế biến khoáng sản và sản xuất nguyên vật liệu xây dựng. Các ngành chức năng và huyện Chợ Đồn cũng đã tập trung chỉ đạo việc quản lý các hoạt động khai thác và chế biến khoáng sản ở địa phương nhằm thúc đẩy phát triển kinh tế - xã hội, bảo đảm trật tự an toàn xã hội, bảo vệ môi trường sinh thái, chống thất thu ngân sách. Ðể thu hút và tạo sự yên tâm cho các nhà đầu tư xây dựng nhà máy chế biến sâu, tỉnh chủ trương cấp phép khai thác mỏ cho các doanh nghiệp, tính đến nay toàn huyện hiện có 07 đơn vị được cấp phép hoạt động trong lĩnh vực khai thác, chế biến khoáng sản chì kẽm; 2 đơn vị được cấp phép hoạt động khai thác quặng sắt; 06 đơn vị được cấp phép hoạt động khai thác cát sỏi và khai thác khoáng sản đá vôi làm vật liệu xây dựng thông thường.</w:t>
      </w:r>
    </w:p>
    <w:p w14:paraId="4C4608BD" w14:textId="4C781EE7" w:rsidR="00992C1E" w:rsidRPr="00675817" w:rsidRDefault="00992C1E" w:rsidP="000C346E">
      <w:pPr>
        <w:spacing w:before="0" w:after="0" w:line="360" w:lineRule="auto"/>
        <w:ind w:firstLine="709"/>
        <w:rPr>
          <w:rFonts w:cs="Times New Roman"/>
          <w:color w:val="0D0D0D" w:themeColor="text1" w:themeTint="F2"/>
          <w:spacing w:val="-4"/>
          <w:szCs w:val="28"/>
        </w:rPr>
      </w:pPr>
      <w:r w:rsidRPr="00675817">
        <w:rPr>
          <w:rFonts w:cs="Times New Roman"/>
          <w:color w:val="0D0D0D" w:themeColor="text1" w:themeTint="F2"/>
          <w:spacing w:val="-4"/>
          <w:szCs w:val="28"/>
        </w:rPr>
        <w:tab/>
        <w:t>Trong quá trình hoạt động khai thác và chế biến khoáng sản trên địa bàn huyện, các đơn vị hoạt động khoáng sản cơ bản chấp hành các quy định của pháp luật, tạo công ăn việc làm cho nhiều lao động địa phương, góp phần tăng thu ngân sách nhà nước, đồng thời tích cực phối hợp với chính quyền địa phương trong việc kiểm tra, xử lý các hành vi khai thác, thu gom, vận chuyển khoáng sản trái pháp luật, giải tỏa các điểm khai thác khoáng sản trái phép...</w:t>
      </w:r>
    </w:p>
    <w:p w14:paraId="2F52A31B" w14:textId="557FA578" w:rsidR="00992C1E" w:rsidRPr="00675817" w:rsidRDefault="00992C1E" w:rsidP="000C346E">
      <w:pPr>
        <w:spacing w:before="0" w:after="0" w:line="360" w:lineRule="auto"/>
        <w:ind w:firstLine="709"/>
        <w:rPr>
          <w:rFonts w:cs="Times New Roman"/>
          <w:color w:val="0D0D0D" w:themeColor="text1" w:themeTint="F2"/>
          <w:spacing w:val="-4"/>
          <w:szCs w:val="28"/>
        </w:rPr>
      </w:pPr>
      <w:r w:rsidRPr="00675817">
        <w:rPr>
          <w:rFonts w:cs="Times New Roman"/>
          <w:color w:val="0D0D0D" w:themeColor="text1" w:themeTint="F2"/>
          <w:spacing w:val="-4"/>
          <w:szCs w:val="28"/>
        </w:rPr>
        <w:tab/>
        <w:t xml:space="preserve">Với tiềm năng, lợi thế về khoáng sản lớn nhất tỉnh, Chợ Đồn đang tiếp tục kêu gọi các doanh nghiệp đến đầu tư vào địa phương, đồng thời đề nghị UBND tỉnh, các sở, ngành tiếp tục quan tâm đầu tư phát triển các cụm công nghiệp. Đối với các dự án, nhà máy đang xây dựng, chuẩn bị xây dựng, song song với mời gọi đầu tư, huyện Chợ Đồn cũng đề nghị các Công ty, doanh nghiệp quan tâm đầu tư thực hiện đúng các quy định về môi trường, quản lý, khai thác đúng theo giấy phép được cấp có thẩm quyền cấp và phối hợp với địa phương thực hiện, giải quyết các vấn đề phát sinh trong quá trình xây dựng, khai thác, chế biến… </w:t>
      </w:r>
    </w:p>
    <w:p w14:paraId="6EF8904C" w14:textId="46D75EF8" w:rsidR="00C35305" w:rsidRPr="00675817" w:rsidRDefault="00992C1E" w:rsidP="000C346E">
      <w:pPr>
        <w:pStyle w:val="Heading4"/>
        <w:spacing w:before="0" w:after="0" w:line="360" w:lineRule="auto"/>
        <w:rPr>
          <w:color w:val="0D0D0D" w:themeColor="text1" w:themeTint="F2"/>
          <w:lang w:val="it-IT"/>
        </w:rPr>
      </w:pPr>
      <w:r w:rsidRPr="00675817">
        <w:rPr>
          <w:rFonts w:ascii="Times New Roman" w:hAnsi="Times New Roman" w:cs="Times New Roman"/>
          <w:b w:val="0"/>
          <w:color w:val="0D0D0D" w:themeColor="text1" w:themeTint="F2"/>
          <w:lang w:val="fr-FR"/>
        </w:rPr>
        <w:tab/>
      </w:r>
      <w:r w:rsidR="00C35305" w:rsidRPr="00675817">
        <w:rPr>
          <w:rFonts w:ascii="Times New Roman" w:eastAsiaTheme="minorHAnsi" w:hAnsi="Times New Roman" w:cstheme="minorBidi"/>
          <w:b w:val="0"/>
          <w:bCs w:val="0"/>
          <w:i/>
          <w:color w:val="0D0D0D" w:themeColor="text1" w:themeTint="F2"/>
          <w:szCs w:val="22"/>
          <w:lang w:val="it-IT" w:eastAsia="en-US"/>
        </w:rPr>
        <w:t xml:space="preserve">2.1.5.5. Tài nguyên </w:t>
      </w:r>
      <w:r w:rsidR="000D1EAD" w:rsidRPr="00675817">
        <w:rPr>
          <w:rFonts w:ascii="Times New Roman" w:eastAsiaTheme="minorHAnsi" w:hAnsi="Times New Roman" w:cstheme="minorBidi"/>
          <w:b w:val="0"/>
          <w:bCs w:val="0"/>
          <w:i/>
          <w:color w:val="0D0D0D" w:themeColor="text1" w:themeTint="F2"/>
          <w:szCs w:val="22"/>
          <w:lang w:val="it-IT" w:eastAsia="en-US"/>
        </w:rPr>
        <w:t>du lịch và nhân văn</w:t>
      </w:r>
    </w:p>
    <w:p w14:paraId="707FC4CE" w14:textId="3548AA2E" w:rsidR="005A3EA0" w:rsidRPr="00675817" w:rsidRDefault="00AA6140" w:rsidP="000C346E">
      <w:pPr>
        <w:spacing w:before="0" w:after="0" w:line="360" w:lineRule="auto"/>
        <w:ind w:firstLine="709"/>
        <w:rPr>
          <w:rFonts w:cs="Times New Roman"/>
          <w:color w:val="0D0D0D" w:themeColor="text1" w:themeTint="F2"/>
          <w:szCs w:val="28"/>
        </w:rPr>
      </w:pPr>
      <w:bookmarkStart w:id="62" w:name="_Toc134484648"/>
      <w:bookmarkStart w:id="63" w:name="_Toc134489394"/>
      <w:bookmarkStart w:id="64" w:name="_Toc135426957"/>
      <w:bookmarkStart w:id="65" w:name="_Toc135492305"/>
      <w:bookmarkStart w:id="66" w:name="_Toc135492408"/>
      <w:r w:rsidRPr="00675817">
        <w:rPr>
          <w:rFonts w:cs="Times New Roman"/>
          <w:color w:val="0D0D0D" w:themeColor="text1" w:themeTint="F2"/>
          <w:szCs w:val="28"/>
        </w:rPr>
        <w:t xml:space="preserve">Huyện Chợ Đồn hiện có 7 dân tộc chính bao gồm Mông, Dao, Nùng, Tày, Hoa, Kinh, Sán Chí cùng sinh sống với các nhóm ngôn ngữ khác nhau, mỗi dân </w:t>
      </w:r>
      <w:r w:rsidRPr="00675817">
        <w:rPr>
          <w:rFonts w:cs="Times New Roman"/>
          <w:color w:val="0D0D0D" w:themeColor="text1" w:themeTint="F2"/>
          <w:szCs w:val="28"/>
        </w:rPr>
        <w:lastRenderedPageBreak/>
        <w:t>tộc đều có những nét văn hóa đặc trưng riêng, gồm cả văn hóa vật thể và phi vật thể; những thiết chế văn hóa xã hội truyền thống của từng dân tộc. Các phong tục tập quán như hội xuân, làn điệu dân ca, dân vũ được thể hiện qua hát lượn, hát ru, múa bát, …và các nhạc cụ như đàn tính, hát then… đã góp phần tạo cho Chợ Đồn một kho tàng văn hóa phong phú và hấp dẫn. Điều đó chứng tỏ Chợ Đồn luôn là vùng đất có truyền thống văn hóa, truyền thống yêu nước và cách mạng.</w:t>
      </w:r>
      <w:r w:rsidR="005A3EA0" w:rsidRPr="00675817">
        <w:rPr>
          <w:rFonts w:cs="Times New Roman"/>
          <w:color w:val="0D0D0D" w:themeColor="text1" w:themeTint="F2"/>
          <w:szCs w:val="28"/>
        </w:rPr>
        <w:t xml:space="preserve"> </w:t>
      </w:r>
    </w:p>
    <w:p w14:paraId="70ADFF8E" w14:textId="77777777" w:rsidR="005A3EA0" w:rsidRPr="00675817" w:rsidRDefault="005A3EA0" w:rsidP="000C346E">
      <w:pPr>
        <w:spacing w:before="0" w:after="0" w:line="360" w:lineRule="auto"/>
        <w:ind w:firstLine="709"/>
        <w:rPr>
          <w:rFonts w:cs="Times New Roman"/>
          <w:color w:val="0D0D0D" w:themeColor="text1" w:themeTint="F2"/>
          <w:spacing w:val="-2"/>
          <w:szCs w:val="28"/>
        </w:rPr>
      </w:pPr>
      <w:r w:rsidRPr="00675817">
        <w:rPr>
          <w:rFonts w:cs="Times New Roman"/>
          <w:color w:val="0D0D0D" w:themeColor="text1" w:themeTint="F2"/>
          <w:szCs w:val="28"/>
        </w:rPr>
        <w:t xml:space="preserve">Chợ Đồn là một phần của chiến khu Việt Bắc, hiện còn nhiều di tích lịch sử về cuộc kháng chiến chống Pháp cần được lưu giữ và tôn tạo. </w:t>
      </w:r>
      <w:r w:rsidRPr="00675817">
        <w:rPr>
          <w:rFonts w:cs="Times New Roman"/>
          <w:color w:val="0D0D0D" w:themeColor="text1" w:themeTint="F2"/>
          <w:szCs w:val="28"/>
          <w:shd w:val="clear" w:color="auto" w:fill="FFFFFF"/>
        </w:rPr>
        <w:t xml:space="preserve">Khu di tích lịch sử ATK Chợ Đồn nằm ở phía Bắc của chiến khu ATK Việt Bắc, thuộc địa bàn 3 xã Bình Trung, Nghĩa Tá, Lương Bằng của huyện Chợ Đồn, tỉnh Bắc Kạn. </w:t>
      </w:r>
      <w:r w:rsidRPr="00675817">
        <w:rPr>
          <w:rFonts w:cs="Times New Roman"/>
          <w:color w:val="0D0D0D" w:themeColor="text1" w:themeTint="F2"/>
          <w:szCs w:val="28"/>
        </w:rPr>
        <w:t>Hiện nay, Khu ATK Chợ Đồn bao gồm 25 di tích trong đó có 06 di tích đã được xếp hạng quốc gia, 03 di tích được xếp hạng cấp tỉnh, 16 di tích đã đưa vào danh mục kiểm kê theo quyết định của UBND tỉnh. Các điểm di tích phân bố trên địa bàn 17/39 thôn bản, trải dài suốt 16 km theo đường Quốc lộ 3C từ địa phận xã Lương Bằng đến hết địa phận xã Bình Trung, huyện Chợ Đồn. Sự kiện ATK Chợ Đồn được xếp hạng di tích quốc gia đặc biệt đã và sẽ mở ra cơ hội lớn để Bắc Kạn phát huy, bảo tồn và khai thác di tích lịch sử, thúc đẩy phát triển du lịch nói riêng và kinh tế - xã hội nói chung.</w:t>
      </w:r>
    </w:p>
    <w:p w14:paraId="5E31DA01" w14:textId="77777777" w:rsidR="005A3EA0" w:rsidRPr="00675817" w:rsidRDefault="005A3EA0" w:rsidP="000C346E">
      <w:pPr>
        <w:pStyle w:val="BodyText"/>
        <w:spacing w:before="0" w:after="0" w:line="360" w:lineRule="auto"/>
        <w:ind w:firstLine="720"/>
        <w:rPr>
          <w:rFonts w:cs="Times New Roman"/>
          <w:color w:val="0D0D0D" w:themeColor="text1" w:themeTint="F2"/>
          <w:szCs w:val="28"/>
        </w:rPr>
      </w:pPr>
      <w:r w:rsidRPr="00675817">
        <w:rPr>
          <w:rFonts w:cs="Times New Roman"/>
          <w:color w:val="0D0D0D" w:themeColor="text1" w:themeTint="F2"/>
          <w:szCs w:val="28"/>
        </w:rPr>
        <w:t>Những năm gần đây huyện đã có chủ trương tập trung khai thác các điểm du lịch, văn hóa, lịch sử, các làng văn hóa cộng đồng..., tiến hành khảo sát xây dựng các chương trình, tuyến liên thông các điểm du lịch của huyện với tuyến du lịch của các huyện bạn trong khu vực và tỉnh. Các giá trị văn hóa truyền thống được giữ gìn và phát huy, các hoạt động bảo tồn di tích lịch sử, di tích văn hóa luôn được quan tâm.</w:t>
      </w:r>
    </w:p>
    <w:p w14:paraId="36B99EF4" w14:textId="74A819EB" w:rsidR="00485FE8" w:rsidRPr="00675817" w:rsidRDefault="00485FE8" w:rsidP="000C346E">
      <w:pPr>
        <w:pStyle w:val="05Xxx"/>
        <w:widowControl w:val="0"/>
        <w:spacing w:after="0" w:line="360" w:lineRule="auto"/>
        <w:rPr>
          <w:color w:val="0D0D0D" w:themeColor="text1" w:themeTint="F2"/>
          <w:lang w:val="it-IT"/>
        </w:rPr>
      </w:pPr>
      <w:bookmarkStart w:id="67" w:name="_Toc172015525"/>
      <w:r w:rsidRPr="00675817">
        <w:rPr>
          <w:color w:val="0D0D0D" w:themeColor="text1" w:themeTint="F2"/>
          <w:lang w:val="it-IT"/>
        </w:rPr>
        <w:t>2.1.6. Thực trạng môi trường</w:t>
      </w:r>
      <w:bookmarkEnd w:id="62"/>
      <w:bookmarkEnd w:id="63"/>
      <w:bookmarkEnd w:id="64"/>
      <w:bookmarkEnd w:id="65"/>
      <w:bookmarkEnd w:id="66"/>
      <w:bookmarkEnd w:id="67"/>
    </w:p>
    <w:p w14:paraId="0B627E1A" w14:textId="63AB3C00" w:rsidR="005A3EA0" w:rsidRPr="00675817" w:rsidRDefault="005A3EA0" w:rsidP="000C346E">
      <w:pPr>
        <w:spacing w:beforeLines="20" w:before="48" w:after="0" w:line="360" w:lineRule="auto"/>
        <w:ind w:firstLine="720"/>
        <w:rPr>
          <w:rFonts w:cs="Times New Roman"/>
          <w:color w:val="0D0D0D" w:themeColor="text1" w:themeTint="F2"/>
          <w:szCs w:val="28"/>
        </w:rPr>
      </w:pPr>
      <w:bookmarkStart w:id="68" w:name="_Toc134484649"/>
      <w:bookmarkStart w:id="69" w:name="_Toc134489395"/>
      <w:bookmarkStart w:id="70" w:name="_Toc135426958"/>
      <w:bookmarkStart w:id="71" w:name="_Toc135492306"/>
      <w:bookmarkStart w:id="72" w:name="_Toc135492409"/>
      <w:r w:rsidRPr="00675817">
        <w:rPr>
          <w:rFonts w:cs="Times New Roman"/>
          <w:color w:val="0D0D0D" w:themeColor="text1" w:themeTint="F2"/>
          <w:szCs w:val="28"/>
        </w:rPr>
        <w:t>Với đặc thù là huyện miền núi, địa hình chia cắt mạnh nên hiện tượng suy thoái đất do xói mòn, bạc màu diễn ra trên địa bàn toàn huyện.</w:t>
      </w:r>
      <w:r w:rsidRPr="00675817">
        <w:rPr>
          <w:rFonts w:cs="Times New Roman"/>
          <w:color w:val="0D0D0D" w:themeColor="text1" w:themeTint="F2"/>
          <w:szCs w:val="28"/>
          <w:lang w:val="vi-VN"/>
        </w:rPr>
        <w:t xml:space="preserve"> Chợ Đồn có hệ thống sông suối khá dày đặc nhưng đa số là các nhánh thượng nguồn sông Cầu, </w:t>
      </w:r>
      <w:r w:rsidRPr="00675817">
        <w:rPr>
          <w:rFonts w:cs="Times New Roman"/>
          <w:color w:val="0D0D0D" w:themeColor="text1" w:themeTint="F2"/>
          <w:szCs w:val="28"/>
          <w:lang w:val="vi-VN"/>
        </w:rPr>
        <w:lastRenderedPageBreak/>
        <w:t xml:space="preserve">sông Phó Đáy, </w:t>
      </w:r>
      <w:r w:rsidRPr="00675817">
        <w:rPr>
          <w:rFonts w:cs="Times New Roman"/>
          <w:color w:val="0D0D0D" w:themeColor="text1" w:themeTint="F2"/>
          <w:szCs w:val="28"/>
        </w:rPr>
        <w:t>suối</w:t>
      </w:r>
      <w:r w:rsidRPr="00675817">
        <w:rPr>
          <w:rFonts w:cs="Times New Roman"/>
          <w:color w:val="0D0D0D" w:themeColor="text1" w:themeTint="F2"/>
          <w:szCs w:val="28"/>
          <w:lang w:val="vi-VN"/>
        </w:rPr>
        <w:t xml:space="preserve"> Bình Trung với đặc điểm chung là đầu nguồn, lòng sông ngắn, dốc</w:t>
      </w:r>
      <w:r w:rsidRPr="00675817">
        <w:rPr>
          <w:rFonts w:cs="Times New Roman"/>
          <w:color w:val="0D0D0D" w:themeColor="text1" w:themeTint="F2"/>
          <w:szCs w:val="28"/>
        </w:rPr>
        <w:t>. Đáp ứng nhu cầu tăng trưởng phát triển của nền kinh tế, các ngành công nghiệp khai thác tài nguyên thiên nhiên như giấy, chế biến gỗ, lâm sản, khai thác các loại khoáng sản, đá vôi,... đang mang lại những hiệu quả trước mắt song cũng đang đẩy nhanh quá trình xuống cấp của môi trường, tác động xấu tới các hệ sinh thái của huyện.</w:t>
      </w:r>
    </w:p>
    <w:p w14:paraId="5C8C55B4" w14:textId="77777777" w:rsidR="005A3EA0" w:rsidRPr="00675817" w:rsidRDefault="005A3EA0" w:rsidP="000C346E">
      <w:pPr>
        <w:spacing w:beforeLines="20" w:before="48" w:after="0" w:line="360" w:lineRule="auto"/>
        <w:ind w:firstLine="720"/>
        <w:rPr>
          <w:rFonts w:cs="Times New Roman"/>
          <w:color w:val="0D0D0D" w:themeColor="text1" w:themeTint="F2"/>
          <w:szCs w:val="28"/>
        </w:rPr>
      </w:pPr>
      <w:r w:rsidRPr="00675817">
        <w:rPr>
          <w:rFonts w:cs="Times New Roman"/>
          <w:color w:val="0D0D0D" w:themeColor="text1" w:themeTint="F2"/>
          <w:spacing w:val="-2"/>
          <w:szCs w:val="28"/>
          <w:shd w:val="clear" w:color="auto" w:fill="FFFFFF"/>
        </w:rPr>
        <w:t>Việc canh tác và phân bố các loại cây trồng ở một số nơi chưa hợp lý, đất dễ bị thoái hóa. Diện tích rừng chiếm tỷ lệ lớn diện tích tự nhiên nhưng tỷ lệ che phủ rừng chưa cao cùng với chịu ảnh hưởng của biến đổi khí hậu toàn cầu làm cho tình trạng khô hạn ngày càng tăng, gây thiệt hại cho nền kinh tế của huyện.</w:t>
      </w:r>
    </w:p>
    <w:p w14:paraId="0EC0C551" w14:textId="77777777" w:rsidR="005A3EA0" w:rsidRPr="00675817" w:rsidRDefault="005A3EA0" w:rsidP="000C346E">
      <w:pPr>
        <w:spacing w:beforeLines="20" w:before="48" w:after="0" w:line="360" w:lineRule="auto"/>
        <w:ind w:firstLine="720"/>
        <w:rPr>
          <w:rFonts w:cs="Times New Roman"/>
          <w:color w:val="0D0D0D" w:themeColor="text1" w:themeTint="F2"/>
          <w:spacing w:val="-2"/>
          <w:szCs w:val="28"/>
          <w:shd w:val="clear" w:color="auto" w:fill="FFFFFF"/>
        </w:rPr>
      </w:pPr>
      <w:r w:rsidRPr="00675817">
        <w:rPr>
          <w:rFonts w:cs="Times New Roman"/>
          <w:color w:val="0D0D0D" w:themeColor="text1" w:themeTint="F2"/>
          <w:spacing w:val="-2"/>
          <w:szCs w:val="28"/>
          <w:shd w:val="clear" w:color="auto" w:fill="FFFFFF"/>
        </w:rPr>
        <w:t>Dân số huyện chủ yếu tập trung trên các tuyến quốc lộ 3B, 3C và các tuyến đường huyện, đường nội thị là các trục giao thông chính, còn lại rải rác trong đất nông nghiệp. Mật độ xây dựng thấp, chủ yếu là đất nông nghiệp nên môi trường hiện nay còn khá trong lành.</w:t>
      </w:r>
    </w:p>
    <w:p w14:paraId="145E6F9F" w14:textId="77777777" w:rsidR="005A3EA0" w:rsidRPr="00675817" w:rsidRDefault="005A3EA0" w:rsidP="000C346E">
      <w:pPr>
        <w:spacing w:beforeLines="20" w:before="48" w:after="0" w:line="360" w:lineRule="auto"/>
        <w:ind w:firstLine="720"/>
        <w:rPr>
          <w:rFonts w:cs="Times New Roman"/>
          <w:color w:val="0D0D0D" w:themeColor="text1" w:themeTint="F2"/>
          <w:spacing w:val="-2"/>
          <w:szCs w:val="28"/>
          <w:shd w:val="clear" w:color="auto" w:fill="FFFFFF"/>
        </w:rPr>
      </w:pPr>
      <w:r w:rsidRPr="00675817">
        <w:rPr>
          <w:rFonts w:cs="Times New Roman"/>
          <w:color w:val="0D0D0D" w:themeColor="text1" w:themeTint="F2"/>
          <w:spacing w:val="-2"/>
          <w:szCs w:val="28"/>
          <w:shd w:val="clear" w:color="auto" w:fill="FFFFFF"/>
        </w:rPr>
        <w:t>+ Khu vực đô thị: Tại thị trấn Bằng Lũng hiện nay có dịch vụ thu gom, vận chuyển và xử lý chất thải rắn sinh hoạt với lượng rác thải của nội thị thị trấn Bằng Lũng hiện nay bình quân mỗi ngày thu gom, vận chuyển vào bãi đổ để xử lý khoảng 8m</w:t>
      </w:r>
      <w:r w:rsidRPr="00675817">
        <w:rPr>
          <w:rFonts w:cs="Times New Roman"/>
          <w:color w:val="0D0D0D" w:themeColor="text1" w:themeTint="F2"/>
          <w:spacing w:val="-2"/>
          <w:szCs w:val="28"/>
          <w:shd w:val="clear" w:color="auto" w:fill="FFFFFF"/>
          <w:vertAlign w:val="superscript"/>
        </w:rPr>
        <w:t>3</w:t>
      </w:r>
      <w:r w:rsidRPr="00675817">
        <w:rPr>
          <w:rFonts w:cs="Times New Roman"/>
          <w:color w:val="0D0D0D" w:themeColor="text1" w:themeTint="F2"/>
          <w:spacing w:val="-2"/>
          <w:szCs w:val="28"/>
          <w:shd w:val="clear" w:color="auto" w:fill="FFFFFF"/>
        </w:rPr>
        <w:t>/ngày, sau đó phân loại và đốt rác bằng lò đốt chuyên dụng, số rác còn lại sau khi phân loại được phun thuốc và xử lý tùy theo tính chất từng loại rác để đảm bảo vệ sinh môi trường.</w:t>
      </w:r>
    </w:p>
    <w:p w14:paraId="05ECED46" w14:textId="77777777" w:rsidR="005A3EA0" w:rsidRPr="00675817" w:rsidRDefault="005A3EA0" w:rsidP="000C346E">
      <w:pPr>
        <w:spacing w:beforeLines="20" w:before="48" w:after="0" w:line="360" w:lineRule="auto"/>
        <w:ind w:firstLine="720"/>
        <w:rPr>
          <w:rFonts w:cs="Times New Roman"/>
          <w:color w:val="0D0D0D" w:themeColor="text1" w:themeTint="F2"/>
          <w:szCs w:val="28"/>
        </w:rPr>
      </w:pPr>
      <w:r w:rsidRPr="00675817">
        <w:rPr>
          <w:rFonts w:cs="Times New Roman"/>
          <w:color w:val="0D0D0D" w:themeColor="text1" w:themeTint="F2"/>
          <w:spacing w:val="-2"/>
          <w:szCs w:val="28"/>
          <w:shd w:val="clear" w:color="auto" w:fill="FFFFFF"/>
        </w:rPr>
        <w:t xml:space="preserve">+ </w:t>
      </w:r>
      <w:r w:rsidRPr="00675817">
        <w:rPr>
          <w:rFonts w:cs="Times New Roman"/>
          <w:color w:val="0D0D0D" w:themeColor="text1" w:themeTint="F2"/>
          <w:szCs w:val="28"/>
        </w:rPr>
        <w:t>Khu vực nông thôn: Tại xã Đồng Thắng, trên địa bàn hai thôn Nà Tải và Bản Chói có lò đốt rác tập trung và có nhân công thu gom và xử lý rác trong khoảng thời gian 1 tuần/01 lần. Tại xã Bình Trung, trên địa bàn thôn trung tâm có lò đốt rác tập trung và có nhân công thu gom và xử lý rác trong khoảng thời gian 10 ngày/01 lần. Ngoài các vị trí đã nêu ở trên, khu vực nông thôn trên địa bàn huyện Chợ Đồn cơ bản người dân tự thu gom, xử lý rác thải sinh hoạt theo quy mô hộ gia đình, cá nhân.</w:t>
      </w:r>
    </w:p>
    <w:p w14:paraId="6D5746FB" w14:textId="77777777" w:rsidR="005A3EA0" w:rsidRPr="00675817" w:rsidRDefault="005A3EA0" w:rsidP="000C346E">
      <w:pPr>
        <w:pStyle w:val="NormalWeb"/>
        <w:spacing w:beforeLines="20" w:before="48" w:after="0" w:line="360" w:lineRule="auto"/>
        <w:rPr>
          <w:color w:val="0D0D0D" w:themeColor="text1" w:themeTint="F2"/>
          <w:spacing w:val="-2"/>
          <w:sz w:val="28"/>
          <w:szCs w:val="28"/>
          <w:shd w:val="clear" w:color="auto" w:fill="FFFFFF"/>
        </w:rPr>
      </w:pPr>
      <w:r w:rsidRPr="00675817">
        <w:rPr>
          <w:color w:val="0D0D0D" w:themeColor="text1" w:themeTint="F2"/>
          <w:spacing w:val="-2"/>
          <w:sz w:val="28"/>
          <w:szCs w:val="28"/>
          <w:shd w:val="clear" w:color="auto" w:fill="FFFFFF"/>
        </w:rPr>
        <w:lastRenderedPageBreak/>
        <w:t>Tuy nhiên hệ thống thoát nước thải sinh hoạt, sản xuất chưa được hoàn chỉnh. Khu vực trung tâm của huyện được Công ty cổ phần Chợ Bắc Kạn thu gom, vận chuyển đến bãi rác, đạt nhiều hiệu quả tích cực như hầu hết chất thải sinh hoạt hàng ngày đã được thu gom, xử lý, cơ bản không còn tình trạng rác thải sinh hoạt bị tồn đọng, đảm bảo vệ sinh môi trường.</w:t>
      </w:r>
    </w:p>
    <w:p w14:paraId="484AFFFF" w14:textId="77777777" w:rsidR="005A3EA0" w:rsidRPr="00675817" w:rsidRDefault="005A3EA0" w:rsidP="000C346E">
      <w:pPr>
        <w:spacing w:before="0" w:after="0" w:line="360" w:lineRule="auto"/>
        <w:ind w:firstLine="567"/>
        <w:rPr>
          <w:rFonts w:cs="Times New Roman"/>
          <w:color w:val="0D0D0D" w:themeColor="text1" w:themeTint="F2"/>
          <w:szCs w:val="28"/>
        </w:rPr>
      </w:pPr>
      <w:r w:rsidRPr="00675817">
        <w:rPr>
          <w:rFonts w:cs="Times New Roman"/>
          <w:color w:val="0D0D0D" w:themeColor="text1" w:themeTint="F2"/>
          <w:szCs w:val="28"/>
        </w:rPr>
        <w:t>Vì vậy song song với quy hoạch phát triển kinh tế, quy hoạch đô thị, cần có ngay các biện pháp kiểm soát và quản lý đi kèm như gìn giữ cảnh quan môi trường, xử lý các chất thải công nghiệp, xử lý rác thải, cấp thoát nước cho các khu dân cư, xây dựng các khu, cụm công nghiệp tập trung, lựa chọn công nghệ, đẩy mạnh các hoạt động nghiên cứu khoa học và áp dụng thành tựu khoa học vào sản xuất theo hướng phát triển bền vững…</w:t>
      </w:r>
    </w:p>
    <w:p w14:paraId="30B09119" w14:textId="12EB80AB" w:rsidR="000F7A60" w:rsidRPr="00675817" w:rsidRDefault="000F7A60" w:rsidP="000C346E">
      <w:pPr>
        <w:pStyle w:val="05Xxx"/>
        <w:widowControl w:val="0"/>
        <w:spacing w:after="0" w:line="360" w:lineRule="auto"/>
        <w:rPr>
          <w:color w:val="0D0D0D" w:themeColor="text1" w:themeTint="F2"/>
          <w:lang w:val="it-IT"/>
        </w:rPr>
      </w:pPr>
      <w:bookmarkStart w:id="73" w:name="_Toc172015526"/>
      <w:r w:rsidRPr="00675817">
        <w:rPr>
          <w:color w:val="0D0D0D" w:themeColor="text1" w:themeTint="F2"/>
          <w:lang w:val="it-IT"/>
        </w:rPr>
        <w:t>2.1.7. Đánh giá chung</w:t>
      </w:r>
      <w:bookmarkEnd w:id="68"/>
      <w:bookmarkEnd w:id="69"/>
      <w:bookmarkEnd w:id="70"/>
      <w:bookmarkEnd w:id="71"/>
      <w:bookmarkEnd w:id="72"/>
      <w:bookmarkEnd w:id="73"/>
    </w:p>
    <w:p w14:paraId="1668CCFC" w14:textId="77777777" w:rsidR="005A3EA0" w:rsidRPr="00675817" w:rsidRDefault="005A3EA0" w:rsidP="000C346E">
      <w:pPr>
        <w:spacing w:before="0" w:after="0" w:line="360" w:lineRule="auto"/>
        <w:ind w:firstLine="697"/>
        <w:rPr>
          <w:rFonts w:cs="Times New Roman"/>
          <w:color w:val="0D0D0D" w:themeColor="text1" w:themeTint="F2"/>
          <w:szCs w:val="28"/>
          <w:lang w:val="vi-VN"/>
        </w:rPr>
      </w:pPr>
      <w:r w:rsidRPr="00675817">
        <w:rPr>
          <w:rFonts w:cs="Times New Roman"/>
          <w:color w:val="0D0D0D" w:themeColor="text1" w:themeTint="F2"/>
          <w:szCs w:val="28"/>
          <w:lang w:val="vi-VN"/>
        </w:rPr>
        <w:tab/>
        <w:t>Với vị trí địa lý và cơ sở hạ tầng tương đối thuận lợi, đặc biệt là hệ thống giao thông là những yếu tố cơ bản tạo cho huyện Chợ Đồn những động lực phát triển kinh tế - văn hóa – xã hội trong giai đoạn tới.</w:t>
      </w:r>
    </w:p>
    <w:p w14:paraId="4D8C9079" w14:textId="77777777" w:rsidR="005A3EA0" w:rsidRPr="00675817" w:rsidRDefault="005A3EA0" w:rsidP="000C346E">
      <w:pPr>
        <w:spacing w:before="0" w:after="0" w:line="360" w:lineRule="auto"/>
        <w:ind w:firstLine="709"/>
        <w:rPr>
          <w:rFonts w:cs="Times New Roman"/>
          <w:bCs/>
          <w:color w:val="0D0D0D" w:themeColor="text1" w:themeTint="F2"/>
          <w:szCs w:val="28"/>
          <w:lang w:val="vi-VN"/>
        </w:rPr>
      </w:pPr>
      <w:r w:rsidRPr="00675817">
        <w:rPr>
          <w:rFonts w:cs="Times New Roman"/>
          <w:bCs/>
          <w:color w:val="0D0D0D" w:themeColor="text1" w:themeTint="F2"/>
          <w:szCs w:val="28"/>
          <w:lang w:val="vi-VN"/>
        </w:rPr>
        <w:t xml:space="preserve">Nhìn chung, đất đai huyện Chợ Đồn phù hợp cho phát triển nông lâm nghiệp, huyện đã khai thác tốt tiềm năng đất đai, nhiều mô hình cho thu nhập 100 triệu đồng/ha/năm đã xuất hiện trên địa bàn. Tuy nhiên, cần kết hợp các kỹ thuật canh tác, </w:t>
      </w:r>
      <w:r w:rsidRPr="00675817">
        <w:rPr>
          <w:rFonts w:cs="Times New Roman"/>
          <w:bCs/>
          <w:color w:val="0D0D0D" w:themeColor="text1" w:themeTint="F2"/>
          <w:spacing w:val="6"/>
          <w:szCs w:val="28"/>
          <w:lang w:val="vi-VN"/>
        </w:rPr>
        <w:t>lựa chọn giống cây trồng phù hợp trong công tác quản lý, sử dụng đất đai để đảm bảo hiệu quả sản xuất, giữ gìn và cải tạo nguồn tài nguyên đất của địa phương.</w:t>
      </w:r>
    </w:p>
    <w:p w14:paraId="248F6340" w14:textId="77777777" w:rsidR="005A3EA0" w:rsidRPr="00675817" w:rsidRDefault="005A3EA0" w:rsidP="000C346E">
      <w:pPr>
        <w:spacing w:before="0" w:after="0" w:line="360" w:lineRule="auto"/>
        <w:ind w:firstLine="697"/>
        <w:rPr>
          <w:rFonts w:cs="Times New Roman"/>
          <w:color w:val="0D0D0D" w:themeColor="text1" w:themeTint="F2"/>
          <w:szCs w:val="28"/>
          <w:lang w:val="it-IT"/>
        </w:rPr>
      </w:pPr>
      <w:r w:rsidRPr="00675817">
        <w:rPr>
          <w:rFonts w:cs="Times New Roman"/>
          <w:color w:val="0D0D0D" w:themeColor="text1" w:themeTint="F2"/>
          <w:szCs w:val="28"/>
          <w:lang w:val="it-IT"/>
        </w:rPr>
        <w:t xml:space="preserve">Đánh giá chung các loại đất đồi núi của Chợ Đồn thuộc loại </w:t>
      </w:r>
      <w:r w:rsidRPr="00675817">
        <w:rPr>
          <w:rFonts w:cs="Times New Roman"/>
          <w:color w:val="0D0D0D" w:themeColor="text1" w:themeTint="F2"/>
          <w:szCs w:val="28"/>
          <w:u w:color="FF0000"/>
          <w:lang w:val="it-IT"/>
        </w:rPr>
        <w:t>đất tốt so</w:t>
      </w:r>
      <w:r w:rsidRPr="00675817">
        <w:rPr>
          <w:rFonts w:cs="Times New Roman"/>
          <w:color w:val="0D0D0D" w:themeColor="text1" w:themeTint="F2"/>
          <w:szCs w:val="28"/>
          <w:lang w:val="it-IT"/>
        </w:rPr>
        <w:t xml:space="preserve"> với các huyện khác trong tỉnh, đa số đất có tầng dày trên 50 cm, hàm lượng các chất dinh dưỡng từ trung bình tới khá. Đất phù hợp với nhiều loại cây ăn quả và cây công nghiệp dài ngày.</w:t>
      </w:r>
    </w:p>
    <w:p w14:paraId="2BDF5A4E" w14:textId="77777777" w:rsidR="005A3EA0" w:rsidRPr="00675817" w:rsidRDefault="005A3EA0" w:rsidP="000C346E">
      <w:pPr>
        <w:spacing w:before="0" w:after="0" w:line="360" w:lineRule="auto"/>
        <w:ind w:firstLine="697"/>
        <w:rPr>
          <w:rFonts w:cs="Times New Roman"/>
          <w:color w:val="0D0D0D" w:themeColor="text1" w:themeTint="F2"/>
          <w:spacing w:val="-2"/>
          <w:szCs w:val="28"/>
          <w:lang w:val="vi-VN"/>
        </w:rPr>
      </w:pPr>
      <w:r w:rsidRPr="00675817">
        <w:rPr>
          <w:rFonts w:cs="Times New Roman"/>
          <w:color w:val="0D0D0D" w:themeColor="text1" w:themeTint="F2"/>
          <w:spacing w:val="-2"/>
          <w:szCs w:val="28"/>
          <w:lang w:val="vi-VN"/>
        </w:rPr>
        <w:t>Huyện Chợ Đồn không bị ảnh hưởng của gió bão nên thích hợp cho phát triển cây trồng dài ngày, đặc biệt là cây ăn quả,</w:t>
      </w:r>
      <w:r w:rsidRPr="00675817">
        <w:rPr>
          <w:rFonts w:cs="Times New Roman"/>
          <w:color w:val="0D0D0D" w:themeColor="text1" w:themeTint="F2"/>
          <w:spacing w:val="-2"/>
          <w:szCs w:val="28"/>
          <w:lang w:val="it-IT"/>
        </w:rPr>
        <w:t xml:space="preserve"> </w:t>
      </w:r>
      <w:r w:rsidRPr="00675817">
        <w:rPr>
          <w:rFonts w:cs="Times New Roman"/>
          <w:color w:val="0D0D0D" w:themeColor="text1" w:themeTint="F2"/>
          <w:spacing w:val="-2"/>
          <w:szCs w:val="28"/>
          <w:lang w:val="vi-VN"/>
        </w:rPr>
        <w:t xml:space="preserve">cây dược liệu. Với nền nhiệt độ và </w:t>
      </w:r>
      <w:r w:rsidRPr="00675817">
        <w:rPr>
          <w:rFonts w:cs="Times New Roman"/>
          <w:color w:val="0D0D0D" w:themeColor="text1" w:themeTint="F2"/>
          <w:spacing w:val="-2"/>
          <w:szCs w:val="28"/>
          <w:u w:color="FF0000"/>
          <w:lang w:val="vi-VN"/>
        </w:rPr>
        <w:t>số giờ nắng</w:t>
      </w:r>
      <w:r w:rsidRPr="00675817">
        <w:rPr>
          <w:rFonts w:cs="Times New Roman"/>
          <w:color w:val="0D0D0D" w:themeColor="text1" w:themeTint="F2"/>
          <w:spacing w:val="-2"/>
          <w:szCs w:val="28"/>
          <w:lang w:val="vi-VN"/>
        </w:rPr>
        <w:t xml:space="preserve"> trung bình trong năm như trên cũng rất thuận lợi cho việc bố trí mùa </w:t>
      </w:r>
      <w:r w:rsidRPr="00675817">
        <w:rPr>
          <w:rFonts w:cs="Times New Roman"/>
          <w:color w:val="0D0D0D" w:themeColor="text1" w:themeTint="F2"/>
          <w:spacing w:val="-2"/>
          <w:szCs w:val="28"/>
          <w:lang w:val="vi-VN"/>
        </w:rPr>
        <w:lastRenderedPageBreak/>
        <w:t>vụ, bố trí cơ cấu các loại cây trồng, là điều kiện để chuyển đổi cơ cấu cây trồng vật nuôi theo hướng sản xuất hàng hoá góp phần xây dựng nông thôn mới.</w:t>
      </w:r>
    </w:p>
    <w:p w14:paraId="329823D3" w14:textId="77777777" w:rsidR="005A3EA0" w:rsidRPr="00675817" w:rsidRDefault="005A3EA0" w:rsidP="000C346E">
      <w:pPr>
        <w:spacing w:before="0" w:after="0" w:line="360" w:lineRule="auto"/>
        <w:ind w:firstLine="697"/>
        <w:rPr>
          <w:rFonts w:cs="Times New Roman"/>
          <w:color w:val="0D0D0D" w:themeColor="text1" w:themeTint="F2"/>
          <w:szCs w:val="28"/>
          <w:lang w:val="vi-VN"/>
        </w:rPr>
      </w:pPr>
      <w:r w:rsidRPr="00675817">
        <w:rPr>
          <w:rFonts w:cs="Times New Roman"/>
          <w:color w:val="0D0D0D" w:themeColor="text1" w:themeTint="F2"/>
          <w:szCs w:val="28"/>
          <w:lang w:val="vi-VN"/>
        </w:rPr>
        <w:t>Bên cạnh đó, còn một số khó khăn sau:</w:t>
      </w:r>
    </w:p>
    <w:p w14:paraId="11A3260E" w14:textId="77777777" w:rsidR="005A3EA0" w:rsidRPr="00675817" w:rsidRDefault="005A3EA0" w:rsidP="000C346E">
      <w:pPr>
        <w:spacing w:before="0" w:after="0" w:line="360" w:lineRule="auto"/>
        <w:ind w:firstLine="697"/>
        <w:rPr>
          <w:rFonts w:cs="Times New Roman"/>
          <w:color w:val="0D0D0D" w:themeColor="text1" w:themeTint="F2"/>
          <w:szCs w:val="28"/>
          <w:lang w:val="vi-VN"/>
        </w:rPr>
      </w:pPr>
      <w:r w:rsidRPr="00675817">
        <w:rPr>
          <w:rFonts w:cs="Times New Roman"/>
          <w:color w:val="0D0D0D" w:themeColor="text1" w:themeTint="F2"/>
          <w:szCs w:val="28"/>
          <w:lang w:val="vi-VN"/>
        </w:rPr>
        <w:t>- Địa hình dốc là chủ yếu nên khó khăn cho việc phát triển hạ tầng, đặc biệt ở các xã vùng cao, vùng đặc biệt khó khăn;</w:t>
      </w:r>
    </w:p>
    <w:p w14:paraId="6795C979" w14:textId="3AF796BE" w:rsidR="00C35305" w:rsidRPr="00675817" w:rsidRDefault="005A3EA0" w:rsidP="000C346E">
      <w:pPr>
        <w:spacing w:before="0" w:after="0" w:line="360" w:lineRule="auto"/>
        <w:ind w:firstLine="697"/>
        <w:rPr>
          <w:color w:val="0D0D0D" w:themeColor="text1" w:themeTint="F2"/>
          <w:lang w:val="vi-VN"/>
        </w:rPr>
      </w:pPr>
      <w:r w:rsidRPr="00675817">
        <w:rPr>
          <w:rFonts w:cs="Times New Roman"/>
          <w:color w:val="0D0D0D" w:themeColor="text1" w:themeTint="F2"/>
          <w:szCs w:val="28"/>
          <w:lang w:val="vi-VN"/>
        </w:rPr>
        <w:t>- Hiện tượng lũ quét, sạt lở đất diễn ra khá phổ biến ảnh hưởng lớn đến đời sống người dân cũng như việc phát triển kinh tế - xã hội của địa phương.</w:t>
      </w:r>
    </w:p>
    <w:p w14:paraId="22F82C30" w14:textId="1ADAE2A3" w:rsidR="007C534B" w:rsidRPr="00675817" w:rsidRDefault="007C534B" w:rsidP="000C346E">
      <w:pPr>
        <w:pStyle w:val="04Xx"/>
        <w:widowControl w:val="0"/>
        <w:spacing w:after="0" w:line="360" w:lineRule="auto"/>
        <w:rPr>
          <w:color w:val="0D0D0D" w:themeColor="text1" w:themeTint="F2"/>
          <w:lang w:val="vi-VN"/>
        </w:rPr>
      </w:pPr>
      <w:bookmarkStart w:id="74" w:name="_Toc134484650"/>
      <w:bookmarkStart w:id="75" w:name="_Toc134489396"/>
      <w:bookmarkStart w:id="76" w:name="_Toc135426959"/>
      <w:bookmarkStart w:id="77" w:name="_Toc135492307"/>
      <w:bookmarkStart w:id="78" w:name="_Toc135492410"/>
      <w:bookmarkStart w:id="79" w:name="_Toc172015527"/>
      <w:r w:rsidRPr="00675817">
        <w:rPr>
          <w:color w:val="0D0D0D" w:themeColor="text1" w:themeTint="F2"/>
          <w:lang w:val="vi-VN"/>
        </w:rPr>
        <w:t>2.2. Phân tích, đánh giá bổ sung thực trạng phát triển kinh tế</w:t>
      </w:r>
      <w:r w:rsidR="003149F2" w:rsidRPr="00675817">
        <w:rPr>
          <w:color w:val="0D0D0D" w:themeColor="text1" w:themeTint="F2"/>
          <w:lang w:val="vi-VN"/>
        </w:rPr>
        <w:t xml:space="preserve">, </w:t>
      </w:r>
      <w:r w:rsidRPr="00675817">
        <w:rPr>
          <w:color w:val="0D0D0D" w:themeColor="text1" w:themeTint="F2"/>
          <w:lang w:val="vi-VN"/>
        </w:rPr>
        <w:t>xã hội.</w:t>
      </w:r>
      <w:bookmarkEnd w:id="74"/>
      <w:bookmarkEnd w:id="75"/>
      <w:bookmarkEnd w:id="76"/>
      <w:bookmarkEnd w:id="77"/>
      <w:bookmarkEnd w:id="78"/>
      <w:bookmarkEnd w:id="79"/>
    </w:p>
    <w:p w14:paraId="25C3EBA1" w14:textId="77777777" w:rsidR="000F7A60" w:rsidRPr="00675817" w:rsidRDefault="006F61C7" w:rsidP="000C346E">
      <w:pPr>
        <w:pStyle w:val="05Xxx"/>
        <w:widowControl w:val="0"/>
        <w:spacing w:after="0" w:line="360" w:lineRule="auto"/>
        <w:rPr>
          <w:color w:val="0D0D0D" w:themeColor="text1" w:themeTint="F2"/>
          <w:lang w:val="vi-VN"/>
        </w:rPr>
      </w:pPr>
      <w:bookmarkStart w:id="80" w:name="_Toc134484651"/>
      <w:bookmarkStart w:id="81" w:name="_Toc134489397"/>
      <w:bookmarkStart w:id="82" w:name="_Toc135426960"/>
      <w:bookmarkStart w:id="83" w:name="_Toc135492308"/>
      <w:bookmarkStart w:id="84" w:name="_Toc135492411"/>
      <w:bookmarkStart w:id="85" w:name="_Toc172015528"/>
      <w:r w:rsidRPr="00675817">
        <w:rPr>
          <w:color w:val="0D0D0D" w:themeColor="text1" w:themeTint="F2"/>
          <w:lang w:val="vi-VN"/>
        </w:rPr>
        <w:t>2.2.1. Tăng trưởng kinh tế</w:t>
      </w:r>
      <w:bookmarkEnd w:id="80"/>
      <w:bookmarkEnd w:id="81"/>
      <w:bookmarkEnd w:id="82"/>
      <w:bookmarkEnd w:id="83"/>
      <w:bookmarkEnd w:id="84"/>
      <w:bookmarkEnd w:id="85"/>
    </w:p>
    <w:p w14:paraId="69CACAF5" w14:textId="77777777" w:rsidR="005A3EA0" w:rsidRPr="00675817" w:rsidRDefault="005A3EA0" w:rsidP="000C346E">
      <w:pPr>
        <w:pStyle w:val="05Xxx"/>
        <w:widowControl w:val="0"/>
        <w:spacing w:after="0" w:line="360" w:lineRule="auto"/>
        <w:rPr>
          <w:b w:val="0"/>
          <w:i w:val="0"/>
          <w:color w:val="0D0D0D" w:themeColor="text1" w:themeTint="F2"/>
          <w:szCs w:val="28"/>
        </w:rPr>
      </w:pPr>
      <w:bookmarkStart w:id="86" w:name="_Toc170678860"/>
      <w:bookmarkStart w:id="87" w:name="_Toc172015529"/>
      <w:r w:rsidRPr="00675817">
        <w:rPr>
          <w:b w:val="0"/>
          <w:i w:val="0"/>
          <w:color w:val="0D0D0D" w:themeColor="text1" w:themeTint="F2"/>
          <w:szCs w:val="28"/>
        </w:rPr>
        <w:t>Thực hiện nhiệm vụ phát triển kinh tế - xã hội, đảm bảo quốc phòng, an ninh thực hiện Nghị quyết Đại hội Đảng bộ huyện lần thứ XXI, nhiệm kỳ 2020-2025, đến tháng 6 năm 2024, kết quả đạt được các chỉ tiêu theo lĩnh vực ngành nông nghiệp cụ thể:</w:t>
      </w:r>
      <w:bookmarkEnd w:id="86"/>
      <w:bookmarkEnd w:id="87"/>
    </w:p>
    <w:p w14:paraId="23D90CEC" w14:textId="77777777" w:rsidR="005A3EA0" w:rsidRPr="00675817" w:rsidRDefault="005A3EA0" w:rsidP="000C346E">
      <w:pPr>
        <w:spacing w:before="0" w:after="0" w:line="360" w:lineRule="auto"/>
        <w:ind w:left="57" w:right="57" w:firstLine="720"/>
        <w:rPr>
          <w:rFonts w:eastAsia="Times New Roman" w:cs="Times New Roman"/>
          <w:color w:val="0D0D0D" w:themeColor="text1" w:themeTint="F2"/>
          <w:szCs w:val="28"/>
        </w:rPr>
      </w:pPr>
      <w:r w:rsidRPr="00675817">
        <w:rPr>
          <w:rFonts w:eastAsia="Times New Roman" w:cs="Times New Roman"/>
          <w:color w:val="0D0D0D" w:themeColor="text1" w:themeTint="F2"/>
          <w:szCs w:val="28"/>
        </w:rPr>
        <w:t>- Hệ số sử dụng đất nông nghiệp duy trì đạt 1,8 lần/năm đạt 100% mục tiêu đề ra.</w:t>
      </w:r>
    </w:p>
    <w:p w14:paraId="58D16D22" w14:textId="77777777" w:rsidR="005A3EA0" w:rsidRPr="00675817" w:rsidRDefault="005A3EA0" w:rsidP="000C346E">
      <w:pPr>
        <w:spacing w:before="0" w:after="0" w:line="360" w:lineRule="auto"/>
        <w:ind w:left="57" w:right="57" w:firstLine="720"/>
        <w:rPr>
          <w:rFonts w:eastAsia="Times New Roman" w:cs="Times New Roman"/>
          <w:color w:val="0D0D0D" w:themeColor="text1" w:themeTint="F2"/>
          <w:szCs w:val="28"/>
        </w:rPr>
      </w:pPr>
      <w:r w:rsidRPr="00675817">
        <w:rPr>
          <w:rFonts w:eastAsia="Times New Roman" w:cs="Times New Roman"/>
          <w:color w:val="0D0D0D" w:themeColor="text1" w:themeTint="F2"/>
          <w:szCs w:val="28"/>
        </w:rPr>
        <w:t>- Duy trì sản lượng lương thực có hạt hơn 28.000 tấn: từ năm 2020 đến năm 2023 tiếp tục duy trì đạt 29.000 tấn, đạt 103,6% mục tiêu đề ra.</w:t>
      </w:r>
    </w:p>
    <w:p w14:paraId="7554A26A" w14:textId="77777777" w:rsidR="005A3EA0" w:rsidRPr="00675817" w:rsidRDefault="005A3EA0" w:rsidP="000C346E">
      <w:pPr>
        <w:spacing w:before="0" w:after="0" w:line="360" w:lineRule="auto"/>
        <w:ind w:left="57" w:right="57" w:firstLine="720"/>
        <w:rPr>
          <w:rFonts w:eastAsia="Times New Roman" w:cs="Times New Roman"/>
          <w:color w:val="0D0D0D" w:themeColor="text1" w:themeTint="F2"/>
          <w:szCs w:val="28"/>
        </w:rPr>
      </w:pPr>
      <w:r w:rsidRPr="00675817">
        <w:rPr>
          <w:rFonts w:eastAsia="Times New Roman" w:cs="Times New Roman"/>
          <w:color w:val="0D0D0D" w:themeColor="text1" w:themeTint="F2"/>
          <w:szCs w:val="28"/>
        </w:rPr>
        <w:t>- Bình quân lương thực liên tục duy trì đạt hơn 550 kg/người/năm, đạt 110% mục tiêu đề ra.</w:t>
      </w:r>
    </w:p>
    <w:p w14:paraId="4AE7C062" w14:textId="77777777" w:rsidR="005A3EA0" w:rsidRPr="00675817" w:rsidRDefault="005A3EA0" w:rsidP="000C346E">
      <w:pPr>
        <w:spacing w:before="0" w:after="0" w:line="360" w:lineRule="auto"/>
        <w:ind w:left="57" w:right="57" w:firstLine="720"/>
        <w:rPr>
          <w:rFonts w:eastAsia="Times New Roman" w:cs="Times New Roman"/>
          <w:color w:val="0D0D0D" w:themeColor="text1" w:themeTint="F2"/>
          <w:szCs w:val="28"/>
        </w:rPr>
      </w:pPr>
      <w:r w:rsidRPr="00675817">
        <w:rPr>
          <w:rFonts w:cs="Times New Roman"/>
          <w:color w:val="0D0D0D" w:themeColor="text1" w:themeTint="F2"/>
          <w:szCs w:val="28"/>
          <w:lang w:val="nl-NL"/>
        </w:rPr>
        <w:t xml:space="preserve">- Sản lượng thịt hơi xuất chuồng duy trì đạt hơn 3.000 tấn/năm; hàng năm đạt hơn 3.500 tấn, </w:t>
      </w:r>
      <w:r w:rsidRPr="00675817">
        <w:rPr>
          <w:rFonts w:eastAsia="Times New Roman" w:cs="Times New Roman"/>
          <w:color w:val="0D0D0D" w:themeColor="text1" w:themeTint="F2"/>
          <w:szCs w:val="28"/>
        </w:rPr>
        <w:t>đạt 116,7% mục tiêu đề ra.</w:t>
      </w:r>
    </w:p>
    <w:p w14:paraId="37CC3D74" w14:textId="77777777" w:rsidR="005A3EA0" w:rsidRPr="00675817" w:rsidRDefault="005A3EA0" w:rsidP="000C346E">
      <w:pPr>
        <w:spacing w:before="0" w:after="0" w:line="360" w:lineRule="auto"/>
        <w:ind w:left="57" w:right="57" w:firstLine="720"/>
        <w:rPr>
          <w:rFonts w:eastAsia="Times New Roman" w:cs="Times New Roman"/>
          <w:color w:val="0D0D0D" w:themeColor="text1" w:themeTint="F2"/>
          <w:szCs w:val="28"/>
        </w:rPr>
      </w:pPr>
      <w:r w:rsidRPr="00675817">
        <w:rPr>
          <w:rFonts w:cs="Times New Roman"/>
          <w:color w:val="0D0D0D" w:themeColor="text1" w:themeTint="F2"/>
          <w:szCs w:val="28"/>
          <w:lang w:val="nl-NL"/>
        </w:rPr>
        <w:t xml:space="preserve">- Số sản phẩm OCOP 3 sao trở lên: 30 sản phẩm: hiện có 31 sản phẩm, trong đó: 03 sản phẩm đạt 4 sao, </w:t>
      </w:r>
      <w:r w:rsidRPr="00675817">
        <w:rPr>
          <w:rFonts w:eastAsia="Times New Roman" w:cs="Times New Roman"/>
          <w:color w:val="0D0D0D" w:themeColor="text1" w:themeTint="F2"/>
          <w:szCs w:val="28"/>
        </w:rPr>
        <w:t>đạt 103,3% mục tiêu đề ra.</w:t>
      </w:r>
    </w:p>
    <w:p w14:paraId="315E5A6A" w14:textId="77777777" w:rsidR="005A3EA0" w:rsidRPr="00675817" w:rsidRDefault="005A3EA0" w:rsidP="000C346E">
      <w:pPr>
        <w:widowControl w:val="0"/>
        <w:tabs>
          <w:tab w:val="left" w:pos="0"/>
        </w:tabs>
        <w:spacing w:before="0" w:after="0" w:line="360" w:lineRule="auto"/>
        <w:ind w:left="57" w:right="57" w:firstLine="720"/>
        <w:rPr>
          <w:rFonts w:cs="Times New Roman"/>
          <w:color w:val="0D0D0D" w:themeColor="text1" w:themeTint="F2"/>
          <w:szCs w:val="28"/>
          <w:lang w:val="nl-NL"/>
        </w:rPr>
      </w:pPr>
      <w:r w:rsidRPr="00675817">
        <w:rPr>
          <w:rFonts w:cs="Times New Roman"/>
          <w:color w:val="0D0D0D" w:themeColor="text1" w:themeTint="F2"/>
          <w:szCs w:val="28"/>
          <w:lang w:val="nl-NL"/>
        </w:rPr>
        <w:t>- Số xã đạt chuẩn nông thôn mới: 13 xã; số tiêu chí bình quân của huyện: 15 tiêu chí; 30% số thôn đạt chuẩn nông thôn mới.</w:t>
      </w:r>
    </w:p>
    <w:p w14:paraId="0BBF7518" w14:textId="77777777" w:rsidR="005A3EA0" w:rsidRPr="00675817" w:rsidRDefault="005A3EA0" w:rsidP="000C346E">
      <w:pPr>
        <w:spacing w:before="0" w:after="0" w:line="360" w:lineRule="auto"/>
        <w:ind w:left="57" w:right="57" w:firstLine="720"/>
        <w:rPr>
          <w:rFonts w:eastAsia="Times New Roman" w:cs="Times New Roman"/>
          <w:color w:val="0D0D0D" w:themeColor="text1" w:themeTint="F2"/>
          <w:szCs w:val="28"/>
        </w:rPr>
      </w:pPr>
      <w:r w:rsidRPr="00675817">
        <w:rPr>
          <w:color w:val="0D0D0D" w:themeColor="text1" w:themeTint="F2"/>
          <w:szCs w:val="28"/>
        </w:rPr>
        <w:t xml:space="preserve">+ Bình quân số tiêu chí nông thôn mới toàn huyện đạt 15 tiêu chí, </w:t>
      </w:r>
      <w:r w:rsidRPr="00675817">
        <w:rPr>
          <w:rFonts w:eastAsia="Times New Roman" w:cs="Times New Roman"/>
          <w:color w:val="0D0D0D" w:themeColor="text1" w:themeTint="F2"/>
          <w:szCs w:val="28"/>
        </w:rPr>
        <w:t>đạt 100% mục tiêu đề ra.</w:t>
      </w:r>
    </w:p>
    <w:p w14:paraId="4AFBD25D" w14:textId="77777777" w:rsidR="005A3EA0" w:rsidRPr="00675817" w:rsidRDefault="005A3EA0" w:rsidP="000C346E">
      <w:pPr>
        <w:spacing w:before="0" w:after="0" w:line="360" w:lineRule="auto"/>
        <w:ind w:left="57" w:right="57" w:firstLine="720"/>
        <w:rPr>
          <w:rFonts w:eastAsia="Times New Roman" w:cs="Times New Roman"/>
          <w:color w:val="0D0D0D" w:themeColor="text1" w:themeTint="F2"/>
          <w:szCs w:val="28"/>
        </w:rPr>
      </w:pPr>
      <w:r w:rsidRPr="00675817">
        <w:rPr>
          <w:color w:val="0D0D0D" w:themeColor="text1" w:themeTint="F2"/>
          <w:szCs w:val="28"/>
        </w:rPr>
        <w:lastRenderedPageBreak/>
        <w:t xml:space="preserve">+ Xã đạt chuẩn nông thôn mới có 10/19 xã </w:t>
      </w:r>
      <w:r w:rsidRPr="00675817">
        <w:rPr>
          <w:rFonts w:eastAsia="Times New Roman" w:cs="Times New Roman"/>
          <w:color w:val="0D0D0D" w:themeColor="text1" w:themeTint="F2"/>
          <w:szCs w:val="28"/>
        </w:rPr>
        <w:t>đạt 77% mục tiêu đề ra.</w:t>
      </w:r>
      <w:r w:rsidRPr="00675817">
        <w:rPr>
          <w:color w:val="0D0D0D" w:themeColor="text1" w:themeTint="F2"/>
          <w:szCs w:val="28"/>
        </w:rPr>
        <w:t>: Đồng Thắng, Yên Thượng, Nghĩa Tá,  Phương Viên, Yên Thịnh, Ngọc Phái, Quảng Bạch; Bằng Lãng; Đồng Lạc, Lương Bằng;</w:t>
      </w:r>
    </w:p>
    <w:p w14:paraId="39C21FEA" w14:textId="77777777" w:rsidR="005A3EA0" w:rsidRPr="00675817" w:rsidRDefault="005A3EA0" w:rsidP="000C346E">
      <w:pPr>
        <w:spacing w:before="0" w:after="0" w:line="360" w:lineRule="auto"/>
        <w:ind w:left="57" w:right="57" w:firstLine="720"/>
        <w:rPr>
          <w:color w:val="0D0D0D" w:themeColor="text1" w:themeTint="F2"/>
          <w:szCs w:val="28"/>
        </w:rPr>
      </w:pPr>
      <w:r w:rsidRPr="00675817">
        <w:rPr>
          <w:color w:val="0D0D0D" w:themeColor="text1" w:themeTint="F2"/>
          <w:szCs w:val="28"/>
        </w:rPr>
        <w:t xml:space="preserve"> + Xã đạt chuẩn nông thôn mới nâng cao (Đồng Thắng); </w:t>
      </w:r>
    </w:p>
    <w:p w14:paraId="674F1D96" w14:textId="77777777" w:rsidR="005A3EA0" w:rsidRPr="00675817" w:rsidRDefault="005A3EA0" w:rsidP="000C346E">
      <w:pPr>
        <w:spacing w:before="0" w:after="0" w:line="360" w:lineRule="auto"/>
        <w:ind w:left="57" w:right="57" w:firstLine="720"/>
        <w:rPr>
          <w:color w:val="0D0D0D" w:themeColor="text1" w:themeTint="F2"/>
          <w:szCs w:val="28"/>
        </w:rPr>
      </w:pPr>
      <w:r w:rsidRPr="00675817">
        <w:rPr>
          <w:color w:val="0D0D0D" w:themeColor="text1" w:themeTint="F2"/>
          <w:szCs w:val="28"/>
        </w:rPr>
        <w:t>+ Các xã còn lại: Nam Cường (17TC); Yên Phong (11TC); Bằng Phúc (12TC), Đại Sảo (10TC); Tân Lập (11TC); Yên Mỹ (10TC); Bản Thi (10TC); Bình Trung (08TC); Xuân Lạc (07TC). Có 11/203 thôn trên địa bàn các xã được Chủ tịch UBND huyện công nhận đạt chuẩn nông thôn mới, chiếm 5,42%.</w:t>
      </w:r>
    </w:p>
    <w:p w14:paraId="612EEB91" w14:textId="77777777" w:rsidR="005A3EA0" w:rsidRPr="00675817" w:rsidRDefault="005A3EA0" w:rsidP="000C346E">
      <w:pPr>
        <w:spacing w:before="0" w:after="0" w:line="360" w:lineRule="auto"/>
        <w:ind w:left="57" w:right="57" w:firstLine="720"/>
        <w:rPr>
          <w:rFonts w:eastAsia="Times New Roman" w:cs="Times New Roman"/>
          <w:color w:val="0D0D0D" w:themeColor="text1" w:themeTint="F2"/>
          <w:szCs w:val="28"/>
        </w:rPr>
      </w:pPr>
      <w:r w:rsidRPr="00675817">
        <w:rPr>
          <w:rFonts w:cs="Times New Roman"/>
          <w:color w:val="0D0D0D" w:themeColor="text1" w:themeTint="F2"/>
          <w:szCs w:val="28"/>
          <w:lang w:val="nl-NL"/>
        </w:rPr>
        <w:t xml:space="preserve">+ Thôn Nông thôn mới: hiện đã đạt 11 thôn, </w:t>
      </w:r>
      <w:r w:rsidRPr="00675817">
        <w:rPr>
          <w:rFonts w:eastAsia="Times New Roman" w:cs="Times New Roman"/>
          <w:color w:val="0D0D0D" w:themeColor="text1" w:themeTint="F2"/>
          <w:szCs w:val="28"/>
        </w:rPr>
        <w:t>đạt 5,4% mục tiêu đề ra.</w:t>
      </w:r>
    </w:p>
    <w:p w14:paraId="600FFEFA" w14:textId="77777777" w:rsidR="005A3EA0" w:rsidRPr="00675817" w:rsidRDefault="005A3EA0" w:rsidP="000C346E">
      <w:pPr>
        <w:spacing w:before="0" w:after="0" w:line="360" w:lineRule="auto"/>
        <w:ind w:left="57" w:right="57" w:firstLine="720"/>
        <w:rPr>
          <w:rFonts w:eastAsia="Times New Roman" w:cs="Times New Roman"/>
          <w:color w:val="0D0D0D" w:themeColor="text1" w:themeTint="F2"/>
          <w:szCs w:val="28"/>
        </w:rPr>
      </w:pPr>
      <w:r w:rsidRPr="00675817">
        <w:rPr>
          <w:rFonts w:cs="Times New Roman"/>
          <w:color w:val="0D0D0D" w:themeColor="text1" w:themeTint="F2"/>
          <w:szCs w:val="28"/>
          <w:lang w:val="nl-NL"/>
        </w:rPr>
        <w:t>- 90% dân số nông thôn được sử dụng nước sinh hoạt hợp vệ sinh; hiện đạt 100%</w:t>
      </w:r>
      <w:r w:rsidRPr="00675817">
        <w:rPr>
          <w:color w:val="0D0D0D" w:themeColor="text1" w:themeTint="F2"/>
          <w:szCs w:val="28"/>
          <w:shd w:val="clear" w:color="auto" w:fill="FFFFFF"/>
        </w:rPr>
        <w:t xml:space="preserve">, </w:t>
      </w:r>
      <w:r w:rsidRPr="00675817">
        <w:rPr>
          <w:rFonts w:eastAsia="Times New Roman" w:cs="Times New Roman"/>
          <w:color w:val="0D0D0D" w:themeColor="text1" w:themeTint="F2"/>
          <w:szCs w:val="28"/>
        </w:rPr>
        <w:t>đạt 111% mục tiêu đề ra.</w:t>
      </w:r>
    </w:p>
    <w:p w14:paraId="60B5ACD6" w14:textId="77777777" w:rsidR="005A3EA0" w:rsidRPr="00675817" w:rsidRDefault="005A3EA0" w:rsidP="000C346E">
      <w:pPr>
        <w:spacing w:before="0" w:after="0" w:line="360" w:lineRule="auto"/>
        <w:ind w:firstLine="697"/>
        <w:rPr>
          <w:rFonts w:cs="Times New Roman"/>
          <w:color w:val="0D0D0D" w:themeColor="text1" w:themeTint="F2"/>
          <w:szCs w:val="28"/>
          <w:shd w:val="clear" w:color="auto" w:fill="FFFFFF"/>
          <w:lang w:val="de-DE"/>
        </w:rPr>
      </w:pPr>
      <w:r w:rsidRPr="00675817">
        <w:rPr>
          <w:rFonts w:cs="Times New Roman"/>
          <w:color w:val="0D0D0D" w:themeColor="text1" w:themeTint="F2"/>
          <w:szCs w:val="28"/>
          <w:shd w:val="clear" w:color="auto" w:fill="FFFFFF"/>
          <w:lang w:val="de-DE"/>
        </w:rPr>
        <w:t xml:space="preserve">- Trồng mới 2.500 ha rừng, duy trì tỷ lệ che phủ rừng đạt trên 80%: đến nay đã trồng được: hơn 4.000 </w:t>
      </w:r>
      <w:r w:rsidRPr="00675817">
        <w:rPr>
          <w:rFonts w:cs="Times New Roman"/>
          <w:color w:val="0D0D0D" w:themeColor="text1" w:themeTint="F2"/>
          <w:szCs w:val="28"/>
          <w:u w:color="FF0000"/>
          <w:shd w:val="clear" w:color="auto" w:fill="FFFFFF"/>
          <w:lang w:val="de-DE"/>
        </w:rPr>
        <w:t>ha rừng</w:t>
      </w:r>
      <w:r w:rsidRPr="00675817">
        <w:rPr>
          <w:rFonts w:cs="Times New Roman"/>
          <w:color w:val="0D0D0D" w:themeColor="text1" w:themeTint="F2"/>
          <w:szCs w:val="28"/>
          <w:shd w:val="clear" w:color="auto" w:fill="FFFFFF"/>
          <w:lang w:val="de-DE"/>
        </w:rPr>
        <w:t>; duy trì độ che phủ hơn 80,5%.</w:t>
      </w:r>
    </w:p>
    <w:p w14:paraId="33229159" w14:textId="2CDB44EB" w:rsidR="00BE3746" w:rsidRPr="00675817" w:rsidRDefault="00BE3746" w:rsidP="000C346E">
      <w:pPr>
        <w:spacing w:before="0" w:after="0" w:line="360" w:lineRule="auto"/>
        <w:jc w:val="center"/>
        <w:rPr>
          <w:color w:val="0D0D0D" w:themeColor="text1" w:themeTint="F2"/>
          <w:szCs w:val="18"/>
          <w:shd w:val="clear" w:color="auto" w:fill="FFFFFF"/>
          <w:lang w:val="de-DE"/>
        </w:rPr>
      </w:pPr>
      <w:r w:rsidRPr="00675817">
        <w:rPr>
          <w:color w:val="0D0D0D" w:themeColor="text1" w:themeTint="F2"/>
          <w:szCs w:val="18"/>
          <w:shd w:val="clear" w:color="auto" w:fill="FFFFFF"/>
          <w:lang w:val="de-DE"/>
        </w:rPr>
        <w:t>(</w:t>
      </w:r>
      <w:r w:rsidRPr="00675817">
        <w:rPr>
          <w:i/>
          <w:color w:val="0D0D0D" w:themeColor="text1" w:themeTint="F2"/>
          <w:szCs w:val="18"/>
          <w:shd w:val="clear" w:color="auto" w:fill="FFFFFF"/>
          <w:lang w:val="de-DE"/>
        </w:rPr>
        <w:t xml:space="preserve">Nguồn: </w:t>
      </w:r>
      <w:r w:rsidR="004F5919" w:rsidRPr="00675817">
        <w:rPr>
          <w:i/>
          <w:color w:val="0D0D0D" w:themeColor="text1" w:themeTint="F2"/>
          <w:szCs w:val="18"/>
          <w:shd w:val="clear" w:color="auto" w:fill="FFFFFF"/>
          <w:lang w:val="de-DE"/>
        </w:rPr>
        <w:t>Báo cáo phát triển</w:t>
      </w:r>
      <w:r w:rsidR="00DE4F0D" w:rsidRPr="00675817">
        <w:rPr>
          <w:i/>
          <w:color w:val="0D0D0D" w:themeColor="text1" w:themeTint="F2"/>
          <w:szCs w:val="18"/>
          <w:shd w:val="clear" w:color="auto" w:fill="FFFFFF"/>
          <w:lang w:val="de-DE"/>
        </w:rPr>
        <w:t xml:space="preserve"> kinh tế xã hội huyện Chợ Đồn</w:t>
      </w:r>
      <w:r w:rsidR="008064B2" w:rsidRPr="00675817">
        <w:rPr>
          <w:i/>
          <w:color w:val="0D0D0D" w:themeColor="text1" w:themeTint="F2"/>
          <w:szCs w:val="18"/>
          <w:shd w:val="clear" w:color="auto" w:fill="FFFFFF"/>
          <w:lang w:val="de-DE"/>
        </w:rPr>
        <w:t xml:space="preserve"> 2021, 2022, 2023</w:t>
      </w:r>
      <w:r w:rsidRPr="00675817">
        <w:rPr>
          <w:i/>
          <w:color w:val="0D0D0D" w:themeColor="text1" w:themeTint="F2"/>
          <w:szCs w:val="18"/>
          <w:shd w:val="clear" w:color="auto" w:fill="FFFFFF"/>
          <w:lang w:val="de-DE"/>
        </w:rPr>
        <w:t>)</w:t>
      </w:r>
    </w:p>
    <w:p w14:paraId="508CEABE" w14:textId="7D67945F" w:rsidR="001779B0" w:rsidRPr="00675817" w:rsidRDefault="001779B0" w:rsidP="000C346E">
      <w:pPr>
        <w:pStyle w:val="05Xxx"/>
        <w:widowControl w:val="0"/>
        <w:spacing w:after="0" w:line="360" w:lineRule="auto"/>
        <w:rPr>
          <w:color w:val="0D0D0D" w:themeColor="text1" w:themeTint="F2"/>
          <w:lang w:val="de-DE"/>
        </w:rPr>
      </w:pPr>
      <w:bookmarkStart w:id="88" w:name="_Toc135426961"/>
      <w:bookmarkStart w:id="89" w:name="_Toc135492309"/>
      <w:bookmarkStart w:id="90" w:name="_Toc135492412"/>
      <w:bookmarkStart w:id="91" w:name="_Toc172015530"/>
      <w:r w:rsidRPr="00675817">
        <w:rPr>
          <w:color w:val="0D0D0D" w:themeColor="text1" w:themeTint="F2"/>
          <w:lang w:val="de-DE"/>
        </w:rPr>
        <w:t>2.2.2. Chuyển dịch cơ cấu kinh tế</w:t>
      </w:r>
      <w:bookmarkEnd w:id="88"/>
      <w:bookmarkEnd w:id="89"/>
      <w:bookmarkEnd w:id="90"/>
      <w:bookmarkEnd w:id="91"/>
    </w:p>
    <w:p w14:paraId="4E73704A" w14:textId="77777777" w:rsidR="005A3EA0" w:rsidRPr="00675817" w:rsidRDefault="005A3EA0" w:rsidP="000C346E">
      <w:pPr>
        <w:widowControl w:val="0"/>
        <w:spacing w:before="0" w:after="0" w:line="360" w:lineRule="auto"/>
        <w:ind w:firstLine="697"/>
        <w:rPr>
          <w:rFonts w:cs="Times New Roman"/>
          <w:color w:val="0D0D0D" w:themeColor="text1" w:themeTint="F2"/>
          <w:szCs w:val="28"/>
          <w:lang w:val="vi-VN"/>
        </w:rPr>
      </w:pPr>
      <w:bookmarkStart w:id="92" w:name="_Toc134484653"/>
      <w:bookmarkStart w:id="93" w:name="_Toc134489399"/>
      <w:bookmarkStart w:id="94" w:name="_Toc135426962"/>
      <w:bookmarkStart w:id="95" w:name="_Toc135492310"/>
      <w:bookmarkStart w:id="96" w:name="_Toc135492413"/>
      <w:r w:rsidRPr="00675817">
        <w:rPr>
          <w:rFonts w:cs="Times New Roman"/>
          <w:color w:val="0D0D0D" w:themeColor="text1" w:themeTint="F2"/>
          <w:szCs w:val="28"/>
          <w:lang w:val="vi-VN"/>
        </w:rPr>
        <w:t>Cơ cấu kinh tế của huyện trong những năm gần đây đã có bước chuyển dịch theo hướng sản xuất hàng hóa, phát huy tiềm năng lợi thế của địa phương, phù hợp với mục tiêu công nghiệp hoá, hiện đại hoá. Tỷ trọng công nghiệp xây dựng và dịch vụ tăng dần; tỷ trọng nông nghiệp, lâm nghiệp, thuỷ sản trong cơ cấu kinh tế giảm dần. Tuy nhiên mức độ chuyển dịch kinh tế hiện nay diễn ra vẫn còn chậm, tỷ trọng của ngành công nghiệp - xây dựng thấp hơn nhiều so với cơ cấu nông nghiệp, lâm nghiệp và thủy sản.</w:t>
      </w:r>
    </w:p>
    <w:p w14:paraId="49D8B4E2" w14:textId="77777777" w:rsidR="00413CDB" w:rsidRPr="00675817" w:rsidRDefault="00413CDB" w:rsidP="000C346E">
      <w:pPr>
        <w:pStyle w:val="05Xxx"/>
        <w:widowControl w:val="0"/>
        <w:spacing w:after="0" w:line="360" w:lineRule="auto"/>
        <w:rPr>
          <w:color w:val="0D0D0D" w:themeColor="text1" w:themeTint="F2"/>
          <w:lang w:val="vi-VN"/>
        </w:rPr>
      </w:pPr>
      <w:bookmarkStart w:id="97" w:name="_Toc172015531"/>
      <w:r w:rsidRPr="00675817">
        <w:rPr>
          <w:color w:val="0D0D0D" w:themeColor="text1" w:themeTint="F2"/>
          <w:lang w:val="vi-VN"/>
        </w:rPr>
        <w:t>2.2.3. Thực trạng phát triển các ngành, lĩnh vực</w:t>
      </w:r>
      <w:bookmarkEnd w:id="92"/>
      <w:bookmarkEnd w:id="93"/>
      <w:bookmarkEnd w:id="94"/>
      <w:bookmarkEnd w:id="95"/>
      <w:bookmarkEnd w:id="96"/>
      <w:bookmarkEnd w:id="97"/>
    </w:p>
    <w:p w14:paraId="0C72257B" w14:textId="0F393E23" w:rsidR="001779B0" w:rsidRPr="00675817" w:rsidRDefault="001779B0" w:rsidP="000C346E">
      <w:pPr>
        <w:widowControl w:val="0"/>
        <w:spacing w:before="0" w:after="0" w:line="360" w:lineRule="auto"/>
        <w:rPr>
          <w:i/>
          <w:color w:val="0D0D0D" w:themeColor="text1" w:themeTint="F2"/>
          <w:lang w:val="vi-VN"/>
        </w:rPr>
      </w:pPr>
      <w:r w:rsidRPr="00675817">
        <w:rPr>
          <w:color w:val="0D0D0D" w:themeColor="text1" w:themeTint="F2"/>
          <w:lang w:val="vi-VN"/>
        </w:rPr>
        <w:tab/>
      </w:r>
      <w:r w:rsidRPr="00675817">
        <w:rPr>
          <w:i/>
          <w:color w:val="0D0D0D" w:themeColor="text1" w:themeTint="F2"/>
          <w:lang w:val="vi-VN"/>
        </w:rPr>
        <w:t xml:space="preserve">2.2.3.1. Khu vực kinh tế nông nghiệp </w:t>
      </w:r>
    </w:p>
    <w:p w14:paraId="010C12B8" w14:textId="767F9972" w:rsidR="005A3EA0" w:rsidRPr="00675817" w:rsidRDefault="005A3EA0" w:rsidP="000C346E">
      <w:pPr>
        <w:widowControl w:val="0"/>
        <w:spacing w:before="0" w:after="0" w:line="360" w:lineRule="auto"/>
        <w:ind w:firstLine="697"/>
        <w:rPr>
          <w:rFonts w:cs="Times New Roman"/>
          <w:color w:val="0D0D0D" w:themeColor="text1" w:themeTint="F2"/>
          <w:szCs w:val="28"/>
          <w:lang w:val="vi-VN"/>
        </w:rPr>
      </w:pPr>
      <w:r w:rsidRPr="0021146D">
        <w:rPr>
          <w:rFonts w:cs="Times New Roman"/>
          <w:color w:val="0D0D0D" w:themeColor="text1" w:themeTint="F2"/>
          <w:szCs w:val="28"/>
          <w:shd w:val="clear" w:color="auto" w:fill="FFFF00"/>
          <w:lang w:val="vi-VN"/>
        </w:rPr>
        <w:t xml:space="preserve">Diện tích đất nông nghiệp của huyện Chợ Đồn là </w:t>
      </w:r>
      <w:r w:rsidR="00BA52E9" w:rsidRPr="0021146D">
        <w:rPr>
          <w:rFonts w:cs="Times New Roman"/>
          <w:color w:val="0D0D0D" w:themeColor="text1" w:themeTint="F2"/>
          <w:szCs w:val="28"/>
          <w:shd w:val="clear" w:color="auto" w:fill="FFFF00"/>
          <w:lang w:val="vi-VN"/>
        </w:rPr>
        <w:t>8</w:t>
      </w:r>
      <w:r w:rsidR="0021146D" w:rsidRPr="0021146D">
        <w:rPr>
          <w:rFonts w:cs="Times New Roman"/>
          <w:color w:val="0D0D0D" w:themeColor="text1" w:themeTint="F2"/>
          <w:szCs w:val="28"/>
          <w:shd w:val="clear" w:color="auto" w:fill="FFFF00"/>
        </w:rPr>
        <w:t>5</w:t>
      </w:r>
      <w:r w:rsidR="00BA52E9" w:rsidRPr="0021146D">
        <w:rPr>
          <w:rFonts w:cs="Times New Roman"/>
          <w:color w:val="0D0D0D" w:themeColor="text1" w:themeTint="F2"/>
          <w:szCs w:val="28"/>
          <w:shd w:val="clear" w:color="auto" w:fill="FFFF00"/>
          <w:lang w:val="vi-VN"/>
        </w:rPr>
        <w:t>.347,49</w:t>
      </w:r>
      <w:r w:rsidRPr="0021146D">
        <w:rPr>
          <w:rFonts w:cs="Times New Roman"/>
          <w:color w:val="0D0D0D" w:themeColor="text1" w:themeTint="F2"/>
          <w:szCs w:val="28"/>
          <w:shd w:val="clear" w:color="auto" w:fill="FFFF00"/>
          <w:lang w:val="vi-VN"/>
        </w:rPr>
        <w:t xml:space="preserve"> ha, chiếm 93,57% diện tích tự nhiên của huyện (số liệu</w:t>
      </w:r>
      <w:r w:rsidR="00BA52E9" w:rsidRPr="0021146D">
        <w:rPr>
          <w:rFonts w:cs="Times New Roman"/>
          <w:color w:val="0D0D0D" w:themeColor="text1" w:themeTint="F2"/>
          <w:szCs w:val="28"/>
          <w:shd w:val="clear" w:color="auto" w:fill="FFFF00"/>
          <w:lang w:val="vi-VN"/>
        </w:rPr>
        <w:t xml:space="preserve"> thống kê đất đai</w:t>
      </w:r>
      <w:r w:rsidRPr="0021146D">
        <w:rPr>
          <w:rFonts w:cs="Times New Roman"/>
          <w:color w:val="0D0D0D" w:themeColor="text1" w:themeTint="F2"/>
          <w:szCs w:val="28"/>
          <w:shd w:val="clear" w:color="auto" w:fill="FFFF00"/>
          <w:lang w:val="vi-VN"/>
        </w:rPr>
        <w:t xml:space="preserve"> năm 2023). Sản</w:t>
      </w:r>
      <w:r w:rsidRPr="00675817">
        <w:rPr>
          <w:rFonts w:cs="Times New Roman"/>
          <w:color w:val="0D0D0D" w:themeColor="text1" w:themeTint="F2"/>
          <w:szCs w:val="28"/>
          <w:lang w:val="vi-VN"/>
        </w:rPr>
        <w:t xml:space="preserve"> xuất nông nghiệp, lâm nghiệp đã từng bước phát triển, góp phần quan trọng bảo đảm an ninh lương thực. Kinh tế nông nghiệp chuyển dịch theo hướng sản xuất </w:t>
      </w:r>
      <w:r w:rsidRPr="00675817">
        <w:rPr>
          <w:rFonts w:cs="Times New Roman"/>
          <w:color w:val="0D0D0D" w:themeColor="text1" w:themeTint="F2"/>
          <w:szCs w:val="28"/>
          <w:lang w:val="vi-VN"/>
        </w:rPr>
        <w:lastRenderedPageBreak/>
        <w:t xml:space="preserve">hàng hóa, chú trọng khai thác, phát huy tiềm năng lợi thế của địa phương, tập trung sản xuất lương thực, phát triển chăn nuôi. Cơ cấu nội ngành có sự chuyển biến tích cực theo hướng tăng tỷ trọng lâm nghiệp; sản phẩm trồng trọt đã dần đáp ứng nhu cầu của thị trường; chăn nuôi chuyển dịch theo hướng sản xuất hàng hoá tập trung, quy mô lớn, hướng an toàn dịch bệnh; chất lượng sản phẩm được nâng cao. Tập trung triển khai thực hiện chính sách của tỉnh vào chương trình đang thực hiện tại địa phương thực hiện các mô hình liên kết </w:t>
      </w:r>
      <w:r w:rsidRPr="00675817">
        <w:rPr>
          <w:rFonts w:cs="Times New Roman"/>
          <w:bCs/>
          <w:color w:val="0D0D0D" w:themeColor="text1" w:themeTint="F2"/>
        </w:rPr>
        <w:t>sản xuất theo chuỗi giá trị gắn với tiêu thụ sản phẩm nông nghiệp</w:t>
      </w:r>
      <w:r w:rsidRPr="00675817">
        <w:rPr>
          <w:rFonts w:cs="Times New Roman"/>
          <w:color w:val="0D0D0D" w:themeColor="text1" w:themeTint="F2"/>
          <w:szCs w:val="28"/>
          <w:lang w:val="vi-VN"/>
        </w:rPr>
        <w:t xml:space="preserve"> góp phần tạo ra sản phẩm đặc trưng của huyện, các sản phẩm OCOP đã có những thế mạnh riêng trên thị trường, các sản phẩm phát triển mới ngày càng được mở rộng về loại hình; có nhiều trang trại, Hợp tác xã nông nghiệp được thành lập mới và phát triển những ngành hàng theo thế mạnh của từng địa phương; thực hiện quyết liệt, đồng bộ các giải pháp thực hiện Chương trình xây dựng nông thôn mới đến nay xây dựng NTM đã trở thành phong trào rộng khắp trong toàn huyện với sự vào cuộc của cả hệ thống chính trị, đạt được nhiều kết quả tích cực. Nhờ có xây dựng nông thôn mới, diện mạo nông thôn của huyện Chợ Đồn đã có nhiều khởi sắc, kết cấu hạ tầng kinh tế - xã hội (điện, đường, trường, trạm, nhà văn hóa, hệ thống đường nội đồng, kênh mương tưới tiêu…) được đầu tư xây dựng ngày càng đồng bộ, hoàn thiện, cụ thể:</w:t>
      </w:r>
    </w:p>
    <w:p w14:paraId="4736CC0C" w14:textId="77777777" w:rsidR="005A3EA0" w:rsidRPr="00675817" w:rsidRDefault="005A3EA0" w:rsidP="000C346E">
      <w:pPr>
        <w:pStyle w:val="ListParagraph"/>
        <w:widowControl w:val="0"/>
        <w:numPr>
          <w:ilvl w:val="0"/>
          <w:numId w:val="16"/>
        </w:numPr>
        <w:tabs>
          <w:tab w:val="left" w:pos="584"/>
        </w:tabs>
        <w:spacing w:line="360" w:lineRule="auto"/>
        <w:rPr>
          <w:b/>
          <w:color w:val="0D0D0D" w:themeColor="text1" w:themeTint="F2"/>
          <w:szCs w:val="28"/>
          <w:lang w:val="nl-NL"/>
        </w:rPr>
      </w:pPr>
      <w:r w:rsidRPr="00675817">
        <w:rPr>
          <w:b/>
          <w:color w:val="0D0D0D" w:themeColor="text1" w:themeTint="F2"/>
          <w:szCs w:val="28"/>
          <w:lang w:val="nl-NL"/>
        </w:rPr>
        <w:t>Đối với phát triển sản phẩm ngành hàng</w:t>
      </w:r>
    </w:p>
    <w:p w14:paraId="1C3ED2D6" w14:textId="1B812A40" w:rsidR="005A3EA0" w:rsidRPr="00675817" w:rsidRDefault="005A3EA0" w:rsidP="000C346E">
      <w:pPr>
        <w:widowControl w:val="0"/>
        <w:tabs>
          <w:tab w:val="left" w:pos="584"/>
        </w:tabs>
        <w:spacing w:before="0" w:after="0" w:line="360" w:lineRule="auto"/>
        <w:ind w:firstLine="720"/>
        <w:rPr>
          <w:rFonts w:cs="Times New Roman"/>
          <w:color w:val="0D0D0D" w:themeColor="text1" w:themeTint="F2"/>
          <w:szCs w:val="28"/>
          <w:lang w:val="vi-VN"/>
        </w:rPr>
      </w:pPr>
      <w:r w:rsidRPr="00675817">
        <w:rPr>
          <w:rFonts w:cs="Times New Roman"/>
          <w:color w:val="0D0D0D" w:themeColor="text1" w:themeTint="F2"/>
          <w:szCs w:val="28"/>
          <w:lang w:val="vi-VN"/>
        </w:rPr>
        <w:t>Căn cứ định hướng về phát triển tại Nghị quyết của Tỉnh ủy, Đề án cơ cấu lại ngành nông nghiệp tỉnh Bắc Kạn và các Kế hoạch thực hiện Đề án cơ cấu ngành nông nghiệp tỉnh Bắc Kạn đã phân vùng nguyên li</w:t>
      </w:r>
      <w:r w:rsidR="00491745" w:rsidRPr="00675817">
        <w:rPr>
          <w:rFonts w:cs="Times New Roman"/>
          <w:color w:val="0D0D0D" w:themeColor="text1" w:themeTint="F2"/>
          <w:szCs w:val="28"/>
          <w:lang w:val="vi-VN"/>
        </w:rPr>
        <w:t>ệu</w:t>
      </w:r>
      <w:r w:rsidRPr="00675817">
        <w:rPr>
          <w:rFonts w:cs="Times New Roman"/>
          <w:color w:val="0D0D0D" w:themeColor="text1" w:themeTint="F2"/>
          <w:szCs w:val="28"/>
          <w:lang w:val="vi-VN"/>
        </w:rPr>
        <w:t xml:space="preserve"> cho từng loại cây trồng, vật nuôi có tiềm năng thuộc nhóm đặc sản, đặc hữu của tỉnh Bắc Kạn .</w:t>
      </w:r>
    </w:p>
    <w:p w14:paraId="312B1EF4" w14:textId="51B8C857" w:rsidR="005A3EA0" w:rsidRPr="00675817" w:rsidRDefault="005A3EA0" w:rsidP="000C346E">
      <w:pPr>
        <w:widowControl w:val="0"/>
        <w:tabs>
          <w:tab w:val="left" w:pos="584"/>
        </w:tabs>
        <w:spacing w:before="0" w:after="0" w:line="360" w:lineRule="auto"/>
        <w:ind w:firstLine="720"/>
        <w:rPr>
          <w:rFonts w:cs="Times New Roman"/>
          <w:color w:val="0D0D0D" w:themeColor="text1" w:themeTint="F2"/>
          <w:szCs w:val="28"/>
          <w:lang w:val="vi-VN"/>
        </w:rPr>
      </w:pPr>
      <w:r w:rsidRPr="00675817">
        <w:rPr>
          <w:rFonts w:cs="Times New Roman"/>
          <w:color w:val="0D0D0D" w:themeColor="text1" w:themeTint="F2"/>
          <w:szCs w:val="28"/>
          <w:lang w:val="vi-VN"/>
        </w:rPr>
        <w:t>+ T</w:t>
      </w:r>
      <w:r w:rsidR="00491745" w:rsidRPr="00675817">
        <w:rPr>
          <w:rFonts w:cs="Times New Roman"/>
          <w:color w:val="0D0D0D" w:themeColor="text1" w:themeTint="F2"/>
          <w:szCs w:val="28"/>
          <w:lang w:val="vi-VN"/>
        </w:rPr>
        <w:t>rục sản phẩm đặc sản đặc hữu vốn</w:t>
      </w:r>
      <w:r w:rsidRPr="00675817">
        <w:rPr>
          <w:rFonts w:cs="Times New Roman"/>
          <w:color w:val="0D0D0D" w:themeColor="text1" w:themeTint="F2"/>
          <w:szCs w:val="28"/>
          <w:lang w:val="vi-VN"/>
        </w:rPr>
        <w:t xml:space="preserve"> có giá trị kinh tế cao: Duy trì phát triển vùng sản xuất lúa đặc sản: lúa, gạo đặc sản bao thai Chợ Đồn, Sản phẩm lúa gạo lúa chất lượng cao theo quy trình hữu cơ Gạo Nhật JaPonica; sản xuất lúa nếp địa phương với sản phẩm lúa nếp Khẩu Nua Pái thị trường ưa chuộng.</w:t>
      </w:r>
    </w:p>
    <w:p w14:paraId="5E4F4DDB" w14:textId="77777777" w:rsidR="005A3EA0" w:rsidRPr="00675817" w:rsidRDefault="005A3EA0" w:rsidP="000C346E">
      <w:pPr>
        <w:widowControl w:val="0"/>
        <w:tabs>
          <w:tab w:val="left" w:pos="584"/>
        </w:tabs>
        <w:spacing w:before="0" w:after="0" w:line="360" w:lineRule="auto"/>
        <w:ind w:firstLine="720"/>
        <w:rPr>
          <w:rFonts w:cs="Times New Roman"/>
          <w:color w:val="0D0D0D" w:themeColor="text1" w:themeTint="F2"/>
          <w:szCs w:val="28"/>
          <w:lang w:val="vi-VN"/>
        </w:rPr>
      </w:pPr>
      <w:r w:rsidRPr="00675817">
        <w:rPr>
          <w:rFonts w:cs="Times New Roman"/>
          <w:color w:val="0D0D0D" w:themeColor="text1" w:themeTint="F2"/>
          <w:szCs w:val="28"/>
          <w:lang w:val="vi-VN"/>
        </w:rPr>
        <w:t xml:space="preserve">+ Trục sản phẩm địa phương: Sản phẩm quả tươi quýt, cam; hồng không ; </w:t>
      </w:r>
      <w:r w:rsidRPr="00675817">
        <w:rPr>
          <w:rFonts w:cs="Times New Roman"/>
          <w:color w:val="0D0D0D" w:themeColor="text1" w:themeTint="F2"/>
          <w:szCs w:val="28"/>
          <w:lang w:val="vi-VN"/>
        </w:rPr>
        <w:lastRenderedPageBreak/>
        <w:t>chế biến gỗ, tre nữa; chăn nuôi đại gia súc (trâu, bò); chăn nuôi lợn thịt bản địa.</w:t>
      </w:r>
    </w:p>
    <w:p w14:paraId="236AB4E2" w14:textId="77777777" w:rsidR="005A3EA0" w:rsidRPr="00675817" w:rsidRDefault="005A3EA0" w:rsidP="000C346E">
      <w:pPr>
        <w:widowControl w:val="0"/>
        <w:tabs>
          <w:tab w:val="left" w:pos="584"/>
        </w:tabs>
        <w:spacing w:before="0" w:after="0" w:line="360" w:lineRule="auto"/>
        <w:ind w:firstLine="720"/>
        <w:rPr>
          <w:rFonts w:eastAsia="Times New Roman" w:cs="Times New Roman"/>
          <w:b/>
          <w:color w:val="0D0D0D" w:themeColor="text1" w:themeTint="F2"/>
          <w:szCs w:val="28"/>
          <w:lang w:val="nl-NL"/>
        </w:rPr>
      </w:pPr>
      <w:r w:rsidRPr="00675817">
        <w:rPr>
          <w:rFonts w:eastAsia="Times New Roman" w:cs="Times New Roman"/>
          <w:color w:val="0D0D0D" w:themeColor="text1" w:themeTint="F2"/>
          <w:szCs w:val="28"/>
          <w:lang w:val="nl-NL"/>
        </w:rPr>
        <w:t>- C</w:t>
      </w:r>
      <w:r w:rsidRPr="00675817">
        <w:rPr>
          <w:rFonts w:eastAsia="Times New Roman" w:cs="Times New Roman"/>
          <w:b/>
          <w:color w:val="0D0D0D" w:themeColor="text1" w:themeTint="F2"/>
          <w:szCs w:val="28"/>
          <w:lang w:val="nl-NL"/>
        </w:rPr>
        <w:t>ông tác quy hoạch, tổ chức sản xuất</w:t>
      </w:r>
    </w:p>
    <w:p w14:paraId="4FAA1246" w14:textId="77777777" w:rsidR="005A3EA0" w:rsidRPr="00675817" w:rsidRDefault="005A3EA0" w:rsidP="000C346E">
      <w:pPr>
        <w:widowControl w:val="0"/>
        <w:tabs>
          <w:tab w:val="left" w:pos="584"/>
        </w:tabs>
        <w:spacing w:before="0" w:after="0" w:line="360" w:lineRule="auto"/>
        <w:ind w:firstLine="720"/>
        <w:rPr>
          <w:rFonts w:eastAsia="Times New Roman" w:cs="Times New Roman"/>
          <w:color w:val="0D0D0D" w:themeColor="text1" w:themeTint="F2"/>
          <w:szCs w:val="28"/>
          <w:lang w:val="nl-NL"/>
        </w:rPr>
      </w:pPr>
      <w:r w:rsidRPr="00675817">
        <w:rPr>
          <w:rFonts w:eastAsia="Times New Roman" w:cs="Times New Roman"/>
          <w:color w:val="0D0D0D" w:themeColor="text1" w:themeTint="F2"/>
          <w:szCs w:val="28"/>
          <w:lang w:val="nl-NL"/>
        </w:rPr>
        <w:t>Hoàn thiện quy hoạch các cây trồng nông nghiệp, cam, hồng không hạt; quy hoạch phát triển chăn nuôi; Công tác quy hoạch gắn liền với việc xây dựng các chương trình, đề án về đầu tư nghiên cứu, cơ sở sản xuất ứng dụng công nghệ mới trong sản xuất; công nghệ chế biến, bảo quản sau thu hoạch; làm cơ sở xây dựng các chương trình - dự án phát triển nông nghiệp nông thôn phù hợp với quy hoạch và thị trường cụ thể:</w:t>
      </w:r>
    </w:p>
    <w:p w14:paraId="4A8BEEE8" w14:textId="77777777" w:rsidR="005A3EA0" w:rsidRPr="00675817" w:rsidRDefault="005A3EA0" w:rsidP="000C346E">
      <w:pPr>
        <w:widowControl w:val="0"/>
        <w:tabs>
          <w:tab w:val="left" w:pos="584"/>
        </w:tabs>
        <w:spacing w:before="0" w:after="0" w:line="360" w:lineRule="auto"/>
        <w:ind w:firstLine="720"/>
        <w:rPr>
          <w:rFonts w:eastAsia="Times New Roman" w:cs="Times New Roman"/>
          <w:i/>
          <w:color w:val="0D0D0D" w:themeColor="text1" w:themeTint="F2"/>
          <w:szCs w:val="28"/>
          <w:lang w:val="nl-NL"/>
        </w:rPr>
      </w:pPr>
      <w:r w:rsidRPr="00675817">
        <w:rPr>
          <w:rFonts w:eastAsia="Times New Roman" w:cs="Times New Roman"/>
          <w:i/>
          <w:color w:val="0D0D0D" w:themeColor="text1" w:themeTint="F2"/>
          <w:szCs w:val="28"/>
          <w:lang w:val="nl-NL"/>
        </w:rPr>
        <w:t xml:space="preserve"> Xây dựng vùng nguyên liệu tập trung phục vụ chế biến gỗ, tre, nứa</w:t>
      </w:r>
    </w:p>
    <w:p w14:paraId="75590E33" w14:textId="77777777" w:rsidR="005A3EA0" w:rsidRPr="00675817" w:rsidRDefault="005A3EA0" w:rsidP="000C346E">
      <w:pPr>
        <w:widowControl w:val="0"/>
        <w:tabs>
          <w:tab w:val="left" w:pos="584"/>
        </w:tabs>
        <w:spacing w:before="0" w:after="0" w:line="360" w:lineRule="auto"/>
        <w:ind w:firstLine="720"/>
        <w:rPr>
          <w:rFonts w:eastAsia="Times New Roman" w:cs="Times New Roman"/>
          <w:color w:val="0D0D0D" w:themeColor="text1" w:themeTint="F2"/>
          <w:szCs w:val="28"/>
          <w:lang w:val="nl-NL"/>
        </w:rPr>
      </w:pPr>
      <w:r w:rsidRPr="00675817">
        <w:rPr>
          <w:rFonts w:eastAsia="Times New Roman" w:cs="Times New Roman"/>
          <w:color w:val="0D0D0D" w:themeColor="text1" w:themeTint="F2"/>
          <w:szCs w:val="28"/>
          <w:lang w:val="nl-NL"/>
        </w:rPr>
        <w:t>Phát triển trồng rừng và chế biến gỗ từ rừng trồng là sản phẩm chủ lực của địa phương tham gia vào ngành hàng chủ lực của quốc gia theo hướng bền vững và có giá trị gia tăng cao. Quy hoạch vùng trồng nguyên liệu ổn định, cây gỗ mỡ, quế: Sản phẩm, thân cây gỗ, lấy vỏ quế cho các cơ sở chế biến tập trung tại các xã Bình Trung, Nghĩa Tá, Lương Bằng, Đại Sảo...</w:t>
      </w:r>
    </w:p>
    <w:p w14:paraId="7482A526" w14:textId="77777777" w:rsidR="005A3EA0" w:rsidRPr="00675817" w:rsidRDefault="005A3EA0" w:rsidP="000C346E">
      <w:pPr>
        <w:widowControl w:val="0"/>
        <w:tabs>
          <w:tab w:val="left" w:pos="584"/>
        </w:tabs>
        <w:spacing w:before="0" w:after="0" w:line="360" w:lineRule="auto"/>
        <w:ind w:firstLine="720"/>
        <w:rPr>
          <w:rFonts w:eastAsia="Times New Roman" w:cs="Times New Roman"/>
          <w:i/>
          <w:color w:val="0D0D0D" w:themeColor="text1" w:themeTint="F2"/>
          <w:szCs w:val="28"/>
          <w:lang w:val="nl-NL"/>
        </w:rPr>
      </w:pPr>
      <w:r w:rsidRPr="00675817">
        <w:rPr>
          <w:rFonts w:eastAsia="Times New Roman" w:cs="Times New Roman"/>
          <w:i/>
          <w:color w:val="0D0D0D" w:themeColor="text1" w:themeTint="F2"/>
          <w:szCs w:val="28"/>
          <w:lang w:val="nl-NL"/>
        </w:rPr>
        <w:t>Phát triển vùng sản xuất cây ăn quả đặc sản và cây chè</w:t>
      </w:r>
    </w:p>
    <w:p w14:paraId="53068EED" w14:textId="77777777" w:rsidR="005A3EA0" w:rsidRPr="00675817" w:rsidRDefault="005A3EA0" w:rsidP="000C346E">
      <w:pPr>
        <w:widowControl w:val="0"/>
        <w:tabs>
          <w:tab w:val="left" w:pos="584"/>
        </w:tabs>
        <w:spacing w:before="0" w:after="0" w:line="360" w:lineRule="auto"/>
        <w:ind w:firstLine="720"/>
        <w:rPr>
          <w:rFonts w:eastAsia="Times New Roman" w:cs="Times New Roman"/>
          <w:color w:val="0D0D0D" w:themeColor="text1" w:themeTint="F2"/>
          <w:szCs w:val="28"/>
          <w:lang w:val="nl-NL"/>
        </w:rPr>
      </w:pPr>
      <w:r w:rsidRPr="00675817">
        <w:rPr>
          <w:rFonts w:eastAsia="Times New Roman" w:cs="Times New Roman"/>
          <w:color w:val="0D0D0D" w:themeColor="text1" w:themeTint="F2"/>
          <w:szCs w:val="28"/>
          <w:lang w:val="nl-NL"/>
        </w:rPr>
        <w:t>+ Vùng trồng cây ăn quả: Tập trung vùng phát triển cây ăn quả: cây cam, quýt tại các xã Đồng Thắng, Phương Viên, Đại Sảo và một số diện tích tại thị trấn Bằng Lũng, Ngọc Phái; Cây hồng không hạt tại các xã trong vùng Chỉ dẫn địa lý hồng Không hạt Bắc Kạn, tại huyện Chợ Đồn là Xuân Lạc, Đồng Lạc, Nam Cường, tân Lập, Quảng Bạch, Ngọc Phái.</w:t>
      </w:r>
    </w:p>
    <w:p w14:paraId="3DA5F822" w14:textId="77777777" w:rsidR="005A3EA0" w:rsidRPr="00675817" w:rsidRDefault="005A3EA0" w:rsidP="000C346E">
      <w:pPr>
        <w:widowControl w:val="0"/>
        <w:tabs>
          <w:tab w:val="left" w:pos="584"/>
        </w:tabs>
        <w:spacing w:before="0" w:after="0" w:line="360" w:lineRule="auto"/>
        <w:ind w:firstLine="720"/>
        <w:rPr>
          <w:rFonts w:eastAsia="Times New Roman" w:cs="Times New Roman"/>
          <w:color w:val="0D0D0D" w:themeColor="text1" w:themeTint="F2"/>
          <w:szCs w:val="28"/>
          <w:lang w:val="nl-NL"/>
        </w:rPr>
      </w:pPr>
      <w:r w:rsidRPr="00675817">
        <w:rPr>
          <w:rFonts w:eastAsia="Times New Roman" w:cs="Times New Roman"/>
          <w:color w:val="0D0D0D" w:themeColor="text1" w:themeTint="F2"/>
          <w:szCs w:val="28"/>
          <w:lang w:val="nl-NL"/>
        </w:rPr>
        <w:t xml:space="preserve"> + Vùng trồng cây chè: Duy trì diện tích hiện có, tập trung phát triển tại các xã như Bằng Phúc, Xuân Lạc, Tân Lập, Đồng Thắng.</w:t>
      </w:r>
    </w:p>
    <w:p w14:paraId="232D089F" w14:textId="77777777" w:rsidR="005A3EA0" w:rsidRPr="00675817" w:rsidRDefault="005A3EA0" w:rsidP="000C346E">
      <w:pPr>
        <w:widowControl w:val="0"/>
        <w:tabs>
          <w:tab w:val="left" w:pos="584"/>
        </w:tabs>
        <w:spacing w:before="0" w:after="0" w:line="360" w:lineRule="auto"/>
        <w:ind w:firstLine="720"/>
        <w:rPr>
          <w:rFonts w:eastAsia="Times New Roman" w:cs="Times New Roman"/>
          <w:i/>
          <w:color w:val="0D0D0D" w:themeColor="text1" w:themeTint="F2"/>
          <w:szCs w:val="28"/>
          <w:lang w:val="nl-NL"/>
        </w:rPr>
      </w:pPr>
      <w:r w:rsidRPr="00675817">
        <w:rPr>
          <w:rFonts w:eastAsia="Times New Roman" w:cs="Times New Roman"/>
          <w:i/>
          <w:color w:val="0D0D0D" w:themeColor="text1" w:themeTint="F2"/>
          <w:szCs w:val="28"/>
          <w:lang w:val="nl-NL"/>
        </w:rPr>
        <w:t xml:space="preserve"> Chăn nuôi trâu, bò, lợn theo quy mô trang trại</w:t>
      </w:r>
    </w:p>
    <w:p w14:paraId="11B06E31" w14:textId="77777777" w:rsidR="005A3EA0" w:rsidRPr="00675817" w:rsidRDefault="005A3EA0" w:rsidP="000C346E">
      <w:pPr>
        <w:widowControl w:val="0"/>
        <w:tabs>
          <w:tab w:val="left" w:pos="584"/>
        </w:tabs>
        <w:spacing w:before="0" w:after="0" w:line="360" w:lineRule="auto"/>
        <w:ind w:firstLine="720"/>
        <w:rPr>
          <w:rFonts w:eastAsia="Times New Roman" w:cs="Times New Roman"/>
          <w:color w:val="0D0D0D" w:themeColor="text1" w:themeTint="F2"/>
          <w:szCs w:val="28"/>
          <w:lang w:val="nl-NL"/>
        </w:rPr>
      </w:pPr>
      <w:r w:rsidRPr="00675817">
        <w:rPr>
          <w:rFonts w:eastAsia="Times New Roman" w:cs="Times New Roman"/>
          <w:color w:val="0D0D0D" w:themeColor="text1" w:themeTint="F2"/>
          <w:szCs w:val="28"/>
          <w:lang w:val="nl-NL"/>
        </w:rPr>
        <w:t>+ Chăn nuôi: Quy hoạch vùng sản xuất tập trung gắn với các Doanh nghiệp, Hợp tác xã để liên kết tiêu thụ sản phẩm.</w:t>
      </w:r>
    </w:p>
    <w:p w14:paraId="38800AA5" w14:textId="77777777" w:rsidR="005A3EA0" w:rsidRPr="00675817" w:rsidRDefault="005A3EA0" w:rsidP="000C346E">
      <w:pPr>
        <w:widowControl w:val="0"/>
        <w:tabs>
          <w:tab w:val="left" w:pos="584"/>
        </w:tabs>
        <w:spacing w:before="0" w:after="0" w:line="360" w:lineRule="auto"/>
        <w:ind w:firstLine="720"/>
        <w:rPr>
          <w:rFonts w:eastAsia="Times New Roman" w:cs="Times New Roman"/>
          <w:color w:val="0D0D0D" w:themeColor="text1" w:themeTint="F2"/>
          <w:szCs w:val="28"/>
          <w:lang w:val="nl-NL"/>
        </w:rPr>
      </w:pPr>
      <w:r w:rsidRPr="00675817">
        <w:rPr>
          <w:rFonts w:eastAsia="Times New Roman" w:cs="Times New Roman"/>
          <w:color w:val="0D0D0D" w:themeColor="text1" w:themeTint="F2"/>
          <w:szCs w:val="28"/>
          <w:lang w:val="nl-NL"/>
        </w:rPr>
        <w:t xml:space="preserve"> Đối với chăn nuôi đàn đại gia súc (trâu, bò, ngựa) thực hiện tại các xã: Bằng Phúc, Bản Thi… Mở rộng diện tích trồng cỏ thâm canh gắn với thành lập 02 trang trại, gia trại chăn nuôi quy mô vừa và nhỏ trở lên.</w:t>
      </w:r>
    </w:p>
    <w:p w14:paraId="2325224D" w14:textId="77777777" w:rsidR="005A3EA0" w:rsidRPr="00675817" w:rsidRDefault="005A3EA0" w:rsidP="000C346E">
      <w:pPr>
        <w:widowControl w:val="0"/>
        <w:tabs>
          <w:tab w:val="left" w:pos="584"/>
        </w:tabs>
        <w:spacing w:before="0" w:after="0" w:line="360" w:lineRule="auto"/>
        <w:ind w:firstLine="720"/>
        <w:rPr>
          <w:rFonts w:eastAsia="Times New Roman" w:cs="Times New Roman"/>
          <w:color w:val="0D0D0D" w:themeColor="text1" w:themeTint="F2"/>
          <w:szCs w:val="28"/>
          <w:lang w:val="nl-NL"/>
        </w:rPr>
      </w:pPr>
      <w:r w:rsidRPr="00675817">
        <w:rPr>
          <w:rFonts w:eastAsia="Times New Roman" w:cs="Times New Roman"/>
          <w:color w:val="0D0D0D" w:themeColor="text1" w:themeTint="F2"/>
          <w:szCs w:val="28"/>
          <w:lang w:val="nl-NL"/>
        </w:rPr>
        <w:lastRenderedPageBreak/>
        <w:t>Đối với chăn nuôi lợn tập trung tại các xã: Nam Cường, Bằng Phúc, Đồng Thắng, Yên Mỹ, Bình Trung phấn đấu có trang trại chăn nuôi lợn quy mô vừa và nhỏ hoạt động hiệu quả</w:t>
      </w:r>
    </w:p>
    <w:p w14:paraId="62A1ACF3" w14:textId="77777777" w:rsidR="005A3EA0" w:rsidRPr="00675817" w:rsidRDefault="005A3EA0" w:rsidP="000C346E">
      <w:pPr>
        <w:pStyle w:val="ListParagraph"/>
        <w:widowControl w:val="0"/>
        <w:numPr>
          <w:ilvl w:val="0"/>
          <w:numId w:val="16"/>
        </w:numPr>
        <w:tabs>
          <w:tab w:val="left" w:pos="584"/>
        </w:tabs>
        <w:spacing w:line="360" w:lineRule="auto"/>
        <w:rPr>
          <w:b/>
          <w:color w:val="0D0D0D" w:themeColor="text1" w:themeTint="F2"/>
          <w:szCs w:val="28"/>
          <w:lang w:val="nl-NL"/>
        </w:rPr>
      </w:pPr>
      <w:r w:rsidRPr="00675817">
        <w:rPr>
          <w:b/>
          <w:color w:val="0D0D0D" w:themeColor="text1" w:themeTint="F2"/>
          <w:szCs w:val="28"/>
          <w:lang w:val="nl-NL"/>
        </w:rPr>
        <w:t>Chương trình MTQG xây dựng nông thôn mới</w:t>
      </w:r>
    </w:p>
    <w:p w14:paraId="6F74E355" w14:textId="77777777" w:rsidR="005A3EA0" w:rsidRPr="00675817" w:rsidRDefault="005A3EA0" w:rsidP="000C346E">
      <w:pPr>
        <w:widowControl w:val="0"/>
        <w:tabs>
          <w:tab w:val="left" w:pos="584"/>
        </w:tabs>
        <w:spacing w:before="0" w:after="0" w:line="360" w:lineRule="auto"/>
        <w:ind w:firstLine="720"/>
        <w:rPr>
          <w:rFonts w:eastAsia="Times New Roman" w:cs="Times New Roman"/>
          <w:color w:val="0D0D0D" w:themeColor="text1" w:themeTint="F2"/>
          <w:szCs w:val="28"/>
          <w:lang w:val="nl-NL"/>
        </w:rPr>
      </w:pPr>
      <w:r w:rsidRPr="00675817">
        <w:rPr>
          <w:rFonts w:eastAsia="Times New Roman" w:cs="Times New Roman"/>
          <w:color w:val="0D0D0D" w:themeColor="text1" w:themeTint="F2"/>
          <w:szCs w:val="28"/>
          <w:lang w:val="nl-NL"/>
        </w:rPr>
        <w:t xml:space="preserve"> Số xã đạt chuẩn nông thôn mới: 13 xã; số tiêu chí bình quân của huyện: 15 tiêu chí; 30% số thôn đạt chuẩn nông thôn mới.</w:t>
      </w:r>
    </w:p>
    <w:p w14:paraId="724213C9" w14:textId="77777777" w:rsidR="005A3EA0" w:rsidRPr="00675817" w:rsidRDefault="005A3EA0" w:rsidP="000C346E">
      <w:pPr>
        <w:widowControl w:val="0"/>
        <w:tabs>
          <w:tab w:val="left" w:pos="584"/>
        </w:tabs>
        <w:spacing w:before="0" w:after="0" w:line="360" w:lineRule="auto"/>
        <w:ind w:firstLine="720"/>
        <w:rPr>
          <w:rFonts w:eastAsia="Times New Roman" w:cs="Times New Roman"/>
          <w:color w:val="0D0D0D" w:themeColor="text1" w:themeTint="F2"/>
          <w:szCs w:val="28"/>
          <w:lang w:val="nl-NL"/>
        </w:rPr>
      </w:pPr>
      <w:r w:rsidRPr="00675817">
        <w:rPr>
          <w:rFonts w:eastAsia="Times New Roman" w:cs="Times New Roman"/>
          <w:color w:val="0D0D0D" w:themeColor="text1" w:themeTint="F2"/>
          <w:szCs w:val="28"/>
          <w:lang w:val="nl-NL"/>
        </w:rPr>
        <w:t>+ Bình quân số tiêu chí nông thôn mới toàn huyện đạt 15,0 tiêu chí, đạt 100 % mục tiêu đề ra.</w:t>
      </w:r>
    </w:p>
    <w:p w14:paraId="6BFDF30A" w14:textId="77777777" w:rsidR="005A3EA0" w:rsidRPr="00675817" w:rsidRDefault="005A3EA0" w:rsidP="000C346E">
      <w:pPr>
        <w:widowControl w:val="0"/>
        <w:tabs>
          <w:tab w:val="left" w:pos="584"/>
        </w:tabs>
        <w:spacing w:before="0" w:after="0" w:line="360" w:lineRule="auto"/>
        <w:ind w:firstLine="720"/>
        <w:rPr>
          <w:rFonts w:eastAsia="Times New Roman" w:cs="Times New Roman"/>
          <w:color w:val="0D0D0D" w:themeColor="text1" w:themeTint="F2"/>
          <w:szCs w:val="28"/>
          <w:lang w:val="nl-NL"/>
        </w:rPr>
      </w:pPr>
      <w:r w:rsidRPr="00675817">
        <w:rPr>
          <w:rFonts w:eastAsia="Times New Roman" w:cs="Times New Roman"/>
          <w:color w:val="0D0D0D" w:themeColor="text1" w:themeTint="F2"/>
          <w:szCs w:val="28"/>
          <w:lang w:val="nl-NL"/>
        </w:rPr>
        <w:t>+ Xã đạt chuẩn nông thôn mới có 10/19 xã đạt 77% mục tiêu đề ra: Đồng Thắng, Yên Thượng, Nghĩa Tá,  Phương Viên, Yên Thịnh, Ngọc Phái, Quảng Bạch; Bằng Lãng; Đồng Lạc, Lương Bằng;</w:t>
      </w:r>
    </w:p>
    <w:p w14:paraId="0861AB91" w14:textId="77777777" w:rsidR="005A3EA0" w:rsidRPr="00675817" w:rsidRDefault="005A3EA0" w:rsidP="000C346E">
      <w:pPr>
        <w:widowControl w:val="0"/>
        <w:tabs>
          <w:tab w:val="left" w:pos="584"/>
        </w:tabs>
        <w:spacing w:before="0" w:after="0" w:line="360" w:lineRule="auto"/>
        <w:ind w:firstLine="720"/>
        <w:rPr>
          <w:rFonts w:eastAsia="Times New Roman" w:cs="Times New Roman"/>
          <w:color w:val="0D0D0D" w:themeColor="text1" w:themeTint="F2"/>
          <w:szCs w:val="28"/>
          <w:lang w:val="nl-NL"/>
        </w:rPr>
      </w:pPr>
      <w:r w:rsidRPr="00675817">
        <w:rPr>
          <w:rFonts w:eastAsia="Times New Roman" w:cs="Times New Roman"/>
          <w:color w:val="0D0D0D" w:themeColor="text1" w:themeTint="F2"/>
          <w:szCs w:val="28"/>
          <w:lang w:val="nl-NL"/>
        </w:rPr>
        <w:t xml:space="preserve"> + Xã đạt chuẩn nông thôn mới nâng cao (Đồng Thắng); </w:t>
      </w:r>
    </w:p>
    <w:p w14:paraId="25FF8091" w14:textId="77777777" w:rsidR="005A3EA0" w:rsidRPr="00675817" w:rsidRDefault="005A3EA0" w:rsidP="000C346E">
      <w:pPr>
        <w:widowControl w:val="0"/>
        <w:tabs>
          <w:tab w:val="left" w:pos="584"/>
        </w:tabs>
        <w:spacing w:before="0" w:after="0" w:line="360" w:lineRule="auto"/>
        <w:ind w:firstLine="720"/>
        <w:rPr>
          <w:rFonts w:eastAsia="Times New Roman" w:cs="Times New Roman"/>
          <w:color w:val="0D0D0D" w:themeColor="text1" w:themeTint="F2"/>
          <w:szCs w:val="28"/>
          <w:lang w:val="nl-NL"/>
        </w:rPr>
      </w:pPr>
      <w:r w:rsidRPr="00675817">
        <w:rPr>
          <w:rFonts w:eastAsia="Times New Roman" w:cs="Times New Roman"/>
          <w:color w:val="0D0D0D" w:themeColor="text1" w:themeTint="F2"/>
          <w:szCs w:val="28"/>
          <w:lang w:val="nl-NL"/>
        </w:rPr>
        <w:t>+ Các xã còn lại: Nam Cường (17TC); Yên Phong (11TC); Bằng Phúc (12TC), Đại Sảo (10TC); Tân Lập (11TC); Yên Mỹ (10TC); Bản Thi (10TC); Bình Trung (08TC); Xuân Lạc (07TC). Có 11/203 thôn trên địa bàn các xã được Chủ tịch UBND huyện công nhận đạt chuẩn nông thôn mới, chiếm 5,4%.</w:t>
      </w:r>
    </w:p>
    <w:p w14:paraId="55F3F891" w14:textId="77777777" w:rsidR="005A3EA0" w:rsidRPr="00675817" w:rsidRDefault="005A3EA0" w:rsidP="000C346E">
      <w:pPr>
        <w:widowControl w:val="0"/>
        <w:tabs>
          <w:tab w:val="left" w:pos="584"/>
        </w:tabs>
        <w:spacing w:before="0" w:after="0" w:line="360" w:lineRule="auto"/>
        <w:ind w:firstLine="720"/>
        <w:rPr>
          <w:rFonts w:eastAsia="Times New Roman" w:cs="Times New Roman"/>
          <w:i/>
          <w:color w:val="0D0D0D" w:themeColor="text1" w:themeTint="F2"/>
          <w:szCs w:val="28"/>
          <w:lang w:val="nl-NL"/>
        </w:rPr>
      </w:pPr>
      <w:r w:rsidRPr="00675817">
        <w:rPr>
          <w:rFonts w:eastAsia="Times New Roman" w:cs="Times New Roman"/>
          <w:i/>
          <w:color w:val="0D0D0D" w:themeColor="text1" w:themeTint="F2"/>
          <w:szCs w:val="28"/>
          <w:lang w:val="nl-NL"/>
        </w:rPr>
        <w:t>Đề án “Mỗi xã, phường một sản phẩm” tỉnh Bắc Kạn giai đoạn 2021-2025  (gọi tắt là Chương trình OCOP)</w:t>
      </w:r>
    </w:p>
    <w:p w14:paraId="0B93ADDE" w14:textId="77777777" w:rsidR="005A3EA0" w:rsidRPr="00675817" w:rsidRDefault="005A3EA0" w:rsidP="000C346E">
      <w:pPr>
        <w:widowControl w:val="0"/>
        <w:tabs>
          <w:tab w:val="left" w:pos="584"/>
        </w:tabs>
        <w:spacing w:before="0" w:after="0" w:line="360" w:lineRule="auto"/>
        <w:ind w:firstLine="720"/>
        <w:rPr>
          <w:rFonts w:eastAsia="Times New Roman" w:cs="Times New Roman"/>
          <w:color w:val="0D0D0D" w:themeColor="text1" w:themeTint="F2"/>
          <w:szCs w:val="28"/>
          <w:lang w:val="nl-NL"/>
        </w:rPr>
      </w:pPr>
      <w:r w:rsidRPr="00675817">
        <w:rPr>
          <w:rFonts w:eastAsia="Times New Roman" w:cs="Times New Roman"/>
          <w:color w:val="0D0D0D" w:themeColor="text1" w:themeTint="F2"/>
          <w:szCs w:val="28"/>
          <w:lang w:val="nl-NL"/>
        </w:rPr>
        <w:t>- Duy trì các sản phẩm được công nhận OCOP gồm 31 sản phẩm, trong đó có 03 sản phẩm 4 sao; 28 sản phẩm 03 sao: Tiếp tục đẩy mạnh sản xuất, tiêu thụ sản phẩm phục vụ nhu cầu tiêu dùng, tích cực tham gia các hoạt động xúc tiến thương mại, quảng bá sản phẩm trong và ngoài huyện.</w:t>
      </w:r>
    </w:p>
    <w:p w14:paraId="3B81D34C" w14:textId="77777777" w:rsidR="005A3EA0" w:rsidRPr="00675817" w:rsidRDefault="005A3EA0" w:rsidP="000C346E">
      <w:pPr>
        <w:widowControl w:val="0"/>
        <w:tabs>
          <w:tab w:val="left" w:pos="584"/>
        </w:tabs>
        <w:spacing w:before="0" w:after="0" w:line="360" w:lineRule="auto"/>
        <w:ind w:firstLine="720"/>
        <w:rPr>
          <w:rFonts w:eastAsia="Times New Roman" w:cs="Times New Roman"/>
          <w:b/>
          <w:color w:val="0D0D0D" w:themeColor="text1" w:themeTint="F2"/>
          <w:szCs w:val="28"/>
          <w:lang w:val="nl-NL"/>
        </w:rPr>
      </w:pPr>
      <w:r w:rsidRPr="00675817">
        <w:rPr>
          <w:rFonts w:eastAsia="Times New Roman" w:cs="Times New Roman"/>
          <w:b/>
          <w:color w:val="0D0D0D" w:themeColor="text1" w:themeTint="F2"/>
          <w:szCs w:val="28"/>
          <w:lang w:val="nl-NL"/>
        </w:rPr>
        <w:t>- Xúc tiến thương mại và tiêu thụ sản phẩm</w:t>
      </w:r>
    </w:p>
    <w:p w14:paraId="7C716837" w14:textId="77777777" w:rsidR="005A3EA0" w:rsidRPr="00675817" w:rsidRDefault="005A3EA0" w:rsidP="000C346E">
      <w:pPr>
        <w:spacing w:before="0" w:after="0" w:line="360" w:lineRule="auto"/>
        <w:ind w:firstLine="720"/>
        <w:rPr>
          <w:rFonts w:eastAsia="Times New Roman" w:cs="Times New Roman"/>
          <w:color w:val="0D0D0D" w:themeColor="text1" w:themeTint="F2"/>
          <w:szCs w:val="28"/>
          <w:lang w:val="nl-NL"/>
        </w:rPr>
      </w:pPr>
      <w:r w:rsidRPr="00675817">
        <w:rPr>
          <w:rFonts w:eastAsia="Times New Roman" w:cs="Times New Roman"/>
          <w:color w:val="0D0D0D" w:themeColor="text1" w:themeTint="F2"/>
          <w:szCs w:val="28"/>
          <w:lang w:val="nl-NL"/>
        </w:rPr>
        <w:t xml:space="preserve">Tổ chức hỗ trợ doanh nghiệp, Hợp tác xã cơ sở sản xuất trên địa bàn tham gia trưng bày quảng bá giới thiệu sản phẩm tại các chương trình, hội chợ: giới thiệu quảng bá các sản phẩm chè shan tuyết, trà hoa vàng tại không gian trà tại Hội Xuân ATK Chợ Đồn; tham gia quảng bá, giới thiệu sản phẩm nông sản, OCOP của huyện Chợ Đồn tại các Lễ hội Xuân các năm, “Tuần Văn hóa - Du lịch </w:t>
      </w:r>
      <w:r w:rsidRPr="00675817">
        <w:rPr>
          <w:rFonts w:eastAsia="Times New Roman" w:cs="Times New Roman"/>
          <w:color w:val="0D0D0D" w:themeColor="text1" w:themeTint="F2"/>
          <w:szCs w:val="28"/>
          <w:lang w:val="nl-NL"/>
        </w:rPr>
        <w:lastRenderedPageBreak/>
        <w:t>Bắc Kạn” gắn với trải nghiệm bí xanh thơm Ba Bể năm 2023 và Chương trình "Ngày hội hàng hóa vì người tiêu dùng năm 2023" tại huyện Pác Nặm; Hội chợ Công thương Đông Bắc - Bắc Kạn và chuỗi sự kiện xúc tiến thương mại năm 2023; Nổi bật là trong năm 2023, 2024 huyện Chợ Đồn tổ chức 6 phiên chợ đêm trưng bày, giới thiệu các sản phẩm nông sản, sản phẩm đặc trưng, OCOP của địa phương. Qua đó góp phần tạo dựng uy tín, danh tiếng và nâng cao giá trị, năng lực cạnh tranh cho các sản phẩm có lợi thế của huyện trên thị trường.</w:t>
      </w:r>
    </w:p>
    <w:p w14:paraId="50F274C8" w14:textId="231357A4" w:rsidR="001779B0" w:rsidRPr="00675817" w:rsidRDefault="001779B0" w:rsidP="000C346E">
      <w:pPr>
        <w:pStyle w:val="06Xxxx"/>
        <w:widowControl w:val="0"/>
        <w:spacing w:before="0" w:after="0" w:line="360" w:lineRule="auto"/>
        <w:rPr>
          <w:color w:val="0D0D0D" w:themeColor="text1" w:themeTint="F2"/>
          <w:lang w:val="it-IT"/>
        </w:rPr>
      </w:pPr>
      <w:r w:rsidRPr="00675817">
        <w:rPr>
          <w:color w:val="0D0D0D" w:themeColor="text1" w:themeTint="F2"/>
          <w:lang w:val="it-IT"/>
        </w:rPr>
        <w:t xml:space="preserve">2.2.3.2. Khu vực kinh tế công nghiệp </w:t>
      </w:r>
    </w:p>
    <w:p w14:paraId="3882D0A8" w14:textId="77777777" w:rsidR="005A3EA0" w:rsidRPr="00675817" w:rsidRDefault="005A3EA0" w:rsidP="000C346E">
      <w:pPr>
        <w:pBdr>
          <w:top w:val="dotted" w:sz="4" w:space="0" w:color="FFFFFF"/>
          <w:left w:val="dotted" w:sz="4" w:space="0" w:color="FFFFFF"/>
          <w:bottom w:val="dotted" w:sz="4" w:space="0" w:color="FFFFFF"/>
          <w:right w:val="dotted" w:sz="4" w:space="0" w:color="FFFFFF"/>
        </w:pBdr>
        <w:spacing w:before="0" w:after="0" w:line="360" w:lineRule="auto"/>
        <w:ind w:firstLine="567"/>
        <w:rPr>
          <w:rFonts w:cs="Times New Roman"/>
          <w:b/>
          <w:color w:val="0D0D0D" w:themeColor="text1" w:themeTint="F2"/>
          <w:szCs w:val="28"/>
          <w:lang w:val="vi-VN"/>
        </w:rPr>
      </w:pPr>
      <w:r w:rsidRPr="00675817">
        <w:rPr>
          <w:rFonts w:cs="Times New Roman"/>
          <w:color w:val="0D0D0D" w:themeColor="text1" w:themeTint="F2"/>
          <w:szCs w:val="28"/>
          <w:shd w:val="clear" w:color="auto" w:fill="FFFFFF"/>
          <w:lang w:val="de-DE"/>
        </w:rPr>
        <w:t xml:space="preserve">Là địa phương có trữ lượng khoáng sản lớn nhất tỉnh, huyện Chợ Đồn đã quan tâm, chú trọng phát triển sản xuất công nghiệp, nhất là công nghiệp khai khoáng. Huyện đã tạo điều kiện thuận lợi cho các đơn vị, doanh nghiệp trên địa bàn hoạt động và mở rộng quy mô khai thác, sản xuất, từng bước chế biến sâu các loại khoáng sản. </w:t>
      </w:r>
      <w:r w:rsidRPr="00675817">
        <w:rPr>
          <w:rFonts w:cs="Times New Roman"/>
          <w:color w:val="0D0D0D" w:themeColor="text1" w:themeTint="F2"/>
          <w:szCs w:val="28"/>
        </w:rPr>
        <w:t xml:space="preserve">Sản xuất công nghiệp, tiểu thủ công nghiệp trên địa bàn tập trung ở một số ngành, nghề chủ yếu như công nghiệp khai thác, chế biến khoáng sản; chế biến gỗ; vật liệu xây dựng; phân phối điện, nước, chế biến thức ăn chăn nuôi và một số sản phẩm thủ công. Giá trị sản xuất công nghiệp đạt 1.996 tỷ đồng; </w:t>
      </w:r>
      <w:r w:rsidRPr="00675817">
        <w:rPr>
          <w:rFonts w:cs="Times New Roman"/>
          <w:color w:val="0D0D0D" w:themeColor="text1" w:themeTint="F2"/>
          <w:szCs w:val="28"/>
          <w:lang w:val="it-IT"/>
        </w:rPr>
        <w:t>tốc độ tăng trưởng giá trị sản xuất công nghiệp bình quân giai đoạn tăng 9,3%.</w:t>
      </w:r>
    </w:p>
    <w:p w14:paraId="0D8B8DA8" w14:textId="77777777" w:rsidR="005A3EA0" w:rsidRPr="00675817" w:rsidRDefault="005A3EA0" w:rsidP="000C346E">
      <w:pPr>
        <w:spacing w:before="0" w:after="0" w:line="360" w:lineRule="auto"/>
        <w:ind w:firstLine="720"/>
        <w:rPr>
          <w:rFonts w:cs="Times New Roman"/>
          <w:color w:val="0D0D0D" w:themeColor="text1" w:themeTint="F2"/>
          <w:spacing w:val="2"/>
          <w:szCs w:val="28"/>
          <w:shd w:val="clear" w:color="auto" w:fill="FFFFFF"/>
          <w:lang w:val="de-DE"/>
        </w:rPr>
      </w:pPr>
      <w:r w:rsidRPr="00675817">
        <w:rPr>
          <w:rFonts w:eastAsia="Calibri" w:cs="Times New Roman"/>
          <w:color w:val="0D0D0D" w:themeColor="text1" w:themeTint="F2"/>
          <w:spacing w:val="2"/>
          <w:szCs w:val="28"/>
          <w:lang w:val="de-DE"/>
        </w:rPr>
        <w:t>T</w:t>
      </w:r>
      <w:r w:rsidRPr="00675817">
        <w:rPr>
          <w:rFonts w:eastAsia="Calibri" w:cs="Times New Roman"/>
          <w:color w:val="0D0D0D" w:themeColor="text1" w:themeTint="F2"/>
          <w:spacing w:val="8"/>
          <w:szCs w:val="28"/>
          <w:lang w:val="de-DE"/>
        </w:rPr>
        <w:t>i</w:t>
      </w:r>
      <w:r w:rsidRPr="00675817">
        <w:rPr>
          <w:rFonts w:eastAsia="Calibri" w:cs="Times New Roman"/>
          <w:color w:val="0D0D0D" w:themeColor="text1" w:themeTint="F2"/>
          <w:spacing w:val="4"/>
          <w:szCs w:val="28"/>
          <w:lang w:val="de-DE"/>
        </w:rPr>
        <w:t xml:space="preserve">ểu thủ công nghiệp đã phát triển song còn nhỏ lẻ mang tính tự cung, tự cấp, chỉ đáp ứng được </w:t>
      </w:r>
      <w:r w:rsidRPr="00675817">
        <w:rPr>
          <w:rFonts w:cs="Times New Roman"/>
          <w:color w:val="0D0D0D" w:themeColor="text1" w:themeTint="F2"/>
          <w:spacing w:val="4"/>
          <w:szCs w:val="28"/>
          <w:shd w:val="clear" w:color="auto" w:fill="FFFFFF"/>
          <w:lang w:val="de-DE"/>
        </w:rPr>
        <w:t>nhu cầu tiêu dùng của địa phương</w:t>
      </w:r>
      <w:r w:rsidRPr="00675817">
        <w:rPr>
          <w:rFonts w:cs="Times New Roman"/>
          <w:color w:val="0D0D0D" w:themeColor="text1" w:themeTint="F2"/>
          <w:spacing w:val="4"/>
          <w:szCs w:val="28"/>
          <w:shd w:val="clear" w:color="auto" w:fill="FFFFFF"/>
          <w:lang w:val="vi-VN"/>
        </w:rPr>
        <w:t>,</w:t>
      </w:r>
      <w:r w:rsidRPr="00675817">
        <w:rPr>
          <w:rFonts w:cs="Times New Roman"/>
          <w:color w:val="0D0D0D" w:themeColor="text1" w:themeTint="F2"/>
          <w:spacing w:val="4"/>
          <w:szCs w:val="28"/>
          <w:shd w:val="clear" w:color="auto" w:fill="FFFFFF"/>
          <w:lang w:val="de-DE"/>
        </w:rPr>
        <w:t xml:space="preserve"> chưa trở thành hàng hoá.</w:t>
      </w:r>
    </w:p>
    <w:p w14:paraId="3DC62A97" w14:textId="77777777" w:rsidR="005A3EA0" w:rsidRPr="00675817" w:rsidRDefault="005A3EA0" w:rsidP="000C346E">
      <w:pPr>
        <w:spacing w:before="0" w:after="0" w:line="360" w:lineRule="auto"/>
        <w:ind w:firstLine="720"/>
        <w:rPr>
          <w:rFonts w:cs="Times New Roman"/>
          <w:color w:val="0D0D0D" w:themeColor="text1" w:themeTint="F2"/>
          <w:szCs w:val="28"/>
          <w:shd w:val="clear" w:color="auto" w:fill="FFFFFF"/>
          <w:lang w:val="de-DE"/>
        </w:rPr>
      </w:pPr>
      <w:r w:rsidRPr="00675817">
        <w:rPr>
          <w:rFonts w:cs="Times New Roman"/>
          <w:color w:val="0D0D0D" w:themeColor="text1" w:themeTint="F2"/>
          <w:szCs w:val="28"/>
          <w:shd w:val="clear" w:color="auto" w:fill="FFFFFF"/>
          <w:lang w:val="de-DE"/>
        </w:rPr>
        <w:t>Duy trì mạng lưới thương mại, dịch vụ đảm bảo hoạt động mua, bán trao đổi hàng hóa</w:t>
      </w:r>
      <w:r w:rsidRPr="00675817">
        <w:rPr>
          <w:rFonts w:cs="Times New Roman"/>
          <w:color w:val="0D0D0D" w:themeColor="text1" w:themeTint="F2"/>
          <w:szCs w:val="28"/>
          <w:shd w:val="clear" w:color="auto" w:fill="FFFFFF"/>
          <w:lang w:val="vi-VN"/>
        </w:rPr>
        <w:t>,</w:t>
      </w:r>
      <w:r w:rsidRPr="00675817">
        <w:rPr>
          <w:rFonts w:cs="Times New Roman"/>
          <w:color w:val="0D0D0D" w:themeColor="text1" w:themeTint="F2"/>
          <w:szCs w:val="28"/>
          <w:shd w:val="clear" w:color="auto" w:fill="FFFFFF"/>
          <w:lang w:val="de-DE"/>
        </w:rPr>
        <w:t xml:space="preserve"> hệ thống chợ, cửa hàng tăng nhanh</w:t>
      </w:r>
      <w:r w:rsidRPr="00675817">
        <w:rPr>
          <w:rFonts w:cs="Times New Roman"/>
          <w:color w:val="0D0D0D" w:themeColor="text1" w:themeTint="F2"/>
          <w:szCs w:val="28"/>
          <w:shd w:val="clear" w:color="auto" w:fill="FFFFFF"/>
          <w:lang w:val="vi-VN"/>
        </w:rPr>
        <w:t>,</w:t>
      </w:r>
      <w:r w:rsidRPr="00675817">
        <w:rPr>
          <w:rFonts w:cs="Times New Roman"/>
          <w:color w:val="0D0D0D" w:themeColor="text1" w:themeTint="F2"/>
          <w:szCs w:val="28"/>
          <w:shd w:val="clear" w:color="auto" w:fill="FFFFFF"/>
          <w:lang w:val="de-DE"/>
        </w:rPr>
        <w:t xml:space="preserve"> hệ thống nhà nghỉ, khách sạn, nhà hàng ngày càng phát triển; các dịch vụ vận tải hành khách, vận chuyển hàng hóa đáp ứng được nhu cầu của người dân.</w:t>
      </w:r>
    </w:p>
    <w:p w14:paraId="765CC469" w14:textId="77777777" w:rsidR="005A3EA0" w:rsidRPr="00675817" w:rsidRDefault="005A3EA0" w:rsidP="000C346E">
      <w:pPr>
        <w:spacing w:before="0" w:after="0" w:line="360" w:lineRule="auto"/>
        <w:ind w:firstLine="720"/>
        <w:rPr>
          <w:rFonts w:cs="Times New Roman"/>
          <w:i/>
          <w:color w:val="0D0D0D" w:themeColor="text1" w:themeTint="F2"/>
          <w:szCs w:val="28"/>
          <w:lang w:val="vi-VN"/>
        </w:rPr>
      </w:pPr>
      <w:r w:rsidRPr="00675817">
        <w:rPr>
          <w:rFonts w:cs="Times New Roman"/>
          <w:color w:val="0D0D0D" w:themeColor="text1" w:themeTint="F2"/>
          <w:szCs w:val="28"/>
          <w:shd w:val="clear" w:color="auto" w:fill="FFFFFF"/>
          <w:lang w:val="de-DE"/>
        </w:rPr>
        <w:t>Với tổng số hơn 230 cơ sở sản xuất công nghiệp, tiểu thủ công nghiệp được duy trì hoạt động đã góp phần giải quyết việc làm cho người lao động và tăng thu ngân sách cho địa phương. Tuy nhiên bên cạnh đó trong hoạt động khai thác, chế biến khoáng sản cũng làm nảy sinh nguy cơ những vấn đề ô nhiễm về môi trường.</w:t>
      </w:r>
    </w:p>
    <w:p w14:paraId="5FE7DD04" w14:textId="77777777" w:rsidR="005A3EA0" w:rsidRPr="00675817" w:rsidRDefault="005A3EA0" w:rsidP="000C346E">
      <w:pPr>
        <w:widowControl w:val="0"/>
        <w:spacing w:before="0" w:after="0" w:line="360" w:lineRule="auto"/>
        <w:ind w:firstLine="720"/>
        <w:rPr>
          <w:rFonts w:cs="Times New Roman"/>
          <w:color w:val="0D0D0D" w:themeColor="text1" w:themeTint="F2"/>
          <w:szCs w:val="28"/>
        </w:rPr>
      </w:pPr>
      <w:r w:rsidRPr="00675817">
        <w:rPr>
          <w:rFonts w:cs="Times New Roman"/>
          <w:color w:val="0D0D0D" w:themeColor="text1" w:themeTint="F2"/>
          <w:szCs w:val="28"/>
          <w:lang w:val="vi-VN"/>
        </w:rPr>
        <w:lastRenderedPageBreak/>
        <w:t xml:space="preserve">Huyện đã sử dụng có hiệu quả các nguồn vốn đầu tư xây dựng cơ bản; trong những năm qua đã đầu tư xây dựng kết cấu hạ tầng kinh tế - xã hội, quy hoạch phát triển hạ tầng trung tâm huyện. </w:t>
      </w:r>
      <w:r w:rsidRPr="00675817">
        <w:rPr>
          <w:rFonts w:cs="Times New Roman"/>
          <w:color w:val="0D0D0D" w:themeColor="text1" w:themeTint="F2"/>
          <w:szCs w:val="28"/>
        </w:rPr>
        <w:t>Đến nay</w:t>
      </w:r>
      <w:r w:rsidRPr="00675817">
        <w:rPr>
          <w:rFonts w:cs="Times New Roman"/>
          <w:color w:val="0D0D0D" w:themeColor="text1" w:themeTint="F2"/>
          <w:szCs w:val="28"/>
          <w:lang w:val="vi-VN"/>
        </w:rPr>
        <w:t xml:space="preserve"> 100% </w:t>
      </w:r>
      <w:r w:rsidRPr="00675817">
        <w:rPr>
          <w:rFonts w:cs="Times New Roman"/>
          <w:color w:val="0D0D0D" w:themeColor="text1" w:themeTint="F2"/>
          <w:szCs w:val="28"/>
          <w:u w:color="FF0000"/>
          <w:lang w:val="vi-VN"/>
        </w:rPr>
        <w:t>số xã</w:t>
      </w:r>
      <w:r w:rsidRPr="00675817">
        <w:rPr>
          <w:rFonts w:cs="Times New Roman"/>
          <w:color w:val="0D0D0D" w:themeColor="text1" w:themeTint="F2"/>
          <w:szCs w:val="28"/>
          <w:lang w:val="vi-VN"/>
        </w:rPr>
        <w:t xml:space="preserve"> có đường nhựa, bê tông đến trung tâm</w:t>
      </w:r>
      <w:r w:rsidRPr="00675817">
        <w:rPr>
          <w:rFonts w:cs="Times New Roman"/>
          <w:color w:val="0D0D0D" w:themeColor="text1" w:themeTint="F2"/>
          <w:szCs w:val="28"/>
        </w:rPr>
        <w:t xml:space="preserve"> xã</w:t>
      </w:r>
      <w:r w:rsidRPr="00675817">
        <w:rPr>
          <w:rFonts w:cs="Times New Roman"/>
          <w:color w:val="0D0D0D" w:themeColor="text1" w:themeTint="F2"/>
          <w:szCs w:val="28"/>
          <w:lang w:val="vi-VN"/>
        </w:rPr>
        <w:t xml:space="preserve">, có trụ sở làm việc </w:t>
      </w:r>
      <w:r w:rsidRPr="00675817">
        <w:rPr>
          <w:rFonts w:cs="Times New Roman"/>
          <w:color w:val="0D0D0D" w:themeColor="text1" w:themeTint="F2"/>
          <w:szCs w:val="28"/>
        </w:rPr>
        <w:t xml:space="preserve">được đầu tư xây dựng khang trang, </w:t>
      </w:r>
      <w:r w:rsidRPr="00675817">
        <w:rPr>
          <w:rFonts w:cs="Times New Roman"/>
          <w:color w:val="0D0D0D" w:themeColor="text1" w:themeTint="F2"/>
          <w:szCs w:val="28"/>
          <w:lang w:val="vi-VN"/>
        </w:rPr>
        <w:t>kiên cố. Hệ thống giao thông nông thôn, công trình thủy lợi, cơ sở vật chất trường học, trạm y tế được xây dựng</w:t>
      </w:r>
      <w:r w:rsidRPr="00675817">
        <w:rPr>
          <w:rFonts w:cs="Times New Roman"/>
          <w:color w:val="0D0D0D" w:themeColor="text1" w:themeTint="F2"/>
          <w:szCs w:val="28"/>
        </w:rPr>
        <w:t xml:space="preserve"> đầu tư đồng bộ.</w:t>
      </w:r>
    </w:p>
    <w:p w14:paraId="3999DF64" w14:textId="0B8E84F9" w:rsidR="001779B0" w:rsidRPr="00675817" w:rsidRDefault="001779B0" w:rsidP="000C346E">
      <w:pPr>
        <w:pStyle w:val="06Xxxx"/>
        <w:widowControl w:val="0"/>
        <w:spacing w:before="0" w:after="0" w:line="360" w:lineRule="auto"/>
        <w:rPr>
          <w:color w:val="0D0D0D" w:themeColor="text1" w:themeTint="F2"/>
          <w:lang w:val="vi-VN"/>
        </w:rPr>
      </w:pPr>
      <w:r w:rsidRPr="00675817">
        <w:rPr>
          <w:color w:val="0D0D0D" w:themeColor="text1" w:themeTint="F2"/>
          <w:lang w:val="vi-VN"/>
        </w:rPr>
        <w:t xml:space="preserve">2.2.3.3. Khu vực kinh tế dịch vụ </w:t>
      </w:r>
    </w:p>
    <w:p w14:paraId="64FE46C4" w14:textId="77777777" w:rsidR="005A3EA0" w:rsidRPr="00675817" w:rsidRDefault="005A3EA0" w:rsidP="000C346E">
      <w:pPr>
        <w:spacing w:before="0" w:after="0" w:line="360" w:lineRule="auto"/>
        <w:ind w:firstLine="720"/>
        <w:rPr>
          <w:rFonts w:cs="Times New Roman"/>
          <w:color w:val="0D0D0D" w:themeColor="text1" w:themeTint="F2"/>
          <w:szCs w:val="28"/>
          <w:lang w:val="it-IT"/>
        </w:rPr>
      </w:pPr>
      <w:r w:rsidRPr="00675817">
        <w:rPr>
          <w:rFonts w:cs="Times New Roman"/>
          <w:color w:val="0D0D0D" w:themeColor="text1" w:themeTint="F2"/>
          <w:szCs w:val="28"/>
          <w:lang w:val="vi-VN"/>
        </w:rPr>
        <w:t>Trong giai đoạn 20</w:t>
      </w:r>
      <w:r w:rsidRPr="00675817">
        <w:rPr>
          <w:rFonts w:cs="Times New Roman"/>
          <w:color w:val="0D0D0D" w:themeColor="text1" w:themeTint="F2"/>
          <w:szCs w:val="28"/>
        </w:rPr>
        <w:t>21</w:t>
      </w:r>
      <w:r w:rsidRPr="00675817">
        <w:rPr>
          <w:rFonts w:cs="Times New Roman"/>
          <w:color w:val="0D0D0D" w:themeColor="text1" w:themeTint="F2"/>
          <w:szCs w:val="28"/>
          <w:lang w:val="vi-VN"/>
        </w:rPr>
        <w:t>-202</w:t>
      </w:r>
      <w:r w:rsidRPr="00675817">
        <w:rPr>
          <w:rFonts w:cs="Times New Roman"/>
          <w:color w:val="0D0D0D" w:themeColor="text1" w:themeTint="F2"/>
          <w:szCs w:val="28"/>
        </w:rPr>
        <w:t>3</w:t>
      </w:r>
      <w:r w:rsidRPr="00675817">
        <w:rPr>
          <w:rFonts w:cs="Times New Roman"/>
          <w:color w:val="0D0D0D" w:themeColor="text1" w:themeTint="F2"/>
          <w:szCs w:val="28"/>
          <w:lang w:val="vi-VN"/>
        </w:rPr>
        <w:t xml:space="preserve">, ngành dịch vụ - thương mại của huyện </w:t>
      </w:r>
      <w:r w:rsidRPr="00675817">
        <w:rPr>
          <w:rFonts w:cs="Times New Roman"/>
          <w:color w:val="0D0D0D" w:themeColor="text1" w:themeTint="F2"/>
          <w:szCs w:val="28"/>
          <w:u w:color="FF0000"/>
          <w:lang w:val="vi-VN"/>
        </w:rPr>
        <w:t>luôn đạt</w:t>
      </w:r>
      <w:r w:rsidRPr="00675817">
        <w:rPr>
          <w:rFonts w:cs="Times New Roman"/>
          <w:color w:val="0D0D0D" w:themeColor="text1" w:themeTint="F2"/>
          <w:szCs w:val="28"/>
          <w:lang w:val="vi-VN"/>
        </w:rPr>
        <w:t xml:space="preserve"> tốc độ tăng </w:t>
      </w:r>
      <w:r w:rsidRPr="00675817">
        <w:rPr>
          <w:rFonts w:cs="Times New Roman"/>
          <w:color w:val="0D0D0D" w:themeColor="text1" w:themeTint="F2"/>
          <w:szCs w:val="28"/>
          <w:u w:color="FF0000"/>
          <w:lang w:val="vi-VN"/>
        </w:rPr>
        <w:t>trưởng khá</w:t>
      </w:r>
      <w:r w:rsidRPr="00675817">
        <w:rPr>
          <w:rFonts w:cs="Times New Roman"/>
          <w:color w:val="0D0D0D" w:themeColor="text1" w:themeTint="F2"/>
          <w:szCs w:val="28"/>
          <w:lang w:val="vi-VN"/>
        </w:rPr>
        <w:t xml:space="preserve"> và ổn định, với nhiều thành phần kinh tế tham gia. Hệ thống hạ tầng thương mại được quan tâm đầu tư, trên địa bàn huyện hiện có 15 chợ với các mặt hàng đa dạng, phong phú, giá cả tương đối ổn định, cơ bản đáp ứng nhu cầu mua sắm, tiêu dùng của người dân. Một số lĩnh vực tăng nhanh cả về quy mô và chất lượng như: dịch vụ viễn thông, vận tải hành khách, vận chuyển hàng hóa, ngân hàng, bảo hiểm, sửa chữa ô tô, xe máy, điện tử, đồ gia dụng... Các mặt hàng chính sách được cung ứng kịp thời, đầy đủ đến trung tâm </w:t>
      </w:r>
      <w:r w:rsidRPr="00675817">
        <w:rPr>
          <w:rFonts w:cs="Times New Roman"/>
          <w:color w:val="0D0D0D" w:themeColor="text1" w:themeTint="F2"/>
          <w:szCs w:val="28"/>
          <w:u w:color="FF0000"/>
          <w:lang w:val="vi-VN"/>
        </w:rPr>
        <w:t>cụm xã</w:t>
      </w:r>
      <w:r w:rsidRPr="00675817">
        <w:rPr>
          <w:rFonts w:cs="Times New Roman"/>
          <w:color w:val="0D0D0D" w:themeColor="text1" w:themeTint="F2"/>
          <w:szCs w:val="28"/>
          <w:lang w:val="vi-VN"/>
        </w:rPr>
        <w:t>. Công tác quản lý thị trường, chống buôn lậu, chống hàng giả, gian lận thương mại được thường xuyên quan tâm và chỉ đạo thực hiện đạt kết quả</w:t>
      </w:r>
      <w:r w:rsidRPr="00675817">
        <w:rPr>
          <w:rFonts w:cs="Times New Roman"/>
          <w:b/>
          <w:i/>
          <w:color w:val="0D0D0D" w:themeColor="text1" w:themeTint="F2"/>
          <w:szCs w:val="28"/>
          <w:lang w:val="it-IT"/>
        </w:rPr>
        <w:t>.</w:t>
      </w:r>
      <w:r w:rsidRPr="00675817">
        <w:rPr>
          <w:rFonts w:cs="Times New Roman"/>
          <w:color w:val="0D0D0D" w:themeColor="text1" w:themeTint="F2"/>
          <w:szCs w:val="28"/>
          <w:lang w:val="it-IT"/>
        </w:rPr>
        <w:tab/>
      </w:r>
    </w:p>
    <w:p w14:paraId="09EDC385" w14:textId="77777777" w:rsidR="005A3EA0" w:rsidRPr="00675817" w:rsidRDefault="005A3EA0" w:rsidP="000C346E">
      <w:pPr>
        <w:spacing w:before="0" w:after="0" w:line="360" w:lineRule="auto"/>
        <w:ind w:firstLine="720"/>
        <w:rPr>
          <w:rFonts w:cs="Times New Roman"/>
          <w:color w:val="0D0D0D" w:themeColor="text1" w:themeTint="F2"/>
          <w:szCs w:val="28"/>
          <w:lang w:val="it-IT"/>
        </w:rPr>
      </w:pPr>
      <w:r w:rsidRPr="00675817">
        <w:rPr>
          <w:rFonts w:cs="Times New Roman"/>
          <w:color w:val="0D0D0D" w:themeColor="text1" w:themeTint="F2"/>
          <w:szCs w:val="28"/>
          <w:lang w:val="it-IT"/>
        </w:rPr>
        <w:t xml:space="preserve">Giai đoạn 2021 – 2023 ngành du lịch Chợ Đồn đang từng bước phát triển, trên địa bàn huyện hiện nay có một </w:t>
      </w:r>
      <w:r w:rsidRPr="00675817">
        <w:rPr>
          <w:rFonts w:cs="Times New Roman"/>
          <w:color w:val="0D0D0D" w:themeColor="text1" w:themeTint="F2"/>
          <w:szCs w:val="28"/>
          <w:lang w:val="vi-VN"/>
        </w:rPr>
        <w:t xml:space="preserve">số </w:t>
      </w:r>
      <w:r w:rsidRPr="00675817">
        <w:rPr>
          <w:rFonts w:cs="Times New Roman"/>
          <w:color w:val="0D0D0D" w:themeColor="text1" w:themeTint="F2"/>
          <w:szCs w:val="28"/>
          <w:lang w:val="it-IT"/>
        </w:rPr>
        <w:t>khách sạn, nhà nghỉ với cơ sở vật chất đảm bảo đáp ứng đón khách du lịch. Tuy nhiên lượng khách lưu trú trên địa bàn huyện chủ yếu là đến công tác, hoặc xây dựng các công trình cơ sở hạ tầng và các công việc khác. Vì vậy chưa góp phần chuyển dịch cơ cấu kinh tế của huyện, tạo việc làm, tăng thu nhập và nâng cao đời sống nhân dân.</w:t>
      </w:r>
    </w:p>
    <w:p w14:paraId="51311FBF" w14:textId="01727187" w:rsidR="001779B0" w:rsidRPr="00675817" w:rsidRDefault="005A3EA0" w:rsidP="000C346E">
      <w:pPr>
        <w:widowControl w:val="0"/>
        <w:spacing w:before="0" w:after="0" w:line="360" w:lineRule="auto"/>
        <w:ind w:firstLine="720"/>
        <w:rPr>
          <w:b/>
          <w:i/>
          <w:iCs/>
          <w:color w:val="0D0D0D" w:themeColor="text1" w:themeTint="F2"/>
          <w:lang w:val="it-IT"/>
        </w:rPr>
      </w:pPr>
      <w:r w:rsidRPr="00675817">
        <w:rPr>
          <w:rFonts w:cs="Times New Roman"/>
          <w:color w:val="0D0D0D" w:themeColor="text1" w:themeTint="F2"/>
          <w:szCs w:val="28"/>
          <w:lang w:val="it-IT"/>
        </w:rPr>
        <w:t>Các cơ sở ăn uống, nhà hàng chủ yếu là do các hộ tư nhân mở ra kinh doanh phục vụ. Các khu vui chơi, giải trí, danh thắng của huyện cũng chưa được đầu tư xây dựng, chưa tạo được các sản phẩm du lịch đặc sắc, chưa mời gọi và giữ chân được du khách.</w:t>
      </w:r>
      <w:r w:rsidR="005078BD" w:rsidRPr="00675817">
        <w:rPr>
          <w:i/>
          <w:iCs/>
          <w:color w:val="0D0D0D" w:themeColor="text1" w:themeTint="F2"/>
          <w:lang w:val="it-IT"/>
        </w:rPr>
        <w:tab/>
      </w:r>
      <w:bookmarkStart w:id="98" w:name="_Toc134484654"/>
      <w:bookmarkStart w:id="99" w:name="_Toc134489400"/>
    </w:p>
    <w:p w14:paraId="7251DD3D" w14:textId="77777777" w:rsidR="00D051BA" w:rsidRPr="00675817" w:rsidRDefault="00D051BA" w:rsidP="000C346E">
      <w:pPr>
        <w:pStyle w:val="05Xxx"/>
        <w:widowControl w:val="0"/>
        <w:spacing w:after="0" w:line="360" w:lineRule="auto"/>
        <w:rPr>
          <w:color w:val="0D0D0D" w:themeColor="text1" w:themeTint="F2"/>
          <w:lang w:val="it-IT"/>
        </w:rPr>
      </w:pPr>
      <w:bookmarkStart w:id="100" w:name="_Toc135426963"/>
      <w:bookmarkStart w:id="101" w:name="_Toc135492311"/>
      <w:bookmarkStart w:id="102" w:name="_Toc135492414"/>
      <w:bookmarkStart w:id="103" w:name="_Toc172015532"/>
    </w:p>
    <w:p w14:paraId="2FD7791F" w14:textId="55748652" w:rsidR="005078BD" w:rsidRPr="00675817" w:rsidRDefault="00CF63D3" w:rsidP="000C346E">
      <w:pPr>
        <w:pStyle w:val="05Xxx"/>
        <w:widowControl w:val="0"/>
        <w:spacing w:after="0" w:line="360" w:lineRule="auto"/>
        <w:rPr>
          <w:color w:val="0D0D0D" w:themeColor="text1" w:themeTint="F2"/>
          <w:lang w:val="it-IT"/>
        </w:rPr>
      </w:pPr>
      <w:r w:rsidRPr="00675817">
        <w:rPr>
          <w:color w:val="0D0D0D" w:themeColor="text1" w:themeTint="F2"/>
          <w:lang w:val="it-IT"/>
        </w:rPr>
        <w:lastRenderedPageBreak/>
        <w:t>2.2.4. Dân số</w:t>
      </w:r>
      <w:r w:rsidR="00257177" w:rsidRPr="00675817">
        <w:rPr>
          <w:color w:val="0D0D0D" w:themeColor="text1" w:themeTint="F2"/>
          <w:lang w:val="it-IT"/>
        </w:rPr>
        <w:t xml:space="preserve"> và </w:t>
      </w:r>
      <w:r w:rsidRPr="00675817">
        <w:rPr>
          <w:color w:val="0D0D0D" w:themeColor="text1" w:themeTint="F2"/>
          <w:lang w:val="it-IT"/>
        </w:rPr>
        <w:t>lao động</w:t>
      </w:r>
      <w:bookmarkEnd w:id="98"/>
      <w:bookmarkEnd w:id="99"/>
      <w:bookmarkEnd w:id="100"/>
      <w:bookmarkEnd w:id="101"/>
      <w:bookmarkEnd w:id="102"/>
      <w:bookmarkEnd w:id="103"/>
    </w:p>
    <w:p w14:paraId="3F0076A2" w14:textId="77777777" w:rsidR="005A3EA0" w:rsidRPr="00675817" w:rsidRDefault="00CF63D3" w:rsidP="000C346E">
      <w:pPr>
        <w:pStyle w:val="Nguon"/>
        <w:spacing w:before="0" w:after="0"/>
        <w:rPr>
          <w:color w:val="0D0D0D" w:themeColor="text1" w:themeTint="F2"/>
        </w:rPr>
      </w:pPr>
      <w:r w:rsidRPr="00675817">
        <w:rPr>
          <w:color w:val="0D0D0D" w:themeColor="text1" w:themeTint="F2"/>
          <w:lang w:val="it-IT"/>
        </w:rPr>
        <w:tab/>
      </w:r>
      <w:bookmarkStart w:id="104" w:name="_Toc134484655"/>
      <w:bookmarkStart w:id="105" w:name="_Toc134489401"/>
      <w:r w:rsidR="005A3EA0" w:rsidRPr="00675817">
        <w:rPr>
          <w:color w:val="0D0D0D" w:themeColor="text1" w:themeTint="F2"/>
        </w:rPr>
        <w:t>Thu nhập bình quân đầu người năm sau cao hơn năm trước, năm 2023 đạt 40,5 triệu đồng/người, tăng 5,40 triệu so với năm 2020.</w:t>
      </w:r>
    </w:p>
    <w:p w14:paraId="0FD3FFD1" w14:textId="75A33FA2" w:rsidR="005A3EA0" w:rsidRPr="00675817" w:rsidRDefault="005A3EA0" w:rsidP="000C346E">
      <w:pPr>
        <w:pStyle w:val="Nguon"/>
        <w:spacing w:before="0" w:after="0"/>
        <w:rPr>
          <w:color w:val="0D0D0D" w:themeColor="text1" w:themeTint="F2"/>
        </w:rPr>
      </w:pPr>
      <w:bookmarkStart w:id="106" w:name="_Toc263751283"/>
      <w:bookmarkStart w:id="107" w:name="_Toc263758840"/>
      <w:bookmarkStart w:id="108" w:name="_Toc263838213"/>
      <w:r w:rsidRPr="00675817">
        <w:rPr>
          <w:color w:val="0D0D0D" w:themeColor="text1" w:themeTint="F2"/>
        </w:rPr>
        <w:t xml:space="preserve">Dân số năm 2023 là hơn 54.000 người, trên địa bàn huyện có 07 dân tộc gồm: Tày, Kinh, Dao, Nùng, Hoa, H'Mông và một số dân </w:t>
      </w:r>
      <w:r w:rsidRPr="00675817">
        <w:rPr>
          <w:color w:val="0D0D0D" w:themeColor="text1" w:themeTint="F2"/>
          <w:u w:color="FF0000"/>
        </w:rPr>
        <w:t>t</w:t>
      </w:r>
      <w:r w:rsidR="00491745" w:rsidRPr="00675817">
        <w:rPr>
          <w:color w:val="0D0D0D" w:themeColor="text1" w:themeTint="F2"/>
          <w:u w:color="FF0000"/>
        </w:rPr>
        <w:t>ộc</w:t>
      </w:r>
      <w:r w:rsidRPr="00675817">
        <w:rPr>
          <w:color w:val="0D0D0D" w:themeColor="text1" w:themeTint="F2"/>
        </w:rPr>
        <w:t xml:space="preserve"> khác sinh sống, do làm tốt công tác tuyên truyền và thực hiện các chương trình quốc gia về chăm sóc sức khoẻ sinh sản và Kế hoạch hoá gia đình cho nên trên địa bàn tỷ lệ phát triển dân số tự nhiên có xu hướng giảm xuống 2020 là 1,2% đến năm 2023 giảm xuống còn 1%. </w:t>
      </w:r>
    </w:p>
    <w:bookmarkEnd w:id="106"/>
    <w:bookmarkEnd w:id="107"/>
    <w:bookmarkEnd w:id="108"/>
    <w:p w14:paraId="5309BC08" w14:textId="77777777" w:rsidR="005A3EA0" w:rsidRPr="00675817" w:rsidRDefault="005A3EA0" w:rsidP="000C346E">
      <w:pPr>
        <w:spacing w:before="0" w:after="0" w:line="360" w:lineRule="auto"/>
        <w:ind w:firstLine="720"/>
        <w:rPr>
          <w:rFonts w:cs="Times New Roman"/>
          <w:color w:val="0D0D0D" w:themeColor="text1" w:themeTint="F2"/>
          <w:szCs w:val="28"/>
          <w:lang w:val="it-IT"/>
        </w:rPr>
      </w:pPr>
      <w:r w:rsidRPr="00675817">
        <w:rPr>
          <w:rFonts w:cs="Times New Roman"/>
          <w:color w:val="0D0D0D" w:themeColor="text1" w:themeTint="F2"/>
          <w:szCs w:val="28"/>
          <w:lang w:val="it-IT"/>
        </w:rPr>
        <w:t xml:space="preserve">Công tác lao động việc làm, đào tạo nghề được quan tâm thực hiện, chất lượng lao động được nâng lên, thực hiện các chương trình đào tạo nghề, giải quyết việc làm, xuất khẩu lao động có hiệu quả. Đẩy mạnh các hoạt động tư vấn, giới thiệu việc làm, xuất khẩu lao động, tạo công ăn việc làm, nâng cao thu nhập, góp phần xóa đói giảm nghèo ở địa phương. Chương trình giảm nghèo được quan tâm chỉ đạo thực hiện, tỷ lệ hộ nghèo giảm qua các năm, bình quân đạt 3,01%/năm. </w:t>
      </w:r>
    </w:p>
    <w:p w14:paraId="377F6735" w14:textId="77777777" w:rsidR="005A3EA0" w:rsidRPr="00675817" w:rsidRDefault="005A3EA0" w:rsidP="000C346E">
      <w:pPr>
        <w:spacing w:before="0" w:after="0" w:line="360" w:lineRule="auto"/>
        <w:ind w:firstLine="720"/>
        <w:rPr>
          <w:rFonts w:cs="Times New Roman"/>
          <w:color w:val="0D0D0D" w:themeColor="text1" w:themeTint="F2"/>
          <w:spacing w:val="6"/>
          <w:szCs w:val="28"/>
          <w:lang w:val="it-IT"/>
        </w:rPr>
      </w:pPr>
      <w:r w:rsidRPr="00675817">
        <w:rPr>
          <w:rFonts w:cs="Times New Roman"/>
          <w:color w:val="0D0D0D" w:themeColor="text1" w:themeTint="F2"/>
          <w:spacing w:val="6"/>
          <w:szCs w:val="28"/>
          <w:lang w:val="it-IT"/>
        </w:rPr>
        <w:t xml:space="preserve">Năm 2023 </w:t>
      </w:r>
      <w:hyperlink r:id="rId10" w:tgtFrame="_blank" w:history="1">
        <w:r w:rsidRPr="00675817">
          <w:rPr>
            <w:rFonts w:cs="Times New Roman"/>
            <w:color w:val="0D0D0D" w:themeColor="text1" w:themeTint="F2"/>
            <w:spacing w:val="6"/>
            <w:szCs w:val="28"/>
            <w:lang w:val="it-IT"/>
          </w:rPr>
          <w:t>tỷ lệ hộ nghèo giảm còn 13,04%</w:t>
        </w:r>
      </w:hyperlink>
      <w:r w:rsidRPr="00675817">
        <w:rPr>
          <w:rFonts w:cs="Times New Roman"/>
          <w:color w:val="0D0D0D" w:themeColor="text1" w:themeTint="F2"/>
          <w:spacing w:val="6"/>
          <w:szCs w:val="28"/>
          <w:lang w:val="it-IT"/>
        </w:rPr>
        <w:t>, tỷ lệ hộ cận nghèo giảm còn 6,5%.</w:t>
      </w:r>
    </w:p>
    <w:p w14:paraId="53D92512" w14:textId="2DA7301A" w:rsidR="00257177" w:rsidRPr="00675817" w:rsidRDefault="005A3EA0" w:rsidP="000C346E">
      <w:pPr>
        <w:pStyle w:val="Nguon"/>
        <w:spacing w:before="0" w:after="0"/>
        <w:rPr>
          <w:i/>
          <w:iCs/>
          <w:color w:val="0D0D0D" w:themeColor="text1" w:themeTint="F2"/>
        </w:rPr>
      </w:pPr>
      <w:r w:rsidRPr="00675817">
        <w:rPr>
          <w:color w:val="0D0D0D" w:themeColor="text1" w:themeTint="F2"/>
        </w:rPr>
        <w:t>Nhìn chung, chất lượng nguồn nhân lực của huyện còn thấp, số lao động qua đào còn thấp, tỷ lệ lao động có trình độ đại học, cao đẳng chiếm tỷ lệ nhỏ trong tổng số lao động. Đây là một cản trở lớn trong quá trình tiếp thu những thành tựu về khoa học - kỹ thuật cho phát triển kinh tế - xã hội.</w:t>
      </w:r>
    </w:p>
    <w:p w14:paraId="0C87B04B" w14:textId="13E0813F" w:rsidR="00596903" w:rsidRPr="00675817" w:rsidRDefault="00596903" w:rsidP="000C346E">
      <w:pPr>
        <w:pStyle w:val="05Xxx"/>
        <w:widowControl w:val="0"/>
        <w:spacing w:after="0" w:line="360" w:lineRule="auto"/>
        <w:rPr>
          <w:color w:val="0D0D0D" w:themeColor="text1" w:themeTint="F2"/>
          <w:lang w:val="it-IT"/>
        </w:rPr>
      </w:pPr>
      <w:bookmarkStart w:id="109" w:name="_Toc135426964"/>
      <w:bookmarkStart w:id="110" w:name="_Toc135492312"/>
      <w:bookmarkStart w:id="111" w:name="_Toc135492415"/>
      <w:bookmarkStart w:id="112" w:name="_Toc172015533"/>
      <w:r w:rsidRPr="00675817">
        <w:rPr>
          <w:color w:val="0D0D0D" w:themeColor="text1" w:themeTint="F2"/>
          <w:lang w:val="it-IT"/>
        </w:rPr>
        <w:t>2.2.5. Thực trạng phát triển đô thị và phát triển nông thôn</w:t>
      </w:r>
      <w:bookmarkEnd w:id="109"/>
      <w:bookmarkEnd w:id="110"/>
      <w:bookmarkEnd w:id="111"/>
      <w:bookmarkEnd w:id="112"/>
    </w:p>
    <w:p w14:paraId="40247C4C" w14:textId="7B4F4903" w:rsidR="005A3EA0" w:rsidRPr="00675817" w:rsidRDefault="005A3EA0" w:rsidP="000C346E">
      <w:pPr>
        <w:spacing w:before="0" w:after="0" w:line="360" w:lineRule="auto"/>
        <w:ind w:firstLine="720"/>
        <w:rPr>
          <w:rFonts w:cs="Times New Roman"/>
          <w:color w:val="0D0D0D" w:themeColor="text1" w:themeTint="F2"/>
          <w:szCs w:val="28"/>
          <w:lang w:val="nb-NO"/>
        </w:rPr>
      </w:pPr>
      <w:r w:rsidRPr="00675817">
        <w:rPr>
          <w:rFonts w:cs="Times New Roman"/>
          <w:color w:val="0D0D0D" w:themeColor="text1" w:themeTint="F2"/>
          <w:szCs w:val="28"/>
          <w:lang w:val="nb-NO"/>
        </w:rPr>
        <w:t>Diện mạo thị trấn Bằng Lũng được đầu tư xây dựng nhiều hạng mục phục vụ nhu cầu thiết yếu của nhân dân, từng bước xây dựng thị trấn Bằng Lũng đáp ứng tiêu chuẩn đô thị loại IV</w:t>
      </w:r>
      <w:r w:rsidR="00BA52E9" w:rsidRPr="00675817">
        <w:rPr>
          <w:rFonts w:cs="Times New Roman"/>
          <w:color w:val="0D0D0D" w:themeColor="text1" w:themeTint="F2"/>
          <w:szCs w:val="28"/>
          <w:lang w:val="nb-NO"/>
        </w:rPr>
        <w:t xml:space="preserve"> vào năm 2030</w:t>
      </w:r>
      <w:r w:rsidRPr="00675817">
        <w:rPr>
          <w:rFonts w:cs="Times New Roman"/>
          <w:color w:val="0D0D0D" w:themeColor="text1" w:themeTint="F2"/>
          <w:szCs w:val="28"/>
          <w:lang w:val="nb-NO"/>
        </w:rPr>
        <w:t>.</w:t>
      </w:r>
    </w:p>
    <w:p w14:paraId="52C1574F" w14:textId="77777777" w:rsidR="005A3EA0" w:rsidRPr="00675817" w:rsidRDefault="005A3EA0" w:rsidP="000C346E">
      <w:pPr>
        <w:spacing w:before="0" w:after="0" w:line="360" w:lineRule="auto"/>
        <w:ind w:firstLine="720"/>
        <w:rPr>
          <w:rFonts w:cs="Times New Roman"/>
          <w:color w:val="0D0D0D" w:themeColor="text1" w:themeTint="F2"/>
          <w:szCs w:val="28"/>
          <w:lang w:val="nb-NO"/>
        </w:rPr>
      </w:pPr>
      <w:r w:rsidRPr="00675817">
        <w:rPr>
          <w:rFonts w:cs="Times New Roman"/>
          <w:color w:val="0D0D0D" w:themeColor="text1" w:themeTint="F2"/>
          <w:szCs w:val="28"/>
          <w:lang w:val="nb-NO"/>
        </w:rPr>
        <w:t xml:space="preserve">Với sự hưởng ứng tích cực của các cấp </w:t>
      </w:r>
      <w:r w:rsidRPr="00675817">
        <w:rPr>
          <w:rFonts w:cs="Times New Roman"/>
          <w:color w:val="0D0D0D" w:themeColor="text1" w:themeTint="F2"/>
          <w:szCs w:val="28"/>
          <w:u w:color="FF0000"/>
          <w:lang w:val="nb-NO"/>
        </w:rPr>
        <w:t>Ủy đảng</w:t>
      </w:r>
      <w:r w:rsidRPr="00675817">
        <w:rPr>
          <w:rFonts w:cs="Times New Roman"/>
          <w:color w:val="0D0D0D" w:themeColor="text1" w:themeTint="F2"/>
          <w:szCs w:val="28"/>
          <w:lang w:val="nb-NO"/>
        </w:rPr>
        <w:t xml:space="preserve">, Chính quyền cơ sở hạ tầng nông thôn được đầu tư xây dựng, bộ mặt nông thôn có nhiều đổi mới, góp phần </w:t>
      </w:r>
      <w:r w:rsidRPr="00675817">
        <w:rPr>
          <w:rFonts w:cs="Times New Roman"/>
          <w:color w:val="0D0D0D" w:themeColor="text1" w:themeTint="F2"/>
          <w:szCs w:val="28"/>
          <w:lang w:val="nb-NO"/>
        </w:rPr>
        <w:lastRenderedPageBreak/>
        <w:t>nâng cao thu nhập, từng bước đáp ứng nhu cầu vật chất và tinh thần của nhân dân, hướng tới giảm nghèo bền vững.</w:t>
      </w:r>
    </w:p>
    <w:p w14:paraId="73CF8394" w14:textId="215B6D96" w:rsidR="00B62FFD" w:rsidRPr="00675817" w:rsidRDefault="005A3EA0" w:rsidP="000C346E">
      <w:pPr>
        <w:spacing w:before="0" w:after="0" w:line="360" w:lineRule="auto"/>
        <w:ind w:firstLine="720"/>
        <w:rPr>
          <w:color w:val="0D0D0D" w:themeColor="text1" w:themeTint="F2"/>
          <w:lang w:val="nb-NO"/>
        </w:rPr>
      </w:pPr>
      <w:r w:rsidRPr="00675817">
        <w:rPr>
          <w:color w:val="0D0D0D" w:themeColor="text1" w:themeTint="F2"/>
          <w:szCs w:val="28"/>
          <w:lang w:val="nb-NO"/>
        </w:rPr>
        <w:t xml:space="preserve">Đến nay trên địa bàn huyện có 10 xã đạt chuẩn Nông thôn mới, gồm </w:t>
      </w:r>
      <w:r w:rsidRPr="00675817">
        <w:rPr>
          <w:color w:val="0D0D0D" w:themeColor="text1" w:themeTint="F2"/>
          <w:szCs w:val="28"/>
        </w:rPr>
        <w:t>xã Phương Viên, Nghĩa Tá, Yên Thịnh, Yên Thượng, Ngọc Phái, Quảng Bạch, Lương Bằng, Bằng Lãng, Đồng Lạc, xã Đồng Thắng và xã Đồng Thắng đạt chuẩn xã nông thôn mới nâng cao năm 2023. Phấn đấu hết năm 2024 có 05 xã sẽ đạt chuẩn nông thôn mới gồm: các xã Nam Cường, Tân Lập, yên Mỹ, Bằng Phúc.</w:t>
      </w:r>
    </w:p>
    <w:p w14:paraId="7A7EC74C" w14:textId="5A8D332E" w:rsidR="00B34BCE" w:rsidRPr="00675817" w:rsidRDefault="00B34BCE" w:rsidP="000C346E">
      <w:pPr>
        <w:pStyle w:val="05Xxx"/>
        <w:widowControl w:val="0"/>
        <w:spacing w:after="0" w:line="360" w:lineRule="auto"/>
        <w:rPr>
          <w:color w:val="0D0D0D" w:themeColor="text1" w:themeTint="F2"/>
          <w:lang w:val="nb-NO"/>
        </w:rPr>
      </w:pPr>
      <w:bookmarkStart w:id="113" w:name="_Toc135426965"/>
      <w:bookmarkStart w:id="114" w:name="_Toc135492313"/>
      <w:bookmarkStart w:id="115" w:name="_Toc135492416"/>
      <w:bookmarkStart w:id="116" w:name="_Toc172015534"/>
      <w:r w:rsidRPr="00675817">
        <w:rPr>
          <w:color w:val="0D0D0D" w:themeColor="text1" w:themeTint="F2"/>
          <w:lang w:val="nb-NO"/>
        </w:rPr>
        <w:t>2.2.6. Thực trạng phát triển cơ sở hạ tầng</w:t>
      </w:r>
      <w:bookmarkEnd w:id="113"/>
      <w:bookmarkEnd w:id="114"/>
      <w:bookmarkEnd w:id="115"/>
      <w:bookmarkEnd w:id="116"/>
    </w:p>
    <w:p w14:paraId="45887612" w14:textId="484D832E" w:rsidR="00B34BCE" w:rsidRPr="00675817" w:rsidRDefault="00B34BCE" w:rsidP="000C346E">
      <w:pPr>
        <w:pStyle w:val="06Xxxx"/>
        <w:widowControl w:val="0"/>
        <w:spacing w:before="0" w:after="0" w:line="360" w:lineRule="auto"/>
        <w:rPr>
          <w:color w:val="0D0D0D" w:themeColor="text1" w:themeTint="F2"/>
          <w:lang w:val="nb-NO"/>
        </w:rPr>
      </w:pPr>
      <w:r w:rsidRPr="00675817">
        <w:rPr>
          <w:color w:val="0D0D0D" w:themeColor="text1" w:themeTint="F2"/>
          <w:lang w:val="nb-NO"/>
        </w:rPr>
        <w:t>2.2.6.1. Giao thông</w:t>
      </w:r>
    </w:p>
    <w:p w14:paraId="4967ABAA" w14:textId="77777777" w:rsidR="00025AC6" w:rsidRPr="00675817" w:rsidRDefault="00B34BCE" w:rsidP="000C346E">
      <w:pPr>
        <w:widowControl w:val="0"/>
        <w:spacing w:before="0" w:after="0" w:line="360" w:lineRule="auto"/>
        <w:rPr>
          <w:color w:val="0D0D0D" w:themeColor="text1" w:themeTint="F2"/>
          <w:szCs w:val="28"/>
          <w:lang w:val="nb-NO"/>
        </w:rPr>
      </w:pPr>
      <w:r w:rsidRPr="00675817">
        <w:rPr>
          <w:color w:val="0D0D0D" w:themeColor="text1" w:themeTint="F2"/>
          <w:lang w:val="nb-NO"/>
        </w:rPr>
        <w:tab/>
      </w:r>
      <w:r w:rsidR="00025AC6" w:rsidRPr="00675817">
        <w:rPr>
          <w:color w:val="0D0D0D" w:themeColor="text1" w:themeTint="F2"/>
          <w:szCs w:val="28"/>
          <w:lang w:val="nb-NO"/>
        </w:rPr>
        <w:t>Hệ thống đường giao thông trên địa bàn huyện đã được đầu tư cải tạo và mở mới với tổng chiều dài trên 200 km. Đến nay 100% số xã, thị trấn có đường nhựa và đường bê tông tới trung tâm xã, hơn 90% số thôn, tổ có đường cho xe máy, xe cơ giới nhỏ đi lại thuận lợi, thông suốt. Các tuyến đường giao thông quan trọng đã được đầu tư nâng cấp mở rộng, một số vị trí điểm mất an toàn giao thông như khuất tầm nhìn, mở rộng các đoạn đường quanh co đã được quan tâm, giải phóng mặt bằng thi công khắc phục, xử lý cho phù hợp, đảm bảo an toàn cho các phương tiện khi tham gia giao thông.</w:t>
      </w:r>
    </w:p>
    <w:p w14:paraId="1F7E4067" w14:textId="29317898" w:rsidR="00B34BCE" w:rsidRPr="00675817" w:rsidRDefault="00025AC6" w:rsidP="000C346E">
      <w:pPr>
        <w:widowControl w:val="0"/>
        <w:spacing w:before="0" w:after="0" w:line="360" w:lineRule="auto"/>
        <w:ind w:firstLine="720"/>
        <w:rPr>
          <w:color w:val="0D0D0D" w:themeColor="text1" w:themeTint="F2"/>
          <w:szCs w:val="28"/>
          <w:lang w:val="nb-NO"/>
        </w:rPr>
      </w:pPr>
      <w:r w:rsidRPr="00675817">
        <w:rPr>
          <w:color w:val="0D0D0D" w:themeColor="text1" w:themeTint="F2"/>
          <w:szCs w:val="28"/>
          <w:lang w:val="nb-NO"/>
        </w:rPr>
        <w:t>Bên cạnh đó, có thể kể đến một số dự án mở mới hoặc nâng cấp mở rộng tuyến đường nổi bật trên địa bàn huyện đã và đang được thực hiện trong thời gian gần đây như: Dự án xây dựng tuyến đường thành phố Bắc Kạn -Hồ Ba Bể, kết nối sang Na Hang, Tuyên Quang; Dự án xây dựng tuyến đường Quảng Bạch – Bằng Phúc; Dự án mở rộng, nâng cấp đường ĐT254;…</w:t>
      </w:r>
    </w:p>
    <w:p w14:paraId="4ED56129" w14:textId="10F60CB9" w:rsidR="00A037EC" w:rsidRPr="00675817" w:rsidRDefault="00A037EC" w:rsidP="000C346E">
      <w:pPr>
        <w:pStyle w:val="06Xxxx"/>
        <w:widowControl w:val="0"/>
        <w:spacing w:before="0" w:after="0" w:line="360" w:lineRule="auto"/>
        <w:rPr>
          <w:color w:val="0D0D0D" w:themeColor="text1" w:themeTint="F2"/>
          <w:lang w:val="nb-NO"/>
        </w:rPr>
      </w:pPr>
      <w:r w:rsidRPr="00675817">
        <w:rPr>
          <w:color w:val="0D0D0D" w:themeColor="text1" w:themeTint="F2"/>
          <w:lang w:val="nb-NO"/>
        </w:rPr>
        <w:t>2.2.6.2. Thủy lợi</w:t>
      </w:r>
    </w:p>
    <w:p w14:paraId="1E0A5338" w14:textId="77777777" w:rsidR="005A3EA0" w:rsidRPr="00675817" w:rsidRDefault="005A3EA0" w:rsidP="000C346E">
      <w:pPr>
        <w:spacing w:before="0" w:after="0" w:line="360" w:lineRule="auto"/>
        <w:ind w:firstLine="720"/>
        <w:rPr>
          <w:rFonts w:cs="Times New Roman"/>
          <w:color w:val="0D0D0D" w:themeColor="text1" w:themeTint="F2"/>
          <w:szCs w:val="28"/>
          <w:lang w:val="vi-VN"/>
        </w:rPr>
      </w:pPr>
      <w:r w:rsidRPr="00675817">
        <w:rPr>
          <w:rFonts w:cs="Times New Roman"/>
          <w:color w:val="0D0D0D" w:themeColor="text1" w:themeTint="F2"/>
          <w:szCs w:val="28"/>
          <w:lang w:val="nb-NO"/>
        </w:rPr>
        <w:t xml:space="preserve">Trên địa bàn huyện đã đầu tư hoàn thành 92 công trình thủy lợi; một số công trình kè chống xói lở bờ sông, suối ở các xã Phương Viên, Nam Cường, Yên Phong, Yên Mỹ, Xuân Lạc,… được đầu tư xây dựng. Đến năm 2023 diện tích gieo trồng lúa được chủ động tưới gần 2.000 ha. </w:t>
      </w:r>
      <w:r w:rsidRPr="00675817">
        <w:rPr>
          <w:rFonts w:cs="Times New Roman"/>
          <w:color w:val="0D0D0D" w:themeColor="text1" w:themeTint="F2"/>
          <w:szCs w:val="28"/>
          <w:lang w:val="vi-VN"/>
        </w:rPr>
        <w:t xml:space="preserve">Các công trình thuỷ lợi thường xuyên được nạo vét, tu sửa đã góp phần đáng kể trong việc khai hoang mở rộng </w:t>
      </w:r>
      <w:r w:rsidRPr="00675817">
        <w:rPr>
          <w:rFonts w:cs="Times New Roman"/>
          <w:color w:val="0D0D0D" w:themeColor="text1" w:themeTint="F2"/>
          <w:szCs w:val="28"/>
          <w:lang w:val="vi-VN"/>
        </w:rPr>
        <w:lastRenderedPageBreak/>
        <w:t xml:space="preserve">diện </w:t>
      </w:r>
      <w:r w:rsidRPr="00675817">
        <w:rPr>
          <w:rFonts w:cs="Times New Roman"/>
          <w:color w:val="0D0D0D" w:themeColor="text1" w:themeTint="F2"/>
          <w:spacing w:val="4"/>
          <w:szCs w:val="28"/>
          <w:lang w:val="vi-VN"/>
        </w:rPr>
        <w:t>tích, thâm canh tăng vụ và tăng năng suất, chuyển đổi cơ cấu cây trồng, đồng thời góp phần giải quyết nước sinh hoạt cho một bộ phận đồng bào vùng thiếu nước.</w:t>
      </w:r>
    </w:p>
    <w:p w14:paraId="0D275779" w14:textId="77777777" w:rsidR="005A3EA0" w:rsidRPr="00675817" w:rsidRDefault="005A3EA0" w:rsidP="000C346E">
      <w:pPr>
        <w:spacing w:before="0" w:after="0" w:line="360" w:lineRule="auto"/>
        <w:ind w:firstLine="720"/>
        <w:rPr>
          <w:rFonts w:cs="Times New Roman"/>
          <w:color w:val="0D0D0D" w:themeColor="text1" w:themeTint="F2"/>
          <w:szCs w:val="28"/>
          <w:lang w:val="vi-VN"/>
        </w:rPr>
      </w:pPr>
      <w:r w:rsidRPr="00675817">
        <w:rPr>
          <w:rFonts w:cs="Times New Roman"/>
          <w:color w:val="0D0D0D" w:themeColor="text1" w:themeTint="F2"/>
          <w:szCs w:val="28"/>
          <w:lang w:val="vi-VN"/>
        </w:rPr>
        <w:t>Tuy nhiên do địa hình phức tạp, bị chia cắt mạnh nên hầu hết hệ thống công trình thủy lợi đều có quy mô nhỏ. Các công trình thủy lợi hệ tự chảy quy mô nhỏ chỉ chủ yếu tưới tiêu về mùa mưa. Hàng năm do bị ảnh hưởng bởi lũ quét và sạt lở đất nên một số công trình bị hư hỏng, hiệu quả tưới chưa cao. Đặc biệt ở những vùng sâu, vùng xa hiện chưa có nhiều công trình thủy lợi để chủ động tưới tiêu, sản xuất còn phụ thuộc nhiều vào nước mưa. Nguồn vốn hàng năm đầu tư cho thủy lợi so với nhu cầu còn rất thấp, việc đầu tư vốn cho các công trình thi công còn bị gián đoạn.</w:t>
      </w:r>
    </w:p>
    <w:p w14:paraId="21206910" w14:textId="3953856A" w:rsidR="00D001B4" w:rsidRPr="00675817" w:rsidRDefault="005A3EA0" w:rsidP="000C346E">
      <w:pPr>
        <w:widowControl w:val="0"/>
        <w:spacing w:before="0" w:after="0" w:line="360" w:lineRule="auto"/>
        <w:ind w:firstLine="720"/>
        <w:rPr>
          <w:color w:val="0D0D0D" w:themeColor="text1" w:themeTint="F2"/>
          <w:lang w:val="vi-VN"/>
        </w:rPr>
      </w:pPr>
      <w:r w:rsidRPr="00675817">
        <w:rPr>
          <w:rFonts w:cs="Times New Roman"/>
          <w:color w:val="0D0D0D" w:themeColor="text1" w:themeTint="F2"/>
          <w:szCs w:val="28"/>
          <w:lang w:val="vi-VN"/>
        </w:rPr>
        <w:t>Để đáp ứng nhu cầu nước sinh hoạt của người dân, huyện đã đầu tư thực hiện hoàn thành và đưa vào sử dụng các công trình nước sinh hoạt phục vụ đời sống nhân dân</w:t>
      </w:r>
      <w:r w:rsidRPr="00675817">
        <w:rPr>
          <w:rFonts w:cs="Times New Roman"/>
          <w:color w:val="0D0D0D" w:themeColor="text1" w:themeTint="F2"/>
          <w:szCs w:val="28"/>
        </w:rPr>
        <w:t>, trên 99% số hộ dân ở thị trấn và 98% số hộ dân khu vực nông thôn được cung cấp nước sinh hoạt hợp vệ sinh.</w:t>
      </w:r>
    </w:p>
    <w:p w14:paraId="64377B43" w14:textId="78F31959" w:rsidR="00A037EC" w:rsidRPr="00675817" w:rsidRDefault="00A037EC" w:rsidP="000C346E">
      <w:pPr>
        <w:pStyle w:val="06Xxxx"/>
        <w:widowControl w:val="0"/>
        <w:spacing w:before="0" w:after="0" w:line="360" w:lineRule="auto"/>
        <w:rPr>
          <w:color w:val="0D0D0D" w:themeColor="text1" w:themeTint="F2"/>
          <w:lang w:val="vi-VN"/>
        </w:rPr>
      </w:pPr>
      <w:r w:rsidRPr="00675817">
        <w:rPr>
          <w:color w:val="0D0D0D" w:themeColor="text1" w:themeTint="F2"/>
          <w:lang w:val="vi-VN"/>
        </w:rPr>
        <w:t>2.2.6.3. Năng lượng</w:t>
      </w:r>
    </w:p>
    <w:p w14:paraId="3F412793" w14:textId="1238B388" w:rsidR="00B62FFD" w:rsidRPr="00675817" w:rsidRDefault="005A3EA0" w:rsidP="000C346E">
      <w:pPr>
        <w:spacing w:before="0" w:after="0" w:line="360" w:lineRule="auto"/>
        <w:ind w:firstLine="720"/>
        <w:rPr>
          <w:rFonts w:cs="Times New Roman"/>
          <w:noProof/>
          <w:color w:val="0D0D0D" w:themeColor="text1" w:themeTint="F2"/>
          <w:szCs w:val="28"/>
          <w:lang w:val="vi-VN"/>
        </w:rPr>
      </w:pPr>
      <w:r w:rsidRPr="00675817">
        <w:rPr>
          <w:rFonts w:cs="Times New Roman"/>
          <w:iCs/>
          <w:noProof/>
          <w:color w:val="0D0D0D" w:themeColor="text1" w:themeTint="F2"/>
          <w:szCs w:val="28"/>
          <w:lang w:val="vi-VN"/>
        </w:rPr>
        <w:t>Những năm qua, tuy còn gặp nhiều khó khăn về vốn nhưng với sự nỗ lực và quyết tâm cao của huyện</w:t>
      </w:r>
      <w:r w:rsidRPr="00675817">
        <w:rPr>
          <w:rFonts w:cs="Times New Roman"/>
          <w:noProof/>
          <w:color w:val="0D0D0D" w:themeColor="text1" w:themeTint="F2"/>
          <w:szCs w:val="28"/>
          <w:lang w:val="vi-VN"/>
        </w:rPr>
        <w:t>, phong trào điện khí hoá nông thôn đã đạt được những thành tựu quan trọng. Đến năm 202</w:t>
      </w:r>
      <w:r w:rsidRPr="00675817">
        <w:rPr>
          <w:rFonts w:cs="Times New Roman"/>
          <w:noProof/>
          <w:color w:val="0D0D0D" w:themeColor="text1" w:themeTint="F2"/>
          <w:szCs w:val="28"/>
        </w:rPr>
        <w:t>3</w:t>
      </w:r>
      <w:r w:rsidRPr="00675817">
        <w:rPr>
          <w:rFonts w:cs="Times New Roman"/>
          <w:noProof/>
          <w:color w:val="0D0D0D" w:themeColor="text1" w:themeTint="F2"/>
          <w:szCs w:val="28"/>
          <w:lang w:val="vi-VN"/>
        </w:rPr>
        <w:t xml:space="preserve"> trên địa bàn huyện cơ bản hoàn thành chương trình cấp điện cho các thôn bản chưa có điện, đầu tư xây dựng được 03 tuyến đường điện, </w:t>
      </w:r>
      <w:r w:rsidRPr="00675817">
        <w:rPr>
          <w:rFonts w:cs="Times New Roman"/>
          <w:noProof/>
          <w:color w:val="0D0D0D" w:themeColor="text1" w:themeTint="F2"/>
          <w:szCs w:val="28"/>
          <w:u w:color="FF0000"/>
          <w:lang w:val="vi-VN"/>
        </w:rPr>
        <w:t>số hộ dân</w:t>
      </w:r>
      <w:r w:rsidRPr="00675817">
        <w:rPr>
          <w:rFonts w:cs="Times New Roman"/>
          <w:noProof/>
          <w:color w:val="0D0D0D" w:themeColor="text1" w:themeTint="F2"/>
          <w:szCs w:val="28"/>
          <w:lang w:val="vi-VN"/>
        </w:rPr>
        <w:t xml:space="preserve"> sử dụng điện lưới đạt 9</w:t>
      </w:r>
      <w:r w:rsidRPr="00675817">
        <w:rPr>
          <w:rFonts w:cs="Times New Roman"/>
          <w:noProof/>
          <w:color w:val="0D0D0D" w:themeColor="text1" w:themeTint="F2"/>
          <w:szCs w:val="28"/>
        </w:rPr>
        <w:t>9</w:t>
      </w:r>
      <w:r w:rsidRPr="00675817">
        <w:rPr>
          <w:rFonts w:cs="Times New Roman"/>
          <w:noProof/>
          <w:color w:val="0D0D0D" w:themeColor="text1" w:themeTint="F2"/>
          <w:szCs w:val="28"/>
          <w:lang w:val="vi-VN"/>
        </w:rPr>
        <w:t>,6%.</w:t>
      </w:r>
    </w:p>
    <w:p w14:paraId="244C14B1" w14:textId="032B06B3" w:rsidR="00025AC6" w:rsidRPr="00675817" w:rsidRDefault="00025AC6" w:rsidP="000C346E">
      <w:pPr>
        <w:spacing w:before="0" w:after="0" w:line="360" w:lineRule="auto"/>
        <w:ind w:firstLine="720"/>
        <w:rPr>
          <w:rFonts w:cs="Times New Roman"/>
          <w:color w:val="0D0D0D" w:themeColor="text1" w:themeTint="F2"/>
          <w:szCs w:val="28"/>
          <w:lang w:val="vi-VN"/>
        </w:rPr>
      </w:pPr>
      <w:r w:rsidRPr="00675817">
        <w:rPr>
          <w:rFonts w:cs="Times New Roman"/>
          <w:color w:val="0D0D0D" w:themeColor="text1" w:themeTint="F2"/>
          <w:szCs w:val="28"/>
          <w:lang w:val="vi-VN"/>
        </w:rPr>
        <w:t>Bên cạnh đó được sự quan tâm của các ban, ngành hệ thống lưới điện tại địa phương luôn được đầu tư cải tạo, phát triển và nâng cao chất lượng để đảm bảo khả năng cấp điện ổn định phục vụ các mục tiêu phát triển kinh tế, xã hội, an ninh quốc phòng của địa phương, đồng thời cũng nhằm kịp thời chống quá tải lưới điện trong các mùa nắng nóng với quy mô chính là cải tạo, chống quá tải, giảm bán kính cấp điện các khu vực có tổn thất điện năng cao.</w:t>
      </w:r>
    </w:p>
    <w:p w14:paraId="72231AD5" w14:textId="77777777" w:rsidR="00D051BA" w:rsidRPr="00675817" w:rsidRDefault="00D051BA" w:rsidP="000C346E">
      <w:pPr>
        <w:pStyle w:val="06Xxxx"/>
        <w:widowControl w:val="0"/>
        <w:spacing w:before="0" w:after="0" w:line="360" w:lineRule="auto"/>
        <w:rPr>
          <w:color w:val="0D0D0D" w:themeColor="text1" w:themeTint="F2"/>
          <w:lang w:val="vi-VN"/>
        </w:rPr>
      </w:pPr>
    </w:p>
    <w:p w14:paraId="11C39971" w14:textId="3578B0CB" w:rsidR="00B34BCE" w:rsidRPr="00675817" w:rsidRDefault="00A037EC" w:rsidP="000C346E">
      <w:pPr>
        <w:pStyle w:val="06Xxxx"/>
        <w:widowControl w:val="0"/>
        <w:spacing w:before="0" w:after="0" w:line="360" w:lineRule="auto"/>
        <w:rPr>
          <w:color w:val="0D0D0D" w:themeColor="text1" w:themeTint="F2"/>
          <w:lang w:val="vi-VN"/>
        </w:rPr>
      </w:pPr>
      <w:r w:rsidRPr="00675817">
        <w:rPr>
          <w:color w:val="0D0D0D" w:themeColor="text1" w:themeTint="F2"/>
          <w:lang w:val="vi-VN"/>
        </w:rPr>
        <w:lastRenderedPageBreak/>
        <w:t xml:space="preserve">2.2.6.4. </w:t>
      </w:r>
      <w:r w:rsidR="00B34BCE" w:rsidRPr="00675817">
        <w:rPr>
          <w:color w:val="0D0D0D" w:themeColor="text1" w:themeTint="F2"/>
          <w:lang w:val="vi-VN"/>
        </w:rPr>
        <w:t>Bưu chính viễn thông</w:t>
      </w:r>
    </w:p>
    <w:p w14:paraId="17E246E4" w14:textId="7740879B" w:rsidR="00B34BCE" w:rsidRPr="00675817" w:rsidRDefault="00A037EC" w:rsidP="000C346E">
      <w:pPr>
        <w:widowControl w:val="0"/>
        <w:spacing w:before="0" w:after="0" w:line="360" w:lineRule="auto"/>
        <w:rPr>
          <w:color w:val="0D0D0D" w:themeColor="text1" w:themeTint="F2"/>
          <w:lang w:val="vi-VN"/>
        </w:rPr>
      </w:pPr>
      <w:r w:rsidRPr="00675817">
        <w:rPr>
          <w:color w:val="0D0D0D" w:themeColor="text1" w:themeTint="F2"/>
          <w:lang w:val="vi-VN"/>
        </w:rPr>
        <w:tab/>
      </w:r>
      <w:r w:rsidR="005A3EA0" w:rsidRPr="00675817">
        <w:rPr>
          <w:rFonts w:cs="Times New Roman"/>
          <w:color w:val="0D0D0D" w:themeColor="text1" w:themeTint="F2"/>
          <w:szCs w:val="28"/>
          <w:lang w:val="vi-VN"/>
        </w:rPr>
        <w:t xml:space="preserve">Mạng lưới bưu chính viễn thông của huyện được đầu tư ngày càng hiện đại và đồng bộ đảm bảo thông tin liên </w:t>
      </w:r>
      <w:r w:rsidR="005A3EA0" w:rsidRPr="00675817">
        <w:rPr>
          <w:rFonts w:cs="Times New Roman"/>
          <w:noProof/>
          <w:color w:val="0D0D0D" w:themeColor="text1" w:themeTint="F2"/>
          <w:szCs w:val="28"/>
          <w:lang w:val="vi-VN"/>
        </w:rPr>
        <w:t>lạc</w:t>
      </w:r>
      <w:r w:rsidR="005A3EA0" w:rsidRPr="00675817">
        <w:rPr>
          <w:rFonts w:cs="Times New Roman"/>
          <w:color w:val="0D0D0D" w:themeColor="text1" w:themeTint="F2"/>
          <w:szCs w:val="28"/>
          <w:lang w:val="vi-VN"/>
        </w:rPr>
        <w:t xml:space="preserve"> thông suốt, vận chuyển thư báo nhanh chóng, kịp thời, an toàn, bí mật. Đến nay trên địa bàn huyện có 01 bưu điện cấp huyện; 100% các thôn, bản đã được phủ sóng điện thoại, cơ bản đáp ứng được nhu cầu thông tin liên lạc của nhân dân.</w:t>
      </w:r>
    </w:p>
    <w:p w14:paraId="5EC66434" w14:textId="5D1EF31C" w:rsidR="00B34BCE" w:rsidRPr="00675817" w:rsidRDefault="00A037EC" w:rsidP="000C346E">
      <w:pPr>
        <w:pStyle w:val="06Xxxx"/>
        <w:widowControl w:val="0"/>
        <w:spacing w:before="0" w:after="0" w:line="360" w:lineRule="auto"/>
        <w:rPr>
          <w:color w:val="0D0D0D" w:themeColor="text1" w:themeTint="F2"/>
          <w:lang w:val="vi-VN"/>
        </w:rPr>
      </w:pPr>
      <w:r w:rsidRPr="00675817">
        <w:rPr>
          <w:color w:val="0D0D0D" w:themeColor="text1" w:themeTint="F2"/>
          <w:lang w:val="vi-VN"/>
        </w:rPr>
        <w:t xml:space="preserve">2.2.6.5. </w:t>
      </w:r>
      <w:r w:rsidR="00B34BCE" w:rsidRPr="00675817">
        <w:rPr>
          <w:color w:val="0D0D0D" w:themeColor="text1" w:themeTint="F2"/>
          <w:lang w:val="vi-VN"/>
        </w:rPr>
        <w:t>Văn hóa, thể thao</w:t>
      </w:r>
    </w:p>
    <w:p w14:paraId="504C29B2" w14:textId="77777777" w:rsidR="005A3EA0" w:rsidRPr="00675817" w:rsidRDefault="00A037EC" w:rsidP="000C346E">
      <w:pPr>
        <w:widowControl w:val="0"/>
        <w:pBdr>
          <w:top w:val="dotted" w:sz="4" w:space="0" w:color="FFFFFF"/>
          <w:left w:val="dotted" w:sz="4" w:space="0" w:color="FFFFFF"/>
          <w:bottom w:val="dotted" w:sz="4" w:space="0" w:color="FFFFFF"/>
          <w:right w:val="dotted" w:sz="4" w:space="2" w:color="FFFFFF"/>
        </w:pBdr>
        <w:spacing w:before="0" w:after="0" w:line="360" w:lineRule="auto"/>
        <w:ind w:firstLine="567"/>
        <w:rPr>
          <w:rFonts w:cs="Times New Roman"/>
          <w:color w:val="0D0D0D" w:themeColor="text1" w:themeTint="F2"/>
          <w:szCs w:val="28"/>
        </w:rPr>
      </w:pPr>
      <w:r w:rsidRPr="00675817">
        <w:rPr>
          <w:color w:val="0D0D0D" w:themeColor="text1" w:themeTint="F2"/>
          <w:lang w:val="vi-VN"/>
        </w:rPr>
        <w:tab/>
      </w:r>
      <w:r w:rsidR="005A3EA0" w:rsidRPr="00675817">
        <w:rPr>
          <w:rFonts w:cs="Times New Roman"/>
          <w:color w:val="0D0D0D" w:themeColor="text1" w:themeTint="F2"/>
          <w:szCs w:val="28"/>
          <w:lang w:val="nl-NL"/>
        </w:rPr>
        <w:t xml:space="preserve">Công </w:t>
      </w:r>
      <w:r w:rsidR="005A3EA0" w:rsidRPr="00675817">
        <w:rPr>
          <w:rFonts w:cs="Times New Roman"/>
          <w:color w:val="0D0D0D" w:themeColor="text1" w:themeTint="F2"/>
          <w:szCs w:val="28"/>
        </w:rPr>
        <w:t>tác thông tin, truyền thông được thực hiện có hiệu quả, phản ánh đầy đủ, kịp thời các sự kiện nổi bật của đất nước, địa phương về các lĩnh vực chính trị, kinh tế, văn hóa - xã hội, quốc phòng - an ninh và trật tự an toàn xã hội trên địa bàn huyện, các hoạt động văn hóa, văn nghệ, thể thao được tổ chức thường xuyên, nâng cao đời sống tinh thần cho người dân. Trong những năm qua luôn quan tâm đẩy mạnh các hoạt động ,phong trào văn hóa, văn nghệ quần chúng, không ngừng đáp ứng nhu cầu hưởng thụ văn hóa, tinh thần của nhân dân, tổ chức nhiều loại hình hoạt động (hội xuân, hội thi, hội diễn, liên hoan nghệ thuật, giao lưu văn hóa, văn nghệ...) vào những dịp Tết lễ, ngày kỷ niệm trọng đại của đất nước và phục vụ nhiệm vụ chính trị của địa phương, với nhiều chủ đề đa dạng, phong phú mang đậm bản sắc văn hóa truyền thống của dân tộc, tạo không khí vui tươi, sôi nổi trong nhân dân. Các mô hình Câu lạc bộ Văn hóa, văn nghệ được các địa phương thành lập và hoạt động hiệu quả qua đó, di sản văn hóa truyền thống tốt đẹp của dân tộc được khơi dậỵ, bảo tồn và phát huy các làn điệu dân ca, dân vũ đã có từ lâu đời tiếp tục được nhân dân các dân tộc trong huyện giữ gìn và phát huy giá trị.</w:t>
      </w:r>
    </w:p>
    <w:p w14:paraId="440B99CE" w14:textId="14E86F8D" w:rsidR="00B34BCE" w:rsidRPr="00675817" w:rsidRDefault="005A3EA0" w:rsidP="000C346E">
      <w:pPr>
        <w:widowControl w:val="0"/>
        <w:spacing w:before="0" w:after="0" w:line="360" w:lineRule="auto"/>
        <w:rPr>
          <w:color w:val="0D0D0D" w:themeColor="text1" w:themeTint="F2"/>
          <w:lang w:val="nb-NO"/>
        </w:rPr>
      </w:pPr>
      <w:r w:rsidRPr="00675817">
        <w:rPr>
          <w:rFonts w:cs="Times New Roman"/>
          <w:color w:val="0D0D0D" w:themeColor="text1" w:themeTint="F2"/>
          <w:szCs w:val="28"/>
        </w:rPr>
        <w:t xml:space="preserve">Đã đẩy mạnh công tác tuyên truyền và tổ chức thực hiện các nội dung, tiêu trí của phong trào “Toàn dân đoàn kết xây dựng đời sống văn hóa” được đông đảo các tầng lớp nhân dân, các dân tộc trong huyện đồng tình ủng hộ, hăng hái thực hiện. Kết quả bình xét các danh hiệu đạt chuẩn văn hóa hàng năm được tăng lên. Đến hết năm 2023 số gia đình đạt Gia đình văn hóa 90,8%, hóa tăng 8,7%; số thôn, tổ </w:t>
      </w:r>
      <w:r w:rsidRPr="00675817">
        <w:rPr>
          <w:rFonts w:cs="Times New Roman"/>
          <w:color w:val="0D0D0D" w:themeColor="text1" w:themeTint="F2"/>
          <w:szCs w:val="28"/>
        </w:rPr>
        <w:lastRenderedPageBreak/>
        <w:t xml:space="preserve">(khu dân cư) đạt chuẩn Văn hóa  92,5%, tăng 26,4%. </w:t>
      </w:r>
    </w:p>
    <w:p w14:paraId="0C185B17" w14:textId="3B266428" w:rsidR="00B34BCE" w:rsidRPr="00675817" w:rsidRDefault="00A037EC" w:rsidP="000C346E">
      <w:pPr>
        <w:pStyle w:val="06Xxxx"/>
        <w:widowControl w:val="0"/>
        <w:spacing w:before="0" w:after="0" w:line="360" w:lineRule="auto"/>
        <w:rPr>
          <w:color w:val="0D0D0D" w:themeColor="text1" w:themeTint="F2"/>
          <w:lang w:val="nb-NO"/>
        </w:rPr>
      </w:pPr>
      <w:r w:rsidRPr="00675817">
        <w:rPr>
          <w:color w:val="0D0D0D" w:themeColor="text1" w:themeTint="F2"/>
          <w:lang w:val="nb-NO"/>
        </w:rPr>
        <w:t xml:space="preserve">2.2.6.6. </w:t>
      </w:r>
      <w:r w:rsidR="00B34BCE" w:rsidRPr="00675817">
        <w:rPr>
          <w:color w:val="0D0D0D" w:themeColor="text1" w:themeTint="F2"/>
          <w:lang w:val="nb-NO"/>
        </w:rPr>
        <w:t>Y tế</w:t>
      </w:r>
    </w:p>
    <w:p w14:paraId="47292B60" w14:textId="57FAD712" w:rsidR="00B62FFD" w:rsidRPr="00675817" w:rsidRDefault="005A3EA0" w:rsidP="000C346E">
      <w:pPr>
        <w:spacing w:before="0" w:after="0" w:line="360" w:lineRule="auto"/>
        <w:ind w:firstLine="720"/>
        <w:rPr>
          <w:color w:val="0D0D0D" w:themeColor="text1" w:themeTint="F2"/>
          <w:lang w:val="nb-NO"/>
        </w:rPr>
      </w:pPr>
      <w:r w:rsidRPr="00675817">
        <w:rPr>
          <w:rFonts w:cs="Times New Roman"/>
          <w:color w:val="0D0D0D" w:themeColor="text1" w:themeTint="F2"/>
          <w:szCs w:val="28"/>
          <w:lang w:val="nl-NL"/>
        </w:rPr>
        <w:t>Duy trì công tác chăm sóc sức khỏe cho nhân dân</w:t>
      </w:r>
      <w:r w:rsidRPr="00675817">
        <w:rPr>
          <w:rFonts w:cs="Times New Roman"/>
          <w:color w:val="0D0D0D" w:themeColor="text1" w:themeTint="F2"/>
          <w:szCs w:val="28"/>
          <w:lang w:val="vi-VN"/>
        </w:rPr>
        <w:t>. Lãnh đạo, chỉ đạo có hiệu quả c</w:t>
      </w:r>
      <w:r w:rsidRPr="00675817">
        <w:rPr>
          <w:rFonts w:cs="Times New Roman"/>
          <w:color w:val="0D0D0D" w:themeColor="text1" w:themeTint="F2"/>
          <w:szCs w:val="28"/>
          <w:lang w:val="nl-NL"/>
        </w:rPr>
        <w:t xml:space="preserve">ông tác phòng, chống dịch </w:t>
      </w:r>
      <w:r w:rsidRPr="00675817">
        <w:rPr>
          <w:rFonts w:cs="Times New Roman"/>
          <w:color w:val="0D0D0D" w:themeColor="text1" w:themeTint="F2"/>
          <w:szCs w:val="28"/>
        </w:rPr>
        <w:t xml:space="preserve">và các dịch bệnh cúm mùa; tình hình dịch </w:t>
      </w:r>
      <w:r w:rsidR="00734E1B" w:rsidRPr="00675817">
        <w:rPr>
          <w:rFonts w:cs="Times New Roman"/>
          <w:color w:val="0D0D0D" w:themeColor="text1" w:themeTint="F2"/>
          <w:szCs w:val="28"/>
        </w:rPr>
        <w:t>bệnh</w:t>
      </w:r>
      <w:r w:rsidRPr="00675817">
        <w:rPr>
          <w:rFonts w:cs="Times New Roman"/>
          <w:color w:val="0D0D0D" w:themeColor="text1" w:themeTint="F2"/>
          <w:szCs w:val="28"/>
        </w:rPr>
        <w:t xml:space="preserve"> trên địa bàn cơ bản đã được kiểm soát.</w:t>
      </w:r>
      <w:r w:rsidRPr="00675817">
        <w:rPr>
          <w:rFonts w:cs="Times New Roman"/>
          <w:bCs/>
          <w:color w:val="0D0D0D" w:themeColor="text1" w:themeTint="F2"/>
          <w:szCs w:val="28"/>
        </w:rPr>
        <w:t xml:space="preserve"> Chỉ đạo thực hiện</w:t>
      </w:r>
      <w:r w:rsidRPr="00675817">
        <w:rPr>
          <w:rFonts w:cs="Times New Roman"/>
          <w:color w:val="0D0D0D" w:themeColor="text1" w:themeTint="F2"/>
          <w:szCs w:val="28"/>
          <w:lang w:val="nl-NL"/>
        </w:rPr>
        <w:t xml:space="preserve"> xã đạt Bộ tiêu chí quốc gia về Y tế, toàn huyện có 19/20 xã đạt Bộ tiêu chí quốc gia về Y tế.</w:t>
      </w:r>
      <w:r w:rsidRPr="00675817">
        <w:rPr>
          <w:rFonts w:cs="Times New Roman"/>
          <w:color w:val="0D0D0D" w:themeColor="text1" w:themeTint="F2"/>
          <w:szCs w:val="28"/>
        </w:rPr>
        <w:t xml:space="preserve"> </w:t>
      </w:r>
      <w:r w:rsidRPr="00675817">
        <w:rPr>
          <w:rStyle w:val="fontstyle01"/>
          <w:rFonts w:ascii="Times New Roman" w:hAnsi="Times New Roman" w:cs="Times New Roman"/>
          <w:color w:val="0D0D0D" w:themeColor="text1" w:themeTint="F2"/>
        </w:rPr>
        <w:t>Các hoạt động truyền thông dân số kế hoạch hóa gia đình được đẩy mạnh; tỷ lệ tăng dân số tự nhiên ở mức dưới 1%.</w:t>
      </w:r>
      <w:r w:rsidRPr="00675817">
        <w:rPr>
          <w:rFonts w:cs="Times New Roman"/>
          <w:color w:val="0D0D0D" w:themeColor="text1" w:themeTint="F2"/>
          <w:szCs w:val="28"/>
        </w:rPr>
        <w:t xml:space="preserve"> </w:t>
      </w:r>
      <w:r w:rsidRPr="00675817">
        <w:rPr>
          <w:rFonts w:cs="Times New Roman"/>
          <w:bCs/>
          <w:color w:val="0D0D0D" w:themeColor="text1" w:themeTint="F2"/>
          <w:szCs w:val="28"/>
        </w:rPr>
        <w:t>Duy trì thực hiện tốt công tác quản lý ATTP trên địa bàn huyện.</w:t>
      </w:r>
    </w:p>
    <w:p w14:paraId="2E02EAFD" w14:textId="15E19AF1" w:rsidR="00B34BCE" w:rsidRPr="00675817" w:rsidRDefault="001C5789" w:rsidP="000C346E">
      <w:pPr>
        <w:pStyle w:val="06Xxxx"/>
        <w:widowControl w:val="0"/>
        <w:spacing w:before="0" w:after="0" w:line="360" w:lineRule="auto"/>
        <w:rPr>
          <w:color w:val="0D0D0D" w:themeColor="text1" w:themeTint="F2"/>
          <w:lang w:val="nb-NO"/>
        </w:rPr>
      </w:pPr>
      <w:r w:rsidRPr="00675817">
        <w:rPr>
          <w:color w:val="0D0D0D" w:themeColor="text1" w:themeTint="F2"/>
          <w:lang w:val="nb-NO"/>
        </w:rPr>
        <w:t xml:space="preserve">2.2.6.7. </w:t>
      </w:r>
      <w:r w:rsidR="00B34BCE" w:rsidRPr="00675817">
        <w:rPr>
          <w:color w:val="0D0D0D" w:themeColor="text1" w:themeTint="F2"/>
          <w:lang w:val="nb-NO"/>
        </w:rPr>
        <w:t>Giáo dục - Đào tạo</w:t>
      </w:r>
    </w:p>
    <w:p w14:paraId="1E598B8B" w14:textId="2F322EF7" w:rsidR="00B34BCE" w:rsidRPr="00675817" w:rsidRDefault="005A3EA0" w:rsidP="000C346E">
      <w:pPr>
        <w:widowControl w:val="0"/>
        <w:spacing w:before="0" w:after="0" w:line="360" w:lineRule="auto"/>
        <w:ind w:firstLine="720"/>
        <w:rPr>
          <w:color w:val="0D0D0D" w:themeColor="text1" w:themeTint="F2"/>
          <w:lang w:val="vi-VN"/>
        </w:rPr>
      </w:pPr>
      <w:r w:rsidRPr="00675817">
        <w:rPr>
          <w:rFonts w:cs="Times New Roman"/>
          <w:color w:val="0D0D0D" w:themeColor="text1" w:themeTint="F2"/>
          <w:szCs w:val="28"/>
        </w:rPr>
        <w:t>Giáo dục &amp; đào tạo có những chuyển biến tích cực, chất lượng giáo dục từng bước được nâng lên.</w:t>
      </w:r>
      <w:r w:rsidRPr="00675817">
        <w:rPr>
          <w:rStyle w:val="fontstyle01"/>
          <w:rFonts w:ascii="Times New Roman" w:hAnsi="Times New Roman" w:cs="Times New Roman"/>
          <w:color w:val="0D0D0D" w:themeColor="text1" w:themeTint="F2"/>
        </w:rPr>
        <w:t xml:space="preserve"> Mạng lưới trường, lớp, học sinh được rà soát sắp xếp cơ bản, hợp lý, cơ</w:t>
      </w:r>
      <w:r w:rsidRPr="00675817">
        <w:rPr>
          <w:rFonts w:cs="Times New Roman"/>
          <w:color w:val="0D0D0D" w:themeColor="text1" w:themeTint="F2"/>
          <w:szCs w:val="28"/>
        </w:rPr>
        <w:t xml:space="preserve"> </w:t>
      </w:r>
      <w:r w:rsidRPr="00675817">
        <w:rPr>
          <w:rStyle w:val="fontstyle01"/>
          <w:rFonts w:ascii="Times New Roman" w:hAnsi="Times New Roman" w:cs="Times New Roman"/>
          <w:color w:val="0D0D0D" w:themeColor="text1" w:themeTint="F2"/>
        </w:rPr>
        <w:t>sở vật chất được quan tâm đầu tư, số phòng học kiên cố, bán kiên cố tăng. Đội ngũ giáo viên sử dụng cơ bản theo biên chế được giao, cán bộ, giáo viên</w:t>
      </w:r>
      <w:r w:rsidRPr="00675817">
        <w:rPr>
          <w:rFonts w:cs="Times New Roman"/>
          <w:color w:val="0D0D0D" w:themeColor="text1" w:themeTint="F2"/>
          <w:szCs w:val="28"/>
        </w:rPr>
        <w:t xml:space="preserve"> </w:t>
      </w:r>
      <w:r w:rsidRPr="00675817">
        <w:rPr>
          <w:rStyle w:val="fontstyle01"/>
          <w:rFonts w:ascii="Times New Roman" w:hAnsi="Times New Roman" w:cs="Times New Roman"/>
          <w:color w:val="0D0D0D" w:themeColor="text1" w:themeTint="F2"/>
        </w:rPr>
        <w:t>được quan tâm tạo điều kiện tham gia các lớp tập huấn, bồi dưỡng về chuyên</w:t>
      </w:r>
      <w:r w:rsidRPr="00675817">
        <w:rPr>
          <w:rFonts w:cs="Times New Roman"/>
          <w:color w:val="0D0D0D" w:themeColor="text1" w:themeTint="F2"/>
          <w:szCs w:val="28"/>
        </w:rPr>
        <w:t xml:space="preserve"> </w:t>
      </w:r>
      <w:r w:rsidRPr="00675817">
        <w:rPr>
          <w:rStyle w:val="fontstyle01"/>
          <w:rFonts w:ascii="Times New Roman" w:hAnsi="Times New Roman" w:cs="Times New Roman"/>
          <w:color w:val="0D0D0D" w:themeColor="text1" w:themeTint="F2"/>
        </w:rPr>
        <w:t>môn, nghiệp vụ và đăng ký theo học các lớp nâng chuẩn về chuyên môn, trình</w:t>
      </w:r>
      <w:r w:rsidRPr="00675817">
        <w:rPr>
          <w:rFonts w:cs="Times New Roman"/>
          <w:color w:val="0D0D0D" w:themeColor="text1" w:themeTint="F2"/>
          <w:szCs w:val="28"/>
        </w:rPr>
        <w:t xml:space="preserve"> </w:t>
      </w:r>
      <w:r w:rsidRPr="00675817">
        <w:rPr>
          <w:rStyle w:val="fontstyle01"/>
          <w:rFonts w:ascii="Times New Roman" w:hAnsi="Times New Roman" w:cs="Times New Roman"/>
          <w:color w:val="0D0D0D" w:themeColor="text1" w:themeTint="F2"/>
        </w:rPr>
        <w:t>độ lý luận chính trị. Chỉ đạo đổi mới phương pháp dạy học, đổi mới kiểm tra,</w:t>
      </w:r>
      <w:r w:rsidRPr="00675817">
        <w:rPr>
          <w:rFonts w:cs="Times New Roman"/>
          <w:color w:val="0D0D0D" w:themeColor="text1" w:themeTint="F2"/>
          <w:szCs w:val="28"/>
        </w:rPr>
        <w:t xml:space="preserve"> </w:t>
      </w:r>
      <w:r w:rsidRPr="00675817">
        <w:rPr>
          <w:rStyle w:val="fontstyle01"/>
          <w:rFonts w:ascii="Times New Roman" w:hAnsi="Times New Roman" w:cs="Times New Roman"/>
          <w:color w:val="0D0D0D" w:themeColor="text1" w:themeTint="F2"/>
        </w:rPr>
        <w:t>đánh giá được quan tâm thực hiện; việc thực hiện sinh hoạt cụm chuyên môn</w:t>
      </w:r>
      <w:r w:rsidRPr="00675817">
        <w:rPr>
          <w:rFonts w:cs="Times New Roman"/>
          <w:color w:val="0D0D0D" w:themeColor="text1" w:themeTint="F2"/>
          <w:szCs w:val="28"/>
        </w:rPr>
        <w:t xml:space="preserve"> </w:t>
      </w:r>
      <w:r w:rsidRPr="00675817">
        <w:rPr>
          <w:rStyle w:val="fontstyle01"/>
          <w:rFonts w:ascii="Times New Roman" w:hAnsi="Times New Roman" w:cs="Times New Roman"/>
          <w:color w:val="0D0D0D" w:themeColor="text1" w:themeTint="F2"/>
        </w:rPr>
        <w:t>được các nhà trường tổ chức có hiệu quả. Công tác phổ cập giáo dục được duy trì; các lớp dạy học xóa</w:t>
      </w:r>
      <w:r w:rsidRPr="00675817">
        <w:rPr>
          <w:rFonts w:cs="Times New Roman"/>
          <w:color w:val="0D0D0D" w:themeColor="text1" w:themeTint="F2"/>
          <w:szCs w:val="28"/>
        </w:rPr>
        <w:t xml:space="preserve"> </w:t>
      </w:r>
      <w:r w:rsidRPr="00675817">
        <w:rPr>
          <w:rStyle w:val="fontstyle01"/>
          <w:rFonts w:ascii="Times New Roman" w:hAnsi="Times New Roman" w:cs="Times New Roman"/>
          <w:color w:val="0D0D0D" w:themeColor="text1" w:themeTint="F2"/>
        </w:rPr>
        <w:t>mù chữ được tổ chức thực hiện có hiệu quả. Tỷ lệ huy động học sinh đến trường</w:t>
      </w:r>
      <w:r w:rsidRPr="00675817">
        <w:rPr>
          <w:rFonts w:cs="Times New Roman"/>
          <w:color w:val="0D0D0D" w:themeColor="text1" w:themeTint="F2"/>
          <w:szCs w:val="28"/>
        </w:rPr>
        <w:t xml:space="preserve"> </w:t>
      </w:r>
      <w:r w:rsidRPr="00675817">
        <w:rPr>
          <w:rStyle w:val="fontstyle01"/>
          <w:rFonts w:ascii="Times New Roman" w:hAnsi="Times New Roman" w:cs="Times New Roman"/>
          <w:color w:val="0D0D0D" w:themeColor="text1" w:themeTint="F2"/>
        </w:rPr>
        <w:t>được nâng cao theo từng năm học</w:t>
      </w:r>
      <w:r w:rsidRPr="00675817">
        <w:rPr>
          <w:rFonts w:cs="Times New Roman"/>
          <w:color w:val="0D0D0D" w:themeColor="text1" w:themeTint="F2"/>
          <w:szCs w:val="28"/>
          <w:lang w:val="nl-NL"/>
        </w:rPr>
        <w:t>.</w:t>
      </w:r>
      <w:r w:rsidRPr="00675817">
        <w:rPr>
          <w:rFonts w:cs="Times New Roman"/>
          <w:color w:val="0D0D0D" w:themeColor="text1" w:themeTint="F2"/>
          <w:szCs w:val="28"/>
        </w:rPr>
        <w:t xml:space="preserve"> </w:t>
      </w:r>
      <w:r w:rsidRPr="00675817">
        <w:rPr>
          <w:rFonts w:cs="Times New Roman"/>
          <w:color w:val="0D0D0D" w:themeColor="text1" w:themeTint="F2"/>
          <w:szCs w:val="28"/>
          <w:lang w:val="nl-NL"/>
        </w:rPr>
        <w:t>Chất lượng giáo dục được giữ vững và từng bước được nâng cao.</w:t>
      </w:r>
      <w:r w:rsidRPr="00675817">
        <w:rPr>
          <w:rFonts w:cs="Times New Roman"/>
          <w:color w:val="0D0D0D" w:themeColor="text1" w:themeTint="F2"/>
          <w:szCs w:val="28"/>
        </w:rPr>
        <w:t xml:space="preserve"> </w:t>
      </w:r>
      <w:r w:rsidRPr="00675817">
        <w:rPr>
          <w:rFonts w:cs="Times New Roman"/>
          <w:color w:val="0D0D0D" w:themeColor="text1" w:themeTint="F2"/>
          <w:szCs w:val="28"/>
          <w:lang w:val="nl-NL"/>
        </w:rPr>
        <w:t>Quy mô trường lớp tiếp tục được củng cố và phát triển</w:t>
      </w:r>
      <w:r w:rsidRPr="00675817">
        <w:rPr>
          <w:rFonts w:cs="Times New Roman"/>
          <w:iCs/>
          <w:color w:val="0D0D0D" w:themeColor="text1" w:themeTint="F2"/>
          <w:szCs w:val="28"/>
        </w:rPr>
        <w:t xml:space="preserve">; </w:t>
      </w:r>
      <w:r w:rsidRPr="00675817">
        <w:rPr>
          <w:rFonts w:cs="Times New Roman"/>
          <w:color w:val="0D0D0D" w:themeColor="text1" w:themeTint="F2"/>
          <w:szCs w:val="28"/>
          <w:lang w:val="nl-NL"/>
        </w:rPr>
        <w:t xml:space="preserve">toàn huyện có 23 trường đạt chuẩn quốc gia </w:t>
      </w:r>
      <w:r w:rsidRPr="00675817">
        <w:rPr>
          <w:rFonts w:cs="Times New Roman"/>
          <w:i/>
          <w:color w:val="0D0D0D" w:themeColor="text1" w:themeTint="F2"/>
          <w:szCs w:val="28"/>
          <w:lang w:val="nl-NL"/>
        </w:rPr>
        <w:t>(22 trường đạt chuẩn quốc gia mức độ 1 và 01 trường đạt chuẩn quốc gia mức độ 2)</w:t>
      </w:r>
      <w:r w:rsidRPr="00675817">
        <w:rPr>
          <w:rFonts w:cs="Times New Roman"/>
          <w:iCs/>
          <w:color w:val="0D0D0D" w:themeColor="text1" w:themeTint="F2"/>
          <w:szCs w:val="28"/>
        </w:rPr>
        <w:t>.</w:t>
      </w:r>
    </w:p>
    <w:p w14:paraId="00DFB76A" w14:textId="26E85BA0" w:rsidR="00A07C1F" w:rsidRPr="00675817" w:rsidRDefault="00866366" w:rsidP="000C346E">
      <w:pPr>
        <w:pStyle w:val="05Xxx"/>
        <w:widowControl w:val="0"/>
        <w:spacing w:after="0" w:line="360" w:lineRule="auto"/>
        <w:rPr>
          <w:color w:val="0D0D0D" w:themeColor="text1" w:themeTint="F2"/>
          <w:lang w:val="vi-VN"/>
        </w:rPr>
      </w:pPr>
      <w:bookmarkStart w:id="117" w:name="_Toc135426966"/>
      <w:bookmarkStart w:id="118" w:name="_Toc135492314"/>
      <w:bookmarkStart w:id="119" w:name="_Toc135492417"/>
      <w:bookmarkStart w:id="120" w:name="_Toc172015535"/>
      <w:r w:rsidRPr="00675817">
        <w:rPr>
          <w:color w:val="0D0D0D" w:themeColor="text1" w:themeTint="F2"/>
          <w:lang w:val="vi-VN"/>
        </w:rPr>
        <w:t>2.2.7. Đánh giá chung</w:t>
      </w:r>
      <w:bookmarkEnd w:id="117"/>
      <w:bookmarkEnd w:id="118"/>
      <w:bookmarkEnd w:id="119"/>
      <w:bookmarkEnd w:id="120"/>
    </w:p>
    <w:p w14:paraId="6363A951" w14:textId="48CDD170" w:rsidR="00866366" w:rsidRPr="00675817" w:rsidRDefault="00866366" w:rsidP="000C346E">
      <w:pPr>
        <w:pStyle w:val="06Xxxx"/>
        <w:widowControl w:val="0"/>
        <w:spacing w:before="0" w:after="0" w:line="360" w:lineRule="auto"/>
        <w:rPr>
          <w:color w:val="0D0D0D" w:themeColor="text1" w:themeTint="F2"/>
          <w:lang w:val="vi-VN"/>
        </w:rPr>
      </w:pPr>
      <w:r w:rsidRPr="00675817">
        <w:rPr>
          <w:color w:val="0D0D0D" w:themeColor="text1" w:themeTint="F2"/>
          <w:lang w:val="vi-VN"/>
        </w:rPr>
        <w:t>2.2.7.1. Thuận lợi</w:t>
      </w:r>
    </w:p>
    <w:p w14:paraId="67EFED95" w14:textId="22B6ADFF" w:rsidR="005A3EA0" w:rsidRPr="00675817" w:rsidRDefault="005A3EA0" w:rsidP="000C346E">
      <w:pPr>
        <w:spacing w:before="0" w:after="0" w:line="360" w:lineRule="auto"/>
        <w:ind w:firstLine="720"/>
        <w:rPr>
          <w:rFonts w:cs="Times New Roman"/>
          <w:color w:val="0D0D0D" w:themeColor="text1" w:themeTint="F2"/>
          <w:spacing w:val="2"/>
          <w:szCs w:val="28"/>
          <w:lang w:val="vi-VN"/>
        </w:rPr>
      </w:pPr>
      <w:r w:rsidRPr="00675817">
        <w:rPr>
          <w:rFonts w:cs="Times New Roman"/>
          <w:color w:val="0D0D0D" w:themeColor="text1" w:themeTint="F2"/>
          <w:szCs w:val="28"/>
          <w:lang w:val="vi-VN"/>
        </w:rPr>
        <w:t xml:space="preserve">- Huyện Chợ Đồn </w:t>
      </w:r>
      <w:r w:rsidRPr="00675817">
        <w:rPr>
          <w:rFonts w:cs="Times New Roman"/>
          <w:color w:val="0D0D0D" w:themeColor="text1" w:themeTint="F2"/>
          <w:spacing w:val="2"/>
          <w:szCs w:val="28"/>
          <w:lang w:val="vi-VN"/>
        </w:rPr>
        <w:t>có các tuyến giao thông</w:t>
      </w:r>
      <w:r w:rsidRPr="00675817">
        <w:rPr>
          <w:rFonts w:cs="Times New Roman"/>
          <w:color w:val="0D0D0D" w:themeColor="text1" w:themeTint="F2"/>
          <w:spacing w:val="2"/>
          <w:szCs w:val="28"/>
        </w:rPr>
        <w:t xml:space="preserve"> quốc lộ 3B,</w:t>
      </w:r>
      <w:r w:rsidRPr="00675817">
        <w:rPr>
          <w:rFonts w:cs="Times New Roman"/>
          <w:color w:val="0D0D0D" w:themeColor="text1" w:themeTint="F2"/>
          <w:spacing w:val="2"/>
          <w:szCs w:val="28"/>
          <w:lang w:val="vi-VN"/>
        </w:rPr>
        <w:t xml:space="preserve"> </w:t>
      </w:r>
      <w:r w:rsidRPr="00675817">
        <w:rPr>
          <w:rFonts w:cs="Times New Roman"/>
          <w:color w:val="0D0D0D" w:themeColor="text1" w:themeTint="F2"/>
          <w:spacing w:val="2"/>
          <w:szCs w:val="28"/>
        </w:rPr>
        <w:t>3C…</w:t>
      </w:r>
      <w:r w:rsidRPr="00675817">
        <w:rPr>
          <w:rFonts w:cs="Times New Roman"/>
          <w:color w:val="0D0D0D" w:themeColor="text1" w:themeTint="F2"/>
          <w:spacing w:val="2"/>
          <w:szCs w:val="28"/>
          <w:lang w:val="vi-VN"/>
        </w:rPr>
        <w:t xml:space="preserve"> chạy qua, đây là một lợi thế quan trọng thúc đẩy sự phát triển kinh tế, văn hóa, xã hội </w:t>
      </w:r>
      <w:r w:rsidRPr="00675817">
        <w:rPr>
          <w:rFonts w:cs="Times New Roman"/>
          <w:color w:val="0D0D0D" w:themeColor="text1" w:themeTint="F2"/>
          <w:szCs w:val="28"/>
          <w:lang w:val="vi-VN"/>
        </w:rPr>
        <w:t xml:space="preserve">đặc biệt </w:t>
      </w:r>
      <w:r w:rsidRPr="00675817">
        <w:rPr>
          <w:rFonts w:cs="Times New Roman"/>
          <w:color w:val="0D0D0D" w:themeColor="text1" w:themeTint="F2"/>
          <w:szCs w:val="28"/>
          <w:lang w:val="vi-VN"/>
        </w:rPr>
        <w:lastRenderedPageBreak/>
        <w:t xml:space="preserve">là công nghiệp, thương mại dịch vụ và du lịch </w:t>
      </w:r>
      <w:r w:rsidRPr="00675817">
        <w:rPr>
          <w:rFonts w:cs="Times New Roman"/>
          <w:color w:val="0D0D0D" w:themeColor="text1" w:themeTint="F2"/>
          <w:spacing w:val="2"/>
          <w:szCs w:val="28"/>
          <w:lang w:val="vi-VN"/>
        </w:rPr>
        <w:t>của huyện cũng như tiếp cận và thu hút các nguồn vốn đầu tư từ các doanh nghiệp trong và ngoài nước.</w:t>
      </w:r>
    </w:p>
    <w:p w14:paraId="7A7A635D" w14:textId="77777777" w:rsidR="005A3EA0" w:rsidRPr="00675817" w:rsidRDefault="005A3EA0" w:rsidP="000C346E">
      <w:pPr>
        <w:spacing w:before="0" w:after="0" w:line="360" w:lineRule="auto"/>
        <w:ind w:firstLine="720"/>
        <w:rPr>
          <w:rFonts w:cs="Times New Roman"/>
          <w:color w:val="0D0D0D" w:themeColor="text1" w:themeTint="F2"/>
          <w:szCs w:val="28"/>
          <w:lang w:val="vi-VN"/>
        </w:rPr>
      </w:pPr>
      <w:r w:rsidRPr="00675817">
        <w:rPr>
          <w:rFonts w:cs="Times New Roman"/>
          <w:color w:val="0D0D0D" w:themeColor="text1" w:themeTint="F2"/>
          <w:szCs w:val="28"/>
          <w:lang w:val="vi-VN"/>
        </w:rPr>
        <w:t>- Tài nguyên đất đai huyện Chợ Đồn rất phong phú, diện tích tự nhiên rộng, quỹ đất chưa sử dụng còn nhiều. Nguồn tài nguyên này trong thời gian tới có thể sử dụng để mở rộng diện tích đất nông nghiệp cũng như xây dựng các cơ sở hạ tầng, nhằm thúc đẩy kinh tế của huyện ngày càng đi lên.</w:t>
      </w:r>
    </w:p>
    <w:p w14:paraId="4442D8C0" w14:textId="77777777" w:rsidR="005A3EA0" w:rsidRPr="00675817" w:rsidRDefault="005A3EA0" w:rsidP="000C346E">
      <w:pPr>
        <w:spacing w:before="0" w:after="0" w:line="360" w:lineRule="auto"/>
        <w:rPr>
          <w:rFonts w:cs="Times New Roman"/>
          <w:color w:val="0D0D0D" w:themeColor="text1" w:themeTint="F2"/>
          <w:szCs w:val="28"/>
          <w:shd w:val="clear" w:color="auto" w:fill="FFFFFF"/>
          <w:lang w:val="vi-VN"/>
        </w:rPr>
      </w:pPr>
      <w:r w:rsidRPr="00675817">
        <w:rPr>
          <w:rFonts w:cs="Times New Roman"/>
          <w:color w:val="0D0D0D" w:themeColor="text1" w:themeTint="F2"/>
          <w:szCs w:val="28"/>
          <w:lang w:val="vi-VN" w:eastAsia="vi-VN"/>
        </w:rPr>
        <w:tab/>
      </w:r>
      <w:r w:rsidRPr="00675817">
        <w:rPr>
          <w:rFonts w:cs="Times New Roman"/>
          <w:color w:val="0D0D0D" w:themeColor="text1" w:themeTint="F2"/>
          <w:szCs w:val="28"/>
          <w:shd w:val="clear" w:color="auto" w:fill="FFFFFF"/>
          <w:lang w:val="vi-VN"/>
        </w:rPr>
        <w:t xml:space="preserve">- Rừng là tài nguyên, là lợi thế tuyệt đối của huyện Chợ Đồn, khai thác hợp lý rừng sẽ không chỉ là nguồn nguyên liệu nhằm phát triển công nghiệp chế biến cho thị trường tiêu thụ trong nước và xuất khẩu mà còn là nền tảng vững chắc cho giai đoạn phát triển bền vững sau này. Những năm qua, huyện đã đầu tư nhiều cho công tác quản lý, phát triển và khai thác tài nguyên rừng. Nhờ đó không chỉ khai thác nguồn tài nguyên rừng hợp lý, phát triển bền vững mà còn giúp người dân nâng cao thu nhập từ việc trồng rừng. </w:t>
      </w:r>
    </w:p>
    <w:p w14:paraId="5382223A" w14:textId="77777777" w:rsidR="005A3EA0" w:rsidRPr="00675817" w:rsidRDefault="005A3EA0" w:rsidP="000C346E">
      <w:pPr>
        <w:pStyle w:val="NormalWeb"/>
        <w:spacing w:before="0" w:after="0" w:line="360" w:lineRule="auto"/>
        <w:rPr>
          <w:color w:val="0D0D0D" w:themeColor="text1" w:themeTint="F2"/>
          <w:sz w:val="28"/>
          <w:szCs w:val="28"/>
          <w:lang w:val="vi-VN" w:eastAsia="en-US"/>
        </w:rPr>
      </w:pPr>
      <w:r w:rsidRPr="00675817">
        <w:rPr>
          <w:color w:val="0D0D0D" w:themeColor="text1" w:themeTint="F2"/>
          <w:sz w:val="28"/>
          <w:szCs w:val="28"/>
          <w:shd w:val="clear" w:color="auto" w:fill="FFFFFF"/>
          <w:lang w:val="vi-VN"/>
        </w:rPr>
        <w:t xml:space="preserve">- Tài nguyên khoáng sản: </w:t>
      </w:r>
      <w:r w:rsidRPr="00675817">
        <w:rPr>
          <w:color w:val="0D0D0D" w:themeColor="text1" w:themeTint="F2"/>
          <w:sz w:val="28"/>
          <w:szCs w:val="28"/>
          <w:lang w:val="vi-VN"/>
        </w:rPr>
        <w:t>Chợ Đồn là một trong hai khu vực tập trung tài nguyên khoáng sản của tỉnh Bắc Kạn (Chợ Đồn, Ngân Sơn và Na Rì). Những khoáng sản có tiềm năng hơn cả là sắt, chì, kẽm và vật liệu xây dựng có trữ lượng lớn. Những mỏ đã được thăm dò và có trữ lượng lớn là mỏ Bằng Lũng, mỏ Chợ Điền thuộc xã Bản Thi là rất có tiềm năng. Ngoài ra có nhiều núi đá vôi, đá hoa cương</w:t>
      </w:r>
      <w:r w:rsidRPr="00675817">
        <w:rPr>
          <w:color w:val="0D0D0D" w:themeColor="text1" w:themeTint="F2"/>
          <w:sz w:val="28"/>
          <w:szCs w:val="28"/>
        </w:rPr>
        <w:t xml:space="preserve">,... </w:t>
      </w:r>
      <w:r w:rsidRPr="00675817">
        <w:rPr>
          <w:color w:val="0D0D0D" w:themeColor="text1" w:themeTint="F2"/>
          <w:sz w:val="28"/>
          <w:szCs w:val="28"/>
          <w:lang w:val="vi-VN"/>
        </w:rPr>
        <w:t xml:space="preserve">có trữ lượng tương đối lớn, đây là nguồn nguyên liệu lớn để sản xuất vật liệu xây dựng. </w:t>
      </w:r>
    </w:p>
    <w:p w14:paraId="4267FB2A" w14:textId="77777777" w:rsidR="005A3EA0" w:rsidRPr="00675817" w:rsidRDefault="005A3EA0" w:rsidP="000C346E">
      <w:pPr>
        <w:spacing w:before="0" w:after="0" w:line="360" w:lineRule="auto"/>
        <w:ind w:firstLine="720"/>
        <w:rPr>
          <w:rFonts w:cs="Times New Roman"/>
          <w:color w:val="0D0D0D" w:themeColor="text1" w:themeTint="F2"/>
          <w:szCs w:val="28"/>
          <w:shd w:val="clear" w:color="auto" w:fill="FFFFFF"/>
          <w:lang w:val="vi-VN"/>
        </w:rPr>
      </w:pPr>
      <w:r w:rsidRPr="00675817">
        <w:rPr>
          <w:rFonts w:cs="Times New Roman"/>
          <w:color w:val="0D0D0D" w:themeColor="text1" w:themeTint="F2"/>
          <w:szCs w:val="28"/>
          <w:lang w:val="vi-VN"/>
        </w:rPr>
        <w:t xml:space="preserve">- Tiềm năng về đặc sản nông nghiệp: </w:t>
      </w:r>
      <w:r w:rsidRPr="00675817">
        <w:rPr>
          <w:rFonts w:cs="Times New Roman"/>
          <w:color w:val="0D0D0D" w:themeColor="text1" w:themeTint="F2"/>
          <w:szCs w:val="28"/>
          <w:shd w:val="clear" w:color="auto" w:fill="FFFFFF"/>
          <w:lang w:val="vi-VN"/>
        </w:rPr>
        <w:t>Cùng với việc phát triển cây lương thực và các loại cây màu khác, huyện Chợ Đồn đã và đang tập trung phát triển, mở rộng diện tích, nâng cao năng suất, chất lượng các loại cây đặc sản có giá trị kinh tế cao. Đến nay, nhiều loại nông sản địa phương đã trở thành sản phẩm uy tín trên thị trường, được người dân ưa chuộng, trong đó tiêu biểu là Chè Shan (Tuyết), Hồng không hạt, Gạo Bao thai, Rượu men lá…</w:t>
      </w:r>
    </w:p>
    <w:p w14:paraId="2A1B49E9" w14:textId="77777777" w:rsidR="005A3EA0" w:rsidRPr="00675817" w:rsidRDefault="005A3EA0" w:rsidP="000C346E">
      <w:pPr>
        <w:spacing w:before="0" w:after="0" w:line="360" w:lineRule="auto"/>
        <w:ind w:firstLine="720"/>
        <w:rPr>
          <w:rFonts w:cs="Times New Roman"/>
          <w:color w:val="0D0D0D" w:themeColor="text1" w:themeTint="F2"/>
          <w:szCs w:val="28"/>
          <w:shd w:val="clear" w:color="auto" w:fill="FFFFFF"/>
          <w:lang w:val="vi-VN"/>
        </w:rPr>
      </w:pPr>
      <w:r w:rsidRPr="00675817">
        <w:rPr>
          <w:rFonts w:cs="Times New Roman"/>
          <w:color w:val="0D0D0D" w:themeColor="text1" w:themeTint="F2"/>
          <w:szCs w:val="28"/>
          <w:shd w:val="clear" w:color="auto" w:fill="FFFFFF"/>
          <w:lang w:val="vi-VN"/>
        </w:rPr>
        <w:t xml:space="preserve">- Du lịch, văn hóa </w:t>
      </w:r>
      <w:r w:rsidRPr="00675817">
        <w:rPr>
          <w:rFonts w:cs="Times New Roman"/>
          <w:color w:val="0D0D0D" w:themeColor="text1" w:themeTint="F2"/>
          <w:szCs w:val="28"/>
          <w:shd w:val="clear" w:color="auto" w:fill="FFFFFF"/>
        </w:rPr>
        <w:t>-</w:t>
      </w:r>
      <w:r w:rsidRPr="00675817">
        <w:rPr>
          <w:rFonts w:cs="Times New Roman"/>
          <w:color w:val="0D0D0D" w:themeColor="text1" w:themeTint="F2"/>
          <w:szCs w:val="28"/>
          <w:shd w:val="clear" w:color="auto" w:fill="FFFFFF"/>
          <w:lang w:val="vi-VN"/>
        </w:rPr>
        <w:t xml:space="preserve"> xã hội: Huyện Chợ Đồn là vùng đất có truyền thống văn hóa, truyền thống yêu nước và cách mạng. Hiện còn nhiều di tích lịch sử về </w:t>
      </w:r>
      <w:r w:rsidRPr="00675817">
        <w:rPr>
          <w:rFonts w:cs="Times New Roman"/>
          <w:color w:val="0D0D0D" w:themeColor="text1" w:themeTint="F2"/>
          <w:szCs w:val="28"/>
          <w:shd w:val="clear" w:color="auto" w:fill="FFFFFF"/>
          <w:lang w:val="vi-VN"/>
        </w:rPr>
        <w:lastRenderedPageBreak/>
        <w:t>cuộc kháng chiến chống Pháp cần được lưu giữ và tôn tạo...</w:t>
      </w:r>
      <w:r w:rsidRPr="00675817">
        <w:rPr>
          <w:rFonts w:cs="Times New Roman"/>
          <w:color w:val="0D0D0D" w:themeColor="text1" w:themeTint="F2"/>
          <w:szCs w:val="28"/>
          <w:lang w:val="vi-VN"/>
        </w:rPr>
        <w:t xml:space="preserve">. </w:t>
      </w:r>
      <w:r w:rsidRPr="00675817">
        <w:rPr>
          <w:rFonts w:cs="Times New Roman"/>
          <w:color w:val="0D0D0D" w:themeColor="text1" w:themeTint="F2"/>
          <w:szCs w:val="28"/>
          <w:shd w:val="clear" w:color="auto" w:fill="FFFFFF"/>
          <w:lang w:val="vi-VN"/>
        </w:rPr>
        <w:t>Các giá trị văn hóa truyền thống được giữ gìn và phát huy, các hoạt động bảo tồn di tích lịch sử, di tích văn hóa luôn được quan tâm.</w:t>
      </w:r>
    </w:p>
    <w:p w14:paraId="73EF2657" w14:textId="77777777" w:rsidR="005A3EA0" w:rsidRPr="00675817" w:rsidRDefault="005A3EA0" w:rsidP="000C346E">
      <w:pPr>
        <w:spacing w:before="0" w:after="0" w:line="360" w:lineRule="auto"/>
        <w:ind w:firstLine="720"/>
        <w:rPr>
          <w:rFonts w:cs="Times New Roman"/>
          <w:color w:val="0D0D0D" w:themeColor="text1" w:themeTint="F2"/>
          <w:spacing w:val="-4"/>
          <w:szCs w:val="28"/>
          <w:lang w:val="vi-VN"/>
        </w:rPr>
      </w:pPr>
      <w:r w:rsidRPr="00675817">
        <w:rPr>
          <w:rFonts w:cs="Times New Roman"/>
          <w:color w:val="0D0D0D" w:themeColor="text1" w:themeTint="F2"/>
          <w:spacing w:val="-4"/>
          <w:szCs w:val="28"/>
          <w:lang w:val="vi-VN"/>
        </w:rPr>
        <w:t>- Huyện có nguồn lao động dồi dào, với truyền thống cần cù, chịu khó. Vì vậy có thể huy động chuyển dịch lao động từ sản xuất nông nghiệp sang các ngành nghề khác, nhằm giải quyết công ăn việc làm và tăng thêm thu nhập cho nhân dân.</w:t>
      </w:r>
    </w:p>
    <w:p w14:paraId="389EC860" w14:textId="77777777" w:rsidR="005A3EA0" w:rsidRPr="00675817" w:rsidRDefault="005A3EA0" w:rsidP="000C346E">
      <w:pPr>
        <w:spacing w:before="0" w:after="0" w:line="360" w:lineRule="auto"/>
        <w:ind w:firstLine="720"/>
        <w:rPr>
          <w:rFonts w:cs="Times New Roman"/>
          <w:bCs/>
          <w:color w:val="0D0D0D" w:themeColor="text1" w:themeTint="F2"/>
          <w:spacing w:val="-2"/>
          <w:szCs w:val="28"/>
          <w:lang w:val="vi-VN"/>
        </w:rPr>
      </w:pPr>
      <w:r w:rsidRPr="00675817">
        <w:rPr>
          <w:rFonts w:cs="Times New Roman"/>
          <w:bCs/>
          <w:color w:val="0D0D0D" w:themeColor="text1" w:themeTint="F2"/>
          <w:spacing w:val="-2"/>
          <w:szCs w:val="28"/>
          <w:lang w:val="vi-VN"/>
        </w:rPr>
        <w:t xml:space="preserve">- Tình hình an ninh chính trị, trật tự an toàn xã hội, an ninh nông thôn, công tác quốc phòng, quân sự địa phương được củng cố và giữ vững ổn định. </w:t>
      </w:r>
    </w:p>
    <w:p w14:paraId="3104898C" w14:textId="3E79CC96" w:rsidR="00866366" w:rsidRPr="00675817" w:rsidRDefault="005A3EA0" w:rsidP="000C346E">
      <w:pPr>
        <w:spacing w:before="0" w:after="0" w:line="360" w:lineRule="auto"/>
        <w:ind w:firstLine="567"/>
        <w:rPr>
          <w:color w:val="0D0D0D" w:themeColor="text1" w:themeTint="F2"/>
          <w:lang w:val="vi-VN"/>
        </w:rPr>
      </w:pPr>
      <w:r w:rsidRPr="00675817">
        <w:rPr>
          <w:rFonts w:cs="Times New Roman"/>
          <w:color w:val="0D0D0D" w:themeColor="text1" w:themeTint="F2"/>
          <w:szCs w:val="28"/>
          <w:lang w:val="vi-VN"/>
        </w:rPr>
        <w:t>- Ngoài các yếu tố nội lực, sự lãnh đạo sáng suốt của ban lãnh đạo là yếu tố quan trọng góp phần tích cực vào những thành công trong sự nghiệp phát triển kinh tế - xã hội của huyện.</w:t>
      </w:r>
      <w:r w:rsidR="00866366" w:rsidRPr="00675817">
        <w:rPr>
          <w:color w:val="0D0D0D" w:themeColor="text1" w:themeTint="F2"/>
          <w:lang w:val="vi-VN"/>
        </w:rPr>
        <w:t xml:space="preserve"> </w:t>
      </w:r>
    </w:p>
    <w:p w14:paraId="161D84CC" w14:textId="6E1285C0" w:rsidR="00866366" w:rsidRPr="00675817" w:rsidRDefault="00866366" w:rsidP="000C346E">
      <w:pPr>
        <w:pStyle w:val="06Xxxx"/>
        <w:widowControl w:val="0"/>
        <w:spacing w:before="0" w:after="0" w:line="360" w:lineRule="auto"/>
        <w:rPr>
          <w:color w:val="0D0D0D" w:themeColor="text1" w:themeTint="F2"/>
          <w:lang w:val="vi-VN"/>
        </w:rPr>
      </w:pPr>
      <w:r w:rsidRPr="00675817">
        <w:rPr>
          <w:color w:val="0D0D0D" w:themeColor="text1" w:themeTint="F2"/>
          <w:lang w:val="vi-VN"/>
        </w:rPr>
        <w:t>2.2.7.2. Khó khăn, hạn chế</w:t>
      </w:r>
    </w:p>
    <w:p w14:paraId="4F663A2B" w14:textId="77777777" w:rsidR="005A3EA0" w:rsidRPr="00675817" w:rsidRDefault="00866366" w:rsidP="000C346E">
      <w:pPr>
        <w:spacing w:before="0" w:after="0" w:line="360" w:lineRule="auto"/>
        <w:ind w:firstLine="720"/>
        <w:rPr>
          <w:rFonts w:cs="Times New Roman"/>
          <w:color w:val="0D0D0D" w:themeColor="text1" w:themeTint="F2"/>
          <w:szCs w:val="28"/>
          <w:lang w:val="vi-VN"/>
        </w:rPr>
      </w:pPr>
      <w:r w:rsidRPr="00675817">
        <w:rPr>
          <w:color w:val="0D0D0D" w:themeColor="text1" w:themeTint="F2"/>
          <w:lang w:val="vi-VN"/>
        </w:rPr>
        <w:tab/>
      </w:r>
      <w:r w:rsidR="005A3EA0" w:rsidRPr="00675817">
        <w:rPr>
          <w:rFonts w:cs="Times New Roman"/>
          <w:color w:val="0D0D0D" w:themeColor="text1" w:themeTint="F2"/>
          <w:szCs w:val="28"/>
          <w:lang w:val="vi-VN"/>
        </w:rPr>
        <w:t>- Với đặc thù là huyện miền núi, địa hình dốc và bị chia cắt mạnh nên hiện tượng suy thoái đất do xói mòn, bạc màu diễn ra trên toàn huyện Chợ Đồn</w:t>
      </w:r>
      <w:r w:rsidR="005A3EA0" w:rsidRPr="00675817">
        <w:rPr>
          <w:rFonts w:cs="Times New Roman"/>
          <w:color w:val="0D0D0D" w:themeColor="text1" w:themeTint="F2"/>
          <w:szCs w:val="28"/>
        </w:rPr>
        <w:t xml:space="preserve"> </w:t>
      </w:r>
      <w:r w:rsidR="005A3EA0" w:rsidRPr="00675817">
        <w:rPr>
          <w:rFonts w:cs="Times New Roman"/>
          <w:color w:val="0D0D0D" w:themeColor="text1" w:themeTint="F2"/>
          <w:szCs w:val="28"/>
          <w:lang w:val="vi-VN"/>
        </w:rPr>
        <w:t xml:space="preserve">gây </w:t>
      </w:r>
      <w:r w:rsidR="005A3EA0" w:rsidRPr="00675817">
        <w:rPr>
          <w:rFonts w:cs="Times New Roman"/>
          <w:color w:val="0D0D0D" w:themeColor="text1" w:themeTint="F2"/>
          <w:szCs w:val="28"/>
        </w:rPr>
        <w:t>ảnh hưởng đến</w:t>
      </w:r>
      <w:r w:rsidR="005A3EA0" w:rsidRPr="00675817">
        <w:rPr>
          <w:rFonts w:cs="Times New Roman"/>
          <w:color w:val="0D0D0D" w:themeColor="text1" w:themeTint="F2"/>
          <w:szCs w:val="28"/>
          <w:lang w:val="vi-VN"/>
        </w:rPr>
        <w:t xml:space="preserve"> sản xuất cũng như đời sống nhân dân.</w:t>
      </w:r>
    </w:p>
    <w:p w14:paraId="1FD274EA" w14:textId="77777777" w:rsidR="005A3EA0" w:rsidRPr="00675817" w:rsidRDefault="005A3EA0" w:rsidP="000C346E">
      <w:pPr>
        <w:spacing w:before="0" w:after="0" w:line="360" w:lineRule="auto"/>
        <w:ind w:firstLine="720"/>
        <w:rPr>
          <w:rFonts w:cs="Times New Roman"/>
          <w:color w:val="0D0D0D" w:themeColor="text1" w:themeTint="F2"/>
          <w:szCs w:val="28"/>
        </w:rPr>
      </w:pPr>
      <w:r w:rsidRPr="00675817">
        <w:rPr>
          <w:rFonts w:cs="Times New Roman"/>
          <w:color w:val="0D0D0D" w:themeColor="text1" w:themeTint="F2"/>
          <w:szCs w:val="28"/>
        </w:rPr>
        <w:t>- Thời tiết diễn biến thất thường tác động đến sản xuất nông nghiệp; thiên tai, dịch bệnh động vật diễn biến phức tạp đã làm ảnh hưởng trực tiếp tới phát triển kinh tế và đời sống nhân dân trong huyện.</w:t>
      </w:r>
    </w:p>
    <w:p w14:paraId="67DC010F" w14:textId="77777777" w:rsidR="005A3EA0" w:rsidRPr="00675817" w:rsidRDefault="005A3EA0" w:rsidP="000C346E">
      <w:pPr>
        <w:spacing w:before="0" w:after="0" w:line="360" w:lineRule="auto"/>
        <w:ind w:firstLine="720"/>
        <w:rPr>
          <w:rFonts w:cs="Times New Roman"/>
          <w:color w:val="0D0D0D" w:themeColor="text1" w:themeTint="F2"/>
          <w:szCs w:val="28"/>
          <w:lang w:val="vi-VN"/>
        </w:rPr>
      </w:pPr>
      <w:r w:rsidRPr="00675817">
        <w:rPr>
          <w:rFonts w:cs="Times New Roman"/>
          <w:color w:val="0D0D0D" w:themeColor="text1" w:themeTint="F2"/>
          <w:szCs w:val="28"/>
          <w:lang w:val="vi-VN"/>
        </w:rPr>
        <w:t>- Hệ thống kết cấu hạ tầng kỹ thuật đã hình thành về cơ bản. Bên cạnh đó dân cư thưa thớt, các ngành công nghiệp, dịch vụ chưa phát triển, nên hiệu quả sử dụng chưa cao.</w:t>
      </w:r>
    </w:p>
    <w:p w14:paraId="7E21844C" w14:textId="77777777" w:rsidR="005A3EA0" w:rsidRPr="00675817" w:rsidRDefault="005A3EA0" w:rsidP="000C346E">
      <w:pPr>
        <w:spacing w:before="0" w:after="0" w:line="360" w:lineRule="auto"/>
        <w:ind w:firstLine="720"/>
        <w:rPr>
          <w:rFonts w:cs="Times New Roman"/>
          <w:color w:val="0D0D0D" w:themeColor="text1" w:themeTint="F2"/>
          <w:spacing w:val="2"/>
          <w:szCs w:val="28"/>
          <w:lang w:val="vi-VN"/>
        </w:rPr>
      </w:pPr>
      <w:r w:rsidRPr="00675817">
        <w:rPr>
          <w:rFonts w:cs="Times New Roman"/>
          <w:color w:val="0D0D0D" w:themeColor="text1" w:themeTint="F2"/>
          <w:spacing w:val="2"/>
          <w:szCs w:val="28"/>
          <w:lang w:val="vi-VN"/>
        </w:rPr>
        <w:t>- Với những lợi thế của mình Chợ Đồn cần hướng vào phát triển các ngành công nghiệp</w:t>
      </w:r>
      <w:r w:rsidRPr="00675817">
        <w:rPr>
          <w:rFonts w:cs="Times New Roman"/>
          <w:color w:val="0D0D0D" w:themeColor="text1" w:themeTint="F2"/>
          <w:spacing w:val="2"/>
          <w:szCs w:val="28"/>
        </w:rPr>
        <w:t xml:space="preserve"> khai khoáng;</w:t>
      </w:r>
      <w:r w:rsidRPr="00675817">
        <w:rPr>
          <w:rFonts w:cs="Times New Roman"/>
          <w:color w:val="0D0D0D" w:themeColor="text1" w:themeTint="F2"/>
          <w:spacing w:val="2"/>
          <w:szCs w:val="28"/>
          <w:lang w:val="vi-VN"/>
        </w:rPr>
        <w:t xml:space="preserve"> chế biến (chế biến nông lâm sản, khoáng sản, đảm bảo thương hiệu trên thị trường)</w:t>
      </w:r>
      <w:r w:rsidRPr="00675817">
        <w:rPr>
          <w:rFonts w:cs="Times New Roman"/>
          <w:color w:val="0D0D0D" w:themeColor="text1" w:themeTint="F2"/>
          <w:spacing w:val="2"/>
          <w:szCs w:val="28"/>
        </w:rPr>
        <w:t>;</w:t>
      </w:r>
      <w:r w:rsidRPr="00675817">
        <w:rPr>
          <w:rFonts w:cs="Times New Roman"/>
          <w:color w:val="0D0D0D" w:themeColor="text1" w:themeTint="F2"/>
          <w:spacing w:val="2"/>
          <w:szCs w:val="28"/>
          <w:lang w:val="vi-VN"/>
        </w:rPr>
        <w:t xml:space="preserve"> khai thác tiềm năng </w:t>
      </w:r>
      <w:r w:rsidRPr="00675817">
        <w:rPr>
          <w:rFonts w:cs="Times New Roman"/>
          <w:color w:val="0D0D0D" w:themeColor="text1" w:themeTint="F2"/>
          <w:spacing w:val="2"/>
          <w:szCs w:val="28"/>
        </w:rPr>
        <w:t xml:space="preserve">văn hóa </w:t>
      </w:r>
      <w:r w:rsidRPr="00675817">
        <w:rPr>
          <w:rFonts w:cs="Times New Roman"/>
          <w:color w:val="0D0D0D" w:themeColor="text1" w:themeTint="F2"/>
          <w:spacing w:val="2"/>
          <w:szCs w:val="28"/>
          <w:lang w:val="vi-VN"/>
        </w:rPr>
        <w:t>du lịch. Trong điều kiện hiện nay, đây là một thách thức lớn cần có thời gian và môi trường đầu tư thuận lợi (thu hút vốn và công nghệ từ bên ngoài, hệ thống kết cấu hạ tầng cần được nâng cấp và xây mới).</w:t>
      </w:r>
    </w:p>
    <w:p w14:paraId="66DD4E5E" w14:textId="77777777" w:rsidR="005A3EA0" w:rsidRPr="00675817" w:rsidRDefault="005A3EA0" w:rsidP="000C346E">
      <w:pPr>
        <w:spacing w:before="0" w:after="0" w:line="360" w:lineRule="auto"/>
        <w:ind w:firstLine="720"/>
        <w:rPr>
          <w:rFonts w:cs="Times New Roman"/>
          <w:color w:val="0D0D0D" w:themeColor="text1" w:themeTint="F2"/>
          <w:spacing w:val="-4"/>
          <w:szCs w:val="28"/>
          <w:lang w:val="vi-VN"/>
        </w:rPr>
      </w:pPr>
      <w:r w:rsidRPr="00675817">
        <w:rPr>
          <w:rFonts w:cs="Times New Roman"/>
          <w:color w:val="0D0D0D" w:themeColor="text1" w:themeTint="F2"/>
          <w:spacing w:val="-4"/>
          <w:szCs w:val="28"/>
          <w:lang w:val="vi-VN"/>
        </w:rPr>
        <w:lastRenderedPageBreak/>
        <w:t>- Tỷ lệ lao động qua đào tạo còn thấp, số lao động có kỹ thuật đang làm việc có năng lực trình độ chuyên môn chưa theo kịp yêu cầu phát triển của nền kinh tế.</w:t>
      </w:r>
    </w:p>
    <w:p w14:paraId="5314689A" w14:textId="77777777" w:rsidR="005A3EA0" w:rsidRPr="00675817" w:rsidRDefault="005A3EA0" w:rsidP="000C346E">
      <w:pPr>
        <w:spacing w:before="0" w:after="0" w:line="360" w:lineRule="auto"/>
        <w:ind w:firstLine="720"/>
        <w:rPr>
          <w:rFonts w:cs="Times New Roman"/>
          <w:color w:val="0D0D0D" w:themeColor="text1" w:themeTint="F2"/>
          <w:szCs w:val="28"/>
          <w:lang w:val="vi-VN"/>
        </w:rPr>
      </w:pPr>
      <w:r w:rsidRPr="00675817">
        <w:rPr>
          <w:rFonts w:cs="Times New Roman"/>
          <w:color w:val="0D0D0D" w:themeColor="text1" w:themeTint="F2"/>
          <w:szCs w:val="28"/>
          <w:lang w:val="vi-VN"/>
        </w:rPr>
        <w:t xml:space="preserve">- Nền kinh tế phát triển chưa bền vững, cơ cấu kinh tế với tỷ lệ nông, lâm nghiệp lớn. Công nghiệp, du lịch dịch vụ phát triển chưa cao. </w:t>
      </w:r>
    </w:p>
    <w:p w14:paraId="50FDD0D5" w14:textId="77777777" w:rsidR="005A3EA0" w:rsidRPr="00675817" w:rsidRDefault="005A3EA0" w:rsidP="000C346E">
      <w:pPr>
        <w:spacing w:before="0" w:after="0" w:line="360" w:lineRule="auto"/>
        <w:ind w:firstLine="720"/>
        <w:rPr>
          <w:rFonts w:cs="Times New Roman"/>
          <w:color w:val="0D0D0D" w:themeColor="text1" w:themeTint="F2"/>
          <w:spacing w:val="2"/>
          <w:szCs w:val="28"/>
          <w:lang w:val="vi-VN"/>
        </w:rPr>
      </w:pPr>
      <w:r w:rsidRPr="00675817">
        <w:rPr>
          <w:rFonts w:cs="Times New Roman"/>
          <w:color w:val="0D0D0D" w:themeColor="text1" w:themeTint="F2"/>
          <w:spacing w:val="2"/>
          <w:szCs w:val="28"/>
          <w:lang w:val="vi-VN"/>
        </w:rPr>
        <w:t xml:space="preserve">- </w:t>
      </w:r>
      <w:r w:rsidRPr="00675817">
        <w:rPr>
          <w:rFonts w:cs="Times New Roman"/>
          <w:color w:val="0D0D0D" w:themeColor="text1" w:themeTint="F2"/>
          <w:spacing w:val="4"/>
          <w:szCs w:val="28"/>
          <w:lang w:val="vi-VN"/>
        </w:rPr>
        <w:t>Việc thực hiện các Dự án liên kết còn khó khăn do các đơn vị chủ trì, chủ dự án chưa quyết liệt trong triển khai thực hiện mà nguồn kinh phí được cấp lớn.</w:t>
      </w:r>
      <w:r w:rsidRPr="00675817">
        <w:rPr>
          <w:rFonts w:cs="Times New Roman"/>
          <w:color w:val="0D0D0D" w:themeColor="text1" w:themeTint="F2"/>
          <w:spacing w:val="2"/>
          <w:szCs w:val="28"/>
          <w:lang w:val="vi-VN"/>
        </w:rPr>
        <w:t xml:space="preserve"> </w:t>
      </w:r>
    </w:p>
    <w:p w14:paraId="34416301" w14:textId="77777777" w:rsidR="005A3EA0" w:rsidRPr="00675817" w:rsidRDefault="005A3EA0" w:rsidP="000C346E">
      <w:pPr>
        <w:spacing w:before="0" w:after="0" w:line="360" w:lineRule="auto"/>
        <w:ind w:firstLine="720"/>
        <w:rPr>
          <w:rFonts w:cs="Times New Roman"/>
          <w:color w:val="0D0D0D" w:themeColor="text1" w:themeTint="F2"/>
          <w:szCs w:val="28"/>
        </w:rPr>
      </w:pPr>
      <w:r w:rsidRPr="00675817">
        <w:rPr>
          <w:rFonts w:cs="Times New Roman"/>
          <w:color w:val="0D0D0D" w:themeColor="text1" w:themeTint="F2"/>
          <w:spacing w:val="2"/>
          <w:szCs w:val="28"/>
          <w:lang w:val="vi-VN"/>
        </w:rPr>
        <w:t>- Tiến độ giải ngân các Chương trình MTQG đạt thấp. Việc thực hiện các dự án hỗ trợ phát triển sản xuất thuộc các chương trình mục tiêu quốc gia còn chậm so với tiến độ đề ra.</w:t>
      </w:r>
    </w:p>
    <w:p w14:paraId="79480062" w14:textId="4B7FFF38" w:rsidR="00866366" w:rsidRPr="00675817" w:rsidRDefault="005A3EA0" w:rsidP="000C346E">
      <w:pPr>
        <w:spacing w:before="0" w:after="0" w:line="360" w:lineRule="auto"/>
        <w:ind w:firstLine="567"/>
        <w:rPr>
          <w:color w:val="0D0D0D" w:themeColor="text1" w:themeTint="F2"/>
          <w:lang w:val="vi-VN"/>
        </w:rPr>
      </w:pPr>
      <w:r w:rsidRPr="00675817">
        <w:rPr>
          <w:rFonts w:cs="Times New Roman"/>
          <w:color w:val="0D0D0D" w:themeColor="text1" w:themeTint="F2"/>
          <w:szCs w:val="28"/>
        </w:rPr>
        <w:t>Trước những thuận lợi, khó khăn thách thức và yêu cầu của thời kỳ mới, mục tiêu phát triển kinh tế - xã hội của huyện là: Giảm tỷ trọng nông nghiệp, tăng dịch vụ du lịch, công nghiệp và tiểu thủ công nghiệp, xây dựng cơ bản. Phát huy dân chủ, g</w:t>
      </w:r>
      <w:r w:rsidRPr="00675817">
        <w:rPr>
          <w:rFonts w:cs="Times New Roman"/>
          <w:color w:val="0D0D0D" w:themeColor="text1" w:themeTint="F2"/>
          <w:spacing w:val="6"/>
          <w:szCs w:val="28"/>
        </w:rPr>
        <w:t>iải quyết tốt các vấn đề bức xúc xã hội, ổn định và cải thiện đời sống nhân dân. Tăng cường công tác quốc phòng - an ninh, bảo đảm ổn định chính trị - xã hội.</w:t>
      </w:r>
    </w:p>
    <w:p w14:paraId="2FDB2FD9" w14:textId="72EFC62F" w:rsidR="00E434D5" w:rsidRPr="00675817" w:rsidRDefault="007C534B" w:rsidP="000C346E">
      <w:pPr>
        <w:pStyle w:val="04Xx"/>
        <w:widowControl w:val="0"/>
        <w:spacing w:after="0" w:line="360" w:lineRule="auto"/>
        <w:rPr>
          <w:rFonts w:ascii="Times New Roman Bold" w:hAnsi="Times New Roman Bold"/>
          <w:color w:val="0D0D0D" w:themeColor="text1" w:themeTint="F2"/>
          <w:spacing w:val="-8"/>
          <w:lang w:val="vi-VN"/>
        </w:rPr>
      </w:pPr>
      <w:bookmarkStart w:id="121" w:name="_Toc134484662"/>
      <w:bookmarkStart w:id="122" w:name="_Toc134489408"/>
      <w:bookmarkStart w:id="123" w:name="_Toc135426967"/>
      <w:bookmarkStart w:id="124" w:name="_Toc135492315"/>
      <w:bookmarkStart w:id="125" w:name="_Toc135492418"/>
      <w:bookmarkStart w:id="126" w:name="_Toc172015536"/>
      <w:bookmarkEnd w:id="104"/>
      <w:bookmarkEnd w:id="105"/>
      <w:r w:rsidRPr="00675817">
        <w:rPr>
          <w:rFonts w:ascii="Times New Roman Bold" w:hAnsi="Times New Roman Bold"/>
          <w:color w:val="0D0D0D" w:themeColor="text1" w:themeTint="F2"/>
          <w:spacing w:val="-8"/>
          <w:lang w:val="vi-VN"/>
        </w:rPr>
        <w:t>2.3. Phân tích đánh giá bổ sung về biến đổi khí hậu tác động đến việc sử dụng đất</w:t>
      </w:r>
      <w:bookmarkEnd w:id="121"/>
      <w:bookmarkEnd w:id="122"/>
      <w:bookmarkEnd w:id="123"/>
      <w:bookmarkEnd w:id="124"/>
      <w:bookmarkEnd w:id="125"/>
      <w:bookmarkEnd w:id="126"/>
    </w:p>
    <w:p w14:paraId="060B0A74" w14:textId="77777777" w:rsidR="005A3EA0" w:rsidRPr="00675817" w:rsidRDefault="009B3C50" w:rsidP="000C346E">
      <w:pPr>
        <w:spacing w:before="0" w:after="0" w:line="360" w:lineRule="auto"/>
        <w:ind w:firstLine="697"/>
        <w:rPr>
          <w:rFonts w:cs="Times New Roman"/>
          <w:b/>
          <w:bCs/>
          <w:color w:val="0D0D0D" w:themeColor="text1" w:themeTint="F2"/>
          <w:szCs w:val="28"/>
          <w:lang w:val="vi-VN"/>
        </w:rPr>
      </w:pPr>
      <w:r w:rsidRPr="00675817">
        <w:rPr>
          <w:color w:val="0D0D0D" w:themeColor="text1" w:themeTint="F2"/>
          <w:lang w:val="vi-VN"/>
        </w:rPr>
        <w:tab/>
      </w:r>
      <w:r w:rsidR="005A3EA0" w:rsidRPr="00675817">
        <w:rPr>
          <w:rFonts w:cs="Times New Roman"/>
          <w:color w:val="0D0D0D" w:themeColor="text1" w:themeTint="F2"/>
          <w:szCs w:val="28"/>
          <w:lang w:val="vi-VN"/>
        </w:rPr>
        <w:t>Trong những năm gần đây, Chợ Đồn đã có những biểu hiện của biến đổi khí hậu tác động đến việc sử dụng đất như: nhiệt độ trung bình năm có xu hướng tăng lên, lượng mưa tại nhiều vùng giảm rõ rệt, hạn hán ngày càng trầm trọng hơn, quy luật thời tiết có sự thay đổi khó lường. Trong bối cảnh biến đổi khí hậu, các hiện tượng thiên tai, cực đoan có xu hướng gia tăng cả về tần suất và cường độ. Các hiện tượng lũ quét, ngập lụt, sạt lở đất do mưa to, rét đậm kéo dài; lốc xoáy, mưa đá; hạn hán do nắng nóng kéo dài… diễn ra trên địa bàn huyện trong những năm gần đây tương đối phức tạp. Biến đổi khí hậu ảnh hưởng đến các hệ sinh thái tự nhiên. Cụ thể:</w:t>
      </w:r>
    </w:p>
    <w:p w14:paraId="709CBC42" w14:textId="77777777" w:rsidR="005A3EA0" w:rsidRPr="00675817" w:rsidRDefault="005A3EA0" w:rsidP="000C346E">
      <w:pPr>
        <w:tabs>
          <w:tab w:val="left" w:pos="0"/>
          <w:tab w:val="left" w:pos="900"/>
        </w:tabs>
        <w:spacing w:before="0" w:after="0" w:line="360" w:lineRule="auto"/>
        <w:ind w:firstLine="697"/>
        <w:rPr>
          <w:rFonts w:cs="Times New Roman"/>
          <w:color w:val="0D0D0D" w:themeColor="text1" w:themeTint="F2"/>
          <w:spacing w:val="-6"/>
          <w:szCs w:val="28"/>
          <w:lang w:val="vi-VN"/>
        </w:rPr>
      </w:pPr>
      <w:r w:rsidRPr="00675817">
        <w:rPr>
          <w:rFonts w:cs="Times New Roman"/>
          <w:color w:val="0D0D0D" w:themeColor="text1" w:themeTint="F2"/>
          <w:spacing w:val="-6"/>
          <w:szCs w:val="28"/>
          <w:lang w:val="vi-VN"/>
        </w:rPr>
        <w:t>- Những đợt nắng nóng kéo dài gây ra hạn hán, gia tăng nguy cơ cháy rừng.</w:t>
      </w:r>
    </w:p>
    <w:p w14:paraId="47EF320D" w14:textId="77777777" w:rsidR="005A3EA0" w:rsidRPr="00675817" w:rsidRDefault="005A3EA0" w:rsidP="000C346E">
      <w:pPr>
        <w:tabs>
          <w:tab w:val="left" w:pos="0"/>
          <w:tab w:val="left" w:pos="900"/>
        </w:tabs>
        <w:spacing w:before="0" w:after="0" w:line="360" w:lineRule="auto"/>
        <w:ind w:firstLine="697"/>
        <w:rPr>
          <w:rFonts w:cs="Times New Roman"/>
          <w:color w:val="0D0D0D" w:themeColor="text1" w:themeTint="F2"/>
          <w:szCs w:val="28"/>
          <w:lang w:val="vi-VN"/>
        </w:rPr>
      </w:pPr>
      <w:r w:rsidRPr="00675817">
        <w:rPr>
          <w:rFonts w:cs="Times New Roman"/>
          <w:color w:val="0D0D0D" w:themeColor="text1" w:themeTint="F2"/>
          <w:szCs w:val="28"/>
          <w:lang w:val="vi-VN"/>
        </w:rPr>
        <w:lastRenderedPageBreak/>
        <w:t xml:space="preserve">- Phân bố lượng mưa không đồng đều, gia tăng tần suất các </w:t>
      </w:r>
      <w:r w:rsidRPr="00675817">
        <w:rPr>
          <w:rFonts w:cs="Times New Roman"/>
          <w:color w:val="0D0D0D" w:themeColor="text1" w:themeTint="F2"/>
          <w:szCs w:val="28"/>
          <w:u w:color="FF0000"/>
          <w:lang w:val="vi-VN"/>
        </w:rPr>
        <w:t>đợt mưa</w:t>
      </w:r>
      <w:r w:rsidRPr="00675817">
        <w:rPr>
          <w:rFonts w:cs="Times New Roman"/>
          <w:color w:val="0D0D0D" w:themeColor="text1" w:themeTint="F2"/>
          <w:szCs w:val="28"/>
          <w:lang w:val="vi-VN"/>
        </w:rPr>
        <w:t xml:space="preserve"> với lưu lượng lớn trong nhiều giờ, thậm chí trong nhiều ngày làm gia tăng tần suất lũ, lũ quét, sạt lở. Đặc biệt nguy hiểm đối với huyện Chợ Đồn phần lớn diện tích có độ dốc &gt;25</w:t>
      </w:r>
      <w:r w:rsidRPr="00675817">
        <w:rPr>
          <w:rFonts w:cs="Times New Roman"/>
          <w:color w:val="0D0D0D" w:themeColor="text1" w:themeTint="F2"/>
          <w:szCs w:val="28"/>
          <w:vertAlign w:val="superscript"/>
          <w:lang w:val="vi-VN"/>
        </w:rPr>
        <w:t>0</w:t>
      </w:r>
      <w:r w:rsidRPr="00675817">
        <w:rPr>
          <w:rFonts w:cs="Times New Roman"/>
          <w:color w:val="0D0D0D" w:themeColor="text1" w:themeTint="F2"/>
          <w:szCs w:val="28"/>
          <w:lang w:val="vi-VN"/>
        </w:rPr>
        <w:t xml:space="preserve">. </w:t>
      </w:r>
    </w:p>
    <w:p w14:paraId="3E600326" w14:textId="77777777" w:rsidR="005A3EA0" w:rsidRPr="00675817" w:rsidRDefault="005A3EA0" w:rsidP="000C346E">
      <w:pPr>
        <w:tabs>
          <w:tab w:val="left" w:pos="0"/>
          <w:tab w:val="left" w:pos="540"/>
        </w:tabs>
        <w:spacing w:before="0" w:after="0" w:line="360" w:lineRule="auto"/>
        <w:ind w:firstLine="697"/>
        <w:rPr>
          <w:rFonts w:cs="Times New Roman"/>
          <w:color w:val="0D0D0D" w:themeColor="text1" w:themeTint="F2"/>
          <w:szCs w:val="28"/>
          <w:lang w:val="vi-VN"/>
        </w:rPr>
      </w:pPr>
      <w:r w:rsidRPr="00675817">
        <w:rPr>
          <w:rFonts w:cs="Times New Roman"/>
          <w:color w:val="0D0D0D" w:themeColor="text1" w:themeTint="F2"/>
          <w:szCs w:val="28"/>
          <w:lang w:val="vi-VN"/>
        </w:rPr>
        <w:tab/>
        <w:t xml:space="preserve">- Đối với sản xuất nông nghiệp, cơ cấu cây trồng, vật nuôi và mùa vụ có thể bị thay đổi ở một số vùng, trong đó vụ đông có thể bị rút ngắn lại hoặc vụ mùa kéo dài hơn. Điều đó đòi hỏi phải thay đổi kỹ thuật canh tác. Nhiệt độ tăng và tính biến động của nhiệt độ lớn hơn, kể cả các nhiệt độ cực đại và cực tiểu, cùng với biến động của các yếu tố thời tiết khác và thiên tai làm tăng khả năng phát triển sâu bệnh, dịch hại dẫn đến giảm năng suất và sản lượng, tăng nguy cơ và rủi ro đối với nông nghiệp và an ninh lương thực. </w:t>
      </w:r>
    </w:p>
    <w:p w14:paraId="0465AE43" w14:textId="77777777" w:rsidR="005A3EA0" w:rsidRPr="00675817" w:rsidRDefault="005A3EA0" w:rsidP="000C346E">
      <w:pPr>
        <w:widowControl w:val="0"/>
        <w:spacing w:before="0" w:after="0" w:line="360" w:lineRule="auto"/>
        <w:ind w:firstLine="697"/>
        <w:rPr>
          <w:rFonts w:cs="Times New Roman"/>
          <w:color w:val="0D0D0D" w:themeColor="text1" w:themeTint="F2"/>
          <w:szCs w:val="28"/>
        </w:rPr>
      </w:pPr>
      <w:r w:rsidRPr="00675817">
        <w:rPr>
          <w:rFonts w:cs="Times New Roman"/>
          <w:color w:val="0D0D0D" w:themeColor="text1" w:themeTint="F2"/>
          <w:szCs w:val="28"/>
          <w:lang w:val="vi-VN"/>
        </w:rPr>
        <w:t>- Bên cạnh những nguyên nhân khách quan, phải kể đến nguyên nhân chủ quan đóng vai trò chủ yếu quan trọng gây ra tình trạng trên là do con người. Những năm gần đây, thiên tai lớn xảy ra ngày một thường xuyên hơn, gây hậu quả nghiêm trọng. Hậu quả của lũ lụt, ngập úng đã không còn trên quy mô một vài địa phương mà gây tác động lớn đến xã hội, tài nguyên nước, tài nguyên đất, tài nguyên rừng, môi trường sinh thái các dòng sông, ảnh hưởng tới đời sống của người dân.</w:t>
      </w:r>
    </w:p>
    <w:p w14:paraId="4BDAF191" w14:textId="77777777" w:rsidR="005A3EA0" w:rsidRPr="00675817" w:rsidRDefault="005A3EA0" w:rsidP="000C346E">
      <w:pPr>
        <w:widowControl w:val="0"/>
        <w:spacing w:before="0" w:after="0" w:line="360" w:lineRule="auto"/>
        <w:ind w:firstLine="697"/>
        <w:rPr>
          <w:rFonts w:cs="Times New Roman"/>
          <w:color w:val="0D0D0D" w:themeColor="text1" w:themeTint="F2"/>
          <w:szCs w:val="28"/>
          <w:lang w:val="vi-VN"/>
        </w:rPr>
      </w:pPr>
      <w:r w:rsidRPr="00675817">
        <w:rPr>
          <w:rFonts w:cs="Times New Roman"/>
          <w:color w:val="0D0D0D" w:themeColor="text1" w:themeTint="F2"/>
          <w:szCs w:val="28"/>
          <w:lang w:val="vi-VN"/>
        </w:rPr>
        <w:t xml:space="preserve">- </w:t>
      </w:r>
      <w:r w:rsidRPr="00675817">
        <w:rPr>
          <w:rFonts w:cs="Times New Roman"/>
          <w:color w:val="0D0D0D" w:themeColor="text1" w:themeTint="F2"/>
          <w:szCs w:val="28"/>
          <w:u w:color="FF0000"/>
          <w:lang w:val="vi-VN"/>
        </w:rPr>
        <w:t>Quỹ đất</w:t>
      </w:r>
      <w:r w:rsidRPr="00675817">
        <w:rPr>
          <w:rFonts w:cs="Times New Roman"/>
          <w:color w:val="0D0D0D" w:themeColor="text1" w:themeTint="F2"/>
          <w:szCs w:val="28"/>
          <w:lang w:val="vi-VN"/>
        </w:rPr>
        <w:t xml:space="preserve"> đã được sử dụng vào các mục đích khác nhau nên không thể mở rộng diện tích đất nông nghiệp và phi nông nghiệp. Trong những năm tới do yêu cầu của công tác công nghiệp hoá, hiện đại hoá kéo theo nhu cầu sử dụng đất ngày càng lớn. Việc bố trí thỏa đáng đất đai là rất cần thiết đồng thời bắt buộc phải bố trí vào đất sản xuất nông nghiệp, nếu không tính toán và quy hoạch hợp lý sẽ ảnh hưởng trực tiếp đến đời sống người nông dân.</w:t>
      </w:r>
    </w:p>
    <w:p w14:paraId="29722E7B" w14:textId="77777777" w:rsidR="005A3EA0" w:rsidRPr="00675817" w:rsidRDefault="005A3EA0" w:rsidP="000C346E">
      <w:pPr>
        <w:spacing w:before="0" w:after="0" w:line="360" w:lineRule="auto"/>
        <w:ind w:firstLine="560"/>
        <w:rPr>
          <w:rFonts w:cs="Times New Roman"/>
          <w:color w:val="0D0D0D" w:themeColor="text1" w:themeTint="F2"/>
          <w:szCs w:val="28"/>
          <w:lang w:val="vi-VN"/>
        </w:rPr>
      </w:pPr>
      <w:r w:rsidRPr="00675817">
        <w:rPr>
          <w:rFonts w:cs="Times New Roman"/>
          <w:color w:val="0D0D0D" w:themeColor="text1" w:themeTint="F2"/>
          <w:szCs w:val="28"/>
          <w:lang w:val="vi-VN"/>
        </w:rPr>
        <w:t xml:space="preserve">- Nhằm đáp ứng được yêu cầu hiện đại hóa nông thôn, xây dựng nông thôn mới thì việc bố trí đất cho sản xuất kinh doanh, cải tạo phát triển hệ thống cơ sở hạ tầng (giao thông, cấp thoát nước, trường học, y tế…) sẽ đòi hỏi một </w:t>
      </w:r>
      <w:r w:rsidRPr="00675817">
        <w:rPr>
          <w:rFonts w:cs="Times New Roman"/>
          <w:color w:val="0D0D0D" w:themeColor="text1" w:themeTint="F2"/>
          <w:szCs w:val="28"/>
          <w:u w:color="FF0000"/>
          <w:lang w:val="vi-VN"/>
        </w:rPr>
        <w:t>quỹ đất</w:t>
      </w:r>
      <w:r w:rsidRPr="00675817">
        <w:rPr>
          <w:rFonts w:cs="Times New Roman"/>
          <w:color w:val="0D0D0D" w:themeColor="text1" w:themeTint="F2"/>
          <w:szCs w:val="28"/>
          <w:lang w:val="vi-VN"/>
        </w:rPr>
        <w:t xml:space="preserve"> tương đối lớn, không chỉ gây sức ép về quy mô diện tích mà còn tạo áp lực trong việc xác định vị trí xây dựng, bố trí công trình.</w:t>
      </w:r>
    </w:p>
    <w:p w14:paraId="41E26407" w14:textId="1C6DE041" w:rsidR="00C84982" w:rsidRPr="00675817" w:rsidRDefault="005A3EA0" w:rsidP="000C346E">
      <w:pPr>
        <w:spacing w:before="0" w:after="0" w:line="360" w:lineRule="auto"/>
        <w:ind w:firstLine="697"/>
        <w:rPr>
          <w:color w:val="0D0D0D" w:themeColor="text1" w:themeTint="F2"/>
          <w:lang w:val="vi-VN"/>
        </w:rPr>
      </w:pPr>
      <w:r w:rsidRPr="00675817">
        <w:rPr>
          <w:rFonts w:cs="Times New Roman"/>
          <w:color w:val="0D0D0D" w:themeColor="text1" w:themeTint="F2"/>
          <w:szCs w:val="28"/>
          <w:lang w:val="vi-VN"/>
        </w:rPr>
        <w:lastRenderedPageBreak/>
        <w:t>Từ thực trạng phát triển kinh tế - xã hội những năm gần đây cũng như dự báo phát triển trong tương lai (trong khi quỹ đất có hạn) thì áp lực đối với đất đai của huyện đã và sẽ ngày càng gay gắt hơn dẫn đến thay đổi lớn hiện trạng sử dụng đất hiện nay của huyện. Do đó, để thực hiện chiến lược phát triển kinh tế - xã hội lâu dài bền vững, cần phải xem xét một cách nghiêm túc việc khai thác sử dụng đất theo hướng khoa học trên cơ sở tiết kiệm, hợp lý và có hiệu quả cao; bố trí sử dụng phải đáp ứng được nhu cầu về đất sử dụng cho các mục tiêu phát triển kinh tế - xã hội cũng như phục vụ cho việc hiện đại hóa nông nghiệp nông thôn.</w:t>
      </w:r>
      <w:r w:rsidR="009B3C50" w:rsidRPr="00675817">
        <w:rPr>
          <w:color w:val="0D0D0D" w:themeColor="text1" w:themeTint="F2"/>
          <w:lang w:val="vi-VN"/>
        </w:rPr>
        <w:tab/>
      </w:r>
    </w:p>
    <w:p w14:paraId="0875AD88" w14:textId="2C8A4109" w:rsidR="007C534B" w:rsidRPr="00675817" w:rsidRDefault="007C534B" w:rsidP="000C346E">
      <w:pPr>
        <w:pStyle w:val="03X"/>
        <w:widowControl w:val="0"/>
        <w:spacing w:after="0" w:line="360" w:lineRule="auto"/>
        <w:rPr>
          <w:caps w:val="0"/>
          <w:color w:val="0D0D0D" w:themeColor="text1" w:themeTint="F2"/>
          <w:lang w:val="vi-VN"/>
        </w:rPr>
      </w:pPr>
      <w:bookmarkStart w:id="127" w:name="_Toc134484663"/>
      <w:bookmarkStart w:id="128" w:name="_Toc134489409"/>
      <w:bookmarkStart w:id="129" w:name="_Toc135426968"/>
      <w:bookmarkStart w:id="130" w:name="_Toc135492316"/>
      <w:bookmarkStart w:id="131" w:name="_Toc135492419"/>
      <w:bookmarkStart w:id="132" w:name="_Toc172015537"/>
      <w:r w:rsidRPr="00675817">
        <w:rPr>
          <w:color w:val="0D0D0D" w:themeColor="text1" w:themeTint="F2"/>
          <w:lang w:val="vi-VN"/>
        </w:rPr>
        <w:t xml:space="preserve">III. </w:t>
      </w:r>
      <w:bookmarkEnd w:id="127"/>
      <w:r w:rsidR="00592655" w:rsidRPr="00675817">
        <w:rPr>
          <w:color w:val="0D0D0D" w:themeColor="text1" w:themeTint="F2"/>
          <w:lang w:val="vi-VN"/>
        </w:rPr>
        <w:t>Phân tích, đánh giá bổ sung tình hình quản lý, sử dụng đất và biến động sử dụng đất đến thời điểm điều chỉnh</w:t>
      </w:r>
      <w:bookmarkEnd w:id="128"/>
      <w:bookmarkEnd w:id="129"/>
      <w:bookmarkEnd w:id="130"/>
      <w:bookmarkEnd w:id="131"/>
      <w:bookmarkEnd w:id="132"/>
    </w:p>
    <w:p w14:paraId="258EEAA9" w14:textId="77777777" w:rsidR="007C534B" w:rsidRPr="00675817" w:rsidRDefault="007C534B" w:rsidP="000C346E">
      <w:pPr>
        <w:pStyle w:val="04Xx"/>
        <w:widowControl w:val="0"/>
        <w:spacing w:after="0" w:line="360" w:lineRule="auto"/>
        <w:rPr>
          <w:color w:val="0D0D0D" w:themeColor="text1" w:themeTint="F2"/>
          <w:lang w:val="vi-VN"/>
        </w:rPr>
      </w:pPr>
      <w:bookmarkStart w:id="133" w:name="_Toc134484664"/>
      <w:bookmarkStart w:id="134" w:name="_Toc134489410"/>
      <w:bookmarkStart w:id="135" w:name="_Toc135426969"/>
      <w:bookmarkStart w:id="136" w:name="_Toc135492317"/>
      <w:bookmarkStart w:id="137" w:name="_Toc135492420"/>
      <w:bookmarkStart w:id="138" w:name="_Toc172015538"/>
      <w:r w:rsidRPr="00675817">
        <w:rPr>
          <w:color w:val="0D0D0D" w:themeColor="text1" w:themeTint="F2"/>
          <w:lang w:val="vi-VN"/>
        </w:rPr>
        <w:t>3.1. Phân tích, đánh giá bổ sung tình hình thực hiện một số nội dung quản lý nhà nước</w:t>
      </w:r>
      <w:r w:rsidR="00D82C06" w:rsidRPr="00675817">
        <w:rPr>
          <w:color w:val="0D0D0D" w:themeColor="text1" w:themeTint="F2"/>
          <w:lang w:val="vi-VN"/>
        </w:rPr>
        <w:t xml:space="preserve"> </w:t>
      </w:r>
      <w:r w:rsidRPr="00675817">
        <w:rPr>
          <w:color w:val="0D0D0D" w:themeColor="text1" w:themeTint="F2"/>
          <w:lang w:val="vi-VN"/>
        </w:rPr>
        <w:t>về đất đai</w:t>
      </w:r>
      <w:bookmarkEnd w:id="133"/>
      <w:bookmarkEnd w:id="134"/>
      <w:bookmarkEnd w:id="135"/>
      <w:bookmarkEnd w:id="136"/>
      <w:bookmarkEnd w:id="137"/>
      <w:bookmarkEnd w:id="138"/>
    </w:p>
    <w:p w14:paraId="49B40CC0" w14:textId="32D56C2F" w:rsidR="00032548" w:rsidRPr="00675817" w:rsidRDefault="00032548" w:rsidP="000C346E">
      <w:pPr>
        <w:pStyle w:val="05Xxx"/>
        <w:widowControl w:val="0"/>
        <w:spacing w:after="0" w:line="360" w:lineRule="auto"/>
        <w:rPr>
          <w:color w:val="0D0D0D" w:themeColor="text1" w:themeTint="F2"/>
          <w:lang w:val="vi-VN"/>
        </w:rPr>
      </w:pPr>
      <w:bookmarkStart w:id="139" w:name="_Toc135426970"/>
      <w:bookmarkStart w:id="140" w:name="_Toc135492318"/>
      <w:bookmarkStart w:id="141" w:name="_Toc135492421"/>
      <w:bookmarkStart w:id="142" w:name="_Toc172015539"/>
      <w:r w:rsidRPr="00675817">
        <w:rPr>
          <w:color w:val="0D0D0D" w:themeColor="text1" w:themeTint="F2"/>
          <w:lang w:val="vi-VN"/>
        </w:rPr>
        <w:t>3.1.1. Ban hành các văn bản quy phạm pháp luật về quản lý, sử dụng đất đai và tổ chức thực hiện</w:t>
      </w:r>
      <w:bookmarkEnd w:id="139"/>
      <w:bookmarkEnd w:id="140"/>
      <w:bookmarkEnd w:id="141"/>
      <w:bookmarkEnd w:id="142"/>
    </w:p>
    <w:p w14:paraId="703F4D2B" w14:textId="4D4FE9D5" w:rsidR="00032548" w:rsidRPr="00675817" w:rsidRDefault="00032548" w:rsidP="000C346E">
      <w:pPr>
        <w:widowControl w:val="0"/>
        <w:spacing w:before="0" w:after="0" w:line="360" w:lineRule="auto"/>
        <w:rPr>
          <w:color w:val="0D0D0D" w:themeColor="text1" w:themeTint="F2"/>
          <w:lang w:val="vi-VN"/>
        </w:rPr>
      </w:pPr>
      <w:r w:rsidRPr="00675817">
        <w:rPr>
          <w:color w:val="0D0D0D" w:themeColor="text1" w:themeTint="F2"/>
          <w:lang w:val="vi-VN"/>
        </w:rPr>
        <w:tab/>
      </w:r>
      <w:r w:rsidR="00BC7BFC" w:rsidRPr="00675817">
        <w:rPr>
          <w:bCs/>
          <w:color w:val="0D0D0D" w:themeColor="text1" w:themeTint="F2"/>
          <w:lang w:val="vi-VN"/>
        </w:rPr>
        <w:t>Thực hiện Luật Đất đai năm 2013, UBND tỉnh Bắc Kạn đã ban hành nhiều văn bản pháp quy, cụ thể hóa các văn bản của Nhà nước và của Bộ Tài nguyên Môi trường về công tác quản lý đất đai, nhằm hướng dẫn và chỉ đạo chặt chẽ các địa phương trong tỉnh thực hiện tốt công tác quản lý, sử dụng đất đai, quản lý tài nguyên và môi trường trên địa bàn tỉnh. Trên các cơ sở đó UBND huyện đã triển khai thực hiện đến các xã, thị trấn và các đơn vị quản lý sử dụng đất trên địa bàn huyện, về cơ bản công tác quản lý nhà nước về đất đai thực hiện đúng theo quy định</w:t>
      </w:r>
      <w:r w:rsidR="00BC7BFC" w:rsidRPr="00675817">
        <w:rPr>
          <w:color w:val="0D0D0D" w:themeColor="text1" w:themeTint="F2"/>
          <w:lang w:val="vi-VN"/>
        </w:rPr>
        <w:t>. UBND huyện đã có những văn bản kiểm tra, chỉ đạo đôn đốc đến công tác quản lý đất mang lại kết quả quan trọ</w:t>
      </w:r>
      <w:r w:rsidR="00274768" w:rsidRPr="00675817">
        <w:rPr>
          <w:color w:val="0D0D0D" w:themeColor="text1" w:themeTint="F2"/>
          <w:lang w:val="vi-VN"/>
        </w:rPr>
        <w:t>ng.</w:t>
      </w:r>
    </w:p>
    <w:p w14:paraId="2CD1B097" w14:textId="4077E1F6" w:rsidR="00032548" w:rsidRPr="00675817" w:rsidRDefault="00032548" w:rsidP="000C346E">
      <w:pPr>
        <w:pStyle w:val="05Xxx"/>
        <w:widowControl w:val="0"/>
        <w:spacing w:after="0" w:line="360" w:lineRule="auto"/>
        <w:rPr>
          <w:rFonts w:ascii="Times New Roman Bold" w:hAnsi="Times New Roman Bold"/>
          <w:color w:val="0D0D0D" w:themeColor="text1" w:themeTint="F2"/>
          <w:spacing w:val="-10"/>
          <w:lang w:val="vi-VN"/>
        </w:rPr>
      </w:pPr>
      <w:bookmarkStart w:id="143" w:name="_Toc135426971"/>
      <w:bookmarkStart w:id="144" w:name="_Toc135492319"/>
      <w:bookmarkStart w:id="145" w:name="_Toc135492422"/>
      <w:bookmarkStart w:id="146" w:name="_Toc172015540"/>
      <w:r w:rsidRPr="00675817">
        <w:rPr>
          <w:rFonts w:ascii="Times New Roman Bold" w:hAnsi="Times New Roman Bold"/>
          <w:color w:val="0D0D0D" w:themeColor="text1" w:themeTint="F2"/>
          <w:spacing w:val="-10"/>
          <w:lang w:val="vi-VN"/>
        </w:rPr>
        <w:t>3.1.2. Xác định địa giới hành chính, lập và quản lý hồ sơ địa giới hành chính</w:t>
      </w:r>
      <w:bookmarkEnd w:id="143"/>
      <w:bookmarkEnd w:id="144"/>
      <w:bookmarkEnd w:id="145"/>
      <w:bookmarkEnd w:id="146"/>
    </w:p>
    <w:p w14:paraId="04FE57C5" w14:textId="0294A18C" w:rsidR="00BC7BFC" w:rsidRPr="00675817" w:rsidRDefault="00032548" w:rsidP="000C346E">
      <w:pPr>
        <w:spacing w:before="0" w:after="0" w:line="360" w:lineRule="auto"/>
        <w:ind w:firstLine="709"/>
        <w:rPr>
          <w:color w:val="0D0D0D" w:themeColor="text1" w:themeTint="F2"/>
          <w:lang w:val="vi-VN"/>
        </w:rPr>
      </w:pPr>
      <w:r w:rsidRPr="00675817">
        <w:rPr>
          <w:color w:val="0D0D0D" w:themeColor="text1" w:themeTint="F2"/>
          <w:lang w:val="vi-VN"/>
        </w:rPr>
        <w:tab/>
      </w:r>
      <w:r w:rsidR="00BC7BFC" w:rsidRPr="00675817">
        <w:rPr>
          <w:color w:val="0D0D0D" w:themeColor="text1" w:themeTint="F2"/>
          <w:lang w:val="vi-VN"/>
        </w:rPr>
        <w:t xml:space="preserve">UBND các xã, thị trấn trên địa bàn huyện đã phối hợp với các cơ quan chức năng tiến hành hoạch định ranh giới hành chính các xã, thị trấn, cắm mốc giới ổn định phạm vi quản lý và sử dụng đất trên địa bàn từng xã, thị trấn. </w:t>
      </w:r>
      <w:r w:rsidR="00BA52E9" w:rsidRPr="00675817">
        <w:rPr>
          <w:color w:val="0D0D0D" w:themeColor="text1" w:themeTint="F2"/>
        </w:rPr>
        <w:t>H</w:t>
      </w:r>
      <w:r w:rsidR="00BA52E9" w:rsidRPr="00675817">
        <w:rPr>
          <w:rFonts w:eastAsia="Calibri"/>
          <w:color w:val="0D0D0D" w:themeColor="text1" w:themeTint="F2"/>
          <w:szCs w:val="28"/>
        </w:rPr>
        <w:t xml:space="preserve">uyện Chợ </w:t>
      </w:r>
      <w:r w:rsidR="00BA52E9" w:rsidRPr="00675817">
        <w:rPr>
          <w:rFonts w:eastAsia="Calibri"/>
          <w:color w:val="0D0D0D" w:themeColor="text1" w:themeTint="F2"/>
          <w:szCs w:val="28"/>
        </w:rPr>
        <w:lastRenderedPageBreak/>
        <w:t xml:space="preserve">Đồn có tổng diện tích tự nhiên là 91.209,57 ha tăng 73,57 ha so với năm 2022 do thực hiện </w:t>
      </w:r>
      <w:r w:rsidR="00BA52E9" w:rsidRPr="00675817">
        <w:rPr>
          <w:color w:val="0D0D0D" w:themeColor="text1" w:themeTint="F2"/>
          <w:szCs w:val="28"/>
        </w:rPr>
        <w:t>Quyết định số 755/QĐ-BNV ngày 22/9/2023 của Bộ trưởng Bộ Nội vụ công nhận số lượng, chất lượng hồ sơ, bản đồ địa giới đơn vị hành chính các cấp của tỉnh Bắc Kạn đã được hoàn thiện, hiện đại hóa theo Quyết định số 513/QĐ-TTg ngày 02/5/2012 của Thủ tướng Chính phủ.</w:t>
      </w:r>
      <w:r w:rsidR="00BA52E9" w:rsidRPr="00675817">
        <w:rPr>
          <w:rFonts w:eastAsia="Calibri"/>
          <w:color w:val="0D0D0D" w:themeColor="text1" w:themeTint="F2"/>
          <w:szCs w:val="28"/>
        </w:rPr>
        <w:t xml:space="preserve"> Trước năm 2020, huyện Chợ Đồn có </w:t>
      </w:r>
      <w:r w:rsidR="003A3F2D" w:rsidRPr="00675817">
        <w:rPr>
          <w:rFonts w:eastAsia="Calibri"/>
          <w:color w:val="0D0D0D" w:themeColor="text1" w:themeTint="F2"/>
          <w:szCs w:val="28"/>
        </w:rPr>
        <w:t>22</w:t>
      </w:r>
      <w:r w:rsidR="00BA52E9" w:rsidRPr="00675817">
        <w:rPr>
          <w:rFonts w:eastAsia="Calibri"/>
          <w:color w:val="0D0D0D" w:themeColor="text1" w:themeTint="F2"/>
          <w:szCs w:val="28"/>
        </w:rPr>
        <w:t xml:space="preserve"> đơn vị hành chính cấp xã gồm 01 thị trấn và 2</w:t>
      </w:r>
      <w:r w:rsidR="003A3F2D" w:rsidRPr="00675817">
        <w:rPr>
          <w:rFonts w:eastAsia="Calibri"/>
          <w:color w:val="0D0D0D" w:themeColor="text1" w:themeTint="F2"/>
          <w:szCs w:val="28"/>
        </w:rPr>
        <w:t>1</w:t>
      </w:r>
      <w:r w:rsidR="00BA52E9" w:rsidRPr="00675817">
        <w:rPr>
          <w:rFonts w:eastAsia="Calibri"/>
          <w:color w:val="0D0D0D" w:themeColor="text1" w:themeTint="F2"/>
          <w:szCs w:val="28"/>
        </w:rPr>
        <w:t xml:space="preserve"> xã; đến năm 2020 trên cơ sở sáp nhập một số xã theo Nghị quyết số 855/NQ-UBTVQH14 ngày 10/01/2020 của Ủy ban Thường vụ Quốc hội về việc sắp xếp các đơn vị hành chính cấp xã thuộc tỉnh Bắc Kạn, huyện Chợ Đồn có 20 đơn vị hành chính cấp xã, gồm 19 xã và 01 thị trấn</w:t>
      </w:r>
      <w:r w:rsidR="00BC7BFC" w:rsidRPr="00675817">
        <w:rPr>
          <w:color w:val="0D0D0D" w:themeColor="text1" w:themeTint="F2"/>
          <w:spacing w:val="6"/>
          <w:lang w:val="vi-VN"/>
        </w:rPr>
        <w:t>. Địa giới hành chính giữa các xã, thị trấn trong huyện cũng như các xã thuộc huyện giáp ranh đã được thống nhất rõ ràng, xác định bằng yếu tố địa vật cố định hoặc mốc giới.</w:t>
      </w:r>
    </w:p>
    <w:p w14:paraId="5B88070E" w14:textId="1A577094" w:rsidR="00032548" w:rsidRPr="00675817" w:rsidRDefault="00BC7BFC" w:rsidP="000C346E">
      <w:pPr>
        <w:widowControl w:val="0"/>
        <w:spacing w:before="0" w:after="0" w:line="360" w:lineRule="auto"/>
        <w:ind w:firstLine="709"/>
        <w:rPr>
          <w:color w:val="0D0D0D" w:themeColor="text1" w:themeTint="F2"/>
          <w:lang w:val="vi-VN"/>
        </w:rPr>
      </w:pPr>
      <w:r w:rsidRPr="00675817">
        <w:rPr>
          <w:color w:val="0D0D0D" w:themeColor="text1" w:themeTint="F2"/>
          <w:lang w:val="vi-VN"/>
        </w:rPr>
        <w:t>Nhìn chung việc lập và quản lý hồ sơ địa giới hành chính, lập bản đồ hành chính đã được thực hiện nghiêm chỉnh, có hiệu quả, phục vụ tốt cho phát triển kinh tế, xã hội, bảo đảm an ninh, quốc phòng trên địa bàn huyện.</w:t>
      </w:r>
    </w:p>
    <w:p w14:paraId="47BBB026" w14:textId="4DAB6BAB" w:rsidR="00032548" w:rsidRPr="00675817" w:rsidRDefault="00032548" w:rsidP="000C346E">
      <w:pPr>
        <w:pStyle w:val="05Xxx"/>
        <w:widowControl w:val="0"/>
        <w:spacing w:after="0" w:line="360" w:lineRule="auto"/>
        <w:rPr>
          <w:color w:val="0D0D0D" w:themeColor="text1" w:themeTint="F2"/>
          <w:lang w:val="vi-VN"/>
        </w:rPr>
      </w:pPr>
      <w:bookmarkStart w:id="147" w:name="_Toc135426972"/>
      <w:bookmarkStart w:id="148" w:name="_Toc135492320"/>
      <w:bookmarkStart w:id="149" w:name="_Toc135492423"/>
      <w:bookmarkStart w:id="150" w:name="_Toc172015541"/>
      <w:r w:rsidRPr="00675817">
        <w:rPr>
          <w:color w:val="0D0D0D" w:themeColor="text1" w:themeTint="F2"/>
          <w:lang w:val="vi-VN"/>
        </w:rPr>
        <w:t>3.1.3. Khảo sát đo đạc lập bản đồ địa chính; bản đồ hiện trạng sử dụng đất và bản đồ quy hoạch sử dụng đất</w:t>
      </w:r>
      <w:bookmarkEnd w:id="147"/>
      <w:bookmarkEnd w:id="148"/>
      <w:bookmarkEnd w:id="149"/>
      <w:bookmarkEnd w:id="150"/>
    </w:p>
    <w:p w14:paraId="27D2CFD5" w14:textId="59C72CF4" w:rsidR="00BC7BFC" w:rsidRPr="00675817" w:rsidRDefault="00032548" w:rsidP="000C346E">
      <w:pPr>
        <w:widowControl w:val="0"/>
        <w:spacing w:before="0" w:after="0" w:line="360" w:lineRule="auto"/>
        <w:ind w:firstLine="709"/>
        <w:rPr>
          <w:color w:val="0D0D0D" w:themeColor="text1" w:themeTint="F2"/>
          <w:lang w:val="vi-VN"/>
        </w:rPr>
      </w:pPr>
      <w:r w:rsidRPr="00675817">
        <w:rPr>
          <w:color w:val="0D0D0D" w:themeColor="text1" w:themeTint="F2"/>
          <w:lang w:val="vi-VN"/>
        </w:rPr>
        <w:tab/>
      </w:r>
      <w:r w:rsidR="00BC7BFC" w:rsidRPr="00675817">
        <w:rPr>
          <w:color w:val="0D0D0D" w:themeColor="text1" w:themeTint="F2"/>
          <w:lang w:val="vi-VN"/>
        </w:rPr>
        <w:t>- Công tác khảo sát, đo đạc, lập bản đồ địa chính: Đến nay, huyện Chợ Đồn đã thực hiện hoàn thành công tác đo đạc bản đồ có toạ độ, thành lập hồ sơ địa chính cho 01 thị trấn, 19 xã theo tỷ lệ 1:1000. Việc hoàn thành công tác đo đạc bản đồ có tọa độ và thành lập hồ sơ địa chính đã tạo điều kiện rất thuận lợi cho các cấp chính quyền thực hiện nhiệm vụ quản lý nhà nước về đất đai. Từ năm 20</w:t>
      </w:r>
      <w:r w:rsidR="00936326" w:rsidRPr="00675817">
        <w:rPr>
          <w:color w:val="0D0D0D" w:themeColor="text1" w:themeTint="F2"/>
          <w:lang w:val="vi-VN"/>
        </w:rPr>
        <w:t>21</w:t>
      </w:r>
      <w:r w:rsidR="00BC7BFC" w:rsidRPr="00675817">
        <w:rPr>
          <w:color w:val="0D0D0D" w:themeColor="text1" w:themeTint="F2"/>
          <w:lang w:val="vi-VN"/>
        </w:rPr>
        <w:t xml:space="preserve"> đến nay đã tổ chức đo đạc, chỉnh lý bản đồ địa chính đất lâm nghiệp </w:t>
      </w:r>
      <w:r w:rsidR="00936326" w:rsidRPr="00675817">
        <w:rPr>
          <w:color w:val="0D0D0D" w:themeColor="text1" w:themeTint="F2"/>
          <w:lang w:val="vi-VN"/>
        </w:rPr>
        <w:t>và xây dựng hệ thống hồ sơ địa chính</w:t>
      </w:r>
      <w:r w:rsidR="00511D59" w:rsidRPr="00675817">
        <w:rPr>
          <w:color w:val="0D0D0D" w:themeColor="text1" w:themeTint="F2"/>
          <w:lang w:val="vi-VN"/>
        </w:rPr>
        <w:t>. Cụ thể:</w:t>
      </w:r>
    </w:p>
    <w:p w14:paraId="4914692D" w14:textId="2FD64A28" w:rsidR="00511D59" w:rsidRPr="00675817" w:rsidRDefault="00511D59" w:rsidP="000C346E">
      <w:pPr>
        <w:widowControl w:val="0"/>
        <w:spacing w:before="0" w:after="0" w:line="360" w:lineRule="auto"/>
        <w:ind w:firstLine="709"/>
        <w:rPr>
          <w:color w:val="0D0D0D" w:themeColor="text1" w:themeTint="F2"/>
          <w:lang w:val="vi-VN"/>
        </w:rPr>
      </w:pPr>
      <w:r w:rsidRPr="00675817">
        <w:rPr>
          <w:color w:val="0D0D0D" w:themeColor="text1" w:themeTint="F2"/>
          <w:lang w:val="vi-VN"/>
        </w:rPr>
        <w:t xml:space="preserve">+ Năm 2021: Đo đạc chỉnh lý bản đồ địa chính đất lâm nghiệp và xây dựng hệ thống hồ sơ địa chính khu đo 02 đơn vị: Xã Yên Nhuận và Yên Mỹ thuộc huyện Chợ Đồn tại Quyết định số 1545/QĐ-UBND ngày 04/6/2020 và Quyết định số 4804/QĐ-UBND ngày 27/9/2021 của UBND huyện Chợ Đồn; Đo đạc chỉnh lý </w:t>
      </w:r>
      <w:r w:rsidRPr="00675817">
        <w:rPr>
          <w:color w:val="0D0D0D" w:themeColor="text1" w:themeTint="F2"/>
          <w:lang w:val="vi-VN"/>
        </w:rPr>
        <w:lastRenderedPageBreak/>
        <w:t>bản đồ địa chính đất lâm nghiệp và xây dựng hệ thống hồ sơ địa chính 02 đơn vị: Xã Đại Sảo và thị trấn Bằng Lũng thuộc huyện Chợ Đồn tại Quyết định số 6212/QĐ-UBND ngày 20/12/2021 của UBND huyện Chợ Đồn; Lựa chọn nhà thầu đối với các Dự án Đo đạc chỉnh lý Bản đồ địa chính đất lâm nghiệp, xây dựng hệ thống hồ sơ địa chính khu đo 03 đơn vị: xã Phong Huân, xã Bằng Lãng và xã Nghĩa Tá thuộc huyện Chợ Đồn; Dự án Đo đạc chỉnh lý bản đồ địa chính đất lâm nghiệp tỷ lệ 1/10.000 gắn với cấp giấy chứng nhận quyền sử dụng đất, quyền sở hữu nhà ở và tài sản khác gắn liền với đất khu đo 02 đơn vị: xã Lương Bằng và xã Bình Trung thuộc huyện Chợ Đồn; Dự án Trích đo bản đồ địa chính các công trình thuộc Chương trình Mục tiêu quốc gia xây dựng nông thôn mới trên địa bàn huyện do nhân dân hiến đất để phục vụ công tác thu hồi đất và chỉnh lý biến động đất đai.</w:t>
      </w:r>
    </w:p>
    <w:p w14:paraId="691E97AC" w14:textId="436EE5A4" w:rsidR="00511D59" w:rsidRPr="00675817" w:rsidRDefault="00511D59" w:rsidP="000C346E">
      <w:pPr>
        <w:widowControl w:val="0"/>
        <w:spacing w:before="0" w:after="0" w:line="360" w:lineRule="auto"/>
        <w:ind w:firstLine="709"/>
        <w:rPr>
          <w:color w:val="0D0D0D" w:themeColor="text1" w:themeTint="F2"/>
          <w:lang w:val="vi-VN"/>
        </w:rPr>
      </w:pPr>
      <w:r w:rsidRPr="00675817">
        <w:rPr>
          <w:color w:val="0D0D0D" w:themeColor="text1" w:themeTint="F2"/>
          <w:lang w:val="vi-VN"/>
        </w:rPr>
        <w:t xml:space="preserve">+ Năm 2022: Huyện Chợ Đồn triển khai nhiệm vụ đo đạc chỉnh lý Bản đồ địa chính đất lâm nghiệp tại các xã Nam Cường, Xuân Lạc. </w:t>
      </w:r>
    </w:p>
    <w:p w14:paraId="4AE7C04A" w14:textId="5094C63C" w:rsidR="00511D59" w:rsidRPr="00675817" w:rsidRDefault="00511D59" w:rsidP="000C346E">
      <w:pPr>
        <w:widowControl w:val="0"/>
        <w:spacing w:before="0" w:after="0" w:line="360" w:lineRule="auto"/>
        <w:ind w:firstLine="709"/>
        <w:rPr>
          <w:color w:val="0D0D0D" w:themeColor="text1" w:themeTint="F2"/>
          <w:lang w:val="vi-VN"/>
        </w:rPr>
      </w:pPr>
      <w:r w:rsidRPr="00675817">
        <w:rPr>
          <w:color w:val="0D0D0D" w:themeColor="text1" w:themeTint="F2"/>
          <w:lang w:val="vi-VN"/>
        </w:rPr>
        <w:t>+ Năm 2023: Triển khai mới dự án Đo đạc chỉnh lý bản đồ địa chính đất lâm nghiệp gắn với đăng ký cấp giấy chứng nhận quyền sử dụng đất, quyền sở hữu nhà ở và tài sản khác gắn liền với đất khu đo xã Đồng Lạc, Tân Lập, Quảng Bạch. Tiếp tục theo dõi, đôn đốc các đơn vị khẩn trương triển khai thực hiện công tác đo đạc chỉnh lý bản đồ địa chính đất lâm nghiệp và lập hồ sơ cấp giấy chứng nhận quyền sử dụng đất tại các xã Yên Phong, Nghĩa Tá, Bằng Lãng, Lương Bằng, Bình Trung, Nam Cường, Xuân Lạc, Đồng Lạc, Tân Lập, Quảng Bạch.</w:t>
      </w:r>
    </w:p>
    <w:p w14:paraId="5D7BF106" w14:textId="77777777" w:rsidR="00BC7BFC" w:rsidRPr="00675817" w:rsidRDefault="00BC7BFC" w:rsidP="000C346E">
      <w:pPr>
        <w:widowControl w:val="0"/>
        <w:spacing w:before="0" w:after="0" w:line="360" w:lineRule="auto"/>
        <w:ind w:firstLine="709"/>
        <w:rPr>
          <w:color w:val="0D0D0D" w:themeColor="text1" w:themeTint="F2"/>
          <w:lang w:val="vi-VN"/>
        </w:rPr>
      </w:pPr>
      <w:r w:rsidRPr="00675817">
        <w:rPr>
          <w:color w:val="0D0D0D" w:themeColor="text1" w:themeTint="F2"/>
          <w:lang w:val="vi-VN"/>
        </w:rPr>
        <w:t xml:space="preserve">- Công tác thành lập bản đồ hiện trạng sử dụng đất: huyện Chợ Đồn đã tiến hành kiểm kê đất đai năm 2014, năm 2019 và đã hoàn thành việc lập bản đồ hiện trạng </w:t>
      </w:r>
      <w:r w:rsidRPr="00675817">
        <w:rPr>
          <w:color w:val="0D0D0D" w:themeColor="text1" w:themeTint="F2"/>
          <w:spacing w:val="4"/>
          <w:lang w:val="vi-VN"/>
        </w:rPr>
        <w:t xml:space="preserve">sử </w:t>
      </w:r>
      <w:r w:rsidRPr="00675817">
        <w:rPr>
          <w:color w:val="0D0D0D" w:themeColor="text1" w:themeTint="F2"/>
          <w:spacing w:val="-2"/>
          <w:lang w:val="vi-VN"/>
        </w:rPr>
        <w:t>dụng đất ở cấp huyện, cấp xã báo cáo về cơ quan có thẩm quyền theo hướng dẫn tại Thông tư số 28/2014/TT-BTNMT ngày 02/06/2014 và thông tư 27/2018/TT-BTNMT ngày 14/12/2018 của Bộ trưởng Bộ Tài nguyên và Môi trường quy định về thống kê, kiểm kê đất đai và lập bản đồ hiện trạng sử dụng đất.</w:t>
      </w:r>
    </w:p>
    <w:p w14:paraId="4C436F6D" w14:textId="28198819" w:rsidR="00032548" w:rsidRPr="00675817" w:rsidRDefault="00BC7BFC" w:rsidP="000C346E">
      <w:pPr>
        <w:widowControl w:val="0"/>
        <w:spacing w:before="0" w:after="0" w:line="360" w:lineRule="auto"/>
        <w:ind w:firstLine="709"/>
        <w:rPr>
          <w:color w:val="0D0D0D" w:themeColor="text1" w:themeTint="F2"/>
          <w:lang w:val="vi-VN"/>
        </w:rPr>
      </w:pPr>
      <w:r w:rsidRPr="00675817">
        <w:rPr>
          <w:color w:val="0D0D0D" w:themeColor="text1" w:themeTint="F2"/>
          <w:lang w:val="vi-VN"/>
        </w:rPr>
        <w:t xml:space="preserve">- Công tác thành lập bản đồ quy hoạch sử dụng đất: </w:t>
      </w:r>
      <w:r w:rsidR="00BE07FD" w:rsidRPr="00675817">
        <w:rPr>
          <w:color w:val="0D0D0D" w:themeColor="text1" w:themeTint="F2"/>
        </w:rPr>
        <w:t>Năm 2021 h</w:t>
      </w:r>
      <w:r w:rsidRPr="00675817">
        <w:rPr>
          <w:color w:val="0D0D0D" w:themeColor="text1" w:themeTint="F2"/>
          <w:lang w:val="vi-VN"/>
        </w:rPr>
        <w:t xml:space="preserve">uyện Chợ </w:t>
      </w:r>
      <w:r w:rsidRPr="00675817">
        <w:rPr>
          <w:color w:val="0D0D0D" w:themeColor="text1" w:themeTint="F2"/>
          <w:lang w:val="vi-VN"/>
        </w:rPr>
        <w:lastRenderedPageBreak/>
        <w:t>Đồn đã hoàn thành công tác lập bản đồ quy hoạch sử dụng đất cấp huyện</w:t>
      </w:r>
      <w:r w:rsidR="00BE07FD" w:rsidRPr="00675817">
        <w:rPr>
          <w:color w:val="0D0D0D" w:themeColor="text1" w:themeTint="F2"/>
        </w:rPr>
        <w:t xml:space="preserve"> thời kỳ 2021-2030</w:t>
      </w:r>
      <w:r w:rsidRPr="00675817">
        <w:rPr>
          <w:color w:val="0D0D0D" w:themeColor="text1" w:themeTint="F2"/>
          <w:lang w:val="vi-VN"/>
        </w:rPr>
        <w:t>.</w:t>
      </w:r>
      <w:r w:rsidR="006E0267" w:rsidRPr="00675817">
        <w:rPr>
          <w:color w:val="0D0D0D" w:themeColor="text1" w:themeTint="F2"/>
        </w:rPr>
        <w:t xml:space="preserve"> Quy hoạch sử dụng đất thời kỳ 2021-2030 huyện Chợ Đồn, tỉnh Bắc Kạn</w:t>
      </w:r>
      <w:r w:rsidR="006E0267" w:rsidRPr="00675817">
        <w:rPr>
          <w:color w:val="0D0D0D" w:themeColor="text1" w:themeTint="F2"/>
          <w:lang w:val="vi-VN"/>
        </w:rPr>
        <w:t xml:space="preserve">, được Ủy ban nhân dân tỉnh Bắc Kạn phê duyệt tại Quyết định số </w:t>
      </w:r>
      <w:r w:rsidR="006E0267" w:rsidRPr="00675817">
        <w:rPr>
          <w:color w:val="0D0D0D" w:themeColor="text1" w:themeTint="F2"/>
        </w:rPr>
        <w:t>1239</w:t>
      </w:r>
      <w:r w:rsidR="006E0267" w:rsidRPr="00675817">
        <w:rPr>
          <w:color w:val="0D0D0D" w:themeColor="text1" w:themeTint="F2"/>
          <w:lang w:val="vi-VN"/>
        </w:rPr>
        <w:t xml:space="preserve">/QĐ-UBND ngày </w:t>
      </w:r>
      <w:r w:rsidR="006E0267" w:rsidRPr="00675817">
        <w:rPr>
          <w:color w:val="0D0D0D" w:themeColor="text1" w:themeTint="F2"/>
        </w:rPr>
        <w:t>16</w:t>
      </w:r>
      <w:r w:rsidR="006E0267" w:rsidRPr="00675817">
        <w:rPr>
          <w:color w:val="0D0D0D" w:themeColor="text1" w:themeTint="F2"/>
          <w:lang w:val="vi-VN"/>
        </w:rPr>
        <w:t>/</w:t>
      </w:r>
      <w:r w:rsidR="006E0267" w:rsidRPr="00675817">
        <w:rPr>
          <w:color w:val="0D0D0D" w:themeColor="text1" w:themeTint="F2"/>
        </w:rPr>
        <w:t>7</w:t>
      </w:r>
      <w:r w:rsidR="006E0267" w:rsidRPr="00675817">
        <w:rPr>
          <w:color w:val="0D0D0D" w:themeColor="text1" w:themeTint="F2"/>
          <w:lang w:val="vi-VN"/>
        </w:rPr>
        <w:t>/202</w:t>
      </w:r>
      <w:r w:rsidR="006E0267" w:rsidRPr="00675817">
        <w:rPr>
          <w:color w:val="0D0D0D" w:themeColor="text1" w:themeTint="F2"/>
        </w:rPr>
        <w:t>1</w:t>
      </w:r>
      <w:r w:rsidR="00E85F2F" w:rsidRPr="00675817">
        <w:rPr>
          <w:color w:val="0D0D0D" w:themeColor="text1" w:themeTint="F2"/>
        </w:rPr>
        <w:t>.</w:t>
      </w:r>
    </w:p>
    <w:p w14:paraId="3FDF9826" w14:textId="6BAF8CB5" w:rsidR="00032548" w:rsidRPr="00675817" w:rsidRDefault="00032548" w:rsidP="000C346E">
      <w:pPr>
        <w:pStyle w:val="05Xxx"/>
        <w:widowControl w:val="0"/>
        <w:spacing w:after="0" w:line="360" w:lineRule="auto"/>
        <w:rPr>
          <w:color w:val="0D0D0D" w:themeColor="text1" w:themeTint="F2"/>
          <w:lang w:val="vi-VN"/>
        </w:rPr>
      </w:pPr>
      <w:bookmarkStart w:id="151" w:name="_Toc135426973"/>
      <w:bookmarkStart w:id="152" w:name="_Toc135492321"/>
      <w:bookmarkStart w:id="153" w:name="_Toc135492424"/>
      <w:bookmarkStart w:id="154" w:name="_Toc172015542"/>
      <w:r w:rsidRPr="00675817">
        <w:rPr>
          <w:color w:val="0D0D0D" w:themeColor="text1" w:themeTint="F2"/>
          <w:lang w:val="vi-VN"/>
        </w:rPr>
        <w:t>3.1.4. Quản lý quy hoạch, kế hoạch sử dụng đất</w:t>
      </w:r>
      <w:bookmarkEnd w:id="151"/>
      <w:bookmarkEnd w:id="152"/>
      <w:bookmarkEnd w:id="153"/>
      <w:bookmarkEnd w:id="154"/>
    </w:p>
    <w:p w14:paraId="6FBF449E" w14:textId="2002C7D6" w:rsidR="00BC7BFC" w:rsidRPr="00675817" w:rsidRDefault="00BC7BFC" w:rsidP="000C346E">
      <w:pPr>
        <w:spacing w:before="0" w:after="0" w:line="360" w:lineRule="auto"/>
        <w:ind w:firstLine="720"/>
        <w:rPr>
          <w:color w:val="0D0D0D" w:themeColor="text1" w:themeTint="F2"/>
        </w:rPr>
      </w:pPr>
      <w:r w:rsidRPr="00675817">
        <w:rPr>
          <w:rFonts w:eastAsia="Calibri"/>
          <w:color w:val="0D0D0D" w:themeColor="text1" w:themeTint="F2"/>
          <w:lang w:val="vi-VN"/>
        </w:rPr>
        <w:t xml:space="preserve">Thực hiện Luật Đất đai năm 2013; </w:t>
      </w:r>
      <w:r w:rsidRPr="00675817">
        <w:rPr>
          <w:color w:val="0D0D0D" w:themeColor="text1" w:themeTint="F2"/>
          <w:lang w:val="vi-VN"/>
        </w:rPr>
        <w:t xml:space="preserve">Nghị định số 43/2014/NĐ-CP ngày 15 tháng 05 năm 2014 của Chính phủ về thi hành Luật Đất đai; Thông tư số 29/2014/TT-BTNMT ngày 02 tháng 06 năm 2014 của Bộ Tài nguyên và Môi trường quy định chi tiết việc lập, điều chỉnh và thẩm định quy hoạch, kế hoạch sử dụng đất; </w:t>
      </w:r>
      <w:r w:rsidRPr="00675817">
        <w:rPr>
          <w:rFonts w:eastAsia="Calibri"/>
          <w:color w:val="0D0D0D" w:themeColor="text1" w:themeTint="F2"/>
          <w:lang w:val="vi-VN"/>
        </w:rPr>
        <w:t xml:space="preserve">Ủy ban nhân dân </w:t>
      </w:r>
      <w:r w:rsidRPr="00675817">
        <w:rPr>
          <w:color w:val="0D0D0D" w:themeColor="text1" w:themeTint="F2"/>
          <w:lang w:val="vi-VN"/>
        </w:rPr>
        <w:t xml:space="preserve">huyện Chợ Đồn đã lập </w:t>
      </w:r>
      <w:r w:rsidR="00BE07FD" w:rsidRPr="00675817">
        <w:rPr>
          <w:color w:val="0D0D0D" w:themeColor="text1" w:themeTint="F2"/>
          <w:lang w:val="vi-VN"/>
        </w:rPr>
        <w:t>Quy hoạch sử dụng đất giai đoạn 2021-2030 và Kế hoạch sử dụng đất năm 2021 huyện Chợ Đồn</w:t>
      </w:r>
      <w:r w:rsidRPr="00675817">
        <w:rPr>
          <w:color w:val="0D0D0D" w:themeColor="text1" w:themeTint="F2"/>
          <w:lang w:val="vi-VN"/>
        </w:rPr>
        <w:t xml:space="preserve">, được Ủy ban nhân dân tỉnh Bắc Kạn phê duyệt tại Quyết định số </w:t>
      </w:r>
      <w:r w:rsidR="00BE07FD" w:rsidRPr="00675817">
        <w:rPr>
          <w:color w:val="0D0D0D" w:themeColor="text1" w:themeTint="F2"/>
        </w:rPr>
        <w:t>1239</w:t>
      </w:r>
      <w:r w:rsidRPr="00675817">
        <w:rPr>
          <w:color w:val="0D0D0D" w:themeColor="text1" w:themeTint="F2"/>
          <w:lang w:val="vi-VN"/>
        </w:rPr>
        <w:t xml:space="preserve">/QĐ-UBND ngày </w:t>
      </w:r>
      <w:r w:rsidR="00BE07FD" w:rsidRPr="00675817">
        <w:rPr>
          <w:color w:val="0D0D0D" w:themeColor="text1" w:themeTint="F2"/>
        </w:rPr>
        <w:t>16</w:t>
      </w:r>
      <w:r w:rsidRPr="00675817">
        <w:rPr>
          <w:color w:val="0D0D0D" w:themeColor="text1" w:themeTint="F2"/>
          <w:lang w:val="vi-VN"/>
        </w:rPr>
        <w:t xml:space="preserve"> tháng </w:t>
      </w:r>
      <w:r w:rsidR="00BE07FD" w:rsidRPr="00675817">
        <w:rPr>
          <w:color w:val="0D0D0D" w:themeColor="text1" w:themeTint="F2"/>
        </w:rPr>
        <w:t>7</w:t>
      </w:r>
      <w:r w:rsidRPr="00675817">
        <w:rPr>
          <w:color w:val="0D0D0D" w:themeColor="text1" w:themeTint="F2"/>
          <w:lang w:val="vi-VN"/>
        </w:rPr>
        <w:t xml:space="preserve"> năm 20</w:t>
      </w:r>
      <w:r w:rsidR="00BE07FD" w:rsidRPr="00675817">
        <w:rPr>
          <w:color w:val="0D0D0D" w:themeColor="text1" w:themeTint="F2"/>
        </w:rPr>
        <w:t>21</w:t>
      </w:r>
      <w:r w:rsidRPr="00675817">
        <w:rPr>
          <w:color w:val="0D0D0D" w:themeColor="text1" w:themeTint="F2"/>
          <w:lang w:val="vi-VN"/>
        </w:rPr>
        <w:t xml:space="preserve">; </w:t>
      </w:r>
      <w:r w:rsidR="0056359B" w:rsidRPr="00675817">
        <w:rPr>
          <w:color w:val="0D0D0D" w:themeColor="text1" w:themeTint="F2"/>
        </w:rPr>
        <w:t xml:space="preserve">Thông tư số 01/2021/TT-BTNMT ngày 12 tháng 04 năm 2021 của </w:t>
      </w:r>
      <w:r w:rsidR="0056359B" w:rsidRPr="00675817">
        <w:rPr>
          <w:color w:val="0D0D0D" w:themeColor="text1" w:themeTint="F2"/>
          <w:lang w:val="vi-VN"/>
        </w:rPr>
        <w:t>Bộ Tài nguyên và Môi trường quy định chi tiết việc lập, điều chỉnh và thẩm định quy hoạch, kế hoạch sử dụng đất</w:t>
      </w:r>
      <w:r w:rsidR="0056359B" w:rsidRPr="00675817">
        <w:rPr>
          <w:color w:val="0D0D0D" w:themeColor="text1" w:themeTint="F2"/>
        </w:rPr>
        <w:t xml:space="preserve">:  </w:t>
      </w:r>
      <w:r w:rsidR="00AD63D2" w:rsidRPr="00675817">
        <w:rPr>
          <w:color w:val="0D0D0D" w:themeColor="text1" w:themeTint="F2"/>
        </w:rPr>
        <w:t>Kế hoạch sử dụng đất năm 2022 huyện Chợ Đồn được UBND tỉnh phê duyệt tại Quyết định số 2746/QĐ-UBND ngày 31/12/2021, bổ sung kế hoạch sử dụng đất năm 2022 tại Quyết định số 281/QĐ-UVBND ngày 24/02/2022, Quyết định số 831/QĐ-UBND ngày 18/5/2022; Kế hoạch sử dụng đất năm 2023 huyện Chợ Đồn được UBND tỉnh phê duyệt tại Quyết định số 52/QĐ-UBND ngày 13/01/2023, bổ sung kế hoạch sử dụng đất năm 2023 tại Quyết định số 1622/QĐ-UBND ngày 08/9/2023; Kế hoạch sử dụng đất năm 2024 được UBND tỉnh phê duyệt tại Quyết định số 2566/QĐ-UBND ngày 29/12/2023</w:t>
      </w:r>
      <w:r w:rsidR="00AD63D2" w:rsidRPr="00675817">
        <w:rPr>
          <w:color w:val="0D0D0D" w:themeColor="text1" w:themeTint="F2"/>
          <w:lang w:val="vi-VN"/>
        </w:rPr>
        <w:t>.</w:t>
      </w:r>
    </w:p>
    <w:p w14:paraId="53DFB31A" w14:textId="3F86BB2C" w:rsidR="00032548" w:rsidRPr="00675817" w:rsidRDefault="00BC7BFC" w:rsidP="000C346E">
      <w:pPr>
        <w:widowControl w:val="0"/>
        <w:spacing w:before="0" w:after="0" w:line="360" w:lineRule="auto"/>
        <w:ind w:firstLine="720"/>
        <w:rPr>
          <w:color w:val="0D0D0D" w:themeColor="text1" w:themeTint="F2"/>
          <w:lang w:val="vi-VN"/>
        </w:rPr>
      </w:pPr>
      <w:r w:rsidRPr="00675817">
        <w:rPr>
          <w:rFonts w:eastAsia="Calibri"/>
          <w:color w:val="0D0D0D" w:themeColor="text1" w:themeTint="F2"/>
          <w:lang w:val="vi-VN"/>
        </w:rPr>
        <w:t xml:space="preserve">Bên cạnh đó, Luật Đất đai năm 2013 ra đời, cùng việc </w:t>
      </w:r>
      <w:r w:rsidR="006E0267" w:rsidRPr="00675817">
        <w:rPr>
          <w:rFonts w:eastAsia="Calibri"/>
          <w:color w:val="0D0D0D" w:themeColor="text1" w:themeTint="F2"/>
        </w:rPr>
        <w:t>lập Quy hoạch sử dụng đất giai đoạn 2021-2030</w:t>
      </w:r>
      <w:r w:rsidRPr="00675817">
        <w:rPr>
          <w:rFonts w:eastAsia="Calibri"/>
          <w:color w:val="0D0D0D" w:themeColor="text1" w:themeTint="F2"/>
          <w:lang w:val="vi-VN"/>
        </w:rPr>
        <w:t xml:space="preserve"> và điều chỉnh nhiệm vụ phát triển kinh tế - xã hội đến năm 20</w:t>
      </w:r>
      <w:r w:rsidR="006E0267" w:rsidRPr="00675817">
        <w:rPr>
          <w:rFonts w:eastAsia="Calibri"/>
          <w:color w:val="0D0D0D" w:themeColor="text1" w:themeTint="F2"/>
        </w:rPr>
        <w:t>3</w:t>
      </w:r>
      <w:r w:rsidRPr="00675817">
        <w:rPr>
          <w:rFonts w:eastAsia="Calibri"/>
          <w:color w:val="0D0D0D" w:themeColor="text1" w:themeTint="F2"/>
          <w:lang w:val="vi-VN"/>
        </w:rPr>
        <w:t>0 huyện Chợ Đồn, UBND huyệ</w:t>
      </w:r>
      <w:r w:rsidR="006E0267" w:rsidRPr="00675817">
        <w:rPr>
          <w:rFonts w:eastAsia="Calibri"/>
          <w:color w:val="0D0D0D" w:themeColor="text1" w:themeTint="F2"/>
          <w:lang w:val="vi-VN"/>
        </w:rPr>
        <w:t>n đã</w:t>
      </w:r>
      <w:r w:rsidRPr="00675817">
        <w:rPr>
          <w:rFonts w:eastAsia="Calibri"/>
          <w:color w:val="0D0D0D" w:themeColor="text1" w:themeTint="F2"/>
          <w:lang w:val="vi-VN"/>
        </w:rPr>
        <w:t xml:space="preserve"> </w:t>
      </w:r>
      <w:r w:rsidR="006E0267" w:rsidRPr="00675817">
        <w:rPr>
          <w:color w:val="0D0D0D" w:themeColor="text1" w:themeTint="F2"/>
          <w:lang w:val="vi-VN"/>
        </w:rPr>
        <w:t xml:space="preserve">lập </w:t>
      </w:r>
      <w:r w:rsidR="006E0267" w:rsidRPr="00675817">
        <w:rPr>
          <w:color w:val="0D0D0D" w:themeColor="text1" w:themeTint="F2"/>
        </w:rPr>
        <w:t>Quy hoạch sử dụng đất thời kỳ 2021-2030 huyện Chợ Đồn, tỉnh Bắc Kạn</w:t>
      </w:r>
      <w:r w:rsidR="006E0267" w:rsidRPr="00675817">
        <w:rPr>
          <w:color w:val="0D0D0D" w:themeColor="text1" w:themeTint="F2"/>
          <w:lang w:val="vi-VN"/>
        </w:rPr>
        <w:t xml:space="preserve">, được Ủy ban nhân dân tỉnh Bắc Kạn phê duyệt tại Quyết định số </w:t>
      </w:r>
      <w:r w:rsidR="006E0267" w:rsidRPr="00675817">
        <w:rPr>
          <w:color w:val="0D0D0D" w:themeColor="text1" w:themeTint="F2"/>
        </w:rPr>
        <w:t>1239</w:t>
      </w:r>
      <w:r w:rsidR="006E0267" w:rsidRPr="00675817">
        <w:rPr>
          <w:color w:val="0D0D0D" w:themeColor="text1" w:themeTint="F2"/>
          <w:lang w:val="vi-VN"/>
        </w:rPr>
        <w:t xml:space="preserve">/QĐ-UBND ngày </w:t>
      </w:r>
      <w:r w:rsidR="006E0267" w:rsidRPr="00675817">
        <w:rPr>
          <w:color w:val="0D0D0D" w:themeColor="text1" w:themeTint="F2"/>
        </w:rPr>
        <w:t>16</w:t>
      </w:r>
      <w:r w:rsidR="006E0267" w:rsidRPr="00675817">
        <w:rPr>
          <w:color w:val="0D0D0D" w:themeColor="text1" w:themeTint="F2"/>
          <w:lang w:val="vi-VN"/>
        </w:rPr>
        <w:t>/</w:t>
      </w:r>
      <w:r w:rsidR="006E0267" w:rsidRPr="00675817">
        <w:rPr>
          <w:color w:val="0D0D0D" w:themeColor="text1" w:themeTint="F2"/>
        </w:rPr>
        <w:t>7</w:t>
      </w:r>
      <w:r w:rsidR="006E0267" w:rsidRPr="00675817">
        <w:rPr>
          <w:color w:val="0D0D0D" w:themeColor="text1" w:themeTint="F2"/>
          <w:lang w:val="vi-VN"/>
        </w:rPr>
        <w:t>/202</w:t>
      </w:r>
      <w:r w:rsidR="006E0267" w:rsidRPr="00675817">
        <w:rPr>
          <w:color w:val="0D0D0D" w:themeColor="text1" w:themeTint="F2"/>
        </w:rPr>
        <w:t>1</w:t>
      </w:r>
      <w:r w:rsidRPr="00675817">
        <w:rPr>
          <w:rFonts w:eastAsia="Calibri"/>
          <w:color w:val="0D0D0D" w:themeColor="text1" w:themeTint="F2"/>
          <w:lang w:val="vi-VN"/>
        </w:rPr>
        <w:t xml:space="preserve">. Đảm bảo cho việc </w:t>
      </w:r>
      <w:r w:rsidRPr="00675817">
        <w:rPr>
          <w:rFonts w:eastAsia="Calibri"/>
          <w:color w:val="0D0D0D" w:themeColor="text1" w:themeTint="F2"/>
          <w:lang w:val="vi-VN"/>
        </w:rPr>
        <w:lastRenderedPageBreak/>
        <w:t xml:space="preserve">chủ động </w:t>
      </w:r>
      <w:r w:rsidRPr="00675817">
        <w:rPr>
          <w:rFonts w:eastAsia="Calibri"/>
          <w:color w:val="0D0D0D" w:themeColor="text1" w:themeTint="F2"/>
          <w:u w:color="FF0000"/>
          <w:lang w:val="vi-VN"/>
        </w:rPr>
        <w:t>dành quỹ đất</w:t>
      </w:r>
      <w:r w:rsidRPr="00675817">
        <w:rPr>
          <w:rFonts w:eastAsia="Calibri"/>
          <w:color w:val="0D0D0D" w:themeColor="text1" w:themeTint="F2"/>
          <w:lang w:val="vi-VN"/>
        </w:rPr>
        <w:t xml:space="preserve"> hợp lý để phát triển của các ngành, các lĩnh vực, đáp ứng nhu cầu đất đai cho xây dựng cơ sở hạ tầng xã hội, xây dựng các cụm công nghiệp, khu đô thị, thương mại, dịch vụ, các khu dân cư,... góp phần quan trọng thúc đẩy quá trình phát triển kinh tế, giữ vững ổn định tình hình xã hội.</w:t>
      </w:r>
    </w:p>
    <w:p w14:paraId="21219309" w14:textId="1DFAF45F" w:rsidR="00032548" w:rsidRPr="00675817" w:rsidRDefault="00032548" w:rsidP="000C346E">
      <w:pPr>
        <w:pStyle w:val="05Xxx"/>
        <w:widowControl w:val="0"/>
        <w:spacing w:after="0" w:line="360" w:lineRule="auto"/>
        <w:rPr>
          <w:color w:val="0D0D0D" w:themeColor="text1" w:themeTint="F2"/>
          <w:lang w:val="vi-VN"/>
        </w:rPr>
      </w:pPr>
      <w:bookmarkStart w:id="155" w:name="_Toc135426974"/>
      <w:bookmarkStart w:id="156" w:name="_Toc135492322"/>
      <w:bookmarkStart w:id="157" w:name="_Toc135492425"/>
      <w:bookmarkStart w:id="158" w:name="_Toc172015543"/>
      <w:r w:rsidRPr="00675817">
        <w:rPr>
          <w:color w:val="0D0D0D" w:themeColor="text1" w:themeTint="F2"/>
          <w:lang w:val="vi-VN"/>
        </w:rPr>
        <w:t>3.1.5. Quản lý việc giao đất, cho thuê đất, thu hồi đất, chuyển mục đích sử dụng đất</w:t>
      </w:r>
      <w:bookmarkEnd w:id="155"/>
      <w:bookmarkEnd w:id="156"/>
      <w:bookmarkEnd w:id="157"/>
      <w:bookmarkEnd w:id="158"/>
    </w:p>
    <w:p w14:paraId="7B0B423E" w14:textId="77777777" w:rsidR="00BC7BFC" w:rsidRPr="00675817" w:rsidRDefault="00032548" w:rsidP="000C346E">
      <w:pPr>
        <w:spacing w:before="0" w:after="0" w:line="360" w:lineRule="auto"/>
        <w:ind w:firstLine="697"/>
        <w:rPr>
          <w:color w:val="0D0D0D" w:themeColor="text1" w:themeTint="F2"/>
          <w:lang w:val="vi-VN"/>
        </w:rPr>
      </w:pPr>
      <w:r w:rsidRPr="00675817">
        <w:rPr>
          <w:color w:val="0D0D0D" w:themeColor="text1" w:themeTint="F2"/>
          <w:lang w:val="vi-VN"/>
        </w:rPr>
        <w:tab/>
      </w:r>
      <w:r w:rsidR="00BC7BFC" w:rsidRPr="00675817">
        <w:rPr>
          <w:color w:val="0D0D0D" w:themeColor="text1" w:themeTint="F2"/>
          <w:lang w:val="vi-VN"/>
        </w:rPr>
        <w:t xml:space="preserve">- Đến nay toàn huyện đã hoàn thành việc </w:t>
      </w:r>
      <w:r w:rsidR="00BC7BFC" w:rsidRPr="00675817">
        <w:rPr>
          <w:color w:val="0D0D0D" w:themeColor="text1" w:themeTint="F2"/>
          <w:u w:color="FF0000"/>
          <w:lang w:val="vi-VN"/>
        </w:rPr>
        <w:t>giao đất nông</w:t>
      </w:r>
      <w:r w:rsidR="00BC7BFC" w:rsidRPr="00675817">
        <w:rPr>
          <w:color w:val="0D0D0D" w:themeColor="text1" w:themeTint="F2"/>
          <w:lang w:val="vi-VN"/>
        </w:rPr>
        <w:t xml:space="preserve"> - lâm nghiệp cho các hộ gia đình, cá nhân theo Nghị định 64/CP, 163/CP và Nghị định số 85/ND-CP của Chính phủ. Việc lập hồ sơ giao đất, cho thuê </w:t>
      </w:r>
      <w:r w:rsidR="00BC7BFC" w:rsidRPr="00675817">
        <w:rPr>
          <w:color w:val="0D0D0D" w:themeColor="text1" w:themeTint="F2"/>
          <w:u w:color="FF0000"/>
          <w:lang w:val="vi-VN"/>
        </w:rPr>
        <w:t>đất đối</w:t>
      </w:r>
      <w:r w:rsidR="00BC7BFC" w:rsidRPr="00675817">
        <w:rPr>
          <w:color w:val="0D0D0D" w:themeColor="text1" w:themeTint="F2"/>
          <w:lang w:val="vi-VN"/>
        </w:rPr>
        <w:t xml:space="preserve"> với các tổ chức, cơ quan đoàn thể được thực hiện thường xuyên theo chỉ thị 245/TTg về quản lý, sử dụng đất của các tổ chức trong nước được Nhà nước giao đất, cho thuê đất...</w:t>
      </w:r>
    </w:p>
    <w:p w14:paraId="7AED14B7" w14:textId="6095149D" w:rsidR="00032548" w:rsidRPr="00675817" w:rsidRDefault="00BC7BFC" w:rsidP="000C346E">
      <w:pPr>
        <w:widowControl w:val="0"/>
        <w:spacing w:before="0" w:after="0" w:line="360" w:lineRule="auto"/>
        <w:ind w:firstLine="697"/>
        <w:rPr>
          <w:color w:val="0D0D0D" w:themeColor="text1" w:themeTint="F2"/>
          <w:spacing w:val="6"/>
          <w:lang w:val="vi-VN"/>
        </w:rPr>
      </w:pPr>
      <w:r w:rsidRPr="00675817">
        <w:rPr>
          <w:color w:val="0D0D0D" w:themeColor="text1" w:themeTint="F2"/>
          <w:lang w:val="vi-VN"/>
        </w:rPr>
        <w:t xml:space="preserve">- Công tác thu hồi đất, giao đất, cho thuê đất, giải phóng mặt bằng để thực hiện các dự án </w:t>
      </w:r>
      <w:r w:rsidRPr="00675817">
        <w:rPr>
          <w:color w:val="0D0D0D" w:themeColor="text1" w:themeTint="F2"/>
          <w:spacing w:val="6"/>
          <w:lang w:val="vi-VN"/>
        </w:rPr>
        <w:t>mang tính chất phát triển kinh tế xã hội trên địa bàn huyện đảm bảo đúng trình tự, thủ tục. Việc giải quyết tranh chấp, vướng mắc về đất đai được quan tâm chỉ đạo xử lý kịp thời, không để vụ việc kéo dài, gây bức xúc trong nhân dân.</w:t>
      </w:r>
    </w:p>
    <w:p w14:paraId="4B91C645" w14:textId="30232F9D" w:rsidR="00397B92" w:rsidRPr="00675817" w:rsidRDefault="00033A7A" w:rsidP="000C346E">
      <w:pPr>
        <w:spacing w:before="0" w:after="0" w:line="360" w:lineRule="auto"/>
        <w:ind w:firstLine="697"/>
        <w:rPr>
          <w:color w:val="0D0D0D" w:themeColor="text1" w:themeTint="F2"/>
          <w:lang w:val="vi-VN"/>
        </w:rPr>
      </w:pPr>
      <w:r w:rsidRPr="00675817">
        <w:rPr>
          <w:color w:val="0D0D0D" w:themeColor="text1" w:themeTint="F2"/>
          <w:lang w:val="vi-VN"/>
        </w:rPr>
        <w:t>Kết quả thực hiện công tác quản lý giao đất, cho thuê đất, thu hồi đất, chuyển mục đích sử dụng đất từ năm 202</w:t>
      </w:r>
      <w:r w:rsidRPr="00675817">
        <w:rPr>
          <w:color w:val="0D0D0D" w:themeColor="text1" w:themeTint="F2"/>
        </w:rPr>
        <w:t>1</w:t>
      </w:r>
      <w:r w:rsidRPr="00675817">
        <w:rPr>
          <w:color w:val="0D0D0D" w:themeColor="text1" w:themeTint="F2"/>
          <w:lang w:val="vi-VN"/>
        </w:rPr>
        <w:t>-2023 như sau:</w:t>
      </w:r>
    </w:p>
    <w:p w14:paraId="4EFD71D0" w14:textId="3BEC59EA" w:rsidR="00397B92" w:rsidRPr="00675817" w:rsidRDefault="00332069" w:rsidP="000C346E">
      <w:pPr>
        <w:widowControl w:val="0"/>
        <w:spacing w:before="0" w:after="0" w:line="360" w:lineRule="auto"/>
        <w:ind w:firstLine="697"/>
        <w:rPr>
          <w:rFonts w:ascii="Ebrima" w:hAnsi="Ebrima"/>
          <w:color w:val="0D0D0D" w:themeColor="text1" w:themeTint="F2"/>
          <w:lang w:val="am-ET"/>
        </w:rPr>
      </w:pPr>
      <w:r w:rsidRPr="00675817">
        <w:rPr>
          <w:color w:val="0D0D0D" w:themeColor="text1" w:themeTint="F2"/>
        </w:rPr>
        <w:t>*</w:t>
      </w:r>
      <w:r w:rsidR="00397B92" w:rsidRPr="00675817">
        <w:rPr>
          <w:color w:val="0D0D0D" w:themeColor="text1" w:themeTint="F2"/>
          <w:lang w:val="am-ET"/>
        </w:rPr>
        <w:t xml:space="preserve"> Năm 2021: </w:t>
      </w:r>
    </w:p>
    <w:p w14:paraId="7139FFE8" w14:textId="5958E09F" w:rsidR="00397B92" w:rsidRPr="00675817" w:rsidRDefault="00332069" w:rsidP="000C346E">
      <w:pPr>
        <w:widowControl w:val="0"/>
        <w:spacing w:before="0" w:after="0" w:line="360" w:lineRule="auto"/>
        <w:ind w:firstLine="697"/>
        <w:rPr>
          <w:rFonts w:ascii="Ebrima" w:hAnsi="Ebrima"/>
          <w:color w:val="0D0D0D" w:themeColor="text1" w:themeTint="F2"/>
        </w:rPr>
      </w:pPr>
      <w:r w:rsidRPr="00675817">
        <w:rPr>
          <w:rFonts w:ascii="Ebrima" w:hAnsi="Ebrima"/>
          <w:color w:val="0D0D0D" w:themeColor="text1" w:themeTint="F2"/>
        </w:rPr>
        <w:t>-</w:t>
      </w:r>
      <w:r w:rsidR="00397B92" w:rsidRPr="00675817">
        <w:rPr>
          <w:rFonts w:ascii="Ebrima" w:hAnsi="Ebrima"/>
          <w:color w:val="0D0D0D" w:themeColor="text1" w:themeTint="F2"/>
        </w:rPr>
        <w:t xml:space="preserve"> </w:t>
      </w:r>
      <w:r w:rsidR="00397B92" w:rsidRPr="00675817">
        <w:rPr>
          <w:color w:val="0D0D0D" w:themeColor="text1" w:themeTint="F2"/>
          <w:lang w:val="am-ET"/>
        </w:rPr>
        <w:t xml:space="preserve">UBND huyện ban hành </w:t>
      </w:r>
      <w:r w:rsidR="00397B92" w:rsidRPr="00675817">
        <w:rPr>
          <w:color w:val="0D0D0D" w:themeColor="text1" w:themeTint="F2"/>
          <w:lang w:val="nl-NL"/>
        </w:rPr>
        <w:t xml:space="preserve">Thông báo thu hồi đất để thực hiện 03 công trình; </w:t>
      </w:r>
      <w:r w:rsidR="00397B92" w:rsidRPr="00675817">
        <w:rPr>
          <w:color w:val="0D0D0D" w:themeColor="text1" w:themeTint="F2"/>
          <w:lang w:val="am-ET"/>
        </w:rPr>
        <w:t xml:space="preserve">Quyết định phê duyệt phương án bồi thường hỗ trợ GPMB 05 dự án: Công trình Xử lý điểm đen tai nạn giao thông đoạn từ Km181+400 - Km183+100, QL.3B tỉnh Bắc Kạn; Công trình Đầu tư bãi chứa quặng đuôi số 2 xưởng tuyển Chợ Điền, tại xã Bản Thi, huyện Chợ Đồn, tỉnh Bắc Kạn; Công trình Trạm Y tế xã Tân Lập, huyện Chợ Đồn, tỉnh Bắc Kạn (Hạng mục: San nền, giải phóng mặt bằng); Nâng cấp, cải tạo mặt đường và hệ thống rãnh thoát nước đường Bằng Lũng - Bản Tàn huyện Chợ Đồn, tỉnh Bắc Kạn; Công trình MGĐ – K3-18; Xây dựng tuyến đường Thành phố Bắc Kạn – Hồ Ba Bể đoạn qua địa phận xã Bằng Phúc với tổng diện </w:t>
      </w:r>
      <w:r w:rsidR="00397B92" w:rsidRPr="00675817">
        <w:rPr>
          <w:color w:val="0D0D0D" w:themeColor="text1" w:themeTint="F2"/>
          <w:lang w:val="am-ET"/>
        </w:rPr>
        <w:lastRenderedPageBreak/>
        <w:t>tích 117.266,4 m</w:t>
      </w:r>
      <w:r w:rsidR="00397B92" w:rsidRPr="00675817">
        <w:rPr>
          <w:color w:val="0D0D0D" w:themeColor="text1" w:themeTint="F2"/>
          <w:vertAlign w:val="superscript"/>
          <w:lang w:val="am-ET"/>
        </w:rPr>
        <w:t>2</w:t>
      </w:r>
      <w:r w:rsidR="00397B92" w:rsidRPr="00675817">
        <w:rPr>
          <w:color w:val="0D0D0D" w:themeColor="text1" w:themeTint="F2"/>
          <w:lang w:val="am-ET"/>
        </w:rPr>
        <w:t>, tổng số tiền bồi thường về đất và tài sản gắn liền với đất là 24.797.654.585 đồng.</w:t>
      </w:r>
    </w:p>
    <w:p w14:paraId="16E82377" w14:textId="3BE5A616" w:rsidR="00397B92" w:rsidRPr="00675817" w:rsidRDefault="00332069" w:rsidP="000C346E">
      <w:pPr>
        <w:spacing w:before="0" w:after="0" w:line="360" w:lineRule="auto"/>
        <w:ind w:firstLine="720"/>
        <w:rPr>
          <w:color w:val="0D0D0D" w:themeColor="text1" w:themeTint="F2"/>
        </w:rPr>
      </w:pPr>
      <w:r w:rsidRPr="00675817">
        <w:rPr>
          <w:color w:val="0D0D0D" w:themeColor="text1" w:themeTint="F2"/>
        </w:rPr>
        <w:t>-</w:t>
      </w:r>
      <w:r w:rsidR="00397B92" w:rsidRPr="00675817">
        <w:rPr>
          <w:color w:val="0D0D0D" w:themeColor="text1" w:themeTint="F2"/>
        </w:rPr>
        <w:t xml:space="preserve"> UBND huyện cho phép chuyển mục đích sử dụng đất cho 52 hộ gia đình, cá nhân đối với 54 thửa đất. Tổng diện tích chuyển mục đích là 348.434,0 m</w:t>
      </w:r>
      <w:r w:rsidR="00397B92" w:rsidRPr="00675817">
        <w:rPr>
          <w:color w:val="0D0D0D" w:themeColor="text1" w:themeTint="F2"/>
          <w:vertAlign w:val="superscript"/>
        </w:rPr>
        <w:t>2</w:t>
      </w:r>
      <w:r w:rsidR="00397B92" w:rsidRPr="00675817">
        <w:rPr>
          <w:color w:val="0D0D0D" w:themeColor="text1" w:themeTint="F2"/>
        </w:rPr>
        <w:t>, trong đó:</w:t>
      </w:r>
    </w:p>
    <w:p w14:paraId="62A53C42" w14:textId="77777777" w:rsidR="00397B92" w:rsidRPr="00675817" w:rsidRDefault="00397B92" w:rsidP="000C346E">
      <w:pPr>
        <w:spacing w:before="0" w:after="0" w:line="360" w:lineRule="auto"/>
        <w:ind w:firstLine="720"/>
        <w:rPr>
          <w:color w:val="0D0D0D" w:themeColor="text1" w:themeTint="F2"/>
        </w:rPr>
      </w:pPr>
      <w:r w:rsidRPr="00675817">
        <w:rPr>
          <w:color w:val="0D0D0D" w:themeColor="text1" w:themeTint="F2"/>
        </w:rPr>
        <w:t>+ Chuyển mục đích sử dụng đất từ đất nông nghiệp sang đất phi nông nghiệp cho 46 hộ gia đình, cá nhân đối với 48 thửa đất. Tổng diện tích chuyển mục đích là 9.584,6 m</w:t>
      </w:r>
      <w:r w:rsidRPr="00675817">
        <w:rPr>
          <w:color w:val="0D0D0D" w:themeColor="text1" w:themeTint="F2"/>
          <w:vertAlign w:val="superscript"/>
        </w:rPr>
        <w:t>2</w:t>
      </w:r>
      <w:r w:rsidRPr="00675817">
        <w:rPr>
          <w:color w:val="0D0D0D" w:themeColor="text1" w:themeTint="F2"/>
        </w:rPr>
        <w:t>.</w:t>
      </w:r>
    </w:p>
    <w:p w14:paraId="575C627C" w14:textId="78059A5F" w:rsidR="00397B92" w:rsidRPr="00675817" w:rsidRDefault="00397B92" w:rsidP="000C346E">
      <w:pPr>
        <w:tabs>
          <w:tab w:val="left" w:pos="6360"/>
        </w:tabs>
        <w:spacing w:before="0" w:after="0" w:line="360" w:lineRule="auto"/>
        <w:ind w:firstLine="709"/>
        <w:rPr>
          <w:color w:val="0D0D0D" w:themeColor="text1" w:themeTint="F2"/>
        </w:rPr>
      </w:pPr>
      <w:r w:rsidRPr="00675817">
        <w:rPr>
          <w:color w:val="0D0D0D" w:themeColor="text1" w:themeTint="F2"/>
        </w:rPr>
        <w:t>+ Chuyển mục đích sử dụng đất từ đất rừng sản xuất (RSX) sang đất nông nghiệp khác (NKH) cho 06 hộ gia đình, cá nhân với 06 thửa đất. Tổng diện tích chuyển mục đích sử dụng đất là 338.849,4 m</w:t>
      </w:r>
      <w:r w:rsidRPr="00675817">
        <w:rPr>
          <w:color w:val="0D0D0D" w:themeColor="text1" w:themeTint="F2"/>
          <w:vertAlign w:val="superscript"/>
        </w:rPr>
        <w:t>2</w:t>
      </w:r>
      <w:r w:rsidRPr="00675817">
        <w:rPr>
          <w:color w:val="0D0D0D" w:themeColor="text1" w:themeTint="F2"/>
        </w:rPr>
        <w:t>.</w:t>
      </w:r>
    </w:p>
    <w:p w14:paraId="4E741537" w14:textId="3039EAAC" w:rsidR="00332069" w:rsidRPr="00675817" w:rsidRDefault="00332069" w:rsidP="000C346E">
      <w:pPr>
        <w:tabs>
          <w:tab w:val="left" w:pos="6360"/>
        </w:tabs>
        <w:spacing w:before="0" w:after="0" w:line="360" w:lineRule="auto"/>
        <w:ind w:firstLine="709"/>
        <w:rPr>
          <w:color w:val="0D0D0D" w:themeColor="text1" w:themeTint="F2"/>
        </w:rPr>
      </w:pPr>
      <w:r w:rsidRPr="00675817">
        <w:rPr>
          <w:color w:val="0D0D0D" w:themeColor="text1" w:themeTint="F2"/>
        </w:rPr>
        <w:t>*</w:t>
      </w:r>
      <w:r w:rsidR="00397B92" w:rsidRPr="00675817">
        <w:rPr>
          <w:color w:val="0D0D0D" w:themeColor="text1" w:themeTint="F2"/>
        </w:rPr>
        <w:t xml:space="preserve"> Năm 2022: </w:t>
      </w:r>
    </w:p>
    <w:p w14:paraId="591B5606" w14:textId="6AFFF581" w:rsidR="00397B92" w:rsidRPr="00675817" w:rsidRDefault="00332069" w:rsidP="000C346E">
      <w:pPr>
        <w:tabs>
          <w:tab w:val="left" w:pos="6360"/>
        </w:tabs>
        <w:spacing w:before="0" w:after="0" w:line="360" w:lineRule="auto"/>
        <w:ind w:firstLine="709"/>
        <w:rPr>
          <w:color w:val="0D0D0D" w:themeColor="text1" w:themeTint="F2"/>
          <w:szCs w:val="28"/>
        </w:rPr>
      </w:pPr>
      <w:r w:rsidRPr="00675817">
        <w:rPr>
          <w:color w:val="0D0D0D" w:themeColor="text1" w:themeTint="F2"/>
        </w:rPr>
        <w:t xml:space="preserve">- </w:t>
      </w:r>
      <w:r w:rsidR="00397B92" w:rsidRPr="00675817">
        <w:rPr>
          <w:color w:val="0D0D0D" w:themeColor="text1" w:themeTint="F2"/>
          <w:spacing w:val="-2"/>
          <w:szCs w:val="28"/>
        </w:rPr>
        <w:t>Ban hành Quyết định thu hồi đất để thực hiện 13 công trình, dự án. Với tổng diện tích đất thu hồi: 530.924,9 m</w:t>
      </w:r>
      <w:r w:rsidR="00397B92" w:rsidRPr="00675817">
        <w:rPr>
          <w:color w:val="0D0D0D" w:themeColor="text1" w:themeTint="F2"/>
          <w:spacing w:val="-2"/>
          <w:szCs w:val="28"/>
          <w:vertAlign w:val="superscript"/>
        </w:rPr>
        <w:t>2</w:t>
      </w:r>
      <w:r w:rsidR="00397B92" w:rsidRPr="00675817">
        <w:rPr>
          <w:color w:val="0D0D0D" w:themeColor="text1" w:themeTint="F2"/>
          <w:spacing w:val="-2"/>
          <w:szCs w:val="28"/>
        </w:rPr>
        <w:t>, tổng số tiền là 42.227.534.393 đồng Gồm:</w:t>
      </w:r>
    </w:p>
    <w:p w14:paraId="08C01001" w14:textId="77777777" w:rsidR="00397B92" w:rsidRPr="00675817" w:rsidRDefault="00397B92" w:rsidP="000C346E">
      <w:pPr>
        <w:tabs>
          <w:tab w:val="left" w:pos="6360"/>
        </w:tabs>
        <w:spacing w:before="0" w:after="0" w:line="360" w:lineRule="auto"/>
        <w:ind w:firstLine="709"/>
        <w:rPr>
          <w:color w:val="0D0D0D" w:themeColor="text1" w:themeTint="F2"/>
          <w:szCs w:val="28"/>
        </w:rPr>
      </w:pPr>
      <w:r w:rsidRPr="00675817">
        <w:rPr>
          <w:color w:val="0D0D0D" w:themeColor="text1" w:themeTint="F2"/>
          <w:szCs w:val="28"/>
        </w:rPr>
        <w:t>+ Dự án xây dựng tuyến đường thành phố Bắc Kạn - Hồ Ba Bể (đoạn thuộc xã Bằng Phúc, huyện Chợ Đồn);</w:t>
      </w:r>
    </w:p>
    <w:p w14:paraId="4B32B873" w14:textId="77777777" w:rsidR="00397B92" w:rsidRPr="00675817" w:rsidRDefault="00397B92" w:rsidP="000C346E">
      <w:pPr>
        <w:tabs>
          <w:tab w:val="left" w:pos="6360"/>
        </w:tabs>
        <w:spacing w:before="0" w:after="0" w:line="360" w:lineRule="auto"/>
        <w:ind w:firstLine="709"/>
        <w:rPr>
          <w:color w:val="0D0D0D" w:themeColor="text1" w:themeTint="F2"/>
          <w:spacing w:val="-4"/>
          <w:szCs w:val="28"/>
        </w:rPr>
      </w:pPr>
      <w:r w:rsidRPr="00675817">
        <w:rPr>
          <w:color w:val="0D0D0D" w:themeColor="text1" w:themeTint="F2"/>
          <w:spacing w:val="-4"/>
          <w:szCs w:val="28"/>
        </w:rPr>
        <w:t>+ Công trình cầu tràn Phai Điểng xã Tân Lập, huyện Chợ Đồn, tỉnh Bắc Kạn</w:t>
      </w:r>
    </w:p>
    <w:p w14:paraId="73DAF58E" w14:textId="77777777" w:rsidR="00397B92" w:rsidRPr="00675817" w:rsidRDefault="00397B92" w:rsidP="000C346E">
      <w:pPr>
        <w:tabs>
          <w:tab w:val="left" w:pos="6360"/>
        </w:tabs>
        <w:spacing w:before="0" w:after="0" w:line="360" w:lineRule="auto"/>
        <w:ind w:firstLine="709"/>
        <w:rPr>
          <w:color w:val="0D0D0D" w:themeColor="text1" w:themeTint="F2"/>
          <w:szCs w:val="28"/>
        </w:rPr>
      </w:pPr>
      <w:r w:rsidRPr="00675817">
        <w:rPr>
          <w:color w:val="0D0D0D" w:themeColor="text1" w:themeTint="F2"/>
          <w:szCs w:val="28"/>
        </w:rPr>
        <w:t>+ Cải tạo,CQT, giảm bán kính cấp điện khu vực xã Bằng Phúc, Đồng Thắng, Ngọc Phái, huyện Chợ Đồn, tỉnh Bắc Kạn;</w:t>
      </w:r>
    </w:p>
    <w:p w14:paraId="320B4A5D" w14:textId="77777777" w:rsidR="00397B92" w:rsidRPr="00675817" w:rsidRDefault="00397B92" w:rsidP="000C346E">
      <w:pPr>
        <w:tabs>
          <w:tab w:val="left" w:pos="6360"/>
        </w:tabs>
        <w:spacing w:before="0" w:after="0" w:line="360" w:lineRule="auto"/>
        <w:ind w:firstLine="709"/>
        <w:rPr>
          <w:color w:val="0D0D0D" w:themeColor="text1" w:themeTint="F2"/>
          <w:szCs w:val="28"/>
        </w:rPr>
      </w:pPr>
      <w:r w:rsidRPr="00675817">
        <w:rPr>
          <w:color w:val="0D0D0D" w:themeColor="text1" w:themeTint="F2"/>
          <w:szCs w:val="28"/>
        </w:rPr>
        <w:t>+ Trạm Y tế xã Tân Lập, huyện Chợ Đồn, tỉnh Bắc Kạn (Hạng mục: San nền, giải phóng mặt bằng);</w:t>
      </w:r>
    </w:p>
    <w:p w14:paraId="76309C56" w14:textId="77777777" w:rsidR="00397B92" w:rsidRPr="00675817" w:rsidRDefault="00397B92" w:rsidP="000C346E">
      <w:pPr>
        <w:tabs>
          <w:tab w:val="left" w:pos="6360"/>
        </w:tabs>
        <w:spacing w:before="0" w:after="0" w:line="360" w:lineRule="auto"/>
        <w:ind w:firstLine="709"/>
        <w:rPr>
          <w:color w:val="0D0D0D" w:themeColor="text1" w:themeTint="F2"/>
          <w:szCs w:val="28"/>
        </w:rPr>
      </w:pPr>
      <w:r w:rsidRPr="00675817">
        <w:rPr>
          <w:color w:val="0D0D0D" w:themeColor="text1" w:themeTint="F2"/>
          <w:szCs w:val="28"/>
        </w:rPr>
        <w:t xml:space="preserve">+ Hạng mục bồi thường, hỗ trợ giải phóng mặt bằng trong Dự án sửa chữa </w:t>
      </w:r>
      <w:r w:rsidRPr="00675817">
        <w:rPr>
          <w:color w:val="0D0D0D" w:themeColor="text1" w:themeTint="F2"/>
          <w:spacing w:val="-2"/>
          <w:szCs w:val="28"/>
        </w:rPr>
        <w:t>nền, mặt đường và hệ thống thoát nước Km183+600 -Km186 QL. 3B tỉnh Bắc Kạn;</w:t>
      </w:r>
    </w:p>
    <w:p w14:paraId="41EA852E" w14:textId="77777777" w:rsidR="00397B92" w:rsidRPr="00675817" w:rsidRDefault="00397B92" w:rsidP="000C346E">
      <w:pPr>
        <w:tabs>
          <w:tab w:val="left" w:pos="6360"/>
        </w:tabs>
        <w:spacing w:before="0" w:after="0" w:line="360" w:lineRule="auto"/>
        <w:ind w:firstLine="709"/>
        <w:rPr>
          <w:color w:val="0D0D0D" w:themeColor="text1" w:themeTint="F2"/>
          <w:szCs w:val="28"/>
        </w:rPr>
      </w:pPr>
      <w:r w:rsidRPr="00675817">
        <w:rPr>
          <w:color w:val="0D0D0D" w:themeColor="text1" w:themeTint="F2"/>
          <w:szCs w:val="28"/>
        </w:rPr>
        <w:t>+ Công trình nâng cấp,cải tạo mặt đường và hệ thống rãnh thoát nước đường Bằng Lũng -Bản Tàn, huyện Chợ Đồn, tỉnh Bắc Kạn;</w:t>
      </w:r>
    </w:p>
    <w:p w14:paraId="5D040BF4" w14:textId="77777777" w:rsidR="00397B92" w:rsidRPr="00675817" w:rsidRDefault="00397B92" w:rsidP="000C346E">
      <w:pPr>
        <w:tabs>
          <w:tab w:val="left" w:pos="6360"/>
        </w:tabs>
        <w:spacing w:before="0" w:after="0" w:line="360" w:lineRule="auto"/>
        <w:ind w:firstLine="709"/>
        <w:rPr>
          <w:color w:val="0D0D0D" w:themeColor="text1" w:themeTint="F2"/>
          <w:szCs w:val="28"/>
        </w:rPr>
      </w:pPr>
      <w:r w:rsidRPr="00675817">
        <w:rPr>
          <w:color w:val="0D0D0D" w:themeColor="text1" w:themeTint="F2"/>
          <w:szCs w:val="28"/>
        </w:rPr>
        <w:t>+ Trường Tiểu học Phương Viên;</w:t>
      </w:r>
    </w:p>
    <w:p w14:paraId="7F4B6C19" w14:textId="77777777" w:rsidR="00397B92" w:rsidRPr="00675817" w:rsidRDefault="00397B92" w:rsidP="000C346E">
      <w:pPr>
        <w:tabs>
          <w:tab w:val="left" w:pos="6360"/>
        </w:tabs>
        <w:spacing w:before="0" w:after="0" w:line="360" w:lineRule="auto"/>
        <w:ind w:firstLine="709"/>
        <w:rPr>
          <w:color w:val="0D0D0D" w:themeColor="text1" w:themeTint="F2"/>
          <w:szCs w:val="28"/>
        </w:rPr>
      </w:pPr>
      <w:r w:rsidRPr="00675817">
        <w:rPr>
          <w:color w:val="0D0D0D" w:themeColor="text1" w:themeTint="F2"/>
          <w:szCs w:val="28"/>
        </w:rPr>
        <w:t>+ Công trình Cầu tràn Pác Cáp, thôn Khuổi Đăm, xã Quảng Bạch, huyện Chợ Đồn, tỉnh Bắc Kạn;</w:t>
      </w:r>
    </w:p>
    <w:p w14:paraId="0B7F00D5" w14:textId="77777777" w:rsidR="00397B92" w:rsidRPr="00675817" w:rsidRDefault="00397B92" w:rsidP="000C346E">
      <w:pPr>
        <w:tabs>
          <w:tab w:val="left" w:pos="6360"/>
        </w:tabs>
        <w:spacing w:before="60" w:after="60" w:line="360" w:lineRule="auto"/>
        <w:ind w:firstLine="709"/>
        <w:rPr>
          <w:color w:val="0D0D0D" w:themeColor="text1" w:themeTint="F2"/>
          <w:spacing w:val="-8"/>
          <w:szCs w:val="28"/>
        </w:rPr>
      </w:pPr>
      <w:r w:rsidRPr="00675817">
        <w:rPr>
          <w:color w:val="0D0D0D" w:themeColor="text1" w:themeTint="F2"/>
          <w:spacing w:val="-8"/>
          <w:szCs w:val="28"/>
        </w:rPr>
        <w:lastRenderedPageBreak/>
        <w:t>+ Trạm Y tế xã Ngọc Phái, huyện Chợ Đồn, tỉnh Bắc Kạn (Hạng mục: San nền);</w:t>
      </w:r>
    </w:p>
    <w:p w14:paraId="224FA7B3" w14:textId="77777777" w:rsidR="00397B92" w:rsidRPr="00675817" w:rsidRDefault="00397B92" w:rsidP="000C346E">
      <w:pPr>
        <w:tabs>
          <w:tab w:val="left" w:pos="6360"/>
        </w:tabs>
        <w:spacing w:before="60" w:after="60" w:line="360" w:lineRule="auto"/>
        <w:ind w:firstLine="709"/>
        <w:rPr>
          <w:color w:val="0D0D0D" w:themeColor="text1" w:themeTint="F2"/>
          <w:szCs w:val="28"/>
        </w:rPr>
      </w:pPr>
      <w:r w:rsidRPr="00675817">
        <w:rPr>
          <w:color w:val="0D0D0D" w:themeColor="text1" w:themeTint="F2"/>
          <w:szCs w:val="28"/>
        </w:rPr>
        <w:t>+ Công trình Trường Mầm non Quảng Bạch;</w:t>
      </w:r>
    </w:p>
    <w:p w14:paraId="64E139F8" w14:textId="77777777" w:rsidR="00397B92" w:rsidRPr="00675817" w:rsidRDefault="00397B92" w:rsidP="000C346E">
      <w:pPr>
        <w:tabs>
          <w:tab w:val="left" w:pos="6360"/>
        </w:tabs>
        <w:spacing w:before="60" w:after="60" w:line="360" w:lineRule="auto"/>
        <w:ind w:firstLine="709"/>
        <w:rPr>
          <w:color w:val="0D0D0D" w:themeColor="text1" w:themeTint="F2"/>
          <w:szCs w:val="28"/>
        </w:rPr>
      </w:pPr>
      <w:r w:rsidRPr="00675817">
        <w:rPr>
          <w:color w:val="0D0D0D" w:themeColor="text1" w:themeTint="F2"/>
          <w:szCs w:val="28"/>
        </w:rPr>
        <w:t>+ Công trình Trường Mầm non Phương Viên;</w:t>
      </w:r>
    </w:p>
    <w:p w14:paraId="2F79C4EC" w14:textId="77777777" w:rsidR="00397B92" w:rsidRPr="00675817" w:rsidRDefault="00397B92" w:rsidP="000C346E">
      <w:pPr>
        <w:tabs>
          <w:tab w:val="left" w:pos="6360"/>
        </w:tabs>
        <w:spacing w:before="60" w:after="60" w:line="360" w:lineRule="auto"/>
        <w:ind w:firstLine="709"/>
        <w:rPr>
          <w:color w:val="0D0D0D" w:themeColor="text1" w:themeTint="F2"/>
          <w:szCs w:val="28"/>
        </w:rPr>
      </w:pPr>
      <w:r w:rsidRPr="00675817">
        <w:rPr>
          <w:color w:val="0D0D0D" w:themeColor="text1" w:themeTint="F2"/>
          <w:szCs w:val="28"/>
        </w:rPr>
        <w:t>+ Công trình lắp đặt Recloser, LBS cho lưới điện trung áp huyện Chợ Đồn và huyện Chợ Mới;</w:t>
      </w:r>
    </w:p>
    <w:p w14:paraId="6D8465CD" w14:textId="59A8EF95" w:rsidR="00397B92" w:rsidRPr="00675817" w:rsidRDefault="00397B92" w:rsidP="000C346E">
      <w:pPr>
        <w:tabs>
          <w:tab w:val="left" w:pos="6360"/>
        </w:tabs>
        <w:spacing w:before="60" w:after="60" w:line="360" w:lineRule="auto"/>
        <w:ind w:firstLine="709"/>
        <w:rPr>
          <w:color w:val="0D0D0D" w:themeColor="text1" w:themeTint="F2"/>
          <w:szCs w:val="28"/>
        </w:rPr>
      </w:pPr>
      <w:r w:rsidRPr="00675817">
        <w:rPr>
          <w:color w:val="0D0D0D" w:themeColor="text1" w:themeTint="F2"/>
          <w:szCs w:val="28"/>
        </w:rPr>
        <w:t>+ Công trình: Lắp đặt Recloser, LBS cho lưới điện trung áp, huyện Ba Bể (thực hiện trên địa bàn xã Bằng Phúc, huyện Chợ Đồn);</w:t>
      </w:r>
    </w:p>
    <w:p w14:paraId="4641B934" w14:textId="69A4127A" w:rsidR="00332069" w:rsidRPr="00675817" w:rsidRDefault="00332069" w:rsidP="000C346E">
      <w:pPr>
        <w:tabs>
          <w:tab w:val="left" w:pos="6360"/>
        </w:tabs>
        <w:spacing w:before="60" w:after="60" w:line="360" w:lineRule="auto"/>
        <w:ind w:firstLine="709"/>
        <w:rPr>
          <w:color w:val="0D0D0D" w:themeColor="text1" w:themeTint="F2"/>
          <w:szCs w:val="28"/>
        </w:rPr>
      </w:pPr>
      <w:r w:rsidRPr="00675817">
        <w:rPr>
          <w:color w:val="0D0D0D" w:themeColor="text1" w:themeTint="F2"/>
          <w:szCs w:val="28"/>
        </w:rPr>
        <w:t xml:space="preserve">- </w:t>
      </w:r>
      <w:r w:rsidR="004C5C37" w:rsidRPr="00675817">
        <w:rPr>
          <w:color w:val="0D0D0D" w:themeColor="text1" w:themeTint="F2"/>
          <w:szCs w:val="28"/>
        </w:rPr>
        <w:t>Ban hành Quyết định cho phép chuyển mục đích sử dụng đất 36 thửa đất cho 35 hộ gia đình, cá nhân sử dụng đất tại các xã: Tân Lập, Đồng Thắng, Bình Trung, Bằng Lãng, Yên Thịnh, Ngọc Phái, Phương Viên, Yên Mỹ, Nam Cường và thị trấn Bằng Lũng, huyện Chợ Đồn, với tổng diện tích chuyển mục đích là 84.992,1 m</w:t>
      </w:r>
      <w:r w:rsidR="004C5C37" w:rsidRPr="00675817">
        <w:rPr>
          <w:color w:val="0D0D0D" w:themeColor="text1" w:themeTint="F2"/>
          <w:szCs w:val="28"/>
          <w:vertAlign w:val="superscript"/>
        </w:rPr>
        <w:t>2</w:t>
      </w:r>
      <w:r w:rsidR="004C5C37" w:rsidRPr="00675817">
        <w:rPr>
          <w:color w:val="0D0D0D" w:themeColor="text1" w:themeTint="F2"/>
          <w:szCs w:val="28"/>
        </w:rPr>
        <w:t>.</w:t>
      </w:r>
    </w:p>
    <w:p w14:paraId="785BE714" w14:textId="77777777" w:rsidR="00332069" w:rsidRPr="00675817" w:rsidRDefault="00332069" w:rsidP="000C346E">
      <w:pPr>
        <w:widowControl w:val="0"/>
        <w:spacing w:before="60" w:after="60" w:line="360" w:lineRule="auto"/>
        <w:ind w:firstLine="697"/>
        <w:rPr>
          <w:color w:val="0D0D0D" w:themeColor="text1" w:themeTint="F2"/>
        </w:rPr>
      </w:pPr>
      <w:r w:rsidRPr="00675817">
        <w:rPr>
          <w:color w:val="0D0D0D" w:themeColor="text1" w:themeTint="F2"/>
        </w:rPr>
        <w:t>*</w:t>
      </w:r>
      <w:r w:rsidR="00397B92" w:rsidRPr="00675817">
        <w:rPr>
          <w:color w:val="0D0D0D" w:themeColor="text1" w:themeTint="F2"/>
        </w:rPr>
        <w:t xml:space="preserve"> Năm 2023: </w:t>
      </w:r>
    </w:p>
    <w:p w14:paraId="0B426209" w14:textId="4B952D2D" w:rsidR="00397B92" w:rsidRPr="00675817" w:rsidRDefault="00332069" w:rsidP="000C346E">
      <w:pPr>
        <w:widowControl w:val="0"/>
        <w:spacing w:before="60" w:after="60" w:line="360" w:lineRule="auto"/>
        <w:ind w:firstLine="697"/>
        <w:rPr>
          <w:color w:val="0D0D0D" w:themeColor="text1" w:themeTint="F2"/>
        </w:rPr>
      </w:pPr>
      <w:r w:rsidRPr="00675817">
        <w:rPr>
          <w:color w:val="0D0D0D" w:themeColor="text1" w:themeTint="F2"/>
        </w:rPr>
        <w:t xml:space="preserve">- </w:t>
      </w:r>
      <w:r w:rsidR="00397B92" w:rsidRPr="00675817">
        <w:rPr>
          <w:color w:val="0D0D0D" w:themeColor="text1" w:themeTint="F2"/>
          <w:kern w:val="2"/>
          <w:szCs w:val="28"/>
        </w:rPr>
        <w:t>UBND huyện phê duyệt thu hồi đất để thực hiện 18 công trình, dự án với tổng diện tích thu hồi là 277.046,4 m</w:t>
      </w:r>
      <w:r w:rsidR="00397B92" w:rsidRPr="00675817">
        <w:rPr>
          <w:color w:val="0D0D0D" w:themeColor="text1" w:themeTint="F2"/>
          <w:kern w:val="2"/>
          <w:szCs w:val="28"/>
          <w:vertAlign w:val="superscript"/>
        </w:rPr>
        <w:t>2</w:t>
      </w:r>
      <w:r w:rsidR="00397B92" w:rsidRPr="00675817">
        <w:rPr>
          <w:color w:val="0D0D0D" w:themeColor="text1" w:themeTint="F2"/>
          <w:kern w:val="2"/>
          <w:szCs w:val="28"/>
        </w:rPr>
        <w:t>, đất với tổng số tiền đã được phê duyệt phương án bồi thường, hỗ trợ là 36.469.554.573 đồng</w:t>
      </w:r>
    </w:p>
    <w:p w14:paraId="0CB7B0CA" w14:textId="77777777" w:rsidR="00397B92" w:rsidRPr="00675817" w:rsidRDefault="00397B92" w:rsidP="000C346E">
      <w:pPr>
        <w:widowControl w:val="0"/>
        <w:spacing w:before="60" w:after="60" w:line="360" w:lineRule="auto"/>
        <w:ind w:firstLine="697"/>
        <w:rPr>
          <w:color w:val="0D0D0D" w:themeColor="text1" w:themeTint="F2"/>
        </w:rPr>
      </w:pPr>
      <w:r w:rsidRPr="00675817">
        <w:rPr>
          <w:color w:val="0D0D0D" w:themeColor="text1" w:themeTint="F2"/>
        </w:rPr>
        <w:t>+ Đầu tư khai thác quặng sắt bằng phương pháp lộ thiên tại khu vực Bản Quân, xã Ngọc Phái, huyện Chợ Đồn, tỉnh Bắc Kạn</w:t>
      </w:r>
    </w:p>
    <w:p w14:paraId="7E05EDBA" w14:textId="77777777" w:rsidR="00397B92" w:rsidRPr="00675817" w:rsidRDefault="00397B92" w:rsidP="000C346E">
      <w:pPr>
        <w:widowControl w:val="0"/>
        <w:spacing w:before="60" w:after="60" w:line="360" w:lineRule="auto"/>
        <w:ind w:firstLine="697"/>
        <w:rPr>
          <w:color w:val="0D0D0D" w:themeColor="text1" w:themeTint="F2"/>
        </w:rPr>
      </w:pPr>
      <w:r w:rsidRPr="00675817">
        <w:rPr>
          <w:color w:val="0D0D0D" w:themeColor="text1" w:themeTint="F2"/>
        </w:rPr>
        <w:t>+ Dự án Xây dựng tuyến đường thành phố Bắc Kạn -Hồ Ba Bể, kết nối sang Na Hang, Tuyên Quang(đoạn thuộc xã Bằng Phúc, huyện Chợ Đồn -vị trí đổ thải Km25+300</w:t>
      </w:r>
    </w:p>
    <w:p w14:paraId="447DE930" w14:textId="77777777" w:rsidR="00397B92" w:rsidRPr="00675817" w:rsidRDefault="00397B92" w:rsidP="000C346E">
      <w:pPr>
        <w:widowControl w:val="0"/>
        <w:spacing w:before="60" w:after="60" w:line="360" w:lineRule="auto"/>
        <w:ind w:firstLine="697"/>
        <w:rPr>
          <w:color w:val="0D0D0D" w:themeColor="text1" w:themeTint="F2"/>
        </w:rPr>
      </w:pPr>
      <w:r w:rsidRPr="00675817">
        <w:rPr>
          <w:color w:val="0D0D0D" w:themeColor="text1" w:themeTint="F2"/>
        </w:rPr>
        <w:t>+ Hạng mục Di chuyển hệ thống điện và mạng cáp viễn thôngthuộc dự án xây dựng tuyến đường thành phố Bắc Kạn -Hồ Ba Bể kết nối sang Na Hang, Tuyên Quang(đoạn thuộc xã Bằng Phúc, huyện Chợ Đồn)</w:t>
      </w:r>
    </w:p>
    <w:p w14:paraId="2D67B094" w14:textId="77777777" w:rsidR="00397B92" w:rsidRPr="00675817" w:rsidRDefault="00397B92" w:rsidP="000C346E">
      <w:pPr>
        <w:widowControl w:val="0"/>
        <w:spacing w:before="60" w:after="60" w:line="360" w:lineRule="auto"/>
        <w:ind w:firstLine="697"/>
        <w:rPr>
          <w:color w:val="0D0D0D" w:themeColor="text1" w:themeTint="F2"/>
        </w:rPr>
      </w:pPr>
      <w:r w:rsidRPr="00675817">
        <w:rPr>
          <w:color w:val="0D0D0D" w:themeColor="text1" w:themeTint="F2"/>
        </w:rPr>
        <w:t>+ Công trình: Sửa chữa, cải tạo các vị trí mất ATGT tại Km172+100–Km172+900; Km178+500–Km179+600 QL.3B, tỉnh Bắc Kạn</w:t>
      </w:r>
    </w:p>
    <w:p w14:paraId="7DEDE4F2" w14:textId="77777777" w:rsidR="00397B92" w:rsidRPr="00675817" w:rsidRDefault="00397B92" w:rsidP="000C346E">
      <w:pPr>
        <w:widowControl w:val="0"/>
        <w:spacing w:before="60" w:after="60" w:line="360" w:lineRule="auto"/>
        <w:ind w:firstLine="697"/>
        <w:rPr>
          <w:color w:val="0D0D0D" w:themeColor="text1" w:themeTint="F2"/>
        </w:rPr>
      </w:pPr>
      <w:r w:rsidRPr="00675817">
        <w:rPr>
          <w:color w:val="0D0D0D" w:themeColor="text1" w:themeTint="F2"/>
        </w:rPr>
        <w:t xml:space="preserve">+ Công trình Kè chống sạt lở Trường Mầm non thị trấnBằng Lũng, huyện </w:t>
      </w:r>
      <w:r w:rsidRPr="00675817">
        <w:rPr>
          <w:color w:val="0D0D0D" w:themeColor="text1" w:themeTint="F2"/>
        </w:rPr>
        <w:lastRenderedPageBreak/>
        <w:t>Chợ Đồn, tỉnh Bắc Kạn (Lần 02)</w:t>
      </w:r>
    </w:p>
    <w:p w14:paraId="2A75072F" w14:textId="77777777" w:rsidR="00397B92" w:rsidRPr="00675817" w:rsidRDefault="00397B92" w:rsidP="000C346E">
      <w:pPr>
        <w:widowControl w:val="0"/>
        <w:spacing w:before="60" w:after="60" w:line="360" w:lineRule="auto"/>
        <w:ind w:firstLine="697"/>
        <w:rPr>
          <w:color w:val="0D0D0D" w:themeColor="text1" w:themeTint="F2"/>
        </w:rPr>
      </w:pPr>
      <w:r w:rsidRPr="00675817">
        <w:rPr>
          <w:color w:val="0D0D0D" w:themeColor="text1" w:themeTint="F2"/>
        </w:rPr>
        <w:t>+ Dự án nâng cao năng lực phòng cháy, chữa cháy rừng tỉnh Bắc Kạn (địa điểm thực hiện tại xã Bản Thi, huyện Chợ Đồn)</w:t>
      </w:r>
    </w:p>
    <w:p w14:paraId="66A165DF" w14:textId="77777777" w:rsidR="00397B92" w:rsidRPr="00675817" w:rsidRDefault="00397B92" w:rsidP="000C346E">
      <w:pPr>
        <w:widowControl w:val="0"/>
        <w:spacing w:before="60" w:after="60" w:line="360" w:lineRule="auto"/>
        <w:ind w:firstLine="697"/>
        <w:rPr>
          <w:color w:val="0D0D0D" w:themeColor="text1" w:themeTint="F2"/>
        </w:rPr>
      </w:pPr>
      <w:r w:rsidRPr="00675817">
        <w:rPr>
          <w:color w:val="0D0D0D" w:themeColor="text1" w:themeTint="F2"/>
        </w:rPr>
        <w:t>+ Dự án phát triển cơ sở hạ tầng vùng trồng cây ăn quả,cây công nghiệp lâu năm trên địa bàn tỉnh Bắc Kạn (địa điểm thực hiện tại huyện Chợ Đồn)</w:t>
      </w:r>
    </w:p>
    <w:p w14:paraId="58CE0702" w14:textId="77777777" w:rsidR="00397B92" w:rsidRPr="00675817" w:rsidRDefault="00397B92" w:rsidP="000C346E">
      <w:pPr>
        <w:widowControl w:val="0"/>
        <w:spacing w:before="60" w:after="60" w:line="360" w:lineRule="auto"/>
        <w:ind w:firstLine="697"/>
        <w:rPr>
          <w:color w:val="0D0D0D" w:themeColor="text1" w:themeTint="F2"/>
        </w:rPr>
      </w:pPr>
      <w:r w:rsidRPr="00675817">
        <w:rPr>
          <w:color w:val="0D0D0D" w:themeColor="text1" w:themeTint="F2"/>
        </w:rPr>
        <w:t>+ Dự án nâng cao năng lực phòng cháy, chữa cháy rừng tỉnh Bắc Kạn (địa điểm thực hiện tại xã Xuân Lạc, huyện Chợ Đồn)</w:t>
      </w:r>
    </w:p>
    <w:p w14:paraId="72EFC040" w14:textId="77777777" w:rsidR="00397B92" w:rsidRPr="00675817" w:rsidRDefault="00397B92" w:rsidP="000C346E">
      <w:pPr>
        <w:widowControl w:val="0"/>
        <w:spacing w:before="60" w:after="60" w:line="360" w:lineRule="auto"/>
        <w:ind w:firstLine="697"/>
        <w:rPr>
          <w:color w:val="0D0D0D" w:themeColor="text1" w:themeTint="F2"/>
        </w:rPr>
      </w:pPr>
      <w:r w:rsidRPr="00675817">
        <w:rPr>
          <w:color w:val="0D0D0D" w:themeColor="text1" w:themeTint="F2"/>
        </w:rPr>
        <w:t>+ Công trình: Sửa chữa hạ lưu 08 vị trí cống trên tuyến ĐT.254, huyện Chợ Đồn,tỉnh Bắc Kạn</w:t>
      </w:r>
    </w:p>
    <w:p w14:paraId="72AF3FFF" w14:textId="77777777" w:rsidR="00397B92" w:rsidRPr="00675817" w:rsidRDefault="00397B92" w:rsidP="000C346E">
      <w:pPr>
        <w:widowControl w:val="0"/>
        <w:spacing w:before="60" w:after="60" w:line="360" w:lineRule="auto"/>
        <w:ind w:firstLine="697"/>
        <w:rPr>
          <w:color w:val="0D0D0D" w:themeColor="text1" w:themeTint="F2"/>
        </w:rPr>
      </w:pPr>
      <w:r w:rsidRPr="00675817">
        <w:rPr>
          <w:color w:val="0D0D0D" w:themeColor="text1" w:themeTint="F2"/>
        </w:rPr>
        <w:t>+ Công trình: Mở rộng công trình s1</w:t>
      </w:r>
    </w:p>
    <w:p w14:paraId="48371771" w14:textId="77777777" w:rsidR="00397B92" w:rsidRPr="00675817" w:rsidRDefault="00397B92" w:rsidP="000C346E">
      <w:pPr>
        <w:widowControl w:val="0"/>
        <w:spacing w:before="60" w:after="60" w:line="360" w:lineRule="auto"/>
        <w:ind w:firstLine="697"/>
        <w:rPr>
          <w:color w:val="0D0D0D" w:themeColor="text1" w:themeTint="F2"/>
        </w:rPr>
      </w:pPr>
      <w:r w:rsidRPr="00675817">
        <w:rPr>
          <w:color w:val="0D0D0D" w:themeColor="text1" w:themeTint="F2"/>
        </w:rPr>
        <w:t>+ Công trình: Đường điện thôn Cốc Sloong, thôn Pù Lùng II, xã Xuân Lạc, huyện Chợ Đồn, tỉnh Bắc Kạn</w:t>
      </w:r>
    </w:p>
    <w:p w14:paraId="048B22FF" w14:textId="77777777" w:rsidR="00397B92" w:rsidRPr="00675817" w:rsidRDefault="00397B92" w:rsidP="000C346E">
      <w:pPr>
        <w:widowControl w:val="0"/>
        <w:spacing w:before="60" w:after="60" w:line="360" w:lineRule="auto"/>
        <w:ind w:firstLine="697"/>
        <w:rPr>
          <w:color w:val="0D0D0D" w:themeColor="text1" w:themeTint="F2"/>
        </w:rPr>
      </w:pPr>
      <w:r w:rsidRPr="00675817">
        <w:rPr>
          <w:color w:val="0D0D0D" w:themeColor="text1" w:themeTint="F2"/>
        </w:rPr>
        <w:t>+ Dự án: Cải tạo, CQT, giảm bán kính cấp điện khu vực xã Đồng Thắng, Yên Phong, Nghĩa Tá, Bình Trung, Phương Viên, Yên Mỹ, huyện Chợ Đồn</w:t>
      </w:r>
    </w:p>
    <w:p w14:paraId="68CA350D" w14:textId="77777777" w:rsidR="00397B92" w:rsidRPr="00675817" w:rsidRDefault="00397B92" w:rsidP="000C346E">
      <w:pPr>
        <w:widowControl w:val="0"/>
        <w:spacing w:before="60" w:after="60" w:line="360" w:lineRule="auto"/>
        <w:ind w:firstLine="697"/>
        <w:rPr>
          <w:color w:val="0D0D0D" w:themeColor="text1" w:themeTint="F2"/>
        </w:rPr>
      </w:pPr>
      <w:r w:rsidRPr="00675817">
        <w:rPr>
          <w:color w:val="0D0D0D" w:themeColor="text1" w:themeTint="F2"/>
        </w:rPr>
        <w:t>+ Công trình: Trường Tiểu họcQuảng Bạch, huyện Chợ Đồn, tỉnh Bắc Kạn</w:t>
      </w:r>
    </w:p>
    <w:p w14:paraId="30621834" w14:textId="77777777" w:rsidR="00397B92" w:rsidRPr="00675817" w:rsidRDefault="00397B92" w:rsidP="000C346E">
      <w:pPr>
        <w:widowControl w:val="0"/>
        <w:spacing w:before="60" w:after="60" w:line="360" w:lineRule="auto"/>
        <w:ind w:firstLine="697"/>
        <w:rPr>
          <w:color w:val="0D0D0D" w:themeColor="text1" w:themeTint="F2"/>
        </w:rPr>
      </w:pPr>
      <w:r w:rsidRPr="00675817">
        <w:rPr>
          <w:color w:val="0D0D0D" w:themeColor="text1" w:themeTint="F2"/>
        </w:rPr>
        <w:t>+ Dự án: Đầu tư đường điện lưới quốc gia thôn Bản Khắt,xã Quảng Bạch, huyện Chợ Đồn, tỉnh Bắc Kạn</w:t>
      </w:r>
    </w:p>
    <w:p w14:paraId="3E474C9F" w14:textId="77777777" w:rsidR="00397B92" w:rsidRPr="00675817" w:rsidRDefault="00397B92" w:rsidP="000C346E">
      <w:pPr>
        <w:widowControl w:val="0"/>
        <w:spacing w:before="60" w:after="60" w:line="360" w:lineRule="auto"/>
        <w:ind w:firstLine="697"/>
        <w:rPr>
          <w:color w:val="0D0D0D" w:themeColor="text1" w:themeTint="F2"/>
        </w:rPr>
      </w:pPr>
      <w:r w:rsidRPr="00675817">
        <w:rPr>
          <w:color w:val="0D0D0D" w:themeColor="text1" w:themeTint="F2"/>
        </w:rPr>
        <w:t>+ Dự án: Đầu tư đường điện lưới quốc gia thôn Bản Khắt,xã Quảng Bạch, huyện Chợ Đồn, tỉnh Bắc Kạn</w:t>
      </w:r>
    </w:p>
    <w:p w14:paraId="50533F69" w14:textId="77777777" w:rsidR="00397B92" w:rsidRPr="00675817" w:rsidRDefault="00397B92" w:rsidP="000C346E">
      <w:pPr>
        <w:widowControl w:val="0"/>
        <w:spacing w:before="60" w:after="60" w:line="360" w:lineRule="auto"/>
        <w:ind w:firstLine="697"/>
        <w:rPr>
          <w:color w:val="0D0D0D" w:themeColor="text1" w:themeTint="F2"/>
        </w:rPr>
      </w:pPr>
      <w:r w:rsidRPr="00675817">
        <w:rPr>
          <w:color w:val="0D0D0D" w:themeColor="text1" w:themeTint="F2"/>
        </w:rPr>
        <w:t>+ Công trình: Sửa chữa, cải tạo điểm mất ATGT tại Km46+700 QL.3C, tỉnh Bắc Kạn</w:t>
      </w:r>
    </w:p>
    <w:p w14:paraId="24B47C35" w14:textId="77777777" w:rsidR="00397B92" w:rsidRPr="00675817" w:rsidRDefault="00397B92" w:rsidP="000C346E">
      <w:pPr>
        <w:widowControl w:val="0"/>
        <w:spacing w:before="60" w:after="60" w:line="360" w:lineRule="auto"/>
        <w:ind w:firstLine="697"/>
        <w:rPr>
          <w:color w:val="0D0D0D" w:themeColor="text1" w:themeTint="F2"/>
        </w:rPr>
      </w:pPr>
      <w:r w:rsidRPr="00675817">
        <w:rPr>
          <w:color w:val="0D0D0D" w:themeColor="text1" w:themeTint="F2"/>
        </w:rPr>
        <w:t>+ Dự án:Đầu tư xây dựng tuyến đường Quảng Bạch -Bằng Phúc, huyện Chợ Đồn(đợt 1</w:t>
      </w:r>
    </w:p>
    <w:p w14:paraId="3B0DC7A9" w14:textId="77777777" w:rsidR="00397B92" w:rsidRPr="00675817" w:rsidRDefault="00397B92" w:rsidP="000C346E">
      <w:pPr>
        <w:widowControl w:val="0"/>
        <w:spacing w:before="60" w:after="60" w:line="360" w:lineRule="auto"/>
        <w:ind w:firstLine="697"/>
        <w:rPr>
          <w:color w:val="0D0D0D" w:themeColor="text1" w:themeTint="F2"/>
        </w:rPr>
      </w:pPr>
      <w:r w:rsidRPr="00675817">
        <w:rPr>
          <w:color w:val="0D0D0D" w:themeColor="text1" w:themeTint="F2"/>
        </w:rPr>
        <w:t>+ Dự án xây dựng cơ sở hạ tầng kỹ thuật cơ bản các cụm công nghiệp trên địa bàn tỉnh Bắc Kạn(Cụm công nghiệp Nam Bằng Lũng - đợt 1)</w:t>
      </w:r>
    </w:p>
    <w:p w14:paraId="1AB16009" w14:textId="77777777" w:rsidR="00397B92" w:rsidRPr="00675817" w:rsidRDefault="00397B92" w:rsidP="000C346E">
      <w:pPr>
        <w:widowControl w:val="0"/>
        <w:spacing w:before="60" w:after="60" w:line="360" w:lineRule="auto"/>
        <w:ind w:firstLine="697"/>
        <w:rPr>
          <w:color w:val="0D0D0D" w:themeColor="text1" w:themeTint="F2"/>
        </w:rPr>
      </w:pPr>
      <w:r w:rsidRPr="00675817">
        <w:rPr>
          <w:color w:val="0D0D0D" w:themeColor="text1" w:themeTint="F2"/>
        </w:rPr>
        <w:t>+ Đầu tư đường điện quốc gia thôn Vằng Doọc, xã Bình Trung, huyện Chợ Đồn, tỉnh Bắc Kạn</w:t>
      </w:r>
    </w:p>
    <w:p w14:paraId="5244C804" w14:textId="5E8BEAF3" w:rsidR="00033A7A" w:rsidRPr="00675817" w:rsidRDefault="00332069" w:rsidP="000C346E">
      <w:pPr>
        <w:widowControl w:val="0"/>
        <w:spacing w:before="60" w:after="60" w:line="360" w:lineRule="auto"/>
        <w:ind w:firstLine="697"/>
        <w:rPr>
          <w:color w:val="0D0D0D" w:themeColor="text1" w:themeTint="F2"/>
          <w:lang w:val="vi-VN"/>
        </w:rPr>
      </w:pPr>
      <w:r w:rsidRPr="00675817">
        <w:rPr>
          <w:color w:val="0D0D0D" w:themeColor="text1" w:themeTint="F2"/>
        </w:rPr>
        <w:lastRenderedPageBreak/>
        <w:t>- UBND huyện ban hành quyết định cho phép chuyển mục đích sử dụng đất từ đất nông nghiệp sang đất ở 92 thửa đất cho 92 hộ gia đình, cá nhân sử dụng đất tại xã Bằng Phúc, Đồng Thắng, Bình Trung, Yên Thịnh, Phương Viên, Xuân Lạc, Yên Thượng, Nam Cường, Yên Mỹ, Ngọ Phái, Đại Sảo, Yên Phong, Lương Bằng và thị trấn Bằng Lũng, với tổng diện tích chuyển mục đích là 14.435,5 m</w:t>
      </w:r>
      <w:r w:rsidRPr="00675817">
        <w:rPr>
          <w:color w:val="0D0D0D" w:themeColor="text1" w:themeTint="F2"/>
          <w:vertAlign w:val="superscript"/>
        </w:rPr>
        <w:t>2</w:t>
      </w:r>
      <w:r w:rsidRPr="00675817">
        <w:rPr>
          <w:color w:val="0D0D0D" w:themeColor="text1" w:themeTint="F2"/>
          <w:lang w:val="nl-NL"/>
        </w:rPr>
        <w:t>.</w:t>
      </w:r>
    </w:p>
    <w:p w14:paraId="2B5BB042" w14:textId="631B51F2" w:rsidR="00CA354A" w:rsidRPr="00675817" w:rsidRDefault="00CA354A" w:rsidP="000C346E">
      <w:pPr>
        <w:pStyle w:val="05Xxx"/>
        <w:widowControl w:val="0"/>
        <w:spacing w:before="60" w:after="60" w:line="360" w:lineRule="auto"/>
        <w:rPr>
          <w:color w:val="0D0D0D" w:themeColor="text1" w:themeTint="F2"/>
          <w:lang w:val="vi-VN"/>
        </w:rPr>
      </w:pPr>
      <w:bookmarkStart w:id="159" w:name="_Toc135426975"/>
      <w:bookmarkStart w:id="160" w:name="_Toc135492323"/>
      <w:bookmarkStart w:id="161" w:name="_Toc135492426"/>
      <w:bookmarkStart w:id="162" w:name="_Toc172015544"/>
      <w:r w:rsidRPr="00675817">
        <w:rPr>
          <w:color w:val="0D0D0D" w:themeColor="text1" w:themeTint="F2"/>
          <w:lang w:val="vi-VN"/>
        </w:rPr>
        <w:t>3.1.6. Quản lý việc bồi thường, hỗ trợ, tái định cư khi thu hồi đất</w:t>
      </w:r>
      <w:bookmarkEnd w:id="159"/>
      <w:bookmarkEnd w:id="160"/>
      <w:bookmarkEnd w:id="161"/>
      <w:bookmarkEnd w:id="162"/>
    </w:p>
    <w:p w14:paraId="26FC8793" w14:textId="77777777" w:rsidR="00BC7BFC" w:rsidRPr="00675817" w:rsidRDefault="00BC7BFC" w:rsidP="000C346E">
      <w:pPr>
        <w:widowControl w:val="0"/>
        <w:spacing w:before="60" w:after="60" w:line="360" w:lineRule="auto"/>
        <w:ind w:firstLine="697"/>
        <w:rPr>
          <w:color w:val="0D0D0D" w:themeColor="text1" w:themeTint="F2"/>
          <w:lang w:val="am-ET"/>
        </w:rPr>
      </w:pPr>
      <w:r w:rsidRPr="00675817">
        <w:rPr>
          <w:color w:val="0D0D0D" w:themeColor="text1" w:themeTint="F2"/>
          <w:lang w:val="am-ET"/>
        </w:rPr>
        <w:t>UBND huyện đã ra nhiều văn bản để tháo gỡ những vấn đề còn tồn tại trong việc bồi thường, hỗ trợ, tái định cư khi thu hồi đất, tuy nhiên trong những năm qua việc bồi thường vẫn gặp những vướng mắc nhất định, chủ yếu là về vấn đề người dân chư</w:t>
      </w:r>
      <w:r w:rsidRPr="00675817">
        <w:rPr>
          <w:color w:val="0D0D0D" w:themeColor="text1" w:themeTint="F2"/>
          <w:lang w:val="vi-VN"/>
        </w:rPr>
        <w:t>a</w:t>
      </w:r>
      <w:r w:rsidRPr="00675817">
        <w:rPr>
          <w:color w:val="0D0D0D" w:themeColor="text1" w:themeTint="F2"/>
          <w:lang w:val="am-ET"/>
        </w:rPr>
        <w:t xml:space="preserve"> chấp thuận với giá được đền bù.</w:t>
      </w:r>
    </w:p>
    <w:p w14:paraId="3F23A8C2" w14:textId="2E8D21A9" w:rsidR="00CA354A" w:rsidRPr="00675817" w:rsidRDefault="00BC7BFC" w:rsidP="000C346E">
      <w:pPr>
        <w:widowControl w:val="0"/>
        <w:spacing w:before="60" w:after="60" w:line="360" w:lineRule="auto"/>
        <w:ind w:firstLine="697"/>
        <w:rPr>
          <w:rFonts w:ascii="Ebrima" w:hAnsi="Ebrima"/>
          <w:color w:val="0D0D0D" w:themeColor="text1" w:themeTint="F2"/>
          <w:lang w:val="am-ET"/>
        </w:rPr>
      </w:pPr>
      <w:r w:rsidRPr="00675817">
        <w:rPr>
          <w:color w:val="0D0D0D" w:themeColor="text1" w:themeTint="F2"/>
          <w:lang w:val="am-ET"/>
        </w:rPr>
        <w:t xml:space="preserve">Việc hỗ trợ và tái định cư khi Nhà nước thu hồi đất dự án tại huyện Chợ Đồn đã được thực hiện đúng quy trình, thủ tục quy định theo Luật Đất đai 2013. Về vấn đề bồi thường, hỗ trợ và tái định cư được diễn ra dân chủ, công khai, đảm bảo đúng thời gian để các dự án diễn ra theo đúng kế hoạch. Mặc dù còn gặp nhiều khó khăn, vướng mắc, do một số </w:t>
      </w:r>
      <w:r w:rsidRPr="00675817">
        <w:rPr>
          <w:color w:val="0D0D0D" w:themeColor="text1" w:themeTint="F2"/>
          <w:u w:color="FF0000"/>
          <w:lang w:val="am-ET"/>
        </w:rPr>
        <w:t>hộ dân</w:t>
      </w:r>
      <w:r w:rsidRPr="00675817">
        <w:rPr>
          <w:color w:val="0D0D0D" w:themeColor="text1" w:themeTint="F2"/>
          <w:lang w:val="am-ET"/>
        </w:rPr>
        <w:t xml:space="preserve"> chưa nhất trí với chính sách bồi thường và hỗ trợ tái định cư.</w:t>
      </w:r>
    </w:p>
    <w:p w14:paraId="19D13C2B" w14:textId="2C1CC8E8" w:rsidR="00033A7A" w:rsidRPr="00675817" w:rsidRDefault="00033A7A" w:rsidP="000C346E">
      <w:pPr>
        <w:widowControl w:val="0"/>
        <w:spacing w:before="60" w:after="60" w:line="360" w:lineRule="auto"/>
        <w:ind w:firstLine="697"/>
        <w:rPr>
          <w:color w:val="0D0D0D" w:themeColor="text1" w:themeTint="F2"/>
          <w:lang w:val="am-ET"/>
        </w:rPr>
      </w:pPr>
      <w:r w:rsidRPr="00675817">
        <w:rPr>
          <w:color w:val="0D0D0D" w:themeColor="text1" w:themeTint="F2"/>
          <w:lang w:val="am-ET"/>
        </w:rPr>
        <w:t>Kết quả thực hiện công tác quản lý việc bồi thường, hỗ trợ, tái định cư khi thu hồi đất từ năm 202</w:t>
      </w:r>
      <w:r w:rsidR="00F66EBC" w:rsidRPr="00675817">
        <w:rPr>
          <w:color w:val="0D0D0D" w:themeColor="text1" w:themeTint="F2"/>
        </w:rPr>
        <w:t>1</w:t>
      </w:r>
      <w:r w:rsidRPr="00675817">
        <w:rPr>
          <w:color w:val="0D0D0D" w:themeColor="text1" w:themeTint="F2"/>
          <w:lang w:val="am-ET"/>
        </w:rPr>
        <w:t>-2023 như sau:</w:t>
      </w:r>
    </w:p>
    <w:p w14:paraId="7728F13D" w14:textId="67AA2FCE" w:rsidR="00033A7A" w:rsidRPr="00675817" w:rsidRDefault="00033A7A" w:rsidP="000C346E">
      <w:pPr>
        <w:widowControl w:val="0"/>
        <w:spacing w:before="60" w:after="60" w:line="360" w:lineRule="auto"/>
        <w:ind w:firstLine="697"/>
        <w:rPr>
          <w:color w:val="0D0D0D" w:themeColor="text1" w:themeTint="F2"/>
          <w:lang w:val="am-ET"/>
        </w:rPr>
      </w:pPr>
      <w:r w:rsidRPr="00675817">
        <w:rPr>
          <w:color w:val="0D0D0D" w:themeColor="text1" w:themeTint="F2"/>
          <w:lang w:val="am-ET"/>
        </w:rPr>
        <w:t xml:space="preserve">- Năm 2021: UBND huyện ban hành </w:t>
      </w:r>
      <w:r w:rsidR="00397B92" w:rsidRPr="00675817">
        <w:rPr>
          <w:color w:val="0D0D0D" w:themeColor="text1" w:themeTint="F2"/>
          <w:lang w:val="nl-NL"/>
        </w:rPr>
        <w:t xml:space="preserve">Thông báo thu hồi đất để thực hiện 03 công trình; </w:t>
      </w:r>
      <w:r w:rsidRPr="00675817">
        <w:rPr>
          <w:color w:val="0D0D0D" w:themeColor="text1" w:themeTint="F2"/>
          <w:lang w:val="am-ET"/>
        </w:rPr>
        <w:t>Quyết định phê duyệt phương án bồi thường hỗ trợ GPMB 05 dự án: với tổng diện tích 117.266,4 m</w:t>
      </w:r>
      <w:r w:rsidRPr="00675817">
        <w:rPr>
          <w:color w:val="0D0D0D" w:themeColor="text1" w:themeTint="F2"/>
          <w:vertAlign w:val="superscript"/>
          <w:lang w:val="am-ET"/>
        </w:rPr>
        <w:t>2</w:t>
      </w:r>
      <w:r w:rsidR="003F7324" w:rsidRPr="00675817">
        <w:rPr>
          <w:color w:val="0D0D0D" w:themeColor="text1" w:themeTint="F2"/>
          <w:lang w:val="am-ET"/>
        </w:rPr>
        <w:t>, tổng số tiề</w:t>
      </w:r>
      <w:r w:rsidR="00397B92" w:rsidRPr="00675817">
        <w:rPr>
          <w:color w:val="0D0D0D" w:themeColor="text1" w:themeTint="F2"/>
          <w:lang w:val="am-ET"/>
        </w:rPr>
        <w:t>n bồi thường về đất và tài sản gắn liền với đất</w:t>
      </w:r>
      <w:r w:rsidR="003F7324" w:rsidRPr="00675817">
        <w:rPr>
          <w:color w:val="0D0D0D" w:themeColor="text1" w:themeTint="F2"/>
          <w:lang w:val="am-ET"/>
        </w:rPr>
        <w:t xml:space="preserve"> là </w:t>
      </w:r>
      <w:r w:rsidR="00397B92" w:rsidRPr="00675817">
        <w:rPr>
          <w:color w:val="0D0D0D" w:themeColor="text1" w:themeTint="F2"/>
          <w:lang w:val="am-ET"/>
        </w:rPr>
        <w:t>24.797.654.585</w:t>
      </w:r>
      <w:r w:rsidR="003F7324" w:rsidRPr="00675817">
        <w:rPr>
          <w:color w:val="0D0D0D" w:themeColor="text1" w:themeTint="F2"/>
          <w:lang w:val="am-ET"/>
        </w:rPr>
        <w:t xml:space="preserve"> đồng.</w:t>
      </w:r>
    </w:p>
    <w:p w14:paraId="6888510C" w14:textId="49F84FF7" w:rsidR="00332069" w:rsidRPr="00675817" w:rsidRDefault="00033A7A" w:rsidP="000C346E">
      <w:pPr>
        <w:tabs>
          <w:tab w:val="left" w:pos="6360"/>
        </w:tabs>
        <w:spacing w:before="60" w:after="60" w:line="360" w:lineRule="auto"/>
        <w:ind w:firstLine="709"/>
        <w:rPr>
          <w:color w:val="0D0D0D" w:themeColor="text1" w:themeTint="F2"/>
          <w:szCs w:val="28"/>
        </w:rPr>
      </w:pPr>
      <w:r w:rsidRPr="00675817">
        <w:rPr>
          <w:color w:val="0D0D0D" w:themeColor="text1" w:themeTint="F2"/>
        </w:rPr>
        <w:t xml:space="preserve">- </w:t>
      </w:r>
      <w:r w:rsidRPr="00675817">
        <w:rPr>
          <w:color w:val="0D0D0D" w:themeColor="text1" w:themeTint="F2"/>
          <w:spacing w:val="6"/>
        </w:rPr>
        <w:t xml:space="preserve">Năm 2022: </w:t>
      </w:r>
      <w:r w:rsidR="003F7324" w:rsidRPr="00675817">
        <w:rPr>
          <w:color w:val="0D0D0D" w:themeColor="text1" w:themeTint="F2"/>
          <w:spacing w:val="6"/>
          <w:szCs w:val="28"/>
        </w:rPr>
        <w:t>Ban hành Quyết định thu hồi đất để thực hiện 13 công trình, dự án. Với tổng diện tích đất thu hồi: 530.924,9 m</w:t>
      </w:r>
      <w:r w:rsidR="003F7324" w:rsidRPr="00675817">
        <w:rPr>
          <w:color w:val="0D0D0D" w:themeColor="text1" w:themeTint="F2"/>
          <w:spacing w:val="6"/>
          <w:szCs w:val="28"/>
          <w:vertAlign w:val="superscript"/>
        </w:rPr>
        <w:t>2</w:t>
      </w:r>
      <w:r w:rsidR="00397B92" w:rsidRPr="00675817">
        <w:rPr>
          <w:color w:val="0D0D0D" w:themeColor="text1" w:themeTint="F2"/>
          <w:spacing w:val="6"/>
          <w:szCs w:val="28"/>
        </w:rPr>
        <w:t>, tổng số tiền là 42.227.534.393 đồng</w:t>
      </w:r>
      <w:r w:rsidR="00332069" w:rsidRPr="00675817">
        <w:rPr>
          <w:color w:val="0D0D0D" w:themeColor="text1" w:themeTint="F2"/>
          <w:spacing w:val="6"/>
          <w:szCs w:val="28"/>
        </w:rPr>
        <w:t>.</w:t>
      </w:r>
    </w:p>
    <w:p w14:paraId="6D700089" w14:textId="61B7F9D9" w:rsidR="00033A7A" w:rsidRPr="00675817" w:rsidRDefault="003F7324" w:rsidP="000C346E">
      <w:pPr>
        <w:tabs>
          <w:tab w:val="left" w:pos="6360"/>
        </w:tabs>
        <w:spacing w:before="60" w:after="60" w:line="360" w:lineRule="auto"/>
        <w:ind w:firstLine="709"/>
        <w:rPr>
          <w:color w:val="0D0D0D" w:themeColor="text1" w:themeTint="F2"/>
        </w:rPr>
      </w:pPr>
      <w:r w:rsidRPr="00675817">
        <w:rPr>
          <w:color w:val="0D0D0D" w:themeColor="text1" w:themeTint="F2"/>
        </w:rPr>
        <w:t xml:space="preserve">- Năm 2023: </w:t>
      </w:r>
      <w:r w:rsidRPr="00675817">
        <w:rPr>
          <w:color w:val="0D0D0D" w:themeColor="text1" w:themeTint="F2"/>
          <w:kern w:val="2"/>
          <w:szCs w:val="28"/>
        </w:rPr>
        <w:t>UBND huyện phê duyệt thu hồi đất để thực hiện 18 công trình, dự án với tổng diện tích thu hồi là 277.046,4 m</w:t>
      </w:r>
      <w:r w:rsidRPr="00675817">
        <w:rPr>
          <w:color w:val="0D0D0D" w:themeColor="text1" w:themeTint="F2"/>
          <w:kern w:val="2"/>
          <w:szCs w:val="28"/>
          <w:vertAlign w:val="superscript"/>
        </w:rPr>
        <w:t>2</w:t>
      </w:r>
      <w:r w:rsidRPr="00675817">
        <w:rPr>
          <w:color w:val="0D0D0D" w:themeColor="text1" w:themeTint="F2"/>
          <w:kern w:val="2"/>
          <w:szCs w:val="28"/>
        </w:rPr>
        <w:t>, đất với tổng số tiền đã được phê duyệt phương án bồi thường, hỗ trợ</w:t>
      </w:r>
      <w:r w:rsidR="00397B92" w:rsidRPr="00675817">
        <w:rPr>
          <w:color w:val="0D0D0D" w:themeColor="text1" w:themeTint="F2"/>
          <w:kern w:val="2"/>
          <w:szCs w:val="28"/>
        </w:rPr>
        <w:t xml:space="preserve"> là 36.469.554.573 đồng</w:t>
      </w:r>
      <w:r w:rsidR="00332069" w:rsidRPr="00675817">
        <w:rPr>
          <w:color w:val="0D0D0D" w:themeColor="text1" w:themeTint="F2"/>
          <w:kern w:val="2"/>
          <w:szCs w:val="28"/>
        </w:rPr>
        <w:t>.</w:t>
      </w:r>
    </w:p>
    <w:p w14:paraId="5274BFDE" w14:textId="63126236" w:rsidR="00CA354A" w:rsidRPr="00675817" w:rsidRDefault="00CA354A" w:rsidP="000C346E">
      <w:pPr>
        <w:pStyle w:val="05Xxx"/>
        <w:widowControl w:val="0"/>
        <w:spacing w:after="0" w:line="360" w:lineRule="auto"/>
        <w:rPr>
          <w:color w:val="0D0D0D" w:themeColor="text1" w:themeTint="F2"/>
          <w:lang w:val="am-ET"/>
        </w:rPr>
      </w:pPr>
      <w:bookmarkStart w:id="163" w:name="_Toc135426976"/>
      <w:bookmarkStart w:id="164" w:name="_Toc135492324"/>
      <w:bookmarkStart w:id="165" w:name="_Toc135492427"/>
      <w:bookmarkStart w:id="166" w:name="_Toc172015545"/>
      <w:r w:rsidRPr="00675817">
        <w:rPr>
          <w:color w:val="0D0D0D" w:themeColor="text1" w:themeTint="F2"/>
          <w:lang w:val="am-ET"/>
        </w:rPr>
        <w:lastRenderedPageBreak/>
        <w:t xml:space="preserve">3.1.7. </w:t>
      </w:r>
      <w:bookmarkEnd w:id="163"/>
      <w:bookmarkEnd w:id="164"/>
      <w:bookmarkEnd w:id="165"/>
      <w:r w:rsidR="002E203A" w:rsidRPr="00675817">
        <w:rPr>
          <w:color w:val="0D0D0D" w:themeColor="text1" w:themeTint="F2"/>
          <w:lang w:val="am-ET"/>
        </w:rPr>
        <w:t>Công tác đăng ký, cấp GCNQSD đất, quản lý hồ sơ địa chính</w:t>
      </w:r>
      <w:bookmarkEnd w:id="166"/>
    </w:p>
    <w:p w14:paraId="036404AA" w14:textId="77777777" w:rsidR="00BC7BFC" w:rsidRPr="00675817" w:rsidRDefault="00CA354A" w:rsidP="000C346E">
      <w:pPr>
        <w:spacing w:before="0" w:after="0" w:line="360" w:lineRule="auto"/>
        <w:ind w:firstLine="697"/>
        <w:rPr>
          <w:rFonts w:eastAsia="Calibri"/>
          <w:color w:val="0D0D0D" w:themeColor="text1" w:themeTint="F2"/>
          <w:lang w:val="nb-NO"/>
        </w:rPr>
      </w:pPr>
      <w:r w:rsidRPr="00675817">
        <w:rPr>
          <w:color w:val="0D0D0D" w:themeColor="text1" w:themeTint="F2"/>
          <w:lang w:val="am-ET"/>
        </w:rPr>
        <w:tab/>
      </w:r>
      <w:r w:rsidR="00BC7BFC" w:rsidRPr="00675817">
        <w:rPr>
          <w:rFonts w:eastAsia="Calibri"/>
          <w:color w:val="0D0D0D" w:themeColor="text1" w:themeTint="F2"/>
          <w:lang w:val="vi-VN"/>
        </w:rPr>
        <w:t xml:space="preserve">- </w:t>
      </w:r>
      <w:r w:rsidR="00BC7BFC" w:rsidRPr="00675817">
        <w:rPr>
          <w:rFonts w:eastAsia="Calibri"/>
          <w:color w:val="0D0D0D" w:themeColor="text1" w:themeTint="F2"/>
          <w:lang w:val="nb-NO"/>
        </w:rPr>
        <w:t>Đăng ký đất đai:</w:t>
      </w:r>
      <w:r w:rsidR="00BC7BFC" w:rsidRPr="00675817">
        <w:rPr>
          <w:rFonts w:eastAsia="Calibri"/>
          <w:b/>
          <w:color w:val="0D0D0D" w:themeColor="text1" w:themeTint="F2"/>
          <w:lang w:val="nb-NO"/>
        </w:rPr>
        <w:t xml:space="preserve"> </w:t>
      </w:r>
      <w:r w:rsidR="00BC7BFC" w:rsidRPr="00675817">
        <w:rPr>
          <w:rFonts w:eastAsia="Calibri"/>
          <w:color w:val="0D0D0D" w:themeColor="text1" w:themeTint="F2"/>
          <w:lang w:val="nb-NO"/>
        </w:rPr>
        <w:t>Việc</w:t>
      </w:r>
      <w:r w:rsidR="00BC7BFC" w:rsidRPr="00675817">
        <w:rPr>
          <w:rFonts w:eastAsia="Calibri"/>
          <w:b/>
          <w:color w:val="0D0D0D" w:themeColor="text1" w:themeTint="F2"/>
          <w:lang w:val="nb-NO"/>
        </w:rPr>
        <w:t xml:space="preserve"> </w:t>
      </w:r>
      <w:r w:rsidR="00BC7BFC" w:rsidRPr="00675817">
        <w:rPr>
          <w:rFonts w:eastAsia="Calibri"/>
          <w:color w:val="0D0D0D" w:themeColor="text1" w:themeTint="F2"/>
          <w:lang w:val="nb-NO"/>
        </w:rPr>
        <w:t xml:space="preserve">đăng ký quyền sử dụng đất đã được Chi nhánh Văn phòng đăng ký đất đai </w:t>
      </w:r>
      <w:r w:rsidR="00BC7BFC" w:rsidRPr="00675817">
        <w:rPr>
          <w:rFonts w:eastAsia="Calibri"/>
          <w:color w:val="0D0D0D" w:themeColor="text1" w:themeTint="F2"/>
          <w:lang w:val="vi-VN"/>
        </w:rPr>
        <w:t xml:space="preserve">huyện Chợ Đồn </w:t>
      </w:r>
      <w:r w:rsidR="00BC7BFC" w:rsidRPr="00675817">
        <w:rPr>
          <w:rFonts w:eastAsia="Calibri"/>
          <w:color w:val="0D0D0D" w:themeColor="text1" w:themeTint="F2"/>
          <w:lang w:val="nb-NO"/>
        </w:rPr>
        <w:t xml:space="preserve">tổ chức tiếp nhận hồ sơ đăng ký quyền sử dụng đất của hộ gia đình, cá nhân và hướng dẫn người sử dụng đất kê khai đăng ký quyền sử dụng đất theo quy định của pháp luật. </w:t>
      </w:r>
    </w:p>
    <w:p w14:paraId="2F139266" w14:textId="77777777" w:rsidR="00BC7BFC" w:rsidRPr="00675817" w:rsidRDefault="00BC7BFC" w:rsidP="000C346E">
      <w:pPr>
        <w:spacing w:before="0" w:after="0" w:line="360" w:lineRule="auto"/>
        <w:ind w:firstLine="697"/>
        <w:rPr>
          <w:rFonts w:eastAsia="Calibri"/>
          <w:color w:val="0D0D0D" w:themeColor="text1" w:themeTint="F2"/>
          <w:lang w:val="nb-NO"/>
        </w:rPr>
      </w:pPr>
      <w:r w:rsidRPr="00675817">
        <w:rPr>
          <w:color w:val="0D0D0D" w:themeColor="text1" w:themeTint="F2"/>
          <w:lang w:val="vi-VN"/>
        </w:rPr>
        <w:t>- Việc đăng ký quyền sử dụng đất, lập và quản lý hồ sơ địa chính được thực hiện theo đúng quy định pháp luật</w:t>
      </w:r>
      <w:r w:rsidRPr="00675817">
        <w:rPr>
          <w:color w:val="0D0D0D" w:themeColor="text1" w:themeTint="F2"/>
          <w:lang w:val="nb-NO"/>
        </w:rPr>
        <w:t>: T</w:t>
      </w:r>
      <w:r w:rsidRPr="00675817">
        <w:rPr>
          <w:color w:val="0D0D0D" w:themeColor="text1" w:themeTint="F2"/>
          <w:lang w:val="vi-VN"/>
        </w:rPr>
        <w:t xml:space="preserve">hông tư </w:t>
      </w:r>
      <w:r w:rsidRPr="00675817">
        <w:rPr>
          <w:color w:val="0D0D0D" w:themeColor="text1" w:themeTint="F2"/>
          <w:lang w:val="nb-NO"/>
        </w:rPr>
        <w:t>24</w:t>
      </w:r>
      <w:r w:rsidRPr="00675817">
        <w:rPr>
          <w:color w:val="0D0D0D" w:themeColor="text1" w:themeTint="F2"/>
          <w:lang w:val="vi-VN"/>
        </w:rPr>
        <w:t>/</w:t>
      </w:r>
      <w:r w:rsidRPr="00675817">
        <w:rPr>
          <w:color w:val="0D0D0D" w:themeColor="text1" w:themeTint="F2"/>
          <w:lang w:val="nb-NO"/>
        </w:rPr>
        <w:t>2014</w:t>
      </w:r>
      <w:r w:rsidRPr="00675817">
        <w:rPr>
          <w:color w:val="0D0D0D" w:themeColor="text1" w:themeTint="F2"/>
          <w:lang w:val="vi-VN"/>
        </w:rPr>
        <w:t xml:space="preserve">/TT-BTNMT ngày </w:t>
      </w:r>
      <w:r w:rsidRPr="00675817">
        <w:rPr>
          <w:color w:val="0D0D0D" w:themeColor="text1" w:themeTint="F2"/>
          <w:lang w:val="nb-NO"/>
        </w:rPr>
        <w:t>19</w:t>
      </w:r>
      <w:r w:rsidRPr="00675817">
        <w:rPr>
          <w:color w:val="0D0D0D" w:themeColor="text1" w:themeTint="F2"/>
          <w:lang w:val="vi-VN"/>
        </w:rPr>
        <w:t xml:space="preserve"> tháng </w:t>
      </w:r>
      <w:r w:rsidRPr="00675817">
        <w:rPr>
          <w:color w:val="0D0D0D" w:themeColor="text1" w:themeTint="F2"/>
          <w:lang w:val="nb-NO"/>
        </w:rPr>
        <w:t>5</w:t>
      </w:r>
      <w:r w:rsidRPr="00675817">
        <w:rPr>
          <w:color w:val="0D0D0D" w:themeColor="text1" w:themeTint="F2"/>
          <w:lang w:val="vi-VN"/>
        </w:rPr>
        <w:t xml:space="preserve"> năm 20</w:t>
      </w:r>
      <w:r w:rsidRPr="00675817">
        <w:rPr>
          <w:color w:val="0D0D0D" w:themeColor="text1" w:themeTint="F2"/>
          <w:lang w:val="nb-NO"/>
        </w:rPr>
        <w:t xml:space="preserve">14 </w:t>
      </w:r>
      <w:r w:rsidRPr="00675817">
        <w:rPr>
          <w:color w:val="0D0D0D" w:themeColor="text1" w:themeTint="F2"/>
          <w:lang w:val="vi-VN"/>
        </w:rPr>
        <w:t xml:space="preserve">của Bộ </w:t>
      </w:r>
      <w:r w:rsidRPr="00675817">
        <w:rPr>
          <w:rFonts w:eastAsia="Calibri"/>
          <w:color w:val="0D0D0D" w:themeColor="text1" w:themeTint="F2"/>
          <w:lang w:val="nb-NO"/>
        </w:rPr>
        <w:t xml:space="preserve">Tài nguyên và Môi trường. </w:t>
      </w:r>
    </w:p>
    <w:p w14:paraId="43CCACED" w14:textId="07DF5643" w:rsidR="00CA354A" w:rsidRPr="00675817" w:rsidRDefault="00BC7BFC" w:rsidP="000C346E">
      <w:pPr>
        <w:spacing w:before="0" w:after="0" w:line="360" w:lineRule="auto"/>
        <w:ind w:firstLine="697"/>
        <w:rPr>
          <w:color w:val="0D0D0D" w:themeColor="text1" w:themeTint="F2"/>
          <w:lang w:val="vi-VN"/>
        </w:rPr>
      </w:pPr>
      <w:r w:rsidRPr="00675817">
        <w:rPr>
          <w:rFonts w:eastAsia="Calibri"/>
          <w:color w:val="0D0D0D" w:themeColor="text1" w:themeTint="F2"/>
          <w:lang w:val="nb-NO"/>
        </w:rPr>
        <w:t>Ngoài ra, phòng Tài nguyên và Môi trường cùng với Chi nhánh Văn phòng Đăng ký đất đai tham mưu cho UBND h</w:t>
      </w:r>
      <w:r w:rsidRPr="00675817">
        <w:rPr>
          <w:color w:val="0D0D0D" w:themeColor="text1" w:themeTint="F2"/>
          <w:lang w:val="vi-VN"/>
        </w:rPr>
        <w:t>uyện thực hiện cấp GCNQSDĐ các hộ gia đình, cá nhân trên địa bàn huyệ</w:t>
      </w:r>
      <w:r w:rsidR="004C5C37" w:rsidRPr="00675817">
        <w:rPr>
          <w:color w:val="0D0D0D" w:themeColor="text1" w:themeTint="F2"/>
          <w:lang w:val="vi-VN"/>
        </w:rPr>
        <w:t>n cụ thể:</w:t>
      </w:r>
    </w:p>
    <w:p w14:paraId="1DFD076F" w14:textId="7AD33D78" w:rsidR="004C5C37" w:rsidRPr="00675817" w:rsidRDefault="004C5C37" w:rsidP="000C346E">
      <w:pPr>
        <w:spacing w:before="0" w:after="0" w:line="360" w:lineRule="auto"/>
        <w:ind w:firstLine="697"/>
        <w:rPr>
          <w:color w:val="0D0D0D" w:themeColor="text1" w:themeTint="F2"/>
        </w:rPr>
      </w:pPr>
      <w:r w:rsidRPr="00675817">
        <w:rPr>
          <w:color w:val="0D0D0D" w:themeColor="text1" w:themeTint="F2"/>
          <w:lang w:val="vi-VN"/>
        </w:rPr>
        <w:t>- Năm 2021: Thẩm định hồ sơ, trình UBND huyện phê duyệt cấp giấy chứng</w:t>
      </w:r>
      <w:r w:rsidRPr="00675817">
        <w:rPr>
          <w:color w:val="0D0D0D" w:themeColor="text1" w:themeTint="F2"/>
        </w:rPr>
        <w:t xml:space="preserve"> nhận quyền sử dụng đất, quyền sở hữu nhà ở và tài sản khác gắn liền với đất (lần đầu) cho 193 hộ gia đình, cá nhân sử dụng đất trên địa bàn huyện. Tổng diện tích cấp Giấy chứng nhận quyền sử dụng đất là 1.382.636 m</w:t>
      </w:r>
      <w:r w:rsidRPr="00675817">
        <w:rPr>
          <w:color w:val="0D0D0D" w:themeColor="text1" w:themeTint="F2"/>
          <w:vertAlign w:val="superscript"/>
        </w:rPr>
        <w:t>2</w:t>
      </w:r>
      <w:r w:rsidRPr="00675817">
        <w:rPr>
          <w:color w:val="0D0D0D" w:themeColor="text1" w:themeTint="F2"/>
        </w:rPr>
        <w:t xml:space="preserve"> với 247 thửa đất; Thẩm định hồ sơ, trình UBND huyện phê duyệt cấp đổi giấy chứng nhận quyền sử dụng đất, quyền sở hữu nhà ở và tài sản khác gắn liền với đất đối với diện tích tăng thêm cho 03</w:t>
      </w:r>
      <w:r w:rsidR="000E68CF" w:rsidRPr="00675817">
        <w:rPr>
          <w:color w:val="0D0D0D" w:themeColor="text1" w:themeTint="F2"/>
        </w:rPr>
        <w:t xml:space="preserve"> </w:t>
      </w:r>
      <w:r w:rsidRPr="00675817">
        <w:rPr>
          <w:color w:val="0D0D0D" w:themeColor="text1" w:themeTint="F2"/>
        </w:rPr>
        <w:t>hộ gia đình, cá nhân sử dụng đất tại xã Yên Thượng, xã Bằng Lãng và xã Yên Phong. Tổng diện tích là 2.543,1 m</w:t>
      </w:r>
      <w:r w:rsidRPr="00675817">
        <w:rPr>
          <w:color w:val="0D0D0D" w:themeColor="text1" w:themeTint="F2"/>
          <w:vertAlign w:val="superscript"/>
        </w:rPr>
        <w:t>2</w:t>
      </w:r>
      <w:r w:rsidR="000E68CF" w:rsidRPr="00675817">
        <w:rPr>
          <w:color w:val="0D0D0D" w:themeColor="text1" w:themeTint="F2"/>
        </w:rPr>
        <w:t>.</w:t>
      </w:r>
    </w:p>
    <w:p w14:paraId="3E52F90D" w14:textId="5EC438AF" w:rsidR="004C5C37" w:rsidRPr="00675817" w:rsidRDefault="004C5C37" w:rsidP="000C346E">
      <w:pPr>
        <w:widowControl w:val="0"/>
        <w:spacing w:before="0" w:after="0" w:line="360" w:lineRule="auto"/>
        <w:ind w:firstLine="709"/>
        <w:rPr>
          <w:color w:val="0D0D0D" w:themeColor="text1" w:themeTint="F2"/>
          <w:spacing w:val="-2"/>
          <w:lang w:val="vi-VN"/>
        </w:rPr>
      </w:pPr>
      <w:r w:rsidRPr="00675817">
        <w:rPr>
          <w:color w:val="0D0D0D" w:themeColor="text1" w:themeTint="F2"/>
          <w:spacing w:val="-2"/>
          <w:lang w:val="vi-VN"/>
        </w:rPr>
        <w:t xml:space="preserve">- Năm 2022: </w:t>
      </w:r>
      <w:r w:rsidR="003F7C20" w:rsidRPr="00675817">
        <w:rPr>
          <w:color w:val="0D0D0D" w:themeColor="text1" w:themeTint="F2"/>
          <w:spacing w:val="-2"/>
          <w:lang w:val="vi-VN"/>
        </w:rPr>
        <w:t>Ban hành Quyết định phê duyệt cấp giấy chứng nhận quyền sử dụng đất, quyền sở hữu nhà ở và tài sản khác gắn liền với đất (lần đầu) cho 45 hộ gia đình, cá nhân sử dụng đất tại các xã: Ngọc Phái, Yên Thượng, Bản Thi, Yên Phong, Đồng Thắng, Bình Trung, Nam Cường, Yên Mỹ, Bằng Phúc, Bằng Lãng,  Đại Sảo và Thị trấn Bằng Lũng. Tổng diện tích là 977.692,4 m</w:t>
      </w:r>
      <w:r w:rsidR="003F7C20" w:rsidRPr="00675817">
        <w:rPr>
          <w:color w:val="0D0D0D" w:themeColor="text1" w:themeTint="F2"/>
          <w:spacing w:val="-2"/>
          <w:vertAlign w:val="superscript"/>
          <w:lang w:val="vi-VN"/>
        </w:rPr>
        <w:t>2</w:t>
      </w:r>
      <w:r w:rsidR="003F7C20" w:rsidRPr="00675817">
        <w:rPr>
          <w:color w:val="0D0D0D" w:themeColor="text1" w:themeTint="F2"/>
          <w:spacing w:val="-2"/>
          <w:lang w:val="vi-VN"/>
        </w:rPr>
        <w:t xml:space="preserve"> với 62 thửa đất.</w:t>
      </w:r>
    </w:p>
    <w:p w14:paraId="28BF6EC9" w14:textId="24F51B0B" w:rsidR="000E68CF" w:rsidRPr="00675817" w:rsidRDefault="000E68CF" w:rsidP="000C346E">
      <w:pPr>
        <w:widowControl w:val="0"/>
        <w:spacing w:before="0" w:after="0" w:line="360" w:lineRule="auto"/>
        <w:rPr>
          <w:color w:val="0D0D0D" w:themeColor="text1" w:themeTint="F2"/>
          <w:spacing w:val="-2"/>
        </w:rPr>
      </w:pPr>
      <w:r w:rsidRPr="00675817">
        <w:rPr>
          <w:color w:val="0D0D0D" w:themeColor="text1" w:themeTint="F2"/>
          <w:spacing w:val="-2"/>
        </w:rPr>
        <w:tab/>
        <w:t>- Năm 2023:</w:t>
      </w:r>
    </w:p>
    <w:p w14:paraId="405BA03F" w14:textId="78EC00A7" w:rsidR="000E68CF" w:rsidRPr="00675817" w:rsidRDefault="000E68CF" w:rsidP="000C346E">
      <w:pPr>
        <w:widowControl w:val="0"/>
        <w:spacing w:before="0" w:after="0" w:line="360" w:lineRule="auto"/>
        <w:ind w:firstLine="709"/>
        <w:rPr>
          <w:color w:val="0D0D0D" w:themeColor="text1" w:themeTint="F2"/>
        </w:rPr>
      </w:pPr>
      <w:r w:rsidRPr="00675817">
        <w:rPr>
          <w:color w:val="0D0D0D" w:themeColor="text1" w:themeTint="F2"/>
        </w:rPr>
        <w:t xml:space="preserve">+ Kiểm tra hồ sơ, trình UBND huyện phê duyệt cấp giấy chứng nhận quyền sử dụng đất, quyền sở hữu nhà ở và tài sản khác gắn liền với đất (lần đầu) tại các xã Yên Phong, Yên Mỹ và xã Nam Cường, Bình Trung, thị trấn Bằng Lũng. Tổng </w:t>
      </w:r>
      <w:r w:rsidRPr="00675817">
        <w:rPr>
          <w:color w:val="0D0D0D" w:themeColor="text1" w:themeTint="F2"/>
        </w:rPr>
        <w:lastRenderedPageBreak/>
        <w:t>diện tích là 991.125,5 m</w:t>
      </w:r>
      <w:r w:rsidRPr="00675817">
        <w:rPr>
          <w:color w:val="0D0D0D" w:themeColor="text1" w:themeTint="F2"/>
          <w:vertAlign w:val="superscript"/>
        </w:rPr>
        <w:t>2</w:t>
      </w:r>
      <w:r w:rsidRPr="00675817">
        <w:rPr>
          <w:color w:val="0D0D0D" w:themeColor="text1" w:themeTint="F2"/>
        </w:rPr>
        <w:t xml:space="preserve"> với 118 thửa đất.</w:t>
      </w:r>
    </w:p>
    <w:p w14:paraId="161F7539" w14:textId="62930498" w:rsidR="000E68CF" w:rsidRPr="00675817" w:rsidRDefault="000E68CF" w:rsidP="000C346E">
      <w:pPr>
        <w:widowControl w:val="0"/>
        <w:spacing w:before="0" w:after="0" w:line="360" w:lineRule="auto"/>
        <w:ind w:firstLine="709"/>
        <w:rPr>
          <w:color w:val="0D0D0D" w:themeColor="text1" w:themeTint="F2"/>
        </w:rPr>
      </w:pPr>
      <w:r w:rsidRPr="00675817">
        <w:rPr>
          <w:color w:val="0D0D0D" w:themeColor="text1" w:themeTint="F2"/>
        </w:rPr>
        <w:t>+ Kiểm tra hồ sơ, trình UBND huyện phê duyệt cấp đổi giấy chứng nhận quyền sử dụng đất tăng diện tích đối với 03 thửa đất, diện tích 1.557,3 m</w:t>
      </w:r>
      <w:r w:rsidRPr="00675817">
        <w:rPr>
          <w:color w:val="0D0D0D" w:themeColor="text1" w:themeTint="F2"/>
          <w:vertAlign w:val="superscript"/>
        </w:rPr>
        <w:t>2</w:t>
      </w:r>
      <w:r w:rsidRPr="00675817">
        <w:rPr>
          <w:color w:val="0D0D0D" w:themeColor="text1" w:themeTint="F2"/>
        </w:rPr>
        <w:t>.</w:t>
      </w:r>
    </w:p>
    <w:p w14:paraId="6A1B465E" w14:textId="6549170A" w:rsidR="000E68CF" w:rsidRPr="00675817" w:rsidRDefault="000E68CF" w:rsidP="000C346E">
      <w:pPr>
        <w:widowControl w:val="0"/>
        <w:spacing w:before="0" w:after="0" w:line="360" w:lineRule="auto"/>
        <w:ind w:firstLine="709"/>
        <w:rPr>
          <w:color w:val="0D0D0D" w:themeColor="text1" w:themeTint="F2"/>
        </w:rPr>
      </w:pPr>
      <w:r w:rsidRPr="00675817">
        <w:rPr>
          <w:color w:val="0D0D0D" w:themeColor="text1" w:themeTint="F2"/>
        </w:rPr>
        <w:t>+ Kiểm tra hồ sơ, trình UBND huyện thu hồi 07 Giấy chứng nhận quyền sử dụng đất đã cấp theo quy định.</w:t>
      </w:r>
    </w:p>
    <w:p w14:paraId="41A9D3A2" w14:textId="120441A3" w:rsidR="00CA354A" w:rsidRPr="00675817" w:rsidRDefault="00CA354A" w:rsidP="000C346E">
      <w:pPr>
        <w:pStyle w:val="05Xxx"/>
        <w:widowControl w:val="0"/>
        <w:spacing w:after="0" w:line="360" w:lineRule="auto"/>
        <w:rPr>
          <w:color w:val="0D0D0D" w:themeColor="text1" w:themeTint="F2"/>
          <w:lang w:val="vi-VN"/>
        </w:rPr>
      </w:pPr>
      <w:bookmarkStart w:id="167" w:name="_Toc135426977"/>
      <w:bookmarkStart w:id="168" w:name="_Toc135492325"/>
      <w:bookmarkStart w:id="169" w:name="_Toc135492428"/>
      <w:bookmarkStart w:id="170" w:name="_Toc172015546"/>
      <w:r w:rsidRPr="00675817">
        <w:rPr>
          <w:color w:val="0D0D0D" w:themeColor="text1" w:themeTint="F2"/>
          <w:lang w:val="vi-VN"/>
        </w:rPr>
        <w:t>3.1.8. Thống kê, kiểm kê đất đai</w:t>
      </w:r>
      <w:bookmarkEnd w:id="167"/>
      <w:bookmarkEnd w:id="168"/>
      <w:bookmarkEnd w:id="169"/>
      <w:bookmarkEnd w:id="170"/>
    </w:p>
    <w:p w14:paraId="17484778" w14:textId="74838B0C" w:rsidR="00BC7BFC" w:rsidRPr="00675817" w:rsidRDefault="00BC7BFC" w:rsidP="000C346E">
      <w:pPr>
        <w:spacing w:before="0" w:after="0" w:line="360" w:lineRule="auto"/>
        <w:ind w:firstLine="720"/>
        <w:rPr>
          <w:bCs/>
          <w:color w:val="0D0D0D" w:themeColor="text1" w:themeTint="F2"/>
          <w:lang w:val="vi-VN"/>
        </w:rPr>
      </w:pPr>
      <w:r w:rsidRPr="00675817">
        <w:rPr>
          <w:bCs/>
          <w:color w:val="0D0D0D" w:themeColor="text1" w:themeTint="F2"/>
          <w:lang w:val="vi-VN"/>
        </w:rPr>
        <w:t>- Công tác thống kê, kiểm kê đất đai của huyện được thực hiện đúng yêu cầu theo Luật định. Kiểm kê đất đai được thực hiện 5 năm một lần (cụ thể là các năm 2010 và 2014, 2019), thống kê đất đai được thực hiện hàng năm, cơ bản bảo đảm đúng tiến độ và chất lượng theo yêu cầu của Bộ Tài nguyên và Môi trường, công tác thống kê, kiểm kê đất đai được thực hiện theo quy định.</w:t>
      </w:r>
    </w:p>
    <w:p w14:paraId="2FD2F7A1" w14:textId="4AEA8A41" w:rsidR="00CA354A" w:rsidRPr="00675817" w:rsidRDefault="00BC7BFC" w:rsidP="000C346E">
      <w:pPr>
        <w:widowControl w:val="0"/>
        <w:spacing w:before="0" w:after="0" w:line="360" w:lineRule="auto"/>
        <w:ind w:firstLine="720"/>
        <w:rPr>
          <w:color w:val="0D0D0D" w:themeColor="text1" w:themeTint="F2"/>
          <w:lang w:val="vi-VN"/>
        </w:rPr>
      </w:pPr>
      <w:r w:rsidRPr="00675817">
        <w:rPr>
          <w:bCs/>
          <w:color w:val="0D0D0D" w:themeColor="text1" w:themeTint="F2"/>
          <w:lang w:val="vi-VN"/>
        </w:rPr>
        <w:t>- Kết quả công tác kiểm kê, thống kê đất đai theo định kỳ là cơ sở giúp huyện đánh giá hiện trạng quản lý và sử dụng đất, lập Quy hoạch - kế hoạch sử dụng đất và sử dụng cho các ngành khác.</w:t>
      </w:r>
    </w:p>
    <w:p w14:paraId="259DA71C" w14:textId="6BAADA65" w:rsidR="00D60472" w:rsidRPr="00675817" w:rsidRDefault="00D60472" w:rsidP="000C346E">
      <w:pPr>
        <w:pStyle w:val="05Xxx"/>
        <w:widowControl w:val="0"/>
        <w:spacing w:after="0" w:line="360" w:lineRule="auto"/>
        <w:rPr>
          <w:color w:val="0D0D0D" w:themeColor="text1" w:themeTint="F2"/>
          <w:lang w:val="vi-VN"/>
        </w:rPr>
      </w:pPr>
      <w:bookmarkStart w:id="171" w:name="_Toc135426978"/>
      <w:bookmarkStart w:id="172" w:name="_Toc135492326"/>
      <w:bookmarkStart w:id="173" w:name="_Toc135492429"/>
      <w:bookmarkStart w:id="174" w:name="_Toc172015547"/>
      <w:r w:rsidRPr="00675817">
        <w:rPr>
          <w:color w:val="0D0D0D" w:themeColor="text1" w:themeTint="F2"/>
          <w:lang w:val="vi-VN"/>
        </w:rPr>
        <w:t>3.1.9. Xây dựng hệ thống thông tin đất đai</w:t>
      </w:r>
      <w:bookmarkEnd w:id="171"/>
      <w:bookmarkEnd w:id="172"/>
      <w:bookmarkEnd w:id="173"/>
      <w:bookmarkEnd w:id="174"/>
    </w:p>
    <w:p w14:paraId="2AC90E0F" w14:textId="45A68267" w:rsidR="0038373F" w:rsidRPr="00675817" w:rsidRDefault="0038373F" w:rsidP="000C346E">
      <w:pPr>
        <w:widowControl w:val="0"/>
        <w:spacing w:before="0" w:after="0" w:line="360" w:lineRule="auto"/>
        <w:ind w:firstLine="720"/>
        <w:rPr>
          <w:color w:val="0D0D0D" w:themeColor="text1" w:themeTint="F2"/>
          <w:spacing w:val="-4"/>
          <w:szCs w:val="28"/>
        </w:rPr>
      </w:pPr>
      <w:bookmarkStart w:id="175" w:name="_Toc135426979"/>
      <w:bookmarkStart w:id="176" w:name="_Toc135492327"/>
      <w:bookmarkStart w:id="177" w:name="_Toc135492430"/>
      <w:r w:rsidRPr="00675817">
        <w:rPr>
          <w:color w:val="0D0D0D" w:themeColor="text1" w:themeTint="F2"/>
          <w:spacing w:val="-4"/>
          <w:szCs w:val="28"/>
        </w:rPr>
        <w:t xml:space="preserve">Cơ dữ liệu đất đai huyện Chợ Đồn đã được tích hợp lên bộ cơ sở dữ liệu đất đai của tỉnh và đưa vào vận hành, khai thác và sử dụng trên trang Web: </w:t>
      </w:r>
      <w:hyperlink r:id="rId11" w:history="1">
        <w:r w:rsidRPr="00675817">
          <w:rPr>
            <w:rStyle w:val="Hyperlink"/>
            <w:color w:val="0D0D0D" w:themeColor="text1" w:themeTint="F2"/>
            <w:spacing w:val="-4"/>
            <w:szCs w:val="28"/>
          </w:rPr>
          <w:t>http://backan.diachinh.vn</w:t>
        </w:r>
      </w:hyperlink>
      <w:r w:rsidRPr="00675817">
        <w:rPr>
          <w:color w:val="0D0D0D" w:themeColor="text1" w:themeTint="F2"/>
          <w:spacing w:val="-4"/>
          <w:szCs w:val="28"/>
        </w:rPr>
        <w:t xml:space="preserve">. </w:t>
      </w:r>
      <w:r w:rsidRPr="00675817">
        <w:rPr>
          <w:color w:val="0D0D0D" w:themeColor="text1" w:themeTint="F2"/>
          <w:szCs w:val="28"/>
          <w:shd w:val="clear" w:color="auto" w:fill="FFFFFF"/>
        </w:rPr>
        <w:t>Hệ thống cơ sở dữ liệu đất đai của huyện được thiết lập, và đưa và sử dụng sẽ là giải pháp, công cụ hữu hiệu để phục vụ công tác quản lý nhà nước về đất đai tại địa phương; phát triển giá trị gia tăng của sản phẩm đo đạc bản đồ địa chính; đáp ứng yêu cầu phát triển kinh tế - xã hội, bảo đảm công bằng, minh bạch trong việc cấp Giấy chứng nhận quyền sử dụng đất, quyền sở hữu nhà ở và tài sản gắn liền với đất; là tài liệu phục vụ cho việc hoạch định chính sách và cung cấp thông tin, dữ liệu đất đai phục vụ phát triển kinh tế - xã hội, quốc phòng, an ninh, nghiên cứu khoa học, các nhu cầu khác của xã hội và cộng đồng; đảm bảo các điều kiện cần thiết cho việc lưu trữ, bảo quản, khai thác thông tin đất đai lâu dài và hiệu quả.</w:t>
      </w:r>
    </w:p>
    <w:p w14:paraId="7E2D0FAA" w14:textId="77777777" w:rsidR="0038373F" w:rsidRPr="00675817" w:rsidRDefault="0038373F" w:rsidP="000C346E">
      <w:pPr>
        <w:widowControl w:val="0"/>
        <w:spacing w:before="0" w:after="0" w:line="360" w:lineRule="auto"/>
        <w:ind w:firstLine="720"/>
        <w:rPr>
          <w:color w:val="0D0D0D" w:themeColor="text1" w:themeTint="F2"/>
          <w:szCs w:val="28"/>
        </w:rPr>
      </w:pPr>
      <w:r w:rsidRPr="00675817">
        <w:rPr>
          <w:color w:val="0D0D0D" w:themeColor="text1" w:themeTint="F2"/>
        </w:rPr>
        <w:t xml:space="preserve">Về cơ bản thông tin dữ liệu không gian địa chính được cập nhật lên hệ thống </w:t>
      </w:r>
      <w:r w:rsidRPr="00675817">
        <w:rPr>
          <w:color w:val="0D0D0D" w:themeColor="text1" w:themeTint="F2"/>
        </w:rPr>
        <w:lastRenderedPageBreak/>
        <w:t xml:space="preserve">tương đối đầy đủ. Tuy nhiên, </w:t>
      </w:r>
      <w:r w:rsidRPr="00675817">
        <w:rPr>
          <w:color w:val="0D0D0D" w:themeColor="text1" w:themeTint="F2"/>
          <w:spacing w:val="-2"/>
          <w:szCs w:val="28"/>
          <w:lang w:val="it-IT"/>
        </w:rPr>
        <w:t xml:space="preserve">việc </w:t>
      </w:r>
      <w:r w:rsidRPr="00675817">
        <w:rPr>
          <w:color w:val="0D0D0D" w:themeColor="text1" w:themeTint="F2"/>
          <w:spacing w:val="-4"/>
          <w:szCs w:val="28"/>
          <w:lang w:val="nb-NO"/>
        </w:rPr>
        <w:t>quản lý</w:t>
      </w:r>
      <w:r w:rsidRPr="00675817">
        <w:rPr>
          <w:color w:val="0D0D0D" w:themeColor="text1" w:themeTint="F2"/>
          <w:spacing w:val="-2"/>
          <w:szCs w:val="28"/>
          <w:lang w:val="it-IT"/>
        </w:rPr>
        <w:t>, vận hành và khai thác sử dụng cơ sở dữ liệu đất đai tại huyện còn một số tồn tại, hạn chế như sau: Trên cơ sở dữ liệu còn thiếu thông tin thửa đất; thông tin hồ sơ quét chưa đầy đủ; dữ liệu chưa được cập nhật đầy đủ....</w:t>
      </w:r>
    </w:p>
    <w:p w14:paraId="7334D449" w14:textId="35BFBE9F" w:rsidR="00D60472" w:rsidRPr="00675817" w:rsidRDefault="00D60472" w:rsidP="000C346E">
      <w:pPr>
        <w:pStyle w:val="05Xxx"/>
        <w:spacing w:after="0" w:line="360" w:lineRule="auto"/>
        <w:rPr>
          <w:lang w:val="vi-VN"/>
        </w:rPr>
      </w:pPr>
      <w:r w:rsidRPr="00675817">
        <w:rPr>
          <w:lang w:val="vi-VN"/>
        </w:rPr>
        <w:t>3.1.10. Quản lý tài chính về đất đai và giá đất</w:t>
      </w:r>
      <w:bookmarkEnd w:id="175"/>
      <w:bookmarkEnd w:id="176"/>
      <w:bookmarkEnd w:id="177"/>
    </w:p>
    <w:p w14:paraId="269CBEFA" w14:textId="77777777" w:rsidR="0038373F" w:rsidRPr="00675817" w:rsidRDefault="0038373F" w:rsidP="000C346E">
      <w:pPr>
        <w:pStyle w:val="05Xxx"/>
        <w:widowControl w:val="0"/>
        <w:spacing w:after="0" w:line="360" w:lineRule="auto"/>
        <w:rPr>
          <w:b w:val="0"/>
          <w:i w:val="0"/>
          <w:color w:val="0D0D0D" w:themeColor="text1" w:themeTint="F2"/>
          <w:lang w:val="vi-VN"/>
        </w:rPr>
      </w:pPr>
      <w:bookmarkStart w:id="178" w:name="_Toc170678879"/>
      <w:bookmarkStart w:id="179" w:name="_Toc172015548"/>
      <w:bookmarkStart w:id="180" w:name="_Toc135426980"/>
      <w:bookmarkStart w:id="181" w:name="_Toc135492328"/>
      <w:bookmarkStart w:id="182" w:name="_Toc135492431"/>
      <w:r w:rsidRPr="00675817">
        <w:rPr>
          <w:b w:val="0"/>
          <w:i w:val="0"/>
          <w:color w:val="0D0D0D" w:themeColor="text1" w:themeTint="F2"/>
          <w:lang w:val="vi-VN"/>
        </w:rPr>
        <w:t>Hàng năm, UBND huyện chỉ đạo Phòng Tài nguyên và Môi trường phối hợp với các cơ quan liên quan và UBND các xã, thị trấn phối hợp khảo sát, điều chỉnh, lập trình thẩm định hệ số điều chỉnh giá đất theo quy định, áp dụng thu tiền sử dụng đất qua giao đất, bồi thường đất khi nhà nước thu hồi đất xây dựng các công trình, dự án; thu từ thực hiện các quyền của người sử dụng đất và quản lý nguồ</w:t>
      </w:r>
      <w:r w:rsidRPr="00675817">
        <w:rPr>
          <w:b w:val="0"/>
          <w:i w:val="0"/>
          <w:color w:val="0D0D0D" w:themeColor="text1" w:themeTint="F2"/>
        </w:rPr>
        <w:t>n</w:t>
      </w:r>
      <w:r w:rsidRPr="00675817">
        <w:rPr>
          <w:b w:val="0"/>
          <w:i w:val="0"/>
          <w:color w:val="0D0D0D" w:themeColor="text1" w:themeTint="F2"/>
          <w:lang w:val="vi-VN"/>
        </w:rPr>
        <w:t xml:space="preserve"> thu, chi đúng pháp luật, hiệu quả.</w:t>
      </w:r>
      <w:r w:rsidRPr="00675817">
        <w:rPr>
          <w:b w:val="0"/>
          <w:i w:val="0"/>
          <w:color w:val="0D0D0D" w:themeColor="text1" w:themeTint="F2"/>
        </w:rPr>
        <w:t xml:space="preserve"> Công tác quản lý tài chính về đất đai đảm bảo đúng theo quy định của Luật Đất đai và các Văn bản chỉ đạo hướng dẫn.</w:t>
      </w:r>
      <w:bookmarkEnd w:id="178"/>
      <w:bookmarkEnd w:id="179"/>
    </w:p>
    <w:p w14:paraId="66573FE1" w14:textId="2CD823F7" w:rsidR="0038373F" w:rsidRPr="00675817" w:rsidRDefault="0038373F" w:rsidP="000C346E">
      <w:pPr>
        <w:widowControl w:val="0"/>
        <w:spacing w:before="0" w:after="0" w:line="360" w:lineRule="auto"/>
        <w:rPr>
          <w:color w:val="0D0D0D" w:themeColor="text1" w:themeTint="F2"/>
          <w:lang w:val="nl-NL"/>
        </w:rPr>
      </w:pPr>
      <w:r w:rsidRPr="00675817">
        <w:rPr>
          <w:color w:val="0D0D0D" w:themeColor="text1" w:themeTint="F2"/>
          <w:lang w:val="vi-VN"/>
        </w:rPr>
        <w:tab/>
        <w:t>Thực hiện Luật Đất đai năm 2013; Nghị định số 44/2014/NĐ-CP ngày 15/5/2014 về quy định về giá đất</w:t>
      </w:r>
      <w:r w:rsidRPr="00675817">
        <w:rPr>
          <w:color w:val="0D0D0D" w:themeColor="text1" w:themeTint="F2"/>
        </w:rPr>
        <w:t>, huyện Chợ Đồn</w:t>
      </w:r>
      <w:r w:rsidRPr="00675817">
        <w:rPr>
          <w:color w:val="0D0D0D" w:themeColor="text1" w:themeTint="F2"/>
          <w:lang w:val="vi-VN"/>
        </w:rPr>
        <w:t xml:space="preserve"> đã </w:t>
      </w:r>
      <w:r w:rsidRPr="00675817">
        <w:rPr>
          <w:color w:val="0D0D0D" w:themeColor="text1" w:themeTint="F2"/>
        </w:rPr>
        <w:t xml:space="preserve">thực hiện theo bảng giá đất 5 năm được UBND tỉnh phê duyệt tại </w:t>
      </w:r>
      <w:r w:rsidRPr="00675817">
        <w:rPr>
          <w:color w:val="0D0D0D" w:themeColor="text1" w:themeTint="F2"/>
          <w:lang w:val="nl-NL"/>
        </w:rPr>
        <w:t>Quyết định số 06/2020/QĐ-UBND ngày 01 tháng 07 năm 2020 về Bảng giá đất định kỳ 05 năm (2020-2024) trên địa bàn tỉnh Bắc Kạn và Quyết định số 1006/QĐ-UBND ngày 9/6/2023, UBND tỉnh ủy quyền quyết định giá đất cụ thể cho UBND các huyện, thành phố.</w:t>
      </w:r>
      <w:r w:rsidR="000578C5" w:rsidRPr="00675817">
        <w:rPr>
          <w:color w:val="0D0D0D" w:themeColor="text1" w:themeTint="F2"/>
          <w:lang w:val="nl-NL"/>
        </w:rPr>
        <w:t xml:space="preserve"> </w:t>
      </w:r>
      <w:r w:rsidR="000578C5" w:rsidRPr="00675817">
        <w:rPr>
          <w:color w:val="0D0D0D" w:themeColor="text1" w:themeTint="F2"/>
          <w:szCs w:val="28"/>
          <w:lang w:val="nl-NL"/>
        </w:rPr>
        <w:t>UBND huyện Chợ Đồn đã thực hiện các bước để xác định giá đất đối với 12 dự án, công trình theo quy định.</w:t>
      </w:r>
    </w:p>
    <w:p w14:paraId="24511EA3" w14:textId="7C456F73" w:rsidR="00D60472" w:rsidRPr="00675817" w:rsidRDefault="00D60472" w:rsidP="000C346E">
      <w:pPr>
        <w:pStyle w:val="05Xxx"/>
        <w:widowControl w:val="0"/>
        <w:spacing w:after="0" w:line="360" w:lineRule="auto"/>
        <w:rPr>
          <w:color w:val="0D0D0D" w:themeColor="text1" w:themeTint="F2"/>
          <w:lang w:val="vi-VN"/>
        </w:rPr>
      </w:pPr>
      <w:bookmarkStart w:id="183" w:name="_Toc172015549"/>
      <w:r w:rsidRPr="00675817">
        <w:rPr>
          <w:color w:val="0D0D0D" w:themeColor="text1" w:themeTint="F2"/>
          <w:lang w:val="vi-VN"/>
        </w:rPr>
        <w:t>3.1.11. Quản lý, giám sát việc thực hiện quyền và nghĩa vụ của người sử dụng đất</w:t>
      </w:r>
      <w:bookmarkEnd w:id="180"/>
      <w:bookmarkEnd w:id="181"/>
      <w:bookmarkEnd w:id="182"/>
      <w:bookmarkEnd w:id="183"/>
    </w:p>
    <w:p w14:paraId="47FDA5D9" w14:textId="77777777" w:rsidR="00BC7BFC" w:rsidRPr="00675817" w:rsidRDefault="00D60472" w:rsidP="000C346E">
      <w:pPr>
        <w:spacing w:before="0" w:after="0" w:line="360" w:lineRule="auto"/>
        <w:ind w:firstLine="697"/>
        <w:rPr>
          <w:color w:val="0D0D0D" w:themeColor="text1" w:themeTint="F2"/>
          <w:lang w:val="am-ET"/>
        </w:rPr>
      </w:pPr>
      <w:r w:rsidRPr="00675817">
        <w:rPr>
          <w:color w:val="0D0D0D" w:themeColor="text1" w:themeTint="F2"/>
          <w:lang w:val="vi-VN"/>
        </w:rPr>
        <w:tab/>
      </w:r>
      <w:r w:rsidR="00BC7BFC" w:rsidRPr="00675817">
        <w:rPr>
          <w:color w:val="0D0D0D" w:themeColor="text1" w:themeTint="F2"/>
          <w:lang w:val="am-ET"/>
        </w:rPr>
        <w:t xml:space="preserve">Trong thời gian qua UBND huyện, xã cùng với các ngành đã quan tâm và thực hiện tốt theo thẩm quyền chức năng quản lý, giám sát các quyền và nghĩa vụ của người sử dụng đất theo các điều, khoản mà Luật đã quy định như: quyền được cấp GCNQSDĐ; quyền chuyển đổi; chuyển nhượng, cho thuê, cho thuê lại, thừa kế, tặng cho quyền sử dụng đất; quyền thế chấp, bảo lãnh, góp vốn quyền sử dụng đất; quyền được bồi thường khi Nhà nước thu hồi đất...Giám sát chặt chẽ việc sử </w:t>
      </w:r>
      <w:r w:rsidR="00BC7BFC" w:rsidRPr="00675817">
        <w:rPr>
          <w:color w:val="0D0D0D" w:themeColor="text1" w:themeTint="F2"/>
          <w:lang w:val="am-ET"/>
        </w:rPr>
        <w:lastRenderedPageBreak/>
        <w:t>dụng đất theo mục đích, ranh giới; việc thực hiện các trình tự, thủ tục đăng ký đất đai của người sử dụng đất; giám sát việc thực hiện nghĩa vụ tài chính, các biện pháp về bảo vệ đất, bảo vệ môi trường và ngăn chặn các trường hợp lấn chiếm đất đai của người sử dụng đất.</w:t>
      </w:r>
    </w:p>
    <w:p w14:paraId="0755DA37" w14:textId="68D0548A" w:rsidR="00D60472" w:rsidRPr="00675817" w:rsidRDefault="00BC7BFC" w:rsidP="000C346E">
      <w:pPr>
        <w:widowControl w:val="0"/>
        <w:spacing w:before="0" w:after="0" w:line="360" w:lineRule="auto"/>
        <w:ind w:firstLine="697"/>
        <w:rPr>
          <w:color w:val="0D0D0D" w:themeColor="text1" w:themeTint="F2"/>
          <w:lang w:val="am-ET"/>
        </w:rPr>
      </w:pPr>
      <w:r w:rsidRPr="00675817">
        <w:rPr>
          <w:color w:val="0D0D0D" w:themeColor="text1" w:themeTint="F2"/>
          <w:lang w:val="am-ET"/>
        </w:rPr>
        <w:t xml:space="preserve">Công tác thanh tra, kiểm tra việc chấp hành các quy định về quản lý, sử dụng đất đai luôn được quan tâm. Phòng Tài nguyên và Môi trường chủ động xây dựng kế hoạch phối hợp với các phòng ban, ngành liên quan và các xã, thị trấn tiến hành thanh tra, kiểm tra công tác quản lý sử dụng đất đai trên địa bàn huyện, đặc biệt là thanh </w:t>
      </w:r>
      <w:r w:rsidRPr="00675817">
        <w:rPr>
          <w:color w:val="0D0D0D" w:themeColor="text1" w:themeTint="F2"/>
          <w:spacing w:val="2"/>
          <w:lang w:val="am-ET"/>
        </w:rPr>
        <w:t xml:space="preserve">tra các nội dung về giao đất, cho thuê đất, quản lý mặt bằng đất canh tác. Văn phòng đăng ký quyền sử dụng đất có trách nhiệm giải quyết các thủ tục hành chính trong việc thực hiện các quyền của người sử dụng đất như: cho thuê, cho thuê </w:t>
      </w:r>
      <w:r w:rsidRPr="00675817">
        <w:rPr>
          <w:color w:val="0D0D0D" w:themeColor="text1" w:themeTint="F2"/>
          <w:lang w:val="am-ET"/>
        </w:rPr>
        <w:t>lại, đăng ký thế chấp, chuyển nhượng, chuyển mục đích sử dụng đất…</w:t>
      </w:r>
    </w:p>
    <w:p w14:paraId="0C19DDD4" w14:textId="45EFFF0C" w:rsidR="00D60472" w:rsidRPr="00675817" w:rsidRDefault="00D60472" w:rsidP="000C346E">
      <w:pPr>
        <w:pStyle w:val="05Xxx"/>
        <w:widowControl w:val="0"/>
        <w:spacing w:after="0" w:line="360" w:lineRule="auto"/>
        <w:rPr>
          <w:color w:val="0D0D0D" w:themeColor="text1" w:themeTint="F2"/>
          <w:lang w:val="am-ET"/>
        </w:rPr>
      </w:pPr>
      <w:bookmarkStart w:id="184" w:name="_Toc135426981"/>
      <w:bookmarkStart w:id="185" w:name="_Toc135492329"/>
      <w:bookmarkStart w:id="186" w:name="_Toc135492432"/>
      <w:bookmarkStart w:id="187" w:name="_Toc172015550"/>
      <w:r w:rsidRPr="00675817">
        <w:rPr>
          <w:color w:val="0D0D0D" w:themeColor="text1" w:themeTint="F2"/>
          <w:lang w:val="am-ET"/>
        </w:rPr>
        <w:t>3.1.12. Thanh tra, kiểm tra, giám sát, theo dõi, đánh giá việc chấp hành quy định của pháp luật về đất đai và xử lý vi phạm pháp luật về đất đai</w:t>
      </w:r>
      <w:bookmarkEnd w:id="184"/>
      <w:bookmarkEnd w:id="185"/>
      <w:bookmarkEnd w:id="186"/>
      <w:bookmarkEnd w:id="187"/>
    </w:p>
    <w:p w14:paraId="152CC9E2" w14:textId="0D72E1C8" w:rsidR="00D60472" w:rsidRPr="00675817" w:rsidRDefault="0038373F" w:rsidP="000C346E">
      <w:pPr>
        <w:widowControl w:val="0"/>
        <w:spacing w:before="0" w:after="0" w:line="360" w:lineRule="auto"/>
        <w:ind w:firstLine="697"/>
        <w:rPr>
          <w:rFonts w:ascii="Ebrima" w:hAnsi="Ebrima"/>
          <w:color w:val="0D0D0D" w:themeColor="text1" w:themeTint="F2"/>
          <w:lang w:val="am-ET"/>
        </w:rPr>
      </w:pPr>
      <w:r w:rsidRPr="00675817">
        <w:rPr>
          <w:color w:val="0D0D0D" w:themeColor="text1" w:themeTint="F2"/>
          <w:lang w:val="am-ET"/>
        </w:rPr>
        <w:tab/>
        <w:t>Uỷ ban nhân dân huyện đã tổ chức các đợt thanh tra</w:t>
      </w:r>
      <w:r w:rsidRPr="00675817">
        <w:rPr>
          <w:color w:val="0D0D0D" w:themeColor="text1" w:themeTint="F2"/>
        </w:rPr>
        <w:t>, kiểm tra</w:t>
      </w:r>
      <w:r w:rsidRPr="00675817">
        <w:rPr>
          <w:color w:val="0D0D0D" w:themeColor="text1" w:themeTint="F2"/>
          <w:lang w:val="am-ET"/>
        </w:rPr>
        <w:t xml:space="preserve"> về công tác quản lý đất đai</w:t>
      </w:r>
      <w:r w:rsidRPr="00675817">
        <w:rPr>
          <w:color w:val="0D0D0D" w:themeColor="text1" w:themeTint="F2"/>
        </w:rPr>
        <w:t xml:space="preserve"> ở một số địa phương trên địa bàn huyện. </w:t>
      </w:r>
      <w:r w:rsidRPr="00675817">
        <w:rPr>
          <w:color w:val="0D0D0D" w:themeColor="text1" w:themeTint="F2"/>
          <w:lang w:val="am-ET"/>
        </w:rPr>
        <w:t>Công tác thanh tra, kiểm tra việc chấp hành và xử lý các vi phạm pháp luật về đất đai không chỉ giúp phát hiện và giải quyết các vi phạm pháp luật về đất đai mà qua đó còn là dịp để tuyên truyền, nâng cao nhận thức của người dân về Luật Đất đai, giúp các nhà xây dựng luật hiểu sâu sắc hơn sự phức tạp của mối quan hệ đất đai, từ đó có chính sách điều chỉnh cho phù hợp với thực tiễn quản lý.</w:t>
      </w:r>
    </w:p>
    <w:p w14:paraId="399DF855" w14:textId="77777777" w:rsidR="001E7509" w:rsidRPr="00675817" w:rsidRDefault="001E7509" w:rsidP="000C346E">
      <w:pPr>
        <w:spacing w:before="0" w:after="0" w:line="360" w:lineRule="auto"/>
        <w:ind w:firstLine="697"/>
        <w:jc w:val="left"/>
        <w:rPr>
          <w:b/>
          <w:color w:val="0D0D0D" w:themeColor="text1" w:themeTint="F2"/>
        </w:rPr>
      </w:pPr>
      <w:r w:rsidRPr="00675817">
        <w:rPr>
          <w:b/>
          <w:color w:val="0D0D0D" w:themeColor="text1" w:themeTint="F2"/>
          <w:lang w:val="am-ET"/>
        </w:rPr>
        <w:t>* Năm 202</w:t>
      </w:r>
      <w:r w:rsidRPr="00675817">
        <w:rPr>
          <w:b/>
          <w:color w:val="0D0D0D" w:themeColor="text1" w:themeTint="F2"/>
        </w:rPr>
        <w:t xml:space="preserve">1: </w:t>
      </w:r>
    </w:p>
    <w:p w14:paraId="7134AD34" w14:textId="09130470" w:rsidR="001E7509" w:rsidRPr="00675817" w:rsidRDefault="001E7509" w:rsidP="000C346E">
      <w:pPr>
        <w:spacing w:before="0" w:after="0" w:line="360" w:lineRule="auto"/>
        <w:ind w:firstLine="697"/>
        <w:rPr>
          <w:color w:val="0D0D0D" w:themeColor="text1" w:themeTint="F2"/>
          <w:lang w:val="am-ET"/>
        </w:rPr>
      </w:pPr>
      <w:r w:rsidRPr="00675817">
        <w:rPr>
          <w:color w:val="0D0D0D" w:themeColor="text1" w:themeTint="F2"/>
          <w:lang w:val="am-ET"/>
        </w:rPr>
        <w:t>- Phân công lịch trực kiểm tra công tác khoáng sản, lâm sản trong dịp nghỉ tết dương lịch, tết Nguyên Đán , dịp nghỉ lễ 30/4 - 01/5, dịp nghỉ lễ Quốc khánh 02/9. Trong dịp nghỉ lễ không xảy ra hoạt động khai thác, thu gom, vận chuyển khoáng sản, lâm sản trái pháp luật.</w:t>
      </w:r>
    </w:p>
    <w:p w14:paraId="68714620" w14:textId="0CE59B8E" w:rsidR="001E7509" w:rsidRPr="00675817" w:rsidRDefault="001E7509" w:rsidP="000C346E">
      <w:pPr>
        <w:spacing w:before="0" w:after="0" w:line="360" w:lineRule="auto"/>
        <w:ind w:firstLine="697"/>
        <w:rPr>
          <w:color w:val="0D0D0D" w:themeColor="text1" w:themeTint="F2"/>
          <w:lang w:val="am-ET"/>
        </w:rPr>
      </w:pPr>
      <w:r w:rsidRPr="00675817">
        <w:rPr>
          <w:color w:val="0D0D0D" w:themeColor="text1" w:themeTint="F2"/>
          <w:lang w:val="am-ET"/>
        </w:rPr>
        <w:lastRenderedPageBreak/>
        <w:t xml:space="preserve">- Thường xuyên phối hợp với các sở ngành kiểm tra các hoạt động liên quan đến việc khai thác, chế biến, vận chuyển khoáng sản đối với các đơn vị trên địa bàn huyện; Thường xuyên theo dõi, quản lý, vận hành hệ thống camera giám sát khối lượng khoáng sản kim loại vận chuyển tại các bàn cân điện tử, cửa mỏ trên địa bàn huyện </w:t>
      </w:r>
    </w:p>
    <w:p w14:paraId="5E93B4DB" w14:textId="50585993" w:rsidR="00511D59" w:rsidRPr="00675817" w:rsidRDefault="00511D59" w:rsidP="000C346E">
      <w:pPr>
        <w:widowControl w:val="0"/>
        <w:spacing w:before="0" w:after="0" w:line="360" w:lineRule="auto"/>
        <w:ind w:firstLine="697"/>
        <w:rPr>
          <w:color w:val="0D0D0D" w:themeColor="text1" w:themeTint="F2"/>
        </w:rPr>
      </w:pPr>
      <w:r w:rsidRPr="00675817">
        <w:rPr>
          <w:b/>
          <w:color w:val="0D0D0D" w:themeColor="text1" w:themeTint="F2"/>
          <w:lang w:val="am-ET"/>
        </w:rPr>
        <w:t>* Năm 202</w:t>
      </w:r>
      <w:r w:rsidR="001E7509" w:rsidRPr="00675817">
        <w:rPr>
          <w:b/>
          <w:color w:val="0D0D0D" w:themeColor="text1" w:themeTint="F2"/>
        </w:rPr>
        <w:t>2</w:t>
      </w:r>
      <w:r w:rsidRPr="00675817">
        <w:rPr>
          <w:b/>
          <w:color w:val="0D0D0D" w:themeColor="text1" w:themeTint="F2"/>
        </w:rPr>
        <w:t>:</w:t>
      </w:r>
      <w:r w:rsidR="001E7509" w:rsidRPr="00675817">
        <w:rPr>
          <w:color w:val="0D0D0D" w:themeColor="text1" w:themeTint="F2"/>
        </w:rPr>
        <w:t xml:space="preserve"> </w:t>
      </w:r>
      <w:r w:rsidR="001E7509" w:rsidRPr="00675817">
        <w:rPr>
          <w:color w:val="0D0D0D" w:themeColor="text1" w:themeTint="F2"/>
          <w:lang w:val="am-ET"/>
        </w:rPr>
        <w:t>Chỉ đạo Phòng Tài nguyên và Môi trường phối hợp với Chi nhánh Văn phòng Đăng ký đất đai huyện Chợ Đồn tổ chức kiểm tra, hướng dẫn công tác chuyên môn nghiệp vụ tại các xã: Bằng Lãng, Đại Sảo, Yên Mỹ. Đồng thời thành lập đoàn kiểm tra công vụ tại xã Bình Trung, trong đó kiểm tra việc tham mưu thực hiện nhiệm vụ của công chức địa chính - đất đai - nông nghiệp và môi trường.</w:t>
      </w:r>
    </w:p>
    <w:p w14:paraId="28F27E87" w14:textId="23397340" w:rsidR="00511D59" w:rsidRPr="00675817" w:rsidRDefault="00511D59" w:rsidP="000C346E">
      <w:pPr>
        <w:widowControl w:val="0"/>
        <w:spacing w:before="0" w:after="0" w:line="360" w:lineRule="auto"/>
        <w:ind w:firstLine="697"/>
        <w:rPr>
          <w:rFonts w:ascii="Ebrima" w:hAnsi="Ebrima"/>
          <w:b/>
          <w:color w:val="0D0D0D" w:themeColor="text1" w:themeTint="F2"/>
          <w:lang w:val="am-ET"/>
        </w:rPr>
      </w:pPr>
      <w:r w:rsidRPr="00675817">
        <w:rPr>
          <w:b/>
          <w:color w:val="0D0D0D" w:themeColor="text1" w:themeTint="F2"/>
        </w:rPr>
        <w:t>*</w:t>
      </w:r>
      <w:r w:rsidRPr="00675817">
        <w:rPr>
          <w:b/>
          <w:color w:val="0D0D0D" w:themeColor="text1" w:themeTint="F2"/>
          <w:lang w:val="am-ET"/>
        </w:rPr>
        <w:t xml:space="preserve"> Năm 202</w:t>
      </w:r>
      <w:r w:rsidRPr="00675817">
        <w:rPr>
          <w:b/>
          <w:color w:val="0D0D0D" w:themeColor="text1" w:themeTint="F2"/>
        </w:rPr>
        <w:t>3</w:t>
      </w:r>
      <w:r w:rsidRPr="00675817">
        <w:rPr>
          <w:b/>
          <w:color w:val="0D0D0D" w:themeColor="text1" w:themeTint="F2"/>
          <w:lang w:val="am-ET"/>
        </w:rPr>
        <w:t xml:space="preserve">: </w:t>
      </w:r>
    </w:p>
    <w:p w14:paraId="593FF1EE" w14:textId="3974FDE7" w:rsidR="00511D59" w:rsidRPr="00675817" w:rsidRDefault="00511D59" w:rsidP="000C346E">
      <w:pPr>
        <w:spacing w:before="0" w:after="0" w:line="360" w:lineRule="auto"/>
        <w:ind w:firstLine="697"/>
        <w:rPr>
          <w:color w:val="0D0D0D" w:themeColor="text1" w:themeTint="F2"/>
          <w:lang w:val="am-ET"/>
        </w:rPr>
      </w:pPr>
      <w:r w:rsidRPr="00675817">
        <w:rPr>
          <w:color w:val="0D0D0D" w:themeColor="text1" w:themeTint="F2"/>
          <w:lang w:val="am-ET"/>
        </w:rPr>
        <w:t>- Kết quả công tác thanh tra, xử lý vi phạm pháp luật trong các lĩnh vực (đất đai, môi trường, khoáng sản, tài nguyên nước). Kết quả xử lý sau thanh tra, kiểm tra: Trong năm 2023, huyện không thực hiện thanh tra về lĩnh vực tài nguyên và môi trường.</w:t>
      </w:r>
    </w:p>
    <w:p w14:paraId="05311546" w14:textId="1295A8E0" w:rsidR="00511D59" w:rsidRPr="00675817" w:rsidRDefault="00511D59" w:rsidP="000C346E">
      <w:pPr>
        <w:spacing w:before="0" w:after="0" w:line="360" w:lineRule="auto"/>
        <w:ind w:firstLine="697"/>
        <w:rPr>
          <w:color w:val="0D0D0D" w:themeColor="text1" w:themeTint="F2"/>
          <w:spacing w:val="-4"/>
          <w:lang w:val="am-ET"/>
        </w:rPr>
      </w:pPr>
      <w:r w:rsidRPr="00675817">
        <w:rPr>
          <w:color w:val="0D0D0D" w:themeColor="text1" w:themeTint="F2"/>
          <w:spacing w:val="-4"/>
          <w:lang w:val="am-ET"/>
        </w:rPr>
        <w:t>- Kết quả công tác kiểm tra, xử lý vi phạm pháp luật trong các lĩnh vực (đất đai, môi trường, khoáng sản, tài nguyên nước). Kết quả xử lý sau thanh tra, kiểm tra:</w:t>
      </w:r>
    </w:p>
    <w:p w14:paraId="4709E1CA" w14:textId="46B592B6" w:rsidR="00511D59" w:rsidRPr="00675817" w:rsidRDefault="00511D59" w:rsidP="000C346E">
      <w:pPr>
        <w:spacing w:before="0" w:after="0" w:line="360" w:lineRule="auto"/>
        <w:ind w:firstLine="697"/>
        <w:rPr>
          <w:color w:val="0D0D0D" w:themeColor="text1" w:themeTint="F2"/>
          <w:lang w:val="am-ET"/>
        </w:rPr>
      </w:pPr>
      <w:r w:rsidRPr="00675817">
        <w:rPr>
          <w:color w:val="0D0D0D" w:themeColor="text1" w:themeTint="F2"/>
          <w:lang w:val="am-ET"/>
        </w:rPr>
        <w:t xml:space="preserve">+ Ngày 08/6/2023, tổ chức kiểm tra tiến độ thực hiện Dự án Trang trại trồng trọt - Chăn nuôi Bảo Tiến của Công ty Cổ phần thiết bị máy Bảo Tiến, qua kiểm tra cho thấy Công ty triển khai chậm tiến độ so với tiến độ đã được UBND tỉnh phê duyệt tại Quyết định số 87/QĐ-UBND ngày 17/01/2020 về việc chấp thuận chủ trương đầu tư dự án Trang trại trồng trọt - Chăn nuôi Bảo Tiến tại thôn Vằng Doọc, </w:t>
      </w:r>
      <w:r w:rsidRPr="00675817">
        <w:rPr>
          <w:color w:val="0D0D0D" w:themeColor="text1" w:themeTint="F2"/>
          <w:spacing w:val="6"/>
          <w:lang w:val="am-ET"/>
        </w:rPr>
        <w:t>xã Bình Trung, huyện Chợ Đồn, tỉnh Bắc Kạn. Phòng Tài nguyên và Môi trường đã báo cáo UBND huyện và tham mưu cho UBND huyện chỉ đạo Công ty Cổ phần thiết bị máy Bảo Tiến triển khai thực hiện dự án đảm bảo theo đúng quy định.</w:t>
      </w:r>
    </w:p>
    <w:p w14:paraId="6127E789" w14:textId="0B9B57AF" w:rsidR="00511D59" w:rsidRPr="00675817" w:rsidRDefault="00511D59" w:rsidP="000C346E">
      <w:pPr>
        <w:spacing w:before="0" w:after="0" w:line="360" w:lineRule="auto"/>
        <w:ind w:firstLine="697"/>
        <w:rPr>
          <w:color w:val="0D0D0D" w:themeColor="text1" w:themeTint="F2"/>
          <w:lang w:val="am-ET"/>
        </w:rPr>
      </w:pPr>
      <w:r w:rsidRPr="00675817">
        <w:rPr>
          <w:color w:val="0D0D0D" w:themeColor="text1" w:themeTint="F2"/>
          <w:lang w:val="am-ET"/>
        </w:rPr>
        <w:lastRenderedPageBreak/>
        <w:t xml:space="preserve">+ Ngày 18/7/2023, tổ chức kiểm tra việc sử dụng đất, chuyển mục đích sử dụng rừng Trại lợn nái và lợn thịt siêu nạc tại thôn Pác Nghiên, xã Bình Trung, trên cơ sở kết quả kiểm tra báo cáo UBND huyện và tham mưu cho UBND huyện ban hành các văn bản báo cáo Sở Nông nghiệp và Phát triển nông thôn, chỉ đạo các đơn vị phòng Kinh tế - Hạ tầng, phòng Tài nguyên và Môi trường, UBND xã Bình Trung theo chức năng nhiệm vụ tham mưu cho UBND huyện xử lý theo quy định của pháp luật. Trong đó đối với việc sử dụng đất của Trại lợn, sau khi phòng Tài nguyên và Môi trường chủ trì thực hiện kiểm tra, rà soát đã giao UBND xã Bình Trung xử lý vi phạm trong lĩnh vực đất đai theo thẩm quyền. </w:t>
      </w:r>
    </w:p>
    <w:p w14:paraId="52EA54DA" w14:textId="4DB6E50E" w:rsidR="00511D59" w:rsidRPr="00675817" w:rsidRDefault="00511D59" w:rsidP="000C346E">
      <w:pPr>
        <w:spacing w:before="0" w:after="0" w:line="360" w:lineRule="auto"/>
        <w:ind w:firstLine="697"/>
        <w:rPr>
          <w:color w:val="0D0D0D" w:themeColor="text1" w:themeTint="F2"/>
          <w:lang w:val="am-ET"/>
        </w:rPr>
      </w:pPr>
      <w:r w:rsidRPr="00675817">
        <w:rPr>
          <w:color w:val="0D0D0D" w:themeColor="text1" w:themeTint="F2"/>
          <w:lang w:val="am-ET"/>
        </w:rPr>
        <w:t>+ Tham mưu ban hành Kế hoạch số 186/KH-UBND ngày 19/7/2023 của UBND huyện Chợ Đồn về việc kiểm tra việc chấp hành pháp luật trong lĩnh vực tài nguyên và môi trường trên địa bàn huyện năm 2023; Kế hoạch số 255/KH-UBND ngày 24/11/2023 của UBND huyện về việc kiểm tra việc chấp hành pháp luật về bảo vệ môi trường, quản lý đất đai đối với các công trình, dự án trên địa bàn huyện Chợ Đồn. Trong đó tổ chức kiểm tra theo kế hoạch được 21/23 cơ sở, công trình dự án (01 cơ sở không kiểm tra do đã dừng hoạt động và 01 dự án không kiểm tra do Công ty Cổ phần gạch ngói Chợ Đồn có văn bản xin hoãn kiểm tra). Trên cơ sở kết quả kiểm tra, đã báo cáo và tham mưu cho UBND huyện ban hành Thông báo kết luận số 2231/TB-UBND ngày 25/8/2023 về việc Thông báo kết luận kiểm tra việc chấp hành pháp luật về tài nguyên và môi trường đối với các cơ sở sản xuất, kinh doanh trên địa bàn huyện năm 2023.</w:t>
      </w:r>
    </w:p>
    <w:p w14:paraId="380BEEFA" w14:textId="4B2F73F0" w:rsidR="00511D59" w:rsidRPr="00675817" w:rsidRDefault="00511D59" w:rsidP="000C346E">
      <w:pPr>
        <w:spacing w:before="0" w:after="0" w:line="360" w:lineRule="auto"/>
        <w:ind w:firstLine="697"/>
        <w:rPr>
          <w:color w:val="0D0D0D" w:themeColor="text1" w:themeTint="F2"/>
          <w:lang w:val="am-ET"/>
        </w:rPr>
      </w:pPr>
      <w:r w:rsidRPr="00675817">
        <w:rPr>
          <w:color w:val="0D0D0D" w:themeColor="text1" w:themeTint="F2"/>
          <w:lang w:val="am-ET"/>
        </w:rPr>
        <w:t xml:space="preserve">+ Thực hiện nhiệm vụ UBND huyện giao, phòng Tài nguyên và Môi trường phối hợp với các đơn vị có liên quan xem xét hồ sơ đề nghị xử phạt vi phạm hành chính trong lĩnh vực bảo vệ môi trường đối với Công ty TNHH đầu tư sản xuất nông nghiệp thực hiện Dự án trại lợn nái và lợn thịt siêu nạc (Giai đoạn 1: 2.500 con lợn nái) tại thôn Pác Nghiên, xã Bình Trung do Công an huyện Chợ Đồn chuyển đến. Trên cơ sở kết quả  xem xét hồ sơ, báo cáo Chủ tịch UBND huyện </w:t>
      </w:r>
      <w:r w:rsidRPr="00675817">
        <w:rPr>
          <w:color w:val="0D0D0D" w:themeColor="text1" w:themeTint="F2"/>
          <w:lang w:val="am-ET"/>
        </w:rPr>
        <w:lastRenderedPageBreak/>
        <w:t>ban hành Quyết định xử phạt vi phạm hành chính đối với Công ty TNHH đầu tư sản xuất nông nghiệp, với số tiền 30 triệu đồng.</w:t>
      </w:r>
    </w:p>
    <w:p w14:paraId="4AEAD92C" w14:textId="4B2BCE85" w:rsidR="00D60472" w:rsidRPr="00675817" w:rsidRDefault="00D60472" w:rsidP="000C346E">
      <w:pPr>
        <w:pStyle w:val="05Xxx"/>
        <w:widowControl w:val="0"/>
        <w:spacing w:after="0" w:line="360" w:lineRule="auto"/>
        <w:rPr>
          <w:color w:val="0D0D0D" w:themeColor="text1" w:themeTint="F2"/>
          <w:lang w:val="am-ET"/>
        </w:rPr>
      </w:pPr>
      <w:bookmarkStart w:id="188" w:name="_Toc135426982"/>
      <w:bookmarkStart w:id="189" w:name="_Toc135492330"/>
      <w:bookmarkStart w:id="190" w:name="_Toc135492433"/>
      <w:bookmarkStart w:id="191" w:name="_Toc169160221"/>
      <w:bookmarkStart w:id="192" w:name="_Toc172015551"/>
      <w:r w:rsidRPr="00675817">
        <w:rPr>
          <w:color w:val="0D0D0D" w:themeColor="text1" w:themeTint="F2"/>
          <w:lang w:val="am-ET"/>
        </w:rPr>
        <w:t>3.1.13. Phổ biến, giáo dục pháp luật về đất đai</w:t>
      </w:r>
      <w:bookmarkEnd w:id="188"/>
      <w:bookmarkEnd w:id="189"/>
      <w:bookmarkEnd w:id="190"/>
      <w:bookmarkEnd w:id="191"/>
      <w:bookmarkEnd w:id="192"/>
    </w:p>
    <w:p w14:paraId="4482638E" w14:textId="77777777" w:rsidR="00604392" w:rsidRPr="00675817" w:rsidRDefault="00D60472" w:rsidP="000C346E">
      <w:pPr>
        <w:spacing w:before="0" w:after="0" w:line="360" w:lineRule="auto"/>
        <w:ind w:firstLine="697"/>
        <w:rPr>
          <w:color w:val="0D0D0D" w:themeColor="text1" w:themeTint="F2"/>
          <w:lang w:val="am-ET"/>
        </w:rPr>
      </w:pPr>
      <w:r w:rsidRPr="00675817">
        <w:rPr>
          <w:color w:val="0D0D0D" w:themeColor="text1" w:themeTint="F2"/>
          <w:lang w:val="am-ET"/>
        </w:rPr>
        <w:tab/>
      </w:r>
      <w:r w:rsidR="00604392" w:rsidRPr="00675817">
        <w:rPr>
          <w:color w:val="0D0D0D" w:themeColor="text1" w:themeTint="F2"/>
          <w:lang w:val="am-ET"/>
        </w:rPr>
        <w:t>Trong những năm qua, công tác phổ biến, giáo dục pháp luật đã được Đảng và Nhà nước quan tâm lãnh đạo, chỉ đạo, coi đó là một nhiệm vụ trọng tâm trong việc tăng cường quản lý xã hội bằng pháp luật.</w:t>
      </w:r>
    </w:p>
    <w:p w14:paraId="5932094A" w14:textId="77777777" w:rsidR="00604392" w:rsidRPr="00675817" w:rsidRDefault="00604392" w:rsidP="000C346E">
      <w:pPr>
        <w:spacing w:before="0" w:after="0" w:line="360" w:lineRule="auto"/>
        <w:ind w:firstLine="697"/>
        <w:rPr>
          <w:color w:val="0D0D0D" w:themeColor="text1" w:themeTint="F2"/>
          <w:lang w:val="am-ET"/>
        </w:rPr>
      </w:pPr>
      <w:r w:rsidRPr="00675817">
        <w:rPr>
          <w:color w:val="0D0D0D" w:themeColor="text1" w:themeTint="F2"/>
          <w:lang w:val="am-ET"/>
        </w:rPr>
        <w:t>- Tổ chức hội nghị, mở lớp tập huấn kiến thức pháp luật theo từng chuyên đề, bồi dưỡng nghiệp vụ quản lý Nhà nước cho cán bộ.</w:t>
      </w:r>
    </w:p>
    <w:p w14:paraId="69AC6F2A" w14:textId="6F9B3964" w:rsidR="00D60472" w:rsidRPr="00675817" w:rsidRDefault="00604392" w:rsidP="000C346E">
      <w:pPr>
        <w:widowControl w:val="0"/>
        <w:spacing w:before="0" w:after="0" w:line="360" w:lineRule="auto"/>
        <w:ind w:firstLine="697"/>
        <w:rPr>
          <w:color w:val="0D0D0D" w:themeColor="text1" w:themeTint="F2"/>
          <w:lang w:val="am-ET"/>
        </w:rPr>
      </w:pPr>
      <w:r w:rsidRPr="00675817">
        <w:rPr>
          <w:color w:val="0D0D0D" w:themeColor="text1" w:themeTint="F2"/>
          <w:lang w:val="am-ET"/>
        </w:rPr>
        <w:t>- Cung cấp thông tin, tài liệu pháp luật; khai thác có hiệu quả hệ thống văn bản pháp luật được cập nhật, lưu trữ trên mạng internet, Cổng thông tin điện tử và Công báo của Chính phủ, Công báo của Ủy ban nhân dân tỉnh...; xây dựng và khai thác tủ sách pháp luật ở các cơ quan, đơn vị.</w:t>
      </w:r>
    </w:p>
    <w:p w14:paraId="0B1EA746" w14:textId="6CC480D1" w:rsidR="00D60472" w:rsidRPr="00675817" w:rsidRDefault="00D60472" w:rsidP="000C346E">
      <w:pPr>
        <w:pStyle w:val="05Xxx"/>
        <w:widowControl w:val="0"/>
        <w:spacing w:after="0" w:line="360" w:lineRule="auto"/>
        <w:rPr>
          <w:color w:val="0D0D0D" w:themeColor="text1" w:themeTint="F2"/>
          <w:lang w:val="am-ET"/>
        </w:rPr>
      </w:pPr>
      <w:bookmarkStart w:id="193" w:name="_Toc135426983"/>
      <w:bookmarkStart w:id="194" w:name="_Toc135492331"/>
      <w:bookmarkStart w:id="195" w:name="_Toc135492434"/>
      <w:bookmarkStart w:id="196" w:name="_Toc169160222"/>
      <w:bookmarkStart w:id="197" w:name="_Toc172015552"/>
      <w:r w:rsidRPr="00675817">
        <w:rPr>
          <w:color w:val="0D0D0D" w:themeColor="text1" w:themeTint="F2"/>
          <w:lang w:val="am-ET"/>
        </w:rPr>
        <w:t>3.1.14. Giải quyết tranh chấp về đất đai; giải quyết khiếu nại, tố cáo trong quản lý và sử dụng đất đai</w:t>
      </w:r>
      <w:bookmarkEnd w:id="193"/>
      <w:bookmarkEnd w:id="194"/>
      <w:bookmarkEnd w:id="195"/>
      <w:bookmarkEnd w:id="196"/>
      <w:bookmarkEnd w:id="197"/>
    </w:p>
    <w:p w14:paraId="342B0866" w14:textId="74802B0A" w:rsidR="00D60472" w:rsidRPr="00675817" w:rsidRDefault="00D60472" w:rsidP="000C346E">
      <w:pPr>
        <w:spacing w:before="0" w:after="0" w:line="360" w:lineRule="auto"/>
        <w:ind w:firstLine="697"/>
        <w:rPr>
          <w:color w:val="0D0D0D" w:themeColor="text1" w:themeTint="F2"/>
        </w:rPr>
      </w:pPr>
      <w:r w:rsidRPr="00675817">
        <w:rPr>
          <w:color w:val="0D0D0D" w:themeColor="text1" w:themeTint="F2"/>
          <w:lang w:val="am-ET"/>
        </w:rPr>
        <w:tab/>
      </w:r>
      <w:r w:rsidR="0038373F" w:rsidRPr="00675817">
        <w:rPr>
          <w:color w:val="0D0D0D" w:themeColor="text1" w:themeTint="F2"/>
          <w:lang w:val="am-ET"/>
        </w:rPr>
        <w:t xml:space="preserve">Trong những năm qua, trên địa bàn huyện chủ yếu xảy ra tranh chấp về đất đai giữa hộ gia đình với hộ gia đình và thường được </w:t>
      </w:r>
      <w:r w:rsidR="0038373F" w:rsidRPr="00675817">
        <w:rPr>
          <w:color w:val="0D0D0D" w:themeColor="text1" w:themeTint="F2"/>
        </w:rPr>
        <w:t xml:space="preserve">thực hiện tốt công tác </w:t>
      </w:r>
      <w:r w:rsidR="0038373F" w:rsidRPr="00675817">
        <w:rPr>
          <w:color w:val="0D0D0D" w:themeColor="text1" w:themeTint="F2"/>
          <w:lang w:val="am-ET"/>
        </w:rPr>
        <w:t>hoà giải ở cơ sở</w:t>
      </w:r>
      <w:r w:rsidR="0038373F" w:rsidRPr="00675817">
        <w:rPr>
          <w:color w:val="0D0D0D" w:themeColor="text1" w:themeTint="F2"/>
        </w:rPr>
        <w:t xml:space="preserve">. </w:t>
      </w:r>
      <w:r w:rsidR="0038373F" w:rsidRPr="00675817">
        <w:rPr>
          <w:color w:val="0D0D0D" w:themeColor="text1" w:themeTint="F2"/>
          <w:lang w:val="am-ET"/>
        </w:rPr>
        <w:t xml:space="preserve"> </w:t>
      </w:r>
      <w:r w:rsidR="0038373F" w:rsidRPr="00675817">
        <w:rPr>
          <w:color w:val="0D0D0D" w:themeColor="text1" w:themeTint="F2"/>
          <w:spacing w:val="-4"/>
          <w:szCs w:val="28"/>
        </w:rPr>
        <w:t xml:space="preserve">Công tác tiếp công dân, giải quyết khiếu nại tố cáo được thực hiện tại Bộ phận tiếp công dân hàng ngày của UBND huyện. Đơn thư khiếu nại tập trung chủ yếu tới lĩnh vực đất đai, tài nguyên môi trường, bồi thường giải phóng mặt bằng. </w:t>
      </w:r>
      <w:r w:rsidR="0038373F" w:rsidRPr="00675817">
        <w:rPr>
          <w:color w:val="0D0D0D" w:themeColor="text1" w:themeTint="F2"/>
        </w:rPr>
        <w:t>Các vụ việc tranh chấp, kiến nghị phản ánh</w:t>
      </w:r>
      <w:r w:rsidR="0038373F" w:rsidRPr="00675817">
        <w:rPr>
          <w:color w:val="0D0D0D" w:themeColor="text1" w:themeTint="F2"/>
          <w:lang w:val="am-ET"/>
        </w:rPr>
        <w:t xml:space="preserve"> của người dân về lĩnh vực đất đai đã được </w:t>
      </w:r>
      <w:r w:rsidR="0038373F" w:rsidRPr="00675817">
        <w:rPr>
          <w:color w:val="0D0D0D" w:themeColor="text1" w:themeTint="F2"/>
        </w:rPr>
        <w:t xml:space="preserve">UBND </w:t>
      </w:r>
      <w:r w:rsidR="0038373F" w:rsidRPr="00675817">
        <w:rPr>
          <w:color w:val="0D0D0D" w:themeColor="text1" w:themeTint="F2"/>
          <w:lang w:val="am-ET"/>
        </w:rPr>
        <w:t>huyện quan tâm giải quyết đúng pháp luật do đó không có vụ việc khiếu nại kéo dài</w:t>
      </w:r>
      <w:r w:rsidR="0038373F" w:rsidRPr="00675817">
        <w:rPr>
          <w:color w:val="0D0D0D" w:themeColor="text1" w:themeTint="F2"/>
        </w:rPr>
        <w:t>,phức tạp  gây mất an ninh trật tự ở địa phương.</w:t>
      </w:r>
    </w:p>
    <w:p w14:paraId="68091F6E" w14:textId="34266A3B" w:rsidR="00CF3BEE" w:rsidRPr="00675817" w:rsidRDefault="001E7509" w:rsidP="000C346E">
      <w:pPr>
        <w:pStyle w:val="NormalWeb"/>
        <w:spacing w:before="0" w:after="0" w:line="360" w:lineRule="auto"/>
        <w:ind w:firstLine="709"/>
        <w:rPr>
          <w:color w:val="0D0D0D" w:themeColor="text1" w:themeTint="F2"/>
          <w:sz w:val="28"/>
          <w:szCs w:val="28"/>
        </w:rPr>
      </w:pPr>
      <w:r w:rsidRPr="00675817">
        <w:rPr>
          <w:b/>
          <w:color w:val="0D0D0D" w:themeColor="text1" w:themeTint="F2"/>
          <w:sz w:val="28"/>
          <w:szCs w:val="28"/>
        </w:rPr>
        <w:t xml:space="preserve">* Năm 2021: </w:t>
      </w:r>
      <w:r w:rsidR="00CF3BEE" w:rsidRPr="00675817">
        <w:rPr>
          <w:b/>
          <w:color w:val="0D0D0D" w:themeColor="text1" w:themeTint="F2"/>
          <w:sz w:val="28"/>
          <w:szCs w:val="28"/>
        </w:rPr>
        <w:t xml:space="preserve"> </w:t>
      </w:r>
      <w:r w:rsidR="00CF3BEE" w:rsidRPr="00675817">
        <w:rPr>
          <w:color w:val="0D0D0D" w:themeColor="text1" w:themeTint="F2"/>
          <w:sz w:val="28"/>
          <w:szCs w:val="28"/>
        </w:rPr>
        <w:t>Tổng số đơn: Tiếp nhận 10 đơn, Kỳ trước chuyển sang: 0, tiếp nhận trong kỳ: 10 đơn.</w:t>
      </w:r>
    </w:p>
    <w:p w14:paraId="4107AA7C" w14:textId="77777777" w:rsidR="00CF3BEE" w:rsidRPr="00675817" w:rsidRDefault="00CF3BEE" w:rsidP="000C346E">
      <w:pPr>
        <w:pStyle w:val="NormalWeb"/>
        <w:spacing w:before="0" w:after="0" w:line="360" w:lineRule="auto"/>
        <w:ind w:firstLine="709"/>
        <w:rPr>
          <w:color w:val="0D0D0D" w:themeColor="text1" w:themeTint="F2"/>
          <w:sz w:val="28"/>
          <w:szCs w:val="28"/>
        </w:rPr>
      </w:pPr>
      <w:r w:rsidRPr="00675817">
        <w:rPr>
          <w:color w:val="0D0D0D" w:themeColor="text1" w:themeTint="F2"/>
          <w:sz w:val="28"/>
          <w:szCs w:val="28"/>
        </w:rPr>
        <w:t>- Phân loại, xử lý đơn</w:t>
      </w:r>
    </w:p>
    <w:p w14:paraId="5E24239F" w14:textId="235AC566" w:rsidR="00CF3BEE" w:rsidRPr="00675817" w:rsidRDefault="00CF3BEE" w:rsidP="000C346E">
      <w:pPr>
        <w:pStyle w:val="NormalWeb"/>
        <w:spacing w:before="0" w:after="0" w:line="360" w:lineRule="auto"/>
        <w:ind w:firstLine="709"/>
        <w:rPr>
          <w:color w:val="0D0D0D" w:themeColor="text1" w:themeTint="F2"/>
          <w:sz w:val="28"/>
          <w:szCs w:val="28"/>
        </w:rPr>
      </w:pPr>
      <w:r w:rsidRPr="00675817">
        <w:rPr>
          <w:color w:val="0D0D0D" w:themeColor="text1" w:themeTint="F2"/>
          <w:sz w:val="28"/>
          <w:szCs w:val="28"/>
        </w:rPr>
        <w:t>+ Số đơn, số vụ việc khiếu nại: Không có</w:t>
      </w:r>
    </w:p>
    <w:p w14:paraId="2B777D07" w14:textId="32D27388" w:rsidR="00CF3BEE" w:rsidRPr="00675817" w:rsidRDefault="00CF3BEE" w:rsidP="000C346E">
      <w:pPr>
        <w:pStyle w:val="NormalWeb"/>
        <w:spacing w:before="0" w:after="0" w:line="360" w:lineRule="auto"/>
        <w:ind w:firstLine="709"/>
        <w:rPr>
          <w:color w:val="0D0D0D" w:themeColor="text1" w:themeTint="F2"/>
          <w:sz w:val="28"/>
          <w:szCs w:val="28"/>
        </w:rPr>
      </w:pPr>
      <w:r w:rsidRPr="00675817">
        <w:rPr>
          <w:color w:val="0D0D0D" w:themeColor="text1" w:themeTint="F2"/>
          <w:sz w:val="28"/>
          <w:szCs w:val="28"/>
        </w:rPr>
        <w:t>+ Số đơn, số vụ việc tố cáo: Không có</w:t>
      </w:r>
    </w:p>
    <w:p w14:paraId="22044F76" w14:textId="3C80A4CB" w:rsidR="00CF3BEE" w:rsidRPr="00675817" w:rsidRDefault="00CF3BEE" w:rsidP="000C346E">
      <w:pPr>
        <w:spacing w:before="0" w:after="0" w:line="336" w:lineRule="auto"/>
        <w:ind w:firstLine="720"/>
        <w:rPr>
          <w:rFonts w:eastAsia="Times New Roman" w:cs="Times New Roman"/>
          <w:color w:val="0D0D0D" w:themeColor="text1" w:themeTint="F2"/>
          <w:szCs w:val="28"/>
          <w:lang w:eastAsia="zh-CN"/>
        </w:rPr>
      </w:pPr>
      <w:r w:rsidRPr="00675817">
        <w:rPr>
          <w:rFonts w:eastAsia="Times New Roman" w:cs="Times New Roman"/>
          <w:color w:val="0D0D0D" w:themeColor="text1" w:themeTint="F2"/>
          <w:szCs w:val="28"/>
          <w:lang w:eastAsia="zh-CN"/>
        </w:rPr>
        <w:t>+ Số đơn, số vụ việc kiến nghị, phản ánh: Tiếp nhận 10 đơn liên quan đến lĩnh vực tài nguyên và môi trường.</w:t>
      </w:r>
    </w:p>
    <w:p w14:paraId="2E3ED098" w14:textId="25EF8BE2" w:rsidR="00CF3BEE" w:rsidRPr="00675817" w:rsidRDefault="00CF3BEE" w:rsidP="000C346E">
      <w:pPr>
        <w:spacing w:before="0" w:after="0" w:line="336" w:lineRule="auto"/>
        <w:ind w:firstLine="720"/>
        <w:rPr>
          <w:rFonts w:eastAsia="Times New Roman" w:cs="Times New Roman"/>
          <w:color w:val="0D0D0D" w:themeColor="text1" w:themeTint="F2"/>
          <w:szCs w:val="28"/>
          <w:lang w:eastAsia="zh-CN"/>
        </w:rPr>
      </w:pPr>
      <w:r w:rsidRPr="00675817">
        <w:rPr>
          <w:rFonts w:eastAsia="Times New Roman" w:cs="Times New Roman"/>
          <w:color w:val="0D0D0D" w:themeColor="text1" w:themeTint="F2"/>
          <w:szCs w:val="28"/>
          <w:lang w:eastAsia="zh-CN"/>
        </w:rPr>
        <w:lastRenderedPageBreak/>
        <w:t>- Kết quả giải quyết đơn thư thuộc thẩm quyền: 10 đơn</w:t>
      </w:r>
    </w:p>
    <w:p w14:paraId="3A1E602B" w14:textId="2B142F32" w:rsidR="001E7509" w:rsidRPr="00675817" w:rsidRDefault="001E7509" w:rsidP="000C346E">
      <w:pPr>
        <w:pStyle w:val="NormalWeb"/>
        <w:spacing w:before="0" w:after="0" w:line="336" w:lineRule="auto"/>
        <w:ind w:firstLine="709"/>
        <w:rPr>
          <w:color w:val="0D0D0D" w:themeColor="text1" w:themeTint="F2"/>
          <w:sz w:val="28"/>
          <w:szCs w:val="28"/>
        </w:rPr>
      </w:pPr>
      <w:r w:rsidRPr="00675817">
        <w:rPr>
          <w:b/>
          <w:color w:val="0D0D0D" w:themeColor="text1" w:themeTint="F2"/>
          <w:sz w:val="28"/>
          <w:szCs w:val="28"/>
        </w:rPr>
        <w:t>* Năm 2022:</w:t>
      </w:r>
      <w:r w:rsidRPr="00675817">
        <w:rPr>
          <w:color w:val="0D0D0D" w:themeColor="text1" w:themeTint="F2"/>
          <w:sz w:val="28"/>
          <w:szCs w:val="28"/>
        </w:rPr>
        <w:t xml:space="preserve"> Tổng số đơn: Tiếp nhận 147 đơn, Kỳ trước chuyển sang: 0, tiếp nhận trong kỳ: 147 đơn.</w:t>
      </w:r>
    </w:p>
    <w:p w14:paraId="3A5C23E5" w14:textId="77777777" w:rsidR="001E7509" w:rsidRPr="00675817" w:rsidRDefault="001E7509" w:rsidP="000C346E">
      <w:pPr>
        <w:pStyle w:val="NormalWeb"/>
        <w:spacing w:before="0" w:after="0" w:line="336" w:lineRule="auto"/>
        <w:ind w:firstLine="709"/>
        <w:rPr>
          <w:color w:val="0D0D0D" w:themeColor="text1" w:themeTint="F2"/>
          <w:sz w:val="28"/>
          <w:szCs w:val="28"/>
        </w:rPr>
      </w:pPr>
      <w:r w:rsidRPr="00675817">
        <w:rPr>
          <w:color w:val="0D0D0D" w:themeColor="text1" w:themeTint="F2"/>
          <w:sz w:val="28"/>
          <w:szCs w:val="28"/>
        </w:rPr>
        <w:t>- Phân loại, xử lý đơn</w:t>
      </w:r>
    </w:p>
    <w:p w14:paraId="7BD9CC99" w14:textId="77777777" w:rsidR="001E7509" w:rsidRPr="00675817" w:rsidRDefault="001E7509" w:rsidP="000C346E">
      <w:pPr>
        <w:pStyle w:val="NormalWeb"/>
        <w:spacing w:before="0" w:after="0" w:line="336" w:lineRule="auto"/>
        <w:ind w:firstLine="709"/>
        <w:rPr>
          <w:color w:val="0D0D0D" w:themeColor="text1" w:themeTint="F2"/>
          <w:sz w:val="28"/>
          <w:szCs w:val="28"/>
        </w:rPr>
      </w:pPr>
      <w:r w:rsidRPr="00675817">
        <w:rPr>
          <w:color w:val="0D0D0D" w:themeColor="text1" w:themeTint="F2"/>
          <w:sz w:val="28"/>
          <w:szCs w:val="28"/>
        </w:rPr>
        <w:t>+ Số đơn, số vụ việc khiếu nại: Tiếp nhận 05 đơn trong kỳ liên quan đến lĩnh vực đất đai, công chức, công vụ. Trong đó đơn thuộc thẩm quyền 03 đơn</w:t>
      </w:r>
      <w:r w:rsidRPr="00675817">
        <w:rPr>
          <w:i/>
          <w:color w:val="0D0D0D" w:themeColor="text1" w:themeTint="F2"/>
          <w:sz w:val="28"/>
          <w:szCs w:val="28"/>
        </w:rPr>
        <w:t xml:space="preserve">, </w:t>
      </w:r>
      <w:r w:rsidRPr="00675817">
        <w:rPr>
          <w:color w:val="0D0D0D" w:themeColor="text1" w:themeTint="F2"/>
          <w:sz w:val="28"/>
          <w:szCs w:val="28"/>
        </w:rPr>
        <w:t>đơn không thuộc thẩm quyền giải quyết 02 đơn đã chuyển các đơn vị có thẩm quyền giải quyết.</w:t>
      </w:r>
    </w:p>
    <w:p w14:paraId="6D8B0390" w14:textId="77777777" w:rsidR="001E7509" w:rsidRPr="00675817" w:rsidRDefault="001E7509" w:rsidP="000C346E">
      <w:pPr>
        <w:pStyle w:val="NormalWeb"/>
        <w:spacing w:before="0" w:after="0" w:line="336" w:lineRule="auto"/>
        <w:ind w:firstLine="709"/>
        <w:rPr>
          <w:color w:val="0D0D0D" w:themeColor="text1" w:themeTint="F2"/>
          <w:sz w:val="28"/>
          <w:szCs w:val="28"/>
        </w:rPr>
      </w:pPr>
      <w:r w:rsidRPr="00675817">
        <w:rPr>
          <w:color w:val="0D0D0D" w:themeColor="text1" w:themeTint="F2"/>
          <w:sz w:val="28"/>
          <w:szCs w:val="28"/>
        </w:rPr>
        <w:t>+ Số đơn, số vụ việc tố cáo: Tiếp nhận 04 đơn trong kỳ</w:t>
      </w:r>
      <w:r w:rsidRPr="00675817">
        <w:rPr>
          <w:i/>
          <w:color w:val="0D0D0D" w:themeColor="text1" w:themeTint="F2"/>
          <w:sz w:val="28"/>
          <w:szCs w:val="28"/>
        </w:rPr>
        <w:t xml:space="preserve"> </w:t>
      </w:r>
      <w:r w:rsidRPr="00675817">
        <w:rPr>
          <w:color w:val="0D0D0D" w:themeColor="text1" w:themeTint="F2"/>
          <w:sz w:val="28"/>
          <w:szCs w:val="28"/>
        </w:rPr>
        <w:t>trong đó liên quan đến lĩnh vực đất đai đã giải quyết theo quy định.</w:t>
      </w:r>
    </w:p>
    <w:p w14:paraId="30813AD0" w14:textId="0914A06E" w:rsidR="001E7509" w:rsidRPr="00675817" w:rsidRDefault="001E7509" w:rsidP="000C346E">
      <w:pPr>
        <w:spacing w:before="0" w:after="0" w:line="336" w:lineRule="auto"/>
        <w:ind w:firstLine="720"/>
        <w:rPr>
          <w:rFonts w:eastAsia="Times New Roman" w:cs="Times New Roman"/>
          <w:color w:val="0D0D0D" w:themeColor="text1" w:themeTint="F2"/>
          <w:szCs w:val="28"/>
        </w:rPr>
      </w:pPr>
      <w:r w:rsidRPr="00675817">
        <w:rPr>
          <w:color w:val="0D0D0D" w:themeColor="text1" w:themeTint="F2"/>
          <w:szCs w:val="28"/>
        </w:rPr>
        <w:t>+ Số đơn, số vụ việc kiến nghị, phản ánh: Tiếp nhận 138 đơn liên quan đến lĩnh vực tài nguyên và môi trường.</w:t>
      </w:r>
    </w:p>
    <w:p w14:paraId="04BDBB4F" w14:textId="7D152D8B" w:rsidR="001E7509" w:rsidRPr="00675817" w:rsidRDefault="001E7509" w:rsidP="000C346E">
      <w:pPr>
        <w:spacing w:before="0" w:after="0" w:line="336" w:lineRule="auto"/>
        <w:ind w:firstLine="720"/>
        <w:rPr>
          <w:rFonts w:eastAsia="Times New Roman" w:cs="Times New Roman"/>
          <w:b/>
          <w:color w:val="0D0D0D" w:themeColor="text1" w:themeTint="F2"/>
          <w:szCs w:val="28"/>
        </w:rPr>
      </w:pPr>
      <w:r w:rsidRPr="00675817">
        <w:rPr>
          <w:rFonts w:eastAsia="Times New Roman" w:cs="Times New Roman"/>
          <w:b/>
          <w:color w:val="0D0D0D" w:themeColor="text1" w:themeTint="F2"/>
          <w:szCs w:val="28"/>
        </w:rPr>
        <w:t>* Năm 2023</w:t>
      </w:r>
    </w:p>
    <w:p w14:paraId="5E7B5601" w14:textId="4C6C9D29" w:rsidR="001E7509" w:rsidRPr="00675817" w:rsidRDefault="001E7509" w:rsidP="000C346E">
      <w:pPr>
        <w:spacing w:before="0" w:after="0" w:line="336" w:lineRule="auto"/>
        <w:ind w:firstLine="697"/>
        <w:rPr>
          <w:color w:val="0D0D0D" w:themeColor="text1" w:themeTint="F2"/>
          <w:lang w:val="am-ET"/>
        </w:rPr>
      </w:pPr>
      <w:r w:rsidRPr="00675817">
        <w:rPr>
          <w:color w:val="0D0D0D" w:themeColor="text1" w:themeTint="F2"/>
          <w:lang w:val="am-ET"/>
        </w:rPr>
        <w:t>- Kết quả công tác tiếp nhận, xử lý giải quyết khiếu nại, tố cáo (tiếp nhận bao nhiêu đơn/vụ việc, phân loại đơn theo từng lĩnh vực, kết quả giải quyết từng loại), tiếp công dân, phòng, chống tham nhũng:</w:t>
      </w:r>
    </w:p>
    <w:p w14:paraId="3C9F4E9D" w14:textId="77777777" w:rsidR="001E7509" w:rsidRPr="00675817" w:rsidRDefault="001E7509" w:rsidP="000C346E">
      <w:pPr>
        <w:spacing w:before="0" w:after="0" w:line="336" w:lineRule="auto"/>
        <w:ind w:firstLine="697"/>
        <w:rPr>
          <w:color w:val="0D0D0D" w:themeColor="text1" w:themeTint="F2"/>
          <w:lang w:val="am-ET"/>
        </w:rPr>
      </w:pPr>
      <w:r w:rsidRPr="00675817">
        <w:rPr>
          <w:color w:val="0D0D0D" w:themeColor="text1" w:themeTint="F2"/>
          <w:lang w:val="am-ET"/>
        </w:rPr>
        <w:t>Tổng số đơn tiếp nhận trong kỳ: 20 đơn, trong đó 19 đơn do UBND huyện chuyển đến; 01 đơn do công dân gửi đường bưu điện.</w:t>
      </w:r>
    </w:p>
    <w:p w14:paraId="4697A63D" w14:textId="77777777" w:rsidR="001E7509" w:rsidRPr="00675817" w:rsidRDefault="001E7509" w:rsidP="000C346E">
      <w:pPr>
        <w:spacing w:before="0" w:after="0" w:line="336" w:lineRule="auto"/>
        <w:ind w:firstLine="697"/>
        <w:rPr>
          <w:color w:val="0D0D0D" w:themeColor="text1" w:themeTint="F2"/>
          <w:lang w:val="am-ET"/>
        </w:rPr>
      </w:pPr>
      <w:r w:rsidRPr="00675817">
        <w:rPr>
          <w:color w:val="0D0D0D" w:themeColor="text1" w:themeTint="F2"/>
          <w:lang w:val="am-ET"/>
        </w:rPr>
        <w:t>+ Số đơn, số vụ việc khiếu nại, tố cáo: Không có</w:t>
      </w:r>
    </w:p>
    <w:p w14:paraId="42D15DC2" w14:textId="77777777" w:rsidR="001E7509" w:rsidRPr="00675817" w:rsidRDefault="001E7509" w:rsidP="000C346E">
      <w:pPr>
        <w:spacing w:before="0" w:after="0" w:line="336" w:lineRule="auto"/>
        <w:ind w:firstLine="697"/>
        <w:rPr>
          <w:color w:val="0D0D0D" w:themeColor="text1" w:themeTint="F2"/>
          <w:lang w:val="am-ET"/>
        </w:rPr>
      </w:pPr>
      <w:r w:rsidRPr="00675817">
        <w:rPr>
          <w:color w:val="0D0D0D" w:themeColor="text1" w:themeTint="F2"/>
          <w:lang w:val="am-ET"/>
        </w:rPr>
        <w:t>+Số đơn, số vụ việc kiến nghị, phản ánh: 20 đơn thuộc lĩnh vực đất đai.</w:t>
      </w:r>
    </w:p>
    <w:p w14:paraId="7506AF05" w14:textId="77777777" w:rsidR="001E7509" w:rsidRPr="00675817" w:rsidRDefault="001E7509" w:rsidP="000C346E">
      <w:pPr>
        <w:spacing w:before="0" w:after="0" w:line="336" w:lineRule="auto"/>
        <w:ind w:firstLine="697"/>
        <w:rPr>
          <w:color w:val="0D0D0D" w:themeColor="text1" w:themeTint="F2"/>
          <w:lang w:val="am-ET"/>
        </w:rPr>
      </w:pPr>
      <w:r w:rsidRPr="00675817">
        <w:rPr>
          <w:color w:val="0D0D0D" w:themeColor="text1" w:themeTint="F2"/>
          <w:lang w:val="am-ET"/>
        </w:rPr>
        <w:t>- Kết quả xử lý cụ thể: 16 đơn thuộc thẩm quyền, đã tham mưu giải quyết 16 đơn, không có đơn thư tồn đọng.</w:t>
      </w:r>
    </w:p>
    <w:p w14:paraId="74000A9A" w14:textId="7DFB6805" w:rsidR="001E7509" w:rsidRPr="00675817" w:rsidRDefault="001E7509" w:rsidP="000C346E">
      <w:pPr>
        <w:spacing w:before="0" w:after="0" w:line="336" w:lineRule="auto"/>
        <w:ind w:firstLine="697"/>
        <w:rPr>
          <w:rFonts w:ascii="Ebrima" w:hAnsi="Ebrima"/>
          <w:color w:val="0D0D0D" w:themeColor="text1" w:themeTint="F2"/>
          <w:lang w:val="am-ET"/>
        </w:rPr>
      </w:pPr>
      <w:r w:rsidRPr="00675817">
        <w:rPr>
          <w:color w:val="0D0D0D" w:themeColor="text1" w:themeTint="F2"/>
          <w:lang w:val="am-ET"/>
        </w:rPr>
        <w:t>+</w:t>
      </w:r>
      <w:r w:rsidRPr="00675817">
        <w:rPr>
          <w:color w:val="0D0D0D" w:themeColor="text1" w:themeTint="F2"/>
          <w:spacing w:val="10"/>
          <w:lang w:val="am-ET"/>
        </w:rPr>
        <w:t xml:space="preserve"> 04 đơn không thuộc thẩm quyền đã chuyển đơn về UBND cấp xã giải quyết.</w:t>
      </w:r>
    </w:p>
    <w:p w14:paraId="44C0C172" w14:textId="45EED8B2" w:rsidR="00D60472" w:rsidRPr="00675817" w:rsidRDefault="00D60472" w:rsidP="000C346E">
      <w:pPr>
        <w:pStyle w:val="05Xxx"/>
        <w:widowControl w:val="0"/>
        <w:spacing w:after="0" w:line="336" w:lineRule="auto"/>
        <w:rPr>
          <w:color w:val="0D0D0D" w:themeColor="text1" w:themeTint="F2"/>
          <w:lang w:val="am-ET"/>
        </w:rPr>
      </w:pPr>
      <w:bookmarkStart w:id="198" w:name="_Toc135426984"/>
      <w:bookmarkStart w:id="199" w:name="_Toc135492332"/>
      <w:bookmarkStart w:id="200" w:name="_Toc135492435"/>
      <w:bookmarkStart w:id="201" w:name="_Toc169160223"/>
      <w:bookmarkStart w:id="202" w:name="_Toc172015553"/>
      <w:r w:rsidRPr="00675817">
        <w:rPr>
          <w:color w:val="0D0D0D" w:themeColor="text1" w:themeTint="F2"/>
          <w:lang w:val="am-ET"/>
        </w:rPr>
        <w:t>3.1.15. Quản lý hoạt động dịch vụ về đất đai</w:t>
      </w:r>
      <w:bookmarkEnd w:id="198"/>
      <w:bookmarkEnd w:id="199"/>
      <w:bookmarkEnd w:id="200"/>
      <w:bookmarkEnd w:id="201"/>
      <w:bookmarkEnd w:id="202"/>
    </w:p>
    <w:p w14:paraId="2A228F74" w14:textId="24DDB5BD" w:rsidR="00604392" w:rsidRPr="00675817" w:rsidRDefault="00604392" w:rsidP="000C346E">
      <w:pPr>
        <w:spacing w:before="0" w:after="0" w:line="336" w:lineRule="auto"/>
        <w:ind w:firstLine="720"/>
        <w:rPr>
          <w:color w:val="0D0D0D" w:themeColor="text1" w:themeTint="F2"/>
          <w:lang w:val="am-ET"/>
        </w:rPr>
      </w:pPr>
      <w:r w:rsidRPr="00675817">
        <w:rPr>
          <w:color w:val="0D0D0D" w:themeColor="text1" w:themeTint="F2"/>
          <w:lang w:val="am-ET"/>
        </w:rPr>
        <w:t>Công tác quản lý các hoạt động dịch vụ công về đất đai được thực hiện nghiêm túc theo các quy định của Luật Đất đai và các văn bản quy phạm pháp luật hiện hành.</w:t>
      </w:r>
    </w:p>
    <w:p w14:paraId="0AE615E2" w14:textId="77777777" w:rsidR="00604392" w:rsidRPr="00675817" w:rsidRDefault="00604392" w:rsidP="000C346E">
      <w:pPr>
        <w:spacing w:before="0" w:after="0" w:line="360" w:lineRule="auto"/>
        <w:ind w:firstLine="720"/>
        <w:rPr>
          <w:color w:val="0D0D0D" w:themeColor="text1" w:themeTint="F2"/>
          <w:lang w:val="am-ET"/>
        </w:rPr>
      </w:pPr>
      <w:r w:rsidRPr="00675817">
        <w:rPr>
          <w:color w:val="0D0D0D" w:themeColor="text1" w:themeTint="F2"/>
          <w:lang w:val="am-ET"/>
        </w:rPr>
        <w:t xml:space="preserve">Các hoạt động dịch vụ công về đất đai được tổ chức thực hiện công khai minh bạch dưới sự giám sát chặt chẽ của cơ quan quản lý và của người dân. </w:t>
      </w:r>
    </w:p>
    <w:p w14:paraId="37E2302E" w14:textId="77777777" w:rsidR="00604392" w:rsidRPr="00675817" w:rsidRDefault="00604392" w:rsidP="000C346E">
      <w:pPr>
        <w:spacing w:before="0" w:after="0" w:line="360" w:lineRule="auto"/>
        <w:ind w:firstLine="720"/>
        <w:rPr>
          <w:color w:val="0D0D0D" w:themeColor="text1" w:themeTint="F2"/>
          <w:lang w:val="am-ET"/>
        </w:rPr>
      </w:pPr>
      <w:r w:rsidRPr="00675817">
        <w:rPr>
          <w:color w:val="0D0D0D" w:themeColor="text1" w:themeTint="F2"/>
          <w:lang w:val="am-ET"/>
        </w:rPr>
        <w:lastRenderedPageBreak/>
        <w:t>Chất lượng của các hoạt động dịch vụ công về đất đai ngày càng được nâng cao chất lượng do ứng dụng khoa học công nghệ vào những hoạt động này làm tăng độ chính xác giảm thời gian xử lý công việc, đáp ứng cho các hoạt động quản lý đất đai.</w:t>
      </w:r>
    </w:p>
    <w:p w14:paraId="3FFDA003" w14:textId="7B5F2D93" w:rsidR="00D60472" w:rsidRPr="00675817" w:rsidRDefault="00604392" w:rsidP="000C346E">
      <w:pPr>
        <w:widowControl w:val="0"/>
        <w:spacing w:before="0" w:after="0" w:line="360" w:lineRule="auto"/>
        <w:ind w:firstLine="720"/>
        <w:rPr>
          <w:color w:val="0D0D0D" w:themeColor="text1" w:themeTint="F2"/>
          <w:lang w:val="am-ET"/>
        </w:rPr>
      </w:pPr>
      <w:r w:rsidRPr="00675817">
        <w:rPr>
          <w:color w:val="0D0D0D" w:themeColor="text1" w:themeTint="F2"/>
          <w:lang w:val="it-IT" w:eastAsia="ar-SA"/>
        </w:rPr>
        <w:t>Các hoạt động về đăng ký cấp giấy CNQSDĐ, tư vấn về giá đất; tư vấn về lập quy hoạch, kế hoạch sử dụng đất; dịch vụ về đo đạc và bản đồ địa chính; dịch vụ về thông tin đất đai ngày càng phát triển.</w:t>
      </w:r>
    </w:p>
    <w:p w14:paraId="5B200519" w14:textId="12EE8EF1" w:rsidR="0003074A" w:rsidRPr="00675817" w:rsidRDefault="0003074A" w:rsidP="000C346E">
      <w:pPr>
        <w:pStyle w:val="05Xxx"/>
        <w:widowControl w:val="0"/>
        <w:spacing w:after="0" w:line="360" w:lineRule="auto"/>
        <w:rPr>
          <w:color w:val="0D0D0D" w:themeColor="text1" w:themeTint="F2"/>
          <w:lang w:val="am-ET"/>
        </w:rPr>
      </w:pPr>
      <w:bookmarkStart w:id="203" w:name="_Toc135426985"/>
      <w:bookmarkStart w:id="204" w:name="_Toc135492333"/>
      <w:bookmarkStart w:id="205" w:name="_Toc135492436"/>
      <w:bookmarkStart w:id="206" w:name="_Toc169160224"/>
      <w:bookmarkStart w:id="207" w:name="_Toc172015554"/>
      <w:r w:rsidRPr="00675817">
        <w:rPr>
          <w:color w:val="0D0D0D" w:themeColor="text1" w:themeTint="F2"/>
          <w:lang w:val="am-ET"/>
        </w:rPr>
        <w:t>3.1.16. Phân tích, đánh giá những tồn tại và nguyên nhân</w:t>
      </w:r>
      <w:bookmarkEnd w:id="203"/>
      <w:bookmarkEnd w:id="204"/>
      <w:bookmarkEnd w:id="205"/>
      <w:bookmarkEnd w:id="206"/>
      <w:bookmarkEnd w:id="207"/>
    </w:p>
    <w:p w14:paraId="4B94FCDC" w14:textId="77777777" w:rsidR="0038373F" w:rsidRPr="00675817" w:rsidRDefault="0038373F" w:rsidP="000C346E">
      <w:pPr>
        <w:spacing w:before="0" w:after="0" w:line="360" w:lineRule="auto"/>
        <w:ind w:firstLine="720"/>
        <w:rPr>
          <w:color w:val="0D0D0D" w:themeColor="text1" w:themeTint="F2"/>
          <w:lang w:val="nb-NO"/>
        </w:rPr>
      </w:pPr>
      <w:r w:rsidRPr="00675817">
        <w:rPr>
          <w:color w:val="0D0D0D" w:themeColor="text1" w:themeTint="F2"/>
          <w:lang w:val="nb-NO"/>
        </w:rPr>
        <w:t>Sau khi Luật đất đai 2013 có hiệu lực thi hành, UBND huyện Chợ Đồn đã triển khai kịp thời các văn bản về quản lý đất đai của các cấp, các ngành và đã ban hành nhiều văn bản theo thẩm quyền cấp huyện để chỉ đạo, hướng dẫn các xã, thị trấn trên địa bàn thực hiện việc quản lý, sử dụng đất đai theo quy định và giải quyết các vấn đề có liên quan đến việc sử dụng đất trên địa bàn huyện theo đúng quy định của Luật Đất đai năm 2013.</w:t>
      </w:r>
    </w:p>
    <w:p w14:paraId="2DB56BA0" w14:textId="77777777" w:rsidR="0038373F" w:rsidRPr="00675817" w:rsidRDefault="0038373F" w:rsidP="000C346E">
      <w:pPr>
        <w:spacing w:before="0" w:after="0" w:line="360" w:lineRule="auto"/>
        <w:ind w:firstLine="720"/>
        <w:rPr>
          <w:color w:val="0D0D0D" w:themeColor="text1" w:themeTint="F2"/>
          <w:lang w:val="nb-NO"/>
        </w:rPr>
      </w:pPr>
      <w:r w:rsidRPr="00675817">
        <w:rPr>
          <w:color w:val="0D0D0D" w:themeColor="text1" w:themeTint="F2"/>
          <w:lang w:val="nb-NO"/>
        </w:rPr>
        <w:t>Bên cạnh đó, UBND huyện đã phối hợp với các Sở ban ngành của tỉnh có liên quan để tổ chức các cuộc hội nghị tập huấn cho công chức Địa chính, nông ngiệp xây dựng và môi trường. Ngoài ra, còn tổ chức các hội thảo; tuyên truyền qua hệ thống phát thanh, truyền thanh, tổ chức tuyên truyền lồng ghép, học tập các văn bản pháp luật đất đai thông qua các buổi sinh hoạt của cụm dân cư, tổ dân phố. Vì vậy, việc sử dụng đất trên địa bàn huyện ngày càng chặt chẽ, hiệu quả sử dụng đất được nâng cao và đúng pháp luật đã góp phần đẩy mạnh tốc độ tăng trưởng kinh tế - xã hội, đảm bảo an ninh, quốc phòng của địa phương.</w:t>
      </w:r>
    </w:p>
    <w:p w14:paraId="23EE9B97" w14:textId="77777777" w:rsidR="0038373F" w:rsidRPr="00675817" w:rsidRDefault="0038373F" w:rsidP="000C346E">
      <w:pPr>
        <w:spacing w:before="0" w:after="0" w:line="360" w:lineRule="auto"/>
        <w:ind w:firstLine="720"/>
        <w:rPr>
          <w:color w:val="0D0D0D" w:themeColor="text1" w:themeTint="F2"/>
          <w:lang w:val="nb-NO"/>
        </w:rPr>
      </w:pPr>
      <w:r w:rsidRPr="00675817">
        <w:rPr>
          <w:color w:val="0D0D0D" w:themeColor="text1" w:themeTint="F2"/>
          <w:lang w:val="nb-NO"/>
        </w:rPr>
        <w:t>Công tác lập quy hoạch, kế hoạch sử dụng đất được thực hiện đúng trình tự, thủ tục quy định và được Ủy ban nhân dân tỉnh phê duyệt, kịp thời đáp ứng nhu cầu sử dụng đất cho các đối tượng, mục đích sử dụng trên địa bàn.</w:t>
      </w:r>
    </w:p>
    <w:p w14:paraId="13D3A7C1" w14:textId="77777777" w:rsidR="0038373F" w:rsidRPr="00675817" w:rsidRDefault="0038373F" w:rsidP="000C346E">
      <w:pPr>
        <w:spacing w:before="0" w:after="0" w:line="360" w:lineRule="auto"/>
        <w:ind w:firstLine="720"/>
        <w:rPr>
          <w:color w:val="0D0D0D" w:themeColor="text1" w:themeTint="F2"/>
          <w:spacing w:val="-4"/>
          <w:lang w:val="nb-NO"/>
        </w:rPr>
      </w:pPr>
      <w:r w:rsidRPr="00675817">
        <w:rPr>
          <w:color w:val="0D0D0D" w:themeColor="text1" w:themeTint="F2"/>
          <w:spacing w:val="-4"/>
          <w:lang w:val="nb-NO"/>
        </w:rPr>
        <w:t>Công tác thanh tra, kiểm tra sử dụng đất thường xuyên được quan tâm. Công tác giải quyết khiếu nại, tố cáo, kiến nghị, đề nghị được quan tâm chỉ đạo giải quyết dứt điểm, đúng quy định, đảm bảo quyền lợi chính đáng của công dân.</w:t>
      </w:r>
    </w:p>
    <w:p w14:paraId="7867E346" w14:textId="39D75DEC" w:rsidR="00604392" w:rsidRPr="00675817" w:rsidRDefault="0038373F" w:rsidP="000C346E">
      <w:pPr>
        <w:spacing w:before="0" w:after="0" w:line="384" w:lineRule="auto"/>
        <w:ind w:firstLine="720"/>
        <w:rPr>
          <w:color w:val="0D0D0D" w:themeColor="text1" w:themeTint="F2"/>
          <w:lang w:val="nb-NO"/>
        </w:rPr>
      </w:pPr>
      <w:r w:rsidRPr="00675817">
        <w:rPr>
          <w:color w:val="0D0D0D" w:themeColor="text1" w:themeTint="F2"/>
          <w:lang w:val="nb-NO"/>
        </w:rPr>
        <w:lastRenderedPageBreak/>
        <w:t xml:space="preserve">Công tác bồi thường, GPMB phục vụ các dự án phát triển kinh tế, xã hội của huyện, các khu dân cư, khu đô thị để thực hiện đấu giá thu tiền sử dụng </w:t>
      </w:r>
      <w:r w:rsidRPr="00675817">
        <w:rPr>
          <w:color w:val="0D0D0D" w:themeColor="text1" w:themeTint="F2"/>
          <w:u w:color="FF0000"/>
          <w:lang w:val="nb-NO"/>
        </w:rPr>
        <w:t>đất luôn</w:t>
      </w:r>
      <w:r w:rsidRPr="00675817">
        <w:rPr>
          <w:color w:val="0D0D0D" w:themeColor="text1" w:themeTint="F2"/>
          <w:lang w:val="nb-NO"/>
        </w:rPr>
        <w:t xml:space="preserve"> được các ngành, các cấp quan tâm, chỉ đạo sát sao; tháo gỡ kịp thời các khó khăn, vướng mắc để đẩy nhanh tiến độ thực hiện các dự án góp phần thúc đẩy sự phát triển của huyện.</w:t>
      </w:r>
    </w:p>
    <w:p w14:paraId="4486E9D8" w14:textId="77777777" w:rsidR="00604392" w:rsidRPr="00675817" w:rsidRDefault="00604392" w:rsidP="000C346E">
      <w:pPr>
        <w:widowControl w:val="0"/>
        <w:spacing w:before="0" w:after="0" w:line="384" w:lineRule="auto"/>
        <w:ind w:firstLine="709"/>
        <w:rPr>
          <w:b/>
          <w:i/>
          <w:iCs/>
          <w:color w:val="0D0D0D" w:themeColor="text1" w:themeTint="F2"/>
          <w:lang w:val="vi-VN"/>
        </w:rPr>
      </w:pPr>
      <w:r w:rsidRPr="00675817">
        <w:rPr>
          <w:b/>
          <w:i/>
          <w:iCs/>
          <w:color w:val="0D0D0D" w:themeColor="text1" w:themeTint="F2"/>
          <w:lang w:val="nb-NO"/>
        </w:rPr>
        <w:t xml:space="preserve">* </w:t>
      </w:r>
      <w:r w:rsidRPr="00675817">
        <w:rPr>
          <w:b/>
          <w:i/>
          <w:iCs/>
          <w:color w:val="0D0D0D" w:themeColor="text1" w:themeTint="F2"/>
          <w:lang w:val="vi-VN"/>
        </w:rPr>
        <w:t>Tồn tại, hạn chế</w:t>
      </w:r>
    </w:p>
    <w:p w14:paraId="06C5CF3A" w14:textId="7E2EAF0E" w:rsidR="00604392" w:rsidRPr="00675817" w:rsidRDefault="00604392" w:rsidP="000C346E">
      <w:pPr>
        <w:spacing w:before="0" w:after="0" w:line="384" w:lineRule="auto"/>
        <w:ind w:firstLine="720"/>
        <w:rPr>
          <w:color w:val="0D0D0D" w:themeColor="text1" w:themeTint="F2"/>
          <w:lang w:val="nb-NO"/>
        </w:rPr>
      </w:pPr>
      <w:r w:rsidRPr="00675817">
        <w:rPr>
          <w:color w:val="0D0D0D" w:themeColor="text1" w:themeTint="F2"/>
          <w:lang w:val="nb-NO"/>
        </w:rPr>
        <w:t>- Tiến độ triển khai một số dự án chưa đảm bảo thời gian, có dự án chậm triển khai, có dự án không triển khai do thiếu kinh phí.</w:t>
      </w:r>
    </w:p>
    <w:p w14:paraId="5FFEAFF5" w14:textId="0E32D4EF" w:rsidR="00C11596" w:rsidRPr="00675817" w:rsidRDefault="00C11596" w:rsidP="000C346E">
      <w:pPr>
        <w:spacing w:before="0" w:after="0" w:line="384" w:lineRule="auto"/>
        <w:ind w:firstLine="720"/>
        <w:rPr>
          <w:color w:val="0D0D0D" w:themeColor="text1" w:themeTint="F2"/>
        </w:rPr>
      </w:pPr>
      <w:r w:rsidRPr="00675817">
        <w:rPr>
          <w:color w:val="0D0D0D" w:themeColor="text1" w:themeTint="F2"/>
          <w:lang w:val="nb-NO"/>
        </w:rPr>
        <w:t>- Quá trình</w:t>
      </w:r>
      <w:r w:rsidRPr="00675817">
        <w:rPr>
          <w:color w:val="0D0D0D" w:themeColor="text1" w:themeTint="F2"/>
        </w:rPr>
        <w:t xml:space="preserve"> cấp GCNQSDĐ còn nhiều trường hợp kéo dài, ảnh hưởng đến quyền lợi của người dân.</w:t>
      </w:r>
    </w:p>
    <w:p w14:paraId="4F1F8933" w14:textId="004265D4" w:rsidR="00C11596" w:rsidRPr="00675817" w:rsidRDefault="00C11596" w:rsidP="000C346E">
      <w:pPr>
        <w:spacing w:before="0" w:after="0" w:line="384" w:lineRule="auto"/>
        <w:ind w:firstLine="720"/>
        <w:rPr>
          <w:color w:val="0D0D0D" w:themeColor="text1" w:themeTint="F2"/>
        </w:rPr>
      </w:pPr>
      <w:r w:rsidRPr="00675817">
        <w:rPr>
          <w:color w:val="0D0D0D" w:themeColor="text1" w:themeTint="F2"/>
        </w:rPr>
        <w:t>- Hệ thống quản lý thông tin đất đai chưa hoàn chỉnh, thiếu cập nhật thường xuyên, gây khó khăn trong việc tra cứu và quản lý.</w:t>
      </w:r>
    </w:p>
    <w:p w14:paraId="0E493795" w14:textId="3C3D93A4" w:rsidR="00C11596" w:rsidRPr="00675817" w:rsidRDefault="00C11596" w:rsidP="000C346E">
      <w:pPr>
        <w:spacing w:before="0" w:after="0" w:line="384" w:lineRule="auto"/>
        <w:ind w:firstLine="720"/>
        <w:rPr>
          <w:color w:val="0D0D0D" w:themeColor="text1" w:themeTint="F2"/>
        </w:rPr>
      </w:pPr>
      <w:r w:rsidRPr="00675817">
        <w:rPr>
          <w:color w:val="0D0D0D" w:themeColor="text1" w:themeTint="F2"/>
        </w:rPr>
        <w:t>- Công tác giải phóng mặt bằng cho các dự án còn chậm do gặp phải sự phản đối từ người dân và vấn đề về giá đền bù chưa hợp lý.</w:t>
      </w:r>
    </w:p>
    <w:p w14:paraId="218455C1" w14:textId="0A95AAC8" w:rsidR="00C11596" w:rsidRPr="00675817" w:rsidRDefault="00C11596" w:rsidP="000C346E">
      <w:pPr>
        <w:spacing w:before="0" w:after="0" w:line="384" w:lineRule="auto"/>
        <w:ind w:firstLine="720"/>
        <w:rPr>
          <w:color w:val="0D0D0D" w:themeColor="text1" w:themeTint="F2"/>
          <w:lang w:val="nb-NO"/>
        </w:rPr>
      </w:pPr>
      <w:r w:rsidRPr="00675817">
        <w:rPr>
          <w:color w:val="0D0D0D" w:themeColor="text1" w:themeTint="F2"/>
        </w:rPr>
        <w:t>- Tình trạng lấn chiếm, chuyển mục đích sử dụng đất trái phép vẫn diễn ra khá phổ biến.</w:t>
      </w:r>
    </w:p>
    <w:p w14:paraId="37CC216D" w14:textId="2A06D0B8" w:rsidR="00C11596" w:rsidRPr="00675817" w:rsidRDefault="00C11596" w:rsidP="000C346E">
      <w:pPr>
        <w:spacing w:before="0" w:after="0" w:line="384" w:lineRule="auto"/>
        <w:ind w:firstLine="720"/>
        <w:rPr>
          <w:color w:val="0D0D0D" w:themeColor="text1" w:themeTint="F2"/>
        </w:rPr>
      </w:pPr>
      <w:r w:rsidRPr="00675817">
        <w:rPr>
          <w:color w:val="0D0D0D" w:themeColor="text1" w:themeTint="F2"/>
        </w:rPr>
        <w:t>- Đội ngũ cán bộ làm công tác quản lý đất đai còn thiếu về số lượng và hạn chế về chuyên môn, chưa đáp ứng được yêu cầu công việc.</w:t>
      </w:r>
    </w:p>
    <w:p w14:paraId="6281EE85" w14:textId="70932956" w:rsidR="00C11596" w:rsidRPr="00675817" w:rsidRDefault="00C11596" w:rsidP="000C346E">
      <w:pPr>
        <w:spacing w:before="0" w:after="0" w:line="384" w:lineRule="auto"/>
        <w:ind w:firstLine="720"/>
        <w:rPr>
          <w:color w:val="0D0D0D" w:themeColor="text1" w:themeTint="F2"/>
        </w:rPr>
      </w:pPr>
      <w:r w:rsidRPr="00675817">
        <w:rPr>
          <w:color w:val="0D0D0D" w:themeColor="text1" w:themeTint="F2"/>
        </w:rPr>
        <w:t>- Các quy định pháp luật về đất đai còn nhiều bất cập, thiếu sự đồng bộ và chưa phù hợp với thực tiễn địa phương.</w:t>
      </w:r>
    </w:p>
    <w:p w14:paraId="58A5B723" w14:textId="58111588" w:rsidR="00C11596" w:rsidRPr="00675817" w:rsidRDefault="00C11596" w:rsidP="000C346E">
      <w:pPr>
        <w:spacing w:before="0" w:after="0" w:line="384" w:lineRule="auto"/>
        <w:ind w:firstLine="720"/>
        <w:rPr>
          <w:color w:val="0D0D0D" w:themeColor="text1" w:themeTint="F2"/>
        </w:rPr>
      </w:pPr>
      <w:r w:rsidRPr="00675817">
        <w:rPr>
          <w:color w:val="0D0D0D" w:themeColor="text1" w:themeTint="F2"/>
        </w:rPr>
        <w:t>- Sự phối hợp giữa các cơ quan chức năng trong quản lý đất đai chưa chặt chẽ, dẫn đến tình trạng chồng chéo, thiếu nhất quán trong việc thực thi pháp luật.</w:t>
      </w:r>
    </w:p>
    <w:p w14:paraId="0186BF41" w14:textId="6F4BF032" w:rsidR="00C11596" w:rsidRPr="00675817" w:rsidRDefault="00C11596" w:rsidP="000C346E">
      <w:pPr>
        <w:spacing w:before="0" w:after="0" w:line="384" w:lineRule="auto"/>
        <w:ind w:firstLine="720"/>
        <w:rPr>
          <w:color w:val="0D0D0D" w:themeColor="text1" w:themeTint="F2"/>
        </w:rPr>
      </w:pPr>
      <w:r w:rsidRPr="00675817">
        <w:rPr>
          <w:color w:val="0D0D0D" w:themeColor="text1" w:themeTint="F2"/>
        </w:rPr>
        <w:t>- Ngân sách dành cho công tác quản lý đất đai còn hạn chế, không đủ để thực hiện đầy đủ các nhiệm vụ và yêu cầu.</w:t>
      </w:r>
    </w:p>
    <w:p w14:paraId="13083B17" w14:textId="242F1B49" w:rsidR="00C11596" w:rsidRPr="00675817" w:rsidRDefault="00C11596" w:rsidP="000C346E">
      <w:pPr>
        <w:spacing w:before="0" w:after="0" w:line="384" w:lineRule="auto"/>
        <w:ind w:firstLine="720"/>
        <w:rPr>
          <w:color w:val="0D0D0D" w:themeColor="text1" w:themeTint="F2"/>
        </w:rPr>
      </w:pPr>
      <w:r w:rsidRPr="00675817">
        <w:rPr>
          <w:color w:val="0D0D0D" w:themeColor="text1" w:themeTint="F2"/>
        </w:rPr>
        <w:t>- Một số người dân còn thiếu hiểu biết và chưa có ý thức chấp hành pháp luật về đất đai, dẫn đến việc vi phạm vẫn diễn ra.</w:t>
      </w:r>
    </w:p>
    <w:p w14:paraId="6DAB89AF" w14:textId="523AE0BA" w:rsidR="00604392" w:rsidRPr="00675817" w:rsidRDefault="00604392" w:rsidP="000C346E">
      <w:pPr>
        <w:spacing w:before="0" w:after="0" w:line="384" w:lineRule="auto"/>
        <w:ind w:firstLine="720"/>
        <w:rPr>
          <w:b/>
          <w:i/>
          <w:iCs/>
          <w:color w:val="0D0D0D" w:themeColor="text1" w:themeTint="F2"/>
          <w:lang w:val="nb-NO"/>
        </w:rPr>
      </w:pPr>
      <w:r w:rsidRPr="00675817">
        <w:rPr>
          <w:b/>
          <w:i/>
          <w:iCs/>
          <w:color w:val="0D0D0D" w:themeColor="text1" w:themeTint="F2"/>
          <w:lang w:val="nb-NO"/>
        </w:rPr>
        <w:t>*</w:t>
      </w:r>
      <w:r w:rsidRPr="00675817">
        <w:rPr>
          <w:b/>
          <w:i/>
          <w:iCs/>
          <w:color w:val="0D0D0D" w:themeColor="text1" w:themeTint="F2"/>
          <w:lang w:val="vi-VN"/>
        </w:rPr>
        <w:t xml:space="preserve"> Nguyên nhân</w:t>
      </w:r>
      <w:r w:rsidRPr="00675817">
        <w:rPr>
          <w:b/>
          <w:i/>
          <w:iCs/>
          <w:color w:val="0D0D0D" w:themeColor="text1" w:themeTint="F2"/>
          <w:lang w:val="nb-NO"/>
        </w:rPr>
        <w:t xml:space="preserve"> của những tồn tại hạn chế</w:t>
      </w:r>
    </w:p>
    <w:p w14:paraId="2A12BC49" w14:textId="55A8CB37" w:rsidR="0003074A" w:rsidRPr="00675817" w:rsidRDefault="00C11596" w:rsidP="000C346E">
      <w:pPr>
        <w:widowControl w:val="0"/>
        <w:spacing w:before="0" w:after="0" w:line="384" w:lineRule="auto"/>
        <w:ind w:firstLine="706"/>
        <w:rPr>
          <w:color w:val="0D0D0D" w:themeColor="text1" w:themeTint="F2"/>
          <w:shd w:val="clear" w:color="auto" w:fill="FFFFFF"/>
          <w:lang w:val="vi-VN"/>
        </w:rPr>
      </w:pPr>
      <w:r w:rsidRPr="00675817">
        <w:rPr>
          <w:color w:val="0D0D0D" w:themeColor="text1" w:themeTint="F2"/>
          <w:shd w:val="clear" w:color="auto" w:fill="FFFFFF"/>
        </w:rPr>
        <w:lastRenderedPageBreak/>
        <w:t xml:space="preserve">- </w:t>
      </w:r>
      <w:r w:rsidR="00604392" w:rsidRPr="00675817">
        <w:rPr>
          <w:color w:val="0D0D0D" w:themeColor="text1" w:themeTint="F2"/>
          <w:shd w:val="clear" w:color="auto" w:fill="FFFFFF"/>
          <w:lang w:val="vi-VN"/>
        </w:rPr>
        <w:t xml:space="preserve">Việc đánh giá và xác định dự án có tính khả thi cao, có kinh phí thực hiện là khó khăn và phức tạp, nên </w:t>
      </w:r>
      <w:r w:rsidR="00604392" w:rsidRPr="00675817">
        <w:rPr>
          <w:color w:val="0D0D0D" w:themeColor="text1" w:themeTint="F2"/>
          <w:shd w:val="clear" w:color="auto" w:fill="FFFFFF"/>
          <w:lang w:val="nb-NO"/>
        </w:rPr>
        <w:t>một số</w:t>
      </w:r>
      <w:r w:rsidR="00604392" w:rsidRPr="00675817">
        <w:rPr>
          <w:color w:val="0D0D0D" w:themeColor="text1" w:themeTint="F2"/>
          <w:shd w:val="clear" w:color="auto" w:fill="FFFFFF"/>
          <w:lang w:val="vi-VN"/>
        </w:rPr>
        <w:t xml:space="preserve"> dự án trong </w:t>
      </w:r>
      <w:r w:rsidR="00604392" w:rsidRPr="00675817">
        <w:rPr>
          <w:color w:val="0D0D0D" w:themeColor="text1" w:themeTint="F2"/>
          <w:shd w:val="clear" w:color="auto" w:fill="FFFFFF"/>
          <w:lang w:val="nb-NO"/>
        </w:rPr>
        <w:t>quy hoạch</w:t>
      </w:r>
      <w:r w:rsidR="00604392" w:rsidRPr="00675817">
        <w:rPr>
          <w:color w:val="0D0D0D" w:themeColor="text1" w:themeTint="F2"/>
          <w:shd w:val="clear" w:color="auto" w:fill="FFFFFF"/>
          <w:lang w:val="vi-VN"/>
        </w:rPr>
        <w:t xml:space="preserve"> không thực hiện được, chưa thực hiện và thực hiện chậm.</w:t>
      </w:r>
    </w:p>
    <w:p w14:paraId="08A33D97" w14:textId="1B6963A8" w:rsidR="00C11596" w:rsidRPr="00675817" w:rsidRDefault="00C11596" w:rsidP="000C346E">
      <w:pPr>
        <w:spacing w:before="0" w:after="0" w:line="384" w:lineRule="auto"/>
        <w:ind w:firstLine="706"/>
        <w:rPr>
          <w:color w:val="0D0D0D" w:themeColor="text1" w:themeTint="F2"/>
          <w:shd w:val="clear" w:color="auto" w:fill="FFFFFF"/>
          <w:lang w:val="vi-VN"/>
        </w:rPr>
      </w:pPr>
      <w:r w:rsidRPr="00675817">
        <w:rPr>
          <w:color w:val="0D0D0D" w:themeColor="text1" w:themeTint="F2"/>
          <w:shd w:val="clear" w:color="auto" w:fill="FFFFFF"/>
        </w:rPr>
        <w:t xml:space="preserve">- </w:t>
      </w:r>
      <w:r w:rsidRPr="00675817">
        <w:rPr>
          <w:color w:val="0D0D0D" w:themeColor="text1" w:themeTint="F2"/>
          <w:shd w:val="clear" w:color="auto" w:fill="FFFFFF"/>
          <w:lang w:val="vi-VN"/>
        </w:rPr>
        <w:t>Đội ngũ cán bộ không đủ: Số lượng cán bộ địa</w:t>
      </w:r>
      <w:r w:rsidRPr="00675817">
        <w:rPr>
          <w:color w:val="0D0D0D" w:themeColor="text1" w:themeTint="F2"/>
          <w:shd w:val="clear" w:color="auto" w:fill="FFFFFF"/>
        </w:rPr>
        <w:t xml:space="preserve"> chính</w:t>
      </w:r>
      <w:r w:rsidRPr="00675817">
        <w:rPr>
          <w:color w:val="0D0D0D" w:themeColor="text1" w:themeTint="F2"/>
          <w:shd w:val="clear" w:color="auto" w:fill="FFFFFF"/>
          <w:lang w:val="vi-VN"/>
        </w:rPr>
        <w:t xml:space="preserve"> chưa đủ, nhiều cán bộ chưa được đào tạo chuyên sâu về lĩnh vực đất đai.</w:t>
      </w:r>
    </w:p>
    <w:p w14:paraId="4788D911" w14:textId="368F3879" w:rsidR="00C11596" w:rsidRPr="00675817" w:rsidRDefault="00C11596" w:rsidP="000C346E">
      <w:pPr>
        <w:widowControl w:val="0"/>
        <w:spacing w:before="0" w:after="0" w:line="384" w:lineRule="auto"/>
        <w:ind w:firstLine="706"/>
        <w:rPr>
          <w:color w:val="0D0D0D" w:themeColor="text1" w:themeTint="F2"/>
          <w:shd w:val="clear" w:color="auto" w:fill="FFFFFF"/>
          <w:lang w:val="vi-VN"/>
        </w:rPr>
      </w:pPr>
      <w:r w:rsidRPr="00675817">
        <w:rPr>
          <w:color w:val="0D0D0D" w:themeColor="text1" w:themeTint="F2"/>
          <w:shd w:val="clear" w:color="auto" w:fill="FFFFFF"/>
        </w:rPr>
        <w:t xml:space="preserve">- </w:t>
      </w:r>
      <w:r w:rsidRPr="00675817">
        <w:rPr>
          <w:color w:val="0D0D0D" w:themeColor="text1" w:themeTint="F2"/>
          <w:shd w:val="clear" w:color="auto" w:fill="FFFFFF"/>
          <w:lang w:val="vi-VN"/>
        </w:rPr>
        <w:t>Thiếu kinh nghiệm: Nhiều cán bộ mới vào nghề, thiếu kinh nghiệm trong xử lý các tình huống phức tạp.</w:t>
      </w:r>
    </w:p>
    <w:p w14:paraId="7B3A511C" w14:textId="5EF2BFFA" w:rsidR="00C11596" w:rsidRPr="00675817" w:rsidRDefault="00C11596" w:rsidP="000C346E">
      <w:pPr>
        <w:widowControl w:val="0"/>
        <w:spacing w:before="0" w:after="0" w:line="384" w:lineRule="auto"/>
        <w:ind w:firstLine="706"/>
        <w:rPr>
          <w:color w:val="0D0D0D" w:themeColor="text1" w:themeTint="F2"/>
        </w:rPr>
      </w:pPr>
      <w:r w:rsidRPr="00675817">
        <w:rPr>
          <w:color w:val="0D0D0D" w:themeColor="text1" w:themeTint="F2"/>
        </w:rPr>
        <w:t>- Một số quy định pháp luật về đất đai còn thiếu, chưa rõ ràng hoặc không còn phù hợp với thực tiễn.</w:t>
      </w:r>
    </w:p>
    <w:p w14:paraId="1392A117" w14:textId="66BF7504" w:rsidR="00C11596" w:rsidRPr="00675817" w:rsidRDefault="00C11596" w:rsidP="000C346E">
      <w:pPr>
        <w:widowControl w:val="0"/>
        <w:spacing w:before="0" w:after="0" w:line="384" w:lineRule="auto"/>
        <w:ind w:firstLine="706"/>
        <w:rPr>
          <w:color w:val="0D0D0D" w:themeColor="text1" w:themeTint="F2"/>
        </w:rPr>
      </w:pPr>
      <w:r w:rsidRPr="00675817">
        <w:rPr>
          <w:color w:val="0D0D0D" w:themeColor="text1" w:themeTint="F2"/>
        </w:rPr>
        <w:t>- Sự thay đổi, bổ sung các quy định pháp luật liên tục khiến việc cập nhật và áp dụng gặp khó khăn.</w:t>
      </w:r>
    </w:p>
    <w:p w14:paraId="02D9ADB1" w14:textId="0B37F6DF" w:rsidR="00C11596" w:rsidRPr="00675817" w:rsidRDefault="00C11596" w:rsidP="000C346E">
      <w:pPr>
        <w:widowControl w:val="0"/>
        <w:spacing w:before="0" w:after="0" w:line="384" w:lineRule="auto"/>
        <w:ind w:firstLine="706"/>
        <w:rPr>
          <w:color w:val="0D0D0D" w:themeColor="text1" w:themeTint="F2"/>
        </w:rPr>
      </w:pPr>
      <w:r w:rsidRPr="00675817">
        <w:rPr>
          <w:color w:val="0D0D0D" w:themeColor="text1" w:themeTint="F2"/>
        </w:rPr>
        <w:t>- Sự thiếu đồng bộ và chưa chặt chẽ trong phối hợp giữa các cơ quan quản lý nhà nước, gây ra sự chồng chéo, lãng phí nguồn lực và thời gian.</w:t>
      </w:r>
    </w:p>
    <w:p w14:paraId="13D8935F" w14:textId="6EEA1742" w:rsidR="00C11596" w:rsidRPr="00675817" w:rsidRDefault="00C11596" w:rsidP="000C346E">
      <w:pPr>
        <w:widowControl w:val="0"/>
        <w:spacing w:before="0" w:after="0" w:line="384" w:lineRule="auto"/>
        <w:ind w:firstLine="706"/>
        <w:rPr>
          <w:color w:val="0D0D0D" w:themeColor="text1" w:themeTint="F2"/>
        </w:rPr>
      </w:pPr>
      <w:r w:rsidRPr="00675817">
        <w:rPr>
          <w:color w:val="0D0D0D" w:themeColor="text1" w:themeTint="F2"/>
        </w:rPr>
        <w:t>- Cơ chế làm việc giữa các phòng ban, cơ quan chưa thực sự hiệu quả, dẫn đến việc xử lý công việc chưa thống nhất và kịp thời.</w:t>
      </w:r>
    </w:p>
    <w:p w14:paraId="157970AC" w14:textId="373DD0AD" w:rsidR="00C11596" w:rsidRPr="00675817" w:rsidRDefault="00C11596" w:rsidP="000C346E">
      <w:pPr>
        <w:widowControl w:val="0"/>
        <w:spacing w:before="0" w:after="0" w:line="384" w:lineRule="auto"/>
        <w:ind w:firstLine="706"/>
        <w:rPr>
          <w:color w:val="0D0D0D" w:themeColor="text1" w:themeTint="F2"/>
        </w:rPr>
      </w:pPr>
      <w:r w:rsidRPr="00675817">
        <w:rPr>
          <w:color w:val="0D0D0D" w:themeColor="text1" w:themeTint="F2"/>
        </w:rPr>
        <w:t>- Ngân sách dành cho công tác quản lý đất đai không đủ để đáp ứng nhu cầu, đặc biệt là trong việc xây dựng cơ sở dữ liệu, nâng cấp hạ tầng công nghệ thông tin và đào tạo cán bộ.</w:t>
      </w:r>
    </w:p>
    <w:p w14:paraId="08C02DDB" w14:textId="2390CB78" w:rsidR="00C11596" w:rsidRPr="00675817" w:rsidRDefault="00C11596" w:rsidP="000C346E">
      <w:pPr>
        <w:widowControl w:val="0"/>
        <w:spacing w:before="0" w:after="0" w:line="384" w:lineRule="auto"/>
        <w:ind w:firstLine="706"/>
        <w:rPr>
          <w:color w:val="0D0D0D" w:themeColor="text1" w:themeTint="F2"/>
        </w:rPr>
      </w:pPr>
      <w:r w:rsidRPr="00675817">
        <w:rPr>
          <w:color w:val="0D0D0D" w:themeColor="text1" w:themeTint="F2"/>
        </w:rPr>
        <w:t>- Nguồn lực tài chính chưa được phân bổ hợp lý, dẫn đến việc đầu tư cho các hoạt động quản lý đất đai còn hạn chế.</w:t>
      </w:r>
    </w:p>
    <w:p w14:paraId="6F1F7E04" w14:textId="1722CAF9" w:rsidR="00C11596" w:rsidRPr="00675817" w:rsidRDefault="00C11596" w:rsidP="000C346E">
      <w:pPr>
        <w:widowControl w:val="0"/>
        <w:spacing w:before="0" w:after="0" w:line="384" w:lineRule="auto"/>
        <w:ind w:firstLine="706"/>
        <w:rPr>
          <w:color w:val="0D0D0D" w:themeColor="text1" w:themeTint="F2"/>
        </w:rPr>
      </w:pPr>
      <w:r w:rsidRPr="00675817">
        <w:rPr>
          <w:color w:val="0D0D0D" w:themeColor="text1" w:themeTint="F2"/>
        </w:rPr>
        <w:t>- Một số người dân chưa nắm rõ các quy định pháp luật về đất đai, dẫn đến việc vi phạm.</w:t>
      </w:r>
    </w:p>
    <w:p w14:paraId="3A274344" w14:textId="1EE69249" w:rsidR="00C11596" w:rsidRPr="00675817" w:rsidRDefault="00C11596" w:rsidP="000C346E">
      <w:pPr>
        <w:widowControl w:val="0"/>
        <w:spacing w:before="0" w:after="0" w:line="384" w:lineRule="auto"/>
        <w:ind w:firstLine="706"/>
        <w:rPr>
          <w:color w:val="0D0D0D" w:themeColor="text1" w:themeTint="F2"/>
        </w:rPr>
      </w:pPr>
      <w:r w:rsidRPr="00675817">
        <w:rPr>
          <w:color w:val="0D0D0D" w:themeColor="text1" w:themeTint="F2"/>
        </w:rPr>
        <w:t>- Hạ tầng công nghệ thông tin phục vụ cho quản lý đất đai còn lạc hậu, không đáp ứng được yêu cầu hiện đại hóa.</w:t>
      </w:r>
    </w:p>
    <w:p w14:paraId="39881BC7" w14:textId="10E09F50" w:rsidR="00C11596" w:rsidRPr="00675817" w:rsidRDefault="00C11596" w:rsidP="000C346E">
      <w:pPr>
        <w:widowControl w:val="0"/>
        <w:spacing w:before="0" w:after="0" w:line="384" w:lineRule="auto"/>
        <w:ind w:firstLine="706"/>
        <w:rPr>
          <w:color w:val="0D0D0D" w:themeColor="text1" w:themeTint="F2"/>
        </w:rPr>
      </w:pPr>
      <w:r w:rsidRPr="00675817">
        <w:rPr>
          <w:color w:val="0D0D0D" w:themeColor="text1" w:themeTint="F2"/>
        </w:rPr>
        <w:t>- Thủ tục giải phóng mặt bằng còn phức tạp, kéo dài, gây ảnh hưởng đến tiến độ triển khai các dự án.</w:t>
      </w:r>
    </w:p>
    <w:p w14:paraId="74112282" w14:textId="77777777" w:rsidR="005B4A4D" w:rsidRPr="00675817" w:rsidRDefault="005B4A4D" w:rsidP="000C346E">
      <w:pPr>
        <w:spacing w:before="60" w:after="60" w:line="360" w:lineRule="exact"/>
        <w:jc w:val="left"/>
        <w:rPr>
          <w:b/>
          <w:i/>
          <w:color w:val="0D0D0D" w:themeColor="text1" w:themeTint="F2"/>
          <w:lang w:val="nb-NO"/>
        </w:rPr>
      </w:pPr>
      <w:bookmarkStart w:id="208" w:name="_Toc135426986"/>
      <w:bookmarkStart w:id="209" w:name="_Toc135492334"/>
      <w:bookmarkStart w:id="210" w:name="_Toc135492437"/>
      <w:bookmarkStart w:id="211" w:name="_Toc169160225"/>
      <w:bookmarkStart w:id="212" w:name="_Toc172015555"/>
      <w:r w:rsidRPr="00675817">
        <w:rPr>
          <w:color w:val="0D0D0D" w:themeColor="text1" w:themeTint="F2"/>
          <w:lang w:val="nb-NO"/>
        </w:rPr>
        <w:br w:type="page"/>
      </w:r>
    </w:p>
    <w:p w14:paraId="6AB865EA" w14:textId="02AAF8A2" w:rsidR="0003074A" w:rsidRPr="00675817" w:rsidRDefault="0003074A" w:rsidP="000C346E">
      <w:pPr>
        <w:pStyle w:val="05Xxx"/>
        <w:widowControl w:val="0"/>
        <w:spacing w:after="0" w:line="384" w:lineRule="auto"/>
        <w:rPr>
          <w:color w:val="0D0D0D" w:themeColor="text1" w:themeTint="F2"/>
          <w:lang w:val="nb-NO"/>
        </w:rPr>
      </w:pPr>
      <w:r w:rsidRPr="00675817">
        <w:rPr>
          <w:color w:val="0D0D0D" w:themeColor="text1" w:themeTint="F2"/>
          <w:lang w:val="nb-NO"/>
        </w:rPr>
        <w:lastRenderedPageBreak/>
        <w:t xml:space="preserve">3.1.17. </w:t>
      </w:r>
      <w:r w:rsidR="008E03AA" w:rsidRPr="00675817">
        <w:rPr>
          <w:color w:val="0D0D0D" w:themeColor="text1" w:themeTint="F2"/>
          <w:lang w:val="nb-NO"/>
        </w:rPr>
        <w:t>Bài học kinh nghiệm</w:t>
      </w:r>
      <w:bookmarkEnd w:id="208"/>
      <w:bookmarkEnd w:id="209"/>
      <w:bookmarkEnd w:id="210"/>
      <w:bookmarkEnd w:id="211"/>
      <w:bookmarkEnd w:id="212"/>
    </w:p>
    <w:p w14:paraId="65CBA0D3" w14:textId="248F487C" w:rsidR="00410543" w:rsidRPr="00675817" w:rsidRDefault="00410543" w:rsidP="000C346E">
      <w:pPr>
        <w:widowControl w:val="0"/>
        <w:spacing w:before="0" w:after="0" w:line="384" w:lineRule="auto"/>
        <w:rPr>
          <w:color w:val="0D0D0D" w:themeColor="text1" w:themeTint="F2"/>
          <w:lang w:val="nb-NO"/>
        </w:rPr>
      </w:pPr>
      <w:r w:rsidRPr="00675817">
        <w:rPr>
          <w:color w:val="0D0D0D" w:themeColor="text1" w:themeTint="F2"/>
          <w:lang w:val="nb-NO"/>
        </w:rPr>
        <w:tab/>
        <w:t xml:space="preserve">Xuất phát từ thực tiễn </w:t>
      </w:r>
      <w:r w:rsidR="00604392" w:rsidRPr="00675817">
        <w:rPr>
          <w:color w:val="0D0D0D" w:themeColor="text1" w:themeTint="F2"/>
          <w:lang w:val="nb-NO"/>
        </w:rPr>
        <w:t>huyện Chợ Đồn</w:t>
      </w:r>
      <w:r w:rsidRPr="00675817">
        <w:rPr>
          <w:color w:val="0D0D0D" w:themeColor="text1" w:themeTint="F2"/>
          <w:lang w:val="nb-NO"/>
        </w:rPr>
        <w:t xml:space="preserve"> đang trong quá trình chuyển đổi mạnh mẽ, vai trò của thị trường trong quản lý tài nguyên, đặc biệt là loại tài nguyên có giá trị rất lớn như </w:t>
      </w:r>
      <w:r w:rsidR="00F74CB8" w:rsidRPr="00675817">
        <w:rPr>
          <w:color w:val="0D0D0D" w:themeColor="text1" w:themeTint="F2"/>
          <w:lang w:val="nb-NO"/>
        </w:rPr>
        <w:t>khoáng sản</w:t>
      </w:r>
      <w:r w:rsidRPr="00675817">
        <w:rPr>
          <w:color w:val="0D0D0D" w:themeColor="text1" w:themeTint="F2"/>
          <w:lang w:val="nb-NO"/>
        </w:rPr>
        <w:t xml:space="preserve"> cần phải đặc biệt quan tâm, nhằm sử dụng, khai thác có hiệu quả để phát huy được tiềm năng kinh tế to lớn từ </w:t>
      </w:r>
      <w:r w:rsidR="00F74CB8" w:rsidRPr="00675817">
        <w:rPr>
          <w:color w:val="0D0D0D" w:themeColor="text1" w:themeTint="F2"/>
          <w:lang w:val="nb-NO"/>
        </w:rPr>
        <w:t>khoáng sản đồng thời cần đảm bảo các vấn đề về bảo vệ môi trường</w:t>
      </w:r>
      <w:r w:rsidRPr="00675817">
        <w:rPr>
          <w:color w:val="0D0D0D" w:themeColor="text1" w:themeTint="F2"/>
          <w:lang w:val="nb-NO"/>
        </w:rPr>
        <w:t xml:space="preserve">. </w:t>
      </w:r>
    </w:p>
    <w:p w14:paraId="2DED32CE" w14:textId="313F3B9B" w:rsidR="0003074A" w:rsidRPr="00675817" w:rsidRDefault="00410543" w:rsidP="000C346E">
      <w:pPr>
        <w:widowControl w:val="0"/>
        <w:spacing w:before="0" w:after="0" w:line="384" w:lineRule="auto"/>
        <w:rPr>
          <w:color w:val="0D0D0D" w:themeColor="text1" w:themeTint="F2"/>
          <w:lang w:val="nb-NO"/>
        </w:rPr>
      </w:pPr>
      <w:r w:rsidRPr="00675817">
        <w:rPr>
          <w:color w:val="0D0D0D" w:themeColor="text1" w:themeTint="F2"/>
          <w:lang w:val="nb-NO"/>
        </w:rPr>
        <w:tab/>
        <w:t>Song song với việc phát triển kinh tế, pháp luật đất đai đồng thời cũng phải được xây dựng để đảm bảo công bằng xã hội, thực hiện các mục tiêu xóa đói giảm nghèo, tạo điều kiện để người dân có đất canh tác, sinh hoạt, ổn định cuộc sống, bảo đảm các quyền cơ bản của công dân.</w:t>
      </w:r>
    </w:p>
    <w:p w14:paraId="61DE7E47" w14:textId="7E8AF647" w:rsidR="00C11596" w:rsidRPr="00675817" w:rsidRDefault="00C11596" w:rsidP="000C346E">
      <w:pPr>
        <w:widowControl w:val="0"/>
        <w:spacing w:before="0" w:after="0" w:line="384" w:lineRule="auto"/>
        <w:ind w:firstLine="720"/>
        <w:rPr>
          <w:color w:val="0D0D0D" w:themeColor="text1" w:themeTint="F2"/>
          <w:lang w:val="nb-NO"/>
        </w:rPr>
      </w:pPr>
      <w:r w:rsidRPr="00675817">
        <w:rPr>
          <w:color w:val="0D0D0D" w:themeColor="text1" w:themeTint="F2"/>
        </w:rPr>
        <w:t>Hoàn thiện hệ thống pháp luật, tăng cường đào tạo và nâng cao năng lực cho cá</w:t>
      </w:r>
      <w:r w:rsidRPr="00675817">
        <w:rPr>
          <w:color w:val="0D0D0D" w:themeColor="text1" w:themeTint="F2"/>
          <w:spacing w:val="6"/>
        </w:rPr>
        <w:t>n bộ, cải thiện cơ sở hạ tầng công nghệ thông tin, đảm bảo nguồn ngân sách hợp lý và thực hiện các chương trình tuyên truyền, giáo dục pháp luật đến người dân.</w:t>
      </w:r>
    </w:p>
    <w:p w14:paraId="329D5EF3" w14:textId="77777777" w:rsidR="007C534B" w:rsidRPr="00675817" w:rsidRDefault="007C534B" w:rsidP="000C346E">
      <w:pPr>
        <w:pStyle w:val="04Xx"/>
        <w:widowControl w:val="0"/>
        <w:spacing w:after="0" w:line="384" w:lineRule="auto"/>
        <w:rPr>
          <w:color w:val="0D0D0D" w:themeColor="text1" w:themeTint="F2"/>
          <w:lang w:val="nb-NO"/>
        </w:rPr>
      </w:pPr>
      <w:bookmarkStart w:id="213" w:name="_Toc134484667"/>
      <w:bookmarkStart w:id="214" w:name="_Toc134489413"/>
      <w:bookmarkStart w:id="215" w:name="_Toc135426987"/>
      <w:bookmarkStart w:id="216" w:name="_Toc135492335"/>
      <w:bookmarkStart w:id="217" w:name="_Toc135492438"/>
      <w:bookmarkStart w:id="218" w:name="_Toc172015556"/>
      <w:r w:rsidRPr="00675817">
        <w:rPr>
          <w:color w:val="0D0D0D" w:themeColor="text1" w:themeTint="F2"/>
          <w:lang w:val="nb-NO"/>
        </w:rPr>
        <w:t>3.2. Phân tích, đánh giá bổ sung hiện trạng và biến động sử dụng đất.</w:t>
      </w:r>
      <w:bookmarkEnd w:id="213"/>
      <w:bookmarkEnd w:id="214"/>
      <w:bookmarkEnd w:id="215"/>
      <w:bookmarkEnd w:id="216"/>
      <w:bookmarkEnd w:id="217"/>
      <w:bookmarkEnd w:id="218"/>
    </w:p>
    <w:p w14:paraId="5F6EC4C7" w14:textId="17E022C6" w:rsidR="00763BA6" w:rsidRPr="00675817" w:rsidRDefault="00763BA6" w:rsidP="000C346E">
      <w:pPr>
        <w:pStyle w:val="05Xxx"/>
        <w:widowControl w:val="0"/>
        <w:spacing w:after="0" w:line="384" w:lineRule="auto"/>
        <w:rPr>
          <w:color w:val="0D0D0D" w:themeColor="text1" w:themeTint="F2"/>
          <w:lang w:val="nb-NO"/>
        </w:rPr>
      </w:pPr>
      <w:bookmarkStart w:id="219" w:name="_Toc135426988"/>
      <w:bookmarkStart w:id="220" w:name="_Toc135492336"/>
      <w:bookmarkStart w:id="221" w:name="_Toc135492439"/>
      <w:bookmarkStart w:id="222" w:name="_Toc172015557"/>
      <w:r w:rsidRPr="00675817">
        <w:rPr>
          <w:color w:val="0D0D0D" w:themeColor="text1" w:themeTint="F2"/>
          <w:lang w:val="nb-NO"/>
        </w:rPr>
        <w:t>3.2.1. Hiện trạng sử dụng đất theo từng loại đất</w:t>
      </w:r>
      <w:bookmarkEnd w:id="219"/>
      <w:bookmarkEnd w:id="220"/>
      <w:bookmarkEnd w:id="221"/>
      <w:bookmarkEnd w:id="222"/>
    </w:p>
    <w:p w14:paraId="65C93D27" w14:textId="52205FAF" w:rsidR="000A0EF8" w:rsidRPr="00675817" w:rsidRDefault="00BA52E9" w:rsidP="000C346E">
      <w:pPr>
        <w:widowControl w:val="0"/>
        <w:spacing w:before="0" w:after="0" w:line="384" w:lineRule="auto"/>
        <w:ind w:firstLine="720"/>
        <w:rPr>
          <w:color w:val="0D0D0D" w:themeColor="text1" w:themeTint="F2"/>
          <w:lang w:val="nb-NO"/>
        </w:rPr>
      </w:pPr>
      <w:r w:rsidRPr="00675817">
        <w:rPr>
          <w:rFonts w:eastAsia="Calibri"/>
          <w:color w:val="0D0D0D" w:themeColor="text1" w:themeTint="F2"/>
          <w:szCs w:val="28"/>
        </w:rPr>
        <w:t>Theo kết quả thống kê đất đai năm 2023, huyện Chợ Đồn có tổng diện tích tự nhiên là 91.209,57</w:t>
      </w:r>
      <w:r w:rsidR="003A3F2D" w:rsidRPr="00675817">
        <w:rPr>
          <w:rFonts w:eastAsia="Calibri"/>
          <w:color w:val="0D0D0D" w:themeColor="text1" w:themeTint="F2"/>
          <w:szCs w:val="28"/>
        </w:rPr>
        <w:t xml:space="preserve"> </w:t>
      </w:r>
      <w:r w:rsidRPr="00675817">
        <w:rPr>
          <w:rFonts w:eastAsia="Calibri"/>
          <w:color w:val="0D0D0D" w:themeColor="text1" w:themeTint="F2"/>
          <w:szCs w:val="28"/>
        </w:rPr>
        <w:t>ha tăng 73,</w:t>
      </w:r>
      <w:r w:rsidR="002C7911" w:rsidRPr="00675817">
        <w:rPr>
          <w:rFonts w:eastAsia="Calibri"/>
          <w:color w:val="0D0D0D" w:themeColor="text1" w:themeTint="F2"/>
          <w:szCs w:val="28"/>
        </w:rPr>
        <w:t>57</w:t>
      </w:r>
      <w:r w:rsidRPr="00675817">
        <w:rPr>
          <w:rFonts w:eastAsia="Calibri"/>
          <w:color w:val="0D0D0D" w:themeColor="text1" w:themeTint="F2"/>
          <w:szCs w:val="28"/>
        </w:rPr>
        <w:t xml:space="preserve"> ha so với năm 2022 do thực hiện </w:t>
      </w:r>
      <w:r w:rsidRPr="00675817">
        <w:rPr>
          <w:color w:val="0D0D0D" w:themeColor="text1" w:themeTint="F2"/>
          <w:szCs w:val="28"/>
        </w:rPr>
        <w:t>Quyết định số 755/QĐ-BNV ngày 22/9/2023 của Bộ trưởng Bộ Nội vụ công nhận số lượng, chất lượng hồ sơ, bản đồ địa giới đơn vị hành chính các cấp của tỉnh Bắc Kạn đã được hoàn thiện, hiện đại hóa theo Quyết định số 513/QĐ-TTg ngày 02/5/2012 của Thủ tướng Chính phủ.</w:t>
      </w:r>
      <w:r w:rsidRPr="00675817">
        <w:rPr>
          <w:rFonts w:eastAsia="Calibri"/>
          <w:color w:val="0D0D0D" w:themeColor="text1" w:themeTint="F2"/>
          <w:szCs w:val="28"/>
        </w:rPr>
        <w:t xml:space="preserve"> Trước năm 2020, huyện Chợ Đồn có 2</w:t>
      </w:r>
      <w:r w:rsidR="003A3F2D" w:rsidRPr="00675817">
        <w:rPr>
          <w:rFonts w:eastAsia="Calibri"/>
          <w:color w:val="0D0D0D" w:themeColor="text1" w:themeTint="F2"/>
          <w:szCs w:val="28"/>
        </w:rPr>
        <w:t>2</w:t>
      </w:r>
      <w:r w:rsidRPr="00675817">
        <w:rPr>
          <w:rFonts w:eastAsia="Calibri"/>
          <w:color w:val="0D0D0D" w:themeColor="text1" w:themeTint="F2"/>
          <w:szCs w:val="28"/>
        </w:rPr>
        <w:t xml:space="preserve"> đơn vị hành chính cấp xã gồm 01 thị trấn và 2</w:t>
      </w:r>
      <w:r w:rsidR="003A3F2D" w:rsidRPr="00675817">
        <w:rPr>
          <w:rFonts w:eastAsia="Calibri"/>
          <w:color w:val="0D0D0D" w:themeColor="text1" w:themeTint="F2"/>
          <w:szCs w:val="28"/>
        </w:rPr>
        <w:t>1</w:t>
      </w:r>
      <w:r w:rsidRPr="00675817">
        <w:rPr>
          <w:rFonts w:eastAsia="Calibri"/>
          <w:color w:val="0D0D0D" w:themeColor="text1" w:themeTint="F2"/>
          <w:szCs w:val="28"/>
        </w:rPr>
        <w:t xml:space="preserve"> xã; đến năm 2020 trên cơ sở sáp nhập một số xã theo Nghị quyết số 855/NQ-UBTVQH14 ngày 10/01/2020 của Ủy ban Thường </w:t>
      </w:r>
      <w:r w:rsidRPr="00675817">
        <w:rPr>
          <w:rFonts w:eastAsia="Calibri"/>
          <w:color w:val="0D0D0D" w:themeColor="text1" w:themeTint="F2"/>
          <w:spacing w:val="-2"/>
          <w:szCs w:val="28"/>
        </w:rPr>
        <w:t xml:space="preserve">vụ Quốc hội về việc </w:t>
      </w:r>
      <w:bookmarkStart w:id="223" w:name="loai_1_name"/>
      <w:r w:rsidRPr="00675817">
        <w:rPr>
          <w:rFonts w:eastAsia="Calibri"/>
          <w:color w:val="0D0D0D" w:themeColor="text1" w:themeTint="F2"/>
          <w:spacing w:val="-2"/>
          <w:szCs w:val="28"/>
        </w:rPr>
        <w:t>sắp xếp các đơn vị hành chính cấp xã thuộc tỉnh Bắc Kạn</w:t>
      </w:r>
      <w:bookmarkEnd w:id="223"/>
      <w:r w:rsidRPr="00675817">
        <w:rPr>
          <w:rFonts w:eastAsia="Calibri"/>
          <w:color w:val="0D0D0D" w:themeColor="text1" w:themeTint="F2"/>
          <w:spacing w:val="-2"/>
          <w:szCs w:val="28"/>
        </w:rPr>
        <w:t>, huyện Chợ Đồn có 20 đơn vị hành chính cấp xã, gồm 19 xã và 01 thị trấn</w:t>
      </w:r>
      <w:r w:rsidR="008C78B6" w:rsidRPr="00675817">
        <w:rPr>
          <w:color w:val="0D0D0D" w:themeColor="text1" w:themeTint="F2"/>
          <w:spacing w:val="-2"/>
          <w:lang w:val="pt-BR"/>
        </w:rPr>
        <w:t>. Do đó, diện tích tự nhiên có thay đổi so với năm 202</w:t>
      </w:r>
      <w:r w:rsidR="00C4144B" w:rsidRPr="00675817">
        <w:rPr>
          <w:color w:val="0D0D0D" w:themeColor="text1" w:themeTint="F2"/>
          <w:spacing w:val="-2"/>
          <w:lang w:val="pt-BR"/>
        </w:rPr>
        <w:t>0</w:t>
      </w:r>
      <w:r w:rsidR="008C78B6" w:rsidRPr="00675817">
        <w:rPr>
          <w:color w:val="0D0D0D" w:themeColor="text1" w:themeTint="F2"/>
          <w:spacing w:val="-2"/>
          <w:lang w:val="pt-BR"/>
        </w:rPr>
        <w:t>.</w:t>
      </w:r>
      <w:r w:rsidR="00EF4E1D" w:rsidRPr="00675817">
        <w:rPr>
          <w:color w:val="0D0D0D" w:themeColor="text1" w:themeTint="F2"/>
          <w:spacing w:val="-2"/>
          <w:lang w:val="vi-VN"/>
        </w:rPr>
        <w:t xml:space="preserve"> </w:t>
      </w:r>
      <w:r w:rsidR="008C78B6" w:rsidRPr="00675817">
        <w:rPr>
          <w:color w:val="0D0D0D" w:themeColor="text1" w:themeTint="F2"/>
          <w:spacing w:val="-2"/>
          <w:lang w:val="vi-VN"/>
        </w:rPr>
        <w:t>Đ</w:t>
      </w:r>
      <w:r w:rsidR="00EF4E1D" w:rsidRPr="00675817">
        <w:rPr>
          <w:color w:val="0D0D0D" w:themeColor="text1" w:themeTint="F2"/>
          <w:spacing w:val="-2"/>
          <w:lang w:val="vi-VN"/>
        </w:rPr>
        <w:t>ược chia làm các loại đất như sau:</w:t>
      </w:r>
    </w:p>
    <w:p w14:paraId="3B7ADA01" w14:textId="30CA2023" w:rsidR="00EF4E1D" w:rsidRPr="00675817" w:rsidRDefault="00EF4E1D" w:rsidP="000C346E">
      <w:pPr>
        <w:pStyle w:val="Heading3"/>
        <w:spacing w:line="360" w:lineRule="auto"/>
        <w:rPr>
          <w:color w:val="0D0D0D" w:themeColor="text1" w:themeTint="F2"/>
          <w:lang w:val="nb-NO"/>
        </w:rPr>
      </w:pPr>
      <w:bookmarkStart w:id="224" w:name="_Toc162882954"/>
      <w:bookmarkStart w:id="225" w:name="_Toc169160228"/>
      <w:bookmarkStart w:id="226" w:name="_Toc169204727"/>
      <w:bookmarkStart w:id="227" w:name="_Toc170339419"/>
      <w:bookmarkStart w:id="228" w:name="_Toc170678889"/>
      <w:bookmarkStart w:id="229" w:name="_Toc172015558"/>
      <w:bookmarkStart w:id="230" w:name="_Toc172015623"/>
      <w:bookmarkStart w:id="231" w:name="_Toc135426989"/>
      <w:bookmarkStart w:id="232" w:name="_Toc135492337"/>
      <w:bookmarkStart w:id="233" w:name="_Toc135492440"/>
      <w:bookmarkStart w:id="234" w:name="_Toc134484670"/>
      <w:bookmarkStart w:id="235" w:name="_Toc134489416"/>
      <w:r w:rsidRPr="00675817">
        <w:rPr>
          <w:color w:val="0D0D0D" w:themeColor="text1" w:themeTint="F2"/>
          <w:lang w:val="nb-NO"/>
        </w:rPr>
        <w:lastRenderedPageBreak/>
        <w:t xml:space="preserve">Bảng </w:t>
      </w:r>
      <w:r w:rsidR="00F556EF" w:rsidRPr="00675817">
        <w:rPr>
          <w:color w:val="0D0D0D" w:themeColor="text1" w:themeTint="F2"/>
          <w:lang w:val="nb-NO"/>
        </w:rPr>
        <w:t>1</w:t>
      </w:r>
      <w:r w:rsidRPr="00675817">
        <w:rPr>
          <w:color w:val="0D0D0D" w:themeColor="text1" w:themeTint="F2"/>
          <w:lang w:val="nb-NO"/>
        </w:rPr>
        <w:t>: Hiện trạng sử dụng đất năm 202</w:t>
      </w:r>
      <w:bookmarkEnd w:id="224"/>
      <w:bookmarkEnd w:id="225"/>
      <w:bookmarkEnd w:id="226"/>
      <w:r w:rsidR="008064B2" w:rsidRPr="00675817">
        <w:rPr>
          <w:color w:val="0D0D0D" w:themeColor="text1" w:themeTint="F2"/>
          <w:lang w:val="nb-NO"/>
        </w:rPr>
        <w:t>3</w:t>
      </w:r>
      <w:bookmarkEnd w:id="227"/>
      <w:bookmarkEnd w:id="228"/>
      <w:bookmarkEnd w:id="229"/>
      <w:bookmarkEnd w:id="230"/>
    </w:p>
    <w:tbl>
      <w:tblPr>
        <w:tblW w:w="8878" w:type="dxa"/>
        <w:jc w:val="center"/>
        <w:tblLook w:val="04A0" w:firstRow="1" w:lastRow="0" w:firstColumn="1" w:lastColumn="0" w:noHBand="0" w:noVBand="1"/>
      </w:tblPr>
      <w:tblGrid>
        <w:gridCol w:w="816"/>
        <w:gridCol w:w="4427"/>
        <w:gridCol w:w="853"/>
        <w:gridCol w:w="1802"/>
        <w:gridCol w:w="980"/>
      </w:tblGrid>
      <w:tr w:rsidR="00D051BA" w:rsidRPr="00675817" w14:paraId="51CA82C1" w14:textId="77777777" w:rsidTr="000B17F6">
        <w:trPr>
          <w:trHeight w:val="20"/>
          <w:tblHeader/>
          <w:jc w:val="center"/>
        </w:trPr>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0A3F3D" w14:textId="77777777" w:rsidR="00EF4E1D" w:rsidRPr="00675817" w:rsidRDefault="00EF4E1D" w:rsidP="000C346E">
            <w:pPr>
              <w:spacing w:before="0" w:after="0" w:line="276" w:lineRule="auto"/>
              <w:jc w:val="center"/>
              <w:rPr>
                <w:rFonts w:cs="Times New Roman"/>
                <w:b/>
                <w:bCs/>
                <w:color w:val="0D0D0D" w:themeColor="text1" w:themeTint="F2"/>
                <w:sz w:val="24"/>
                <w:szCs w:val="24"/>
              </w:rPr>
            </w:pPr>
            <w:r w:rsidRPr="00675817">
              <w:rPr>
                <w:rFonts w:cs="Times New Roman"/>
                <w:b/>
                <w:bCs/>
                <w:color w:val="0D0D0D" w:themeColor="text1" w:themeTint="F2"/>
                <w:sz w:val="24"/>
                <w:szCs w:val="24"/>
              </w:rPr>
              <w:t>STT</w:t>
            </w:r>
          </w:p>
        </w:tc>
        <w:tc>
          <w:tcPr>
            <w:tcW w:w="4427" w:type="dxa"/>
            <w:tcBorders>
              <w:top w:val="single" w:sz="4" w:space="0" w:color="auto"/>
              <w:left w:val="nil"/>
              <w:bottom w:val="single" w:sz="4" w:space="0" w:color="auto"/>
              <w:right w:val="single" w:sz="4" w:space="0" w:color="auto"/>
            </w:tcBorders>
            <w:shd w:val="clear" w:color="000000" w:fill="FFFFFF"/>
            <w:vAlign w:val="center"/>
            <w:hideMark/>
          </w:tcPr>
          <w:p w14:paraId="6B28F00F" w14:textId="77777777" w:rsidR="00EF4E1D" w:rsidRPr="00675817" w:rsidRDefault="00EF4E1D" w:rsidP="000C346E">
            <w:pPr>
              <w:spacing w:before="0" w:after="0" w:line="276" w:lineRule="auto"/>
              <w:jc w:val="center"/>
              <w:rPr>
                <w:rFonts w:cs="Times New Roman"/>
                <w:b/>
                <w:bCs/>
                <w:color w:val="0D0D0D" w:themeColor="text1" w:themeTint="F2"/>
                <w:sz w:val="24"/>
                <w:szCs w:val="24"/>
              </w:rPr>
            </w:pPr>
            <w:r w:rsidRPr="00675817">
              <w:rPr>
                <w:rFonts w:cs="Times New Roman"/>
                <w:b/>
                <w:bCs/>
                <w:color w:val="0D0D0D" w:themeColor="text1" w:themeTint="F2"/>
                <w:sz w:val="24"/>
                <w:szCs w:val="24"/>
              </w:rPr>
              <w:t>Chỉ tiêu sử dụng đất</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1C8E54AE" w14:textId="77777777" w:rsidR="00EF4E1D" w:rsidRPr="00675817" w:rsidRDefault="00EF4E1D" w:rsidP="000C346E">
            <w:pPr>
              <w:spacing w:before="0" w:after="0" w:line="276" w:lineRule="auto"/>
              <w:jc w:val="center"/>
              <w:rPr>
                <w:rFonts w:cs="Times New Roman"/>
                <w:b/>
                <w:bCs/>
                <w:color w:val="0D0D0D" w:themeColor="text1" w:themeTint="F2"/>
                <w:sz w:val="24"/>
                <w:szCs w:val="24"/>
              </w:rPr>
            </w:pPr>
            <w:r w:rsidRPr="00675817">
              <w:rPr>
                <w:rFonts w:cs="Times New Roman"/>
                <w:b/>
                <w:bCs/>
                <w:color w:val="0D0D0D" w:themeColor="text1" w:themeTint="F2"/>
                <w:sz w:val="24"/>
                <w:szCs w:val="24"/>
              </w:rPr>
              <w:t>Mã</w:t>
            </w:r>
          </w:p>
        </w:tc>
        <w:tc>
          <w:tcPr>
            <w:tcW w:w="1802" w:type="dxa"/>
            <w:tcBorders>
              <w:top w:val="single" w:sz="4" w:space="0" w:color="auto"/>
              <w:left w:val="nil"/>
              <w:bottom w:val="single" w:sz="4" w:space="0" w:color="auto"/>
              <w:right w:val="single" w:sz="4" w:space="0" w:color="auto"/>
            </w:tcBorders>
            <w:shd w:val="clear" w:color="000000" w:fill="FFFFFF"/>
            <w:vAlign w:val="center"/>
            <w:hideMark/>
          </w:tcPr>
          <w:p w14:paraId="1B5359FA" w14:textId="77777777" w:rsidR="00EF4E1D" w:rsidRPr="00675817" w:rsidRDefault="00EF4E1D" w:rsidP="000C346E">
            <w:pPr>
              <w:spacing w:before="0" w:after="0" w:line="276" w:lineRule="auto"/>
              <w:jc w:val="center"/>
              <w:rPr>
                <w:rFonts w:cs="Times New Roman"/>
                <w:b/>
                <w:bCs/>
                <w:color w:val="0D0D0D" w:themeColor="text1" w:themeTint="F2"/>
                <w:sz w:val="24"/>
                <w:szCs w:val="24"/>
              </w:rPr>
            </w:pPr>
            <w:r w:rsidRPr="00675817">
              <w:rPr>
                <w:rFonts w:cs="Times New Roman"/>
                <w:b/>
                <w:bCs/>
                <w:color w:val="0D0D0D" w:themeColor="text1" w:themeTint="F2"/>
                <w:sz w:val="24"/>
                <w:szCs w:val="24"/>
              </w:rPr>
              <w:t>Tổng diện tích</w:t>
            </w:r>
            <w:r w:rsidRPr="00675817">
              <w:rPr>
                <w:rFonts w:cs="Times New Roman"/>
                <w:b/>
                <w:bCs/>
                <w:color w:val="0D0D0D" w:themeColor="text1" w:themeTint="F2"/>
                <w:sz w:val="24"/>
                <w:szCs w:val="24"/>
              </w:rPr>
              <w:br/>
              <w:t>(ha)</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67AF793A" w14:textId="77777777" w:rsidR="00EF4E1D" w:rsidRPr="00675817" w:rsidRDefault="00EF4E1D" w:rsidP="000C346E">
            <w:pPr>
              <w:spacing w:before="0" w:after="0" w:line="276" w:lineRule="auto"/>
              <w:jc w:val="center"/>
              <w:rPr>
                <w:rFonts w:cs="Times New Roman"/>
                <w:b/>
                <w:bCs/>
                <w:color w:val="0D0D0D" w:themeColor="text1" w:themeTint="F2"/>
                <w:sz w:val="24"/>
                <w:szCs w:val="24"/>
              </w:rPr>
            </w:pPr>
            <w:r w:rsidRPr="00675817">
              <w:rPr>
                <w:rFonts w:cs="Times New Roman"/>
                <w:b/>
                <w:bCs/>
                <w:color w:val="0D0D0D" w:themeColor="text1" w:themeTint="F2"/>
                <w:sz w:val="24"/>
                <w:szCs w:val="24"/>
              </w:rPr>
              <w:t>Tỷ lệ</w:t>
            </w:r>
            <w:r w:rsidRPr="00675817">
              <w:rPr>
                <w:rFonts w:cs="Times New Roman"/>
                <w:b/>
                <w:bCs/>
                <w:color w:val="0D0D0D" w:themeColor="text1" w:themeTint="F2"/>
                <w:sz w:val="24"/>
                <w:szCs w:val="24"/>
              </w:rPr>
              <w:br/>
              <w:t>(%)</w:t>
            </w:r>
          </w:p>
        </w:tc>
      </w:tr>
      <w:tr w:rsidR="00D051BA" w:rsidRPr="00675817" w14:paraId="15AB3BBE" w14:textId="77777777" w:rsidTr="000B17F6">
        <w:trPr>
          <w:trHeight w:val="20"/>
          <w:tblHeader/>
          <w:jc w:val="center"/>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61071A66" w14:textId="77777777" w:rsidR="00EF4E1D" w:rsidRPr="00675817" w:rsidRDefault="00EF4E1D"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(1)</w:t>
            </w:r>
          </w:p>
        </w:tc>
        <w:tc>
          <w:tcPr>
            <w:tcW w:w="4427" w:type="dxa"/>
            <w:tcBorders>
              <w:top w:val="nil"/>
              <w:left w:val="nil"/>
              <w:bottom w:val="single" w:sz="4" w:space="0" w:color="auto"/>
              <w:right w:val="single" w:sz="4" w:space="0" w:color="auto"/>
            </w:tcBorders>
            <w:shd w:val="clear" w:color="000000" w:fill="FFFFFF"/>
            <w:vAlign w:val="center"/>
            <w:hideMark/>
          </w:tcPr>
          <w:p w14:paraId="688CB7A9" w14:textId="77777777" w:rsidR="00EF4E1D" w:rsidRPr="00675817" w:rsidRDefault="00EF4E1D"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(2)</w:t>
            </w:r>
          </w:p>
        </w:tc>
        <w:tc>
          <w:tcPr>
            <w:tcW w:w="853" w:type="dxa"/>
            <w:tcBorders>
              <w:top w:val="nil"/>
              <w:left w:val="nil"/>
              <w:bottom w:val="single" w:sz="4" w:space="0" w:color="auto"/>
              <w:right w:val="single" w:sz="4" w:space="0" w:color="auto"/>
            </w:tcBorders>
            <w:shd w:val="clear" w:color="000000" w:fill="FFFFFF"/>
            <w:vAlign w:val="center"/>
            <w:hideMark/>
          </w:tcPr>
          <w:p w14:paraId="796EAADA" w14:textId="77777777" w:rsidR="00EF4E1D" w:rsidRPr="00675817" w:rsidRDefault="00EF4E1D"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(3)</w:t>
            </w:r>
          </w:p>
        </w:tc>
        <w:tc>
          <w:tcPr>
            <w:tcW w:w="1802" w:type="dxa"/>
            <w:tcBorders>
              <w:top w:val="nil"/>
              <w:left w:val="nil"/>
              <w:bottom w:val="single" w:sz="4" w:space="0" w:color="auto"/>
              <w:right w:val="single" w:sz="4" w:space="0" w:color="auto"/>
            </w:tcBorders>
            <w:shd w:val="clear" w:color="000000" w:fill="FFFFFF"/>
            <w:vAlign w:val="center"/>
            <w:hideMark/>
          </w:tcPr>
          <w:p w14:paraId="259D72F2" w14:textId="77777777" w:rsidR="00EF4E1D" w:rsidRPr="00675817" w:rsidRDefault="00EF4E1D"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(4)</w:t>
            </w:r>
          </w:p>
        </w:tc>
        <w:tc>
          <w:tcPr>
            <w:tcW w:w="980" w:type="dxa"/>
            <w:tcBorders>
              <w:top w:val="nil"/>
              <w:left w:val="nil"/>
              <w:bottom w:val="single" w:sz="4" w:space="0" w:color="auto"/>
              <w:right w:val="single" w:sz="4" w:space="0" w:color="auto"/>
            </w:tcBorders>
            <w:shd w:val="clear" w:color="000000" w:fill="FFFFFF"/>
            <w:vAlign w:val="center"/>
            <w:hideMark/>
          </w:tcPr>
          <w:p w14:paraId="244F6A3C" w14:textId="77777777" w:rsidR="00EF4E1D" w:rsidRPr="00675817" w:rsidRDefault="00EF4E1D"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(5)</w:t>
            </w:r>
          </w:p>
        </w:tc>
      </w:tr>
      <w:tr w:rsidR="00D051BA" w:rsidRPr="00675817" w14:paraId="22BAD28A" w14:textId="77777777" w:rsidTr="00A47B10">
        <w:trPr>
          <w:trHeight w:val="20"/>
          <w:jc w:val="center"/>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651FA77C" w14:textId="7E85B7AD" w:rsidR="000074CE" w:rsidRPr="00675817" w:rsidRDefault="000074CE" w:rsidP="000C346E">
            <w:pPr>
              <w:spacing w:before="0" w:after="0" w:line="360" w:lineRule="auto"/>
              <w:jc w:val="center"/>
              <w:rPr>
                <w:rFonts w:cs="Times New Roman"/>
                <w:b/>
                <w:bCs/>
                <w:color w:val="0D0D0D" w:themeColor="text1" w:themeTint="F2"/>
                <w:sz w:val="24"/>
                <w:szCs w:val="24"/>
              </w:rPr>
            </w:pPr>
          </w:p>
        </w:tc>
        <w:tc>
          <w:tcPr>
            <w:tcW w:w="4427" w:type="dxa"/>
            <w:tcBorders>
              <w:top w:val="nil"/>
              <w:left w:val="nil"/>
              <w:bottom w:val="single" w:sz="4" w:space="0" w:color="auto"/>
              <w:right w:val="single" w:sz="4" w:space="0" w:color="auto"/>
            </w:tcBorders>
            <w:shd w:val="clear" w:color="000000" w:fill="FFFFFF"/>
            <w:vAlign w:val="center"/>
            <w:hideMark/>
          </w:tcPr>
          <w:p w14:paraId="0A693A7C" w14:textId="52751FFB" w:rsidR="000074CE" w:rsidRPr="00675817" w:rsidRDefault="000074CE" w:rsidP="000C346E">
            <w:pPr>
              <w:spacing w:before="0" w:after="0" w:line="360" w:lineRule="auto"/>
              <w:jc w:val="left"/>
              <w:rPr>
                <w:rFonts w:cs="Times New Roman"/>
                <w:b/>
                <w:bCs/>
                <w:color w:val="0D0D0D" w:themeColor="text1" w:themeTint="F2"/>
                <w:sz w:val="24"/>
                <w:szCs w:val="24"/>
              </w:rPr>
            </w:pPr>
            <w:r w:rsidRPr="00675817">
              <w:rPr>
                <w:rFonts w:cs="Times New Roman"/>
                <w:b/>
                <w:bCs/>
                <w:color w:val="0D0D0D" w:themeColor="text1" w:themeTint="F2"/>
                <w:sz w:val="24"/>
                <w:szCs w:val="24"/>
              </w:rPr>
              <w:t>Tổng diện tích tự nhiên</w:t>
            </w:r>
          </w:p>
        </w:tc>
        <w:tc>
          <w:tcPr>
            <w:tcW w:w="853" w:type="dxa"/>
            <w:tcBorders>
              <w:top w:val="nil"/>
              <w:left w:val="nil"/>
              <w:bottom w:val="single" w:sz="4" w:space="0" w:color="auto"/>
              <w:right w:val="single" w:sz="4" w:space="0" w:color="auto"/>
            </w:tcBorders>
            <w:shd w:val="clear" w:color="000000" w:fill="FFFFFF"/>
            <w:vAlign w:val="center"/>
            <w:hideMark/>
          </w:tcPr>
          <w:p w14:paraId="01F552E2" w14:textId="6AE47310" w:rsidR="000074CE" w:rsidRPr="00675817" w:rsidRDefault="000074CE" w:rsidP="000C346E">
            <w:pPr>
              <w:spacing w:before="0" w:after="0" w:line="360" w:lineRule="auto"/>
              <w:jc w:val="center"/>
              <w:rPr>
                <w:rFonts w:cs="Times New Roman"/>
                <w:b/>
                <w:bCs/>
                <w:color w:val="0D0D0D" w:themeColor="text1" w:themeTint="F2"/>
                <w:sz w:val="24"/>
                <w:szCs w:val="24"/>
              </w:rPr>
            </w:pPr>
          </w:p>
        </w:tc>
        <w:tc>
          <w:tcPr>
            <w:tcW w:w="1802" w:type="dxa"/>
            <w:tcBorders>
              <w:top w:val="nil"/>
              <w:left w:val="nil"/>
              <w:bottom w:val="single" w:sz="4" w:space="0" w:color="auto"/>
              <w:right w:val="single" w:sz="4" w:space="0" w:color="auto"/>
            </w:tcBorders>
            <w:shd w:val="clear" w:color="000000" w:fill="FFFFFF"/>
            <w:vAlign w:val="center"/>
            <w:hideMark/>
          </w:tcPr>
          <w:p w14:paraId="3B79658B" w14:textId="165D1D35" w:rsidR="000074CE" w:rsidRPr="00675817" w:rsidRDefault="000074CE" w:rsidP="000C346E">
            <w:pPr>
              <w:spacing w:before="0" w:after="0" w:line="360" w:lineRule="auto"/>
              <w:jc w:val="center"/>
              <w:rPr>
                <w:rFonts w:cs="Times New Roman"/>
                <w:b/>
                <w:bCs/>
                <w:color w:val="0D0D0D" w:themeColor="text1" w:themeTint="F2"/>
                <w:sz w:val="24"/>
                <w:szCs w:val="24"/>
              </w:rPr>
            </w:pPr>
            <w:r w:rsidRPr="00675817">
              <w:rPr>
                <w:b/>
                <w:bCs/>
                <w:color w:val="0D0D0D" w:themeColor="text1" w:themeTint="F2"/>
                <w:sz w:val="24"/>
                <w:szCs w:val="24"/>
              </w:rPr>
              <w:t>91.209,57</w:t>
            </w:r>
          </w:p>
        </w:tc>
        <w:tc>
          <w:tcPr>
            <w:tcW w:w="980" w:type="dxa"/>
            <w:tcBorders>
              <w:top w:val="nil"/>
              <w:left w:val="nil"/>
              <w:bottom w:val="single" w:sz="4" w:space="0" w:color="auto"/>
              <w:right w:val="single" w:sz="4" w:space="0" w:color="auto"/>
            </w:tcBorders>
            <w:shd w:val="clear" w:color="000000" w:fill="FFFFFF"/>
            <w:vAlign w:val="center"/>
            <w:hideMark/>
          </w:tcPr>
          <w:p w14:paraId="3B395D3D" w14:textId="7470BA7D" w:rsidR="000074CE" w:rsidRPr="00675817" w:rsidRDefault="000074CE" w:rsidP="000C346E">
            <w:pPr>
              <w:spacing w:before="0" w:after="0" w:line="360" w:lineRule="auto"/>
              <w:jc w:val="right"/>
              <w:rPr>
                <w:rFonts w:cs="Times New Roman"/>
                <w:b/>
                <w:bCs/>
                <w:color w:val="0D0D0D" w:themeColor="text1" w:themeTint="F2"/>
                <w:sz w:val="24"/>
                <w:szCs w:val="24"/>
              </w:rPr>
            </w:pPr>
            <w:r w:rsidRPr="00675817">
              <w:rPr>
                <w:b/>
                <w:bCs/>
                <w:color w:val="0D0D0D" w:themeColor="text1" w:themeTint="F2"/>
                <w:sz w:val="24"/>
                <w:szCs w:val="24"/>
              </w:rPr>
              <w:t>100,00</w:t>
            </w:r>
          </w:p>
        </w:tc>
      </w:tr>
      <w:tr w:rsidR="00D051BA" w:rsidRPr="00675817" w14:paraId="428E1F0D" w14:textId="77777777" w:rsidTr="00A47B10">
        <w:trPr>
          <w:trHeight w:val="20"/>
          <w:jc w:val="center"/>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742BC8C1" w14:textId="4FDE0BDF" w:rsidR="000074CE" w:rsidRPr="00675817" w:rsidRDefault="000074CE" w:rsidP="000C346E">
            <w:pPr>
              <w:spacing w:before="0" w:after="0" w:line="360" w:lineRule="auto"/>
              <w:jc w:val="center"/>
              <w:rPr>
                <w:rFonts w:cs="Times New Roman"/>
                <w:b/>
                <w:bCs/>
                <w:color w:val="0D0D0D" w:themeColor="text1" w:themeTint="F2"/>
                <w:sz w:val="24"/>
                <w:szCs w:val="24"/>
              </w:rPr>
            </w:pPr>
            <w:r w:rsidRPr="00675817">
              <w:rPr>
                <w:rFonts w:cs="Times New Roman"/>
                <w:b/>
                <w:bCs/>
                <w:color w:val="0D0D0D" w:themeColor="text1" w:themeTint="F2"/>
                <w:sz w:val="24"/>
                <w:szCs w:val="24"/>
              </w:rPr>
              <w:t>1</w:t>
            </w:r>
          </w:p>
        </w:tc>
        <w:tc>
          <w:tcPr>
            <w:tcW w:w="4427" w:type="dxa"/>
            <w:tcBorders>
              <w:top w:val="nil"/>
              <w:left w:val="nil"/>
              <w:bottom w:val="single" w:sz="4" w:space="0" w:color="auto"/>
              <w:right w:val="single" w:sz="4" w:space="0" w:color="auto"/>
            </w:tcBorders>
            <w:shd w:val="clear" w:color="000000" w:fill="FFFFFF"/>
            <w:vAlign w:val="center"/>
            <w:hideMark/>
          </w:tcPr>
          <w:p w14:paraId="4EC17F09" w14:textId="3324E160" w:rsidR="000074CE" w:rsidRPr="00675817" w:rsidRDefault="000074CE" w:rsidP="000C346E">
            <w:pPr>
              <w:spacing w:before="0" w:after="0" w:line="360" w:lineRule="auto"/>
              <w:jc w:val="left"/>
              <w:rPr>
                <w:rFonts w:cs="Times New Roman"/>
                <w:b/>
                <w:bCs/>
                <w:color w:val="0D0D0D" w:themeColor="text1" w:themeTint="F2"/>
                <w:sz w:val="24"/>
                <w:szCs w:val="24"/>
              </w:rPr>
            </w:pPr>
            <w:r w:rsidRPr="00675817">
              <w:rPr>
                <w:rFonts w:cs="Times New Roman"/>
                <w:b/>
                <w:bCs/>
                <w:color w:val="0D0D0D" w:themeColor="text1" w:themeTint="F2"/>
                <w:sz w:val="24"/>
                <w:szCs w:val="24"/>
              </w:rPr>
              <w:t>Đất nông nghiệp</w:t>
            </w:r>
          </w:p>
        </w:tc>
        <w:tc>
          <w:tcPr>
            <w:tcW w:w="853" w:type="dxa"/>
            <w:tcBorders>
              <w:top w:val="nil"/>
              <w:left w:val="nil"/>
              <w:bottom w:val="single" w:sz="4" w:space="0" w:color="auto"/>
              <w:right w:val="single" w:sz="4" w:space="0" w:color="auto"/>
            </w:tcBorders>
            <w:shd w:val="clear" w:color="000000" w:fill="FFFFFF"/>
            <w:vAlign w:val="center"/>
            <w:hideMark/>
          </w:tcPr>
          <w:p w14:paraId="70335DE6" w14:textId="3DE1ABDB" w:rsidR="000074CE" w:rsidRPr="00675817" w:rsidRDefault="000074CE" w:rsidP="000C346E">
            <w:pPr>
              <w:spacing w:before="0" w:after="0" w:line="360" w:lineRule="auto"/>
              <w:jc w:val="center"/>
              <w:rPr>
                <w:rFonts w:cs="Times New Roman"/>
                <w:b/>
                <w:bCs/>
                <w:color w:val="0D0D0D" w:themeColor="text1" w:themeTint="F2"/>
                <w:sz w:val="24"/>
                <w:szCs w:val="24"/>
              </w:rPr>
            </w:pPr>
            <w:r w:rsidRPr="00675817">
              <w:rPr>
                <w:rFonts w:cs="Times New Roman"/>
                <w:b/>
                <w:bCs/>
                <w:color w:val="0D0D0D" w:themeColor="text1" w:themeTint="F2"/>
                <w:sz w:val="24"/>
                <w:szCs w:val="24"/>
              </w:rPr>
              <w:t>NNP</w:t>
            </w:r>
          </w:p>
        </w:tc>
        <w:tc>
          <w:tcPr>
            <w:tcW w:w="1802" w:type="dxa"/>
            <w:tcBorders>
              <w:top w:val="nil"/>
              <w:left w:val="nil"/>
              <w:bottom w:val="single" w:sz="4" w:space="0" w:color="auto"/>
              <w:right w:val="single" w:sz="4" w:space="0" w:color="auto"/>
            </w:tcBorders>
            <w:shd w:val="clear" w:color="000000" w:fill="FFFFFF"/>
            <w:vAlign w:val="center"/>
            <w:hideMark/>
          </w:tcPr>
          <w:p w14:paraId="7DA63464" w14:textId="1510CAEE" w:rsidR="000074CE" w:rsidRPr="00675817" w:rsidRDefault="000074CE" w:rsidP="000C346E">
            <w:pPr>
              <w:spacing w:before="0" w:after="0" w:line="360" w:lineRule="auto"/>
              <w:jc w:val="center"/>
              <w:rPr>
                <w:rFonts w:cs="Times New Roman"/>
                <w:b/>
                <w:bCs/>
                <w:color w:val="0D0D0D" w:themeColor="text1" w:themeTint="F2"/>
                <w:sz w:val="24"/>
                <w:szCs w:val="24"/>
              </w:rPr>
            </w:pPr>
            <w:r w:rsidRPr="00675817">
              <w:rPr>
                <w:b/>
                <w:bCs/>
                <w:color w:val="0D0D0D" w:themeColor="text1" w:themeTint="F2"/>
                <w:sz w:val="24"/>
                <w:szCs w:val="24"/>
              </w:rPr>
              <w:t>85.347,49</w:t>
            </w:r>
          </w:p>
        </w:tc>
        <w:tc>
          <w:tcPr>
            <w:tcW w:w="980" w:type="dxa"/>
            <w:tcBorders>
              <w:top w:val="nil"/>
              <w:left w:val="nil"/>
              <w:bottom w:val="single" w:sz="4" w:space="0" w:color="auto"/>
              <w:right w:val="single" w:sz="4" w:space="0" w:color="auto"/>
            </w:tcBorders>
            <w:shd w:val="clear" w:color="000000" w:fill="FFFFFF"/>
            <w:vAlign w:val="center"/>
            <w:hideMark/>
          </w:tcPr>
          <w:p w14:paraId="6C34D9A2" w14:textId="4E825020" w:rsidR="000074CE" w:rsidRPr="00675817" w:rsidRDefault="000074CE" w:rsidP="000C346E">
            <w:pPr>
              <w:spacing w:before="0" w:after="0" w:line="360" w:lineRule="auto"/>
              <w:jc w:val="center"/>
              <w:rPr>
                <w:rFonts w:cs="Times New Roman"/>
                <w:b/>
                <w:bCs/>
                <w:color w:val="0D0D0D" w:themeColor="text1" w:themeTint="F2"/>
                <w:sz w:val="24"/>
                <w:szCs w:val="24"/>
              </w:rPr>
            </w:pPr>
            <w:r w:rsidRPr="00675817">
              <w:rPr>
                <w:b/>
                <w:bCs/>
                <w:color w:val="0D0D0D" w:themeColor="text1" w:themeTint="F2"/>
                <w:sz w:val="24"/>
                <w:szCs w:val="24"/>
              </w:rPr>
              <w:t>93,57</w:t>
            </w:r>
          </w:p>
        </w:tc>
      </w:tr>
      <w:tr w:rsidR="00D051BA" w:rsidRPr="00675817" w14:paraId="4FAFD896" w14:textId="77777777" w:rsidTr="00A47B10">
        <w:trPr>
          <w:trHeight w:val="20"/>
          <w:jc w:val="center"/>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614A11A8" w14:textId="591F1988" w:rsidR="000074CE" w:rsidRPr="00675817" w:rsidRDefault="000074CE" w:rsidP="000C346E">
            <w:pPr>
              <w:spacing w:before="0" w:after="0" w:line="360" w:lineRule="auto"/>
              <w:jc w:val="center"/>
              <w:rPr>
                <w:rFonts w:cs="Times New Roman"/>
                <w:b/>
                <w:bCs/>
                <w:color w:val="0D0D0D" w:themeColor="text1" w:themeTint="F2"/>
                <w:sz w:val="24"/>
                <w:szCs w:val="24"/>
              </w:rPr>
            </w:pPr>
          </w:p>
        </w:tc>
        <w:tc>
          <w:tcPr>
            <w:tcW w:w="4427" w:type="dxa"/>
            <w:tcBorders>
              <w:top w:val="nil"/>
              <w:left w:val="nil"/>
              <w:bottom w:val="single" w:sz="4" w:space="0" w:color="auto"/>
              <w:right w:val="single" w:sz="4" w:space="0" w:color="auto"/>
            </w:tcBorders>
            <w:shd w:val="clear" w:color="000000" w:fill="FFFFFF"/>
            <w:vAlign w:val="center"/>
            <w:hideMark/>
          </w:tcPr>
          <w:p w14:paraId="7194555C" w14:textId="3BBE1E9F" w:rsidR="000074CE" w:rsidRPr="00675817" w:rsidRDefault="000074CE" w:rsidP="000C346E">
            <w:pPr>
              <w:spacing w:before="0" w:after="0" w:line="360" w:lineRule="auto"/>
              <w:jc w:val="left"/>
              <w:rPr>
                <w:rFonts w:cs="Times New Roman"/>
                <w:i/>
                <w:iCs/>
                <w:color w:val="0D0D0D" w:themeColor="text1" w:themeTint="F2"/>
                <w:sz w:val="24"/>
                <w:szCs w:val="24"/>
              </w:rPr>
            </w:pPr>
            <w:r w:rsidRPr="00675817">
              <w:rPr>
                <w:rFonts w:cs="Times New Roman"/>
                <w:i/>
                <w:iCs/>
                <w:color w:val="0D0D0D" w:themeColor="text1" w:themeTint="F2"/>
                <w:sz w:val="24"/>
                <w:szCs w:val="24"/>
              </w:rPr>
              <w:t>Trong đó:</w:t>
            </w:r>
          </w:p>
        </w:tc>
        <w:tc>
          <w:tcPr>
            <w:tcW w:w="853" w:type="dxa"/>
            <w:tcBorders>
              <w:top w:val="nil"/>
              <w:left w:val="nil"/>
              <w:bottom w:val="single" w:sz="4" w:space="0" w:color="auto"/>
              <w:right w:val="single" w:sz="4" w:space="0" w:color="auto"/>
            </w:tcBorders>
            <w:shd w:val="clear" w:color="000000" w:fill="FFFFFF"/>
            <w:vAlign w:val="center"/>
            <w:hideMark/>
          </w:tcPr>
          <w:p w14:paraId="629BA9E0" w14:textId="192365D4" w:rsidR="000074CE" w:rsidRPr="00675817" w:rsidRDefault="000074CE" w:rsidP="000C346E">
            <w:pPr>
              <w:spacing w:before="0" w:after="0" w:line="360" w:lineRule="auto"/>
              <w:jc w:val="center"/>
              <w:rPr>
                <w:rFonts w:cs="Times New Roman"/>
                <w:b/>
                <w:bCs/>
                <w:color w:val="0D0D0D" w:themeColor="text1" w:themeTint="F2"/>
                <w:sz w:val="24"/>
                <w:szCs w:val="24"/>
              </w:rPr>
            </w:pPr>
          </w:p>
        </w:tc>
        <w:tc>
          <w:tcPr>
            <w:tcW w:w="1802" w:type="dxa"/>
            <w:tcBorders>
              <w:top w:val="nil"/>
              <w:left w:val="nil"/>
              <w:bottom w:val="single" w:sz="4" w:space="0" w:color="auto"/>
              <w:right w:val="single" w:sz="4" w:space="0" w:color="auto"/>
            </w:tcBorders>
            <w:shd w:val="clear" w:color="000000" w:fill="FFFFFF"/>
            <w:vAlign w:val="center"/>
            <w:hideMark/>
          </w:tcPr>
          <w:p w14:paraId="08D0CF2B" w14:textId="1B772499"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color w:val="0D0D0D" w:themeColor="text1" w:themeTint="F2"/>
                <w:sz w:val="24"/>
                <w:szCs w:val="24"/>
              </w:rPr>
              <w:t> </w:t>
            </w:r>
          </w:p>
        </w:tc>
        <w:tc>
          <w:tcPr>
            <w:tcW w:w="980" w:type="dxa"/>
            <w:tcBorders>
              <w:top w:val="nil"/>
              <w:left w:val="nil"/>
              <w:bottom w:val="single" w:sz="4" w:space="0" w:color="auto"/>
              <w:right w:val="single" w:sz="4" w:space="0" w:color="auto"/>
            </w:tcBorders>
            <w:shd w:val="clear" w:color="000000" w:fill="FFFFFF"/>
            <w:vAlign w:val="center"/>
            <w:hideMark/>
          </w:tcPr>
          <w:p w14:paraId="4DA86176" w14:textId="26D72627"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color w:val="0D0D0D" w:themeColor="text1" w:themeTint="F2"/>
                <w:sz w:val="24"/>
                <w:szCs w:val="24"/>
              </w:rPr>
              <w:t> </w:t>
            </w:r>
          </w:p>
        </w:tc>
      </w:tr>
      <w:tr w:rsidR="00D051BA" w:rsidRPr="00675817" w14:paraId="60168DFE" w14:textId="77777777" w:rsidTr="00A47B10">
        <w:trPr>
          <w:trHeight w:val="20"/>
          <w:jc w:val="center"/>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2814E1D6" w14:textId="25C01E1B" w:rsidR="000074CE" w:rsidRPr="00675817" w:rsidRDefault="000074CE"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1.1</w:t>
            </w:r>
          </w:p>
        </w:tc>
        <w:tc>
          <w:tcPr>
            <w:tcW w:w="4427" w:type="dxa"/>
            <w:tcBorders>
              <w:top w:val="nil"/>
              <w:left w:val="nil"/>
              <w:bottom w:val="single" w:sz="4" w:space="0" w:color="auto"/>
              <w:right w:val="single" w:sz="4" w:space="0" w:color="auto"/>
            </w:tcBorders>
            <w:shd w:val="clear" w:color="000000" w:fill="FFFFFF"/>
            <w:vAlign w:val="center"/>
            <w:hideMark/>
          </w:tcPr>
          <w:p w14:paraId="4428A56F" w14:textId="4D4A5C3A" w:rsidR="000074CE" w:rsidRPr="00675817" w:rsidRDefault="000074CE" w:rsidP="000C346E">
            <w:pPr>
              <w:spacing w:before="0" w:after="0" w:line="360" w:lineRule="auto"/>
              <w:jc w:val="left"/>
              <w:rPr>
                <w:rFonts w:cs="Times New Roman"/>
                <w:color w:val="0D0D0D" w:themeColor="text1" w:themeTint="F2"/>
                <w:sz w:val="24"/>
                <w:szCs w:val="24"/>
              </w:rPr>
            </w:pPr>
            <w:r w:rsidRPr="00675817">
              <w:rPr>
                <w:rFonts w:cs="Times New Roman"/>
                <w:color w:val="0D0D0D" w:themeColor="text1" w:themeTint="F2"/>
                <w:sz w:val="24"/>
                <w:szCs w:val="24"/>
              </w:rPr>
              <w:t>Đất trồng lúa</w:t>
            </w:r>
          </w:p>
        </w:tc>
        <w:tc>
          <w:tcPr>
            <w:tcW w:w="853" w:type="dxa"/>
            <w:tcBorders>
              <w:top w:val="nil"/>
              <w:left w:val="nil"/>
              <w:bottom w:val="single" w:sz="4" w:space="0" w:color="auto"/>
              <w:right w:val="single" w:sz="4" w:space="0" w:color="auto"/>
            </w:tcBorders>
            <w:shd w:val="clear" w:color="000000" w:fill="FFFFFF"/>
            <w:vAlign w:val="center"/>
            <w:hideMark/>
          </w:tcPr>
          <w:p w14:paraId="665F733B" w14:textId="5FB8A433" w:rsidR="000074CE" w:rsidRPr="00675817" w:rsidRDefault="000074CE"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LUA</w:t>
            </w:r>
          </w:p>
        </w:tc>
        <w:tc>
          <w:tcPr>
            <w:tcW w:w="1802" w:type="dxa"/>
            <w:tcBorders>
              <w:top w:val="nil"/>
              <w:left w:val="nil"/>
              <w:bottom w:val="single" w:sz="4" w:space="0" w:color="auto"/>
              <w:right w:val="single" w:sz="4" w:space="0" w:color="auto"/>
            </w:tcBorders>
            <w:shd w:val="clear" w:color="000000" w:fill="FFFFFF"/>
            <w:vAlign w:val="center"/>
            <w:hideMark/>
          </w:tcPr>
          <w:p w14:paraId="76D48B74" w14:textId="642B01D5" w:rsidR="000074CE" w:rsidRPr="00675817" w:rsidRDefault="000074CE"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3.359,71</w:t>
            </w:r>
          </w:p>
        </w:tc>
        <w:tc>
          <w:tcPr>
            <w:tcW w:w="980" w:type="dxa"/>
            <w:tcBorders>
              <w:top w:val="nil"/>
              <w:left w:val="nil"/>
              <w:bottom w:val="single" w:sz="4" w:space="0" w:color="auto"/>
              <w:right w:val="single" w:sz="4" w:space="0" w:color="auto"/>
            </w:tcBorders>
            <w:shd w:val="clear" w:color="000000" w:fill="FFFFFF"/>
            <w:vAlign w:val="center"/>
            <w:hideMark/>
          </w:tcPr>
          <w:p w14:paraId="52F6C5FE" w14:textId="46847415" w:rsidR="000074CE" w:rsidRPr="00675817" w:rsidRDefault="000074CE"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3,94</w:t>
            </w:r>
          </w:p>
        </w:tc>
      </w:tr>
      <w:tr w:rsidR="00D051BA" w:rsidRPr="00675817" w14:paraId="0C8AC501" w14:textId="77777777" w:rsidTr="00A47B10">
        <w:trPr>
          <w:trHeight w:val="20"/>
          <w:jc w:val="center"/>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5C52389E" w14:textId="7E062D4F" w:rsidR="000074CE" w:rsidRPr="00675817" w:rsidRDefault="000074CE" w:rsidP="000C346E">
            <w:pPr>
              <w:spacing w:before="0" w:after="0" w:line="360" w:lineRule="auto"/>
              <w:jc w:val="center"/>
              <w:rPr>
                <w:rFonts w:cs="Times New Roman"/>
                <w:i/>
                <w:iCs/>
                <w:color w:val="0D0D0D" w:themeColor="text1" w:themeTint="F2"/>
                <w:sz w:val="24"/>
                <w:szCs w:val="24"/>
              </w:rPr>
            </w:pPr>
          </w:p>
        </w:tc>
        <w:tc>
          <w:tcPr>
            <w:tcW w:w="4427" w:type="dxa"/>
            <w:tcBorders>
              <w:top w:val="nil"/>
              <w:left w:val="nil"/>
              <w:bottom w:val="single" w:sz="4" w:space="0" w:color="auto"/>
              <w:right w:val="single" w:sz="4" w:space="0" w:color="auto"/>
            </w:tcBorders>
            <w:shd w:val="clear" w:color="000000" w:fill="FFFFFF"/>
            <w:vAlign w:val="center"/>
            <w:hideMark/>
          </w:tcPr>
          <w:p w14:paraId="5952DC17" w14:textId="30457E05" w:rsidR="000074CE" w:rsidRPr="00675817" w:rsidRDefault="000074CE" w:rsidP="000C346E">
            <w:pPr>
              <w:spacing w:before="0" w:after="0" w:line="360" w:lineRule="auto"/>
              <w:jc w:val="left"/>
              <w:rPr>
                <w:rFonts w:cs="Times New Roman"/>
                <w:i/>
                <w:iCs/>
                <w:color w:val="0D0D0D" w:themeColor="text1" w:themeTint="F2"/>
                <w:sz w:val="24"/>
                <w:szCs w:val="24"/>
              </w:rPr>
            </w:pPr>
            <w:r w:rsidRPr="00675817">
              <w:rPr>
                <w:rFonts w:cs="Times New Roman"/>
                <w:i/>
                <w:iCs/>
                <w:color w:val="0D0D0D" w:themeColor="text1" w:themeTint="F2"/>
                <w:sz w:val="24"/>
                <w:szCs w:val="24"/>
              </w:rPr>
              <w:t>Trong đó: Đất chuyên trồng lúa nước</w:t>
            </w:r>
          </w:p>
        </w:tc>
        <w:tc>
          <w:tcPr>
            <w:tcW w:w="853" w:type="dxa"/>
            <w:tcBorders>
              <w:top w:val="nil"/>
              <w:left w:val="nil"/>
              <w:bottom w:val="single" w:sz="4" w:space="0" w:color="auto"/>
              <w:right w:val="single" w:sz="4" w:space="0" w:color="auto"/>
            </w:tcBorders>
            <w:shd w:val="clear" w:color="000000" w:fill="FFFFFF"/>
            <w:vAlign w:val="center"/>
            <w:hideMark/>
          </w:tcPr>
          <w:p w14:paraId="5AD23E43" w14:textId="2931CF6A"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rFonts w:cs="Times New Roman"/>
                <w:i/>
                <w:iCs/>
                <w:color w:val="0D0D0D" w:themeColor="text1" w:themeTint="F2"/>
                <w:sz w:val="24"/>
                <w:szCs w:val="24"/>
              </w:rPr>
              <w:t>LUC</w:t>
            </w:r>
          </w:p>
        </w:tc>
        <w:tc>
          <w:tcPr>
            <w:tcW w:w="1802" w:type="dxa"/>
            <w:tcBorders>
              <w:top w:val="nil"/>
              <w:left w:val="nil"/>
              <w:bottom w:val="single" w:sz="4" w:space="0" w:color="auto"/>
              <w:right w:val="single" w:sz="4" w:space="0" w:color="auto"/>
            </w:tcBorders>
            <w:shd w:val="clear" w:color="000000" w:fill="FFFFFF"/>
            <w:vAlign w:val="center"/>
            <w:hideMark/>
          </w:tcPr>
          <w:p w14:paraId="4EAB7D5C" w14:textId="022F527F"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i/>
                <w:iCs/>
                <w:color w:val="0D0D0D" w:themeColor="text1" w:themeTint="F2"/>
                <w:sz w:val="24"/>
                <w:szCs w:val="24"/>
              </w:rPr>
              <w:t>2.013,35</w:t>
            </w:r>
          </w:p>
        </w:tc>
        <w:tc>
          <w:tcPr>
            <w:tcW w:w="980" w:type="dxa"/>
            <w:tcBorders>
              <w:top w:val="nil"/>
              <w:left w:val="nil"/>
              <w:bottom w:val="single" w:sz="4" w:space="0" w:color="auto"/>
              <w:right w:val="single" w:sz="4" w:space="0" w:color="auto"/>
            </w:tcBorders>
            <w:shd w:val="clear" w:color="000000" w:fill="FFFFFF"/>
            <w:vAlign w:val="center"/>
            <w:hideMark/>
          </w:tcPr>
          <w:p w14:paraId="23F51747" w14:textId="7EFF36A3"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color w:val="0D0D0D" w:themeColor="text1" w:themeTint="F2"/>
                <w:sz w:val="24"/>
                <w:szCs w:val="24"/>
              </w:rPr>
              <w:t> </w:t>
            </w:r>
          </w:p>
        </w:tc>
      </w:tr>
      <w:tr w:rsidR="00D051BA" w:rsidRPr="00675817" w14:paraId="62532799" w14:textId="77777777" w:rsidTr="00A47B10">
        <w:trPr>
          <w:trHeight w:val="20"/>
          <w:jc w:val="center"/>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42B47268" w14:textId="43C92463" w:rsidR="000074CE" w:rsidRPr="00675817" w:rsidRDefault="000074CE"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1.2</w:t>
            </w:r>
          </w:p>
        </w:tc>
        <w:tc>
          <w:tcPr>
            <w:tcW w:w="4427" w:type="dxa"/>
            <w:tcBorders>
              <w:top w:val="nil"/>
              <w:left w:val="nil"/>
              <w:bottom w:val="single" w:sz="4" w:space="0" w:color="auto"/>
              <w:right w:val="single" w:sz="4" w:space="0" w:color="auto"/>
            </w:tcBorders>
            <w:shd w:val="clear" w:color="000000" w:fill="FFFFFF"/>
            <w:vAlign w:val="center"/>
            <w:hideMark/>
          </w:tcPr>
          <w:p w14:paraId="1F95DEB8" w14:textId="26D1EF32" w:rsidR="000074CE" w:rsidRPr="00675817" w:rsidRDefault="000074CE" w:rsidP="000C346E">
            <w:pPr>
              <w:spacing w:before="0" w:after="0" w:line="360" w:lineRule="auto"/>
              <w:jc w:val="left"/>
              <w:rPr>
                <w:rFonts w:cs="Times New Roman"/>
                <w:color w:val="0D0D0D" w:themeColor="text1" w:themeTint="F2"/>
                <w:sz w:val="24"/>
                <w:szCs w:val="24"/>
              </w:rPr>
            </w:pPr>
            <w:r w:rsidRPr="00675817">
              <w:rPr>
                <w:rFonts w:cs="Times New Roman"/>
                <w:color w:val="0D0D0D" w:themeColor="text1" w:themeTint="F2"/>
                <w:sz w:val="24"/>
                <w:szCs w:val="24"/>
              </w:rPr>
              <w:t>Đất trồng cây hàng năm khác</w:t>
            </w:r>
          </w:p>
        </w:tc>
        <w:tc>
          <w:tcPr>
            <w:tcW w:w="853" w:type="dxa"/>
            <w:tcBorders>
              <w:top w:val="nil"/>
              <w:left w:val="nil"/>
              <w:bottom w:val="single" w:sz="4" w:space="0" w:color="auto"/>
              <w:right w:val="single" w:sz="4" w:space="0" w:color="auto"/>
            </w:tcBorders>
            <w:shd w:val="clear" w:color="000000" w:fill="FFFFFF"/>
            <w:vAlign w:val="center"/>
            <w:hideMark/>
          </w:tcPr>
          <w:p w14:paraId="538DF1A3" w14:textId="3E97E4BE" w:rsidR="000074CE" w:rsidRPr="00675817" w:rsidRDefault="000074CE"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HNK</w:t>
            </w:r>
          </w:p>
        </w:tc>
        <w:tc>
          <w:tcPr>
            <w:tcW w:w="1802" w:type="dxa"/>
            <w:tcBorders>
              <w:top w:val="nil"/>
              <w:left w:val="nil"/>
              <w:bottom w:val="single" w:sz="4" w:space="0" w:color="auto"/>
              <w:right w:val="single" w:sz="4" w:space="0" w:color="auto"/>
            </w:tcBorders>
            <w:shd w:val="clear" w:color="000000" w:fill="FFFFFF"/>
            <w:vAlign w:val="center"/>
            <w:hideMark/>
          </w:tcPr>
          <w:p w14:paraId="077BEE48" w14:textId="730B83A1" w:rsidR="000074CE" w:rsidRPr="00675817" w:rsidRDefault="000074CE"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2.128,22</w:t>
            </w:r>
          </w:p>
        </w:tc>
        <w:tc>
          <w:tcPr>
            <w:tcW w:w="980" w:type="dxa"/>
            <w:tcBorders>
              <w:top w:val="nil"/>
              <w:left w:val="nil"/>
              <w:bottom w:val="single" w:sz="4" w:space="0" w:color="auto"/>
              <w:right w:val="single" w:sz="4" w:space="0" w:color="auto"/>
            </w:tcBorders>
            <w:shd w:val="clear" w:color="000000" w:fill="FFFFFF"/>
            <w:vAlign w:val="center"/>
            <w:hideMark/>
          </w:tcPr>
          <w:p w14:paraId="3871017F" w14:textId="0A9DB90E" w:rsidR="000074CE" w:rsidRPr="00675817" w:rsidRDefault="000074CE"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2,49</w:t>
            </w:r>
          </w:p>
        </w:tc>
      </w:tr>
      <w:tr w:rsidR="00D051BA" w:rsidRPr="00675817" w14:paraId="57B71E78" w14:textId="77777777" w:rsidTr="00A47B10">
        <w:trPr>
          <w:trHeight w:val="20"/>
          <w:jc w:val="center"/>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2B22F6D8" w14:textId="021AA521" w:rsidR="000074CE" w:rsidRPr="00675817" w:rsidRDefault="000074CE"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1.3</w:t>
            </w:r>
          </w:p>
        </w:tc>
        <w:tc>
          <w:tcPr>
            <w:tcW w:w="4427" w:type="dxa"/>
            <w:tcBorders>
              <w:top w:val="nil"/>
              <w:left w:val="nil"/>
              <w:bottom w:val="single" w:sz="4" w:space="0" w:color="auto"/>
              <w:right w:val="single" w:sz="4" w:space="0" w:color="auto"/>
            </w:tcBorders>
            <w:shd w:val="clear" w:color="000000" w:fill="FFFFFF"/>
            <w:vAlign w:val="center"/>
            <w:hideMark/>
          </w:tcPr>
          <w:p w14:paraId="77648346" w14:textId="7ED8CCD9" w:rsidR="000074CE" w:rsidRPr="00675817" w:rsidRDefault="000074CE" w:rsidP="000C346E">
            <w:pPr>
              <w:spacing w:before="0" w:after="0" w:line="360" w:lineRule="auto"/>
              <w:jc w:val="left"/>
              <w:rPr>
                <w:rFonts w:cs="Times New Roman"/>
                <w:color w:val="0D0D0D" w:themeColor="text1" w:themeTint="F2"/>
                <w:sz w:val="24"/>
                <w:szCs w:val="24"/>
              </w:rPr>
            </w:pPr>
            <w:r w:rsidRPr="00675817">
              <w:rPr>
                <w:rFonts w:cs="Times New Roman"/>
                <w:color w:val="0D0D0D" w:themeColor="text1" w:themeTint="F2"/>
                <w:sz w:val="24"/>
                <w:szCs w:val="24"/>
              </w:rPr>
              <w:t>Đất trồng cây lâu năm</w:t>
            </w:r>
          </w:p>
        </w:tc>
        <w:tc>
          <w:tcPr>
            <w:tcW w:w="853" w:type="dxa"/>
            <w:tcBorders>
              <w:top w:val="nil"/>
              <w:left w:val="nil"/>
              <w:bottom w:val="single" w:sz="4" w:space="0" w:color="auto"/>
              <w:right w:val="single" w:sz="4" w:space="0" w:color="auto"/>
            </w:tcBorders>
            <w:shd w:val="clear" w:color="000000" w:fill="FFFFFF"/>
            <w:vAlign w:val="center"/>
            <w:hideMark/>
          </w:tcPr>
          <w:p w14:paraId="660D0738" w14:textId="14E7E217" w:rsidR="000074CE" w:rsidRPr="00675817" w:rsidRDefault="000074CE"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CLN</w:t>
            </w:r>
          </w:p>
        </w:tc>
        <w:tc>
          <w:tcPr>
            <w:tcW w:w="1802" w:type="dxa"/>
            <w:tcBorders>
              <w:top w:val="nil"/>
              <w:left w:val="nil"/>
              <w:bottom w:val="single" w:sz="4" w:space="0" w:color="auto"/>
              <w:right w:val="single" w:sz="4" w:space="0" w:color="auto"/>
            </w:tcBorders>
            <w:shd w:val="clear" w:color="000000" w:fill="FFFFFF"/>
            <w:vAlign w:val="center"/>
            <w:hideMark/>
          </w:tcPr>
          <w:p w14:paraId="1CDAD3AD" w14:textId="706C6086" w:rsidR="000074CE" w:rsidRPr="00675817" w:rsidRDefault="000074CE"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628,74</w:t>
            </w:r>
          </w:p>
        </w:tc>
        <w:tc>
          <w:tcPr>
            <w:tcW w:w="980" w:type="dxa"/>
            <w:tcBorders>
              <w:top w:val="nil"/>
              <w:left w:val="nil"/>
              <w:bottom w:val="single" w:sz="4" w:space="0" w:color="auto"/>
              <w:right w:val="single" w:sz="4" w:space="0" w:color="auto"/>
            </w:tcBorders>
            <w:shd w:val="clear" w:color="000000" w:fill="FFFFFF"/>
            <w:vAlign w:val="center"/>
            <w:hideMark/>
          </w:tcPr>
          <w:p w14:paraId="11F74FA5" w14:textId="46D4B744" w:rsidR="000074CE" w:rsidRPr="00675817" w:rsidRDefault="000074CE"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0,74</w:t>
            </w:r>
          </w:p>
        </w:tc>
      </w:tr>
      <w:tr w:rsidR="00D051BA" w:rsidRPr="00675817" w14:paraId="7F147275" w14:textId="77777777" w:rsidTr="00A47B10">
        <w:trPr>
          <w:trHeight w:val="20"/>
          <w:jc w:val="center"/>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2718BDE8" w14:textId="0F1F43CE" w:rsidR="000074CE" w:rsidRPr="00675817" w:rsidRDefault="000074CE"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1.4</w:t>
            </w:r>
          </w:p>
        </w:tc>
        <w:tc>
          <w:tcPr>
            <w:tcW w:w="4427" w:type="dxa"/>
            <w:tcBorders>
              <w:top w:val="nil"/>
              <w:left w:val="nil"/>
              <w:bottom w:val="single" w:sz="4" w:space="0" w:color="auto"/>
              <w:right w:val="single" w:sz="4" w:space="0" w:color="auto"/>
            </w:tcBorders>
            <w:shd w:val="clear" w:color="000000" w:fill="FFFFFF"/>
            <w:vAlign w:val="center"/>
            <w:hideMark/>
          </w:tcPr>
          <w:p w14:paraId="7B3A3EBA" w14:textId="6333CCE1" w:rsidR="000074CE" w:rsidRPr="00675817" w:rsidRDefault="000074CE" w:rsidP="000C346E">
            <w:pPr>
              <w:spacing w:before="0" w:after="0" w:line="360" w:lineRule="auto"/>
              <w:jc w:val="left"/>
              <w:rPr>
                <w:rFonts w:cs="Times New Roman"/>
                <w:color w:val="0D0D0D" w:themeColor="text1" w:themeTint="F2"/>
                <w:sz w:val="24"/>
                <w:szCs w:val="24"/>
              </w:rPr>
            </w:pPr>
            <w:r w:rsidRPr="00675817">
              <w:rPr>
                <w:rFonts w:cs="Times New Roman"/>
                <w:color w:val="0D0D0D" w:themeColor="text1" w:themeTint="F2"/>
                <w:sz w:val="24"/>
                <w:szCs w:val="24"/>
              </w:rPr>
              <w:t>Đất rừng phòng hộ</w:t>
            </w:r>
          </w:p>
        </w:tc>
        <w:tc>
          <w:tcPr>
            <w:tcW w:w="853" w:type="dxa"/>
            <w:tcBorders>
              <w:top w:val="nil"/>
              <w:left w:val="nil"/>
              <w:bottom w:val="single" w:sz="4" w:space="0" w:color="auto"/>
              <w:right w:val="single" w:sz="4" w:space="0" w:color="auto"/>
            </w:tcBorders>
            <w:shd w:val="clear" w:color="000000" w:fill="FFFFFF"/>
            <w:vAlign w:val="center"/>
            <w:hideMark/>
          </w:tcPr>
          <w:p w14:paraId="0485506C" w14:textId="3B8CE4E9" w:rsidR="000074CE" w:rsidRPr="00675817" w:rsidRDefault="000074CE"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RPH</w:t>
            </w:r>
          </w:p>
        </w:tc>
        <w:tc>
          <w:tcPr>
            <w:tcW w:w="1802" w:type="dxa"/>
            <w:tcBorders>
              <w:top w:val="nil"/>
              <w:left w:val="nil"/>
              <w:bottom w:val="single" w:sz="4" w:space="0" w:color="auto"/>
              <w:right w:val="single" w:sz="4" w:space="0" w:color="auto"/>
            </w:tcBorders>
            <w:shd w:val="clear" w:color="000000" w:fill="FFFFFF"/>
            <w:vAlign w:val="center"/>
            <w:hideMark/>
          </w:tcPr>
          <w:p w14:paraId="096AF39D" w14:textId="0E771E8B" w:rsidR="000074CE" w:rsidRPr="00675817" w:rsidRDefault="000074CE"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18.166,34</w:t>
            </w:r>
          </w:p>
        </w:tc>
        <w:tc>
          <w:tcPr>
            <w:tcW w:w="980" w:type="dxa"/>
            <w:tcBorders>
              <w:top w:val="nil"/>
              <w:left w:val="nil"/>
              <w:bottom w:val="single" w:sz="4" w:space="0" w:color="auto"/>
              <w:right w:val="single" w:sz="4" w:space="0" w:color="auto"/>
            </w:tcBorders>
            <w:shd w:val="clear" w:color="000000" w:fill="FFFFFF"/>
            <w:vAlign w:val="center"/>
            <w:hideMark/>
          </w:tcPr>
          <w:p w14:paraId="6710803C" w14:textId="1FBA93C2" w:rsidR="000074CE" w:rsidRPr="00675817" w:rsidRDefault="000074CE"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21,29</w:t>
            </w:r>
          </w:p>
        </w:tc>
      </w:tr>
      <w:tr w:rsidR="00D051BA" w:rsidRPr="00675817" w14:paraId="26B7BE76" w14:textId="77777777" w:rsidTr="00A47B10">
        <w:trPr>
          <w:trHeight w:val="20"/>
          <w:jc w:val="center"/>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4E77EB96" w14:textId="732E8E1B" w:rsidR="000074CE" w:rsidRPr="00675817" w:rsidRDefault="000074CE"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1.5</w:t>
            </w:r>
          </w:p>
        </w:tc>
        <w:tc>
          <w:tcPr>
            <w:tcW w:w="4427" w:type="dxa"/>
            <w:tcBorders>
              <w:top w:val="nil"/>
              <w:left w:val="nil"/>
              <w:bottom w:val="single" w:sz="4" w:space="0" w:color="auto"/>
              <w:right w:val="single" w:sz="4" w:space="0" w:color="auto"/>
            </w:tcBorders>
            <w:shd w:val="clear" w:color="000000" w:fill="FFFFFF"/>
            <w:vAlign w:val="center"/>
            <w:hideMark/>
          </w:tcPr>
          <w:p w14:paraId="6995C7B6" w14:textId="3719CE0B" w:rsidR="000074CE" w:rsidRPr="00675817" w:rsidRDefault="000074CE" w:rsidP="000C346E">
            <w:pPr>
              <w:spacing w:before="0" w:after="0" w:line="360" w:lineRule="auto"/>
              <w:jc w:val="left"/>
              <w:rPr>
                <w:rFonts w:cs="Times New Roman"/>
                <w:color w:val="0D0D0D" w:themeColor="text1" w:themeTint="F2"/>
                <w:sz w:val="24"/>
                <w:szCs w:val="24"/>
              </w:rPr>
            </w:pPr>
            <w:r w:rsidRPr="00675817">
              <w:rPr>
                <w:rFonts w:cs="Times New Roman"/>
                <w:color w:val="0D0D0D" w:themeColor="text1" w:themeTint="F2"/>
                <w:sz w:val="24"/>
                <w:szCs w:val="24"/>
              </w:rPr>
              <w:t>Đất rừng đặc dụng</w:t>
            </w:r>
          </w:p>
        </w:tc>
        <w:tc>
          <w:tcPr>
            <w:tcW w:w="853" w:type="dxa"/>
            <w:tcBorders>
              <w:top w:val="nil"/>
              <w:left w:val="nil"/>
              <w:bottom w:val="single" w:sz="4" w:space="0" w:color="auto"/>
              <w:right w:val="single" w:sz="4" w:space="0" w:color="auto"/>
            </w:tcBorders>
            <w:shd w:val="clear" w:color="000000" w:fill="FFFFFF"/>
            <w:vAlign w:val="center"/>
            <w:hideMark/>
          </w:tcPr>
          <w:p w14:paraId="321B7260" w14:textId="182DE9B8" w:rsidR="000074CE" w:rsidRPr="00675817" w:rsidRDefault="000074CE"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RDD</w:t>
            </w:r>
          </w:p>
        </w:tc>
        <w:tc>
          <w:tcPr>
            <w:tcW w:w="1802" w:type="dxa"/>
            <w:tcBorders>
              <w:top w:val="nil"/>
              <w:left w:val="nil"/>
              <w:bottom w:val="single" w:sz="4" w:space="0" w:color="auto"/>
              <w:right w:val="single" w:sz="4" w:space="0" w:color="auto"/>
            </w:tcBorders>
            <w:shd w:val="clear" w:color="000000" w:fill="FFFFFF"/>
            <w:vAlign w:val="center"/>
            <w:hideMark/>
          </w:tcPr>
          <w:p w14:paraId="61FF9DDF" w14:textId="0699C506" w:rsidR="000074CE" w:rsidRPr="00675817" w:rsidRDefault="000074CE"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4.263,39</w:t>
            </w:r>
          </w:p>
        </w:tc>
        <w:tc>
          <w:tcPr>
            <w:tcW w:w="980" w:type="dxa"/>
            <w:tcBorders>
              <w:top w:val="nil"/>
              <w:left w:val="nil"/>
              <w:bottom w:val="single" w:sz="4" w:space="0" w:color="auto"/>
              <w:right w:val="single" w:sz="4" w:space="0" w:color="auto"/>
            </w:tcBorders>
            <w:shd w:val="clear" w:color="000000" w:fill="FFFFFF"/>
            <w:vAlign w:val="center"/>
            <w:hideMark/>
          </w:tcPr>
          <w:p w14:paraId="26585B6A" w14:textId="26468631" w:rsidR="000074CE" w:rsidRPr="00675817" w:rsidRDefault="000074CE"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5,00</w:t>
            </w:r>
          </w:p>
        </w:tc>
      </w:tr>
      <w:tr w:rsidR="00D051BA" w:rsidRPr="00675817" w14:paraId="2B966993" w14:textId="77777777" w:rsidTr="00A47B10">
        <w:trPr>
          <w:trHeight w:val="20"/>
          <w:jc w:val="center"/>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72127D3F" w14:textId="2D742057" w:rsidR="000074CE" w:rsidRPr="00675817" w:rsidRDefault="000074CE"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1.6</w:t>
            </w:r>
          </w:p>
        </w:tc>
        <w:tc>
          <w:tcPr>
            <w:tcW w:w="4427" w:type="dxa"/>
            <w:tcBorders>
              <w:top w:val="nil"/>
              <w:left w:val="nil"/>
              <w:bottom w:val="single" w:sz="4" w:space="0" w:color="auto"/>
              <w:right w:val="single" w:sz="4" w:space="0" w:color="auto"/>
            </w:tcBorders>
            <w:shd w:val="clear" w:color="000000" w:fill="FFFFFF"/>
            <w:vAlign w:val="center"/>
            <w:hideMark/>
          </w:tcPr>
          <w:p w14:paraId="4A5BC58F" w14:textId="12EE2D2A" w:rsidR="000074CE" w:rsidRPr="00675817" w:rsidRDefault="000074CE" w:rsidP="000C346E">
            <w:pPr>
              <w:spacing w:before="0" w:after="0" w:line="360" w:lineRule="auto"/>
              <w:jc w:val="left"/>
              <w:rPr>
                <w:rFonts w:cs="Times New Roman"/>
                <w:color w:val="0D0D0D" w:themeColor="text1" w:themeTint="F2"/>
                <w:sz w:val="24"/>
                <w:szCs w:val="24"/>
              </w:rPr>
            </w:pPr>
            <w:r w:rsidRPr="00675817">
              <w:rPr>
                <w:rFonts w:cs="Times New Roman"/>
                <w:color w:val="0D0D0D" w:themeColor="text1" w:themeTint="F2"/>
                <w:sz w:val="24"/>
                <w:szCs w:val="24"/>
              </w:rPr>
              <w:t>Đất rừng sản xuất</w:t>
            </w:r>
          </w:p>
        </w:tc>
        <w:tc>
          <w:tcPr>
            <w:tcW w:w="853" w:type="dxa"/>
            <w:tcBorders>
              <w:top w:val="nil"/>
              <w:left w:val="nil"/>
              <w:bottom w:val="single" w:sz="4" w:space="0" w:color="auto"/>
              <w:right w:val="single" w:sz="4" w:space="0" w:color="auto"/>
            </w:tcBorders>
            <w:shd w:val="clear" w:color="000000" w:fill="FFFFFF"/>
            <w:vAlign w:val="center"/>
            <w:hideMark/>
          </w:tcPr>
          <w:p w14:paraId="3DB6D98A" w14:textId="0A81D306" w:rsidR="000074CE" w:rsidRPr="00675817" w:rsidRDefault="000074CE"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RSX</w:t>
            </w:r>
          </w:p>
        </w:tc>
        <w:tc>
          <w:tcPr>
            <w:tcW w:w="1802" w:type="dxa"/>
            <w:tcBorders>
              <w:top w:val="nil"/>
              <w:left w:val="nil"/>
              <w:bottom w:val="single" w:sz="4" w:space="0" w:color="auto"/>
              <w:right w:val="single" w:sz="4" w:space="0" w:color="auto"/>
            </w:tcBorders>
            <w:shd w:val="clear" w:color="000000" w:fill="FFFFFF"/>
            <w:vAlign w:val="center"/>
            <w:hideMark/>
          </w:tcPr>
          <w:p w14:paraId="2AC44DC3" w14:textId="08DD8A74" w:rsidR="000074CE" w:rsidRPr="00675817" w:rsidRDefault="000074CE"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56.258,77</w:t>
            </w:r>
          </w:p>
        </w:tc>
        <w:tc>
          <w:tcPr>
            <w:tcW w:w="980" w:type="dxa"/>
            <w:tcBorders>
              <w:top w:val="nil"/>
              <w:left w:val="nil"/>
              <w:bottom w:val="single" w:sz="4" w:space="0" w:color="auto"/>
              <w:right w:val="single" w:sz="4" w:space="0" w:color="auto"/>
            </w:tcBorders>
            <w:shd w:val="clear" w:color="000000" w:fill="FFFFFF"/>
            <w:vAlign w:val="center"/>
            <w:hideMark/>
          </w:tcPr>
          <w:p w14:paraId="47E80862" w14:textId="65F5463A" w:rsidR="000074CE" w:rsidRPr="00675817" w:rsidRDefault="000074CE"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65,92</w:t>
            </w:r>
          </w:p>
        </w:tc>
      </w:tr>
      <w:tr w:rsidR="00D051BA" w:rsidRPr="00675817" w14:paraId="29E21C10" w14:textId="77777777" w:rsidTr="00A47B10">
        <w:trPr>
          <w:trHeight w:val="20"/>
          <w:jc w:val="center"/>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445CFB4D" w14:textId="4E0531D9" w:rsidR="000074CE" w:rsidRPr="00675817" w:rsidRDefault="000074CE" w:rsidP="000C346E">
            <w:pPr>
              <w:spacing w:before="0" w:after="0" w:line="240" w:lineRule="auto"/>
              <w:jc w:val="center"/>
              <w:rPr>
                <w:rFonts w:cs="Times New Roman"/>
                <w:color w:val="0D0D0D" w:themeColor="text1" w:themeTint="F2"/>
                <w:sz w:val="24"/>
                <w:szCs w:val="24"/>
              </w:rPr>
            </w:pPr>
          </w:p>
        </w:tc>
        <w:tc>
          <w:tcPr>
            <w:tcW w:w="4427" w:type="dxa"/>
            <w:tcBorders>
              <w:top w:val="nil"/>
              <w:left w:val="nil"/>
              <w:bottom w:val="single" w:sz="4" w:space="0" w:color="auto"/>
              <w:right w:val="single" w:sz="4" w:space="0" w:color="auto"/>
            </w:tcBorders>
            <w:shd w:val="clear" w:color="000000" w:fill="FFFFFF"/>
            <w:vAlign w:val="center"/>
            <w:hideMark/>
          </w:tcPr>
          <w:p w14:paraId="3E219D14" w14:textId="6B464627" w:rsidR="000074CE" w:rsidRPr="00675817" w:rsidRDefault="000074CE" w:rsidP="000C346E">
            <w:pPr>
              <w:spacing w:before="0" w:after="0" w:line="240" w:lineRule="auto"/>
              <w:jc w:val="left"/>
              <w:rPr>
                <w:rFonts w:cs="Times New Roman"/>
                <w:i/>
                <w:iCs/>
                <w:color w:val="0D0D0D" w:themeColor="text1" w:themeTint="F2"/>
                <w:sz w:val="24"/>
                <w:szCs w:val="24"/>
              </w:rPr>
            </w:pPr>
            <w:r w:rsidRPr="00675817">
              <w:rPr>
                <w:rFonts w:cs="Times New Roman"/>
                <w:i/>
                <w:iCs/>
                <w:color w:val="0D0D0D" w:themeColor="text1" w:themeTint="F2"/>
                <w:sz w:val="24"/>
                <w:szCs w:val="24"/>
              </w:rPr>
              <w:t>Trong đó: Đất có rừng sản xuất là rừng tự nhiên</w:t>
            </w:r>
          </w:p>
        </w:tc>
        <w:tc>
          <w:tcPr>
            <w:tcW w:w="853" w:type="dxa"/>
            <w:tcBorders>
              <w:top w:val="nil"/>
              <w:left w:val="nil"/>
              <w:bottom w:val="single" w:sz="4" w:space="0" w:color="auto"/>
              <w:right w:val="single" w:sz="4" w:space="0" w:color="auto"/>
            </w:tcBorders>
            <w:shd w:val="clear" w:color="000000" w:fill="FFFFFF"/>
            <w:vAlign w:val="center"/>
            <w:hideMark/>
          </w:tcPr>
          <w:p w14:paraId="2A93D585" w14:textId="127CC0A9" w:rsidR="000074CE" w:rsidRPr="00675817" w:rsidRDefault="000074CE" w:rsidP="000C346E">
            <w:pPr>
              <w:spacing w:before="0" w:after="0" w:line="240" w:lineRule="auto"/>
              <w:jc w:val="center"/>
              <w:rPr>
                <w:rFonts w:cs="Times New Roman"/>
                <w:i/>
                <w:iCs/>
                <w:color w:val="0D0D0D" w:themeColor="text1" w:themeTint="F2"/>
                <w:sz w:val="24"/>
                <w:szCs w:val="24"/>
              </w:rPr>
            </w:pPr>
            <w:r w:rsidRPr="00675817">
              <w:rPr>
                <w:rFonts w:cs="Times New Roman"/>
                <w:i/>
                <w:iCs/>
                <w:color w:val="0D0D0D" w:themeColor="text1" w:themeTint="F2"/>
                <w:sz w:val="24"/>
                <w:szCs w:val="24"/>
              </w:rPr>
              <w:t>RSN</w:t>
            </w:r>
          </w:p>
        </w:tc>
        <w:tc>
          <w:tcPr>
            <w:tcW w:w="1802" w:type="dxa"/>
            <w:tcBorders>
              <w:top w:val="nil"/>
              <w:left w:val="nil"/>
              <w:bottom w:val="single" w:sz="4" w:space="0" w:color="auto"/>
              <w:right w:val="single" w:sz="4" w:space="0" w:color="auto"/>
            </w:tcBorders>
            <w:shd w:val="clear" w:color="000000" w:fill="FFFFFF"/>
            <w:vAlign w:val="center"/>
            <w:hideMark/>
          </w:tcPr>
          <w:p w14:paraId="04730D36" w14:textId="013F4EA1" w:rsidR="000074CE" w:rsidRPr="00675817" w:rsidRDefault="000074CE" w:rsidP="000C346E">
            <w:pPr>
              <w:spacing w:before="0" w:after="0" w:line="240" w:lineRule="auto"/>
              <w:jc w:val="center"/>
              <w:rPr>
                <w:rFonts w:cs="Times New Roman"/>
                <w:i/>
                <w:iCs/>
                <w:color w:val="0D0D0D" w:themeColor="text1" w:themeTint="F2"/>
                <w:sz w:val="24"/>
                <w:szCs w:val="24"/>
              </w:rPr>
            </w:pPr>
            <w:r w:rsidRPr="00675817">
              <w:rPr>
                <w:i/>
                <w:iCs/>
                <w:color w:val="0D0D0D" w:themeColor="text1" w:themeTint="F2"/>
                <w:sz w:val="24"/>
                <w:szCs w:val="24"/>
              </w:rPr>
              <w:t>33.066,80</w:t>
            </w:r>
          </w:p>
        </w:tc>
        <w:tc>
          <w:tcPr>
            <w:tcW w:w="980" w:type="dxa"/>
            <w:tcBorders>
              <w:top w:val="nil"/>
              <w:left w:val="nil"/>
              <w:bottom w:val="single" w:sz="4" w:space="0" w:color="auto"/>
              <w:right w:val="single" w:sz="4" w:space="0" w:color="auto"/>
            </w:tcBorders>
            <w:shd w:val="clear" w:color="000000" w:fill="FFFFFF"/>
            <w:vAlign w:val="center"/>
            <w:hideMark/>
          </w:tcPr>
          <w:p w14:paraId="4CCE8571" w14:textId="59AFE913" w:rsidR="000074CE" w:rsidRPr="00675817" w:rsidRDefault="000074CE" w:rsidP="000C346E">
            <w:pPr>
              <w:spacing w:before="0" w:after="0" w:line="240" w:lineRule="auto"/>
              <w:jc w:val="center"/>
              <w:rPr>
                <w:rFonts w:cs="Times New Roman"/>
                <w:i/>
                <w:iCs/>
                <w:color w:val="0D0D0D" w:themeColor="text1" w:themeTint="F2"/>
                <w:sz w:val="24"/>
                <w:szCs w:val="24"/>
              </w:rPr>
            </w:pPr>
            <w:r w:rsidRPr="00675817">
              <w:rPr>
                <w:i/>
                <w:iCs/>
                <w:color w:val="0D0D0D" w:themeColor="text1" w:themeTint="F2"/>
                <w:sz w:val="24"/>
                <w:szCs w:val="24"/>
              </w:rPr>
              <w:t> </w:t>
            </w:r>
          </w:p>
        </w:tc>
      </w:tr>
      <w:tr w:rsidR="00D051BA" w:rsidRPr="00675817" w14:paraId="0CBE93FE" w14:textId="77777777" w:rsidTr="00A47B10">
        <w:trPr>
          <w:trHeight w:val="20"/>
          <w:jc w:val="center"/>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625B6DBF" w14:textId="798FAD74" w:rsidR="000074CE" w:rsidRPr="00675817" w:rsidRDefault="000074CE"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1.7</w:t>
            </w:r>
          </w:p>
        </w:tc>
        <w:tc>
          <w:tcPr>
            <w:tcW w:w="4427" w:type="dxa"/>
            <w:tcBorders>
              <w:top w:val="nil"/>
              <w:left w:val="nil"/>
              <w:bottom w:val="single" w:sz="4" w:space="0" w:color="auto"/>
              <w:right w:val="single" w:sz="4" w:space="0" w:color="auto"/>
            </w:tcBorders>
            <w:shd w:val="clear" w:color="000000" w:fill="FFFFFF"/>
            <w:vAlign w:val="center"/>
            <w:hideMark/>
          </w:tcPr>
          <w:p w14:paraId="688E33B7" w14:textId="0C7FD004" w:rsidR="000074CE" w:rsidRPr="00675817" w:rsidRDefault="000074CE" w:rsidP="000C346E">
            <w:pPr>
              <w:spacing w:before="0" w:after="0" w:line="360" w:lineRule="auto"/>
              <w:jc w:val="left"/>
              <w:rPr>
                <w:rFonts w:cs="Times New Roman"/>
                <w:color w:val="0D0D0D" w:themeColor="text1" w:themeTint="F2"/>
                <w:sz w:val="24"/>
                <w:szCs w:val="24"/>
              </w:rPr>
            </w:pPr>
            <w:r w:rsidRPr="00675817">
              <w:rPr>
                <w:rFonts w:cs="Times New Roman"/>
                <w:color w:val="0D0D0D" w:themeColor="text1" w:themeTint="F2"/>
                <w:sz w:val="24"/>
                <w:szCs w:val="24"/>
              </w:rPr>
              <w:t>Đất nuôi trồng thủy sản</w:t>
            </w:r>
          </w:p>
        </w:tc>
        <w:tc>
          <w:tcPr>
            <w:tcW w:w="853" w:type="dxa"/>
            <w:tcBorders>
              <w:top w:val="nil"/>
              <w:left w:val="nil"/>
              <w:bottom w:val="single" w:sz="4" w:space="0" w:color="auto"/>
              <w:right w:val="single" w:sz="4" w:space="0" w:color="auto"/>
            </w:tcBorders>
            <w:shd w:val="clear" w:color="000000" w:fill="FFFFFF"/>
            <w:vAlign w:val="center"/>
            <w:hideMark/>
          </w:tcPr>
          <w:p w14:paraId="3262F2EF" w14:textId="462BBD24" w:rsidR="000074CE" w:rsidRPr="00675817" w:rsidRDefault="000074CE"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NTS</w:t>
            </w:r>
          </w:p>
        </w:tc>
        <w:tc>
          <w:tcPr>
            <w:tcW w:w="1802" w:type="dxa"/>
            <w:tcBorders>
              <w:top w:val="nil"/>
              <w:left w:val="nil"/>
              <w:bottom w:val="single" w:sz="4" w:space="0" w:color="auto"/>
              <w:right w:val="single" w:sz="4" w:space="0" w:color="auto"/>
            </w:tcBorders>
            <w:shd w:val="clear" w:color="000000" w:fill="FFFFFF"/>
            <w:vAlign w:val="center"/>
            <w:hideMark/>
          </w:tcPr>
          <w:p w14:paraId="190E938B" w14:textId="64D0ACAD" w:rsidR="000074CE" w:rsidRPr="00675817" w:rsidRDefault="000074CE"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499,87</w:t>
            </w:r>
          </w:p>
        </w:tc>
        <w:tc>
          <w:tcPr>
            <w:tcW w:w="980" w:type="dxa"/>
            <w:tcBorders>
              <w:top w:val="nil"/>
              <w:left w:val="nil"/>
              <w:bottom w:val="single" w:sz="4" w:space="0" w:color="auto"/>
              <w:right w:val="single" w:sz="4" w:space="0" w:color="auto"/>
            </w:tcBorders>
            <w:shd w:val="clear" w:color="000000" w:fill="FFFFFF"/>
            <w:vAlign w:val="center"/>
            <w:hideMark/>
          </w:tcPr>
          <w:p w14:paraId="5F3EF15E" w14:textId="48FD775D" w:rsidR="000074CE" w:rsidRPr="00675817" w:rsidRDefault="000074CE"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0,59</w:t>
            </w:r>
          </w:p>
        </w:tc>
      </w:tr>
      <w:tr w:rsidR="00D051BA" w:rsidRPr="00675817" w14:paraId="554E3C72" w14:textId="77777777" w:rsidTr="00A47B10">
        <w:trPr>
          <w:trHeight w:val="20"/>
          <w:jc w:val="center"/>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06403FE2" w14:textId="0B131D7D" w:rsidR="000074CE" w:rsidRPr="00675817" w:rsidRDefault="000074CE"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1.8</w:t>
            </w:r>
          </w:p>
        </w:tc>
        <w:tc>
          <w:tcPr>
            <w:tcW w:w="4427" w:type="dxa"/>
            <w:tcBorders>
              <w:top w:val="nil"/>
              <w:left w:val="nil"/>
              <w:bottom w:val="single" w:sz="4" w:space="0" w:color="auto"/>
              <w:right w:val="single" w:sz="4" w:space="0" w:color="auto"/>
            </w:tcBorders>
            <w:shd w:val="clear" w:color="000000" w:fill="FFFFFF"/>
            <w:vAlign w:val="center"/>
            <w:hideMark/>
          </w:tcPr>
          <w:p w14:paraId="69DF74F3" w14:textId="105E7C64" w:rsidR="000074CE" w:rsidRPr="00675817" w:rsidRDefault="000074CE" w:rsidP="000C346E">
            <w:pPr>
              <w:spacing w:before="0" w:after="0" w:line="360" w:lineRule="auto"/>
              <w:jc w:val="left"/>
              <w:rPr>
                <w:rFonts w:cs="Times New Roman"/>
                <w:color w:val="0D0D0D" w:themeColor="text1" w:themeTint="F2"/>
                <w:sz w:val="24"/>
                <w:szCs w:val="24"/>
              </w:rPr>
            </w:pPr>
            <w:r w:rsidRPr="00675817">
              <w:rPr>
                <w:rFonts w:cs="Times New Roman"/>
                <w:color w:val="0D0D0D" w:themeColor="text1" w:themeTint="F2"/>
                <w:sz w:val="24"/>
                <w:szCs w:val="24"/>
              </w:rPr>
              <w:t>Đất làm muối</w:t>
            </w:r>
          </w:p>
        </w:tc>
        <w:tc>
          <w:tcPr>
            <w:tcW w:w="853" w:type="dxa"/>
            <w:tcBorders>
              <w:top w:val="nil"/>
              <w:left w:val="nil"/>
              <w:bottom w:val="single" w:sz="4" w:space="0" w:color="auto"/>
              <w:right w:val="single" w:sz="4" w:space="0" w:color="auto"/>
            </w:tcBorders>
            <w:shd w:val="clear" w:color="000000" w:fill="FFFFFF"/>
            <w:vAlign w:val="center"/>
            <w:hideMark/>
          </w:tcPr>
          <w:p w14:paraId="3C9682CB" w14:textId="31DE0944" w:rsidR="000074CE" w:rsidRPr="00675817" w:rsidRDefault="000074CE"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LMU</w:t>
            </w:r>
          </w:p>
        </w:tc>
        <w:tc>
          <w:tcPr>
            <w:tcW w:w="1802" w:type="dxa"/>
            <w:tcBorders>
              <w:top w:val="nil"/>
              <w:left w:val="nil"/>
              <w:bottom w:val="single" w:sz="4" w:space="0" w:color="auto"/>
              <w:right w:val="single" w:sz="4" w:space="0" w:color="auto"/>
            </w:tcBorders>
            <w:shd w:val="clear" w:color="000000" w:fill="FFFFFF"/>
            <w:vAlign w:val="center"/>
          </w:tcPr>
          <w:p w14:paraId="75246A87" w14:textId="3ED8F4E4" w:rsidR="000074CE" w:rsidRPr="00675817" w:rsidRDefault="000074CE"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0,00</w:t>
            </w:r>
          </w:p>
        </w:tc>
        <w:tc>
          <w:tcPr>
            <w:tcW w:w="980" w:type="dxa"/>
            <w:tcBorders>
              <w:top w:val="nil"/>
              <w:left w:val="nil"/>
              <w:bottom w:val="single" w:sz="4" w:space="0" w:color="auto"/>
              <w:right w:val="single" w:sz="4" w:space="0" w:color="auto"/>
            </w:tcBorders>
            <w:shd w:val="clear" w:color="000000" w:fill="FFFFFF"/>
            <w:vAlign w:val="center"/>
          </w:tcPr>
          <w:p w14:paraId="1117B382" w14:textId="04407177" w:rsidR="000074CE" w:rsidRPr="00675817" w:rsidRDefault="000074CE"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 </w:t>
            </w:r>
          </w:p>
        </w:tc>
      </w:tr>
      <w:tr w:rsidR="00D051BA" w:rsidRPr="00675817" w14:paraId="27EAF49A" w14:textId="77777777" w:rsidTr="00A47B10">
        <w:trPr>
          <w:trHeight w:val="20"/>
          <w:jc w:val="center"/>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3571C06D" w14:textId="2627B980" w:rsidR="000074CE" w:rsidRPr="00675817" w:rsidRDefault="000074CE"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1.9</w:t>
            </w:r>
          </w:p>
        </w:tc>
        <w:tc>
          <w:tcPr>
            <w:tcW w:w="4427" w:type="dxa"/>
            <w:tcBorders>
              <w:top w:val="nil"/>
              <w:left w:val="nil"/>
              <w:bottom w:val="single" w:sz="4" w:space="0" w:color="auto"/>
              <w:right w:val="single" w:sz="4" w:space="0" w:color="auto"/>
            </w:tcBorders>
            <w:shd w:val="clear" w:color="000000" w:fill="FFFFFF"/>
            <w:vAlign w:val="center"/>
            <w:hideMark/>
          </w:tcPr>
          <w:p w14:paraId="67EFD55C" w14:textId="05CC0EA1" w:rsidR="000074CE" w:rsidRPr="00675817" w:rsidRDefault="000074CE" w:rsidP="000C346E">
            <w:pPr>
              <w:spacing w:before="0" w:after="0" w:line="360" w:lineRule="auto"/>
              <w:jc w:val="left"/>
              <w:rPr>
                <w:rFonts w:cs="Times New Roman"/>
                <w:color w:val="0D0D0D" w:themeColor="text1" w:themeTint="F2"/>
                <w:sz w:val="24"/>
                <w:szCs w:val="24"/>
              </w:rPr>
            </w:pPr>
            <w:r w:rsidRPr="00675817">
              <w:rPr>
                <w:rFonts w:cs="Times New Roman"/>
                <w:color w:val="0D0D0D" w:themeColor="text1" w:themeTint="F2"/>
                <w:sz w:val="24"/>
                <w:szCs w:val="24"/>
              </w:rPr>
              <w:t>Đất nông nghiệp khác</w:t>
            </w:r>
          </w:p>
        </w:tc>
        <w:tc>
          <w:tcPr>
            <w:tcW w:w="853" w:type="dxa"/>
            <w:tcBorders>
              <w:top w:val="nil"/>
              <w:left w:val="nil"/>
              <w:bottom w:val="single" w:sz="4" w:space="0" w:color="auto"/>
              <w:right w:val="single" w:sz="4" w:space="0" w:color="auto"/>
            </w:tcBorders>
            <w:shd w:val="clear" w:color="000000" w:fill="FFFFFF"/>
            <w:vAlign w:val="center"/>
            <w:hideMark/>
          </w:tcPr>
          <w:p w14:paraId="76D91A5D" w14:textId="120A5615" w:rsidR="000074CE" w:rsidRPr="00675817" w:rsidRDefault="000074CE"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NKH</w:t>
            </w:r>
          </w:p>
        </w:tc>
        <w:tc>
          <w:tcPr>
            <w:tcW w:w="1802" w:type="dxa"/>
            <w:tcBorders>
              <w:top w:val="nil"/>
              <w:left w:val="nil"/>
              <w:bottom w:val="single" w:sz="4" w:space="0" w:color="auto"/>
              <w:right w:val="single" w:sz="4" w:space="0" w:color="auto"/>
            </w:tcBorders>
            <w:shd w:val="clear" w:color="000000" w:fill="FFFFFF"/>
            <w:vAlign w:val="center"/>
            <w:hideMark/>
          </w:tcPr>
          <w:p w14:paraId="01D549DD" w14:textId="346CC9D6" w:rsidR="000074CE" w:rsidRPr="00675817" w:rsidRDefault="000074CE"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42,45</w:t>
            </w:r>
          </w:p>
        </w:tc>
        <w:tc>
          <w:tcPr>
            <w:tcW w:w="980" w:type="dxa"/>
            <w:tcBorders>
              <w:top w:val="nil"/>
              <w:left w:val="nil"/>
              <w:bottom w:val="single" w:sz="4" w:space="0" w:color="auto"/>
              <w:right w:val="single" w:sz="4" w:space="0" w:color="auto"/>
            </w:tcBorders>
            <w:shd w:val="clear" w:color="000000" w:fill="FFFFFF"/>
            <w:vAlign w:val="center"/>
            <w:hideMark/>
          </w:tcPr>
          <w:p w14:paraId="6E7F624C" w14:textId="12E0DB70" w:rsidR="000074CE" w:rsidRPr="00675817" w:rsidRDefault="000074CE"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0,05</w:t>
            </w:r>
          </w:p>
        </w:tc>
      </w:tr>
      <w:tr w:rsidR="00D051BA" w:rsidRPr="00675817" w14:paraId="1BB79E27" w14:textId="77777777" w:rsidTr="00A47B10">
        <w:trPr>
          <w:trHeight w:val="20"/>
          <w:jc w:val="center"/>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7BB66D37" w14:textId="3F81C866" w:rsidR="000074CE" w:rsidRPr="00675817" w:rsidRDefault="000074CE" w:rsidP="000C346E">
            <w:pPr>
              <w:spacing w:before="0" w:after="0" w:line="360" w:lineRule="auto"/>
              <w:jc w:val="center"/>
              <w:rPr>
                <w:rFonts w:cs="Times New Roman"/>
                <w:b/>
                <w:bCs/>
                <w:color w:val="0D0D0D" w:themeColor="text1" w:themeTint="F2"/>
                <w:sz w:val="24"/>
                <w:szCs w:val="24"/>
              </w:rPr>
            </w:pPr>
            <w:r w:rsidRPr="00675817">
              <w:rPr>
                <w:rFonts w:cs="Times New Roman"/>
                <w:b/>
                <w:bCs/>
                <w:color w:val="0D0D0D" w:themeColor="text1" w:themeTint="F2"/>
                <w:sz w:val="24"/>
                <w:szCs w:val="24"/>
              </w:rPr>
              <w:t>2</w:t>
            </w:r>
          </w:p>
        </w:tc>
        <w:tc>
          <w:tcPr>
            <w:tcW w:w="4427" w:type="dxa"/>
            <w:tcBorders>
              <w:top w:val="nil"/>
              <w:left w:val="nil"/>
              <w:bottom w:val="single" w:sz="4" w:space="0" w:color="auto"/>
              <w:right w:val="single" w:sz="4" w:space="0" w:color="auto"/>
            </w:tcBorders>
            <w:shd w:val="clear" w:color="000000" w:fill="FFFFFF"/>
            <w:vAlign w:val="center"/>
            <w:hideMark/>
          </w:tcPr>
          <w:p w14:paraId="2088DCCE" w14:textId="090F8D33" w:rsidR="000074CE" w:rsidRPr="00675817" w:rsidRDefault="000074CE" w:rsidP="000C346E">
            <w:pPr>
              <w:spacing w:before="0" w:after="0" w:line="360" w:lineRule="auto"/>
              <w:jc w:val="left"/>
              <w:rPr>
                <w:rFonts w:cs="Times New Roman"/>
                <w:b/>
                <w:bCs/>
                <w:color w:val="0D0D0D" w:themeColor="text1" w:themeTint="F2"/>
                <w:sz w:val="24"/>
                <w:szCs w:val="24"/>
              </w:rPr>
            </w:pPr>
            <w:r w:rsidRPr="00675817">
              <w:rPr>
                <w:rFonts w:cs="Times New Roman"/>
                <w:b/>
                <w:bCs/>
                <w:color w:val="0D0D0D" w:themeColor="text1" w:themeTint="F2"/>
                <w:sz w:val="24"/>
                <w:szCs w:val="24"/>
              </w:rPr>
              <w:t>Đất phi nông nghiệp</w:t>
            </w:r>
          </w:p>
        </w:tc>
        <w:tc>
          <w:tcPr>
            <w:tcW w:w="853" w:type="dxa"/>
            <w:tcBorders>
              <w:top w:val="nil"/>
              <w:left w:val="nil"/>
              <w:bottom w:val="single" w:sz="4" w:space="0" w:color="auto"/>
              <w:right w:val="single" w:sz="4" w:space="0" w:color="auto"/>
            </w:tcBorders>
            <w:shd w:val="clear" w:color="000000" w:fill="FFFFFF"/>
            <w:vAlign w:val="center"/>
            <w:hideMark/>
          </w:tcPr>
          <w:p w14:paraId="3D8B8E32" w14:textId="43B84F0D" w:rsidR="000074CE" w:rsidRPr="00675817" w:rsidRDefault="000074CE" w:rsidP="000C346E">
            <w:pPr>
              <w:spacing w:before="0" w:after="0" w:line="360" w:lineRule="auto"/>
              <w:jc w:val="center"/>
              <w:rPr>
                <w:rFonts w:cs="Times New Roman"/>
                <w:b/>
                <w:bCs/>
                <w:color w:val="0D0D0D" w:themeColor="text1" w:themeTint="F2"/>
                <w:sz w:val="24"/>
                <w:szCs w:val="24"/>
              </w:rPr>
            </w:pPr>
            <w:r w:rsidRPr="00675817">
              <w:rPr>
                <w:rFonts w:cs="Times New Roman"/>
                <w:b/>
                <w:bCs/>
                <w:color w:val="0D0D0D" w:themeColor="text1" w:themeTint="F2"/>
                <w:sz w:val="24"/>
                <w:szCs w:val="24"/>
              </w:rPr>
              <w:t>PNN</w:t>
            </w:r>
          </w:p>
        </w:tc>
        <w:tc>
          <w:tcPr>
            <w:tcW w:w="1802" w:type="dxa"/>
            <w:tcBorders>
              <w:top w:val="nil"/>
              <w:left w:val="nil"/>
              <w:bottom w:val="single" w:sz="4" w:space="0" w:color="auto"/>
              <w:right w:val="single" w:sz="4" w:space="0" w:color="auto"/>
            </w:tcBorders>
            <w:shd w:val="clear" w:color="000000" w:fill="FFFFFF"/>
            <w:vAlign w:val="center"/>
            <w:hideMark/>
          </w:tcPr>
          <w:p w14:paraId="2DDAF952" w14:textId="0FD92B82" w:rsidR="000074CE" w:rsidRPr="00675817" w:rsidRDefault="000074CE" w:rsidP="000C346E">
            <w:pPr>
              <w:spacing w:before="0" w:after="0" w:line="360" w:lineRule="auto"/>
              <w:jc w:val="center"/>
              <w:rPr>
                <w:rFonts w:cs="Times New Roman"/>
                <w:b/>
                <w:bCs/>
                <w:color w:val="0D0D0D" w:themeColor="text1" w:themeTint="F2"/>
                <w:sz w:val="24"/>
                <w:szCs w:val="24"/>
              </w:rPr>
            </w:pPr>
            <w:r w:rsidRPr="00675817">
              <w:rPr>
                <w:b/>
                <w:bCs/>
                <w:color w:val="0D0D0D" w:themeColor="text1" w:themeTint="F2"/>
                <w:sz w:val="24"/>
                <w:szCs w:val="24"/>
              </w:rPr>
              <w:t>4.864,73</w:t>
            </w:r>
          </w:p>
        </w:tc>
        <w:tc>
          <w:tcPr>
            <w:tcW w:w="980" w:type="dxa"/>
            <w:tcBorders>
              <w:top w:val="nil"/>
              <w:left w:val="nil"/>
              <w:bottom w:val="single" w:sz="4" w:space="0" w:color="auto"/>
              <w:right w:val="single" w:sz="4" w:space="0" w:color="auto"/>
            </w:tcBorders>
            <w:shd w:val="clear" w:color="000000" w:fill="FFFFFF"/>
            <w:vAlign w:val="center"/>
            <w:hideMark/>
          </w:tcPr>
          <w:p w14:paraId="449B7A82" w14:textId="19EB0D2D" w:rsidR="000074CE" w:rsidRPr="00675817" w:rsidRDefault="000074CE" w:rsidP="000C346E">
            <w:pPr>
              <w:spacing w:before="0" w:after="0" w:line="360" w:lineRule="auto"/>
              <w:jc w:val="center"/>
              <w:rPr>
                <w:rFonts w:cs="Times New Roman"/>
                <w:b/>
                <w:bCs/>
                <w:color w:val="0D0D0D" w:themeColor="text1" w:themeTint="F2"/>
                <w:sz w:val="24"/>
                <w:szCs w:val="24"/>
              </w:rPr>
            </w:pPr>
            <w:r w:rsidRPr="00675817">
              <w:rPr>
                <w:b/>
                <w:bCs/>
                <w:color w:val="0D0D0D" w:themeColor="text1" w:themeTint="F2"/>
                <w:sz w:val="24"/>
                <w:szCs w:val="24"/>
              </w:rPr>
              <w:t>5,33</w:t>
            </w:r>
          </w:p>
        </w:tc>
      </w:tr>
      <w:tr w:rsidR="00D051BA" w:rsidRPr="00675817" w14:paraId="404876EE" w14:textId="77777777" w:rsidTr="00A47B10">
        <w:trPr>
          <w:trHeight w:val="20"/>
          <w:jc w:val="center"/>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6E3AF83C" w14:textId="38563F4E" w:rsidR="000074CE" w:rsidRPr="00675817" w:rsidRDefault="000074CE" w:rsidP="000C346E">
            <w:pPr>
              <w:spacing w:before="0" w:after="0" w:line="360" w:lineRule="auto"/>
              <w:jc w:val="center"/>
              <w:rPr>
                <w:rFonts w:cs="Times New Roman"/>
                <w:b/>
                <w:bCs/>
                <w:color w:val="0D0D0D" w:themeColor="text1" w:themeTint="F2"/>
                <w:sz w:val="24"/>
                <w:szCs w:val="24"/>
              </w:rPr>
            </w:pPr>
          </w:p>
        </w:tc>
        <w:tc>
          <w:tcPr>
            <w:tcW w:w="4427" w:type="dxa"/>
            <w:tcBorders>
              <w:top w:val="nil"/>
              <w:left w:val="nil"/>
              <w:bottom w:val="single" w:sz="4" w:space="0" w:color="auto"/>
              <w:right w:val="single" w:sz="4" w:space="0" w:color="auto"/>
            </w:tcBorders>
            <w:shd w:val="clear" w:color="000000" w:fill="FFFFFF"/>
            <w:vAlign w:val="center"/>
            <w:hideMark/>
          </w:tcPr>
          <w:p w14:paraId="67520D3B" w14:textId="0FB91C3F" w:rsidR="000074CE" w:rsidRPr="00675817" w:rsidRDefault="000074CE" w:rsidP="000C346E">
            <w:pPr>
              <w:spacing w:before="0" w:after="0" w:line="360" w:lineRule="auto"/>
              <w:jc w:val="left"/>
              <w:rPr>
                <w:rFonts w:cs="Times New Roman"/>
                <w:i/>
                <w:iCs/>
                <w:color w:val="0D0D0D" w:themeColor="text1" w:themeTint="F2"/>
                <w:sz w:val="24"/>
                <w:szCs w:val="24"/>
              </w:rPr>
            </w:pPr>
            <w:r w:rsidRPr="00675817">
              <w:rPr>
                <w:rFonts w:cs="Times New Roman"/>
                <w:i/>
                <w:iCs/>
                <w:color w:val="0D0D0D" w:themeColor="text1" w:themeTint="F2"/>
                <w:sz w:val="24"/>
                <w:szCs w:val="24"/>
              </w:rPr>
              <w:t>Trong đó:</w:t>
            </w:r>
          </w:p>
        </w:tc>
        <w:tc>
          <w:tcPr>
            <w:tcW w:w="853" w:type="dxa"/>
            <w:tcBorders>
              <w:top w:val="nil"/>
              <w:left w:val="nil"/>
              <w:bottom w:val="single" w:sz="4" w:space="0" w:color="auto"/>
              <w:right w:val="single" w:sz="4" w:space="0" w:color="auto"/>
            </w:tcBorders>
            <w:shd w:val="clear" w:color="000000" w:fill="FFFFFF"/>
            <w:vAlign w:val="center"/>
            <w:hideMark/>
          </w:tcPr>
          <w:p w14:paraId="51D27EF4" w14:textId="5FC75545" w:rsidR="000074CE" w:rsidRPr="00675817" w:rsidRDefault="000074CE" w:rsidP="000C346E">
            <w:pPr>
              <w:spacing w:before="0" w:after="0" w:line="360" w:lineRule="auto"/>
              <w:jc w:val="center"/>
              <w:rPr>
                <w:rFonts w:cs="Times New Roman"/>
                <w:b/>
                <w:bCs/>
                <w:color w:val="0D0D0D" w:themeColor="text1" w:themeTint="F2"/>
                <w:sz w:val="24"/>
                <w:szCs w:val="24"/>
              </w:rPr>
            </w:pPr>
          </w:p>
        </w:tc>
        <w:tc>
          <w:tcPr>
            <w:tcW w:w="1802" w:type="dxa"/>
            <w:tcBorders>
              <w:top w:val="nil"/>
              <w:left w:val="nil"/>
              <w:bottom w:val="single" w:sz="4" w:space="0" w:color="auto"/>
              <w:right w:val="single" w:sz="4" w:space="0" w:color="auto"/>
            </w:tcBorders>
            <w:shd w:val="clear" w:color="000000" w:fill="FFFFFF"/>
            <w:vAlign w:val="center"/>
            <w:hideMark/>
          </w:tcPr>
          <w:p w14:paraId="135D2D69" w14:textId="69035401"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color w:val="0D0D0D" w:themeColor="text1" w:themeTint="F2"/>
                <w:sz w:val="24"/>
                <w:szCs w:val="24"/>
              </w:rPr>
              <w:t> </w:t>
            </w:r>
          </w:p>
        </w:tc>
        <w:tc>
          <w:tcPr>
            <w:tcW w:w="980" w:type="dxa"/>
            <w:tcBorders>
              <w:top w:val="nil"/>
              <w:left w:val="nil"/>
              <w:bottom w:val="single" w:sz="4" w:space="0" w:color="auto"/>
              <w:right w:val="single" w:sz="4" w:space="0" w:color="auto"/>
            </w:tcBorders>
            <w:shd w:val="clear" w:color="000000" w:fill="FFFFFF"/>
            <w:vAlign w:val="center"/>
            <w:hideMark/>
          </w:tcPr>
          <w:p w14:paraId="78A3D5A8" w14:textId="73A4D715"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color w:val="0D0D0D" w:themeColor="text1" w:themeTint="F2"/>
                <w:sz w:val="24"/>
                <w:szCs w:val="24"/>
              </w:rPr>
              <w:t> </w:t>
            </w:r>
          </w:p>
        </w:tc>
      </w:tr>
      <w:tr w:rsidR="00D051BA" w:rsidRPr="00675817" w14:paraId="15703C12" w14:textId="77777777" w:rsidTr="00A47B10">
        <w:trPr>
          <w:trHeight w:val="20"/>
          <w:jc w:val="center"/>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37076DB1" w14:textId="326C366B" w:rsidR="000074CE" w:rsidRPr="00675817" w:rsidRDefault="000074CE"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2.1</w:t>
            </w:r>
          </w:p>
        </w:tc>
        <w:tc>
          <w:tcPr>
            <w:tcW w:w="4427" w:type="dxa"/>
            <w:tcBorders>
              <w:top w:val="nil"/>
              <w:left w:val="nil"/>
              <w:bottom w:val="single" w:sz="4" w:space="0" w:color="auto"/>
              <w:right w:val="single" w:sz="4" w:space="0" w:color="auto"/>
            </w:tcBorders>
            <w:shd w:val="clear" w:color="000000" w:fill="FFFFFF"/>
            <w:vAlign w:val="center"/>
            <w:hideMark/>
          </w:tcPr>
          <w:p w14:paraId="3307E1FD" w14:textId="7F4682FB" w:rsidR="000074CE" w:rsidRPr="00675817" w:rsidRDefault="000074CE" w:rsidP="000C346E">
            <w:pPr>
              <w:spacing w:before="0" w:after="0" w:line="360" w:lineRule="auto"/>
              <w:jc w:val="left"/>
              <w:rPr>
                <w:rFonts w:cs="Times New Roman"/>
                <w:color w:val="0D0D0D" w:themeColor="text1" w:themeTint="F2"/>
                <w:sz w:val="24"/>
                <w:szCs w:val="24"/>
              </w:rPr>
            </w:pPr>
            <w:r w:rsidRPr="00675817">
              <w:rPr>
                <w:rFonts w:cs="Times New Roman"/>
                <w:color w:val="0D0D0D" w:themeColor="text1" w:themeTint="F2"/>
                <w:sz w:val="24"/>
                <w:szCs w:val="24"/>
              </w:rPr>
              <w:t>Đất quốc phòng</w:t>
            </w:r>
          </w:p>
        </w:tc>
        <w:tc>
          <w:tcPr>
            <w:tcW w:w="853" w:type="dxa"/>
            <w:tcBorders>
              <w:top w:val="nil"/>
              <w:left w:val="nil"/>
              <w:bottom w:val="single" w:sz="4" w:space="0" w:color="auto"/>
              <w:right w:val="single" w:sz="4" w:space="0" w:color="auto"/>
            </w:tcBorders>
            <w:shd w:val="clear" w:color="000000" w:fill="FFFFFF"/>
            <w:vAlign w:val="center"/>
            <w:hideMark/>
          </w:tcPr>
          <w:p w14:paraId="507573B6" w14:textId="795F4B81" w:rsidR="000074CE" w:rsidRPr="00675817" w:rsidRDefault="000074CE"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CQP</w:t>
            </w:r>
          </w:p>
        </w:tc>
        <w:tc>
          <w:tcPr>
            <w:tcW w:w="1802" w:type="dxa"/>
            <w:tcBorders>
              <w:top w:val="nil"/>
              <w:left w:val="nil"/>
              <w:bottom w:val="single" w:sz="4" w:space="0" w:color="auto"/>
              <w:right w:val="single" w:sz="4" w:space="0" w:color="auto"/>
            </w:tcBorders>
            <w:shd w:val="clear" w:color="000000" w:fill="FFFFFF"/>
            <w:vAlign w:val="center"/>
            <w:hideMark/>
          </w:tcPr>
          <w:p w14:paraId="44E4EDED" w14:textId="3CB028B6" w:rsidR="000074CE" w:rsidRPr="00675817" w:rsidRDefault="000074CE"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1.945,39</w:t>
            </w:r>
          </w:p>
        </w:tc>
        <w:tc>
          <w:tcPr>
            <w:tcW w:w="980" w:type="dxa"/>
            <w:tcBorders>
              <w:top w:val="nil"/>
              <w:left w:val="nil"/>
              <w:bottom w:val="single" w:sz="4" w:space="0" w:color="auto"/>
              <w:right w:val="single" w:sz="4" w:space="0" w:color="auto"/>
            </w:tcBorders>
            <w:shd w:val="clear" w:color="000000" w:fill="FFFFFF"/>
            <w:vAlign w:val="center"/>
            <w:hideMark/>
          </w:tcPr>
          <w:p w14:paraId="1D886AA7" w14:textId="78B4D97E" w:rsidR="000074CE" w:rsidRPr="00675817" w:rsidRDefault="000074CE"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39,99</w:t>
            </w:r>
          </w:p>
        </w:tc>
      </w:tr>
      <w:tr w:rsidR="00D051BA" w:rsidRPr="00675817" w14:paraId="34CB37B5" w14:textId="77777777" w:rsidTr="00A47B10">
        <w:trPr>
          <w:trHeight w:val="20"/>
          <w:jc w:val="center"/>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0DBD493F" w14:textId="5A97E4C9" w:rsidR="000074CE" w:rsidRPr="00675817" w:rsidRDefault="000074CE"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2.2</w:t>
            </w:r>
          </w:p>
        </w:tc>
        <w:tc>
          <w:tcPr>
            <w:tcW w:w="4427" w:type="dxa"/>
            <w:tcBorders>
              <w:top w:val="nil"/>
              <w:left w:val="nil"/>
              <w:bottom w:val="single" w:sz="4" w:space="0" w:color="auto"/>
              <w:right w:val="single" w:sz="4" w:space="0" w:color="auto"/>
            </w:tcBorders>
            <w:shd w:val="clear" w:color="000000" w:fill="FFFFFF"/>
            <w:vAlign w:val="center"/>
            <w:hideMark/>
          </w:tcPr>
          <w:p w14:paraId="31AFAD09" w14:textId="3C9CF52B" w:rsidR="000074CE" w:rsidRPr="00675817" w:rsidRDefault="000074CE" w:rsidP="000C346E">
            <w:pPr>
              <w:spacing w:before="0" w:after="0" w:line="360" w:lineRule="auto"/>
              <w:jc w:val="left"/>
              <w:rPr>
                <w:rFonts w:cs="Times New Roman"/>
                <w:color w:val="0D0D0D" w:themeColor="text1" w:themeTint="F2"/>
                <w:sz w:val="24"/>
                <w:szCs w:val="24"/>
              </w:rPr>
            </w:pPr>
            <w:r w:rsidRPr="00675817">
              <w:rPr>
                <w:rFonts w:cs="Times New Roman"/>
                <w:color w:val="0D0D0D" w:themeColor="text1" w:themeTint="F2"/>
                <w:sz w:val="24"/>
                <w:szCs w:val="24"/>
              </w:rPr>
              <w:t>Đất an ninh</w:t>
            </w:r>
          </w:p>
        </w:tc>
        <w:tc>
          <w:tcPr>
            <w:tcW w:w="853" w:type="dxa"/>
            <w:tcBorders>
              <w:top w:val="nil"/>
              <w:left w:val="nil"/>
              <w:bottom w:val="single" w:sz="4" w:space="0" w:color="auto"/>
              <w:right w:val="single" w:sz="4" w:space="0" w:color="auto"/>
            </w:tcBorders>
            <w:shd w:val="clear" w:color="000000" w:fill="FFFFFF"/>
            <w:vAlign w:val="center"/>
            <w:hideMark/>
          </w:tcPr>
          <w:p w14:paraId="3B8E001F" w14:textId="135CE5A7" w:rsidR="000074CE" w:rsidRPr="00675817" w:rsidRDefault="000074CE"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CAN</w:t>
            </w:r>
          </w:p>
        </w:tc>
        <w:tc>
          <w:tcPr>
            <w:tcW w:w="1802" w:type="dxa"/>
            <w:tcBorders>
              <w:top w:val="nil"/>
              <w:left w:val="nil"/>
              <w:bottom w:val="single" w:sz="4" w:space="0" w:color="auto"/>
              <w:right w:val="single" w:sz="4" w:space="0" w:color="auto"/>
            </w:tcBorders>
            <w:shd w:val="clear" w:color="000000" w:fill="FFFFFF"/>
            <w:vAlign w:val="center"/>
            <w:hideMark/>
          </w:tcPr>
          <w:p w14:paraId="51A77489" w14:textId="615AD242" w:rsidR="000074CE" w:rsidRPr="00675817" w:rsidRDefault="000074CE"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0,63</w:t>
            </w:r>
          </w:p>
        </w:tc>
        <w:tc>
          <w:tcPr>
            <w:tcW w:w="980" w:type="dxa"/>
            <w:tcBorders>
              <w:top w:val="nil"/>
              <w:left w:val="nil"/>
              <w:bottom w:val="single" w:sz="4" w:space="0" w:color="auto"/>
              <w:right w:val="single" w:sz="4" w:space="0" w:color="auto"/>
            </w:tcBorders>
            <w:shd w:val="clear" w:color="000000" w:fill="FFFFFF"/>
            <w:vAlign w:val="center"/>
            <w:hideMark/>
          </w:tcPr>
          <w:p w14:paraId="202E8C5B" w14:textId="02399C09" w:rsidR="000074CE" w:rsidRPr="00675817" w:rsidRDefault="000074CE"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0,01</w:t>
            </w:r>
          </w:p>
        </w:tc>
      </w:tr>
      <w:tr w:rsidR="00D051BA" w:rsidRPr="00675817" w14:paraId="0D17B2B1" w14:textId="77777777" w:rsidTr="00A47B10">
        <w:trPr>
          <w:trHeight w:val="20"/>
          <w:jc w:val="center"/>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7324DA84" w14:textId="35413DAB" w:rsidR="000074CE" w:rsidRPr="00675817" w:rsidRDefault="000074CE"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2.3</w:t>
            </w:r>
          </w:p>
        </w:tc>
        <w:tc>
          <w:tcPr>
            <w:tcW w:w="4427" w:type="dxa"/>
            <w:tcBorders>
              <w:top w:val="nil"/>
              <w:left w:val="nil"/>
              <w:bottom w:val="single" w:sz="4" w:space="0" w:color="auto"/>
              <w:right w:val="single" w:sz="4" w:space="0" w:color="auto"/>
            </w:tcBorders>
            <w:shd w:val="clear" w:color="000000" w:fill="FFFFFF"/>
            <w:vAlign w:val="center"/>
            <w:hideMark/>
          </w:tcPr>
          <w:p w14:paraId="67DFE9E5" w14:textId="2741B8A2" w:rsidR="000074CE" w:rsidRPr="00675817" w:rsidRDefault="000074CE" w:rsidP="000C346E">
            <w:pPr>
              <w:spacing w:before="0" w:after="0" w:line="360" w:lineRule="auto"/>
              <w:jc w:val="left"/>
              <w:rPr>
                <w:rFonts w:cs="Times New Roman"/>
                <w:color w:val="0D0D0D" w:themeColor="text1" w:themeTint="F2"/>
                <w:sz w:val="24"/>
                <w:szCs w:val="24"/>
              </w:rPr>
            </w:pPr>
            <w:r w:rsidRPr="00675817">
              <w:rPr>
                <w:rFonts w:cs="Times New Roman"/>
                <w:color w:val="0D0D0D" w:themeColor="text1" w:themeTint="F2"/>
                <w:sz w:val="24"/>
                <w:szCs w:val="24"/>
              </w:rPr>
              <w:t>Đất khu công nghiệp</w:t>
            </w:r>
          </w:p>
        </w:tc>
        <w:tc>
          <w:tcPr>
            <w:tcW w:w="853" w:type="dxa"/>
            <w:tcBorders>
              <w:top w:val="nil"/>
              <w:left w:val="nil"/>
              <w:bottom w:val="single" w:sz="4" w:space="0" w:color="auto"/>
              <w:right w:val="single" w:sz="4" w:space="0" w:color="auto"/>
            </w:tcBorders>
            <w:shd w:val="clear" w:color="000000" w:fill="FFFFFF"/>
            <w:vAlign w:val="center"/>
            <w:hideMark/>
          </w:tcPr>
          <w:p w14:paraId="141CDE6B" w14:textId="17124FCA" w:rsidR="000074CE" w:rsidRPr="00675817" w:rsidRDefault="000074CE"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SKK</w:t>
            </w:r>
          </w:p>
        </w:tc>
        <w:tc>
          <w:tcPr>
            <w:tcW w:w="1802" w:type="dxa"/>
            <w:tcBorders>
              <w:top w:val="nil"/>
              <w:left w:val="nil"/>
              <w:bottom w:val="single" w:sz="4" w:space="0" w:color="auto"/>
              <w:right w:val="single" w:sz="4" w:space="0" w:color="auto"/>
            </w:tcBorders>
            <w:shd w:val="clear" w:color="000000" w:fill="FFFFFF"/>
            <w:vAlign w:val="center"/>
          </w:tcPr>
          <w:p w14:paraId="328D7BC0" w14:textId="306209D7" w:rsidR="000074CE" w:rsidRPr="00675817" w:rsidRDefault="000074CE"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 </w:t>
            </w:r>
          </w:p>
        </w:tc>
        <w:tc>
          <w:tcPr>
            <w:tcW w:w="980" w:type="dxa"/>
            <w:tcBorders>
              <w:top w:val="nil"/>
              <w:left w:val="nil"/>
              <w:bottom w:val="single" w:sz="4" w:space="0" w:color="auto"/>
              <w:right w:val="single" w:sz="4" w:space="0" w:color="auto"/>
            </w:tcBorders>
            <w:shd w:val="clear" w:color="000000" w:fill="FFFFFF"/>
            <w:vAlign w:val="center"/>
          </w:tcPr>
          <w:p w14:paraId="78D13629" w14:textId="3B4D8648" w:rsidR="000074CE" w:rsidRPr="00675817" w:rsidRDefault="000074CE"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 </w:t>
            </w:r>
          </w:p>
        </w:tc>
      </w:tr>
      <w:tr w:rsidR="00D051BA" w:rsidRPr="00675817" w14:paraId="3EE603F0" w14:textId="77777777" w:rsidTr="00A47B10">
        <w:trPr>
          <w:trHeight w:val="20"/>
          <w:jc w:val="center"/>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612EE413" w14:textId="6FAE4D2D" w:rsidR="000074CE" w:rsidRPr="00675817" w:rsidRDefault="000074CE"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2.4</w:t>
            </w:r>
          </w:p>
        </w:tc>
        <w:tc>
          <w:tcPr>
            <w:tcW w:w="4427" w:type="dxa"/>
            <w:tcBorders>
              <w:top w:val="nil"/>
              <w:left w:val="nil"/>
              <w:bottom w:val="single" w:sz="4" w:space="0" w:color="auto"/>
              <w:right w:val="single" w:sz="4" w:space="0" w:color="auto"/>
            </w:tcBorders>
            <w:shd w:val="clear" w:color="000000" w:fill="FFFFFF"/>
            <w:vAlign w:val="center"/>
            <w:hideMark/>
          </w:tcPr>
          <w:p w14:paraId="5EF09A72" w14:textId="2CB1E1F6" w:rsidR="000074CE" w:rsidRPr="00675817" w:rsidRDefault="000074CE" w:rsidP="000C346E">
            <w:pPr>
              <w:spacing w:before="0" w:after="0" w:line="360" w:lineRule="auto"/>
              <w:jc w:val="left"/>
              <w:rPr>
                <w:rFonts w:cs="Times New Roman"/>
                <w:color w:val="0D0D0D" w:themeColor="text1" w:themeTint="F2"/>
                <w:sz w:val="24"/>
                <w:szCs w:val="24"/>
              </w:rPr>
            </w:pPr>
            <w:r w:rsidRPr="00675817">
              <w:rPr>
                <w:rFonts w:cs="Times New Roman"/>
                <w:color w:val="0D0D0D" w:themeColor="text1" w:themeTint="F2"/>
                <w:sz w:val="24"/>
                <w:szCs w:val="24"/>
              </w:rPr>
              <w:t>Đất cụm công nghiệp</w:t>
            </w:r>
          </w:p>
        </w:tc>
        <w:tc>
          <w:tcPr>
            <w:tcW w:w="853" w:type="dxa"/>
            <w:tcBorders>
              <w:top w:val="nil"/>
              <w:left w:val="nil"/>
              <w:bottom w:val="single" w:sz="4" w:space="0" w:color="auto"/>
              <w:right w:val="single" w:sz="4" w:space="0" w:color="auto"/>
            </w:tcBorders>
            <w:shd w:val="clear" w:color="000000" w:fill="FFFFFF"/>
            <w:vAlign w:val="center"/>
            <w:hideMark/>
          </w:tcPr>
          <w:p w14:paraId="4F61F6AF" w14:textId="235D71BC" w:rsidR="000074CE" w:rsidRPr="00675817" w:rsidRDefault="000074CE"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SKN</w:t>
            </w:r>
          </w:p>
        </w:tc>
        <w:tc>
          <w:tcPr>
            <w:tcW w:w="1802" w:type="dxa"/>
            <w:tcBorders>
              <w:top w:val="nil"/>
              <w:left w:val="nil"/>
              <w:bottom w:val="single" w:sz="4" w:space="0" w:color="auto"/>
              <w:right w:val="single" w:sz="4" w:space="0" w:color="auto"/>
            </w:tcBorders>
            <w:shd w:val="clear" w:color="000000" w:fill="FFFFFF"/>
            <w:vAlign w:val="center"/>
          </w:tcPr>
          <w:p w14:paraId="7C41674B" w14:textId="3B572ED8" w:rsidR="000074CE" w:rsidRPr="00675817" w:rsidRDefault="000074CE"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20,00</w:t>
            </w:r>
          </w:p>
        </w:tc>
        <w:tc>
          <w:tcPr>
            <w:tcW w:w="980" w:type="dxa"/>
            <w:tcBorders>
              <w:top w:val="nil"/>
              <w:left w:val="nil"/>
              <w:bottom w:val="single" w:sz="4" w:space="0" w:color="auto"/>
              <w:right w:val="single" w:sz="4" w:space="0" w:color="auto"/>
            </w:tcBorders>
            <w:shd w:val="clear" w:color="000000" w:fill="FFFFFF"/>
            <w:vAlign w:val="center"/>
          </w:tcPr>
          <w:p w14:paraId="7424B2A3" w14:textId="750BB7B7" w:rsidR="000074CE" w:rsidRPr="00675817" w:rsidRDefault="000074CE"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0,41</w:t>
            </w:r>
          </w:p>
        </w:tc>
      </w:tr>
      <w:tr w:rsidR="00D051BA" w:rsidRPr="00675817" w14:paraId="793C5C71" w14:textId="77777777" w:rsidTr="00A47B10">
        <w:trPr>
          <w:trHeight w:val="20"/>
          <w:jc w:val="center"/>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1931D73F" w14:textId="1D0A3586" w:rsidR="000074CE" w:rsidRPr="00675817" w:rsidRDefault="000074CE"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2.5</w:t>
            </w:r>
          </w:p>
        </w:tc>
        <w:tc>
          <w:tcPr>
            <w:tcW w:w="4427" w:type="dxa"/>
            <w:tcBorders>
              <w:top w:val="nil"/>
              <w:left w:val="nil"/>
              <w:bottom w:val="single" w:sz="4" w:space="0" w:color="auto"/>
              <w:right w:val="single" w:sz="4" w:space="0" w:color="auto"/>
            </w:tcBorders>
            <w:shd w:val="clear" w:color="000000" w:fill="FFFFFF"/>
            <w:vAlign w:val="center"/>
            <w:hideMark/>
          </w:tcPr>
          <w:p w14:paraId="281B4330" w14:textId="34E9F40A" w:rsidR="000074CE" w:rsidRPr="00675817" w:rsidRDefault="000074CE" w:rsidP="000C346E">
            <w:pPr>
              <w:spacing w:before="0" w:after="0" w:line="360" w:lineRule="auto"/>
              <w:jc w:val="left"/>
              <w:rPr>
                <w:rFonts w:cs="Times New Roman"/>
                <w:color w:val="0D0D0D" w:themeColor="text1" w:themeTint="F2"/>
                <w:sz w:val="24"/>
                <w:szCs w:val="24"/>
              </w:rPr>
            </w:pPr>
            <w:r w:rsidRPr="00675817">
              <w:rPr>
                <w:rFonts w:cs="Times New Roman"/>
                <w:color w:val="0D0D0D" w:themeColor="text1" w:themeTint="F2"/>
                <w:sz w:val="24"/>
                <w:szCs w:val="24"/>
              </w:rPr>
              <w:t>Đất thương mại, dịch vụ</w:t>
            </w:r>
          </w:p>
        </w:tc>
        <w:tc>
          <w:tcPr>
            <w:tcW w:w="853" w:type="dxa"/>
            <w:tcBorders>
              <w:top w:val="nil"/>
              <w:left w:val="nil"/>
              <w:bottom w:val="single" w:sz="4" w:space="0" w:color="auto"/>
              <w:right w:val="single" w:sz="4" w:space="0" w:color="auto"/>
            </w:tcBorders>
            <w:shd w:val="clear" w:color="000000" w:fill="FFFFFF"/>
            <w:vAlign w:val="center"/>
            <w:hideMark/>
          </w:tcPr>
          <w:p w14:paraId="38ED3DDD" w14:textId="617F7B34" w:rsidR="000074CE" w:rsidRPr="00675817" w:rsidRDefault="000074CE"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TMD</w:t>
            </w:r>
          </w:p>
        </w:tc>
        <w:tc>
          <w:tcPr>
            <w:tcW w:w="1802" w:type="dxa"/>
            <w:tcBorders>
              <w:top w:val="nil"/>
              <w:left w:val="nil"/>
              <w:bottom w:val="single" w:sz="4" w:space="0" w:color="auto"/>
              <w:right w:val="single" w:sz="4" w:space="0" w:color="auto"/>
            </w:tcBorders>
            <w:shd w:val="clear" w:color="000000" w:fill="FFFFFF"/>
            <w:vAlign w:val="center"/>
            <w:hideMark/>
          </w:tcPr>
          <w:p w14:paraId="006B0E52" w14:textId="0E6B337B" w:rsidR="000074CE" w:rsidRPr="00675817" w:rsidRDefault="000074CE"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10,91</w:t>
            </w:r>
          </w:p>
        </w:tc>
        <w:tc>
          <w:tcPr>
            <w:tcW w:w="980" w:type="dxa"/>
            <w:tcBorders>
              <w:top w:val="nil"/>
              <w:left w:val="nil"/>
              <w:bottom w:val="single" w:sz="4" w:space="0" w:color="auto"/>
              <w:right w:val="single" w:sz="4" w:space="0" w:color="auto"/>
            </w:tcBorders>
            <w:shd w:val="clear" w:color="000000" w:fill="FFFFFF"/>
            <w:vAlign w:val="center"/>
            <w:hideMark/>
          </w:tcPr>
          <w:p w14:paraId="26111AC2" w14:textId="1723C85F" w:rsidR="000074CE" w:rsidRPr="00675817" w:rsidRDefault="000074CE"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0,22</w:t>
            </w:r>
          </w:p>
        </w:tc>
      </w:tr>
      <w:tr w:rsidR="00D051BA" w:rsidRPr="00675817" w14:paraId="09AAAB7D" w14:textId="77777777" w:rsidTr="00A47B10">
        <w:trPr>
          <w:trHeight w:val="20"/>
          <w:jc w:val="center"/>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1BB349D6" w14:textId="768A2931" w:rsidR="000074CE" w:rsidRPr="00675817" w:rsidRDefault="000074CE"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2.6</w:t>
            </w:r>
          </w:p>
        </w:tc>
        <w:tc>
          <w:tcPr>
            <w:tcW w:w="4427" w:type="dxa"/>
            <w:tcBorders>
              <w:top w:val="nil"/>
              <w:left w:val="nil"/>
              <w:bottom w:val="single" w:sz="4" w:space="0" w:color="auto"/>
              <w:right w:val="single" w:sz="4" w:space="0" w:color="auto"/>
            </w:tcBorders>
            <w:shd w:val="clear" w:color="000000" w:fill="FFFFFF"/>
            <w:vAlign w:val="center"/>
            <w:hideMark/>
          </w:tcPr>
          <w:p w14:paraId="48244C77" w14:textId="1E1839F1" w:rsidR="000074CE" w:rsidRPr="00675817" w:rsidRDefault="000074CE" w:rsidP="000C346E">
            <w:pPr>
              <w:spacing w:before="0" w:after="0" w:line="360" w:lineRule="auto"/>
              <w:jc w:val="left"/>
              <w:rPr>
                <w:rFonts w:cs="Times New Roman"/>
                <w:color w:val="0D0D0D" w:themeColor="text1" w:themeTint="F2"/>
                <w:sz w:val="24"/>
                <w:szCs w:val="24"/>
              </w:rPr>
            </w:pPr>
            <w:r w:rsidRPr="00675817">
              <w:rPr>
                <w:rFonts w:cs="Times New Roman"/>
                <w:color w:val="0D0D0D" w:themeColor="text1" w:themeTint="F2"/>
                <w:sz w:val="24"/>
                <w:szCs w:val="24"/>
              </w:rPr>
              <w:t>Đất cơ sở sản xuất phi nông nghiệp</w:t>
            </w:r>
          </w:p>
        </w:tc>
        <w:tc>
          <w:tcPr>
            <w:tcW w:w="853" w:type="dxa"/>
            <w:tcBorders>
              <w:top w:val="nil"/>
              <w:left w:val="nil"/>
              <w:bottom w:val="single" w:sz="4" w:space="0" w:color="auto"/>
              <w:right w:val="single" w:sz="4" w:space="0" w:color="auto"/>
            </w:tcBorders>
            <w:shd w:val="clear" w:color="000000" w:fill="FFFFFF"/>
            <w:vAlign w:val="center"/>
            <w:hideMark/>
          </w:tcPr>
          <w:p w14:paraId="33965423" w14:textId="497B7794" w:rsidR="000074CE" w:rsidRPr="00675817" w:rsidRDefault="000074CE"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SKC</w:t>
            </w:r>
          </w:p>
        </w:tc>
        <w:tc>
          <w:tcPr>
            <w:tcW w:w="1802" w:type="dxa"/>
            <w:tcBorders>
              <w:top w:val="nil"/>
              <w:left w:val="nil"/>
              <w:bottom w:val="single" w:sz="4" w:space="0" w:color="auto"/>
              <w:right w:val="single" w:sz="4" w:space="0" w:color="auto"/>
            </w:tcBorders>
            <w:shd w:val="clear" w:color="000000" w:fill="FFFFFF"/>
            <w:vAlign w:val="center"/>
            <w:hideMark/>
          </w:tcPr>
          <w:p w14:paraId="29269390" w14:textId="44CA8D54" w:rsidR="000074CE" w:rsidRPr="00675817" w:rsidRDefault="000074CE"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61,95</w:t>
            </w:r>
          </w:p>
        </w:tc>
        <w:tc>
          <w:tcPr>
            <w:tcW w:w="980" w:type="dxa"/>
            <w:tcBorders>
              <w:top w:val="nil"/>
              <w:left w:val="nil"/>
              <w:bottom w:val="single" w:sz="4" w:space="0" w:color="auto"/>
              <w:right w:val="single" w:sz="4" w:space="0" w:color="auto"/>
            </w:tcBorders>
            <w:shd w:val="clear" w:color="000000" w:fill="FFFFFF"/>
            <w:vAlign w:val="center"/>
            <w:hideMark/>
          </w:tcPr>
          <w:p w14:paraId="47F7D4C7" w14:textId="787ECC39" w:rsidR="000074CE" w:rsidRPr="00675817" w:rsidRDefault="000074CE"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1,27</w:t>
            </w:r>
          </w:p>
        </w:tc>
      </w:tr>
      <w:tr w:rsidR="00D051BA" w:rsidRPr="00675817" w14:paraId="1A89A232" w14:textId="77777777" w:rsidTr="00A47B10">
        <w:trPr>
          <w:trHeight w:val="20"/>
          <w:jc w:val="center"/>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7381A20A" w14:textId="4D3CD443" w:rsidR="000074CE" w:rsidRPr="00675817" w:rsidRDefault="000074CE"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2.7</w:t>
            </w:r>
          </w:p>
        </w:tc>
        <w:tc>
          <w:tcPr>
            <w:tcW w:w="4427" w:type="dxa"/>
            <w:tcBorders>
              <w:top w:val="nil"/>
              <w:left w:val="nil"/>
              <w:bottom w:val="single" w:sz="4" w:space="0" w:color="auto"/>
              <w:right w:val="single" w:sz="4" w:space="0" w:color="auto"/>
            </w:tcBorders>
            <w:shd w:val="clear" w:color="000000" w:fill="FFFFFF"/>
            <w:vAlign w:val="center"/>
            <w:hideMark/>
          </w:tcPr>
          <w:p w14:paraId="4F324C59" w14:textId="13128C69" w:rsidR="000074CE" w:rsidRPr="00675817" w:rsidRDefault="000074CE" w:rsidP="000C346E">
            <w:pPr>
              <w:spacing w:before="0" w:after="0" w:line="360" w:lineRule="auto"/>
              <w:jc w:val="left"/>
              <w:rPr>
                <w:rFonts w:cs="Times New Roman"/>
                <w:color w:val="0D0D0D" w:themeColor="text1" w:themeTint="F2"/>
                <w:sz w:val="24"/>
                <w:szCs w:val="24"/>
              </w:rPr>
            </w:pPr>
            <w:r w:rsidRPr="00675817">
              <w:rPr>
                <w:rFonts w:cs="Times New Roman"/>
                <w:color w:val="0D0D0D" w:themeColor="text1" w:themeTint="F2"/>
                <w:sz w:val="24"/>
                <w:szCs w:val="24"/>
              </w:rPr>
              <w:t>Đất cho hoạt động khoáng sản</w:t>
            </w:r>
          </w:p>
        </w:tc>
        <w:tc>
          <w:tcPr>
            <w:tcW w:w="853" w:type="dxa"/>
            <w:tcBorders>
              <w:top w:val="nil"/>
              <w:left w:val="nil"/>
              <w:bottom w:val="single" w:sz="4" w:space="0" w:color="auto"/>
              <w:right w:val="single" w:sz="4" w:space="0" w:color="auto"/>
            </w:tcBorders>
            <w:shd w:val="clear" w:color="000000" w:fill="FFFFFF"/>
            <w:vAlign w:val="center"/>
            <w:hideMark/>
          </w:tcPr>
          <w:p w14:paraId="57A7CFC4" w14:textId="4C3240AF" w:rsidR="000074CE" w:rsidRPr="00675817" w:rsidRDefault="000074CE"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SKS</w:t>
            </w:r>
          </w:p>
        </w:tc>
        <w:tc>
          <w:tcPr>
            <w:tcW w:w="1802" w:type="dxa"/>
            <w:tcBorders>
              <w:top w:val="nil"/>
              <w:left w:val="nil"/>
              <w:bottom w:val="single" w:sz="4" w:space="0" w:color="auto"/>
              <w:right w:val="single" w:sz="4" w:space="0" w:color="auto"/>
            </w:tcBorders>
            <w:shd w:val="clear" w:color="000000" w:fill="FFFFFF"/>
            <w:vAlign w:val="center"/>
            <w:hideMark/>
          </w:tcPr>
          <w:p w14:paraId="5BDA7F72" w14:textId="0CEBD589" w:rsidR="000074CE" w:rsidRPr="00675817" w:rsidRDefault="000074CE"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576,60</w:t>
            </w:r>
          </w:p>
        </w:tc>
        <w:tc>
          <w:tcPr>
            <w:tcW w:w="980" w:type="dxa"/>
            <w:tcBorders>
              <w:top w:val="nil"/>
              <w:left w:val="nil"/>
              <w:bottom w:val="single" w:sz="4" w:space="0" w:color="auto"/>
              <w:right w:val="single" w:sz="4" w:space="0" w:color="auto"/>
            </w:tcBorders>
            <w:shd w:val="clear" w:color="000000" w:fill="FFFFFF"/>
            <w:vAlign w:val="center"/>
            <w:hideMark/>
          </w:tcPr>
          <w:p w14:paraId="6858322C" w14:textId="120B066A" w:rsidR="000074CE" w:rsidRPr="00675817" w:rsidRDefault="000074CE"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11,85</w:t>
            </w:r>
          </w:p>
        </w:tc>
      </w:tr>
      <w:tr w:rsidR="00D051BA" w:rsidRPr="00675817" w14:paraId="08617CFC" w14:textId="77777777" w:rsidTr="00A47B10">
        <w:trPr>
          <w:trHeight w:val="20"/>
          <w:jc w:val="center"/>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2D201455" w14:textId="711A0395" w:rsidR="000074CE" w:rsidRPr="00675817" w:rsidRDefault="000074CE"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2.8</w:t>
            </w:r>
          </w:p>
        </w:tc>
        <w:tc>
          <w:tcPr>
            <w:tcW w:w="4427" w:type="dxa"/>
            <w:tcBorders>
              <w:top w:val="nil"/>
              <w:left w:val="nil"/>
              <w:bottom w:val="single" w:sz="4" w:space="0" w:color="auto"/>
              <w:right w:val="single" w:sz="4" w:space="0" w:color="auto"/>
            </w:tcBorders>
            <w:shd w:val="clear" w:color="000000" w:fill="FFFFFF"/>
            <w:noWrap/>
            <w:vAlign w:val="center"/>
            <w:hideMark/>
          </w:tcPr>
          <w:p w14:paraId="42B8D540" w14:textId="73DF4F7D" w:rsidR="000074CE" w:rsidRPr="00675817" w:rsidRDefault="000074CE" w:rsidP="000C346E">
            <w:pPr>
              <w:spacing w:before="0" w:after="0" w:line="360" w:lineRule="auto"/>
              <w:jc w:val="left"/>
              <w:rPr>
                <w:rFonts w:cs="Times New Roman"/>
                <w:color w:val="0D0D0D" w:themeColor="text1" w:themeTint="F2"/>
                <w:sz w:val="24"/>
                <w:szCs w:val="24"/>
              </w:rPr>
            </w:pPr>
            <w:r w:rsidRPr="00675817">
              <w:rPr>
                <w:rFonts w:cs="Times New Roman"/>
                <w:color w:val="0D0D0D" w:themeColor="text1" w:themeTint="F2"/>
                <w:sz w:val="24"/>
                <w:szCs w:val="24"/>
              </w:rPr>
              <w:t>Đất sản xuất VLXD, làm đồ gốm</w:t>
            </w:r>
          </w:p>
        </w:tc>
        <w:tc>
          <w:tcPr>
            <w:tcW w:w="853" w:type="dxa"/>
            <w:tcBorders>
              <w:top w:val="nil"/>
              <w:left w:val="nil"/>
              <w:bottom w:val="single" w:sz="4" w:space="0" w:color="auto"/>
              <w:right w:val="single" w:sz="4" w:space="0" w:color="auto"/>
            </w:tcBorders>
            <w:shd w:val="clear" w:color="000000" w:fill="FFFFFF"/>
            <w:vAlign w:val="center"/>
            <w:hideMark/>
          </w:tcPr>
          <w:p w14:paraId="47D9BFF5" w14:textId="71C8095E" w:rsidR="000074CE" w:rsidRPr="00675817" w:rsidRDefault="000074CE"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SKX</w:t>
            </w:r>
          </w:p>
        </w:tc>
        <w:tc>
          <w:tcPr>
            <w:tcW w:w="1802" w:type="dxa"/>
            <w:tcBorders>
              <w:top w:val="nil"/>
              <w:left w:val="nil"/>
              <w:bottom w:val="single" w:sz="4" w:space="0" w:color="auto"/>
              <w:right w:val="single" w:sz="4" w:space="0" w:color="auto"/>
            </w:tcBorders>
            <w:shd w:val="clear" w:color="000000" w:fill="FFFFFF"/>
            <w:noWrap/>
            <w:vAlign w:val="center"/>
            <w:hideMark/>
          </w:tcPr>
          <w:p w14:paraId="07A5ED54" w14:textId="7C0D3D9A" w:rsidR="000074CE" w:rsidRPr="00675817" w:rsidRDefault="000074CE"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11,57</w:t>
            </w:r>
          </w:p>
        </w:tc>
        <w:tc>
          <w:tcPr>
            <w:tcW w:w="980" w:type="dxa"/>
            <w:tcBorders>
              <w:top w:val="nil"/>
              <w:left w:val="nil"/>
              <w:bottom w:val="single" w:sz="4" w:space="0" w:color="auto"/>
              <w:right w:val="single" w:sz="4" w:space="0" w:color="auto"/>
            </w:tcBorders>
            <w:shd w:val="clear" w:color="000000" w:fill="FFFFFF"/>
            <w:noWrap/>
            <w:vAlign w:val="center"/>
            <w:hideMark/>
          </w:tcPr>
          <w:p w14:paraId="038E6265" w14:textId="00B65697" w:rsidR="000074CE" w:rsidRPr="00675817" w:rsidRDefault="000074CE"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0,24</w:t>
            </w:r>
          </w:p>
        </w:tc>
      </w:tr>
      <w:tr w:rsidR="00D051BA" w:rsidRPr="00675817" w14:paraId="69AD46DB" w14:textId="77777777" w:rsidTr="00A47B10">
        <w:trPr>
          <w:trHeight w:val="20"/>
          <w:jc w:val="center"/>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1F047D2E" w14:textId="314EA708" w:rsidR="000074CE" w:rsidRPr="00675817" w:rsidRDefault="000074CE" w:rsidP="000C346E">
            <w:pPr>
              <w:spacing w:before="0" w:after="0" w:line="240" w:lineRule="auto"/>
              <w:jc w:val="center"/>
              <w:rPr>
                <w:rFonts w:cs="Times New Roman"/>
                <w:color w:val="0D0D0D" w:themeColor="text1" w:themeTint="F2"/>
                <w:sz w:val="24"/>
                <w:szCs w:val="24"/>
              </w:rPr>
            </w:pPr>
            <w:r w:rsidRPr="00675817">
              <w:rPr>
                <w:rFonts w:cs="Times New Roman"/>
                <w:color w:val="0D0D0D" w:themeColor="text1" w:themeTint="F2"/>
                <w:sz w:val="24"/>
                <w:szCs w:val="24"/>
              </w:rPr>
              <w:t>2.9</w:t>
            </w:r>
          </w:p>
        </w:tc>
        <w:tc>
          <w:tcPr>
            <w:tcW w:w="4427" w:type="dxa"/>
            <w:tcBorders>
              <w:top w:val="nil"/>
              <w:left w:val="nil"/>
              <w:bottom w:val="single" w:sz="4" w:space="0" w:color="auto"/>
              <w:right w:val="single" w:sz="4" w:space="0" w:color="auto"/>
            </w:tcBorders>
            <w:shd w:val="clear" w:color="000000" w:fill="FFFFFF"/>
            <w:vAlign w:val="center"/>
            <w:hideMark/>
          </w:tcPr>
          <w:p w14:paraId="0A4318F1" w14:textId="6523970D" w:rsidR="000074CE" w:rsidRPr="00675817" w:rsidRDefault="000074CE" w:rsidP="000C346E">
            <w:pPr>
              <w:spacing w:before="0" w:after="0" w:line="240" w:lineRule="auto"/>
              <w:jc w:val="left"/>
              <w:rPr>
                <w:rFonts w:cs="Times New Roman"/>
                <w:color w:val="0D0D0D" w:themeColor="text1" w:themeTint="F2"/>
                <w:sz w:val="24"/>
                <w:szCs w:val="24"/>
              </w:rPr>
            </w:pPr>
            <w:r w:rsidRPr="00675817">
              <w:rPr>
                <w:rFonts w:cs="Times New Roman"/>
                <w:color w:val="0D0D0D" w:themeColor="text1" w:themeTint="F2"/>
                <w:sz w:val="24"/>
                <w:szCs w:val="24"/>
              </w:rPr>
              <w:t>Đất phát triển hạ tầng cấp quốc gia, cấp tỉnh, cấp huyện, cấp xã</w:t>
            </w:r>
          </w:p>
        </w:tc>
        <w:tc>
          <w:tcPr>
            <w:tcW w:w="853" w:type="dxa"/>
            <w:tcBorders>
              <w:top w:val="nil"/>
              <w:left w:val="nil"/>
              <w:bottom w:val="single" w:sz="4" w:space="0" w:color="auto"/>
              <w:right w:val="single" w:sz="4" w:space="0" w:color="auto"/>
            </w:tcBorders>
            <w:shd w:val="clear" w:color="000000" w:fill="FFFFFF"/>
            <w:vAlign w:val="center"/>
            <w:hideMark/>
          </w:tcPr>
          <w:p w14:paraId="4B20971D" w14:textId="7AE66918" w:rsidR="000074CE" w:rsidRPr="00675817" w:rsidRDefault="000074CE" w:rsidP="000C346E">
            <w:pPr>
              <w:spacing w:before="0" w:after="0" w:line="240" w:lineRule="auto"/>
              <w:jc w:val="center"/>
              <w:rPr>
                <w:rFonts w:cs="Times New Roman"/>
                <w:color w:val="0D0D0D" w:themeColor="text1" w:themeTint="F2"/>
                <w:sz w:val="24"/>
                <w:szCs w:val="24"/>
              </w:rPr>
            </w:pPr>
            <w:r w:rsidRPr="00675817">
              <w:rPr>
                <w:rFonts w:cs="Times New Roman"/>
                <w:color w:val="0D0D0D" w:themeColor="text1" w:themeTint="F2"/>
                <w:sz w:val="24"/>
                <w:szCs w:val="24"/>
              </w:rPr>
              <w:t>DHT</w:t>
            </w:r>
          </w:p>
        </w:tc>
        <w:tc>
          <w:tcPr>
            <w:tcW w:w="1802" w:type="dxa"/>
            <w:tcBorders>
              <w:top w:val="nil"/>
              <w:left w:val="nil"/>
              <w:bottom w:val="single" w:sz="4" w:space="0" w:color="auto"/>
              <w:right w:val="single" w:sz="4" w:space="0" w:color="auto"/>
            </w:tcBorders>
            <w:shd w:val="clear" w:color="000000" w:fill="FFFFFF"/>
            <w:vAlign w:val="center"/>
            <w:hideMark/>
          </w:tcPr>
          <w:p w14:paraId="3C520AE7" w14:textId="09E3D184" w:rsidR="000074CE" w:rsidRPr="00675817" w:rsidRDefault="000074CE" w:rsidP="000C346E">
            <w:pPr>
              <w:spacing w:before="0" w:after="0" w:line="240" w:lineRule="auto"/>
              <w:jc w:val="center"/>
              <w:rPr>
                <w:rFonts w:cs="Times New Roman"/>
                <w:color w:val="0D0D0D" w:themeColor="text1" w:themeTint="F2"/>
                <w:sz w:val="24"/>
                <w:szCs w:val="24"/>
              </w:rPr>
            </w:pPr>
            <w:r w:rsidRPr="00675817">
              <w:rPr>
                <w:color w:val="0D0D0D" w:themeColor="text1" w:themeTint="F2"/>
                <w:sz w:val="24"/>
                <w:szCs w:val="24"/>
              </w:rPr>
              <w:t>1.220,77</w:t>
            </w:r>
          </w:p>
        </w:tc>
        <w:tc>
          <w:tcPr>
            <w:tcW w:w="980" w:type="dxa"/>
            <w:tcBorders>
              <w:top w:val="nil"/>
              <w:left w:val="nil"/>
              <w:bottom w:val="single" w:sz="4" w:space="0" w:color="auto"/>
              <w:right w:val="single" w:sz="4" w:space="0" w:color="auto"/>
            </w:tcBorders>
            <w:shd w:val="clear" w:color="000000" w:fill="FFFFFF"/>
            <w:vAlign w:val="center"/>
            <w:hideMark/>
          </w:tcPr>
          <w:p w14:paraId="327911D1" w14:textId="2C7A9415" w:rsidR="000074CE" w:rsidRPr="00675817" w:rsidRDefault="000074CE" w:rsidP="000C346E">
            <w:pPr>
              <w:spacing w:before="0" w:after="0" w:line="240" w:lineRule="auto"/>
              <w:jc w:val="center"/>
              <w:rPr>
                <w:rFonts w:cs="Times New Roman"/>
                <w:color w:val="0D0D0D" w:themeColor="text1" w:themeTint="F2"/>
                <w:sz w:val="24"/>
                <w:szCs w:val="24"/>
              </w:rPr>
            </w:pPr>
            <w:r w:rsidRPr="00675817">
              <w:rPr>
                <w:color w:val="0D0D0D" w:themeColor="text1" w:themeTint="F2"/>
                <w:sz w:val="24"/>
                <w:szCs w:val="24"/>
              </w:rPr>
              <w:t>25,09</w:t>
            </w:r>
          </w:p>
        </w:tc>
      </w:tr>
      <w:tr w:rsidR="00D051BA" w:rsidRPr="00675817" w14:paraId="3B548E79" w14:textId="77777777" w:rsidTr="00A47B10">
        <w:trPr>
          <w:trHeight w:val="20"/>
          <w:jc w:val="center"/>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378427C9" w14:textId="54F61DEE"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rFonts w:cs="Times New Roman"/>
                <w:i/>
                <w:iCs/>
                <w:color w:val="0D0D0D" w:themeColor="text1" w:themeTint="F2"/>
                <w:sz w:val="24"/>
                <w:szCs w:val="24"/>
              </w:rPr>
              <w:t>2.9.1</w:t>
            </w:r>
          </w:p>
        </w:tc>
        <w:tc>
          <w:tcPr>
            <w:tcW w:w="4427" w:type="dxa"/>
            <w:tcBorders>
              <w:top w:val="nil"/>
              <w:left w:val="nil"/>
              <w:bottom w:val="single" w:sz="4" w:space="0" w:color="auto"/>
              <w:right w:val="single" w:sz="4" w:space="0" w:color="auto"/>
            </w:tcBorders>
            <w:shd w:val="clear" w:color="auto" w:fill="auto"/>
            <w:vAlign w:val="center"/>
            <w:hideMark/>
          </w:tcPr>
          <w:p w14:paraId="63F716E5" w14:textId="3D407A43" w:rsidR="000074CE" w:rsidRPr="00675817" w:rsidRDefault="000074CE" w:rsidP="000C346E">
            <w:pPr>
              <w:spacing w:before="0" w:after="0" w:line="360" w:lineRule="auto"/>
              <w:jc w:val="left"/>
              <w:rPr>
                <w:rFonts w:cs="Times New Roman"/>
                <w:i/>
                <w:iCs/>
                <w:color w:val="0D0D0D" w:themeColor="text1" w:themeTint="F2"/>
                <w:sz w:val="24"/>
                <w:szCs w:val="24"/>
              </w:rPr>
            </w:pPr>
            <w:r w:rsidRPr="00675817">
              <w:rPr>
                <w:rFonts w:cs="Times New Roman"/>
                <w:i/>
                <w:iCs/>
                <w:color w:val="0D0D0D" w:themeColor="text1" w:themeTint="F2"/>
                <w:sz w:val="24"/>
                <w:szCs w:val="24"/>
              </w:rPr>
              <w:t>Đất giao thông</w:t>
            </w:r>
          </w:p>
        </w:tc>
        <w:tc>
          <w:tcPr>
            <w:tcW w:w="853" w:type="dxa"/>
            <w:tcBorders>
              <w:top w:val="nil"/>
              <w:left w:val="nil"/>
              <w:bottom w:val="single" w:sz="4" w:space="0" w:color="auto"/>
              <w:right w:val="single" w:sz="4" w:space="0" w:color="auto"/>
            </w:tcBorders>
            <w:shd w:val="clear" w:color="auto" w:fill="auto"/>
            <w:vAlign w:val="center"/>
            <w:hideMark/>
          </w:tcPr>
          <w:p w14:paraId="193636F8" w14:textId="105B9AF0"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rFonts w:cs="Times New Roman"/>
                <w:i/>
                <w:iCs/>
                <w:color w:val="0D0D0D" w:themeColor="text1" w:themeTint="F2"/>
                <w:sz w:val="24"/>
                <w:szCs w:val="24"/>
              </w:rPr>
              <w:t>DGT</w:t>
            </w:r>
          </w:p>
        </w:tc>
        <w:tc>
          <w:tcPr>
            <w:tcW w:w="1802" w:type="dxa"/>
            <w:tcBorders>
              <w:top w:val="nil"/>
              <w:left w:val="nil"/>
              <w:bottom w:val="single" w:sz="4" w:space="0" w:color="auto"/>
              <w:right w:val="single" w:sz="4" w:space="0" w:color="auto"/>
            </w:tcBorders>
            <w:shd w:val="clear" w:color="auto" w:fill="auto"/>
            <w:vAlign w:val="center"/>
            <w:hideMark/>
          </w:tcPr>
          <w:p w14:paraId="4FE79186" w14:textId="258FF82F"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i/>
                <w:iCs/>
                <w:color w:val="0D0D0D" w:themeColor="text1" w:themeTint="F2"/>
                <w:sz w:val="24"/>
                <w:szCs w:val="24"/>
              </w:rPr>
              <w:t>1.018,01</w:t>
            </w:r>
          </w:p>
        </w:tc>
        <w:tc>
          <w:tcPr>
            <w:tcW w:w="980" w:type="dxa"/>
            <w:tcBorders>
              <w:top w:val="nil"/>
              <w:left w:val="nil"/>
              <w:bottom w:val="single" w:sz="4" w:space="0" w:color="auto"/>
              <w:right w:val="single" w:sz="4" w:space="0" w:color="auto"/>
            </w:tcBorders>
            <w:shd w:val="clear" w:color="auto" w:fill="auto"/>
            <w:vAlign w:val="center"/>
            <w:hideMark/>
          </w:tcPr>
          <w:p w14:paraId="01C69BD3" w14:textId="32B18DB8"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i/>
                <w:iCs/>
                <w:color w:val="0D0D0D" w:themeColor="text1" w:themeTint="F2"/>
                <w:sz w:val="24"/>
                <w:szCs w:val="24"/>
              </w:rPr>
              <w:t>20,93</w:t>
            </w:r>
          </w:p>
        </w:tc>
      </w:tr>
      <w:tr w:rsidR="00D051BA" w:rsidRPr="00675817" w14:paraId="7A01DB75" w14:textId="77777777" w:rsidTr="00A47B10">
        <w:trPr>
          <w:trHeight w:val="20"/>
          <w:jc w:val="center"/>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35EA80DE" w14:textId="11F34B59"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rFonts w:cs="Times New Roman"/>
                <w:i/>
                <w:iCs/>
                <w:color w:val="0D0D0D" w:themeColor="text1" w:themeTint="F2"/>
                <w:sz w:val="24"/>
                <w:szCs w:val="24"/>
              </w:rPr>
              <w:t>2.9.2</w:t>
            </w:r>
          </w:p>
        </w:tc>
        <w:tc>
          <w:tcPr>
            <w:tcW w:w="4427" w:type="dxa"/>
            <w:tcBorders>
              <w:top w:val="nil"/>
              <w:left w:val="nil"/>
              <w:bottom w:val="single" w:sz="4" w:space="0" w:color="auto"/>
              <w:right w:val="single" w:sz="4" w:space="0" w:color="auto"/>
            </w:tcBorders>
            <w:shd w:val="clear" w:color="auto" w:fill="auto"/>
            <w:vAlign w:val="center"/>
            <w:hideMark/>
          </w:tcPr>
          <w:p w14:paraId="005E8504" w14:textId="7F69DBB1" w:rsidR="000074CE" w:rsidRPr="00675817" w:rsidRDefault="000074CE" w:rsidP="000C346E">
            <w:pPr>
              <w:spacing w:before="0" w:after="0" w:line="360" w:lineRule="auto"/>
              <w:jc w:val="left"/>
              <w:rPr>
                <w:rFonts w:cs="Times New Roman"/>
                <w:i/>
                <w:iCs/>
                <w:color w:val="0D0D0D" w:themeColor="text1" w:themeTint="F2"/>
                <w:sz w:val="24"/>
                <w:szCs w:val="24"/>
              </w:rPr>
            </w:pPr>
            <w:r w:rsidRPr="00675817">
              <w:rPr>
                <w:rFonts w:cs="Times New Roman"/>
                <w:i/>
                <w:iCs/>
                <w:color w:val="0D0D0D" w:themeColor="text1" w:themeTint="F2"/>
                <w:sz w:val="24"/>
                <w:szCs w:val="24"/>
              </w:rPr>
              <w:t>Đất thuỷ lợi</w:t>
            </w:r>
          </w:p>
        </w:tc>
        <w:tc>
          <w:tcPr>
            <w:tcW w:w="853" w:type="dxa"/>
            <w:tcBorders>
              <w:top w:val="nil"/>
              <w:left w:val="nil"/>
              <w:bottom w:val="single" w:sz="4" w:space="0" w:color="auto"/>
              <w:right w:val="single" w:sz="4" w:space="0" w:color="auto"/>
            </w:tcBorders>
            <w:shd w:val="clear" w:color="auto" w:fill="auto"/>
            <w:vAlign w:val="center"/>
            <w:hideMark/>
          </w:tcPr>
          <w:p w14:paraId="45219F0E" w14:textId="6AD896DE"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rFonts w:cs="Times New Roman"/>
                <w:i/>
                <w:iCs/>
                <w:color w:val="0D0D0D" w:themeColor="text1" w:themeTint="F2"/>
                <w:sz w:val="24"/>
                <w:szCs w:val="24"/>
              </w:rPr>
              <w:t>DTL</w:t>
            </w:r>
          </w:p>
        </w:tc>
        <w:tc>
          <w:tcPr>
            <w:tcW w:w="1802" w:type="dxa"/>
            <w:tcBorders>
              <w:top w:val="nil"/>
              <w:left w:val="nil"/>
              <w:bottom w:val="single" w:sz="4" w:space="0" w:color="auto"/>
              <w:right w:val="single" w:sz="4" w:space="0" w:color="auto"/>
            </w:tcBorders>
            <w:shd w:val="clear" w:color="auto" w:fill="auto"/>
            <w:vAlign w:val="center"/>
            <w:hideMark/>
          </w:tcPr>
          <w:p w14:paraId="35DFA332" w14:textId="0D0BCB83"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i/>
                <w:iCs/>
                <w:color w:val="0D0D0D" w:themeColor="text1" w:themeTint="F2"/>
                <w:sz w:val="24"/>
                <w:szCs w:val="24"/>
              </w:rPr>
              <w:t>88,31</w:t>
            </w:r>
          </w:p>
        </w:tc>
        <w:tc>
          <w:tcPr>
            <w:tcW w:w="980" w:type="dxa"/>
            <w:tcBorders>
              <w:top w:val="nil"/>
              <w:left w:val="nil"/>
              <w:bottom w:val="single" w:sz="4" w:space="0" w:color="auto"/>
              <w:right w:val="single" w:sz="4" w:space="0" w:color="auto"/>
            </w:tcBorders>
            <w:shd w:val="clear" w:color="auto" w:fill="auto"/>
            <w:vAlign w:val="center"/>
            <w:hideMark/>
          </w:tcPr>
          <w:p w14:paraId="5F84857C" w14:textId="289F3818"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i/>
                <w:iCs/>
                <w:color w:val="0D0D0D" w:themeColor="text1" w:themeTint="F2"/>
                <w:sz w:val="24"/>
                <w:szCs w:val="24"/>
              </w:rPr>
              <w:t>1,82</w:t>
            </w:r>
          </w:p>
        </w:tc>
      </w:tr>
      <w:tr w:rsidR="00D051BA" w:rsidRPr="00675817" w14:paraId="11EC1CFF" w14:textId="77777777" w:rsidTr="003D1D81">
        <w:trPr>
          <w:trHeight w:val="2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44D098C" w14:textId="0CFCE116"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rFonts w:cs="Times New Roman"/>
                <w:i/>
                <w:iCs/>
                <w:color w:val="0D0D0D" w:themeColor="text1" w:themeTint="F2"/>
                <w:sz w:val="24"/>
                <w:szCs w:val="24"/>
              </w:rPr>
              <w:t>2.9.3</w:t>
            </w:r>
          </w:p>
        </w:tc>
        <w:tc>
          <w:tcPr>
            <w:tcW w:w="4427" w:type="dxa"/>
            <w:tcBorders>
              <w:top w:val="nil"/>
              <w:left w:val="nil"/>
              <w:bottom w:val="single" w:sz="4" w:space="0" w:color="auto"/>
              <w:right w:val="single" w:sz="4" w:space="0" w:color="auto"/>
            </w:tcBorders>
            <w:shd w:val="clear" w:color="auto" w:fill="auto"/>
            <w:vAlign w:val="center"/>
            <w:hideMark/>
          </w:tcPr>
          <w:p w14:paraId="0A740506" w14:textId="162C99D8" w:rsidR="000074CE" w:rsidRPr="00675817" w:rsidRDefault="000074CE" w:rsidP="000C346E">
            <w:pPr>
              <w:spacing w:before="0" w:after="0" w:line="360" w:lineRule="auto"/>
              <w:jc w:val="left"/>
              <w:rPr>
                <w:rFonts w:cs="Times New Roman"/>
                <w:i/>
                <w:iCs/>
                <w:color w:val="0D0D0D" w:themeColor="text1" w:themeTint="F2"/>
                <w:sz w:val="24"/>
                <w:szCs w:val="24"/>
              </w:rPr>
            </w:pPr>
            <w:r w:rsidRPr="00675817">
              <w:rPr>
                <w:rFonts w:cs="Times New Roman"/>
                <w:i/>
                <w:iCs/>
                <w:color w:val="0D0D0D" w:themeColor="text1" w:themeTint="F2"/>
                <w:sz w:val="24"/>
                <w:szCs w:val="24"/>
              </w:rPr>
              <w:t>Đất cơ sở văn hóa</w:t>
            </w:r>
          </w:p>
        </w:tc>
        <w:tc>
          <w:tcPr>
            <w:tcW w:w="853" w:type="dxa"/>
            <w:tcBorders>
              <w:top w:val="nil"/>
              <w:left w:val="nil"/>
              <w:bottom w:val="single" w:sz="4" w:space="0" w:color="auto"/>
              <w:right w:val="single" w:sz="4" w:space="0" w:color="auto"/>
            </w:tcBorders>
            <w:shd w:val="clear" w:color="auto" w:fill="auto"/>
            <w:vAlign w:val="center"/>
            <w:hideMark/>
          </w:tcPr>
          <w:p w14:paraId="1FF15D65" w14:textId="2765CB38"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rFonts w:cs="Times New Roman"/>
                <w:i/>
                <w:iCs/>
                <w:color w:val="0D0D0D" w:themeColor="text1" w:themeTint="F2"/>
                <w:sz w:val="24"/>
                <w:szCs w:val="24"/>
              </w:rPr>
              <w:t>DVH</w:t>
            </w:r>
          </w:p>
        </w:tc>
        <w:tc>
          <w:tcPr>
            <w:tcW w:w="1802" w:type="dxa"/>
            <w:tcBorders>
              <w:top w:val="nil"/>
              <w:left w:val="nil"/>
              <w:bottom w:val="single" w:sz="4" w:space="0" w:color="auto"/>
              <w:right w:val="single" w:sz="4" w:space="0" w:color="auto"/>
            </w:tcBorders>
            <w:shd w:val="clear" w:color="auto" w:fill="auto"/>
            <w:vAlign w:val="center"/>
            <w:hideMark/>
          </w:tcPr>
          <w:p w14:paraId="0998B799" w14:textId="174F050F"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i/>
                <w:iCs/>
                <w:color w:val="0D0D0D" w:themeColor="text1" w:themeTint="F2"/>
                <w:sz w:val="24"/>
                <w:szCs w:val="24"/>
              </w:rPr>
              <w:t>11,69</w:t>
            </w:r>
          </w:p>
        </w:tc>
        <w:tc>
          <w:tcPr>
            <w:tcW w:w="980" w:type="dxa"/>
            <w:tcBorders>
              <w:top w:val="nil"/>
              <w:left w:val="nil"/>
              <w:bottom w:val="single" w:sz="4" w:space="0" w:color="auto"/>
              <w:right w:val="single" w:sz="4" w:space="0" w:color="auto"/>
            </w:tcBorders>
            <w:shd w:val="clear" w:color="auto" w:fill="auto"/>
            <w:vAlign w:val="center"/>
            <w:hideMark/>
          </w:tcPr>
          <w:p w14:paraId="42C81C22" w14:textId="08B310D7"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i/>
                <w:iCs/>
                <w:color w:val="0D0D0D" w:themeColor="text1" w:themeTint="F2"/>
                <w:sz w:val="24"/>
                <w:szCs w:val="24"/>
              </w:rPr>
              <w:t>0,24</w:t>
            </w:r>
          </w:p>
        </w:tc>
      </w:tr>
      <w:tr w:rsidR="00D051BA" w:rsidRPr="00675817" w14:paraId="4E92C88F" w14:textId="77777777" w:rsidTr="003D1D81">
        <w:trPr>
          <w:trHeight w:val="2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A21118B" w14:textId="1FEB125E"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rFonts w:cs="Times New Roman"/>
                <w:i/>
                <w:iCs/>
                <w:color w:val="0D0D0D" w:themeColor="text1" w:themeTint="F2"/>
                <w:sz w:val="24"/>
                <w:szCs w:val="24"/>
              </w:rPr>
              <w:lastRenderedPageBreak/>
              <w:t>2.9.4</w:t>
            </w:r>
          </w:p>
        </w:tc>
        <w:tc>
          <w:tcPr>
            <w:tcW w:w="4427" w:type="dxa"/>
            <w:tcBorders>
              <w:top w:val="nil"/>
              <w:left w:val="nil"/>
              <w:bottom w:val="single" w:sz="4" w:space="0" w:color="auto"/>
              <w:right w:val="single" w:sz="4" w:space="0" w:color="auto"/>
            </w:tcBorders>
            <w:shd w:val="clear" w:color="auto" w:fill="auto"/>
            <w:vAlign w:val="center"/>
            <w:hideMark/>
          </w:tcPr>
          <w:p w14:paraId="51AAD018" w14:textId="77D8CF90" w:rsidR="000074CE" w:rsidRPr="00675817" w:rsidRDefault="000074CE" w:rsidP="000C346E">
            <w:pPr>
              <w:spacing w:before="0" w:after="0" w:line="360" w:lineRule="auto"/>
              <w:jc w:val="left"/>
              <w:rPr>
                <w:rFonts w:cs="Times New Roman"/>
                <w:i/>
                <w:iCs/>
                <w:color w:val="0D0D0D" w:themeColor="text1" w:themeTint="F2"/>
                <w:sz w:val="24"/>
                <w:szCs w:val="24"/>
              </w:rPr>
            </w:pPr>
            <w:r w:rsidRPr="00675817">
              <w:rPr>
                <w:rFonts w:cs="Times New Roman"/>
                <w:i/>
                <w:iCs/>
                <w:color w:val="0D0D0D" w:themeColor="text1" w:themeTint="F2"/>
                <w:sz w:val="24"/>
                <w:szCs w:val="24"/>
              </w:rPr>
              <w:t>Đất cơ sở y tế</w:t>
            </w:r>
          </w:p>
        </w:tc>
        <w:tc>
          <w:tcPr>
            <w:tcW w:w="853" w:type="dxa"/>
            <w:tcBorders>
              <w:top w:val="nil"/>
              <w:left w:val="nil"/>
              <w:bottom w:val="single" w:sz="4" w:space="0" w:color="auto"/>
              <w:right w:val="single" w:sz="4" w:space="0" w:color="auto"/>
            </w:tcBorders>
            <w:shd w:val="clear" w:color="auto" w:fill="auto"/>
            <w:vAlign w:val="center"/>
            <w:hideMark/>
          </w:tcPr>
          <w:p w14:paraId="20FE1751" w14:textId="2FB3B2F2"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rFonts w:cs="Times New Roman"/>
                <w:i/>
                <w:iCs/>
                <w:color w:val="0D0D0D" w:themeColor="text1" w:themeTint="F2"/>
                <w:sz w:val="24"/>
                <w:szCs w:val="24"/>
              </w:rPr>
              <w:t>DYT</w:t>
            </w:r>
          </w:p>
        </w:tc>
        <w:tc>
          <w:tcPr>
            <w:tcW w:w="1802" w:type="dxa"/>
            <w:tcBorders>
              <w:top w:val="nil"/>
              <w:left w:val="nil"/>
              <w:bottom w:val="single" w:sz="4" w:space="0" w:color="auto"/>
              <w:right w:val="single" w:sz="4" w:space="0" w:color="auto"/>
            </w:tcBorders>
            <w:shd w:val="clear" w:color="auto" w:fill="auto"/>
            <w:vAlign w:val="center"/>
            <w:hideMark/>
          </w:tcPr>
          <w:p w14:paraId="4ED135CC" w14:textId="1B81E307"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i/>
                <w:iCs/>
                <w:color w:val="0D0D0D" w:themeColor="text1" w:themeTint="F2"/>
                <w:sz w:val="24"/>
                <w:szCs w:val="24"/>
              </w:rPr>
              <w:t>6,60</w:t>
            </w:r>
          </w:p>
        </w:tc>
        <w:tc>
          <w:tcPr>
            <w:tcW w:w="980" w:type="dxa"/>
            <w:tcBorders>
              <w:top w:val="nil"/>
              <w:left w:val="nil"/>
              <w:bottom w:val="single" w:sz="4" w:space="0" w:color="auto"/>
              <w:right w:val="single" w:sz="4" w:space="0" w:color="auto"/>
            </w:tcBorders>
            <w:shd w:val="clear" w:color="auto" w:fill="auto"/>
            <w:vAlign w:val="center"/>
            <w:hideMark/>
          </w:tcPr>
          <w:p w14:paraId="4B09B5DD" w14:textId="58BED734"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i/>
                <w:iCs/>
                <w:color w:val="0D0D0D" w:themeColor="text1" w:themeTint="F2"/>
                <w:sz w:val="24"/>
                <w:szCs w:val="24"/>
              </w:rPr>
              <w:t>0,14</w:t>
            </w:r>
          </w:p>
        </w:tc>
      </w:tr>
      <w:tr w:rsidR="00D051BA" w:rsidRPr="00675817" w14:paraId="4A300C64" w14:textId="77777777" w:rsidTr="003D1D81">
        <w:trPr>
          <w:trHeight w:val="2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7024F7A7" w14:textId="31183C93"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rFonts w:cs="Times New Roman"/>
                <w:i/>
                <w:iCs/>
                <w:color w:val="0D0D0D" w:themeColor="text1" w:themeTint="F2"/>
                <w:sz w:val="24"/>
                <w:szCs w:val="24"/>
              </w:rPr>
              <w:t>2.9.5</w:t>
            </w:r>
          </w:p>
        </w:tc>
        <w:tc>
          <w:tcPr>
            <w:tcW w:w="4427" w:type="dxa"/>
            <w:tcBorders>
              <w:top w:val="nil"/>
              <w:left w:val="nil"/>
              <w:bottom w:val="single" w:sz="4" w:space="0" w:color="auto"/>
              <w:right w:val="single" w:sz="4" w:space="0" w:color="auto"/>
            </w:tcBorders>
            <w:shd w:val="clear" w:color="auto" w:fill="auto"/>
            <w:vAlign w:val="center"/>
            <w:hideMark/>
          </w:tcPr>
          <w:p w14:paraId="553DBC79" w14:textId="552AFB58" w:rsidR="000074CE" w:rsidRPr="00675817" w:rsidRDefault="000074CE" w:rsidP="000C346E">
            <w:pPr>
              <w:spacing w:before="0" w:after="0" w:line="360" w:lineRule="auto"/>
              <w:jc w:val="left"/>
              <w:rPr>
                <w:rFonts w:cs="Times New Roman"/>
                <w:i/>
                <w:iCs/>
                <w:color w:val="0D0D0D" w:themeColor="text1" w:themeTint="F2"/>
                <w:sz w:val="24"/>
                <w:szCs w:val="24"/>
              </w:rPr>
            </w:pPr>
            <w:r w:rsidRPr="00675817">
              <w:rPr>
                <w:rFonts w:cs="Times New Roman"/>
                <w:i/>
                <w:iCs/>
                <w:color w:val="0D0D0D" w:themeColor="text1" w:themeTint="F2"/>
                <w:sz w:val="24"/>
                <w:szCs w:val="24"/>
              </w:rPr>
              <w:t>Đất cơ sở giáo dục - đào tạo</w:t>
            </w:r>
          </w:p>
        </w:tc>
        <w:tc>
          <w:tcPr>
            <w:tcW w:w="853" w:type="dxa"/>
            <w:tcBorders>
              <w:top w:val="nil"/>
              <w:left w:val="nil"/>
              <w:bottom w:val="single" w:sz="4" w:space="0" w:color="auto"/>
              <w:right w:val="single" w:sz="4" w:space="0" w:color="auto"/>
            </w:tcBorders>
            <w:shd w:val="clear" w:color="auto" w:fill="auto"/>
            <w:vAlign w:val="center"/>
            <w:hideMark/>
          </w:tcPr>
          <w:p w14:paraId="3C746312" w14:textId="33EAA1FF"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rFonts w:cs="Times New Roman"/>
                <w:i/>
                <w:iCs/>
                <w:color w:val="0D0D0D" w:themeColor="text1" w:themeTint="F2"/>
                <w:sz w:val="24"/>
                <w:szCs w:val="24"/>
              </w:rPr>
              <w:t>DGD</w:t>
            </w:r>
          </w:p>
        </w:tc>
        <w:tc>
          <w:tcPr>
            <w:tcW w:w="1802" w:type="dxa"/>
            <w:tcBorders>
              <w:top w:val="nil"/>
              <w:left w:val="nil"/>
              <w:bottom w:val="single" w:sz="4" w:space="0" w:color="auto"/>
              <w:right w:val="single" w:sz="4" w:space="0" w:color="auto"/>
            </w:tcBorders>
            <w:shd w:val="clear" w:color="auto" w:fill="auto"/>
            <w:vAlign w:val="center"/>
            <w:hideMark/>
          </w:tcPr>
          <w:p w14:paraId="58097FB5" w14:textId="01C54A3E"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i/>
                <w:iCs/>
                <w:color w:val="0D0D0D" w:themeColor="text1" w:themeTint="F2"/>
                <w:sz w:val="24"/>
                <w:szCs w:val="24"/>
              </w:rPr>
              <w:t>44,39</w:t>
            </w:r>
          </w:p>
        </w:tc>
        <w:tc>
          <w:tcPr>
            <w:tcW w:w="980" w:type="dxa"/>
            <w:tcBorders>
              <w:top w:val="nil"/>
              <w:left w:val="nil"/>
              <w:bottom w:val="single" w:sz="4" w:space="0" w:color="auto"/>
              <w:right w:val="single" w:sz="4" w:space="0" w:color="auto"/>
            </w:tcBorders>
            <w:shd w:val="clear" w:color="auto" w:fill="auto"/>
            <w:vAlign w:val="center"/>
            <w:hideMark/>
          </w:tcPr>
          <w:p w14:paraId="7F75183E" w14:textId="76333E16"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i/>
                <w:iCs/>
                <w:color w:val="0D0D0D" w:themeColor="text1" w:themeTint="F2"/>
                <w:sz w:val="24"/>
                <w:szCs w:val="24"/>
              </w:rPr>
              <w:t>0,91</w:t>
            </w:r>
          </w:p>
        </w:tc>
      </w:tr>
      <w:tr w:rsidR="00D051BA" w:rsidRPr="00675817" w14:paraId="14D1406A" w14:textId="77777777" w:rsidTr="003D1D81">
        <w:trPr>
          <w:trHeight w:val="2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0583A8F" w14:textId="2A7DA5E0"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rFonts w:cs="Times New Roman"/>
                <w:i/>
                <w:iCs/>
                <w:color w:val="0D0D0D" w:themeColor="text1" w:themeTint="F2"/>
                <w:sz w:val="24"/>
                <w:szCs w:val="24"/>
              </w:rPr>
              <w:t>2.9.6</w:t>
            </w:r>
          </w:p>
        </w:tc>
        <w:tc>
          <w:tcPr>
            <w:tcW w:w="4427" w:type="dxa"/>
            <w:tcBorders>
              <w:top w:val="nil"/>
              <w:left w:val="nil"/>
              <w:bottom w:val="single" w:sz="4" w:space="0" w:color="auto"/>
              <w:right w:val="single" w:sz="4" w:space="0" w:color="auto"/>
            </w:tcBorders>
            <w:shd w:val="clear" w:color="auto" w:fill="auto"/>
            <w:vAlign w:val="center"/>
            <w:hideMark/>
          </w:tcPr>
          <w:p w14:paraId="43CB5ECF" w14:textId="17689162" w:rsidR="000074CE" w:rsidRPr="00675817" w:rsidRDefault="000074CE" w:rsidP="000C346E">
            <w:pPr>
              <w:spacing w:before="0" w:after="0" w:line="360" w:lineRule="auto"/>
              <w:jc w:val="left"/>
              <w:rPr>
                <w:rFonts w:cs="Times New Roman"/>
                <w:i/>
                <w:iCs/>
                <w:color w:val="0D0D0D" w:themeColor="text1" w:themeTint="F2"/>
                <w:sz w:val="24"/>
                <w:szCs w:val="24"/>
              </w:rPr>
            </w:pPr>
            <w:r w:rsidRPr="00675817">
              <w:rPr>
                <w:rFonts w:cs="Times New Roman"/>
                <w:i/>
                <w:iCs/>
                <w:color w:val="0D0D0D" w:themeColor="text1" w:themeTint="F2"/>
                <w:sz w:val="24"/>
                <w:szCs w:val="24"/>
              </w:rPr>
              <w:t>Đất cơ sở thể dục - thể thao</w:t>
            </w:r>
          </w:p>
        </w:tc>
        <w:tc>
          <w:tcPr>
            <w:tcW w:w="853" w:type="dxa"/>
            <w:tcBorders>
              <w:top w:val="nil"/>
              <w:left w:val="nil"/>
              <w:bottom w:val="single" w:sz="4" w:space="0" w:color="auto"/>
              <w:right w:val="single" w:sz="4" w:space="0" w:color="auto"/>
            </w:tcBorders>
            <w:shd w:val="clear" w:color="auto" w:fill="auto"/>
            <w:vAlign w:val="center"/>
            <w:hideMark/>
          </w:tcPr>
          <w:p w14:paraId="6C010363" w14:textId="480F5E9C"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rFonts w:cs="Times New Roman"/>
                <w:i/>
                <w:iCs/>
                <w:color w:val="0D0D0D" w:themeColor="text1" w:themeTint="F2"/>
                <w:sz w:val="24"/>
                <w:szCs w:val="24"/>
              </w:rPr>
              <w:t>DTT</w:t>
            </w:r>
          </w:p>
        </w:tc>
        <w:tc>
          <w:tcPr>
            <w:tcW w:w="1802" w:type="dxa"/>
            <w:tcBorders>
              <w:top w:val="nil"/>
              <w:left w:val="nil"/>
              <w:bottom w:val="single" w:sz="4" w:space="0" w:color="auto"/>
              <w:right w:val="single" w:sz="4" w:space="0" w:color="auto"/>
            </w:tcBorders>
            <w:shd w:val="clear" w:color="auto" w:fill="auto"/>
            <w:vAlign w:val="center"/>
            <w:hideMark/>
          </w:tcPr>
          <w:p w14:paraId="7DEBE525" w14:textId="3FB6A492"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i/>
                <w:iCs/>
                <w:color w:val="0D0D0D" w:themeColor="text1" w:themeTint="F2"/>
                <w:sz w:val="24"/>
                <w:szCs w:val="24"/>
              </w:rPr>
              <w:t>3,30</w:t>
            </w:r>
          </w:p>
        </w:tc>
        <w:tc>
          <w:tcPr>
            <w:tcW w:w="980" w:type="dxa"/>
            <w:tcBorders>
              <w:top w:val="nil"/>
              <w:left w:val="nil"/>
              <w:bottom w:val="single" w:sz="4" w:space="0" w:color="auto"/>
              <w:right w:val="single" w:sz="4" w:space="0" w:color="auto"/>
            </w:tcBorders>
            <w:shd w:val="clear" w:color="auto" w:fill="auto"/>
            <w:vAlign w:val="center"/>
            <w:hideMark/>
          </w:tcPr>
          <w:p w14:paraId="5DC2CA21" w14:textId="56984E48"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i/>
                <w:iCs/>
                <w:color w:val="0D0D0D" w:themeColor="text1" w:themeTint="F2"/>
                <w:sz w:val="24"/>
                <w:szCs w:val="24"/>
              </w:rPr>
              <w:t>0,07</w:t>
            </w:r>
          </w:p>
        </w:tc>
      </w:tr>
      <w:tr w:rsidR="00D051BA" w:rsidRPr="00675817" w14:paraId="24BAE842" w14:textId="77777777" w:rsidTr="003D1D81">
        <w:trPr>
          <w:trHeight w:val="2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AA0CF9E" w14:textId="66ACCFA3"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rFonts w:cs="Times New Roman"/>
                <w:i/>
                <w:iCs/>
                <w:color w:val="0D0D0D" w:themeColor="text1" w:themeTint="F2"/>
                <w:sz w:val="24"/>
                <w:szCs w:val="24"/>
              </w:rPr>
              <w:t>2.9.7</w:t>
            </w:r>
          </w:p>
        </w:tc>
        <w:tc>
          <w:tcPr>
            <w:tcW w:w="4427" w:type="dxa"/>
            <w:tcBorders>
              <w:top w:val="nil"/>
              <w:left w:val="nil"/>
              <w:bottom w:val="single" w:sz="4" w:space="0" w:color="auto"/>
              <w:right w:val="single" w:sz="4" w:space="0" w:color="auto"/>
            </w:tcBorders>
            <w:shd w:val="clear" w:color="auto" w:fill="auto"/>
            <w:vAlign w:val="center"/>
            <w:hideMark/>
          </w:tcPr>
          <w:p w14:paraId="4649A136" w14:textId="29483BD7" w:rsidR="000074CE" w:rsidRPr="00675817" w:rsidRDefault="000074CE" w:rsidP="000C346E">
            <w:pPr>
              <w:spacing w:before="0" w:after="0" w:line="360" w:lineRule="auto"/>
              <w:jc w:val="left"/>
              <w:rPr>
                <w:rFonts w:cs="Times New Roman"/>
                <w:i/>
                <w:iCs/>
                <w:color w:val="0D0D0D" w:themeColor="text1" w:themeTint="F2"/>
                <w:sz w:val="24"/>
                <w:szCs w:val="24"/>
              </w:rPr>
            </w:pPr>
            <w:r w:rsidRPr="00675817">
              <w:rPr>
                <w:rFonts w:cs="Times New Roman"/>
                <w:i/>
                <w:iCs/>
                <w:color w:val="0D0D0D" w:themeColor="text1" w:themeTint="F2"/>
                <w:sz w:val="24"/>
                <w:szCs w:val="24"/>
              </w:rPr>
              <w:t>Đất  công trình năng lượng</w:t>
            </w:r>
          </w:p>
        </w:tc>
        <w:tc>
          <w:tcPr>
            <w:tcW w:w="853" w:type="dxa"/>
            <w:tcBorders>
              <w:top w:val="nil"/>
              <w:left w:val="nil"/>
              <w:bottom w:val="single" w:sz="4" w:space="0" w:color="auto"/>
              <w:right w:val="single" w:sz="4" w:space="0" w:color="auto"/>
            </w:tcBorders>
            <w:shd w:val="clear" w:color="auto" w:fill="auto"/>
            <w:vAlign w:val="center"/>
            <w:hideMark/>
          </w:tcPr>
          <w:p w14:paraId="11BA7308" w14:textId="67F7D3A9"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rFonts w:cs="Times New Roman"/>
                <w:i/>
                <w:iCs/>
                <w:color w:val="0D0D0D" w:themeColor="text1" w:themeTint="F2"/>
                <w:sz w:val="24"/>
                <w:szCs w:val="24"/>
              </w:rPr>
              <w:t>DNL</w:t>
            </w:r>
          </w:p>
        </w:tc>
        <w:tc>
          <w:tcPr>
            <w:tcW w:w="1802" w:type="dxa"/>
            <w:tcBorders>
              <w:top w:val="nil"/>
              <w:left w:val="nil"/>
              <w:bottom w:val="single" w:sz="4" w:space="0" w:color="auto"/>
              <w:right w:val="single" w:sz="4" w:space="0" w:color="auto"/>
            </w:tcBorders>
            <w:shd w:val="clear" w:color="auto" w:fill="auto"/>
            <w:vAlign w:val="center"/>
            <w:hideMark/>
          </w:tcPr>
          <w:p w14:paraId="38DBA84A" w14:textId="181D86AE"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i/>
                <w:iCs/>
                <w:color w:val="0D0D0D" w:themeColor="text1" w:themeTint="F2"/>
                <w:sz w:val="24"/>
                <w:szCs w:val="24"/>
              </w:rPr>
              <w:t>3,62</w:t>
            </w:r>
          </w:p>
        </w:tc>
        <w:tc>
          <w:tcPr>
            <w:tcW w:w="980" w:type="dxa"/>
            <w:tcBorders>
              <w:top w:val="nil"/>
              <w:left w:val="nil"/>
              <w:bottom w:val="single" w:sz="4" w:space="0" w:color="auto"/>
              <w:right w:val="single" w:sz="4" w:space="0" w:color="auto"/>
            </w:tcBorders>
            <w:shd w:val="clear" w:color="auto" w:fill="auto"/>
            <w:vAlign w:val="center"/>
            <w:hideMark/>
          </w:tcPr>
          <w:p w14:paraId="5DD3E311" w14:textId="6FD42910"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i/>
                <w:iCs/>
                <w:color w:val="0D0D0D" w:themeColor="text1" w:themeTint="F2"/>
                <w:sz w:val="24"/>
                <w:szCs w:val="24"/>
              </w:rPr>
              <w:t>0,07</w:t>
            </w:r>
          </w:p>
        </w:tc>
      </w:tr>
      <w:tr w:rsidR="00D051BA" w:rsidRPr="00675817" w14:paraId="36E274CE" w14:textId="77777777" w:rsidTr="003D1D81">
        <w:trPr>
          <w:trHeight w:val="2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16CE0BA" w14:textId="2B286F00"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rFonts w:cs="Times New Roman"/>
                <w:i/>
                <w:iCs/>
                <w:color w:val="0D0D0D" w:themeColor="text1" w:themeTint="F2"/>
                <w:sz w:val="24"/>
                <w:szCs w:val="24"/>
              </w:rPr>
              <w:t>2.9.8</w:t>
            </w:r>
          </w:p>
        </w:tc>
        <w:tc>
          <w:tcPr>
            <w:tcW w:w="4427" w:type="dxa"/>
            <w:tcBorders>
              <w:top w:val="nil"/>
              <w:left w:val="nil"/>
              <w:bottom w:val="single" w:sz="4" w:space="0" w:color="auto"/>
              <w:right w:val="single" w:sz="4" w:space="0" w:color="auto"/>
            </w:tcBorders>
            <w:shd w:val="clear" w:color="auto" w:fill="auto"/>
            <w:vAlign w:val="center"/>
            <w:hideMark/>
          </w:tcPr>
          <w:p w14:paraId="38F6149D" w14:textId="62FF99F3" w:rsidR="000074CE" w:rsidRPr="00675817" w:rsidRDefault="000074CE" w:rsidP="000C346E">
            <w:pPr>
              <w:spacing w:before="0" w:after="0" w:line="360" w:lineRule="auto"/>
              <w:jc w:val="left"/>
              <w:rPr>
                <w:rFonts w:cs="Times New Roman"/>
                <w:i/>
                <w:iCs/>
                <w:color w:val="0D0D0D" w:themeColor="text1" w:themeTint="F2"/>
                <w:sz w:val="24"/>
                <w:szCs w:val="24"/>
              </w:rPr>
            </w:pPr>
            <w:r w:rsidRPr="00675817">
              <w:rPr>
                <w:rFonts w:cs="Times New Roman"/>
                <w:i/>
                <w:iCs/>
                <w:color w:val="0D0D0D" w:themeColor="text1" w:themeTint="F2"/>
                <w:sz w:val="24"/>
                <w:szCs w:val="24"/>
              </w:rPr>
              <w:t>Đất  công trình BC viễn thông</w:t>
            </w:r>
          </w:p>
        </w:tc>
        <w:tc>
          <w:tcPr>
            <w:tcW w:w="853" w:type="dxa"/>
            <w:tcBorders>
              <w:top w:val="nil"/>
              <w:left w:val="nil"/>
              <w:bottom w:val="single" w:sz="4" w:space="0" w:color="auto"/>
              <w:right w:val="single" w:sz="4" w:space="0" w:color="auto"/>
            </w:tcBorders>
            <w:shd w:val="clear" w:color="auto" w:fill="auto"/>
            <w:vAlign w:val="center"/>
            <w:hideMark/>
          </w:tcPr>
          <w:p w14:paraId="5381AB18" w14:textId="65FD342A"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rFonts w:cs="Times New Roman"/>
                <w:i/>
                <w:iCs/>
                <w:color w:val="0D0D0D" w:themeColor="text1" w:themeTint="F2"/>
                <w:sz w:val="24"/>
                <w:szCs w:val="24"/>
              </w:rPr>
              <w:t>DBV</w:t>
            </w:r>
          </w:p>
        </w:tc>
        <w:tc>
          <w:tcPr>
            <w:tcW w:w="1802" w:type="dxa"/>
            <w:tcBorders>
              <w:top w:val="nil"/>
              <w:left w:val="nil"/>
              <w:bottom w:val="single" w:sz="4" w:space="0" w:color="auto"/>
              <w:right w:val="single" w:sz="4" w:space="0" w:color="auto"/>
            </w:tcBorders>
            <w:shd w:val="clear" w:color="auto" w:fill="auto"/>
            <w:vAlign w:val="center"/>
            <w:hideMark/>
          </w:tcPr>
          <w:p w14:paraId="308D8C50" w14:textId="3D2766DB"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i/>
                <w:iCs/>
                <w:color w:val="0D0D0D" w:themeColor="text1" w:themeTint="F2"/>
                <w:sz w:val="24"/>
                <w:szCs w:val="24"/>
              </w:rPr>
              <w:t>0,67</w:t>
            </w:r>
          </w:p>
        </w:tc>
        <w:tc>
          <w:tcPr>
            <w:tcW w:w="980" w:type="dxa"/>
            <w:tcBorders>
              <w:top w:val="nil"/>
              <w:left w:val="nil"/>
              <w:bottom w:val="single" w:sz="4" w:space="0" w:color="auto"/>
              <w:right w:val="single" w:sz="4" w:space="0" w:color="auto"/>
            </w:tcBorders>
            <w:shd w:val="clear" w:color="auto" w:fill="auto"/>
            <w:vAlign w:val="center"/>
            <w:hideMark/>
          </w:tcPr>
          <w:p w14:paraId="414CB5AD" w14:textId="76D969A5"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i/>
                <w:iCs/>
                <w:color w:val="0D0D0D" w:themeColor="text1" w:themeTint="F2"/>
                <w:sz w:val="24"/>
                <w:szCs w:val="24"/>
              </w:rPr>
              <w:t>0,01</w:t>
            </w:r>
          </w:p>
        </w:tc>
      </w:tr>
      <w:tr w:rsidR="00D051BA" w:rsidRPr="00675817" w14:paraId="2C342183" w14:textId="77777777" w:rsidTr="003D1D81">
        <w:trPr>
          <w:trHeight w:val="2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8A7DD34" w14:textId="1D2FADA6"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rFonts w:cs="Times New Roman"/>
                <w:i/>
                <w:iCs/>
                <w:color w:val="0D0D0D" w:themeColor="text1" w:themeTint="F2"/>
                <w:sz w:val="24"/>
                <w:szCs w:val="24"/>
              </w:rPr>
              <w:t>2.9.9</w:t>
            </w:r>
          </w:p>
        </w:tc>
        <w:tc>
          <w:tcPr>
            <w:tcW w:w="4427" w:type="dxa"/>
            <w:tcBorders>
              <w:top w:val="nil"/>
              <w:left w:val="nil"/>
              <w:bottom w:val="single" w:sz="4" w:space="0" w:color="auto"/>
              <w:right w:val="single" w:sz="4" w:space="0" w:color="auto"/>
            </w:tcBorders>
            <w:shd w:val="clear" w:color="auto" w:fill="auto"/>
            <w:vAlign w:val="center"/>
            <w:hideMark/>
          </w:tcPr>
          <w:p w14:paraId="4ADDC99D" w14:textId="3DB0D079" w:rsidR="000074CE" w:rsidRPr="00675817" w:rsidRDefault="000074CE" w:rsidP="000C346E">
            <w:pPr>
              <w:spacing w:before="0" w:after="0" w:line="360" w:lineRule="auto"/>
              <w:jc w:val="left"/>
              <w:rPr>
                <w:rFonts w:cs="Times New Roman"/>
                <w:i/>
                <w:iCs/>
                <w:color w:val="0D0D0D" w:themeColor="text1" w:themeTint="F2"/>
                <w:sz w:val="24"/>
                <w:szCs w:val="24"/>
              </w:rPr>
            </w:pPr>
            <w:r w:rsidRPr="00675817">
              <w:rPr>
                <w:rFonts w:cs="Times New Roman"/>
                <w:i/>
                <w:iCs/>
                <w:color w:val="0D0D0D" w:themeColor="text1" w:themeTint="F2"/>
                <w:sz w:val="24"/>
                <w:szCs w:val="24"/>
              </w:rPr>
              <w:t>Đất xây dựng kho dự trữ quốc gia</w:t>
            </w:r>
          </w:p>
        </w:tc>
        <w:tc>
          <w:tcPr>
            <w:tcW w:w="853" w:type="dxa"/>
            <w:tcBorders>
              <w:top w:val="nil"/>
              <w:left w:val="nil"/>
              <w:bottom w:val="single" w:sz="4" w:space="0" w:color="auto"/>
              <w:right w:val="single" w:sz="4" w:space="0" w:color="auto"/>
            </w:tcBorders>
            <w:shd w:val="clear" w:color="auto" w:fill="auto"/>
            <w:vAlign w:val="center"/>
            <w:hideMark/>
          </w:tcPr>
          <w:p w14:paraId="398C6EF1" w14:textId="371D8DC6"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rFonts w:cs="Times New Roman"/>
                <w:i/>
                <w:iCs/>
                <w:color w:val="0D0D0D" w:themeColor="text1" w:themeTint="F2"/>
                <w:sz w:val="24"/>
                <w:szCs w:val="24"/>
              </w:rPr>
              <w:t>DKG</w:t>
            </w:r>
          </w:p>
        </w:tc>
        <w:tc>
          <w:tcPr>
            <w:tcW w:w="1802" w:type="dxa"/>
            <w:tcBorders>
              <w:top w:val="nil"/>
              <w:left w:val="nil"/>
              <w:bottom w:val="single" w:sz="4" w:space="0" w:color="auto"/>
              <w:right w:val="single" w:sz="4" w:space="0" w:color="auto"/>
            </w:tcBorders>
            <w:shd w:val="clear" w:color="auto" w:fill="auto"/>
            <w:vAlign w:val="center"/>
          </w:tcPr>
          <w:p w14:paraId="5B88E466" w14:textId="3B42441F"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i/>
                <w:iCs/>
                <w:color w:val="0D0D0D" w:themeColor="text1" w:themeTint="F2"/>
                <w:sz w:val="24"/>
                <w:szCs w:val="24"/>
              </w:rPr>
              <w:t> </w:t>
            </w:r>
          </w:p>
        </w:tc>
        <w:tc>
          <w:tcPr>
            <w:tcW w:w="980" w:type="dxa"/>
            <w:tcBorders>
              <w:top w:val="nil"/>
              <w:left w:val="nil"/>
              <w:bottom w:val="single" w:sz="4" w:space="0" w:color="auto"/>
              <w:right w:val="single" w:sz="4" w:space="0" w:color="auto"/>
            </w:tcBorders>
            <w:shd w:val="clear" w:color="auto" w:fill="auto"/>
            <w:vAlign w:val="center"/>
          </w:tcPr>
          <w:p w14:paraId="2DAEF685" w14:textId="3A55C90A"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i/>
                <w:iCs/>
                <w:color w:val="0D0D0D" w:themeColor="text1" w:themeTint="F2"/>
                <w:sz w:val="24"/>
                <w:szCs w:val="24"/>
              </w:rPr>
              <w:t> </w:t>
            </w:r>
          </w:p>
        </w:tc>
      </w:tr>
      <w:tr w:rsidR="00D051BA" w:rsidRPr="00675817" w14:paraId="3FAF9872" w14:textId="77777777" w:rsidTr="003D1D81">
        <w:trPr>
          <w:trHeight w:val="2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66F66638" w14:textId="1456B55A"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rFonts w:cs="Times New Roman"/>
                <w:i/>
                <w:iCs/>
                <w:color w:val="0D0D0D" w:themeColor="text1" w:themeTint="F2"/>
                <w:sz w:val="24"/>
                <w:szCs w:val="24"/>
              </w:rPr>
              <w:t>2.9.10</w:t>
            </w:r>
          </w:p>
        </w:tc>
        <w:tc>
          <w:tcPr>
            <w:tcW w:w="4427" w:type="dxa"/>
            <w:tcBorders>
              <w:top w:val="nil"/>
              <w:left w:val="nil"/>
              <w:bottom w:val="single" w:sz="4" w:space="0" w:color="auto"/>
              <w:right w:val="single" w:sz="4" w:space="0" w:color="auto"/>
            </w:tcBorders>
            <w:shd w:val="clear" w:color="auto" w:fill="auto"/>
            <w:vAlign w:val="center"/>
            <w:hideMark/>
          </w:tcPr>
          <w:p w14:paraId="15BC6510" w14:textId="5FECF9D1" w:rsidR="000074CE" w:rsidRPr="00675817" w:rsidRDefault="000074CE" w:rsidP="000C346E">
            <w:pPr>
              <w:spacing w:before="0" w:after="0" w:line="360" w:lineRule="auto"/>
              <w:jc w:val="left"/>
              <w:rPr>
                <w:rFonts w:cs="Times New Roman"/>
                <w:i/>
                <w:iCs/>
                <w:color w:val="0D0D0D" w:themeColor="text1" w:themeTint="F2"/>
                <w:sz w:val="24"/>
                <w:szCs w:val="24"/>
              </w:rPr>
            </w:pPr>
            <w:r w:rsidRPr="00675817">
              <w:rPr>
                <w:rFonts w:cs="Times New Roman"/>
                <w:i/>
                <w:iCs/>
                <w:color w:val="0D0D0D" w:themeColor="text1" w:themeTint="F2"/>
                <w:sz w:val="24"/>
                <w:szCs w:val="24"/>
              </w:rPr>
              <w:t>Đất di tích lịch sử văn hóa</w:t>
            </w:r>
          </w:p>
        </w:tc>
        <w:tc>
          <w:tcPr>
            <w:tcW w:w="853" w:type="dxa"/>
            <w:tcBorders>
              <w:top w:val="nil"/>
              <w:left w:val="nil"/>
              <w:bottom w:val="single" w:sz="4" w:space="0" w:color="auto"/>
              <w:right w:val="single" w:sz="4" w:space="0" w:color="auto"/>
            </w:tcBorders>
            <w:shd w:val="clear" w:color="auto" w:fill="auto"/>
            <w:vAlign w:val="center"/>
            <w:hideMark/>
          </w:tcPr>
          <w:p w14:paraId="777DCDCF" w14:textId="14AD2EAE"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rFonts w:cs="Times New Roman"/>
                <w:i/>
                <w:iCs/>
                <w:color w:val="0D0D0D" w:themeColor="text1" w:themeTint="F2"/>
                <w:sz w:val="24"/>
                <w:szCs w:val="24"/>
              </w:rPr>
              <w:t>DDT</w:t>
            </w:r>
          </w:p>
        </w:tc>
        <w:tc>
          <w:tcPr>
            <w:tcW w:w="1802" w:type="dxa"/>
            <w:tcBorders>
              <w:top w:val="nil"/>
              <w:left w:val="nil"/>
              <w:bottom w:val="single" w:sz="4" w:space="0" w:color="auto"/>
              <w:right w:val="single" w:sz="4" w:space="0" w:color="auto"/>
            </w:tcBorders>
            <w:shd w:val="clear" w:color="auto" w:fill="auto"/>
            <w:vAlign w:val="center"/>
            <w:hideMark/>
          </w:tcPr>
          <w:p w14:paraId="304D647A" w14:textId="274E7C08"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i/>
                <w:iCs/>
                <w:color w:val="0D0D0D" w:themeColor="text1" w:themeTint="F2"/>
                <w:sz w:val="24"/>
                <w:szCs w:val="24"/>
              </w:rPr>
              <w:t>3,13</w:t>
            </w:r>
          </w:p>
        </w:tc>
        <w:tc>
          <w:tcPr>
            <w:tcW w:w="980" w:type="dxa"/>
            <w:tcBorders>
              <w:top w:val="nil"/>
              <w:left w:val="nil"/>
              <w:bottom w:val="single" w:sz="4" w:space="0" w:color="auto"/>
              <w:right w:val="single" w:sz="4" w:space="0" w:color="auto"/>
            </w:tcBorders>
            <w:shd w:val="clear" w:color="auto" w:fill="auto"/>
            <w:vAlign w:val="center"/>
            <w:hideMark/>
          </w:tcPr>
          <w:p w14:paraId="241473EA" w14:textId="54B34607"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i/>
                <w:iCs/>
                <w:color w:val="0D0D0D" w:themeColor="text1" w:themeTint="F2"/>
                <w:sz w:val="24"/>
                <w:szCs w:val="24"/>
              </w:rPr>
              <w:t>0,06</w:t>
            </w:r>
          </w:p>
        </w:tc>
      </w:tr>
      <w:tr w:rsidR="00D051BA" w:rsidRPr="00675817" w14:paraId="6804ABF7" w14:textId="77777777" w:rsidTr="003D1D81">
        <w:trPr>
          <w:trHeight w:val="2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E782F58" w14:textId="237ED2E1"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rFonts w:cs="Times New Roman"/>
                <w:i/>
                <w:iCs/>
                <w:color w:val="0D0D0D" w:themeColor="text1" w:themeTint="F2"/>
                <w:sz w:val="24"/>
                <w:szCs w:val="24"/>
              </w:rPr>
              <w:t>2.9.11</w:t>
            </w:r>
          </w:p>
        </w:tc>
        <w:tc>
          <w:tcPr>
            <w:tcW w:w="4427" w:type="dxa"/>
            <w:tcBorders>
              <w:top w:val="nil"/>
              <w:left w:val="nil"/>
              <w:bottom w:val="single" w:sz="4" w:space="0" w:color="auto"/>
              <w:right w:val="single" w:sz="4" w:space="0" w:color="auto"/>
            </w:tcBorders>
            <w:shd w:val="clear" w:color="auto" w:fill="auto"/>
            <w:vAlign w:val="center"/>
            <w:hideMark/>
          </w:tcPr>
          <w:p w14:paraId="73BD2C51" w14:textId="0CDB2BDF" w:rsidR="000074CE" w:rsidRPr="00675817" w:rsidRDefault="000074CE" w:rsidP="000C346E">
            <w:pPr>
              <w:spacing w:before="0" w:after="0" w:line="360" w:lineRule="auto"/>
              <w:jc w:val="left"/>
              <w:rPr>
                <w:rFonts w:cs="Times New Roman"/>
                <w:i/>
                <w:iCs/>
                <w:color w:val="0D0D0D" w:themeColor="text1" w:themeTint="F2"/>
                <w:sz w:val="24"/>
                <w:szCs w:val="24"/>
              </w:rPr>
            </w:pPr>
            <w:r w:rsidRPr="00675817">
              <w:rPr>
                <w:rFonts w:cs="Times New Roman"/>
                <w:i/>
                <w:iCs/>
                <w:color w:val="0D0D0D" w:themeColor="text1" w:themeTint="F2"/>
                <w:sz w:val="24"/>
                <w:szCs w:val="24"/>
              </w:rPr>
              <w:t>Đất bãi thải, xử lý chất thải</w:t>
            </w:r>
          </w:p>
        </w:tc>
        <w:tc>
          <w:tcPr>
            <w:tcW w:w="853" w:type="dxa"/>
            <w:tcBorders>
              <w:top w:val="nil"/>
              <w:left w:val="nil"/>
              <w:bottom w:val="single" w:sz="4" w:space="0" w:color="auto"/>
              <w:right w:val="single" w:sz="4" w:space="0" w:color="auto"/>
            </w:tcBorders>
            <w:shd w:val="clear" w:color="auto" w:fill="auto"/>
            <w:vAlign w:val="center"/>
            <w:hideMark/>
          </w:tcPr>
          <w:p w14:paraId="3B5A081A" w14:textId="4F3C552D"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rFonts w:cs="Times New Roman"/>
                <w:i/>
                <w:iCs/>
                <w:color w:val="0D0D0D" w:themeColor="text1" w:themeTint="F2"/>
                <w:sz w:val="24"/>
                <w:szCs w:val="24"/>
              </w:rPr>
              <w:t>DRA</w:t>
            </w:r>
          </w:p>
        </w:tc>
        <w:tc>
          <w:tcPr>
            <w:tcW w:w="1802" w:type="dxa"/>
            <w:tcBorders>
              <w:top w:val="nil"/>
              <w:left w:val="nil"/>
              <w:bottom w:val="single" w:sz="4" w:space="0" w:color="auto"/>
              <w:right w:val="single" w:sz="4" w:space="0" w:color="auto"/>
            </w:tcBorders>
            <w:shd w:val="clear" w:color="auto" w:fill="auto"/>
            <w:vAlign w:val="center"/>
            <w:hideMark/>
          </w:tcPr>
          <w:p w14:paraId="07F59DD9" w14:textId="1506C1EA"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i/>
                <w:iCs/>
                <w:color w:val="0D0D0D" w:themeColor="text1" w:themeTint="F2"/>
                <w:sz w:val="24"/>
                <w:szCs w:val="24"/>
              </w:rPr>
              <w:t>2,47</w:t>
            </w:r>
          </w:p>
        </w:tc>
        <w:tc>
          <w:tcPr>
            <w:tcW w:w="980" w:type="dxa"/>
            <w:tcBorders>
              <w:top w:val="nil"/>
              <w:left w:val="nil"/>
              <w:bottom w:val="single" w:sz="4" w:space="0" w:color="auto"/>
              <w:right w:val="single" w:sz="4" w:space="0" w:color="auto"/>
            </w:tcBorders>
            <w:shd w:val="clear" w:color="auto" w:fill="auto"/>
            <w:vAlign w:val="center"/>
            <w:hideMark/>
          </w:tcPr>
          <w:p w14:paraId="74B53D7C" w14:textId="117B96CA"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i/>
                <w:iCs/>
                <w:color w:val="0D0D0D" w:themeColor="text1" w:themeTint="F2"/>
                <w:sz w:val="24"/>
                <w:szCs w:val="24"/>
              </w:rPr>
              <w:t>0,05</w:t>
            </w:r>
          </w:p>
        </w:tc>
      </w:tr>
      <w:tr w:rsidR="00D051BA" w:rsidRPr="00675817" w14:paraId="7EBCB9B6" w14:textId="77777777" w:rsidTr="003D1D81">
        <w:trPr>
          <w:trHeight w:val="2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16460E8E" w14:textId="073DC877"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rFonts w:cs="Times New Roman"/>
                <w:i/>
                <w:iCs/>
                <w:color w:val="0D0D0D" w:themeColor="text1" w:themeTint="F2"/>
                <w:sz w:val="24"/>
                <w:szCs w:val="24"/>
              </w:rPr>
              <w:t>2.9.12</w:t>
            </w:r>
          </w:p>
        </w:tc>
        <w:tc>
          <w:tcPr>
            <w:tcW w:w="4427" w:type="dxa"/>
            <w:tcBorders>
              <w:top w:val="nil"/>
              <w:left w:val="nil"/>
              <w:bottom w:val="single" w:sz="4" w:space="0" w:color="auto"/>
              <w:right w:val="single" w:sz="4" w:space="0" w:color="auto"/>
            </w:tcBorders>
            <w:shd w:val="clear" w:color="auto" w:fill="auto"/>
            <w:vAlign w:val="center"/>
            <w:hideMark/>
          </w:tcPr>
          <w:p w14:paraId="18A91FAD" w14:textId="018B0214" w:rsidR="000074CE" w:rsidRPr="00675817" w:rsidRDefault="000074CE" w:rsidP="000C346E">
            <w:pPr>
              <w:spacing w:before="0" w:after="0" w:line="360" w:lineRule="auto"/>
              <w:jc w:val="left"/>
              <w:rPr>
                <w:rFonts w:cs="Times New Roman"/>
                <w:i/>
                <w:iCs/>
                <w:color w:val="0D0D0D" w:themeColor="text1" w:themeTint="F2"/>
                <w:sz w:val="24"/>
                <w:szCs w:val="24"/>
              </w:rPr>
            </w:pPr>
            <w:r w:rsidRPr="00675817">
              <w:rPr>
                <w:rFonts w:cs="Times New Roman"/>
                <w:i/>
                <w:iCs/>
                <w:color w:val="0D0D0D" w:themeColor="text1" w:themeTint="F2"/>
                <w:sz w:val="24"/>
                <w:szCs w:val="24"/>
              </w:rPr>
              <w:t>Đất cơ sở tôn giáo</w:t>
            </w:r>
          </w:p>
        </w:tc>
        <w:tc>
          <w:tcPr>
            <w:tcW w:w="853" w:type="dxa"/>
            <w:tcBorders>
              <w:top w:val="nil"/>
              <w:left w:val="nil"/>
              <w:bottom w:val="single" w:sz="4" w:space="0" w:color="auto"/>
              <w:right w:val="single" w:sz="4" w:space="0" w:color="auto"/>
            </w:tcBorders>
            <w:shd w:val="clear" w:color="auto" w:fill="auto"/>
            <w:vAlign w:val="center"/>
            <w:hideMark/>
          </w:tcPr>
          <w:p w14:paraId="2B30EB44" w14:textId="162D0620"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rFonts w:cs="Times New Roman"/>
                <w:i/>
                <w:iCs/>
                <w:color w:val="0D0D0D" w:themeColor="text1" w:themeTint="F2"/>
                <w:sz w:val="24"/>
                <w:szCs w:val="24"/>
              </w:rPr>
              <w:t>TON</w:t>
            </w:r>
          </w:p>
        </w:tc>
        <w:tc>
          <w:tcPr>
            <w:tcW w:w="1802" w:type="dxa"/>
            <w:tcBorders>
              <w:top w:val="nil"/>
              <w:left w:val="nil"/>
              <w:bottom w:val="single" w:sz="4" w:space="0" w:color="auto"/>
              <w:right w:val="single" w:sz="4" w:space="0" w:color="auto"/>
            </w:tcBorders>
            <w:shd w:val="clear" w:color="auto" w:fill="auto"/>
            <w:vAlign w:val="center"/>
          </w:tcPr>
          <w:p w14:paraId="0EBE6B1E" w14:textId="0A75F020" w:rsidR="000074CE" w:rsidRPr="00675817" w:rsidRDefault="000074CE" w:rsidP="000C346E">
            <w:pPr>
              <w:spacing w:before="0" w:after="0" w:line="360" w:lineRule="auto"/>
              <w:jc w:val="center"/>
              <w:rPr>
                <w:rFonts w:cs="Times New Roman"/>
                <w:i/>
                <w:iCs/>
                <w:color w:val="0D0D0D" w:themeColor="text1" w:themeTint="F2"/>
                <w:sz w:val="24"/>
                <w:szCs w:val="24"/>
              </w:rPr>
            </w:pPr>
          </w:p>
        </w:tc>
        <w:tc>
          <w:tcPr>
            <w:tcW w:w="980" w:type="dxa"/>
            <w:tcBorders>
              <w:top w:val="nil"/>
              <w:left w:val="nil"/>
              <w:bottom w:val="single" w:sz="4" w:space="0" w:color="auto"/>
              <w:right w:val="single" w:sz="4" w:space="0" w:color="auto"/>
            </w:tcBorders>
            <w:shd w:val="clear" w:color="auto" w:fill="auto"/>
            <w:vAlign w:val="center"/>
          </w:tcPr>
          <w:p w14:paraId="3A202874" w14:textId="7A3CD2F5" w:rsidR="000074CE" w:rsidRPr="00675817" w:rsidRDefault="000074CE" w:rsidP="000C346E">
            <w:pPr>
              <w:spacing w:before="0" w:after="0" w:line="360" w:lineRule="auto"/>
              <w:jc w:val="center"/>
              <w:rPr>
                <w:rFonts w:cs="Times New Roman"/>
                <w:i/>
                <w:iCs/>
                <w:color w:val="0D0D0D" w:themeColor="text1" w:themeTint="F2"/>
                <w:sz w:val="24"/>
                <w:szCs w:val="24"/>
              </w:rPr>
            </w:pPr>
          </w:p>
        </w:tc>
      </w:tr>
      <w:tr w:rsidR="00D051BA" w:rsidRPr="00675817" w14:paraId="696B1E1D" w14:textId="77777777" w:rsidTr="003D1D81">
        <w:trPr>
          <w:trHeight w:val="2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92D7793" w14:textId="2C4C7641" w:rsidR="000074CE" w:rsidRPr="00675817" w:rsidRDefault="000074CE" w:rsidP="000C346E">
            <w:pPr>
              <w:spacing w:before="0" w:after="0" w:line="276" w:lineRule="auto"/>
              <w:jc w:val="center"/>
              <w:rPr>
                <w:rFonts w:cs="Times New Roman"/>
                <w:i/>
                <w:iCs/>
                <w:color w:val="0D0D0D" w:themeColor="text1" w:themeTint="F2"/>
                <w:sz w:val="24"/>
                <w:szCs w:val="24"/>
              </w:rPr>
            </w:pPr>
            <w:r w:rsidRPr="00675817">
              <w:rPr>
                <w:rFonts w:cs="Times New Roman"/>
                <w:i/>
                <w:iCs/>
                <w:color w:val="0D0D0D" w:themeColor="text1" w:themeTint="F2"/>
                <w:sz w:val="24"/>
                <w:szCs w:val="24"/>
              </w:rPr>
              <w:t>2.9.13</w:t>
            </w:r>
          </w:p>
        </w:tc>
        <w:tc>
          <w:tcPr>
            <w:tcW w:w="4427" w:type="dxa"/>
            <w:tcBorders>
              <w:top w:val="nil"/>
              <w:left w:val="nil"/>
              <w:bottom w:val="single" w:sz="4" w:space="0" w:color="auto"/>
              <w:right w:val="single" w:sz="4" w:space="0" w:color="auto"/>
            </w:tcBorders>
            <w:shd w:val="clear" w:color="auto" w:fill="auto"/>
            <w:vAlign w:val="center"/>
            <w:hideMark/>
          </w:tcPr>
          <w:p w14:paraId="50511100" w14:textId="0F0995AA" w:rsidR="000074CE" w:rsidRPr="00675817" w:rsidRDefault="000074CE" w:rsidP="000C346E">
            <w:pPr>
              <w:spacing w:before="0" w:after="0" w:line="276" w:lineRule="auto"/>
              <w:jc w:val="left"/>
              <w:rPr>
                <w:rFonts w:cs="Times New Roman"/>
                <w:i/>
                <w:iCs/>
                <w:color w:val="0D0D0D" w:themeColor="text1" w:themeTint="F2"/>
                <w:sz w:val="24"/>
                <w:szCs w:val="24"/>
              </w:rPr>
            </w:pPr>
            <w:r w:rsidRPr="00675817">
              <w:rPr>
                <w:rFonts w:cs="Times New Roman"/>
                <w:i/>
                <w:iCs/>
                <w:color w:val="0D0D0D" w:themeColor="text1" w:themeTint="F2"/>
                <w:sz w:val="24"/>
                <w:szCs w:val="24"/>
              </w:rPr>
              <w:t>Đất làm nghĩa trang, nghĩa địa, nhà tang lễ, nhà hỏa táng</w:t>
            </w:r>
          </w:p>
        </w:tc>
        <w:tc>
          <w:tcPr>
            <w:tcW w:w="853" w:type="dxa"/>
            <w:tcBorders>
              <w:top w:val="nil"/>
              <w:left w:val="nil"/>
              <w:bottom w:val="single" w:sz="4" w:space="0" w:color="auto"/>
              <w:right w:val="single" w:sz="4" w:space="0" w:color="auto"/>
            </w:tcBorders>
            <w:shd w:val="clear" w:color="auto" w:fill="auto"/>
            <w:vAlign w:val="center"/>
            <w:hideMark/>
          </w:tcPr>
          <w:p w14:paraId="51061B98" w14:textId="30BB935D" w:rsidR="000074CE" w:rsidRPr="00675817" w:rsidRDefault="000074CE" w:rsidP="000C346E">
            <w:pPr>
              <w:spacing w:before="0" w:after="0" w:line="276" w:lineRule="auto"/>
              <w:jc w:val="center"/>
              <w:rPr>
                <w:rFonts w:cs="Times New Roman"/>
                <w:i/>
                <w:iCs/>
                <w:color w:val="0D0D0D" w:themeColor="text1" w:themeTint="F2"/>
                <w:sz w:val="24"/>
                <w:szCs w:val="24"/>
              </w:rPr>
            </w:pPr>
            <w:r w:rsidRPr="00675817">
              <w:rPr>
                <w:rFonts w:cs="Times New Roman"/>
                <w:i/>
                <w:iCs/>
                <w:color w:val="0D0D0D" w:themeColor="text1" w:themeTint="F2"/>
                <w:sz w:val="24"/>
                <w:szCs w:val="24"/>
              </w:rPr>
              <w:t>NTD</w:t>
            </w:r>
          </w:p>
        </w:tc>
        <w:tc>
          <w:tcPr>
            <w:tcW w:w="1802" w:type="dxa"/>
            <w:tcBorders>
              <w:top w:val="nil"/>
              <w:left w:val="nil"/>
              <w:bottom w:val="single" w:sz="4" w:space="0" w:color="auto"/>
              <w:right w:val="single" w:sz="4" w:space="0" w:color="auto"/>
            </w:tcBorders>
            <w:shd w:val="clear" w:color="auto" w:fill="auto"/>
            <w:vAlign w:val="center"/>
            <w:hideMark/>
          </w:tcPr>
          <w:p w14:paraId="725D73F4" w14:textId="3C92E772" w:rsidR="000074CE" w:rsidRPr="00675817" w:rsidRDefault="000074CE" w:rsidP="000C346E">
            <w:pPr>
              <w:spacing w:before="0" w:after="0" w:line="276" w:lineRule="auto"/>
              <w:jc w:val="center"/>
              <w:rPr>
                <w:rFonts w:cs="Times New Roman"/>
                <w:i/>
                <w:iCs/>
                <w:color w:val="0D0D0D" w:themeColor="text1" w:themeTint="F2"/>
                <w:sz w:val="24"/>
                <w:szCs w:val="24"/>
              </w:rPr>
            </w:pPr>
            <w:r w:rsidRPr="00675817">
              <w:rPr>
                <w:i/>
                <w:iCs/>
                <w:color w:val="0D0D0D" w:themeColor="text1" w:themeTint="F2"/>
                <w:sz w:val="24"/>
                <w:szCs w:val="24"/>
              </w:rPr>
              <w:t>33,03</w:t>
            </w:r>
          </w:p>
        </w:tc>
        <w:tc>
          <w:tcPr>
            <w:tcW w:w="980" w:type="dxa"/>
            <w:tcBorders>
              <w:top w:val="nil"/>
              <w:left w:val="nil"/>
              <w:bottom w:val="single" w:sz="4" w:space="0" w:color="auto"/>
              <w:right w:val="single" w:sz="4" w:space="0" w:color="auto"/>
            </w:tcBorders>
            <w:shd w:val="clear" w:color="auto" w:fill="auto"/>
            <w:vAlign w:val="center"/>
            <w:hideMark/>
          </w:tcPr>
          <w:p w14:paraId="06363A66" w14:textId="43B47CE3" w:rsidR="000074CE" w:rsidRPr="00675817" w:rsidRDefault="000074CE" w:rsidP="000C346E">
            <w:pPr>
              <w:spacing w:before="0" w:after="0" w:line="276" w:lineRule="auto"/>
              <w:jc w:val="center"/>
              <w:rPr>
                <w:rFonts w:cs="Times New Roman"/>
                <w:i/>
                <w:iCs/>
                <w:color w:val="0D0D0D" w:themeColor="text1" w:themeTint="F2"/>
                <w:sz w:val="24"/>
                <w:szCs w:val="24"/>
              </w:rPr>
            </w:pPr>
            <w:r w:rsidRPr="00675817">
              <w:rPr>
                <w:i/>
                <w:iCs/>
                <w:color w:val="0D0D0D" w:themeColor="text1" w:themeTint="F2"/>
                <w:sz w:val="24"/>
                <w:szCs w:val="24"/>
              </w:rPr>
              <w:t>0,68</w:t>
            </w:r>
          </w:p>
        </w:tc>
      </w:tr>
      <w:tr w:rsidR="00D051BA" w:rsidRPr="00675817" w14:paraId="609A13CD" w14:textId="77777777" w:rsidTr="003D1D81">
        <w:trPr>
          <w:trHeight w:val="2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D6F2E2E" w14:textId="593E3EE6"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rFonts w:cs="Times New Roman"/>
                <w:i/>
                <w:iCs/>
                <w:color w:val="0D0D0D" w:themeColor="text1" w:themeTint="F2"/>
                <w:sz w:val="24"/>
                <w:szCs w:val="24"/>
              </w:rPr>
              <w:t>2.9.14</w:t>
            </w:r>
          </w:p>
        </w:tc>
        <w:tc>
          <w:tcPr>
            <w:tcW w:w="4427" w:type="dxa"/>
            <w:tcBorders>
              <w:top w:val="nil"/>
              <w:left w:val="nil"/>
              <w:bottom w:val="single" w:sz="4" w:space="0" w:color="auto"/>
              <w:right w:val="single" w:sz="4" w:space="0" w:color="auto"/>
            </w:tcBorders>
            <w:shd w:val="clear" w:color="auto" w:fill="auto"/>
            <w:vAlign w:val="center"/>
            <w:hideMark/>
          </w:tcPr>
          <w:p w14:paraId="3D4B66EA" w14:textId="4C38A9DC" w:rsidR="000074CE" w:rsidRPr="00675817" w:rsidRDefault="000074CE" w:rsidP="000C346E">
            <w:pPr>
              <w:spacing w:before="0" w:after="0" w:line="360" w:lineRule="auto"/>
              <w:jc w:val="left"/>
              <w:rPr>
                <w:rFonts w:cs="Times New Roman"/>
                <w:i/>
                <w:iCs/>
                <w:color w:val="0D0D0D" w:themeColor="text1" w:themeTint="F2"/>
                <w:sz w:val="24"/>
                <w:szCs w:val="24"/>
              </w:rPr>
            </w:pPr>
            <w:r w:rsidRPr="00675817">
              <w:rPr>
                <w:rFonts w:cs="Times New Roman"/>
                <w:i/>
                <w:iCs/>
                <w:color w:val="0D0D0D" w:themeColor="text1" w:themeTint="F2"/>
                <w:sz w:val="24"/>
                <w:szCs w:val="24"/>
              </w:rPr>
              <w:t>Đất cơ sở nghiên cứu khoa học</w:t>
            </w:r>
          </w:p>
        </w:tc>
        <w:tc>
          <w:tcPr>
            <w:tcW w:w="853" w:type="dxa"/>
            <w:tcBorders>
              <w:top w:val="nil"/>
              <w:left w:val="nil"/>
              <w:bottom w:val="single" w:sz="4" w:space="0" w:color="auto"/>
              <w:right w:val="single" w:sz="4" w:space="0" w:color="auto"/>
            </w:tcBorders>
            <w:shd w:val="clear" w:color="auto" w:fill="auto"/>
            <w:vAlign w:val="center"/>
            <w:hideMark/>
          </w:tcPr>
          <w:p w14:paraId="10B7EE6F" w14:textId="0B253361"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rFonts w:cs="Times New Roman"/>
                <w:i/>
                <w:iCs/>
                <w:color w:val="0D0D0D" w:themeColor="text1" w:themeTint="F2"/>
                <w:sz w:val="24"/>
                <w:szCs w:val="24"/>
              </w:rPr>
              <w:t>DKH</w:t>
            </w:r>
          </w:p>
        </w:tc>
        <w:tc>
          <w:tcPr>
            <w:tcW w:w="1802" w:type="dxa"/>
            <w:tcBorders>
              <w:top w:val="nil"/>
              <w:left w:val="nil"/>
              <w:bottom w:val="single" w:sz="4" w:space="0" w:color="auto"/>
              <w:right w:val="single" w:sz="4" w:space="0" w:color="auto"/>
            </w:tcBorders>
            <w:shd w:val="clear" w:color="auto" w:fill="auto"/>
            <w:vAlign w:val="center"/>
          </w:tcPr>
          <w:p w14:paraId="7B42E07A" w14:textId="3FB4C139" w:rsidR="000074CE" w:rsidRPr="00675817" w:rsidRDefault="000074CE" w:rsidP="000C346E">
            <w:pPr>
              <w:spacing w:before="0" w:after="0" w:line="360" w:lineRule="auto"/>
              <w:jc w:val="center"/>
              <w:rPr>
                <w:rFonts w:cs="Times New Roman"/>
                <w:i/>
                <w:iCs/>
                <w:color w:val="0D0D0D" w:themeColor="text1" w:themeTint="F2"/>
                <w:sz w:val="24"/>
                <w:szCs w:val="24"/>
              </w:rPr>
            </w:pPr>
          </w:p>
        </w:tc>
        <w:tc>
          <w:tcPr>
            <w:tcW w:w="980" w:type="dxa"/>
            <w:tcBorders>
              <w:top w:val="nil"/>
              <w:left w:val="nil"/>
              <w:bottom w:val="single" w:sz="4" w:space="0" w:color="auto"/>
              <w:right w:val="single" w:sz="4" w:space="0" w:color="auto"/>
            </w:tcBorders>
            <w:shd w:val="clear" w:color="auto" w:fill="auto"/>
            <w:vAlign w:val="center"/>
          </w:tcPr>
          <w:p w14:paraId="4FAAA573" w14:textId="0E5DCE01" w:rsidR="000074CE" w:rsidRPr="00675817" w:rsidRDefault="000074CE" w:rsidP="000C346E">
            <w:pPr>
              <w:spacing w:before="0" w:after="0" w:line="360" w:lineRule="auto"/>
              <w:jc w:val="center"/>
              <w:rPr>
                <w:rFonts w:cs="Times New Roman"/>
                <w:i/>
                <w:iCs/>
                <w:color w:val="0D0D0D" w:themeColor="text1" w:themeTint="F2"/>
                <w:sz w:val="24"/>
                <w:szCs w:val="24"/>
              </w:rPr>
            </w:pPr>
          </w:p>
        </w:tc>
      </w:tr>
      <w:tr w:rsidR="00D051BA" w:rsidRPr="00675817" w14:paraId="36982903" w14:textId="77777777" w:rsidTr="003D1D81">
        <w:trPr>
          <w:trHeight w:val="2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11F69650" w14:textId="42E25460"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rFonts w:cs="Times New Roman"/>
                <w:i/>
                <w:iCs/>
                <w:color w:val="0D0D0D" w:themeColor="text1" w:themeTint="F2"/>
                <w:sz w:val="24"/>
                <w:szCs w:val="24"/>
              </w:rPr>
              <w:t>2.9.15</w:t>
            </w:r>
          </w:p>
        </w:tc>
        <w:tc>
          <w:tcPr>
            <w:tcW w:w="4427" w:type="dxa"/>
            <w:tcBorders>
              <w:top w:val="nil"/>
              <w:left w:val="nil"/>
              <w:bottom w:val="single" w:sz="4" w:space="0" w:color="auto"/>
              <w:right w:val="single" w:sz="4" w:space="0" w:color="auto"/>
            </w:tcBorders>
            <w:shd w:val="clear" w:color="auto" w:fill="auto"/>
            <w:vAlign w:val="center"/>
            <w:hideMark/>
          </w:tcPr>
          <w:p w14:paraId="3BF131B0" w14:textId="48A6E764" w:rsidR="000074CE" w:rsidRPr="00675817" w:rsidRDefault="000074CE" w:rsidP="000C346E">
            <w:pPr>
              <w:spacing w:before="0" w:after="0" w:line="360" w:lineRule="auto"/>
              <w:jc w:val="left"/>
              <w:rPr>
                <w:rFonts w:cs="Times New Roman"/>
                <w:i/>
                <w:iCs/>
                <w:color w:val="0D0D0D" w:themeColor="text1" w:themeTint="F2"/>
                <w:sz w:val="24"/>
                <w:szCs w:val="24"/>
              </w:rPr>
            </w:pPr>
            <w:r w:rsidRPr="00675817">
              <w:rPr>
                <w:rFonts w:cs="Times New Roman"/>
                <w:i/>
                <w:iCs/>
                <w:color w:val="0D0D0D" w:themeColor="text1" w:themeTint="F2"/>
                <w:sz w:val="24"/>
                <w:szCs w:val="24"/>
              </w:rPr>
              <w:t>Đất dịch vụ xã hội</w:t>
            </w:r>
          </w:p>
        </w:tc>
        <w:tc>
          <w:tcPr>
            <w:tcW w:w="853" w:type="dxa"/>
            <w:tcBorders>
              <w:top w:val="nil"/>
              <w:left w:val="nil"/>
              <w:bottom w:val="single" w:sz="4" w:space="0" w:color="auto"/>
              <w:right w:val="single" w:sz="4" w:space="0" w:color="auto"/>
            </w:tcBorders>
            <w:shd w:val="clear" w:color="auto" w:fill="auto"/>
            <w:vAlign w:val="center"/>
            <w:hideMark/>
          </w:tcPr>
          <w:p w14:paraId="2F0BF060" w14:textId="3308DA9B"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rFonts w:cs="Times New Roman"/>
                <w:i/>
                <w:iCs/>
                <w:color w:val="0D0D0D" w:themeColor="text1" w:themeTint="F2"/>
                <w:sz w:val="24"/>
                <w:szCs w:val="24"/>
              </w:rPr>
              <w:t>DXH</w:t>
            </w:r>
          </w:p>
        </w:tc>
        <w:tc>
          <w:tcPr>
            <w:tcW w:w="1802" w:type="dxa"/>
            <w:tcBorders>
              <w:top w:val="nil"/>
              <w:left w:val="nil"/>
              <w:bottom w:val="single" w:sz="4" w:space="0" w:color="auto"/>
              <w:right w:val="single" w:sz="4" w:space="0" w:color="auto"/>
            </w:tcBorders>
            <w:shd w:val="clear" w:color="auto" w:fill="auto"/>
            <w:vAlign w:val="center"/>
          </w:tcPr>
          <w:p w14:paraId="781158A1" w14:textId="14BD4E52" w:rsidR="000074CE" w:rsidRPr="00675817" w:rsidRDefault="000074CE" w:rsidP="000C346E">
            <w:pPr>
              <w:spacing w:before="0" w:after="0" w:line="360" w:lineRule="auto"/>
              <w:jc w:val="center"/>
              <w:rPr>
                <w:rFonts w:cs="Times New Roman"/>
                <w:i/>
                <w:iCs/>
                <w:color w:val="0D0D0D" w:themeColor="text1" w:themeTint="F2"/>
                <w:sz w:val="24"/>
                <w:szCs w:val="24"/>
              </w:rPr>
            </w:pPr>
          </w:p>
        </w:tc>
        <w:tc>
          <w:tcPr>
            <w:tcW w:w="980" w:type="dxa"/>
            <w:tcBorders>
              <w:top w:val="nil"/>
              <w:left w:val="nil"/>
              <w:bottom w:val="single" w:sz="4" w:space="0" w:color="auto"/>
              <w:right w:val="single" w:sz="4" w:space="0" w:color="auto"/>
            </w:tcBorders>
            <w:shd w:val="clear" w:color="auto" w:fill="auto"/>
            <w:vAlign w:val="center"/>
          </w:tcPr>
          <w:p w14:paraId="4C821CD0" w14:textId="14657EC7" w:rsidR="000074CE" w:rsidRPr="00675817" w:rsidRDefault="000074CE" w:rsidP="000C346E">
            <w:pPr>
              <w:spacing w:before="0" w:after="0" w:line="360" w:lineRule="auto"/>
              <w:jc w:val="center"/>
              <w:rPr>
                <w:rFonts w:cs="Times New Roman"/>
                <w:i/>
                <w:iCs/>
                <w:color w:val="0D0D0D" w:themeColor="text1" w:themeTint="F2"/>
                <w:sz w:val="24"/>
                <w:szCs w:val="24"/>
              </w:rPr>
            </w:pPr>
          </w:p>
        </w:tc>
      </w:tr>
      <w:tr w:rsidR="00D051BA" w:rsidRPr="00675817" w14:paraId="0E427A02" w14:textId="77777777" w:rsidTr="003D1D81">
        <w:trPr>
          <w:trHeight w:val="2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66A1C94" w14:textId="0ECC625D"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rFonts w:cs="Times New Roman"/>
                <w:i/>
                <w:iCs/>
                <w:color w:val="0D0D0D" w:themeColor="text1" w:themeTint="F2"/>
                <w:sz w:val="24"/>
                <w:szCs w:val="24"/>
              </w:rPr>
              <w:t>2.9.16</w:t>
            </w:r>
          </w:p>
        </w:tc>
        <w:tc>
          <w:tcPr>
            <w:tcW w:w="4427" w:type="dxa"/>
            <w:tcBorders>
              <w:top w:val="nil"/>
              <w:left w:val="nil"/>
              <w:bottom w:val="single" w:sz="4" w:space="0" w:color="auto"/>
              <w:right w:val="single" w:sz="4" w:space="0" w:color="auto"/>
            </w:tcBorders>
            <w:shd w:val="clear" w:color="auto" w:fill="auto"/>
            <w:vAlign w:val="center"/>
            <w:hideMark/>
          </w:tcPr>
          <w:p w14:paraId="2FD70DFE" w14:textId="0C32DDB3" w:rsidR="000074CE" w:rsidRPr="00675817" w:rsidRDefault="000074CE" w:rsidP="000C346E">
            <w:pPr>
              <w:spacing w:before="0" w:after="0" w:line="360" w:lineRule="auto"/>
              <w:jc w:val="left"/>
              <w:rPr>
                <w:rFonts w:cs="Times New Roman"/>
                <w:i/>
                <w:iCs/>
                <w:color w:val="0D0D0D" w:themeColor="text1" w:themeTint="F2"/>
                <w:sz w:val="24"/>
                <w:szCs w:val="24"/>
              </w:rPr>
            </w:pPr>
            <w:r w:rsidRPr="00675817">
              <w:rPr>
                <w:rFonts w:cs="Times New Roman"/>
                <w:i/>
                <w:iCs/>
                <w:color w:val="0D0D0D" w:themeColor="text1" w:themeTint="F2"/>
                <w:sz w:val="24"/>
                <w:szCs w:val="24"/>
              </w:rPr>
              <w:t>Đất chợ</w:t>
            </w:r>
          </w:p>
        </w:tc>
        <w:tc>
          <w:tcPr>
            <w:tcW w:w="853" w:type="dxa"/>
            <w:tcBorders>
              <w:top w:val="nil"/>
              <w:left w:val="nil"/>
              <w:bottom w:val="single" w:sz="4" w:space="0" w:color="auto"/>
              <w:right w:val="single" w:sz="4" w:space="0" w:color="auto"/>
            </w:tcBorders>
            <w:shd w:val="clear" w:color="auto" w:fill="auto"/>
            <w:vAlign w:val="center"/>
            <w:hideMark/>
          </w:tcPr>
          <w:p w14:paraId="684093E6" w14:textId="5C61038C"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rFonts w:cs="Times New Roman"/>
                <w:i/>
                <w:iCs/>
                <w:color w:val="0D0D0D" w:themeColor="text1" w:themeTint="F2"/>
                <w:sz w:val="24"/>
                <w:szCs w:val="24"/>
              </w:rPr>
              <w:t>DCH</w:t>
            </w:r>
          </w:p>
        </w:tc>
        <w:tc>
          <w:tcPr>
            <w:tcW w:w="1802" w:type="dxa"/>
            <w:tcBorders>
              <w:top w:val="nil"/>
              <w:left w:val="nil"/>
              <w:bottom w:val="single" w:sz="4" w:space="0" w:color="auto"/>
              <w:right w:val="single" w:sz="4" w:space="0" w:color="auto"/>
            </w:tcBorders>
            <w:shd w:val="clear" w:color="auto" w:fill="auto"/>
            <w:vAlign w:val="center"/>
            <w:hideMark/>
          </w:tcPr>
          <w:p w14:paraId="1076DB77" w14:textId="32B2BB9B"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i/>
                <w:iCs/>
                <w:color w:val="0D0D0D" w:themeColor="text1" w:themeTint="F2"/>
                <w:sz w:val="24"/>
                <w:szCs w:val="24"/>
              </w:rPr>
              <w:t>5,55</w:t>
            </w:r>
          </w:p>
        </w:tc>
        <w:tc>
          <w:tcPr>
            <w:tcW w:w="980" w:type="dxa"/>
            <w:tcBorders>
              <w:top w:val="nil"/>
              <w:left w:val="nil"/>
              <w:bottom w:val="single" w:sz="4" w:space="0" w:color="auto"/>
              <w:right w:val="single" w:sz="4" w:space="0" w:color="auto"/>
            </w:tcBorders>
            <w:shd w:val="clear" w:color="auto" w:fill="auto"/>
            <w:vAlign w:val="center"/>
            <w:hideMark/>
          </w:tcPr>
          <w:p w14:paraId="3ACE0FD7" w14:textId="171F9649"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i/>
                <w:iCs/>
                <w:color w:val="0D0D0D" w:themeColor="text1" w:themeTint="F2"/>
                <w:sz w:val="24"/>
                <w:szCs w:val="24"/>
              </w:rPr>
              <w:t>0,11</w:t>
            </w:r>
          </w:p>
        </w:tc>
      </w:tr>
      <w:tr w:rsidR="00D051BA" w:rsidRPr="00675817" w14:paraId="543B0D54" w14:textId="77777777" w:rsidTr="003D1D81">
        <w:trPr>
          <w:trHeight w:val="2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74F5C78" w14:textId="64795397"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rFonts w:cs="Times New Roman"/>
                <w:i/>
                <w:iCs/>
                <w:color w:val="0D0D0D" w:themeColor="text1" w:themeTint="F2"/>
                <w:sz w:val="24"/>
                <w:szCs w:val="24"/>
              </w:rPr>
              <w:t>2.9.17</w:t>
            </w:r>
          </w:p>
        </w:tc>
        <w:tc>
          <w:tcPr>
            <w:tcW w:w="4427" w:type="dxa"/>
            <w:tcBorders>
              <w:top w:val="nil"/>
              <w:left w:val="nil"/>
              <w:bottom w:val="single" w:sz="4" w:space="0" w:color="auto"/>
              <w:right w:val="single" w:sz="4" w:space="0" w:color="auto"/>
            </w:tcBorders>
            <w:shd w:val="clear" w:color="auto" w:fill="auto"/>
            <w:vAlign w:val="center"/>
            <w:hideMark/>
          </w:tcPr>
          <w:p w14:paraId="2A9B34D9" w14:textId="1DD83987" w:rsidR="000074CE" w:rsidRPr="00675817" w:rsidRDefault="000074CE" w:rsidP="000C346E">
            <w:pPr>
              <w:spacing w:before="0" w:after="0" w:line="360" w:lineRule="auto"/>
              <w:jc w:val="left"/>
              <w:rPr>
                <w:rFonts w:cs="Times New Roman"/>
                <w:i/>
                <w:iCs/>
                <w:color w:val="0D0D0D" w:themeColor="text1" w:themeTint="F2"/>
                <w:sz w:val="24"/>
                <w:szCs w:val="24"/>
              </w:rPr>
            </w:pPr>
            <w:r w:rsidRPr="00675817">
              <w:rPr>
                <w:rFonts w:cs="Times New Roman"/>
                <w:i/>
                <w:iCs/>
                <w:color w:val="0D0D0D" w:themeColor="text1" w:themeTint="F2"/>
                <w:sz w:val="24"/>
                <w:szCs w:val="24"/>
              </w:rPr>
              <w:t>Đất công trình công cộng khác</w:t>
            </w:r>
          </w:p>
        </w:tc>
        <w:tc>
          <w:tcPr>
            <w:tcW w:w="853" w:type="dxa"/>
            <w:tcBorders>
              <w:top w:val="nil"/>
              <w:left w:val="nil"/>
              <w:bottom w:val="single" w:sz="4" w:space="0" w:color="auto"/>
              <w:right w:val="single" w:sz="4" w:space="0" w:color="auto"/>
            </w:tcBorders>
            <w:shd w:val="clear" w:color="auto" w:fill="auto"/>
            <w:vAlign w:val="center"/>
            <w:hideMark/>
          </w:tcPr>
          <w:p w14:paraId="1F4726BA" w14:textId="740DD6EA"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rFonts w:cs="Times New Roman"/>
                <w:i/>
                <w:iCs/>
                <w:color w:val="0D0D0D" w:themeColor="text1" w:themeTint="F2"/>
                <w:sz w:val="24"/>
                <w:szCs w:val="24"/>
              </w:rPr>
              <w:t>DCK</w:t>
            </w:r>
          </w:p>
        </w:tc>
        <w:tc>
          <w:tcPr>
            <w:tcW w:w="1802" w:type="dxa"/>
            <w:tcBorders>
              <w:top w:val="nil"/>
              <w:left w:val="nil"/>
              <w:bottom w:val="single" w:sz="4" w:space="0" w:color="auto"/>
              <w:right w:val="single" w:sz="4" w:space="0" w:color="auto"/>
            </w:tcBorders>
            <w:shd w:val="clear" w:color="auto" w:fill="auto"/>
            <w:vAlign w:val="center"/>
          </w:tcPr>
          <w:p w14:paraId="07A56266" w14:textId="42A74639" w:rsidR="000074CE" w:rsidRPr="00675817" w:rsidRDefault="000074CE" w:rsidP="000C346E">
            <w:pPr>
              <w:spacing w:before="0" w:after="0" w:line="360" w:lineRule="auto"/>
              <w:jc w:val="center"/>
              <w:rPr>
                <w:rFonts w:cs="Times New Roman"/>
                <w:i/>
                <w:iCs/>
                <w:color w:val="0D0D0D" w:themeColor="text1" w:themeTint="F2"/>
                <w:sz w:val="24"/>
                <w:szCs w:val="24"/>
              </w:rPr>
            </w:pPr>
          </w:p>
        </w:tc>
        <w:tc>
          <w:tcPr>
            <w:tcW w:w="980" w:type="dxa"/>
            <w:tcBorders>
              <w:top w:val="nil"/>
              <w:left w:val="nil"/>
              <w:bottom w:val="single" w:sz="4" w:space="0" w:color="auto"/>
              <w:right w:val="single" w:sz="4" w:space="0" w:color="auto"/>
            </w:tcBorders>
            <w:shd w:val="clear" w:color="auto" w:fill="auto"/>
            <w:vAlign w:val="center"/>
          </w:tcPr>
          <w:p w14:paraId="6EBC98B3" w14:textId="65B7438C" w:rsidR="000074CE" w:rsidRPr="00675817" w:rsidRDefault="000074CE" w:rsidP="000C346E">
            <w:pPr>
              <w:spacing w:before="0" w:after="0" w:line="360" w:lineRule="auto"/>
              <w:jc w:val="center"/>
              <w:rPr>
                <w:rFonts w:cs="Times New Roman"/>
                <w:i/>
                <w:iCs/>
                <w:color w:val="0D0D0D" w:themeColor="text1" w:themeTint="F2"/>
                <w:sz w:val="24"/>
                <w:szCs w:val="24"/>
              </w:rPr>
            </w:pPr>
          </w:p>
        </w:tc>
      </w:tr>
      <w:tr w:rsidR="00D051BA" w:rsidRPr="00675817" w14:paraId="7DA7B875" w14:textId="77777777" w:rsidTr="003D1D81">
        <w:trPr>
          <w:trHeight w:val="2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787B248E" w14:textId="1A2C0790"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rFonts w:cs="Times New Roman"/>
                <w:i/>
                <w:iCs/>
                <w:color w:val="0D0D0D" w:themeColor="text1" w:themeTint="F2"/>
                <w:sz w:val="24"/>
                <w:szCs w:val="24"/>
              </w:rPr>
              <w:t>2.9.18</w:t>
            </w:r>
          </w:p>
        </w:tc>
        <w:tc>
          <w:tcPr>
            <w:tcW w:w="4427" w:type="dxa"/>
            <w:tcBorders>
              <w:top w:val="nil"/>
              <w:left w:val="nil"/>
              <w:bottom w:val="single" w:sz="4" w:space="0" w:color="auto"/>
              <w:right w:val="single" w:sz="4" w:space="0" w:color="auto"/>
            </w:tcBorders>
            <w:shd w:val="clear" w:color="auto" w:fill="auto"/>
            <w:vAlign w:val="center"/>
            <w:hideMark/>
          </w:tcPr>
          <w:p w14:paraId="27366202" w14:textId="542D3DD2" w:rsidR="000074CE" w:rsidRPr="00675817" w:rsidRDefault="000074CE" w:rsidP="000C346E">
            <w:pPr>
              <w:spacing w:before="0" w:after="0" w:line="360" w:lineRule="auto"/>
              <w:jc w:val="left"/>
              <w:rPr>
                <w:rFonts w:cs="Times New Roman"/>
                <w:i/>
                <w:iCs/>
                <w:color w:val="0D0D0D" w:themeColor="text1" w:themeTint="F2"/>
                <w:sz w:val="24"/>
                <w:szCs w:val="24"/>
              </w:rPr>
            </w:pPr>
            <w:r w:rsidRPr="00675817">
              <w:rPr>
                <w:rFonts w:cs="Times New Roman"/>
                <w:i/>
                <w:iCs/>
                <w:color w:val="0D0D0D" w:themeColor="text1" w:themeTint="F2"/>
                <w:sz w:val="24"/>
                <w:szCs w:val="24"/>
              </w:rPr>
              <w:t>Đất công trình sự nghiệp khác</w:t>
            </w:r>
          </w:p>
        </w:tc>
        <w:tc>
          <w:tcPr>
            <w:tcW w:w="853" w:type="dxa"/>
            <w:tcBorders>
              <w:top w:val="nil"/>
              <w:left w:val="nil"/>
              <w:bottom w:val="single" w:sz="4" w:space="0" w:color="auto"/>
              <w:right w:val="single" w:sz="4" w:space="0" w:color="auto"/>
            </w:tcBorders>
            <w:shd w:val="clear" w:color="auto" w:fill="auto"/>
            <w:vAlign w:val="center"/>
            <w:hideMark/>
          </w:tcPr>
          <w:p w14:paraId="6C5ABB78" w14:textId="10A2FE9E" w:rsidR="000074CE" w:rsidRPr="00675817" w:rsidRDefault="000074CE" w:rsidP="000C346E">
            <w:pPr>
              <w:spacing w:before="0" w:after="0" w:line="360" w:lineRule="auto"/>
              <w:jc w:val="center"/>
              <w:rPr>
                <w:rFonts w:cs="Times New Roman"/>
                <w:i/>
                <w:iCs/>
                <w:color w:val="0D0D0D" w:themeColor="text1" w:themeTint="F2"/>
                <w:sz w:val="24"/>
                <w:szCs w:val="24"/>
              </w:rPr>
            </w:pPr>
            <w:r w:rsidRPr="00675817">
              <w:rPr>
                <w:rFonts w:cs="Times New Roman"/>
                <w:i/>
                <w:iCs/>
                <w:color w:val="0D0D0D" w:themeColor="text1" w:themeTint="F2"/>
                <w:sz w:val="24"/>
                <w:szCs w:val="24"/>
              </w:rPr>
              <w:t>DSK</w:t>
            </w:r>
          </w:p>
        </w:tc>
        <w:tc>
          <w:tcPr>
            <w:tcW w:w="1802" w:type="dxa"/>
            <w:tcBorders>
              <w:top w:val="nil"/>
              <w:left w:val="nil"/>
              <w:bottom w:val="single" w:sz="4" w:space="0" w:color="auto"/>
              <w:right w:val="single" w:sz="4" w:space="0" w:color="auto"/>
            </w:tcBorders>
            <w:shd w:val="clear" w:color="auto" w:fill="auto"/>
            <w:vAlign w:val="center"/>
          </w:tcPr>
          <w:p w14:paraId="6FD6D524" w14:textId="2D4470B7" w:rsidR="000074CE" w:rsidRPr="00675817" w:rsidRDefault="000074CE" w:rsidP="000C346E">
            <w:pPr>
              <w:spacing w:before="0" w:after="0" w:line="360" w:lineRule="auto"/>
              <w:jc w:val="center"/>
              <w:rPr>
                <w:rFonts w:cs="Times New Roman"/>
                <w:i/>
                <w:iCs/>
                <w:color w:val="0D0D0D" w:themeColor="text1" w:themeTint="F2"/>
                <w:sz w:val="24"/>
                <w:szCs w:val="24"/>
              </w:rPr>
            </w:pPr>
          </w:p>
        </w:tc>
        <w:tc>
          <w:tcPr>
            <w:tcW w:w="980" w:type="dxa"/>
            <w:tcBorders>
              <w:top w:val="nil"/>
              <w:left w:val="nil"/>
              <w:bottom w:val="single" w:sz="4" w:space="0" w:color="auto"/>
              <w:right w:val="single" w:sz="4" w:space="0" w:color="auto"/>
            </w:tcBorders>
            <w:shd w:val="clear" w:color="auto" w:fill="auto"/>
            <w:vAlign w:val="center"/>
          </w:tcPr>
          <w:p w14:paraId="1FBBAB4F" w14:textId="263DD5EB" w:rsidR="000074CE" w:rsidRPr="00675817" w:rsidRDefault="000074CE" w:rsidP="000C346E">
            <w:pPr>
              <w:spacing w:before="0" w:after="0" w:line="360" w:lineRule="auto"/>
              <w:jc w:val="center"/>
              <w:rPr>
                <w:rFonts w:cs="Times New Roman"/>
                <w:i/>
                <w:iCs/>
                <w:color w:val="0D0D0D" w:themeColor="text1" w:themeTint="F2"/>
                <w:sz w:val="24"/>
                <w:szCs w:val="24"/>
              </w:rPr>
            </w:pPr>
          </w:p>
        </w:tc>
      </w:tr>
      <w:tr w:rsidR="00D051BA" w:rsidRPr="00675817" w14:paraId="0CD5CBC3" w14:textId="77777777" w:rsidTr="003D1D81">
        <w:trPr>
          <w:trHeight w:val="2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65C5AA4" w14:textId="4715FAAC" w:rsidR="000074CE" w:rsidRPr="00675817" w:rsidRDefault="000074CE"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2.10</w:t>
            </w:r>
          </w:p>
        </w:tc>
        <w:tc>
          <w:tcPr>
            <w:tcW w:w="4427" w:type="dxa"/>
            <w:tcBorders>
              <w:top w:val="nil"/>
              <w:left w:val="nil"/>
              <w:bottom w:val="single" w:sz="4" w:space="0" w:color="auto"/>
              <w:right w:val="single" w:sz="4" w:space="0" w:color="auto"/>
            </w:tcBorders>
            <w:shd w:val="clear" w:color="auto" w:fill="auto"/>
            <w:vAlign w:val="center"/>
            <w:hideMark/>
          </w:tcPr>
          <w:p w14:paraId="400DFC0D" w14:textId="4607B10E" w:rsidR="000074CE" w:rsidRPr="00675817" w:rsidRDefault="000074CE" w:rsidP="000C346E">
            <w:pPr>
              <w:spacing w:before="0" w:after="0" w:line="360" w:lineRule="auto"/>
              <w:jc w:val="left"/>
              <w:rPr>
                <w:rFonts w:cs="Times New Roman"/>
                <w:color w:val="0D0D0D" w:themeColor="text1" w:themeTint="F2"/>
                <w:sz w:val="24"/>
                <w:szCs w:val="24"/>
              </w:rPr>
            </w:pPr>
            <w:r w:rsidRPr="00675817">
              <w:rPr>
                <w:rFonts w:cs="Times New Roman"/>
                <w:color w:val="0D0D0D" w:themeColor="text1" w:themeTint="F2"/>
                <w:sz w:val="24"/>
                <w:szCs w:val="24"/>
              </w:rPr>
              <w:t>Đất danh lam thắng cảnh</w:t>
            </w:r>
          </w:p>
        </w:tc>
        <w:tc>
          <w:tcPr>
            <w:tcW w:w="853" w:type="dxa"/>
            <w:tcBorders>
              <w:top w:val="nil"/>
              <w:left w:val="nil"/>
              <w:bottom w:val="single" w:sz="4" w:space="0" w:color="auto"/>
              <w:right w:val="single" w:sz="4" w:space="0" w:color="auto"/>
            </w:tcBorders>
            <w:shd w:val="clear" w:color="auto" w:fill="auto"/>
            <w:vAlign w:val="center"/>
            <w:hideMark/>
          </w:tcPr>
          <w:p w14:paraId="738B5A95" w14:textId="5ED42931" w:rsidR="000074CE" w:rsidRPr="00675817" w:rsidRDefault="000074CE"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DDL</w:t>
            </w:r>
          </w:p>
        </w:tc>
        <w:tc>
          <w:tcPr>
            <w:tcW w:w="1802" w:type="dxa"/>
            <w:tcBorders>
              <w:top w:val="nil"/>
              <w:left w:val="nil"/>
              <w:bottom w:val="single" w:sz="4" w:space="0" w:color="auto"/>
              <w:right w:val="single" w:sz="4" w:space="0" w:color="auto"/>
            </w:tcBorders>
            <w:shd w:val="clear" w:color="auto" w:fill="auto"/>
            <w:vAlign w:val="center"/>
          </w:tcPr>
          <w:p w14:paraId="441EFA7E" w14:textId="0FADD176" w:rsidR="000074CE" w:rsidRPr="00675817" w:rsidRDefault="000074CE" w:rsidP="000C346E">
            <w:pPr>
              <w:spacing w:before="0" w:after="0" w:line="360" w:lineRule="auto"/>
              <w:jc w:val="center"/>
              <w:rPr>
                <w:rFonts w:cs="Times New Roman"/>
                <w:color w:val="0D0D0D" w:themeColor="text1" w:themeTint="F2"/>
                <w:sz w:val="24"/>
                <w:szCs w:val="24"/>
              </w:rPr>
            </w:pPr>
          </w:p>
        </w:tc>
        <w:tc>
          <w:tcPr>
            <w:tcW w:w="980" w:type="dxa"/>
            <w:tcBorders>
              <w:top w:val="nil"/>
              <w:left w:val="nil"/>
              <w:bottom w:val="single" w:sz="4" w:space="0" w:color="auto"/>
              <w:right w:val="single" w:sz="4" w:space="0" w:color="auto"/>
            </w:tcBorders>
            <w:shd w:val="clear" w:color="auto" w:fill="auto"/>
            <w:vAlign w:val="center"/>
          </w:tcPr>
          <w:p w14:paraId="737C910E" w14:textId="35A4D5E0" w:rsidR="000074CE" w:rsidRPr="00675817" w:rsidRDefault="000074CE" w:rsidP="000C346E">
            <w:pPr>
              <w:spacing w:before="0" w:after="0" w:line="360" w:lineRule="auto"/>
              <w:jc w:val="center"/>
              <w:rPr>
                <w:rFonts w:cs="Times New Roman"/>
                <w:color w:val="0D0D0D" w:themeColor="text1" w:themeTint="F2"/>
                <w:sz w:val="24"/>
                <w:szCs w:val="24"/>
              </w:rPr>
            </w:pPr>
          </w:p>
        </w:tc>
      </w:tr>
      <w:tr w:rsidR="00D051BA" w:rsidRPr="00675817" w14:paraId="52663EE6" w14:textId="77777777" w:rsidTr="003D1D81">
        <w:trPr>
          <w:trHeight w:val="2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0F6AD1E" w14:textId="223AD97B" w:rsidR="000074CE" w:rsidRPr="00675817" w:rsidRDefault="000074CE"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2.11</w:t>
            </w:r>
          </w:p>
        </w:tc>
        <w:tc>
          <w:tcPr>
            <w:tcW w:w="4427" w:type="dxa"/>
            <w:tcBorders>
              <w:top w:val="nil"/>
              <w:left w:val="nil"/>
              <w:bottom w:val="single" w:sz="4" w:space="0" w:color="auto"/>
              <w:right w:val="single" w:sz="4" w:space="0" w:color="auto"/>
            </w:tcBorders>
            <w:shd w:val="clear" w:color="auto" w:fill="auto"/>
            <w:vAlign w:val="center"/>
            <w:hideMark/>
          </w:tcPr>
          <w:p w14:paraId="125C10FF" w14:textId="4F83FE4C" w:rsidR="000074CE" w:rsidRPr="00675817" w:rsidRDefault="000074CE" w:rsidP="000C346E">
            <w:pPr>
              <w:spacing w:before="0" w:after="0" w:line="360" w:lineRule="auto"/>
              <w:jc w:val="left"/>
              <w:rPr>
                <w:rFonts w:cs="Times New Roman"/>
                <w:color w:val="0D0D0D" w:themeColor="text1" w:themeTint="F2"/>
                <w:sz w:val="24"/>
                <w:szCs w:val="24"/>
              </w:rPr>
            </w:pPr>
            <w:r w:rsidRPr="00675817">
              <w:rPr>
                <w:rFonts w:cs="Times New Roman"/>
                <w:color w:val="0D0D0D" w:themeColor="text1" w:themeTint="F2"/>
                <w:sz w:val="24"/>
                <w:szCs w:val="24"/>
              </w:rPr>
              <w:t>Đất sinh hoạt cộng đồng</w:t>
            </w:r>
          </w:p>
        </w:tc>
        <w:tc>
          <w:tcPr>
            <w:tcW w:w="853" w:type="dxa"/>
            <w:tcBorders>
              <w:top w:val="nil"/>
              <w:left w:val="nil"/>
              <w:bottom w:val="single" w:sz="4" w:space="0" w:color="auto"/>
              <w:right w:val="single" w:sz="4" w:space="0" w:color="auto"/>
            </w:tcBorders>
            <w:shd w:val="clear" w:color="auto" w:fill="auto"/>
            <w:vAlign w:val="center"/>
            <w:hideMark/>
          </w:tcPr>
          <w:p w14:paraId="7104C9D9" w14:textId="6F08C59C" w:rsidR="000074CE" w:rsidRPr="00675817" w:rsidRDefault="000074CE"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DSH</w:t>
            </w:r>
          </w:p>
        </w:tc>
        <w:tc>
          <w:tcPr>
            <w:tcW w:w="1802" w:type="dxa"/>
            <w:tcBorders>
              <w:top w:val="nil"/>
              <w:left w:val="nil"/>
              <w:bottom w:val="single" w:sz="4" w:space="0" w:color="auto"/>
              <w:right w:val="single" w:sz="4" w:space="0" w:color="auto"/>
            </w:tcBorders>
            <w:shd w:val="clear" w:color="auto" w:fill="auto"/>
            <w:vAlign w:val="center"/>
          </w:tcPr>
          <w:p w14:paraId="5FC06C8C" w14:textId="0C587368" w:rsidR="000074CE" w:rsidRPr="00675817" w:rsidRDefault="000074CE" w:rsidP="000C346E">
            <w:pPr>
              <w:spacing w:before="0" w:after="0" w:line="360" w:lineRule="auto"/>
              <w:jc w:val="center"/>
              <w:rPr>
                <w:rFonts w:cs="Times New Roman"/>
                <w:color w:val="0D0D0D" w:themeColor="text1" w:themeTint="F2"/>
                <w:sz w:val="24"/>
                <w:szCs w:val="24"/>
              </w:rPr>
            </w:pPr>
          </w:p>
        </w:tc>
        <w:tc>
          <w:tcPr>
            <w:tcW w:w="980" w:type="dxa"/>
            <w:tcBorders>
              <w:top w:val="nil"/>
              <w:left w:val="nil"/>
              <w:bottom w:val="single" w:sz="4" w:space="0" w:color="auto"/>
              <w:right w:val="single" w:sz="4" w:space="0" w:color="auto"/>
            </w:tcBorders>
            <w:shd w:val="clear" w:color="auto" w:fill="auto"/>
            <w:vAlign w:val="center"/>
          </w:tcPr>
          <w:p w14:paraId="74112FDE" w14:textId="1A49629A" w:rsidR="000074CE" w:rsidRPr="00675817" w:rsidRDefault="000074CE" w:rsidP="000C346E">
            <w:pPr>
              <w:spacing w:before="0" w:after="0" w:line="360" w:lineRule="auto"/>
              <w:jc w:val="center"/>
              <w:rPr>
                <w:rFonts w:cs="Times New Roman"/>
                <w:color w:val="0D0D0D" w:themeColor="text1" w:themeTint="F2"/>
                <w:sz w:val="24"/>
                <w:szCs w:val="24"/>
              </w:rPr>
            </w:pPr>
          </w:p>
        </w:tc>
      </w:tr>
      <w:tr w:rsidR="00D051BA" w:rsidRPr="00675817" w14:paraId="2089B8CE" w14:textId="77777777" w:rsidTr="003D1D81">
        <w:trPr>
          <w:trHeight w:val="2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787E315" w14:textId="7FB6D305" w:rsidR="000074CE" w:rsidRPr="00675817" w:rsidRDefault="000074CE"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2.12</w:t>
            </w:r>
          </w:p>
        </w:tc>
        <w:tc>
          <w:tcPr>
            <w:tcW w:w="4427" w:type="dxa"/>
            <w:tcBorders>
              <w:top w:val="nil"/>
              <w:left w:val="nil"/>
              <w:bottom w:val="single" w:sz="4" w:space="0" w:color="auto"/>
              <w:right w:val="single" w:sz="4" w:space="0" w:color="auto"/>
            </w:tcBorders>
            <w:shd w:val="clear" w:color="auto" w:fill="auto"/>
            <w:noWrap/>
            <w:vAlign w:val="center"/>
            <w:hideMark/>
          </w:tcPr>
          <w:p w14:paraId="731F7B30" w14:textId="23C2C077" w:rsidR="000074CE" w:rsidRPr="00675817" w:rsidRDefault="000074CE" w:rsidP="000C346E">
            <w:pPr>
              <w:spacing w:before="0" w:after="0" w:line="360" w:lineRule="auto"/>
              <w:jc w:val="left"/>
              <w:rPr>
                <w:rFonts w:cs="Times New Roman"/>
                <w:color w:val="0D0D0D" w:themeColor="text1" w:themeTint="F2"/>
                <w:sz w:val="24"/>
                <w:szCs w:val="24"/>
              </w:rPr>
            </w:pPr>
            <w:r w:rsidRPr="00675817">
              <w:rPr>
                <w:rFonts w:cs="Times New Roman"/>
                <w:color w:val="0D0D0D" w:themeColor="text1" w:themeTint="F2"/>
                <w:sz w:val="24"/>
                <w:szCs w:val="24"/>
              </w:rPr>
              <w:t>Đất khu vui chơi, giải trí công cộng</w:t>
            </w:r>
          </w:p>
        </w:tc>
        <w:tc>
          <w:tcPr>
            <w:tcW w:w="853" w:type="dxa"/>
            <w:tcBorders>
              <w:top w:val="nil"/>
              <w:left w:val="nil"/>
              <w:bottom w:val="single" w:sz="4" w:space="0" w:color="auto"/>
              <w:right w:val="single" w:sz="4" w:space="0" w:color="auto"/>
            </w:tcBorders>
            <w:shd w:val="clear" w:color="auto" w:fill="auto"/>
            <w:vAlign w:val="center"/>
            <w:hideMark/>
          </w:tcPr>
          <w:p w14:paraId="19C5C31F" w14:textId="19B63251" w:rsidR="000074CE" w:rsidRPr="00675817" w:rsidRDefault="000074CE"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DKV</w:t>
            </w:r>
          </w:p>
        </w:tc>
        <w:tc>
          <w:tcPr>
            <w:tcW w:w="1802" w:type="dxa"/>
            <w:tcBorders>
              <w:top w:val="nil"/>
              <w:left w:val="nil"/>
              <w:bottom w:val="single" w:sz="4" w:space="0" w:color="auto"/>
              <w:right w:val="single" w:sz="4" w:space="0" w:color="auto"/>
            </w:tcBorders>
            <w:shd w:val="clear" w:color="auto" w:fill="auto"/>
            <w:noWrap/>
            <w:vAlign w:val="center"/>
          </w:tcPr>
          <w:p w14:paraId="52DB3847" w14:textId="74BD0C6D" w:rsidR="000074CE" w:rsidRPr="00675817" w:rsidRDefault="000074CE" w:rsidP="000C346E">
            <w:pPr>
              <w:spacing w:before="0" w:after="0" w:line="360" w:lineRule="auto"/>
              <w:jc w:val="center"/>
              <w:rPr>
                <w:rFonts w:cs="Times New Roman"/>
                <w:color w:val="0D0D0D" w:themeColor="text1" w:themeTint="F2"/>
                <w:sz w:val="24"/>
                <w:szCs w:val="24"/>
              </w:rPr>
            </w:pPr>
          </w:p>
        </w:tc>
        <w:tc>
          <w:tcPr>
            <w:tcW w:w="980" w:type="dxa"/>
            <w:tcBorders>
              <w:top w:val="nil"/>
              <w:left w:val="nil"/>
              <w:bottom w:val="single" w:sz="4" w:space="0" w:color="auto"/>
              <w:right w:val="single" w:sz="4" w:space="0" w:color="auto"/>
            </w:tcBorders>
            <w:shd w:val="clear" w:color="auto" w:fill="auto"/>
            <w:noWrap/>
            <w:vAlign w:val="center"/>
          </w:tcPr>
          <w:p w14:paraId="3F0AE897" w14:textId="38501EDE" w:rsidR="000074CE" w:rsidRPr="00675817" w:rsidRDefault="000074CE" w:rsidP="000C346E">
            <w:pPr>
              <w:spacing w:before="0" w:after="0" w:line="360" w:lineRule="auto"/>
              <w:jc w:val="center"/>
              <w:rPr>
                <w:rFonts w:cs="Times New Roman"/>
                <w:color w:val="0D0D0D" w:themeColor="text1" w:themeTint="F2"/>
                <w:sz w:val="24"/>
                <w:szCs w:val="24"/>
              </w:rPr>
            </w:pPr>
          </w:p>
        </w:tc>
      </w:tr>
      <w:tr w:rsidR="00D051BA" w:rsidRPr="00675817" w14:paraId="4F3E973D" w14:textId="77777777" w:rsidTr="003D1D81">
        <w:trPr>
          <w:trHeight w:val="2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5E838968" w14:textId="246655CA" w:rsidR="000074CE" w:rsidRPr="00675817" w:rsidRDefault="000074CE"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2.13</w:t>
            </w:r>
          </w:p>
        </w:tc>
        <w:tc>
          <w:tcPr>
            <w:tcW w:w="4427" w:type="dxa"/>
            <w:tcBorders>
              <w:top w:val="nil"/>
              <w:left w:val="nil"/>
              <w:bottom w:val="single" w:sz="4" w:space="0" w:color="auto"/>
              <w:right w:val="single" w:sz="4" w:space="0" w:color="auto"/>
            </w:tcBorders>
            <w:shd w:val="clear" w:color="auto" w:fill="auto"/>
            <w:vAlign w:val="center"/>
            <w:hideMark/>
          </w:tcPr>
          <w:p w14:paraId="773B3B10" w14:textId="6C455E72" w:rsidR="000074CE" w:rsidRPr="00675817" w:rsidRDefault="000074CE" w:rsidP="000C346E">
            <w:pPr>
              <w:spacing w:before="0" w:after="0" w:line="360" w:lineRule="auto"/>
              <w:jc w:val="left"/>
              <w:rPr>
                <w:rFonts w:cs="Times New Roman"/>
                <w:color w:val="0D0D0D" w:themeColor="text1" w:themeTint="F2"/>
                <w:sz w:val="24"/>
                <w:szCs w:val="24"/>
              </w:rPr>
            </w:pPr>
            <w:r w:rsidRPr="00675817">
              <w:rPr>
                <w:rFonts w:cs="Times New Roman"/>
                <w:color w:val="0D0D0D" w:themeColor="text1" w:themeTint="F2"/>
                <w:sz w:val="24"/>
                <w:szCs w:val="24"/>
              </w:rPr>
              <w:t>Đất ở tại nông thôn</w:t>
            </w:r>
          </w:p>
        </w:tc>
        <w:tc>
          <w:tcPr>
            <w:tcW w:w="853" w:type="dxa"/>
            <w:tcBorders>
              <w:top w:val="nil"/>
              <w:left w:val="nil"/>
              <w:bottom w:val="single" w:sz="4" w:space="0" w:color="auto"/>
              <w:right w:val="single" w:sz="4" w:space="0" w:color="auto"/>
            </w:tcBorders>
            <w:shd w:val="clear" w:color="auto" w:fill="auto"/>
            <w:vAlign w:val="center"/>
            <w:hideMark/>
          </w:tcPr>
          <w:p w14:paraId="3655BE50" w14:textId="455DC18B" w:rsidR="000074CE" w:rsidRPr="00675817" w:rsidRDefault="000074CE"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ONT</w:t>
            </w:r>
          </w:p>
        </w:tc>
        <w:tc>
          <w:tcPr>
            <w:tcW w:w="1802" w:type="dxa"/>
            <w:tcBorders>
              <w:top w:val="nil"/>
              <w:left w:val="nil"/>
              <w:bottom w:val="single" w:sz="4" w:space="0" w:color="auto"/>
              <w:right w:val="single" w:sz="4" w:space="0" w:color="auto"/>
            </w:tcBorders>
            <w:shd w:val="clear" w:color="auto" w:fill="auto"/>
            <w:vAlign w:val="center"/>
            <w:hideMark/>
          </w:tcPr>
          <w:p w14:paraId="1272D350" w14:textId="249D9823" w:rsidR="000074CE" w:rsidRPr="00675817" w:rsidRDefault="000074CE"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307,25</w:t>
            </w:r>
          </w:p>
        </w:tc>
        <w:tc>
          <w:tcPr>
            <w:tcW w:w="980" w:type="dxa"/>
            <w:tcBorders>
              <w:top w:val="nil"/>
              <w:left w:val="nil"/>
              <w:bottom w:val="single" w:sz="4" w:space="0" w:color="auto"/>
              <w:right w:val="single" w:sz="4" w:space="0" w:color="auto"/>
            </w:tcBorders>
            <w:shd w:val="clear" w:color="auto" w:fill="auto"/>
            <w:vAlign w:val="center"/>
            <w:hideMark/>
          </w:tcPr>
          <w:p w14:paraId="5A216C24" w14:textId="1D7074D8" w:rsidR="000074CE" w:rsidRPr="00675817" w:rsidRDefault="000074CE"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6,32</w:t>
            </w:r>
          </w:p>
        </w:tc>
      </w:tr>
      <w:tr w:rsidR="00D051BA" w:rsidRPr="00675817" w14:paraId="0986B395" w14:textId="77777777" w:rsidTr="003D1D81">
        <w:trPr>
          <w:trHeight w:val="2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F3CEA29" w14:textId="24E4412A" w:rsidR="000074CE" w:rsidRPr="00675817" w:rsidRDefault="000074CE"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2.14</w:t>
            </w:r>
          </w:p>
        </w:tc>
        <w:tc>
          <w:tcPr>
            <w:tcW w:w="4427" w:type="dxa"/>
            <w:tcBorders>
              <w:top w:val="nil"/>
              <w:left w:val="nil"/>
              <w:bottom w:val="single" w:sz="4" w:space="0" w:color="auto"/>
              <w:right w:val="single" w:sz="4" w:space="0" w:color="auto"/>
            </w:tcBorders>
            <w:shd w:val="clear" w:color="auto" w:fill="auto"/>
            <w:vAlign w:val="center"/>
            <w:hideMark/>
          </w:tcPr>
          <w:p w14:paraId="4EEFE90E" w14:textId="3F55D1AE" w:rsidR="000074CE" w:rsidRPr="00675817" w:rsidRDefault="000074CE" w:rsidP="000C346E">
            <w:pPr>
              <w:spacing w:before="0" w:after="0" w:line="360" w:lineRule="auto"/>
              <w:jc w:val="left"/>
              <w:rPr>
                <w:rFonts w:cs="Times New Roman"/>
                <w:color w:val="0D0D0D" w:themeColor="text1" w:themeTint="F2"/>
                <w:sz w:val="24"/>
                <w:szCs w:val="24"/>
              </w:rPr>
            </w:pPr>
            <w:r w:rsidRPr="00675817">
              <w:rPr>
                <w:rFonts w:cs="Times New Roman"/>
                <w:color w:val="0D0D0D" w:themeColor="text1" w:themeTint="F2"/>
                <w:sz w:val="24"/>
                <w:szCs w:val="24"/>
              </w:rPr>
              <w:t>Đất ở tại đô thị</w:t>
            </w:r>
          </w:p>
        </w:tc>
        <w:tc>
          <w:tcPr>
            <w:tcW w:w="853" w:type="dxa"/>
            <w:tcBorders>
              <w:top w:val="nil"/>
              <w:left w:val="nil"/>
              <w:bottom w:val="single" w:sz="4" w:space="0" w:color="auto"/>
              <w:right w:val="single" w:sz="4" w:space="0" w:color="auto"/>
            </w:tcBorders>
            <w:shd w:val="clear" w:color="auto" w:fill="auto"/>
            <w:vAlign w:val="center"/>
            <w:hideMark/>
          </w:tcPr>
          <w:p w14:paraId="64CCA6D5" w14:textId="45E9410E" w:rsidR="000074CE" w:rsidRPr="00675817" w:rsidRDefault="000074CE"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ODT</w:t>
            </w:r>
          </w:p>
        </w:tc>
        <w:tc>
          <w:tcPr>
            <w:tcW w:w="1802" w:type="dxa"/>
            <w:tcBorders>
              <w:top w:val="nil"/>
              <w:left w:val="nil"/>
              <w:bottom w:val="single" w:sz="4" w:space="0" w:color="auto"/>
              <w:right w:val="single" w:sz="4" w:space="0" w:color="auto"/>
            </w:tcBorders>
            <w:shd w:val="clear" w:color="auto" w:fill="auto"/>
            <w:vAlign w:val="center"/>
            <w:hideMark/>
          </w:tcPr>
          <w:p w14:paraId="1A293709" w14:textId="5B1C2A0A" w:rsidR="000074CE" w:rsidRPr="00675817" w:rsidRDefault="000074CE"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44,20</w:t>
            </w:r>
          </w:p>
        </w:tc>
        <w:tc>
          <w:tcPr>
            <w:tcW w:w="980" w:type="dxa"/>
            <w:tcBorders>
              <w:top w:val="nil"/>
              <w:left w:val="nil"/>
              <w:bottom w:val="single" w:sz="4" w:space="0" w:color="auto"/>
              <w:right w:val="single" w:sz="4" w:space="0" w:color="auto"/>
            </w:tcBorders>
            <w:shd w:val="clear" w:color="auto" w:fill="auto"/>
            <w:vAlign w:val="center"/>
            <w:hideMark/>
          </w:tcPr>
          <w:p w14:paraId="3A311F33" w14:textId="3DF19CDE" w:rsidR="000074CE" w:rsidRPr="00675817" w:rsidRDefault="000074CE"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0,91</w:t>
            </w:r>
          </w:p>
        </w:tc>
      </w:tr>
      <w:tr w:rsidR="00D051BA" w:rsidRPr="00675817" w14:paraId="7E042E00" w14:textId="77777777" w:rsidTr="003D1D81">
        <w:trPr>
          <w:trHeight w:val="2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FA41C9F" w14:textId="412F5750" w:rsidR="000074CE" w:rsidRPr="00675817" w:rsidRDefault="000074CE"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2.15</w:t>
            </w:r>
          </w:p>
        </w:tc>
        <w:tc>
          <w:tcPr>
            <w:tcW w:w="4427" w:type="dxa"/>
            <w:tcBorders>
              <w:top w:val="nil"/>
              <w:left w:val="nil"/>
              <w:bottom w:val="single" w:sz="4" w:space="0" w:color="auto"/>
              <w:right w:val="single" w:sz="4" w:space="0" w:color="auto"/>
            </w:tcBorders>
            <w:shd w:val="clear" w:color="auto" w:fill="auto"/>
            <w:vAlign w:val="center"/>
            <w:hideMark/>
          </w:tcPr>
          <w:p w14:paraId="25EAA9CC" w14:textId="2A6B7E9B" w:rsidR="000074CE" w:rsidRPr="00675817" w:rsidRDefault="000074CE" w:rsidP="000C346E">
            <w:pPr>
              <w:spacing w:before="0" w:after="0" w:line="360" w:lineRule="auto"/>
              <w:jc w:val="left"/>
              <w:rPr>
                <w:rFonts w:cs="Times New Roman"/>
                <w:color w:val="0D0D0D" w:themeColor="text1" w:themeTint="F2"/>
                <w:sz w:val="24"/>
                <w:szCs w:val="24"/>
              </w:rPr>
            </w:pPr>
            <w:r w:rsidRPr="00675817">
              <w:rPr>
                <w:rFonts w:cs="Times New Roman"/>
                <w:color w:val="0D0D0D" w:themeColor="text1" w:themeTint="F2"/>
                <w:sz w:val="24"/>
                <w:szCs w:val="24"/>
              </w:rPr>
              <w:t>Đất xây dựng trụ sở cơ quan</w:t>
            </w:r>
          </w:p>
        </w:tc>
        <w:tc>
          <w:tcPr>
            <w:tcW w:w="853" w:type="dxa"/>
            <w:tcBorders>
              <w:top w:val="nil"/>
              <w:left w:val="nil"/>
              <w:bottom w:val="single" w:sz="4" w:space="0" w:color="auto"/>
              <w:right w:val="single" w:sz="4" w:space="0" w:color="auto"/>
            </w:tcBorders>
            <w:shd w:val="clear" w:color="auto" w:fill="auto"/>
            <w:vAlign w:val="center"/>
            <w:hideMark/>
          </w:tcPr>
          <w:p w14:paraId="3680CD21" w14:textId="7A3387C8" w:rsidR="000074CE" w:rsidRPr="00675817" w:rsidRDefault="000074CE"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TSC</w:t>
            </w:r>
          </w:p>
        </w:tc>
        <w:tc>
          <w:tcPr>
            <w:tcW w:w="1802" w:type="dxa"/>
            <w:tcBorders>
              <w:top w:val="nil"/>
              <w:left w:val="nil"/>
              <w:bottom w:val="single" w:sz="4" w:space="0" w:color="auto"/>
              <w:right w:val="single" w:sz="4" w:space="0" w:color="auto"/>
            </w:tcBorders>
            <w:shd w:val="clear" w:color="auto" w:fill="auto"/>
            <w:vAlign w:val="center"/>
            <w:hideMark/>
          </w:tcPr>
          <w:p w14:paraId="064A328C" w14:textId="3806482C" w:rsidR="000074CE" w:rsidRPr="00675817" w:rsidRDefault="000074CE"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12,75</w:t>
            </w:r>
          </w:p>
        </w:tc>
        <w:tc>
          <w:tcPr>
            <w:tcW w:w="980" w:type="dxa"/>
            <w:tcBorders>
              <w:top w:val="nil"/>
              <w:left w:val="nil"/>
              <w:bottom w:val="single" w:sz="4" w:space="0" w:color="auto"/>
              <w:right w:val="single" w:sz="4" w:space="0" w:color="auto"/>
            </w:tcBorders>
            <w:shd w:val="clear" w:color="auto" w:fill="auto"/>
            <w:vAlign w:val="center"/>
            <w:hideMark/>
          </w:tcPr>
          <w:p w14:paraId="6781EA3E" w14:textId="2B1C10B5" w:rsidR="000074CE" w:rsidRPr="00675817" w:rsidRDefault="000074CE"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0,26</w:t>
            </w:r>
          </w:p>
        </w:tc>
      </w:tr>
      <w:tr w:rsidR="00D051BA" w:rsidRPr="00675817" w14:paraId="5611305A" w14:textId="77777777" w:rsidTr="003D1D81">
        <w:trPr>
          <w:trHeight w:val="2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165C245" w14:textId="0F722F6A" w:rsidR="000074CE" w:rsidRPr="00675817" w:rsidRDefault="000074CE"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2.16</w:t>
            </w:r>
          </w:p>
        </w:tc>
        <w:tc>
          <w:tcPr>
            <w:tcW w:w="4427" w:type="dxa"/>
            <w:tcBorders>
              <w:top w:val="nil"/>
              <w:left w:val="nil"/>
              <w:bottom w:val="single" w:sz="4" w:space="0" w:color="auto"/>
              <w:right w:val="single" w:sz="4" w:space="0" w:color="auto"/>
            </w:tcBorders>
            <w:shd w:val="clear" w:color="auto" w:fill="auto"/>
            <w:vAlign w:val="center"/>
            <w:hideMark/>
          </w:tcPr>
          <w:p w14:paraId="37DA85BE" w14:textId="3370E1AC" w:rsidR="000074CE" w:rsidRPr="00675817" w:rsidRDefault="000074CE" w:rsidP="000C346E">
            <w:pPr>
              <w:spacing w:before="0" w:after="0" w:line="360" w:lineRule="auto"/>
              <w:jc w:val="left"/>
              <w:rPr>
                <w:rFonts w:cs="Times New Roman"/>
                <w:color w:val="0D0D0D" w:themeColor="text1" w:themeTint="F2"/>
                <w:sz w:val="24"/>
                <w:szCs w:val="24"/>
              </w:rPr>
            </w:pPr>
            <w:r w:rsidRPr="00675817">
              <w:rPr>
                <w:rFonts w:cs="Times New Roman"/>
                <w:color w:val="0D0D0D" w:themeColor="text1" w:themeTint="F2"/>
                <w:sz w:val="24"/>
                <w:szCs w:val="24"/>
              </w:rPr>
              <w:t>Đất xây dựng trụ sở của tổ chức sự nghiệp</w:t>
            </w:r>
          </w:p>
        </w:tc>
        <w:tc>
          <w:tcPr>
            <w:tcW w:w="853" w:type="dxa"/>
            <w:tcBorders>
              <w:top w:val="nil"/>
              <w:left w:val="nil"/>
              <w:bottom w:val="single" w:sz="4" w:space="0" w:color="auto"/>
              <w:right w:val="single" w:sz="4" w:space="0" w:color="auto"/>
            </w:tcBorders>
            <w:shd w:val="clear" w:color="auto" w:fill="auto"/>
            <w:vAlign w:val="center"/>
            <w:hideMark/>
          </w:tcPr>
          <w:p w14:paraId="55499819" w14:textId="4D3D23B6" w:rsidR="000074CE" w:rsidRPr="00675817" w:rsidRDefault="000074CE"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DTS</w:t>
            </w:r>
          </w:p>
        </w:tc>
        <w:tc>
          <w:tcPr>
            <w:tcW w:w="1802" w:type="dxa"/>
            <w:tcBorders>
              <w:top w:val="nil"/>
              <w:left w:val="nil"/>
              <w:bottom w:val="single" w:sz="4" w:space="0" w:color="auto"/>
              <w:right w:val="single" w:sz="4" w:space="0" w:color="auto"/>
            </w:tcBorders>
            <w:shd w:val="clear" w:color="auto" w:fill="auto"/>
            <w:vAlign w:val="center"/>
            <w:hideMark/>
          </w:tcPr>
          <w:p w14:paraId="035CE6BB" w14:textId="654182E0" w:rsidR="000074CE" w:rsidRPr="00675817" w:rsidRDefault="000074CE"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1,51</w:t>
            </w:r>
          </w:p>
        </w:tc>
        <w:tc>
          <w:tcPr>
            <w:tcW w:w="980" w:type="dxa"/>
            <w:tcBorders>
              <w:top w:val="nil"/>
              <w:left w:val="nil"/>
              <w:bottom w:val="single" w:sz="4" w:space="0" w:color="auto"/>
              <w:right w:val="single" w:sz="4" w:space="0" w:color="auto"/>
            </w:tcBorders>
            <w:shd w:val="clear" w:color="auto" w:fill="auto"/>
            <w:vAlign w:val="center"/>
            <w:hideMark/>
          </w:tcPr>
          <w:p w14:paraId="1E0C39C6" w14:textId="3E535194" w:rsidR="000074CE" w:rsidRPr="00675817" w:rsidRDefault="000074CE"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0,03</w:t>
            </w:r>
          </w:p>
        </w:tc>
      </w:tr>
      <w:tr w:rsidR="00D051BA" w:rsidRPr="00675817" w14:paraId="38358A76" w14:textId="77777777" w:rsidTr="003D1D81">
        <w:trPr>
          <w:trHeight w:val="2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6C78DB36" w14:textId="52AC215F" w:rsidR="000074CE" w:rsidRPr="00675817" w:rsidRDefault="000074CE"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2.17</w:t>
            </w:r>
          </w:p>
        </w:tc>
        <w:tc>
          <w:tcPr>
            <w:tcW w:w="4427" w:type="dxa"/>
            <w:tcBorders>
              <w:top w:val="nil"/>
              <w:left w:val="nil"/>
              <w:bottom w:val="single" w:sz="4" w:space="0" w:color="auto"/>
              <w:right w:val="single" w:sz="4" w:space="0" w:color="auto"/>
            </w:tcBorders>
            <w:shd w:val="clear" w:color="auto" w:fill="auto"/>
            <w:vAlign w:val="center"/>
            <w:hideMark/>
          </w:tcPr>
          <w:p w14:paraId="737EA3BF" w14:textId="1913AEB4" w:rsidR="000074CE" w:rsidRPr="00675817" w:rsidRDefault="000074CE" w:rsidP="000C346E">
            <w:pPr>
              <w:spacing w:before="0" w:after="0" w:line="360" w:lineRule="auto"/>
              <w:jc w:val="left"/>
              <w:rPr>
                <w:rFonts w:cs="Times New Roman"/>
                <w:color w:val="0D0D0D" w:themeColor="text1" w:themeTint="F2"/>
                <w:sz w:val="24"/>
                <w:szCs w:val="24"/>
              </w:rPr>
            </w:pPr>
            <w:r w:rsidRPr="00675817">
              <w:rPr>
                <w:rFonts w:cs="Times New Roman"/>
                <w:color w:val="0D0D0D" w:themeColor="text1" w:themeTint="F2"/>
                <w:sz w:val="24"/>
                <w:szCs w:val="24"/>
              </w:rPr>
              <w:t>Đất xây dựng cơ sở ngoại giao</w:t>
            </w:r>
          </w:p>
        </w:tc>
        <w:tc>
          <w:tcPr>
            <w:tcW w:w="853" w:type="dxa"/>
            <w:tcBorders>
              <w:top w:val="nil"/>
              <w:left w:val="nil"/>
              <w:bottom w:val="single" w:sz="4" w:space="0" w:color="auto"/>
              <w:right w:val="single" w:sz="4" w:space="0" w:color="auto"/>
            </w:tcBorders>
            <w:shd w:val="clear" w:color="auto" w:fill="auto"/>
            <w:vAlign w:val="center"/>
            <w:hideMark/>
          </w:tcPr>
          <w:p w14:paraId="5C5CBD69" w14:textId="654898FC" w:rsidR="000074CE" w:rsidRPr="00675817" w:rsidRDefault="000074CE"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DNG</w:t>
            </w:r>
          </w:p>
        </w:tc>
        <w:tc>
          <w:tcPr>
            <w:tcW w:w="1802" w:type="dxa"/>
            <w:tcBorders>
              <w:top w:val="nil"/>
              <w:left w:val="nil"/>
              <w:bottom w:val="single" w:sz="4" w:space="0" w:color="auto"/>
              <w:right w:val="single" w:sz="4" w:space="0" w:color="auto"/>
            </w:tcBorders>
            <w:shd w:val="clear" w:color="auto" w:fill="auto"/>
            <w:vAlign w:val="center"/>
          </w:tcPr>
          <w:p w14:paraId="6CDB5C0E" w14:textId="0A78777C" w:rsidR="000074CE" w:rsidRPr="00675817" w:rsidRDefault="000074CE"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 </w:t>
            </w:r>
          </w:p>
        </w:tc>
        <w:tc>
          <w:tcPr>
            <w:tcW w:w="980" w:type="dxa"/>
            <w:tcBorders>
              <w:top w:val="nil"/>
              <w:left w:val="nil"/>
              <w:bottom w:val="single" w:sz="4" w:space="0" w:color="auto"/>
              <w:right w:val="single" w:sz="4" w:space="0" w:color="auto"/>
            </w:tcBorders>
            <w:shd w:val="clear" w:color="auto" w:fill="auto"/>
            <w:vAlign w:val="center"/>
          </w:tcPr>
          <w:p w14:paraId="3667690B" w14:textId="0CE06EDF" w:rsidR="000074CE" w:rsidRPr="00675817" w:rsidRDefault="000074CE"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 </w:t>
            </w:r>
          </w:p>
        </w:tc>
      </w:tr>
      <w:tr w:rsidR="00D051BA" w:rsidRPr="00675817" w14:paraId="30F01AFB" w14:textId="77777777" w:rsidTr="003D1D81">
        <w:trPr>
          <w:trHeight w:val="2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790DA4EF" w14:textId="07151C5B" w:rsidR="000074CE" w:rsidRPr="00675817" w:rsidRDefault="000074CE"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2.18</w:t>
            </w:r>
          </w:p>
        </w:tc>
        <w:tc>
          <w:tcPr>
            <w:tcW w:w="4427" w:type="dxa"/>
            <w:tcBorders>
              <w:top w:val="nil"/>
              <w:left w:val="nil"/>
              <w:bottom w:val="single" w:sz="4" w:space="0" w:color="auto"/>
              <w:right w:val="single" w:sz="4" w:space="0" w:color="auto"/>
            </w:tcBorders>
            <w:shd w:val="clear" w:color="auto" w:fill="auto"/>
            <w:vAlign w:val="center"/>
            <w:hideMark/>
          </w:tcPr>
          <w:p w14:paraId="1B7D5D63" w14:textId="647681CB" w:rsidR="000074CE" w:rsidRPr="00675817" w:rsidRDefault="000074CE" w:rsidP="000C346E">
            <w:pPr>
              <w:spacing w:before="0" w:after="0" w:line="360" w:lineRule="auto"/>
              <w:jc w:val="left"/>
              <w:rPr>
                <w:rFonts w:cs="Times New Roman"/>
                <w:color w:val="0D0D0D" w:themeColor="text1" w:themeTint="F2"/>
                <w:sz w:val="24"/>
                <w:szCs w:val="24"/>
              </w:rPr>
            </w:pPr>
            <w:r w:rsidRPr="00675817">
              <w:rPr>
                <w:rFonts w:cs="Times New Roman"/>
                <w:color w:val="0D0D0D" w:themeColor="text1" w:themeTint="F2"/>
                <w:sz w:val="24"/>
                <w:szCs w:val="24"/>
              </w:rPr>
              <w:t>Đất cơ sở tín ngưỡng</w:t>
            </w:r>
          </w:p>
        </w:tc>
        <w:tc>
          <w:tcPr>
            <w:tcW w:w="853" w:type="dxa"/>
            <w:tcBorders>
              <w:top w:val="nil"/>
              <w:left w:val="nil"/>
              <w:bottom w:val="single" w:sz="4" w:space="0" w:color="auto"/>
              <w:right w:val="single" w:sz="4" w:space="0" w:color="auto"/>
            </w:tcBorders>
            <w:shd w:val="clear" w:color="auto" w:fill="auto"/>
            <w:vAlign w:val="center"/>
            <w:hideMark/>
          </w:tcPr>
          <w:p w14:paraId="33745C7B" w14:textId="08A009C6" w:rsidR="000074CE" w:rsidRPr="00675817" w:rsidRDefault="000074CE"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TIN</w:t>
            </w:r>
          </w:p>
        </w:tc>
        <w:tc>
          <w:tcPr>
            <w:tcW w:w="1802" w:type="dxa"/>
            <w:tcBorders>
              <w:top w:val="nil"/>
              <w:left w:val="nil"/>
              <w:bottom w:val="single" w:sz="4" w:space="0" w:color="auto"/>
              <w:right w:val="single" w:sz="4" w:space="0" w:color="auto"/>
            </w:tcBorders>
            <w:shd w:val="clear" w:color="auto" w:fill="auto"/>
            <w:vAlign w:val="center"/>
            <w:hideMark/>
          </w:tcPr>
          <w:p w14:paraId="120CB965" w14:textId="328193EE" w:rsidR="000074CE" w:rsidRPr="00675817" w:rsidRDefault="000074CE"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0,32</w:t>
            </w:r>
          </w:p>
        </w:tc>
        <w:tc>
          <w:tcPr>
            <w:tcW w:w="980" w:type="dxa"/>
            <w:tcBorders>
              <w:top w:val="nil"/>
              <w:left w:val="nil"/>
              <w:bottom w:val="single" w:sz="4" w:space="0" w:color="auto"/>
              <w:right w:val="single" w:sz="4" w:space="0" w:color="auto"/>
            </w:tcBorders>
            <w:shd w:val="clear" w:color="auto" w:fill="auto"/>
            <w:vAlign w:val="center"/>
            <w:hideMark/>
          </w:tcPr>
          <w:p w14:paraId="0D3121F3" w14:textId="29D96595" w:rsidR="000074CE" w:rsidRPr="00675817" w:rsidRDefault="000074CE"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0,01</w:t>
            </w:r>
          </w:p>
        </w:tc>
      </w:tr>
      <w:tr w:rsidR="00D051BA" w:rsidRPr="00675817" w14:paraId="2C85CC90" w14:textId="77777777" w:rsidTr="003D1D81">
        <w:trPr>
          <w:trHeight w:val="2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647CF67" w14:textId="65E16738" w:rsidR="000074CE" w:rsidRPr="00675817" w:rsidRDefault="000074CE"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2.19</w:t>
            </w:r>
          </w:p>
        </w:tc>
        <w:tc>
          <w:tcPr>
            <w:tcW w:w="4427" w:type="dxa"/>
            <w:tcBorders>
              <w:top w:val="nil"/>
              <w:left w:val="nil"/>
              <w:bottom w:val="single" w:sz="4" w:space="0" w:color="auto"/>
              <w:right w:val="single" w:sz="4" w:space="0" w:color="auto"/>
            </w:tcBorders>
            <w:shd w:val="clear" w:color="auto" w:fill="auto"/>
            <w:vAlign w:val="center"/>
            <w:hideMark/>
          </w:tcPr>
          <w:p w14:paraId="0BEC4916" w14:textId="5D6B0F0D" w:rsidR="000074CE" w:rsidRPr="00675817" w:rsidRDefault="000074CE" w:rsidP="000C346E">
            <w:pPr>
              <w:spacing w:before="0" w:after="0" w:line="360" w:lineRule="auto"/>
              <w:jc w:val="left"/>
              <w:rPr>
                <w:rFonts w:cs="Times New Roman"/>
                <w:color w:val="0D0D0D" w:themeColor="text1" w:themeTint="F2"/>
                <w:sz w:val="24"/>
                <w:szCs w:val="24"/>
              </w:rPr>
            </w:pPr>
            <w:r w:rsidRPr="00675817">
              <w:rPr>
                <w:rFonts w:cs="Times New Roman"/>
                <w:color w:val="0D0D0D" w:themeColor="text1" w:themeTint="F2"/>
                <w:sz w:val="24"/>
                <w:szCs w:val="24"/>
              </w:rPr>
              <w:t>Đất sông, ngòi, kênh, rạch, suối</w:t>
            </w:r>
          </w:p>
        </w:tc>
        <w:tc>
          <w:tcPr>
            <w:tcW w:w="853" w:type="dxa"/>
            <w:tcBorders>
              <w:top w:val="nil"/>
              <w:left w:val="nil"/>
              <w:bottom w:val="single" w:sz="4" w:space="0" w:color="auto"/>
              <w:right w:val="single" w:sz="4" w:space="0" w:color="auto"/>
            </w:tcBorders>
            <w:shd w:val="clear" w:color="auto" w:fill="auto"/>
            <w:vAlign w:val="center"/>
            <w:hideMark/>
          </w:tcPr>
          <w:p w14:paraId="02BC79FB" w14:textId="353A1101" w:rsidR="000074CE" w:rsidRPr="00675817" w:rsidRDefault="000074CE"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SON</w:t>
            </w:r>
          </w:p>
        </w:tc>
        <w:tc>
          <w:tcPr>
            <w:tcW w:w="1802" w:type="dxa"/>
            <w:tcBorders>
              <w:top w:val="nil"/>
              <w:left w:val="nil"/>
              <w:bottom w:val="single" w:sz="4" w:space="0" w:color="auto"/>
              <w:right w:val="single" w:sz="4" w:space="0" w:color="auto"/>
            </w:tcBorders>
            <w:shd w:val="clear" w:color="auto" w:fill="auto"/>
            <w:vAlign w:val="center"/>
            <w:hideMark/>
          </w:tcPr>
          <w:p w14:paraId="13A05360" w14:textId="63E8F8C9" w:rsidR="000074CE" w:rsidRPr="00675817" w:rsidRDefault="000074CE"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649,24</w:t>
            </w:r>
          </w:p>
        </w:tc>
        <w:tc>
          <w:tcPr>
            <w:tcW w:w="980" w:type="dxa"/>
            <w:tcBorders>
              <w:top w:val="nil"/>
              <w:left w:val="nil"/>
              <w:bottom w:val="single" w:sz="4" w:space="0" w:color="auto"/>
              <w:right w:val="single" w:sz="4" w:space="0" w:color="auto"/>
            </w:tcBorders>
            <w:shd w:val="clear" w:color="auto" w:fill="auto"/>
            <w:vAlign w:val="center"/>
            <w:hideMark/>
          </w:tcPr>
          <w:p w14:paraId="08AB3E68" w14:textId="543D925A" w:rsidR="000074CE" w:rsidRPr="00675817" w:rsidRDefault="000074CE"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13,35</w:t>
            </w:r>
          </w:p>
        </w:tc>
      </w:tr>
      <w:tr w:rsidR="00D051BA" w:rsidRPr="00675817" w14:paraId="33A8E022" w14:textId="77777777" w:rsidTr="003D1D81">
        <w:trPr>
          <w:trHeight w:val="2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4056D4E" w14:textId="32EC8CD8" w:rsidR="000074CE" w:rsidRPr="00675817" w:rsidRDefault="000074CE"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2.20</w:t>
            </w:r>
          </w:p>
        </w:tc>
        <w:tc>
          <w:tcPr>
            <w:tcW w:w="4427" w:type="dxa"/>
            <w:tcBorders>
              <w:top w:val="nil"/>
              <w:left w:val="nil"/>
              <w:bottom w:val="single" w:sz="4" w:space="0" w:color="auto"/>
              <w:right w:val="single" w:sz="4" w:space="0" w:color="auto"/>
            </w:tcBorders>
            <w:shd w:val="clear" w:color="auto" w:fill="auto"/>
            <w:vAlign w:val="center"/>
            <w:hideMark/>
          </w:tcPr>
          <w:p w14:paraId="7F3F1DA0" w14:textId="4009591E" w:rsidR="000074CE" w:rsidRPr="00675817" w:rsidRDefault="000074CE" w:rsidP="000C346E">
            <w:pPr>
              <w:spacing w:before="0" w:after="0" w:line="360" w:lineRule="auto"/>
              <w:jc w:val="left"/>
              <w:rPr>
                <w:rFonts w:cs="Times New Roman"/>
                <w:color w:val="0D0D0D" w:themeColor="text1" w:themeTint="F2"/>
                <w:sz w:val="24"/>
                <w:szCs w:val="24"/>
              </w:rPr>
            </w:pPr>
            <w:r w:rsidRPr="00675817">
              <w:rPr>
                <w:rFonts w:cs="Times New Roman"/>
                <w:color w:val="0D0D0D" w:themeColor="text1" w:themeTint="F2"/>
                <w:sz w:val="24"/>
                <w:szCs w:val="24"/>
              </w:rPr>
              <w:t>Đất có mặt nước chuyên dùng</w:t>
            </w:r>
          </w:p>
        </w:tc>
        <w:tc>
          <w:tcPr>
            <w:tcW w:w="853" w:type="dxa"/>
            <w:tcBorders>
              <w:top w:val="nil"/>
              <w:left w:val="nil"/>
              <w:bottom w:val="single" w:sz="4" w:space="0" w:color="auto"/>
              <w:right w:val="single" w:sz="4" w:space="0" w:color="auto"/>
            </w:tcBorders>
            <w:shd w:val="clear" w:color="auto" w:fill="auto"/>
            <w:vAlign w:val="center"/>
            <w:hideMark/>
          </w:tcPr>
          <w:p w14:paraId="33609097" w14:textId="1977F2FD" w:rsidR="000074CE" w:rsidRPr="00675817" w:rsidRDefault="000074CE"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MNC</w:t>
            </w:r>
          </w:p>
        </w:tc>
        <w:tc>
          <w:tcPr>
            <w:tcW w:w="1802" w:type="dxa"/>
            <w:tcBorders>
              <w:top w:val="nil"/>
              <w:left w:val="nil"/>
              <w:bottom w:val="single" w:sz="4" w:space="0" w:color="auto"/>
              <w:right w:val="single" w:sz="4" w:space="0" w:color="auto"/>
            </w:tcBorders>
            <w:shd w:val="clear" w:color="auto" w:fill="auto"/>
            <w:vAlign w:val="center"/>
            <w:hideMark/>
          </w:tcPr>
          <w:p w14:paraId="1A97C84D" w14:textId="6375BAFE" w:rsidR="000074CE" w:rsidRPr="00675817" w:rsidRDefault="000074CE"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1,56</w:t>
            </w:r>
          </w:p>
        </w:tc>
        <w:tc>
          <w:tcPr>
            <w:tcW w:w="980" w:type="dxa"/>
            <w:tcBorders>
              <w:top w:val="nil"/>
              <w:left w:val="nil"/>
              <w:bottom w:val="single" w:sz="4" w:space="0" w:color="auto"/>
              <w:right w:val="single" w:sz="4" w:space="0" w:color="auto"/>
            </w:tcBorders>
            <w:shd w:val="clear" w:color="auto" w:fill="auto"/>
            <w:vAlign w:val="center"/>
            <w:hideMark/>
          </w:tcPr>
          <w:p w14:paraId="4BEBE479" w14:textId="54A563D7" w:rsidR="000074CE" w:rsidRPr="00675817" w:rsidRDefault="000074CE"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0,03</w:t>
            </w:r>
          </w:p>
        </w:tc>
      </w:tr>
      <w:tr w:rsidR="00D051BA" w:rsidRPr="00675817" w14:paraId="265F6EEF" w14:textId="77777777" w:rsidTr="003D1D81">
        <w:trPr>
          <w:trHeight w:val="2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70AB3A96" w14:textId="1CE85884" w:rsidR="000074CE" w:rsidRPr="00675817" w:rsidRDefault="000074CE"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2.21</w:t>
            </w:r>
          </w:p>
        </w:tc>
        <w:tc>
          <w:tcPr>
            <w:tcW w:w="4427" w:type="dxa"/>
            <w:tcBorders>
              <w:top w:val="nil"/>
              <w:left w:val="nil"/>
              <w:bottom w:val="single" w:sz="4" w:space="0" w:color="auto"/>
              <w:right w:val="single" w:sz="4" w:space="0" w:color="auto"/>
            </w:tcBorders>
            <w:shd w:val="clear" w:color="auto" w:fill="auto"/>
            <w:vAlign w:val="center"/>
            <w:hideMark/>
          </w:tcPr>
          <w:p w14:paraId="73F37C35" w14:textId="2D3A817E" w:rsidR="000074CE" w:rsidRPr="00675817" w:rsidRDefault="000074CE" w:rsidP="000C346E">
            <w:pPr>
              <w:spacing w:before="0" w:after="0" w:line="360" w:lineRule="auto"/>
              <w:jc w:val="left"/>
              <w:rPr>
                <w:rFonts w:cs="Times New Roman"/>
                <w:color w:val="0D0D0D" w:themeColor="text1" w:themeTint="F2"/>
                <w:sz w:val="24"/>
                <w:szCs w:val="24"/>
              </w:rPr>
            </w:pPr>
            <w:r w:rsidRPr="00675817">
              <w:rPr>
                <w:rFonts w:cs="Times New Roman"/>
                <w:color w:val="0D0D0D" w:themeColor="text1" w:themeTint="F2"/>
                <w:sz w:val="24"/>
                <w:szCs w:val="24"/>
              </w:rPr>
              <w:t>Đất phi nông nghiệp khác</w:t>
            </w:r>
          </w:p>
        </w:tc>
        <w:tc>
          <w:tcPr>
            <w:tcW w:w="853" w:type="dxa"/>
            <w:tcBorders>
              <w:top w:val="nil"/>
              <w:left w:val="nil"/>
              <w:bottom w:val="single" w:sz="4" w:space="0" w:color="auto"/>
              <w:right w:val="single" w:sz="4" w:space="0" w:color="auto"/>
            </w:tcBorders>
            <w:shd w:val="clear" w:color="auto" w:fill="auto"/>
            <w:vAlign w:val="center"/>
            <w:hideMark/>
          </w:tcPr>
          <w:p w14:paraId="5EF0F6DC" w14:textId="1F1DCAC3" w:rsidR="000074CE" w:rsidRPr="00675817" w:rsidRDefault="000074CE"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PNK</w:t>
            </w:r>
          </w:p>
        </w:tc>
        <w:tc>
          <w:tcPr>
            <w:tcW w:w="1802" w:type="dxa"/>
            <w:tcBorders>
              <w:top w:val="nil"/>
              <w:left w:val="nil"/>
              <w:bottom w:val="single" w:sz="4" w:space="0" w:color="auto"/>
              <w:right w:val="single" w:sz="4" w:space="0" w:color="auto"/>
            </w:tcBorders>
            <w:shd w:val="clear" w:color="auto" w:fill="auto"/>
            <w:vAlign w:val="center"/>
            <w:hideMark/>
          </w:tcPr>
          <w:p w14:paraId="5D3B4EA1" w14:textId="1C40CCF6" w:rsidR="000074CE" w:rsidRPr="00675817" w:rsidRDefault="000074CE"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0,10</w:t>
            </w:r>
          </w:p>
        </w:tc>
        <w:tc>
          <w:tcPr>
            <w:tcW w:w="980" w:type="dxa"/>
            <w:tcBorders>
              <w:top w:val="nil"/>
              <w:left w:val="nil"/>
              <w:bottom w:val="single" w:sz="4" w:space="0" w:color="auto"/>
              <w:right w:val="single" w:sz="4" w:space="0" w:color="auto"/>
            </w:tcBorders>
            <w:shd w:val="clear" w:color="auto" w:fill="auto"/>
            <w:vAlign w:val="center"/>
            <w:hideMark/>
          </w:tcPr>
          <w:p w14:paraId="4744683B" w14:textId="147A4492" w:rsidR="000074CE" w:rsidRPr="00675817" w:rsidRDefault="000074CE"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0,00</w:t>
            </w:r>
          </w:p>
        </w:tc>
      </w:tr>
      <w:tr w:rsidR="00D051BA" w:rsidRPr="00675817" w14:paraId="6DDD2AC4" w14:textId="77777777" w:rsidTr="00A47B10">
        <w:trPr>
          <w:trHeight w:val="20"/>
          <w:jc w:val="center"/>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362F95F3" w14:textId="552647FE" w:rsidR="000074CE" w:rsidRPr="00675817" w:rsidRDefault="000074CE" w:rsidP="000C346E">
            <w:pPr>
              <w:spacing w:before="0" w:after="0" w:line="360" w:lineRule="auto"/>
              <w:jc w:val="center"/>
              <w:rPr>
                <w:rFonts w:cs="Times New Roman"/>
                <w:b/>
                <w:bCs/>
                <w:color w:val="0D0D0D" w:themeColor="text1" w:themeTint="F2"/>
                <w:sz w:val="24"/>
                <w:szCs w:val="24"/>
              </w:rPr>
            </w:pPr>
            <w:r w:rsidRPr="00675817">
              <w:rPr>
                <w:rFonts w:cs="Times New Roman"/>
                <w:b/>
                <w:bCs/>
                <w:color w:val="0D0D0D" w:themeColor="text1" w:themeTint="F2"/>
                <w:sz w:val="24"/>
                <w:szCs w:val="24"/>
              </w:rPr>
              <w:t>3</w:t>
            </w:r>
          </w:p>
        </w:tc>
        <w:tc>
          <w:tcPr>
            <w:tcW w:w="4427" w:type="dxa"/>
            <w:tcBorders>
              <w:top w:val="nil"/>
              <w:left w:val="nil"/>
              <w:bottom w:val="single" w:sz="4" w:space="0" w:color="auto"/>
              <w:right w:val="single" w:sz="4" w:space="0" w:color="auto"/>
            </w:tcBorders>
            <w:shd w:val="clear" w:color="000000" w:fill="FFFFFF"/>
            <w:vAlign w:val="center"/>
            <w:hideMark/>
          </w:tcPr>
          <w:p w14:paraId="5A985DEC" w14:textId="2420900D" w:rsidR="000074CE" w:rsidRPr="00675817" w:rsidRDefault="000074CE" w:rsidP="000C346E">
            <w:pPr>
              <w:spacing w:before="0" w:after="0" w:line="360" w:lineRule="auto"/>
              <w:jc w:val="left"/>
              <w:rPr>
                <w:rFonts w:cs="Times New Roman"/>
                <w:b/>
                <w:bCs/>
                <w:color w:val="0D0D0D" w:themeColor="text1" w:themeTint="F2"/>
                <w:sz w:val="24"/>
                <w:szCs w:val="24"/>
              </w:rPr>
            </w:pPr>
            <w:r w:rsidRPr="00675817">
              <w:rPr>
                <w:rFonts w:cs="Times New Roman"/>
                <w:b/>
                <w:bCs/>
                <w:color w:val="0D0D0D" w:themeColor="text1" w:themeTint="F2"/>
                <w:sz w:val="24"/>
                <w:szCs w:val="24"/>
              </w:rPr>
              <w:t>Đất chưa sử dụng</w:t>
            </w:r>
          </w:p>
        </w:tc>
        <w:tc>
          <w:tcPr>
            <w:tcW w:w="853" w:type="dxa"/>
            <w:tcBorders>
              <w:top w:val="nil"/>
              <w:left w:val="nil"/>
              <w:bottom w:val="single" w:sz="4" w:space="0" w:color="auto"/>
              <w:right w:val="single" w:sz="4" w:space="0" w:color="auto"/>
            </w:tcBorders>
            <w:shd w:val="clear" w:color="000000" w:fill="FFFFFF"/>
            <w:vAlign w:val="center"/>
            <w:hideMark/>
          </w:tcPr>
          <w:p w14:paraId="22580DFD" w14:textId="766437BF" w:rsidR="000074CE" w:rsidRPr="00675817" w:rsidRDefault="000074CE" w:rsidP="000C346E">
            <w:pPr>
              <w:spacing w:before="0" w:after="0" w:line="360" w:lineRule="auto"/>
              <w:jc w:val="center"/>
              <w:rPr>
                <w:rFonts w:cs="Times New Roman"/>
                <w:b/>
                <w:bCs/>
                <w:color w:val="0D0D0D" w:themeColor="text1" w:themeTint="F2"/>
                <w:sz w:val="24"/>
                <w:szCs w:val="24"/>
              </w:rPr>
            </w:pPr>
            <w:r w:rsidRPr="00675817">
              <w:rPr>
                <w:rFonts w:cs="Times New Roman"/>
                <w:b/>
                <w:bCs/>
                <w:color w:val="0D0D0D" w:themeColor="text1" w:themeTint="F2"/>
                <w:sz w:val="24"/>
                <w:szCs w:val="24"/>
              </w:rPr>
              <w:t>CSD</w:t>
            </w:r>
          </w:p>
        </w:tc>
        <w:tc>
          <w:tcPr>
            <w:tcW w:w="1802" w:type="dxa"/>
            <w:tcBorders>
              <w:top w:val="nil"/>
              <w:left w:val="nil"/>
              <w:bottom w:val="single" w:sz="4" w:space="0" w:color="auto"/>
              <w:right w:val="single" w:sz="4" w:space="0" w:color="auto"/>
            </w:tcBorders>
            <w:shd w:val="clear" w:color="000000" w:fill="FFFFFF"/>
            <w:vAlign w:val="center"/>
            <w:hideMark/>
          </w:tcPr>
          <w:p w14:paraId="271D61ED" w14:textId="2D8839DE" w:rsidR="000074CE" w:rsidRPr="00675817" w:rsidRDefault="000074CE" w:rsidP="000C346E">
            <w:pPr>
              <w:spacing w:before="0" w:after="0" w:line="360" w:lineRule="auto"/>
              <w:jc w:val="center"/>
              <w:rPr>
                <w:rFonts w:cs="Times New Roman"/>
                <w:b/>
                <w:bCs/>
                <w:color w:val="0D0D0D" w:themeColor="text1" w:themeTint="F2"/>
                <w:sz w:val="24"/>
                <w:szCs w:val="24"/>
              </w:rPr>
            </w:pPr>
            <w:r w:rsidRPr="00675817">
              <w:rPr>
                <w:b/>
                <w:bCs/>
                <w:color w:val="0D0D0D" w:themeColor="text1" w:themeTint="F2"/>
                <w:sz w:val="24"/>
                <w:szCs w:val="24"/>
              </w:rPr>
              <w:t>997,35</w:t>
            </w:r>
          </w:p>
        </w:tc>
        <w:tc>
          <w:tcPr>
            <w:tcW w:w="980" w:type="dxa"/>
            <w:tcBorders>
              <w:top w:val="nil"/>
              <w:left w:val="nil"/>
              <w:bottom w:val="single" w:sz="4" w:space="0" w:color="auto"/>
              <w:right w:val="single" w:sz="4" w:space="0" w:color="auto"/>
            </w:tcBorders>
            <w:shd w:val="clear" w:color="000000" w:fill="FFFFFF"/>
            <w:vAlign w:val="center"/>
            <w:hideMark/>
          </w:tcPr>
          <w:p w14:paraId="2D4291B9" w14:textId="04231FEA" w:rsidR="000074CE" w:rsidRPr="00675817" w:rsidRDefault="00D57162" w:rsidP="000C346E">
            <w:pPr>
              <w:spacing w:before="0" w:after="0" w:line="360" w:lineRule="auto"/>
              <w:jc w:val="center"/>
              <w:rPr>
                <w:rFonts w:cs="Times New Roman"/>
                <w:b/>
                <w:bCs/>
                <w:color w:val="0D0D0D" w:themeColor="text1" w:themeTint="F2"/>
                <w:sz w:val="24"/>
                <w:szCs w:val="24"/>
              </w:rPr>
            </w:pPr>
            <w:r w:rsidRPr="00675817">
              <w:rPr>
                <w:b/>
                <w:color w:val="0D0D0D" w:themeColor="text1" w:themeTint="F2"/>
                <w:sz w:val="24"/>
                <w:szCs w:val="24"/>
              </w:rPr>
              <w:t>1,</w:t>
            </w:r>
            <w:r w:rsidR="00C220CA" w:rsidRPr="00675817">
              <w:rPr>
                <w:b/>
                <w:color w:val="0D0D0D" w:themeColor="text1" w:themeTint="F2"/>
                <w:sz w:val="24"/>
                <w:szCs w:val="24"/>
              </w:rPr>
              <w:t>10</w:t>
            </w:r>
          </w:p>
        </w:tc>
      </w:tr>
    </w:tbl>
    <w:p w14:paraId="58BE82C2" w14:textId="02C36DB0" w:rsidR="00EF4E1D" w:rsidRPr="00675817" w:rsidRDefault="00EF4E1D" w:rsidP="000C346E">
      <w:pPr>
        <w:spacing w:before="0" w:after="0" w:line="360" w:lineRule="auto"/>
        <w:ind w:firstLine="720"/>
        <w:jc w:val="center"/>
        <w:rPr>
          <w:bCs/>
          <w:i/>
          <w:color w:val="0D0D0D" w:themeColor="text1" w:themeTint="F2"/>
          <w:sz w:val="26"/>
          <w:szCs w:val="24"/>
        </w:rPr>
      </w:pPr>
      <w:r w:rsidRPr="00675817">
        <w:rPr>
          <w:bCs/>
          <w:i/>
          <w:color w:val="0D0D0D" w:themeColor="text1" w:themeTint="F2"/>
          <w:sz w:val="26"/>
          <w:szCs w:val="24"/>
          <w:lang w:val="vi-VN"/>
        </w:rPr>
        <w:t xml:space="preserve">Nguồn: </w:t>
      </w:r>
      <w:r w:rsidR="00491745" w:rsidRPr="00675817">
        <w:rPr>
          <w:bCs/>
          <w:i/>
          <w:color w:val="0D0D0D" w:themeColor="text1" w:themeTint="F2"/>
          <w:sz w:val="26"/>
          <w:szCs w:val="24"/>
        </w:rPr>
        <w:t>Thống kê đất đai năm 2023 huyện Chợ Đồn.</w:t>
      </w:r>
    </w:p>
    <w:p w14:paraId="1FAB3980" w14:textId="77777777" w:rsidR="00EF4E1D" w:rsidRPr="00675817" w:rsidRDefault="00EF4E1D" w:rsidP="000C346E">
      <w:pPr>
        <w:spacing w:before="0" w:after="0" w:line="360" w:lineRule="auto"/>
        <w:ind w:firstLine="720"/>
        <w:rPr>
          <w:color w:val="0D0D0D" w:themeColor="text1" w:themeTint="F2"/>
          <w:lang w:val="vi-VN"/>
        </w:rPr>
      </w:pPr>
      <w:r w:rsidRPr="00675817">
        <w:rPr>
          <w:b/>
          <w:bCs/>
          <w:i/>
          <w:iCs/>
          <w:color w:val="0D0D0D" w:themeColor="text1" w:themeTint="F2"/>
          <w:lang w:val="vi-VN"/>
        </w:rPr>
        <w:lastRenderedPageBreak/>
        <w:t>a. Đất nông nghiệp:</w:t>
      </w:r>
      <w:r w:rsidRPr="00675817">
        <w:rPr>
          <w:color w:val="0D0D0D" w:themeColor="text1" w:themeTint="F2"/>
          <w:lang w:val="vi-VN"/>
        </w:rPr>
        <w:t xml:space="preserve"> </w:t>
      </w:r>
    </w:p>
    <w:p w14:paraId="06C9A1FE" w14:textId="59498280" w:rsidR="00EF4E1D" w:rsidRPr="00675817" w:rsidRDefault="00EF4E1D" w:rsidP="000C346E">
      <w:pPr>
        <w:spacing w:before="0" w:after="0" w:line="360" w:lineRule="auto"/>
        <w:ind w:firstLine="720"/>
        <w:rPr>
          <w:b/>
          <w:bCs/>
          <w:color w:val="0D0D0D" w:themeColor="text1" w:themeTint="F2"/>
          <w:lang w:val="vi-VN"/>
        </w:rPr>
      </w:pPr>
      <w:r w:rsidRPr="00675817">
        <w:rPr>
          <w:color w:val="0D0D0D" w:themeColor="text1" w:themeTint="F2"/>
          <w:lang w:val="vi-VN"/>
        </w:rPr>
        <w:t xml:space="preserve">Diện </w:t>
      </w:r>
      <w:r w:rsidRPr="00675817">
        <w:rPr>
          <w:color w:val="0D0D0D" w:themeColor="text1" w:themeTint="F2"/>
          <w:spacing w:val="6"/>
          <w:lang w:val="vi-VN"/>
        </w:rPr>
        <w:t xml:space="preserve">tích đất nông nghiệp là </w:t>
      </w:r>
      <w:r w:rsidR="000074CE" w:rsidRPr="00675817">
        <w:rPr>
          <w:color w:val="0D0D0D" w:themeColor="text1" w:themeTint="F2"/>
          <w:spacing w:val="6"/>
        </w:rPr>
        <w:t>85.347,49</w:t>
      </w:r>
      <w:r w:rsidRPr="00675817">
        <w:rPr>
          <w:color w:val="0D0D0D" w:themeColor="text1" w:themeTint="F2"/>
          <w:spacing w:val="6"/>
          <w:lang w:val="vi-VN"/>
        </w:rPr>
        <w:t xml:space="preserve"> ha, chiếm </w:t>
      </w:r>
      <w:r w:rsidR="000074CE" w:rsidRPr="00675817">
        <w:rPr>
          <w:color w:val="0D0D0D" w:themeColor="text1" w:themeTint="F2"/>
          <w:spacing w:val="6"/>
        </w:rPr>
        <w:t>93,57</w:t>
      </w:r>
      <w:r w:rsidRPr="00675817">
        <w:rPr>
          <w:color w:val="0D0D0D" w:themeColor="text1" w:themeTint="F2"/>
          <w:spacing w:val="6"/>
          <w:lang w:val="vi-VN"/>
        </w:rPr>
        <w:t xml:space="preserve">% tổng diện tích tự nhiên. </w:t>
      </w:r>
      <w:r w:rsidRPr="00675817">
        <w:rPr>
          <w:color w:val="0D0D0D" w:themeColor="text1" w:themeTint="F2"/>
          <w:spacing w:val="6"/>
          <w:lang w:val="vi-VN" w:eastAsia="x-none"/>
        </w:rPr>
        <w:t>Nhìn chung, diện tích đất nông nghiệp ngày càng được khai thác và sử dụng hợp lý, đem lại hiệu quả kinh tế cao</w:t>
      </w:r>
      <w:r w:rsidRPr="00675817">
        <w:rPr>
          <w:color w:val="0D0D0D" w:themeColor="text1" w:themeTint="F2"/>
          <w:spacing w:val="6"/>
          <w:lang w:val="vi-VN"/>
        </w:rPr>
        <w:t>. Đất nông nghiệp được sử dụng như sau:</w:t>
      </w:r>
    </w:p>
    <w:p w14:paraId="0058537C" w14:textId="587FE1B1" w:rsidR="00EF4E1D" w:rsidRPr="00675817" w:rsidRDefault="00EF4E1D" w:rsidP="000C346E">
      <w:pPr>
        <w:spacing w:before="0" w:after="0" w:line="360" w:lineRule="auto"/>
        <w:ind w:firstLine="720"/>
        <w:rPr>
          <w:color w:val="0D0D0D" w:themeColor="text1" w:themeTint="F2"/>
          <w:lang w:val="vi-VN" w:eastAsia="x-none"/>
        </w:rPr>
      </w:pPr>
      <w:r w:rsidRPr="00675817">
        <w:rPr>
          <w:color w:val="0D0D0D" w:themeColor="text1" w:themeTint="F2"/>
          <w:lang w:val="vi-VN"/>
        </w:rPr>
        <w:t>- Đất trồ</w:t>
      </w:r>
      <w:r w:rsidR="000074CE" w:rsidRPr="00675817">
        <w:rPr>
          <w:color w:val="0D0D0D" w:themeColor="text1" w:themeTint="F2"/>
          <w:lang w:val="vi-VN"/>
        </w:rPr>
        <w:t>ng lúa có 3.359,71</w:t>
      </w:r>
      <w:r w:rsidRPr="00675817">
        <w:rPr>
          <w:color w:val="0D0D0D" w:themeColor="text1" w:themeTint="F2"/>
          <w:lang w:val="vi-VN"/>
        </w:rPr>
        <w:t xml:space="preserve"> ha chiế</w:t>
      </w:r>
      <w:r w:rsidR="000074CE" w:rsidRPr="00675817">
        <w:rPr>
          <w:color w:val="0D0D0D" w:themeColor="text1" w:themeTint="F2"/>
          <w:lang w:val="vi-VN"/>
        </w:rPr>
        <w:t xml:space="preserve">m </w:t>
      </w:r>
      <w:r w:rsidR="000074CE" w:rsidRPr="00675817">
        <w:rPr>
          <w:color w:val="0D0D0D" w:themeColor="text1" w:themeTint="F2"/>
        </w:rPr>
        <w:t>3,94</w:t>
      </w:r>
      <w:r w:rsidRPr="00675817">
        <w:rPr>
          <w:color w:val="0D0D0D" w:themeColor="text1" w:themeTint="F2"/>
          <w:lang w:val="vi-VN"/>
        </w:rPr>
        <w:t>% tổng diệ</w:t>
      </w:r>
      <w:r w:rsidR="000074CE" w:rsidRPr="00675817">
        <w:rPr>
          <w:color w:val="0D0D0D" w:themeColor="text1" w:themeTint="F2"/>
          <w:lang w:val="vi-VN"/>
        </w:rPr>
        <w:t>n tích nô</w:t>
      </w:r>
      <w:r w:rsidR="000074CE" w:rsidRPr="00675817">
        <w:rPr>
          <w:color w:val="0D0D0D" w:themeColor="text1" w:themeTint="F2"/>
        </w:rPr>
        <w:t>ng nghiệp</w:t>
      </w:r>
      <w:r w:rsidRPr="00675817">
        <w:rPr>
          <w:color w:val="0D0D0D" w:themeColor="text1" w:themeTint="F2"/>
          <w:lang w:val="vi-VN"/>
        </w:rPr>
        <w:t xml:space="preserve">. </w:t>
      </w:r>
      <w:r w:rsidRPr="00675817">
        <w:rPr>
          <w:color w:val="0D0D0D" w:themeColor="text1" w:themeTint="F2"/>
          <w:lang w:val="vi-VN" w:eastAsia="x-none"/>
        </w:rPr>
        <w:t>Diện tích đất trồng lúa tập trung nhiều tạ</w:t>
      </w:r>
      <w:r w:rsidR="000074CE" w:rsidRPr="00675817">
        <w:rPr>
          <w:color w:val="0D0D0D" w:themeColor="text1" w:themeTint="F2"/>
          <w:lang w:val="vi-VN" w:eastAsia="x-none"/>
        </w:rPr>
        <w:t>i các xã Phương Viên</w:t>
      </w:r>
      <w:r w:rsidRPr="00675817">
        <w:rPr>
          <w:color w:val="0D0D0D" w:themeColor="text1" w:themeTint="F2"/>
          <w:lang w:val="vi-VN" w:eastAsia="x-none"/>
        </w:rPr>
        <w:t>, Bằ</w:t>
      </w:r>
      <w:r w:rsidR="00D73325" w:rsidRPr="00675817">
        <w:rPr>
          <w:color w:val="0D0D0D" w:themeColor="text1" w:themeTint="F2"/>
          <w:lang w:val="vi-VN" w:eastAsia="x-none"/>
        </w:rPr>
        <w:t>ng Phúc, Bình Trung</w:t>
      </w:r>
      <w:r w:rsidRPr="00675817">
        <w:rPr>
          <w:color w:val="0D0D0D" w:themeColor="text1" w:themeTint="F2"/>
          <w:lang w:val="vi-VN" w:eastAsia="x-none"/>
        </w:rPr>
        <w:t>, Nam Cườ</w:t>
      </w:r>
      <w:r w:rsidR="00D73325" w:rsidRPr="00675817">
        <w:rPr>
          <w:color w:val="0D0D0D" w:themeColor="text1" w:themeTint="F2"/>
          <w:lang w:val="vi-VN" w:eastAsia="x-none"/>
        </w:rPr>
        <w:t>ng</w:t>
      </w:r>
      <w:r w:rsidRPr="00675817">
        <w:rPr>
          <w:color w:val="0D0D0D" w:themeColor="text1" w:themeTint="F2"/>
          <w:lang w:val="vi-VN" w:eastAsia="x-none"/>
        </w:rPr>
        <w:t>.</w:t>
      </w:r>
    </w:p>
    <w:p w14:paraId="57877717" w14:textId="7C549088" w:rsidR="00EF4E1D" w:rsidRPr="00675817" w:rsidRDefault="00EF4E1D" w:rsidP="000C346E">
      <w:pPr>
        <w:spacing w:before="0" w:after="0" w:line="360" w:lineRule="auto"/>
        <w:ind w:firstLine="720"/>
        <w:rPr>
          <w:color w:val="0D0D0D" w:themeColor="text1" w:themeTint="F2"/>
          <w:lang w:val="vi-VN"/>
        </w:rPr>
      </w:pPr>
      <w:r w:rsidRPr="00675817">
        <w:rPr>
          <w:color w:val="0D0D0D" w:themeColor="text1" w:themeTint="F2"/>
          <w:lang w:val="vi-VN"/>
        </w:rPr>
        <w:t>- Đất trồ</w:t>
      </w:r>
      <w:r w:rsidR="00D73325" w:rsidRPr="00675817">
        <w:rPr>
          <w:color w:val="0D0D0D" w:themeColor="text1" w:themeTint="F2"/>
          <w:lang w:val="vi-VN"/>
        </w:rPr>
        <w:t>ng cây hàng năm có 2.128,22</w:t>
      </w:r>
      <w:r w:rsidRPr="00675817">
        <w:rPr>
          <w:color w:val="0D0D0D" w:themeColor="text1" w:themeTint="F2"/>
          <w:lang w:val="vi-VN"/>
        </w:rPr>
        <w:t xml:space="preserve"> ha chiếm </w:t>
      </w:r>
      <w:r w:rsidR="00D73325" w:rsidRPr="00675817">
        <w:rPr>
          <w:color w:val="0D0D0D" w:themeColor="text1" w:themeTint="F2"/>
        </w:rPr>
        <w:t>2,49</w:t>
      </w:r>
      <w:r w:rsidRPr="00675817">
        <w:rPr>
          <w:color w:val="0D0D0D" w:themeColor="text1" w:themeTint="F2"/>
          <w:lang w:val="vi-VN"/>
        </w:rPr>
        <w:t xml:space="preserve">% </w:t>
      </w:r>
      <w:r w:rsidR="00D73325" w:rsidRPr="00675817">
        <w:rPr>
          <w:color w:val="0D0D0D" w:themeColor="text1" w:themeTint="F2"/>
          <w:lang w:val="vi-VN"/>
        </w:rPr>
        <w:t>tổng diện tích đất nông nghiệp</w:t>
      </w:r>
      <w:r w:rsidRPr="00675817">
        <w:rPr>
          <w:color w:val="0D0D0D" w:themeColor="text1" w:themeTint="F2"/>
          <w:lang w:val="vi-VN"/>
        </w:rPr>
        <w:t>, chủ yếu là đất trồng ngô và các loại rau màu.</w:t>
      </w:r>
    </w:p>
    <w:p w14:paraId="02F08C4C" w14:textId="212B81B7" w:rsidR="00EF4E1D" w:rsidRPr="00675817" w:rsidRDefault="00EF4E1D" w:rsidP="000C346E">
      <w:pPr>
        <w:spacing w:before="0" w:after="0" w:line="360" w:lineRule="auto"/>
        <w:ind w:firstLine="720"/>
        <w:rPr>
          <w:color w:val="0D0D0D" w:themeColor="text1" w:themeTint="F2"/>
          <w:lang w:val="vi-VN"/>
        </w:rPr>
      </w:pPr>
      <w:r w:rsidRPr="00675817">
        <w:rPr>
          <w:color w:val="0D0D0D" w:themeColor="text1" w:themeTint="F2"/>
          <w:lang w:val="vi-VN"/>
        </w:rPr>
        <w:t>- Đất trồ</w:t>
      </w:r>
      <w:r w:rsidR="00D73325" w:rsidRPr="00675817">
        <w:rPr>
          <w:color w:val="0D0D0D" w:themeColor="text1" w:themeTint="F2"/>
          <w:lang w:val="vi-VN"/>
        </w:rPr>
        <w:t>ng cây lâu năm có 628,74</w:t>
      </w:r>
      <w:r w:rsidRPr="00675817">
        <w:rPr>
          <w:color w:val="0D0D0D" w:themeColor="text1" w:themeTint="F2"/>
          <w:lang w:val="vi-VN"/>
        </w:rPr>
        <w:t xml:space="preserve"> ha chiếm 0,</w:t>
      </w:r>
      <w:r w:rsidR="00D65FD2" w:rsidRPr="00675817">
        <w:rPr>
          <w:color w:val="0D0D0D" w:themeColor="text1" w:themeTint="F2"/>
        </w:rPr>
        <w:t>74</w:t>
      </w:r>
      <w:r w:rsidRPr="00675817">
        <w:rPr>
          <w:color w:val="0D0D0D" w:themeColor="text1" w:themeTint="F2"/>
          <w:lang w:val="vi-VN"/>
        </w:rPr>
        <w:t xml:space="preserve">% </w:t>
      </w:r>
      <w:r w:rsidR="00D73325" w:rsidRPr="00675817">
        <w:rPr>
          <w:color w:val="0D0D0D" w:themeColor="text1" w:themeTint="F2"/>
          <w:lang w:val="vi-VN"/>
        </w:rPr>
        <w:t>tổng diện tích đất nông nghiệp</w:t>
      </w:r>
      <w:r w:rsidRPr="00675817">
        <w:rPr>
          <w:color w:val="0D0D0D" w:themeColor="text1" w:themeTint="F2"/>
          <w:lang w:val="vi-VN"/>
        </w:rPr>
        <w:t>, chủ yếu là cây chè, còn lại là đất trồng cây ăn quả lâu năm và đất trồng cây lâu năm khác tập trung chủ yếu ở các khu dân cư nông thôn.</w:t>
      </w:r>
    </w:p>
    <w:p w14:paraId="6142E06D" w14:textId="1B62A682" w:rsidR="00EF4E1D" w:rsidRPr="00675817" w:rsidRDefault="00EF4E1D" w:rsidP="000C346E">
      <w:pPr>
        <w:spacing w:before="0" w:after="0" w:line="360" w:lineRule="auto"/>
        <w:ind w:firstLine="720"/>
        <w:rPr>
          <w:color w:val="0D0D0D" w:themeColor="text1" w:themeTint="F2"/>
          <w:lang w:val="vi-VN"/>
        </w:rPr>
      </w:pPr>
      <w:r w:rsidRPr="00675817">
        <w:rPr>
          <w:color w:val="0D0D0D" w:themeColor="text1" w:themeTint="F2"/>
          <w:lang w:val="vi-VN"/>
        </w:rPr>
        <w:t>- Đất rừng sản xuất có diệ</w:t>
      </w:r>
      <w:r w:rsidR="00D73325" w:rsidRPr="00675817">
        <w:rPr>
          <w:color w:val="0D0D0D" w:themeColor="text1" w:themeTint="F2"/>
          <w:lang w:val="vi-VN"/>
        </w:rPr>
        <w:t>n tích 56.258,77</w:t>
      </w:r>
      <w:r w:rsidRPr="00675817">
        <w:rPr>
          <w:color w:val="0D0D0D" w:themeColor="text1" w:themeTint="F2"/>
          <w:lang w:val="vi-VN"/>
        </w:rPr>
        <w:t xml:space="preserve"> ha chiếm </w:t>
      </w:r>
      <w:r w:rsidR="00D73325" w:rsidRPr="00675817">
        <w:rPr>
          <w:color w:val="0D0D0D" w:themeColor="text1" w:themeTint="F2"/>
        </w:rPr>
        <w:t>65,92</w:t>
      </w:r>
      <w:r w:rsidRPr="00675817">
        <w:rPr>
          <w:color w:val="0D0D0D" w:themeColor="text1" w:themeTint="F2"/>
          <w:lang w:val="vi-VN"/>
        </w:rPr>
        <w:t xml:space="preserve">% </w:t>
      </w:r>
      <w:r w:rsidR="00D73325" w:rsidRPr="00675817">
        <w:rPr>
          <w:color w:val="0D0D0D" w:themeColor="text1" w:themeTint="F2"/>
          <w:lang w:val="vi-VN"/>
        </w:rPr>
        <w:t>tổng diện tích đất nông nghiệp</w:t>
      </w:r>
      <w:r w:rsidRPr="00675817">
        <w:rPr>
          <w:color w:val="0D0D0D" w:themeColor="text1" w:themeTint="F2"/>
          <w:lang w:val="vi-VN"/>
        </w:rPr>
        <w:t xml:space="preserve">. Diện tích rừng sản xuất có nhiều ở các xã như: Lương Bằng, Yên Phong, Ngọc Phái, Bình Trung… </w:t>
      </w:r>
    </w:p>
    <w:p w14:paraId="5DA8A4DE" w14:textId="1D38AAF6" w:rsidR="00EF4E1D" w:rsidRPr="00675817" w:rsidRDefault="00EF4E1D" w:rsidP="000C346E">
      <w:pPr>
        <w:spacing w:before="0" w:after="0" w:line="360" w:lineRule="auto"/>
        <w:ind w:firstLine="720"/>
        <w:rPr>
          <w:color w:val="0D0D0D" w:themeColor="text1" w:themeTint="F2"/>
          <w:lang w:val="vi-VN"/>
        </w:rPr>
      </w:pPr>
      <w:r w:rsidRPr="00675817">
        <w:rPr>
          <w:color w:val="0D0D0D" w:themeColor="text1" w:themeTint="F2"/>
          <w:lang w:val="vi-VN"/>
        </w:rPr>
        <w:t>- Đất rừng phòng hộ có diệ</w:t>
      </w:r>
      <w:r w:rsidR="00D73325" w:rsidRPr="00675817">
        <w:rPr>
          <w:color w:val="0D0D0D" w:themeColor="text1" w:themeTint="F2"/>
          <w:lang w:val="vi-VN"/>
        </w:rPr>
        <w:t>n tích 18.166,34</w:t>
      </w:r>
      <w:r w:rsidRPr="00675817">
        <w:rPr>
          <w:color w:val="0D0D0D" w:themeColor="text1" w:themeTint="F2"/>
          <w:lang w:val="vi-VN"/>
        </w:rPr>
        <w:t xml:space="preserve"> ha chiếm </w:t>
      </w:r>
      <w:r w:rsidR="00D73325" w:rsidRPr="00675817">
        <w:rPr>
          <w:color w:val="0D0D0D" w:themeColor="text1" w:themeTint="F2"/>
        </w:rPr>
        <w:t>21,29</w:t>
      </w:r>
      <w:r w:rsidRPr="00675817">
        <w:rPr>
          <w:color w:val="0D0D0D" w:themeColor="text1" w:themeTint="F2"/>
          <w:lang w:val="vi-VN"/>
        </w:rPr>
        <w:t xml:space="preserve">% </w:t>
      </w:r>
      <w:r w:rsidR="00D73325" w:rsidRPr="00675817">
        <w:rPr>
          <w:color w:val="0D0D0D" w:themeColor="text1" w:themeTint="F2"/>
          <w:lang w:val="vi-VN"/>
        </w:rPr>
        <w:t>tổng diện tích đất nông nghiệp</w:t>
      </w:r>
      <w:r w:rsidRPr="00675817">
        <w:rPr>
          <w:color w:val="0D0D0D" w:themeColor="text1" w:themeTint="F2"/>
          <w:lang w:val="vi-VN"/>
        </w:rPr>
        <w:t>. Diện tích rừng phòng hộ tập trung t</w:t>
      </w:r>
      <w:r w:rsidR="00734E1B" w:rsidRPr="00675817">
        <w:rPr>
          <w:color w:val="0D0D0D" w:themeColor="text1" w:themeTint="F2"/>
          <w:lang w:val="vi-VN"/>
        </w:rPr>
        <w:t>ại</w:t>
      </w:r>
      <w:r w:rsidRPr="00675817">
        <w:rPr>
          <w:color w:val="0D0D0D" w:themeColor="text1" w:themeTint="F2"/>
          <w:lang w:val="vi-VN"/>
        </w:rPr>
        <w:t xml:space="preserve"> các xã: Phương Viên, Yên Thượng, Đồng Lạc, Đồng Thắng…</w:t>
      </w:r>
    </w:p>
    <w:p w14:paraId="29C9BF60" w14:textId="58BB5BA8" w:rsidR="00EF4E1D" w:rsidRPr="00675817" w:rsidRDefault="00EF4E1D" w:rsidP="000C346E">
      <w:pPr>
        <w:spacing w:before="0" w:after="0" w:line="360" w:lineRule="auto"/>
        <w:ind w:firstLine="720"/>
        <w:rPr>
          <w:color w:val="0D0D0D" w:themeColor="text1" w:themeTint="F2"/>
          <w:lang w:val="vi-VN"/>
        </w:rPr>
      </w:pPr>
      <w:r w:rsidRPr="00675817">
        <w:rPr>
          <w:color w:val="0D0D0D" w:themeColor="text1" w:themeTint="F2"/>
          <w:lang w:val="vi-VN"/>
        </w:rPr>
        <w:t>- Đất rừng đặc dụng có diệ</w:t>
      </w:r>
      <w:r w:rsidR="00D73325" w:rsidRPr="00675817">
        <w:rPr>
          <w:color w:val="0D0D0D" w:themeColor="text1" w:themeTint="F2"/>
          <w:lang w:val="vi-VN"/>
        </w:rPr>
        <w:t>n tích 4.263,39</w:t>
      </w:r>
      <w:r w:rsidRPr="00675817">
        <w:rPr>
          <w:color w:val="0D0D0D" w:themeColor="text1" w:themeTint="F2"/>
          <w:lang w:val="vi-VN"/>
        </w:rPr>
        <w:t xml:space="preserve"> ha chiếm </w:t>
      </w:r>
      <w:r w:rsidR="00D73325" w:rsidRPr="00675817">
        <w:rPr>
          <w:color w:val="0D0D0D" w:themeColor="text1" w:themeTint="F2"/>
        </w:rPr>
        <w:t>5</w:t>
      </w:r>
      <w:r w:rsidRPr="00675817">
        <w:rPr>
          <w:color w:val="0D0D0D" w:themeColor="text1" w:themeTint="F2"/>
          <w:lang w:val="vi-VN"/>
        </w:rPr>
        <w:t xml:space="preserve">% </w:t>
      </w:r>
      <w:r w:rsidR="00D73325" w:rsidRPr="00675817">
        <w:rPr>
          <w:color w:val="0D0D0D" w:themeColor="text1" w:themeTint="F2"/>
          <w:lang w:val="vi-VN"/>
        </w:rPr>
        <w:t>tổng diện tích đất nông nghiệp</w:t>
      </w:r>
      <w:r w:rsidRPr="00675817">
        <w:rPr>
          <w:color w:val="0D0D0D" w:themeColor="text1" w:themeTint="F2"/>
          <w:lang w:val="vi-VN"/>
        </w:rPr>
        <w:t>, nằ</w:t>
      </w:r>
      <w:r w:rsidR="008C2A45" w:rsidRPr="00675817">
        <w:rPr>
          <w:color w:val="0D0D0D" w:themeColor="text1" w:themeTint="F2"/>
          <w:lang w:val="vi-VN"/>
        </w:rPr>
        <w:t xml:space="preserve">m </w:t>
      </w:r>
      <w:r w:rsidRPr="00675817">
        <w:rPr>
          <w:color w:val="0D0D0D" w:themeColor="text1" w:themeTint="F2"/>
          <w:lang w:val="vi-VN"/>
        </w:rPr>
        <w:t>tại các xã: Bả</w:t>
      </w:r>
      <w:r w:rsidR="00D73325" w:rsidRPr="00675817">
        <w:rPr>
          <w:color w:val="0D0D0D" w:themeColor="text1" w:themeTint="F2"/>
          <w:lang w:val="vi-VN"/>
        </w:rPr>
        <w:t>n Thi</w:t>
      </w:r>
      <w:r w:rsidRPr="00675817">
        <w:rPr>
          <w:color w:val="0D0D0D" w:themeColor="text1" w:themeTint="F2"/>
          <w:lang w:val="vi-VN"/>
        </w:rPr>
        <w:t>, Xuân Lạ</w:t>
      </w:r>
      <w:r w:rsidR="00D73325" w:rsidRPr="00675817">
        <w:rPr>
          <w:color w:val="0D0D0D" w:themeColor="text1" w:themeTint="F2"/>
          <w:lang w:val="vi-VN"/>
        </w:rPr>
        <w:t>c</w:t>
      </w:r>
      <w:r w:rsidRPr="00675817">
        <w:rPr>
          <w:color w:val="0D0D0D" w:themeColor="text1" w:themeTint="F2"/>
          <w:lang w:val="vi-VN"/>
        </w:rPr>
        <w:t>, Nam Cườ</w:t>
      </w:r>
      <w:r w:rsidR="00D73325" w:rsidRPr="00675817">
        <w:rPr>
          <w:color w:val="0D0D0D" w:themeColor="text1" w:themeTint="F2"/>
          <w:lang w:val="vi-VN"/>
        </w:rPr>
        <w:t>ng</w:t>
      </w:r>
      <w:r w:rsidR="008C2A45" w:rsidRPr="00675817">
        <w:rPr>
          <w:color w:val="0D0D0D" w:themeColor="text1" w:themeTint="F2"/>
        </w:rPr>
        <w:t>, Đồng Lạ</w:t>
      </w:r>
      <w:r w:rsidR="00D73325" w:rsidRPr="00675817">
        <w:rPr>
          <w:color w:val="0D0D0D" w:themeColor="text1" w:themeTint="F2"/>
        </w:rPr>
        <w:t>c</w:t>
      </w:r>
      <w:r w:rsidRPr="00675817">
        <w:rPr>
          <w:color w:val="0D0D0D" w:themeColor="text1" w:themeTint="F2"/>
          <w:lang w:val="vi-VN"/>
        </w:rPr>
        <w:t>.</w:t>
      </w:r>
    </w:p>
    <w:p w14:paraId="3BBFA0D7" w14:textId="2F71E0DF" w:rsidR="00EF4E1D" w:rsidRPr="00675817" w:rsidRDefault="00EF4E1D" w:rsidP="000C346E">
      <w:pPr>
        <w:spacing w:before="0" w:after="0" w:line="360" w:lineRule="auto"/>
        <w:ind w:firstLine="720"/>
        <w:rPr>
          <w:color w:val="0D0D0D" w:themeColor="text1" w:themeTint="F2"/>
          <w:lang w:val="vi-VN"/>
        </w:rPr>
      </w:pPr>
      <w:r w:rsidRPr="00675817">
        <w:rPr>
          <w:color w:val="0D0D0D" w:themeColor="text1" w:themeTint="F2"/>
          <w:lang w:val="vi-VN"/>
        </w:rPr>
        <w:t>- Đất nuôi trồng thuỷ sả</w:t>
      </w:r>
      <w:r w:rsidR="009E3F69" w:rsidRPr="00675817">
        <w:rPr>
          <w:color w:val="0D0D0D" w:themeColor="text1" w:themeTint="F2"/>
          <w:lang w:val="vi-VN"/>
        </w:rPr>
        <w:t>n 499,87</w:t>
      </w:r>
      <w:r w:rsidRPr="00675817">
        <w:rPr>
          <w:color w:val="0D0D0D" w:themeColor="text1" w:themeTint="F2"/>
          <w:lang w:val="vi-VN"/>
        </w:rPr>
        <w:t xml:space="preserve"> chiếm 0,</w:t>
      </w:r>
      <w:r w:rsidR="008C2A45" w:rsidRPr="00675817">
        <w:rPr>
          <w:color w:val="0D0D0D" w:themeColor="text1" w:themeTint="F2"/>
        </w:rPr>
        <w:t>59</w:t>
      </w:r>
      <w:r w:rsidRPr="00675817">
        <w:rPr>
          <w:color w:val="0D0D0D" w:themeColor="text1" w:themeTint="F2"/>
          <w:lang w:val="vi-VN"/>
        </w:rPr>
        <w:t>% diện tích tự nhiên.</w:t>
      </w:r>
    </w:p>
    <w:p w14:paraId="418A1F36" w14:textId="583BFDE6" w:rsidR="00EF4E1D" w:rsidRPr="00675817" w:rsidRDefault="00EF4E1D" w:rsidP="000C346E">
      <w:pPr>
        <w:spacing w:before="0" w:after="0" w:line="360" w:lineRule="auto"/>
        <w:ind w:firstLine="720"/>
        <w:rPr>
          <w:color w:val="0D0D0D" w:themeColor="text1" w:themeTint="F2"/>
          <w:lang w:val="vi-VN"/>
        </w:rPr>
      </w:pPr>
      <w:r w:rsidRPr="00675817">
        <w:rPr>
          <w:color w:val="0D0D0D" w:themeColor="text1" w:themeTint="F2"/>
          <w:lang w:val="vi-VN"/>
        </w:rPr>
        <w:t>- Đất nông nghiệ</w:t>
      </w:r>
      <w:r w:rsidR="009E3F69" w:rsidRPr="00675817">
        <w:rPr>
          <w:color w:val="0D0D0D" w:themeColor="text1" w:themeTint="F2"/>
          <w:lang w:val="vi-VN"/>
        </w:rPr>
        <w:t>p khác 42,45</w:t>
      </w:r>
      <w:r w:rsidRPr="00675817">
        <w:rPr>
          <w:color w:val="0D0D0D" w:themeColor="text1" w:themeTint="F2"/>
          <w:lang w:val="vi-VN"/>
        </w:rPr>
        <w:t xml:space="preserve"> ha chiếm tỷ lệ</w:t>
      </w:r>
      <w:r w:rsidR="009E3F69" w:rsidRPr="00675817">
        <w:rPr>
          <w:color w:val="0D0D0D" w:themeColor="text1" w:themeTint="F2"/>
          <w:lang w:val="vi-VN"/>
        </w:rPr>
        <w:t xml:space="preserve"> 0,05</w:t>
      </w:r>
      <w:r w:rsidRPr="00675817">
        <w:rPr>
          <w:color w:val="0D0D0D" w:themeColor="text1" w:themeTint="F2"/>
          <w:lang w:val="vi-VN"/>
        </w:rPr>
        <w:t>% diện tích tự nhiên.</w:t>
      </w:r>
    </w:p>
    <w:p w14:paraId="6ADC42EA" w14:textId="77777777" w:rsidR="00EF4E1D" w:rsidRPr="00675817" w:rsidRDefault="00EF4E1D" w:rsidP="000C346E">
      <w:pPr>
        <w:spacing w:before="0" w:after="0" w:line="360" w:lineRule="auto"/>
        <w:ind w:firstLine="720"/>
        <w:rPr>
          <w:color w:val="0D0D0D" w:themeColor="text1" w:themeTint="F2"/>
          <w:lang w:val="vi-VN"/>
        </w:rPr>
      </w:pPr>
      <w:r w:rsidRPr="00675817">
        <w:rPr>
          <w:b/>
          <w:bCs/>
          <w:i/>
          <w:iCs/>
          <w:color w:val="0D0D0D" w:themeColor="text1" w:themeTint="F2"/>
          <w:lang w:val="vi-VN"/>
        </w:rPr>
        <w:t>b. Đất phi nông nghiệp:</w:t>
      </w:r>
      <w:r w:rsidRPr="00675817">
        <w:rPr>
          <w:color w:val="0D0D0D" w:themeColor="text1" w:themeTint="F2"/>
          <w:lang w:val="vi-VN"/>
        </w:rPr>
        <w:t xml:space="preserve"> </w:t>
      </w:r>
    </w:p>
    <w:p w14:paraId="1F000538" w14:textId="45607186" w:rsidR="00EF4E1D" w:rsidRPr="00675817" w:rsidRDefault="00EF4E1D" w:rsidP="000C346E">
      <w:pPr>
        <w:spacing w:before="0" w:after="0" w:line="360" w:lineRule="auto"/>
        <w:ind w:firstLine="720"/>
        <w:rPr>
          <w:color w:val="0D0D0D" w:themeColor="text1" w:themeTint="F2"/>
          <w:lang w:val="vi-VN"/>
        </w:rPr>
      </w:pPr>
      <w:r w:rsidRPr="00675817">
        <w:rPr>
          <w:color w:val="0D0D0D" w:themeColor="text1" w:themeTint="F2"/>
          <w:lang w:val="vi-VN"/>
        </w:rPr>
        <w:t>Diện tích đất phi nông nghiệ</w:t>
      </w:r>
      <w:r w:rsidR="009E3F69" w:rsidRPr="00675817">
        <w:rPr>
          <w:color w:val="0D0D0D" w:themeColor="text1" w:themeTint="F2"/>
          <w:lang w:val="vi-VN"/>
        </w:rPr>
        <w:t>p năm 202</w:t>
      </w:r>
      <w:r w:rsidR="009E3F69" w:rsidRPr="00675817">
        <w:rPr>
          <w:color w:val="0D0D0D" w:themeColor="text1" w:themeTint="F2"/>
        </w:rPr>
        <w:t>3</w:t>
      </w:r>
      <w:r w:rsidR="009E3F69" w:rsidRPr="00675817">
        <w:rPr>
          <w:color w:val="0D0D0D" w:themeColor="text1" w:themeTint="F2"/>
          <w:lang w:val="vi-VN"/>
        </w:rPr>
        <w:t xml:space="preserve"> là </w:t>
      </w:r>
      <w:r w:rsidR="009E3F69" w:rsidRPr="00675817">
        <w:rPr>
          <w:color w:val="0D0D0D" w:themeColor="text1" w:themeTint="F2"/>
        </w:rPr>
        <w:t>4.864,73</w:t>
      </w:r>
      <w:r w:rsidRPr="00675817">
        <w:rPr>
          <w:color w:val="0D0D0D" w:themeColor="text1" w:themeTint="F2"/>
          <w:lang w:val="vi-VN"/>
        </w:rPr>
        <w:t xml:space="preserve"> ha, chiếm 5,</w:t>
      </w:r>
      <w:r w:rsidR="009E3F69" w:rsidRPr="00675817">
        <w:rPr>
          <w:color w:val="0D0D0D" w:themeColor="text1" w:themeTint="F2"/>
        </w:rPr>
        <w:t>33</w:t>
      </w:r>
      <w:r w:rsidRPr="00675817">
        <w:rPr>
          <w:color w:val="0D0D0D" w:themeColor="text1" w:themeTint="F2"/>
          <w:lang w:val="vi-VN"/>
        </w:rPr>
        <w:t xml:space="preserve">% tổng diện tích tự nhiên, bao gồm: </w:t>
      </w:r>
    </w:p>
    <w:p w14:paraId="5ED4F2B5" w14:textId="10F43BD7" w:rsidR="00EF4E1D" w:rsidRPr="00675817" w:rsidRDefault="00EF4E1D" w:rsidP="000C346E">
      <w:pPr>
        <w:spacing w:before="0" w:after="0" w:line="360" w:lineRule="auto"/>
        <w:ind w:firstLine="720"/>
        <w:rPr>
          <w:color w:val="0D0D0D" w:themeColor="text1" w:themeTint="F2"/>
          <w:lang w:val="vi-VN"/>
        </w:rPr>
      </w:pPr>
      <w:r w:rsidRPr="00675817">
        <w:rPr>
          <w:color w:val="0D0D0D" w:themeColor="text1" w:themeTint="F2"/>
          <w:lang w:val="vi-VN"/>
        </w:rPr>
        <w:t>- Đất quốc phòng có 1.945,39 ha chiế</w:t>
      </w:r>
      <w:r w:rsidR="00D12A1C" w:rsidRPr="00675817">
        <w:rPr>
          <w:color w:val="0D0D0D" w:themeColor="text1" w:themeTint="F2"/>
          <w:lang w:val="vi-VN"/>
        </w:rPr>
        <w:t>m 39,99</w:t>
      </w:r>
      <w:r w:rsidRPr="00675817">
        <w:rPr>
          <w:color w:val="0D0D0D" w:themeColor="text1" w:themeTint="F2"/>
          <w:lang w:val="vi-VN"/>
        </w:rPr>
        <w:t xml:space="preserve">% </w:t>
      </w:r>
      <w:r w:rsidR="009E3F69" w:rsidRPr="00675817">
        <w:rPr>
          <w:color w:val="0D0D0D" w:themeColor="text1" w:themeTint="F2"/>
          <w:lang w:val="vi-VN"/>
        </w:rPr>
        <w:t>tổng diện tích đất phi nông nghiệp</w:t>
      </w:r>
      <w:r w:rsidRPr="00675817">
        <w:rPr>
          <w:color w:val="0D0D0D" w:themeColor="text1" w:themeTint="F2"/>
          <w:lang w:val="vi-VN"/>
        </w:rPr>
        <w:t>, đất quốc phòng hiệ</w:t>
      </w:r>
      <w:r w:rsidR="00D12A1C" w:rsidRPr="00675817">
        <w:rPr>
          <w:color w:val="0D0D0D" w:themeColor="text1" w:themeTint="F2"/>
          <w:lang w:val="vi-VN"/>
        </w:rPr>
        <w:t>n tập</w:t>
      </w:r>
      <w:r w:rsidR="00D12A1C" w:rsidRPr="00675817">
        <w:rPr>
          <w:color w:val="0D0D0D" w:themeColor="text1" w:themeTint="F2"/>
        </w:rPr>
        <w:t xml:space="preserve"> trung chủ yếu</w:t>
      </w:r>
      <w:r w:rsidRPr="00675817">
        <w:rPr>
          <w:color w:val="0D0D0D" w:themeColor="text1" w:themeTint="F2"/>
          <w:lang w:val="vi-VN"/>
        </w:rPr>
        <w:t xml:space="preserve"> tại các địa phương: Lương Bằ</w:t>
      </w:r>
      <w:r w:rsidR="00D12A1C" w:rsidRPr="00675817">
        <w:rPr>
          <w:color w:val="0D0D0D" w:themeColor="text1" w:themeTint="F2"/>
          <w:lang w:val="vi-VN"/>
        </w:rPr>
        <w:t>ng</w:t>
      </w:r>
      <w:r w:rsidRPr="00675817">
        <w:rPr>
          <w:color w:val="0D0D0D" w:themeColor="text1" w:themeTint="F2"/>
          <w:lang w:val="vi-VN"/>
        </w:rPr>
        <w:t xml:space="preserve">, </w:t>
      </w:r>
      <w:r w:rsidRPr="00675817">
        <w:rPr>
          <w:color w:val="0D0D0D" w:themeColor="text1" w:themeTint="F2"/>
          <w:lang w:val="vi-VN"/>
        </w:rPr>
        <w:lastRenderedPageBreak/>
        <w:t>Bằng Lãng , Yên Thượ</w:t>
      </w:r>
      <w:r w:rsidR="00D12A1C" w:rsidRPr="00675817">
        <w:rPr>
          <w:color w:val="0D0D0D" w:themeColor="text1" w:themeTint="F2"/>
          <w:lang w:val="vi-VN"/>
        </w:rPr>
        <w:t>ng</w:t>
      </w:r>
      <w:r w:rsidRPr="00675817">
        <w:rPr>
          <w:color w:val="0D0D0D" w:themeColor="text1" w:themeTint="F2"/>
          <w:lang w:val="vi-VN"/>
        </w:rPr>
        <w:t xml:space="preserve"> và một số ít diện tích tại một số địa phương khác như: thị trấn Bằng Lũng, Yên Thịnh, Bản Thi, Nghĩa Tá</w:t>
      </w:r>
    </w:p>
    <w:p w14:paraId="2A7000E4" w14:textId="61381BD3" w:rsidR="00EF4E1D" w:rsidRPr="00675817" w:rsidRDefault="00EF4E1D" w:rsidP="000C346E">
      <w:pPr>
        <w:spacing w:before="0" w:after="0" w:line="360" w:lineRule="auto"/>
        <w:ind w:firstLine="720"/>
        <w:rPr>
          <w:color w:val="0D0D0D" w:themeColor="text1" w:themeTint="F2"/>
          <w:lang w:val="vi-VN"/>
        </w:rPr>
      </w:pPr>
      <w:r w:rsidRPr="00675817">
        <w:rPr>
          <w:color w:val="0D0D0D" w:themeColor="text1" w:themeTint="F2"/>
          <w:lang w:val="vi-VN"/>
        </w:rPr>
        <w:t>- Đất an ninh 0,63 ha, trong đó tại thị trấn Bằng Lũng có 0,48 ha và tại xã Bản Thi có 0,15 ha.</w:t>
      </w:r>
    </w:p>
    <w:p w14:paraId="40905E45" w14:textId="54649F25" w:rsidR="00D12A1C" w:rsidRPr="00675817" w:rsidRDefault="00D12A1C" w:rsidP="000C346E">
      <w:pPr>
        <w:spacing w:before="0" w:after="0" w:line="360" w:lineRule="auto"/>
        <w:ind w:firstLine="720"/>
        <w:rPr>
          <w:color w:val="0D0D0D" w:themeColor="text1" w:themeTint="F2"/>
        </w:rPr>
      </w:pPr>
      <w:r w:rsidRPr="00675817">
        <w:rPr>
          <w:color w:val="0D0D0D" w:themeColor="text1" w:themeTint="F2"/>
        </w:rPr>
        <w:t>- Đất cụm công nghiệp có 20,00 ha chiếm 0,41% tổng diện tích đất phi nông nghiệp hiện có ở Thị trấn Bằng Lũng.</w:t>
      </w:r>
    </w:p>
    <w:p w14:paraId="25DEFD53" w14:textId="02A21EC3" w:rsidR="00EF4E1D" w:rsidRPr="00675817" w:rsidRDefault="00EF4E1D" w:rsidP="000C346E">
      <w:pPr>
        <w:spacing w:before="0" w:after="0" w:line="360" w:lineRule="auto"/>
        <w:ind w:firstLine="720"/>
        <w:rPr>
          <w:color w:val="0D0D0D" w:themeColor="text1" w:themeTint="F2"/>
          <w:spacing w:val="8"/>
        </w:rPr>
      </w:pPr>
      <w:r w:rsidRPr="00675817">
        <w:rPr>
          <w:color w:val="0D0D0D" w:themeColor="text1" w:themeTint="F2"/>
          <w:spacing w:val="8"/>
          <w:lang w:val="vi-VN"/>
        </w:rPr>
        <w:t>- Đất thương mại dịch vụ có 10,9</w:t>
      </w:r>
      <w:r w:rsidR="00D12A1C" w:rsidRPr="00675817">
        <w:rPr>
          <w:color w:val="0D0D0D" w:themeColor="text1" w:themeTint="F2"/>
          <w:spacing w:val="8"/>
        </w:rPr>
        <w:t>1</w:t>
      </w:r>
      <w:r w:rsidRPr="00675817">
        <w:rPr>
          <w:color w:val="0D0D0D" w:themeColor="text1" w:themeTint="F2"/>
          <w:spacing w:val="8"/>
          <w:lang w:val="vi-VN"/>
        </w:rPr>
        <w:t xml:space="preserve"> ha chiếm </w:t>
      </w:r>
      <w:r w:rsidR="00C43F00" w:rsidRPr="00675817">
        <w:rPr>
          <w:color w:val="0D0D0D" w:themeColor="text1" w:themeTint="F2"/>
          <w:spacing w:val="8"/>
        </w:rPr>
        <w:t>0,2</w:t>
      </w:r>
      <w:r w:rsidR="00D12A1C" w:rsidRPr="00675817">
        <w:rPr>
          <w:color w:val="0D0D0D" w:themeColor="text1" w:themeTint="F2"/>
          <w:spacing w:val="8"/>
        </w:rPr>
        <w:t>2</w:t>
      </w:r>
      <w:r w:rsidRPr="00675817">
        <w:rPr>
          <w:color w:val="0D0D0D" w:themeColor="text1" w:themeTint="F2"/>
          <w:spacing w:val="8"/>
          <w:lang w:val="vi-VN"/>
        </w:rPr>
        <w:t xml:space="preserve">% diện tích đất </w:t>
      </w:r>
      <w:r w:rsidR="00D12A1C" w:rsidRPr="00675817">
        <w:rPr>
          <w:color w:val="0D0D0D" w:themeColor="text1" w:themeTint="F2"/>
          <w:spacing w:val="8"/>
        </w:rPr>
        <w:t>phi nông nghiệp</w:t>
      </w:r>
    </w:p>
    <w:p w14:paraId="76A93277" w14:textId="136CDA42" w:rsidR="00EF4E1D" w:rsidRPr="00675817" w:rsidRDefault="00EF4E1D" w:rsidP="000C346E">
      <w:pPr>
        <w:spacing w:before="0" w:after="0" w:line="360" w:lineRule="auto"/>
        <w:ind w:firstLine="720"/>
        <w:rPr>
          <w:color w:val="0D0D0D" w:themeColor="text1" w:themeTint="F2"/>
          <w:lang w:val="vi-VN"/>
        </w:rPr>
      </w:pPr>
      <w:r w:rsidRPr="00675817">
        <w:rPr>
          <w:color w:val="0D0D0D" w:themeColor="text1" w:themeTint="F2"/>
          <w:lang w:val="vi-VN"/>
        </w:rPr>
        <w:t xml:space="preserve">- Đất sản xuất kinh doanh phi nông nghiệp có </w:t>
      </w:r>
      <w:r w:rsidR="00D12A1C" w:rsidRPr="00675817">
        <w:rPr>
          <w:color w:val="0D0D0D" w:themeColor="text1" w:themeTint="F2"/>
        </w:rPr>
        <w:t>61,95</w:t>
      </w:r>
      <w:r w:rsidRPr="00675817">
        <w:rPr>
          <w:color w:val="0D0D0D" w:themeColor="text1" w:themeTint="F2"/>
          <w:lang w:val="vi-VN"/>
        </w:rPr>
        <w:t xml:space="preserve"> ha chiế</w:t>
      </w:r>
      <w:r w:rsidR="00C43F00" w:rsidRPr="00675817">
        <w:rPr>
          <w:color w:val="0D0D0D" w:themeColor="text1" w:themeTint="F2"/>
          <w:lang w:val="vi-VN"/>
        </w:rPr>
        <w:t xml:space="preserve">m </w:t>
      </w:r>
      <w:r w:rsidR="00C43F00" w:rsidRPr="00675817">
        <w:rPr>
          <w:color w:val="0D0D0D" w:themeColor="text1" w:themeTint="F2"/>
        </w:rPr>
        <w:t>1,</w:t>
      </w:r>
      <w:r w:rsidR="00D12A1C" w:rsidRPr="00675817">
        <w:rPr>
          <w:color w:val="0D0D0D" w:themeColor="text1" w:themeTint="F2"/>
        </w:rPr>
        <w:t>27</w:t>
      </w:r>
      <w:r w:rsidRPr="00675817">
        <w:rPr>
          <w:color w:val="0D0D0D" w:themeColor="text1" w:themeTint="F2"/>
          <w:lang w:val="vi-VN"/>
        </w:rPr>
        <w:t xml:space="preserve">% </w:t>
      </w:r>
      <w:r w:rsidR="009E3F69" w:rsidRPr="00675817">
        <w:rPr>
          <w:color w:val="0D0D0D" w:themeColor="text1" w:themeTint="F2"/>
          <w:lang w:val="vi-VN"/>
        </w:rPr>
        <w:t>tổng diện tích đất phi nông nghiệp</w:t>
      </w:r>
      <w:r w:rsidRPr="00675817">
        <w:rPr>
          <w:color w:val="0D0D0D" w:themeColor="text1" w:themeTint="F2"/>
          <w:lang w:val="vi-VN"/>
        </w:rPr>
        <w:t>.</w:t>
      </w:r>
    </w:p>
    <w:p w14:paraId="5401ECDA" w14:textId="1F3C8577" w:rsidR="00EF4E1D" w:rsidRPr="00675817" w:rsidRDefault="00EF4E1D" w:rsidP="000C346E">
      <w:pPr>
        <w:spacing w:before="0" w:after="0" w:line="360" w:lineRule="auto"/>
        <w:ind w:firstLine="720"/>
        <w:rPr>
          <w:color w:val="0D0D0D" w:themeColor="text1" w:themeTint="F2"/>
          <w:lang w:val="vi-VN"/>
        </w:rPr>
      </w:pPr>
      <w:r w:rsidRPr="00675817">
        <w:rPr>
          <w:color w:val="0D0D0D" w:themeColor="text1" w:themeTint="F2"/>
          <w:lang w:val="vi-VN"/>
        </w:rPr>
        <w:t xml:space="preserve">- Đất khai thác khoáng sản </w:t>
      </w:r>
      <w:r w:rsidR="00D12A1C" w:rsidRPr="00675817">
        <w:rPr>
          <w:color w:val="0D0D0D" w:themeColor="text1" w:themeTint="F2"/>
        </w:rPr>
        <w:t>576,60</w:t>
      </w:r>
      <w:r w:rsidRPr="00675817">
        <w:rPr>
          <w:color w:val="0D0D0D" w:themeColor="text1" w:themeTint="F2"/>
          <w:lang w:val="vi-VN"/>
        </w:rPr>
        <w:t xml:space="preserve"> chiếm </w:t>
      </w:r>
      <w:r w:rsidR="00C43F00" w:rsidRPr="00675817">
        <w:rPr>
          <w:color w:val="0D0D0D" w:themeColor="text1" w:themeTint="F2"/>
        </w:rPr>
        <w:t>11,</w:t>
      </w:r>
      <w:r w:rsidR="00D12A1C" w:rsidRPr="00675817">
        <w:rPr>
          <w:color w:val="0D0D0D" w:themeColor="text1" w:themeTint="F2"/>
        </w:rPr>
        <w:t>85</w:t>
      </w:r>
      <w:r w:rsidRPr="00675817">
        <w:rPr>
          <w:color w:val="0D0D0D" w:themeColor="text1" w:themeTint="F2"/>
          <w:lang w:val="vi-VN"/>
        </w:rPr>
        <w:t xml:space="preserve">%, đất khai thác </w:t>
      </w:r>
      <w:r w:rsidRPr="00675817">
        <w:rPr>
          <w:color w:val="0D0D0D" w:themeColor="text1" w:themeTint="F2"/>
          <w:u w:color="FF0000"/>
          <w:lang w:val="vi-VN"/>
        </w:rPr>
        <w:t>kháng sản</w:t>
      </w:r>
      <w:r w:rsidRPr="00675817">
        <w:rPr>
          <w:color w:val="0D0D0D" w:themeColor="text1" w:themeTint="F2"/>
          <w:lang w:val="vi-VN"/>
        </w:rPr>
        <w:t xml:space="preserve"> tập trung nhiều tại các địa phương như: Xuân Lạc, Ngọc Phái, thị trấn Bằng Lũng, Bằng Lãng, lương Bằng, Quảng Bạch, Đồng Lạc.</w:t>
      </w:r>
    </w:p>
    <w:p w14:paraId="68E83724" w14:textId="5403BBE2" w:rsidR="00EF4E1D" w:rsidRPr="00675817" w:rsidRDefault="00EF4E1D" w:rsidP="000C346E">
      <w:pPr>
        <w:spacing w:before="0" w:after="0" w:line="360" w:lineRule="auto"/>
        <w:ind w:firstLine="720"/>
        <w:rPr>
          <w:color w:val="0D0D0D" w:themeColor="text1" w:themeTint="F2"/>
          <w:lang w:val="vi-VN"/>
        </w:rPr>
      </w:pPr>
      <w:r w:rsidRPr="00675817">
        <w:rPr>
          <w:color w:val="0D0D0D" w:themeColor="text1" w:themeTint="F2"/>
          <w:lang w:val="vi-VN"/>
        </w:rPr>
        <w:t xml:space="preserve">- Đất sản xuất vật liệu </w:t>
      </w:r>
      <w:r w:rsidRPr="00675817">
        <w:rPr>
          <w:color w:val="0D0D0D" w:themeColor="text1" w:themeTint="F2"/>
          <w:u w:color="FF0000"/>
          <w:lang w:val="vi-VN"/>
        </w:rPr>
        <w:t>gốm sứ</w:t>
      </w:r>
      <w:r w:rsidRPr="00675817">
        <w:rPr>
          <w:color w:val="0D0D0D" w:themeColor="text1" w:themeTint="F2"/>
          <w:lang w:val="vi-VN"/>
        </w:rPr>
        <w:t xml:space="preserve"> 11,57 ha chiếm </w:t>
      </w:r>
      <w:r w:rsidR="00C43F00" w:rsidRPr="00675817">
        <w:rPr>
          <w:color w:val="0D0D0D" w:themeColor="text1" w:themeTint="F2"/>
        </w:rPr>
        <w:t>0,24</w:t>
      </w:r>
      <w:r w:rsidRPr="00675817">
        <w:rPr>
          <w:color w:val="0D0D0D" w:themeColor="text1" w:themeTint="F2"/>
          <w:lang w:val="vi-VN"/>
        </w:rPr>
        <w:t>%</w:t>
      </w:r>
    </w:p>
    <w:p w14:paraId="2F985904" w14:textId="23C400B8" w:rsidR="00EF4E1D" w:rsidRPr="00675817" w:rsidRDefault="00EF4E1D" w:rsidP="000C346E">
      <w:pPr>
        <w:spacing w:before="0" w:after="0" w:line="360" w:lineRule="auto"/>
        <w:ind w:firstLine="720"/>
        <w:rPr>
          <w:color w:val="0D0D0D" w:themeColor="text1" w:themeTint="F2"/>
          <w:lang w:val="vi-VN"/>
        </w:rPr>
      </w:pPr>
      <w:r w:rsidRPr="00675817">
        <w:rPr>
          <w:color w:val="0D0D0D" w:themeColor="text1" w:themeTint="F2"/>
          <w:lang w:val="vi-VN"/>
        </w:rPr>
        <w:t>- Đất phát triển hạ tầng cấp quốc gia, cấp tỉnh, cấp huyện, cấp xã: có       1</w:t>
      </w:r>
      <w:r w:rsidR="00D12A1C" w:rsidRPr="00675817">
        <w:rPr>
          <w:color w:val="0D0D0D" w:themeColor="text1" w:themeTint="F2"/>
        </w:rPr>
        <w:t>.220,77</w:t>
      </w:r>
      <w:r w:rsidRPr="00675817">
        <w:rPr>
          <w:color w:val="0D0D0D" w:themeColor="text1" w:themeTint="F2"/>
          <w:lang w:val="vi-VN"/>
        </w:rPr>
        <w:t xml:space="preserve">  ha chiếm </w:t>
      </w:r>
      <w:r w:rsidR="00D12A1C" w:rsidRPr="00675817">
        <w:rPr>
          <w:color w:val="0D0D0D" w:themeColor="text1" w:themeTint="F2"/>
        </w:rPr>
        <w:t>25,09</w:t>
      </w:r>
      <w:r w:rsidRPr="00675817">
        <w:rPr>
          <w:color w:val="0D0D0D" w:themeColor="text1" w:themeTint="F2"/>
          <w:lang w:val="vi-VN"/>
        </w:rPr>
        <w:t xml:space="preserve">% </w:t>
      </w:r>
      <w:r w:rsidR="009E3F69" w:rsidRPr="00675817">
        <w:rPr>
          <w:color w:val="0D0D0D" w:themeColor="text1" w:themeTint="F2"/>
          <w:lang w:val="vi-VN"/>
        </w:rPr>
        <w:t>tổng diện tích đất phi nông nghiệp</w:t>
      </w:r>
      <w:r w:rsidRPr="00675817">
        <w:rPr>
          <w:color w:val="0D0D0D" w:themeColor="text1" w:themeTint="F2"/>
          <w:lang w:val="vi-VN"/>
        </w:rPr>
        <w:t xml:space="preserve"> được phân bố tại tất cả các đơn vị xã, thị trấn trên địa bàn toàn huyện, gồm các loại đất như:</w:t>
      </w:r>
    </w:p>
    <w:p w14:paraId="029BA860" w14:textId="11C702F3" w:rsidR="00EF4E1D" w:rsidRPr="00675817" w:rsidRDefault="00EF4E1D" w:rsidP="000C346E">
      <w:pPr>
        <w:spacing w:before="0" w:after="0" w:line="360" w:lineRule="auto"/>
        <w:ind w:firstLine="720"/>
        <w:rPr>
          <w:color w:val="0D0D0D" w:themeColor="text1" w:themeTint="F2"/>
          <w:spacing w:val="8"/>
          <w:lang w:val="vi-VN"/>
        </w:rPr>
      </w:pPr>
      <w:r w:rsidRPr="00675817">
        <w:rPr>
          <w:color w:val="0D0D0D" w:themeColor="text1" w:themeTint="F2"/>
          <w:spacing w:val="8"/>
          <w:lang w:val="vi-VN"/>
        </w:rPr>
        <w:t xml:space="preserve">+ Đất giao thông: có </w:t>
      </w:r>
      <w:r w:rsidR="00D12A1C" w:rsidRPr="00675817">
        <w:rPr>
          <w:color w:val="0D0D0D" w:themeColor="text1" w:themeTint="F2"/>
          <w:spacing w:val="8"/>
        </w:rPr>
        <w:t>1.018,01</w:t>
      </w:r>
      <w:r w:rsidRPr="00675817">
        <w:rPr>
          <w:color w:val="0D0D0D" w:themeColor="text1" w:themeTint="F2"/>
          <w:spacing w:val="8"/>
          <w:lang w:val="vi-VN"/>
        </w:rPr>
        <w:t xml:space="preserve"> ha chiếm </w:t>
      </w:r>
      <w:r w:rsidR="00D12A1C" w:rsidRPr="00675817">
        <w:rPr>
          <w:color w:val="0D0D0D" w:themeColor="text1" w:themeTint="F2"/>
          <w:spacing w:val="8"/>
        </w:rPr>
        <w:t>20,93</w:t>
      </w:r>
      <w:r w:rsidRPr="00675817">
        <w:rPr>
          <w:color w:val="0D0D0D" w:themeColor="text1" w:themeTint="F2"/>
          <w:spacing w:val="8"/>
          <w:lang w:val="vi-VN"/>
        </w:rPr>
        <w:t xml:space="preserve">% </w:t>
      </w:r>
      <w:r w:rsidR="009E3F69" w:rsidRPr="00675817">
        <w:rPr>
          <w:color w:val="0D0D0D" w:themeColor="text1" w:themeTint="F2"/>
          <w:spacing w:val="8"/>
          <w:lang w:val="vi-VN"/>
        </w:rPr>
        <w:t>tổng diện tích đất phi nông nghiệp</w:t>
      </w:r>
      <w:r w:rsidRPr="00675817">
        <w:rPr>
          <w:color w:val="0D0D0D" w:themeColor="text1" w:themeTint="F2"/>
          <w:spacing w:val="8"/>
          <w:lang w:val="vi-VN"/>
        </w:rPr>
        <w:t>.</w:t>
      </w:r>
    </w:p>
    <w:p w14:paraId="28972E03" w14:textId="71D969F4" w:rsidR="00EF4E1D" w:rsidRPr="00675817" w:rsidRDefault="00EF4E1D" w:rsidP="000C346E">
      <w:pPr>
        <w:spacing w:before="0" w:after="0" w:line="360" w:lineRule="auto"/>
        <w:ind w:firstLine="720"/>
        <w:rPr>
          <w:color w:val="0D0D0D" w:themeColor="text1" w:themeTint="F2"/>
          <w:lang w:val="vi-VN"/>
        </w:rPr>
      </w:pPr>
      <w:r w:rsidRPr="00675817">
        <w:rPr>
          <w:color w:val="0D0D0D" w:themeColor="text1" w:themeTint="F2"/>
          <w:spacing w:val="8"/>
          <w:lang w:val="vi-VN"/>
        </w:rPr>
        <w:t>+</w:t>
      </w:r>
      <w:r w:rsidRPr="00675817">
        <w:rPr>
          <w:color w:val="0D0D0D" w:themeColor="text1" w:themeTint="F2"/>
          <w:lang w:val="vi-VN"/>
        </w:rPr>
        <w:t xml:space="preserve"> Đất thuỷ lợi: có 88,</w:t>
      </w:r>
      <w:r w:rsidR="00D12A1C" w:rsidRPr="00675817">
        <w:rPr>
          <w:color w:val="0D0D0D" w:themeColor="text1" w:themeTint="F2"/>
        </w:rPr>
        <w:t>31</w:t>
      </w:r>
      <w:r w:rsidRPr="00675817">
        <w:rPr>
          <w:color w:val="0D0D0D" w:themeColor="text1" w:themeTint="F2"/>
          <w:lang w:val="vi-VN"/>
        </w:rPr>
        <w:t xml:space="preserve"> ha chiế</w:t>
      </w:r>
      <w:r w:rsidR="00C43F00" w:rsidRPr="00675817">
        <w:rPr>
          <w:color w:val="0D0D0D" w:themeColor="text1" w:themeTint="F2"/>
          <w:lang w:val="vi-VN"/>
        </w:rPr>
        <w:t xml:space="preserve">m </w:t>
      </w:r>
      <w:r w:rsidR="00D12A1C" w:rsidRPr="00675817">
        <w:rPr>
          <w:color w:val="0D0D0D" w:themeColor="text1" w:themeTint="F2"/>
        </w:rPr>
        <w:t>1,82</w:t>
      </w:r>
      <w:r w:rsidRPr="00675817">
        <w:rPr>
          <w:color w:val="0D0D0D" w:themeColor="text1" w:themeTint="F2"/>
          <w:lang w:val="vi-VN"/>
        </w:rPr>
        <w:t xml:space="preserve">% </w:t>
      </w:r>
      <w:r w:rsidR="009E3F69" w:rsidRPr="00675817">
        <w:rPr>
          <w:color w:val="0D0D0D" w:themeColor="text1" w:themeTint="F2"/>
          <w:lang w:val="vi-VN"/>
        </w:rPr>
        <w:t>tổng diện tích đất phi nông nghiệp</w:t>
      </w:r>
      <w:r w:rsidRPr="00675817">
        <w:rPr>
          <w:color w:val="0D0D0D" w:themeColor="text1" w:themeTint="F2"/>
          <w:lang w:val="vi-VN"/>
        </w:rPr>
        <w:t>.</w:t>
      </w:r>
    </w:p>
    <w:p w14:paraId="4ACCF957" w14:textId="28780334" w:rsidR="00EF4E1D" w:rsidRPr="00675817" w:rsidRDefault="00EF4E1D" w:rsidP="000C346E">
      <w:pPr>
        <w:spacing w:before="0" w:after="0" w:line="360" w:lineRule="auto"/>
        <w:ind w:firstLine="720"/>
        <w:rPr>
          <w:color w:val="0D0D0D" w:themeColor="text1" w:themeTint="F2"/>
          <w:spacing w:val="8"/>
          <w:lang w:val="vi-VN"/>
        </w:rPr>
      </w:pPr>
      <w:r w:rsidRPr="00675817">
        <w:rPr>
          <w:color w:val="0D0D0D" w:themeColor="text1" w:themeTint="F2"/>
          <w:spacing w:val="8"/>
          <w:lang w:val="vi-VN"/>
        </w:rPr>
        <w:t>+ Đất cơ sở văn hóa: có 11,6</w:t>
      </w:r>
      <w:r w:rsidR="00D12A1C" w:rsidRPr="00675817">
        <w:rPr>
          <w:color w:val="0D0D0D" w:themeColor="text1" w:themeTint="F2"/>
          <w:spacing w:val="8"/>
        </w:rPr>
        <w:t>9</w:t>
      </w:r>
      <w:r w:rsidRPr="00675817">
        <w:rPr>
          <w:color w:val="0D0D0D" w:themeColor="text1" w:themeTint="F2"/>
          <w:spacing w:val="8"/>
          <w:lang w:val="vi-VN"/>
        </w:rPr>
        <w:t xml:space="preserve"> ha chiế</w:t>
      </w:r>
      <w:r w:rsidR="00C43F00" w:rsidRPr="00675817">
        <w:rPr>
          <w:color w:val="0D0D0D" w:themeColor="text1" w:themeTint="F2"/>
          <w:spacing w:val="8"/>
          <w:lang w:val="vi-VN"/>
        </w:rPr>
        <w:t>m 0,</w:t>
      </w:r>
      <w:r w:rsidR="00D12A1C" w:rsidRPr="00675817">
        <w:rPr>
          <w:color w:val="0D0D0D" w:themeColor="text1" w:themeTint="F2"/>
          <w:spacing w:val="8"/>
        </w:rPr>
        <w:t>24</w:t>
      </w:r>
      <w:r w:rsidRPr="00675817">
        <w:rPr>
          <w:color w:val="0D0D0D" w:themeColor="text1" w:themeTint="F2"/>
          <w:spacing w:val="8"/>
          <w:lang w:val="vi-VN"/>
        </w:rPr>
        <w:t xml:space="preserve">% </w:t>
      </w:r>
      <w:r w:rsidR="009E3F69" w:rsidRPr="00675817">
        <w:rPr>
          <w:color w:val="0D0D0D" w:themeColor="text1" w:themeTint="F2"/>
          <w:spacing w:val="8"/>
          <w:lang w:val="vi-VN"/>
        </w:rPr>
        <w:t>tổng diện tích đất phi nông nghiệp</w:t>
      </w:r>
      <w:r w:rsidRPr="00675817">
        <w:rPr>
          <w:color w:val="0D0D0D" w:themeColor="text1" w:themeTint="F2"/>
          <w:spacing w:val="8"/>
          <w:lang w:val="vi-VN"/>
        </w:rPr>
        <w:t>.</w:t>
      </w:r>
    </w:p>
    <w:p w14:paraId="34865DB1" w14:textId="0D696F65" w:rsidR="00EF4E1D" w:rsidRPr="00675817" w:rsidRDefault="00EF4E1D" w:rsidP="000C346E">
      <w:pPr>
        <w:spacing w:before="0" w:after="0" w:line="360" w:lineRule="auto"/>
        <w:ind w:firstLine="720"/>
        <w:rPr>
          <w:color w:val="0D0D0D" w:themeColor="text1" w:themeTint="F2"/>
          <w:lang w:val="vi-VN"/>
        </w:rPr>
      </w:pPr>
      <w:r w:rsidRPr="00675817">
        <w:rPr>
          <w:color w:val="0D0D0D" w:themeColor="text1" w:themeTint="F2"/>
          <w:lang w:val="vi-VN"/>
        </w:rPr>
        <w:t>+ Đất cơ sở y tế: có 6,</w:t>
      </w:r>
      <w:r w:rsidR="00D12A1C" w:rsidRPr="00675817">
        <w:rPr>
          <w:color w:val="0D0D0D" w:themeColor="text1" w:themeTint="F2"/>
        </w:rPr>
        <w:t>60</w:t>
      </w:r>
      <w:r w:rsidRPr="00675817">
        <w:rPr>
          <w:color w:val="0D0D0D" w:themeColor="text1" w:themeTint="F2"/>
          <w:lang w:val="vi-VN"/>
        </w:rPr>
        <w:t xml:space="preserve"> ha chiế</w:t>
      </w:r>
      <w:r w:rsidR="00C43F00" w:rsidRPr="00675817">
        <w:rPr>
          <w:color w:val="0D0D0D" w:themeColor="text1" w:themeTint="F2"/>
          <w:lang w:val="vi-VN"/>
        </w:rPr>
        <w:t>m 0,</w:t>
      </w:r>
      <w:r w:rsidR="00D12A1C" w:rsidRPr="00675817">
        <w:rPr>
          <w:color w:val="0D0D0D" w:themeColor="text1" w:themeTint="F2"/>
        </w:rPr>
        <w:t>14</w:t>
      </w:r>
      <w:r w:rsidRPr="00675817">
        <w:rPr>
          <w:color w:val="0D0D0D" w:themeColor="text1" w:themeTint="F2"/>
          <w:lang w:val="vi-VN"/>
        </w:rPr>
        <w:t xml:space="preserve">% </w:t>
      </w:r>
      <w:r w:rsidR="009E3F69" w:rsidRPr="00675817">
        <w:rPr>
          <w:color w:val="0D0D0D" w:themeColor="text1" w:themeTint="F2"/>
          <w:lang w:val="vi-VN"/>
        </w:rPr>
        <w:t>tổng diện tích đất phi nông nghiệp</w:t>
      </w:r>
      <w:r w:rsidRPr="00675817">
        <w:rPr>
          <w:color w:val="0D0D0D" w:themeColor="text1" w:themeTint="F2"/>
          <w:lang w:val="vi-VN"/>
        </w:rPr>
        <w:t>.</w:t>
      </w:r>
    </w:p>
    <w:p w14:paraId="21C51609" w14:textId="59BDE268" w:rsidR="00EF4E1D" w:rsidRPr="00675817" w:rsidRDefault="00EF4E1D" w:rsidP="000C346E">
      <w:pPr>
        <w:spacing w:before="0" w:after="0" w:line="360" w:lineRule="auto"/>
        <w:ind w:firstLine="720"/>
        <w:rPr>
          <w:color w:val="0D0D0D" w:themeColor="text1" w:themeTint="F2"/>
          <w:lang w:val="vi-VN"/>
        </w:rPr>
      </w:pPr>
      <w:r w:rsidRPr="00675817">
        <w:rPr>
          <w:color w:val="0D0D0D" w:themeColor="text1" w:themeTint="F2"/>
          <w:lang w:val="vi-VN"/>
        </w:rPr>
        <w:t xml:space="preserve">+ Đất cơ sở giáo dục </w:t>
      </w:r>
      <w:r w:rsidR="00C43F00" w:rsidRPr="00675817">
        <w:rPr>
          <w:color w:val="0D0D0D" w:themeColor="text1" w:themeTint="F2"/>
        </w:rPr>
        <w:t>-</w:t>
      </w:r>
      <w:r w:rsidRPr="00675817">
        <w:rPr>
          <w:color w:val="0D0D0D" w:themeColor="text1" w:themeTint="F2"/>
          <w:lang w:val="vi-VN"/>
        </w:rPr>
        <w:t xml:space="preserve"> đào tạo: có </w:t>
      </w:r>
      <w:r w:rsidR="00D12A1C" w:rsidRPr="00675817">
        <w:rPr>
          <w:color w:val="0D0D0D" w:themeColor="text1" w:themeTint="F2"/>
        </w:rPr>
        <w:t>44,39</w:t>
      </w:r>
      <w:r w:rsidRPr="00675817">
        <w:rPr>
          <w:color w:val="0D0D0D" w:themeColor="text1" w:themeTint="F2"/>
          <w:lang w:val="vi-VN"/>
        </w:rPr>
        <w:t xml:space="preserve"> ha chiếm 0,</w:t>
      </w:r>
      <w:r w:rsidR="00D12A1C" w:rsidRPr="00675817">
        <w:rPr>
          <w:color w:val="0D0D0D" w:themeColor="text1" w:themeTint="F2"/>
        </w:rPr>
        <w:t>91</w:t>
      </w:r>
      <w:r w:rsidRPr="00675817">
        <w:rPr>
          <w:color w:val="0D0D0D" w:themeColor="text1" w:themeTint="F2"/>
          <w:lang w:val="vi-VN"/>
        </w:rPr>
        <w:t xml:space="preserve">% </w:t>
      </w:r>
      <w:r w:rsidR="009E3F69" w:rsidRPr="00675817">
        <w:rPr>
          <w:color w:val="0D0D0D" w:themeColor="text1" w:themeTint="F2"/>
          <w:lang w:val="vi-VN"/>
        </w:rPr>
        <w:t>tổng diện tích đất phi nông nghiệp</w:t>
      </w:r>
      <w:r w:rsidRPr="00675817">
        <w:rPr>
          <w:color w:val="0D0D0D" w:themeColor="text1" w:themeTint="F2"/>
          <w:lang w:val="vi-VN"/>
        </w:rPr>
        <w:t xml:space="preserve"> của huyện.</w:t>
      </w:r>
    </w:p>
    <w:p w14:paraId="20EB1CBB" w14:textId="245A3FBC" w:rsidR="00EF4E1D" w:rsidRPr="00675817" w:rsidRDefault="00EF4E1D" w:rsidP="000C346E">
      <w:pPr>
        <w:spacing w:before="0" w:after="0" w:line="360" w:lineRule="auto"/>
        <w:ind w:firstLine="720"/>
        <w:rPr>
          <w:color w:val="0D0D0D" w:themeColor="text1" w:themeTint="F2"/>
          <w:lang w:val="vi-VN"/>
        </w:rPr>
      </w:pPr>
      <w:r w:rsidRPr="00675817">
        <w:rPr>
          <w:color w:val="0D0D0D" w:themeColor="text1" w:themeTint="F2"/>
          <w:lang w:val="vi-VN"/>
        </w:rPr>
        <w:t xml:space="preserve">+ Đất cơ sở thể dục </w:t>
      </w:r>
      <w:r w:rsidR="00C43F00" w:rsidRPr="00675817">
        <w:rPr>
          <w:color w:val="0D0D0D" w:themeColor="text1" w:themeTint="F2"/>
        </w:rPr>
        <w:t>-</w:t>
      </w:r>
      <w:r w:rsidRPr="00675817">
        <w:rPr>
          <w:color w:val="0D0D0D" w:themeColor="text1" w:themeTint="F2"/>
          <w:lang w:val="vi-VN"/>
        </w:rPr>
        <w:t xml:space="preserve"> thể thao: có 3,3 ha chiếm tỷ lệ rất nhỏ </w:t>
      </w:r>
      <w:r w:rsidR="009E3F69" w:rsidRPr="00675817">
        <w:rPr>
          <w:color w:val="0D0D0D" w:themeColor="text1" w:themeTint="F2"/>
          <w:lang w:val="vi-VN"/>
        </w:rPr>
        <w:t>tổng diện tích đất phi nông nghiệp</w:t>
      </w:r>
      <w:r w:rsidRPr="00675817">
        <w:rPr>
          <w:color w:val="0D0D0D" w:themeColor="text1" w:themeTint="F2"/>
          <w:lang w:val="vi-VN"/>
        </w:rPr>
        <w:t>.</w:t>
      </w:r>
    </w:p>
    <w:p w14:paraId="76B9F404" w14:textId="659DFB85" w:rsidR="00EF4E1D" w:rsidRPr="00675817" w:rsidRDefault="00EF4E1D" w:rsidP="000C346E">
      <w:pPr>
        <w:spacing w:before="0" w:after="0" w:line="360" w:lineRule="auto"/>
        <w:ind w:firstLine="720"/>
        <w:rPr>
          <w:color w:val="0D0D0D" w:themeColor="text1" w:themeTint="F2"/>
          <w:lang w:val="vi-VN"/>
        </w:rPr>
      </w:pPr>
      <w:r w:rsidRPr="00675817">
        <w:rPr>
          <w:color w:val="0D0D0D" w:themeColor="text1" w:themeTint="F2"/>
          <w:lang w:val="vi-VN"/>
        </w:rPr>
        <w:lastRenderedPageBreak/>
        <w:t>+ Đất công trình năng lượ</w:t>
      </w:r>
      <w:r w:rsidR="00D12A1C" w:rsidRPr="00675817">
        <w:rPr>
          <w:color w:val="0D0D0D" w:themeColor="text1" w:themeTint="F2"/>
          <w:lang w:val="vi-VN"/>
        </w:rPr>
        <w:t>ng: có 3,62</w:t>
      </w:r>
      <w:r w:rsidRPr="00675817">
        <w:rPr>
          <w:color w:val="0D0D0D" w:themeColor="text1" w:themeTint="F2"/>
          <w:lang w:val="vi-VN"/>
        </w:rPr>
        <w:t xml:space="preserve"> ha chiếm tỷ lệ rất nhỏ </w:t>
      </w:r>
      <w:r w:rsidR="009E3F69" w:rsidRPr="00675817">
        <w:rPr>
          <w:color w:val="0D0D0D" w:themeColor="text1" w:themeTint="F2"/>
          <w:lang w:val="vi-VN"/>
        </w:rPr>
        <w:t>tổng diện tích đất phi nông nghiệp</w:t>
      </w:r>
      <w:r w:rsidRPr="00675817">
        <w:rPr>
          <w:color w:val="0D0D0D" w:themeColor="text1" w:themeTint="F2"/>
          <w:lang w:val="vi-VN"/>
        </w:rPr>
        <w:t>.</w:t>
      </w:r>
    </w:p>
    <w:p w14:paraId="56D34599" w14:textId="58C000C4" w:rsidR="00EF4E1D" w:rsidRPr="00675817" w:rsidRDefault="00EF4E1D" w:rsidP="000C346E">
      <w:pPr>
        <w:spacing w:before="0" w:after="0" w:line="360" w:lineRule="auto"/>
        <w:ind w:firstLine="720"/>
        <w:rPr>
          <w:color w:val="0D0D0D" w:themeColor="text1" w:themeTint="F2"/>
          <w:spacing w:val="8"/>
          <w:lang w:val="vi-VN"/>
        </w:rPr>
      </w:pPr>
      <w:r w:rsidRPr="00675817">
        <w:rPr>
          <w:color w:val="0D0D0D" w:themeColor="text1" w:themeTint="F2"/>
          <w:lang w:val="vi-VN"/>
        </w:rPr>
        <w:t xml:space="preserve">+ Đất  công trình BC viễn thông: có 0,67 ha chiếm tỷ lệ rất nhỏ </w:t>
      </w:r>
      <w:r w:rsidR="009E3F69" w:rsidRPr="00675817">
        <w:rPr>
          <w:color w:val="0D0D0D" w:themeColor="text1" w:themeTint="F2"/>
          <w:lang w:val="vi-VN"/>
        </w:rPr>
        <w:t>tổng diện tích đất phi nông nghiệp</w:t>
      </w:r>
      <w:r w:rsidRPr="00675817">
        <w:rPr>
          <w:color w:val="0D0D0D" w:themeColor="text1" w:themeTint="F2"/>
          <w:spacing w:val="8"/>
          <w:lang w:val="vi-VN"/>
        </w:rPr>
        <w:t>.</w:t>
      </w:r>
    </w:p>
    <w:p w14:paraId="0221DA13" w14:textId="2E7E16F1" w:rsidR="00EF4E1D" w:rsidRPr="00675817" w:rsidRDefault="00EF4E1D" w:rsidP="000C346E">
      <w:pPr>
        <w:spacing w:before="0" w:after="0" w:line="360" w:lineRule="auto"/>
        <w:ind w:firstLine="720"/>
        <w:rPr>
          <w:color w:val="0D0D0D" w:themeColor="text1" w:themeTint="F2"/>
          <w:spacing w:val="8"/>
          <w:lang w:val="vi-VN"/>
        </w:rPr>
      </w:pPr>
      <w:r w:rsidRPr="00675817">
        <w:rPr>
          <w:color w:val="0D0D0D" w:themeColor="text1" w:themeTint="F2"/>
          <w:spacing w:val="8"/>
          <w:lang w:val="vi-VN"/>
        </w:rPr>
        <w:t xml:space="preserve">+ Đất di tích lịch sử văn hóa: có 3,13 chiếm tỷ lệ rất nhỏ </w:t>
      </w:r>
      <w:r w:rsidR="009E3F69" w:rsidRPr="00675817">
        <w:rPr>
          <w:color w:val="0D0D0D" w:themeColor="text1" w:themeTint="F2"/>
          <w:spacing w:val="8"/>
          <w:lang w:val="vi-VN"/>
        </w:rPr>
        <w:t>tổng diện tích đất phi nông nghiệp</w:t>
      </w:r>
      <w:r w:rsidRPr="00675817">
        <w:rPr>
          <w:color w:val="0D0D0D" w:themeColor="text1" w:themeTint="F2"/>
          <w:spacing w:val="8"/>
          <w:lang w:val="vi-VN"/>
        </w:rPr>
        <w:t>.</w:t>
      </w:r>
    </w:p>
    <w:p w14:paraId="67B7B60F" w14:textId="7ACDC502" w:rsidR="00EF4E1D" w:rsidRPr="00675817" w:rsidRDefault="00EF4E1D" w:rsidP="000C346E">
      <w:pPr>
        <w:spacing w:before="0" w:after="0" w:line="360" w:lineRule="auto"/>
        <w:ind w:firstLine="720"/>
        <w:rPr>
          <w:color w:val="0D0D0D" w:themeColor="text1" w:themeTint="F2"/>
          <w:lang w:val="vi-VN"/>
        </w:rPr>
      </w:pPr>
      <w:r w:rsidRPr="00675817">
        <w:rPr>
          <w:color w:val="0D0D0D" w:themeColor="text1" w:themeTint="F2"/>
          <w:lang w:val="vi-VN"/>
        </w:rPr>
        <w:t>+ Đất bãi thải, xử lý chất thải: có 2,4</w:t>
      </w:r>
      <w:r w:rsidR="00D12A1C" w:rsidRPr="00675817">
        <w:rPr>
          <w:color w:val="0D0D0D" w:themeColor="text1" w:themeTint="F2"/>
        </w:rPr>
        <w:t>7</w:t>
      </w:r>
      <w:r w:rsidRPr="00675817">
        <w:rPr>
          <w:color w:val="0D0D0D" w:themeColor="text1" w:themeTint="F2"/>
          <w:lang w:val="vi-VN"/>
        </w:rPr>
        <w:t xml:space="preserve"> ha chiếm tỷ lệ rất nhỏ </w:t>
      </w:r>
      <w:r w:rsidR="009E3F69" w:rsidRPr="00675817">
        <w:rPr>
          <w:color w:val="0D0D0D" w:themeColor="text1" w:themeTint="F2"/>
          <w:lang w:val="vi-VN"/>
        </w:rPr>
        <w:t>tổng diện tích đất phi nông nghiệp</w:t>
      </w:r>
      <w:r w:rsidRPr="00675817">
        <w:rPr>
          <w:color w:val="0D0D0D" w:themeColor="text1" w:themeTint="F2"/>
          <w:lang w:val="vi-VN"/>
        </w:rPr>
        <w:t>.</w:t>
      </w:r>
    </w:p>
    <w:p w14:paraId="0DD04F45" w14:textId="241727D4" w:rsidR="00EF4E1D" w:rsidRPr="00675817" w:rsidRDefault="00EF4E1D" w:rsidP="000C346E">
      <w:pPr>
        <w:spacing w:before="0" w:after="0" w:line="360" w:lineRule="auto"/>
        <w:ind w:firstLine="720"/>
        <w:rPr>
          <w:color w:val="0D0D0D" w:themeColor="text1" w:themeTint="F2"/>
          <w:lang w:val="vi-VN"/>
        </w:rPr>
      </w:pPr>
      <w:r w:rsidRPr="00675817">
        <w:rPr>
          <w:color w:val="0D0D0D" w:themeColor="text1" w:themeTint="F2"/>
          <w:lang w:val="vi-VN"/>
        </w:rPr>
        <w:t>+ Đất làm nghĩa trang, nghĩa địa, nhà tang lễ, nhà hỏa táng: có 33,03 ha chiế</w:t>
      </w:r>
      <w:r w:rsidR="00C43F00" w:rsidRPr="00675817">
        <w:rPr>
          <w:color w:val="0D0D0D" w:themeColor="text1" w:themeTint="F2"/>
          <w:lang w:val="vi-VN"/>
        </w:rPr>
        <w:t>m 0,6</w:t>
      </w:r>
      <w:r w:rsidR="00D12A1C" w:rsidRPr="00675817">
        <w:rPr>
          <w:color w:val="0D0D0D" w:themeColor="text1" w:themeTint="F2"/>
        </w:rPr>
        <w:t>8</w:t>
      </w:r>
      <w:r w:rsidRPr="00675817">
        <w:rPr>
          <w:color w:val="0D0D0D" w:themeColor="text1" w:themeTint="F2"/>
          <w:lang w:val="vi-VN"/>
        </w:rPr>
        <w:t xml:space="preserve">% </w:t>
      </w:r>
      <w:r w:rsidR="009E3F69" w:rsidRPr="00675817">
        <w:rPr>
          <w:color w:val="0D0D0D" w:themeColor="text1" w:themeTint="F2"/>
          <w:lang w:val="vi-VN"/>
        </w:rPr>
        <w:t>tổng diện tích đất phi nông nghiệp</w:t>
      </w:r>
      <w:r w:rsidRPr="00675817">
        <w:rPr>
          <w:color w:val="0D0D0D" w:themeColor="text1" w:themeTint="F2"/>
          <w:lang w:val="vi-VN"/>
        </w:rPr>
        <w:t>, gồm diện tích đất khu nghĩa trang liệt sỹ của huyện và các khu nghĩa địa tập trung thuộc một số xã.</w:t>
      </w:r>
    </w:p>
    <w:p w14:paraId="74CE6D48" w14:textId="1F454F59" w:rsidR="00EF4E1D" w:rsidRPr="00675817" w:rsidRDefault="00EF4E1D" w:rsidP="000C346E">
      <w:pPr>
        <w:spacing w:before="0" w:after="0" w:line="360" w:lineRule="auto"/>
        <w:ind w:firstLine="720"/>
        <w:rPr>
          <w:i/>
          <w:color w:val="0D0D0D" w:themeColor="text1" w:themeTint="F2"/>
          <w:lang w:val="vi-VN"/>
        </w:rPr>
      </w:pPr>
      <w:r w:rsidRPr="00675817">
        <w:rPr>
          <w:color w:val="0D0D0D" w:themeColor="text1" w:themeTint="F2"/>
          <w:lang w:val="vi-VN"/>
        </w:rPr>
        <w:t>+ Đất chợ: có 5,55 ha chiếm 0,</w:t>
      </w:r>
      <w:r w:rsidR="00C43F00" w:rsidRPr="00675817">
        <w:rPr>
          <w:color w:val="0D0D0D" w:themeColor="text1" w:themeTint="F2"/>
        </w:rPr>
        <w:t>1</w:t>
      </w:r>
      <w:r w:rsidR="002F5C71" w:rsidRPr="00675817">
        <w:rPr>
          <w:color w:val="0D0D0D" w:themeColor="text1" w:themeTint="F2"/>
        </w:rPr>
        <w:t>1</w:t>
      </w:r>
      <w:r w:rsidRPr="00675817">
        <w:rPr>
          <w:color w:val="0D0D0D" w:themeColor="text1" w:themeTint="F2"/>
          <w:lang w:val="vi-VN"/>
        </w:rPr>
        <w:t xml:space="preserve">% </w:t>
      </w:r>
      <w:r w:rsidR="009E3F69" w:rsidRPr="00675817">
        <w:rPr>
          <w:color w:val="0D0D0D" w:themeColor="text1" w:themeTint="F2"/>
          <w:lang w:val="vi-VN"/>
        </w:rPr>
        <w:t>tổng diện tích đất phi nông nghiệp</w:t>
      </w:r>
      <w:r w:rsidRPr="00675817">
        <w:rPr>
          <w:color w:val="0D0D0D" w:themeColor="text1" w:themeTint="F2"/>
          <w:lang w:val="vi-VN"/>
        </w:rPr>
        <w:t>.</w:t>
      </w:r>
    </w:p>
    <w:p w14:paraId="2E435D5E" w14:textId="2E4EA38C" w:rsidR="00EF4E1D" w:rsidRPr="00675817" w:rsidRDefault="00EF4E1D" w:rsidP="000C346E">
      <w:pPr>
        <w:spacing w:before="0" w:after="0" w:line="360" w:lineRule="auto"/>
        <w:ind w:firstLine="720"/>
        <w:rPr>
          <w:color w:val="0D0D0D" w:themeColor="text1" w:themeTint="F2"/>
          <w:lang w:val="vi-VN"/>
        </w:rPr>
      </w:pPr>
      <w:r w:rsidRPr="00675817">
        <w:rPr>
          <w:bCs/>
          <w:iCs/>
          <w:color w:val="0D0D0D" w:themeColor="text1" w:themeTint="F2"/>
          <w:lang w:val="vi-VN"/>
        </w:rPr>
        <w:t>- Đất ở đô thị:</w:t>
      </w:r>
      <w:r w:rsidRPr="00675817">
        <w:rPr>
          <w:bCs/>
          <w:i/>
          <w:iCs/>
          <w:color w:val="0D0D0D" w:themeColor="text1" w:themeTint="F2"/>
          <w:lang w:val="vi-VN"/>
        </w:rPr>
        <w:t xml:space="preserve"> </w:t>
      </w:r>
      <w:r w:rsidRPr="00675817">
        <w:rPr>
          <w:color w:val="0D0D0D" w:themeColor="text1" w:themeTint="F2"/>
          <w:lang w:val="vi-VN"/>
        </w:rPr>
        <w:t xml:space="preserve">Diện tích đất đô thị là </w:t>
      </w:r>
      <w:r w:rsidR="002F5C71" w:rsidRPr="00675817">
        <w:rPr>
          <w:color w:val="0D0D0D" w:themeColor="text1" w:themeTint="F2"/>
        </w:rPr>
        <w:t>44,20</w:t>
      </w:r>
      <w:r w:rsidRPr="00675817">
        <w:rPr>
          <w:color w:val="0D0D0D" w:themeColor="text1" w:themeTint="F2"/>
          <w:lang w:val="vi-VN"/>
        </w:rPr>
        <w:t xml:space="preserve"> ha, chiếm 0,</w:t>
      </w:r>
      <w:r w:rsidR="00C43F00" w:rsidRPr="00675817">
        <w:rPr>
          <w:color w:val="0D0D0D" w:themeColor="text1" w:themeTint="F2"/>
        </w:rPr>
        <w:t>91</w:t>
      </w:r>
      <w:r w:rsidRPr="00675817">
        <w:rPr>
          <w:color w:val="0D0D0D" w:themeColor="text1" w:themeTint="F2"/>
          <w:lang w:val="vi-VN"/>
        </w:rPr>
        <w:t xml:space="preserve">% </w:t>
      </w:r>
      <w:r w:rsidR="009E3F69" w:rsidRPr="00675817">
        <w:rPr>
          <w:color w:val="0D0D0D" w:themeColor="text1" w:themeTint="F2"/>
          <w:lang w:val="vi-VN"/>
        </w:rPr>
        <w:t>tổng diện tích đất phi nông nghiệp</w:t>
      </w:r>
      <w:r w:rsidRPr="00675817">
        <w:rPr>
          <w:color w:val="0D0D0D" w:themeColor="text1" w:themeTint="F2"/>
          <w:lang w:val="vi-VN"/>
        </w:rPr>
        <w:t xml:space="preserve"> là toàn bộ diện tích đất ở trên địa bàn thị trấn Bằng Lũng.</w:t>
      </w:r>
    </w:p>
    <w:p w14:paraId="69619C83" w14:textId="27999AFE" w:rsidR="00EF4E1D" w:rsidRPr="00675817" w:rsidRDefault="00EF4E1D" w:rsidP="000C346E">
      <w:pPr>
        <w:spacing w:before="0" w:after="0" w:line="360" w:lineRule="auto"/>
        <w:ind w:firstLine="720"/>
        <w:rPr>
          <w:color w:val="0D0D0D" w:themeColor="text1" w:themeTint="F2"/>
          <w:lang w:val="vi-VN"/>
        </w:rPr>
      </w:pPr>
      <w:r w:rsidRPr="00675817">
        <w:rPr>
          <w:bCs/>
          <w:iCs/>
          <w:color w:val="0D0D0D" w:themeColor="text1" w:themeTint="F2"/>
          <w:lang w:val="vi-VN"/>
        </w:rPr>
        <w:t>- Đất ở nông thôn:</w:t>
      </w:r>
      <w:r w:rsidRPr="00675817">
        <w:rPr>
          <w:bCs/>
          <w:i/>
          <w:iCs/>
          <w:color w:val="0D0D0D" w:themeColor="text1" w:themeTint="F2"/>
          <w:lang w:val="vi-VN"/>
        </w:rPr>
        <w:t xml:space="preserve"> </w:t>
      </w:r>
      <w:r w:rsidRPr="00675817">
        <w:rPr>
          <w:color w:val="0D0D0D" w:themeColor="text1" w:themeTint="F2"/>
          <w:spacing w:val="4"/>
          <w:lang w:val="vi-VN"/>
        </w:rPr>
        <w:t xml:space="preserve">Diện tích đất ở nông thôn là </w:t>
      </w:r>
      <w:r w:rsidR="002F5C71" w:rsidRPr="00675817">
        <w:rPr>
          <w:color w:val="0D0D0D" w:themeColor="text1" w:themeTint="F2"/>
          <w:spacing w:val="4"/>
        </w:rPr>
        <w:t>307,25</w:t>
      </w:r>
      <w:r w:rsidRPr="00675817">
        <w:rPr>
          <w:color w:val="0D0D0D" w:themeColor="text1" w:themeTint="F2"/>
          <w:spacing w:val="4"/>
          <w:lang w:val="vi-VN"/>
        </w:rPr>
        <w:t xml:space="preserve"> ha, chiế</w:t>
      </w:r>
      <w:r w:rsidR="002F5C71" w:rsidRPr="00675817">
        <w:rPr>
          <w:color w:val="0D0D0D" w:themeColor="text1" w:themeTint="F2"/>
          <w:spacing w:val="4"/>
          <w:lang w:val="vi-VN"/>
        </w:rPr>
        <w:t>m 6,32</w:t>
      </w:r>
      <w:r w:rsidRPr="00675817">
        <w:rPr>
          <w:color w:val="0D0D0D" w:themeColor="text1" w:themeTint="F2"/>
          <w:spacing w:val="4"/>
          <w:lang w:val="vi-VN"/>
        </w:rPr>
        <w:t xml:space="preserve">% </w:t>
      </w:r>
      <w:r w:rsidR="009E3F69" w:rsidRPr="00675817">
        <w:rPr>
          <w:color w:val="0D0D0D" w:themeColor="text1" w:themeTint="F2"/>
          <w:spacing w:val="4"/>
          <w:lang w:val="vi-VN"/>
        </w:rPr>
        <w:t>tổng diện tích đất phi nông nghiệp</w:t>
      </w:r>
      <w:r w:rsidRPr="00675817">
        <w:rPr>
          <w:color w:val="0D0D0D" w:themeColor="text1" w:themeTint="F2"/>
          <w:spacing w:val="4"/>
          <w:lang w:val="vi-VN"/>
        </w:rPr>
        <w:t>.</w:t>
      </w:r>
    </w:p>
    <w:p w14:paraId="60BE44B9" w14:textId="731B784D" w:rsidR="00EF4E1D" w:rsidRPr="00675817" w:rsidRDefault="00EF4E1D" w:rsidP="000C346E">
      <w:pPr>
        <w:spacing w:before="0" w:after="0" w:line="360" w:lineRule="auto"/>
        <w:ind w:firstLine="720"/>
        <w:rPr>
          <w:color w:val="0D0D0D" w:themeColor="text1" w:themeTint="F2"/>
          <w:lang w:val="vi-VN"/>
        </w:rPr>
      </w:pPr>
      <w:r w:rsidRPr="00675817">
        <w:rPr>
          <w:color w:val="0D0D0D" w:themeColor="text1" w:themeTint="F2"/>
          <w:lang w:val="vi-VN"/>
        </w:rPr>
        <w:t>- Đất xây dựng trụ sở cơ quan có 12,7</w:t>
      </w:r>
      <w:r w:rsidR="002F5C71" w:rsidRPr="00675817">
        <w:rPr>
          <w:color w:val="0D0D0D" w:themeColor="text1" w:themeTint="F2"/>
        </w:rPr>
        <w:t>5</w:t>
      </w:r>
      <w:r w:rsidRPr="00675817">
        <w:rPr>
          <w:color w:val="0D0D0D" w:themeColor="text1" w:themeTint="F2"/>
          <w:lang w:val="vi-VN"/>
        </w:rPr>
        <w:t xml:space="preserve"> ha chiếm 0,</w:t>
      </w:r>
      <w:r w:rsidR="00C43F00" w:rsidRPr="00675817">
        <w:rPr>
          <w:color w:val="0D0D0D" w:themeColor="text1" w:themeTint="F2"/>
        </w:rPr>
        <w:t>2</w:t>
      </w:r>
      <w:r w:rsidR="002F5C71" w:rsidRPr="00675817">
        <w:rPr>
          <w:color w:val="0D0D0D" w:themeColor="text1" w:themeTint="F2"/>
        </w:rPr>
        <w:t>6</w:t>
      </w:r>
      <w:r w:rsidRPr="00675817">
        <w:rPr>
          <w:color w:val="0D0D0D" w:themeColor="text1" w:themeTint="F2"/>
          <w:lang w:val="vi-VN"/>
        </w:rPr>
        <w:t xml:space="preserve">% </w:t>
      </w:r>
      <w:r w:rsidR="009E3F69" w:rsidRPr="00675817">
        <w:rPr>
          <w:color w:val="0D0D0D" w:themeColor="text1" w:themeTint="F2"/>
          <w:lang w:val="vi-VN"/>
        </w:rPr>
        <w:t>tổng diện tích đất phi nông nghiệp</w:t>
      </w:r>
      <w:r w:rsidRPr="00675817">
        <w:rPr>
          <w:color w:val="0D0D0D" w:themeColor="text1" w:themeTint="F2"/>
          <w:lang w:val="vi-VN"/>
        </w:rPr>
        <w:t>, là trụ sở cơ quan công trình sự nghiệp của nhà nước.</w:t>
      </w:r>
    </w:p>
    <w:p w14:paraId="7E5F6610" w14:textId="321DD10E" w:rsidR="00EF4E1D" w:rsidRPr="00675817" w:rsidRDefault="00EF4E1D" w:rsidP="000C346E">
      <w:pPr>
        <w:spacing w:before="0" w:after="0" w:line="360" w:lineRule="auto"/>
        <w:ind w:firstLine="720"/>
        <w:rPr>
          <w:color w:val="0D0D0D" w:themeColor="text1" w:themeTint="F2"/>
          <w:lang w:val="vi-VN"/>
        </w:rPr>
      </w:pPr>
      <w:r w:rsidRPr="00675817">
        <w:rPr>
          <w:color w:val="0D0D0D" w:themeColor="text1" w:themeTint="F2"/>
          <w:lang w:val="vi-VN"/>
        </w:rPr>
        <w:t>- Đất xây dựng trụ sở của các tổ chức sự nghiệp 1,</w:t>
      </w:r>
      <w:r w:rsidR="002F5C71" w:rsidRPr="00675817">
        <w:rPr>
          <w:color w:val="0D0D0D" w:themeColor="text1" w:themeTint="F2"/>
        </w:rPr>
        <w:t>51</w:t>
      </w:r>
      <w:r w:rsidRPr="00675817">
        <w:rPr>
          <w:color w:val="0D0D0D" w:themeColor="text1" w:themeTint="F2"/>
          <w:lang w:val="vi-VN"/>
        </w:rPr>
        <w:t xml:space="preserve"> ha chiếm tỷ lệ rất nhỏ </w:t>
      </w:r>
      <w:r w:rsidR="009E3F69" w:rsidRPr="00675817">
        <w:rPr>
          <w:color w:val="0D0D0D" w:themeColor="text1" w:themeTint="F2"/>
          <w:lang w:val="vi-VN"/>
        </w:rPr>
        <w:t>tổng diện tích đất phi nông nghiệp</w:t>
      </w:r>
      <w:r w:rsidRPr="00675817">
        <w:rPr>
          <w:color w:val="0D0D0D" w:themeColor="text1" w:themeTint="F2"/>
          <w:lang w:val="vi-VN"/>
        </w:rPr>
        <w:t>.</w:t>
      </w:r>
    </w:p>
    <w:p w14:paraId="2CDB737E" w14:textId="3CD0A954" w:rsidR="00EF4E1D" w:rsidRPr="00675817" w:rsidRDefault="00EF4E1D" w:rsidP="000C346E">
      <w:pPr>
        <w:spacing w:before="0" w:after="0" w:line="360" w:lineRule="auto"/>
        <w:ind w:firstLine="720"/>
        <w:rPr>
          <w:color w:val="0D0D0D" w:themeColor="text1" w:themeTint="F2"/>
          <w:spacing w:val="-6"/>
          <w:lang w:val="vi-VN"/>
        </w:rPr>
      </w:pPr>
      <w:r w:rsidRPr="00675817">
        <w:rPr>
          <w:color w:val="0D0D0D" w:themeColor="text1" w:themeTint="F2"/>
          <w:spacing w:val="-6"/>
          <w:lang w:val="vi-VN"/>
        </w:rPr>
        <w:t xml:space="preserve">- Đất cơ sở tín ngưỡng: có 0,32 ha </w:t>
      </w:r>
      <w:r w:rsidRPr="00675817">
        <w:rPr>
          <w:color w:val="0D0D0D" w:themeColor="text1" w:themeTint="F2"/>
          <w:lang w:val="vi-VN"/>
        </w:rPr>
        <w:t xml:space="preserve">chiếm tỷ lệ rất nhỏ </w:t>
      </w:r>
      <w:r w:rsidR="009E3F69" w:rsidRPr="00675817">
        <w:rPr>
          <w:color w:val="0D0D0D" w:themeColor="text1" w:themeTint="F2"/>
          <w:lang w:val="vi-VN"/>
        </w:rPr>
        <w:t>tổng diện tích đất phi nông nghiệp</w:t>
      </w:r>
      <w:r w:rsidRPr="00675817">
        <w:rPr>
          <w:color w:val="0D0D0D" w:themeColor="text1" w:themeTint="F2"/>
          <w:lang w:val="vi-VN"/>
        </w:rPr>
        <w:t>.</w:t>
      </w:r>
    </w:p>
    <w:p w14:paraId="79EA7007" w14:textId="6B5A33F9" w:rsidR="00EF4E1D" w:rsidRPr="00675817" w:rsidRDefault="00EF4E1D" w:rsidP="000C346E">
      <w:pPr>
        <w:spacing w:before="0" w:after="0" w:line="360" w:lineRule="auto"/>
        <w:ind w:firstLine="720"/>
        <w:rPr>
          <w:color w:val="0D0D0D" w:themeColor="text1" w:themeTint="F2"/>
          <w:lang w:val="vi-VN"/>
        </w:rPr>
      </w:pPr>
      <w:r w:rsidRPr="00675817">
        <w:rPr>
          <w:color w:val="0D0D0D" w:themeColor="text1" w:themeTint="F2"/>
          <w:lang w:val="vi-VN"/>
        </w:rPr>
        <w:t xml:space="preserve">- Đất sông, ngòi, kênh, rạch, suối: có </w:t>
      </w:r>
      <w:r w:rsidR="002F5C71" w:rsidRPr="00675817">
        <w:rPr>
          <w:color w:val="0D0D0D" w:themeColor="text1" w:themeTint="F2"/>
        </w:rPr>
        <w:t>649,24</w:t>
      </w:r>
      <w:r w:rsidRPr="00675817">
        <w:rPr>
          <w:color w:val="0D0D0D" w:themeColor="text1" w:themeTint="F2"/>
          <w:lang w:val="vi-VN"/>
        </w:rPr>
        <w:t xml:space="preserve"> ha chiếm </w:t>
      </w:r>
      <w:r w:rsidR="002F5C71" w:rsidRPr="00675817">
        <w:rPr>
          <w:color w:val="0D0D0D" w:themeColor="text1" w:themeTint="F2"/>
        </w:rPr>
        <w:t>13,35</w:t>
      </w:r>
      <w:r w:rsidRPr="00675817">
        <w:rPr>
          <w:color w:val="0D0D0D" w:themeColor="text1" w:themeTint="F2"/>
          <w:lang w:val="vi-VN"/>
        </w:rPr>
        <w:t xml:space="preserve">% </w:t>
      </w:r>
      <w:r w:rsidR="009E3F69" w:rsidRPr="00675817">
        <w:rPr>
          <w:color w:val="0D0D0D" w:themeColor="text1" w:themeTint="F2"/>
          <w:lang w:val="vi-VN"/>
        </w:rPr>
        <w:t>tổng diện tích đất phi nông nghiệp</w:t>
      </w:r>
      <w:r w:rsidRPr="00675817">
        <w:rPr>
          <w:color w:val="0D0D0D" w:themeColor="text1" w:themeTint="F2"/>
          <w:lang w:val="vi-VN"/>
        </w:rPr>
        <w:t>.</w:t>
      </w:r>
    </w:p>
    <w:p w14:paraId="31D8B2C8" w14:textId="499C3D91" w:rsidR="00EF4E1D" w:rsidRPr="00675817" w:rsidRDefault="00EF4E1D" w:rsidP="000C346E">
      <w:pPr>
        <w:spacing w:before="0" w:after="0" w:line="360" w:lineRule="auto"/>
        <w:ind w:firstLine="720"/>
        <w:rPr>
          <w:color w:val="0D0D0D" w:themeColor="text1" w:themeTint="F2"/>
          <w:lang w:val="vi-VN"/>
        </w:rPr>
      </w:pPr>
      <w:r w:rsidRPr="00675817">
        <w:rPr>
          <w:color w:val="0D0D0D" w:themeColor="text1" w:themeTint="F2"/>
          <w:lang w:val="vi-VN"/>
        </w:rPr>
        <w:t>- Đất có mặt nướ</w:t>
      </w:r>
      <w:r w:rsidR="00C43F00" w:rsidRPr="00675817">
        <w:rPr>
          <w:color w:val="0D0D0D" w:themeColor="text1" w:themeTint="F2"/>
          <w:lang w:val="vi-VN"/>
        </w:rPr>
        <w:t>c chuyên dùng: có 1,56 ha</w:t>
      </w:r>
      <w:r w:rsidRPr="00675817">
        <w:rPr>
          <w:color w:val="0D0D0D" w:themeColor="text1" w:themeTint="F2"/>
          <w:lang w:val="vi-VN"/>
        </w:rPr>
        <w:t xml:space="preserve"> chiếm tỷ lệ rất nhỏ </w:t>
      </w:r>
      <w:r w:rsidR="009E3F69" w:rsidRPr="00675817">
        <w:rPr>
          <w:color w:val="0D0D0D" w:themeColor="text1" w:themeTint="F2"/>
          <w:lang w:val="vi-VN"/>
        </w:rPr>
        <w:t>tổng diện tích đất phi nông nghiệp</w:t>
      </w:r>
      <w:r w:rsidRPr="00675817">
        <w:rPr>
          <w:color w:val="0D0D0D" w:themeColor="text1" w:themeTint="F2"/>
          <w:lang w:val="vi-VN"/>
        </w:rPr>
        <w:t>.</w:t>
      </w:r>
    </w:p>
    <w:p w14:paraId="614F6E68" w14:textId="405D42A0" w:rsidR="00EF4E1D" w:rsidRPr="00675817" w:rsidRDefault="00EF4E1D" w:rsidP="000C346E">
      <w:pPr>
        <w:spacing w:before="0" w:after="0" w:line="360" w:lineRule="auto"/>
        <w:ind w:firstLine="720"/>
        <w:rPr>
          <w:color w:val="0D0D0D" w:themeColor="text1" w:themeTint="F2"/>
          <w:spacing w:val="6"/>
          <w:lang w:val="vi-VN"/>
        </w:rPr>
      </w:pPr>
      <w:r w:rsidRPr="00675817">
        <w:rPr>
          <w:color w:val="0D0D0D" w:themeColor="text1" w:themeTint="F2"/>
          <w:spacing w:val="6"/>
          <w:lang w:val="vi-VN"/>
        </w:rPr>
        <w:t>- Đất phi nông nghiệ</w:t>
      </w:r>
      <w:r w:rsidR="00C43F00" w:rsidRPr="00675817">
        <w:rPr>
          <w:color w:val="0D0D0D" w:themeColor="text1" w:themeTint="F2"/>
          <w:spacing w:val="6"/>
          <w:lang w:val="vi-VN"/>
        </w:rPr>
        <w:t xml:space="preserve">p khác: có 0,1 ha </w:t>
      </w:r>
      <w:r w:rsidRPr="00675817">
        <w:rPr>
          <w:color w:val="0D0D0D" w:themeColor="text1" w:themeTint="F2"/>
          <w:spacing w:val="6"/>
          <w:lang w:val="vi-VN"/>
        </w:rPr>
        <w:t xml:space="preserve">chiếm tỷ lệ rất nhỏ </w:t>
      </w:r>
      <w:r w:rsidR="009E3F69" w:rsidRPr="00675817">
        <w:rPr>
          <w:color w:val="0D0D0D" w:themeColor="text1" w:themeTint="F2"/>
          <w:spacing w:val="6"/>
          <w:lang w:val="vi-VN"/>
        </w:rPr>
        <w:t>tổng diện tích đất phi nông nghiệp</w:t>
      </w:r>
      <w:r w:rsidRPr="00675817">
        <w:rPr>
          <w:color w:val="0D0D0D" w:themeColor="text1" w:themeTint="F2"/>
          <w:spacing w:val="6"/>
          <w:lang w:val="vi-VN"/>
        </w:rPr>
        <w:t>.</w:t>
      </w:r>
    </w:p>
    <w:p w14:paraId="3F4B7E1F" w14:textId="77777777" w:rsidR="00EF4E1D" w:rsidRPr="00675817" w:rsidRDefault="00EF4E1D" w:rsidP="000C346E">
      <w:pPr>
        <w:spacing w:before="0" w:after="0" w:line="360" w:lineRule="auto"/>
        <w:ind w:firstLine="720"/>
        <w:rPr>
          <w:color w:val="0D0D0D" w:themeColor="text1" w:themeTint="F2"/>
          <w:lang w:val="vi-VN"/>
        </w:rPr>
      </w:pPr>
      <w:r w:rsidRPr="00675817">
        <w:rPr>
          <w:b/>
          <w:bCs/>
          <w:i/>
          <w:iCs/>
          <w:color w:val="0D0D0D" w:themeColor="text1" w:themeTint="F2"/>
          <w:lang w:val="vi-VN"/>
        </w:rPr>
        <w:lastRenderedPageBreak/>
        <w:t>c. Đất chưa sử dụng:</w:t>
      </w:r>
      <w:r w:rsidRPr="00675817">
        <w:rPr>
          <w:color w:val="0D0D0D" w:themeColor="text1" w:themeTint="F2"/>
          <w:lang w:val="vi-VN"/>
        </w:rPr>
        <w:t xml:space="preserve"> </w:t>
      </w:r>
    </w:p>
    <w:p w14:paraId="4E324C25" w14:textId="242A234E" w:rsidR="00EF4E1D" w:rsidRPr="00675817" w:rsidRDefault="00EF4E1D" w:rsidP="000C346E">
      <w:pPr>
        <w:spacing w:before="0" w:after="0" w:line="360" w:lineRule="auto"/>
        <w:ind w:firstLine="720"/>
        <w:rPr>
          <w:color w:val="0D0D0D" w:themeColor="text1" w:themeTint="F2"/>
          <w:lang w:val="vi-VN"/>
        </w:rPr>
      </w:pPr>
      <w:r w:rsidRPr="00675817">
        <w:rPr>
          <w:color w:val="0D0D0D" w:themeColor="text1" w:themeTint="F2"/>
          <w:lang w:val="vi-VN"/>
        </w:rPr>
        <w:t>Diện tích  đất chưa sử dụng năm 202</w:t>
      </w:r>
      <w:r w:rsidR="002F5C71" w:rsidRPr="00675817">
        <w:rPr>
          <w:color w:val="0D0D0D" w:themeColor="text1" w:themeTint="F2"/>
        </w:rPr>
        <w:t>3</w:t>
      </w:r>
      <w:r w:rsidRPr="00675817">
        <w:rPr>
          <w:color w:val="0D0D0D" w:themeColor="text1" w:themeTint="F2"/>
          <w:lang w:val="vi-VN"/>
        </w:rPr>
        <w:t xml:space="preserve"> là </w:t>
      </w:r>
      <w:r w:rsidR="002F5C71" w:rsidRPr="00675817">
        <w:rPr>
          <w:color w:val="0D0D0D" w:themeColor="text1" w:themeTint="F2"/>
        </w:rPr>
        <w:t xml:space="preserve">997,35 </w:t>
      </w:r>
      <w:r w:rsidRPr="00675817">
        <w:rPr>
          <w:color w:val="0D0D0D" w:themeColor="text1" w:themeTint="F2"/>
          <w:lang w:val="vi-VN"/>
        </w:rPr>
        <w:t xml:space="preserve">ha, chiếm </w:t>
      </w:r>
      <w:r w:rsidR="00C220CA" w:rsidRPr="00675817">
        <w:rPr>
          <w:color w:val="0D0D0D" w:themeColor="text1" w:themeTint="F2"/>
        </w:rPr>
        <w:t>1,10</w:t>
      </w:r>
      <w:r w:rsidRPr="00675817">
        <w:rPr>
          <w:color w:val="0D0D0D" w:themeColor="text1" w:themeTint="F2"/>
          <w:lang w:val="vi-VN"/>
        </w:rPr>
        <w:t>% tổng diện tích tự nhiên. Diện tích đất chưa sử dụng chủ yếu là núi đá, diện tích đất bằng chưa sử dụng và đất đồi núi chưa sử dụng chiếm tỷ lệ nhỏ.</w:t>
      </w:r>
    </w:p>
    <w:p w14:paraId="7A9FFBF5" w14:textId="0A030AA9" w:rsidR="00EF4E1D" w:rsidRPr="00675817" w:rsidRDefault="00D76D76" w:rsidP="000C346E">
      <w:pPr>
        <w:spacing w:before="0" w:after="0" w:line="360" w:lineRule="auto"/>
        <w:ind w:firstLine="720"/>
        <w:rPr>
          <w:b/>
          <w:i/>
          <w:color w:val="0D0D0D" w:themeColor="text1" w:themeTint="F2"/>
          <w:lang w:val="vi-VN"/>
        </w:rPr>
      </w:pPr>
      <w:r w:rsidRPr="00675817">
        <w:rPr>
          <w:b/>
          <w:i/>
          <w:color w:val="0D0D0D" w:themeColor="text1" w:themeTint="F2"/>
          <w:lang w:val="vi-VN"/>
        </w:rPr>
        <w:t>d.</w:t>
      </w:r>
      <w:r w:rsidR="00EF4E1D" w:rsidRPr="00675817">
        <w:rPr>
          <w:b/>
          <w:i/>
          <w:color w:val="0D0D0D" w:themeColor="text1" w:themeTint="F2"/>
          <w:lang w:val="vi-VN"/>
        </w:rPr>
        <w:t xml:space="preserve"> Hiện trạng sử dụng đất theo đối tượng sử dụng</w:t>
      </w:r>
    </w:p>
    <w:p w14:paraId="13EABE8E" w14:textId="77777777" w:rsidR="008C78B6" w:rsidRPr="00675817" w:rsidRDefault="008C78B6" w:rsidP="000C346E">
      <w:pPr>
        <w:spacing w:before="0" w:after="0" w:line="360" w:lineRule="auto"/>
        <w:ind w:firstLine="567"/>
        <w:rPr>
          <w:color w:val="0D0D0D" w:themeColor="text1" w:themeTint="F2"/>
          <w:szCs w:val="28"/>
        </w:rPr>
      </w:pPr>
      <w:r w:rsidRPr="00675817">
        <w:rPr>
          <w:color w:val="0D0D0D" w:themeColor="text1" w:themeTint="F2"/>
          <w:szCs w:val="28"/>
        </w:rPr>
        <w:t>Tổng diện tích đất đã giao cho các đối tượng sử dụng là 68.790,29 ha chiếm 75,42% tổng diện tích tự nhiên, trong đó:</w:t>
      </w:r>
    </w:p>
    <w:p w14:paraId="2F9D015D" w14:textId="77777777" w:rsidR="008C78B6" w:rsidRPr="00675817" w:rsidRDefault="008C78B6" w:rsidP="000C346E">
      <w:pPr>
        <w:spacing w:before="0" w:after="0" w:line="360" w:lineRule="auto"/>
        <w:ind w:firstLine="567"/>
        <w:rPr>
          <w:rFonts w:cs="Calibri"/>
          <w:color w:val="0D0D0D" w:themeColor="text1" w:themeTint="F2"/>
          <w:sz w:val="20"/>
        </w:rPr>
      </w:pPr>
      <w:r w:rsidRPr="00675817">
        <w:rPr>
          <w:color w:val="0D0D0D" w:themeColor="text1" w:themeTint="F2"/>
          <w:szCs w:val="28"/>
        </w:rPr>
        <w:t>* Hộ gia đình, cá nhân sử dụng là 61.768,65 ha gồm: Đất nông nghiệp 61.417,10 ha; đất phi nông nghiệp 351,54 ha.</w:t>
      </w:r>
    </w:p>
    <w:p w14:paraId="354A13F8" w14:textId="77777777" w:rsidR="008C78B6" w:rsidRPr="00675817" w:rsidRDefault="008C78B6" w:rsidP="000C346E">
      <w:pPr>
        <w:widowControl w:val="0"/>
        <w:spacing w:before="0" w:after="0" w:line="360" w:lineRule="auto"/>
        <w:ind w:firstLine="567"/>
        <w:rPr>
          <w:color w:val="0D0D0D" w:themeColor="text1" w:themeTint="F2"/>
          <w:szCs w:val="28"/>
        </w:rPr>
      </w:pPr>
      <w:r w:rsidRPr="00675817">
        <w:rPr>
          <w:color w:val="0D0D0D" w:themeColor="text1" w:themeTint="F2"/>
          <w:szCs w:val="28"/>
        </w:rPr>
        <w:t>* Tổ chức kinh tế sử dụng là 643,01 ha, gồm:</w:t>
      </w:r>
    </w:p>
    <w:p w14:paraId="75ECD9FF" w14:textId="77777777" w:rsidR="008C78B6" w:rsidRPr="00675817" w:rsidRDefault="008C78B6" w:rsidP="000C346E">
      <w:pPr>
        <w:widowControl w:val="0"/>
        <w:spacing w:before="0" w:after="0" w:line="360" w:lineRule="auto"/>
        <w:ind w:firstLine="567"/>
        <w:rPr>
          <w:color w:val="0D0D0D" w:themeColor="text1" w:themeTint="F2"/>
          <w:szCs w:val="28"/>
        </w:rPr>
      </w:pPr>
      <w:r w:rsidRPr="00675817">
        <w:rPr>
          <w:color w:val="0D0D0D" w:themeColor="text1" w:themeTint="F2"/>
        </w:rPr>
        <w:t xml:space="preserve">+ </w:t>
      </w:r>
      <w:r w:rsidRPr="00675817">
        <w:rPr>
          <w:rFonts w:hint="eastAsia"/>
          <w:color w:val="0D0D0D" w:themeColor="text1" w:themeTint="F2"/>
        </w:rPr>
        <w:t>Đ</w:t>
      </w:r>
      <w:r w:rsidRPr="00675817">
        <w:rPr>
          <w:color w:val="0D0D0D" w:themeColor="text1" w:themeTint="F2"/>
        </w:rPr>
        <w:t xml:space="preserve">ất sản xuất, kinh doanh phi nông nghiệp 638,73 ha gồm </w:t>
      </w:r>
      <w:r w:rsidRPr="00675817">
        <w:rPr>
          <w:rFonts w:hint="eastAsia"/>
          <w:color w:val="0D0D0D" w:themeColor="text1" w:themeTint="F2"/>
        </w:rPr>
        <w:t>đ</w:t>
      </w:r>
      <w:r w:rsidRPr="00675817">
        <w:rPr>
          <w:color w:val="0D0D0D" w:themeColor="text1" w:themeTint="F2"/>
        </w:rPr>
        <w:t>ất cụm công nghiệp 20,0 ha, diện tích thuộc Dự án xây dựng cơ sở hạ tầng kỹ thuật cơ bản các cụm công nghiệp trên địa bàn tỉnh Bắc Kạn (cụm công nghiệp Nam Bằng Lũng – đợt 1). Diện tích được UBND huyện Chợ Đồn thu hồi đất tại Quyết định số 5194/QĐ-UBND ngày 29/12/2023; đất th</w:t>
      </w:r>
      <w:r w:rsidRPr="00675817">
        <w:rPr>
          <w:rFonts w:hint="eastAsia"/>
          <w:color w:val="0D0D0D" w:themeColor="text1" w:themeTint="F2"/>
        </w:rPr>
        <w:t>ươ</w:t>
      </w:r>
      <w:r w:rsidRPr="00675817">
        <w:rPr>
          <w:color w:val="0D0D0D" w:themeColor="text1" w:themeTint="F2"/>
        </w:rPr>
        <w:t xml:space="preserve">ng mại dịch vụ, </w:t>
      </w:r>
      <w:r w:rsidRPr="00675817">
        <w:rPr>
          <w:rFonts w:hint="eastAsia"/>
          <w:color w:val="0D0D0D" w:themeColor="text1" w:themeTint="F2"/>
        </w:rPr>
        <w:t>đ</w:t>
      </w:r>
      <w:r w:rsidRPr="00675817">
        <w:rPr>
          <w:color w:val="0D0D0D" w:themeColor="text1" w:themeTint="F2"/>
        </w:rPr>
        <w:t>ất c</w:t>
      </w:r>
      <w:r w:rsidRPr="00675817">
        <w:rPr>
          <w:rFonts w:hint="eastAsia"/>
          <w:color w:val="0D0D0D" w:themeColor="text1" w:themeTint="F2"/>
        </w:rPr>
        <w:t>ơ</w:t>
      </w:r>
      <w:r w:rsidRPr="00675817">
        <w:rPr>
          <w:color w:val="0D0D0D" w:themeColor="text1" w:themeTint="F2"/>
        </w:rPr>
        <w:t xml:space="preserve"> sở sản xuất kinh doanh phi nông nghiệp, </w:t>
      </w:r>
      <w:r w:rsidRPr="00675817">
        <w:rPr>
          <w:rFonts w:hint="eastAsia"/>
          <w:color w:val="0D0D0D" w:themeColor="text1" w:themeTint="F2"/>
        </w:rPr>
        <w:t>đ</w:t>
      </w:r>
      <w:r w:rsidRPr="00675817">
        <w:rPr>
          <w:color w:val="0D0D0D" w:themeColor="text1" w:themeTint="F2"/>
        </w:rPr>
        <w:t xml:space="preserve">ất sử dụng cho hoạt </w:t>
      </w:r>
      <w:r w:rsidRPr="00675817">
        <w:rPr>
          <w:rFonts w:hint="eastAsia"/>
          <w:color w:val="0D0D0D" w:themeColor="text1" w:themeTint="F2"/>
        </w:rPr>
        <w:t>đ</w:t>
      </w:r>
      <w:r w:rsidRPr="00675817">
        <w:rPr>
          <w:color w:val="0D0D0D" w:themeColor="text1" w:themeTint="F2"/>
        </w:rPr>
        <w:t xml:space="preserve">ộng khoáng sản, </w:t>
      </w:r>
      <w:r w:rsidRPr="00675817">
        <w:rPr>
          <w:rFonts w:hint="eastAsia"/>
          <w:color w:val="0D0D0D" w:themeColor="text1" w:themeTint="F2"/>
        </w:rPr>
        <w:t>đ</w:t>
      </w:r>
      <w:r w:rsidRPr="00675817">
        <w:rPr>
          <w:color w:val="0D0D0D" w:themeColor="text1" w:themeTint="F2"/>
        </w:rPr>
        <w:t xml:space="preserve">ất sản xuất vật liệu xây dựng, làm </w:t>
      </w:r>
      <w:r w:rsidRPr="00675817">
        <w:rPr>
          <w:rFonts w:hint="eastAsia"/>
          <w:color w:val="0D0D0D" w:themeColor="text1" w:themeTint="F2"/>
        </w:rPr>
        <w:t>đ</w:t>
      </w:r>
      <w:r w:rsidRPr="00675817">
        <w:rPr>
          <w:color w:val="0D0D0D" w:themeColor="text1" w:themeTint="F2"/>
        </w:rPr>
        <w:t xml:space="preserve">ồ gốm; </w:t>
      </w:r>
      <w:r w:rsidRPr="00675817">
        <w:rPr>
          <w:rFonts w:hint="eastAsia"/>
          <w:color w:val="0D0D0D" w:themeColor="text1" w:themeTint="F2"/>
        </w:rPr>
        <w:t>đ</w:t>
      </w:r>
      <w:r w:rsidRPr="00675817">
        <w:rPr>
          <w:color w:val="0D0D0D" w:themeColor="text1" w:themeTint="F2"/>
        </w:rPr>
        <w:t>ất công trình n</w:t>
      </w:r>
      <w:r w:rsidRPr="00675817">
        <w:rPr>
          <w:rFonts w:hint="eastAsia"/>
          <w:color w:val="0D0D0D" w:themeColor="text1" w:themeTint="F2"/>
        </w:rPr>
        <w:t>ă</w:t>
      </w:r>
      <w:r w:rsidRPr="00675817">
        <w:rPr>
          <w:color w:val="0D0D0D" w:themeColor="text1" w:themeTint="F2"/>
        </w:rPr>
        <w:t>ng l</w:t>
      </w:r>
      <w:r w:rsidRPr="00675817">
        <w:rPr>
          <w:rFonts w:hint="eastAsia"/>
          <w:color w:val="0D0D0D" w:themeColor="text1" w:themeTint="F2"/>
        </w:rPr>
        <w:t>ư</w:t>
      </w:r>
      <w:r w:rsidRPr="00675817">
        <w:rPr>
          <w:color w:val="0D0D0D" w:themeColor="text1" w:themeTint="F2"/>
        </w:rPr>
        <w:t xml:space="preserve">ợng; </w:t>
      </w:r>
      <w:r w:rsidRPr="00675817">
        <w:rPr>
          <w:rFonts w:hint="eastAsia"/>
          <w:color w:val="0D0D0D" w:themeColor="text1" w:themeTint="F2"/>
        </w:rPr>
        <w:t>đ</w:t>
      </w:r>
      <w:r w:rsidRPr="00675817">
        <w:rPr>
          <w:color w:val="0D0D0D" w:themeColor="text1" w:themeTint="F2"/>
        </w:rPr>
        <w:t>ất công trình b</w:t>
      </w:r>
      <w:r w:rsidRPr="00675817">
        <w:rPr>
          <w:rFonts w:hint="eastAsia"/>
          <w:color w:val="0D0D0D" w:themeColor="text1" w:themeTint="F2"/>
        </w:rPr>
        <w:t>ư</w:t>
      </w:r>
      <w:r w:rsidRPr="00675817">
        <w:rPr>
          <w:color w:val="0D0D0D" w:themeColor="text1" w:themeTint="F2"/>
        </w:rPr>
        <w:t xml:space="preserve">u chính viễn thông (Chủ yếu của các </w:t>
      </w:r>
      <w:r w:rsidRPr="00675817">
        <w:rPr>
          <w:rFonts w:hint="eastAsia"/>
          <w:color w:val="0D0D0D" w:themeColor="text1" w:themeTint="F2"/>
        </w:rPr>
        <w:t>t</w:t>
      </w:r>
      <w:r w:rsidRPr="00675817">
        <w:rPr>
          <w:color w:val="0D0D0D" w:themeColor="text1" w:themeTint="F2"/>
        </w:rPr>
        <w:t>ổ chức kinh tế nh</w:t>
      </w:r>
      <w:r w:rsidRPr="00675817">
        <w:rPr>
          <w:rFonts w:hint="eastAsia"/>
          <w:color w:val="0D0D0D" w:themeColor="text1" w:themeTint="F2"/>
        </w:rPr>
        <w:t>ư</w:t>
      </w:r>
      <w:r w:rsidRPr="00675817">
        <w:rPr>
          <w:color w:val="0D0D0D" w:themeColor="text1" w:themeTint="F2"/>
        </w:rPr>
        <w:t>: Công ty TNHH Ngọc Linh sử dụng đất tại xã Ngọc Phái, Công ty TNHH Đồng Tâm tại xã Lương Bằng và xã Bằng Lãng,</w:t>
      </w:r>
      <w:r w:rsidRPr="00675817">
        <w:rPr>
          <w:color w:val="0D0D0D" w:themeColor="text1" w:themeTint="F2"/>
          <w:szCs w:val="28"/>
        </w:rPr>
        <w:t xml:space="preserve"> Công ty TNHH Hoàng Nam Bắc Kạn tại xã Ngọc Phái, Công ty cổ phần khoáng sản Bắc Kạn tại xã Bằng Lãng, Công ty cổ phần gạch ngói Chợ </w:t>
      </w:r>
      <w:r w:rsidRPr="00675817">
        <w:rPr>
          <w:rFonts w:hint="eastAsia"/>
          <w:color w:val="0D0D0D" w:themeColor="text1" w:themeTint="F2"/>
          <w:szCs w:val="28"/>
        </w:rPr>
        <w:t>Đ</w:t>
      </w:r>
      <w:r w:rsidRPr="00675817">
        <w:rPr>
          <w:color w:val="0D0D0D" w:themeColor="text1" w:themeTint="F2"/>
          <w:szCs w:val="28"/>
        </w:rPr>
        <w:t>ồn tại xã Bằng Lãng, Công ty TNHH Thắng Lợi tại thị trấn Bằng Lũng, Công ty Cổ phần Vật t</w:t>
      </w:r>
      <w:r w:rsidRPr="00675817">
        <w:rPr>
          <w:rFonts w:hint="eastAsia"/>
          <w:color w:val="0D0D0D" w:themeColor="text1" w:themeTint="F2"/>
          <w:szCs w:val="28"/>
        </w:rPr>
        <w:t>ư</w:t>
      </w:r>
      <w:r w:rsidRPr="00675817">
        <w:rPr>
          <w:color w:val="0D0D0D" w:themeColor="text1" w:themeTint="F2"/>
          <w:szCs w:val="28"/>
        </w:rPr>
        <w:t xml:space="preserve"> và thiết bị toàn bộ - Matexim tại Bản Quân, xã Ngọc Phái; Công ty Cổ phần Mạnh Dũng tại thôn Pác Nghiên, xã Bình Trung; Công ty Cổ phần phát triển Công nghiệp Bắc Kạn và Công ty Cổ phần luyện kim màu Bắc Kạn tại thôn Nà Pài, thị trấn Bằng Lũng, Điện lực Bắc Kạn, Viễn thông Bắc Kạn, B</w:t>
      </w:r>
      <w:r w:rsidRPr="00675817">
        <w:rPr>
          <w:rFonts w:hint="eastAsia"/>
          <w:color w:val="0D0D0D" w:themeColor="text1" w:themeTint="F2"/>
          <w:szCs w:val="28"/>
        </w:rPr>
        <w:t>ư</w:t>
      </w:r>
      <w:r w:rsidRPr="00675817">
        <w:rPr>
          <w:color w:val="0D0D0D" w:themeColor="text1" w:themeTint="F2"/>
          <w:szCs w:val="28"/>
        </w:rPr>
        <w:t xml:space="preserve">u </w:t>
      </w:r>
      <w:r w:rsidRPr="00675817">
        <w:rPr>
          <w:rFonts w:hint="eastAsia"/>
          <w:color w:val="0D0D0D" w:themeColor="text1" w:themeTint="F2"/>
          <w:szCs w:val="28"/>
        </w:rPr>
        <w:t>đ</w:t>
      </w:r>
      <w:r w:rsidRPr="00675817">
        <w:rPr>
          <w:color w:val="0D0D0D" w:themeColor="text1" w:themeTint="F2"/>
          <w:szCs w:val="28"/>
        </w:rPr>
        <w:t>iện tỉnh Bắc Kạn…).</w:t>
      </w:r>
    </w:p>
    <w:p w14:paraId="1A7401BA" w14:textId="77777777" w:rsidR="008C78B6" w:rsidRPr="00675817" w:rsidRDefault="008C78B6" w:rsidP="000C346E">
      <w:pPr>
        <w:pStyle w:val="BodyText2"/>
        <w:spacing w:after="0" w:line="360" w:lineRule="auto"/>
        <w:ind w:right="43" w:firstLine="567"/>
        <w:rPr>
          <w:color w:val="0D0D0D" w:themeColor="text1" w:themeTint="F2"/>
          <w:spacing w:val="-4"/>
        </w:rPr>
      </w:pPr>
      <w:r w:rsidRPr="00675817">
        <w:rPr>
          <w:color w:val="0D0D0D" w:themeColor="text1" w:themeTint="F2"/>
          <w:spacing w:val="-4"/>
        </w:rPr>
        <w:t>* Đất do cơ quan, đơn vị của nhà nước (TCN) sử dụng là 2.060,59 ha gồm:</w:t>
      </w:r>
    </w:p>
    <w:p w14:paraId="6F72FA3C" w14:textId="4E9F4892" w:rsidR="008C78B6" w:rsidRPr="00675817" w:rsidRDefault="008C78B6" w:rsidP="000C346E">
      <w:pPr>
        <w:pStyle w:val="BodyText2"/>
        <w:spacing w:after="0" w:line="360" w:lineRule="auto"/>
        <w:ind w:right="43"/>
        <w:rPr>
          <w:color w:val="0D0D0D" w:themeColor="text1" w:themeTint="F2"/>
        </w:rPr>
      </w:pPr>
      <w:r w:rsidRPr="00675817">
        <w:rPr>
          <w:color w:val="0D0D0D" w:themeColor="text1" w:themeTint="F2"/>
        </w:rPr>
        <w:lastRenderedPageBreak/>
        <w:t xml:space="preserve">- </w:t>
      </w:r>
      <w:r w:rsidRPr="00675817">
        <w:rPr>
          <w:rFonts w:hint="eastAsia"/>
          <w:color w:val="0D0D0D" w:themeColor="text1" w:themeTint="F2"/>
        </w:rPr>
        <w:t>Đ</w:t>
      </w:r>
      <w:r w:rsidRPr="00675817">
        <w:rPr>
          <w:color w:val="0D0D0D" w:themeColor="text1" w:themeTint="F2"/>
        </w:rPr>
        <w:t xml:space="preserve">ất nông nghiệp 2,18 ha thuộc </w:t>
      </w:r>
      <w:r w:rsidRPr="00675817">
        <w:rPr>
          <w:rFonts w:hint="eastAsia"/>
          <w:color w:val="0D0D0D" w:themeColor="text1" w:themeTint="F2"/>
        </w:rPr>
        <w:t>đ</w:t>
      </w:r>
      <w:r w:rsidRPr="00675817">
        <w:rPr>
          <w:color w:val="0D0D0D" w:themeColor="text1" w:themeTint="F2"/>
        </w:rPr>
        <w:t>ất nuôi trồng thủy sản của UBND thị trấn Bằng Lũng quản lý cho các hộ gia đình, cá nhân thuê.</w:t>
      </w:r>
    </w:p>
    <w:p w14:paraId="28F6BC72" w14:textId="77777777" w:rsidR="008C78B6" w:rsidRPr="00675817" w:rsidRDefault="008C78B6" w:rsidP="000C346E">
      <w:pPr>
        <w:widowControl w:val="0"/>
        <w:spacing w:before="0" w:after="0" w:line="360" w:lineRule="auto"/>
        <w:ind w:firstLine="567"/>
        <w:rPr>
          <w:color w:val="0D0D0D" w:themeColor="text1" w:themeTint="F2"/>
        </w:rPr>
      </w:pPr>
      <w:r w:rsidRPr="00675817">
        <w:rPr>
          <w:color w:val="0D0D0D" w:themeColor="text1" w:themeTint="F2"/>
        </w:rPr>
        <w:t>- Đất phi nông nghiệp 2.058,41 ha gồm:</w:t>
      </w:r>
    </w:p>
    <w:p w14:paraId="1CA82394" w14:textId="77777777" w:rsidR="008C78B6" w:rsidRPr="00675817" w:rsidRDefault="008C78B6" w:rsidP="000C346E">
      <w:pPr>
        <w:widowControl w:val="0"/>
        <w:spacing w:before="0" w:after="0" w:line="360" w:lineRule="auto"/>
        <w:ind w:firstLine="567"/>
        <w:rPr>
          <w:color w:val="0D0D0D" w:themeColor="text1" w:themeTint="F2"/>
        </w:rPr>
      </w:pPr>
      <w:r w:rsidRPr="00675817">
        <w:rPr>
          <w:color w:val="0D0D0D" w:themeColor="text1" w:themeTint="F2"/>
        </w:rPr>
        <w:t>+ Đất xây dựng trụ sở cơ quan 12,69 ha.</w:t>
      </w:r>
    </w:p>
    <w:p w14:paraId="7969A726" w14:textId="77777777" w:rsidR="008C78B6" w:rsidRPr="00675817" w:rsidRDefault="008C78B6" w:rsidP="000C346E">
      <w:pPr>
        <w:widowControl w:val="0"/>
        <w:spacing w:before="0" w:after="0" w:line="360" w:lineRule="auto"/>
        <w:ind w:firstLine="567"/>
        <w:rPr>
          <w:color w:val="0D0D0D" w:themeColor="text1" w:themeTint="F2"/>
        </w:rPr>
      </w:pPr>
      <w:r w:rsidRPr="00675817">
        <w:rPr>
          <w:color w:val="0D0D0D" w:themeColor="text1" w:themeTint="F2"/>
        </w:rPr>
        <w:t>+ Đất quốc phòng 1.945,39 ha.</w:t>
      </w:r>
    </w:p>
    <w:p w14:paraId="653E5A75" w14:textId="77777777" w:rsidR="008C78B6" w:rsidRPr="00675817" w:rsidRDefault="008C78B6" w:rsidP="000C346E">
      <w:pPr>
        <w:widowControl w:val="0"/>
        <w:spacing w:before="0" w:after="0" w:line="360" w:lineRule="auto"/>
        <w:ind w:firstLine="567"/>
        <w:rPr>
          <w:color w:val="0D0D0D" w:themeColor="text1" w:themeTint="F2"/>
        </w:rPr>
      </w:pPr>
      <w:r w:rsidRPr="00675817">
        <w:rPr>
          <w:color w:val="0D0D0D" w:themeColor="text1" w:themeTint="F2"/>
        </w:rPr>
        <w:t>+ Đất an ninh 0,63 ha.</w:t>
      </w:r>
    </w:p>
    <w:p w14:paraId="24212BDF" w14:textId="77777777" w:rsidR="008C78B6" w:rsidRPr="00675817" w:rsidRDefault="008C78B6" w:rsidP="000C346E">
      <w:pPr>
        <w:widowControl w:val="0"/>
        <w:spacing w:before="0" w:after="0" w:line="360" w:lineRule="auto"/>
        <w:ind w:firstLine="567"/>
        <w:rPr>
          <w:color w:val="0D0D0D" w:themeColor="text1" w:themeTint="F2"/>
        </w:rPr>
      </w:pPr>
      <w:r w:rsidRPr="00675817">
        <w:rPr>
          <w:color w:val="0D0D0D" w:themeColor="text1" w:themeTint="F2"/>
        </w:rPr>
        <w:t>+ Đất xây dựng cơ sở văn hóa 11,69 ha (gồm khu đất sân văn hóa thể thao tại tru</w:t>
      </w:r>
      <w:r w:rsidRPr="00675817">
        <w:rPr>
          <w:color w:val="0D0D0D" w:themeColor="text1" w:themeTint="F2"/>
          <w:spacing w:val="6"/>
        </w:rPr>
        <w:t>ng tâm huyện Chợ Đồn, các khu đất nhà văn hóa thôn trên địa bàn các xã, thị trấn đã được giao, cấp Giấy chứng nhận cho UBND huyện, UBND các xã, thị trấn.</w:t>
      </w:r>
      <w:r w:rsidRPr="00675817">
        <w:rPr>
          <w:color w:val="0D0D0D" w:themeColor="text1" w:themeTint="F2"/>
        </w:rPr>
        <w:t xml:space="preserve"> </w:t>
      </w:r>
    </w:p>
    <w:p w14:paraId="279CDD09" w14:textId="77777777" w:rsidR="008C78B6" w:rsidRPr="00675817" w:rsidRDefault="008C78B6" w:rsidP="000C346E">
      <w:pPr>
        <w:widowControl w:val="0"/>
        <w:spacing w:before="0" w:after="0" w:line="360" w:lineRule="auto"/>
        <w:ind w:firstLine="567"/>
        <w:rPr>
          <w:color w:val="0D0D0D" w:themeColor="text1" w:themeTint="F2"/>
        </w:rPr>
      </w:pPr>
      <w:r w:rsidRPr="00675817">
        <w:rPr>
          <w:color w:val="0D0D0D" w:themeColor="text1" w:themeTint="F2"/>
        </w:rPr>
        <w:t xml:space="preserve">+ Đất xây dựng cơ sở y tế 1,28 ha (thuộc khu đất Bệnh viện quy mô 50 giường bệnh tại thôn Bản Nhượng, xã Bản Thi, do UBND tỉnh điều chuyển về cho UBND huyện Chợ Đồn quản lý, xây dựng phương án sử dụng tại Quyết định số 261/QĐ – UBND ngày 19/02/2019). </w:t>
      </w:r>
    </w:p>
    <w:p w14:paraId="47D85FA3" w14:textId="77777777" w:rsidR="008C78B6" w:rsidRPr="00675817" w:rsidRDefault="008C78B6" w:rsidP="000C346E">
      <w:pPr>
        <w:widowControl w:val="0"/>
        <w:spacing w:before="0" w:after="0" w:line="360" w:lineRule="auto"/>
        <w:ind w:firstLine="567"/>
        <w:rPr>
          <w:color w:val="0D0D0D" w:themeColor="text1" w:themeTint="F2"/>
        </w:rPr>
      </w:pPr>
      <w:r w:rsidRPr="00675817">
        <w:rPr>
          <w:color w:val="0D0D0D" w:themeColor="text1" w:themeTint="F2"/>
        </w:rPr>
        <w:t xml:space="preserve">+ Đất xây dựng cơ sở giáo dục và đào tạo 0,48 ha thuộc các khu đất: Điểm trường Mầm non Tông Quận của Trường Mầm non Bình Trung; Điểm trường Mầm non Bản Tàn, Điểm trường Mầm non Bản Duồng 1 của Trường Mầm non thị trấn Bằng Lũng; Điểm trường Cốc Tộc của Trường Mầm non Đồng Lạc; Điểm trường Mầm non Khuổi Kẹn của Trường Mầm non Bản Thi; Điểm trường Khuổi Kẹn, Điểm trường Kéo Nàng của Trường Tiểu học Bản Thi; Nhà hiệu bộ của Trường THPT Chợ Đồn (cũ); Điểm trường Cốc Lùng, Điểm trường Khuổi Già, Điểm trường Nà Pèng, Điểm trường Nà Kham thuộc Trường Mầm non Đồng Thắng; Điểm trường Cốc Héc thuộc Trường TH&amp;THCS Đồng Thắng. Các khu đất trên được UBND tỉnh Bắc Kạn chuyển giao về cho UBND huyện Chợ Đồn quản lý tại Quyết định số 2444/QĐ-UBND ngày 25/12/2023 do các đơn vị sử dụng đất không còn nhu cầu sử dụng. </w:t>
      </w:r>
    </w:p>
    <w:p w14:paraId="52D9C0FD" w14:textId="6927232B" w:rsidR="008C78B6" w:rsidRPr="00675817" w:rsidRDefault="008C78B6" w:rsidP="000C346E">
      <w:pPr>
        <w:widowControl w:val="0"/>
        <w:spacing w:before="0" w:after="0" w:line="360" w:lineRule="auto"/>
        <w:ind w:firstLine="567"/>
        <w:rPr>
          <w:color w:val="0D0D0D" w:themeColor="text1" w:themeTint="F2"/>
        </w:rPr>
      </w:pPr>
      <w:r w:rsidRPr="00675817">
        <w:rPr>
          <w:color w:val="0D0D0D" w:themeColor="text1" w:themeTint="F2"/>
        </w:rPr>
        <w:t xml:space="preserve">+ Đất xây dựng cơ </w:t>
      </w:r>
      <w:r w:rsidR="00734E1B" w:rsidRPr="00675817">
        <w:rPr>
          <w:color w:val="0D0D0D" w:themeColor="text1" w:themeTint="F2"/>
        </w:rPr>
        <w:t>sở</w:t>
      </w:r>
      <w:r w:rsidRPr="00675817">
        <w:rPr>
          <w:color w:val="0D0D0D" w:themeColor="text1" w:themeTint="F2"/>
        </w:rPr>
        <w:t xml:space="preserve"> thể dục thể thao 3,30 ha thuộc khu đất sân văn hóa thể thao của UBND huyện Chợ Đồn quản lý; các khu đất sân thể dục thể thao trên địa </w:t>
      </w:r>
      <w:r w:rsidRPr="00675817">
        <w:rPr>
          <w:color w:val="0D0D0D" w:themeColor="text1" w:themeTint="F2"/>
        </w:rPr>
        <w:lastRenderedPageBreak/>
        <w:t>bàn cấp xã do UBND xã quản lý đã được cấp Giấy chứng nhận.</w:t>
      </w:r>
    </w:p>
    <w:p w14:paraId="06CD7C69" w14:textId="22B873CB" w:rsidR="008C78B6" w:rsidRPr="00675817" w:rsidRDefault="008C78B6" w:rsidP="000C346E">
      <w:pPr>
        <w:widowControl w:val="0"/>
        <w:spacing w:after="0" w:line="360" w:lineRule="auto"/>
        <w:ind w:firstLine="567"/>
        <w:rPr>
          <w:bCs/>
          <w:color w:val="0D0D0D" w:themeColor="text1" w:themeTint="F2"/>
          <w:lang w:val="sv-SE"/>
        </w:rPr>
      </w:pPr>
      <w:r w:rsidRPr="00675817">
        <w:rPr>
          <w:color w:val="0D0D0D" w:themeColor="text1" w:themeTint="F2"/>
        </w:rPr>
        <w:t xml:space="preserve">+ Đất sản xuất, kinh doanh phi nông nghiệp 38,76 ha: </w:t>
      </w:r>
      <w:r w:rsidRPr="00675817">
        <w:rPr>
          <w:bCs/>
          <w:color w:val="0D0D0D" w:themeColor="text1" w:themeTint="F2"/>
          <w:lang w:val="sv-SE"/>
        </w:rPr>
        <w:t xml:space="preserve">Diện tích thuộc 08 khu đất đã được UBND tỉnh điều chuyển quỹ đất do Trung tâm phát triển quỹ đất quản lý cho UBND huyện Chợ Đồn quản lý, xây dựng phương án sử dụng tại Quyết định số 261/QĐ – UBND ngày 19/02/2019. Cụ thể gồm các khu đất sau: Khu </w:t>
      </w:r>
      <w:r w:rsidRPr="00675817">
        <w:rPr>
          <w:rFonts w:hint="eastAsia"/>
          <w:bCs/>
          <w:color w:val="0D0D0D" w:themeColor="text1" w:themeTint="F2"/>
          <w:lang w:val="sv-SE"/>
        </w:rPr>
        <w:t>đ</w:t>
      </w:r>
      <w:r w:rsidRPr="00675817">
        <w:rPr>
          <w:bCs/>
          <w:color w:val="0D0D0D" w:themeColor="text1" w:themeTint="F2"/>
          <w:lang w:val="sv-SE"/>
        </w:rPr>
        <w:t xml:space="preserve">ất khai thác quặng chì, kẽm mỏ Lũng Cuổi thuộc xã Xuân Lạc; Diện tích </w:t>
      </w:r>
      <w:r w:rsidRPr="00675817">
        <w:rPr>
          <w:rFonts w:hint="eastAsia"/>
          <w:bCs/>
          <w:color w:val="0D0D0D" w:themeColor="text1" w:themeTint="F2"/>
          <w:lang w:val="sv-SE"/>
        </w:rPr>
        <w:t>đ</w:t>
      </w:r>
      <w:r w:rsidRPr="00675817">
        <w:rPr>
          <w:bCs/>
          <w:color w:val="0D0D0D" w:themeColor="text1" w:themeTint="F2"/>
          <w:lang w:val="sv-SE"/>
        </w:rPr>
        <w:t xml:space="preserve">ất </w:t>
      </w:r>
      <w:r w:rsidRPr="00675817">
        <w:rPr>
          <w:rFonts w:hint="eastAsia"/>
          <w:bCs/>
          <w:color w:val="0D0D0D" w:themeColor="text1" w:themeTint="F2"/>
          <w:lang w:val="sv-SE"/>
        </w:rPr>
        <w:t>đ</w:t>
      </w:r>
      <w:r w:rsidRPr="00675817">
        <w:rPr>
          <w:bCs/>
          <w:color w:val="0D0D0D" w:themeColor="text1" w:themeTint="F2"/>
          <w:lang w:val="sv-SE"/>
        </w:rPr>
        <w:t xml:space="preserve">ã giao cho công ty TNHH khai khoáng Bắc Kạn thuê </w:t>
      </w:r>
      <w:r w:rsidRPr="00675817">
        <w:rPr>
          <w:rFonts w:hint="eastAsia"/>
          <w:bCs/>
          <w:color w:val="0D0D0D" w:themeColor="text1" w:themeTint="F2"/>
          <w:lang w:val="sv-SE"/>
        </w:rPr>
        <w:t>đ</w:t>
      </w:r>
      <w:r w:rsidRPr="00675817">
        <w:rPr>
          <w:bCs/>
          <w:color w:val="0D0D0D" w:themeColor="text1" w:themeTint="F2"/>
          <w:lang w:val="sv-SE"/>
        </w:rPr>
        <w:t xml:space="preserve">ể thực hiện dự án khai thác, chế biến khoáng sản tại mỏ chì kẽm Nà Tùm tại thị trấn Bằng Lũng; Khu </w:t>
      </w:r>
      <w:r w:rsidRPr="00675817">
        <w:rPr>
          <w:rFonts w:hint="eastAsia"/>
          <w:bCs/>
          <w:color w:val="0D0D0D" w:themeColor="text1" w:themeTint="F2"/>
          <w:lang w:val="sv-SE"/>
        </w:rPr>
        <w:t>đ</w:t>
      </w:r>
      <w:r w:rsidRPr="00675817">
        <w:rPr>
          <w:bCs/>
          <w:color w:val="0D0D0D" w:themeColor="text1" w:themeTint="F2"/>
          <w:lang w:val="sv-SE"/>
        </w:rPr>
        <w:t xml:space="preserve">ất </w:t>
      </w:r>
      <w:r w:rsidRPr="00675817">
        <w:rPr>
          <w:rFonts w:hint="eastAsia"/>
          <w:bCs/>
          <w:color w:val="0D0D0D" w:themeColor="text1" w:themeTint="F2"/>
          <w:lang w:val="sv-SE"/>
        </w:rPr>
        <w:t>đ</w:t>
      </w:r>
      <w:r w:rsidRPr="00675817">
        <w:rPr>
          <w:bCs/>
          <w:color w:val="0D0D0D" w:themeColor="text1" w:themeTint="F2"/>
          <w:lang w:val="sv-SE"/>
        </w:rPr>
        <w:t xml:space="preserve">ã giao cho TNHH </w:t>
      </w:r>
      <w:r w:rsidRPr="00675817">
        <w:rPr>
          <w:rFonts w:hint="eastAsia"/>
          <w:bCs/>
          <w:color w:val="0D0D0D" w:themeColor="text1" w:themeTint="F2"/>
          <w:lang w:val="sv-SE"/>
        </w:rPr>
        <w:t>Đ</w:t>
      </w:r>
      <w:r w:rsidRPr="00675817">
        <w:rPr>
          <w:bCs/>
          <w:color w:val="0D0D0D" w:themeColor="text1" w:themeTint="F2"/>
          <w:lang w:val="sv-SE"/>
        </w:rPr>
        <w:t xml:space="preserve">ồng Tâm thuê </w:t>
      </w:r>
      <w:r w:rsidRPr="00675817">
        <w:rPr>
          <w:rFonts w:hint="eastAsia"/>
          <w:bCs/>
          <w:color w:val="0D0D0D" w:themeColor="text1" w:themeTint="F2"/>
          <w:lang w:val="sv-SE"/>
        </w:rPr>
        <w:t>đ</w:t>
      </w:r>
      <w:r w:rsidRPr="00675817">
        <w:rPr>
          <w:bCs/>
          <w:color w:val="0D0D0D" w:themeColor="text1" w:themeTint="F2"/>
          <w:lang w:val="sv-SE"/>
        </w:rPr>
        <w:t xml:space="preserve">ể sử dụng vào mục </w:t>
      </w:r>
      <w:r w:rsidRPr="00675817">
        <w:rPr>
          <w:rFonts w:hint="eastAsia"/>
          <w:bCs/>
          <w:color w:val="0D0D0D" w:themeColor="text1" w:themeTint="F2"/>
          <w:lang w:val="sv-SE"/>
        </w:rPr>
        <w:t>đ</w:t>
      </w:r>
      <w:r w:rsidRPr="00675817">
        <w:rPr>
          <w:bCs/>
          <w:color w:val="0D0D0D" w:themeColor="text1" w:themeTint="F2"/>
          <w:lang w:val="sv-SE"/>
        </w:rPr>
        <w:t>ích khai thác hầm lò mỏ chì kẽm Nà Quản xã L</w:t>
      </w:r>
      <w:r w:rsidRPr="00675817">
        <w:rPr>
          <w:rFonts w:hint="eastAsia"/>
          <w:bCs/>
          <w:color w:val="0D0D0D" w:themeColor="text1" w:themeTint="F2"/>
          <w:lang w:val="sv-SE"/>
        </w:rPr>
        <w:t>ươ</w:t>
      </w:r>
      <w:r w:rsidRPr="00675817">
        <w:rPr>
          <w:bCs/>
          <w:color w:val="0D0D0D" w:themeColor="text1" w:themeTint="F2"/>
          <w:lang w:val="sv-SE"/>
        </w:rPr>
        <w:t xml:space="preserve">ng Bằng; Khu </w:t>
      </w:r>
      <w:r w:rsidRPr="00675817">
        <w:rPr>
          <w:rFonts w:hint="eastAsia"/>
          <w:bCs/>
          <w:color w:val="0D0D0D" w:themeColor="text1" w:themeTint="F2"/>
          <w:lang w:val="sv-SE"/>
        </w:rPr>
        <w:t>đ</w:t>
      </w:r>
      <w:r w:rsidRPr="00675817">
        <w:rPr>
          <w:bCs/>
          <w:color w:val="0D0D0D" w:themeColor="text1" w:themeTint="F2"/>
          <w:lang w:val="sv-SE"/>
        </w:rPr>
        <w:t xml:space="preserve">ất </w:t>
      </w:r>
      <w:r w:rsidRPr="00675817">
        <w:rPr>
          <w:rFonts w:hint="eastAsia"/>
          <w:bCs/>
          <w:color w:val="0D0D0D" w:themeColor="text1" w:themeTint="F2"/>
          <w:lang w:val="sv-SE"/>
        </w:rPr>
        <w:t>đ</w:t>
      </w:r>
      <w:r w:rsidRPr="00675817">
        <w:rPr>
          <w:bCs/>
          <w:color w:val="0D0D0D" w:themeColor="text1" w:themeTint="F2"/>
          <w:lang w:val="sv-SE"/>
        </w:rPr>
        <w:t xml:space="preserve">ã giao cho công ty cổ phần khoáng sản Bắc Kạn thuê </w:t>
      </w:r>
      <w:r w:rsidRPr="00675817">
        <w:rPr>
          <w:rFonts w:hint="eastAsia"/>
          <w:bCs/>
          <w:color w:val="0D0D0D" w:themeColor="text1" w:themeTint="F2"/>
          <w:lang w:val="sv-SE"/>
        </w:rPr>
        <w:t>đ</w:t>
      </w:r>
      <w:r w:rsidRPr="00675817">
        <w:rPr>
          <w:bCs/>
          <w:color w:val="0D0D0D" w:themeColor="text1" w:themeTint="F2"/>
          <w:lang w:val="sv-SE"/>
        </w:rPr>
        <w:t xml:space="preserve">ể sử dụng vào mục </w:t>
      </w:r>
      <w:r w:rsidRPr="00675817">
        <w:rPr>
          <w:rFonts w:hint="eastAsia"/>
          <w:bCs/>
          <w:color w:val="0D0D0D" w:themeColor="text1" w:themeTint="F2"/>
          <w:lang w:val="sv-SE"/>
        </w:rPr>
        <w:t>đ</w:t>
      </w:r>
      <w:r w:rsidRPr="00675817">
        <w:rPr>
          <w:bCs/>
          <w:color w:val="0D0D0D" w:themeColor="text1" w:themeTint="F2"/>
          <w:lang w:val="sv-SE"/>
        </w:rPr>
        <w:t>ích khai thác quặng chì kẽm tại mở Nà D</w:t>
      </w:r>
      <w:r w:rsidRPr="00675817">
        <w:rPr>
          <w:rFonts w:hint="eastAsia"/>
          <w:bCs/>
          <w:color w:val="0D0D0D" w:themeColor="text1" w:themeTint="F2"/>
          <w:lang w:val="sv-SE"/>
        </w:rPr>
        <w:t>u</w:t>
      </w:r>
      <w:r w:rsidRPr="00675817">
        <w:rPr>
          <w:bCs/>
          <w:color w:val="0D0D0D" w:themeColor="text1" w:themeTint="F2"/>
          <w:lang w:val="sv-SE"/>
        </w:rPr>
        <w:t xml:space="preserve">ồng, Một phần diện tích </w:t>
      </w:r>
      <w:r w:rsidRPr="00675817">
        <w:rPr>
          <w:rFonts w:hint="eastAsia"/>
          <w:bCs/>
          <w:color w:val="0D0D0D" w:themeColor="text1" w:themeTint="F2"/>
          <w:lang w:val="sv-SE"/>
        </w:rPr>
        <w:t>đ</w:t>
      </w:r>
      <w:r w:rsidRPr="00675817">
        <w:rPr>
          <w:bCs/>
          <w:color w:val="0D0D0D" w:themeColor="text1" w:themeTint="F2"/>
          <w:lang w:val="sv-SE"/>
        </w:rPr>
        <w:t xml:space="preserve">ất </w:t>
      </w:r>
      <w:r w:rsidRPr="00675817">
        <w:rPr>
          <w:rFonts w:hint="eastAsia"/>
          <w:bCs/>
          <w:color w:val="0D0D0D" w:themeColor="text1" w:themeTint="F2"/>
          <w:lang w:val="sv-SE"/>
        </w:rPr>
        <w:t>đ</w:t>
      </w:r>
      <w:r w:rsidRPr="00675817">
        <w:rPr>
          <w:bCs/>
          <w:color w:val="0D0D0D" w:themeColor="text1" w:themeTint="F2"/>
          <w:lang w:val="sv-SE"/>
        </w:rPr>
        <w:t>ã giao cho công ty Vật t</w:t>
      </w:r>
      <w:r w:rsidRPr="00675817">
        <w:rPr>
          <w:rFonts w:hint="eastAsia"/>
          <w:bCs/>
          <w:color w:val="0D0D0D" w:themeColor="text1" w:themeTint="F2"/>
          <w:lang w:val="sv-SE"/>
        </w:rPr>
        <w:t>ư</w:t>
      </w:r>
      <w:r w:rsidRPr="00675817">
        <w:rPr>
          <w:bCs/>
          <w:color w:val="0D0D0D" w:themeColor="text1" w:themeTint="F2"/>
          <w:lang w:val="sv-SE"/>
        </w:rPr>
        <w:t xml:space="preserve"> và thiết bị toàn bộ MAXTEXIM thuê </w:t>
      </w:r>
      <w:r w:rsidRPr="00675817">
        <w:rPr>
          <w:rFonts w:hint="eastAsia"/>
          <w:bCs/>
          <w:color w:val="0D0D0D" w:themeColor="text1" w:themeTint="F2"/>
          <w:lang w:val="sv-SE"/>
        </w:rPr>
        <w:t>đ</w:t>
      </w:r>
      <w:r w:rsidRPr="00675817">
        <w:rPr>
          <w:bCs/>
          <w:color w:val="0D0D0D" w:themeColor="text1" w:themeTint="F2"/>
          <w:lang w:val="sv-SE"/>
        </w:rPr>
        <w:t xml:space="preserve">ể sử dụng vào mục </w:t>
      </w:r>
      <w:r w:rsidRPr="00675817">
        <w:rPr>
          <w:rFonts w:hint="eastAsia"/>
          <w:bCs/>
          <w:color w:val="0D0D0D" w:themeColor="text1" w:themeTint="F2"/>
          <w:lang w:val="sv-SE"/>
        </w:rPr>
        <w:t>đ</w:t>
      </w:r>
      <w:r w:rsidRPr="00675817">
        <w:rPr>
          <w:bCs/>
          <w:color w:val="0D0D0D" w:themeColor="text1" w:themeTint="F2"/>
          <w:lang w:val="sv-SE"/>
        </w:rPr>
        <w:t>ích khai thác quặng sắt tại mỏ Bản Cu</w:t>
      </w:r>
      <w:r w:rsidR="0008486B" w:rsidRPr="00675817">
        <w:rPr>
          <w:bCs/>
          <w:color w:val="0D0D0D" w:themeColor="text1" w:themeTint="F2"/>
          <w:lang w:val="sv-SE"/>
        </w:rPr>
        <w:t>ô</w:t>
      </w:r>
      <w:r w:rsidRPr="00675817">
        <w:rPr>
          <w:bCs/>
          <w:color w:val="0D0D0D" w:themeColor="text1" w:themeTint="F2"/>
          <w:lang w:val="sv-SE"/>
        </w:rPr>
        <w:t xml:space="preserve">n 1, xã Ngọc Phái, khu </w:t>
      </w:r>
      <w:r w:rsidRPr="00675817">
        <w:rPr>
          <w:rFonts w:hint="eastAsia"/>
          <w:bCs/>
          <w:color w:val="0D0D0D" w:themeColor="text1" w:themeTint="F2"/>
          <w:lang w:val="sv-SE"/>
        </w:rPr>
        <w:t>đ</w:t>
      </w:r>
      <w:r w:rsidRPr="00675817">
        <w:rPr>
          <w:bCs/>
          <w:color w:val="0D0D0D" w:themeColor="text1" w:themeTint="F2"/>
          <w:lang w:val="sv-SE"/>
        </w:rPr>
        <w:t xml:space="preserve">ất </w:t>
      </w:r>
      <w:r w:rsidRPr="00675817">
        <w:rPr>
          <w:rFonts w:hint="eastAsia"/>
          <w:bCs/>
          <w:color w:val="0D0D0D" w:themeColor="text1" w:themeTint="F2"/>
          <w:lang w:val="sv-SE"/>
        </w:rPr>
        <w:t>đ</w:t>
      </w:r>
      <w:r w:rsidRPr="00675817">
        <w:rPr>
          <w:bCs/>
          <w:color w:val="0D0D0D" w:themeColor="text1" w:themeTint="F2"/>
          <w:lang w:val="sv-SE"/>
        </w:rPr>
        <w:t xml:space="preserve">ã giao cho công ty TNHH Vạn Lợi thuê </w:t>
      </w:r>
      <w:r w:rsidRPr="00675817">
        <w:rPr>
          <w:rFonts w:hint="eastAsia"/>
          <w:bCs/>
          <w:color w:val="0D0D0D" w:themeColor="text1" w:themeTint="F2"/>
          <w:lang w:val="sv-SE"/>
        </w:rPr>
        <w:t>đ</w:t>
      </w:r>
      <w:r w:rsidRPr="00675817">
        <w:rPr>
          <w:bCs/>
          <w:color w:val="0D0D0D" w:themeColor="text1" w:themeTint="F2"/>
          <w:lang w:val="sv-SE"/>
        </w:rPr>
        <w:t xml:space="preserve">ể sử dụng vào mục </w:t>
      </w:r>
      <w:r w:rsidRPr="00675817">
        <w:rPr>
          <w:rFonts w:hint="eastAsia"/>
          <w:bCs/>
          <w:color w:val="0D0D0D" w:themeColor="text1" w:themeTint="F2"/>
          <w:lang w:val="sv-SE"/>
        </w:rPr>
        <w:t>đ</w:t>
      </w:r>
      <w:r w:rsidRPr="00675817">
        <w:rPr>
          <w:bCs/>
          <w:color w:val="0D0D0D" w:themeColor="text1" w:themeTint="F2"/>
          <w:lang w:val="sv-SE"/>
        </w:rPr>
        <w:t>ích khai thác quặng sắt tại mỏ Bản Lác, xã Quảng Bạch).</w:t>
      </w:r>
    </w:p>
    <w:p w14:paraId="142A7B19" w14:textId="77777777" w:rsidR="008C78B6" w:rsidRPr="00675817" w:rsidRDefault="008C78B6" w:rsidP="000C346E">
      <w:pPr>
        <w:widowControl w:val="0"/>
        <w:spacing w:after="0" w:line="360" w:lineRule="auto"/>
        <w:ind w:firstLine="567"/>
        <w:rPr>
          <w:bCs/>
          <w:color w:val="0D0D0D" w:themeColor="text1" w:themeTint="F2"/>
          <w:lang w:val="sv-SE"/>
        </w:rPr>
      </w:pPr>
      <w:r w:rsidRPr="00675817">
        <w:rPr>
          <w:bCs/>
          <w:color w:val="0D0D0D" w:themeColor="text1" w:themeTint="F2"/>
          <w:lang w:val="sv-SE"/>
        </w:rPr>
        <w:t xml:space="preserve">+ Đất có mục đích công cộng 11,15 ha gồm: Đất có di tích lịch sử, văn hóa 3,13 ha; đất chợ 5,55 ha; đất bãi thải, xử lý chất thải 2,46 ha; đất làm nghĩa trang nghĩa địa 33,03 ha. </w:t>
      </w:r>
    </w:p>
    <w:p w14:paraId="3CC13557" w14:textId="77777777" w:rsidR="008C78B6" w:rsidRPr="00675817" w:rsidRDefault="008C78B6" w:rsidP="000C346E">
      <w:pPr>
        <w:pStyle w:val="BodyText2"/>
        <w:spacing w:before="120" w:after="0" w:line="360" w:lineRule="auto"/>
        <w:ind w:right="43" w:firstLine="709"/>
        <w:rPr>
          <w:color w:val="0D0D0D" w:themeColor="text1" w:themeTint="F2"/>
        </w:rPr>
      </w:pPr>
      <w:r w:rsidRPr="00675817">
        <w:rPr>
          <w:color w:val="0D0D0D" w:themeColor="text1" w:themeTint="F2"/>
        </w:rPr>
        <w:t>* Đất do tổ chức sự nghiệp công lập (TSN) sử dụng là 4.317,72 ha:</w:t>
      </w:r>
    </w:p>
    <w:p w14:paraId="5B281A7A" w14:textId="5EC2EA1E" w:rsidR="008C78B6" w:rsidRPr="00675817" w:rsidRDefault="008C78B6" w:rsidP="000C346E">
      <w:pPr>
        <w:pStyle w:val="BodyText2"/>
        <w:spacing w:before="120" w:after="0" w:line="360" w:lineRule="auto"/>
        <w:ind w:right="43" w:firstLine="709"/>
        <w:rPr>
          <w:color w:val="0D0D0D" w:themeColor="text1" w:themeTint="F2"/>
        </w:rPr>
      </w:pPr>
      <w:r w:rsidRPr="00675817">
        <w:rPr>
          <w:color w:val="0D0D0D" w:themeColor="text1" w:themeTint="F2"/>
        </w:rPr>
        <w:t xml:space="preserve">- Đất nông nghiệp 4.263,39 ha thuộc đất rừng đặc dụng là do Ban Quản lý khu </w:t>
      </w:r>
      <w:r w:rsidRPr="00675817">
        <w:rPr>
          <w:color w:val="0D0D0D" w:themeColor="text1" w:themeTint="F2"/>
          <w:spacing w:val="6"/>
        </w:rPr>
        <w:t>bảo tồn loài và sinh cảnh Nam Xuân Lạc quản lý sử dụng đất tại xã Xuân Lạc,  xã Bản Thi</w:t>
      </w:r>
      <w:r w:rsidR="0008486B" w:rsidRPr="00675817">
        <w:rPr>
          <w:color w:val="0D0D0D" w:themeColor="text1" w:themeTint="F2"/>
          <w:spacing w:val="6"/>
        </w:rPr>
        <w:t xml:space="preserve"> và diện tích đất rừng đặc dụng </w:t>
      </w:r>
      <w:r w:rsidRPr="00675817">
        <w:rPr>
          <w:color w:val="0D0D0D" w:themeColor="text1" w:themeTint="F2"/>
          <w:spacing w:val="6"/>
        </w:rPr>
        <w:t>do Vườn Quốc gia Ba Bể quản lý.</w:t>
      </w:r>
    </w:p>
    <w:p w14:paraId="2C8CAC4A" w14:textId="77777777" w:rsidR="008C78B6" w:rsidRPr="00675817" w:rsidRDefault="008C78B6" w:rsidP="000C346E">
      <w:pPr>
        <w:pStyle w:val="BodyText2"/>
        <w:spacing w:before="60" w:after="0" w:line="360" w:lineRule="auto"/>
        <w:ind w:right="43" w:firstLine="709"/>
        <w:rPr>
          <w:color w:val="0D0D0D" w:themeColor="text1" w:themeTint="F2"/>
        </w:rPr>
      </w:pPr>
      <w:r w:rsidRPr="00675817">
        <w:rPr>
          <w:color w:val="0D0D0D" w:themeColor="text1" w:themeTint="F2"/>
        </w:rPr>
        <w:t xml:space="preserve">- Đất phi nông nghiệp 54,33 ha gồm: Đất xây dựng trụ sở của tổ chức sự nghiệp 1,57 ha; đất xây dựng cơ sở y tế 5,32 ha; đất xây dựng cơ sở giáo dục 43,90 ha. Đất sản xuất kinh doanh phi nông nghiệp 3,54 ha thuộc khu đất mỏ Nà Tùm, UBND tỉnh thu hồi đất đã giao cho Công ty TNHH Khai khoáng Bắc Kạn </w:t>
      </w:r>
      <w:r w:rsidRPr="00675817">
        <w:rPr>
          <w:color w:val="0D0D0D" w:themeColor="text1" w:themeTint="F2"/>
        </w:rPr>
        <w:lastRenderedPageBreak/>
        <w:t xml:space="preserve">thuê để giao cho Ban Quản lý dự án đầu tư xây dựng huyện Chợ Đồn quản lý, lập phương án sử dụng tại Quyết định số 125/QĐ-UBND ngày 29/01/2021 (Ban Quản lý dự án đầu tư xây dựng huyện Chợ Đồn là đơn vị sự nghiệp thuộc UBND huyện Chợ Đồn).   </w:t>
      </w:r>
    </w:p>
    <w:p w14:paraId="2BBA50ED" w14:textId="17E249E6" w:rsidR="008C78B6" w:rsidRPr="00675817" w:rsidRDefault="008C78B6" w:rsidP="000C346E">
      <w:pPr>
        <w:spacing w:before="60" w:after="0" w:line="360" w:lineRule="auto"/>
        <w:ind w:firstLine="567"/>
        <w:rPr>
          <w:bCs/>
          <w:color w:val="0D0D0D" w:themeColor="text1" w:themeTint="F2"/>
          <w:szCs w:val="28"/>
          <w:lang w:val="sv-SE"/>
        </w:rPr>
      </w:pPr>
      <w:r w:rsidRPr="00675817">
        <w:rPr>
          <w:color w:val="0D0D0D" w:themeColor="text1" w:themeTint="F2"/>
        </w:rPr>
        <w:t xml:space="preserve">* Đất do cộng đồng dân cư và cơ sở tôn giáo (CDS) sử dụng là 0,32 ha là khu đất cơ sở tín ngưỡng </w:t>
      </w:r>
      <w:r w:rsidRPr="00675817">
        <w:rPr>
          <w:rFonts w:hint="eastAsia"/>
          <w:bCs/>
          <w:color w:val="0D0D0D" w:themeColor="text1" w:themeTint="F2"/>
          <w:szCs w:val="28"/>
          <w:lang w:val="sv-SE"/>
        </w:rPr>
        <w:t>Đ</w:t>
      </w:r>
      <w:r w:rsidRPr="00675817">
        <w:rPr>
          <w:bCs/>
          <w:color w:val="0D0D0D" w:themeColor="text1" w:themeTint="F2"/>
          <w:szCs w:val="28"/>
          <w:lang w:val="sv-SE"/>
        </w:rPr>
        <w:t xml:space="preserve">ền Phia Khao, </w:t>
      </w:r>
      <w:r w:rsidRPr="00675817">
        <w:rPr>
          <w:rFonts w:hint="eastAsia"/>
          <w:bCs/>
          <w:color w:val="0D0D0D" w:themeColor="text1" w:themeTint="F2"/>
          <w:szCs w:val="28"/>
          <w:lang w:val="sv-SE"/>
        </w:rPr>
        <w:t>Đ</w:t>
      </w:r>
      <w:r w:rsidRPr="00675817">
        <w:rPr>
          <w:bCs/>
          <w:color w:val="0D0D0D" w:themeColor="text1" w:themeTint="F2"/>
          <w:szCs w:val="28"/>
          <w:lang w:val="sv-SE"/>
        </w:rPr>
        <w:t>ền Mẫu ở xã Bản Thi.</w:t>
      </w:r>
    </w:p>
    <w:p w14:paraId="193D9B1C" w14:textId="1B0A6278" w:rsidR="008C78B6" w:rsidRPr="00675817" w:rsidRDefault="00D76D76" w:rsidP="000C346E">
      <w:pPr>
        <w:spacing w:before="60" w:after="0" w:line="360" w:lineRule="auto"/>
        <w:ind w:firstLine="720"/>
        <w:rPr>
          <w:b/>
          <w:i/>
          <w:color w:val="0D0D0D" w:themeColor="text1" w:themeTint="F2"/>
        </w:rPr>
      </w:pPr>
      <w:r w:rsidRPr="00675817">
        <w:rPr>
          <w:b/>
          <w:i/>
          <w:color w:val="0D0D0D" w:themeColor="text1" w:themeTint="F2"/>
          <w:lang w:val="vi-VN"/>
        </w:rPr>
        <w:t>e.</w:t>
      </w:r>
      <w:r w:rsidR="008C78B6" w:rsidRPr="00675817">
        <w:rPr>
          <w:b/>
          <w:i/>
          <w:color w:val="0D0D0D" w:themeColor="text1" w:themeTint="F2"/>
          <w:lang w:val="vi-VN"/>
        </w:rPr>
        <w:t xml:space="preserve"> Hiện trạng sử dụng đất theo đối tượng </w:t>
      </w:r>
      <w:r w:rsidR="008C78B6" w:rsidRPr="00675817">
        <w:rPr>
          <w:b/>
          <w:i/>
          <w:color w:val="0D0D0D" w:themeColor="text1" w:themeTint="F2"/>
        </w:rPr>
        <w:t>quản lý</w:t>
      </w:r>
    </w:p>
    <w:p w14:paraId="03AA1ED3" w14:textId="77777777" w:rsidR="008C78B6" w:rsidRPr="00675817" w:rsidRDefault="008C78B6" w:rsidP="000C346E">
      <w:pPr>
        <w:pStyle w:val="BodyText2"/>
        <w:spacing w:before="60" w:after="0" w:line="360" w:lineRule="auto"/>
        <w:ind w:right="43" w:firstLine="709"/>
        <w:rPr>
          <w:color w:val="0D0D0D" w:themeColor="text1" w:themeTint="F2"/>
        </w:rPr>
      </w:pPr>
      <w:r w:rsidRPr="00675817">
        <w:rPr>
          <w:color w:val="0D0D0D" w:themeColor="text1" w:themeTint="F2"/>
        </w:rPr>
        <w:t>Tổng diện tích đất đã giao cho các đối tượng quản lý là 22.419,29 ha, gồm:</w:t>
      </w:r>
    </w:p>
    <w:p w14:paraId="306D41F2" w14:textId="77777777" w:rsidR="008C78B6" w:rsidRPr="00675817" w:rsidRDefault="008C78B6" w:rsidP="000C346E">
      <w:pPr>
        <w:pStyle w:val="BodyText2"/>
        <w:spacing w:before="60" w:after="0" w:line="360" w:lineRule="auto"/>
        <w:ind w:right="43" w:firstLine="709"/>
        <w:rPr>
          <w:color w:val="0D0D0D" w:themeColor="text1" w:themeTint="F2"/>
        </w:rPr>
      </w:pPr>
      <w:r w:rsidRPr="00675817">
        <w:rPr>
          <w:color w:val="0D0D0D" w:themeColor="text1" w:themeTint="F2"/>
        </w:rPr>
        <w:t>* Đất do UBND xã quản lý (UBQ) là 21.824,98 ha:</w:t>
      </w:r>
    </w:p>
    <w:p w14:paraId="6A87AAB7" w14:textId="77777777" w:rsidR="008C78B6" w:rsidRPr="00675817" w:rsidRDefault="008C78B6" w:rsidP="000C346E">
      <w:pPr>
        <w:pStyle w:val="BodyText2"/>
        <w:spacing w:before="60" w:after="0" w:line="360" w:lineRule="auto"/>
        <w:ind w:right="43" w:firstLine="709"/>
        <w:rPr>
          <w:color w:val="0D0D0D" w:themeColor="text1" w:themeTint="F2"/>
          <w:szCs w:val="28"/>
        </w:rPr>
      </w:pPr>
      <w:r w:rsidRPr="00675817">
        <w:rPr>
          <w:color w:val="0D0D0D" w:themeColor="text1" w:themeTint="F2"/>
        </w:rPr>
        <w:t>- Đất nông nghiệp 1</w:t>
      </w:r>
      <w:r w:rsidRPr="00675817">
        <w:rPr>
          <w:color w:val="0D0D0D" w:themeColor="text1" w:themeTint="F2"/>
          <w:szCs w:val="28"/>
        </w:rPr>
        <w:t>9.664,83 ha, gồm:</w:t>
      </w:r>
    </w:p>
    <w:p w14:paraId="71AD2B75" w14:textId="77777777" w:rsidR="008C78B6" w:rsidRPr="00675817" w:rsidRDefault="008C78B6" w:rsidP="000C346E">
      <w:pPr>
        <w:widowControl w:val="0"/>
        <w:spacing w:before="60" w:after="0" w:line="360" w:lineRule="auto"/>
        <w:ind w:firstLine="567"/>
        <w:rPr>
          <w:color w:val="0D0D0D" w:themeColor="text1" w:themeTint="F2"/>
          <w:spacing w:val="6"/>
          <w:szCs w:val="28"/>
        </w:rPr>
      </w:pPr>
      <w:r w:rsidRPr="00675817">
        <w:rPr>
          <w:color w:val="0D0D0D" w:themeColor="text1" w:themeTint="F2"/>
          <w:spacing w:val="6"/>
          <w:szCs w:val="28"/>
        </w:rPr>
        <w:t xml:space="preserve">+ </w:t>
      </w:r>
      <w:r w:rsidRPr="00675817">
        <w:rPr>
          <w:rFonts w:hint="eastAsia"/>
          <w:color w:val="0D0D0D" w:themeColor="text1" w:themeTint="F2"/>
          <w:spacing w:val="6"/>
          <w:szCs w:val="28"/>
        </w:rPr>
        <w:t>Đ</w:t>
      </w:r>
      <w:r w:rsidRPr="00675817">
        <w:rPr>
          <w:color w:val="0D0D0D" w:themeColor="text1" w:themeTint="F2"/>
          <w:spacing w:val="6"/>
          <w:szCs w:val="28"/>
        </w:rPr>
        <w:t>ất rừng sản xuất: 1.496,58 ha (thuộc loại đất có rừng sản xuất là rừng tự nhiên trên địa bàn các xã Lương Bằng, Bản Thi, Đồng Thắng, Nam Cường, Yên Mỹ).</w:t>
      </w:r>
    </w:p>
    <w:p w14:paraId="1B6926CF" w14:textId="77777777" w:rsidR="008C78B6" w:rsidRPr="00675817" w:rsidRDefault="008C78B6" w:rsidP="000C346E">
      <w:pPr>
        <w:widowControl w:val="0"/>
        <w:spacing w:before="60" w:after="0" w:line="360" w:lineRule="auto"/>
        <w:ind w:firstLine="567"/>
        <w:rPr>
          <w:color w:val="0D0D0D" w:themeColor="text1" w:themeTint="F2"/>
          <w:szCs w:val="28"/>
        </w:rPr>
      </w:pPr>
      <w:r w:rsidRPr="00675817">
        <w:rPr>
          <w:color w:val="0D0D0D" w:themeColor="text1" w:themeTint="F2"/>
          <w:szCs w:val="28"/>
        </w:rPr>
        <w:t xml:space="preserve">+  </w:t>
      </w:r>
      <w:r w:rsidRPr="00675817">
        <w:rPr>
          <w:rFonts w:hint="eastAsia"/>
          <w:color w:val="0D0D0D" w:themeColor="text1" w:themeTint="F2"/>
          <w:szCs w:val="28"/>
        </w:rPr>
        <w:t>Đ</w:t>
      </w:r>
      <w:r w:rsidRPr="00675817">
        <w:rPr>
          <w:color w:val="0D0D0D" w:themeColor="text1" w:themeTint="F2"/>
          <w:szCs w:val="28"/>
        </w:rPr>
        <w:t xml:space="preserve">ất rừng phòng hộ: 18.166,34 ha. Diện tích đất rừng phòng hộ trên địa bàn các xã thuộc huyện Chợ Đồn. </w:t>
      </w:r>
    </w:p>
    <w:p w14:paraId="2C029E0E" w14:textId="77777777" w:rsidR="008C78B6" w:rsidRPr="00675817" w:rsidRDefault="008C78B6" w:rsidP="000C346E">
      <w:pPr>
        <w:widowControl w:val="0"/>
        <w:spacing w:before="60" w:after="0" w:line="360" w:lineRule="auto"/>
        <w:ind w:firstLine="567"/>
        <w:rPr>
          <w:color w:val="0D0D0D" w:themeColor="text1" w:themeTint="F2"/>
          <w:szCs w:val="28"/>
        </w:rPr>
      </w:pPr>
      <w:r w:rsidRPr="00675817">
        <w:rPr>
          <w:color w:val="0D0D0D" w:themeColor="text1" w:themeTint="F2"/>
          <w:szCs w:val="28"/>
        </w:rPr>
        <w:t>+ Đất nuôi trồng thủy sản 1,91 ha (là đất công ích (đất ao) do UBND xã Lương Bằng quản lý).</w:t>
      </w:r>
    </w:p>
    <w:p w14:paraId="7B76442B" w14:textId="77777777" w:rsidR="008C78B6" w:rsidRPr="00675817" w:rsidRDefault="008C78B6" w:rsidP="000C346E">
      <w:pPr>
        <w:widowControl w:val="0"/>
        <w:spacing w:before="60" w:after="0" w:line="360" w:lineRule="auto"/>
        <w:ind w:firstLine="567"/>
        <w:rPr>
          <w:color w:val="0D0D0D" w:themeColor="text1" w:themeTint="F2"/>
          <w:szCs w:val="28"/>
        </w:rPr>
      </w:pPr>
      <w:r w:rsidRPr="00675817">
        <w:rPr>
          <w:color w:val="0D0D0D" w:themeColor="text1" w:themeTint="F2"/>
          <w:szCs w:val="28"/>
        </w:rPr>
        <w:t xml:space="preserve">-  </w:t>
      </w:r>
      <w:r w:rsidRPr="00675817">
        <w:rPr>
          <w:rFonts w:hint="eastAsia"/>
          <w:color w:val="0D0D0D" w:themeColor="text1" w:themeTint="F2"/>
          <w:szCs w:val="28"/>
        </w:rPr>
        <w:t>Đ</w:t>
      </w:r>
      <w:r w:rsidRPr="00675817">
        <w:rPr>
          <w:color w:val="0D0D0D" w:themeColor="text1" w:themeTint="F2"/>
          <w:szCs w:val="28"/>
        </w:rPr>
        <w:t>ất phi nông nghiệp: 1.162,80 ha, gồm:</w:t>
      </w:r>
    </w:p>
    <w:p w14:paraId="03221199" w14:textId="77777777" w:rsidR="008C78B6" w:rsidRPr="00675817" w:rsidRDefault="008C78B6" w:rsidP="000C346E">
      <w:pPr>
        <w:widowControl w:val="0"/>
        <w:spacing w:before="60" w:after="0" w:line="360" w:lineRule="auto"/>
        <w:ind w:firstLine="567"/>
        <w:rPr>
          <w:color w:val="0D0D0D" w:themeColor="text1" w:themeTint="F2"/>
          <w:szCs w:val="28"/>
        </w:rPr>
      </w:pPr>
      <w:r w:rsidRPr="00675817">
        <w:rPr>
          <w:color w:val="0D0D0D" w:themeColor="text1" w:themeTint="F2"/>
          <w:szCs w:val="28"/>
        </w:rPr>
        <w:t xml:space="preserve">+  </w:t>
      </w:r>
      <w:r w:rsidRPr="00675817">
        <w:rPr>
          <w:rFonts w:hint="eastAsia"/>
          <w:color w:val="0D0D0D" w:themeColor="text1" w:themeTint="F2"/>
          <w:szCs w:val="28"/>
        </w:rPr>
        <w:t>Đ</w:t>
      </w:r>
      <w:r w:rsidRPr="00675817">
        <w:rPr>
          <w:color w:val="0D0D0D" w:themeColor="text1" w:themeTint="F2"/>
          <w:szCs w:val="28"/>
        </w:rPr>
        <w:t xml:space="preserve">ất có mục </w:t>
      </w:r>
      <w:r w:rsidRPr="00675817">
        <w:rPr>
          <w:rFonts w:hint="eastAsia"/>
          <w:color w:val="0D0D0D" w:themeColor="text1" w:themeTint="F2"/>
          <w:szCs w:val="28"/>
        </w:rPr>
        <w:t>đí</w:t>
      </w:r>
      <w:r w:rsidRPr="00675817">
        <w:rPr>
          <w:color w:val="0D0D0D" w:themeColor="text1" w:themeTint="F2"/>
          <w:szCs w:val="28"/>
        </w:rPr>
        <w:t>ch công cộng: 857,83 ha (đất giao thông, đất thủy lợi).</w:t>
      </w:r>
    </w:p>
    <w:p w14:paraId="4D09C451" w14:textId="77777777" w:rsidR="008C78B6" w:rsidRPr="00675817" w:rsidRDefault="008C78B6" w:rsidP="000C346E">
      <w:pPr>
        <w:widowControl w:val="0"/>
        <w:spacing w:before="60" w:after="0" w:line="360" w:lineRule="auto"/>
        <w:ind w:firstLine="567"/>
        <w:rPr>
          <w:color w:val="0D0D0D" w:themeColor="text1" w:themeTint="F2"/>
          <w:szCs w:val="28"/>
        </w:rPr>
      </w:pPr>
      <w:r w:rsidRPr="00675817">
        <w:rPr>
          <w:color w:val="0D0D0D" w:themeColor="text1" w:themeTint="F2"/>
          <w:szCs w:val="28"/>
        </w:rPr>
        <w:t>+ Đất sông, ngòi, kênh, rạch, suối 303,42 ha.</w:t>
      </w:r>
    </w:p>
    <w:p w14:paraId="0ABD37F0" w14:textId="77777777" w:rsidR="008C78B6" w:rsidRPr="00675817" w:rsidRDefault="008C78B6" w:rsidP="000C346E">
      <w:pPr>
        <w:widowControl w:val="0"/>
        <w:spacing w:before="60" w:after="0" w:line="360" w:lineRule="auto"/>
        <w:ind w:firstLine="567"/>
        <w:rPr>
          <w:color w:val="0D0D0D" w:themeColor="text1" w:themeTint="F2"/>
          <w:szCs w:val="28"/>
        </w:rPr>
      </w:pPr>
      <w:r w:rsidRPr="00675817">
        <w:rPr>
          <w:color w:val="0D0D0D" w:themeColor="text1" w:themeTint="F2"/>
          <w:szCs w:val="28"/>
        </w:rPr>
        <w:t>+ Đất có mặt nước chuyên dùng 1,56 ha.</w:t>
      </w:r>
    </w:p>
    <w:p w14:paraId="1817BADF" w14:textId="77777777" w:rsidR="008C78B6" w:rsidRPr="00675817" w:rsidRDefault="008C78B6" w:rsidP="000C346E">
      <w:pPr>
        <w:widowControl w:val="0"/>
        <w:spacing w:before="60" w:after="0" w:line="360" w:lineRule="auto"/>
        <w:ind w:firstLine="567"/>
        <w:rPr>
          <w:color w:val="0D0D0D" w:themeColor="text1" w:themeTint="F2"/>
          <w:szCs w:val="28"/>
        </w:rPr>
      </w:pPr>
      <w:r w:rsidRPr="00675817">
        <w:rPr>
          <w:color w:val="0D0D0D" w:themeColor="text1" w:themeTint="F2"/>
          <w:szCs w:val="28"/>
        </w:rPr>
        <w:t xml:space="preserve">-  </w:t>
      </w:r>
      <w:r w:rsidRPr="00675817">
        <w:rPr>
          <w:rFonts w:hint="eastAsia"/>
          <w:color w:val="0D0D0D" w:themeColor="text1" w:themeTint="F2"/>
          <w:szCs w:val="28"/>
        </w:rPr>
        <w:t>Đ</w:t>
      </w:r>
      <w:r w:rsidRPr="00675817">
        <w:rPr>
          <w:color w:val="0D0D0D" w:themeColor="text1" w:themeTint="F2"/>
          <w:szCs w:val="28"/>
        </w:rPr>
        <w:t>ất ch</w:t>
      </w:r>
      <w:r w:rsidRPr="00675817">
        <w:rPr>
          <w:rFonts w:hint="eastAsia"/>
          <w:color w:val="0D0D0D" w:themeColor="text1" w:themeTint="F2"/>
          <w:szCs w:val="28"/>
        </w:rPr>
        <w:t>ư</w:t>
      </w:r>
      <w:r w:rsidRPr="00675817">
        <w:rPr>
          <w:color w:val="0D0D0D" w:themeColor="text1" w:themeTint="F2"/>
          <w:szCs w:val="28"/>
        </w:rPr>
        <w:t>a sử dụng 997,35 ha, gồm:</w:t>
      </w:r>
    </w:p>
    <w:p w14:paraId="6168B7D4" w14:textId="77777777" w:rsidR="008C78B6" w:rsidRPr="00675817" w:rsidRDefault="008C78B6" w:rsidP="000C346E">
      <w:pPr>
        <w:widowControl w:val="0"/>
        <w:spacing w:before="60" w:after="0" w:line="360" w:lineRule="auto"/>
        <w:ind w:firstLine="567"/>
        <w:rPr>
          <w:color w:val="0D0D0D" w:themeColor="text1" w:themeTint="F2"/>
          <w:szCs w:val="28"/>
        </w:rPr>
      </w:pPr>
      <w:r w:rsidRPr="00675817">
        <w:rPr>
          <w:color w:val="0D0D0D" w:themeColor="text1" w:themeTint="F2"/>
          <w:szCs w:val="28"/>
        </w:rPr>
        <w:t xml:space="preserve">+  </w:t>
      </w:r>
      <w:r w:rsidRPr="00675817">
        <w:rPr>
          <w:rFonts w:hint="eastAsia"/>
          <w:color w:val="0D0D0D" w:themeColor="text1" w:themeTint="F2"/>
          <w:szCs w:val="28"/>
        </w:rPr>
        <w:t>Đ</w:t>
      </w:r>
      <w:r w:rsidRPr="00675817">
        <w:rPr>
          <w:color w:val="0D0D0D" w:themeColor="text1" w:themeTint="F2"/>
          <w:szCs w:val="28"/>
        </w:rPr>
        <w:t>ất bằng ch</w:t>
      </w:r>
      <w:r w:rsidRPr="00675817">
        <w:rPr>
          <w:rFonts w:hint="eastAsia"/>
          <w:color w:val="0D0D0D" w:themeColor="text1" w:themeTint="F2"/>
          <w:szCs w:val="28"/>
        </w:rPr>
        <w:t>ư</w:t>
      </w:r>
      <w:r w:rsidRPr="00675817">
        <w:rPr>
          <w:color w:val="0D0D0D" w:themeColor="text1" w:themeTint="F2"/>
          <w:szCs w:val="28"/>
        </w:rPr>
        <w:t>a sử dụng 589,34 ha.</w:t>
      </w:r>
    </w:p>
    <w:p w14:paraId="09613069" w14:textId="77777777" w:rsidR="008C78B6" w:rsidRPr="00675817" w:rsidRDefault="008C78B6" w:rsidP="000C346E">
      <w:pPr>
        <w:widowControl w:val="0"/>
        <w:spacing w:before="60" w:after="0" w:line="360" w:lineRule="auto"/>
        <w:ind w:firstLine="567"/>
        <w:rPr>
          <w:color w:val="0D0D0D" w:themeColor="text1" w:themeTint="F2"/>
          <w:szCs w:val="28"/>
        </w:rPr>
      </w:pPr>
      <w:r w:rsidRPr="00675817">
        <w:rPr>
          <w:color w:val="0D0D0D" w:themeColor="text1" w:themeTint="F2"/>
          <w:szCs w:val="28"/>
        </w:rPr>
        <w:t xml:space="preserve">+  </w:t>
      </w:r>
      <w:r w:rsidRPr="00675817">
        <w:rPr>
          <w:rFonts w:hint="eastAsia"/>
          <w:color w:val="0D0D0D" w:themeColor="text1" w:themeTint="F2"/>
          <w:szCs w:val="28"/>
        </w:rPr>
        <w:t>Đ</w:t>
      </w:r>
      <w:r w:rsidRPr="00675817">
        <w:rPr>
          <w:color w:val="0D0D0D" w:themeColor="text1" w:themeTint="F2"/>
          <w:szCs w:val="28"/>
        </w:rPr>
        <w:t xml:space="preserve">ất </w:t>
      </w:r>
      <w:r w:rsidRPr="00675817">
        <w:rPr>
          <w:rFonts w:hint="eastAsia"/>
          <w:color w:val="0D0D0D" w:themeColor="text1" w:themeTint="F2"/>
          <w:szCs w:val="28"/>
        </w:rPr>
        <w:t>đ</w:t>
      </w:r>
      <w:r w:rsidRPr="00675817">
        <w:rPr>
          <w:color w:val="0D0D0D" w:themeColor="text1" w:themeTint="F2"/>
          <w:szCs w:val="28"/>
        </w:rPr>
        <w:t>ồi núi ch</w:t>
      </w:r>
      <w:r w:rsidRPr="00675817">
        <w:rPr>
          <w:rFonts w:hint="eastAsia"/>
          <w:color w:val="0D0D0D" w:themeColor="text1" w:themeTint="F2"/>
          <w:szCs w:val="28"/>
        </w:rPr>
        <w:t>ư</w:t>
      </w:r>
      <w:r w:rsidRPr="00675817">
        <w:rPr>
          <w:color w:val="0D0D0D" w:themeColor="text1" w:themeTint="F2"/>
          <w:szCs w:val="28"/>
        </w:rPr>
        <w:t xml:space="preserve">a sử dụng 62,44 ha. </w:t>
      </w:r>
    </w:p>
    <w:p w14:paraId="708AF14D" w14:textId="77777777" w:rsidR="008C78B6" w:rsidRPr="00675817" w:rsidRDefault="008C78B6" w:rsidP="000C346E">
      <w:pPr>
        <w:widowControl w:val="0"/>
        <w:spacing w:before="60" w:after="0" w:line="360" w:lineRule="auto"/>
        <w:ind w:firstLine="567"/>
        <w:rPr>
          <w:color w:val="0D0D0D" w:themeColor="text1" w:themeTint="F2"/>
          <w:szCs w:val="28"/>
        </w:rPr>
      </w:pPr>
      <w:r w:rsidRPr="00675817">
        <w:rPr>
          <w:color w:val="0D0D0D" w:themeColor="text1" w:themeTint="F2"/>
          <w:szCs w:val="28"/>
        </w:rPr>
        <w:t xml:space="preserve">+  Núi </w:t>
      </w:r>
      <w:r w:rsidRPr="00675817">
        <w:rPr>
          <w:rFonts w:hint="eastAsia"/>
          <w:color w:val="0D0D0D" w:themeColor="text1" w:themeTint="F2"/>
          <w:szCs w:val="28"/>
        </w:rPr>
        <w:t>đá</w:t>
      </w:r>
      <w:r w:rsidRPr="00675817">
        <w:rPr>
          <w:color w:val="0D0D0D" w:themeColor="text1" w:themeTint="F2"/>
          <w:szCs w:val="28"/>
        </w:rPr>
        <w:t xml:space="preserve"> không có rừng cây 345,56 ha.</w:t>
      </w:r>
    </w:p>
    <w:p w14:paraId="1D5809EA" w14:textId="77777777" w:rsidR="008C78B6" w:rsidRPr="00675817" w:rsidRDefault="008C78B6" w:rsidP="000C346E">
      <w:pPr>
        <w:pStyle w:val="BodyText2"/>
        <w:spacing w:before="60" w:after="0" w:line="360" w:lineRule="auto"/>
        <w:ind w:right="43" w:firstLine="709"/>
        <w:rPr>
          <w:color w:val="0D0D0D" w:themeColor="text1" w:themeTint="F2"/>
          <w:spacing w:val="-4"/>
        </w:rPr>
      </w:pPr>
      <w:r w:rsidRPr="00675817">
        <w:rPr>
          <w:color w:val="0D0D0D" w:themeColor="text1" w:themeTint="F2"/>
          <w:spacing w:val="-4"/>
        </w:rPr>
        <w:t>* Đất do cộng đồng dân cư và tổ chức khác (TKQ) quản lý là 594,31 ha gồm:</w:t>
      </w:r>
    </w:p>
    <w:p w14:paraId="5581220F" w14:textId="77777777" w:rsidR="008C78B6" w:rsidRPr="00675817" w:rsidRDefault="008C78B6" w:rsidP="000C346E">
      <w:pPr>
        <w:pStyle w:val="BodyText2"/>
        <w:spacing w:before="60" w:after="0" w:line="360" w:lineRule="auto"/>
        <w:ind w:right="43" w:firstLine="709"/>
        <w:rPr>
          <w:color w:val="0D0D0D" w:themeColor="text1" w:themeTint="F2"/>
        </w:rPr>
      </w:pPr>
      <w:r w:rsidRPr="00675817">
        <w:rPr>
          <w:color w:val="0D0D0D" w:themeColor="text1" w:themeTint="F2"/>
        </w:rPr>
        <w:lastRenderedPageBreak/>
        <w:t>- Đất giao thông 248,48 ha.</w:t>
      </w:r>
    </w:p>
    <w:p w14:paraId="5F39AD55" w14:textId="78388474" w:rsidR="008C78B6" w:rsidRPr="00675817" w:rsidRDefault="008C78B6" w:rsidP="000C346E">
      <w:pPr>
        <w:pStyle w:val="BodyText2"/>
        <w:spacing w:before="60" w:after="0" w:line="360" w:lineRule="auto"/>
        <w:ind w:right="43" w:firstLine="709"/>
        <w:rPr>
          <w:color w:val="0D0D0D" w:themeColor="text1" w:themeTint="F2"/>
        </w:rPr>
      </w:pPr>
      <w:r w:rsidRPr="00675817">
        <w:rPr>
          <w:color w:val="0D0D0D" w:themeColor="text1" w:themeTint="F2"/>
        </w:rPr>
        <w:t>- Đất sông, ngòi, kênh, rạch, suối 345,83 ha.</w:t>
      </w:r>
    </w:p>
    <w:p w14:paraId="6F320645" w14:textId="7BE0366B" w:rsidR="00EF4E1D" w:rsidRPr="00675817" w:rsidRDefault="00EF4E1D" w:rsidP="000C346E">
      <w:pPr>
        <w:spacing w:before="60" w:after="0" w:line="360" w:lineRule="auto"/>
        <w:ind w:firstLine="720"/>
        <w:rPr>
          <w:b/>
          <w:bCs/>
          <w:i/>
          <w:iCs/>
          <w:color w:val="0D0D0D" w:themeColor="text1" w:themeTint="F2"/>
          <w:lang w:val="sv-SE"/>
        </w:rPr>
      </w:pPr>
      <w:r w:rsidRPr="00675817">
        <w:rPr>
          <w:b/>
          <w:bCs/>
          <w:i/>
          <w:iCs/>
          <w:color w:val="0D0D0D" w:themeColor="text1" w:themeTint="F2"/>
          <w:lang w:val="sv-SE"/>
        </w:rPr>
        <w:t>* Nhận xét chung về hiện trạng sử dụng đất của huyện:</w:t>
      </w:r>
    </w:p>
    <w:p w14:paraId="6D2786FD" w14:textId="50EA9AC7" w:rsidR="00EF4E1D" w:rsidRPr="00675817" w:rsidRDefault="00EF4E1D" w:rsidP="000C346E">
      <w:pPr>
        <w:spacing w:before="60" w:after="0" w:line="360" w:lineRule="auto"/>
        <w:ind w:firstLine="720"/>
        <w:rPr>
          <w:color w:val="0D0D0D" w:themeColor="text1" w:themeTint="F2"/>
          <w:lang w:val="sv-SE"/>
        </w:rPr>
      </w:pPr>
      <w:r w:rsidRPr="00675817">
        <w:rPr>
          <w:color w:val="0D0D0D" w:themeColor="text1" w:themeTint="F2"/>
          <w:lang w:val="sv-SE"/>
        </w:rPr>
        <w:t>- Huyện Chợ Đồn là huyện miền núi cao với tổng diện tích tự nhiên 91.</w:t>
      </w:r>
      <w:r w:rsidR="00D668E7" w:rsidRPr="00675817">
        <w:rPr>
          <w:color w:val="0D0D0D" w:themeColor="text1" w:themeTint="F2"/>
          <w:lang w:val="sv-SE"/>
        </w:rPr>
        <w:t>209</w:t>
      </w:r>
      <w:r w:rsidRPr="00675817">
        <w:rPr>
          <w:color w:val="0D0D0D" w:themeColor="text1" w:themeTint="F2"/>
          <w:lang w:val="sv-SE"/>
        </w:rPr>
        <w:t>,</w:t>
      </w:r>
      <w:r w:rsidR="00D668E7" w:rsidRPr="00675817">
        <w:rPr>
          <w:color w:val="0D0D0D" w:themeColor="text1" w:themeTint="F2"/>
          <w:lang w:val="sv-SE"/>
        </w:rPr>
        <w:t>57</w:t>
      </w:r>
      <w:r w:rsidRPr="00675817">
        <w:rPr>
          <w:color w:val="0D0D0D" w:themeColor="text1" w:themeTint="F2"/>
          <w:lang w:val="sv-SE"/>
        </w:rPr>
        <w:t xml:space="preserve"> ha, trong đó đất lâm nghiệp chiếm phần lớn trong tổng diện tích tự nhiên. Tuy nhiên diện tích đất lâm nghiệp vẫn chủ yếu là </w:t>
      </w:r>
      <w:r w:rsidRPr="00675817">
        <w:rPr>
          <w:color w:val="0D0D0D" w:themeColor="text1" w:themeTint="F2"/>
          <w:u w:color="FF0000"/>
          <w:lang w:val="sv-SE"/>
        </w:rPr>
        <w:t>rừng khoanh nuôi</w:t>
      </w:r>
      <w:r w:rsidRPr="00675817">
        <w:rPr>
          <w:color w:val="0D0D0D" w:themeColor="text1" w:themeTint="F2"/>
          <w:lang w:val="sv-SE"/>
        </w:rPr>
        <w:t xml:space="preserve"> phục hồi, hiệu quả kinh tế còn thấp, tỷ lệ rừng trồng còn thấp, chưa phát huy được thế mạnh về đất đai của địa phương. Trong tương lai cần có các giải pháp để ngành lâm nghiệp phát huy đạt được hiệu quả kinh tế, tạo việc làm và nâng cao đời sống nhân dân.</w:t>
      </w:r>
    </w:p>
    <w:p w14:paraId="207296EA" w14:textId="77777777" w:rsidR="00EF4E1D" w:rsidRPr="00675817" w:rsidRDefault="00EF4E1D" w:rsidP="000C346E">
      <w:pPr>
        <w:spacing w:before="60" w:after="0" w:line="360" w:lineRule="auto"/>
        <w:ind w:firstLine="720"/>
        <w:rPr>
          <w:color w:val="0D0D0D" w:themeColor="text1" w:themeTint="F2"/>
          <w:lang w:val="sv-SE"/>
        </w:rPr>
      </w:pPr>
      <w:r w:rsidRPr="00675817">
        <w:rPr>
          <w:color w:val="0D0D0D" w:themeColor="text1" w:themeTint="F2"/>
          <w:lang w:val="sv-SE"/>
        </w:rPr>
        <w:t xml:space="preserve">- Tỷ lệ đất phi nông nghiệp còn chiếm tỷ lệ thấp, điều kiện cơ sở hạ tầng còn nhiều khó khăn, đặc biệt là giao thông đi lại. Trong tương lai nhà nước cần có các chính sách ưu tiên quan tâm đầu tư phát triển cơ sở hạ tầng, đặc biệt các </w:t>
      </w:r>
      <w:r w:rsidRPr="00675817">
        <w:rPr>
          <w:color w:val="0D0D0D" w:themeColor="text1" w:themeTint="F2"/>
          <w:u w:color="FF0000"/>
          <w:lang w:val="sv-SE"/>
        </w:rPr>
        <w:t>xã vùng</w:t>
      </w:r>
      <w:r w:rsidRPr="00675817">
        <w:rPr>
          <w:color w:val="0D0D0D" w:themeColor="text1" w:themeTint="F2"/>
          <w:lang w:val="sv-SE"/>
        </w:rPr>
        <w:t xml:space="preserve"> 3, là tiền đề thúc đẩy các lĩnh vực kinh tế, văn hóa, giáo dục phát triển. </w:t>
      </w:r>
    </w:p>
    <w:p w14:paraId="380BA92A" w14:textId="1FFE92A7" w:rsidR="00EF4E1D" w:rsidRPr="00675817" w:rsidRDefault="00EF4E1D" w:rsidP="000C346E">
      <w:pPr>
        <w:pStyle w:val="05Xxx"/>
        <w:widowControl w:val="0"/>
        <w:spacing w:before="60" w:after="0" w:line="360" w:lineRule="auto"/>
        <w:rPr>
          <w:b w:val="0"/>
          <w:i w:val="0"/>
          <w:color w:val="0D0D0D" w:themeColor="text1" w:themeTint="F2"/>
          <w:spacing w:val="-2"/>
          <w:lang w:val="sv-SE"/>
        </w:rPr>
      </w:pPr>
      <w:bookmarkStart w:id="236" w:name="_Toc169160229"/>
      <w:bookmarkStart w:id="237" w:name="_Toc169204728"/>
      <w:bookmarkStart w:id="238" w:name="_Toc170339420"/>
      <w:bookmarkStart w:id="239" w:name="_Toc170678890"/>
      <w:bookmarkStart w:id="240" w:name="_Toc172015559"/>
      <w:r w:rsidRPr="00675817">
        <w:rPr>
          <w:b w:val="0"/>
          <w:i w:val="0"/>
          <w:color w:val="0D0D0D" w:themeColor="text1" w:themeTint="F2"/>
          <w:spacing w:val="-2"/>
          <w:lang w:val="sv-SE"/>
        </w:rPr>
        <w:t xml:space="preserve">- Diện tích đất chưa sử dụng của huyện còn </w:t>
      </w:r>
      <w:r w:rsidR="00D755D7" w:rsidRPr="00675817">
        <w:rPr>
          <w:b w:val="0"/>
          <w:i w:val="0"/>
          <w:color w:val="0D0D0D" w:themeColor="text1" w:themeTint="F2"/>
          <w:spacing w:val="-2"/>
          <w:lang w:val="sv-SE"/>
        </w:rPr>
        <w:t>997,35</w:t>
      </w:r>
      <w:r w:rsidRPr="00675817">
        <w:rPr>
          <w:b w:val="0"/>
          <w:i w:val="0"/>
          <w:color w:val="0D0D0D" w:themeColor="text1" w:themeTint="F2"/>
          <w:spacing w:val="-2"/>
          <w:lang w:val="sv-SE"/>
        </w:rPr>
        <w:t xml:space="preserve"> ha, chiếm </w:t>
      </w:r>
      <w:r w:rsidR="00C220CA" w:rsidRPr="00675817">
        <w:rPr>
          <w:b w:val="0"/>
          <w:i w:val="0"/>
          <w:color w:val="0D0D0D" w:themeColor="text1" w:themeTint="F2"/>
          <w:spacing w:val="-2"/>
          <w:lang w:val="sv-SE"/>
        </w:rPr>
        <w:t>1,10</w:t>
      </w:r>
      <w:r w:rsidRPr="00675817">
        <w:rPr>
          <w:b w:val="0"/>
          <w:i w:val="0"/>
          <w:color w:val="0D0D0D" w:themeColor="text1" w:themeTint="F2"/>
          <w:spacing w:val="-2"/>
          <w:lang w:val="sv-SE"/>
        </w:rPr>
        <w:t>% tổng diện tích, nhưng chủ yếu là diện tích núi đá nên khó có khả năng khai thác.</w:t>
      </w:r>
      <w:bookmarkEnd w:id="236"/>
      <w:bookmarkEnd w:id="237"/>
      <w:bookmarkEnd w:id="238"/>
      <w:bookmarkEnd w:id="239"/>
      <w:bookmarkEnd w:id="240"/>
    </w:p>
    <w:p w14:paraId="098C5B8B" w14:textId="547E8E38" w:rsidR="00E46019" w:rsidRPr="00675817" w:rsidRDefault="00E46019" w:rsidP="000C346E">
      <w:pPr>
        <w:pStyle w:val="05Xxx"/>
        <w:widowControl w:val="0"/>
        <w:spacing w:before="60" w:after="0" w:line="360" w:lineRule="auto"/>
        <w:rPr>
          <w:color w:val="0D0D0D" w:themeColor="text1" w:themeTint="F2"/>
          <w:lang w:val="sv-SE"/>
        </w:rPr>
      </w:pPr>
      <w:bookmarkStart w:id="241" w:name="_Toc172015560"/>
      <w:r w:rsidRPr="00675817">
        <w:rPr>
          <w:color w:val="0D0D0D" w:themeColor="text1" w:themeTint="F2"/>
          <w:lang w:val="sv-SE"/>
        </w:rPr>
        <w:t xml:space="preserve">3.2.2. </w:t>
      </w:r>
      <w:bookmarkEnd w:id="231"/>
      <w:bookmarkEnd w:id="232"/>
      <w:bookmarkEnd w:id="233"/>
      <w:r w:rsidR="001E6280" w:rsidRPr="00675817">
        <w:rPr>
          <w:color w:val="0D0D0D" w:themeColor="text1" w:themeTint="F2"/>
          <w:lang w:val="sv-SE"/>
        </w:rPr>
        <w:t>Biến độn</w:t>
      </w:r>
      <w:r w:rsidR="003153A9" w:rsidRPr="00675817">
        <w:rPr>
          <w:color w:val="0D0D0D" w:themeColor="text1" w:themeTint="F2"/>
          <w:lang w:val="sv-SE"/>
        </w:rPr>
        <w:t>g</w:t>
      </w:r>
      <w:r w:rsidR="001E6280" w:rsidRPr="00675817">
        <w:rPr>
          <w:color w:val="0D0D0D" w:themeColor="text1" w:themeTint="F2"/>
          <w:lang w:val="sv-SE"/>
        </w:rPr>
        <w:t xml:space="preserve"> sử dụng đất giai đoạn </w:t>
      </w:r>
      <w:r w:rsidR="008C78B6" w:rsidRPr="00675817">
        <w:rPr>
          <w:color w:val="0D0D0D" w:themeColor="text1" w:themeTint="F2"/>
          <w:lang w:val="sv-SE"/>
        </w:rPr>
        <w:t>202</w:t>
      </w:r>
      <w:r w:rsidR="00F66EBC" w:rsidRPr="00675817">
        <w:rPr>
          <w:color w:val="0D0D0D" w:themeColor="text1" w:themeTint="F2"/>
          <w:lang w:val="sv-SE"/>
        </w:rPr>
        <w:t>1</w:t>
      </w:r>
      <w:r w:rsidR="008C78B6" w:rsidRPr="00675817">
        <w:rPr>
          <w:color w:val="0D0D0D" w:themeColor="text1" w:themeTint="F2"/>
          <w:lang w:val="sv-SE"/>
        </w:rPr>
        <w:t>-2023</w:t>
      </w:r>
      <w:bookmarkEnd w:id="241"/>
    </w:p>
    <w:p w14:paraId="5FC8E496" w14:textId="5BD9ED4A" w:rsidR="006D7425" w:rsidRPr="00675817" w:rsidRDefault="00E46019" w:rsidP="000C346E">
      <w:pPr>
        <w:widowControl w:val="0"/>
        <w:spacing w:before="60" w:after="0" w:line="360" w:lineRule="auto"/>
        <w:ind w:firstLine="567"/>
        <w:rPr>
          <w:color w:val="0D0D0D" w:themeColor="text1" w:themeTint="F2"/>
          <w:lang w:val="pt-BR"/>
        </w:rPr>
      </w:pPr>
      <w:r w:rsidRPr="00675817">
        <w:rPr>
          <w:color w:val="0D0D0D" w:themeColor="text1" w:themeTint="F2"/>
          <w:lang w:val="sv-SE"/>
        </w:rPr>
        <w:tab/>
      </w:r>
      <w:bookmarkStart w:id="242" w:name="_Toc135426990"/>
      <w:bookmarkStart w:id="243" w:name="_Toc135492338"/>
      <w:bookmarkStart w:id="244" w:name="_Toc135492441"/>
      <w:r w:rsidR="006D7425" w:rsidRPr="00675817">
        <w:rPr>
          <w:color w:val="0D0D0D" w:themeColor="text1" w:themeTint="F2"/>
          <w:lang w:val="sv-SE"/>
        </w:rPr>
        <w:t xml:space="preserve">Tổng diện tích tự nhiên của huyện Chợ Đồn năm 2023 là 91.209,57 ha tăng 73,92 ha so với năm 2020. </w:t>
      </w:r>
      <w:r w:rsidR="006D7425" w:rsidRPr="00675817">
        <w:rPr>
          <w:color w:val="0D0D0D" w:themeColor="text1" w:themeTint="F2"/>
          <w:lang w:eastAsia="zh-CN"/>
        </w:rPr>
        <w:t xml:space="preserve">Do </w:t>
      </w:r>
      <w:r w:rsidR="006D7425" w:rsidRPr="00675817">
        <w:rPr>
          <w:color w:val="0D0D0D" w:themeColor="text1" w:themeTint="F2"/>
          <w:lang w:val="pt-BR"/>
        </w:rPr>
        <w:t>thực hiện theo Quyết định số 755/QĐ-BNV ngày 22/9/2023 của Bộ Nội vụ về công nhận số lượng, chất lượng hồ sơ, bản đồ địa giới đơn vị hành chính các cấp của tỉnh Bắc Kạn đã được hoàn thiện, hiện đại hóa theo Quyết định số 513/QĐ-TTg ngày 02/5/2012 của Thủ tướng Chính phủ.</w:t>
      </w:r>
    </w:p>
    <w:p w14:paraId="5271103D" w14:textId="2730B9E8" w:rsidR="00207F5B" w:rsidRPr="00675817" w:rsidRDefault="00207F5B" w:rsidP="000C346E">
      <w:pPr>
        <w:widowControl w:val="0"/>
        <w:spacing w:before="60" w:after="0" w:line="360" w:lineRule="auto"/>
        <w:ind w:firstLine="567"/>
        <w:rPr>
          <w:i/>
          <w:color w:val="0D0D0D" w:themeColor="text1" w:themeTint="F2"/>
          <w:lang w:val="sv-SE"/>
        </w:rPr>
      </w:pPr>
      <w:r w:rsidRPr="00675817">
        <w:rPr>
          <w:i/>
          <w:color w:val="0D0D0D" w:themeColor="text1" w:themeTint="F2"/>
          <w:lang w:val="pt-BR"/>
        </w:rPr>
        <w:t>a. Đất nông nghiệp.</w:t>
      </w:r>
    </w:p>
    <w:p w14:paraId="54E1A1D5" w14:textId="39CD29A0" w:rsidR="00103A41" w:rsidRPr="00675817" w:rsidRDefault="00103A41" w:rsidP="000C346E">
      <w:pPr>
        <w:widowControl w:val="0"/>
        <w:spacing w:before="60" w:after="0" w:line="360" w:lineRule="auto"/>
        <w:ind w:firstLine="567"/>
        <w:rPr>
          <w:color w:val="0D0D0D" w:themeColor="text1" w:themeTint="F2"/>
          <w:szCs w:val="28"/>
          <w:lang w:val="sv-SE"/>
        </w:rPr>
      </w:pPr>
      <w:r w:rsidRPr="00675817">
        <w:rPr>
          <w:color w:val="0D0D0D" w:themeColor="text1" w:themeTint="F2"/>
          <w:szCs w:val="28"/>
          <w:lang w:val="sv-SE"/>
        </w:rPr>
        <w:t xml:space="preserve">Diện tích đất nông nghiệp năm 2023 là </w:t>
      </w:r>
      <w:r w:rsidR="00DD0258" w:rsidRPr="00675817">
        <w:rPr>
          <w:color w:val="0D0D0D" w:themeColor="text1" w:themeTint="F2"/>
          <w:szCs w:val="28"/>
          <w:lang w:val="sv-SE"/>
        </w:rPr>
        <w:t xml:space="preserve">85.347,50 </w:t>
      </w:r>
      <w:r w:rsidR="006D7425" w:rsidRPr="00675817">
        <w:rPr>
          <w:color w:val="0D0D0D" w:themeColor="text1" w:themeTint="F2"/>
          <w:szCs w:val="28"/>
          <w:lang w:val="sv-SE"/>
        </w:rPr>
        <w:t>ha</w:t>
      </w:r>
      <w:r w:rsidRPr="00675817">
        <w:rPr>
          <w:color w:val="0D0D0D" w:themeColor="text1" w:themeTint="F2"/>
          <w:szCs w:val="28"/>
          <w:lang w:val="sv-SE"/>
        </w:rPr>
        <w:t xml:space="preserve"> </w:t>
      </w:r>
      <w:r w:rsidR="00DD0258" w:rsidRPr="00675817">
        <w:rPr>
          <w:color w:val="0D0D0D" w:themeColor="text1" w:themeTint="F2"/>
          <w:szCs w:val="28"/>
          <w:lang w:val="sv-SE"/>
        </w:rPr>
        <w:t>giảm 14,56</w:t>
      </w:r>
      <w:r w:rsidRPr="00675817">
        <w:rPr>
          <w:color w:val="0D0D0D" w:themeColor="text1" w:themeTint="F2"/>
          <w:szCs w:val="28"/>
          <w:lang w:val="sv-SE"/>
        </w:rPr>
        <w:t xml:space="preserve"> ha so với năm 202</w:t>
      </w:r>
      <w:r w:rsidR="00DD0258" w:rsidRPr="00675817">
        <w:rPr>
          <w:color w:val="0D0D0D" w:themeColor="text1" w:themeTint="F2"/>
          <w:szCs w:val="28"/>
          <w:lang w:val="sv-SE"/>
        </w:rPr>
        <w:t>0</w:t>
      </w:r>
      <w:r w:rsidRPr="00675817">
        <w:rPr>
          <w:color w:val="0D0D0D" w:themeColor="text1" w:themeTint="F2"/>
          <w:szCs w:val="28"/>
          <w:lang w:val="sv-SE"/>
        </w:rPr>
        <w:t>. Chi tiết thể hiện ở bảng sau:</w:t>
      </w:r>
    </w:p>
    <w:tbl>
      <w:tblPr>
        <w:tblW w:w="9400" w:type="dxa"/>
        <w:tblInd w:w="93" w:type="dxa"/>
        <w:tblLayout w:type="fixed"/>
        <w:tblLook w:val="04A0" w:firstRow="1" w:lastRow="0" w:firstColumn="1" w:lastColumn="0" w:noHBand="0" w:noVBand="1"/>
      </w:tblPr>
      <w:tblGrid>
        <w:gridCol w:w="876"/>
        <w:gridCol w:w="3704"/>
        <w:gridCol w:w="836"/>
        <w:gridCol w:w="1240"/>
        <w:gridCol w:w="1240"/>
        <w:gridCol w:w="1504"/>
      </w:tblGrid>
      <w:tr w:rsidR="00D051BA" w:rsidRPr="00675817" w14:paraId="2198F685" w14:textId="77777777" w:rsidTr="007D513C">
        <w:trPr>
          <w:trHeight w:val="255"/>
          <w:tblHeader/>
        </w:trPr>
        <w:tc>
          <w:tcPr>
            <w:tcW w:w="876" w:type="dxa"/>
            <w:vMerge w:val="restart"/>
            <w:tcBorders>
              <w:top w:val="single" w:sz="4" w:space="0" w:color="auto"/>
              <w:left w:val="single" w:sz="4" w:space="0" w:color="auto"/>
              <w:bottom w:val="nil"/>
              <w:right w:val="single" w:sz="4" w:space="0" w:color="auto"/>
            </w:tcBorders>
            <w:shd w:val="clear" w:color="auto" w:fill="auto"/>
            <w:vAlign w:val="center"/>
            <w:hideMark/>
          </w:tcPr>
          <w:p w14:paraId="6F0A5360" w14:textId="77777777" w:rsidR="00103A41" w:rsidRPr="00675817" w:rsidRDefault="00103A41" w:rsidP="000C346E">
            <w:pPr>
              <w:spacing w:before="0" w:after="0" w:line="360" w:lineRule="auto"/>
              <w:jc w:val="center"/>
              <w:rPr>
                <w:rFonts w:cs="Times New Roman"/>
                <w:b/>
                <w:bCs/>
                <w:color w:val="0D0D0D" w:themeColor="text1" w:themeTint="F2"/>
                <w:sz w:val="24"/>
                <w:szCs w:val="24"/>
              </w:rPr>
            </w:pPr>
            <w:r w:rsidRPr="00675817">
              <w:rPr>
                <w:rFonts w:cs="Times New Roman"/>
                <w:b/>
                <w:color w:val="0D0D0D" w:themeColor="text1" w:themeTint="F2"/>
                <w:sz w:val="24"/>
                <w:szCs w:val="24"/>
              </w:rPr>
              <w:lastRenderedPageBreak/>
              <w:t>Thứ tự</w:t>
            </w:r>
          </w:p>
        </w:tc>
        <w:tc>
          <w:tcPr>
            <w:tcW w:w="3704" w:type="dxa"/>
            <w:vMerge w:val="restart"/>
            <w:tcBorders>
              <w:top w:val="single" w:sz="4" w:space="0" w:color="auto"/>
              <w:left w:val="single" w:sz="4" w:space="0" w:color="auto"/>
              <w:bottom w:val="nil"/>
              <w:right w:val="single" w:sz="4" w:space="0" w:color="auto"/>
            </w:tcBorders>
            <w:shd w:val="clear" w:color="auto" w:fill="auto"/>
            <w:vAlign w:val="center"/>
            <w:hideMark/>
          </w:tcPr>
          <w:p w14:paraId="7A2D7266" w14:textId="77777777" w:rsidR="00103A41" w:rsidRPr="00675817" w:rsidRDefault="00103A41" w:rsidP="000C346E">
            <w:pPr>
              <w:spacing w:before="0" w:after="0" w:line="360" w:lineRule="auto"/>
              <w:jc w:val="center"/>
              <w:rPr>
                <w:rFonts w:cs="Times New Roman"/>
                <w:b/>
                <w:bCs/>
                <w:color w:val="0D0D0D" w:themeColor="text1" w:themeTint="F2"/>
                <w:sz w:val="24"/>
                <w:szCs w:val="24"/>
              </w:rPr>
            </w:pPr>
            <w:r w:rsidRPr="00675817">
              <w:rPr>
                <w:rFonts w:cs="Times New Roman"/>
                <w:b/>
                <w:bCs/>
                <w:color w:val="0D0D0D" w:themeColor="text1" w:themeTint="F2"/>
                <w:sz w:val="24"/>
                <w:szCs w:val="24"/>
              </w:rPr>
              <w:t>Mục đích sử dụng</w:t>
            </w:r>
          </w:p>
        </w:tc>
        <w:tc>
          <w:tcPr>
            <w:tcW w:w="836" w:type="dxa"/>
            <w:vMerge w:val="restart"/>
            <w:tcBorders>
              <w:top w:val="single" w:sz="4" w:space="0" w:color="auto"/>
              <w:left w:val="single" w:sz="4" w:space="0" w:color="auto"/>
              <w:bottom w:val="nil"/>
              <w:right w:val="single" w:sz="4" w:space="0" w:color="auto"/>
            </w:tcBorders>
            <w:shd w:val="clear" w:color="auto" w:fill="auto"/>
            <w:vAlign w:val="center"/>
            <w:hideMark/>
          </w:tcPr>
          <w:p w14:paraId="3C8A9BE1" w14:textId="77777777" w:rsidR="00103A41" w:rsidRPr="00675817" w:rsidRDefault="00103A41" w:rsidP="000C346E">
            <w:pPr>
              <w:spacing w:before="0" w:after="0" w:line="360" w:lineRule="auto"/>
              <w:jc w:val="center"/>
              <w:rPr>
                <w:rFonts w:cs="Times New Roman"/>
                <w:b/>
                <w:bCs/>
                <w:color w:val="0D0D0D" w:themeColor="text1" w:themeTint="F2"/>
                <w:sz w:val="24"/>
                <w:szCs w:val="24"/>
              </w:rPr>
            </w:pPr>
            <w:r w:rsidRPr="00675817">
              <w:rPr>
                <w:rFonts w:cs="Times New Roman"/>
                <w:b/>
                <w:bCs/>
                <w:color w:val="0D0D0D" w:themeColor="text1" w:themeTint="F2"/>
                <w:sz w:val="24"/>
                <w:szCs w:val="24"/>
              </w:rPr>
              <w:t>Mã</w:t>
            </w:r>
          </w:p>
        </w:tc>
        <w:tc>
          <w:tcPr>
            <w:tcW w:w="1240" w:type="dxa"/>
            <w:vMerge w:val="restart"/>
            <w:tcBorders>
              <w:top w:val="single" w:sz="4" w:space="0" w:color="auto"/>
              <w:left w:val="single" w:sz="4" w:space="0" w:color="auto"/>
              <w:bottom w:val="nil"/>
              <w:right w:val="single" w:sz="4" w:space="0" w:color="auto"/>
            </w:tcBorders>
            <w:shd w:val="clear" w:color="auto" w:fill="auto"/>
            <w:vAlign w:val="center"/>
            <w:hideMark/>
          </w:tcPr>
          <w:p w14:paraId="2C8AE513" w14:textId="77777777" w:rsidR="00103A41" w:rsidRPr="00675817" w:rsidRDefault="00103A41" w:rsidP="000C346E">
            <w:pPr>
              <w:spacing w:before="0" w:after="0" w:line="360" w:lineRule="auto"/>
              <w:jc w:val="center"/>
              <w:rPr>
                <w:rFonts w:cs="Times New Roman"/>
                <w:b/>
                <w:bCs/>
                <w:color w:val="0D0D0D" w:themeColor="text1" w:themeTint="F2"/>
                <w:sz w:val="24"/>
                <w:szCs w:val="24"/>
              </w:rPr>
            </w:pPr>
            <w:r w:rsidRPr="00675817">
              <w:rPr>
                <w:rFonts w:cs="Times New Roman"/>
                <w:b/>
                <w:bCs/>
                <w:color w:val="0D0D0D" w:themeColor="text1" w:themeTint="F2"/>
                <w:sz w:val="24"/>
                <w:szCs w:val="24"/>
              </w:rPr>
              <w:t>Diện tích   năm 2023</w:t>
            </w:r>
          </w:p>
        </w:tc>
        <w:tc>
          <w:tcPr>
            <w:tcW w:w="2744" w:type="dxa"/>
            <w:gridSpan w:val="2"/>
            <w:tcBorders>
              <w:top w:val="single" w:sz="4" w:space="0" w:color="auto"/>
              <w:left w:val="nil"/>
              <w:bottom w:val="single" w:sz="4" w:space="0" w:color="auto"/>
              <w:right w:val="single" w:sz="4" w:space="0" w:color="auto"/>
            </w:tcBorders>
            <w:shd w:val="clear" w:color="auto" w:fill="auto"/>
            <w:vAlign w:val="center"/>
            <w:hideMark/>
          </w:tcPr>
          <w:p w14:paraId="6782D7AD" w14:textId="50EBBD9E" w:rsidR="00103A41" w:rsidRPr="00675817" w:rsidRDefault="00103A41" w:rsidP="000C346E">
            <w:pPr>
              <w:spacing w:before="0" w:after="0" w:line="360" w:lineRule="auto"/>
              <w:jc w:val="center"/>
              <w:rPr>
                <w:rFonts w:cs="Times New Roman"/>
                <w:b/>
                <w:color w:val="0D0D0D" w:themeColor="text1" w:themeTint="F2"/>
                <w:sz w:val="24"/>
                <w:szCs w:val="24"/>
              </w:rPr>
            </w:pPr>
            <w:r w:rsidRPr="00675817">
              <w:rPr>
                <w:rFonts w:cs="Times New Roman"/>
                <w:b/>
                <w:color w:val="0D0D0D" w:themeColor="text1" w:themeTint="F2"/>
                <w:sz w:val="24"/>
                <w:szCs w:val="24"/>
              </w:rPr>
              <w:t>So vớ</w:t>
            </w:r>
            <w:r w:rsidR="007D513C" w:rsidRPr="00675817">
              <w:rPr>
                <w:rFonts w:cs="Times New Roman"/>
                <w:b/>
                <w:color w:val="0D0D0D" w:themeColor="text1" w:themeTint="F2"/>
                <w:sz w:val="24"/>
                <w:szCs w:val="24"/>
              </w:rPr>
              <w:t>i năm 2020</w:t>
            </w:r>
          </w:p>
        </w:tc>
      </w:tr>
      <w:tr w:rsidR="00D051BA" w:rsidRPr="00675817" w14:paraId="5425C98A" w14:textId="77777777" w:rsidTr="007D513C">
        <w:trPr>
          <w:trHeight w:val="720"/>
          <w:tblHeader/>
        </w:trPr>
        <w:tc>
          <w:tcPr>
            <w:tcW w:w="876" w:type="dxa"/>
            <w:vMerge/>
            <w:tcBorders>
              <w:top w:val="single" w:sz="4" w:space="0" w:color="auto"/>
              <w:left w:val="single" w:sz="4" w:space="0" w:color="auto"/>
              <w:bottom w:val="nil"/>
              <w:right w:val="single" w:sz="4" w:space="0" w:color="auto"/>
            </w:tcBorders>
            <w:vAlign w:val="center"/>
            <w:hideMark/>
          </w:tcPr>
          <w:p w14:paraId="04360AA9" w14:textId="77777777" w:rsidR="00103A41" w:rsidRPr="00675817" w:rsidRDefault="00103A41" w:rsidP="000C346E">
            <w:pPr>
              <w:spacing w:before="0" w:after="0" w:line="360" w:lineRule="auto"/>
              <w:jc w:val="center"/>
              <w:rPr>
                <w:rFonts w:cs="Times New Roman"/>
                <w:b/>
                <w:bCs/>
                <w:color w:val="0D0D0D" w:themeColor="text1" w:themeTint="F2"/>
                <w:sz w:val="24"/>
                <w:szCs w:val="24"/>
              </w:rPr>
            </w:pPr>
          </w:p>
        </w:tc>
        <w:tc>
          <w:tcPr>
            <w:tcW w:w="3704" w:type="dxa"/>
            <w:vMerge/>
            <w:tcBorders>
              <w:top w:val="single" w:sz="4" w:space="0" w:color="auto"/>
              <w:left w:val="single" w:sz="4" w:space="0" w:color="auto"/>
              <w:bottom w:val="nil"/>
              <w:right w:val="single" w:sz="4" w:space="0" w:color="auto"/>
            </w:tcBorders>
            <w:vAlign w:val="center"/>
            <w:hideMark/>
          </w:tcPr>
          <w:p w14:paraId="2843ADAB" w14:textId="77777777" w:rsidR="00103A41" w:rsidRPr="00675817" w:rsidRDefault="00103A41" w:rsidP="000C346E">
            <w:pPr>
              <w:spacing w:before="0" w:after="0" w:line="360" w:lineRule="auto"/>
              <w:jc w:val="center"/>
              <w:rPr>
                <w:rFonts w:cs="Times New Roman"/>
                <w:b/>
                <w:bCs/>
                <w:color w:val="0D0D0D" w:themeColor="text1" w:themeTint="F2"/>
                <w:sz w:val="24"/>
                <w:szCs w:val="24"/>
              </w:rPr>
            </w:pPr>
          </w:p>
        </w:tc>
        <w:tc>
          <w:tcPr>
            <w:tcW w:w="836" w:type="dxa"/>
            <w:vMerge/>
            <w:tcBorders>
              <w:top w:val="single" w:sz="4" w:space="0" w:color="auto"/>
              <w:left w:val="single" w:sz="4" w:space="0" w:color="auto"/>
              <w:bottom w:val="nil"/>
              <w:right w:val="single" w:sz="4" w:space="0" w:color="auto"/>
            </w:tcBorders>
            <w:vAlign w:val="center"/>
            <w:hideMark/>
          </w:tcPr>
          <w:p w14:paraId="476A3C68" w14:textId="77777777" w:rsidR="00103A41" w:rsidRPr="00675817" w:rsidRDefault="00103A41" w:rsidP="000C346E">
            <w:pPr>
              <w:spacing w:before="0" w:after="0" w:line="360" w:lineRule="auto"/>
              <w:jc w:val="center"/>
              <w:rPr>
                <w:rFonts w:cs="Times New Roman"/>
                <w:b/>
                <w:bCs/>
                <w:color w:val="0D0D0D" w:themeColor="text1" w:themeTint="F2"/>
                <w:sz w:val="24"/>
                <w:szCs w:val="24"/>
              </w:rPr>
            </w:pPr>
          </w:p>
        </w:tc>
        <w:tc>
          <w:tcPr>
            <w:tcW w:w="1240" w:type="dxa"/>
            <w:vMerge/>
            <w:tcBorders>
              <w:top w:val="single" w:sz="4" w:space="0" w:color="auto"/>
              <w:left w:val="single" w:sz="4" w:space="0" w:color="auto"/>
              <w:bottom w:val="nil"/>
              <w:right w:val="single" w:sz="4" w:space="0" w:color="auto"/>
            </w:tcBorders>
            <w:vAlign w:val="center"/>
            <w:hideMark/>
          </w:tcPr>
          <w:p w14:paraId="519C3FF7" w14:textId="77777777" w:rsidR="00103A41" w:rsidRPr="00675817" w:rsidRDefault="00103A41" w:rsidP="000C346E">
            <w:pPr>
              <w:spacing w:before="0" w:after="0" w:line="360" w:lineRule="auto"/>
              <w:jc w:val="center"/>
              <w:rPr>
                <w:rFonts w:cs="Times New Roman"/>
                <w:b/>
                <w:bCs/>
                <w:color w:val="0D0D0D" w:themeColor="text1" w:themeTint="F2"/>
                <w:sz w:val="24"/>
                <w:szCs w:val="24"/>
              </w:rPr>
            </w:pPr>
          </w:p>
        </w:tc>
        <w:tc>
          <w:tcPr>
            <w:tcW w:w="1240" w:type="dxa"/>
            <w:tcBorders>
              <w:top w:val="nil"/>
              <w:left w:val="nil"/>
              <w:bottom w:val="nil"/>
              <w:right w:val="single" w:sz="4" w:space="0" w:color="auto"/>
            </w:tcBorders>
            <w:shd w:val="clear" w:color="auto" w:fill="auto"/>
            <w:vAlign w:val="center"/>
            <w:hideMark/>
          </w:tcPr>
          <w:p w14:paraId="724ECCEE" w14:textId="53D91835" w:rsidR="00103A41" w:rsidRPr="00675817" w:rsidRDefault="00103A41" w:rsidP="000C346E">
            <w:pPr>
              <w:spacing w:before="0" w:after="0" w:line="360" w:lineRule="auto"/>
              <w:jc w:val="center"/>
              <w:rPr>
                <w:rFonts w:cs="Times New Roman"/>
                <w:b/>
                <w:color w:val="0D0D0D" w:themeColor="text1" w:themeTint="F2"/>
                <w:sz w:val="24"/>
                <w:szCs w:val="24"/>
              </w:rPr>
            </w:pPr>
            <w:r w:rsidRPr="00675817">
              <w:rPr>
                <w:rFonts w:cs="Times New Roman"/>
                <w:b/>
                <w:color w:val="0D0D0D" w:themeColor="text1" w:themeTint="F2"/>
                <w:sz w:val="24"/>
                <w:szCs w:val="24"/>
              </w:rPr>
              <w:t>Diện tích</w:t>
            </w:r>
          </w:p>
        </w:tc>
        <w:tc>
          <w:tcPr>
            <w:tcW w:w="1504" w:type="dxa"/>
            <w:tcBorders>
              <w:top w:val="nil"/>
              <w:left w:val="nil"/>
              <w:bottom w:val="nil"/>
              <w:right w:val="single" w:sz="4" w:space="0" w:color="auto"/>
            </w:tcBorders>
            <w:shd w:val="clear" w:color="auto" w:fill="auto"/>
            <w:vAlign w:val="center"/>
            <w:hideMark/>
          </w:tcPr>
          <w:p w14:paraId="5418BD5F" w14:textId="77777777" w:rsidR="00103A41" w:rsidRPr="00675817" w:rsidRDefault="00103A41" w:rsidP="000C346E">
            <w:pPr>
              <w:spacing w:before="0" w:after="0" w:line="360" w:lineRule="auto"/>
              <w:jc w:val="center"/>
              <w:rPr>
                <w:rFonts w:cs="Times New Roman"/>
                <w:b/>
                <w:color w:val="0D0D0D" w:themeColor="text1" w:themeTint="F2"/>
                <w:sz w:val="24"/>
                <w:szCs w:val="24"/>
              </w:rPr>
            </w:pPr>
            <w:r w:rsidRPr="00675817">
              <w:rPr>
                <w:rFonts w:cs="Times New Roman"/>
                <w:b/>
                <w:color w:val="0D0D0D" w:themeColor="text1" w:themeTint="F2"/>
                <w:sz w:val="24"/>
                <w:szCs w:val="24"/>
              </w:rPr>
              <w:t xml:space="preserve">Tăng (+) </w:t>
            </w:r>
            <w:r w:rsidRPr="00675817">
              <w:rPr>
                <w:rFonts w:cs="Times New Roman"/>
                <w:b/>
                <w:color w:val="0D0D0D" w:themeColor="text1" w:themeTint="F2"/>
                <w:sz w:val="24"/>
                <w:szCs w:val="24"/>
              </w:rPr>
              <w:br/>
              <w:t>giảm (-)</w:t>
            </w:r>
          </w:p>
        </w:tc>
      </w:tr>
      <w:tr w:rsidR="00D051BA" w:rsidRPr="00675817" w14:paraId="5E698354" w14:textId="77777777" w:rsidTr="007D513C">
        <w:trPr>
          <w:trHeight w:val="361"/>
          <w:tblHeader/>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19FC7" w14:textId="77777777" w:rsidR="00103A41" w:rsidRPr="00675817" w:rsidRDefault="00103A41" w:rsidP="000C346E">
            <w:pPr>
              <w:spacing w:before="0" w:after="0" w:line="360" w:lineRule="auto"/>
              <w:jc w:val="center"/>
              <w:rPr>
                <w:rFonts w:cs="Times New Roman"/>
                <w:i/>
                <w:color w:val="0D0D0D" w:themeColor="text1" w:themeTint="F2"/>
                <w:sz w:val="22"/>
              </w:rPr>
            </w:pPr>
            <w:r w:rsidRPr="00675817">
              <w:rPr>
                <w:rFonts w:cs="Times New Roman"/>
                <w:i/>
                <w:color w:val="0D0D0D" w:themeColor="text1" w:themeTint="F2"/>
                <w:sz w:val="22"/>
              </w:rPr>
              <w:t>1</w:t>
            </w:r>
          </w:p>
        </w:tc>
        <w:tc>
          <w:tcPr>
            <w:tcW w:w="3704" w:type="dxa"/>
            <w:tcBorders>
              <w:top w:val="single" w:sz="4" w:space="0" w:color="auto"/>
              <w:left w:val="nil"/>
              <w:bottom w:val="single" w:sz="4" w:space="0" w:color="auto"/>
              <w:right w:val="single" w:sz="4" w:space="0" w:color="auto"/>
            </w:tcBorders>
            <w:shd w:val="clear" w:color="auto" w:fill="auto"/>
            <w:noWrap/>
            <w:vAlign w:val="center"/>
            <w:hideMark/>
          </w:tcPr>
          <w:p w14:paraId="614B7DAB" w14:textId="77777777" w:rsidR="00103A41" w:rsidRPr="00675817" w:rsidRDefault="00103A41" w:rsidP="000C346E">
            <w:pPr>
              <w:spacing w:before="0" w:after="0" w:line="360" w:lineRule="auto"/>
              <w:jc w:val="center"/>
              <w:rPr>
                <w:rFonts w:cs="Times New Roman"/>
                <w:i/>
                <w:color w:val="0D0D0D" w:themeColor="text1" w:themeTint="F2"/>
                <w:sz w:val="22"/>
              </w:rPr>
            </w:pPr>
            <w:r w:rsidRPr="00675817">
              <w:rPr>
                <w:rFonts w:cs="Times New Roman"/>
                <w:i/>
                <w:color w:val="0D0D0D" w:themeColor="text1" w:themeTint="F2"/>
                <w:sz w:val="22"/>
              </w:rPr>
              <w:t>2</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14:paraId="2820E3F0" w14:textId="77777777" w:rsidR="00103A41" w:rsidRPr="00675817" w:rsidRDefault="00103A41" w:rsidP="000C346E">
            <w:pPr>
              <w:spacing w:before="0" w:after="0" w:line="360" w:lineRule="auto"/>
              <w:jc w:val="center"/>
              <w:rPr>
                <w:rFonts w:cs="Times New Roman"/>
                <w:i/>
                <w:color w:val="0D0D0D" w:themeColor="text1" w:themeTint="F2"/>
                <w:sz w:val="22"/>
              </w:rPr>
            </w:pPr>
            <w:r w:rsidRPr="00675817">
              <w:rPr>
                <w:rFonts w:cs="Times New Roman"/>
                <w:i/>
                <w:color w:val="0D0D0D" w:themeColor="text1" w:themeTint="F2"/>
                <w:sz w:val="22"/>
              </w:rPr>
              <w:t>3</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10D5275C" w14:textId="77777777" w:rsidR="00103A41" w:rsidRPr="00675817" w:rsidRDefault="00103A41" w:rsidP="000C346E">
            <w:pPr>
              <w:spacing w:before="0" w:after="0" w:line="360" w:lineRule="auto"/>
              <w:jc w:val="center"/>
              <w:rPr>
                <w:rFonts w:cs="Times New Roman"/>
                <w:i/>
                <w:color w:val="0D0D0D" w:themeColor="text1" w:themeTint="F2"/>
                <w:sz w:val="22"/>
              </w:rPr>
            </w:pPr>
            <w:r w:rsidRPr="00675817">
              <w:rPr>
                <w:rFonts w:cs="Times New Roman"/>
                <w:i/>
                <w:color w:val="0D0D0D" w:themeColor="text1" w:themeTint="F2"/>
                <w:sz w:val="22"/>
              </w:rPr>
              <w:t>4</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5C53BE99" w14:textId="77777777" w:rsidR="00103A41" w:rsidRPr="00675817" w:rsidRDefault="00103A41" w:rsidP="000C346E">
            <w:pPr>
              <w:spacing w:before="0" w:after="0" w:line="360" w:lineRule="auto"/>
              <w:jc w:val="center"/>
              <w:rPr>
                <w:rFonts w:cs="Times New Roman"/>
                <w:i/>
                <w:color w:val="0D0D0D" w:themeColor="text1" w:themeTint="F2"/>
                <w:sz w:val="22"/>
              </w:rPr>
            </w:pPr>
            <w:r w:rsidRPr="00675817">
              <w:rPr>
                <w:rFonts w:cs="Times New Roman"/>
                <w:i/>
                <w:color w:val="0D0D0D" w:themeColor="text1" w:themeTint="F2"/>
                <w:sz w:val="22"/>
              </w:rPr>
              <w:t>5</w:t>
            </w:r>
          </w:p>
        </w:tc>
        <w:tc>
          <w:tcPr>
            <w:tcW w:w="1504" w:type="dxa"/>
            <w:tcBorders>
              <w:top w:val="single" w:sz="4" w:space="0" w:color="auto"/>
              <w:left w:val="nil"/>
              <w:bottom w:val="single" w:sz="4" w:space="0" w:color="auto"/>
              <w:right w:val="single" w:sz="4" w:space="0" w:color="auto"/>
            </w:tcBorders>
            <w:shd w:val="clear" w:color="auto" w:fill="auto"/>
            <w:vAlign w:val="center"/>
            <w:hideMark/>
          </w:tcPr>
          <w:p w14:paraId="13C3ED0B" w14:textId="77777777" w:rsidR="00103A41" w:rsidRPr="00675817" w:rsidRDefault="00103A41" w:rsidP="000C346E">
            <w:pPr>
              <w:spacing w:before="0" w:after="0" w:line="360" w:lineRule="auto"/>
              <w:jc w:val="center"/>
              <w:rPr>
                <w:rFonts w:cs="Times New Roman"/>
                <w:i/>
                <w:color w:val="0D0D0D" w:themeColor="text1" w:themeTint="F2"/>
                <w:sz w:val="22"/>
              </w:rPr>
            </w:pPr>
            <w:r w:rsidRPr="00675817">
              <w:rPr>
                <w:rFonts w:cs="Times New Roman"/>
                <w:i/>
                <w:color w:val="0D0D0D" w:themeColor="text1" w:themeTint="F2"/>
                <w:sz w:val="22"/>
              </w:rPr>
              <w:t>(6) = (4) - (5)</w:t>
            </w:r>
          </w:p>
        </w:tc>
      </w:tr>
      <w:tr w:rsidR="00D051BA" w:rsidRPr="00675817" w14:paraId="0F8C9732" w14:textId="77777777" w:rsidTr="007D513C">
        <w:trPr>
          <w:trHeight w:val="48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10E02089" w14:textId="77777777" w:rsidR="007D513C" w:rsidRPr="00675817" w:rsidRDefault="007D513C" w:rsidP="000C346E">
            <w:pPr>
              <w:spacing w:before="0" w:after="0" w:line="360" w:lineRule="auto"/>
              <w:jc w:val="right"/>
              <w:rPr>
                <w:rFonts w:cs="Times New Roman"/>
                <w:b/>
                <w:bCs/>
                <w:color w:val="0D0D0D" w:themeColor="text1" w:themeTint="F2"/>
                <w:sz w:val="24"/>
                <w:szCs w:val="24"/>
              </w:rPr>
            </w:pPr>
            <w:r w:rsidRPr="00675817">
              <w:rPr>
                <w:rFonts w:cs="Times New Roman"/>
                <w:b/>
                <w:bCs/>
                <w:color w:val="0D0D0D" w:themeColor="text1" w:themeTint="F2"/>
                <w:sz w:val="24"/>
                <w:szCs w:val="24"/>
              </w:rPr>
              <w:t> </w:t>
            </w:r>
          </w:p>
        </w:tc>
        <w:tc>
          <w:tcPr>
            <w:tcW w:w="3704" w:type="dxa"/>
            <w:tcBorders>
              <w:top w:val="nil"/>
              <w:left w:val="nil"/>
              <w:bottom w:val="single" w:sz="4" w:space="0" w:color="auto"/>
              <w:right w:val="single" w:sz="4" w:space="0" w:color="auto"/>
            </w:tcBorders>
            <w:shd w:val="clear" w:color="auto" w:fill="auto"/>
            <w:vAlign w:val="bottom"/>
            <w:hideMark/>
          </w:tcPr>
          <w:p w14:paraId="014CD448" w14:textId="77777777" w:rsidR="007D513C" w:rsidRPr="00675817" w:rsidRDefault="007D513C" w:rsidP="000C346E">
            <w:pPr>
              <w:spacing w:before="0" w:after="0" w:line="360" w:lineRule="auto"/>
              <w:rPr>
                <w:rFonts w:cs="Times New Roman"/>
                <w:b/>
                <w:bCs/>
                <w:color w:val="0D0D0D" w:themeColor="text1" w:themeTint="F2"/>
                <w:sz w:val="24"/>
                <w:szCs w:val="24"/>
              </w:rPr>
            </w:pPr>
            <w:r w:rsidRPr="00675817">
              <w:rPr>
                <w:rFonts w:cs="Times New Roman"/>
                <w:b/>
                <w:bCs/>
                <w:color w:val="0D0D0D" w:themeColor="text1" w:themeTint="F2"/>
                <w:sz w:val="24"/>
                <w:szCs w:val="24"/>
              </w:rPr>
              <w:t>Tổng diện tích đất của đơn vị hành chính (1+2+3)</w:t>
            </w:r>
          </w:p>
        </w:tc>
        <w:tc>
          <w:tcPr>
            <w:tcW w:w="836" w:type="dxa"/>
            <w:tcBorders>
              <w:top w:val="nil"/>
              <w:left w:val="nil"/>
              <w:bottom w:val="single" w:sz="4" w:space="0" w:color="auto"/>
              <w:right w:val="single" w:sz="4" w:space="0" w:color="auto"/>
            </w:tcBorders>
            <w:shd w:val="clear" w:color="auto" w:fill="auto"/>
            <w:hideMark/>
          </w:tcPr>
          <w:p w14:paraId="7B787D95" w14:textId="77777777" w:rsidR="007D513C" w:rsidRPr="00675817" w:rsidRDefault="007D513C" w:rsidP="000C346E">
            <w:pPr>
              <w:spacing w:before="0" w:after="0" w:line="360" w:lineRule="auto"/>
              <w:jc w:val="center"/>
              <w:rPr>
                <w:rFonts w:cs="Times New Roman"/>
                <w:b/>
                <w:bCs/>
                <w:color w:val="0D0D0D" w:themeColor="text1" w:themeTint="F2"/>
                <w:sz w:val="24"/>
                <w:szCs w:val="24"/>
              </w:rPr>
            </w:pPr>
            <w:r w:rsidRPr="00675817">
              <w:rPr>
                <w:rFonts w:cs="Times New Roman"/>
                <w:b/>
                <w:bCs/>
                <w:color w:val="0D0D0D" w:themeColor="text1" w:themeTint="F2"/>
                <w:sz w:val="24"/>
                <w:szCs w:val="24"/>
              </w:rPr>
              <w:t> </w:t>
            </w:r>
          </w:p>
        </w:tc>
        <w:tc>
          <w:tcPr>
            <w:tcW w:w="1240" w:type="dxa"/>
            <w:tcBorders>
              <w:top w:val="nil"/>
              <w:left w:val="nil"/>
              <w:bottom w:val="single" w:sz="4" w:space="0" w:color="000000"/>
              <w:right w:val="single" w:sz="4" w:space="0" w:color="000000"/>
            </w:tcBorders>
            <w:shd w:val="clear" w:color="auto" w:fill="auto"/>
            <w:noWrap/>
            <w:vAlign w:val="center"/>
            <w:hideMark/>
          </w:tcPr>
          <w:p w14:paraId="5876BC82" w14:textId="5F9C8322" w:rsidR="007D513C" w:rsidRPr="00675817" w:rsidRDefault="007D513C" w:rsidP="000C346E">
            <w:pPr>
              <w:spacing w:before="0" w:after="0" w:line="360" w:lineRule="auto"/>
              <w:jc w:val="center"/>
              <w:rPr>
                <w:rFonts w:cs="Times New Roman"/>
                <w:b/>
                <w:color w:val="0D0D0D" w:themeColor="text1" w:themeTint="F2"/>
                <w:sz w:val="24"/>
                <w:szCs w:val="24"/>
              </w:rPr>
            </w:pPr>
            <w:r w:rsidRPr="00675817">
              <w:rPr>
                <w:rFonts w:cs="Times New Roman"/>
                <w:b/>
                <w:color w:val="0D0D0D" w:themeColor="text1" w:themeTint="F2"/>
                <w:sz w:val="24"/>
                <w:szCs w:val="24"/>
              </w:rPr>
              <w:t>91</w:t>
            </w:r>
            <w:r w:rsidR="0009600E" w:rsidRPr="00675817">
              <w:rPr>
                <w:rFonts w:cs="Times New Roman"/>
                <w:b/>
                <w:color w:val="0D0D0D" w:themeColor="text1" w:themeTint="F2"/>
                <w:sz w:val="24"/>
                <w:szCs w:val="24"/>
              </w:rPr>
              <w:t>.</w:t>
            </w:r>
            <w:r w:rsidRPr="00675817">
              <w:rPr>
                <w:rFonts w:cs="Times New Roman"/>
                <w:b/>
                <w:color w:val="0D0D0D" w:themeColor="text1" w:themeTint="F2"/>
                <w:sz w:val="24"/>
                <w:szCs w:val="24"/>
              </w:rPr>
              <w:t>209,57</w:t>
            </w:r>
          </w:p>
        </w:tc>
        <w:tc>
          <w:tcPr>
            <w:tcW w:w="1240" w:type="dxa"/>
            <w:tcBorders>
              <w:top w:val="nil"/>
              <w:left w:val="nil"/>
              <w:bottom w:val="single" w:sz="4" w:space="0" w:color="000000"/>
              <w:right w:val="single" w:sz="4" w:space="0" w:color="000000"/>
            </w:tcBorders>
            <w:shd w:val="clear" w:color="auto" w:fill="auto"/>
            <w:noWrap/>
            <w:vAlign w:val="center"/>
            <w:hideMark/>
          </w:tcPr>
          <w:p w14:paraId="5E2AA483" w14:textId="644DDA8C" w:rsidR="007D513C" w:rsidRPr="00675817" w:rsidRDefault="007D513C" w:rsidP="000C346E">
            <w:pPr>
              <w:spacing w:before="0" w:after="0" w:line="360" w:lineRule="auto"/>
              <w:jc w:val="center"/>
              <w:rPr>
                <w:rFonts w:cs="Times New Roman"/>
                <w:b/>
                <w:color w:val="0D0D0D" w:themeColor="text1" w:themeTint="F2"/>
                <w:sz w:val="24"/>
                <w:szCs w:val="24"/>
              </w:rPr>
            </w:pPr>
            <w:r w:rsidRPr="00675817">
              <w:rPr>
                <w:rFonts w:cs="Times New Roman"/>
                <w:b/>
                <w:color w:val="0D0D0D" w:themeColor="text1" w:themeTint="F2"/>
                <w:sz w:val="24"/>
                <w:szCs w:val="24"/>
              </w:rPr>
              <w:t>91</w:t>
            </w:r>
            <w:r w:rsidR="0009600E" w:rsidRPr="00675817">
              <w:rPr>
                <w:rFonts w:cs="Times New Roman"/>
                <w:b/>
                <w:color w:val="0D0D0D" w:themeColor="text1" w:themeTint="F2"/>
                <w:sz w:val="24"/>
                <w:szCs w:val="24"/>
              </w:rPr>
              <w:t>.</w:t>
            </w:r>
            <w:r w:rsidRPr="00675817">
              <w:rPr>
                <w:rFonts w:cs="Times New Roman"/>
                <w:b/>
                <w:color w:val="0D0D0D" w:themeColor="text1" w:themeTint="F2"/>
                <w:sz w:val="24"/>
                <w:szCs w:val="24"/>
              </w:rPr>
              <w:t>135,65</w:t>
            </w:r>
          </w:p>
        </w:tc>
        <w:tc>
          <w:tcPr>
            <w:tcW w:w="1504" w:type="dxa"/>
            <w:tcBorders>
              <w:top w:val="nil"/>
              <w:left w:val="nil"/>
              <w:bottom w:val="single" w:sz="4" w:space="0" w:color="000000"/>
              <w:right w:val="single" w:sz="4" w:space="0" w:color="000000"/>
            </w:tcBorders>
            <w:shd w:val="clear" w:color="auto" w:fill="auto"/>
            <w:noWrap/>
            <w:vAlign w:val="center"/>
            <w:hideMark/>
          </w:tcPr>
          <w:p w14:paraId="24F614E7" w14:textId="5315049A" w:rsidR="007D513C" w:rsidRPr="00675817" w:rsidRDefault="007D513C" w:rsidP="000C346E">
            <w:pPr>
              <w:spacing w:before="0" w:after="0" w:line="360" w:lineRule="auto"/>
              <w:jc w:val="center"/>
              <w:rPr>
                <w:rFonts w:cs="Times New Roman"/>
                <w:b/>
                <w:color w:val="0D0D0D" w:themeColor="text1" w:themeTint="F2"/>
                <w:sz w:val="24"/>
                <w:szCs w:val="24"/>
              </w:rPr>
            </w:pPr>
            <w:r w:rsidRPr="00675817">
              <w:rPr>
                <w:rFonts w:cs="Times New Roman"/>
                <w:b/>
                <w:color w:val="0D0D0D" w:themeColor="text1" w:themeTint="F2"/>
                <w:sz w:val="24"/>
                <w:szCs w:val="24"/>
              </w:rPr>
              <w:t>73,92</w:t>
            </w:r>
          </w:p>
        </w:tc>
      </w:tr>
      <w:tr w:rsidR="00D051BA" w:rsidRPr="00675817" w14:paraId="6B8ACFEB" w14:textId="77777777" w:rsidTr="007D513C">
        <w:trPr>
          <w:trHeight w:val="30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1F911243" w14:textId="77777777" w:rsidR="007D513C" w:rsidRPr="00675817" w:rsidRDefault="007D513C" w:rsidP="000C346E">
            <w:pPr>
              <w:spacing w:before="0" w:after="0" w:line="360" w:lineRule="auto"/>
              <w:jc w:val="right"/>
              <w:rPr>
                <w:rFonts w:cs="Times New Roman"/>
                <w:b/>
                <w:bCs/>
                <w:color w:val="0D0D0D" w:themeColor="text1" w:themeTint="F2"/>
                <w:sz w:val="24"/>
                <w:szCs w:val="24"/>
              </w:rPr>
            </w:pPr>
            <w:r w:rsidRPr="00675817">
              <w:rPr>
                <w:rFonts w:cs="Times New Roman"/>
                <w:b/>
                <w:bCs/>
                <w:color w:val="0D0D0D" w:themeColor="text1" w:themeTint="F2"/>
                <w:sz w:val="24"/>
                <w:szCs w:val="24"/>
              </w:rPr>
              <w:t>1</w:t>
            </w:r>
          </w:p>
        </w:tc>
        <w:tc>
          <w:tcPr>
            <w:tcW w:w="3704" w:type="dxa"/>
            <w:tcBorders>
              <w:top w:val="nil"/>
              <w:left w:val="nil"/>
              <w:bottom w:val="single" w:sz="4" w:space="0" w:color="auto"/>
              <w:right w:val="single" w:sz="4" w:space="0" w:color="auto"/>
            </w:tcBorders>
            <w:shd w:val="clear" w:color="auto" w:fill="auto"/>
            <w:noWrap/>
            <w:vAlign w:val="bottom"/>
            <w:hideMark/>
          </w:tcPr>
          <w:p w14:paraId="1B76578E" w14:textId="77777777" w:rsidR="007D513C" w:rsidRPr="00675817" w:rsidRDefault="007D513C" w:rsidP="000C346E">
            <w:pPr>
              <w:spacing w:before="0" w:after="0" w:line="360" w:lineRule="auto"/>
              <w:rPr>
                <w:rFonts w:cs="Times New Roman"/>
                <w:b/>
                <w:bCs/>
                <w:color w:val="0D0D0D" w:themeColor="text1" w:themeTint="F2"/>
                <w:sz w:val="24"/>
                <w:szCs w:val="24"/>
              </w:rPr>
            </w:pPr>
            <w:r w:rsidRPr="00675817">
              <w:rPr>
                <w:rFonts w:cs="Times New Roman"/>
                <w:b/>
                <w:bCs/>
                <w:color w:val="0D0D0D" w:themeColor="text1" w:themeTint="F2"/>
                <w:sz w:val="24"/>
                <w:szCs w:val="24"/>
              </w:rPr>
              <w:t>Đất nông nghiệp</w:t>
            </w:r>
          </w:p>
        </w:tc>
        <w:tc>
          <w:tcPr>
            <w:tcW w:w="836" w:type="dxa"/>
            <w:tcBorders>
              <w:top w:val="nil"/>
              <w:left w:val="nil"/>
              <w:bottom w:val="single" w:sz="4" w:space="0" w:color="auto"/>
              <w:right w:val="single" w:sz="4" w:space="0" w:color="auto"/>
            </w:tcBorders>
            <w:shd w:val="clear" w:color="auto" w:fill="auto"/>
            <w:noWrap/>
            <w:vAlign w:val="bottom"/>
            <w:hideMark/>
          </w:tcPr>
          <w:p w14:paraId="26099371" w14:textId="77777777" w:rsidR="007D513C" w:rsidRPr="00675817" w:rsidRDefault="007D513C" w:rsidP="000C346E">
            <w:pPr>
              <w:spacing w:before="0" w:after="0" w:line="360" w:lineRule="auto"/>
              <w:jc w:val="center"/>
              <w:rPr>
                <w:rFonts w:cs="Times New Roman"/>
                <w:b/>
                <w:bCs/>
                <w:color w:val="0D0D0D" w:themeColor="text1" w:themeTint="F2"/>
                <w:sz w:val="24"/>
                <w:szCs w:val="24"/>
              </w:rPr>
            </w:pPr>
            <w:r w:rsidRPr="00675817">
              <w:rPr>
                <w:rFonts w:cs="Times New Roman"/>
                <w:b/>
                <w:bCs/>
                <w:color w:val="0D0D0D" w:themeColor="text1" w:themeTint="F2"/>
                <w:sz w:val="24"/>
                <w:szCs w:val="24"/>
              </w:rPr>
              <w:t>NNP</w:t>
            </w:r>
          </w:p>
        </w:tc>
        <w:tc>
          <w:tcPr>
            <w:tcW w:w="1240" w:type="dxa"/>
            <w:tcBorders>
              <w:top w:val="single" w:sz="4" w:space="0" w:color="000000"/>
              <w:left w:val="nil"/>
              <w:bottom w:val="single" w:sz="4" w:space="0" w:color="000000"/>
              <w:right w:val="single" w:sz="4" w:space="0" w:color="000000"/>
            </w:tcBorders>
            <w:shd w:val="clear" w:color="auto" w:fill="auto"/>
            <w:noWrap/>
            <w:vAlign w:val="center"/>
            <w:hideMark/>
          </w:tcPr>
          <w:p w14:paraId="586A1A02" w14:textId="6F9C5378" w:rsidR="007D513C" w:rsidRPr="00675817" w:rsidRDefault="007D513C" w:rsidP="000C346E">
            <w:pPr>
              <w:spacing w:before="0" w:after="0" w:line="360" w:lineRule="auto"/>
              <w:jc w:val="center"/>
              <w:rPr>
                <w:rFonts w:cs="Times New Roman"/>
                <w:b/>
                <w:color w:val="0D0D0D" w:themeColor="text1" w:themeTint="F2"/>
                <w:sz w:val="24"/>
                <w:szCs w:val="24"/>
              </w:rPr>
            </w:pPr>
            <w:r w:rsidRPr="00675817">
              <w:rPr>
                <w:rFonts w:cs="Times New Roman"/>
                <w:b/>
                <w:color w:val="0D0D0D" w:themeColor="text1" w:themeTint="F2"/>
                <w:sz w:val="24"/>
                <w:szCs w:val="24"/>
              </w:rPr>
              <w:t>85</w:t>
            </w:r>
            <w:r w:rsidR="0009600E" w:rsidRPr="00675817">
              <w:rPr>
                <w:rFonts w:cs="Times New Roman"/>
                <w:b/>
                <w:color w:val="0D0D0D" w:themeColor="text1" w:themeTint="F2"/>
                <w:sz w:val="24"/>
                <w:szCs w:val="24"/>
              </w:rPr>
              <w:t>.</w:t>
            </w:r>
            <w:r w:rsidRPr="00675817">
              <w:rPr>
                <w:rFonts w:cs="Times New Roman"/>
                <w:b/>
                <w:color w:val="0D0D0D" w:themeColor="text1" w:themeTint="F2"/>
                <w:sz w:val="24"/>
                <w:szCs w:val="24"/>
              </w:rPr>
              <w:t>347,5</w:t>
            </w:r>
          </w:p>
        </w:tc>
        <w:tc>
          <w:tcPr>
            <w:tcW w:w="1240" w:type="dxa"/>
            <w:tcBorders>
              <w:top w:val="single" w:sz="4" w:space="0" w:color="000000"/>
              <w:left w:val="nil"/>
              <w:bottom w:val="single" w:sz="4" w:space="0" w:color="000000"/>
              <w:right w:val="single" w:sz="4" w:space="0" w:color="000000"/>
            </w:tcBorders>
            <w:shd w:val="clear" w:color="auto" w:fill="auto"/>
            <w:noWrap/>
            <w:vAlign w:val="bottom"/>
            <w:hideMark/>
          </w:tcPr>
          <w:p w14:paraId="7974B543" w14:textId="07302C0E" w:rsidR="007D513C" w:rsidRPr="00675817" w:rsidRDefault="007D513C" w:rsidP="000C346E">
            <w:pPr>
              <w:spacing w:before="0" w:after="0" w:line="360" w:lineRule="auto"/>
              <w:jc w:val="center"/>
              <w:rPr>
                <w:rFonts w:cs="Times New Roman"/>
                <w:b/>
                <w:color w:val="0D0D0D" w:themeColor="text1" w:themeTint="F2"/>
                <w:sz w:val="24"/>
                <w:szCs w:val="24"/>
              </w:rPr>
            </w:pPr>
            <w:r w:rsidRPr="00675817">
              <w:rPr>
                <w:b/>
                <w:color w:val="0D0D0D" w:themeColor="text1" w:themeTint="F2"/>
                <w:sz w:val="24"/>
                <w:szCs w:val="24"/>
              </w:rPr>
              <w:t>85</w:t>
            </w:r>
            <w:r w:rsidR="0009600E" w:rsidRPr="00675817">
              <w:rPr>
                <w:b/>
                <w:color w:val="0D0D0D" w:themeColor="text1" w:themeTint="F2"/>
                <w:sz w:val="24"/>
                <w:szCs w:val="24"/>
              </w:rPr>
              <w:t>.</w:t>
            </w:r>
            <w:r w:rsidRPr="00675817">
              <w:rPr>
                <w:b/>
                <w:color w:val="0D0D0D" w:themeColor="text1" w:themeTint="F2"/>
                <w:sz w:val="24"/>
                <w:szCs w:val="24"/>
              </w:rPr>
              <w:t>362,06</w:t>
            </w:r>
          </w:p>
        </w:tc>
        <w:tc>
          <w:tcPr>
            <w:tcW w:w="1504" w:type="dxa"/>
            <w:tcBorders>
              <w:top w:val="single" w:sz="4" w:space="0" w:color="000000"/>
              <w:left w:val="nil"/>
              <w:bottom w:val="single" w:sz="4" w:space="0" w:color="000000"/>
              <w:right w:val="single" w:sz="4" w:space="0" w:color="000000"/>
            </w:tcBorders>
            <w:shd w:val="clear" w:color="auto" w:fill="auto"/>
            <w:noWrap/>
            <w:vAlign w:val="center"/>
            <w:hideMark/>
          </w:tcPr>
          <w:p w14:paraId="0D5AB2D2" w14:textId="06E02469" w:rsidR="007D513C" w:rsidRPr="00675817" w:rsidRDefault="007D513C" w:rsidP="000C346E">
            <w:pPr>
              <w:spacing w:before="0" w:after="0" w:line="360" w:lineRule="auto"/>
              <w:jc w:val="center"/>
              <w:rPr>
                <w:rFonts w:cs="Times New Roman"/>
                <w:b/>
                <w:color w:val="0D0D0D" w:themeColor="text1" w:themeTint="F2"/>
                <w:sz w:val="24"/>
                <w:szCs w:val="24"/>
              </w:rPr>
            </w:pPr>
            <w:r w:rsidRPr="00675817">
              <w:rPr>
                <w:rFonts w:cs="Times New Roman"/>
                <w:b/>
                <w:color w:val="0D0D0D" w:themeColor="text1" w:themeTint="F2"/>
                <w:sz w:val="24"/>
                <w:szCs w:val="24"/>
              </w:rPr>
              <w:t>-14,56</w:t>
            </w:r>
          </w:p>
        </w:tc>
      </w:tr>
      <w:tr w:rsidR="00D051BA" w:rsidRPr="00675817" w14:paraId="721D22E2" w14:textId="77777777" w:rsidTr="007D513C">
        <w:trPr>
          <w:trHeight w:val="30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47575BF6" w14:textId="77777777" w:rsidR="007D513C" w:rsidRPr="00675817" w:rsidRDefault="007D513C" w:rsidP="000C346E">
            <w:pPr>
              <w:spacing w:before="0" w:after="0" w:line="360" w:lineRule="auto"/>
              <w:jc w:val="right"/>
              <w:rPr>
                <w:rFonts w:cs="Times New Roman"/>
                <w:b/>
                <w:bCs/>
                <w:i/>
                <w:iCs/>
                <w:color w:val="0D0D0D" w:themeColor="text1" w:themeTint="F2"/>
                <w:sz w:val="24"/>
                <w:szCs w:val="24"/>
              </w:rPr>
            </w:pPr>
            <w:r w:rsidRPr="00675817">
              <w:rPr>
                <w:rFonts w:cs="Times New Roman"/>
                <w:b/>
                <w:bCs/>
                <w:i/>
                <w:iCs/>
                <w:color w:val="0D0D0D" w:themeColor="text1" w:themeTint="F2"/>
                <w:sz w:val="24"/>
                <w:szCs w:val="24"/>
              </w:rPr>
              <w:t>1.1</w:t>
            </w:r>
          </w:p>
        </w:tc>
        <w:tc>
          <w:tcPr>
            <w:tcW w:w="3704" w:type="dxa"/>
            <w:tcBorders>
              <w:top w:val="nil"/>
              <w:left w:val="nil"/>
              <w:bottom w:val="single" w:sz="4" w:space="0" w:color="auto"/>
              <w:right w:val="single" w:sz="4" w:space="0" w:color="auto"/>
            </w:tcBorders>
            <w:shd w:val="clear" w:color="auto" w:fill="auto"/>
            <w:noWrap/>
            <w:vAlign w:val="bottom"/>
            <w:hideMark/>
          </w:tcPr>
          <w:p w14:paraId="7D6FD44A" w14:textId="77777777" w:rsidR="007D513C" w:rsidRPr="00675817" w:rsidRDefault="007D513C" w:rsidP="000C346E">
            <w:pPr>
              <w:spacing w:before="0" w:after="0" w:line="360" w:lineRule="auto"/>
              <w:rPr>
                <w:rFonts w:cs="Times New Roman"/>
                <w:b/>
                <w:bCs/>
                <w:i/>
                <w:iCs/>
                <w:color w:val="0D0D0D" w:themeColor="text1" w:themeTint="F2"/>
                <w:sz w:val="24"/>
                <w:szCs w:val="24"/>
              </w:rPr>
            </w:pPr>
            <w:r w:rsidRPr="00675817">
              <w:rPr>
                <w:rFonts w:cs="Times New Roman"/>
                <w:b/>
                <w:bCs/>
                <w:i/>
                <w:iCs/>
                <w:color w:val="0D0D0D" w:themeColor="text1" w:themeTint="F2"/>
                <w:sz w:val="24"/>
                <w:szCs w:val="24"/>
              </w:rPr>
              <w:t>Đất sản xuất nông nghiệp</w:t>
            </w:r>
          </w:p>
        </w:tc>
        <w:tc>
          <w:tcPr>
            <w:tcW w:w="836" w:type="dxa"/>
            <w:tcBorders>
              <w:top w:val="nil"/>
              <w:left w:val="nil"/>
              <w:bottom w:val="single" w:sz="4" w:space="0" w:color="auto"/>
              <w:right w:val="single" w:sz="4" w:space="0" w:color="auto"/>
            </w:tcBorders>
            <w:shd w:val="clear" w:color="auto" w:fill="auto"/>
            <w:noWrap/>
            <w:vAlign w:val="bottom"/>
            <w:hideMark/>
          </w:tcPr>
          <w:p w14:paraId="4630189D" w14:textId="77777777" w:rsidR="007D513C" w:rsidRPr="00675817" w:rsidRDefault="007D513C" w:rsidP="000C346E">
            <w:pPr>
              <w:spacing w:before="0" w:after="0" w:line="360" w:lineRule="auto"/>
              <w:jc w:val="center"/>
              <w:rPr>
                <w:rFonts w:cs="Times New Roman"/>
                <w:b/>
                <w:bCs/>
                <w:i/>
                <w:iCs/>
                <w:color w:val="0D0D0D" w:themeColor="text1" w:themeTint="F2"/>
                <w:sz w:val="24"/>
                <w:szCs w:val="24"/>
              </w:rPr>
            </w:pPr>
            <w:r w:rsidRPr="00675817">
              <w:rPr>
                <w:rFonts w:cs="Times New Roman"/>
                <w:b/>
                <w:bCs/>
                <w:i/>
                <w:iCs/>
                <w:color w:val="0D0D0D" w:themeColor="text1" w:themeTint="F2"/>
                <w:sz w:val="24"/>
                <w:szCs w:val="24"/>
              </w:rPr>
              <w:t>SXN</w:t>
            </w:r>
          </w:p>
        </w:tc>
        <w:tc>
          <w:tcPr>
            <w:tcW w:w="1240" w:type="dxa"/>
            <w:tcBorders>
              <w:top w:val="single" w:sz="4" w:space="0" w:color="000000"/>
              <w:left w:val="nil"/>
              <w:bottom w:val="single" w:sz="4" w:space="0" w:color="000000"/>
              <w:right w:val="single" w:sz="4" w:space="0" w:color="000000"/>
            </w:tcBorders>
            <w:shd w:val="clear" w:color="auto" w:fill="auto"/>
            <w:noWrap/>
            <w:vAlign w:val="center"/>
            <w:hideMark/>
          </w:tcPr>
          <w:p w14:paraId="3E2D1115" w14:textId="688FAD02" w:rsidR="007D513C" w:rsidRPr="00675817" w:rsidRDefault="007D513C" w:rsidP="000C346E">
            <w:pPr>
              <w:spacing w:before="0" w:after="0" w:line="360" w:lineRule="auto"/>
              <w:jc w:val="center"/>
              <w:rPr>
                <w:rFonts w:cs="Times New Roman"/>
                <w:b/>
                <w:color w:val="0D0D0D" w:themeColor="text1" w:themeTint="F2"/>
                <w:sz w:val="24"/>
                <w:szCs w:val="24"/>
              </w:rPr>
            </w:pPr>
            <w:r w:rsidRPr="00675817">
              <w:rPr>
                <w:rFonts w:cs="Times New Roman"/>
                <w:b/>
                <w:color w:val="0D0D0D" w:themeColor="text1" w:themeTint="F2"/>
                <w:sz w:val="24"/>
                <w:szCs w:val="24"/>
              </w:rPr>
              <w:t>6</w:t>
            </w:r>
            <w:r w:rsidR="0009600E" w:rsidRPr="00675817">
              <w:rPr>
                <w:rFonts w:cs="Times New Roman"/>
                <w:b/>
                <w:color w:val="0D0D0D" w:themeColor="text1" w:themeTint="F2"/>
                <w:sz w:val="24"/>
                <w:szCs w:val="24"/>
              </w:rPr>
              <w:t>.</w:t>
            </w:r>
            <w:r w:rsidRPr="00675817">
              <w:rPr>
                <w:rFonts w:cs="Times New Roman"/>
                <w:b/>
                <w:color w:val="0D0D0D" w:themeColor="text1" w:themeTint="F2"/>
                <w:sz w:val="24"/>
                <w:szCs w:val="24"/>
              </w:rPr>
              <w:t>116,68</w:t>
            </w:r>
          </w:p>
        </w:tc>
        <w:tc>
          <w:tcPr>
            <w:tcW w:w="1240" w:type="dxa"/>
            <w:tcBorders>
              <w:top w:val="single" w:sz="4" w:space="0" w:color="000000"/>
              <w:left w:val="nil"/>
              <w:bottom w:val="single" w:sz="4" w:space="0" w:color="000000"/>
              <w:right w:val="single" w:sz="4" w:space="0" w:color="000000"/>
            </w:tcBorders>
            <w:shd w:val="clear" w:color="auto" w:fill="auto"/>
            <w:noWrap/>
            <w:vAlign w:val="bottom"/>
            <w:hideMark/>
          </w:tcPr>
          <w:p w14:paraId="61F5287F" w14:textId="2CB13181" w:rsidR="007D513C" w:rsidRPr="00675817" w:rsidRDefault="007D513C" w:rsidP="000C346E">
            <w:pPr>
              <w:spacing w:before="0" w:after="0" w:line="360" w:lineRule="auto"/>
              <w:jc w:val="center"/>
              <w:rPr>
                <w:rFonts w:cs="Times New Roman"/>
                <w:b/>
                <w:color w:val="0D0D0D" w:themeColor="text1" w:themeTint="F2"/>
                <w:sz w:val="24"/>
                <w:szCs w:val="24"/>
              </w:rPr>
            </w:pPr>
            <w:r w:rsidRPr="00675817">
              <w:rPr>
                <w:b/>
                <w:color w:val="0D0D0D" w:themeColor="text1" w:themeTint="F2"/>
                <w:sz w:val="24"/>
                <w:szCs w:val="24"/>
              </w:rPr>
              <w:t>6</w:t>
            </w:r>
            <w:r w:rsidR="0009600E" w:rsidRPr="00675817">
              <w:rPr>
                <w:b/>
                <w:color w:val="0D0D0D" w:themeColor="text1" w:themeTint="F2"/>
                <w:sz w:val="24"/>
                <w:szCs w:val="24"/>
              </w:rPr>
              <w:t>.</w:t>
            </w:r>
            <w:r w:rsidRPr="00675817">
              <w:rPr>
                <w:b/>
                <w:color w:val="0D0D0D" w:themeColor="text1" w:themeTint="F2"/>
                <w:sz w:val="24"/>
                <w:szCs w:val="24"/>
              </w:rPr>
              <w:t>140,8</w:t>
            </w:r>
          </w:p>
        </w:tc>
        <w:tc>
          <w:tcPr>
            <w:tcW w:w="1504" w:type="dxa"/>
            <w:tcBorders>
              <w:top w:val="single" w:sz="4" w:space="0" w:color="000000"/>
              <w:left w:val="nil"/>
              <w:bottom w:val="single" w:sz="4" w:space="0" w:color="000000"/>
              <w:right w:val="single" w:sz="4" w:space="0" w:color="000000"/>
            </w:tcBorders>
            <w:shd w:val="clear" w:color="auto" w:fill="auto"/>
            <w:noWrap/>
            <w:vAlign w:val="center"/>
            <w:hideMark/>
          </w:tcPr>
          <w:p w14:paraId="151F701F" w14:textId="6A3B3428" w:rsidR="007D513C" w:rsidRPr="00675817" w:rsidRDefault="007D513C" w:rsidP="000C346E">
            <w:pPr>
              <w:spacing w:before="0" w:after="0" w:line="360" w:lineRule="auto"/>
              <w:jc w:val="center"/>
              <w:rPr>
                <w:rFonts w:cs="Times New Roman"/>
                <w:b/>
                <w:color w:val="0D0D0D" w:themeColor="text1" w:themeTint="F2"/>
                <w:sz w:val="24"/>
                <w:szCs w:val="24"/>
              </w:rPr>
            </w:pPr>
            <w:r w:rsidRPr="00675817">
              <w:rPr>
                <w:rFonts w:cs="Times New Roman"/>
                <w:b/>
                <w:color w:val="0D0D0D" w:themeColor="text1" w:themeTint="F2"/>
                <w:sz w:val="24"/>
                <w:szCs w:val="24"/>
              </w:rPr>
              <w:t>-24,12</w:t>
            </w:r>
          </w:p>
        </w:tc>
      </w:tr>
      <w:tr w:rsidR="00D051BA" w:rsidRPr="00675817" w14:paraId="6C49390D" w14:textId="77777777" w:rsidTr="007D513C">
        <w:trPr>
          <w:trHeight w:val="30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62D03F32" w14:textId="77777777" w:rsidR="007D513C" w:rsidRPr="00675817" w:rsidRDefault="007D513C" w:rsidP="000C346E">
            <w:pPr>
              <w:spacing w:before="0" w:after="0" w:line="360" w:lineRule="auto"/>
              <w:jc w:val="right"/>
              <w:rPr>
                <w:rFonts w:cs="Times New Roman"/>
                <w:color w:val="0D0D0D" w:themeColor="text1" w:themeTint="F2"/>
                <w:sz w:val="24"/>
                <w:szCs w:val="24"/>
              </w:rPr>
            </w:pPr>
            <w:r w:rsidRPr="00675817">
              <w:rPr>
                <w:rFonts w:cs="Times New Roman"/>
                <w:color w:val="0D0D0D" w:themeColor="text1" w:themeTint="F2"/>
                <w:sz w:val="24"/>
                <w:szCs w:val="24"/>
              </w:rPr>
              <w:t>1.1.1</w:t>
            </w:r>
          </w:p>
        </w:tc>
        <w:tc>
          <w:tcPr>
            <w:tcW w:w="3704" w:type="dxa"/>
            <w:tcBorders>
              <w:top w:val="nil"/>
              <w:left w:val="nil"/>
              <w:bottom w:val="single" w:sz="4" w:space="0" w:color="auto"/>
              <w:right w:val="single" w:sz="4" w:space="0" w:color="auto"/>
            </w:tcBorders>
            <w:shd w:val="clear" w:color="auto" w:fill="auto"/>
            <w:noWrap/>
            <w:vAlign w:val="bottom"/>
            <w:hideMark/>
          </w:tcPr>
          <w:p w14:paraId="6A154E2F" w14:textId="77777777" w:rsidR="007D513C" w:rsidRPr="00675817" w:rsidRDefault="007D513C" w:rsidP="000C346E">
            <w:pPr>
              <w:spacing w:before="0" w:after="0" w:line="360" w:lineRule="auto"/>
              <w:rPr>
                <w:rFonts w:cs="Times New Roman"/>
                <w:color w:val="0D0D0D" w:themeColor="text1" w:themeTint="F2"/>
                <w:sz w:val="24"/>
                <w:szCs w:val="24"/>
              </w:rPr>
            </w:pPr>
            <w:r w:rsidRPr="00675817">
              <w:rPr>
                <w:rFonts w:cs="Times New Roman"/>
                <w:color w:val="0D0D0D" w:themeColor="text1" w:themeTint="F2"/>
                <w:sz w:val="24"/>
                <w:szCs w:val="24"/>
              </w:rPr>
              <w:t>Đất trồng cây hàng năm</w:t>
            </w:r>
          </w:p>
        </w:tc>
        <w:tc>
          <w:tcPr>
            <w:tcW w:w="836" w:type="dxa"/>
            <w:tcBorders>
              <w:top w:val="nil"/>
              <w:left w:val="nil"/>
              <w:bottom w:val="single" w:sz="4" w:space="0" w:color="auto"/>
              <w:right w:val="single" w:sz="4" w:space="0" w:color="auto"/>
            </w:tcBorders>
            <w:shd w:val="clear" w:color="auto" w:fill="auto"/>
            <w:noWrap/>
            <w:vAlign w:val="bottom"/>
            <w:hideMark/>
          </w:tcPr>
          <w:p w14:paraId="4E6545ED" w14:textId="77777777" w:rsidR="007D513C" w:rsidRPr="00675817" w:rsidRDefault="007D513C"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CHN</w:t>
            </w:r>
          </w:p>
        </w:tc>
        <w:tc>
          <w:tcPr>
            <w:tcW w:w="1240" w:type="dxa"/>
            <w:tcBorders>
              <w:top w:val="single" w:sz="4" w:space="0" w:color="000000"/>
              <w:left w:val="nil"/>
              <w:bottom w:val="single" w:sz="4" w:space="0" w:color="000000"/>
              <w:right w:val="single" w:sz="4" w:space="0" w:color="000000"/>
            </w:tcBorders>
            <w:shd w:val="clear" w:color="auto" w:fill="auto"/>
            <w:noWrap/>
            <w:vAlign w:val="center"/>
            <w:hideMark/>
          </w:tcPr>
          <w:p w14:paraId="1E3881AC" w14:textId="4344D37B" w:rsidR="007D513C" w:rsidRPr="00675817" w:rsidRDefault="007D513C"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5</w:t>
            </w:r>
            <w:r w:rsidR="0009600E" w:rsidRPr="00675817">
              <w:rPr>
                <w:rFonts w:cs="Times New Roman"/>
                <w:color w:val="0D0D0D" w:themeColor="text1" w:themeTint="F2"/>
                <w:sz w:val="24"/>
                <w:szCs w:val="24"/>
              </w:rPr>
              <w:t>.</w:t>
            </w:r>
            <w:r w:rsidRPr="00675817">
              <w:rPr>
                <w:rFonts w:cs="Times New Roman"/>
                <w:color w:val="0D0D0D" w:themeColor="text1" w:themeTint="F2"/>
                <w:sz w:val="24"/>
                <w:szCs w:val="24"/>
              </w:rPr>
              <w:t>487,94</w:t>
            </w:r>
          </w:p>
        </w:tc>
        <w:tc>
          <w:tcPr>
            <w:tcW w:w="1240" w:type="dxa"/>
            <w:tcBorders>
              <w:top w:val="single" w:sz="4" w:space="0" w:color="000000"/>
              <w:left w:val="nil"/>
              <w:bottom w:val="single" w:sz="4" w:space="0" w:color="000000"/>
              <w:right w:val="single" w:sz="4" w:space="0" w:color="000000"/>
            </w:tcBorders>
            <w:shd w:val="clear" w:color="auto" w:fill="auto"/>
            <w:noWrap/>
            <w:vAlign w:val="bottom"/>
            <w:hideMark/>
          </w:tcPr>
          <w:p w14:paraId="78D35E86" w14:textId="483845D4" w:rsidR="007D513C" w:rsidRPr="00675817" w:rsidRDefault="007D513C"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5</w:t>
            </w:r>
            <w:r w:rsidR="0009600E" w:rsidRPr="00675817">
              <w:rPr>
                <w:color w:val="0D0D0D" w:themeColor="text1" w:themeTint="F2"/>
                <w:sz w:val="24"/>
                <w:szCs w:val="24"/>
              </w:rPr>
              <w:t>.</w:t>
            </w:r>
            <w:r w:rsidRPr="00675817">
              <w:rPr>
                <w:color w:val="0D0D0D" w:themeColor="text1" w:themeTint="F2"/>
                <w:sz w:val="24"/>
                <w:szCs w:val="24"/>
              </w:rPr>
              <w:t>509,57</w:t>
            </w:r>
          </w:p>
        </w:tc>
        <w:tc>
          <w:tcPr>
            <w:tcW w:w="1504" w:type="dxa"/>
            <w:tcBorders>
              <w:top w:val="single" w:sz="4" w:space="0" w:color="000000"/>
              <w:left w:val="nil"/>
              <w:bottom w:val="single" w:sz="4" w:space="0" w:color="000000"/>
              <w:right w:val="single" w:sz="4" w:space="0" w:color="000000"/>
            </w:tcBorders>
            <w:shd w:val="clear" w:color="auto" w:fill="auto"/>
            <w:noWrap/>
            <w:vAlign w:val="center"/>
            <w:hideMark/>
          </w:tcPr>
          <w:p w14:paraId="5FDE3FFA" w14:textId="278A12AF" w:rsidR="007D513C" w:rsidRPr="00675817" w:rsidRDefault="007D513C"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-21,63</w:t>
            </w:r>
          </w:p>
        </w:tc>
      </w:tr>
      <w:tr w:rsidR="00D051BA" w:rsidRPr="00675817" w14:paraId="6597B98B" w14:textId="77777777" w:rsidTr="007D513C">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bottom"/>
            <w:hideMark/>
          </w:tcPr>
          <w:p w14:paraId="501EA2C1" w14:textId="77777777" w:rsidR="007D513C" w:rsidRPr="00675817" w:rsidRDefault="007D513C" w:rsidP="000C346E">
            <w:pPr>
              <w:spacing w:before="0" w:after="0" w:line="360" w:lineRule="auto"/>
              <w:jc w:val="right"/>
              <w:rPr>
                <w:rFonts w:cs="Times New Roman"/>
                <w:color w:val="0D0D0D" w:themeColor="text1" w:themeTint="F2"/>
                <w:sz w:val="24"/>
                <w:szCs w:val="24"/>
              </w:rPr>
            </w:pPr>
            <w:r w:rsidRPr="00675817">
              <w:rPr>
                <w:rFonts w:cs="Times New Roman"/>
                <w:color w:val="0D0D0D" w:themeColor="text1" w:themeTint="F2"/>
                <w:sz w:val="24"/>
                <w:szCs w:val="24"/>
              </w:rPr>
              <w:t>1.1.1.1</w:t>
            </w:r>
          </w:p>
        </w:tc>
        <w:tc>
          <w:tcPr>
            <w:tcW w:w="3704" w:type="dxa"/>
            <w:tcBorders>
              <w:top w:val="nil"/>
              <w:left w:val="nil"/>
              <w:bottom w:val="single" w:sz="4" w:space="0" w:color="auto"/>
              <w:right w:val="single" w:sz="4" w:space="0" w:color="auto"/>
            </w:tcBorders>
            <w:shd w:val="clear" w:color="000000" w:fill="FFFFFF"/>
            <w:noWrap/>
            <w:vAlign w:val="bottom"/>
            <w:hideMark/>
          </w:tcPr>
          <w:p w14:paraId="4256A9D8" w14:textId="77777777" w:rsidR="007D513C" w:rsidRPr="00675817" w:rsidRDefault="007D513C" w:rsidP="000C346E">
            <w:pPr>
              <w:spacing w:before="0" w:after="0" w:line="360" w:lineRule="auto"/>
              <w:rPr>
                <w:rFonts w:cs="Times New Roman"/>
                <w:color w:val="0D0D0D" w:themeColor="text1" w:themeTint="F2"/>
                <w:sz w:val="24"/>
                <w:szCs w:val="24"/>
              </w:rPr>
            </w:pPr>
            <w:r w:rsidRPr="00675817">
              <w:rPr>
                <w:rFonts w:cs="Times New Roman"/>
                <w:color w:val="0D0D0D" w:themeColor="text1" w:themeTint="F2"/>
                <w:sz w:val="24"/>
                <w:szCs w:val="24"/>
              </w:rPr>
              <w:t xml:space="preserve">   Đất trồng lúa </w:t>
            </w:r>
          </w:p>
        </w:tc>
        <w:tc>
          <w:tcPr>
            <w:tcW w:w="836" w:type="dxa"/>
            <w:tcBorders>
              <w:top w:val="nil"/>
              <w:left w:val="nil"/>
              <w:bottom w:val="single" w:sz="4" w:space="0" w:color="auto"/>
              <w:right w:val="single" w:sz="4" w:space="0" w:color="auto"/>
            </w:tcBorders>
            <w:shd w:val="clear" w:color="000000" w:fill="FFFFFF"/>
            <w:noWrap/>
            <w:vAlign w:val="bottom"/>
            <w:hideMark/>
          </w:tcPr>
          <w:p w14:paraId="11BE943F" w14:textId="77777777" w:rsidR="007D513C" w:rsidRPr="00675817" w:rsidRDefault="007D513C"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LUA</w:t>
            </w:r>
          </w:p>
        </w:tc>
        <w:tc>
          <w:tcPr>
            <w:tcW w:w="1240" w:type="dxa"/>
            <w:tcBorders>
              <w:top w:val="single" w:sz="4" w:space="0" w:color="000000"/>
              <w:left w:val="nil"/>
              <w:bottom w:val="single" w:sz="4" w:space="0" w:color="000000"/>
              <w:right w:val="single" w:sz="4" w:space="0" w:color="000000"/>
            </w:tcBorders>
            <w:shd w:val="clear" w:color="auto" w:fill="auto"/>
            <w:noWrap/>
            <w:vAlign w:val="center"/>
            <w:hideMark/>
          </w:tcPr>
          <w:p w14:paraId="5749E105" w14:textId="219EC636" w:rsidR="007D513C" w:rsidRPr="00675817" w:rsidRDefault="007D513C"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3</w:t>
            </w:r>
            <w:r w:rsidR="0009600E" w:rsidRPr="00675817">
              <w:rPr>
                <w:rFonts w:cs="Times New Roman"/>
                <w:color w:val="0D0D0D" w:themeColor="text1" w:themeTint="F2"/>
                <w:sz w:val="24"/>
                <w:szCs w:val="24"/>
              </w:rPr>
              <w:t>.</w:t>
            </w:r>
            <w:r w:rsidRPr="00675817">
              <w:rPr>
                <w:rFonts w:cs="Times New Roman"/>
                <w:color w:val="0D0D0D" w:themeColor="text1" w:themeTint="F2"/>
                <w:sz w:val="24"/>
                <w:szCs w:val="24"/>
              </w:rPr>
              <w:t>359,71</w:t>
            </w:r>
          </w:p>
        </w:tc>
        <w:tc>
          <w:tcPr>
            <w:tcW w:w="1240" w:type="dxa"/>
            <w:tcBorders>
              <w:top w:val="single" w:sz="4" w:space="0" w:color="000000"/>
              <w:left w:val="nil"/>
              <w:bottom w:val="single" w:sz="4" w:space="0" w:color="000000"/>
              <w:right w:val="single" w:sz="4" w:space="0" w:color="000000"/>
            </w:tcBorders>
            <w:shd w:val="clear" w:color="auto" w:fill="auto"/>
            <w:noWrap/>
            <w:vAlign w:val="bottom"/>
            <w:hideMark/>
          </w:tcPr>
          <w:p w14:paraId="484A5621" w14:textId="6594FECE" w:rsidR="007D513C" w:rsidRPr="00675817" w:rsidRDefault="007D513C"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3</w:t>
            </w:r>
            <w:r w:rsidR="0009600E" w:rsidRPr="00675817">
              <w:rPr>
                <w:color w:val="0D0D0D" w:themeColor="text1" w:themeTint="F2"/>
                <w:sz w:val="24"/>
                <w:szCs w:val="24"/>
              </w:rPr>
              <w:t>.</w:t>
            </w:r>
            <w:r w:rsidRPr="00675817">
              <w:rPr>
                <w:color w:val="0D0D0D" w:themeColor="text1" w:themeTint="F2"/>
                <w:sz w:val="24"/>
                <w:szCs w:val="24"/>
              </w:rPr>
              <w:t>375,25</w:t>
            </w:r>
          </w:p>
        </w:tc>
        <w:tc>
          <w:tcPr>
            <w:tcW w:w="1504" w:type="dxa"/>
            <w:tcBorders>
              <w:top w:val="single" w:sz="4" w:space="0" w:color="000000"/>
              <w:left w:val="nil"/>
              <w:bottom w:val="single" w:sz="4" w:space="0" w:color="000000"/>
              <w:right w:val="single" w:sz="4" w:space="0" w:color="000000"/>
            </w:tcBorders>
            <w:shd w:val="clear" w:color="auto" w:fill="auto"/>
            <w:noWrap/>
            <w:vAlign w:val="center"/>
            <w:hideMark/>
          </w:tcPr>
          <w:p w14:paraId="66D71D9B" w14:textId="2C6E4D38" w:rsidR="007D513C" w:rsidRPr="00675817" w:rsidRDefault="007D513C"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-15,54</w:t>
            </w:r>
          </w:p>
        </w:tc>
      </w:tr>
      <w:tr w:rsidR="00D051BA" w:rsidRPr="00675817" w14:paraId="1EA0A12A" w14:textId="77777777" w:rsidTr="007D513C">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bottom"/>
            <w:hideMark/>
          </w:tcPr>
          <w:p w14:paraId="08B5FB77" w14:textId="77777777" w:rsidR="007D513C" w:rsidRPr="00675817" w:rsidRDefault="007D513C" w:rsidP="000C346E">
            <w:pPr>
              <w:spacing w:before="0" w:after="0" w:line="360" w:lineRule="auto"/>
              <w:jc w:val="right"/>
              <w:rPr>
                <w:rFonts w:cs="Times New Roman"/>
                <w:color w:val="0D0D0D" w:themeColor="text1" w:themeTint="F2"/>
                <w:sz w:val="24"/>
                <w:szCs w:val="24"/>
              </w:rPr>
            </w:pPr>
            <w:r w:rsidRPr="00675817">
              <w:rPr>
                <w:rFonts w:cs="Times New Roman"/>
                <w:color w:val="0D0D0D" w:themeColor="text1" w:themeTint="F2"/>
                <w:sz w:val="24"/>
                <w:szCs w:val="24"/>
              </w:rPr>
              <w:t>1.1.1.2</w:t>
            </w:r>
          </w:p>
        </w:tc>
        <w:tc>
          <w:tcPr>
            <w:tcW w:w="3704" w:type="dxa"/>
            <w:tcBorders>
              <w:top w:val="nil"/>
              <w:left w:val="nil"/>
              <w:bottom w:val="single" w:sz="4" w:space="0" w:color="auto"/>
              <w:right w:val="single" w:sz="4" w:space="0" w:color="auto"/>
            </w:tcBorders>
            <w:shd w:val="clear" w:color="000000" w:fill="FFFFFF"/>
            <w:noWrap/>
            <w:vAlign w:val="bottom"/>
            <w:hideMark/>
          </w:tcPr>
          <w:p w14:paraId="487CC245" w14:textId="77777777" w:rsidR="007D513C" w:rsidRPr="00675817" w:rsidRDefault="007D513C" w:rsidP="000C346E">
            <w:pPr>
              <w:spacing w:before="0" w:after="0" w:line="360" w:lineRule="auto"/>
              <w:rPr>
                <w:rFonts w:cs="Times New Roman"/>
                <w:color w:val="0D0D0D" w:themeColor="text1" w:themeTint="F2"/>
                <w:sz w:val="24"/>
                <w:szCs w:val="24"/>
              </w:rPr>
            </w:pPr>
            <w:r w:rsidRPr="00675817">
              <w:rPr>
                <w:rFonts w:cs="Times New Roman"/>
                <w:color w:val="0D0D0D" w:themeColor="text1" w:themeTint="F2"/>
                <w:sz w:val="24"/>
                <w:szCs w:val="24"/>
              </w:rPr>
              <w:t xml:space="preserve">   Đất trồng cây hàng năm khác</w:t>
            </w:r>
          </w:p>
        </w:tc>
        <w:tc>
          <w:tcPr>
            <w:tcW w:w="836" w:type="dxa"/>
            <w:tcBorders>
              <w:top w:val="nil"/>
              <w:left w:val="nil"/>
              <w:bottom w:val="single" w:sz="4" w:space="0" w:color="auto"/>
              <w:right w:val="single" w:sz="4" w:space="0" w:color="auto"/>
            </w:tcBorders>
            <w:shd w:val="clear" w:color="000000" w:fill="FFFFFF"/>
            <w:noWrap/>
            <w:vAlign w:val="bottom"/>
            <w:hideMark/>
          </w:tcPr>
          <w:p w14:paraId="7535BA30" w14:textId="77777777" w:rsidR="007D513C" w:rsidRPr="00675817" w:rsidRDefault="007D513C"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HNK</w:t>
            </w:r>
          </w:p>
        </w:tc>
        <w:tc>
          <w:tcPr>
            <w:tcW w:w="1240" w:type="dxa"/>
            <w:tcBorders>
              <w:top w:val="single" w:sz="4" w:space="0" w:color="000000"/>
              <w:left w:val="nil"/>
              <w:bottom w:val="single" w:sz="4" w:space="0" w:color="000000"/>
              <w:right w:val="single" w:sz="4" w:space="0" w:color="000000"/>
            </w:tcBorders>
            <w:shd w:val="clear" w:color="auto" w:fill="auto"/>
            <w:noWrap/>
            <w:vAlign w:val="center"/>
            <w:hideMark/>
          </w:tcPr>
          <w:p w14:paraId="2934BD93" w14:textId="39316202" w:rsidR="007D513C" w:rsidRPr="00675817" w:rsidRDefault="007D513C"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2</w:t>
            </w:r>
            <w:r w:rsidR="0009600E" w:rsidRPr="00675817">
              <w:rPr>
                <w:rFonts w:cs="Times New Roman"/>
                <w:color w:val="0D0D0D" w:themeColor="text1" w:themeTint="F2"/>
                <w:sz w:val="24"/>
                <w:szCs w:val="24"/>
              </w:rPr>
              <w:t>.</w:t>
            </w:r>
            <w:r w:rsidRPr="00675817">
              <w:rPr>
                <w:rFonts w:cs="Times New Roman"/>
                <w:color w:val="0D0D0D" w:themeColor="text1" w:themeTint="F2"/>
                <w:sz w:val="24"/>
                <w:szCs w:val="24"/>
              </w:rPr>
              <w:t>128,22</w:t>
            </w:r>
          </w:p>
        </w:tc>
        <w:tc>
          <w:tcPr>
            <w:tcW w:w="1240" w:type="dxa"/>
            <w:tcBorders>
              <w:top w:val="single" w:sz="4" w:space="0" w:color="000000"/>
              <w:left w:val="nil"/>
              <w:bottom w:val="single" w:sz="4" w:space="0" w:color="000000"/>
              <w:right w:val="single" w:sz="4" w:space="0" w:color="000000"/>
            </w:tcBorders>
            <w:shd w:val="clear" w:color="auto" w:fill="auto"/>
            <w:noWrap/>
            <w:vAlign w:val="bottom"/>
            <w:hideMark/>
          </w:tcPr>
          <w:p w14:paraId="675966E0" w14:textId="745B074C" w:rsidR="007D513C" w:rsidRPr="00675817" w:rsidRDefault="007D513C"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2</w:t>
            </w:r>
            <w:r w:rsidR="0009600E" w:rsidRPr="00675817">
              <w:rPr>
                <w:color w:val="0D0D0D" w:themeColor="text1" w:themeTint="F2"/>
                <w:sz w:val="24"/>
                <w:szCs w:val="24"/>
              </w:rPr>
              <w:t>.</w:t>
            </w:r>
            <w:r w:rsidRPr="00675817">
              <w:rPr>
                <w:color w:val="0D0D0D" w:themeColor="text1" w:themeTint="F2"/>
                <w:sz w:val="24"/>
                <w:szCs w:val="24"/>
              </w:rPr>
              <w:t>134,32</w:t>
            </w:r>
          </w:p>
        </w:tc>
        <w:tc>
          <w:tcPr>
            <w:tcW w:w="1504" w:type="dxa"/>
            <w:tcBorders>
              <w:top w:val="single" w:sz="4" w:space="0" w:color="000000"/>
              <w:left w:val="nil"/>
              <w:bottom w:val="single" w:sz="4" w:space="0" w:color="000000"/>
              <w:right w:val="single" w:sz="4" w:space="0" w:color="000000"/>
            </w:tcBorders>
            <w:shd w:val="clear" w:color="auto" w:fill="auto"/>
            <w:noWrap/>
            <w:vAlign w:val="center"/>
            <w:hideMark/>
          </w:tcPr>
          <w:p w14:paraId="6BCC7B3C" w14:textId="597F0544" w:rsidR="007D513C" w:rsidRPr="00675817" w:rsidRDefault="007D513C"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-6,1</w:t>
            </w:r>
          </w:p>
        </w:tc>
      </w:tr>
      <w:tr w:rsidR="00D051BA" w:rsidRPr="00675817" w14:paraId="7676387D" w14:textId="77777777" w:rsidTr="007D513C">
        <w:trPr>
          <w:trHeight w:val="30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13537F2F" w14:textId="77777777" w:rsidR="007D513C" w:rsidRPr="00675817" w:rsidRDefault="007D513C" w:rsidP="000C346E">
            <w:pPr>
              <w:spacing w:before="0" w:after="0" w:line="360" w:lineRule="auto"/>
              <w:jc w:val="right"/>
              <w:rPr>
                <w:rFonts w:cs="Times New Roman"/>
                <w:color w:val="0D0D0D" w:themeColor="text1" w:themeTint="F2"/>
                <w:sz w:val="24"/>
                <w:szCs w:val="24"/>
              </w:rPr>
            </w:pPr>
            <w:r w:rsidRPr="00675817">
              <w:rPr>
                <w:rFonts w:cs="Times New Roman"/>
                <w:color w:val="0D0D0D" w:themeColor="text1" w:themeTint="F2"/>
                <w:sz w:val="24"/>
                <w:szCs w:val="24"/>
              </w:rPr>
              <w:t>1.1.2</w:t>
            </w:r>
          </w:p>
        </w:tc>
        <w:tc>
          <w:tcPr>
            <w:tcW w:w="3704" w:type="dxa"/>
            <w:tcBorders>
              <w:top w:val="nil"/>
              <w:left w:val="nil"/>
              <w:bottom w:val="single" w:sz="4" w:space="0" w:color="auto"/>
              <w:right w:val="single" w:sz="4" w:space="0" w:color="auto"/>
            </w:tcBorders>
            <w:shd w:val="clear" w:color="auto" w:fill="auto"/>
            <w:noWrap/>
            <w:vAlign w:val="bottom"/>
            <w:hideMark/>
          </w:tcPr>
          <w:p w14:paraId="0542E706" w14:textId="77777777" w:rsidR="007D513C" w:rsidRPr="00675817" w:rsidRDefault="007D513C" w:rsidP="000C346E">
            <w:pPr>
              <w:spacing w:before="0" w:after="0" w:line="360" w:lineRule="auto"/>
              <w:rPr>
                <w:rFonts w:cs="Times New Roman"/>
                <w:color w:val="0D0D0D" w:themeColor="text1" w:themeTint="F2"/>
                <w:sz w:val="24"/>
                <w:szCs w:val="24"/>
              </w:rPr>
            </w:pPr>
            <w:r w:rsidRPr="00675817">
              <w:rPr>
                <w:rFonts w:cs="Times New Roman"/>
                <w:color w:val="0D0D0D" w:themeColor="text1" w:themeTint="F2"/>
                <w:sz w:val="24"/>
                <w:szCs w:val="24"/>
              </w:rPr>
              <w:t>Đất trồng cây lâu năm</w:t>
            </w:r>
          </w:p>
        </w:tc>
        <w:tc>
          <w:tcPr>
            <w:tcW w:w="836" w:type="dxa"/>
            <w:tcBorders>
              <w:top w:val="nil"/>
              <w:left w:val="nil"/>
              <w:bottom w:val="single" w:sz="4" w:space="0" w:color="auto"/>
              <w:right w:val="single" w:sz="4" w:space="0" w:color="auto"/>
            </w:tcBorders>
            <w:shd w:val="clear" w:color="auto" w:fill="auto"/>
            <w:noWrap/>
            <w:vAlign w:val="bottom"/>
            <w:hideMark/>
          </w:tcPr>
          <w:p w14:paraId="72A58673" w14:textId="77777777" w:rsidR="007D513C" w:rsidRPr="00675817" w:rsidRDefault="007D513C"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CLN</w:t>
            </w:r>
          </w:p>
        </w:tc>
        <w:tc>
          <w:tcPr>
            <w:tcW w:w="1240" w:type="dxa"/>
            <w:tcBorders>
              <w:top w:val="single" w:sz="4" w:space="0" w:color="000000"/>
              <w:left w:val="nil"/>
              <w:bottom w:val="single" w:sz="4" w:space="0" w:color="000000"/>
              <w:right w:val="single" w:sz="4" w:space="0" w:color="000000"/>
            </w:tcBorders>
            <w:shd w:val="clear" w:color="auto" w:fill="auto"/>
            <w:noWrap/>
            <w:vAlign w:val="center"/>
            <w:hideMark/>
          </w:tcPr>
          <w:p w14:paraId="5323EF99" w14:textId="1D43A0C3" w:rsidR="007D513C" w:rsidRPr="00675817" w:rsidRDefault="007D513C"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628,74</w:t>
            </w:r>
          </w:p>
        </w:tc>
        <w:tc>
          <w:tcPr>
            <w:tcW w:w="1240" w:type="dxa"/>
            <w:tcBorders>
              <w:top w:val="single" w:sz="4" w:space="0" w:color="000000"/>
              <w:left w:val="nil"/>
              <w:bottom w:val="single" w:sz="4" w:space="0" w:color="000000"/>
              <w:right w:val="single" w:sz="4" w:space="0" w:color="000000"/>
            </w:tcBorders>
            <w:shd w:val="clear" w:color="auto" w:fill="auto"/>
            <w:noWrap/>
            <w:vAlign w:val="bottom"/>
            <w:hideMark/>
          </w:tcPr>
          <w:p w14:paraId="24ABAA4F" w14:textId="7914615E" w:rsidR="007D513C" w:rsidRPr="00675817" w:rsidRDefault="007D513C"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631,23</w:t>
            </w:r>
          </w:p>
        </w:tc>
        <w:tc>
          <w:tcPr>
            <w:tcW w:w="1504" w:type="dxa"/>
            <w:tcBorders>
              <w:top w:val="single" w:sz="4" w:space="0" w:color="000000"/>
              <w:left w:val="nil"/>
              <w:bottom w:val="single" w:sz="4" w:space="0" w:color="000000"/>
              <w:right w:val="single" w:sz="4" w:space="0" w:color="000000"/>
            </w:tcBorders>
            <w:shd w:val="clear" w:color="auto" w:fill="auto"/>
            <w:noWrap/>
            <w:vAlign w:val="center"/>
            <w:hideMark/>
          </w:tcPr>
          <w:p w14:paraId="68B1577D" w14:textId="2902C025" w:rsidR="007D513C" w:rsidRPr="00675817" w:rsidRDefault="007D513C"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-2,49</w:t>
            </w:r>
          </w:p>
        </w:tc>
      </w:tr>
      <w:tr w:rsidR="00D051BA" w:rsidRPr="00675817" w14:paraId="2B423046" w14:textId="77777777" w:rsidTr="007D513C">
        <w:trPr>
          <w:trHeight w:val="30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30620AB3" w14:textId="77777777" w:rsidR="007D513C" w:rsidRPr="00675817" w:rsidRDefault="007D513C" w:rsidP="000C346E">
            <w:pPr>
              <w:spacing w:before="0" w:after="0" w:line="360" w:lineRule="auto"/>
              <w:jc w:val="right"/>
              <w:rPr>
                <w:rFonts w:cs="Times New Roman"/>
                <w:b/>
                <w:bCs/>
                <w:i/>
                <w:iCs/>
                <w:color w:val="0D0D0D" w:themeColor="text1" w:themeTint="F2"/>
                <w:sz w:val="24"/>
                <w:szCs w:val="24"/>
              </w:rPr>
            </w:pPr>
            <w:r w:rsidRPr="00675817">
              <w:rPr>
                <w:rFonts w:cs="Times New Roman"/>
                <w:b/>
                <w:bCs/>
                <w:i/>
                <w:iCs/>
                <w:color w:val="0D0D0D" w:themeColor="text1" w:themeTint="F2"/>
                <w:sz w:val="24"/>
                <w:szCs w:val="24"/>
              </w:rPr>
              <w:t>1.2</w:t>
            </w:r>
          </w:p>
        </w:tc>
        <w:tc>
          <w:tcPr>
            <w:tcW w:w="3704" w:type="dxa"/>
            <w:tcBorders>
              <w:top w:val="nil"/>
              <w:left w:val="nil"/>
              <w:bottom w:val="single" w:sz="4" w:space="0" w:color="auto"/>
              <w:right w:val="single" w:sz="4" w:space="0" w:color="auto"/>
            </w:tcBorders>
            <w:shd w:val="clear" w:color="auto" w:fill="auto"/>
            <w:noWrap/>
            <w:vAlign w:val="bottom"/>
            <w:hideMark/>
          </w:tcPr>
          <w:p w14:paraId="3C412F19" w14:textId="77777777" w:rsidR="007D513C" w:rsidRPr="00675817" w:rsidRDefault="007D513C" w:rsidP="000C346E">
            <w:pPr>
              <w:spacing w:before="0" w:after="0" w:line="360" w:lineRule="auto"/>
              <w:rPr>
                <w:rFonts w:cs="Times New Roman"/>
                <w:b/>
                <w:bCs/>
                <w:i/>
                <w:iCs/>
                <w:color w:val="0D0D0D" w:themeColor="text1" w:themeTint="F2"/>
                <w:sz w:val="24"/>
                <w:szCs w:val="24"/>
              </w:rPr>
            </w:pPr>
            <w:r w:rsidRPr="00675817">
              <w:rPr>
                <w:rFonts w:cs="Times New Roman"/>
                <w:b/>
                <w:bCs/>
                <w:i/>
                <w:iCs/>
                <w:color w:val="0D0D0D" w:themeColor="text1" w:themeTint="F2"/>
                <w:sz w:val="24"/>
                <w:szCs w:val="24"/>
              </w:rPr>
              <w:t>Đất lâm nghiệp</w:t>
            </w:r>
          </w:p>
        </w:tc>
        <w:tc>
          <w:tcPr>
            <w:tcW w:w="836" w:type="dxa"/>
            <w:tcBorders>
              <w:top w:val="nil"/>
              <w:left w:val="nil"/>
              <w:bottom w:val="single" w:sz="4" w:space="0" w:color="auto"/>
              <w:right w:val="single" w:sz="4" w:space="0" w:color="auto"/>
            </w:tcBorders>
            <w:shd w:val="clear" w:color="auto" w:fill="auto"/>
            <w:noWrap/>
            <w:vAlign w:val="bottom"/>
            <w:hideMark/>
          </w:tcPr>
          <w:p w14:paraId="2BB8A328" w14:textId="77777777" w:rsidR="007D513C" w:rsidRPr="00675817" w:rsidRDefault="007D513C" w:rsidP="000C346E">
            <w:pPr>
              <w:spacing w:before="0" w:after="0" w:line="360" w:lineRule="auto"/>
              <w:jc w:val="center"/>
              <w:rPr>
                <w:rFonts w:cs="Times New Roman"/>
                <w:b/>
                <w:bCs/>
                <w:i/>
                <w:iCs/>
                <w:color w:val="0D0D0D" w:themeColor="text1" w:themeTint="F2"/>
                <w:sz w:val="24"/>
                <w:szCs w:val="24"/>
              </w:rPr>
            </w:pPr>
            <w:r w:rsidRPr="00675817">
              <w:rPr>
                <w:rFonts w:cs="Times New Roman"/>
                <w:b/>
                <w:bCs/>
                <w:i/>
                <w:iCs/>
                <w:color w:val="0D0D0D" w:themeColor="text1" w:themeTint="F2"/>
                <w:sz w:val="24"/>
                <w:szCs w:val="24"/>
              </w:rPr>
              <w:t>LNP</w:t>
            </w:r>
          </w:p>
        </w:tc>
        <w:tc>
          <w:tcPr>
            <w:tcW w:w="1240" w:type="dxa"/>
            <w:tcBorders>
              <w:top w:val="single" w:sz="4" w:space="0" w:color="000000"/>
              <w:left w:val="nil"/>
              <w:bottom w:val="single" w:sz="4" w:space="0" w:color="000000"/>
              <w:right w:val="single" w:sz="4" w:space="0" w:color="000000"/>
            </w:tcBorders>
            <w:shd w:val="clear" w:color="auto" w:fill="auto"/>
            <w:noWrap/>
            <w:vAlign w:val="center"/>
            <w:hideMark/>
          </w:tcPr>
          <w:p w14:paraId="6557FD89" w14:textId="03E24F22" w:rsidR="007D513C" w:rsidRPr="00675817" w:rsidRDefault="007D513C" w:rsidP="000C346E">
            <w:pPr>
              <w:spacing w:before="0" w:after="0" w:line="360" w:lineRule="auto"/>
              <w:jc w:val="center"/>
              <w:rPr>
                <w:rFonts w:cs="Times New Roman"/>
                <w:b/>
                <w:color w:val="0D0D0D" w:themeColor="text1" w:themeTint="F2"/>
                <w:sz w:val="24"/>
                <w:szCs w:val="24"/>
              </w:rPr>
            </w:pPr>
            <w:r w:rsidRPr="00675817">
              <w:rPr>
                <w:rFonts w:cs="Times New Roman"/>
                <w:b/>
                <w:color w:val="0D0D0D" w:themeColor="text1" w:themeTint="F2"/>
                <w:sz w:val="24"/>
                <w:szCs w:val="24"/>
              </w:rPr>
              <w:t>78</w:t>
            </w:r>
            <w:r w:rsidR="0009600E" w:rsidRPr="00675817">
              <w:rPr>
                <w:rFonts w:cs="Times New Roman"/>
                <w:b/>
                <w:color w:val="0D0D0D" w:themeColor="text1" w:themeTint="F2"/>
                <w:sz w:val="24"/>
                <w:szCs w:val="24"/>
              </w:rPr>
              <w:t>.</w:t>
            </w:r>
            <w:r w:rsidRPr="00675817">
              <w:rPr>
                <w:rFonts w:cs="Times New Roman"/>
                <w:b/>
                <w:color w:val="0D0D0D" w:themeColor="text1" w:themeTint="F2"/>
                <w:sz w:val="24"/>
                <w:szCs w:val="24"/>
              </w:rPr>
              <w:t>688,5</w:t>
            </w:r>
          </w:p>
        </w:tc>
        <w:tc>
          <w:tcPr>
            <w:tcW w:w="1240" w:type="dxa"/>
            <w:tcBorders>
              <w:top w:val="single" w:sz="4" w:space="0" w:color="000000"/>
              <w:left w:val="nil"/>
              <w:bottom w:val="single" w:sz="4" w:space="0" w:color="000000"/>
              <w:right w:val="single" w:sz="4" w:space="0" w:color="000000"/>
            </w:tcBorders>
            <w:shd w:val="clear" w:color="auto" w:fill="auto"/>
            <w:noWrap/>
            <w:vAlign w:val="bottom"/>
            <w:hideMark/>
          </w:tcPr>
          <w:p w14:paraId="7BA65FF6" w14:textId="3B95BAF2" w:rsidR="007D513C" w:rsidRPr="00675817" w:rsidRDefault="007D513C" w:rsidP="000C346E">
            <w:pPr>
              <w:spacing w:before="0" w:after="0" w:line="360" w:lineRule="auto"/>
              <w:jc w:val="center"/>
              <w:rPr>
                <w:rFonts w:cs="Times New Roman"/>
                <w:b/>
                <w:color w:val="0D0D0D" w:themeColor="text1" w:themeTint="F2"/>
                <w:sz w:val="24"/>
                <w:szCs w:val="24"/>
              </w:rPr>
            </w:pPr>
            <w:r w:rsidRPr="00675817">
              <w:rPr>
                <w:b/>
                <w:color w:val="0D0D0D" w:themeColor="text1" w:themeTint="F2"/>
                <w:sz w:val="24"/>
                <w:szCs w:val="24"/>
              </w:rPr>
              <w:t>78</w:t>
            </w:r>
            <w:r w:rsidR="0009600E" w:rsidRPr="00675817">
              <w:rPr>
                <w:b/>
                <w:color w:val="0D0D0D" w:themeColor="text1" w:themeTint="F2"/>
                <w:sz w:val="24"/>
                <w:szCs w:val="24"/>
              </w:rPr>
              <w:t>.</w:t>
            </w:r>
            <w:r w:rsidRPr="00675817">
              <w:rPr>
                <w:b/>
                <w:color w:val="0D0D0D" w:themeColor="text1" w:themeTint="F2"/>
                <w:sz w:val="24"/>
                <w:szCs w:val="24"/>
              </w:rPr>
              <w:t>711,18</w:t>
            </w:r>
          </w:p>
        </w:tc>
        <w:tc>
          <w:tcPr>
            <w:tcW w:w="1504" w:type="dxa"/>
            <w:tcBorders>
              <w:top w:val="single" w:sz="4" w:space="0" w:color="000000"/>
              <w:left w:val="nil"/>
              <w:bottom w:val="single" w:sz="4" w:space="0" w:color="000000"/>
              <w:right w:val="single" w:sz="4" w:space="0" w:color="000000"/>
            </w:tcBorders>
            <w:shd w:val="clear" w:color="auto" w:fill="auto"/>
            <w:noWrap/>
            <w:vAlign w:val="center"/>
            <w:hideMark/>
          </w:tcPr>
          <w:p w14:paraId="38BC4F7D" w14:textId="265C9073" w:rsidR="007D513C" w:rsidRPr="00675817" w:rsidRDefault="007D513C" w:rsidP="000C346E">
            <w:pPr>
              <w:spacing w:before="0" w:after="0" w:line="360" w:lineRule="auto"/>
              <w:jc w:val="center"/>
              <w:rPr>
                <w:rFonts w:cs="Times New Roman"/>
                <w:b/>
                <w:color w:val="0D0D0D" w:themeColor="text1" w:themeTint="F2"/>
                <w:sz w:val="24"/>
                <w:szCs w:val="24"/>
              </w:rPr>
            </w:pPr>
            <w:r w:rsidRPr="00675817">
              <w:rPr>
                <w:rFonts w:cs="Times New Roman"/>
                <w:b/>
                <w:color w:val="0D0D0D" w:themeColor="text1" w:themeTint="F2"/>
                <w:sz w:val="24"/>
                <w:szCs w:val="24"/>
              </w:rPr>
              <w:t>-22,68</w:t>
            </w:r>
          </w:p>
        </w:tc>
      </w:tr>
      <w:tr w:rsidR="00D051BA" w:rsidRPr="00675817" w14:paraId="67197314" w14:textId="77777777" w:rsidTr="007D513C">
        <w:trPr>
          <w:trHeight w:val="30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2542BA4F" w14:textId="77777777" w:rsidR="007D513C" w:rsidRPr="00675817" w:rsidRDefault="007D513C" w:rsidP="000C346E">
            <w:pPr>
              <w:spacing w:before="0" w:after="0" w:line="360" w:lineRule="auto"/>
              <w:jc w:val="right"/>
              <w:rPr>
                <w:rFonts w:cs="Times New Roman"/>
                <w:color w:val="0D0D0D" w:themeColor="text1" w:themeTint="F2"/>
                <w:sz w:val="24"/>
                <w:szCs w:val="24"/>
              </w:rPr>
            </w:pPr>
            <w:r w:rsidRPr="00675817">
              <w:rPr>
                <w:rFonts w:cs="Times New Roman"/>
                <w:color w:val="0D0D0D" w:themeColor="text1" w:themeTint="F2"/>
                <w:sz w:val="24"/>
                <w:szCs w:val="24"/>
              </w:rPr>
              <w:t>1.2.1</w:t>
            </w:r>
          </w:p>
        </w:tc>
        <w:tc>
          <w:tcPr>
            <w:tcW w:w="3704" w:type="dxa"/>
            <w:tcBorders>
              <w:top w:val="nil"/>
              <w:left w:val="nil"/>
              <w:bottom w:val="single" w:sz="4" w:space="0" w:color="auto"/>
              <w:right w:val="single" w:sz="4" w:space="0" w:color="auto"/>
            </w:tcBorders>
            <w:shd w:val="clear" w:color="auto" w:fill="auto"/>
            <w:noWrap/>
            <w:vAlign w:val="bottom"/>
            <w:hideMark/>
          </w:tcPr>
          <w:p w14:paraId="0BF22A1D" w14:textId="77777777" w:rsidR="007D513C" w:rsidRPr="00675817" w:rsidRDefault="007D513C" w:rsidP="000C346E">
            <w:pPr>
              <w:spacing w:before="0" w:after="0" w:line="360" w:lineRule="auto"/>
              <w:rPr>
                <w:rFonts w:cs="Times New Roman"/>
                <w:color w:val="0D0D0D" w:themeColor="text1" w:themeTint="F2"/>
                <w:sz w:val="24"/>
                <w:szCs w:val="24"/>
              </w:rPr>
            </w:pPr>
            <w:r w:rsidRPr="00675817">
              <w:rPr>
                <w:rFonts w:cs="Times New Roman"/>
                <w:color w:val="0D0D0D" w:themeColor="text1" w:themeTint="F2"/>
                <w:sz w:val="24"/>
                <w:szCs w:val="24"/>
              </w:rPr>
              <w:t xml:space="preserve">  Đất rừng sản xuất</w:t>
            </w:r>
          </w:p>
        </w:tc>
        <w:tc>
          <w:tcPr>
            <w:tcW w:w="836" w:type="dxa"/>
            <w:tcBorders>
              <w:top w:val="nil"/>
              <w:left w:val="nil"/>
              <w:bottom w:val="single" w:sz="4" w:space="0" w:color="auto"/>
              <w:right w:val="single" w:sz="4" w:space="0" w:color="auto"/>
            </w:tcBorders>
            <w:shd w:val="clear" w:color="auto" w:fill="auto"/>
            <w:noWrap/>
            <w:vAlign w:val="bottom"/>
            <w:hideMark/>
          </w:tcPr>
          <w:p w14:paraId="644663F7" w14:textId="77777777" w:rsidR="007D513C" w:rsidRPr="00675817" w:rsidRDefault="007D513C"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RSX</w:t>
            </w:r>
          </w:p>
        </w:tc>
        <w:tc>
          <w:tcPr>
            <w:tcW w:w="1240" w:type="dxa"/>
            <w:tcBorders>
              <w:top w:val="single" w:sz="4" w:space="0" w:color="000000"/>
              <w:left w:val="nil"/>
              <w:bottom w:val="single" w:sz="4" w:space="0" w:color="000000"/>
              <w:right w:val="single" w:sz="4" w:space="0" w:color="000000"/>
            </w:tcBorders>
            <w:shd w:val="clear" w:color="auto" w:fill="auto"/>
            <w:noWrap/>
            <w:vAlign w:val="center"/>
            <w:hideMark/>
          </w:tcPr>
          <w:p w14:paraId="7B75D4DE" w14:textId="02B68D6F" w:rsidR="007D513C" w:rsidRPr="00675817" w:rsidRDefault="007D513C"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56</w:t>
            </w:r>
            <w:r w:rsidR="0009600E" w:rsidRPr="00675817">
              <w:rPr>
                <w:rFonts w:cs="Times New Roman"/>
                <w:color w:val="0D0D0D" w:themeColor="text1" w:themeTint="F2"/>
                <w:sz w:val="24"/>
                <w:szCs w:val="24"/>
              </w:rPr>
              <w:t>.</w:t>
            </w:r>
            <w:r w:rsidRPr="00675817">
              <w:rPr>
                <w:rFonts w:cs="Times New Roman"/>
                <w:color w:val="0D0D0D" w:themeColor="text1" w:themeTint="F2"/>
                <w:sz w:val="24"/>
                <w:szCs w:val="24"/>
              </w:rPr>
              <w:t>258,77</w:t>
            </w:r>
          </w:p>
        </w:tc>
        <w:tc>
          <w:tcPr>
            <w:tcW w:w="1240" w:type="dxa"/>
            <w:tcBorders>
              <w:top w:val="single" w:sz="4" w:space="0" w:color="000000"/>
              <w:left w:val="nil"/>
              <w:bottom w:val="single" w:sz="4" w:space="0" w:color="000000"/>
              <w:right w:val="single" w:sz="4" w:space="0" w:color="000000"/>
            </w:tcBorders>
            <w:shd w:val="clear" w:color="auto" w:fill="auto"/>
            <w:noWrap/>
            <w:vAlign w:val="bottom"/>
            <w:hideMark/>
          </w:tcPr>
          <w:p w14:paraId="72743631" w14:textId="6F1596D3" w:rsidR="007D513C" w:rsidRPr="00675817" w:rsidRDefault="007D513C"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56</w:t>
            </w:r>
            <w:r w:rsidR="0009600E" w:rsidRPr="00675817">
              <w:rPr>
                <w:color w:val="0D0D0D" w:themeColor="text1" w:themeTint="F2"/>
                <w:sz w:val="24"/>
                <w:szCs w:val="24"/>
              </w:rPr>
              <w:t>.</w:t>
            </w:r>
            <w:r w:rsidRPr="00675817">
              <w:rPr>
                <w:color w:val="0D0D0D" w:themeColor="text1" w:themeTint="F2"/>
                <w:sz w:val="24"/>
                <w:szCs w:val="24"/>
              </w:rPr>
              <w:t>275,06</w:t>
            </w:r>
          </w:p>
        </w:tc>
        <w:tc>
          <w:tcPr>
            <w:tcW w:w="1504" w:type="dxa"/>
            <w:tcBorders>
              <w:top w:val="single" w:sz="4" w:space="0" w:color="000000"/>
              <w:left w:val="nil"/>
              <w:bottom w:val="single" w:sz="4" w:space="0" w:color="000000"/>
              <w:right w:val="single" w:sz="4" w:space="0" w:color="000000"/>
            </w:tcBorders>
            <w:shd w:val="clear" w:color="auto" w:fill="auto"/>
            <w:noWrap/>
            <w:vAlign w:val="center"/>
            <w:hideMark/>
          </w:tcPr>
          <w:p w14:paraId="6F4FE537" w14:textId="51277054" w:rsidR="007D513C" w:rsidRPr="00675817" w:rsidRDefault="007D513C"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-16,29</w:t>
            </w:r>
          </w:p>
        </w:tc>
      </w:tr>
      <w:tr w:rsidR="00D051BA" w:rsidRPr="00675817" w14:paraId="0119AD6C" w14:textId="77777777" w:rsidTr="007D513C">
        <w:trPr>
          <w:trHeight w:val="30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5660A918" w14:textId="77777777" w:rsidR="007D513C" w:rsidRPr="00675817" w:rsidRDefault="007D513C" w:rsidP="000C346E">
            <w:pPr>
              <w:spacing w:before="0" w:after="0" w:line="360" w:lineRule="auto"/>
              <w:jc w:val="right"/>
              <w:rPr>
                <w:rFonts w:cs="Times New Roman"/>
                <w:color w:val="0D0D0D" w:themeColor="text1" w:themeTint="F2"/>
                <w:sz w:val="24"/>
                <w:szCs w:val="24"/>
              </w:rPr>
            </w:pPr>
            <w:r w:rsidRPr="00675817">
              <w:rPr>
                <w:rFonts w:cs="Times New Roman"/>
                <w:color w:val="0D0D0D" w:themeColor="text1" w:themeTint="F2"/>
                <w:sz w:val="24"/>
                <w:szCs w:val="24"/>
              </w:rPr>
              <w:t>1.2.2</w:t>
            </w:r>
          </w:p>
        </w:tc>
        <w:tc>
          <w:tcPr>
            <w:tcW w:w="3704" w:type="dxa"/>
            <w:tcBorders>
              <w:top w:val="nil"/>
              <w:left w:val="nil"/>
              <w:bottom w:val="single" w:sz="4" w:space="0" w:color="auto"/>
              <w:right w:val="single" w:sz="4" w:space="0" w:color="auto"/>
            </w:tcBorders>
            <w:shd w:val="clear" w:color="auto" w:fill="auto"/>
            <w:noWrap/>
            <w:vAlign w:val="bottom"/>
            <w:hideMark/>
          </w:tcPr>
          <w:p w14:paraId="5543EDF6" w14:textId="77777777" w:rsidR="007D513C" w:rsidRPr="00675817" w:rsidRDefault="007D513C" w:rsidP="000C346E">
            <w:pPr>
              <w:spacing w:before="0" w:after="0" w:line="360" w:lineRule="auto"/>
              <w:rPr>
                <w:rFonts w:cs="Times New Roman"/>
                <w:color w:val="0D0D0D" w:themeColor="text1" w:themeTint="F2"/>
                <w:sz w:val="24"/>
                <w:szCs w:val="24"/>
              </w:rPr>
            </w:pPr>
            <w:r w:rsidRPr="00675817">
              <w:rPr>
                <w:rFonts w:cs="Times New Roman"/>
                <w:color w:val="0D0D0D" w:themeColor="text1" w:themeTint="F2"/>
                <w:sz w:val="24"/>
                <w:szCs w:val="24"/>
              </w:rPr>
              <w:t xml:space="preserve">  Đất rừng phòng hộ</w:t>
            </w:r>
          </w:p>
        </w:tc>
        <w:tc>
          <w:tcPr>
            <w:tcW w:w="836" w:type="dxa"/>
            <w:tcBorders>
              <w:top w:val="nil"/>
              <w:left w:val="nil"/>
              <w:bottom w:val="single" w:sz="4" w:space="0" w:color="auto"/>
              <w:right w:val="single" w:sz="4" w:space="0" w:color="auto"/>
            </w:tcBorders>
            <w:shd w:val="clear" w:color="auto" w:fill="auto"/>
            <w:noWrap/>
            <w:vAlign w:val="bottom"/>
            <w:hideMark/>
          </w:tcPr>
          <w:p w14:paraId="2A0CD3F4" w14:textId="77777777" w:rsidR="007D513C" w:rsidRPr="00675817" w:rsidRDefault="007D513C"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RPH</w:t>
            </w:r>
          </w:p>
        </w:tc>
        <w:tc>
          <w:tcPr>
            <w:tcW w:w="1240" w:type="dxa"/>
            <w:tcBorders>
              <w:top w:val="single" w:sz="4" w:space="0" w:color="000000"/>
              <w:left w:val="nil"/>
              <w:bottom w:val="single" w:sz="4" w:space="0" w:color="000000"/>
              <w:right w:val="single" w:sz="4" w:space="0" w:color="000000"/>
            </w:tcBorders>
            <w:shd w:val="clear" w:color="auto" w:fill="auto"/>
            <w:noWrap/>
            <w:vAlign w:val="center"/>
            <w:hideMark/>
          </w:tcPr>
          <w:p w14:paraId="492C0C76" w14:textId="4BB2A622" w:rsidR="007D513C" w:rsidRPr="00675817" w:rsidRDefault="007D513C"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18</w:t>
            </w:r>
            <w:r w:rsidR="0009600E" w:rsidRPr="00675817">
              <w:rPr>
                <w:rFonts w:cs="Times New Roman"/>
                <w:color w:val="0D0D0D" w:themeColor="text1" w:themeTint="F2"/>
                <w:sz w:val="24"/>
                <w:szCs w:val="24"/>
              </w:rPr>
              <w:t>.</w:t>
            </w:r>
            <w:r w:rsidRPr="00675817">
              <w:rPr>
                <w:rFonts w:cs="Times New Roman"/>
                <w:color w:val="0D0D0D" w:themeColor="text1" w:themeTint="F2"/>
                <w:sz w:val="24"/>
                <w:szCs w:val="24"/>
              </w:rPr>
              <w:t>166,34</w:t>
            </w:r>
          </w:p>
        </w:tc>
        <w:tc>
          <w:tcPr>
            <w:tcW w:w="1240" w:type="dxa"/>
            <w:tcBorders>
              <w:top w:val="single" w:sz="4" w:space="0" w:color="000000"/>
              <w:left w:val="nil"/>
              <w:bottom w:val="single" w:sz="4" w:space="0" w:color="000000"/>
              <w:right w:val="single" w:sz="4" w:space="0" w:color="000000"/>
            </w:tcBorders>
            <w:shd w:val="clear" w:color="auto" w:fill="auto"/>
            <w:noWrap/>
            <w:vAlign w:val="bottom"/>
            <w:hideMark/>
          </w:tcPr>
          <w:p w14:paraId="39E6D605" w14:textId="5671649D" w:rsidR="007D513C" w:rsidRPr="00675817" w:rsidRDefault="007D513C"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18</w:t>
            </w:r>
            <w:r w:rsidR="0009600E" w:rsidRPr="00675817">
              <w:rPr>
                <w:color w:val="0D0D0D" w:themeColor="text1" w:themeTint="F2"/>
                <w:sz w:val="24"/>
                <w:szCs w:val="24"/>
              </w:rPr>
              <w:t>.</w:t>
            </w:r>
            <w:r w:rsidRPr="00675817">
              <w:rPr>
                <w:color w:val="0D0D0D" w:themeColor="text1" w:themeTint="F2"/>
                <w:sz w:val="24"/>
                <w:szCs w:val="24"/>
              </w:rPr>
              <w:t>170,78</w:t>
            </w:r>
          </w:p>
        </w:tc>
        <w:tc>
          <w:tcPr>
            <w:tcW w:w="1504" w:type="dxa"/>
            <w:tcBorders>
              <w:top w:val="single" w:sz="4" w:space="0" w:color="000000"/>
              <w:left w:val="nil"/>
              <w:bottom w:val="single" w:sz="4" w:space="0" w:color="000000"/>
              <w:right w:val="single" w:sz="4" w:space="0" w:color="000000"/>
            </w:tcBorders>
            <w:shd w:val="clear" w:color="auto" w:fill="auto"/>
            <w:noWrap/>
            <w:vAlign w:val="center"/>
            <w:hideMark/>
          </w:tcPr>
          <w:p w14:paraId="67AD5EC6" w14:textId="20CA0748" w:rsidR="007D513C" w:rsidRPr="00675817" w:rsidRDefault="007D513C"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-4,44</w:t>
            </w:r>
          </w:p>
        </w:tc>
      </w:tr>
      <w:tr w:rsidR="00D051BA" w:rsidRPr="00675817" w14:paraId="39791BA1" w14:textId="77777777" w:rsidTr="007D513C">
        <w:trPr>
          <w:trHeight w:val="30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511EB364" w14:textId="77777777" w:rsidR="007D513C" w:rsidRPr="00675817" w:rsidRDefault="007D513C" w:rsidP="000C346E">
            <w:pPr>
              <w:spacing w:before="0" w:after="0" w:line="360" w:lineRule="auto"/>
              <w:jc w:val="right"/>
              <w:rPr>
                <w:rFonts w:cs="Times New Roman"/>
                <w:color w:val="0D0D0D" w:themeColor="text1" w:themeTint="F2"/>
                <w:sz w:val="24"/>
                <w:szCs w:val="24"/>
              </w:rPr>
            </w:pPr>
            <w:r w:rsidRPr="00675817">
              <w:rPr>
                <w:rFonts w:cs="Times New Roman"/>
                <w:color w:val="0D0D0D" w:themeColor="text1" w:themeTint="F2"/>
                <w:sz w:val="24"/>
                <w:szCs w:val="24"/>
              </w:rPr>
              <w:t>1.2.3</w:t>
            </w:r>
          </w:p>
        </w:tc>
        <w:tc>
          <w:tcPr>
            <w:tcW w:w="3704" w:type="dxa"/>
            <w:tcBorders>
              <w:top w:val="nil"/>
              <w:left w:val="nil"/>
              <w:bottom w:val="single" w:sz="4" w:space="0" w:color="auto"/>
              <w:right w:val="single" w:sz="4" w:space="0" w:color="auto"/>
            </w:tcBorders>
            <w:shd w:val="clear" w:color="auto" w:fill="auto"/>
            <w:noWrap/>
            <w:vAlign w:val="bottom"/>
            <w:hideMark/>
          </w:tcPr>
          <w:p w14:paraId="21D4F526" w14:textId="77777777" w:rsidR="007D513C" w:rsidRPr="00675817" w:rsidRDefault="007D513C" w:rsidP="000C346E">
            <w:pPr>
              <w:spacing w:before="0" w:after="0" w:line="360" w:lineRule="auto"/>
              <w:rPr>
                <w:rFonts w:cs="Times New Roman"/>
                <w:color w:val="0D0D0D" w:themeColor="text1" w:themeTint="F2"/>
                <w:sz w:val="24"/>
                <w:szCs w:val="24"/>
              </w:rPr>
            </w:pPr>
            <w:r w:rsidRPr="00675817">
              <w:rPr>
                <w:rFonts w:cs="Times New Roman"/>
                <w:color w:val="0D0D0D" w:themeColor="text1" w:themeTint="F2"/>
                <w:sz w:val="24"/>
                <w:szCs w:val="24"/>
              </w:rPr>
              <w:t xml:space="preserve">  Đất rừng đặc dụng</w:t>
            </w:r>
          </w:p>
        </w:tc>
        <w:tc>
          <w:tcPr>
            <w:tcW w:w="836" w:type="dxa"/>
            <w:tcBorders>
              <w:top w:val="nil"/>
              <w:left w:val="nil"/>
              <w:bottom w:val="single" w:sz="4" w:space="0" w:color="auto"/>
              <w:right w:val="single" w:sz="4" w:space="0" w:color="auto"/>
            </w:tcBorders>
            <w:shd w:val="clear" w:color="auto" w:fill="auto"/>
            <w:noWrap/>
            <w:vAlign w:val="bottom"/>
            <w:hideMark/>
          </w:tcPr>
          <w:p w14:paraId="01CD6E60" w14:textId="77777777" w:rsidR="007D513C" w:rsidRPr="00675817" w:rsidRDefault="007D513C"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RDD</w:t>
            </w:r>
          </w:p>
        </w:tc>
        <w:tc>
          <w:tcPr>
            <w:tcW w:w="1240" w:type="dxa"/>
            <w:tcBorders>
              <w:top w:val="single" w:sz="4" w:space="0" w:color="000000"/>
              <w:left w:val="nil"/>
              <w:bottom w:val="single" w:sz="4" w:space="0" w:color="000000"/>
              <w:right w:val="single" w:sz="4" w:space="0" w:color="000000"/>
            </w:tcBorders>
            <w:shd w:val="clear" w:color="auto" w:fill="auto"/>
            <w:noWrap/>
            <w:vAlign w:val="center"/>
            <w:hideMark/>
          </w:tcPr>
          <w:p w14:paraId="41101BDC" w14:textId="6F18DF50" w:rsidR="007D513C" w:rsidRPr="00675817" w:rsidRDefault="007D513C"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4</w:t>
            </w:r>
            <w:r w:rsidR="0009600E" w:rsidRPr="00675817">
              <w:rPr>
                <w:rFonts w:cs="Times New Roman"/>
                <w:color w:val="0D0D0D" w:themeColor="text1" w:themeTint="F2"/>
                <w:sz w:val="24"/>
                <w:szCs w:val="24"/>
              </w:rPr>
              <w:t>.</w:t>
            </w:r>
            <w:r w:rsidRPr="00675817">
              <w:rPr>
                <w:rFonts w:cs="Times New Roman"/>
                <w:color w:val="0D0D0D" w:themeColor="text1" w:themeTint="F2"/>
                <w:sz w:val="24"/>
                <w:szCs w:val="24"/>
              </w:rPr>
              <w:t>263,39</w:t>
            </w:r>
          </w:p>
        </w:tc>
        <w:tc>
          <w:tcPr>
            <w:tcW w:w="1240" w:type="dxa"/>
            <w:tcBorders>
              <w:top w:val="single" w:sz="4" w:space="0" w:color="000000"/>
              <w:left w:val="nil"/>
              <w:bottom w:val="single" w:sz="4" w:space="0" w:color="000000"/>
              <w:right w:val="single" w:sz="4" w:space="0" w:color="000000"/>
            </w:tcBorders>
            <w:shd w:val="clear" w:color="auto" w:fill="auto"/>
            <w:noWrap/>
            <w:vAlign w:val="bottom"/>
            <w:hideMark/>
          </w:tcPr>
          <w:p w14:paraId="2209AF9A" w14:textId="1D2F2F70" w:rsidR="007D513C" w:rsidRPr="00675817" w:rsidRDefault="007D513C"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4</w:t>
            </w:r>
            <w:r w:rsidR="0009600E" w:rsidRPr="00675817">
              <w:rPr>
                <w:color w:val="0D0D0D" w:themeColor="text1" w:themeTint="F2"/>
                <w:sz w:val="24"/>
                <w:szCs w:val="24"/>
              </w:rPr>
              <w:t>.</w:t>
            </w:r>
            <w:r w:rsidRPr="00675817">
              <w:rPr>
                <w:color w:val="0D0D0D" w:themeColor="text1" w:themeTint="F2"/>
                <w:sz w:val="24"/>
                <w:szCs w:val="24"/>
              </w:rPr>
              <w:t>265,34</w:t>
            </w:r>
          </w:p>
        </w:tc>
        <w:tc>
          <w:tcPr>
            <w:tcW w:w="1504" w:type="dxa"/>
            <w:tcBorders>
              <w:top w:val="single" w:sz="4" w:space="0" w:color="000000"/>
              <w:left w:val="nil"/>
              <w:bottom w:val="single" w:sz="4" w:space="0" w:color="000000"/>
              <w:right w:val="single" w:sz="4" w:space="0" w:color="000000"/>
            </w:tcBorders>
            <w:shd w:val="clear" w:color="auto" w:fill="auto"/>
            <w:noWrap/>
            <w:vAlign w:val="center"/>
            <w:hideMark/>
          </w:tcPr>
          <w:p w14:paraId="68A267E8" w14:textId="12BD4A36" w:rsidR="007D513C" w:rsidRPr="00675817" w:rsidRDefault="007D513C"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-1,95</w:t>
            </w:r>
          </w:p>
        </w:tc>
      </w:tr>
      <w:tr w:rsidR="00D051BA" w:rsidRPr="00675817" w14:paraId="5D4E55F4" w14:textId="77777777" w:rsidTr="007D513C">
        <w:trPr>
          <w:trHeight w:val="30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7625BBFD" w14:textId="77777777" w:rsidR="007D513C" w:rsidRPr="00675817" w:rsidRDefault="007D513C" w:rsidP="000C346E">
            <w:pPr>
              <w:spacing w:before="0" w:after="0" w:line="360" w:lineRule="auto"/>
              <w:jc w:val="right"/>
              <w:rPr>
                <w:rFonts w:cs="Times New Roman"/>
                <w:b/>
                <w:bCs/>
                <w:i/>
                <w:iCs/>
                <w:color w:val="0D0D0D" w:themeColor="text1" w:themeTint="F2"/>
                <w:sz w:val="24"/>
                <w:szCs w:val="24"/>
              </w:rPr>
            </w:pPr>
            <w:r w:rsidRPr="00675817">
              <w:rPr>
                <w:rFonts w:cs="Times New Roman"/>
                <w:b/>
                <w:bCs/>
                <w:i/>
                <w:iCs/>
                <w:color w:val="0D0D0D" w:themeColor="text1" w:themeTint="F2"/>
                <w:sz w:val="24"/>
                <w:szCs w:val="24"/>
              </w:rPr>
              <w:t>1.3</w:t>
            </w:r>
          </w:p>
        </w:tc>
        <w:tc>
          <w:tcPr>
            <w:tcW w:w="3704" w:type="dxa"/>
            <w:tcBorders>
              <w:top w:val="nil"/>
              <w:left w:val="nil"/>
              <w:bottom w:val="single" w:sz="4" w:space="0" w:color="auto"/>
              <w:right w:val="single" w:sz="4" w:space="0" w:color="auto"/>
            </w:tcBorders>
            <w:shd w:val="clear" w:color="auto" w:fill="auto"/>
            <w:noWrap/>
            <w:vAlign w:val="bottom"/>
            <w:hideMark/>
          </w:tcPr>
          <w:p w14:paraId="20A9C436" w14:textId="77777777" w:rsidR="007D513C" w:rsidRPr="00675817" w:rsidRDefault="007D513C" w:rsidP="000C346E">
            <w:pPr>
              <w:spacing w:before="0" w:after="0" w:line="360" w:lineRule="auto"/>
              <w:rPr>
                <w:rFonts w:cs="Times New Roman"/>
                <w:b/>
                <w:bCs/>
                <w:i/>
                <w:iCs/>
                <w:color w:val="0D0D0D" w:themeColor="text1" w:themeTint="F2"/>
                <w:sz w:val="24"/>
                <w:szCs w:val="24"/>
              </w:rPr>
            </w:pPr>
            <w:r w:rsidRPr="00675817">
              <w:rPr>
                <w:rFonts w:cs="Times New Roman"/>
                <w:b/>
                <w:bCs/>
                <w:i/>
                <w:iCs/>
                <w:color w:val="0D0D0D" w:themeColor="text1" w:themeTint="F2"/>
                <w:sz w:val="24"/>
                <w:szCs w:val="24"/>
              </w:rPr>
              <w:t>Đất nuôi trồng thủy sản</w:t>
            </w:r>
          </w:p>
        </w:tc>
        <w:tc>
          <w:tcPr>
            <w:tcW w:w="836" w:type="dxa"/>
            <w:tcBorders>
              <w:top w:val="nil"/>
              <w:left w:val="nil"/>
              <w:bottom w:val="single" w:sz="4" w:space="0" w:color="auto"/>
              <w:right w:val="single" w:sz="4" w:space="0" w:color="auto"/>
            </w:tcBorders>
            <w:shd w:val="clear" w:color="auto" w:fill="auto"/>
            <w:noWrap/>
            <w:vAlign w:val="bottom"/>
            <w:hideMark/>
          </w:tcPr>
          <w:p w14:paraId="2BD9034A" w14:textId="77777777" w:rsidR="007D513C" w:rsidRPr="00675817" w:rsidRDefault="007D513C" w:rsidP="000C346E">
            <w:pPr>
              <w:spacing w:before="0" w:after="0" w:line="360" w:lineRule="auto"/>
              <w:jc w:val="center"/>
              <w:rPr>
                <w:rFonts w:cs="Times New Roman"/>
                <w:b/>
                <w:bCs/>
                <w:i/>
                <w:iCs/>
                <w:color w:val="0D0D0D" w:themeColor="text1" w:themeTint="F2"/>
                <w:sz w:val="24"/>
                <w:szCs w:val="24"/>
              </w:rPr>
            </w:pPr>
            <w:r w:rsidRPr="00675817">
              <w:rPr>
                <w:rFonts w:cs="Times New Roman"/>
                <w:b/>
                <w:bCs/>
                <w:i/>
                <w:iCs/>
                <w:color w:val="0D0D0D" w:themeColor="text1" w:themeTint="F2"/>
                <w:sz w:val="24"/>
                <w:szCs w:val="24"/>
              </w:rPr>
              <w:t>NTS</w:t>
            </w:r>
          </w:p>
        </w:tc>
        <w:tc>
          <w:tcPr>
            <w:tcW w:w="1240" w:type="dxa"/>
            <w:tcBorders>
              <w:top w:val="single" w:sz="4" w:space="0" w:color="000000"/>
              <w:left w:val="nil"/>
              <w:bottom w:val="single" w:sz="4" w:space="0" w:color="000000"/>
              <w:right w:val="single" w:sz="4" w:space="0" w:color="000000"/>
            </w:tcBorders>
            <w:shd w:val="clear" w:color="auto" w:fill="auto"/>
            <w:noWrap/>
            <w:vAlign w:val="center"/>
            <w:hideMark/>
          </w:tcPr>
          <w:p w14:paraId="3F600626" w14:textId="45E3CFE3" w:rsidR="007D513C" w:rsidRPr="00675817" w:rsidRDefault="007D513C" w:rsidP="000C346E">
            <w:pPr>
              <w:spacing w:before="0" w:after="0" w:line="360" w:lineRule="auto"/>
              <w:jc w:val="center"/>
              <w:rPr>
                <w:rFonts w:cs="Times New Roman"/>
                <w:b/>
                <w:color w:val="0D0D0D" w:themeColor="text1" w:themeTint="F2"/>
                <w:sz w:val="24"/>
                <w:szCs w:val="24"/>
              </w:rPr>
            </w:pPr>
            <w:r w:rsidRPr="00675817">
              <w:rPr>
                <w:rFonts w:cs="Times New Roman"/>
                <w:b/>
                <w:color w:val="0D0D0D" w:themeColor="text1" w:themeTint="F2"/>
                <w:sz w:val="24"/>
                <w:szCs w:val="24"/>
              </w:rPr>
              <w:t>499,87</w:t>
            </w:r>
          </w:p>
        </w:tc>
        <w:tc>
          <w:tcPr>
            <w:tcW w:w="1240" w:type="dxa"/>
            <w:tcBorders>
              <w:top w:val="single" w:sz="4" w:space="0" w:color="000000"/>
              <w:left w:val="nil"/>
              <w:bottom w:val="single" w:sz="4" w:space="0" w:color="000000"/>
              <w:right w:val="single" w:sz="4" w:space="0" w:color="000000"/>
            </w:tcBorders>
            <w:shd w:val="clear" w:color="auto" w:fill="auto"/>
            <w:noWrap/>
            <w:vAlign w:val="bottom"/>
            <w:hideMark/>
          </w:tcPr>
          <w:p w14:paraId="61D8B898" w14:textId="4BAEE275" w:rsidR="007D513C" w:rsidRPr="00675817" w:rsidRDefault="007D513C" w:rsidP="000C346E">
            <w:pPr>
              <w:spacing w:before="0" w:after="0" w:line="360" w:lineRule="auto"/>
              <w:jc w:val="center"/>
              <w:rPr>
                <w:rFonts w:cs="Times New Roman"/>
                <w:b/>
                <w:color w:val="0D0D0D" w:themeColor="text1" w:themeTint="F2"/>
                <w:sz w:val="24"/>
                <w:szCs w:val="24"/>
              </w:rPr>
            </w:pPr>
            <w:r w:rsidRPr="00675817">
              <w:rPr>
                <w:b/>
                <w:color w:val="0D0D0D" w:themeColor="text1" w:themeTint="F2"/>
                <w:sz w:val="24"/>
                <w:szCs w:val="24"/>
              </w:rPr>
              <w:t>500,95</w:t>
            </w:r>
          </w:p>
        </w:tc>
        <w:tc>
          <w:tcPr>
            <w:tcW w:w="1504" w:type="dxa"/>
            <w:tcBorders>
              <w:top w:val="single" w:sz="4" w:space="0" w:color="000000"/>
              <w:left w:val="nil"/>
              <w:bottom w:val="single" w:sz="4" w:space="0" w:color="000000"/>
              <w:right w:val="single" w:sz="4" w:space="0" w:color="000000"/>
            </w:tcBorders>
            <w:shd w:val="clear" w:color="auto" w:fill="auto"/>
            <w:noWrap/>
            <w:vAlign w:val="center"/>
            <w:hideMark/>
          </w:tcPr>
          <w:p w14:paraId="522E826C" w14:textId="3343976E" w:rsidR="007D513C" w:rsidRPr="00675817" w:rsidRDefault="007D513C" w:rsidP="000C346E">
            <w:pPr>
              <w:spacing w:before="0" w:after="0" w:line="360" w:lineRule="auto"/>
              <w:jc w:val="center"/>
              <w:rPr>
                <w:rFonts w:cs="Times New Roman"/>
                <w:b/>
                <w:color w:val="0D0D0D" w:themeColor="text1" w:themeTint="F2"/>
                <w:sz w:val="24"/>
                <w:szCs w:val="24"/>
              </w:rPr>
            </w:pPr>
            <w:r w:rsidRPr="00675817">
              <w:rPr>
                <w:rFonts w:cs="Times New Roman"/>
                <w:b/>
                <w:color w:val="0D0D0D" w:themeColor="text1" w:themeTint="F2"/>
                <w:sz w:val="24"/>
                <w:szCs w:val="24"/>
              </w:rPr>
              <w:t>-1,08</w:t>
            </w:r>
          </w:p>
        </w:tc>
      </w:tr>
      <w:tr w:rsidR="00D051BA" w:rsidRPr="00675817" w14:paraId="1FFCC397" w14:textId="77777777" w:rsidTr="007D513C">
        <w:trPr>
          <w:trHeight w:val="30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214460FC" w14:textId="77777777" w:rsidR="007D513C" w:rsidRPr="00675817" w:rsidRDefault="007D513C" w:rsidP="000C346E">
            <w:pPr>
              <w:spacing w:before="0" w:after="0" w:line="360" w:lineRule="auto"/>
              <w:jc w:val="right"/>
              <w:rPr>
                <w:rFonts w:cs="Times New Roman"/>
                <w:b/>
                <w:bCs/>
                <w:i/>
                <w:iCs/>
                <w:color w:val="0D0D0D" w:themeColor="text1" w:themeTint="F2"/>
                <w:sz w:val="24"/>
                <w:szCs w:val="24"/>
              </w:rPr>
            </w:pPr>
            <w:r w:rsidRPr="00675817">
              <w:rPr>
                <w:rFonts w:cs="Times New Roman"/>
                <w:b/>
                <w:bCs/>
                <w:i/>
                <w:iCs/>
                <w:color w:val="0D0D0D" w:themeColor="text1" w:themeTint="F2"/>
                <w:sz w:val="24"/>
                <w:szCs w:val="24"/>
              </w:rPr>
              <w:t>1.4</w:t>
            </w:r>
          </w:p>
        </w:tc>
        <w:tc>
          <w:tcPr>
            <w:tcW w:w="3704" w:type="dxa"/>
            <w:tcBorders>
              <w:top w:val="nil"/>
              <w:left w:val="nil"/>
              <w:bottom w:val="single" w:sz="4" w:space="0" w:color="auto"/>
              <w:right w:val="single" w:sz="4" w:space="0" w:color="auto"/>
            </w:tcBorders>
            <w:shd w:val="clear" w:color="auto" w:fill="auto"/>
            <w:noWrap/>
            <w:vAlign w:val="bottom"/>
            <w:hideMark/>
          </w:tcPr>
          <w:p w14:paraId="57497A3D" w14:textId="77777777" w:rsidR="007D513C" w:rsidRPr="00675817" w:rsidRDefault="007D513C" w:rsidP="000C346E">
            <w:pPr>
              <w:spacing w:before="0" w:after="0" w:line="360" w:lineRule="auto"/>
              <w:rPr>
                <w:rFonts w:cs="Times New Roman"/>
                <w:b/>
                <w:bCs/>
                <w:i/>
                <w:iCs/>
                <w:color w:val="0D0D0D" w:themeColor="text1" w:themeTint="F2"/>
                <w:sz w:val="24"/>
                <w:szCs w:val="24"/>
              </w:rPr>
            </w:pPr>
            <w:r w:rsidRPr="00675817">
              <w:rPr>
                <w:rFonts w:cs="Times New Roman"/>
                <w:b/>
                <w:bCs/>
                <w:i/>
                <w:iCs/>
                <w:color w:val="0D0D0D" w:themeColor="text1" w:themeTint="F2"/>
                <w:sz w:val="24"/>
                <w:szCs w:val="24"/>
              </w:rPr>
              <w:t>Đất làm muối</w:t>
            </w:r>
          </w:p>
        </w:tc>
        <w:tc>
          <w:tcPr>
            <w:tcW w:w="836" w:type="dxa"/>
            <w:tcBorders>
              <w:top w:val="nil"/>
              <w:left w:val="nil"/>
              <w:bottom w:val="single" w:sz="4" w:space="0" w:color="auto"/>
              <w:right w:val="single" w:sz="4" w:space="0" w:color="auto"/>
            </w:tcBorders>
            <w:shd w:val="clear" w:color="auto" w:fill="auto"/>
            <w:noWrap/>
            <w:vAlign w:val="bottom"/>
            <w:hideMark/>
          </w:tcPr>
          <w:p w14:paraId="38E35612" w14:textId="77777777" w:rsidR="007D513C" w:rsidRPr="00675817" w:rsidRDefault="007D513C" w:rsidP="000C346E">
            <w:pPr>
              <w:spacing w:before="0" w:after="0" w:line="360" w:lineRule="auto"/>
              <w:jc w:val="center"/>
              <w:rPr>
                <w:rFonts w:cs="Times New Roman"/>
                <w:b/>
                <w:bCs/>
                <w:i/>
                <w:iCs/>
                <w:color w:val="0D0D0D" w:themeColor="text1" w:themeTint="F2"/>
                <w:sz w:val="24"/>
                <w:szCs w:val="24"/>
              </w:rPr>
            </w:pPr>
            <w:r w:rsidRPr="00675817">
              <w:rPr>
                <w:rFonts w:cs="Times New Roman"/>
                <w:b/>
                <w:bCs/>
                <w:i/>
                <w:iCs/>
                <w:color w:val="0D0D0D" w:themeColor="text1" w:themeTint="F2"/>
                <w:sz w:val="24"/>
                <w:szCs w:val="24"/>
              </w:rPr>
              <w:t>LMU</w:t>
            </w:r>
          </w:p>
        </w:tc>
        <w:tc>
          <w:tcPr>
            <w:tcW w:w="1240" w:type="dxa"/>
            <w:tcBorders>
              <w:top w:val="single" w:sz="4" w:space="0" w:color="000000"/>
              <w:left w:val="nil"/>
              <w:bottom w:val="single" w:sz="4" w:space="0" w:color="000000"/>
              <w:right w:val="single" w:sz="4" w:space="0" w:color="000000"/>
            </w:tcBorders>
            <w:shd w:val="clear" w:color="auto" w:fill="auto"/>
            <w:noWrap/>
            <w:vAlign w:val="center"/>
            <w:hideMark/>
          </w:tcPr>
          <w:p w14:paraId="0469B733" w14:textId="77777777" w:rsidR="007D513C" w:rsidRPr="00675817" w:rsidRDefault="007D513C"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w:t>
            </w:r>
          </w:p>
        </w:tc>
        <w:tc>
          <w:tcPr>
            <w:tcW w:w="1240" w:type="dxa"/>
            <w:tcBorders>
              <w:top w:val="single" w:sz="4" w:space="0" w:color="000000"/>
              <w:left w:val="nil"/>
              <w:bottom w:val="single" w:sz="4" w:space="0" w:color="000000"/>
              <w:right w:val="single" w:sz="4" w:space="0" w:color="000000"/>
            </w:tcBorders>
            <w:shd w:val="clear" w:color="auto" w:fill="auto"/>
            <w:noWrap/>
            <w:vAlign w:val="bottom"/>
            <w:hideMark/>
          </w:tcPr>
          <w:p w14:paraId="66A5DE04" w14:textId="74A9C4A4" w:rsidR="007D513C" w:rsidRPr="00675817" w:rsidRDefault="007D513C"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w:t>
            </w:r>
          </w:p>
        </w:tc>
        <w:tc>
          <w:tcPr>
            <w:tcW w:w="1504" w:type="dxa"/>
            <w:tcBorders>
              <w:top w:val="single" w:sz="4" w:space="0" w:color="000000"/>
              <w:left w:val="nil"/>
              <w:bottom w:val="single" w:sz="4" w:space="0" w:color="000000"/>
              <w:right w:val="single" w:sz="4" w:space="0" w:color="000000"/>
            </w:tcBorders>
            <w:shd w:val="clear" w:color="auto" w:fill="auto"/>
            <w:noWrap/>
            <w:vAlign w:val="center"/>
            <w:hideMark/>
          </w:tcPr>
          <w:p w14:paraId="04432C07" w14:textId="18C76820" w:rsidR="007D513C" w:rsidRPr="00675817" w:rsidRDefault="007D513C"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w:t>
            </w:r>
          </w:p>
        </w:tc>
      </w:tr>
      <w:tr w:rsidR="00D051BA" w:rsidRPr="00675817" w14:paraId="67ACAE40" w14:textId="77777777" w:rsidTr="007D513C">
        <w:trPr>
          <w:trHeight w:val="30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3EE8306D" w14:textId="77777777" w:rsidR="007D513C" w:rsidRPr="00675817" w:rsidRDefault="007D513C" w:rsidP="000C346E">
            <w:pPr>
              <w:spacing w:before="0" w:after="0" w:line="360" w:lineRule="auto"/>
              <w:jc w:val="right"/>
              <w:rPr>
                <w:rFonts w:cs="Times New Roman"/>
                <w:b/>
                <w:bCs/>
                <w:i/>
                <w:iCs/>
                <w:color w:val="0D0D0D" w:themeColor="text1" w:themeTint="F2"/>
                <w:sz w:val="24"/>
                <w:szCs w:val="24"/>
              </w:rPr>
            </w:pPr>
            <w:r w:rsidRPr="00675817">
              <w:rPr>
                <w:rFonts w:cs="Times New Roman"/>
                <w:b/>
                <w:bCs/>
                <w:i/>
                <w:iCs/>
                <w:color w:val="0D0D0D" w:themeColor="text1" w:themeTint="F2"/>
                <w:sz w:val="24"/>
                <w:szCs w:val="24"/>
              </w:rPr>
              <w:t>1.5</w:t>
            </w:r>
          </w:p>
        </w:tc>
        <w:tc>
          <w:tcPr>
            <w:tcW w:w="3704" w:type="dxa"/>
            <w:tcBorders>
              <w:top w:val="nil"/>
              <w:left w:val="nil"/>
              <w:bottom w:val="single" w:sz="4" w:space="0" w:color="auto"/>
              <w:right w:val="single" w:sz="4" w:space="0" w:color="auto"/>
            </w:tcBorders>
            <w:shd w:val="clear" w:color="auto" w:fill="auto"/>
            <w:noWrap/>
            <w:vAlign w:val="bottom"/>
            <w:hideMark/>
          </w:tcPr>
          <w:p w14:paraId="6C96A4C1" w14:textId="77777777" w:rsidR="007D513C" w:rsidRPr="00675817" w:rsidRDefault="007D513C" w:rsidP="000C346E">
            <w:pPr>
              <w:spacing w:before="0" w:after="0" w:line="360" w:lineRule="auto"/>
              <w:rPr>
                <w:rFonts w:cs="Times New Roman"/>
                <w:b/>
                <w:bCs/>
                <w:i/>
                <w:iCs/>
                <w:color w:val="0D0D0D" w:themeColor="text1" w:themeTint="F2"/>
                <w:sz w:val="24"/>
                <w:szCs w:val="24"/>
              </w:rPr>
            </w:pPr>
            <w:r w:rsidRPr="00675817">
              <w:rPr>
                <w:rFonts w:cs="Times New Roman"/>
                <w:b/>
                <w:bCs/>
                <w:i/>
                <w:iCs/>
                <w:color w:val="0D0D0D" w:themeColor="text1" w:themeTint="F2"/>
                <w:sz w:val="24"/>
                <w:szCs w:val="24"/>
              </w:rPr>
              <w:t>Đất nông nghiệp khác</w:t>
            </w:r>
          </w:p>
        </w:tc>
        <w:tc>
          <w:tcPr>
            <w:tcW w:w="836" w:type="dxa"/>
            <w:tcBorders>
              <w:top w:val="nil"/>
              <w:left w:val="nil"/>
              <w:bottom w:val="single" w:sz="4" w:space="0" w:color="auto"/>
              <w:right w:val="single" w:sz="4" w:space="0" w:color="auto"/>
            </w:tcBorders>
            <w:shd w:val="clear" w:color="auto" w:fill="auto"/>
            <w:noWrap/>
            <w:vAlign w:val="bottom"/>
            <w:hideMark/>
          </w:tcPr>
          <w:p w14:paraId="6A3B742D" w14:textId="77777777" w:rsidR="007D513C" w:rsidRPr="00675817" w:rsidRDefault="007D513C" w:rsidP="000C346E">
            <w:pPr>
              <w:spacing w:before="0" w:after="0" w:line="360" w:lineRule="auto"/>
              <w:jc w:val="center"/>
              <w:rPr>
                <w:rFonts w:cs="Times New Roman"/>
                <w:b/>
                <w:bCs/>
                <w:i/>
                <w:iCs/>
                <w:color w:val="0D0D0D" w:themeColor="text1" w:themeTint="F2"/>
                <w:sz w:val="24"/>
                <w:szCs w:val="24"/>
              </w:rPr>
            </w:pPr>
            <w:r w:rsidRPr="00675817">
              <w:rPr>
                <w:rFonts w:cs="Times New Roman"/>
                <w:b/>
                <w:bCs/>
                <w:i/>
                <w:iCs/>
                <w:color w:val="0D0D0D" w:themeColor="text1" w:themeTint="F2"/>
                <w:sz w:val="24"/>
                <w:szCs w:val="24"/>
              </w:rPr>
              <w:t>NKH</w:t>
            </w:r>
          </w:p>
        </w:tc>
        <w:tc>
          <w:tcPr>
            <w:tcW w:w="1240" w:type="dxa"/>
            <w:tcBorders>
              <w:top w:val="single" w:sz="4" w:space="0" w:color="000000"/>
              <w:left w:val="nil"/>
              <w:bottom w:val="single" w:sz="4" w:space="0" w:color="000000"/>
              <w:right w:val="single" w:sz="4" w:space="0" w:color="000000"/>
            </w:tcBorders>
            <w:shd w:val="clear" w:color="auto" w:fill="auto"/>
            <w:noWrap/>
            <w:vAlign w:val="center"/>
            <w:hideMark/>
          </w:tcPr>
          <w:p w14:paraId="05E4CA21" w14:textId="4E5C0D3A" w:rsidR="007D513C" w:rsidRPr="00675817" w:rsidRDefault="007D513C" w:rsidP="000C346E">
            <w:pPr>
              <w:spacing w:before="0" w:after="0" w:line="360" w:lineRule="auto"/>
              <w:jc w:val="center"/>
              <w:rPr>
                <w:rFonts w:cs="Times New Roman"/>
                <w:b/>
                <w:color w:val="0D0D0D" w:themeColor="text1" w:themeTint="F2"/>
                <w:sz w:val="24"/>
                <w:szCs w:val="24"/>
              </w:rPr>
            </w:pPr>
            <w:r w:rsidRPr="00675817">
              <w:rPr>
                <w:rFonts w:cs="Times New Roman"/>
                <w:b/>
                <w:color w:val="0D0D0D" w:themeColor="text1" w:themeTint="F2"/>
                <w:sz w:val="24"/>
                <w:szCs w:val="24"/>
              </w:rPr>
              <w:t>42,45</w:t>
            </w:r>
          </w:p>
        </w:tc>
        <w:tc>
          <w:tcPr>
            <w:tcW w:w="1240" w:type="dxa"/>
            <w:tcBorders>
              <w:top w:val="single" w:sz="4" w:space="0" w:color="000000"/>
              <w:left w:val="nil"/>
              <w:bottom w:val="single" w:sz="4" w:space="0" w:color="000000"/>
              <w:right w:val="single" w:sz="4" w:space="0" w:color="000000"/>
            </w:tcBorders>
            <w:shd w:val="clear" w:color="auto" w:fill="auto"/>
            <w:noWrap/>
            <w:vAlign w:val="bottom"/>
            <w:hideMark/>
          </w:tcPr>
          <w:p w14:paraId="352AF70E" w14:textId="1E0FD6B2" w:rsidR="007D513C" w:rsidRPr="00675817" w:rsidRDefault="007D513C" w:rsidP="000C346E">
            <w:pPr>
              <w:spacing w:before="0" w:after="0" w:line="360" w:lineRule="auto"/>
              <w:jc w:val="center"/>
              <w:rPr>
                <w:rFonts w:cs="Times New Roman"/>
                <w:b/>
                <w:color w:val="0D0D0D" w:themeColor="text1" w:themeTint="F2"/>
                <w:sz w:val="24"/>
                <w:szCs w:val="24"/>
              </w:rPr>
            </w:pPr>
            <w:r w:rsidRPr="00675817">
              <w:rPr>
                <w:b/>
                <w:color w:val="0D0D0D" w:themeColor="text1" w:themeTint="F2"/>
                <w:sz w:val="24"/>
                <w:szCs w:val="24"/>
              </w:rPr>
              <w:t>9,12</w:t>
            </w:r>
          </w:p>
        </w:tc>
        <w:tc>
          <w:tcPr>
            <w:tcW w:w="1504" w:type="dxa"/>
            <w:tcBorders>
              <w:top w:val="single" w:sz="4" w:space="0" w:color="000000"/>
              <w:left w:val="nil"/>
              <w:bottom w:val="single" w:sz="4" w:space="0" w:color="000000"/>
              <w:right w:val="single" w:sz="4" w:space="0" w:color="000000"/>
            </w:tcBorders>
            <w:shd w:val="clear" w:color="auto" w:fill="auto"/>
            <w:noWrap/>
            <w:vAlign w:val="center"/>
            <w:hideMark/>
          </w:tcPr>
          <w:p w14:paraId="4C54AE39" w14:textId="773423E8" w:rsidR="007D513C" w:rsidRPr="00675817" w:rsidRDefault="007D513C" w:rsidP="000C346E">
            <w:pPr>
              <w:spacing w:before="0" w:after="0" w:line="360" w:lineRule="auto"/>
              <w:jc w:val="center"/>
              <w:rPr>
                <w:rFonts w:cs="Times New Roman"/>
                <w:b/>
                <w:color w:val="0D0D0D" w:themeColor="text1" w:themeTint="F2"/>
                <w:sz w:val="24"/>
                <w:szCs w:val="24"/>
              </w:rPr>
            </w:pPr>
            <w:r w:rsidRPr="00675817">
              <w:rPr>
                <w:rFonts w:cs="Times New Roman"/>
                <w:b/>
                <w:color w:val="0D0D0D" w:themeColor="text1" w:themeTint="F2"/>
                <w:sz w:val="24"/>
                <w:szCs w:val="24"/>
              </w:rPr>
              <w:t>33,33</w:t>
            </w:r>
          </w:p>
        </w:tc>
      </w:tr>
    </w:tbl>
    <w:p w14:paraId="2AA20931" w14:textId="613A4DB7" w:rsidR="0009600E" w:rsidRPr="00675817" w:rsidRDefault="0009600E" w:rsidP="000C346E">
      <w:pPr>
        <w:pStyle w:val="BodyText2"/>
        <w:spacing w:after="0" w:line="360" w:lineRule="auto"/>
        <w:ind w:right="43" w:firstLine="567"/>
        <w:jc w:val="center"/>
        <w:rPr>
          <w:i/>
          <w:color w:val="0D0D0D" w:themeColor="text1" w:themeTint="F2"/>
        </w:rPr>
      </w:pPr>
      <w:r w:rsidRPr="00675817">
        <w:rPr>
          <w:i/>
          <w:color w:val="0D0D0D" w:themeColor="text1" w:themeTint="F2"/>
        </w:rPr>
        <w:t>(Nguồn: Thống kê đất đai năm 2020; 2023 huyện Chợ Đồn)</w:t>
      </w:r>
    </w:p>
    <w:p w14:paraId="66A5BC84" w14:textId="4910F55F" w:rsidR="00103A41" w:rsidRPr="00675817" w:rsidRDefault="00103A41" w:rsidP="000C346E">
      <w:pPr>
        <w:pStyle w:val="BodyText2"/>
        <w:spacing w:after="0" w:line="348" w:lineRule="auto"/>
        <w:ind w:right="43" w:firstLine="567"/>
        <w:rPr>
          <w:b/>
          <w:color w:val="0D0D0D" w:themeColor="text1" w:themeTint="F2"/>
        </w:rPr>
      </w:pPr>
      <w:r w:rsidRPr="00675817">
        <w:rPr>
          <w:b/>
          <w:color w:val="0D0D0D" w:themeColor="text1" w:themeTint="F2"/>
        </w:rPr>
        <w:t xml:space="preserve">* Đất trồng lúa (LUA): </w:t>
      </w:r>
    </w:p>
    <w:p w14:paraId="0A1405AA" w14:textId="1AAF6458" w:rsidR="00103A41" w:rsidRPr="00675817" w:rsidRDefault="00103A41" w:rsidP="000C346E">
      <w:pPr>
        <w:pStyle w:val="BodyText2"/>
        <w:spacing w:after="0" w:line="348" w:lineRule="auto"/>
        <w:ind w:right="43" w:firstLine="567"/>
        <w:rPr>
          <w:color w:val="0D0D0D" w:themeColor="text1" w:themeTint="F2"/>
        </w:rPr>
      </w:pPr>
      <w:r w:rsidRPr="00675817">
        <w:rPr>
          <w:color w:val="0D0D0D" w:themeColor="text1" w:themeTint="F2"/>
        </w:rPr>
        <w:t xml:space="preserve">Năm 2023 đất lúa có diện tích là 3.359,71 ha giảm </w:t>
      </w:r>
      <w:r w:rsidR="00367E2E" w:rsidRPr="00675817">
        <w:rPr>
          <w:color w:val="0D0D0D" w:themeColor="text1" w:themeTint="F2"/>
        </w:rPr>
        <w:t>14,56</w:t>
      </w:r>
      <w:r w:rsidRPr="00675817">
        <w:rPr>
          <w:color w:val="0D0D0D" w:themeColor="text1" w:themeTint="F2"/>
        </w:rPr>
        <w:t xml:space="preserve"> ha so với năm 202</w:t>
      </w:r>
      <w:r w:rsidR="00DD0258" w:rsidRPr="00675817">
        <w:rPr>
          <w:color w:val="0D0D0D" w:themeColor="text1" w:themeTint="F2"/>
        </w:rPr>
        <w:t>0</w:t>
      </w:r>
      <w:r w:rsidR="00853105" w:rsidRPr="00675817">
        <w:rPr>
          <w:color w:val="0D0D0D" w:themeColor="text1" w:themeTint="F2"/>
        </w:rPr>
        <w:t xml:space="preserve">. </w:t>
      </w:r>
      <w:r w:rsidRPr="00675817">
        <w:rPr>
          <w:color w:val="0D0D0D" w:themeColor="text1" w:themeTint="F2"/>
        </w:rPr>
        <w:t>Diện tích đất lúa giảm trong kỳ là do</w:t>
      </w:r>
      <w:r w:rsidR="00853105" w:rsidRPr="00675817">
        <w:rPr>
          <w:color w:val="0D0D0D" w:themeColor="text1" w:themeTint="F2"/>
        </w:rPr>
        <w:t xml:space="preserve"> chuyển sang các loại đất sau</w:t>
      </w:r>
      <w:r w:rsidRPr="00675817">
        <w:rPr>
          <w:color w:val="0D0D0D" w:themeColor="text1" w:themeTint="F2"/>
        </w:rPr>
        <w:t>:</w:t>
      </w:r>
    </w:p>
    <w:p w14:paraId="3D2A111E" w14:textId="4969DB41" w:rsidR="00103A41" w:rsidRPr="00675817" w:rsidRDefault="00103A41" w:rsidP="000C346E">
      <w:pPr>
        <w:pStyle w:val="BodyText2"/>
        <w:spacing w:after="0" w:line="348" w:lineRule="auto"/>
        <w:ind w:right="43" w:firstLine="567"/>
        <w:rPr>
          <w:color w:val="0D0D0D" w:themeColor="text1" w:themeTint="F2"/>
        </w:rPr>
      </w:pPr>
      <w:r w:rsidRPr="00675817">
        <w:rPr>
          <w:color w:val="0D0D0D" w:themeColor="text1" w:themeTint="F2"/>
        </w:rPr>
        <w:t>+ Chuyển sang đất ở nông thôn 0,3</w:t>
      </w:r>
      <w:r w:rsidR="00673885" w:rsidRPr="00675817">
        <w:rPr>
          <w:color w:val="0D0D0D" w:themeColor="text1" w:themeTint="F2"/>
        </w:rPr>
        <w:t>8</w:t>
      </w:r>
      <w:r w:rsidRPr="00675817">
        <w:rPr>
          <w:color w:val="0D0D0D" w:themeColor="text1" w:themeTint="F2"/>
        </w:rPr>
        <w:t xml:space="preserve"> ha. Diện tích chuyển mục đích thuộc của các hộ gia đình, cá nhân trên </w:t>
      </w:r>
      <w:r w:rsidRPr="00675817">
        <w:rPr>
          <w:rFonts w:hint="eastAsia"/>
          <w:color w:val="0D0D0D" w:themeColor="text1" w:themeTint="F2"/>
        </w:rPr>
        <w:t>đ</w:t>
      </w:r>
      <w:r w:rsidRPr="00675817">
        <w:rPr>
          <w:color w:val="0D0D0D" w:themeColor="text1" w:themeTint="F2"/>
        </w:rPr>
        <w:t>ịa bàn các xã thuộc huyện Chợ Đồn.</w:t>
      </w:r>
    </w:p>
    <w:p w14:paraId="11DF74E2" w14:textId="77777777" w:rsidR="00103A41" w:rsidRPr="00675817" w:rsidRDefault="00103A41" w:rsidP="000C346E">
      <w:pPr>
        <w:pStyle w:val="BodyText2"/>
        <w:spacing w:after="0" w:line="348" w:lineRule="auto"/>
        <w:ind w:right="43" w:firstLine="567"/>
        <w:rPr>
          <w:color w:val="0D0D0D" w:themeColor="text1" w:themeTint="F2"/>
        </w:rPr>
      </w:pPr>
      <w:r w:rsidRPr="00675817">
        <w:rPr>
          <w:color w:val="0D0D0D" w:themeColor="text1" w:themeTint="F2"/>
        </w:rPr>
        <w:t xml:space="preserve">+ Chuyển sang </w:t>
      </w:r>
      <w:r w:rsidRPr="00675817">
        <w:rPr>
          <w:rFonts w:hint="eastAsia"/>
          <w:color w:val="0D0D0D" w:themeColor="text1" w:themeTint="F2"/>
        </w:rPr>
        <w:t>đ</w:t>
      </w:r>
      <w:r w:rsidRPr="00675817">
        <w:rPr>
          <w:color w:val="0D0D0D" w:themeColor="text1" w:themeTint="F2"/>
        </w:rPr>
        <w:t xml:space="preserve">ất ở </w:t>
      </w:r>
      <w:r w:rsidRPr="00675817">
        <w:rPr>
          <w:rFonts w:hint="eastAsia"/>
          <w:color w:val="0D0D0D" w:themeColor="text1" w:themeTint="F2"/>
        </w:rPr>
        <w:t>đ</w:t>
      </w:r>
      <w:r w:rsidRPr="00675817">
        <w:rPr>
          <w:color w:val="0D0D0D" w:themeColor="text1" w:themeTint="F2"/>
        </w:rPr>
        <w:t xml:space="preserve">ô thị 0,14 ha. Diện tích chuyển mục đích thuộc của các hộ gia đình, cá nhân trên </w:t>
      </w:r>
      <w:r w:rsidRPr="00675817">
        <w:rPr>
          <w:rFonts w:hint="eastAsia"/>
          <w:color w:val="0D0D0D" w:themeColor="text1" w:themeTint="F2"/>
        </w:rPr>
        <w:t>đ</w:t>
      </w:r>
      <w:r w:rsidRPr="00675817">
        <w:rPr>
          <w:color w:val="0D0D0D" w:themeColor="text1" w:themeTint="F2"/>
        </w:rPr>
        <w:t>ịa bàn thị trấn Bằng Lũng.</w:t>
      </w:r>
    </w:p>
    <w:p w14:paraId="4493B26E" w14:textId="2AFED65D" w:rsidR="00103A41" w:rsidRPr="00675817" w:rsidRDefault="00103A41" w:rsidP="000C346E">
      <w:pPr>
        <w:pStyle w:val="BodyText2"/>
        <w:spacing w:after="0" w:line="348" w:lineRule="auto"/>
        <w:ind w:right="43" w:firstLine="567"/>
        <w:rPr>
          <w:color w:val="0D0D0D" w:themeColor="text1" w:themeTint="F2"/>
        </w:rPr>
      </w:pPr>
      <w:r w:rsidRPr="00675817">
        <w:rPr>
          <w:color w:val="0D0D0D" w:themeColor="text1" w:themeTint="F2"/>
        </w:rPr>
        <w:t>+ Chuyển sang đất sản xuất kinh doanh phi nông nghiệp 6,</w:t>
      </w:r>
      <w:r w:rsidR="00673885" w:rsidRPr="00675817">
        <w:rPr>
          <w:color w:val="0D0D0D" w:themeColor="text1" w:themeTint="F2"/>
        </w:rPr>
        <w:t>39</w:t>
      </w:r>
      <w:r w:rsidRPr="00675817">
        <w:rPr>
          <w:color w:val="0D0D0D" w:themeColor="text1" w:themeTint="F2"/>
        </w:rPr>
        <w:t xml:space="preserve"> ha. </w:t>
      </w:r>
      <w:r w:rsidR="00673885" w:rsidRPr="00675817">
        <w:rPr>
          <w:color w:val="0D0D0D" w:themeColor="text1" w:themeTint="F2"/>
        </w:rPr>
        <w:t xml:space="preserve">Diện tích biến động </w:t>
      </w:r>
      <w:r w:rsidR="00673885" w:rsidRPr="00675817">
        <w:rPr>
          <w:rFonts w:eastAsiaTheme="minorHAnsi"/>
          <w:color w:val="0D0D0D" w:themeColor="text1" w:themeTint="F2"/>
          <w:szCs w:val="28"/>
          <w:lang w:eastAsia="en-US"/>
        </w:rPr>
        <w:t>do các hộ gia đình, cá nhân trên địa bàn thị trấn Bằng Lũng chuyển mục đích sử dụng đất</w:t>
      </w:r>
      <w:r w:rsidR="00673885" w:rsidRPr="00675817">
        <w:rPr>
          <w:rFonts w:eastAsiaTheme="minorHAnsi" w:cstheme="minorBidi"/>
          <w:color w:val="0D0D0D" w:themeColor="text1" w:themeTint="F2"/>
          <w:szCs w:val="22"/>
          <w:lang w:eastAsia="en-US"/>
        </w:rPr>
        <w:t>;</w:t>
      </w:r>
      <w:r w:rsidRPr="00675817">
        <w:rPr>
          <w:color w:val="0D0D0D" w:themeColor="text1" w:themeTint="F2"/>
        </w:rPr>
        <w:t xml:space="preserve"> thu hồi đất để thực hiện các công trình: Nhà máy sản xuất chì kim loại Bắc Kạn 20.000 tấn/năm được UBND tỉnh Bắc Kạn giao đất cho </w:t>
      </w:r>
      <w:r w:rsidRPr="00675817">
        <w:rPr>
          <w:color w:val="0D0D0D" w:themeColor="text1" w:themeTint="F2"/>
        </w:rPr>
        <w:lastRenderedPageBreak/>
        <w:t>Công ty Cổ phần Kim loại màu Bắc Kạn thuê tại Quyết định số 274/QĐ-UBND ngày 21/02/2023; Công trình Nhà máy sản xuất Feromangan, công suất 60.000 tấn/năm được UBND tỉnh Bắc Kạn giao đất cho Công ty Cổ phần phát triển công nghiệp Bắc Kạn thuê tại Quyết định số 273/QĐ-UBND ngày 21/02/2023; Công trình: Đầu t</w:t>
      </w:r>
      <w:r w:rsidRPr="00675817">
        <w:rPr>
          <w:rFonts w:hint="eastAsia"/>
          <w:color w:val="0D0D0D" w:themeColor="text1" w:themeTint="F2"/>
        </w:rPr>
        <w:t>ư</w:t>
      </w:r>
      <w:r w:rsidRPr="00675817">
        <w:rPr>
          <w:color w:val="0D0D0D" w:themeColor="text1" w:themeTint="F2"/>
        </w:rPr>
        <w:t xml:space="preserve"> khai thác quặng sắt bằng ph</w:t>
      </w:r>
      <w:r w:rsidRPr="00675817">
        <w:rPr>
          <w:rFonts w:hint="eastAsia"/>
          <w:color w:val="0D0D0D" w:themeColor="text1" w:themeTint="F2"/>
        </w:rPr>
        <w:t>ươ</w:t>
      </w:r>
      <w:r w:rsidRPr="00675817">
        <w:rPr>
          <w:color w:val="0D0D0D" w:themeColor="text1" w:themeTint="F2"/>
        </w:rPr>
        <w:t xml:space="preserve">ng pháp lộ thiên khu vực Bản Quân xã Ngọc Phái, Chợ </w:t>
      </w:r>
      <w:r w:rsidRPr="00675817">
        <w:rPr>
          <w:rFonts w:hint="eastAsia"/>
          <w:color w:val="0D0D0D" w:themeColor="text1" w:themeTint="F2"/>
        </w:rPr>
        <w:t>Đ</w:t>
      </w:r>
      <w:r w:rsidRPr="00675817">
        <w:rPr>
          <w:color w:val="0D0D0D" w:themeColor="text1" w:themeTint="F2"/>
        </w:rPr>
        <w:t>ồn, Bắc Kạn (lần 2) được UBND tỉnh Bắc Kạn giao đất cho Công ty Cổ phần Vật t</w:t>
      </w:r>
      <w:r w:rsidRPr="00675817">
        <w:rPr>
          <w:rFonts w:hint="eastAsia"/>
          <w:color w:val="0D0D0D" w:themeColor="text1" w:themeTint="F2"/>
        </w:rPr>
        <w:t>ư</w:t>
      </w:r>
      <w:r w:rsidRPr="00675817">
        <w:rPr>
          <w:color w:val="0D0D0D" w:themeColor="text1" w:themeTint="F2"/>
        </w:rPr>
        <w:t xml:space="preserve"> và thiết bị toàn bộ - Matexim tại Quyết định số 1212/Q</w:t>
      </w:r>
      <w:r w:rsidRPr="00675817">
        <w:rPr>
          <w:rFonts w:hint="eastAsia"/>
          <w:color w:val="0D0D0D" w:themeColor="text1" w:themeTint="F2"/>
        </w:rPr>
        <w:t>Đ</w:t>
      </w:r>
      <w:r w:rsidRPr="00675817">
        <w:rPr>
          <w:color w:val="0D0D0D" w:themeColor="text1" w:themeTint="F2"/>
        </w:rPr>
        <w:t xml:space="preserve">-UBND ngày 05/7/2023; thu hồi đất để thực hiện Dự án xây dựng cơ sở hạ tầng kỹ thuật cơ bản các cụm công nghiệp trên địa bàn tỉnh Bắc Kạn (cụm công nghiệp Nam Bằng Lũng - đợt 1). UBND huyện thu hồi đất tại Quyết định số 5194/QĐ-UBND ngày 29/12/2023). </w:t>
      </w:r>
    </w:p>
    <w:p w14:paraId="713105DE" w14:textId="385B50E9" w:rsidR="00103A41" w:rsidRPr="00675817" w:rsidRDefault="00103A41" w:rsidP="000C346E">
      <w:pPr>
        <w:pStyle w:val="BodyText2"/>
        <w:spacing w:after="0" w:line="348" w:lineRule="auto"/>
        <w:ind w:right="43" w:firstLine="567"/>
        <w:rPr>
          <w:color w:val="0D0D0D" w:themeColor="text1" w:themeTint="F2"/>
        </w:rPr>
      </w:pPr>
      <w:r w:rsidRPr="00675817">
        <w:rPr>
          <w:color w:val="0D0D0D" w:themeColor="text1" w:themeTint="F2"/>
        </w:rPr>
        <w:t xml:space="preserve">+ Chuyển sang mục đích đất công cộng </w:t>
      </w:r>
      <w:r w:rsidR="00FB205E" w:rsidRPr="00675817">
        <w:rPr>
          <w:color w:val="0D0D0D" w:themeColor="text1" w:themeTint="F2"/>
        </w:rPr>
        <w:t>5</w:t>
      </w:r>
      <w:r w:rsidRPr="00675817">
        <w:rPr>
          <w:color w:val="0D0D0D" w:themeColor="text1" w:themeTint="F2"/>
        </w:rPr>
        <w:t>,</w:t>
      </w:r>
      <w:r w:rsidR="00FB205E" w:rsidRPr="00675817">
        <w:rPr>
          <w:color w:val="0D0D0D" w:themeColor="text1" w:themeTint="F2"/>
        </w:rPr>
        <w:t>77</w:t>
      </w:r>
      <w:r w:rsidRPr="00675817">
        <w:rPr>
          <w:color w:val="0D0D0D" w:themeColor="text1" w:themeTint="F2"/>
        </w:rPr>
        <w:t xml:space="preserve"> ha thu hồi đất để thực hiện </w:t>
      </w:r>
      <w:r w:rsidR="00673885" w:rsidRPr="00675817">
        <w:rPr>
          <w:rFonts w:eastAsiaTheme="minorHAnsi"/>
          <w:color w:val="0D0D0D" w:themeColor="text1" w:themeTint="F2"/>
          <w:szCs w:val="28"/>
          <w:lang w:eastAsia="en-US"/>
        </w:rPr>
        <w:t>công trình Xử lý điểm đen tai nạn giao thông đoạn từ Km181+400-Km183+100 QL3B tỉnh Bắc Kạn (lần 1) (Quyết định thu hồi đất số 6085/QĐ-UBND ngày 10/5/2021 của UBND huyện Chợ Đồn)</w:t>
      </w:r>
      <w:r w:rsidR="00673885" w:rsidRPr="00675817">
        <w:rPr>
          <w:rFonts w:eastAsiaTheme="minorHAnsi" w:cstheme="minorBidi"/>
          <w:color w:val="0D0D0D" w:themeColor="text1" w:themeTint="F2"/>
          <w:szCs w:val="22"/>
          <w:lang w:eastAsia="en-US"/>
        </w:rPr>
        <w:t xml:space="preserve">; </w:t>
      </w:r>
      <w:r w:rsidR="00FB205E" w:rsidRPr="00675817">
        <w:rPr>
          <w:rFonts w:eastAsiaTheme="minorHAnsi"/>
          <w:color w:val="0D0D0D" w:themeColor="text1" w:themeTint="F2"/>
          <w:szCs w:val="28"/>
          <w:lang w:eastAsia="en-US"/>
        </w:rPr>
        <w:t xml:space="preserve">Dự án xây dựng tuyến đường Thành phố Bắc Kạn - Hồ Ba Bể. Đoạn thuộc xã Bằng Phúc, huyện Chợ Đồn </w:t>
      </w:r>
      <w:r w:rsidR="00FB205E" w:rsidRPr="00675817">
        <w:rPr>
          <w:rFonts w:eastAsiaTheme="minorHAnsi"/>
          <w:i/>
          <w:iCs/>
          <w:color w:val="0D0D0D" w:themeColor="text1" w:themeTint="F2"/>
          <w:szCs w:val="28"/>
          <w:lang w:eastAsia="en-US"/>
        </w:rPr>
        <w:t>(lần 1: Quyết định số 231/QĐ-UBND ngày 20/01/2022; lần 2: Quyết định số 2232/QĐ-UBND ngày 30/6/2022; lần 3: Quyết định số 3642/QĐ-UBND ngày 09/11/2022)</w:t>
      </w:r>
      <w:r w:rsidR="00FB205E" w:rsidRPr="00675817">
        <w:rPr>
          <w:rFonts w:eastAsiaTheme="minorHAnsi" w:cstheme="minorBidi"/>
          <w:color w:val="0D0D0D" w:themeColor="text1" w:themeTint="F2"/>
          <w:szCs w:val="22"/>
          <w:lang w:eastAsia="en-US"/>
        </w:rPr>
        <w:t xml:space="preserve">; </w:t>
      </w:r>
      <w:r w:rsidRPr="00675817">
        <w:rPr>
          <w:color w:val="0D0D0D" w:themeColor="text1" w:themeTint="F2"/>
        </w:rPr>
        <w:t>Dự án đầu tư xây dựng tuyến đường Quảng Bạch - Bằng Phúc, huyện Chợ Đồn (đợt 1) tại Quyết định số 5052/QĐ-UBND ngày 25/12/2023; Dự án phát triển cơ sở hạ tầng vùng trồng cây ăn quả, cây công nghiệp lâu năm trên địa bản tỉnh Bắc Kạn (địa điểm thực hiện tại huyện Chợ Đồn) tại Quyết định số 2197/QĐ-UBND ngày 13/7/2023; Công trình sửa chữa hạ lưu 08 vị trí cống trên tuyến ĐT 254 huyện Chợ Đồn, tỉnh Bắc Kạn tại Quyết định số 2681/QĐ-UBND ngày 10/8/2023 và các công trình đường điện.</w:t>
      </w:r>
    </w:p>
    <w:p w14:paraId="78500D76" w14:textId="4838BB89" w:rsidR="00FB205E" w:rsidRPr="00675817" w:rsidRDefault="00FB205E" w:rsidP="000C346E">
      <w:pPr>
        <w:pStyle w:val="BodyText2"/>
        <w:spacing w:after="0" w:line="348" w:lineRule="auto"/>
        <w:ind w:right="43" w:firstLine="567"/>
        <w:rPr>
          <w:color w:val="0D0D0D" w:themeColor="text1" w:themeTint="F2"/>
        </w:rPr>
      </w:pPr>
      <w:r w:rsidRPr="00675817">
        <w:rPr>
          <w:rFonts w:eastAsiaTheme="minorHAnsi"/>
          <w:color w:val="0D0D0D" w:themeColor="text1" w:themeTint="F2"/>
          <w:szCs w:val="28"/>
          <w:lang w:eastAsia="en-US"/>
        </w:rPr>
        <w:t xml:space="preserve">+ Chuyển sang đất xây dựng công trình sự nghiệp 0,27 ha. Diện tích biến động do UBND huyện Chợ Đồn thực hiện thu hồi đất xây dựng công trình: Trường Tiểu học Phương Viên, huyện Chợ Đồn </w:t>
      </w:r>
      <w:r w:rsidRPr="00675817">
        <w:rPr>
          <w:rFonts w:eastAsiaTheme="minorHAnsi"/>
          <w:i/>
          <w:iCs/>
          <w:color w:val="0D0D0D" w:themeColor="text1" w:themeTint="F2"/>
          <w:szCs w:val="28"/>
          <w:lang w:eastAsia="en-US"/>
        </w:rPr>
        <w:t xml:space="preserve">(Quyết định số 2278/QĐ-UBND </w:t>
      </w:r>
      <w:r w:rsidRPr="00675817">
        <w:rPr>
          <w:rFonts w:eastAsiaTheme="minorHAnsi"/>
          <w:i/>
          <w:iCs/>
          <w:color w:val="0D0D0D" w:themeColor="text1" w:themeTint="F2"/>
          <w:szCs w:val="28"/>
          <w:lang w:eastAsia="en-US"/>
        </w:rPr>
        <w:lastRenderedPageBreak/>
        <w:t>ngày 11/7/2022)</w:t>
      </w:r>
      <w:r w:rsidRPr="00675817">
        <w:rPr>
          <w:rFonts w:eastAsiaTheme="minorHAnsi"/>
          <w:color w:val="0D0D0D" w:themeColor="text1" w:themeTint="F2"/>
          <w:szCs w:val="28"/>
          <w:lang w:eastAsia="en-US"/>
        </w:rPr>
        <w:t xml:space="preserve">; Công trình Trường Mầm non Phương Viên </w:t>
      </w:r>
      <w:r w:rsidRPr="00675817">
        <w:rPr>
          <w:rFonts w:eastAsiaTheme="minorHAnsi"/>
          <w:i/>
          <w:iCs/>
          <w:color w:val="0D0D0D" w:themeColor="text1" w:themeTint="F2"/>
          <w:szCs w:val="28"/>
          <w:lang w:eastAsia="en-US"/>
        </w:rPr>
        <w:t>(Quyết định số 3308/QĐ-UBND ngày 17/10/2022)</w:t>
      </w:r>
      <w:r w:rsidRPr="00675817">
        <w:rPr>
          <w:rFonts w:eastAsiaTheme="minorHAnsi" w:cstheme="minorBidi"/>
          <w:color w:val="0D0D0D" w:themeColor="text1" w:themeTint="F2"/>
          <w:szCs w:val="22"/>
          <w:lang w:eastAsia="en-US"/>
        </w:rPr>
        <w:t>.</w:t>
      </w:r>
    </w:p>
    <w:p w14:paraId="00BB02AC" w14:textId="44CA08A9" w:rsidR="00103A41" w:rsidRPr="00675817" w:rsidRDefault="00103A41" w:rsidP="000C346E">
      <w:pPr>
        <w:pStyle w:val="BodyText2"/>
        <w:spacing w:after="0" w:line="348" w:lineRule="auto"/>
        <w:ind w:right="43" w:firstLine="567"/>
        <w:rPr>
          <w:color w:val="0D0D0D" w:themeColor="text1" w:themeTint="F2"/>
        </w:rPr>
      </w:pPr>
      <w:r w:rsidRPr="00675817">
        <w:rPr>
          <w:color w:val="0D0D0D" w:themeColor="text1" w:themeTint="F2"/>
        </w:rPr>
        <w:t xml:space="preserve">+ Giảm khác </w:t>
      </w:r>
      <w:r w:rsidR="00FB205E" w:rsidRPr="00675817">
        <w:rPr>
          <w:color w:val="0D0D0D" w:themeColor="text1" w:themeTint="F2"/>
        </w:rPr>
        <w:t>2,</w:t>
      </w:r>
      <w:r w:rsidR="00367E2E" w:rsidRPr="00675817">
        <w:rPr>
          <w:color w:val="0D0D0D" w:themeColor="text1" w:themeTint="F2"/>
        </w:rPr>
        <w:t>73</w:t>
      </w:r>
      <w:r w:rsidRPr="00675817">
        <w:rPr>
          <w:color w:val="0D0D0D" w:themeColor="text1" w:themeTint="F2"/>
        </w:rPr>
        <w:t xml:space="preserve"> ha. </w:t>
      </w:r>
    </w:p>
    <w:p w14:paraId="5119A2E6" w14:textId="77777777" w:rsidR="00103A41" w:rsidRPr="00675817" w:rsidRDefault="00103A41" w:rsidP="000C346E">
      <w:pPr>
        <w:pStyle w:val="BodyText2"/>
        <w:spacing w:after="0" w:line="348" w:lineRule="auto"/>
        <w:ind w:right="43" w:firstLine="567"/>
        <w:rPr>
          <w:b/>
          <w:color w:val="0D0D0D" w:themeColor="text1" w:themeTint="F2"/>
        </w:rPr>
      </w:pPr>
      <w:r w:rsidRPr="00675817">
        <w:rPr>
          <w:color w:val="0D0D0D" w:themeColor="text1" w:themeTint="F2"/>
        </w:rPr>
        <w:t xml:space="preserve"> </w:t>
      </w:r>
      <w:r w:rsidRPr="00675817">
        <w:rPr>
          <w:b/>
          <w:color w:val="0D0D0D" w:themeColor="text1" w:themeTint="F2"/>
        </w:rPr>
        <w:t>* Đất trồng cây hàng năm khác (HNK):</w:t>
      </w:r>
    </w:p>
    <w:p w14:paraId="7B4A0999" w14:textId="763CDAFE" w:rsidR="00103A41" w:rsidRPr="00675817" w:rsidRDefault="00103A41" w:rsidP="000C346E">
      <w:pPr>
        <w:pStyle w:val="BodyText2"/>
        <w:spacing w:after="0" w:line="348" w:lineRule="auto"/>
        <w:ind w:right="43" w:firstLine="567"/>
        <w:rPr>
          <w:color w:val="0D0D0D" w:themeColor="text1" w:themeTint="F2"/>
        </w:rPr>
      </w:pPr>
      <w:r w:rsidRPr="00675817">
        <w:rPr>
          <w:color w:val="0D0D0D" w:themeColor="text1" w:themeTint="F2"/>
        </w:rPr>
        <w:t xml:space="preserve">Năm 2023 đất trồng cây hàng năm khác có diện tích là 2.128,22 ha giảm </w:t>
      </w:r>
      <w:r w:rsidR="00367E2E" w:rsidRPr="00675817">
        <w:rPr>
          <w:color w:val="0D0D0D" w:themeColor="text1" w:themeTint="F2"/>
        </w:rPr>
        <w:t>6,10</w:t>
      </w:r>
      <w:r w:rsidR="00FB205E" w:rsidRPr="00675817">
        <w:rPr>
          <w:color w:val="0D0D0D" w:themeColor="text1" w:themeTint="F2"/>
        </w:rPr>
        <w:t xml:space="preserve"> ha</w:t>
      </w:r>
      <w:r w:rsidRPr="00675817">
        <w:rPr>
          <w:color w:val="0D0D0D" w:themeColor="text1" w:themeTint="F2"/>
        </w:rPr>
        <w:t xml:space="preserve"> so với năm 202</w:t>
      </w:r>
      <w:r w:rsidR="00367E2E" w:rsidRPr="00675817">
        <w:rPr>
          <w:color w:val="0D0D0D" w:themeColor="text1" w:themeTint="F2"/>
        </w:rPr>
        <w:t>0</w:t>
      </w:r>
      <w:r w:rsidR="00853105" w:rsidRPr="00675817">
        <w:rPr>
          <w:color w:val="0D0D0D" w:themeColor="text1" w:themeTint="F2"/>
        </w:rPr>
        <w:t xml:space="preserve">. </w:t>
      </w:r>
      <w:r w:rsidRPr="00675817">
        <w:rPr>
          <w:color w:val="0D0D0D" w:themeColor="text1" w:themeTint="F2"/>
        </w:rPr>
        <w:t>Diện tích đất trồng cây</w:t>
      </w:r>
      <w:r w:rsidR="00853105" w:rsidRPr="00675817">
        <w:rPr>
          <w:color w:val="0D0D0D" w:themeColor="text1" w:themeTint="F2"/>
        </w:rPr>
        <w:t xml:space="preserve"> hàng năm khác giảm trong kỳ là </w:t>
      </w:r>
      <w:r w:rsidRPr="00675817">
        <w:rPr>
          <w:color w:val="0D0D0D" w:themeColor="text1" w:themeTint="F2"/>
        </w:rPr>
        <w:t xml:space="preserve">do: </w:t>
      </w:r>
    </w:p>
    <w:p w14:paraId="625F254C" w14:textId="556DCF19" w:rsidR="00103A41" w:rsidRPr="00675817" w:rsidRDefault="00103A41" w:rsidP="000C346E">
      <w:pPr>
        <w:pStyle w:val="BodyText2"/>
        <w:spacing w:after="0" w:line="348" w:lineRule="auto"/>
        <w:ind w:right="43" w:firstLine="567"/>
        <w:rPr>
          <w:color w:val="0D0D0D" w:themeColor="text1" w:themeTint="F2"/>
        </w:rPr>
      </w:pPr>
      <w:r w:rsidRPr="00675817">
        <w:rPr>
          <w:color w:val="0D0D0D" w:themeColor="text1" w:themeTint="F2"/>
        </w:rPr>
        <w:t>+ Chuyển sang đất ở nông thôn 0,</w:t>
      </w:r>
      <w:r w:rsidR="00367E2E" w:rsidRPr="00675817">
        <w:rPr>
          <w:color w:val="0D0D0D" w:themeColor="text1" w:themeTint="F2"/>
        </w:rPr>
        <w:t>66</w:t>
      </w:r>
      <w:r w:rsidRPr="00675817">
        <w:rPr>
          <w:color w:val="0D0D0D" w:themeColor="text1" w:themeTint="F2"/>
        </w:rPr>
        <w:t xml:space="preserve"> ha. Diện tích biến </w:t>
      </w:r>
      <w:r w:rsidRPr="00675817">
        <w:rPr>
          <w:rFonts w:hint="eastAsia"/>
          <w:color w:val="0D0D0D" w:themeColor="text1" w:themeTint="F2"/>
        </w:rPr>
        <w:t>đ</w:t>
      </w:r>
      <w:r w:rsidRPr="00675817">
        <w:rPr>
          <w:color w:val="0D0D0D" w:themeColor="text1" w:themeTint="F2"/>
        </w:rPr>
        <w:t xml:space="preserve">ộng do các hộ gia đình, cá nhân trên </w:t>
      </w:r>
      <w:r w:rsidRPr="00675817">
        <w:rPr>
          <w:rFonts w:hint="eastAsia"/>
          <w:color w:val="0D0D0D" w:themeColor="text1" w:themeTint="F2"/>
        </w:rPr>
        <w:t>đ</w:t>
      </w:r>
      <w:r w:rsidRPr="00675817">
        <w:rPr>
          <w:color w:val="0D0D0D" w:themeColor="text1" w:themeTint="F2"/>
        </w:rPr>
        <w:t xml:space="preserve">ịa bàn các xã thực hiện chuyển mục </w:t>
      </w:r>
      <w:r w:rsidRPr="00675817">
        <w:rPr>
          <w:rFonts w:hint="eastAsia"/>
          <w:color w:val="0D0D0D" w:themeColor="text1" w:themeTint="F2"/>
        </w:rPr>
        <w:t>đ</w:t>
      </w:r>
      <w:r w:rsidRPr="00675817">
        <w:rPr>
          <w:color w:val="0D0D0D" w:themeColor="text1" w:themeTint="F2"/>
        </w:rPr>
        <w:t xml:space="preserve">ích sử dụng </w:t>
      </w:r>
      <w:r w:rsidRPr="00675817">
        <w:rPr>
          <w:rFonts w:hint="eastAsia"/>
          <w:color w:val="0D0D0D" w:themeColor="text1" w:themeTint="F2"/>
        </w:rPr>
        <w:t>đ</w:t>
      </w:r>
      <w:r w:rsidRPr="00675817">
        <w:rPr>
          <w:color w:val="0D0D0D" w:themeColor="text1" w:themeTint="F2"/>
        </w:rPr>
        <w:t>ất.</w:t>
      </w:r>
    </w:p>
    <w:p w14:paraId="7726B20B" w14:textId="66739CB6" w:rsidR="00103A41" w:rsidRPr="00675817" w:rsidRDefault="00103A41" w:rsidP="000C346E">
      <w:pPr>
        <w:pStyle w:val="BodyText2"/>
        <w:spacing w:after="0" w:line="348" w:lineRule="auto"/>
        <w:ind w:right="43" w:firstLine="567"/>
        <w:rPr>
          <w:color w:val="0D0D0D" w:themeColor="text1" w:themeTint="F2"/>
        </w:rPr>
      </w:pPr>
      <w:r w:rsidRPr="00675817">
        <w:rPr>
          <w:color w:val="0D0D0D" w:themeColor="text1" w:themeTint="F2"/>
        </w:rPr>
        <w:t xml:space="preserve">+ Chuyển sang </w:t>
      </w:r>
      <w:r w:rsidRPr="00675817">
        <w:rPr>
          <w:rFonts w:hint="eastAsia"/>
          <w:color w:val="0D0D0D" w:themeColor="text1" w:themeTint="F2"/>
        </w:rPr>
        <w:t>đ</w:t>
      </w:r>
      <w:r w:rsidRPr="00675817">
        <w:rPr>
          <w:color w:val="0D0D0D" w:themeColor="text1" w:themeTint="F2"/>
        </w:rPr>
        <w:t xml:space="preserve">ất ở </w:t>
      </w:r>
      <w:r w:rsidRPr="00675817">
        <w:rPr>
          <w:rFonts w:hint="eastAsia"/>
          <w:color w:val="0D0D0D" w:themeColor="text1" w:themeTint="F2"/>
        </w:rPr>
        <w:t>đ</w:t>
      </w:r>
      <w:r w:rsidRPr="00675817">
        <w:rPr>
          <w:color w:val="0D0D0D" w:themeColor="text1" w:themeTint="F2"/>
        </w:rPr>
        <w:t>ô thị 0,</w:t>
      </w:r>
      <w:r w:rsidR="00367E2E" w:rsidRPr="00675817">
        <w:rPr>
          <w:color w:val="0D0D0D" w:themeColor="text1" w:themeTint="F2"/>
        </w:rPr>
        <w:t>47</w:t>
      </w:r>
      <w:r w:rsidRPr="00675817">
        <w:rPr>
          <w:color w:val="0D0D0D" w:themeColor="text1" w:themeTint="F2"/>
        </w:rPr>
        <w:t xml:space="preserve"> ha. Diện tích biến </w:t>
      </w:r>
      <w:r w:rsidRPr="00675817">
        <w:rPr>
          <w:rFonts w:hint="eastAsia"/>
          <w:color w:val="0D0D0D" w:themeColor="text1" w:themeTint="F2"/>
        </w:rPr>
        <w:t>đ</w:t>
      </w:r>
      <w:r w:rsidRPr="00675817">
        <w:rPr>
          <w:color w:val="0D0D0D" w:themeColor="text1" w:themeTint="F2"/>
        </w:rPr>
        <w:t xml:space="preserve">ộng thuộc thị trấn Bằng Lũng do các hộ gia </w:t>
      </w:r>
      <w:r w:rsidRPr="00675817">
        <w:rPr>
          <w:rFonts w:hint="eastAsia"/>
          <w:color w:val="0D0D0D" w:themeColor="text1" w:themeTint="F2"/>
        </w:rPr>
        <w:t>đ</w:t>
      </w:r>
      <w:r w:rsidRPr="00675817">
        <w:rPr>
          <w:color w:val="0D0D0D" w:themeColor="text1" w:themeTint="F2"/>
        </w:rPr>
        <w:t xml:space="preserve">ình, cá nhân thực hiện chuyển mục </w:t>
      </w:r>
      <w:r w:rsidRPr="00675817">
        <w:rPr>
          <w:rFonts w:hint="eastAsia"/>
          <w:color w:val="0D0D0D" w:themeColor="text1" w:themeTint="F2"/>
        </w:rPr>
        <w:t>đ</w:t>
      </w:r>
      <w:r w:rsidRPr="00675817">
        <w:rPr>
          <w:color w:val="0D0D0D" w:themeColor="text1" w:themeTint="F2"/>
        </w:rPr>
        <w:t xml:space="preserve">ích sử dụng </w:t>
      </w:r>
      <w:r w:rsidRPr="00675817">
        <w:rPr>
          <w:rFonts w:hint="eastAsia"/>
          <w:color w:val="0D0D0D" w:themeColor="text1" w:themeTint="F2"/>
        </w:rPr>
        <w:t>đ</w:t>
      </w:r>
      <w:r w:rsidRPr="00675817">
        <w:rPr>
          <w:color w:val="0D0D0D" w:themeColor="text1" w:themeTint="F2"/>
        </w:rPr>
        <w:t>ất.</w:t>
      </w:r>
    </w:p>
    <w:p w14:paraId="22893D3E" w14:textId="613EA331" w:rsidR="00103A41" w:rsidRPr="00675817" w:rsidRDefault="00103A41" w:rsidP="000C346E">
      <w:pPr>
        <w:pStyle w:val="BodyText2"/>
        <w:spacing w:after="0" w:line="348" w:lineRule="auto"/>
        <w:ind w:right="43" w:firstLine="567"/>
        <w:rPr>
          <w:color w:val="0D0D0D" w:themeColor="text1" w:themeTint="F2"/>
        </w:rPr>
      </w:pPr>
      <w:r w:rsidRPr="00675817">
        <w:rPr>
          <w:color w:val="0D0D0D" w:themeColor="text1" w:themeTint="F2"/>
        </w:rPr>
        <w:t>+ Chuyển sang đấ</w:t>
      </w:r>
      <w:r w:rsidR="00367E2E" w:rsidRPr="00675817">
        <w:rPr>
          <w:color w:val="0D0D0D" w:themeColor="text1" w:themeTint="F2"/>
        </w:rPr>
        <w:t xml:space="preserve">t xây dựng công trình sự nghiệp </w:t>
      </w:r>
      <w:r w:rsidRPr="00675817">
        <w:rPr>
          <w:color w:val="0D0D0D" w:themeColor="text1" w:themeTint="F2"/>
        </w:rPr>
        <w:t>1,</w:t>
      </w:r>
      <w:r w:rsidR="00367E2E" w:rsidRPr="00675817">
        <w:rPr>
          <w:color w:val="0D0D0D" w:themeColor="text1" w:themeTint="F2"/>
        </w:rPr>
        <w:t>84</w:t>
      </w:r>
      <w:r w:rsidRPr="00675817">
        <w:rPr>
          <w:color w:val="0D0D0D" w:themeColor="text1" w:themeTint="F2"/>
        </w:rPr>
        <w:t xml:space="preserve"> ha. Diện tích biến động do thu hồi đất của các hộ gia đình, cá nhân để thực hiện</w:t>
      </w:r>
      <w:r w:rsidR="00367E2E" w:rsidRPr="00675817">
        <w:rPr>
          <w:color w:val="0D0D0D" w:themeColor="text1" w:themeTint="F2"/>
        </w:rPr>
        <w:t xml:space="preserve"> các công trình, dự án: </w:t>
      </w:r>
      <w:r w:rsidR="00367E2E" w:rsidRPr="00675817">
        <w:rPr>
          <w:rFonts w:eastAsiaTheme="minorHAnsi"/>
          <w:color w:val="0D0D0D" w:themeColor="text1" w:themeTint="F2"/>
          <w:szCs w:val="28"/>
          <w:lang w:eastAsia="en-US"/>
        </w:rPr>
        <w:t>Trạm y tế xã Tân Lập (Quyết định số 5600/QĐ-UBND ngày 10/11/2021của UBND huyện Chợ Đồn</w:t>
      </w:r>
      <w:r w:rsidR="00367E2E" w:rsidRPr="00675817">
        <w:rPr>
          <w:rFonts w:eastAsiaTheme="minorHAnsi" w:cstheme="minorBidi"/>
          <w:color w:val="0D0D0D" w:themeColor="text1" w:themeTint="F2"/>
          <w:szCs w:val="22"/>
          <w:lang w:eastAsia="en-US"/>
        </w:rPr>
        <w:t xml:space="preserve">; </w:t>
      </w:r>
      <w:r w:rsidR="00367E2E" w:rsidRPr="00675817">
        <w:rPr>
          <w:rFonts w:eastAsiaTheme="minorHAnsi"/>
          <w:color w:val="0D0D0D" w:themeColor="text1" w:themeTint="F2"/>
          <w:szCs w:val="28"/>
          <w:lang w:eastAsia="en-US"/>
        </w:rPr>
        <w:t xml:space="preserve">Trường Tiểu học Phương Viên, huyện Chợ Đồn </w:t>
      </w:r>
      <w:r w:rsidR="00367E2E" w:rsidRPr="00675817">
        <w:rPr>
          <w:rFonts w:eastAsiaTheme="minorHAnsi"/>
          <w:i/>
          <w:iCs/>
          <w:color w:val="0D0D0D" w:themeColor="text1" w:themeTint="F2"/>
          <w:szCs w:val="28"/>
          <w:lang w:eastAsia="en-US"/>
        </w:rPr>
        <w:t>(Quyết định số 2278/QĐ-UBND ngày 11/7/2022)</w:t>
      </w:r>
      <w:r w:rsidR="00367E2E" w:rsidRPr="00675817">
        <w:rPr>
          <w:rFonts w:eastAsiaTheme="minorHAnsi"/>
          <w:color w:val="0D0D0D" w:themeColor="text1" w:themeTint="F2"/>
          <w:szCs w:val="28"/>
          <w:lang w:eastAsia="en-US"/>
        </w:rPr>
        <w:t xml:space="preserve">; Công trình Trường Mầm non Phương Viên </w:t>
      </w:r>
      <w:r w:rsidR="00367E2E" w:rsidRPr="00675817">
        <w:rPr>
          <w:rFonts w:eastAsiaTheme="minorHAnsi"/>
          <w:i/>
          <w:iCs/>
          <w:color w:val="0D0D0D" w:themeColor="text1" w:themeTint="F2"/>
          <w:szCs w:val="28"/>
          <w:lang w:eastAsia="en-US"/>
        </w:rPr>
        <w:t>(Quyết định số 3308/QĐ-UBND ngày 17/10/2022)</w:t>
      </w:r>
      <w:r w:rsidR="00367E2E" w:rsidRPr="00675817">
        <w:rPr>
          <w:rFonts w:eastAsiaTheme="minorHAnsi" w:cstheme="minorBidi"/>
          <w:color w:val="0D0D0D" w:themeColor="text1" w:themeTint="F2"/>
          <w:szCs w:val="22"/>
          <w:lang w:eastAsia="en-US"/>
        </w:rPr>
        <w:t>;</w:t>
      </w:r>
      <w:r w:rsidR="00367E2E" w:rsidRPr="00675817">
        <w:rPr>
          <w:color w:val="0D0D0D" w:themeColor="text1" w:themeTint="F2"/>
        </w:rPr>
        <w:t xml:space="preserve"> </w:t>
      </w:r>
      <w:r w:rsidRPr="00675817">
        <w:rPr>
          <w:color w:val="0D0D0D" w:themeColor="text1" w:themeTint="F2"/>
        </w:rPr>
        <w:t xml:space="preserve">Mở rộng công trình S1 tại Quyết định số 23/QĐ-UBND ngày 10/7/2023; Mở rộng Trường Tiểu học Quảng Bạch (Quyết định số </w:t>
      </w:r>
      <w:r w:rsidRPr="00675817">
        <w:rPr>
          <w:bCs/>
          <w:color w:val="0D0D0D" w:themeColor="text1" w:themeTint="F2"/>
          <w:szCs w:val="28"/>
        </w:rPr>
        <w:t>4988/Q</w:t>
      </w:r>
      <w:r w:rsidRPr="00675817">
        <w:rPr>
          <w:rFonts w:hint="eastAsia"/>
          <w:bCs/>
          <w:color w:val="0D0D0D" w:themeColor="text1" w:themeTint="F2"/>
          <w:szCs w:val="28"/>
        </w:rPr>
        <w:t>Đ</w:t>
      </w:r>
      <w:r w:rsidRPr="00675817">
        <w:rPr>
          <w:bCs/>
          <w:color w:val="0D0D0D" w:themeColor="text1" w:themeTint="F2"/>
          <w:szCs w:val="28"/>
        </w:rPr>
        <w:t xml:space="preserve">-UBND ngày 19/12/2023 của UBND huyện Chợ </w:t>
      </w:r>
      <w:r w:rsidRPr="00675817">
        <w:rPr>
          <w:rFonts w:hint="eastAsia"/>
          <w:bCs/>
          <w:color w:val="0D0D0D" w:themeColor="text1" w:themeTint="F2"/>
          <w:szCs w:val="28"/>
        </w:rPr>
        <w:t>Đ</w:t>
      </w:r>
      <w:r w:rsidRPr="00675817">
        <w:rPr>
          <w:bCs/>
          <w:color w:val="0D0D0D" w:themeColor="text1" w:themeTint="F2"/>
          <w:szCs w:val="28"/>
        </w:rPr>
        <w:t xml:space="preserve">ồn); Xây dựng công trình </w:t>
      </w:r>
      <w:r w:rsidRPr="00675817">
        <w:rPr>
          <w:color w:val="0D0D0D" w:themeColor="text1" w:themeTint="F2"/>
        </w:rPr>
        <w:t xml:space="preserve">Nhà trạm Kiểm lâm Kéo Nàng thuộc dự án nâng cao năng lực phòng cháy, chữa cháy rừng tỉnh Bắc Kạn tại Quyết định số 1377/QĐ-UBND ngày 15/5/2023. Được UBND tỉnh Bắc Kạn giao đất cho Ban Quản lý dự án đầu tư xây dựng công trình nông nghiệp và phát triển nông thôn tỉnh Bắc Kạn tại Quyết định số 1005/QĐ-UBND ngày 09/6/2003. </w:t>
      </w:r>
      <w:r w:rsidRPr="00675817">
        <w:rPr>
          <w:bCs/>
          <w:color w:val="0D0D0D" w:themeColor="text1" w:themeTint="F2"/>
          <w:szCs w:val="28"/>
        </w:rPr>
        <w:t xml:space="preserve"> </w:t>
      </w:r>
    </w:p>
    <w:p w14:paraId="05FF4713" w14:textId="603F5808" w:rsidR="00103A41" w:rsidRPr="00675817" w:rsidRDefault="00103A41" w:rsidP="000C346E">
      <w:pPr>
        <w:pStyle w:val="BodyText2"/>
        <w:spacing w:after="0" w:line="348" w:lineRule="auto"/>
        <w:ind w:right="43" w:firstLine="567"/>
        <w:rPr>
          <w:color w:val="0D0D0D" w:themeColor="text1" w:themeTint="F2"/>
        </w:rPr>
      </w:pPr>
      <w:r w:rsidRPr="00675817">
        <w:rPr>
          <w:color w:val="0D0D0D" w:themeColor="text1" w:themeTint="F2"/>
        </w:rPr>
        <w:t>+ Chuyển sang đất sản xuất kinh doanh phi nông nghiệp 2,</w:t>
      </w:r>
      <w:r w:rsidR="00367E2E" w:rsidRPr="00675817">
        <w:rPr>
          <w:color w:val="0D0D0D" w:themeColor="text1" w:themeTint="F2"/>
        </w:rPr>
        <w:t>81</w:t>
      </w:r>
      <w:r w:rsidRPr="00675817">
        <w:rPr>
          <w:color w:val="0D0D0D" w:themeColor="text1" w:themeTint="F2"/>
        </w:rPr>
        <w:t xml:space="preserve"> ha. Diện tích biến động do thực hiện công trình: </w:t>
      </w:r>
      <w:r w:rsidR="00367E2E" w:rsidRPr="00675817">
        <w:rPr>
          <w:rFonts w:eastAsiaTheme="minorHAnsi"/>
          <w:color w:val="0D0D0D" w:themeColor="text1" w:themeTint="F2"/>
          <w:szCs w:val="28"/>
          <w:lang w:eastAsia="en-US"/>
        </w:rPr>
        <w:t>Quyết định số 211/QĐ-UBND ngày 28/6/2021 về việc thu hồi, chuyển mục đích sử dụng đất và giao đất cho Công ty TNHH Đồng Tâm thuê để sử dụng vào mục đích khai thác khoáng sản chì, kẽm tại mỏ Nà Quản, xã Lương Bằng, huyện Chợ Đồn, tỉnh Bắc Kạn (lần 1)</w:t>
      </w:r>
      <w:r w:rsidR="00367E2E" w:rsidRPr="00675817">
        <w:rPr>
          <w:rFonts w:eastAsiaTheme="minorHAnsi" w:cstheme="minorBidi"/>
          <w:color w:val="0D0D0D" w:themeColor="text1" w:themeTint="F2"/>
          <w:szCs w:val="22"/>
          <w:lang w:eastAsia="en-US"/>
        </w:rPr>
        <w:t xml:space="preserve">; </w:t>
      </w:r>
      <w:r w:rsidRPr="00675817">
        <w:rPr>
          <w:color w:val="0D0D0D" w:themeColor="text1" w:themeTint="F2"/>
        </w:rPr>
        <w:t xml:space="preserve">Nhà máy sản </w:t>
      </w:r>
      <w:r w:rsidRPr="00675817">
        <w:rPr>
          <w:color w:val="0D0D0D" w:themeColor="text1" w:themeTint="F2"/>
        </w:rPr>
        <w:lastRenderedPageBreak/>
        <w:t xml:space="preserve">xuất chì kim loại Bắc Kạn 20.000 tấn/năm của Công ty Cổ phần luyện kim màu Bắc Kạn (Quyết định số 274/QĐ-UBND ngày 21/02/2023 của UBND tỉnh); công trình: Đầu tư xây dựng nhà máy sản xuất Feromangan, công suất 60.000 tấn/năm của Công ty Cổ phần phát triển công nghiệp Bắc Kạn (Quyết định số 273/QĐ-UBND ngày 21/02/2023 của UBND tỉnh); UBND huyện thu hồi đất để thực hiện Dự án xây dựng cơ sở hạ tầng kỹ thuật cơ bản các cụm công nghiệp trên địa bàn tỉnh Bắc Kạn (cụm công nghiệp Nam Bằng Lũng - đợt 1) tại Quyết định số 5194/QĐ-UBND ngày 29/12/2023; công trình: Dự án </w:t>
      </w:r>
      <w:r w:rsidRPr="00675817">
        <w:rPr>
          <w:rFonts w:hint="eastAsia"/>
          <w:color w:val="0D0D0D" w:themeColor="text1" w:themeTint="F2"/>
        </w:rPr>
        <w:t>đ</w:t>
      </w:r>
      <w:r w:rsidRPr="00675817">
        <w:rPr>
          <w:color w:val="0D0D0D" w:themeColor="text1" w:themeTint="F2"/>
        </w:rPr>
        <w:t>ầu t</w:t>
      </w:r>
      <w:r w:rsidRPr="00675817">
        <w:rPr>
          <w:rFonts w:hint="eastAsia"/>
          <w:color w:val="0D0D0D" w:themeColor="text1" w:themeTint="F2"/>
        </w:rPr>
        <w:t>ư</w:t>
      </w:r>
      <w:r w:rsidRPr="00675817">
        <w:rPr>
          <w:color w:val="0D0D0D" w:themeColor="text1" w:themeTint="F2"/>
        </w:rPr>
        <w:t xml:space="preserve"> khai thác quặng sắt bằng ph</w:t>
      </w:r>
      <w:r w:rsidRPr="00675817">
        <w:rPr>
          <w:rFonts w:hint="eastAsia"/>
          <w:color w:val="0D0D0D" w:themeColor="text1" w:themeTint="F2"/>
        </w:rPr>
        <w:t>ươ</w:t>
      </w:r>
      <w:r w:rsidRPr="00675817">
        <w:rPr>
          <w:color w:val="0D0D0D" w:themeColor="text1" w:themeTint="F2"/>
        </w:rPr>
        <w:t xml:space="preserve">ng pháp lộ thiên khu vực Bản Quân xã Ngọc Phái, Chợ </w:t>
      </w:r>
      <w:r w:rsidRPr="00675817">
        <w:rPr>
          <w:rFonts w:hint="eastAsia"/>
          <w:color w:val="0D0D0D" w:themeColor="text1" w:themeTint="F2"/>
        </w:rPr>
        <w:t>Đ</w:t>
      </w:r>
      <w:r w:rsidRPr="00675817">
        <w:rPr>
          <w:color w:val="0D0D0D" w:themeColor="text1" w:themeTint="F2"/>
        </w:rPr>
        <w:t>ồn, Bắc Kạn (lần 2) của Công ty Cổ phần Vật t</w:t>
      </w:r>
      <w:r w:rsidRPr="00675817">
        <w:rPr>
          <w:rFonts w:hint="eastAsia"/>
          <w:color w:val="0D0D0D" w:themeColor="text1" w:themeTint="F2"/>
        </w:rPr>
        <w:t>ư</w:t>
      </w:r>
      <w:r w:rsidRPr="00675817">
        <w:rPr>
          <w:color w:val="0D0D0D" w:themeColor="text1" w:themeTint="F2"/>
        </w:rPr>
        <w:t xml:space="preserve"> và thiết bị toàn bộ - Matexim (Quyết định số 1212/Q</w:t>
      </w:r>
      <w:r w:rsidRPr="00675817">
        <w:rPr>
          <w:rFonts w:hint="eastAsia"/>
          <w:color w:val="0D0D0D" w:themeColor="text1" w:themeTint="F2"/>
        </w:rPr>
        <w:t>Đ</w:t>
      </w:r>
      <w:r w:rsidRPr="00675817">
        <w:rPr>
          <w:color w:val="0D0D0D" w:themeColor="text1" w:themeTint="F2"/>
        </w:rPr>
        <w:t xml:space="preserve">-UBND ngày 05/7/2023 của UBND tỉnh); Dự án: </w:t>
      </w:r>
      <w:r w:rsidRPr="00675817">
        <w:rPr>
          <w:rFonts w:hint="eastAsia"/>
          <w:color w:val="0D0D0D" w:themeColor="text1" w:themeTint="F2"/>
        </w:rPr>
        <w:t>Đ</w:t>
      </w:r>
      <w:r w:rsidRPr="00675817">
        <w:rPr>
          <w:color w:val="0D0D0D" w:themeColor="text1" w:themeTint="F2"/>
        </w:rPr>
        <w:t>ầu t</w:t>
      </w:r>
      <w:r w:rsidRPr="00675817">
        <w:rPr>
          <w:rFonts w:hint="eastAsia"/>
          <w:color w:val="0D0D0D" w:themeColor="text1" w:themeTint="F2"/>
        </w:rPr>
        <w:t>ư</w:t>
      </w:r>
      <w:r w:rsidRPr="00675817">
        <w:rPr>
          <w:color w:val="0D0D0D" w:themeColor="text1" w:themeTint="F2"/>
        </w:rPr>
        <w:t xml:space="preserve"> xây dựng công trình khai thác lộ thiên khoáng sản cát, sỏi làm vật liệu xây dựng thông th</w:t>
      </w:r>
      <w:r w:rsidRPr="00675817">
        <w:rPr>
          <w:rFonts w:hint="eastAsia"/>
          <w:color w:val="0D0D0D" w:themeColor="text1" w:themeTint="F2"/>
        </w:rPr>
        <w:t>ư</w:t>
      </w:r>
      <w:r w:rsidRPr="00675817">
        <w:rPr>
          <w:color w:val="0D0D0D" w:themeColor="text1" w:themeTint="F2"/>
        </w:rPr>
        <w:t xml:space="preserve">ờng khu vực Pác Nghiên, xã Bình Trung, huyện Chợ </w:t>
      </w:r>
      <w:r w:rsidRPr="00675817">
        <w:rPr>
          <w:rFonts w:hint="eastAsia"/>
          <w:color w:val="0D0D0D" w:themeColor="text1" w:themeTint="F2"/>
        </w:rPr>
        <w:t>Đ</w:t>
      </w:r>
      <w:r w:rsidRPr="00675817">
        <w:rPr>
          <w:color w:val="0D0D0D" w:themeColor="text1" w:themeTint="F2"/>
        </w:rPr>
        <w:t>ồn, tỉnh Bắc Kạn (lần 1) của Công ty Cổ phần Mạnh Dũng (Quyết định số 1212/Q</w:t>
      </w:r>
      <w:r w:rsidRPr="00675817">
        <w:rPr>
          <w:rFonts w:hint="eastAsia"/>
          <w:color w:val="0D0D0D" w:themeColor="text1" w:themeTint="F2"/>
        </w:rPr>
        <w:t>Đ</w:t>
      </w:r>
      <w:r w:rsidRPr="00675817">
        <w:rPr>
          <w:color w:val="0D0D0D" w:themeColor="text1" w:themeTint="F2"/>
        </w:rPr>
        <w:t>-UBND ngày 05/7/2023 của UBND tỉnh).</w:t>
      </w:r>
    </w:p>
    <w:p w14:paraId="2D564552" w14:textId="3469C02A" w:rsidR="00103A41" w:rsidRPr="00675817" w:rsidRDefault="00103A41" w:rsidP="000C346E">
      <w:pPr>
        <w:pStyle w:val="BodyText2"/>
        <w:spacing w:after="0" w:line="348" w:lineRule="auto"/>
        <w:ind w:right="43" w:firstLine="567"/>
        <w:rPr>
          <w:color w:val="0D0D0D" w:themeColor="text1" w:themeTint="F2"/>
        </w:rPr>
      </w:pPr>
      <w:r w:rsidRPr="00675817">
        <w:rPr>
          <w:color w:val="0D0D0D" w:themeColor="text1" w:themeTint="F2"/>
        </w:rPr>
        <w:t>+ Chuyển sang đất có mục đích công cộng 0,</w:t>
      </w:r>
      <w:r w:rsidR="00367E2E" w:rsidRPr="00675817">
        <w:rPr>
          <w:color w:val="0D0D0D" w:themeColor="text1" w:themeTint="F2"/>
        </w:rPr>
        <w:t>24</w:t>
      </w:r>
      <w:r w:rsidRPr="00675817">
        <w:rPr>
          <w:color w:val="0D0D0D" w:themeColor="text1" w:themeTint="F2"/>
        </w:rPr>
        <w:t xml:space="preserve"> ha. Diện tích biến động do thực hiện các công trình: </w:t>
      </w:r>
      <w:r w:rsidR="00367E2E" w:rsidRPr="00675817">
        <w:rPr>
          <w:rFonts w:eastAsiaTheme="minorHAnsi"/>
          <w:color w:val="0D0D0D" w:themeColor="text1" w:themeTint="F2"/>
          <w:szCs w:val="28"/>
          <w:lang w:eastAsia="en-US"/>
        </w:rPr>
        <w:t>Xử lý điểm đen tai nạn giao thông đoạn từ Km181+400-Km183+100 QL3B tỉnh Bắc Kạn (lần 1) (Quyết định thu hồi đất số 6085/QĐ-UBND ngày 10/5/2021 của UBND huyện Chợ Đồn)</w:t>
      </w:r>
      <w:r w:rsidR="00367E2E" w:rsidRPr="00675817">
        <w:rPr>
          <w:rFonts w:eastAsiaTheme="minorHAnsi" w:cstheme="minorBidi"/>
          <w:color w:val="0D0D0D" w:themeColor="text1" w:themeTint="F2"/>
          <w:szCs w:val="22"/>
          <w:lang w:eastAsia="en-US"/>
        </w:rPr>
        <w:t xml:space="preserve">; </w:t>
      </w:r>
      <w:r w:rsidRPr="00675817">
        <w:rPr>
          <w:color w:val="0D0D0D" w:themeColor="text1" w:themeTint="F2"/>
        </w:rPr>
        <w:t xml:space="preserve">Sửa chữa hạ lưu 08 vị trí cống trên tuyến ĐT 254 - hạ lưu cống Km 94+710 tại xã Đồng Lạc; Công trình: </w:t>
      </w:r>
      <w:r w:rsidR="00367E2E" w:rsidRPr="00675817">
        <w:rPr>
          <w:rFonts w:eastAsiaTheme="minorHAnsi"/>
          <w:color w:val="0D0D0D" w:themeColor="text1" w:themeTint="F2"/>
          <w:szCs w:val="28"/>
          <w:lang w:eastAsia="en-US"/>
        </w:rPr>
        <w:t xml:space="preserve">Cầu tràn Pác Cáp, thôn Khuổi Đăm, xã Quảng Bạch, huyện Chợ Đồn </w:t>
      </w:r>
      <w:r w:rsidR="00367E2E" w:rsidRPr="00675817">
        <w:rPr>
          <w:rFonts w:eastAsiaTheme="minorHAnsi"/>
          <w:i/>
          <w:iCs/>
          <w:color w:val="0D0D0D" w:themeColor="text1" w:themeTint="F2"/>
          <w:szCs w:val="28"/>
          <w:lang w:eastAsia="en-US"/>
        </w:rPr>
        <w:t>(Quyết định số 2534/QĐ-UBND ngày 05/8/2022)</w:t>
      </w:r>
      <w:r w:rsidR="00367E2E" w:rsidRPr="00675817">
        <w:rPr>
          <w:rFonts w:eastAsiaTheme="minorHAnsi"/>
          <w:color w:val="0D0D0D" w:themeColor="text1" w:themeTint="F2"/>
          <w:szCs w:val="28"/>
          <w:lang w:eastAsia="en-US"/>
        </w:rPr>
        <w:t xml:space="preserve">; Dự án xây dựng tuyến đường Thành phố Bắc Kạn - Hồ Ba Bể. Đoạn thuộc xã Bằng Phúc, huyện Chợ Đồn </w:t>
      </w:r>
      <w:r w:rsidR="00367E2E" w:rsidRPr="00675817">
        <w:rPr>
          <w:rFonts w:eastAsiaTheme="minorHAnsi"/>
          <w:i/>
          <w:iCs/>
          <w:color w:val="0D0D0D" w:themeColor="text1" w:themeTint="F2"/>
          <w:szCs w:val="28"/>
          <w:lang w:eastAsia="en-US"/>
        </w:rPr>
        <w:t>(lần 1: Quyết định số 231/QĐ-UBND ngày 20/01/2022; lần 2: Quyết định số 2232/QĐ-UBND ngày 30/6/2022; lần 3: Quyết định số 3642/QĐ-UBND ngày 09/11/2022)</w:t>
      </w:r>
      <w:r w:rsidR="00367E2E" w:rsidRPr="00675817">
        <w:rPr>
          <w:rFonts w:eastAsiaTheme="minorHAnsi" w:cstheme="minorBidi"/>
          <w:color w:val="0D0D0D" w:themeColor="text1" w:themeTint="F2"/>
          <w:szCs w:val="22"/>
          <w:lang w:eastAsia="en-US"/>
        </w:rPr>
        <w:t xml:space="preserve">; </w:t>
      </w:r>
      <w:r w:rsidRPr="00675817">
        <w:rPr>
          <w:color w:val="0D0D0D" w:themeColor="text1" w:themeTint="F2"/>
        </w:rPr>
        <w:t>Tuyến đường liên thôn Nà Hin - Nà Kẹn xã Quảng Bạch, huyện Chợ Đồn thuộc Dự án phát triển cơ sở hạ tầng vùng trồng cây ăn quả, cây công nghiệp lâu n</w:t>
      </w:r>
      <w:r w:rsidR="00367E2E" w:rsidRPr="00675817">
        <w:rPr>
          <w:color w:val="0D0D0D" w:themeColor="text1" w:themeTint="F2"/>
        </w:rPr>
        <w:t>ăm trên địa bàn tỉnh Bắc Kạn.</w:t>
      </w:r>
    </w:p>
    <w:p w14:paraId="61AE3513" w14:textId="6939DEEB" w:rsidR="00103A41" w:rsidRPr="00675817" w:rsidRDefault="00103A41" w:rsidP="000C346E">
      <w:pPr>
        <w:pStyle w:val="BodyText2"/>
        <w:spacing w:after="0" w:line="348" w:lineRule="auto"/>
        <w:ind w:right="43" w:firstLine="567"/>
        <w:rPr>
          <w:color w:val="0D0D0D" w:themeColor="text1" w:themeTint="F2"/>
          <w:spacing w:val="-2"/>
        </w:rPr>
      </w:pPr>
      <w:r w:rsidRPr="00675817">
        <w:rPr>
          <w:color w:val="0D0D0D" w:themeColor="text1" w:themeTint="F2"/>
          <w:spacing w:val="-2"/>
        </w:rPr>
        <w:lastRenderedPageBreak/>
        <w:t>+ Giảm khác 0,</w:t>
      </w:r>
      <w:r w:rsidR="00766921" w:rsidRPr="00675817">
        <w:rPr>
          <w:color w:val="0D0D0D" w:themeColor="text1" w:themeTint="F2"/>
          <w:spacing w:val="-2"/>
        </w:rPr>
        <w:t>08</w:t>
      </w:r>
      <w:r w:rsidRPr="00675817">
        <w:rPr>
          <w:color w:val="0D0D0D" w:themeColor="text1" w:themeTint="F2"/>
          <w:spacing w:val="-2"/>
        </w:rPr>
        <w:t xml:space="preserve"> ha.</w:t>
      </w:r>
      <w:r w:rsidR="0009600E" w:rsidRPr="00675817">
        <w:rPr>
          <w:color w:val="0D0D0D" w:themeColor="text1" w:themeTint="F2"/>
          <w:spacing w:val="-2"/>
        </w:rPr>
        <w:t xml:space="preserve"> </w:t>
      </w:r>
      <w:r w:rsidR="0009600E" w:rsidRPr="00675817">
        <w:rPr>
          <w:color w:val="0D0D0D" w:themeColor="text1" w:themeTint="F2"/>
        </w:rPr>
        <w:t>Nguyên nhân do xác định lại hiện trạng sử dụng đất do kỳ kiểm kê trước chưa xác định chính xác.</w:t>
      </w:r>
    </w:p>
    <w:p w14:paraId="233C37A1" w14:textId="77777777" w:rsidR="00103A41" w:rsidRPr="00675817" w:rsidRDefault="00103A41" w:rsidP="000C346E">
      <w:pPr>
        <w:pStyle w:val="BodyText2"/>
        <w:spacing w:after="0" w:line="348" w:lineRule="auto"/>
        <w:ind w:right="43" w:firstLine="567"/>
        <w:rPr>
          <w:b/>
          <w:bCs/>
          <w:iCs/>
          <w:color w:val="0D0D0D" w:themeColor="text1" w:themeTint="F2"/>
          <w:szCs w:val="28"/>
          <w:lang w:val="sv-SE"/>
        </w:rPr>
      </w:pPr>
      <w:r w:rsidRPr="00675817">
        <w:rPr>
          <w:b/>
          <w:bCs/>
          <w:iCs/>
          <w:color w:val="0D0D0D" w:themeColor="text1" w:themeTint="F2"/>
          <w:szCs w:val="28"/>
          <w:lang w:val="sv-SE"/>
        </w:rPr>
        <w:t>* Đất trồng cây lâu năm (CLN):</w:t>
      </w:r>
    </w:p>
    <w:p w14:paraId="1B21F93A" w14:textId="4EE02872" w:rsidR="00103A41" w:rsidRPr="00675817" w:rsidRDefault="00103A41" w:rsidP="000C346E">
      <w:pPr>
        <w:spacing w:before="0" w:after="0" w:line="348" w:lineRule="auto"/>
        <w:ind w:firstLine="567"/>
        <w:rPr>
          <w:color w:val="0D0D0D" w:themeColor="text1" w:themeTint="F2"/>
        </w:rPr>
      </w:pPr>
      <w:r w:rsidRPr="00675817">
        <w:rPr>
          <w:color w:val="0D0D0D" w:themeColor="text1" w:themeTint="F2"/>
        </w:rPr>
        <w:t>N</w:t>
      </w:r>
      <w:r w:rsidRPr="00675817">
        <w:rPr>
          <w:rFonts w:hint="eastAsia"/>
          <w:color w:val="0D0D0D" w:themeColor="text1" w:themeTint="F2"/>
        </w:rPr>
        <w:t>ă</w:t>
      </w:r>
      <w:r w:rsidRPr="00675817">
        <w:rPr>
          <w:color w:val="0D0D0D" w:themeColor="text1" w:themeTint="F2"/>
        </w:rPr>
        <w:t xml:space="preserve">m 2023 </w:t>
      </w:r>
      <w:r w:rsidRPr="00675817">
        <w:rPr>
          <w:rFonts w:hint="eastAsia"/>
          <w:color w:val="0D0D0D" w:themeColor="text1" w:themeTint="F2"/>
        </w:rPr>
        <w:t>đ</w:t>
      </w:r>
      <w:r w:rsidRPr="00675817">
        <w:rPr>
          <w:color w:val="0D0D0D" w:themeColor="text1" w:themeTint="F2"/>
        </w:rPr>
        <w:t>ất trồng cây lâu n</w:t>
      </w:r>
      <w:r w:rsidRPr="00675817">
        <w:rPr>
          <w:rFonts w:hint="eastAsia"/>
          <w:color w:val="0D0D0D" w:themeColor="text1" w:themeTint="F2"/>
        </w:rPr>
        <w:t>ă</w:t>
      </w:r>
      <w:r w:rsidRPr="00675817">
        <w:rPr>
          <w:color w:val="0D0D0D" w:themeColor="text1" w:themeTint="F2"/>
        </w:rPr>
        <w:t xml:space="preserve">m có diện tích 628,74 ha giảm </w:t>
      </w:r>
      <w:r w:rsidR="00766921" w:rsidRPr="00675817">
        <w:rPr>
          <w:color w:val="0D0D0D" w:themeColor="text1" w:themeTint="F2"/>
        </w:rPr>
        <w:t>2,49</w:t>
      </w:r>
      <w:r w:rsidRPr="00675817">
        <w:rPr>
          <w:color w:val="0D0D0D" w:themeColor="text1" w:themeTint="F2"/>
        </w:rPr>
        <w:t xml:space="preserve"> ha so với n</w:t>
      </w:r>
      <w:r w:rsidRPr="00675817">
        <w:rPr>
          <w:rFonts w:hint="eastAsia"/>
          <w:color w:val="0D0D0D" w:themeColor="text1" w:themeTint="F2"/>
        </w:rPr>
        <w:t>ă</w:t>
      </w:r>
      <w:r w:rsidRPr="00675817">
        <w:rPr>
          <w:color w:val="0D0D0D" w:themeColor="text1" w:themeTint="F2"/>
        </w:rPr>
        <w:t>m 202</w:t>
      </w:r>
      <w:r w:rsidR="00766921" w:rsidRPr="00675817">
        <w:rPr>
          <w:color w:val="0D0D0D" w:themeColor="text1" w:themeTint="F2"/>
        </w:rPr>
        <w:t>0</w:t>
      </w:r>
      <w:r w:rsidR="00853105" w:rsidRPr="00675817">
        <w:rPr>
          <w:color w:val="0D0D0D" w:themeColor="text1" w:themeTint="F2"/>
        </w:rPr>
        <w:t xml:space="preserve">. </w:t>
      </w:r>
      <w:r w:rsidRPr="00675817">
        <w:rPr>
          <w:color w:val="0D0D0D" w:themeColor="text1" w:themeTint="F2"/>
        </w:rPr>
        <w:t>Diện tích đất trồng cây lâu năm giảm trong kỳ là</w:t>
      </w:r>
      <w:r w:rsidR="00853105" w:rsidRPr="00675817">
        <w:rPr>
          <w:color w:val="0D0D0D" w:themeColor="text1" w:themeTint="F2"/>
        </w:rPr>
        <w:t xml:space="preserve"> </w:t>
      </w:r>
      <w:r w:rsidRPr="00675817">
        <w:rPr>
          <w:color w:val="0D0D0D" w:themeColor="text1" w:themeTint="F2"/>
        </w:rPr>
        <w:t>do chuyển sang các loại đất:</w:t>
      </w:r>
    </w:p>
    <w:p w14:paraId="0162E564" w14:textId="22E47E34" w:rsidR="00103A41" w:rsidRPr="00675817" w:rsidRDefault="00103A41" w:rsidP="000C346E">
      <w:pPr>
        <w:pStyle w:val="BodyText2"/>
        <w:spacing w:after="0" w:line="348" w:lineRule="auto"/>
        <w:ind w:right="43" w:firstLine="567"/>
        <w:rPr>
          <w:color w:val="0D0D0D" w:themeColor="text1" w:themeTint="F2"/>
        </w:rPr>
      </w:pPr>
      <w:r w:rsidRPr="00675817">
        <w:rPr>
          <w:color w:val="0D0D0D" w:themeColor="text1" w:themeTint="F2"/>
        </w:rPr>
        <w:t>+ Chuyển sang đất ở nông thôn 0,</w:t>
      </w:r>
      <w:r w:rsidR="00766921" w:rsidRPr="00675817">
        <w:rPr>
          <w:color w:val="0D0D0D" w:themeColor="text1" w:themeTint="F2"/>
        </w:rPr>
        <w:t>24</w:t>
      </w:r>
      <w:r w:rsidRPr="00675817">
        <w:rPr>
          <w:color w:val="0D0D0D" w:themeColor="text1" w:themeTint="F2"/>
        </w:rPr>
        <w:t xml:space="preserve"> ha. Diện tích biến </w:t>
      </w:r>
      <w:r w:rsidRPr="00675817">
        <w:rPr>
          <w:rFonts w:hint="eastAsia"/>
          <w:color w:val="0D0D0D" w:themeColor="text1" w:themeTint="F2"/>
        </w:rPr>
        <w:t>đ</w:t>
      </w:r>
      <w:r w:rsidRPr="00675817">
        <w:rPr>
          <w:color w:val="0D0D0D" w:themeColor="text1" w:themeTint="F2"/>
        </w:rPr>
        <w:t xml:space="preserve">ộng do các hộ gia đình, cá nhân trên </w:t>
      </w:r>
      <w:r w:rsidRPr="00675817">
        <w:rPr>
          <w:rFonts w:hint="eastAsia"/>
          <w:color w:val="0D0D0D" w:themeColor="text1" w:themeTint="F2"/>
        </w:rPr>
        <w:t>đ</w:t>
      </w:r>
      <w:r w:rsidRPr="00675817">
        <w:rPr>
          <w:color w:val="0D0D0D" w:themeColor="text1" w:themeTint="F2"/>
        </w:rPr>
        <w:t xml:space="preserve">ịa bàn các xã thực hiện chuyển mục </w:t>
      </w:r>
      <w:r w:rsidRPr="00675817">
        <w:rPr>
          <w:rFonts w:hint="eastAsia"/>
          <w:color w:val="0D0D0D" w:themeColor="text1" w:themeTint="F2"/>
        </w:rPr>
        <w:t>đ</w:t>
      </w:r>
      <w:r w:rsidRPr="00675817">
        <w:rPr>
          <w:color w:val="0D0D0D" w:themeColor="text1" w:themeTint="F2"/>
        </w:rPr>
        <w:t xml:space="preserve">ích sử dụng </w:t>
      </w:r>
      <w:r w:rsidRPr="00675817">
        <w:rPr>
          <w:rFonts w:hint="eastAsia"/>
          <w:color w:val="0D0D0D" w:themeColor="text1" w:themeTint="F2"/>
        </w:rPr>
        <w:t>đ</w:t>
      </w:r>
      <w:r w:rsidRPr="00675817">
        <w:rPr>
          <w:color w:val="0D0D0D" w:themeColor="text1" w:themeTint="F2"/>
        </w:rPr>
        <w:t>ất.</w:t>
      </w:r>
    </w:p>
    <w:p w14:paraId="4A06CD19" w14:textId="7A3D63A3" w:rsidR="00103A41" w:rsidRPr="00675817" w:rsidRDefault="00103A41" w:rsidP="000C346E">
      <w:pPr>
        <w:spacing w:before="0" w:after="0" w:line="348" w:lineRule="auto"/>
        <w:ind w:firstLine="567"/>
        <w:rPr>
          <w:color w:val="0D0D0D" w:themeColor="text1" w:themeTint="F2"/>
        </w:rPr>
      </w:pPr>
      <w:r w:rsidRPr="00675817">
        <w:rPr>
          <w:color w:val="0D0D0D" w:themeColor="text1" w:themeTint="F2"/>
        </w:rPr>
        <w:t>+ Chuyển sang đất sản xuất kinh doanh phi nông nghiệp 0,</w:t>
      </w:r>
      <w:r w:rsidR="00766921" w:rsidRPr="00675817">
        <w:rPr>
          <w:color w:val="0D0D0D" w:themeColor="text1" w:themeTint="F2"/>
        </w:rPr>
        <w:t>32</w:t>
      </w:r>
      <w:r w:rsidRPr="00675817">
        <w:rPr>
          <w:color w:val="0D0D0D" w:themeColor="text1" w:themeTint="F2"/>
        </w:rPr>
        <w:t xml:space="preserve"> ha. Diện tích biến động do thu hồi đất để thực hiện các công trình: </w:t>
      </w:r>
      <w:r w:rsidR="00766921" w:rsidRPr="00675817">
        <w:rPr>
          <w:rFonts w:cs="Times New Roman"/>
          <w:color w:val="0D0D0D" w:themeColor="text1" w:themeTint="F2"/>
          <w:szCs w:val="28"/>
        </w:rPr>
        <w:t>UBND tỉnh thu hồi đất tại Quyết định số 211/QĐ-UBND ngày 28/6/2021 về việc thu hồi, chuyển mục đích sử dụng đất và giao đất cho Công ty TNHH Đồng Tâm thuê để sử dụng vào mục đích khai thác khoáng sản chì, kẽm tại mỏ Nà Quản, xã Lương Bằng, huyện Chợ Đồn, tỉnh Bắc Kạn (lần 1)</w:t>
      </w:r>
      <w:r w:rsidR="00766921" w:rsidRPr="00675817">
        <w:rPr>
          <w:color w:val="0D0D0D" w:themeColor="text1" w:themeTint="F2"/>
        </w:rPr>
        <w:t xml:space="preserve">; </w:t>
      </w:r>
      <w:r w:rsidRPr="00675817">
        <w:rPr>
          <w:color w:val="0D0D0D" w:themeColor="text1" w:themeTint="F2"/>
        </w:rPr>
        <w:t xml:space="preserve">Nhà máy sản xuất chì kim loại Bắc Kạn 20.000 tấn/năm của Công ty Cổ phần luyện kim màu Bắc Kạn; công trình: Đầu tư xây dựng nhà máy sản xuất Feromangan, công suất 60.000 tấn/năm của Công ty Cổ phần phát triển công nghiệp Bắc Kạn; UBND huyện thu hồi đất để thực hiện Dự án xây dựng cơ sở hạ tầng kỹ thuật cơ bản các cụm công nghiệp trên địa bàn tỉnh Bắc Kạn (cụm công nghiệp Nam Bằng Lũng - đợt 1); công trình: Dự án </w:t>
      </w:r>
      <w:r w:rsidRPr="00675817">
        <w:rPr>
          <w:rFonts w:hint="eastAsia"/>
          <w:color w:val="0D0D0D" w:themeColor="text1" w:themeTint="F2"/>
        </w:rPr>
        <w:t>đ</w:t>
      </w:r>
      <w:r w:rsidRPr="00675817">
        <w:rPr>
          <w:color w:val="0D0D0D" w:themeColor="text1" w:themeTint="F2"/>
        </w:rPr>
        <w:t>ầu t</w:t>
      </w:r>
      <w:r w:rsidRPr="00675817">
        <w:rPr>
          <w:rFonts w:hint="eastAsia"/>
          <w:color w:val="0D0D0D" w:themeColor="text1" w:themeTint="F2"/>
        </w:rPr>
        <w:t>ư</w:t>
      </w:r>
      <w:r w:rsidRPr="00675817">
        <w:rPr>
          <w:color w:val="0D0D0D" w:themeColor="text1" w:themeTint="F2"/>
        </w:rPr>
        <w:t xml:space="preserve"> khai thác quặng sắt bằng ph</w:t>
      </w:r>
      <w:r w:rsidRPr="00675817">
        <w:rPr>
          <w:rFonts w:hint="eastAsia"/>
          <w:color w:val="0D0D0D" w:themeColor="text1" w:themeTint="F2"/>
        </w:rPr>
        <w:t>ươ</w:t>
      </w:r>
      <w:r w:rsidRPr="00675817">
        <w:rPr>
          <w:color w:val="0D0D0D" w:themeColor="text1" w:themeTint="F2"/>
        </w:rPr>
        <w:t xml:space="preserve">ng pháp lộ thiên khu vực Bản Quân xã Ngọc Phái, Chợ </w:t>
      </w:r>
      <w:r w:rsidRPr="00675817">
        <w:rPr>
          <w:rFonts w:hint="eastAsia"/>
          <w:color w:val="0D0D0D" w:themeColor="text1" w:themeTint="F2"/>
        </w:rPr>
        <w:t>Đ</w:t>
      </w:r>
      <w:r w:rsidRPr="00675817">
        <w:rPr>
          <w:color w:val="0D0D0D" w:themeColor="text1" w:themeTint="F2"/>
        </w:rPr>
        <w:t>ồn, Bắc Kạn (lần 2) của Công ty Cổ phần Vật t</w:t>
      </w:r>
      <w:r w:rsidRPr="00675817">
        <w:rPr>
          <w:rFonts w:hint="eastAsia"/>
          <w:color w:val="0D0D0D" w:themeColor="text1" w:themeTint="F2"/>
        </w:rPr>
        <w:t>ư</w:t>
      </w:r>
      <w:r w:rsidRPr="00675817">
        <w:rPr>
          <w:color w:val="0D0D0D" w:themeColor="text1" w:themeTint="F2"/>
        </w:rPr>
        <w:t xml:space="preserve"> và thiết bị toàn bộ</w:t>
      </w:r>
      <w:r w:rsidR="00766921" w:rsidRPr="00675817">
        <w:rPr>
          <w:color w:val="0D0D0D" w:themeColor="text1" w:themeTint="F2"/>
        </w:rPr>
        <w:t xml:space="preserve"> - Matexim.</w:t>
      </w:r>
    </w:p>
    <w:p w14:paraId="202455BC" w14:textId="5707D371" w:rsidR="00766921" w:rsidRPr="00675817" w:rsidRDefault="00766921" w:rsidP="000C346E">
      <w:pPr>
        <w:spacing w:before="0" w:after="0" w:line="348" w:lineRule="auto"/>
        <w:ind w:firstLine="567"/>
        <w:rPr>
          <w:color w:val="0D0D0D" w:themeColor="text1" w:themeTint="F2"/>
        </w:rPr>
      </w:pPr>
      <w:r w:rsidRPr="00675817">
        <w:rPr>
          <w:rFonts w:cs="Times New Roman"/>
          <w:color w:val="0D0D0D" w:themeColor="text1" w:themeTint="F2"/>
          <w:szCs w:val="28"/>
        </w:rPr>
        <w:t>+ Chuyển sang đất xây dựng công trình sự nghiệp 0,29 ha. Diện tích biến động do UBND huyện Chợ Đồn thực hiện thu hồi đất để xây dựng các công trình Trường Mầm non Phương Viên, Trường Tiểu học Phương Viên, Trạm y tế xã Ngọc Phái.</w:t>
      </w:r>
      <w:r w:rsidRPr="00675817">
        <w:rPr>
          <w:color w:val="0D0D0D" w:themeColor="text1" w:themeTint="F2"/>
        </w:rPr>
        <w:t xml:space="preserve"> </w:t>
      </w:r>
    </w:p>
    <w:p w14:paraId="01F71287" w14:textId="55D4C79B" w:rsidR="00103A41" w:rsidRPr="00675817" w:rsidRDefault="00103A41" w:rsidP="000C346E">
      <w:pPr>
        <w:spacing w:before="0" w:after="0" w:line="348" w:lineRule="auto"/>
        <w:ind w:firstLine="567"/>
        <w:rPr>
          <w:color w:val="0D0D0D" w:themeColor="text1" w:themeTint="F2"/>
        </w:rPr>
      </w:pPr>
      <w:r w:rsidRPr="00675817">
        <w:rPr>
          <w:color w:val="0D0D0D" w:themeColor="text1" w:themeTint="F2"/>
        </w:rPr>
        <w:t xml:space="preserve">+ Chuyển sang đất có mục đích công cộng </w:t>
      </w:r>
      <w:r w:rsidR="00766921" w:rsidRPr="00675817">
        <w:rPr>
          <w:color w:val="0D0D0D" w:themeColor="text1" w:themeTint="F2"/>
        </w:rPr>
        <w:t>1</w:t>
      </w:r>
      <w:r w:rsidRPr="00675817">
        <w:rPr>
          <w:color w:val="0D0D0D" w:themeColor="text1" w:themeTint="F2"/>
        </w:rPr>
        <w:t>,</w:t>
      </w:r>
      <w:r w:rsidR="00766921" w:rsidRPr="00675817">
        <w:rPr>
          <w:color w:val="0D0D0D" w:themeColor="text1" w:themeTint="F2"/>
        </w:rPr>
        <w:t>64</w:t>
      </w:r>
      <w:r w:rsidRPr="00675817">
        <w:rPr>
          <w:color w:val="0D0D0D" w:themeColor="text1" w:themeTint="F2"/>
        </w:rPr>
        <w:t xml:space="preserve"> ha. Diện tích biến động thuộc công trình: </w:t>
      </w:r>
      <w:r w:rsidR="00766921" w:rsidRPr="00675817">
        <w:rPr>
          <w:rFonts w:cs="Times New Roman"/>
          <w:color w:val="0D0D0D" w:themeColor="text1" w:themeTint="F2"/>
          <w:szCs w:val="28"/>
        </w:rPr>
        <w:t xml:space="preserve">Cầu tràn Pác Cáp, thôn Khuổi Đăm, xã Quảng Bạch, huyện Chợ Đồn </w:t>
      </w:r>
      <w:r w:rsidR="00766921" w:rsidRPr="00675817">
        <w:rPr>
          <w:rFonts w:cs="Times New Roman"/>
          <w:i/>
          <w:iCs/>
          <w:color w:val="0D0D0D" w:themeColor="text1" w:themeTint="F2"/>
          <w:szCs w:val="28"/>
        </w:rPr>
        <w:t>(Quyết định số 2534/QĐ-UBND ngày 05/8/2022)</w:t>
      </w:r>
      <w:r w:rsidR="00766921" w:rsidRPr="00675817">
        <w:rPr>
          <w:rFonts w:cs="Times New Roman"/>
          <w:color w:val="0D0D0D" w:themeColor="text1" w:themeTint="F2"/>
          <w:szCs w:val="28"/>
        </w:rPr>
        <w:t xml:space="preserve">; Dự án xây dựng tuyến đường Thành phố Bắc Kạn - Hồ Ba Bể. Đoạn thuộc xã Bằng Phúc, huyện Chợ Đồn </w:t>
      </w:r>
      <w:r w:rsidR="00766921" w:rsidRPr="00675817">
        <w:rPr>
          <w:rFonts w:cs="Times New Roman"/>
          <w:i/>
          <w:iCs/>
          <w:color w:val="0D0D0D" w:themeColor="text1" w:themeTint="F2"/>
          <w:szCs w:val="28"/>
        </w:rPr>
        <w:t xml:space="preserve">(lần </w:t>
      </w:r>
      <w:r w:rsidR="00766921" w:rsidRPr="00675817">
        <w:rPr>
          <w:rFonts w:cs="Times New Roman"/>
          <w:i/>
          <w:iCs/>
          <w:color w:val="0D0D0D" w:themeColor="text1" w:themeTint="F2"/>
          <w:szCs w:val="28"/>
        </w:rPr>
        <w:lastRenderedPageBreak/>
        <w:t>1: Quyết định số 231/QĐ-UBND ngày 20/01/2022; lần 2: Quyết định số 2232/QĐ-UBND ngày 30/6/2022; lần 3: Quyết định số 3642/QĐ-UBND ngày 09/11/2022)</w:t>
      </w:r>
      <w:r w:rsidR="00766921" w:rsidRPr="00675817">
        <w:rPr>
          <w:color w:val="0D0D0D" w:themeColor="text1" w:themeTint="F2"/>
        </w:rPr>
        <w:t xml:space="preserve">; </w:t>
      </w:r>
      <w:r w:rsidRPr="00675817">
        <w:rPr>
          <w:color w:val="0D0D0D" w:themeColor="text1" w:themeTint="F2"/>
        </w:rPr>
        <w:t>Bãi ch</w:t>
      </w:r>
      <w:r w:rsidR="00734E1B" w:rsidRPr="00675817">
        <w:rPr>
          <w:color w:val="0D0D0D" w:themeColor="text1" w:themeTint="F2"/>
        </w:rPr>
        <w:t>ứ</w:t>
      </w:r>
      <w:r w:rsidRPr="00675817">
        <w:rPr>
          <w:color w:val="0D0D0D" w:themeColor="text1" w:themeTint="F2"/>
        </w:rPr>
        <w:t>a vật liệu d</w:t>
      </w:r>
      <w:r w:rsidRPr="00675817">
        <w:rPr>
          <w:rFonts w:hint="eastAsia"/>
          <w:color w:val="0D0D0D" w:themeColor="text1" w:themeTint="F2"/>
        </w:rPr>
        <w:t>ư</w:t>
      </w:r>
      <w:r w:rsidRPr="00675817">
        <w:rPr>
          <w:color w:val="0D0D0D" w:themeColor="text1" w:themeTint="F2"/>
        </w:rPr>
        <w:t xml:space="preserve"> thừa thuộc dự án xây dựng tuyến </w:t>
      </w:r>
      <w:r w:rsidRPr="00675817">
        <w:rPr>
          <w:rFonts w:hint="eastAsia"/>
          <w:color w:val="0D0D0D" w:themeColor="text1" w:themeTint="F2"/>
        </w:rPr>
        <w:t>đư</w:t>
      </w:r>
      <w:r w:rsidRPr="00675817">
        <w:rPr>
          <w:color w:val="0D0D0D" w:themeColor="text1" w:themeTint="F2"/>
        </w:rPr>
        <w:t xml:space="preserve">ờng thành phố Bắc Kạn - hồ Ba Bể kết nối sang Na Hang Tuyên Quang (thuộc </w:t>
      </w:r>
      <w:r w:rsidRPr="00675817">
        <w:rPr>
          <w:rFonts w:hint="eastAsia"/>
          <w:color w:val="0D0D0D" w:themeColor="text1" w:themeTint="F2"/>
        </w:rPr>
        <w:t>đ</w:t>
      </w:r>
      <w:r w:rsidRPr="00675817">
        <w:rPr>
          <w:color w:val="0D0D0D" w:themeColor="text1" w:themeTint="F2"/>
        </w:rPr>
        <w:t xml:space="preserve">ịa phận xã Bằng Phúc, huyện Chợ </w:t>
      </w:r>
      <w:r w:rsidRPr="00675817">
        <w:rPr>
          <w:rFonts w:hint="eastAsia"/>
          <w:color w:val="0D0D0D" w:themeColor="text1" w:themeTint="F2"/>
        </w:rPr>
        <w:t>Đ</w:t>
      </w:r>
      <w:r w:rsidRPr="00675817">
        <w:rPr>
          <w:color w:val="0D0D0D" w:themeColor="text1" w:themeTint="F2"/>
        </w:rPr>
        <w:t xml:space="preserve">ồn - vị trí Km25+300) (Quyết </w:t>
      </w:r>
      <w:r w:rsidRPr="00675817">
        <w:rPr>
          <w:rFonts w:hint="eastAsia"/>
          <w:color w:val="0D0D0D" w:themeColor="text1" w:themeTint="F2"/>
        </w:rPr>
        <w:t>đ</w:t>
      </w:r>
      <w:r w:rsidRPr="00675817">
        <w:rPr>
          <w:color w:val="0D0D0D" w:themeColor="text1" w:themeTint="F2"/>
        </w:rPr>
        <w:t>ịnh số 863Q</w:t>
      </w:r>
      <w:r w:rsidRPr="00675817">
        <w:rPr>
          <w:rFonts w:hint="eastAsia"/>
          <w:color w:val="0D0D0D" w:themeColor="text1" w:themeTint="F2"/>
        </w:rPr>
        <w:t>Đ</w:t>
      </w:r>
      <w:r w:rsidRPr="00675817">
        <w:rPr>
          <w:color w:val="0D0D0D" w:themeColor="text1" w:themeTint="F2"/>
        </w:rPr>
        <w:t>-UBND ngày 19/5/2023 của UBND tỉnh Bắc Kạn); công trình: Sửa chữa, cải tạo điểm mất an toàn giao thông tại Km46+700, QL3C tỉnh Bắc Kạn, địa điểm thuộc xã Nghĩa Tá, huyện Chợ Đồn.</w:t>
      </w:r>
    </w:p>
    <w:p w14:paraId="380BF683" w14:textId="77777777" w:rsidR="00103A41" w:rsidRPr="00675817" w:rsidRDefault="00103A41" w:rsidP="000C346E">
      <w:pPr>
        <w:spacing w:before="0" w:after="0" w:line="348" w:lineRule="auto"/>
        <w:ind w:firstLine="567"/>
        <w:rPr>
          <w:b/>
          <w:color w:val="0D0D0D" w:themeColor="text1" w:themeTint="F2"/>
        </w:rPr>
      </w:pPr>
      <w:r w:rsidRPr="00675817">
        <w:rPr>
          <w:color w:val="0D0D0D" w:themeColor="text1" w:themeTint="F2"/>
        </w:rPr>
        <w:t xml:space="preserve"> </w:t>
      </w:r>
      <w:r w:rsidRPr="00675817">
        <w:rPr>
          <w:b/>
          <w:color w:val="0D0D0D" w:themeColor="text1" w:themeTint="F2"/>
        </w:rPr>
        <w:t>* Đất rừng sản xuất (RSX):</w:t>
      </w:r>
    </w:p>
    <w:p w14:paraId="27D7E684" w14:textId="47D2B2CA" w:rsidR="00103A41" w:rsidRPr="00675817" w:rsidRDefault="00103A41" w:rsidP="000C346E">
      <w:pPr>
        <w:spacing w:before="0" w:after="0" w:line="348" w:lineRule="auto"/>
        <w:ind w:firstLine="720"/>
        <w:rPr>
          <w:color w:val="0D0D0D" w:themeColor="text1" w:themeTint="F2"/>
          <w:spacing w:val="-4"/>
        </w:rPr>
      </w:pPr>
      <w:r w:rsidRPr="00675817">
        <w:rPr>
          <w:color w:val="0D0D0D" w:themeColor="text1" w:themeTint="F2"/>
          <w:spacing w:val="-4"/>
        </w:rPr>
        <w:t xml:space="preserve">Năm 2023 đất rừng sản xuất có diện tích 56.258,77 ha </w:t>
      </w:r>
      <w:r w:rsidR="00766921" w:rsidRPr="00675817">
        <w:rPr>
          <w:color w:val="0D0D0D" w:themeColor="text1" w:themeTint="F2"/>
          <w:spacing w:val="-4"/>
        </w:rPr>
        <w:t>giảm 16,29</w:t>
      </w:r>
      <w:r w:rsidRPr="00675817">
        <w:rPr>
          <w:color w:val="0D0D0D" w:themeColor="text1" w:themeTint="F2"/>
          <w:spacing w:val="-4"/>
        </w:rPr>
        <w:t xml:space="preserve"> ha</w:t>
      </w:r>
      <w:r w:rsidR="00853105" w:rsidRPr="00675817">
        <w:rPr>
          <w:color w:val="0D0D0D" w:themeColor="text1" w:themeTint="F2"/>
          <w:spacing w:val="-4"/>
        </w:rPr>
        <w:t xml:space="preserve">. </w:t>
      </w:r>
      <w:r w:rsidRPr="00675817">
        <w:rPr>
          <w:color w:val="0D0D0D" w:themeColor="text1" w:themeTint="F2"/>
        </w:rPr>
        <w:t>Diện tích đất rừng sản xuất giảm trong kỳ</w:t>
      </w:r>
      <w:r w:rsidR="00853105" w:rsidRPr="00675817">
        <w:rPr>
          <w:color w:val="0D0D0D" w:themeColor="text1" w:themeTint="F2"/>
        </w:rPr>
        <w:t xml:space="preserve"> là do:</w:t>
      </w:r>
    </w:p>
    <w:p w14:paraId="48F8211A" w14:textId="06FBB297" w:rsidR="001A73A7" w:rsidRPr="00675817" w:rsidRDefault="001A73A7" w:rsidP="000C346E">
      <w:pPr>
        <w:spacing w:before="0" w:after="0" w:line="348" w:lineRule="auto"/>
        <w:ind w:firstLine="720"/>
        <w:rPr>
          <w:color w:val="0D0D0D" w:themeColor="text1" w:themeTint="F2"/>
        </w:rPr>
      </w:pPr>
      <w:r w:rsidRPr="00675817">
        <w:rPr>
          <w:rFonts w:cs="Times New Roman"/>
          <w:color w:val="0D0D0D" w:themeColor="text1" w:themeTint="F2"/>
          <w:szCs w:val="28"/>
        </w:rPr>
        <w:t>+ Chuyển sang đất nông nghiệp khác (NKH): 33,33 ha. Diện tích biến động thuộc trại lợn Bảo Tiến tại xã Bình Trung</w:t>
      </w:r>
      <w:r w:rsidRPr="00675817">
        <w:rPr>
          <w:color w:val="0D0D0D" w:themeColor="text1" w:themeTint="F2"/>
        </w:rPr>
        <w:t>.</w:t>
      </w:r>
    </w:p>
    <w:p w14:paraId="20B31186" w14:textId="01DE02A6" w:rsidR="00103A41" w:rsidRPr="00675817" w:rsidRDefault="00103A41" w:rsidP="000C346E">
      <w:pPr>
        <w:spacing w:before="0" w:after="0" w:line="348" w:lineRule="auto"/>
        <w:ind w:firstLine="720"/>
        <w:rPr>
          <w:color w:val="0D0D0D" w:themeColor="text1" w:themeTint="F2"/>
        </w:rPr>
      </w:pPr>
      <w:r w:rsidRPr="00675817">
        <w:rPr>
          <w:color w:val="0D0D0D" w:themeColor="text1" w:themeTint="F2"/>
        </w:rPr>
        <w:t>+ Chuyển sang đất ở nông thôn 0,</w:t>
      </w:r>
      <w:r w:rsidR="001A73A7" w:rsidRPr="00675817">
        <w:rPr>
          <w:color w:val="0D0D0D" w:themeColor="text1" w:themeTint="F2"/>
        </w:rPr>
        <w:t>13</w:t>
      </w:r>
      <w:r w:rsidRPr="00675817">
        <w:rPr>
          <w:color w:val="0D0D0D" w:themeColor="text1" w:themeTint="F2"/>
        </w:rPr>
        <w:t xml:space="preserve"> ha. Diện tích biến động cho chuyển mục đích sử dụng đất trên địa bàn các xã huyện Chợ Đồn.</w:t>
      </w:r>
    </w:p>
    <w:p w14:paraId="10B404AB" w14:textId="7EB85E21" w:rsidR="00103A41" w:rsidRPr="00675817" w:rsidRDefault="00103A41" w:rsidP="000C346E">
      <w:pPr>
        <w:spacing w:before="0" w:after="0" w:line="348" w:lineRule="auto"/>
        <w:ind w:firstLine="720"/>
        <w:rPr>
          <w:color w:val="0D0D0D" w:themeColor="text1" w:themeTint="F2"/>
        </w:rPr>
      </w:pPr>
      <w:r w:rsidRPr="00675817">
        <w:rPr>
          <w:color w:val="0D0D0D" w:themeColor="text1" w:themeTint="F2"/>
        </w:rPr>
        <w:t>+ Chuyển sang đất xây dựng công trình sự nghiệp 0,</w:t>
      </w:r>
      <w:r w:rsidR="001A73A7" w:rsidRPr="00675817">
        <w:rPr>
          <w:color w:val="0D0D0D" w:themeColor="text1" w:themeTint="F2"/>
        </w:rPr>
        <w:t>50</w:t>
      </w:r>
      <w:r w:rsidRPr="00675817">
        <w:rPr>
          <w:color w:val="0D0D0D" w:themeColor="text1" w:themeTint="F2"/>
        </w:rPr>
        <w:t xml:space="preserve"> ha. Diện tích biến động thuộc công trình</w:t>
      </w:r>
      <w:r w:rsidR="001A73A7" w:rsidRPr="00675817">
        <w:rPr>
          <w:color w:val="0D0D0D" w:themeColor="text1" w:themeTint="F2"/>
        </w:rPr>
        <w:t xml:space="preserve">: </w:t>
      </w:r>
      <w:r w:rsidR="001A73A7" w:rsidRPr="00675817">
        <w:rPr>
          <w:rFonts w:cs="Times New Roman"/>
          <w:color w:val="0D0D0D" w:themeColor="text1" w:themeTint="F2"/>
          <w:szCs w:val="28"/>
        </w:rPr>
        <w:t>xây dựng công trình Trạm y tế xã Ngọc Phái (Diện tích đất biến động trên theo Quyết định thu hồi đất là đất trồng cây lâu năm (CLN), tuy nhiên trên bản đồ kiểm kê xã Ngọc Phái các kỳ thống kê trước đã khoanh vẽ khu vực trên là đất rừng sản xuất (RSX) do đó có sự biến động đối với đất RSX)</w:t>
      </w:r>
      <w:r w:rsidR="001A73A7" w:rsidRPr="00675817">
        <w:rPr>
          <w:color w:val="0D0D0D" w:themeColor="text1" w:themeTint="F2"/>
        </w:rPr>
        <w:t xml:space="preserve">; </w:t>
      </w:r>
      <w:r w:rsidRPr="00675817">
        <w:rPr>
          <w:color w:val="0D0D0D" w:themeColor="text1" w:themeTint="F2"/>
        </w:rPr>
        <w:t xml:space="preserve"> Nhà trạm Kiểm lâm Lũng Cháy thuộc dự án Nâng cao n</w:t>
      </w:r>
      <w:r w:rsidRPr="00675817">
        <w:rPr>
          <w:rFonts w:hint="eastAsia"/>
          <w:color w:val="0D0D0D" w:themeColor="text1" w:themeTint="F2"/>
        </w:rPr>
        <w:t>ă</w:t>
      </w:r>
      <w:r w:rsidRPr="00675817">
        <w:rPr>
          <w:color w:val="0D0D0D" w:themeColor="text1" w:themeTint="F2"/>
        </w:rPr>
        <w:t xml:space="preserve">ng lực phòng cháy, chữa cháy rừng tỉnh Bắc Kạn, vị trí xây dựng công trình thuộc xã Xuân Lạc, huyện Chợ Đồn tại Quyết định số 2218/QĐ-UBND ngày15/7/2023; Mở rộng công trình S1 tại Quyết định số 23/QĐ-UBND ngày 10/7/2023. Công trình được UBND tỉnh Bắc Kạn giao đất cho Ban Quản lý dự án đầu tư xây dựng công trình nông nghiệp và Phát triển nông thôn tỉnh Bắc Kạn được UBND tỉnh Bắc Kạn giao đất tại Quyết định số 1517/QĐ-UBND ngày 18/8/2023. </w:t>
      </w:r>
    </w:p>
    <w:p w14:paraId="6523D66E" w14:textId="4DF2450E" w:rsidR="00103A41" w:rsidRPr="00675817" w:rsidRDefault="00103A41" w:rsidP="000C346E">
      <w:pPr>
        <w:spacing w:before="0" w:after="0" w:line="348" w:lineRule="auto"/>
        <w:ind w:firstLine="720"/>
        <w:rPr>
          <w:color w:val="0D0D0D" w:themeColor="text1" w:themeTint="F2"/>
        </w:rPr>
      </w:pPr>
      <w:r w:rsidRPr="00675817">
        <w:rPr>
          <w:color w:val="0D0D0D" w:themeColor="text1" w:themeTint="F2"/>
        </w:rPr>
        <w:t xml:space="preserve">+ Chuyển sang đất sản xuất kinh doanh phi nông nghiệp </w:t>
      </w:r>
      <w:r w:rsidR="001A73A7" w:rsidRPr="00675817">
        <w:rPr>
          <w:color w:val="0D0D0D" w:themeColor="text1" w:themeTint="F2"/>
        </w:rPr>
        <w:t xml:space="preserve">24,47 </w:t>
      </w:r>
      <w:r w:rsidRPr="00675817">
        <w:rPr>
          <w:color w:val="0D0D0D" w:themeColor="text1" w:themeTint="F2"/>
        </w:rPr>
        <w:t>ha. Diện tích biến động do thực hiện xây dựng các công trình</w:t>
      </w:r>
      <w:r w:rsidR="001A73A7" w:rsidRPr="00675817">
        <w:rPr>
          <w:color w:val="0D0D0D" w:themeColor="text1" w:themeTint="F2"/>
        </w:rPr>
        <w:t>, dự án</w:t>
      </w:r>
      <w:r w:rsidRPr="00675817">
        <w:rPr>
          <w:color w:val="0D0D0D" w:themeColor="text1" w:themeTint="F2"/>
        </w:rPr>
        <w:t xml:space="preserve">: </w:t>
      </w:r>
      <w:r w:rsidR="001A73A7" w:rsidRPr="00675817">
        <w:rPr>
          <w:rFonts w:cs="Times New Roman"/>
          <w:color w:val="0D0D0D" w:themeColor="text1" w:themeTint="F2"/>
          <w:szCs w:val="28"/>
        </w:rPr>
        <w:t xml:space="preserve">Dự án xây dựng xưởng </w:t>
      </w:r>
      <w:r w:rsidR="001A73A7" w:rsidRPr="00675817">
        <w:rPr>
          <w:rFonts w:cs="Times New Roman"/>
          <w:color w:val="0D0D0D" w:themeColor="text1" w:themeTint="F2"/>
          <w:szCs w:val="28"/>
        </w:rPr>
        <w:lastRenderedPageBreak/>
        <w:t>chế biến khoáng sản tại xã Bằng Lãng, huyện Chợ Đồn (Quyết định số 206/QĐ-UBND ngày 22/7/2020 của UBND tỉnh Bắc Kạn về việc thu hồi, chuyển mục đích sử dụng đất và giao đất cho Công ty TNHH Đồng Tâm thuê để thực hiện Dự án xây dựng xưởng chế biến khoáng sản tại xã Bằng Lãng, huyện Chợ Đồn); Khai thác khoáng sản chì, kẽm tại mỏ Nà Quản, xã Lương Bằng (Quyết định số 211/QĐ-UBND ngày 28/6/2021 của UBND tỉnh Bắc Kạn về việc thu hồi, chuyển mục đích sử dụng đất và giao đất cho Công ty TNHH Đồng Tâm thuê để sử dụng vào mục đích khai thác khoáng sản chì, kẽm tại mỏ Nà Quản, xã Lương Bằng, huyện Chợ Đồn, tỉnh Bắc Kạn); Dự án đầu tư xây dựng công trình khai thác quặng, chì, kẽm khu vực Ba Bồ, xã Ngọc Phái, huyện Chợ Đồn, tỉnh Bắc Kạn của Công ty TNHH Ngọc Linh (giai đoạn 1) (QĐ số 627/QĐ-UBND ngày 11/5/2021 của UBND tỉnh Bắc Kạn); do các hộ gia đình, cá nhân chuyển mục đích sử dụng đất sang đất sản xuất kinh doanh tại thị trấn Bằng Lũng</w:t>
      </w:r>
      <w:r w:rsidR="001A73A7" w:rsidRPr="00675817">
        <w:rPr>
          <w:color w:val="0D0D0D" w:themeColor="text1" w:themeTint="F2"/>
        </w:rPr>
        <w:t xml:space="preserve">; </w:t>
      </w:r>
      <w:r w:rsidRPr="00675817">
        <w:rPr>
          <w:color w:val="0D0D0D" w:themeColor="text1" w:themeTint="F2"/>
        </w:rPr>
        <w:t xml:space="preserve">Dự án </w:t>
      </w:r>
      <w:r w:rsidRPr="00675817">
        <w:rPr>
          <w:rFonts w:hint="eastAsia"/>
          <w:color w:val="0D0D0D" w:themeColor="text1" w:themeTint="F2"/>
        </w:rPr>
        <w:t>đ</w:t>
      </w:r>
      <w:r w:rsidRPr="00675817">
        <w:rPr>
          <w:color w:val="0D0D0D" w:themeColor="text1" w:themeTint="F2"/>
        </w:rPr>
        <w:t>ầu t</w:t>
      </w:r>
      <w:r w:rsidRPr="00675817">
        <w:rPr>
          <w:rFonts w:hint="eastAsia"/>
          <w:color w:val="0D0D0D" w:themeColor="text1" w:themeTint="F2"/>
        </w:rPr>
        <w:t>ư</w:t>
      </w:r>
      <w:r w:rsidRPr="00675817">
        <w:rPr>
          <w:color w:val="0D0D0D" w:themeColor="text1" w:themeTint="F2"/>
        </w:rPr>
        <w:t xml:space="preserve"> khai thác quặng sắt bằng ph</w:t>
      </w:r>
      <w:r w:rsidRPr="00675817">
        <w:rPr>
          <w:rFonts w:hint="eastAsia"/>
          <w:color w:val="0D0D0D" w:themeColor="text1" w:themeTint="F2"/>
        </w:rPr>
        <w:t>ươ</w:t>
      </w:r>
      <w:r w:rsidRPr="00675817">
        <w:rPr>
          <w:color w:val="0D0D0D" w:themeColor="text1" w:themeTint="F2"/>
        </w:rPr>
        <w:t xml:space="preserve">ng pháp lộ thiên khu vực Bản Quân xã Ngọc Phái, Chợ </w:t>
      </w:r>
      <w:r w:rsidRPr="00675817">
        <w:rPr>
          <w:rFonts w:hint="eastAsia"/>
          <w:color w:val="0D0D0D" w:themeColor="text1" w:themeTint="F2"/>
        </w:rPr>
        <w:t>Đ</w:t>
      </w:r>
      <w:r w:rsidRPr="00675817">
        <w:rPr>
          <w:color w:val="0D0D0D" w:themeColor="text1" w:themeTint="F2"/>
        </w:rPr>
        <w:t>ồn, Bắc Kạn (lần 2). Công trình được UBND tỉnh Bắc Kạn thu hồi và giao đất cho Công ty Cổ phần Vật t</w:t>
      </w:r>
      <w:r w:rsidRPr="00675817">
        <w:rPr>
          <w:rFonts w:hint="eastAsia"/>
          <w:color w:val="0D0D0D" w:themeColor="text1" w:themeTint="F2"/>
        </w:rPr>
        <w:t>ư</w:t>
      </w:r>
      <w:r w:rsidRPr="00675817">
        <w:rPr>
          <w:color w:val="0D0D0D" w:themeColor="text1" w:themeTint="F2"/>
        </w:rPr>
        <w:t xml:space="preserve"> và thiết bị toàn bộ - Matexim tại Q</w:t>
      </w:r>
      <w:r w:rsidRPr="00675817">
        <w:rPr>
          <w:rFonts w:hint="eastAsia"/>
          <w:color w:val="0D0D0D" w:themeColor="text1" w:themeTint="F2"/>
        </w:rPr>
        <w:t>Đ</w:t>
      </w:r>
      <w:r w:rsidRPr="00675817">
        <w:rPr>
          <w:color w:val="0D0D0D" w:themeColor="text1" w:themeTint="F2"/>
        </w:rPr>
        <w:t xml:space="preserve"> số 1212/Q</w:t>
      </w:r>
      <w:r w:rsidRPr="00675817">
        <w:rPr>
          <w:rFonts w:hint="eastAsia"/>
          <w:color w:val="0D0D0D" w:themeColor="text1" w:themeTint="F2"/>
        </w:rPr>
        <w:t>Đ</w:t>
      </w:r>
      <w:r w:rsidRPr="00675817">
        <w:rPr>
          <w:color w:val="0D0D0D" w:themeColor="text1" w:themeTint="F2"/>
        </w:rPr>
        <w:t>-UBND ngày 05/7/2023; Nhà máy sản xuất chì kim loại Bắc Kạn 20.000 tấn/năm của Công ty Cổ phần luyện kim màu Bắc Kạn; công trình: Đầu tư xây dựng nhà máy sản xuất Feromangan, công suất 60.000 tấn/năm của Công ty Cổ phần phát triển công nghiệp Bắc Kạn; UBND huyện thu hồi đất để thực hiện Dự án xây dựng cơ sở hạ tầng kỹ thuật cơ bản các cụm công nghiệp trên địa bàn tỉnh Bắc Kạn (cụm công nghiệp Nam Bằng Lũng - đợt 1),…</w:t>
      </w:r>
    </w:p>
    <w:p w14:paraId="2AE630A6" w14:textId="42B9A5D4" w:rsidR="00103A41" w:rsidRPr="00675817" w:rsidRDefault="00103A41" w:rsidP="000C346E">
      <w:pPr>
        <w:spacing w:before="0" w:after="0" w:line="348" w:lineRule="auto"/>
        <w:ind w:firstLine="720"/>
        <w:rPr>
          <w:color w:val="0D0D0D" w:themeColor="text1" w:themeTint="F2"/>
        </w:rPr>
      </w:pPr>
      <w:r w:rsidRPr="00675817">
        <w:rPr>
          <w:color w:val="0D0D0D" w:themeColor="text1" w:themeTint="F2"/>
        </w:rPr>
        <w:t xml:space="preserve">- Chuyển sang đất có mục đích công cộng </w:t>
      </w:r>
      <w:r w:rsidR="001A73A7" w:rsidRPr="00675817">
        <w:rPr>
          <w:color w:val="0D0D0D" w:themeColor="text1" w:themeTint="F2"/>
        </w:rPr>
        <w:t>41,15</w:t>
      </w:r>
      <w:r w:rsidRPr="00675817">
        <w:rPr>
          <w:color w:val="0D0D0D" w:themeColor="text1" w:themeTint="F2"/>
        </w:rPr>
        <w:t xml:space="preserve"> ha. Diện tích biến động do thu hồi đất để thực hiện các công trình</w:t>
      </w:r>
      <w:r w:rsidR="001A73A7" w:rsidRPr="00675817">
        <w:rPr>
          <w:color w:val="0D0D0D" w:themeColor="text1" w:themeTint="F2"/>
        </w:rPr>
        <w:t>, dự án</w:t>
      </w:r>
      <w:r w:rsidRPr="00675817">
        <w:rPr>
          <w:color w:val="0D0D0D" w:themeColor="text1" w:themeTint="F2"/>
        </w:rPr>
        <w:t xml:space="preserve">: </w:t>
      </w:r>
      <w:r w:rsidR="001A73A7" w:rsidRPr="00675817">
        <w:rPr>
          <w:rFonts w:cs="Times New Roman"/>
          <w:color w:val="0D0D0D" w:themeColor="text1" w:themeTint="F2"/>
          <w:szCs w:val="28"/>
        </w:rPr>
        <w:t>Công trình Xử lý điểm đen tai nạn giao thông đoạn từ Km181+400-Km183+100 QL3B tỉnh Bắc Kạn (lần 1) (Quyết định thu hồi đất số 6085/QĐ-UBND ngày 10/5/2021 của UBND huyện Chợ Đồn)</w:t>
      </w:r>
      <w:r w:rsidR="001A73A7" w:rsidRPr="00675817">
        <w:rPr>
          <w:color w:val="0D0D0D" w:themeColor="text1" w:themeTint="F2"/>
        </w:rPr>
        <w:t xml:space="preserve">; </w:t>
      </w:r>
      <w:r w:rsidR="001A73A7" w:rsidRPr="00675817">
        <w:rPr>
          <w:rFonts w:cs="Times New Roman"/>
          <w:color w:val="0D0D0D" w:themeColor="text1" w:themeTint="F2"/>
          <w:szCs w:val="28"/>
        </w:rPr>
        <w:t xml:space="preserve">Dự án xây dựng tuyến đường Thành phố Bắc Kạn - Hồ Ba Bể. Đoạn thuộc xã Bằng Phúc, huyện Chợ Đồn </w:t>
      </w:r>
      <w:r w:rsidR="001A73A7" w:rsidRPr="00675817">
        <w:rPr>
          <w:rFonts w:cs="Times New Roman"/>
          <w:i/>
          <w:iCs/>
          <w:color w:val="0D0D0D" w:themeColor="text1" w:themeTint="F2"/>
          <w:szCs w:val="28"/>
        </w:rPr>
        <w:t xml:space="preserve">(lần 1: Quyết định số 231/QĐ-UBND ngày 20/01/2022; lần 2: Quyết định số 2232/QĐ-UBND ngày 30/6/2022; lần 3: Quyết </w:t>
      </w:r>
      <w:r w:rsidR="001A73A7" w:rsidRPr="00675817">
        <w:rPr>
          <w:rFonts w:cs="Times New Roman"/>
          <w:i/>
          <w:iCs/>
          <w:color w:val="0D0D0D" w:themeColor="text1" w:themeTint="F2"/>
          <w:szCs w:val="28"/>
        </w:rPr>
        <w:lastRenderedPageBreak/>
        <w:t>định số 3642/QĐ-UBND ngày 09/11/2022)</w:t>
      </w:r>
      <w:r w:rsidR="001A73A7" w:rsidRPr="00675817">
        <w:rPr>
          <w:color w:val="0D0D0D" w:themeColor="text1" w:themeTint="F2"/>
        </w:rPr>
        <w:t xml:space="preserve">; </w:t>
      </w:r>
      <w:r w:rsidRPr="00675817">
        <w:rPr>
          <w:color w:val="0D0D0D" w:themeColor="text1" w:themeTint="F2"/>
        </w:rPr>
        <w:t>Sửa chữa, cải tạo các vị trí mất an toàn giao thông tại Km 172+900; Km 178+500 – Km179+600 QL3B tỉnh Bắc Kạn (đoạn thuộc xã Phương Viên và xã Đồng Thắng, huyện Chợ Đồn), công trình được UBND tỉnh Bắc Kạn giao đất cho Sở giao thông vận tải tỉnh Bắc Kạn tại Quyết định số 954/QĐ-UBND ngày 31/5/2023; Công trình: Bãi chứa vật liệu d</w:t>
      </w:r>
      <w:r w:rsidRPr="00675817">
        <w:rPr>
          <w:rFonts w:hint="eastAsia"/>
          <w:color w:val="0D0D0D" w:themeColor="text1" w:themeTint="F2"/>
        </w:rPr>
        <w:t>ư</w:t>
      </w:r>
      <w:r w:rsidRPr="00675817">
        <w:rPr>
          <w:color w:val="0D0D0D" w:themeColor="text1" w:themeTint="F2"/>
        </w:rPr>
        <w:t xml:space="preserve"> thừa thuộc dự án: Xây dựng tuyến </w:t>
      </w:r>
      <w:r w:rsidRPr="00675817">
        <w:rPr>
          <w:rFonts w:hint="eastAsia"/>
          <w:color w:val="0D0D0D" w:themeColor="text1" w:themeTint="F2"/>
        </w:rPr>
        <w:t>đư</w:t>
      </w:r>
      <w:r w:rsidRPr="00675817">
        <w:rPr>
          <w:color w:val="0D0D0D" w:themeColor="text1" w:themeTint="F2"/>
        </w:rPr>
        <w:t xml:space="preserve">ờng thành phố Bắc Kạn - hồ Ba Bể kết nối sang Na Hang Tuyên Quang (thuộc </w:t>
      </w:r>
      <w:r w:rsidRPr="00675817">
        <w:rPr>
          <w:rFonts w:hint="eastAsia"/>
          <w:color w:val="0D0D0D" w:themeColor="text1" w:themeTint="F2"/>
        </w:rPr>
        <w:t>đ</w:t>
      </w:r>
      <w:r w:rsidRPr="00675817">
        <w:rPr>
          <w:color w:val="0D0D0D" w:themeColor="text1" w:themeTint="F2"/>
        </w:rPr>
        <w:t xml:space="preserve">ịa phận xã Bằng Phúc, huyện Chợ </w:t>
      </w:r>
      <w:r w:rsidRPr="00675817">
        <w:rPr>
          <w:rFonts w:hint="eastAsia"/>
          <w:color w:val="0D0D0D" w:themeColor="text1" w:themeTint="F2"/>
        </w:rPr>
        <w:t>Đ</w:t>
      </w:r>
      <w:r w:rsidRPr="00675817">
        <w:rPr>
          <w:color w:val="0D0D0D" w:themeColor="text1" w:themeTint="F2"/>
        </w:rPr>
        <w:t xml:space="preserve">ồn - vị trí Km25+300 (Quyết </w:t>
      </w:r>
      <w:r w:rsidRPr="00675817">
        <w:rPr>
          <w:rFonts w:hint="eastAsia"/>
          <w:color w:val="0D0D0D" w:themeColor="text1" w:themeTint="F2"/>
        </w:rPr>
        <w:t>đ</w:t>
      </w:r>
      <w:r w:rsidRPr="00675817">
        <w:rPr>
          <w:color w:val="0D0D0D" w:themeColor="text1" w:themeTint="F2"/>
        </w:rPr>
        <w:t>ịnh số 863Q</w:t>
      </w:r>
      <w:r w:rsidRPr="00675817">
        <w:rPr>
          <w:rFonts w:hint="eastAsia"/>
          <w:color w:val="0D0D0D" w:themeColor="text1" w:themeTint="F2"/>
        </w:rPr>
        <w:t>Đ</w:t>
      </w:r>
      <w:r w:rsidRPr="00675817">
        <w:rPr>
          <w:color w:val="0D0D0D" w:themeColor="text1" w:themeTint="F2"/>
        </w:rPr>
        <w:t>-UBND ngày 19/5/2023 của UBND tỉnh Bắc Kạn); Công trình: Mạch vòng đường dây 35KV lọ 371-373 trạm E26.2 và triển khai ứng dụng tự động hóa mạch vòng tại xã Bản Thi, huyện Chợ Đồn,…</w:t>
      </w:r>
    </w:p>
    <w:p w14:paraId="5BE51F5A" w14:textId="776860C2" w:rsidR="00103A41" w:rsidRPr="00675817" w:rsidRDefault="00103A41" w:rsidP="000C346E">
      <w:pPr>
        <w:pStyle w:val="BodyText2"/>
        <w:spacing w:after="0" w:line="348" w:lineRule="auto"/>
        <w:ind w:right="43" w:firstLine="567"/>
        <w:rPr>
          <w:color w:val="0D0D0D" w:themeColor="text1" w:themeTint="F2"/>
        </w:rPr>
      </w:pPr>
      <w:r w:rsidRPr="00675817">
        <w:rPr>
          <w:color w:val="0D0D0D" w:themeColor="text1" w:themeTint="F2"/>
        </w:rPr>
        <w:t>- Tổng diện tích đất rừng sản xuất tăng trong kỳ là 8</w:t>
      </w:r>
      <w:r w:rsidR="001A73A7" w:rsidRPr="00675817">
        <w:rPr>
          <w:color w:val="0D0D0D" w:themeColor="text1" w:themeTint="F2"/>
        </w:rPr>
        <w:t>3</w:t>
      </w:r>
      <w:r w:rsidRPr="00675817">
        <w:rPr>
          <w:color w:val="0D0D0D" w:themeColor="text1" w:themeTint="F2"/>
        </w:rPr>
        <w:t>,</w:t>
      </w:r>
      <w:r w:rsidR="001A73A7" w:rsidRPr="00675817">
        <w:rPr>
          <w:color w:val="0D0D0D" w:themeColor="text1" w:themeTint="F2"/>
        </w:rPr>
        <w:t>29</w:t>
      </w:r>
      <w:r w:rsidRPr="00675817">
        <w:rPr>
          <w:color w:val="0D0D0D" w:themeColor="text1" w:themeTint="F2"/>
        </w:rPr>
        <w:t xml:space="preserve"> ha. Nguyên nhân do điều chỉnh địa giới hành chính cấp </w:t>
      </w:r>
      <w:r w:rsidR="001A73A7" w:rsidRPr="00675817">
        <w:rPr>
          <w:color w:val="0D0D0D" w:themeColor="text1" w:themeTint="F2"/>
        </w:rPr>
        <w:t>xã</w:t>
      </w:r>
      <w:r w:rsidRPr="00675817">
        <w:rPr>
          <w:color w:val="0D0D0D" w:themeColor="text1" w:themeTint="F2"/>
        </w:rPr>
        <w:t>.</w:t>
      </w:r>
    </w:p>
    <w:p w14:paraId="7FF0B1BC" w14:textId="77777777" w:rsidR="00103A41" w:rsidRPr="00675817" w:rsidRDefault="00103A41" w:rsidP="000C346E">
      <w:pPr>
        <w:pStyle w:val="BodyText2"/>
        <w:spacing w:after="0" w:line="348" w:lineRule="auto"/>
        <w:ind w:right="43" w:firstLine="567"/>
        <w:rPr>
          <w:b/>
          <w:bCs/>
          <w:color w:val="0D0D0D" w:themeColor="text1" w:themeTint="F2"/>
          <w:szCs w:val="28"/>
          <w:lang w:val="sv-SE"/>
        </w:rPr>
      </w:pPr>
      <w:r w:rsidRPr="00675817">
        <w:rPr>
          <w:b/>
          <w:bCs/>
          <w:color w:val="0D0D0D" w:themeColor="text1" w:themeTint="F2"/>
          <w:szCs w:val="28"/>
          <w:lang w:val="sv-SE"/>
        </w:rPr>
        <w:t xml:space="preserve">* Đất rừng phòng hộ (RPH): </w:t>
      </w:r>
    </w:p>
    <w:p w14:paraId="4825D933" w14:textId="5B6F38F0" w:rsidR="00103A41" w:rsidRPr="00675817" w:rsidRDefault="00103A41" w:rsidP="000C346E">
      <w:pPr>
        <w:pStyle w:val="BodyText2"/>
        <w:spacing w:after="0" w:line="348" w:lineRule="auto"/>
        <w:ind w:right="43" w:firstLine="567"/>
        <w:rPr>
          <w:color w:val="0D0D0D" w:themeColor="text1" w:themeTint="F2"/>
        </w:rPr>
      </w:pPr>
      <w:r w:rsidRPr="00675817">
        <w:rPr>
          <w:color w:val="0D0D0D" w:themeColor="text1" w:themeTint="F2"/>
        </w:rPr>
        <w:t>Năm 2023 đất rừng phòng hộ có diện tích 18.1</w:t>
      </w:r>
      <w:r w:rsidRPr="00675817">
        <w:rPr>
          <w:color w:val="0D0D0D" w:themeColor="text1" w:themeTint="F2"/>
          <w:lang w:val="vi-VN"/>
        </w:rPr>
        <w:t>6</w:t>
      </w:r>
      <w:r w:rsidRPr="00675817">
        <w:rPr>
          <w:color w:val="0D0D0D" w:themeColor="text1" w:themeTint="F2"/>
        </w:rPr>
        <w:t>6,</w:t>
      </w:r>
      <w:r w:rsidRPr="00675817">
        <w:rPr>
          <w:color w:val="0D0D0D" w:themeColor="text1" w:themeTint="F2"/>
          <w:lang w:val="vi-VN"/>
        </w:rPr>
        <w:t>3</w:t>
      </w:r>
      <w:r w:rsidRPr="00675817">
        <w:rPr>
          <w:color w:val="0D0D0D" w:themeColor="text1" w:themeTint="F2"/>
        </w:rPr>
        <w:t>4 ha</w:t>
      </w:r>
      <w:r w:rsidRPr="00675817">
        <w:rPr>
          <w:color w:val="0D0D0D" w:themeColor="text1" w:themeTint="F2"/>
          <w:lang w:val="vi-VN"/>
        </w:rPr>
        <w:t xml:space="preserve"> giảm </w:t>
      </w:r>
      <w:r w:rsidR="001A73A7" w:rsidRPr="00675817">
        <w:rPr>
          <w:color w:val="0D0D0D" w:themeColor="text1" w:themeTint="F2"/>
        </w:rPr>
        <w:t>4,44</w:t>
      </w:r>
      <w:r w:rsidRPr="00675817">
        <w:rPr>
          <w:color w:val="0D0D0D" w:themeColor="text1" w:themeTint="F2"/>
          <w:lang w:val="vi-VN"/>
        </w:rPr>
        <w:t xml:space="preserve"> ha </w:t>
      </w:r>
      <w:r w:rsidR="001A73A7" w:rsidRPr="00675817">
        <w:rPr>
          <w:color w:val="0D0D0D" w:themeColor="text1" w:themeTint="F2"/>
        </w:rPr>
        <w:t>s</w:t>
      </w:r>
      <w:r w:rsidRPr="00675817">
        <w:rPr>
          <w:color w:val="0D0D0D" w:themeColor="text1" w:themeTint="F2"/>
          <w:lang w:val="vi-VN"/>
        </w:rPr>
        <w:t>o với n</w:t>
      </w:r>
      <w:r w:rsidRPr="00675817">
        <w:rPr>
          <w:rFonts w:hint="eastAsia"/>
          <w:color w:val="0D0D0D" w:themeColor="text1" w:themeTint="F2"/>
          <w:lang w:val="vi-VN"/>
        </w:rPr>
        <w:t>ă</w:t>
      </w:r>
      <w:r w:rsidRPr="00675817">
        <w:rPr>
          <w:color w:val="0D0D0D" w:themeColor="text1" w:themeTint="F2"/>
          <w:lang w:val="vi-VN"/>
        </w:rPr>
        <w:t>m 202</w:t>
      </w:r>
      <w:r w:rsidR="001A73A7" w:rsidRPr="00675817">
        <w:rPr>
          <w:color w:val="0D0D0D" w:themeColor="text1" w:themeTint="F2"/>
        </w:rPr>
        <w:t>0</w:t>
      </w:r>
      <w:r w:rsidR="00853105" w:rsidRPr="00675817">
        <w:rPr>
          <w:color w:val="0D0D0D" w:themeColor="text1" w:themeTint="F2"/>
        </w:rPr>
        <w:t xml:space="preserve">. </w:t>
      </w:r>
      <w:r w:rsidRPr="00675817">
        <w:rPr>
          <w:color w:val="0D0D0D" w:themeColor="text1" w:themeTint="F2"/>
        </w:rPr>
        <w:t>Diện tích đất rừng phòng hộ giảm trong kỳ do:</w:t>
      </w:r>
    </w:p>
    <w:p w14:paraId="6F0A54A3" w14:textId="4E9A4E27" w:rsidR="00103A41" w:rsidRPr="00675817" w:rsidRDefault="00103A41" w:rsidP="000C346E">
      <w:pPr>
        <w:pStyle w:val="BodyText2"/>
        <w:spacing w:after="0" w:line="348" w:lineRule="auto"/>
        <w:ind w:right="43" w:firstLine="567"/>
        <w:rPr>
          <w:color w:val="0D0D0D" w:themeColor="text1" w:themeTint="F2"/>
        </w:rPr>
      </w:pPr>
      <w:r w:rsidRPr="00675817">
        <w:rPr>
          <w:color w:val="0D0D0D" w:themeColor="text1" w:themeTint="F2"/>
        </w:rPr>
        <w:t xml:space="preserve">+ Chuyển sang đất có mục đích công cộng </w:t>
      </w:r>
      <w:r w:rsidR="001A73A7" w:rsidRPr="00675817">
        <w:rPr>
          <w:color w:val="0D0D0D" w:themeColor="text1" w:themeTint="F2"/>
        </w:rPr>
        <w:t>2,42</w:t>
      </w:r>
      <w:r w:rsidRPr="00675817">
        <w:rPr>
          <w:color w:val="0D0D0D" w:themeColor="text1" w:themeTint="F2"/>
        </w:rPr>
        <w:t xml:space="preserve"> ha. Diện tích biến động do thực hiện các công trình: </w:t>
      </w:r>
      <w:r w:rsidR="001A73A7" w:rsidRPr="00675817">
        <w:rPr>
          <w:rFonts w:eastAsiaTheme="minorHAnsi"/>
          <w:color w:val="0D0D0D" w:themeColor="text1" w:themeTint="F2"/>
          <w:szCs w:val="28"/>
          <w:lang w:eastAsia="en-US"/>
        </w:rPr>
        <w:t>Dự án xây dựng tuyến đường Thành phố Bắc Kạn - Hồ Ba Bể. Đoạn thuộc xã Bằng Phúc, huyện Chợ Đồn - lần 01</w:t>
      </w:r>
      <w:r w:rsidR="001A73A7" w:rsidRPr="00675817">
        <w:rPr>
          <w:rFonts w:eastAsiaTheme="minorHAnsi" w:cstheme="minorBidi"/>
          <w:color w:val="0D0D0D" w:themeColor="text1" w:themeTint="F2"/>
          <w:szCs w:val="22"/>
          <w:lang w:eastAsia="en-US"/>
        </w:rPr>
        <w:t xml:space="preserve">; </w:t>
      </w:r>
      <w:r w:rsidRPr="00675817">
        <w:rPr>
          <w:color w:val="0D0D0D" w:themeColor="text1" w:themeTint="F2"/>
        </w:rPr>
        <w:t xml:space="preserve">Công trình: Mạch vòng đường </w:t>
      </w:r>
      <w:r w:rsidRPr="00675817">
        <w:rPr>
          <w:color w:val="0D0D0D" w:themeColor="text1" w:themeTint="F2"/>
          <w:spacing w:val="6"/>
        </w:rPr>
        <w:t xml:space="preserve">dây 35KV lọ 371-373 trạm E26.2 và triển khai ứng dụng tự động hóa mạch vòng tại xã Bản Thi, huyện Chợ Đồn; Công trình: Tuyến đường thôn Bản Lắc  - Khuổi Vùa, xã Quảng Bạch, huyện Chợ Đồn thuộc Dự án phát triển cơ sở hạ tầng </w:t>
      </w:r>
      <w:r w:rsidRPr="00675817">
        <w:rPr>
          <w:color w:val="0D0D0D" w:themeColor="text1" w:themeTint="F2"/>
        </w:rPr>
        <w:t>vùng trồng cây ăn quả, cây công nghiệp lâu</w:t>
      </w:r>
      <w:r w:rsidR="001A73A7" w:rsidRPr="00675817">
        <w:rPr>
          <w:color w:val="0D0D0D" w:themeColor="text1" w:themeTint="F2"/>
        </w:rPr>
        <w:t xml:space="preserve"> năm trên địa bàn tỉnh Bắc Kạn.</w:t>
      </w:r>
    </w:p>
    <w:p w14:paraId="7A5DEC9E" w14:textId="4E4AC9E2" w:rsidR="00103A41" w:rsidRPr="00675817" w:rsidRDefault="00103A41" w:rsidP="000C346E">
      <w:pPr>
        <w:pStyle w:val="BodyText2"/>
        <w:spacing w:after="0" w:line="348" w:lineRule="auto"/>
        <w:ind w:right="43" w:firstLine="567"/>
        <w:rPr>
          <w:color w:val="0D0D0D" w:themeColor="text1" w:themeTint="F2"/>
          <w:spacing w:val="-4"/>
        </w:rPr>
      </w:pPr>
      <w:r w:rsidRPr="00675817">
        <w:rPr>
          <w:color w:val="0D0D0D" w:themeColor="text1" w:themeTint="F2"/>
          <w:spacing w:val="-4"/>
        </w:rPr>
        <w:t xml:space="preserve">+ Giảm khác 2,02 ha. Nguyên nhân do điều chỉnh địa giới hành chính cấp </w:t>
      </w:r>
      <w:r w:rsidR="001A73A7" w:rsidRPr="00675817">
        <w:rPr>
          <w:color w:val="0D0D0D" w:themeColor="text1" w:themeTint="F2"/>
          <w:spacing w:val="-4"/>
        </w:rPr>
        <w:t>xã</w:t>
      </w:r>
      <w:r w:rsidRPr="00675817">
        <w:rPr>
          <w:color w:val="0D0D0D" w:themeColor="text1" w:themeTint="F2"/>
          <w:spacing w:val="-4"/>
        </w:rPr>
        <w:t>.</w:t>
      </w:r>
    </w:p>
    <w:p w14:paraId="004B6FE6" w14:textId="77777777" w:rsidR="00103A41" w:rsidRPr="00675817" w:rsidRDefault="00103A41" w:rsidP="000C346E">
      <w:pPr>
        <w:pStyle w:val="BodyText2"/>
        <w:spacing w:after="0" w:line="348" w:lineRule="auto"/>
        <w:ind w:right="43"/>
        <w:rPr>
          <w:b/>
          <w:color w:val="0D0D0D" w:themeColor="text1" w:themeTint="F2"/>
        </w:rPr>
      </w:pPr>
      <w:r w:rsidRPr="00675817">
        <w:rPr>
          <w:b/>
          <w:color w:val="0D0D0D" w:themeColor="text1" w:themeTint="F2"/>
        </w:rPr>
        <w:t>* Đất rừng đặc dụng (RDD):</w:t>
      </w:r>
    </w:p>
    <w:p w14:paraId="69107FD4" w14:textId="37942370" w:rsidR="00103A41" w:rsidRPr="00675817" w:rsidRDefault="00103A41" w:rsidP="000C346E">
      <w:pPr>
        <w:pStyle w:val="BodyText2"/>
        <w:spacing w:after="0" w:line="348" w:lineRule="auto"/>
        <w:ind w:right="43" w:firstLine="567"/>
        <w:rPr>
          <w:color w:val="0D0D0D" w:themeColor="text1" w:themeTint="F2"/>
        </w:rPr>
      </w:pPr>
      <w:r w:rsidRPr="00675817">
        <w:rPr>
          <w:color w:val="0D0D0D" w:themeColor="text1" w:themeTint="F2"/>
        </w:rPr>
        <w:t>Năm 2023 đất rừng đặc dụng có diện tích 4.263,39 ha giảm 1,95 ha so với năm 202</w:t>
      </w:r>
      <w:r w:rsidR="005B44AF" w:rsidRPr="00675817">
        <w:rPr>
          <w:color w:val="0D0D0D" w:themeColor="text1" w:themeTint="F2"/>
        </w:rPr>
        <w:t>0</w:t>
      </w:r>
      <w:r w:rsidRPr="00675817">
        <w:rPr>
          <w:color w:val="0D0D0D" w:themeColor="text1" w:themeTint="F2"/>
        </w:rPr>
        <w:t xml:space="preserve">. Diện tích giảm thuộc đất rừng đặc dụng do Vườn Quốc gia Ba Bể quản lý trên địa bàn xã Nam Cường, nay điều chỉnh địa giới thì 1,95 ha đất rừng đặc </w:t>
      </w:r>
      <w:r w:rsidRPr="00675817">
        <w:rPr>
          <w:color w:val="0D0D0D" w:themeColor="text1" w:themeTint="F2"/>
        </w:rPr>
        <w:lastRenderedPageBreak/>
        <w:t>dụng trên thuộc địa bàn xã Nam Mẫu, huyện Ba Bể. Do đó, diện tích đất rừng đặc dụng trên địa bàn huyện Chợ Đồn giảm.</w:t>
      </w:r>
    </w:p>
    <w:p w14:paraId="3904C77A" w14:textId="77777777" w:rsidR="00103A41" w:rsidRPr="00675817" w:rsidRDefault="00103A41" w:rsidP="000C346E">
      <w:pPr>
        <w:pStyle w:val="BodyText2"/>
        <w:spacing w:after="0" w:line="348" w:lineRule="auto"/>
        <w:ind w:right="43" w:firstLine="567"/>
        <w:rPr>
          <w:b/>
          <w:color w:val="0D0D0D" w:themeColor="text1" w:themeTint="F2"/>
          <w:szCs w:val="28"/>
        </w:rPr>
      </w:pPr>
      <w:r w:rsidRPr="00675817">
        <w:rPr>
          <w:b/>
          <w:color w:val="0D0D0D" w:themeColor="text1" w:themeTint="F2"/>
          <w:szCs w:val="28"/>
        </w:rPr>
        <w:t xml:space="preserve">* Đất nuôi trồng thủy sản (NTS): </w:t>
      </w:r>
    </w:p>
    <w:p w14:paraId="57DD5DCB" w14:textId="26F4886B" w:rsidR="00103A41" w:rsidRPr="00675817" w:rsidRDefault="00103A41" w:rsidP="000C346E">
      <w:pPr>
        <w:pStyle w:val="BodyText2"/>
        <w:spacing w:after="0" w:line="348" w:lineRule="auto"/>
        <w:ind w:right="43" w:firstLine="567"/>
        <w:rPr>
          <w:color w:val="0D0D0D" w:themeColor="text1" w:themeTint="F2"/>
        </w:rPr>
      </w:pPr>
      <w:r w:rsidRPr="00675817">
        <w:rPr>
          <w:color w:val="0D0D0D" w:themeColor="text1" w:themeTint="F2"/>
        </w:rPr>
        <w:t xml:space="preserve">Năm 2023 đất nuôi trồng thủy sản có diện tích là 499,87 ha giảm </w:t>
      </w:r>
      <w:r w:rsidR="00853105" w:rsidRPr="00675817">
        <w:rPr>
          <w:color w:val="0D0D0D" w:themeColor="text1" w:themeTint="F2"/>
        </w:rPr>
        <w:t>1,08</w:t>
      </w:r>
      <w:r w:rsidRPr="00675817">
        <w:rPr>
          <w:color w:val="0D0D0D" w:themeColor="text1" w:themeTint="F2"/>
        </w:rPr>
        <w:t xml:space="preserve"> ha so với năm 202</w:t>
      </w:r>
      <w:r w:rsidR="00853105" w:rsidRPr="00675817">
        <w:rPr>
          <w:color w:val="0D0D0D" w:themeColor="text1" w:themeTint="F2"/>
        </w:rPr>
        <w:t>0</w:t>
      </w:r>
      <w:r w:rsidRPr="00675817">
        <w:rPr>
          <w:color w:val="0D0D0D" w:themeColor="text1" w:themeTint="F2"/>
        </w:rPr>
        <w:t>.</w:t>
      </w:r>
      <w:r w:rsidR="00853105" w:rsidRPr="00675817">
        <w:rPr>
          <w:color w:val="0D0D0D" w:themeColor="text1" w:themeTint="F2"/>
        </w:rPr>
        <w:t xml:space="preserve"> </w:t>
      </w:r>
      <w:r w:rsidRPr="00675817">
        <w:rPr>
          <w:color w:val="0D0D0D" w:themeColor="text1" w:themeTint="F2"/>
        </w:rPr>
        <w:t>Diện tích biến động do chuyển sang các loại đất:</w:t>
      </w:r>
    </w:p>
    <w:p w14:paraId="62640717" w14:textId="65FC4800" w:rsidR="00103A41" w:rsidRPr="00675817" w:rsidRDefault="00103A41" w:rsidP="000C346E">
      <w:pPr>
        <w:pStyle w:val="BodyText2"/>
        <w:spacing w:after="0" w:line="348" w:lineRule="auto"/>
        <w:ind w:right="43" w:firstLine="567"/>
        <w:rPr>
          <w:color w:val="0D0D0D" w:themeColor="text1" w:themeTint="F2"/>
        </w:rPr>
      </w:pPr>
      <w:r w:rsidRPr="00675817">
        <w:rPr>
          <w:color w:val="0D0D0D" w:themeColor="text1" w:themeTint="F2"/>
        </w:rPr>
        <w:t>+ Chuyển sang đất ở nông thôn 0,03 ha. Diện tích biến động do chuyển mục đích của các hộ gia đình, cá nhân trên địa bàn các xã.</w:t>
      </w:r>
    </w:p>
    <w:p w14:paraId="3270EF19" w14:textId="77777777" w:rsidR="00103A41" w:rsidRPr="00675817" w:rsidRDefault="00103A41" w:rsidP="000C346E">
      <w:pPr>
        <w:pStyle w:val="BodyText2"/>
        <w:spacing w:after="0" w:line="348" w:lineRule="auto"/>
        <w:ind w:right="43" w:firstLine="567"/>
        <w:rPr>
          <w:color w:val="0D0D0D" w:themeColor="text1" w:themeTint="F2"/>
        </w:rPr>
      </w:pPr>
      <w:r w:rsidRPr="00675817">
        <w:rPr>
          <w:color w:val="0D0D0D" w:themeColor="text1" w:themeTint="F2"/>
        </w:rPr>
        <w:t>+ Chuyển sang đất sản xuất kinh doanh phi nông nghiệp 0,51 ha. Diện tích biến động do thu hồi đất thực hiện các công trình: Nhà máy sản xuất chì kim loại Bắc Kạn 20.000 tấn/năm của Công ty Cổ phần luyện kim màu Bắc Kạn; công trình: Đầu tư xây dựng nhà máy sản xuất Feromangan, công suất 60.000 tấn/năm của Công ty Cổ phần phát triển công nghiệp Bắc Kạn; Đầu tư khai thác quặng sắt bằng phương pháp lộ thiên tại khu vực Bản Quân, xã Ngọc Phái, huyện Chợ Đồn, tỉnh Bắc Kạn.</w:t>
      </w:r>
    </w:p>
    <w:p w14:paraId="31916195" w14:textId="29E861AA" w:rsidR="00103A41" w:rsidRPr="00675817" w:rsidRDefault="00103A41" w:rsidP="000C346E">
      <w:pPr>
        <w:pStyle w:val="BodyText2"/>
        <w:spacing w:after="0" w:line="348" w:lineRule="auto"/>
        <w:ind w:right="43" w:firstLine="567"/>
        <w:rPr>
          <w:color w:val="0D0D0D" w:themeColor="text1" w:themeTint="F2"/>
        </w:rPr>
      </w:pPr>
      <w:r w:rsidRPr="00675817">
        <w:rPr>
          <w:color w:val="0D0D0D" w:themeColor="text1" w:themeTint="F2"/>
        </w:rPr>
        <w:t>+ Chuyển sang đất có mục đích công cộng 0,</w:t>
      </w:r>
      <w:r w:rsidR="00853105" w:rsidRPr="00675817">
        <w:rPr>
          <w:color w:val="0D0D0D" w:themeColor="text1" w:themeTint="F2"/>
        </w:rPr>
        <w:t>41</w:t>
      </w:r>
      <w:r w:rsidRPr="00675817">
        <w:rPr>
          <w:color w:val="0D0D0D" w:themeColor="text1" w:themeTint="F2"/>
        </w:rPr>
        <w:t xml:space="preserve"> ha. Diện tích biến động do thu hồi đất thực hiện các công trình: Bãi chứa vật liệu d</w:t>
      </w:r>
      <w:r w:rsidRPr="00675817">
        <w:rPr>
          <w:rFonts w:hint="eastAsia"/>
          <w:color w:val="0D0D0D" w:themeColor="text1" w:themeTint="F2"/>
        </w:rPr>
        <w:t>ư</w:t>
      </w:r>
      <w:r w:rsidRPr="00675817">
        <w:rPr>
          <w:color w:val="0D0D0D" w:themeColor="text1" w:themeTint="F2"/>
        </w:rPr>
        <w:t xml:space="preserve"> thừa thuộc dự án: Xây dựng tuyến </w:t>
      </w:r>
      <w:r w:rsidRPr="00675817">
        <w:rPr>
          <w:rFonts w:hint="eastAsia"/>
          <w:color w:val="0D0D0D" w:themeColor="text1" w:themeTint="F2"/>
        </w:rPr>
        <w:t>đư</w:t>
      </w:r>
      <w:r w:rsidRPr="00675817">
        <w:rPr>
          <w:color w:val="0D0D0D" w:themeColor="text1" w:themeTint="F2"/>
        </w:rPr>
        <w:t>ờng thành phố Bắc Kạn - hồ Ba Bể kế</w:t>
      </w:r>
      <w:r w:rsidR="00853105" w:rsidRPr="00675817">
        <w:rPr>
          <w:color w:val="0D0D0D" w:themeColor="text1" w:themeTint="F2"/>
        </w:rPr>
        <w:t xml:space="preserve">t nối sang Na Hang Tuyên Quang </w:t>
      </w:r>
      <w:r w:rsidRPr="00675817">
        <w:rPr>
          <w:color w:val="0D0D0D" w:themeColor="text1" w:themeTint="F2"/>
        </w:rPr>
        <w:t xml:space="preserve">thuộc </w:t>
      </w:r>
      <w:r w:rsidRPr="00675817">
        <w:rPr>
          <w:rFonts w:hint="eastAsia"/>
          <w:color w:val="0D0D0D" w:themeColor="text1" w:themeTint="F2"/>
        </w:rPr>
        <w:t>đ</w:t>
      </w:r>
      <w:r w:rsidRPr="00675817">
        <w:rPr>
          <w:color w:val="0D0D0D" w:themeColor="text1" w:themeTint="F2"/>
        </w:rPr>
        <w:t xml:space="preserve">ịa phận xã Bằng Phúc, huyện Chợ </w:t>
      </w:r>
      <w:r w:rsidRPr="00675817">
        <w:rPr>
          <w:rFonts w:hint="eastAsia"/>
          <w:color w:val="0D0D0D" w:themeColor="text1" w:themeTint="F2"/>
        </w:rPr>
        <w:t>Đ</w:t>
      </w:r>
      <w:r w:rsidRPr="00675817">
        <w:rPr>
          <w:color w:val="0D0D0D" w:themeColor="text1" w:themeTint="F2"/>
        </w:rPr>
        <w:t>ồn</w:t>
      </w:r>
      <w:r w:rsidR="00853105" w:rsidRPr="00675817">
        <w:rPr>
          <w:color w:val="0D0D0D" w:themeColor="text1" w:themeTint="F2"/>
        </w:rPr>
        <w:t xml:space="preserve"> </w:t>
      </w:r>
      <w:r w:rsidR="00853105" w:rsidRPr="00675817">
        <w:rPr>
          <w:i/>
          <w:color w:val="0D0D0D" w:themeColor="text1" w:themeTint="F2"/>
        </w:rPr>
        <w:t>(</w:t>
      </w:r>
      <w:r w:rsidR="00853105" w:rsidRPr="00675817">
        <w:rPr>
          <w:rFonts w:eastAsiaTheme="minorHAnsi"/>
          <w:i/>
          <w:iCs/>
          <w:color w:val="0D0D0D" w:themeColor="text1" w:themeTint="F2"/>
          <w:szCs w:val="28"/>
          <w:lang w:eastAsia="en-US"/>
        </w:rPr>
        <w:t>lần 1: Quyết định số 231/QĐ-UBND ngày 20/01/2022; lần 2: Quyết định số 2232/QĐ-UBND ngày 30/6/2022; lần 3: Quyết định số 3642/QĐ-UBND ngày 09/11/2022); Cầu tràn Phai Điểng, xã Tân Lập, huyện Chợ Đồn (Quyết định số 372/QĐ-UBND ngày 06/01/2022;</w:t>
      </w:r>
      <w:r w:rsidR="00853105" w:rsidRPr="00675817">
        <w:rPr>
          <w:rFonts w:eastAsiaTheme="minorHAnsi" w:cstheme="minorBidi"/>
          <w:i/>
          <w:color w:val="0D0D0D" w:themeColor="text1" w:themeTint="F2"/>
          <w:szCs w:val="22"/>
          <w:lang w:eastAsia="en-US"/>
        </w:rPr>
        <w:t xml:space="preserve"> bổ sung</w:t>
      </w:r>
      <w:r w:rsidRPr="00675817">
        <w:rPr>
          <w:i/>
          <w:color w:val="0D0D0D" w:themeColor="text1" w:themeTint="F2"/>
        </w:rPr>
        <w:t xml:space="preserve"> vị trí Km25+300 (Quyết </w:t>
      </w:r>
      <w:r w:rsidRPr="00675817">
        <w:rPr>
          <w:rFonts w:hint="eastAsia"/>
          <w:i/>
          <w:color w:val="0D0D0D" w:themeColor="text1" w:themeTint="F2"/>
        </w:rPr>
        <w:t>đ</w:t>
      </w:r>
      <w:r w:rsidRPr="00675817">
        <w:rPr>
          <w:i/>
          <w:color w:val="0D0D0D" w:themeColor="text1" w:themeTint="F2"/>
        </w:rPr>
        <w:t>ịnh số 863Q</w:t>
      </w:r>
      <w:r w:rsidRPr="00675817">
        <w:rPr>
          <w:rFonts w:hint="eastAsia"/>
          <w:i/>
          <w:color w:val="0D0D0D" w:themeColor="text1" w:themeTint="F2"/>
        </w:rPr>
        <w:t>Đ</w:t>
      </w:r>
      <w:r w:rsidRPr="00675817">
        <w:rPr>
          <w:i/>
          <w:color w:val="0D0D0D" w:themeColor="text1" w:themeTint="F2"/>
        </w:rPr>
        <w:t>-UBND ngày 19/5/2023 của UBND tỉnh Bắc Kạn)</w:t>
      </w:r>
      <w:r w:rsidRPr="00675817">
        <w:rPr>
          <w:color w:val="0D0D0D" w:themeColor="text1" w:themeTint="F2"/>
        </w:rPr>
        <w:t xml:space="preserve">; Công trình: Tuyến đường liên thôn Nà Hin - Nà Kẹn xã Quảng Bạch, huyện Chợ Đồn thuộc Dự án phát triển cơ sở hạ tầng vùng trồng cây ăn quả, cây công nghiệp lâu năm trên địa bàn tỉnh Bắc Kạn.   </w:t>
      </w:r>
    </w:p>
    <w:p w14:paraId="31596041" w14:textId="31E4E1E0" w:rsidR="00103A41" w:rsidRPr="00675817" w:rsidRDefault="00103A41" w:rsidP="000C346E">
      <w:pPr>
        <w:pStyle w:val="BodyText2"/>
        <w:spacing w:after="0" w:line="348" w:lineRule="auto"/>
        <w:ind w:right="43" w:firstLine="567"/>
        <w:rPr>
          <w:color w:val="0D0D0D" w:themeColor="text1" w:themeTint="F2"/>
        </w:rPr>
      </w:pPr>
      <w:r w:rsidRPr="00675817">
        <w:rPr>
          <w:color w:val="0D0D0D" w:themeColor="text1" w:themeTint="F2"/>
        </w:rPr>
        <w:t>+ Giảm khác 0,</w:t>
      </w:r>
      <w:r w:rsidR="00F032C3" w:rsidRPr="00675817">
        <w:rPr>
          <w:color w:val="0D0D0D" w:themeColor="text1" w:themeTint="F2"/>
        </w:rPr>
        <w:t>13</w:t>
      </w:r>
      <w:r w:rsidRPr="00675817">
        <w:rPr>
          <w:color w:val="0D0D0D" w:themeColor="text1" w:themeTint="F2"/>
        </w:rPr>
        <w:t xml:space="preserve"> ha. Nguyên nhân do </w:t>
      </w:r>
      <w:r w:rsidR="0009600E" w:rsidRPr="00675817">
        <w:rPr>
          <w:color w:val="0D0D0D" w:themeColor="text1" w:themeTint="F2"/>
        </w:rPr>
        <w:t>xác định lại hiện trạng sử dụng đất do kỳ kiểm kê trước chưa xác định chính xác</w:t>
      </w:r>
      <w:r w:rsidRPr="00675817">
        <w:rPr>
          <w:color w:val="0D0D0D" w:themeColor="text1" w:themeTint="F2"/>
        </w:rPr>
        <w:t>.</w:t>
      </w:r>
    </w:p>
    <w:p w14:paraId="26B57B3B" w14:textId="77777777" w:rsidR="00103A41" w:rsidRPr="00675817" w:rsidRDefault="00103A41" w:rsidP="000C346E">
      <w:pPr>
        <w:pStyle w:val="BodyText2"/>
        <w:spacing w:after="0" w:line="348" w:lineRule="auto"/>
        <w:ind w:right="43" w:firstLine="567"/>
        <w:rPr>
          <w:b/>
          <w:color w:val="0D0D0D" w:themeColor="text1" w:themeTint="F2"/>
        </w:rPr>
      </w:pPr>
      <w:r w:rsidRPr="00675817">
        <w:rPr>
          <w:b/>
          <w:color w:val="0D0D0D" w:themeColor="text1" w:themeTint="F2"/>
        </w:rPr>
        <w:t>* Đất nông nghiệp khác (NKH):</w:t>
      </w:r>
    </w:p>
    <w:p w14:paraId="23B7E5D8" w14:textId="77777777" w:rsidR="00207F5B" w:rsidRPr="00675817" w:rsidRDefault="00103A41" w:rsidP="000C346E">
      <w:pPr>
        <w:pStyle w:val="BodyText2"/>
        <w:spacing w:after="0" w:line="348" w:lineRule="auto"/>
        <w:ind w:right="43" w:firstLine="567"/>
        <w:rPr>
          <w:color w:val="0D0D0D" w:themeColor="text1" w:themeTint="F2"/>
        </w:rPr>
      </w:pPr>
      <w:r w:rsidRPr="00675817">
        <w:rPr>
          <w:color w:val="0D0D0D" w:themeColor="text1" w:themeTint="F2"/>
        </w:rPr>
        <w:lastRenderedPageBreak/>
        <w:t xml:space="preserve">Năm 2023 đất nông nghiệp khác có diện tích là 42,45 </w:t>
      </w:r>
      <w:r w:rsidR="00F032C3" w:rsidRPr="00675817">
        <w:rPr>
          <w:color w:val="0D0D0D" w:themeColor="text1" w:themeTint="F2"/>
        </w:rPr>
        <w:t>tăng 33,33</w:t>
      </w:r>
      <w:r w:rsidRPr="00675817">
        <w:rPr>
          <w:color w:val="0D0D0D" w:themeColor="text1" w:themeTint="F2"/>
        </w:rPr>
        <w:t xml:space="preserve"> ha do với năm 202</w:t>
      </w:r>
      <w:r w:rsidR="00F032C3" w:rsidRPr="00675817">
        <w:rPr>
          <w:color w:val="0D0D0D" w:themeColor="text1" w:themeTint="F2"/>
        </w:rPr>
        <w:t>0</w:t>
      </w:r>
      <w:r w:rsidRPr="00675817">
        <w:rPr>
          <w:color w:val="0D0D0D" w:themeColor="text1" w:themeTint="F2"/>
        </w:rPr>
        <w:t xml:space="preserve"> do </w:t>
      </w:r>
      <w:r w:rsidR="00F032C3" w:rsidRPr="00675817">
        <w:rPr>
          <w:rFonts w:eastAsiaTheme="minorHAnsi"/>
          <w:color w:val="0D0D0D" w:themeColor="text1" w:themeTint="F2"/>
          <w:szCs w:val="28"/>
          <w:lang w:eastAsia="en-US"/>
        </w:rPr>
        <w:t>thực hiện dự án Trại lợn Bảo Tiến tại xã Bình Trung</w:t>
      </w:r>
      <w:r w:rsidRPr="00675817">
        <w:rPr>
          <w:color w:val="0D0D0D" w:themeColor="text1" w:themeTint="F2"/>
        </w:rPr>
        <w:t>.</w:t>
      </w:r>
    </w:p>
    <w:p w14:paraId="275E6EB2" w14:textId="5511B9FA" w:rsidR="00F032C3" w:rsidRPr="00675817" w:rsidRDefault="00207F5B" w:rsidP="000C346E">
      <w:pPr>
        <w:pStyle w:val="BodyText2"/>
        <w:spacing w:after="0" w:line="348" w:lineRule="auto"/>
        <w:ind w:right="43" w:firstLine="567"/>
        <w:rPr>
          <w:i/>
          <w:color w:val="0D0D0D" w:themeColor="text1" w:themeTint="F2"/>
        </w:rPr>
      </w:pPr>
      <w:r w:rsidRPr="00675817">
        <w:rPr>
          <w:i/>
          <w:color w:val="0D0D0D" w:themeColor="text1" w:themeTint="F2"/>
        </w:rPr>
        <w:t>b. Đất phi nông nghiệp</w:t>
      </w:r>
      <w:r w:rsidR="00103A41" w:rsidRPr="00675817">
        <w:rPr>
          <w:i/>
          <w:color w:val="0D0D0D" w:themeColor="text1" w:themeTint="F2"/>
        </w:rPr>
        <w:t xml:space="preserve"> </w:t>
      </w:r>
    </w:p>
    <w:p w14:paraId="057731D0" w14:textId="3905B958" w:rsidR="002707FA" w:rsidRPr="00675817" w:rsidRDefault="00103A41" w:rsidP="000C346E">
      <w:pPr>
        <w:widowControl w:val="0"/>
        <w:spacing w:before="0" w:after="0" w:line="348" w:lineRule="auto"/>
        <w:ind w:firstLine="567"/>
        <w:rPr>
          <w:color w:val="0D0D0D" w:themeColor="text1" w:themeTint="F2"/>
          <w:szCs w:val="28"/>
          <w:lang w:val="sv-SE"/>
        </w:rPr>
      </w:pPr>
      <w:r w:rsidRPr="00675817">
        <w:rPr>
          <w:color w:val="0D0D0D" w:themeColor="text1" w:themeTint="F2"/>
          <w:szCs w:val="28"/>
          <w:lang w:val="sv-SE"/>
        </w:rPr>
        <w:t>Diện tích đất phi nông nghiệp năm 2023 là 4.</w:t>
      </w:r>
      <w:r w:rsidRPr="00675817">
        <w:rPr>
          <w:color w:val="0D0D0D" w:themeColor="text1" w:themeTint="F2"/>
          <w:szCs w:val="28"/>
          <w:lang w:val="vi-VN"/>
        </w:rPr>
        <w:t>8</w:t>
      </w:r>
      <w:r w:rsidRPr="00675817">
        <w:rPr>
          <w:color w:val="0D0D0D" w:themeColor="text1" w:themeTint="F2"/>
          <w:szCs w:val="28"/>
        </w:rPr>
        <w:t>64</w:t>
      </w:r>
      <w:r w:rsidRPr="00675817">
        <w:rPr>
          <w:color w:val="0D0D0D" w:themeColor="text1" w:themeTint="F2"/>
          <w:szCs w:val="28"/>
          <w:lang w:val="vi-VN"/>
        </w:rPr>
        <w:t>,</w:t>
      </w:r>
      <w:r w:rsidRPr="00675817">
        <w:rPr>
          <w:color w:val="0D0D0D" w:themeColor="text1" w:themeTint="F2"/>
          <w:szCs w:val="28"/>
        </w:rPr>
        <w:t>72</w:t>
      </w:r>
      <w:r w:rsidRPr="00675817">
        <w:rPr>
          <w:color w:val="0D0D0D" w:themeColor="text1" w:themeTint="F2"/>
          <w:szCs w:val="28"/>
          <w:lang w:val="sv-SE"/>
        </w:rPr>
        <w:t xml:space="preserve"> ha so </w:t>
      </w:r>
      <w:r w:rsidRPr="00675817">
        <w:rPr>
          <w:color w:val="0D0D0D" w:themeColor="text1" w:themeTint="F2"/>
          <w:szCs w:val="28"/>
        </w:rPr>
        <w:t xml:space="preserve">tăng </w:t>
      </w:r>
      <w:r w:rsidR="00E1605A" w:rsidRPr="00675817">
        <w:rPr>
          <w:color w:val="0D0D0D" w:themeColor="text1" w:themeTint="F2"/>
          <w:szCs w:val="28"/>
        </w:rPr>
        <w:t>91,62</w:t>
      </w:r>
      <w:r w:rsidRPr="00675817">
        <w:rPr>
          <w:color w:val="0D0D0D" w:themeColor="text1" w:themeTint="F2"/>
          <w:szCs w:val="28"/>
        </w:rPr>
        <w:t xml:space="preserve"> ha so với năm 202</w:t>
      </w:r>
      <w:r w:rsidR="00F032C3" w:rsidRPr="00675817">
        <w:rPr>
          <w:color w:val="0D0D0D" w:themeColor="text1" w:themeTint="F2"/>
          <w:szCs w:val="28"/>
        </w:rPr>
        <w:t>0</w:t>
      </w:r>
      <w:r w:rsidRPr="00675817">
        <w:rPr>
          <w:color w:val="0D0D0D" w:themeColor="text1" w:themeTint="F2"/>
          <w:szCs w:val="28"/>
        </w:rPr>
        <w:t>.</w:t>
      </w:r>
      <w:r w:rsidRPr="00675817">
        <w:rPr>
          <w:color w:val="0D0D0D" w:themeColor="text1" w:themeTint="F2"/>
          <w:szCs w:val="28"/>
          <w:lang w:val="sv-SE"/>
        </w:rPr>
        <w:t xml:space="preserve"> Chi tiết thể hiện ở bảng sau:</w:t>
      </w:r>
    </w:p>
    <w:tbl>
      <w:tblPr>
        <w:tblW w:w="5316" w:type="pct"/>
        <w:tblLook w:val="04A0" w:firstRow="1" w:lastRow="0" w:firstColumn="1" w:lastColumn="0" w:noHBand="0" w:noVBand="1"/>
      </w:tblPr>
      <w:tblGrid>
        <w:gridCol w:w="742"/>
        <w:gridCol w:w="4349"/>
        <w:gridCol w:w="763"/>
        <w:gridCol w:w="1087"/>
        <w:gridCol w:w="1129"/>
        <w:gridCol w:w="1565"/>
      </w:tblGrid>
      <w:tr w:rsidR="00D051BA" w:rsidRPr="00675817" w14:paraId="0B95B391" w14:textId="77777777" w:rsidTr="00E1605A">
        <w:trPr>
          <w:trHeight w:val="255"/>
          <w:tblHeader/>
        </w:trPr>
        <w:tc>
          <w:tcPr>
            <w:tcW w:w="385" w:type="pct"/>
            <w:vMerge w:val="restart"/>
            <w:tcBorders>
              <w:top w:val="single" w:sz="4" w:space="0" w:color="auto"/>
              <w:left w:val="single" w:sz="4" w:space="0" w:color="auto"/>
              <w:bottom w:val="nil"/>
              <w:right w:val="single" w:sz="4" w:space="0" w:color="auto"/>
            </w:tcBorders>
            <w:shd w:val="clear" w:color="auto" w:fill="auto"/>
            <w:vAlign w:val="center"/>
            <w:hideMark/>
          </w:tcPr>
          <w:p w14:paraId="16B8A461" w14:textId="77777777" w:rsidR="00103A41" w:rsidRPr="00675817" w:rsidRDefault="00103A41" w:rsidP="000C346E">
            <w:pPr>
              <w:spacing w:before="0" w:after="0" w:line="360" w:lineRule="auto"/>
              <w:jc w:val="center"/>
              <w:rPr>
                <w:rFonts w:cs="Times New Roman"/>
                <w:b/>
                <w:bCs/>
                <w:color w:val="0D0D0D" w:themeColor="text1" w:themeTint="F2"/>
                <w:sz w:val="24"/>
                <w:szCs w:val="24"/>
              </w:rPr>
            </w:pPr>
            <w:r w:rsidRPr="00675817">
              <w:rPr>
                <w:rFonts w:cs="Times New Roman"/>
                <w:b/>
                <w:bCs/>
                <w:color w:val="0D0D0D" w:themeColor="text1" w:themeTint="F2"/>
                <w:sz w:val="24"/>
                <w:szCs w:val="24"/>
              </w:rPr>
              <w:t>Thứ tự</w:t>
            </w:r>
          </w:p>
        </w:tc>
        <w:tc>
          <w:tcPr>
            <w:tcW w:w="2257" w:type="pct"/>
            <w:vMerge w:val="restart"/>
            <w:tcBorders>
              <w:top w:val="single" w:sz="4" w:space="0" w:color="auto"/>
              <w:left w:val="single" w:sz="4" w:space="0" w:color="auto"/>
              <w:bottom w:val="nil"/>
              <w:right w:val="single" w:sz="4" w:space="0" w:color="auto"/>
            </w:tcBorders>
            <w:shd w:val="clear" w:color="auto" w:fill="auto"/>
            <w:vAlign w:val="center"/>
            <w:hideMark/>
          </w:tcPr>
          <w:p w14:paraId="4486E3E5" w14:textId="77777777" w:rsidR="00103A41" w:rsidRPr="00675817" w:rsidRDefault="00103A41" w:rsidP="000C346E">
            <w:pPr>
              <w:spacing w:before="0" w:after="0" w:line="360" w:lineRule="auto"/>
              <w:jc w:val="center"/>
              <w:rPr>
                <w:rFonts w:cs="Times New Roman"/>
                <w:b/>
                <w:bCs/>
                <w:color w:val="0D0D0D" w:themeColor="text1" w:themeTint="F2"/>
                <w:sz w:val="24"/>
                <w:szCs w:val="24"/>
              </w:rPr>
            </w:pPr>
            <w:r w:rsidRPr="00675817">
              <w:rPr>
                <w:rFonts w:cs="Times New Roman"/>
                <w:b/>
                <w:bCs/>
                <w:color w:val="0D0D0D" w:themeColor="text1" w:themeTint="F2"/>
                <w:sz w:val="24"/>
                <w:szCs w:val="24"/>
              </w:rPr>
              <w:t>Mục đích sử dụng</w:t>
            </w:r>
          </w:p>
        </w:tc>
        <w:tc>
          <w:tcPr>
            <w:tcW w:w="396" w:type="pct"/>
            <w:vMerge w:val="restart"/>
            <w:tcBorders>
              <w:top w:val="single" w:sz="4" w:space="0" w:color="auto"/>
              <w:left w:val="single" w:sz="4" w:space="0" w:color="auto"/>
              <w:bottom w:val="nil"/>
              <w:right w:val="single" w:sz="4" w:space="0" w:color="auto"/>
            </w:tcBorders>
            <w:shd w:val="clear" w:color="auto" w:fill="auto"/>
            <w:vAlign w:val="center"/>
            <w:hideMark/>
          </w:tcPr>
          <w:p w14:paraId="05E1AD0C" w14:textId="77777777" w:rsidR="00103A41" w:rsidRPr="00675817" w:rsidRDefault="00103A41" w:rsidP="000C346E">
            <w:pPr>
              <w:spacing w:before="0" w:after="0" w:line="360" w:lineRule="auto"/>
              <w:jc w:val="center"/>
              <w:rPr>
                <w:rFonts w:cs="Times New Roman"/>
                <w:b/>
                <w:bCs/>
                <w:color w:val="0D0D0D" w:themeColor="text1" w:themeTint="F2"/>
                <w:sz w:val="24"/>
                <w:szCs w:val="24"/>
              </w:rPr>
            </w:pPr>
            <w:r w:rsidRPr="00675817">
              <w:rPr>
                <w:rFonts w:cs="Times New Roman"/>
                <w:b/>
                <w:bCs/>
                <w:color w:val="0D0D0D" w:themeColor="text1" w:themeTint="F2"/>
                <w:sz w:val="24"/>
                <w:szCs w:val="24"/>
              </w:rPr>
              <w:t>Mã</w:t>
            </w:r>
          </w:p>
        </w:tc>
        <w:tc>
          <w:tcPr>
            <w:tcW w:w="564" w:type="pct"/>
            <w:vMerge w:val="restart"/>
            <w:tcBorders>
              <w:top w:val="single" w:sz="4" w:space="0" w:color="auto"/>
              <w:left w:val="single" w:sz="4" w:space="0" w:color="auto"/>
              <w:bottom w:val="nil"/>
              <w:right w:val="single" w:sz="4" w:space="0" w:color="auto"/>
            </w:tcBorders>
            <w:shd w:val="clear" w:color="auto" w:fill="auto"/>
            <w:vAlign w:val="center"/>
            <w:hideMark/>
          </w:tcPr>
          <w:p w14:paraId="3DB86B91" w14:textId="77777777" w:rsidR="00103A41" w:rsidRPr="00675817" w:rsidRDefault="00103A41" w:rsidP="000C346E">
            <w:pPr>
              <w:spacing w:before="0" w:after="0" w:line="360" w:lineRule="auto"/>
              <w:jc w:val="center"/>
              <w:rPr>
                <w:rFonts w:cs="Times New Roman"/>
                <w:b/>
                <w:bCs/>
                <w:color w:val="0D0D0D" w:themeColor="text1" w:themeTint="F2"/>
                <w:sz w:val="24"/>
                <w:szCs w:val="24"/>
              </w:rPr>
            </w:pPr>
            <w:r w:rsidRPr="00675817">
              <w:rPr>
                <w:rFonts w:cs="Times New Roman"/>
                <w:b/>
                <w:bCs/>
                <w:color w:val="0D0D0D" w:themeColor="text1" w:themeTint="F2"/>
                <w:sz w:val="24"/>
                <w:szCs w:val="24"/>
              </w:rPr>
              <w:t>Diện tích   năm 2023</w:t>
            </w:r>
          </w:p>
        </w:tc>
        <w:tc>
          <w:tcPr>
            <w:tcW w:w="1398" w:type="pct"/>
            <w:gridSpan w:val="2"/>
            <w:tcBorders>
              <w:top w:val="single" w:sz="4" w:space="0" w:color="auto"/>
              <w:left w:val="nil"/>
              <w:bottom w:val="single" w:sz="4" w:space="0" w:color="auto"/>
              <w:right w:val="single" w:sz="4" w:space="0" w:color="auto"/>
            </w:tcBorders>
            <w:shd w:val="clear" w:color="auto" w:fill="auto"/>
            <w:vAlign w:val="center"/>
            <w:hideMark/>
          </w:tcPr>
          <w:p w14:paraId="67037B15" w14:textId="3E8D2797" w:rsidR="00103A41" w:rsidRPr="00675817" w:rsidRDefault="00103A41" w:rsidP="000C346E">
            <w:pPr>
              <w:spacing w:before="0" w:after="0" w:line="360" w:lineRule="auto"/>
              <w:jc w:val="center"/>
              <w:rPr>
                <w:rFonts w:cs="Times New Roman"/>
                <w:b/>
                <w:color w:val="0D0D0D" w:themeColor="text1" w:themeTint="F2"/>
                <w:sz w:val="24"/>
                <w:szCs w:val="24"/>
              </w:rPr>
            </w:pPr>
            <w:r w:rsidRPr="00675817">
              <w:rPr>
                <w:rFonts w:cs="Times New Roman"/>
                <w:b/>
                <w:color w:val="0D0D0D" w:themeColor="text1" w:themeTint="F2"/>
                <w:sz w:val="24"/>
                <w:szCs w:val="24"/>
              </w:rPr>
              <w:t>So với năm 202</w:t>
            </w:r>
            <w:r w:rsidR="00E1605A" w:rsidRPr="00675817">
              <w:rPr>
                <w:rFonts w:cs="Times New Roman"/>
                <w:b/>
                <w:color w:val="0D0D0D" w:themeColor="text1" w:themeTint="F2"/>
                <w:sz w:val="24"/>
                <w:szCs w:val="24"/>
              </w:rPr>
              <w:t>0</w:t>
            </w:r>
          </w:p>
        </w:tc>
      </w:tr>
      <w:tr w:rsidR="00D051BA" w:rsidRPr="00675817" w14:paraId="62387405" w14:textId="77777777" w:rsidTr="002707FA">
        <w:trPr>
          <w:trHeight w:val="720"/>
          <w:tblHeader/>
        </w:trPr>
        <w:tc>
          <w:tcPr>
            <w:tcW w:w="385" w:type="pct"/>
            <w:vMerge/>
            <w:tcBorders>
              <w:top w:val="single" w:sz="4" w:space="0" w:color="auto"/>
              <w:left w:val="single" w:sz="4" w:space="0" w:color="auto"/>
              <w:bottom w:val="nil"/>
              <w:right w:val="single" w:sz="4" w:space="0" w:color="auto"/>
            </w:tcBorders>
            <w:vAlign w:val="center"/>
            <w:hideMark/>
          </w:tcPr>
          <w:p w14:paraId="09167A7A" w14:textId="77777777" w:rsidR="00103A41" w:rsidRPr="00675817" w:rsidRDefault="00103A41" w:rsidP="000C346E">
            <w:pPr>
              <w:spacing w:before="0" w:after="0" w:line="360" w:lineRule="auto"/>
              <w:rPr>
                <w:rFonts w:cs="Times New Roman"/>
                <w:b/>
                <w:bCs/>
                <w:color w:val="0D0D0D" w:themeColor="text1" w:themeTint="F2"/>
                <w:sz w:val="24"/>
                <w:szCs w:val="24"/>
              </w:rPr>
            </w:pPr>
          </w:p>
        </w:tc>
        <w:tc>
          <w:tcPr>
            <w:tcW w:w="2257" w:type="pct"/>
            <w:vMerge/>
            <w:tcBorders>
              <w:top w:val="single" w:sz="4" w:space="0" w:color="auto"/>
              <w:left w:val="single" w:sz="4" w:space="0" w:color="auto"/>
              <w:bottom w:val="nil"/>
              <w:right w:val="single" w:sz="4" w:space="0" w:color="auto"/>
            </w:tcBorders>
            <w:vAlign w:val="center"/>
            <w:hideMark/>
          </w:tcPr>
          <w:p w14:paraId="3E6541A8" w14:textId="77777777" w:rsidR="00103A41" w:rsidRPr="00675817" w:rsidRDefault="00103A41" w:rsidP="000C346E">
            <w:pPr>
              <w:spacing w:before="0" w:after="0" w:line="360" w:lineRule="auto"/>
              <w:rPr>
                <w:rFonts w:cs="Times New Roman"/>
                <w:b/>
                <w:bCs/>
                <w:color w:val="0D0D0D" w:themeColor="text1" w:themeTint="F2"/>
                <w:sz w:val="24"/>
                <w:szCs w:val="24"/>
              </w:rPr>
            </w:pPr>
          </w:p>
        </w:tc>
        <w:tc>
          <w:tcPr>
            <w:tcW w:w="396" w:type="pct"/>
            <w:vMerge/>
            <w:tcBorders>
              <w:top w:val="single" w:sz="4" w:space="0" w:color="auto"/>
              <w:left w:val="single" w:sz="4" w:space="0" w:color="auto"/>
              <w:bottom w:val="nil"/>
              <w:right w:val="single" w:sz="4" w:space="0" w:color="auto"/>
            </w:tcBorders>
            <w:vAlign w:val="center"/>
            <w:hideMark/>
          </w:tcPr>
          <w:p w14:paraId="4D94B1BB" w14:textId="77777777" w:rsidR="00103A41" w:rsidRPr="00675817" w:rsidRDefault="00103A41" w:rsidP="000C346E">
            <w:pPr>
              <w:spacing w:before="0" w:after="0" w:line="360" w:lineRule="auto"/>
              <w:rPr>
                <w:rFonts w:cs="Times New Roman"/>
                <w:b/>
                <w:bCs/>
                <w:color w:val="0D0D0D" w:themeColor="text1" w:themeTint="F2"/>
                <w:sz w:val="24"/>
                <w:szCs w:val="24"/>
              </w:rPr>
            </w:pPr>
          </w:p>
        </w:tc>
        <w:tc>
          <w:tcPr>
            <w:tcW w:w="564" w:type="pct"/>
            <w:vMerge/>
            <w:tcBorders>
              <w:top w:val="single" w:sz="4" w:space="0" w:color="auto"/>
              <w:left w:val="single" w:sz="4" w:space="0" w:color="auto"/>
              <w:bottom w:val="nil"/>
              <w:right w:val="single" w:sz="4" w:space="0" w:color="auto"/>
            </w:tcBorders>
            <w:vAlign w:val="center"/>
            <w:hideMark/>
          </w:tcPr>
          <w:p w14:paraId="5C733BC2" w14:textId="77777777" w:rsidR="00103A41" w:rsidRPr="00675817" w:rsidRDefault="00103A41" w:rsidP="000C346E">
            <w:pPr>
              <w:spacing w:before="0" w:after="0" w:line="360" w:lineRule="auto"/>
              <w:rPr>
                <w:rFonts w:cs="Times New Roman"/>
                <w:b/>
                <w:bCs/>
                <w:color w:val="0D0D0D" w:themeColor="text1" w:themeTint="F2"/>
                <w:sz w:val="24"/>
                <w:szCs w:val="24"/>
              </w:rPr>
            </w:pPr>
          </w:p>
        </w:tc>
        <w:tc>
          <w:tcPr>
            <w:tcW w:w="586" w:type="pct"/>
            <w:tcBorders>
              <w:top w:val="nil"/>
              <w:left w:val="nil"/>
              <w:bottom w:val="nil"/>
              <w:right w:val="single" w:sz="4" w:space="0" w:color="auto"/>
            </w:tcBorders>
            <w:shd w:val="clear" w:color="auto" w:fill="auto"/>
            <w:vAlign w:val="center"/>
            <w:hideMark/>
          </w:tcPr>
          <w:p w14:paraId="4BC85FBC" w14:textId="77777777" w:rsidR="00103A41" w:rsidRPr="00675817" w:rsidRDefault="00103A41"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 xml:space="preserve">Diện tích </w:t>
            </w:r>
          </w:p>
        </w:tc>
        <w:tc>
          <w:tcPr>
            <w:tcW w:w="812" w:type="pct"/>
            <w:tcBorders>
              <w:top w:val="nil"/>
              <w:left w:val="nil"/>
              <w:bottom w:val="nil"/>
              <w:right w:val="single" w:sz="4" w:space="0" w:color="auto"/>
            </w:tcBorders>
            <w:shd w:val="clear" w:color="auto" w:fill="auto"/>
            <w:vAlign w:val="center"/>
            <w:hideMark/>
          </w:tcPr>
          <w:p w14:paraId="610D9C77" w14:textId="77777777" w:rsidR="00103A41" w:rsidRPr="00675817" w:rsidRDefault="00103A41"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 xml:space="preserve">Tăng (+) </w:t>
            </w:r>
            <w:r w:rsidRPr="00675817">
              <w:rPr>
                <w:rFonts w:cs="Times New Roman"/>
                <w:color w:val="0D0D0D" w:themeColor="text1" w:themeTint="F2"/>
                <w:sz w:val="24"/>
                <w:szCs w:val="24"/>
              </w:rPr>
              <w:br/>
              <w:t>giảm (-)</w:t>
            </w:r>
          </w:p>
        </w:tc>
      </w:tr>
      <w:tr w:rsidR="00D051BA" w:rsidRPr="00675817" w14:paraId="5B0E2346" w14:textId="77777777" w:rsidTr="002707FA">
        <w:trPr>
          <w:trHeight w:val="240"/>
          <w:tblHeader/>
        </w:trPr>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7C826" w14:textId="77777777" w:rsidR="00103A41" w:rsidRPr="00675817" w:rsidRDefault="00103A41" w:rsidP="000C346E">
            <w:pPr>
              <w:spacing w:before="0" w:after="0" w:line="360" w:lineRule="auto"/>
              <w:jc w:val="center"/>
              <w:rPr>
                <w:rFonts w:cs="Times New Roman"/>
                <w:i/>
                <w:color w:val="0D0D0D" w:themeColor="text1" w:themeTint="F2"/>
                <w:sz w:val="22"/>
              </w:rPr>
            </w:pPr>
            <w:r w:rsidRPr="00675817">
              <w:rPr>
                <w:rFonts w:cs="Times New Roman"/>
                <w:i/>
                <w:color w:val="0D0D0D" w:themeColor="text1" w:themeTint="F2"/>
                <w:sz w:val="22"/>
              </w:rPr>
              <w:t>1</w:t>
            </w:r>
          </w:p>
        </w:tc>
        <w:tc>
          <w:tcPr>
            <w:tcW w:w="2257" w:type="pct"/>
            <w:tcBorders>
              <w:top w:val="single" w:sz="4" w:space="0" w:color="auto"/>
              <w:left w:val="nil"/>
              <w:bottom w:val="single" w:sz="4" w:space="0" w:color="auto"/>
              <w:right w:val="single" w:sz="4" w:space="0" w:color="auto"/>
            </w:tcBorders>
            <w:shd w:val="clear" w:color="auto" w:fill="auto"/>
            <w:noWrap/>
            <w:vAlign w:val="bottom"/>
            <w:hideMark/>
          </w:tcPr>
          <w:p w14:paraId="4D561599" w14:textId="77777777" w:rsidR="00103A41" w:rsidRPr="00675817" w:rsidRDefault="00103A41" w:rsidP="000C346E">
            <w:pPr>
              <w:spacing w:before="0" w:after="0" w:line="360" w:lineRule="auto"/>
              <w:jc w:val="center"/>
              <w:rPr>
                <w:rFonts w:cs="Times New Roman"/>
                <w:i/>
                <w:color w:val="0D0D0D" w:themeColor="text1" w:themeTint="F2"/>
                <w:sz w:val="22"/>
              </w:rPr>
            </w:pPr>
            <w:r w:rsidRPr="00675817">
              <w:rPr>
                <w:rFonts w:cs="Times New Roman"/>
                <w:i/>
                <w:color w:val="0D0D0D" w:themeColor="text1" w:themeTint="F2"/>
                <w:sz w:val="22"/>
              </w:rPr>
              <w:t>2</w:t>
            </w:r>
          </w:p>
        </w:tc>
        <w:tc>
          <w:tcPr>
            <w:tcW w:w="396" w:type="pct"/>
            <w:tcBorders>
              <w:top w:val="single" w:sz="4" w:space="0" w:color="auto"/>
              <w:left w:val="nil"/>
              <w:bottom w:val="single" w:sz="4" w:space="0" w:color="auto"/>
              <w:right w:val="single" w:sz="4" w:space="0" w:color="auto"/>
            </w:tcBorders>
            <w:shd w:val="clear" w:color="auto" w:fill="auto"/>
            <w:noWrap/>
            <w:vAlign w:val="bottom"/>
            <w:hideMark/>
          </w:tcPr>
          <w:p w14:paraId="7A876678" w14:textId="77777777" w:rsidR="00103A41" w:rsidRPr="00675817" w:rsidRDefault="00103A41" w:rsidP="000C346E">
            <w:pPr>
              <w:spacing w:before="0" w:after="0" w:line="360" w:lineRule="auto"/>
              <w:jc w:val="center"/>
              <w:rPr>
                <w:rFonts w:cs="Times New Roman"/>
                <w:i/>
                <w:color w:val="0D0D0D" w:themeColor="text1" w:themeTint="F2"/>
                <w:sz w:val="22"/>
              </w:rPr>
            </w:pPr>
            <w:r w:rsidRPr="00675817">
              <w:rPr>
                <w:rFonts w:cs="Times New Roman"/>
                <w:i/>
                <w:color w:val="0D0D0D" w:themeColor="text1" w:themeTint="F2"/>
                <w:sz w:val="22"/>
              </w:rPr>
              <w:t>3</w:t>
            </w:r>
          </w:p>
        </w:tc>
        <w:tc>
          <w:tcPr>
            <w:tcW w:w="564" w:type="pct"/>
            <w:tcBorders>
              <w:top w:val="single" w:sz="4" w:space="0" w:color="auto"/>
              <w:left w:val="nil"/>
              <w:bottom w:val="single" w:sz="4" w:space="0" w:color="auto"/>
              <w:right w:val="single" w:sz="4" w:space="0" w:color="auto"/>
            </w:tcBorders>
            <w:shd w:val="clear" w:color="auto" w:fill="auto"/>
            <w:vAlign w:val="bottom"/>
            <w:hideMark/>
          </w:tcPr>
          <w:p w14:paraId="37730C45" w14:textId="77777777" w:rsidR="00103A41" w:rsidRPr="00675817" w:rsidRDefault="00103A41" w:rsidP="000C346E">
            <w:pPr>
              <w:spacing w:before="0" w:after="0" w:line="360" w:lineRule="auto"/>
              <w:jc w:val="center"/>
              <w:rPr>
                <w:rFonts w:cs="Times New Roman"/>
                <w:i/>
                <w:color w:val="0D0D0D" w:themeColor="text1" w:themeTint="F2"/>
                <w:sz w:val="22"/>
              </w:rPr>
            </w:pPr>
            <w:r w:rsidRPr="00675817">
              <w:rPr>
                <w:rFonts w:cs="Times New Roman"/>
                <w:i/>
                <w:color w:val="0D0D0D" w:themeColor="text1" w:themeTint="F2"/>
                <w:sz w:val="22"/>
              </w:rPr>
              <w:t>4</w:t>
            </w:r>
          </w:p>
        </w:tc>
        <w:tc>
          <w:tcPr>
            <w:tcW w:w="586" w:type="pct"/>
            <w:tcBorders>
              <w:top w:val="single" w:sz="4" w:space="0" w:color="auto"/>
              <w:left w:val="nil"/>
              <w:bottom w:val="single" w:sz="4" w:space="0" w:color="auto"/>
              <w:right w:val="single" w:sz="4" w:space="0" w:color="auto"/>
            </w:tcBorders>
            <w:shd w:val="clear" w:color="auto" w:fill="auto"/>
            <w:vAlign w:val="bottom"/>
            <w:hideMark/>
          </w:tcPr>
          <w:p w14:paraId="53AA8483" w14:textId="77777777" w:rsidR="00103A41" w:rsidRPr="00675817" w:rsidRDefault="00103A41" w:rsidP="000C346E">
            <w:pPr>
              <w:spacing w:before="0" w:after="0" w:line="360" w:lineRule="auto"/>
              <w:jc w:val="center"/>
              <w:rPr>
                <w:rFonts w:cs="Times New Roman"/>
                <w:i/>
                <w:color w:val="0D0D0D" w:themeColor="text1" w:themeTint="F2"/>
                <w:sz w:val="22"/>
              </w:rPr>
            </w:pPr>
            <w:r w:rsidRPr="00675817">
              <w:rPr>
                <w:rFonts w:cs="Times New Roman"/>
                <w:i/>
                <w:color w:val="0D0D0D" w:themeColor="text1" w:themeTint="F2"/>
                <w:sz w:val="22"/>
              </w:rPr>
              <w:t>5</w:t>
            </w:r>
          </w:p>
        </w:tc>
        <w:tc>
          <w:tcPr>
            <w:tcW w:w="812" w:type="pct"/>
            <w:tcBorders>
              <w:top w:val="single" w:sz="4" w:space="0" w:color="auto"/>
              <w:left w:val="nil"/>
              <w:bottom w:val="single" w:sz="4" w:space="0" w:color="auto"/>
              <w:right w:val="single" w:sz="4" w:space="0" w:color="auto"/>
            </w:tcBorders>
            <w:shd w:val="clear" w:color="auto" w:fill="auto"/>
            <w:vAlign w:val="bottom"/>
            <w:hideMark/>
          </w:tcPr>
          <w:p w14:paraId="4FAA8070" w14:textId="77777777" w:rsidR="00103A41" w:rsidRPr="00675817" w:rsidRDefault="00103A41" w:rsidP="000C346E">
            <w:pPr>
              <w:spacing w:before="0" w:after="0" w:line="360" w:lineRule="auto"/>
              <w:jc w:val="center"/>
              <w:rPr>
                <w:rFonts w:cs="Times New Roman"/>
                <w:i/>
                <w:color w:val="0D0D0D" w:themeColor="text1" w:themeTint="F2"/>
                <w:sz w:val="22"/>
              </w:rPr>
            </w:pPr>
            <w:r w:rsidRPr="00675817">
              <w:rPr>
                <w:rFonts w:cs="Times New Roman"/>
                <w:i/>
                <w:color w:val="0D0D0D" w:themeColor="text1" w:themeTint="F2"/>
                <w:sz w:val="22"/>
              </w:rPr>
              <w:t>(6) = (4) - (5)</w:t>
            </w:r>
          </w:p>
        </w:tc>
      </w:tr>
      <w:tr w:rsidR="00D051BA" w:rsidRPr="00675817" w14:paraId="06760D1F" w14:textId="77777777" w:rsidTr="00071F1E">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14:paraId="486C256C" w14:textId="77777777" w:rsidR="00E1605A" w:rsidRPr="00675817" w:rsidRDefault="00E1605A" w:rsidP="000C346E">
            <w:pPr>
              <w:spacing w:before="0" w:after="0" w:line="360" w:lineRule="auto"/>
              <w:jc w:val="left"/>
              <w:rPr>
                <w:rFonts w:cs="Times New Roman"/>
                <w:b/>
                <w:bCs/>
                <w:color w:val="0D0D0D" w:themeColor="text1" w:themeTint="F2"/>
                <w:sz w:val="24"/>
                <w:szCs w:val="24"/>
              </w:rPr>
            </w:pPr>
            <w:r w:rsidRPr="00675817">
              <w:rPr>
                <w:rFonts w:cs="Times New Roman"/>
                <w:b/>
                <w:bCs/>
                <w:color w:val="0D0D0D" w:themeColor="text1" w:themeTint="F2"/>
                <w:sz w:val="24"/>
                <w:szCs w:val="24"/>
              </w:rPr>
              <w:t>2</w:t>
            </w:r>
          </w:p>
        </w:tc>
        <w:tc>
          <w:tcPr>
            <w:tcW w:w="2257" w:type="pct"/>
            <w:tcBorders>
              <w:top w:val="nil"/>
              <w:left w:val="nil"/>
              <w:bottom w:val="single" w:sz="4" w:space="0" w:color="auto"/>
              <w:right w:val="single" w:sz="4" w:space="0" w:color="auto"/>
            </w:tcBorders>
            <w:shd w:val="clear" w:color="auto" w:fill="auto"/>
            <w:noWrap/>
            <w:vAlign w:val="bottom"/>
            <w:hideMark/>
          </w:tcPr>
          <w:p w14:paraId="77E476C6" w14:textId="77777777" w:rsidR="00E1605A" w:rsidRPr="00675817" w:rsidRDefault="00E1605A" w:rsidP="000C346E">
            <w:pPr>
              <w:spacing w:before="0" w:after="0" w:line="360" w:lineRule="auto"/>
              <w:rPr>
                <w:rFonts w:cs="Times New Roman"/>
                <w:b/>
                <w:bCs/>
                <w:color w:val="0D0D0D" w:themeColor="text1" w:themeTint="F2"/>
                <w:sz w:val="24"/>
                <w:szCs w:val="24"/>
              </w:rPr>
            </w:pPr>
            <w:r w:rsidRPr="00675817">
              <w:rPr>
                <w:rFonts w:cs="Times New Roman"/>
                <w:b/>
                <w:bCs/>
                <w:color w:val="0D0D0D" w:themeColor="text1" w:themeTint="F2"/>
                <w:sz w:val="24"/>
                <w:szCs w:val="24"/>
              </w:rPr>
              <w:t>Đất phi nông nghiệp</w:t>
            </w:r>
          </w:p>
        </w:tc>
        <w:tc>
          <w:tcPr>
            <w:tcW w:w="396" w:type="pct"/>
            <w:tcBorders>
              <w:top w:val="nil"/>
              <w:left w:val="nil"/>
              <w:bottom w:val="single" w:sz="4" w:space="0" w:color="auto"/>
              <w:right w:val="single" w:sz="4" w:space="0" w:color="auto"/>
            </w:tcBorders>
            <w:shd w:val="clear" w:color="auto" w:fill="auto"/>
            <w:noWrap/>
            <w:vAlign w:val="bottom"/>
            <w:hideMark/>
          </w:tcPr>
          <w:p w14:paraId="12AD8245" w14:textId="77777777" w:rsidR="00E1605A" w:rsidRPr="00675817" w:rsidRDefault="00E1605A" w:rsidP="000C346E">
            <w:pPr>
              <w:spacing w:before="0" w:after="0" w:line="360" w:lineRule="auto"/>
              <w:jc w:val="center"/>
              <w:rPr>
                <w:rFonts w:cs="Times New Roman"/>
                <w:b/>
                <w:bCs/>
                <w:color w:val="0D0D0D" w:themeColor="text1" w:themeTint="F2"/>
                <w:sz w:val="24"/>
                <w:szCs w:val="24"/>
              </w:rPr>
            </w:pPr>
            <w:r w:rsidRPr="00675817">
              <w:rPr>
                <w:rFonts w:cs="Times New Roman"/>
                <w:b/>
                <w:bCs/>
                <w:color w:val="0D0D0D" w:themeColor="text1" w:themeTint="F2"/>
                <w:sz w:val="24"/>
                <w:szCs w:val="24"/>
              </w:rPr>
              <w:t>PNN</w:t>
            </w:r>
          </w:p>
        </w:tc>
        <w:tc>
          <w:tcPr>
            <w:tcW w:w="564" w:type="pct"/>
            <w:tcBorders>
              <w:top w:val="single" w:sz="4" w:space="0" w:color="000000"/>
              <w:left w:val="nil"/>
              <w:bottom w:val="single" w:sz="4" w:space="0" w:color="000000"/>
              <w:right w:val="single" w:sz="4" w:space="0" w:color="000000"/>
            </w:tcBorders>
            <w:shd w:val="clear" w:color="auto" w:fill="auto"/>
            <w:noWrap/>
            <w:vAlign w:val="bottom"/>
            <w:hideMark/>
          </w:tcPr>
          <w:p w14:paraId="256B39C1" w14:textId="63FD497A" w:rsidR="00E1605A" w:rsidRPr="00675817" w:rsidRDefault="00E1605A" w:rsidP="000C346E">
            <w:pPr>
              <w:spacing w:before="0" w:after="0" w:line="360" w:lineRule="auto"/>
              <w:jc w:val="center"/>
              <w:rPr>
                <w:rFonts w:cs="Times New Roman"/>
                <w:b/>
                <w:color w:val="0D0D0D" w:themeColor="text1" w:themeTint="F2"/>
                <w:sz w:val="24"/>
                <w:szCs w:val="24"/>
              </w:rPr>
            </w:pPr>
            <w:r w:rsidRPr="00675817">
              <w:rPr>
                <w:rFonts w:cs="Times New Roman"/>
                <w:b/>
                <w:color w:val="0D0D0D" w:themeColor="text1" w:themeTint="F2"/>
                <w:sz w:val="24"/>
                <w:szCs w:val="24"/>
              </w:rPr>
              <w:t>4864,72</w:t>
            </w:r>
          </w:p>
        </w:tc>
        <w:tc>
          <w:tcPr>
            <w:tcW w:w="586" w:type="pct"/>
            <w:tcBorders>
              <w:top w:val="single" w:sz="4" w:space="0" w:color="000000"/>
              <w:left w:val="nil"/>
              <w:bottom w:val="single" w:sz="4" w:space="0" w:color="000000"/>
              <w:right w:val="single" w:sz="4" w:space="0" w:color="000000"/>
            </w:tcBorders>
            <w:shd w:val="clear" w:color="auto" w:fill="auto"/>
            <w:noWrap/>
            <w:vAlign w:val="bottom"/>
            <w:hideMark/>
          </w:tcPr>
          <w:p w14:paraId="1D936CCB" w14:textId="5455A385" w:rsidR="00E1605A" w:rsidRPr="00675817" w:rsidRDefault="00E1605A" w:rsidP="000C346E">
            <w:pPr>
              <w:spacing w:before="0" w:after="0" w:line="360" w:lineRule="auto"/>
              <w:jc w:val="center"/>
              <w:rPr>
                <w:rFonts w:cs="Times New Roman"/>
                <w:b/>
                <w:color w:val="0D0D0D" w:themeColor="text1" w:themeTint="F2"/>
                <w:sz w:val="24"/>
                <w:szCs w:val="24"/>
              </w:rPr>
            </w:pPr>
            <w:r w:rsidRPr="00675817">
              <w:rPr>
                <w:b/>
                <w:color w:val="0D0D0D" w:themeColor="text1" w:themeTint="F2"/>
                <w:sz w:val="24"/>
                <w:szCs w:val="24"/>
              </w:rPr>
              <w:t>4773,1</w:t>
            </w:r>
          </w:p>
        </w:tc>
        <w:tc>
          <w:tcPr>
            <w:tcW w:w="812" w:type="pct"/>
            <w:tcBorders>
              <w:top w:val="single" w:sz="4" w:space="0" w:color="000000"/>
              <w:left w:val="nil"/>
              <w:bottom w:val="single" w:sz="4" w:space="0" w:color="000000"/>
              <w:right w:val="single" w:sz="4" w:space="0" w:color="000000"/>
            </w:tcBorders>
            <w:shd w:val="clear" w:color="auto" w:fill="auto"/>
            <w:noWrap/>
            <w:vAlign w:val="center"/>
            <w:hideMark/>
          </w:tcPr>
          <w:p w14:paraId="3BC16CC1" w14:textId="7A542C49" w:rsidR="00E1605A" w:rsidRPr="00675817" w:rsidRDefault="00E1605A" w:rsidP="000C346E">
            <w:pPr>
              <w:spacing w:before="0" w:after="0" w:line="360" w:lineRule="auto"/>
              <w:jc w:val="center"/>
              <w:rPr>
                <w:rFonts w:cs="Times New Roman"/>
                <w:b/>
                <w:color w:val="0D0D0D" w:themeColor="text1" w:themeTint="F2"/>
                <w:sz w:val="24"/>
                <w:szCs w:val="24"/>
              </w:rPr>
            </w:pPr>
            <w:r w:rsidRPr="00675817">
              <w:rPr>
                <w:rFonts w:cs="Times New Roman"/>
                <w:b/>
                <w:color w:val="0D0D0D" w:themeColor="text1" w:themeTint="F2"/>
                <w:sz w:val="24"/>
                <w:szCs w:val="24"/>
              </w:rPr>
              <w:t>91,62</w:t>
            </w:r>
          </w:p>
        </w:tc>
      </w:tr>
      <w:tr w:rsidR="00D051BA" w:rsidRPr="00675817" w14:paraId="1AE646E8" w14:textId="77777777" w:rsidTr="00071F1E">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14:paraId="79E20C0A" w14:textId="77777777" w:rsidR="00E1605A" w:rsidRPr="00675817" w:rsidRDefault="00E1605A" w:rsidP="000C346E">
            <w:pPr>
              <w:spacing w:before="0" w:after="0" w:line="360" w:lineRule="auto"/>
              <w:jc w:val="left"/>
              <w:rPr>
                <w:rFonts w:cs="Times New Roman"/>
                <w:b/>
                <w:bCs/>
                <w:i/>
                <w:iCs/>
                <w:color w:val="0D0D0D" w:themeColor="text1" w:themeTint="F2"/>
                <w:sz w:val="24"/>
                <w:szCs w:val="24"/>
              </w:rPr>
            </w:pPr>
            <w:r w:rsidRPr="00675817">
              <w:rPr>
                <w:rFonts w:cs="Times New Roman"/>
                <w:b/>
                <w:bCs/>
                <w:i/>
                <w:iCs/>
                <w:color w:val="0D0D0D" w:themeColor="text1" w:themeTint="F2"/>
                <w:sz w:val="24"/>
                <w:szCs w:val="24"/>
              </w:rPr>
              <w:t>2.1</w:t>
            </w:r>
          </w:p>
        </w:tc>
        <w:tc>
          <w:tcPr>
            <w:tcW w:w="2257" w:type="pct"/>
            <w:tcBorders>
              <w:top w:val="nil"/>
              <w:left w:val="nil"/>
              <w:bottom w:val="single" w:sz="4" w:space="0" w:color="auto"/>
              <w:right w:val="single" w:sz="4" w:space="0" w:color="auto"/>
            </w:tcBorders>
            <w:shd w:val="clear" w:color="auto" w:fill="auto"/>
            <w:noWrap/>
            <w:vAlign w:val="bottom"/>
            <w:hideMark/>
          </w:tcPr>
          <w:p w14:paraId="6FF4DB28" w14:textId="77777777" w:rsidR="00E1605A" w:rsidRPr="00675817" w:rsidRDefault="00E1605A" w:rsidP="000C346E">
            <w:pPr>
              <w:spacing w:before="0" w:after="0" w:line="360" w:lineRule="auto"/>
              <w:rPr>
                <w:rFonts w:cs="Times New Roman"/>
                <w:b/>
                <w:bCs/>
                <w:i/>
                <w:iCs/>
                <w:color w:val="0D0D0D" w:themeColor="text1" w:themeTint="F2"/>
                <w:sz w:val="24"/>
                <w:szCs w:val="24"/>
              </w:rPr>
            </w:pPr>
            <w:r w:rsidRPr="00675817">
              <w:rPr>
                <w:rFonts w:cs="Times New Roman"/>
                <w:b/>
                <w:bCs/>
                <w:i/>
                <w:iCs/>
                <w:color w:val="0D0D0D" w:themeColor="text1" w:themeTint="F2"/>
                <w:sz w:val="24"/>
                <w:szCs w:val="24"/>
              </w:rPr>
              <w:t>Đất ở</w:t>
            </w:r>
          </w:p>
        </w:tc>
        <w:tc>
          <w:tcPr>
            <w:tcW w:w="396" w:type="pct"/>
            <w:tcBorders>
              <w:top w:val="nil"/>
              <w:left w:val="nil"/>
              <w:bottom w:val="single" w:sz="4" w:space="0" w:color="auto"/>
              <w:right w:val="single" w:sz="4" w:space="0" w:color="auto"/>
            </w:tcBorders>
            <w:shd w:val="clear" w:color="auto" w:fill="auto"/>
            <w:noWrap/>
            <w:vAlign w:val="bottom"/>
            <w:hideMark/>
          </w:tcPr>
          <w:p w14:paraId="1F8893BB" w14:textId="77777777" w:rsidR="00E1605A" w:rsidRPr="00675817" w:rsidRDefault="00E1605A" w:rsidP="000C346E">
            <w:pPr>
              <w:spacing w:before="0" w:after="0" w:line="360" w:lineRule="auto"/>
              <w:jc w:val="center"/>
              <w:rPr>
                <w:rFonts w:cs="Times New Roman"/>
                <w:b/>
                <w:bCs/>
                <w:color w:val="0D0D0D" w:themeColor="text1" w:themeTint="F2"/>
                <w:sz w:val="24"/>
                <w:szCs w:val="24"/>
              </w:rPr>
            </w:pPr>
            <w:r w:rsidRPr="00675817">
              <w:rPr>
                <w:rFonts w:cs="Times New Roman"/>
                <w:b/>
                <w:bCs/>
                <w:color w:val="0D0D0D" w:themeColor="text1" w:themeTint="F2"/>
                <w:sz w:val="24"/>
                <w:szCs w:val="24"/>
              </w:rPr>
              <w:t>OTC</w:t>
            </w:r>
          </w:p>
        </w:tc>
        <w:tc>
          <w:tcPr>
            <w:tcW w:w="564" w:type="pct"/>
            <w:tcBorders>
              <w:top w:val="single" w:sz="4" w:space="0" w:color="000000"/>
              <w:left w:val="nil"/>
              <w:bottom w:val="single" w:sz="4" w:space="0" w:color="000000"/>
              <w:right w:val="single" w:sz="4" w:space="0" w:color="000000"/>
            </w:tcBorders>
            <w:shd w:val="clear" w:color="auto" w:fill="auto"/>
            <w:noWrap/>
            <w:vAlign w:val="bottom"/>
            <w:hideMark/>
          </w:tcPr>
          <w:p w14:paraId="55982CB2" w14:textId="4288C805" w:rsidR="00E1605A" w:rsidRPr="00675817" w:rsidRDefault="00E1605A" w:rsidP="000C346E">
            <w:pPr>
              <w:spacing w:before="0" w:after="0" w:line="360" w:lineRule="auto"/>
              <w:jc w:val="center"/>
              <w:rPr>
                <w:rFonts w:cs="Times New Roman"/>
                <w:b/>
                <w:color w:val="0D0D0D" w:themeColor="text1" w:themeTint="F2"/>
                <w:sz w:val="24"/>
                <w:szCs w:val="24"/>
              </w:rPr>
            </w:pPr>
            <w:r w:rsidRPr="00675817">
              <w:rPr>
                <w:rFonts w:cs="Times New Roman"/>
                <w:b/>
                <w:color w:val="0D0D0D" w:themeColor="text1" w:themeTint="F2"/>
                <w:sz w:val="24"/>
                <w:szCs w:val="24"/>
              </w:rPr>
              <w:t>351,45</w:t>
            </w:r>
          </w:p>
        </w:tc>
        <w:tc>
          <w:tcPr>
            <w:tcW w:w="586" w:type="pct"/>
            <w:tcBorders>
              <w:top w:val="single" w:sz="4" w:space="0" w:color="000000"/>
              <w:left w:val="nil"/>
              <w:bottom w:val="single" w:sz="4" w:space="0" w:color="000000"/>
              <w:right w:val="single" w:sz="4" w:space="0" w:color="000000"/>
            </w:tcBorders>
            <w:shd w:val="clear" w:color="auto" w:fill="auto"/>
            <w:noWrap/>
            <w:vAlign w:val="bottom"/>
            <w:hideMark/>
          </w:tcPr>
          <w:p w14:paraId="49F7989B" w14:textId="63A97765" w:rsidR="00E1605A" w:rsidRPr="00675817" w:rsidRDefault="00E1605A" w:rsidP="000C346E">
            <w:pPr>
              <w:spacing w:before="0" w:after="0" w:line="360" w:lineRule="auto"/>
              <w:jc w:val="center"/>
              <w:rPr>
                <w:rFonts w:cs="Times New Roman"/>
                <w:b/>
                <w:color w:val="0D0D0D" w:themeColor="text1" w:themeTint="F2"/>
                <w:sz w:val="24"/>
                <w:szCs w:val="24"/>
              </w:rPr>
            </w:pPr>
            <w:r w:rsidRPr="00675817">
              <w:rPr>
                <w:b/>
                <w:color w:val="0D0D0D" w:themeColor="text1" w:themeTint="F2"/>
                <w:sz w:val="24"/>
                <w:szCs w:val="24"/>
              </w:rPr>
              <w:t>349,09</w:t>
            </w:r>
          </w:p>
        </w:tc>
        <w:tc>
          <w:tcPr>
            <w:tcW w:w="812" w:type="pct"/>
            <w:tcBorders>
              <w:top w:val="single" w:sz="4" w:space="0" w:color="000000"/>
              <w:left w:val="nil"/>
              <w:bottom w:val="single" w:sz="4" w:space="0" w:color="000000"/>
              <w:right w:val="single" w:sz="4" w:space="0" w:color="000000"/>
            </w:tcBorders>
            <w:shd w:val="clear" w:color="auto" w:fill="auto"/>
            <w:noWrap/>
            <w:vAlign w:val="center"/>
            <w:hideMark/>
          </w:tcPr>
          <w:p w14:paraId="3AA65A62" w14:textId="06189ADB" w:rsidR="00E1605A" w:rsidRPr="00675817" w:rsidRDefault="00E1605A" w:rsidP="000C346E">
            <w:pPr>
              <w:spacing w:before="0" w:after="0" w:line="360" w:lineRule="auto"/>
              <w:jc w:val="center"/>
              <w:rPr>
                <w:rFonts w:cs="Times New Roman"/>
                <w:b/>
                <w:color w:val="0D0D0D" w:themeColor="text1" w:themeTint="F2"/>
                <w:sz w:val="24"/>
                <w:szCs w:val="24"/>
              </w:rPr>
            </w:pPr>
            <w:r w:rsidRPr="00675817">
              <w:rPr>
                <w:rFonts w:cs="Times New Roman"/>
                <w:b/>
                <w:color w:val="0D0D0D" w:themeColor="text1" w:themeTint="F2"/>
                <w:sz w:val="24"/>
                <w:szCs w:val="24"/>
              </w:rPr>
              <w:t>2,36</w:t>
            </w:r>
          </w:p>
        </w:tc>
      </w:tr>
      <w:tr w:rsidR="00D051BA" w:rsidRPr="00675817" w14:paraId="490C25C8" w14:textId="77777777" w:rsidTr="00071F1E">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14:paraId="0F3AFBF0" w14:textId="77777777" w:rsidR="00E1605A" w:rsidRPr="00675817" w:rsidRDefault="00E1605A" w:rsidP="000C346E">
            <w:pPr>
              <w:spacing w:before="0" w:after="0" w:line="360" w:lineRule="auto"/>
              <w:jc w:val="left"/>
              <w:rPr>
                <w:rFonts w:cs="Times New Roman"/>
                <w:color w:val="0D0D0D" w:themeColor="text1" w:themeTint="F2"/>
                <w:sz w:val="24"/>
                <w:szCs w:val="24"/>
              </w:rPr>
            </w:pPr>
            <w:r w:rsidRPr="00675817">
              <w:rPr>
                <w:rFonts w:cs="Times New Roman"/>
                <w:color w:val="0D0D0D" w:themeColor="text1" w:themeTint="F2"/>
                <w:sz w:val="24"/>
                <w:szCs w:val="24"/>
              </w:rPr>
              <w:t>2.1.1</w:t>
            </w:r>
          </w:p>
        </w:tc>
        <w:tc>
          <w:tcPr>
            <w:tcW w:w="2257" w:type="pct"/>
            <w:tcBorders>
              <w:top w:val="nil"/>
              <w:left w:val="nil"/>
              <w:bottom w:val="single" w:sz="4" w:space="0" w:color="auto"/>
              <w:right w:val="single" w:sz="4" w:space="0" w:color="auto"/>
            </w:tcBorders>
            <w:shd w:val="clear" w:color="auto" w:fill="auto"/>
            <w:noWrap/>
            <w:vAlign w:val="bottom"/>
            <w:hideMark/>
          </w:tcPr>
          <w:p w14:paraId="64DFEEDE" w14:textId="77777777" w:rsidR="00E1605A" w:rsidRPr="00675817" w:rsidRDefault="00E1605A" w:rsidP="000C346E">
            <w:pPr>
              <w:spacing w:before="0" w:after="0" w:line="360" w:lineRule="auto"/>
              <w:rPr>
                <w:rFonts w:cs="Times New Roman"/>
                <w:color w:val="0D0D0D" w:themeColor="text1" w:themeTint="F2"/>
                <w:sz w:val="24"/>
                <w:szCs w:val="24"/>
              </w:rPr>
            </w:pPr>
            <w:r w:rsidRPr="00675817">
              <w:rPr>
                <w:rFonts w:cs="Times New Roman"/>
                <w:color w:val="0D0D0D" w:themeColor="text1" w:themeTint="F2"/>
                <w:sz w:val="24"/>
                <w:szCs w:val="24"/>
              </w:rPr>
              <w:t xml:space="preserve">   Đất ở tại nông thôn</w:t>
            </w:r>
          </w:p>
        </w:tc>
        <w:tc>
          <w:tcPr>
            <w:tcW w:w="396" w:type="pct"/>
            <w:tcBorders>
              <w:top w:val="nil"/>
              <w:left w:val="nil"/>
              <w:bottom w:val="single" w:sz="4" w:space="0" w:color="auto"/>
              <w:right w:val="single" w:sz="4" w:space="0" w:color="auto"/>
            </w:tcBorders>
            <w:shd w:val="clear" w:color="auto" w:fill="auto"/>
            <w:noWrap/>
            <w:vAlign w:val="bottom"/>
            <w:hideMark/>
          </w:tcPr>
          <w:p w14:paraId="7DDB9BD4" w14:textId="77777777" w:rsidR="00E1605A" w:rsidRPr="00675817" w:rsidRDefault="00E1605A"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ONT</w:t>
            </w:r>
          </w:p>
        </w:tc>
        <w:tc>
          <w:tcPr>
            <w:tcW w:w="564" w:type="pct"/>
            <w:tcBorders>
              <w:top w:val="single" w:sz="4" w:space="0" w:color="000000"/>
              <w:left w:val="nil"/>
              <w:bottom w:val="single" w:sz="4" w:space="0" w:color="000000"/>
              <w:right w:val="single" w:sz="4" w:space="0" w:color="000000"/>
            </w:tcBorders>
            <w:shd w:val="clear" w:color="auto" w:fill="auto"/>
            <w:noWrap/>
            <w:vAlign w:val="bottom"/>
            <w:hideMark/>
          </w:tcPr>
          <w:p w14:paraId="6CF60468" w14:textId="7D2603E6" w:rsidR="00E1605A" w:rsidRPr="00675817" w:rsidRDefault="00E1605A"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307,24</w:t>
            </w:r>
          </w:p>
        </w:tc>
        <w:tc>
          <w:tcPr>
            <w:tcW w:w="586" w:type="pct"/>
            <w:tcBorders>
              <w:top w:val="single" w:sz="4" w:space="0" w:color="000000"/>
              <w:left w:val="nil"/>
              <w:bottom w:val="single" w:sz="4" w:space="0" w:color="000000"/>
              <w:right w:val="single" w:sz="4" w:space="0" w:color="000000"/>
            </w:tcBorders>
            <w:shd w:val="clear" w:color="auto" w:fill="auto"/>
            <w:noWrap/>
            <w:vAlign w:val="bottom"/>
            <w:hideMark/>
          </w:tcPr>
          <w:p w14:paraId="3513F54E" w14:textId="46C1B2D9" w:rsidR="00E1605A" w:rsidRPr="00675817" w:rsidRDefault="00E1605A"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305,61</w:t>
            </w:r>
          </w:p>
        </w:tc>
        <w:tc>
          <w:tcPr>
            <w:tcW w:w="812" w:type="pct"/>
            <w:tcBorders>
              <w:top w:val="single" w:sz="4" w:space="0" w:color="000000"/>
              <w:left w:val="nil"/>
              <w:bottom w:val="single" w:sz="4" w:space="0" w:color="000000"/>
              <w:right w:val="single" w:sz="4" w:space="0" w:color="000000"/>
            </w:tcBorders>
            <w:shd w:val="clear" w:color="auto" w:fill="auto"/>
            <w:noWrap/>
            <w:vAlign w:val="center"/>
            <w:hideMark/>
          </w:tcPr>
          <w:p w14:paraId="59B67DFD" w14:textId="15558613" w:rsidR="00E1605A" w:rsidRPr="00675817" w:rsidRDefault="00E1605A"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1,63</w:t>
            </w:r>
          </w:p>
        </w:tc>
      </w:tr>
      <w:tr w:rsidR="00D051BA" w:rsidRPr="00675817" w14:paraId="519A1B16" w14:textId="77777777" w:rsidTr="00071F1E">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14:paraId="72123F72" w14:textId="77777777" w:rsidR="00E1605A" w:rsidRPr="00675817" w:rsidRDefault="00E1605A" w:rsidP="000C346E">
            <w:pPr>
              <w:spacing w:before="0" w:after="0" w:line="360" w:lineRule="auto"/>
              <w:jc w:val="left"/>
              <w:rPr>
                <w:rFonts w:cs="Times New Roman"/>
                <w:color w:val="0D0D0D" w:themeColor="text1" w:themeTint="F2"/>
                <w:sz w:val="24"/>
                <w:szCs w:val="24"/>
              </w:rPr>
            </w:pPr>
            <w:r w:rsidRPr="00675817">
              <w:rPr>
                <w:rFonts w:cs="Times New Roman"/>
                <w:color w:val="0D0D0D" w:themeColor="text1" w:themeTint="F2"/>
                <w:sz w:val="24"/>
                <w:szCs w:val="24"/>
              </w:rPr>
              <w:t>2.1.2</w:t>
            </w:r>
          </w:p>
        </w:tc>
        <w:tc>
          <w:tcPr>
            <w:tcW w:w="2257" w:type="pct"/>
            <w:tcBorders>
              <w:top w:val="nil"/>
              <w:left w:val="nil"/>
              <w:bottom w:val="single" w:sz="4" w:space="0" w:color="auto"/>
              <w:right w:val="single" w:sz="4" w:space="0" w:color="auto"/>
            </w:tcBorders>
            <w:shd w:val="clear" w:color="auto" w:fill="auto"/>
            <w:noWrap/>
            <w:vAlign w:val="bottom"/>
            <w:hideMark/>
          </w:tcPr>
          <w:p w14:paraId="4118F7CB" w14:textId="77777777" w:rsidR="00E1605A" w:rsidRPr="00675817" w:rsidRDefault="00E1605A" w:rsidP="000C346E">
            <w:pPr>
              <w:spacing w:before="0" w:after="0" w:line="360" w:lineRule="auto"/>
              <w:rPr>
                <w:rFonts w:cs="Times New Roman"/>
                <w:color w:val="0D0D0D" w:themeColor="text1" w:themeTint="F2"/>
                <w:sz w:val="24"/>
                <w:szCs w:val="24"/>
              </w:rPr>
            </w:pPr>
            <w:r w:rsidRPr="00675817">
              <w:rPr>
                <w:rFonts w:cs="Times New Roman"/>
                <w:color w:val="0D0D0D" w:themeColor="text1" w:themeTint="F2"/>
                <w:sz w:val="24"/>
                <w:szCs w:val="24"/>
              </w:rPr>
              <w:t xml:space="preserve">   Đất ở tại đô thị</w:t>
            </w:r>
          </w:p>
        </w:tc>
        <w:tc>
          <w:tcPr>
            <w:tcW w:w="396" w:type="pct"/>
            <w:tcBorders>
              <w:top w:val="nil"/>
              <w:left w:val="nil"/>
              <w:bottom w:val="single" w:sz="4" w:space="0" w:color="auto"/>
              <w:right w:val="single" w:sz="4" w:space="0" w:color="auto"/>
            </w:tcBorders>
            <w:shd w:val="clear" w:color="auto" w:fill="auto"/>
            <w:noWrap/>
            <w:vAlign w:val="bottom"/>
            <w:hideMark/>
          </w:tcPr>
          <w:p w14:paraId="75E6F87D" w14:textId="77777777" w:rsidR="00E1605A" w:rsidRPr="00675817" w:rsidRDefault="00E1605A"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ODT</w:t>
            </w:r>
          </w:p>
        </w:tc>
        <w:tc>
          <w:tcPr>
            <w:tcW w:w="564" w:type="pct"/>
            <w:tcBorders>
              <w:top w:val="single" w:sz="4" w:space="0" w:color="000000"/>
              <w:left w:val="nil"/>
              <w:bottom w:val="single" w:sz="4" w:space="0" w:color="000000"/>
              <w:right w:val="single" w:sz="4" w:space="0" w:color="000000"/>
            </w:tcBorders>
            <w:shd w:val="clear" w:color="auto" w:fill="auto"/>
            <w:noWrap/>
            <w:vAlign w:val="bottom"/>
            <w:hideMark/>
          </w:tcPr>
          <w:p w14:paraId="38D7DA22" w14:textId="74FAA113" w:rsidR="00E1605A" w:rsidRPr="00675817" w:rsidRDefault="00E1605A"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44,2</w:t>
            </w:r>
          </w:p>
        </w:tc>
        <w:tc>
          <w:tcPr>
            <w:tcW w:w="586" w:type="pct"/>
            <w:tcBorders>
              <w:top w:val="single" w:sz="4" w:space="0" w:color="000000"/>
              <w:left w:val="nil"/>
              <w:bottom w:val="single" w:sz="4" w:space="0" w:color="000000"/>
              <w:right w:val="single" w:sz="4" w:space="0" w:color="000000"/>
            </w:tcBorders>
            <w:shd w:val="clear" w:color="auto" w:fill="auto"/>
            <w:noWrap/>
            <w:vAlign w:val="bottom"/>
            <w:hideMark/>
          </w:tcPr>
          <w:p w14:paraId="4BD8149B" w14:textId="11DE0E20" w:rsidR="00E1605A" w:rsidRPr="00675817" w:rsidRDefault="00E1605A"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43,48</w:t>
            </w:r>
          </w:p>
        </w:tc>
        <w:tc>
          <w:tcPr>
            <w:tcW w:w="812" w:type="pct"/>
            <w:tcBorders>
              <w:top w:val="single" w:sz="4" w:space="0" w:color="000000"/>
              <w:left w:val="nil"/>
              <w:bottom w:val="single" w:sz="4" w:space="0" w:color="000000"/>
              <w:right w:val="single" w:sz="4" w:space="0" w:color="000000"/>
            </w:tcBorders>
            <w:shd w:val="clear" w:color="auto" w:fill="auto"/>
            <w:noWrap/>
            <w:vAlign w:val="center"/>
            <w:hideMark/>
          </w:tcPr>
          <w:p w14:paraId="3B9B585F" w14:textId="1D2D2672" w:rsidR="00E1605A" w:rsidRPr="00675817" w:rsidRDefault="00E1605A"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0,72</w:t>
            </w:r>
          </w:p>
        </w:tc>
      </w:tr>
      <w:tr w:rsidR="00D051BA" w:rsidRPr="00675817" w14:paraId="0569F5B8" w14:textId="77777777" w:rsidTr="00071F1E">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14:paraId="200E0E62" w14:textId="77777777" w:rsidR="00E1605A" w:rsidRPr="00675817" w:rsidRDefault="00E1605A" w:rsidP="000C346E">
            <w:pPr>
              <w:spacing w:before="0" w:after="0" w:line="360" w:lineRule="auto"/>
              <w:jc w:val="left"/>
              <w:rPr>
                <w:rFonts w:cs="Times New Roman"/>
                <w:b/>
                <w:bCs/>
                <w:i/>
                <w:iCs/>
                <w:color w:val="0D0D0D" w:themeColor="text1" w:themeTint="F2"/>
                <w:sz w:val="24"/>
                <w:szCs w:val="24"/>
              </w:rPr>
            </w:pPr>
            <w:r w:rsidRPr="00675817">
              <w:rPr>
                <w:rFonts w:cs="Times New Roman"/>
                <w:b/>
                <w:bCs/>
                <w:i/>
                <w:iCs/>
                <w:color w:val="0D0D0D" w:themeColor="text1" w:themeTint="F2"/>
                <w:sz w:val="24"/>
                <w:szCs w:val="24"/>
              </w:rPr>
              <w:t>2.2</w:t>
            </w:r>
          </w:p>
        </w:tc>
        <w:tc>
          <w:tcPr>
            <w:tcW w:w="2257" w:type="pct"/>
            <w:tcBorders>
              <w:top w:val="nil"/>
              <w:left w:val="nil"/>
              <w:bottom w:val="single" w:sz="4" w:space="0" w:color="auto"/>
              <w:right w:val="single" w:sz="4" w:space="0" w:color="auto"/>
            </w:tcBorders>
            <w:shd w:val="clear" w:color="auto" w:fill="auto"/>
            <w:noWrap/>
            <w:vAlign w:val="bottom"/>
            <w:hideMark/>
          </w:tcPr>
          <w:p w14:paraId="564A94F3" w14:textId="77777777" w:rsidR="00E1605A" w:rsidRPr="00675817" w:rsidRDefault="00E1605A" w:rsidP="000C346E">
            <w:pPr>
              <w:spacing w:before="0" w:after="0" w:line="360" w:lineRule="auto"/>
              <w:rPr>
                <w:rFonts w:cs="Times New Roman"/>
                <w:b/>
                <w:bCs/>
                <w:i/>
                <w:iCs/>
                <w:color w:val="0D0D0D" w:themeColor="text1" w:themeTint="F2"/>
                <w:sz w:val="24"/>
                <w:szCs w:val="24"/>
              </w:rPr>
            </w:pPr>
            <w:r w:rsidRPr="00675817">
              <w:rPr>
                <w:rFonts w:cs="Times New Roman"/>
                <w:b/>
                <w:bCs/>
                <w:i/>
                <w:iCs/>
                <w:color w:val="0D0D0D" w:themeColor="text1" w:themeTint="F2"/>
                <w:sz w:val="24"/>
                <w:szCs w:val="24"/>
              </w:rPr>
              <w:t>Đất chuyên dùng</w:t>
            </w:r>
          </w:p>
        </w:tc>
        <w:tc>
          <w:tcPr>
            <w:tcW w:w="396" w:type="pct"/>
            <w:tcBorders>
              <w:top w:val="nil"/>
              <w:left w:val="nil"/>
              <w:bottom w:val="single" w:sz="4" w:space="0" w:color="auto"/>
              <w:right w:val="single" w:sz="4" w:space="0" w:color="auto"/>
            </w:tcBorders>
            <w:shd w:val="clear" w:color="auto" w:fill="auto"/>
            <w:noWrap/>
            <w:vAlign w:val="bottom"/>
            <w:hideMark/>
          </w:tcPr>
          <w:p w14:paraId="064115D5" w14:textId="77777777" w:rsidR="00E1605A" w:rsidRPr="00675817" w:rsidRDefault="00E1605A" w:rsidP="000C346E">
            <w:pPr>
              <w:spacing w:before="0" w:after="0" w:line="360" w:lineRule="auto"/>
              <w:jc w:val="center"/>
              <w:rPr>
                <w:rFonts w:cs="Times New Roman"/>
                <w:b/>
                <w:bCs/>
                <w:color w:val="0D0D0D" w:themeColor="text1" w:themeTint="F2"/>
                <w:sz w:val="24"/>
                <w:szCs w:val="24"/>
              </w:rPr>
            </w:pPr>
            <w:r w:rsidRPr="00675817">
              <w:rPr>
                <w:rFonts w:cs="Times New Roman"/>
                <w:b/>
                <w:bCs/>
                <w:color w:val="0D0D0D" w:themeColor="text1" w:themeTint="F2"/>
                <w:sz w:val="24"/>
                <w:szCs w:val="24"/>
              </w:rPr>
              <w:t>CDG</w:t>
            </w:r>
          </w:p>
        </w:tc>
        <w:tc>
          <w:tcPr>
            <w:tcW w:w="564" w:type="pct"/>
            <w:tcBorders>
              <w:top w:val="single" w:sz="4" w:space="0" w:color="000000"/>
              <w:left w:val="nil"/>
              <w:bottom w:val="single" w:sz="4" w:space="0" w:color="000000"/>
              <w:right w:val="single" w:sz="4" w:space="0" w:color="000000"/>
            </w:tcBorders>
            <w:shd w:val="clear" w:color="auto" w:fill="auto"/>
            <w:noWrap/>
            <w:vAlign w:val="bottom"/>
            <w:hideMark/>
          </w:tcPr>
          <w:p w14:paraId="09EF40E8" w14:textId="24E32B8A" w:rsidR="00E1605A" w:rsidRPr="00675817" w:rsidRDefault="00E1605A" w:rsidP="000C346E">
            <w:pPr>
              <w:spacing w:before="0" w:after="0" w:line="360" w:lineRule="auto"/>
              <w:jc w:val="center"/>
              <w:rPr>
                <w:rFonts w:cs="Times New Roman"/>
                <w:b/>
                <w:color w:val="0D0D0D" w:themeColor="text1" w:themeTint="F2"/>
                <w:sz w:val="24"/>
                <w:szCs w:val="24"/>
              </w:rPr>
            </w:pPr>
            <w:r w:rsidRPr="00675817">
              <w:rPr>
                <w:rFonts w:cs="Times New Roman"/>
                <w:b/>
                <w:color w:val="0D0D0D" w:themeColor="text1" w:themeTint="F2"/>
                <w:sz w:val="24"/>
                <w:szCs w:val="24"/>
              </w:rPr>
              <w:t>3829,02</w:t>
            </w:r>
          </w:p>
        </w:tc>
        <w:tc>
          <w:tcPr>
            <w:tcW w:w="586" w:type="pct"/>
            <w:tcBorders>
              <w:top w:val="single" w:sz="4" w:space="0" w:color="000000"/>
              <w:left w:val="nil"/>
              <w:bottom w:val="single" w:sz="4" w:space="0" w:color="000000"/>
              <w:right w:val="single" w:sz="4" w:space="0" w:color="000000"/>
            </w:tcBorders>
            <w:shd w:val="clear" w:color="auto" w:fill="auto"/>
            <w:noWrap/>
            <w:vAlign w:val="bottom"/>
            <w:hideMark/>
          </w:tcPr>
          <w:p w14:paraId="3A99C46C" w14:textId="7658F10F" w:rsidR="00E1605A" w:rsidRPr="00675817" w:rsidRDefault="00E1605A" w:rsidP="000C346E">
            <w:pPr>
              <w:spacing w:before="0" w:after="0" w:line="360" w:lineRule="auto"/>
              <w:jc w:val="center"/>
              <w:rPr>
                <w:rFonts w:cs="Times New Roman"/>
                <w:b/>
                <w:color w:val="0D0D0D" w:themeColor="text1" w:themeTint="F2"/>
                <w:sz w:val="24"/>
                <w:szCs w:val="24"/>
              </w:rPr>
            </w:pPr>
            <w:r w:rsidRPr="00675817">
              <w:rPr>
                <w:b/>
                <w:color w:val="0D0D0D" w:themeColor="text1" w:themeTint="F2"/>
                <w:sz w:val="24"/>
                <w:szCs w:val="24"/>
              </w:rPr>
              <w:t>3736,89</w:t>
            </w:r>
          </w:p>
        </w:tc>
        <w:tc>
          <w:tcPr>
            <w:tcW w:w="812" w:type="pct"/>
            <w:tcBorders>
              <w:top w:val="single" w:sz="4" w:space="0" w:color="000000"/>
              <w:left w:val="nil"/>
              <w:bottom w:val="single" w:sz="4" w:space="0" w:color="000000"/>
              <w:right w:val="single" w:sz="4" w:space="0" w:color="000000"/>
            </w:tcBorders>
            <w:shd w:val="clear" w:color="auto" w:fill="auto"/>
            <w:noWrap/>
            <w:vAlign w:val="center"/>
            <w:hideMark/>
          </w:tcPr>
          <w:p w14:paraId="3811294B" w14:textId="7BBDD1A1" w:rsidR="00E1605A" w:rsidRPr="00675817" w:rsidRDefault="00E1605A" w:rsidP="000C346E">
            <w:pPr>
              <w:spacing w:before="0" w:after="0" w:line="360" w:lineRule="auto"/>
              <w:jc w:val="center"/>
              <w:rPr>
                <w:rFonts w:cs="Times New Roman"/>
                <w:b/>
                <w:color w:val="0D0D0D" w:themeColor="text1" w:themeTint="F2"/>
                <w:sz w:val="24"/>
                <w:szCs w:val="24"/>
              </w:rPr>
            </w:pPr>
            <w:r w:rsidRPr="00675817">
              <w:rPr>
                <w:rFonts w:cs="Times New Roman"/>
                <w:b/>
                <w:color w:val="0D0D0D" w:themeColor="text1" w:themeTint="F2"/>
                <w:sz w:val="24"/>
                <w:szCs w:val="24"/>
              </w:rPr>
              <w:t>92,13</w:t>
            </w:r>
          </w:p>
        </w:tc>
      </w:tr>
      <w:tr w:rsidR="00D051BA" w:rsidRPr="00675817" w14:paraId="01C50E88" w14:textId="77777777" w:rsidTr="00071F1E">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14:paraId="4D0454A8" w14:textId="77777777" w:rsidR="00E1605A" w:rsidRPr="00675817" w:rsidRDefault="00E1605A" w:rsidP="000C346E">
            <w:pPr>
              <w:spacing w:before="0" w:after="0" w:line="360" w:lineRule="auto"/>
              <w:jc w:val="left"/>
              <w:rPr>
                <w:rFonts w:cs="Times New Roman"/>
                <w:color w:val="0D0D0D" w:themeColor="text1" w:themeTint="F2"/>
                <w:sz w:val="24"/>
                <w:szCs w:val="24"/>
              </w:rPr>
            </w:pPr>
            <w:r w:rsidRPr="00675817">
              <w:rPr>
                <w:rFonts w:cs="Times New Roman"/>
                <w:color w:val="0D0D0D" w:themeColor="text1" w:themeTint="F2"/>
                <w:sz w:val="24"/>
                <w:szCs w:val="24"/>
              </w:rPr>
              <w:t>2.2.1</w:t>
            </w:r>
          </w:p>
        </w:tc>
        <w:tc>
          <w:tcPr>
            <w:tcW w:w="2257" w:type="pct"/>
            <w:tcBorders>
              <w:top w:val="nil"/>
              <w:left w:val="nil"/>
              <w:bottom w:val="single" w:sz="4" w:space="0" w:color="auto"/>
              <w:right w:val="single" w:sz="4" w:space="0" w:color="auto"/>
            </w:tcBorders>
            <w:shd w:val="clear" w:color="auto" w:fill="auto"/>
            <w:noWrap/>
            <w:vAlign w:val="bottom"/>
            <w:hideMark/>
          </w:tcPr>
          <w:p w14:paraId="3A308F71" w14:textId="77777777" w:rsidR="00E1605A" w:rsidRPr="00675817" w:rsidRDefault="00E1605A" w:rsidP="000C346E">
            <w:pPr>
              <w:spacing w:before="0" w:after="0" w:line="360" w:lineRule="auto"/>
              <w:rPr>
                <w:rFonts w:cs="Times New Roman"/>
                <w:color w:val="0D0D0D" w:themeColor="text1" w:themeTint="F2"/>
                <w:sz w:val="24"/>
                <w:szCs w:val="24"/>
              </w:rPr>
            </w:pPr>
            <w:r w:rsidRPr="00675817">
              <w:rPr>
                <w:rFonts w:cs="Times New Roman"/>
                <w:color w:val="0D0D0D" w:themeColor="text1" w:themeTint="F2"/>
                <w:sz w:val="24"/>
                <w:szCs w:val="24"/>
              </w:rPr>
              <w:t xml:space="preserve">  Đất xây dựng trụ sở cơ quan </w:t>
            </w:r>
          </w:p>
        </w:tc>
        <w:tc>
          <w:tcPr>
            <w:tcW w:w="396" w:type="pct"/>
            <w:tcBorders>
              <w:top w:val="nil"/>
              <w:left w:val="nil"/>
              <w:bottom w:val="single" w:sz="4" w:space="0" w:color="auto"/>
              <w:right w:val="single" w:sz="4" w:space="0" w:color="auto"/>
            </w:tcBorders>
            <w:shd w:val="clear" w:color="auto" w:fill="auto"/>
            <w:noWrap/>
            <w:vAlign w:val="bottom"/>
            <w:hideMark/>
          </w:tcPr>
          <w:p w14:paraId="73FBB6CB" w14:textId="77777777" w:rsidR="00E1605A" w:rsidRPr="00675817" w:rsidRDefault="00E1605A"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TSC</w:t>
            </w:r>
          </w:p>
        </w:tc>
        <w:tc>
          <w:tcPr>
            <w:tcW w:w="564" w:type="pct"/>
            <w:tcBorders>
              <w:top w:val="single" w:sz="4" w:space="0" w:color="000000"/>
              <w:left w:val="nil"/>
              <w:bottom w:val="single" w:sz="4" w:space="0" w:color="000000"/>
              <w:right w:val="single" w:sz="4" w:space="0" w:color="000000"/>
            </w:tcBorders>
            <w:shd w:val="clear" w:color="auto" w:fill="auto"/>
            <w:noWrap/>
            <w:vAlign w:val="bottom"/>
            <w:hideMark/>
          </w:tcPr>
          <w:p w14:paraId="1AA0744C" w14:textId="599F96FE" w:rsidR="00E1605A" w:rsidRPr="00675817" w:rsidRDefault="00E1605A"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12,69</w:t>
            </w:r>
          </w:p>
        </w:tc>
        <w:tc>
          <w:tcPr>
            <w:tcW w:w="586" w:type="pct"/>
            <w:tcBorders>
              <w:top w:val="single" w:sz="4" w:space="0" w:color="000000"/>
              <w:left w:val="nil"/>
              <w:bottom w:val="single" w:sz="4" w:space="0" w:color="000000"/>
              <w:right w:val="single" w:sz="4" w:space="0" w:color="000000"/>
            </w:tcBorders>
            <w:shd w:val="clear" w:color="auto" w:fill="auto"/>
            <w:noWrap/>
            <w:vAlign w:val="bottom"/>
            <w:hideMark/>
          </w:tcPr>
          <w:p w14:paraId="189A467A" w14:textId="1531126C" w:rsidR="00E1605A" w:rsidRPr="00675817" w:rsidRDefault="00E1605A"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12,74</w:t>
            </w:r>
          </w:p>
        </w:tc>
        <w:tc>
          <w:tcPr>
            <w:tcW w:w="812" w:type="pct"/>
            <w:tcBorders>
              <w:top w:val="single" w:sz="4" w:space="0" w:color="000000"/>
              <w:left w:val="nil"/>
              <w:bottom w:val="single" w:sz="4" w:space="0" w:color="000000"/>
              <w:right w:val="single" w:sz="4" w:space="0" w:color="000000"/>
            </w:tcBorders>
            <w:shd w:val="clear" w:color="auto" w:fill="auto"/>
            <w:noWrap/>
            <w:vAlign w:val="center"/>
            <w:hideMark/>
          </w:tcPr>
          <w:p w14:paraId="718E7901" w14:textId="34F94E34" w:rsidR="00E1605A" w:rsidRPr="00675817" w:rsidRDefault="00E1605A"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-0,05</w:t>
            </w:r>
          </w:p>
        </w:tc>
      </w:tr>
      <w:tr w:rsidR="00D051BA" w:rsidRPr="00675817" w14:paraId="440D847C" w14:textId="77777777" w:rsidTr="00071F1E">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14:paraId="7FCB31EC" w14:textId="77777777" w:rsidR="00E1605A" w:rsidRPr="00675817" w:rsidRDefault="00E1605A" w:rsidP="000C346E">
            <w:pPr>
              <w:spacing w:before="0" w:after="0" w:line="360" w:lineRule="auto"/>
              <w:jc w:val="left"/>
              <w:rPr>
                <w:rFonts w:cs="Times New Roman"/>
                <w:color w:val="0D0D0D" w:themeColor="text1" w:themeTint="F2"/>
                <w:sz w:val="24"/>
                <w:szCs w:val="24"/>
              </w:rPr>
            </w:pPr>
            <w:r w:rsidRPr="00675817">
              <w:rPr>
                <w:rFonts w:cs="Times New Roman"/>
                <w:color w:val="0D0D0D" w:themeColor="text1" w:themeTint="F2"/>
                <w:sz w:val="24"/>
                <w:szCs w:val="24"/>
              </w:rPr>
              <w:t>2.2.2</w:t>
            </w:r>
          </w:p>
        </w:tc>
        <w:tc>
          <w:tcPr>
            <w:tcW w:w="2257" w:type="pct"/>
            <w:tcBorders>
              <w:top w:val="nil"/>
              <w:left w:val="nil"/>
              <w:bottom w:val="single" w:sz="4" w:space="0" w:color="auto"/>
              <w:right w:val="single" w:sz="4" w:space="0" w:color="auto"/>
            </w:tcBorders>
            <w:shd w:val="clear" w:color="auto" w:fill="auto"/>
            <w:noWrap/>
            <w:vAlign w:val="bottom"/>
            <w:hideMark/>
          </w:tcPr>
          <w:p w14:paraId="3147259F" w14:textId="77777777" w:rsidR="00E1605A" w:rsidRPr="00675817" w:rsidRDefault="00E1605A" w:rsidP="000C346E">
            <w:pPr>
              <w:spacing w:before="0" w:after="0" w:line="360" w:lineRule="auto"/>
              <w:rPr>
                <w:rFonts w:cs="Times New Roman"/>
                <w:color w:val="0D0D0D" w:themeColor="text1" w:themeTint="F2"/>
                <w:sz w:val="24"/>
                <w:szCs w:val="24"/>
              </w:rPr>
            </w:pPr>
            <w:r w:rsidRPr="00675817">
              <w:rPr>
                <w:rFonts w:cs="Times New Roman"/>
                <w:color w:val="0D0D0D" w:themeColor="text1" w:themeTint="F2"/>
                <w:sz w:val="24"/>
                <w:szCs w:val="24"/>
              </w:rPr>
              <w:t xml:space="preserve">  Đất quốc phòng</w:t>
            </w:r>
          </w:p>
        </w:tc>
        <w:tc>
          <w:tcPr>
            <w:tcW w:w="396" w:type="pct"/>
            <w:tcBorders>
              <w:top w:val="nil"/>
              <w:left w:val="nil"/>
              <w:bottom w:val="single" w:sz="4" w:space="0" w:color="auto"/>
              <w:right w:val="single" w:sz="4" w:space="0" w:color="auto"/>
            </w:tcBorders>
            <w:shd w:val="clear" w:color="auto" w:fill="auto"/>
            <w:noWrap/>
            <w:vAlign w:val="bottom"/>
            <w:hideMark/>
          </w:tcPr>
          <w:p w14:paraId="117B0B1F" w14:textId="77777777" w:rsidR="00E1605A" w:rsidRPr="00675817" w:rsidRDefault="00E1605A"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CQP</w:t>
            </w:r>
          </w:p>
        </w:tc>
        <w:tc>
          <w:tcPr>
            <w:tcW w:w="564" w:type="pct"/>
            <w:tcBorders>
              <w:top w:val="single" w:sz="4" w:space="0" w:color="000000"/>
              <w:left w:val="nil"/>
              <w:bottom w:val="single" w:sz="4" w:space="0" w:color="000000"/>
              <w:right w:val="single" w:sz="4" w:space="0" w:color="000000"/>
            </w:tcBorders>
            <w:shd w:val="clear" w:color="auto" w:fill="auto"/>
            <w:noWrap/>
            <w:vAlign w:val="bottom"/>
            <w:hideMark/>
          </w:tcPr>
          <w:p w14:paraId="38666D3E" w14:textId="315F35E2" w:rsidR="00E1605A" w:rsidRPr="00675817" w:rsidRDefault="00E1605A"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1945,39</w:t>
            </w:r>
          </w:p>
        </w:tc>
        <w:tc>
          <w:tcPr>
            <w:tcW w:w="586" w:type="pct"/>
            <w:tcBorders>
              <w:top w:val="single" w:sz="4" w:space="0" w:color="000000"/>
              <w:left w:val="nil"/>
              <w:bottom w:val="single" w:sz="4" w:space="0" w:color="000000"/>
              <w:right w:val="single" w:sz="4" w:space="0" w:color="000000"/>
            </w:tcBorders>
            <w:shd w:val="clear" w:color="auto" w:fill="auto"/>
            <w:noWrap/>
            <w:vAlign w:val="bottom"/>
            <w:hideMark/>
          </w:tcPr>
          <w:p w14:paraId="4C79BA37" w14:textId="0A8A6DB7" w:rsidR="00E1605A" w:rsidRPr="00675817" w:rsidRDefault="00E1605A"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1945,39</w:t>
            </w:r>
          </w:p>
        </w:tc>
        <w:tc>
          <w:tcPr>
            <w:tcW w:w="812" w:type="pct"/>
            <w:tcBorders>
              <w:top w:val="single" w:sz="4" w:space="0" w:color="000000"/>
              <w:left w:val="nil"/>
              <w:bottom w:val="single" w:sz="4" w:space="0" w:color="000000"/>
              <w:right w:val="single" w:sz="4" w:space="0" w:color="000000"/>
            </w:tcBorders>
            <w:shd w:val="clear" w:color="auto" w:fill="auto"/>
            <w:noWrap/>
            <w:vAlign w:val="center"/>
            <w:hideMark/>
          </w:tcPr>
          <w:p w14:paraId="74E9AFE3" w14:textId="59381668" w:rsidR="00E1605A" w:rsidRPr="00675817" w:rsidRDefault="00E1605A"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0,00</w:t>
            </w:r>
          </w:p>
        </w:tc>
      </w:tr>
      <w:tr w:rsidR="00D051BA" w:rsidRPr="00675817" w14:paraId="44C3376C" w14:textId="77777777" w:rsidTr="00071F1E">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14:paraId="55A06DF9" w14:textId="77777777" w:rsidR="00E1605A" w:rsidRPr="00675817" w:rsidRDefault="00E1605A" w:rsidP="000C346E">
            <w:pPr>
              <w:spacing w:before="0" w:after="0" w:line="360" w:lineRule="auto"/>
              <w:jc w:val="left"/>
              <w:rPr>
                <w:rFonts w:cs="Times New Roman"/>
                <w:color w:val="0D0D0D" w:themeColor="text1" w:themeTint="F2"/>
                <w:sz w:val="24"/>
                <w:szCs w:val="24"/>
              </w:rPr>
            </w:pPr>
            <w:r w:rsidRPr="00675817">
              <w:rPr>
                <w:rFonts w:cs="Times New Roman"/>
                <w:color w:val="0D0D0D" w:themeColor="text1" w:themeTint="F2"/>
                <w:sz w:val="24"/>
                <w:szCs w:val="24"/>
              </w:rPr>
              <w:t>2.2.3</w:t>
            </w:r>
          </w:p>
        </w:tc>
        <w:tc>
          <w:tcPr>
            <w:tcW w:w="2257" w:type="pct"/>
            <w:tcBorders>
              <w:top w:val="nil"/>
              <w:left w:val="nil"/>
              <w:bottom w:val="single" w:sz="4" w:space="0" w:color="auto"/>
              <w:right w:val="single" w:sz="4" w:space="0" w:color="auto"/>
            </w:tcBorders>
            <w:shd w:val="clear" w:color="auto" w:fill="auto"/>
            <w:noWrap/>
            <w:vAlign w:val="bottom"/>
            <w:hideMark/>
          </w:tcPr>
          <w:p w14:paraId="06A7DD00" w14:textId="77777777" w:rsidR="00E1605A" w:rsidRPr="00675817" w:rsidRDefault="00E1605A" w:rsidP="000C346E">
            <w:pPr>
              <w:spacing w:before="0" w:after="0" w:line="360" w:lineRule="auto"/>
              <w:rPr>
                <w:rFonts w:cs="Times New Roman"/>
                <w:color w:val="0D0D0D" w:themeColor="text1" w:themeTint="F2"/>
                <w:sz w:val="24"/>
                <w:szCs w:val="24"/>
              </w:rPr>
            </w:pPr>
            <w:r w:rsidRPr="00675817">
              <w:rPr>
                <w:rFonts w:cs="Times New Roman"/>
                <w:color w:val="0D0D0D" w:themeColor="text1" w:themeTint="F2"/>
                <w:sz w:val="24"/>
                <w:szCs w:val="24"/>
              </w:rPr>
              <w:t xml:space="preserve">  Đất an ninh</w:t>
            </w:r>
          </w:p>
        </w:tc>
        <w:tc>
          <w:tcPr>
            <w:tcW w:w="396" w:type="pct"/>
            <w:tcBorders>
              <w:top w:val="nil"/>
              <w:left w:val="nil"/>
              <w:bottom w:val="single" w:sz="4" w:space="0" w:color="auto"/>
              <w:right w:val="single" w:sz="4" w:space="0" w:color="auto"/>
            </w:tcBorders>
            <w:shd w:val="clear" w:color="auto" w:fill="auto"/>
            <w:noWrap/>
            <w:vAlign w:val="bottom"/>
            <w:hideMark/>
          </w:tcPr>
          <w:p w14:paraId="70D5FFEB" w14:textId="77777777" w:rsidR="00E1605A" w:rsidRPr="00675817" w:rsidRDefault="00E1605A"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CAN</w:t>
            </w:r>
          </w:p>
        </w:tc>
        <w:tc>
          <w:tcPr>
            <w:tcW w:w="564" w:type="pct"/>
            <w:tcBorders>
              <w:top w:val="single" w:sz="4" w:space="0" w:color="000000"/>
              <w:left w:val="nil"/>
              <w:bottom w:val="single" w:sz="4" w:space="0" w:color="000000"/>
              <w:right w:val="single" w:sz="4" w:space="0" w:color="000000"/>
            </w:tcBorders>
            <w:shd w:val="clear" w:color="auto" w:fill="auto"/>
            <w:noWrap/>
            <w:vAlign w:val="bottom"/>
            <w:hideMark/>
          </w:tcPr>
          <w:p w14:paraId="5CC7E00B" w14:textId="11E3BA2C" w:rsidR="00E1605A" w:rsidRPr="00675817" w:rsidRDefault="00E1605A"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0,63</w:t>
            </w:r>
          </w:p>
        </w:tc>
        <w:tc>
          <w:tcPr>
            <w:tcW w:w="586" w:type="pct"/>
            <w:tcBorders>
              <w:top w:val="single" w:sz="4" w:space="0" w:color="000000"/>
              <w:left w:val="nil"/>
              <w:bottom w:val="single" w:sz="4" w:space="0" w:color="000000"/>
              <w:right w:val="single" w:sz="4" w:space="0" w:color="000000"/>
            </w:tcBorders>
            <w:shd w:val="clear" w:color="auto" w:fill="auto"/>
            <w:noWrap/>
            <w:vAlign w:val="bottom"/>
            <w:hideMark/>
          </w:tcPr>
          <w:p w14:paraId="7AEAE1A1" w14:textId="392E44B0" w:rsidR="00E1605A" w:rsidRPr="00675817" w:rsidRDefault="00E1605A"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0,63</w:t>
            </w:r>
          </w:p>
        </w:tc>
        <w:tc>
          <w:tcPr>
            <w:tcW w:w="812" w:type="pct"/>
            <w:tcBorders>
              <w:top w:val="single" w:sz="4" w:space="0" w:color="000000"/>
              <w:left w:val="nil"/>
              <w:bottom w:val="single" w:sz="4" w:space="0" w:color="000000"/>
              <w:right w:val="single" w:sz="4" w:space="0" w:color="000000"/>
            </w:tcBorders>
            <w:shd w:val="clear" w:color="auto" w:fill="auto"/>
            <w:noWrap/>
            <w:vAlign w:val="center"/>
            <w:hideMark/>
          </w:tcPr>
          <w:p w14:paraId="1FDEE350" w14:textId="0FCF352F" w:rsidR="00E1605A" w:rsidRPr="00675817" w:rsidRDefault="00E1605A"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0,00</w:t>
            </w:r>
          </w:p>
        </w:tc>
      </w:tr>
      <w:tr w:rsidR="00D051BA" w:rsidRPr="00675817" w14:paraId="2D6A7F30" w14:textId="77777777" w:rsidTr="00071F1E">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14:paraId="10320F64" w14:textId="77777777" w:rsidR="00E1605A" w:rsidRPr="00675817" w:rsidRDefault="00E1605A" w:rsidP="000C346E">
            <w:pPr>
              <w:spacing w:before="0" w:after="0" w:line="360" w:lineRule="auto"/>
              <w:jc w:val="left"/>
              <w:rPr>
                <w:rFonts w:cs="Times New Roman"/>
                <w:color w:val="0D0D0D" w:themeColor="text1" w:themeTint="F2"/>
                <w:sz w:val="24"/>
                <w:szCs w:val="24"/>
              </w:rPr>
            </w:pPr>
            <w:r w:rsidRPr="00675817">
              <w:rPr>
                <w:rFonts w:cs="Times New Roman"/>
                <w:color w:val="0D0D0D" w:themeColor="text1" w:themeTint="F2"/>
                <w:sz w:val="24"/>
                <w:szCs w:val="24"/>
              </w:rPr>
              <w:t>2.2.4</w:t>
            </w:r>
          </w:p>
        </w:tc>
        <w:tc>
          <w:tcPr>
            <w:tcW w:w="2257" w:type="pct"/>
            <w:tcBorders>
              <w:top w:val="nil"/>
              <w:left w:val="nil"/>
              <w:bottom w:val="single" w:sz="4" w:space="0" w:color="auto"/>
              <w:right w:val="single" w:sz="4" w:space="0" w:color="auto"/>
            </w:tcBorders>
            <w:shd w:val="clear" w:color="auto" w:fill="auto"/>
            <w:noWrap/>
            <w:vAlign w:val="bottom"/>
            <w:hideMark/>
          </w:tcPr>
          <w:p w14:paraId="6B852B0B" w14:textId="77777777" w:rsidR="00E1605A" w:rsidRPr="00675817" w:rsidRDefault="00E1605A" w:rsidP="000C346E">
            <w:pPr>
              <w:spacing w:before="0" w:after="0" w:line="360" w:lineRule="auto"/>
              <w:rPr>
                <w:rFonts w:cs="Times New Roman"/>
                <w:color w:val="0D0D0D" w:themeColor="text1" w:themeTint="F2"/>
                <w:sz w:val="24"/>
                <w:szCs w:val="24"/>
              </w:rPr>
            </w:pPr>
            <w:r w:rsidRPr="00675817">
              <w:rPr>
                <w:rFonts w:cs="Times New Roman"/>
                <w:color w:val="0D0D0D" w:themeColor="text1" w:themeTint="F2"/>
                <w:sz w:val="24"/>
                <w:szCs w:val="24"/>
              </w:rPr>
              <w:t xml:space="preserve">  Đất xây dựng công trình sự nghiệp</w:t>
            </w:r>
          </w:p>
        </w:tc>
        <w:tc>
          <w:tcPr>
            <w:tcW w:w="396" w:type="pct"/>
            <w:tcBorders>
              <w:top w:val="nil"/>
              <w:left w:val="nil"/>
              <w:bottom w:val="single" w:sz="4" w:space="0" w:color="auto"/>
              <w:right w:val="single" w:sz="4" w:space="0" w:color="auto"/>
            </w:tcBorders>
            <w:shd w:val="clear" w:color="auto" w:fill="auto"/>
            <w:noWrap/>
            <w:vAlign w:val="bottom"/>
            <w:hideMark/>
          </w:tcPr>
          <w:p w14:paraId="6ED13C48" w14:textId="77777777" w:rsidR="00E1605A" w:rsidRPr="00675817" w:rsidRDefault="00E1605A"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DSN</w:t>
            </w:r>
          </w:p>
        </w:tc>
        <w:tc>
          <w:tcPr>
            <w:tcW w:w="564" w:type="pct"/>
            <w:tcBorders>
              <w:top w:val="single" w:sz="4" w:space="0" w:color="000000"/>
              <w:left w:val="nil"/>
              <w:bottom w:val="single" w:sz="4" w:space="0" w:color="000000"/>
              <w:right w:val="single" w:sz="4" w:space="0" w:color="000000"/>
            </w:tcBorders>
            <w:shd w:val="clear" w:color="auto" w:fill="auto"/>
            <w:noWrap/>
            <w:vAlign w:val="bottom"/>
            <w:hideMark/>
          </w:tcPr>
          <w:p w14:paraId="6C027696" w14:textId="0F83C4A4" w:rsidR="00E1605A" w:rsidRPr="00675817" w:rsidRDefault="00E1605A"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67,54</w:t>
            </w:r>
          </w:p>
        </w:tc>
        <w:tc>
          <w:tcPr>
            <w:tcW w:w="586" w:type="pct"/>
            <w:tcBorders>
              <w:top w:val="single" w:sz="4" w:space="0" w:color="000000"/>
              <w:left w:val="nil"/>
              <w:bottom w:val="single" w:sz="4" w:space="0" w:color="000000"/>
              <w:right w:val="single" w:sz="4" w:space="0" w:color="000000"/>
            </w:tcBorders>
            <w:shd w:val="clear" w:color="auto" w:fill="auto"/>
            <w:noWrap/>
            <w:vAlign w:val="bottom"/>
            <w:hideMark/>
          </w:tcPr>
          <w:p w14:paraId="358C5001" w14:textId="107F69F9" w:rsidR="00E1605A" w:rsidRPr="00675817" w:rsidRDefault="00E1605A"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66,04</w:t>
            </w:r>
          </w:p>
        </w:tc>
        <w:tc>
          <w:tcPr>
            <w:tcW w:w="812" w:type="pct"/>
            <w:tcBorders>
              <w:top w:val="single" w:sz="4" w:space="0" w:color="000000"/>
              <w:left w:val="nil"/>
              <w:bottom w:val="single" w:sz="4" w:space="0" w:color="000000"/>
              <w:right w:val="single" w:sz="4" w:space="0" w:color="000000"/>
            </w:tcBorders>
            <w:shd w:val="clear" w:color="auto" w:fill="auto"/>
            <w:noWrap/>
            <w:vAlign w:val="center"/>
            <w:hideMark/>
          </w:tcPr>
          <w:p w14:paraId="62E60569" w14:textId="4CB88863" w:rsidR="00E1605A" w:rsidRPr="00675817" w:rsidRDefault="00E1605A"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1,50</w:t>
            </w:r>
          </w:p>
        </w:tc>
      </w:tr>
      <w:tr w:rsidR="00D051BA" w:rsidRPr="00675817" w14:paraId="7B85E271" w14:textId="77777777" w:rsidTr="00071F1E">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14:paraId="699E1972" w14:textId="77777777" w:rsidR="00E1605A" w:rsidRPr="00675817" w:rsidRDefault="00E1605A" w:rsidP="000C346E">
            <w:pPr>
              <w:spacing w:before="0" w:after="0" w:line="360" w:lineRule="auto"/>
              <w:jc w:val="left"/>
              <w:rPr>
                <w:rFonts w:cs="Times New Roman"/>
                <w:color w:val="0D0D0D" w:themeColor="text1" w:themeTint="F2"/>
                <w:sz w:val="24"/>
                <w:szCs w:val="24"/>
              </w:rPr>
            </w:pPr>
            <w:r w:rsidRPr="00675817">
              <w:rPr>
                <w:rFonts w:cs="Times New Roman"/>
                <w:color w:val="0D0D0D" w:themeColor="text1" w:themeTint="F2"/>
                <w:sz w:val="24"/>
                <w:szCs w:val="24"/>
              </w:rPr>
              <w:t>2.2.5</w:t>
            </w:r>
          </w:p>
        </w:tc>
        <w:tc>
          <w:tcPr>
            <w:tcW w:w="2257" w:type="pct"/>
            <w:tcBorders>
              <w:top w:val="nil"/>
              <w:left w:val="nil"/>
              <w:bottom w:val="single" w:sz="4" w:space="0" w:color="auto"/>
              <w:right w:val="single" w:sz="4" w:space="0" w:color="auto"/>
            </w:tcBorders>
            <w:shd w:val="clear" w:color="auto" w:fill="auto"/>
            <w:noWrap/>
            <w:vAlign w:val="bottom"/>
            <w:hideMark/>
          </w:tcPr>
          <w:p w14:paraId="71430F6A" w14:textId="77777777" w:rsidR="00E1605A" w:rsidRPr="00675817" w:rsidRDefault="00E1605A" w:rsidP="000C346E">
            <w:pPr>
              <w:spacing w:before="0" w:after="0" w:line="360" w:lineRule="auto"/>
              <w:rPr>
                <w:rFonts w:cs="Times New Roman"/>
                <w:color w:val="0D0D0D" w:themeColor="text1" w:themeTint="F2"/>
                <w:sz w:val="24"/>
                <w:szCs w:val="24"/>
              </w:rPr>
            </w:pPr>
            <w:r w:rsidRPr="00675817">
              <w:rPr>
                <w:rFonts w:cs="Times New Roman"/>
                <w:color w:val="0D0D0D" w:themeColor="text1" w:themeTint="F2"/>
                <w:sz w:val="24"/>
                <w:szCs w:val="24"/>
              </w:rPr>
              <w:t xml:space="preserve">  Đất sản xuất, kinh doanh phi nông nghiệp</w:t>
            </w:r>
          </w:p>
        </w:tc>
        <w:tc>
          <w:tcPr>
            <w:tcW w:w="396" w:type="pct"/>
            <w:tcBorders>
              <w:top w:val="nil"/>
              <w:left w:val="nil"/>
              <w:bottom w:val="single" w:sz="4" w:space="0" w:color="auto"/>
              <w:right w:val="single" w:sz="4" w:space="0" w:color="auto"/>
            </w:tcBorders>
            <w:shd w:val="clear" w:color="auto" w:fill="auto"/>
            <w:noWrap/>
            <w:vAlign w:val="bottom"/>
            <w:hideMark/>
          </w:tcPr>
          <w:p w14:paraId="34B35004" w14:textId="77777777" w:rsidR="00E1605A" w:rsidRPr="00675817" w:rsidRDefault="00E1605A"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CSK</w:t>
            </w:r>
          </w:p>
        </w:tc>
        <w:tc>
          <w:tcPr>
            <w:tcW w:w="564" w:type="pct"/>
            <w:tcBorders>
              <w:top w:val="single" w:sz="4" w:space="0" w:color="000000"/>
              <w:left w:val="nil"/>
              <w:bottom w:val="single" w:sz="4" w:space="0" w:color="000000"/>
              <w:right w:val="single" w:sz="4" w:space="0" w:color="000000"/>
            </w:tcBorders>
            <w:shd w:val="clear" w:color="auto" w:fill="auto"/>
            <w:noWrap/>
            <w:vAlign w:val="bottom"/>
            <w:hideMark/>
          </w:tcPr>
          <w:p w14:paraId="5E1182B1" w14:textId="06663148" w:rsidR="00E1605A" w:rsidRPr="00675817" w:rsidRDefault="00E1605A"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681,03</w:t>
            </w:r>
          </w:p>
        </w:tc>
        <w:tc>
          <w:tcPr>
            <w:tcW w:w="586" w:type="pct"/>
            <w:tcBorders>
              <w:top w:val="single" w:sz="4" w:space="0" w:color="000000"/>
              <w:left w:val="nil"/>
              <w:bottom w:val="single" w:sz="4" w:space="0" w:color="000000"/>
              <w:right w:val="single" w:sz="4" w:space="0" w:color="000000"/>
            </w:tcBorders>
            <w:shd w:val="clear" w:color="auto" w:fill="auto"/>
            <w:noWrap/>
            <w:vAlign w:val="bottom"/>
            <w:hideMark/>
          </w:tcPr>
          <w:p w14:paraId="60CFA6F3" w14:textId="467E51ED" w:rsidR="00E1605A" w:rsidRPr="00675817" w:rsidRDefault="00E1605A"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641,39</w:t>
            </w:r>
          </w:p>
        </w:tc>
        <w:tc>
          <w:tcPr>
            <w:tcW w:w="812" w:type="pct"/>
            <w:tcBorders>
              <w:top w:val="single" w:sz="4" w:space="0" w:color="000000"/>
              <w:left w:val="nil"/>
              <w:bottom w:val="single" w:sz="4" w:space="0" w:color="000000"/>
              <w:right w:val="single" w:sz="4" w:space="0" w:color="000000"/>
            </w:tcBorders>
            <w:shd w:val="clear" w:color="auto" w:fill="auto"/>
            <w:noWrap/>
            <w:vAlign w:val="center"/>
            <w:hideMark/>
          </w:tcPr>
          <w:p w14:paraId="1944B2A3" w14:textId="0381945D" w:rsidR="00E1605A" w:rsidRPr="00675817" w:rsidRDefault="00E1605A"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39,64</w:t>
            </w:r>
          </w:p>
        </w:tc>
      </w:tr>
      <w:tr w:rsidR="00D051BA" w:rsidRPr="00675817" w14:paraId="31C5D075" w14:textId="77777777" w:rsidTr="00071F1E">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14:paraId="5A4CF0FA" w14:textId="77777777" w:rsidR="00E1605A" w:rsidRPr="00675817" w:rsidRDefault="00E1605A" w:rsidP="000C346E">
            <w:pPr>
              <w:spacing w:before="0" w:after="0" w:line="360" w:lineRule="auto"/>
              <w:jc w:val="left"/>
              <w:rPr>
                <w:rFonts w:cs="Times New Roman"/>
                <w:color w:val="0D0D0D" w:themeColor="text1" w:themeTint="F2"/>
                <w:sz w:val="24"/>
                <w:szCs w:val="24"/>
              </w:rPr>
            </w:pPr>
            <w:r w:rsidRPr="00675817">
              <w:rPr>
                <w:rFonts w:cs="Times New Roman"/>
                <w:color w:val="0D0D0D" w:themeColor="text1" w:themeTint="F2"/>
                <w:sz w:val="24"/>
                <w:szCs w:val="24"/>
              </w:rPr>
              <w:t>2.2.6</w:t>
            </w:r>
          </w:p>
        </w:tc>
        <w:tc>
          <w:tcPr>
            <w:tcW w:w="2257" w:type="pct"/>
            <w:tcBorders>
              <w:top w:val="nil"/>
              <w:left w:val="nil"/>
              <w:bottom w:val="single" w:sz="4" w:space="0" w:color="auto"/>
              <w:right w:val="single" w:sz="4" w:space="0" w:color="auto"/>
            </w:tcBorders>
            <w:shd w:val="clear" w:color="auto" w:fill="auto"/>
            <w:noWrap/>
            <w:vAlign w:val="bottom"/>
            <w:hideMark/>
          </w:tcPr>
          <w:p w14:paraId="54C57E43" w14:textId="77777777" w:rsidR="00E1605A" w:rsidRPr="00675817" w:rsidRDefault="00E1605A" w:rsidP="000C346E">
            <w:pPr>
              <w:spacing w:before="0" w:after="0" w:line="360" w:lineRule="auto"/>
              <w:rPr>
                <w:rFonts w:cs="Times New Roman"/>
                <w:color w:val="0D0D0D" w:themeColor="text1" w:themeTint="F2"/>
                <w:sz w:val="24"/>
                <w:szCs w:val="24"/>
              </w:rPr>
            </w:pPr>
            <w:r w:rsidRPr="00675817">
              <w:rPr>
                <w:rFonts w:cs="Times New Roman"/>
                <w:color w:val="0D0D0D" w:themeColor="text1" w:themeTint="F2"/>
                <w:sz w:val="24"/>
                <w:szCs w:val="24"/>
              </w:rPr>
              <w:t xml:space="preserve">  Đất có mục đích công cộng</w:t>
            </w:r>
          </w:p>
        </w:tc>
        <w:tc>
          <w:tcPr>
            <w:tcW w:w="396" w:type="pct"/>
            <w:tcBorders>
              <w:top w:val="nil"/>
              <w:left w:val="nil"/>
              <w:bottom w:val="single" w:sz="4" w:space="0" w:color="auto"/>
              <w:right w:val="single" w:sz="4" w:space="0" w:color="auto"/>
            </w:tcBorders>
            <w:shd w:val="clear" w:color="auto" w:fill="auto"/>
            <w:noWrap/>
            <w:vAlign w:val="bottom"/>
            <w:hideMark/>
          </w:tcPr>
          <w:p w14:paraId="3789A935" w14:textId="77777777" w:rsidR="00E1605A" w:rsidRPr="00675817" w:rsidRDefault="00E1605A"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CCC</w:t>
            </w:r>
          </w:p>
        </w:tc>
        <w:tc>
          <w:tcPr>
            <w:tcW w:w="564" w:type="pct"/>
            <w:tcBorders>
              <w:top w:val="single" w:sz="4" w:space="0" w:color="000000"/>
              <w:left w:val="nil"/>
              <w:bottom w:val="single" w:sz="4" w:space="0" w:color="000000"/>
              <w:right w:val="single" w:sz="4" w:space="0" w:color="000000"/>
            </w:tcBorders>
            <w:shd w:val="clear" w:color="auto" w:fill="auto"/>
            <w:noWrap/>
            <w:vAlign w:val="bottom"/>
            <w:hideMark/>
          </w:tcPr>
          <w:p w14:paraId="372D1A11" w14:textId="453271DA" w:rsidR="00E1605A" w:rsidRPr="00675817" w:rsidRDefault="00E1605A"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1121,74</w:t>
            </w:r>
          </w:p>
        </w:tc>
        <w:tc>
          <w:tcPr>
            <w:tcW w:w="586" w:type="pct"/>
            <w:tcBorders>
              <w:top w:val="single" w:sz="4" w:space="0" w:color="000000"/>
              <w:left w:val="nil"/>
              <w:bottom w:val="single" w:sz="4" w:space="0" w:color="000000"/>
              <w:right w:val="single" w:sz="4" w:space="0" w:color="000000"/>
            </w:tcBorders>
            <w:shd w:val="clear" w:color="auto" w:fill="auto"/>
            <w:noWrap/>
            <w:vAlign w:val="bottom"/>
            <w:hideMark/>
          </w:tcPr>
          <w:p w14:paraId="584DC069" w14:textId="311E5DCC" w:rsidR="00E1605A" w:rsidRPr="00675817" w:rsidRDefault="00E1605A"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1070,69</w:t>
            </w:r>
          </w:p>
        </w:tc>
        <w:tc>
          <w:tcPr>
            <w:tcW w:w="812" w:type="pct"/>
            <w:tcBorders>
              <w:top w:val="single" w:sz="4" w:space="0" w:color="000000"/>
              <w:left w:val="nil"/>
              <w:bottom w:val="single" w:sz="4" w:space="0" w:color="000000"/>
              <w:right w:val="single" w:sz="4" w:space="0" w:color="000000"/>
            </w:tcBorders>
            <w:shd w:val="clear" w:color="auto" w:fill="auto"/>
            <w:noWrap/>
            <w:vAlign w:val="center"/>
            <w:hideMark/>
          </w:tcPr>
          <w:p w14:paraId="39DB6BDD" w14:textId="3D95B6EB" w:rsidR="00E1605A" w:rsidRPr="00675817" w:rsidRDefault="00E1605A"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51,05</w:t>
            </w:r>
          </w:p>
        </w:tc>
      </w:tr>
      <w:tr w:rsidR="00D051BA" w:rsidRPr="00675817" w14:paraId="141AABE1" w14:textId="77777777" w:rsidTr="00071F1E">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14:paraId="0CDAE3CF" w14:textId="77777777" w:rsidR="00E1605A" w:rsidRPr="00675817" w:rsidRDefault="00E1605A" w:rsidP="000C346E">
            <w:pPr>
              <w:spacing w:before="0" w:after="0" w:line="360" w:lineRule="auto"/>
              <w:jc w:val="left"/>
              <w:rPr>
                <w:rFonts w:cs="Times New Roman"/>
                <w:color w:val="0D0D0D" w:themeColor="text1" w:themeTint="F2"/>
                <w:sz w:val="24"/>
                <w:szCs w:val="24"/>
              </w:rPr>
            </w:pPr>
            <w:r w:rsidRPr="00675817">
              <w:rPr>
                <w:rFonts w:cs="Times New Roman"/>
                <w:color w:val="0D0D0D" w:themeColor="text1" w:themeTint="F2"/>
                <w:sz w:val="24"/>
                <w:szCs w:val="24"/>
              </w:rPr>
              <w:t>2.3</w:t>
            </w:r>
          </w:p>
        </w:tc>
        <w:tc>
          <w:tcPr>
            <w:tcW w:w="2257" w:type="pct"/>
            <w:tcBorders>
              <w:top w:val="nil"/>
              <w:left w:val="nil"/>
              <w:bottom w:val="single" w:sz="4" w:space="0" w:color="auto"/>
              <w:right w:val="single" w:sz="4" w:space="0" w:color="auto"/>
            </w:tcBorders>
            <w:shd w:val="clear" w:color="auto" w:fill="auto"/>
            <w:noWrap/>
            <w:vAlign w:val="bottom"/>
            <w:hideMark/>
          </w:tcPr>
          <w:p w14:paraId="446244BB" w14:textId="77777777" w:rsidR="00E1605A" w:rsidRPr="00675817" w:rsidRDefault="00E1605A" w:rsidP="000C346E">
            <w:pPr>
              <w:spacing w:before="0" w:after="0" w:line="360" w:lineRule="auto"/>
              <w:rPr>
                <w:rFonts w:cs="Times New Roman"/>
                <w:color w:val="0D0D0D" w:themeColor="text1" w:themeTint="F2"/>
                <w:sz w:val="24"/>
                <w:szCs w:val="24"/>
              </w:rPr>
            </w:pPr>
            <w:r w:rsidRPr="00675817">
              <w:rPr>
                <w:rFonts w:cs="Times New Roman"/>
                <w:color w:val="0D0D0D" w:themeColor="text1" w:themeTint="F2"/>
                <w:sz w:val="24"/>
                <w:szCs w:val="24"/>
              </w:rPr>
              <w:t xml:space="preserve"> Đất cơ sở tôn giáo</w:t>
            </w:r>
          </w:p>
        </w:tc>
        <w:tc>
          <w:tcPr>
            <w:tcW w:w="396" w:type="pct"/>
            <w:tcBorders>
              <w:top w:val="nil"/>
              <w:left w:val="nil"/>
              <w:bottom w:val="single" w:sz="4" w:space="0" w:color="auto"/>
              <w:right w:val="single" w:sz="4" w:space="0" w:color="auto"/>
            </w:tcBorders>
            <w:shd w:val="clear" w:color="auto" w:fill="auto"/>
            <w:noWrap/>
            <w:vAlign w:val="bottom"/>
            <w:hideMark/>
          </w:tcPr>
          <w:p w14:paraId="08F38D2F" w14:textId="77777777" w:rsidR="00E1605A" w:rsidRPr="00675817" w:rsidRDefault="00E1605A"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TON</w:t>
            </w:r>
          </w:p>
        </w:tc>
        <w:tc>
          <w:tcPr>
            <w:tcW w:w="564" w:type="pct"/>
            <w:tcBorders>
              <w:top w:val="single" w:sz="4" w:space="0" w:color="000000"/>
              <w:left w:val="nil"/>
              <w:bottom w:val="single" w:sz="4" w:space="0" w:color="000000"/>
              <w:right w:val="single" w:sz="4" w:space="0" w:color="000000"/>
            </w:tcBorders>
            <w:shd w:val="clear" w:color="auto" w:fill="auto"/>
            <w:noWrap/>
            <w:vAlign w:val="bottom"/>
            <w:hideMark/>
          </w:tcPr>
          <w:p w14:paraId="027BEFFC" w14:textId="77777777" w:rsidR="00E1605A" w:rsidRPr="00675817" w:rsidRDefault="00E1605A"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w:t>
            </w:r>
          </w:p>
        </w:tc>
        <w:tc>
          <w:tcPr>
            <w:tcW w:w="586" w:type="pct"/>
            <w:tcBorders>
              <w:top w:val="single" w:sz="4" w:space="0" w:color="000000"/>
              <w:left w:val="nil"/>
              <w:bottom w:val="single" w:sz="4" w:space="0" w:color="000000"/>
              <w:right w:val="single" w:sz="4" w:space="0" w:color="000000"/>
            </w:tcBorders>
            <w:shd w:val="clear" w:color="auto" w:fill="auto"/>
            <w:noWrap/>
            <w:vAlign w:val="bottom"/>
            <w:hideMark/>
          </w:tcPr>
          <w:p w14:paraId="67B25AF4" w14:textId="7093FB16" w:rsidR="00E1605A" w:rsidRPr="00675817" w:rsidRDefault="00E1605A"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w:t>
            </w:r>
          </w:p>
        </w:tc>
        <w:tc>
          <w:tcPr>
            <w:tcW w:w="812" w:type="pct"/>
            <w:tcBorders>
              <w:top w:val="single" w:sz="4" w:space="0" w:color="000000"/>
              <w:left w:val="nil"/>
              <w:bottom w:val="single" w:sz="4" w:space="0" w:color="000000"/>
              <w:right w:val="single" w:sz="4" w:space="0" w:color="000000"/>
            </w:tcBorders>
            <w:shd w:val="clear" w:color="auto" w:fill="auto"/>
            <w:noWrap/>
            <w:vAlign w:val="center"/>
            <w:hideMark/>
          </w:tcPr>
          <w:p w14:paraId="40583CA0" w14:textId="4B230EF8" w:rsidR="00E1605A" w:rsidRPr="00675817" w:rsidRDefault="00E1605A"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 </w:t>
            </w:r>
          </w:p>
        </w:tc>
      </w:tr>
      <w:tr w:rsidR="00D051BA" w:rsidRPr="00675817" w14:paraId="65BE61D3" w14:textId="77777777" w:rsidTr="00071F1E">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14:paraId="5E40A3D7" w14:textId="77777777" w:rsidR="00E1605A" w:rsidRPr="00675817" w:rsidRDefault="00E1605A" w:rsidP="000C346E">
            <w:pPr>
              <w:spacing w:before="0" w:after="0" w:line="360" w:lineRule="auto"/>
              <w:jc w:val="left"/>
              <w:rPr>
                <w:rFonts w:cs="Times New Roman"/>
                <w:color w:val="0D0D0D" w:themeColor="text1" w:themeTint="F2"/>
                <w:sz w:val="24"/>
                <w:szCs w:val="24"/>
              </w:rPr>
            </w:pPr>
            <w:r w:rsidRPr="00675817">
              <w:rPr>
                <w:rFonts w:cs="Times New Roman"/>
                <w:color w:val="0D0D0D" w:themeColor="text1" w:themeTint="F2"/>
                <w:sz w:val="24"/>
                <w:szCs w:val="24"/>
              </w:rPr>
              <w:t>2.4</w:t>
            </w:r>
          </w:p>
        </w:tc>
        <w:tc>
          <w:tcPr>
            <w:tcW w:w="2257" w:type="pct"/>
            <w:tcBorders>
              <w:top w:val="nil"/>
              <w:left w:val="nil"/>
              <w:bottom w:val="single" w:sz="4" w:space="0" w:color="auto"/>
              <w:right w:val="single" w:sz="4" w:space="0" w:color="auto"/>
            </w:tcBorders>
            <w:shd w:val="clear" w:color="auto" w:fill="auto"/>
            <w:noWrap/>
            <w:vAlign w:val="bottom"/>
            <w:hideMark/>
          </w:tcPr>
          <w:p w14:paraId="70DA456C" w14:textId="77777777" w:rsidR="00E1605A" w:rsidRPr="00675817" w:rsidRDefault="00E1605A" w:rsidP="000C346E">
            <w:pPr>
              <w:spacing w:before="0" w:after="0" w:line="360" w:lineRule="auto"/>
              <w:rPr>
                <w:rFonts w:cs="Times New Roman"/>
                <w:color w:val="0D0D0D" w:themeColor="text1" w:themeTint="F2"/>
                <w:sz w:val="24"/>
                <w:szCs w:val="24"/>
              </w:rPr>
            </w:pPr>
            <w:r w:rsidRPr="00675817">
              <w:rPr>
                <w:rFonts w:cs="Times New Roman"/>
                <w:color w:val="0D0D0D" w:themeColor="text1" w:themeTint="F2"/>
                <w:sz w:val="24"/>
                <w:szCs w:val="24"/>
              </w:rPr>
              <w:t xml:space="preserve"> Đất cơ sở tín ngưỡng</w:t>
            </w:r>
          </w:p>
        </w:tc>
        <w:tc>
          <w:tcPr>
            <w:tcW w:w="396" w:type="pct"/>
            <w:tcBorders>
              <w:top w:val="nil"/>
              <w:left w:val="nil"/>
              <w:bottom w:val="single" w:sz="4" w:space="0" w:color="auto"/>
              <w:right w:val="single" w:sz="4" w:space="0" w:color="auto"/>
            </w:tcBorders>
            <w:shd w:val="clear" w:color="auto" w:fill="auto"/>
            <w:noWrap/>
            <w:vAlign w:val="bottom"/>
            <w:hideMark/>
          </w:tcPr>
          <w:p w14:paraId="00A623AB" w14:textId="77777777" w:rsidR="00E1605A" w:rsidRPr="00675817" w:rsidRDefault="00E1605A"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TIN</w:t>
            </w:r>
          </w:p>
        </w:tc>
        <w:tc>
          <w:tcPr>
            <w:tcW w:w="564" w:type="pct"/>
            <w:tcBorders>
              <w:top w:val="single" w:sz="4" w:space="0" w:color="000000"/>
              <w:left w:val="nil"/>
              <w:bottom w:val="single" w:sz="4" w:space="0" w:color="000000"/>
              <w:right w:val="single" w:sz="4" w:space="0" w:color="000000"/>
            </w:tcBorders>
            <w:shd w:val="clear" w:color="auto" w:fill="auto"/>
            <w:noWrap/>
            <w:vAlign w:val="bottom"/>
            <w:hideMark/>
          </w:tcPr>
          <w:p w14:paraId="00B30C19" w14:textId="68BFF15F" w:rsidR="00E1605A" w:rsidRPr="00675817" w:rsidRDefault="00E1605A"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0,32</w:t>
            </w:r>
          </w:p>
        </w:tc>
        <w:tc>
          <w:tcPr>
            <w:tcW w:w="586" w:type="pct"/>
            <w:tcBorders>
              <w:top w:val="single" w:sz="4" w:space="0" w:color="000000"/>
              <w:left w:val="nil"/>
              <w:bottom w:val="single" w:sz="4" w:space="0" w:color="000000"/>
              <w:right w:val="single" w:sz="4" w:space="0" w:color="000000"/>
            </w:tcBorders>
            <w:shd w:val="clear" w:color="auto" w:fill="auto"/>
            <w:noWrap/>
            <w:vAlign w:val="bottom"/>
            <w:hideMark/>
          </w:tcPr>
          <w:p w14:paraId="6FE3DEAA" w14:textId="4A19E2CB" w:rsidR="00E1605A" w:rsidRPr="00675817" w:rsidRDefault="00E1605A"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0,32</w:t>
            </w:r>
          </w:p>
        </w:tc>
        <w:tc>
          <w:tcPr>
            <w:tcW w:w="812" w:type="pct"/>
            <w:tcBorders>
              <w:top w:val="single" w:sz="4" w:space="0" w:color="000000"/>
              <w:left w:val="nil"/>
              <w:bottom w:val="single" w:sz="4" w:space="0" w:color="000000"/>
              <w:right w:val="single" w:sz="4" w:space="0" w:color="000000"/>
            </w:tcBorders>
            <w:shd w:val="clear" w:color="auto" w:fill="auto"/>
            <w:noWrap/>
            <w:vAlign w:val="center"/>
            <w:hideMark/>
          </w:tcPr>
          <w:p w14:paraId="13E22551" w14:textId="3A399C8A" w:rsidR="00E1605A" w:rsidRPr="00675817" w:rsidRDefault="00E1605A"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0,00</w:t>
            </w:r>
          </w:p>
        </w:tc>
      </w:tr>
      <w:tr w:rsidR="00D051BA" w:rsidRPr="00675817" w14:paraId="506C13C0" w14:textId="77777777" w:rsidTr="00071F1E">
        <w:trPr>
          <w:trHeight w:val="435"/>
        </w:trPr>
        <w:tc>
          <w:tcPr>
            <w:tcW w:w="385" w:type="pct"/>
            <w:tcBorders>
              <w:top w:val="nil"/>
              <w:left w:val="single" w:sz="4" w:space="0" w:color="auto"/>
              <w:bottom w:val="single" w:sz="4" w:space="0" w:color="auto"/>
              <w:right w:val="single" w:sz="4" w:space="0" w:color="auto"/>
            </w:tcBorders>
            <w:shd w:val="clear" w:color="auto" w:fill="auto"/>
            <w:vAlign w:val="center"/>
            <w:hideMark/>
          </w:tcPr>
          <w:p w14:paraId="53BBCDD8" w14:textId="77777777" w:rsidR="00E1605A" w:rsidRPr="00675817" w:rsidRDefault="00E1605A" w:rsidP="000C346E">
            <w:pPr>
              <w:spacing w:before="0" w:after="0" w:line="360" w:lineRule="auto"/>
              <w:jc w:val="left"/>
              <w:rPr>
                <w:rFonts w:cs="Times New Roman"/>
                <w:color w:val="0D0D0D" w:themeColor="text1" w:themeTint="F2"/>
                <w:sz w:val="24"/>
                <w:szCs w:val="24"/>
              </w:rPr>
            </w:pPr>
            <w:r w:rsidRPr="00675817">
              <w:rPr>
                <w:rFonts w:cs="Times New Roman"/>
                <w:color w:val="0D0D0D" w:themeColor="text1" w:themeTint="F2"/>
                <w:sz w:val="24"/>
                <w:szCs w:val="24"/>
              </w:rPr>
              <w:t>2.5</w:t>
            </w:r>
          </w:p>
        </w:tc>
        <w:tc>
          <w:tcPr>
            <w:tcW w:w="2257" w:type="pct"/>
            <w:tcBorders>
              <w:top w:val="nil"/>
              <w:left w:val="nil"/>
              <w:bottom w:val="single" w:sz="4" w:space="0" w:color="auto"/>
              <w:right w:val="single" w:sz="4" w:space="0" w:color="auto"/>
            </w:tcBorders>
            <w:shd w:val="clear" w:color="auto" w:fill="auto"/>
            <w:vAlign w:val="center"/>
            <w:hideMark/>
          </w:tcPr>
          <w:p w14:paraId="66D4AA6A" w14:textId="77777777" w:rsidR="00E1605A" w:rsidRPr="00675817" w:rsidRDefault="00E1605A" w:rsidP="000C346E">
            <w:pPr>
              <w:spacing w:before="0" w:after="0" w:line="360" w:lineRule="auto"/>
              <w:rPr>
                <w:rFonts w:cs="Times New Roman"/>
                <w:color w:val="0D0D0D" w:themeColor="text1" w:themeTint="F2"/>
                <w:sz w:val="24"/>
                <w:szCs w:val="24"/>
              </w:rPr>
            </w:pPr>
            <w:r w:rsidRPr="00675817">
              <w:rPr>
                <w:rFonts w:cs="Times New Roman"/>
                <w:color w:val="0D0D0D" w:themeColor="text1" w:themeTint="F2"/>
                <w:sz w:val="24"/>
                <w:szCs w:val="24"/>
              </w:rPr>
              <w:t xml:space="preserve">  Đất làm nghĩa trang, nghĩa địa, nhà tang lễ, NHT</w:t>
            </w:r>
          </w:p>
        </w:tc>
        <w:tc>
          <w:tcPr>
            <w:tcW w:w="396" w:type="pct"/>
            <w:tcBorders>
              <w:top w:val="nil"/>
              <w:left w:val="nil"/>
              <w:bottom w:val="single" w:sz="4" w:space="0" w:color="auto"/>
              <w:right w:val="single" w:sz="4" w:space="0" w:color="auto"/>
            </w:tcBorders>
            <w:shd w:val="clear" w:color="auto" w:fill="auto"/>
            <w:noWrap/>
            <w:vAlign w:val="bottom"/>
            <w:hideMark/>
          </w:tcPr>
          <w:p w14:paraId="079A8146" w14:textId="77777777" w:rsidR="00E1605A" w:rsidRPr="00675817" w:rsidRDefault="00E1605A"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NTD</w:t>
            </w:r>
          </w:p>
        </w:tc>
        <w:tc>
          <w:tcPr>
            <w:tcW w:w="564" w:type="pct"/>
            <w:tcBorders>
              <w:top w:val="single" w:sz="4" w:space="0" w:color="000000"/>
              <w:left w:val="nil"/>
              <w:bottom w:val="single" w:sz="4" w:space="0" w:color="000000"/>
              <w:right w:val="single" w:sz="4" w:space="0" w:color="000000"/>
            </w:tcBorders>
            <w:shd w:val="clear" w:color="auto" w:fill="auto"/>
            <w:noWrap/>
            <w:vAlign w:val="bottom"/>
            <w:hideMark/>
          </w:tcPr>
          <w:p w14:paraId="4D5E08F6" w14:textId="3FDDF6C1" w:rsidR="00E1605A" w:rsidRPr="00675817" w:rsidRDefault="00E1605A"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33,03</w:t>
            </w:r>
          </w:p>
        </w:tc>
        <w:tc>
          <w:tcPr>
            <w:tcW w:w="586" w:type="pct"/>
            <w:tcBorders>
              <w:top w:val="single" w:sz="4" w:space="0" w:color="000000"/>
              <w:left w:val="nil"/>
              <w:bottom w:val="single" w:sz="4" w:space="0" w:color="000000"/>
              <w:right w:val="single" w:sz="4" w:space="0" w:color="000000"/>
            </w:tcBorders>
            <w:shd w:val="clear" w:color="auto" w:fill="auto"/>
            <w:noWrap/>
            <w:vAlign w:val="bottom"/>
            <w:hideMark/>
          </w:tcPr>
          <w:p w14:paraId="2B8A977D" w14:textId="504B37E2" w:rsidR="00E1605A" w:rsidRPr="00675817" w:rsidRDefault="00E1605A"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33,03</w:t>
            </w:r>
          </w:p>
        </w:tc>
        <w:tc>
          <w:tcPr>
            <w:tcW w:w="812" w:type="pct"/>
            <w:tcBorders>
              <w:top w:val="single" w:sz="4" w:space="0" w:color="000000"/>
              <w:left w:val="nil"/>
              <w:bottom w:val="single" w:sz="4" w:space="0" w:color="000000"/>
              <w:right w:val="single" w:sz="4" w:space="0" w:color="000000"/>
            </w:tcBorders>
            <w:shd w:val="clear" w:color="auto" w:fill="auto"/>
            <w:noWrap/>
            <w:vAlign w:val="center"/>
            <w:hideMark/>
          </w:tcPr>
          <w:p w14:paraId="7EE2733E" w14:textId="14D73D5D" w:rsidR="00E1605A" w:rsidRPr="00675817" w:rsidRDefault="00E1605A"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0,00</w:t>
            </w:r>
          </w:p>
        </w:tc>
      </w:tr>
      <w:tr w:rsidR="00D051BA" w:rsidRPr="00675817" w14:paraId="5416D066" w14:textId="77777777" w:rsidTr="00071F1E">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14:paraId="5D3E7AE6" w14:textId="77777777" w:rsidR="00E1605A" w:rsidRPr="00675817" w:rsidRDefault="00E1605A" w:rsidP="000C346E">
            <w:pPr>
              <w:spacing w:before="0" w:after="0" w:line="360" w:lineRule="auto"/>
              <w:jc w:val="left"/>
              <w:rPr>
                <w:rFonts w:cs="Times New Roman"/>
                <w:color w:val="0D0D0D" w:themeColor="text1" w:themeTint="F2"/>
                <w:sz w:val="24"/>
                <w:szCs w:val="24"/>
              </w:rPr>
            </w:pPr>
            <w:r w:rsidRPr="00675817">
              <w:rPr>
                <w:rFonts w:cs="Times New Roman"/>
                <w:color w:val="0D0D0D" w:themeColor="text1" w:themeTint="F2"/>
                <w:sz w:val="24"/>
                <w:szCs w:val="24"/>
              </w:rPr>
              <w:t>2.6</w:t>
            </w:r>
          </w:p>
        </w:tc>
        <w:tc>
          <w:tcPr>
            <w:tcW w:w="2257" w:type="pct"/>
            <w:tcBorders>
              <w:top w:val="nil"/>
              <w:left w:val="nil"/>
              <w:bottom w:val="single" w:sz="4" w:space="0" w:color="auto"/>
              <w:right w:val="single" w:sz="4" w:space="0" w:color="auto"/>
            </w:tcBorders>
            <w:shd w:val="clear" w:color="auto" w:fill="auto"/>
            <w:noWrap/>
            <w:vAlign w:val="bottom"/>
            <w:hideMark/>
          </w:tcPr>
          <w:p w14:paraId="40FDB4B4" w14:textId="77777777" w:rsidR="00E1605A" w:rsidRPr="00675817" w:rsidRDefault="00E1605A" w:rsidP="000C346E">
            <w:pPr>
              <w:spacing w:before="0" w:after="0" w:line="360" w:lineRule="auto"/>
              <w:rPr>
                <w:rFonts w:cs="Times New Roman"/>
                <w:color w:val="0D0D0D" w:themeColor="text1" w:themeTint="F2"/>
                <w:sz w:val="24"/>
                <w:szCs w:val="24"/>
              </w:rPr>
            </w:pPr>
            <w:r w:rsidRPr="00675817">
              <w:rPr>
                <w:rFonts w:cs="Times New Roman"/>
                <w:color w:val="0D0D0D" w:themeColor="text1" w:themeTint="F2"/>
                <w:sz w:val="24"/>
                <w:szCs w:val="24"/>
              </w:rPr>
              <w:t>Đất sông, ngòi, kênh, rạch, suối</w:t>
            </w:r>
          </w:p>
        </w:tc>
        <w:tc>
          <w:tcPr>
            <w:tcW w:w="396" w:type="pct"/>
            <w:tcBorders>
              <w:top w:val="nil"/>
              <w:left w:val="nil"/>
              <w:bottom w:val="single" w:sz="4" w:space="0" w:color="auto"/>
              <w:right w:val="single" w:sz="4" w:space="0" w:color="auto"/>
            </w:tcBorders>
            <w:shd w:val="clear" w:color="auto" w:fill="auto"/>
            <w:noWrap/>
            <w:vAlign w:val="bottom"/>
            <w:hideMark/>
          </w:tcPr>
          <w:p w14:paraId="600A2D7D" w14:textId="77777777" w:rsidR="00E1605A" w:rsidRPr="00675817" w:rsidRDefault="00E1605A"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SON</w:t>
            </w:r>
          </w:p>
        </w:tc>
        <w:tc>
          <w:tcPr>
            <w:tcW w:w="564" w:type="pct"/>
            <w:tcBorders>
              <w:top w:val="single" w:sz="4" w:space="0" w:color="000000"/>
              <w:left w:val="nil"/>
              <w:bottom w:val="single" w:sz="4" w:space="0" w:color="000000"/>
              <w:right w:val="single" w:sz="4" w:space="0" w:color="000000"/>
            </w:tcBorders>
            <w:shd w:val="clear" w:color="auto" w:fill="auto"/>
            <w:noWrap/>
            <w:vAlign w:val="bottom"/>
            <w:hideMark/>
          </w:tcPr>
          <w:p w14:paraId="017FF4EC" w14:textId="14BFE3A5" w:rsidR="00E1605A" w:rsidRPr="00675817" w:rsidRDefault="00E1605A"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649,25</w:t>
            </w:r>
          </w:p>
        </w:tc>
        <w:tc>
          <w:tcPr>
            <w:tcW w:w="586" w:type="pct"/>
            <w:tcBorders>
              <w:top w:val="single" w:sz="4" w:space="0" w:color="000000"/>
              <w:left w:val="nil"/>
              <w:bottom w:val="single" w:sz="4" w:space="0" w:color="000000"/>
              <w:right w:val="single" w:sz="4" w:space="0" w:color="000000"/>
            </w:tcBorders>
            <w:shd w:val="clear" w:color="auto" w:fill="auto"/>
            <w:noWrap/>
            <w:vAlign w:val="bottom"/>
            <w:hideMark/>
          </w:tcPr>
          <w:p w14:paraId="24E3B36A" w14:textId="09BCAE08" w:rsidR="00E1605A" w:rsidRPr="00675817" w:rsidRDefault="00E1605A"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652,11</w:t>
            </w:r>
          </w:p>
        </w:tc>
        <w:tc>
          <w:tcPr>
            <w:tcW w:w="812" w:type="pct"/>
            <w:tcBorders>
              <w:top w:val="single" w:sz="4" w:space="0" w:color="000000"/>
              <w:left w:val="nil"/>
              <w:bottom w:val="single" w:sz="4" w:space="0" w:color="000000"/>
              <w:right w:val="single" w:sz="4" w:space="0" w:color="000000"/>
            </w:tcBorders>
            <w:shd w:val="clear" w:color="auto" w:fill="auto"/>
            <w:noWrap/>
            <w:vAlign w:val="center"/>
            <w:hideMark/>
          </w:tcPr>
          <w:p w14:paraId="4E66AD65" w14:textId="313749EB" w:rsidR="00E1605A" w:rsidRPr="00675817" w:rsidRDefault="00E1605A"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-2,86</w:t>
            </w:r>
          </w:p>
        </w:tc>
      </w:tr>
      <w:tr w:rsidR="00D051BA" w:rsidRPr="00675817" w14:paraId="3F8D4468" w14:textId="77777777" w:rsidTr="00071F1E">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14:paraId="0A45ACFA" w14:textId="77777777" w:rsidR="00E1605A" w:rsidRPr="00675817" w:rsidRDefault="00E1605A" w:rsidP="000C346E">
            <w:pPr>
              <w:spacing w:before="0" w:after="0" w:line="360" w:lineRule="auto"/>
              <w:jc w:val="left"/>
              <w:rPr>
                <w:rFonts w:cs="Times New Roman"/>
                <w:color w:val="0D0D0D" w:themeColor="text1" w:themeTint="F2"/>
                <w:sz w:val="24"/>
                <w:szCs w:val="24"/>
              </w:rPr>
            </w:pPr>
            <w:r w:rsidRPr="00675817">
              <w:rPr>
                <w:rFonts w:cs="Times New Roman"/>
                <w:color w:val="0D0D0D" w:themeColor="text1" w:themeTint="F2"/>
                <w:sz w:val="24"/>
                <w:szCs w:val="24"/>
              </w:rPr>
              <w:t>2.7</w:t>
            </w:r>
          </w:p>
        </w:tc>
        <w:tc>
          <w:tcPr>
            <w:tcW w:w="2257" w:type="pct"/>
            <w:tcBorders>
              <w:top w:val="nil"/>
              <w:left w:val="nil"/>
              <w:bottom w:val="single" w:sz="4" w:space="0" w:color="auto"/>
              <w:right w:val="single" w:sz="4" w:space="0" w:color="auto"/>
            </w:tcBorders>
            <w:shd w:val="clear" w:color="auto" w:fill="auto"/>
            <w:noWrap/>
            <w:vAlign w:val="bottom"/>
            <w:hideMark/>
          </w:tcPr>
          <w:p w14:paraId="2E09B715" w14:textId="77777777" w:rsidR="00E1605A" w:rsidRPr="00675817" w:rsidRDefault="00E1605A" w:rsidP="000C346E">
            <w:pPr>
              <w:spacing w:before="0" w:after="0" w:line="360" w:lineRule="auto"/>
              <w:rPr>
                <w:rFonts w:cs="Times New Roman"/>
                <w:color w:val="0D0D0D" w:themeColor="text1" w:themeTint="F2"/>
                <w:sz w:val="24"/>
                <w:szCs w:val="24"/>
              </w:rPr>
            </w:pPr>
            <w:r w:rsidRPr="00675817">
              <w:rPr>
                <w:rFonts w:cs="Times New Roman"/>
                <w:color w:val="0D0D0D" w:themeColor="text1" w:themeTint="F2"/>
                <w:sz w:val="24"/>
                <w:szCs w:val="24"/>
              </w:rPr>
              <w:t>Đất có mặt nước chuyên dùng</w:t>
            </w:r>
          </w:p>
        </w:tc>
        <w:tc>
          <w:tcPr>
            <w:tcW w:w="396" w:type="pct"/>
            <w:tcBorders>
              <w:top w:val="nil"/>
              <w:left w:val="nil"/>
              <w:bottom w:val="single" w:sz="4" w:space="0" w:color="auto"/>
              <w:right w:val="single" w:sz="4" w:space="0" w:color="auto"/>
            </w:tcBorders>
            <w:shd w:val="clear" w:color="auto" w:fill="auto"/>
            <w:noWrap/>
            <w:vAlign w:val="bottom"/>
            <w:hideMark/>
          </w:tcPr>
          <w:p w14:paraId="45C16650" w14:textId="77777777" w:rsidR="00E1605A" w:rsidRPr="00675817" w:rsidRDefault="00E1605A"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MNC</w:t>
            </w:r>
          </w:p>
        </w:tc>
        <w:tc>
          <w:tcPr>
            <w:tcW w:w="564" w:type="pct"/>
            <w:tcBorders>
              <w:top w:val="single" w:sz="4" w:space="0" w:color="000000"/>
              <w:left w:val="nil"/>
              <w:bottom w:val="single" w:sz="4" w:space="0" w:color="000000"/>
              <w:right w:val="single" w:sz="4" w:space="0" w:color="000000"/>
            </w:tcBorders>
            <w:shd w:val="clear" w:color="auto" w:fill="auto"/>
            <w:noWrap/>
            <w:vAlign w:val="bottom"/>
            <w:hideMark/>
          </w:tcPr>
          <w:p w14:paraId="277EE20E" w14:textId="7FF0A25B" w:rsidR="00E1605A" w:rsidRPr="00675817" w:rsidRDefault="00E1605A"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1,56</w:t>
            </w:r>
          </w:p>
        </w:tc>
        <w:tc>
          <w:tcPr>
            <w:tcW w:w="586" w:type="pct"/>
            <w:tcBorders>
              <w:top w:val="single" w:sz="4" w:space="0" w:color="000000"/>
              <w:left w:val="nil"/>
              <w:bottom w:val="single" w:sz="4" w:space="0" w:color="000000"/>
              <w:right w:val="single" w:sz="4" w:space="0" w:color="000000"/>
            </w:tcBorders>
            <w:shd w:val="clear" w:color="auto" w:fill="auto"/>
            <w:noWrap/>
            <w:vAlign w:val="bottom"/>
            <w:hideMark/>
          </w:tcPr>
          <w:p w14:paraId="49B30881" w14:textId="4387A608" w:rsidR="00E1605A" w:rsidRPr="00675817" w:rsidRDefault="00E1605A"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1,56</w:t>
            </w:r>
          </w:p>
        </w:tc>
        <w:tc>
          <w:tcPr>
            <w:tcW w:w="812" w:type="pct"/>
            <w:tcBorders>
              <w:top w:val="single" w:sz="4" w:space="0" w:color="000000"/>
              <w:left w:val="nil"/>
              <w:bottom w:val="single" w:sz="4" w:space="0" w:color="000000"/>
              <w:right w:val="single" w:sz="4" w:space="0" w:color="000000"/>
            </w:tcBorders>
            <w:shd w:val="clear" w:color="auto" w:fill="auto"/>
            <w:noWrap/>
            <w:vAlign w:val="center"/>
            <w:hideMark/>
          </w:tcPr>
          <w:p w14:paraId="745A1966" w14:textId="0639B704" w:rsidR="00E1605A" w:rsidRPr="00675817" w:rsidRDefault="00E1605A"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0,00</w:t>
            </w:r>
          </w:p>
        </w:tc>
      </w:tr>
      <w:tr w:rsidR="00D051BA" w:rsidRPr="00675817" w14:paraId="31A8BCA9" w14:textId="77777777" w:rsidTr="00071F1E">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14:paraId="2986286B" w14:textId="77777777" w:rsidR="00E1605A" w:rsidRPr="00675817" w:rsidRDefault="00E1605A" w:rsidP="000C346E">
            <w:pPr>
              <w:spacing w:before="0" w:after="0" w:line="360" w:lineRule="auto"/>
              <w:jc w:val="left"/>
              <w:rPr>
                <w:rFonts w:cs="Times New Roman"/>
                <w:color w:val="0D0D0D" w:themeColor="text1" w:themeTint="F2"/>
                <w:sz w:val="24"/>
                <w:szCs w:val="24"/>
              </w:rPr>
            </w:pPr>
            <w:r w:rsidRPr="00675817">
              <w:rPr>
                <w:rFonts w:cs="Times New Roman"/>
                <w:color w:val="0D0D0D" w:themeColor="text1" w:themeTint="F2"/>
                <w:sz w:val="24"/>
                <w:szCs w:val="24"/>
              </w:rPr>
              <w:t>2.8</w:t>
            </w:r>
          </w:p>
        </w:tc>
        <w:tc>
          <w:tcPr>
            <w:tcW w:w="2257" w:type="pct"/>
            <w:tcBorders>
              <w:top w:val="nil"/>
              <w:left w:val="nil"/>
              <w:bottom w:val="single" w:sz="4" w:space="0" w:color="auto"/>
              <w:right w:val="single" w:sz="4" w:space="0" w:color="auto"/>
            </w:tcBorders>
            <w:shd w:val="clear" w:color="auto" w:fill="auto"/>
            <w:noWrap/>
            <w:vAlign w:val="bottom"/>
            <w:hideMark/>
          </w:tcPr>
          <w:p w14:paraId="1AC95429" w14:textId="77777777" w:rsidR="00E1605A" w:rsidRPr="00675817" w:rsidRDefault="00E1605A" w:rsidP="000C346E">
            <w:pPr>
              <w:spacing w:before="0" w:after="0" w:line="360" w:lineRule="auto"/>
              <w:rPr>
                <w:rFonts w:cs="Times New Roman"/>
                <w:color w:val="0D0D0D" w:themeColor="text1" w:themeTint="F2"/>
                <w:sz w:val="24"/>
                <w:szCs w:val="24"/>
              </w:rPr>
            </w:pPr>
            <w:r w:rsidRPr="00675817">
              <w:rPr>
                <w:rFonts w:cs="Times New Roman"/>
                <w:color w:val="0D0D0D" w:themeColor="text1" w:themeTint="F2"/>
                <w:sz w:val="24"/>
                <w:szCs w:val="24"/>
              </w:rPr>
              <w:t>Đất phi nông nghiệp khác</w:t>
            </w:r>
          </w:p>
        </w:tc>
        <w:tc>
          <w:tcPr>
            <w:tcW w:w="396" w:type="pct"/>
            <w:tcBorders>
              <w:top w:val="nil"/>
              <w:left w:val="nil"/>
              <w:bottom w:val="single" w:sz="4" w:space="0" w:color="auto"/>
              <w:right w:val="single" w:sz="4" w:space="0" w:color="auto"/>
            </w:tcBorders>
            <w:shd w:val="clear" w:color="auto" w:fill="auto"/>
            <w:noWrap/>
            <w:vAlign w:val="bottom"/>
            <w:hideMark/>
          </w:tcPr>
          <w:p w14:paraId="38AE60B8" w14:textId="77777777" w:rsidR="00E1605A" w:rsidRPr="00675817" w:rsidRDefault="00E1605A"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PNK</w:t>
            </w:r>
          </w:p>
        </w:tc>
        <w:tc>
          <w:tcPr>
            <w:tcW w:w="564" w:type="pct"/>
            <w:tcBorders>
              <w:top w:val="single" w:sz="4" w:space="0" w:color="000000"/>
              <w:left w:val="nil"/>
              <w:bottom w:val="single" w:sz="4" w:space="0" w:color="000000"/>
              <w:right w:val="single" w:sz="4" w:space="0" w:color="000000"/>
            </w:tcBorders>
            <w:shd w:val="clear" w:color="auto" w:fill="auto"/>
            <w:noWrap/>
            <w:vAlign w:val="bottom"/>
            <w:hideMark/>
          </w:tcPr>
          <w:p w14:paraId="14C132B0" w14:textId="1BDA1D1C" w:rsidR="00E1605A" w:rsidRPr="00675817" w:rsidRDefault="00E1605A"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0,1</w:t>
            </w:r>
          </w:p>
        </w:tc>
        <w:tc>
          <w:tcPr>
            <w:tcW w:w="586" w:type="pct"/>
            <w:tcBorders>
              <w:top w:val="single" w:sz="4" w:space="0" w:color="000000"/>
              <w:left w:val="nil"/>
              <w:bottom w:val="single" w:sz="4" w:space="0" w:color="000000"/>
              <w:right w:val="single" w:sz="4" w:space="0" w:color="000000"/>
            </w:tcBorders>
            <w:shd w:val="clear" w:color="auto" w:fill="auto"/>
            <w:noWrap/>
            <w:vAlign w:val="bottom"/>
            <w:hideMark/>
          </w:tcPr>
          <w:p w14:paraId="52C2341F" w14:textId="09F2E4DF" w:rsidR="00E1605A" w:rsidRPr="00675817" w:rsidRDefault="00E1605A"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0,1</w:t>
            </w:r>
          </w:p>
        </w:tc>
        <w:tc>
          <w:tcPr>
            <w:tcW w:w="812" w:type="pct"/>
            <w:tcBorders>
              <w:top w:val="single" w:sz="4" w:space="0" w:color="000000"/>
              <w:left w:val="nil"/>
              <w:bottom w:val="single" w:sz="4" w:space="0" w:color="000000"/>
              <w:right w:val="single" w:sz="4" w:space="0" w:color="000000"/>
            </w:tcBorders>
            <w:shd w:val="clear" w:color="auto" w:fill="auto"/>
            <w:noWrap/>
            <w:vAlign w:val="center"/>
            <w:hideMark/>
          </w:tcPr>
          <w:p w14:paraId="7F566D36" w14:textId="6E93BFD5" w:rsidR="00E1605A" w:rsidRPr="00675817" w:rsidRDefault="00E1605A"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0,00</w:t>
            </w:r>
          </w:p>
        </w:tc>
      </w:tr>
    </w:tbl>
    <w:p w14:paraId="186EC53E" w14:textId="4F1EDE71" w:rsidR="0009600E" w:rsidRPr="00675817" w:rsidRDefault="0009600E" w:rsidP="000C346E">
      <w:pPr>
        <w:pStyle w:val="BodyText2"/>
        <w:spacing w:after="0" w:line="360" w:lineRule="auto"/>
        <w:ind w:right="43" w:firstLine="567"/>
        <w:jc w:val="center"/>
        <w:rPr>
          <w:i/>
          <w:color w:val="0D0D0D" w:themeColor="text1" w:themeTint="F2"/>
        </w:rPr>
      </w:pPr>
      <w:r w:rsidRPr="00675817">
        <w:rPr>
          <w:i/>
          <w:color w:val="0D0D0D" w:themeColor="text1" w:themeTint="F2"/>
        </w:rPr>
        <w:t>(Nguồn: Thống kê đất đai năm 2020; 2023 huyện Chợ Đồn)</w:t>
      </w:r>
    </w:p>
    <w:p w14:paraId="315A659B" w14:textId="539BBB56" w:rsidR="00103A41" w:rsidRPr="00675817" w:rsidRDefault="00103A41" w:rsidP="000C346E">
      <w:pPr>
        <w:pStyle w:val="BodyText2"/>
        <w:spacing w:after="0" w:line="360" w:lineRule="auto"/>
        <w:ind w:right="43" w:firstLine="567"/>
        <w:rPr>
          <w:b/>
          <w:color w:val="0D0D0D" w:themeColor="text1" w:themeTint="F2"/>
          <w:spacing w:val="-2"/>
        </w:rPr>
      </w:pPr>
      <w:r w:rsidRPr="00675817">
        <w:rPr>
          <w:b/>
          <w:color w:val="0D0D0D" w:themeColor="text1" w:themeTint="F2"/>
          <w:spacing w:val="-2"/>
        </w:rPr>
        <w:t>* Đất ở tại nông thôn (ONT):</w:t>
      </w:r>
    </w:p>
    <w:p w14:paraId="73F8A659" w14:textId="00E5A34B" w:rsidR="00103A41" w:rsidRPr="00675817" w:rsidRDefault="00103A41" w:rsidP="000C346E">
      <w:pPr>
        <w:pStyle w:val="BodyText2"/>
        <w:spacing w:after="0" w:line="360" w:lineRule="auto"/>
        <w:ind w:right="43" w:firstLine="567"/>
        <w:rPr>
          <w:color w:val="0D0D0D" w:themeColor="text1" w:themeTint="F2"/>
          <w:spacing w:val="-2"/>
        </w:rPr>
      </w:pPr>
      <w:r w:rsidRPr="00675817">
        <w:rPr>
          <w:color w:val="0D0D0D" w:themeColor="text1" w:themeTint="F2"/>
          <w:spacing w:val="-2"/>
        </w:rPr>
        <w:t xml:space="preserve">Năm 2023 đất ở tại nông thôn có diện tích 307,24 ha </w:t>
      </w:r>
      <w:r w:rsidRPr="00675817">
        <w:rPr>
          <w:color w:val="0D0D0D" w:themeColor="text1" w:themeTint="F2"/>
          <w:spacing w:val="-2"/>
          <w:lang w:val="vi-VN"/>
        </w:rPr>
        <w:t>t</w:t>
      </w:r>
      <w:r w:rsidRPr="00675817">
        <w:rPr>
          <w:rFonts w:hint="eastAsia"/>
          <w:color w:val="0D0D0D" w:themeColor="text1" w:themeTint="F2"/>
          <w:spacing w:val="-2"/>
          <w:lang w:val="vi-VN"/>
        </w:rPr>
        <w:t>ă</w:t>
      </w:r>
      <w:r w:rsidRPr="00675817">
        <w:rPr>
          <w:color w:val="0D0D0D" w:themeColor="text1" w:themeTint="F2"/>
          <w:spacing w:val="-2"/>
          <w:lang w:val="vi-VN"/>
        </w:rPr>
        <w:t xml:space="preserve">ng </w:t>
      </w:r>
      <w:r w:rsidRPr="00675817">
        <w:rPr>
          <w:color w:val="0D0D0D" w:themeColor="text1" w:themeTint="F2"/>
          <w:spacing w:val="-2"/>
        </w:rPr>
        <w:t>1,</w:t>
      </w:r>
      <w:r w:rsidR="00E1605A" w:rsidRPr="00675817">
        <w:rPr>
          <w:color w:val="0D0D0D" w:themeColor="text1" w:themeTint="F2"/>
          <w:spacing w:val="-2"/>
        </w:rPr>
        <w:t>63</w:t>
      </w:r>
      <w:r w:rsidRPr="00675817">
        <w:rPr>
          <w:color w:val="0D0D0D" w:themeColor="text1" w:themeTint="F2"/>
          <w:spacing w:val="-2"/>
          <w:lang w:val="vi-VN"/>
        </w:rPr>
        <w:t xml:space="preserve"> ha so với n</w:t>
      </w:r>
      <w:r w:rsidRPr="00675817">
        <w:rPr>
          <w:rFonts w:hint="eastAsia"/>
          <w:color w:val="0D0D0D" w:themeColor="text1" w:themeTint="F2"/>
          <w:spacing w:val="-2"/>
          <w:lang w:val="vi-VN"/>
        </w:rPr>
        <w:t>ă</w:t>
      </w:r>
      <w:r w:rsidRPr="00675817">
        <w:rPr>
          <w:color w:val="0D0D0D" w:themeColor="text1" w:themeTint="F2"/>
          <w:spacing w:val="-2"/>
          <w:lang w:val="vi-VN"/>
        </w:rPr>
        <w:t>m 202</w:t>
      </w:r>
      <w:r w:rsidR="00E1605A" w:rsidRPr="00675817">
        <w:rPr>
          <w:color w:val="0D0D0D" w:themeColor="text1" w:themeTint="F2"/>
          <w:spacing w:val="-2"/>
        </w:rPr>
        <w:t>0</w:t>
      </w:r>
      <w:r w:rsidRPr="00675817">
        <w:rPr>
          <w:color w:val="0D0D0D" w:themeColor="text1" w:themeTint="F2"/>
          <w:spacing w:val="-2"/>
        </w:rPr>
        <w:t>, trong đó:</w:t>
      </w:r>
    </w:p>
    <w:p w14:paraId="2512A9A2" w14:textId="6DB58301" w:rsidR="00103A41" w:rsidRPr="00675817" w:rsidRDefault="00103A41" w:rsidP="000C346E">
      <w:pPr>
        <w:pStyle w:val="BodyText2"/>
        <w:spacing w:after="0" w:line="360" w:lineRule="auto"/>
        <w:ind w:right="43" w:firstLine="567"/>
        <w:rPr>
          <w:color w:val="0D0D0D" w:themeColor="text1" w:themeTint="F2"/>
          <w:spacing w:val="-2"/>
        </w:rPr>
      </w:pPr>
      <w:r w:rsidRPr="00675817">
        <w:rPr>
          <w:color w:val="0D0D0D" w:themeColor="text1" w:themeTint="F2"/>
          <w:spacing w:val="-2"/>
        </w:rPr>
        <w:lastRenderedPageBreak/>
        <w:t>- Diện tích đất ở nông thôn giảm trong kỳ là 0,0</w:t>
      </w:r>
      <w:r w:rsidR="00E1605A" w:rsidRPr="00675817">
        <w:rPr>
          <w:color w:val="0D0D0D" w:themeColor="text1" w:themeTint="F2"/>
          <w:spacing w:val="-2"/>
        </w:rPr>
        <w:t>4</w:t>
      </w:r>
      <w:r w:rsidRPr="00675817">
        <w:rPr>
          <w:color w:val="0D0D0D" w:themeColor="text1" w:themeTint="F2"/>
          <w:spacing w:val="-2"/>
        </w:rPr>
        <w:t xml:space="preserve"> ha do giảm thu hồi thực hiện </w:t>
      </w:r>
      <w:r w:rsidR="00E1605A" w:rsidRPr="00675817">
        <w:rPr>
          <w:rFonts w:eastAsiaTheme="minorHAnsi"/>
          <w:color w:val="0D0D0D" w:themeColor="text1" w:themeTint="F2"/>
          <w:szCs w:val="28"/>
          <w:lang w:eastAsia="en-US"/>
        </w:rPr>
        <w:t>xây dựng công trình Trạm y tế xã Tân Lập (Quyết định số 5600/QĐ-UBND ngày 10/11/2021 của UBND huyện Chợ Đồn)</w:t>
      </w:r>
      <w:r w:rsidR="00E1605A" w:rsidRPr="00675817">
        <w:rPr>
          <w:rFonts w:eastAsiaTheme="minorHAnsi" w:cstheme="minorBidi"/>
          <w:color w:val="0D0D0D" w:themeColor="text1" w:themeTint="F2"/>
          <w:szCs w:val="22"/>
          <w:lang w:eastAsia="en-US"/>
        </w:rPr>
        <w:t xml:space="preserve">; </w:t>
      </w:r>
      <w:r w:rsidRPr="00675817">
        <w:rPr>
          <w:color w:val="0D0D0D" w:themeColor="text1" w:themeTint="F2"/>
          <w:spacing w:val="-2"/>
        </w:rPr>
        <w:t>dự án nâng cao năng lực phòng cháy, chữa cháy rừng tỉnh Bắc Kạn (địa điểm thực hiện tại xã Bản Thi, huyện Chợ Đồn); Dự án Mạch vòng đường dây 35kv lộ 371-373, lộ 373-377 trạm E26.2 và triển khai ứng dụng tự động hóa mạch vòng trung áp lộ 373-377 trạm E26.2.</w:t>
      </w:r>
    </w:p>
    <w:p w14:paraId="580264B9" w14:textId="09B78DE8" w:rsidR="00103A41" w:rsidRPr="00675817" w:rsidRDefault="00103A41" w:rsidP="000C346E">
      <w:pPr>
        <w:pStyle w:val="BodyText2"/>
        <w:spacing w:after="0" w:line="360" w:lineRule="auto"/>
        <w:ind w:right="43" w:firstLine="567"/>
        <w:rPr>
          <w:color w:val="0D0D0D" w:themeColor="text1" w:themeTint="F2"/>
          <w:spacing w:val="6"/>
          <w:lang w:val="vi-VN"/>
        </w:rPr>
      </w:pPr>
      <w:r w:rsidRPr="00675817">
        <w:rPr>
          <w:color w:val="0D0D0D" w:themeColor="text1" w:themeTint="F2"/>
          <w:spacing w:val="6"/>
        </w:rPr>
        <w:t>- Diện tích đất ở nông thôn tăng trong kỳ là 1,</w:t>
      </w:r>
      <w:r w:rsidR="00E1605A" w:rsidRPr="00675817">
        <w:rPr>
          <w:color w:val="0D0D0D" w:themeColor="text1" w:themeTint="F2"/>
          <w:spacing w:val="6"/>
        </w:rPr>
        <w:t>66</w:t>
      </w:r>
      <w:r w:rsidRPr="00675817">
        <w:rPr>
          <w:color w:val="0D0D0D" w:themeColor="text1" w:themeTint="F2"/>
          <w:spacing w:val="6"/>
        </w:rPr>
        <w:t xml:space="preserve"> ha do các loại đất sau chuyển đến:</w:t>
      </w:r>
    </w:p>
    <w:p w14:paraId="6EDEE1E0" w14:textId="23D065F9" w:rsidR="00103A41" w:rsidRPr="00675817" w:rsidRDefault="00103A41" w:rsidP="000C346E">
      <w:pPr>
        <w:pStyle w:val="BodyText2"/>
        <w:spacing w:after="0" w:line="360" w:lineRule="auto"/>
        <w:ind w:right="43" w:firstLine="567"/>
        <w:rPr>
          <w:color w:val="0D0D0D" w:themeColor="text1" w:themeTint="F2"/>
          <w:spacing w:val="-2"/>
        </w:rPr>
      </w:pPr>
      <w:r w:rsidRPr="00675817">
        <w:rPr>
          <w:color w:val="0D0D0D" w:themeColor="text1" w:themeTint="F2"/>
          <w:spacing w:val="-2"/>
        </w:rPr>
        <w:t>+</w:t>
      </w:r>
      <w:r w:rsidRPr="00675817">
        <w:rPr>
          <w:color w:val="0D0D0D" w:themeColor="text1" w:themeTint="F2"/>
          <w:spacing w:val="-2"/>
          <w:lang w:val="vi-VN"/>
        </w:rPr>
        <w:t xml:space="preserve"> </w:t>
      </w:r>
      <w:r w:rsidRPr="00675817">
        <w:rPr>
          <w:rFonts w:hint="eastAsia"/>
          <w:color w:val="0D0D0D" w:themeColor="text1" w:themeTint="F2"/>
          <w:spacing w:val="-2"/>
          <w:lang w:val="vi-VN"/>
        </w:rPr>
        <w:t>Đ</w:t>
      </w:r>
      <w:r w:rsidRPr="00675817">
        <w:rPr>
          <w:color w:val="0D0D0D" w:themeColor="text1" w:themeTint="F2"/>
          <w:spacing w:val="-2"/>
          <w:lang w:val="vi-VN"/>
        </w:rPr>
        <w:t xml:space="preserve">ất trồng lúa chuyển </w:t>
      </w:r>
      <w:r w:rsidRPr="00675817">
        <w:rPr>
          <w:rFonts w:hint="eastAsia"/>
          <w:color w:val="0D0D0D" w:themeColor="text1" w:themeTint="F2"/>
          <w:spacing w:val="-2"/>
          <w:lang w:val="vi-VN"/>
        </w:rPr>
        <w:t>đ</w:t>
      </w:r>
      <w:r w:rsidRPr="00675817">
        <w:rPr>
          <w:color w:val="0D0D0D" w:themeColor="text1" w:themeTint="F2"/>
          <w:spacing w:val="-2"/>
          <w:lang w:val="vi-VN"/>
        </w:rPr>
        <w:t>ến 0,</w:t>
      </w:r>
      <w:r w:rsidR="00E1605A" w:rsidRPr="00675817">
        <w:rPr>
          <w:color w:val="0D0D0D" w:themeColor="text1" w:themeTint="F2"/>
          <w:spacing w:val="-2"/>
        </w:rPr>
        <w:t>74</w:t>
      </w:r>
      <w:r w:rsidRPr="00675817">
        <w:rPr>
          <w:color w:val="0D0D0D" w:themeColor="text1" w:themeTint="F2"/>
          <w:spacing w:val="-2"/>
          <w:lang w:val="vi-VN"/>
        </w:rPr>
        <w:t xml:space="preserve"> ha.</w:t>
      </w:r>
    </w:p>
    <w:p w14:paraId="778C31F4" w14:textId="7D23489E" w:rsidR="00103A41" w:rsidRPr="00675817" w:rsidRDefault="00103A41" w:rsidP="000C346E">
      <w:pPr>
        <w:pStyle w:val="BodyText2"/>
        <w:spacing w:after="0" w:line="360" w:lineRule="auto"/>
        <w:ind w:right="43" w:firstLine="567"/>
        <w:rPr>
          <w:color w:val="0D0D0D" w:themeColor="text1" w:themeTint="F2"/>
          <w:spacing w:val="-2"/>
        </w:rPr>
      </w:pPr>
      <w:r w:rsidRPr="00675817">
        <w:rPr>
          <w:color w:val="0D0D0D" w:themeColor="text1" w:themeTint="F2"/>
          <w:spacing w:val="-2"/>
        </w:rPr>
        <w:t>+ Đất trồng cây hàng năm khác chuyển đến 0,</w:t>
      </w:r>
      <w:r w:rsidR="00E1605A" w:rsidRPr="00675817">
        <w:rPr>
          <w:color w:val="0D0D0D" w:themeColor="text1" w:themeTint="F2"/>
          <w:spacing w:val="-2"/>
        </w:rPr>
        <w:t>53</w:t>
      </w:r>
      <w:r w:rsidRPr="00675817">
        <w:rPr>
          <w:color w:val="0D0D0D" w:themeColor="text1" w:themeTint="F2"/>
          <w:spacing w:val="-2"/>
        </w:rPr>
        <w:t xml:space="preserve"> ha.</w:t>
      </w:r>
    </w:p>
    <w:p w14:paraId="586546EA" w14:textId="3B0943F3" w:rsidR="00103A41" w:rsidRPr="00675817" w:rsidRDefault="00103A41" w:rsidP="000C346E">
      <w:pPr>
        <w:pStyle w:val="BodyText2"/>
        <w:spacing w:after="0" w:line="360" w:lineRule="auto"/>
        <w:ind w:right="43" w:firstLine="567"/>
        <w:rPr>
          <w:color w:val="0D0D0D" w:themeColor="text1" w:themeTint="F2"/>
          <w:spacing w:val="-2"/>
          <w:lang w:val="vi-VN"/>
        </w:rPr>
      </w:pPr>
      <w:r w:rsidRPr="00675817">
        <w:rPr>
          <w:color w:val="0D0D0D" w:themeColor="text1" w:themeTint="F2"/>
          <w:spacing w:val="-2"/>
        </w:rPr>
        <w:t>+</w:t>
      </w:r>
      <w:r w:rsidRPr="00675817">
        <w:rPr>
          <w:color w:val="0D0D0D" w:themeColor="text1" w:themeTint="F2"/>
          <w:spacing w:val="-2"/>
          <w:lang w:val="vi-VN"/>
        </w:rPr>
        <w:t xml:space="preserve"> </w:t>
      </w:r>
      <w:r w:rsidRPr="00675817">
        <w:rPr>
          <w:rFonts w:hint="eastAsia"/>
          <w:color w:val="0D0D0D" w:themeColor="text1" w:themeTint="F2"/>
          <w:spacing w:val="-2"/>
          <w:lang w:val="vi-VN"/>
        </w:rPr>
        <w:t>Đ</w:t>
      </w:r>
      <w:r w:rsidRPr="00675817">
        <w:rPr>
          <w:color w:val="0D0D0D" w:themeColor="text1" w:themeTint="F2"/>
          <w:spacing w:val="-2"/>
          <w:lang w:val="vi-VN"/>
        </w:rPr>
        <w:t>ất trồng cây lâu n</w:t>
      </w:r>
      <w:r w:rsidRPr="00675817">
        <w:rPr>
          <w:rFonts w:hint="eastAsia"/>
          <w:color w:val="0D0D0D" w:themeColor="text1" w:themeTint="F2"/>
          <w:spacing w:val="-2"/>
          <w:lang w:val="vi-VN"/>
        </w:rPr>
        <w:t>ă</w:t>
      </w:r>
      <w:r w:rsidRPr="00675817">
        <w:rPr>
          <w:color w:val="0D0D0D" w:themeColor="text1" w:themeTint="F2"/>
          <w:spacing w:val="-2"/>
          <w:lang w:val="vi-VN"/>
        </w:rPr>
        <w:t xml:space="preserve">m chuyển </w:t>
      </w:r>
      <w:r w:rsidRPr="00675817">
        <w:rPr>
          <w:rFonts w:hint="eastAsia"/>
          <w:color w:val="0D0D0D" w:themeColor="text1" w:themeTint="F2"/>
          <w:spacing w:val="-2"/>
          <w:lang w:val="vi-VN"/>
        </w:rPr>
        <w:t>đ</w:t>
      </w:r>
      <w:r w:rsidRPr="00675817">
        <w:rPr>
          <w:color w:val="0D0D0D" w:themeColor="text1" w:themeTint="F2"/>
          <w:spacing w:val="-2"/>
          <w:lang w:val="vi-VN"/>
        </w:rPr>
        <w:t>ến 0,</w:t>
      </w:r>
      <w:r w:rsidR="00E1605A" w:rsidRPr="00675817">
        <w:rPr>
          <w:color w:val="0D0D0D" w:themeColor="text1" w:themeTint="F2"/>
          <w:spacing w:val="-2"/>
        </w:rPr>
        <w:t>30</w:t>
      </w:r>
      <w:r w:rsidRPr="00675817">
        <w:rPr>
          <w:color w:val="0D0D0D" w:themeColor="text1" w:themeTint="F2"/>
          <w:spacing w:val="-2"/>
          <w:lang w:val="vi-VN"/>
        </w:rPr>
        <w:t xml:space="preserve"> ha.</w:t>
      </w:r>
    </w:p>
    <w:p w14:paraId="405E60CA" w14:textId="77777777" w:rsidR="00103A41" w:rsidRPr="00675817" w:rsidRDefault="00103A41" w:rsidP="000C346E">
      <w:pPr>
        <w:pStyle w:val="BodyText2"/>
        <w:spacing w:after="0" w:line="360" w:lineRule="auto"/>
        <w:ind w:right="43" w:firstLine="567"/>
        <w:rPr>
          <w:color w:val="0D0D0D" w:themeColor="text1" w:themeTint="F2"/>
          <w:spacing w:val="-2"/>
        </w:rPr>
      </w:pPr>
      <w:r w:rsidRPr="00675817">
        <w:rPr>
          <w:color w:val="0D0D0D" w:themeColor="text1" w:themeTint="F2"/>
          <w:spacing w:val="-2"/>
        </w:rPr>
        <w:t>+</w:t>
      </w:r>
      <w:r w:rsidRPr="00675817">
        <w:rPr>
          <w:color w:val="0D0D0D" w:themeColor="text1" w:themeTint="F2"/>
          <w:spacing w:val="-2"/>
          <w:lang w:val="vi-VN"/>
        </w:rPr>
        <w:t xml:space="preserve"> </w:t>
      </w:r>
      <w:r w:rsidRPr="00675817">
        <w:rPr>
          <w:rFonts w:hint="eastAsia"/>
          <w:color w:val="0D0D0D" w:themeColor="text1" w:themeTint="F2"/>
          <w:spacing w:val="-2"/>
          <w:lang w:val="vi-VN"/>
        </w:rPr>
        <w:t>Đ</w:t>
      </w:r>
      <w:r w:rsidRPr="00675817">
        <w:rPr>
          <w:color w:val="0D0D0D" w:themeColor="text1" w:themeTint="F2"/>
          <w:spacing w:val="-2"/>
          <w:lang w:val="vi-VN"/>
        </w:rPr>
        <w:t xml:space="preserve">ất </w:t>
      </w:r>
      <w:r w:rsidRPr="00675817">
        <w:rPr>
          <w:color w:val="0D0D0D" w:themeColor="text1" w:themeTint="F2"/>
          <w:spacing w:val="-2"/>
        </w:rPr>
        <w:t xml:space="preserve">rừng sản xuất </w:t>
      </w:r>
      <w:r w:rsidRPr="00675817">
        <w:rPr>
          <w:color w:val="0D0D0D" w:themeColor="text1" w:themeTint="F2"/>
          <w:spacing w:val="-2"/>
          <w:lang w:val="vi-VN"/>
        </w:rPr>
        <w:t xml:space="preserve">chuyển </w:t>
      </w:r>
      <w:r w:rsidRPr="00675817">
        <w:rPr>
          <w:rFonts w:hint="eastAsia"/>
          <w:color w:val="0D0D0D" w:themeColor="text1" w:themeTint="F2"/>
          <w:spacing w:val="-2"/>
          <w:lang w:val="vi-VN"/>
        </w:rPr>
        <w:t>đ</w:t>
      </w:r>
      <w:r w:rsidRPr="00675817">
        <w:rPr>
          <w:color w:val="0D0D0D" w:themeColor="text1" w:themeTint="F2"/>
          <w:spacing w:val="-2"/>
          <w:lang w:val="vi-VN"/>
        </w:rPr>
        <w:t>ến 0,0</w:t>
      </w:r>
      <w:r w:rsidRPr="00675817">
        <w:rPr>
          <w:color w:val="0D0D0D" w:themeColor="text1" w:themeTint="F2"/>
          <w:spacing w:val="-2"/>
        </w:rPr>
        <w:t>9</w:t>
      </w:r>
      <w:r w:rsidRPr="00675817">
        <w:rPr>
          <w:color w:val="0D0D0D" w:themeColor="text1" w:themeTint="F2"/>
          <w:spacing w:val="-2"/>
          <w:lang w:val="vi-VN"/>
        </w:rPr>
        <w:t xml:space="preserve"> ha.</w:t>
      </w:r>
    </w:p>
    <w:p w14:paraId="7FB400CB" w14:textId="77777777" w:rsidR="00103A41" w:rsidRPr="00675817" w:rsidRDefault="00103A41" w:rsidP="000C346E">
      <w:pPr>
        <w:pStyle w:val="BodyText2"/>
        <w:spacing w:after="0" w:line="360" w:lineRule="auto"/>
        <w:ind w:right="43" w:firstLine="567"/>
        <w:rPr>
          <w:color w:val="0D0D0D" w:themeColor="text1" w:themeTint="F2"/>
          <w:spacing w:val="-2"/>
        </w:rPr>
      </w:pPr>
      <w:r w:rsidRPr="00675817">
        <w:rPr>
          <w:color w:val="0D0D0D" w:themeColor="text1" w:themeTint="F2"/>
          <w:spacing w:val="-2"/>
        </w:rPr>
        <w:t>+ Đất nuôi trồng thuỷ sản chuyển đến 0,03 ha.</w:t>
      </w:r>
    </w:p>
    <w:p w14:paraId="378F5CAA" w14:textId="77777777" w:rsidR="00103A41" w:rsidRPr="00675817" w:rsidRDefault="00103A41" w:rsidP="000C346E">
      <w:pPr>
        <w:pStyle w:val="BodyText2"/>
        <w:spacing w:after="0" w:line="360" w:lineRule="auto"/>
        <w:ind w:right="43" w:firstLine="567"/>
        <w:rPr>
          <w:color w:val="0D0D0D" w:themeColor="text1" w:themeTint="F2"/>
          <w:spacing w:val="-2"/>
          <w:lang w:val="vi-VN"/>
        </w:rPr>
      </w:pPr>
      <w:r w:rsidRPr="00675817">
        <w:rPr>
          <w:color w:val="0D0D0D" w:themeColor="text1" w:themeTint="F2"/>
          <w:spacing w:val="-2"/>
          <w:lang w:val="vi-VN"/>
        </w:rPr>
        <w:t xml:space="preserve">Diện tích </w:t>
      </w:r>
      <w:r w:rsidRPr="00675817">
        <w:rPr>
          <w:rFonts w:hint="eastAsia"/>
          <w:color w:val="0D0D0D" w:themeColor="text1" w:themeTint="F2"/>
          <w:spacing w:val="-2"/>
          <w:lang w:val="vi-VN"/>
        </w:rPr>
        <w:t>đ</w:t>
      </w:r>
      <w:r w:rsidRPr="00675817">
        <w:rPr>
          <w:color w:val="0D0D0D" w:themeColor="text1" w:themeTint="F2"/>
          <w:spacing w:val="-2"/>
          <w:lang w:val="vi-VN"/>
        </w:rPr>
        <w:t>ất ở nông thôn t</w:t>
      </w:r>
      <w:r w:rsidRPr="00675817">
        <w:rPr>
          <w:rFonts w:hint="eastAsia"/>
          <w:color w:val="0D0D0D" w:themeColor="text1" w:themeTint="F2"/>
          <w:spacing w:val="-2"/>
          <w:lang w:val="vi-VN"/>
        </w:rPr>
        <w:t>ă</w:t>
      </w:r>
      <w:r w:rsidRPr="00675817">
        <w:rPr>
          <w:color w:val="0D0D0D" w:themeColor="text1" w:themeTint="F2"/>
          <w:spacing w:val="-2"/>
          <w:lang w:val="vi-VN"/>
        </w:rPr>
        <w:t xml:space="preserve">ng do các hộ gia </w:t>
      </w:r>
      <w:r w:rsidRPr="00675817">
        <w:rPr>
          <w:rFonts w:hint="eastAsia"/>
          <w:color w:val="0D0D0D" w:themeColor="text1" w:themeTint="F2"/>
          <w:spacing w:val="-2"/>
          <w:lang w:val="vi-VN"/>
        </w:rPr>
        <w:t>đ</w:t>
      </w:r>
      <w:r w:rsidRPr="00675817">
        <w:rPr>
          <w:color w:val="0D0D0D" w:themeColor="text1" w:themeTint="F2"/>
          <w:spacing w:val="-2"/>
          <w:lang w:val="vi-VN"/>
        </w:rPr>
        <w:t xml:space="preserve">ình, cá nhân trên </w:t>
      </w:r>
      <w:r w:rsidRPr="00675817">
        <w:rPr>
          <w:rFonts w:hint="eastAsia"/>
          <w:color w:val="0D0D0D" w:themeColor="text1" w:themeTint="F2"/>
          <w:spacing w:val="-2"/>
          <w:lang w:val="vi-VN"/>
        </w:rPr>
        <w:t>đ</w:t>
      </w:r>
      <w:r w:rsidRPr="00675817">
        <w:rPr>
          <w:color w:val="0D0D0D" w:themeColor="text1" w:themeTint="F2"/>
          <w:spacing w:val="-2"/>
          <w:lang w:val="vi-VN"/>
        </w:rPr>
        <w:t xml:space="preserve">ịa bàn các xã thực hiện chuyển mục </w:t>
      </w:r>
      <w:r w:rsidRPr="00675817">
        <w:rPr>
          <w:rFonts w:hint="eastAsia"/>
          <w:color w:val="0D0D0D" w:themeColor="text1" w:themeTint="F2"/>
          <w:spacing w:val="-2"/>
          <w:lang w:val="vi-VN"/>
        </w:rPr>
        <w:t>đ</w:t>
      </w:r>
      <w:r w:rsidRPr="00675817">
        <w:rPr>
          <w:color w:val="0D0D0D" w:themeColor="text1" w:themeTint="F2"/>
          <w:spacing w:val="-2"/>
          <w:lang w:val="vi-VN"/>
        </w:rPr>
        <w:t xml:space="preserve">ích sử dụng </w:t>
      </w:r>
      <w:r w:rsidRPr="00675817">
        <w:rPr>
          <w:rFonts w:hint="eastAsia"/>
          <w:color w:val="0D0D0D" w:themeColor="text1" w:themeTint="F2"/>
          <w:spacing w:val="-2"/>
          <w:lang w:val="vi-VN"/>
        </w:rPr>
        <w:t>đ</w:t>
      </w:r>
      <w:r w:rsidRPr="00675817">
        <w:rPr>
          <w:color w:val="0D0D0D" w:themeColor="text1" w:themeTint="F2"/>
          <w:spacing w:val="-2"/>
          <w:lang w:val="vi-VN"/>
        </w:rPr>
        <w:t>ất.</w:t>
      </w:r>
    </w:p>
    <w:p w14:paraId="11E2B569" w14:textId="77777777" w:rsidR="00103A41" w:rsidRPr="00675817" w:rsidRDefault="00103A41" w:rsidP="000C346E">
      <w:pPr>
        <w:pStyle w:val="BodyText2"/>
        <w:spacing w:after="0" w:line="360" w:lineRule="auto"/>
        <w:ind w:right="43" w:firstLine="567"/>
        <w:rPr>
          <w:b/>
          <w:bCs/>
          <w:color w:val="0D0D0D" w:themeColor="text1" w:themeTint="F2"/>
          <w:lang w:val="sv-SE"/>
        </w:rPr>
      </w:pPr>
      <w:r w:rsidRPr="00675817">
        <w:rPr>
          <w:b/>
          <w:bCs/>
          <w:iCs/>
          <w:color w:val="0D0D0D" w:themeColor="text1" w:themeTint="F2"/>
          <w:lang w:val="sv-SE"/>
        </w:rPr>
        <w:t>* Đất ở tại đô thị (ODT)</w:t>
      </w:r>
      <w:r w:rsidRPr="00675817">
        <w:rPr>
          <w:b/>
          <w:bCs/>
          <w:color w:val="0D0D0D" w:themeColor="text1" w:themeTint="F2"/>
          <w:lang w:val="sv-SE"/>
        </w:rPr>
        <w:t xml:space="preserve">: </w:t>
      </w:r>
    </w:p>
    <w:p w14:paraId="415633D8" w14:textId="136829A6" w:rsidR="00103A41" w:rsidRPr="00675817" w:rsidRDefault="00103A41" w:rsidP="000C346E">
      <w:pPr>
        <w:pStyle w:val="BodyText2"/>
        <w:spacing w:after="0" w:line="360" w:lineRule="auto"/>
        <w:ind w:right="43" w:firstLine="567"/>
        <w:rPr>
          <w:color w:val="0D0D0D" w:themeColor="text1" w:themeTint="F2"/>
        </w:rPr>
      </w:pPr>
      <w:r w:rsidRPr="00675817">
        <w:rPr>
          <w:color w:val="0D0D0D" w:themeColor="text1" w:themeTint="F2"/>
        </w:rPr>
        <w:t>Năm 2023 đất ở đô thị có diện tích 44,20 ha tăng 0,</w:t>
      </w:r>
      <w:r w:rsidR="00E1605A" w:rsidRPr="00675817">
        <w:rPr>
          <w:color w:val="0D0D0D" w:themeColor="text1" w:themeTint="F2"/>
        </w:rPr>
        <w:t>72</w:t>
      </w:r>
      <w:r w:rsidRPr="00675817">
        <w:rPr>
          <w:color w:val="0D0D0D" w:themeColor="text1" w:themeTint="F2"/>
        </w:rPr>
        <w:t xml:space="preserve"> ha</w:t>
      </w:r>
      <w:r w:rsidR="00E1605A" w:rsidRPr="00675817">
        <w:rPr>
          <w:color w:val="0D0D0D" w:themeColor="text1" w:themeTint="F2"/>
        </w:rPr>
        <w:t xml:space="preserve"> so với năm 2020</w:t>
      </w:r>
      <w:r w:rsidRPr="00675817">
        <w:rPr>
          <w:color w:val="0D0D0D" w:themeColor="text1" w:themeTint="F2"/>
        </w:rPr>
        <w:t xml:space="preserve"> trong đó:</w:t>
      </w:r>
    </w:p>
    <w:p w14:paraId="230FAFE0" w14:textId="5B290035" w:rsidR="00103A41" w:rsidRPr="00675817" w:rsidRDefault="00103A41" w:rsidP="000C346E">
      <w:pPr>
        <w:pStyle w:val="BodyText2"/>
        <w:spacing w:after="0" w:line="360" w:lineRule="auto"/>
        <w:ind w:right="43" w:firstLine="567"/>
        <w:rPr>
          <w:color w:val="0D0D0D" w:themeColor="text1" w:themeTint="F2"/>
        </w:rPr>
      </w:pPr>
      <w:r w:rsidRPr="00675817">
        <w:rPr>
          <w:color w:val="0D0D0D" w:themeColor="text1" w:themeTint="F2"/>
        </w:rPr>
        <w:t>- Diện tích đất ở đô thị giảm trong kỳ là 0,</w:t>
      </w:r>
      <w:r w:rsidR="00E1605A" w:rsidRPr="00675817">
        <w:rPr>
          <w:color w:val="0D0D0D" w:themeColor="text1" w:themeTint="F2"/>
        </w:rPr>
        <w:t>10</w:t>
      </w:r>
      <w:r w:rsidRPr="00675817">
        <w:rPr>
          <w:color w:val="0D0D0D" w:themeColor="text1" w:themeTint="F2"/>
        </w:rPr>
        <w:t xml:space="preserve"> ha do chuyển sang các loại đất:</w:t>
      </w:r>
    </w:p>
    <w:p w14:paraId="2BDAE604" w14:textId="77777777" w:rsidR="00103A41" w:rsidRPr="00675817" w:rsidRDefault="00103A41" w:rsidP="000C346E">
      <w:pPr>
        <w:pStyle w:val="BodyText2"/>
        <w:spacing w:after="0" w:line="360" w:lineRule="auto"/>
        <w:ind w:right="43" w:firstLine="567"/>
        <w:rPr>
          <w:color w:val="0D0D0D" w:themeColor="text1" w:themeTint="F2"/>
        </w:rPr>
      </w:pPr>
      <w:r w:rsidRPr="00675817">
        <w:rPr>
          <w:color w:val="0D0D0D" w:themeColor="text1" w:themeTint="F2"/>
        </w:rPr>
        <w:t>+ Chuyển sang đất xây dựng công trình sự nghiệp 0,01 ha. Diện tích biến động thuộc công trình: kè chống sạt lở Tr</w:t>
      </w:r>
      <w:r w:rsidRPr="00675817">
        <w:rPr>
          <w:rFonts w:hint="eastAsia"/>
          <w:color w:val="0D0D0D" w:themeColor="text1" w:themeTint="F2"/>
        </w:rPr>
        <w:t>ư</w:t>
      </w:r>
      <w:r w:rsidRPr="00675817">
        <w:rPr>
          <w:color w:val="0D0D0D" w:themeColor="text1" w:themeTint="F2"/>
        </w:rPr>
        <w:t xml:space="preserve">ờng Mầm non thị trấn Bằng Lũng, huyện Chợ </w:t>
      </w:r>
      <w:r w:rsidRPr="00675817">
        <w:rPr>
          <w:rFonts w:hint="eastAsia"/>
          <w:color w:val="0D0D0D" w:themeColor="text1" w:themeTint="F2"/>
        </w:rPr>
        <w:t>Đ</w:t>
      </w:r>
      <w:r w:rsidRPr="00675817">
        <w:rPr>
          <w:color w:val="0D0D0D" w:themeColor="text1" w:themeTint="F2"/>
        </w:rPr>
        <w:t>ồn.</w:t>
      </w:r>
    </w:p>
    <w:p w14:paraId="07B6DF6E" w14:textId="77777777" w:rsidR="00103A41" w:rsidRPr="00675817" w:rsidRDefault="00103A41" w:rsidP="000C346E">
      <w:pPr>
        <w:pStyle w:val="BodyText2"/>
        <w:spacing w:after="0" w:line="360" w:lineRule="auto"/>
        <w:ind w:right="43" w:firstLine="567"/>
        <w:rPr>
          <w:color w:val="0D0D0D" w:themeColor="text1" w:themeTint="F2"/>
        </w:rPr>
      </w:pPr>
      <w:r w:rsidRPr="00675817">
        <w:rPr>
          <w:color w:val="0D0D0D" w:themeColor="text1" w:themeTint="F2"/>
        </w:rPr>
        <w:t>+ Chuyển sang đất sản xuất kinh doanh phi nông nghiệp 0,02 ha. Nhà máy sản xuất chì kim loại Bắc Kạn 20.000 tấn/năm của Công ty Cổ phần luyện kim màu Bắc Kạn; công trình: Đầu tư xây dựng nhà máy sản xuất Feromangan, công suất 60.000 tấn/năm của Công ty Cổ phần phát triển công nghiệp Bắc Kạn.</w:t>
      </w:r>
    </w:p>
    <w:p w14:paraId="0DA62660" w14:textId="69E2C325" w:rsidR="00103A41" w:rsidRPr="00675817" w:rsidRDefault="00103A41" w:rsidP="000C346E">
      <w:pPr>
        <w:pStyle w:val="BodyText2"/>
        <w:spacing w:after="0" w:line="360" w:lineRule="auto"/>
        <w:ind w:right="43" w:firstLine="567"/>
        <w:rPr>
          <w:color w:val="0D0D0D" w:themeColor="text1" w:themeTint="F2"/>
        </w:rPr>
      </w:pPr>
      <w:r w:rsidRPr="00675817">
        <w:rPr>
          <w:color w:val="0D0D0D" w:themeColor="text1" w:themeTint="F2"/>
        </w:rPr>
        <w:t>+ Giảm khác 0,0</w:t>
      </w:r>
      <w:r w:rsidR="00E1605A" w:rsidRPr="00675817">
        <w:rPr>
          <w:color w:val="0D0D0D" w:themeColor="text1" w:themeTint="F2"/>
        </w:rPr>
        <w:t>7</w:t>
      </w:r>
      <w:r w:rsidRPr="00675817">
        <w:rPr>
          <w:color w:val="0D0D0D" w:themeColor="text1" w:themeTint="F2"/>
        </w:rPr>
        <w:t xml:space="preserve"> ha do đăng ký biến động sang đất sản xuất kinh doanh.</w:t>
      </w:r>
    </w:p>
    <w:p w14:paraId="3A1AF92E" w14:textId="2D6EF335" w:rsidR="00103A41" w:rsidRPr="00675817" w:rsidRDefault="00103A41" w:rsidP="000C346E">
      <w:pPr>
        <w:pStyle w:val="BodyText2"/>
        <w:spacing w:after="0" w:line="360" w:lineRule="auto"/>
        <w:ind w:right="43" w:firstLine="567"/>
        <w:rPr>
          <w:color w:val="0D0D0D" w:themeColor="text1" w:themeTint="F2"/>
          <w:spacing w:val="-2"/>
        </w:rPr>
      </w:pPr>
      <w:r w:rsidRPr="00675817">
        <w:rPr>
          <w:color w:val="0D0D0D" w:themeColor="text1" w:themeTint="F2"/>
          <w:spacing w:val="-2"/>
        </w:rPr>
        <w:lastRenderedPageBreak/>
        <w:t>-</w:t>
      </w:r>
      <w:r w:rsidRPr="00675817">
        <w:rPr>
          <w:color w:val="0D0D0D" w:themeColor="text1" w:themeTint="F2"/>
          <w:spacing w:val="8"/>
        </w:rPr>
        <w:t xml:space="preserve"> Diện tích đất ở đô thị tăng trong kỳ là 0,</w:t>
      </w:r>
      <w:r w:rsidR="00E1605A" w:rsidRPr="00675817">
        <w:rPr>
          <w:color w:val="0D0D0D" w:themeColor="text1" w:themeTint="F2"/>
          <w:spacing w:val="8"/>
        </w:rPr>
        <w:t>82</w:t>
      </w:r>
      <w:r w:rsidRPr="00675817">
        <w:rPr>
          <w:color w:val="0D0D0D" w:themeColor="text1" w:themeTint="F2"/>
          <w:spacing w:val="8"/>
        </w:rPr>
        <w:t xml:space="preserve"> ha do các loại đất sau chuyển đến:</w:t>
      </w:r>
    </w:p>
    <w:p w14:paraId="37D63E6A" w14:textId="5C4705F6" w:rsidR="00103A41" w:rsidRPr="00675817" w:rsidRDefault="00103A41" w:rsidP="000C346E">
      <w:pPr>
        <w:pStyle w:val="BodyText2"/>
        <w:spacing w:after="0" w:line="360" w:lineRule="auto"/>
        <w:ind w:right="43" w:firstLine="567"/>
        <w:rPr>
          <w:color w:val="0D0D0D" w:themeColor="text1" w:themeTint="F2"/>
        </w:rPr>
      </w:pPr>
      <w:r w:rsidRPr="00675817">
        <w:rPr>
          <w:color w:val="0D0D0D" w:themeColor="text1" w:themeTint="F2"/>
        </w:rPr>
        <w:t>+ Đất trồng lúa chuyển đến 0,</w:t>
      </w:r>
      <w:r w:rsidR="00E1605A" w:rsidRPr="00675817">
        <w:rPr>
          <w:color w:val="0D0D0D" w:themeColor="text1" w:themeTint="F2"/>
        </w:rPr>
        <w:t>28</w:t>
      </w:r>
      <w:r w:rsidRPr="00675817">
        <w:rPr>
          <w:color w:val="0D0D0D" w:themeColor="text1" w:themeTint="F2"/>
        </w:rPr>
        <w:t xml:space="preserve"> ha.</w:t>
      </w:r>
    </w:p>
    <w:p w14:paraId="31254725" w14:textId="2FD252EA" w:rsidR="00103A41" w:rsidRPr="00675817" w:rsidRDefault="00103A41" w:rsidP="000C346E">
      <w:pPr>
        <w:pStyle w:val="BodyText2"/>
        <w:spacing w:after="0" w:line="360" w:lineRule="auto"/>
        <w:ind w:right="43" w:firstLine="567"/>
        <w:rPr>
          <w:color w:val="0D0D0D" w:themeColor="text1" w:themeTint="F2"/>
        </w:rPr>
      </w:pPr>
      <w:r w:rsidRPr="00675817">
        <w:rPr>
          <w:color w:val="0D0D0D" w:themeColor="text1" w:themeTint="F2"/>
        </w:rPr>
        <w:t>+ Đất trồng cây hàng năm khác 0,</w:t>
      </w:r>
      <w:r w:rsidR="00E1605A" w:rsidRPr="00675817">
        <w:rPr>
          <w:color w:val="0D0D0D" w:themeColor="text1" w:themeTint="F2"/>
        </w:rPr>
        <w:t>50</w:t>
      </w:r>
      <w:r w:rsidRPr="00675817">
        <w:rPr>
          <w:color w:val="0D0D0D" w:themeColor="text1" w:themeTint="F2"/>
        </w:rPr>
        <w:t xml:space="preserve"> ha.</w:t>
      </w:r>
    </w:p>
    <w:p w14:paraId="32C39B13" w14:textId="1D3DE97F" w:rsidR="00E1605A" w:rsidRPr="00675817" w:rsidRDefault="00E1605A" w:rsidP="000C346E">
      <w:pPr>
        <w:pStyle w:val="BodyText2"/>
        <w:spacing w:after="0" w:line="360" w:lineRule="auto"/>
        <w:ind w:right="43" w:firstLine="567"/>
        <w:rPr>
          <w:color w:val="0D0D0D" w:themeColor="text1" w:themeTint="F2"/>
        </w:rPr>
      </w:pPr>
      <w:r w:rsidRPr="00675817">
        <w:rPr>
          <w:rFonts w:eastAsiaTheme="minorHAnsi"/>
          <w:color w:val="0D0D0D" w:themeColor="text1" w:themeTint="F2"/>
          <w:szCs w:val="28"/>
          <w:lang w:eastAsia="en-US"/>
        </w:rPr>
        <w:t>+ Đất rừng sản xuất chuyển đến 0,04 ha</w:t>
      </w:r>
      <w:r w:rsidRPr="00675817">
        <w:rPr>
          <w:rFonts w:eastAsiaTheme="minorHAnsi" w:cstheme="minorBidi"/>
          <w:color w:val="0D0D0D" w:themeColor="text1" w:themeTint="F2"/>
          <w:szCs w:val="22"/>
          <w:lang w:eastAsia="en-US"/>
        </w:rPr>
        <w:t xml:space="preserve"> </w:t>
      </w:r>
    </w:p>
    <w:p w14:paraId="7E2719B9" w14:textId="77777777" w:rsidR="00103A41" w:rsidRPr="00675817" w:rsidRDefault="00103A41" w:rsidP="000C346E">
      <w:pPr>
        <w:pStyle w:val="BodyText2"/>
        <w:spacing w:after="0" w:line="360" w:lineRule="auto"/>
        <w:ind w:right="43" w:firstLine="567"/>
        <w:rPr>
          <w:color w:val="0D0D0D" w:themeColor="text1" w:themeTint="F2"/>
        </w:rPr>
      </w:pPr>
      <w:r w:rsidRPr="00675817">
        <w:rPr>
          <w:color w:val="0D0D0D" w:themeColor="text1" w:themeTint="F2"/>
        </w:rPr>
        <w:t xml:space="preserve">Diện tích đất ở đô thị tăng do các hộ gia đình, cá nhân trên địa bàn thị trấn Bằng Lũng chuyển mục đích sử dụng đất.  </w:t>
      </w:r>
    </w:p>
    <w:p w14:paraId="3D12D2C1" w14:textId="77777777" w:rsidR="00103A41" w:rsidRPr="00675817" w:rsidRDefault="00103A41" w:rsidP="000C346E">
      <w:pPr>
        <w:pStyle w:val="BodyText2"/>
        <w:spacing w:after="0" w:line="360" w:lineRule="auto"/>
        <w:ind w:right="43" w:firstLine="567"/>
        <w:rPr>
          <w:b/>
          <w:bCs/>
          <w:color w:val="0D0D0D" w:themeColor="text1" w:themeTint="F2"/>
          <w:lang w:val="sv-SE"/>
        </w:rPr>
      </w:pPr>
      <w:r w:rsidRPr="00675817">
        <w:rPr>
          <w:b/>
          <w:bCs/>
          <w:color w:val="0D0D0D" w:themeColor="text1" w:themeTint="F2"/>
          <w:lang w:val="sv-SE"/>
        </w:rPr>
        <w:t>* Đất xây dựng trụ sở cơ quan (TSC):</w:t>
      </w:r>
    </w:p>
    <w:p w14:paraId="162C1C65" w14:textId="04DCD9A3" w:rsidR="00103A41" w:rsidRPr="00675817" w:rsidRDefault="00133A87" w:rsidP="000C346E">
      <w:pPr>
        <w:pStyle w:val="BodyText2"/>
        <w:spacing w:after="0" w:line="360" w:lineRule="auto"/>
        <w:ind w:right="43" w:firstLine="567"/>
        <w:rPr>
          <w:color w:val="0D0D0D" w:themeColor="text1" w:themeTint="F2"/>
        </w:rPr>
      </w:pPr>
      <w:r w:rsidRPr="00675817">
        <w:rPr>
          <w:rFonts w:eastAsiaTheme="minorHAnsi"/>
          <w:color w:val="0D0D0D" w:themeColor="text1" w:themeTint="F2"/>
          <w:szCs w:val="28"/>
          <w:lang w:eastAsia="en-US"/>
        </w:rPr>
        <w:t>Năm 2023 đất xây dựng trụ sở cơ quan có diện tích là 12,69 ha giảm 0,05 ha so với năm 2020 do chuyển sang đất xây dựng công trình sự nghiệp. Diện tích biến động thuộc công trình Trạm y tế xã Tân Lập</w:t>
      </w:r>
      <w:r w:rsidR="00103A41" w:rsidRPr="00675817">
        <w:rPr>
          <w:color w:val="0D0D0D" w:themeColor="text1" w:themeTint="F2"/>
        </w:rPr>
        <w:t>.</w:t>
      </w:r>
    </w:p>
    <w:p w14:paraId="3549FFD8" w14:textId="77777777" w:rsidR="00103A41" w:rsidRPr="00675817" w:rsidRDefault="00103A41" w:rsidP="000C346E">
      <w:pPr>
        <w:pStyle w:val="BodyText2"/>
        <w:spacing w:after="0" w:line="360" w:lineRule="auto"/>
        <w:ind w:right="43" w:firstLine="567"/>
        <w:rPr>
          <w:b/>
          <w:bCs/>
          <w:color w:val="0D0D0D" w:themeColor="text1" w:themeTint="F2"/>
          <w:lang w:val="sv-SE"/>
        </w:rPr>
      </w:pPr>
      <w:r w:rsidRPr="00675817">
        <w:rPr>
          <w:color w:val="0D0D0D" w:themeColor="text1" w:themeTint="F2"/>
        </w:rPr>
        <w:t xml:space="preserve"> </w:t>
      </w:r>
      <w:r w:rsidRPr="00675817">
        <w:rPr>
          <w:b/>
          <w:bCs/>
          <w:color w:val="0D0D0D" w:themeColor="text1" w:themeTint="F2"/>
          <w:lang w:val="sv-SE"/>
        </w:rPr>
        <w:t>* Đất quốc phòng (CQP):</w:t>
      </w:r>
    </w:p>
    <w:p w14:paraId="72E8E14D" w14:textId="5E23429C" w:rsidR="00103A41" w:rsidRPr="00675817" w:rsidRDefault="00103A41" w:rsidP="000C346E">
      <w:pPr>
        <w:pStyle w:val="BodyText2"/>
        <w:spacing w:after="0" w:line="360" w:lineRule="auto"/>
        <w:ind w:right="43" w:firstLine="567"/>
        <w:rPr>
          <w:color w:val="0D0D0D" w:themeColor="text1" w:themeTint="F2"/>
        </w:rPr>
      </w:pPr>
      <w:r w:rsidRPr="00675817">
        <w:rPr>
          <w:color w:val="0D0D0D" w:themeColor="text1" w:themeTint="F2"/>
        </w:rPr>
        <w:t>Năm 2023 đất quốc phòng có diện tích là 1.945,39 ha không biến động diện tích so với năm 202</w:t>
      </w:r>
      <w:r w:rsidR="00071F1E" w:rsidRPr="00675817">
        <w:rPr>
          <w:color w:val="0D0D0D" w:themeColor="text1" w:themeTint="F2"/>
        </w:rPr>
        <w:t>0</w:t>
      </w:r>
      <w:r w:rsidRPr="00675817">
        <w:rPr>
          <w:color w:val="0D0D0D" w:themeColor="text1" w:themeTint="F2"/>
        </w:rPr>
        <w:t>.</w:t>
      </w:r>
    </w:p>
    <w:p w14:paraId="6B182D06" w14:textId="77777777" w:rsidR="00103A41" w:rsidRPr="00675817" w:rsidRDefault="00103A41" w:rsidP="000C346E">
      <w:pPr>
        <w:pStyle w:val="BodyText2"/>
        <w:spacing w:after="0" w:line="360" w:lineRule="auto"/>
        <w:ind w:right="43" w:firstLine="567"/>
        <w:rPr>
          <w:b/>
          <w:color w:val="0D0D0D" w:themeColor="text1" w:themeTint="F2"/>
        </w:rPr>
      </w:pPr>
      <w:r w:rsidRPr="00675817">
        <w:rPr>
          <w:b/>
          <w:color w:val="0D0D0D" w:themeColor="text1" w:themeTint="F2"/>
        </w:rPr>
        <w:t>* Đất an ninh (CAN):</w:t>
      </w:r>
    </w:p>
    <w:p w14:paraId="1984284F" w14:textId="3A204F06" w:rsidR="00103A41" w:rsidRPr="00675817" w:rsidRDefault="00103A41" w:rsidP="000C346E">
      <w:pPr>
        <w:pStyle w:val="BodyText2"/>
        <w:spacing w:after="0" w:line="360" w:lineRule="auto"/>
        <w:ind w:right="43" w:firstLine="567"/>
        <w:rPr>
          <w:color w:val="0D0D0D" w:themeColor="text1" w:themeTint="F2"/>
        </w:rPr>
      </w:pPr>
      <w:r w:rsidRPr="00675817">
        <w:rPr>
          <w:color w:val="0D0D0D" w:themeColor="text1" w:themeTint="F2"/>
        </w:rPr>
        <w:t>Năm 2023 đất an ninh có diện tích là 0,63 ha không biến động diện tích so với năm 20</w:t>
      </w:r>
      <w:r w:rsidRPr="00675817">
        <w:rPr>
          <w:color w:val="0D0D0D" w:themeColor="text1" w:themeTint="F2"/>
          <w:lang w:val="vi-VN"/>
        </w:rPr>
        <w:t>2</w:t>
      </w:r>
      <w:r w:rsidR="00071F1E" w:rsidRPr="00675817">
        <w:rPr>
          <w:color w:val="0D0D0D" w:themeColor="text1" w:themeTint="F2"/>
        </w:rPr>
        <w:t>0</w:t>
      </w:r>
      <w:r w:rsidRPr="00675817">
        <w:rPr>
          <w:color w:val="0D0D0D" w:themeColor="text1" w:themeTint="F2"/>
        </w:rPr>
        <w:t>.</w:t>
      </w:r>
    </w:p>
    <w:p w14:paraId="7E0B0C2D" w14:textId="77777777" w:rsidR="00103A41" w:rsidRPr="00675817" w:rsidRDefault="00103A41" w:rsidP="000C346E">
      <w:pPr>
        <w:pStyle w:val="BodyText2"/>
        <w:spacing w:after="0" w:line="360" w:lineRule="auto"/>
        <w:ind w:right="43" w:firstLine="540"/>
        <w:rPr>
          <w:b/>
          <w:bCs/>
          <w:color w:val="0D0D0D" w:themeColor="text1" w:themeTint="F2"/>
        </w:rPr>
      </w:pPr>
      <w:r w:rsidRPr="00675817">
        <w:rPr>
          <w:b/>
          <w:bCs/>
          <w:color w:val="0D0D0D" w:themeColor="text1" w:themeTint="F2"/>
        </w:rPr>
        <w:t>* Đất xây dựng công trình sự nghiệp (DSN):</w:t>
      </w:r>
    </w:p>
    <w:p w14:paraId="08DF245F" w14:textId="386BECB5" w:rsidR="00103A41" w:rsidRPr="00675817" w:rsidRDefault="00103A41" w:rsidP="000C346E">
      <w:pPr>
        <w:pStyle w:val="BodyText2"/>
        <w:spacing w:after="0" w:line="360" w:lineRule="auto"/>
        <w:ind w:right="43" w:firstLine="567"/>
        <w:rPr>
          <w:color w:val="0D0D0D" w:themeColor="text1" w:themeTint="F2"/>
        </w:rPr>
      </w:pPr>
      <w:r w:rsidRPr="00675817">
        <w:rPr>
          <w:color w:val="0D0D0D" w:themeColor="text1" w:themeTint="F2"/>
        </w:rPr>
        <w:t xml:space="preserve">Năm 2023 đất xây dựng công trình sự nghiệp có diện tích là 67,54 ha </w:t>
      </w:r>
      <w:r w:rsidRPr="00675817">
        <w:rPr>
          <w:color w:val="0D0D0D" w:themeColor="text1" w:themeTint="F2"/>
          <w:lang w:val="vi-VN"/>
        </w:rPr>
        <w:t>t</w:t>
      </w:r>
      <w:r w:rsidRPr="00675817">
        <w:rPr>
          <w:rFonts w:hint="eastAsia"/>
          <w:color w:val="0D0D0D" w:themeColor="text1" w:themeTint="F2"/>
          <w:lang w:val="vi-VN"/>
        </w:rPr>
        <w:t>ă</w:t>
      </w:r>
      <w:r w:rsidRPr="00675817">
        <w:rPr>
          <w:color w:val="0D0D0D" w:themeColor="text1" w:themeTint="F2"/>
          <w:lang w:val="vi-VN"/>
        </w:rPr>
        <w:t xml:space="preserve">ng </w:t>
      </w:r>
      <w:r w:rsidR="00071F1E" w:rsidRPr="00675817">
        <w:rPr>
          <w:color w:val="0D0D0D" w:themeColor="text1" w:themeTint="F2"/>
        </w:rPr>
        <w:t>1,50</w:t>
      </w:r>
      <w:r w:rsidRPr="00675817">
        <w:rPr>
          <w:color w:val="0D0D0D" w:themeColor="text1" w:themeTint="F2"/>
          <w:lang w:val="vi-VN"/>
        </w:rPr>
        <w:t xml:space="preserve"> ha so với n</w:t>
      </w:r>
      <w:r w:rsidRPr="00675817">
        <w:rPr>
          <w:rFonts w:hint="eastAsia"/>
          <w:color w:val="0D0D0D" w:themeColor="text1" w:themeTint="F2"/>
          <w:lang w:val="vi-VN"/>
        </w:rPr>
        <w:t>ă</w:t>
      </w:r>
      <w:r w:rsidRPr="00675817">
        <w:rPr>
          <w:color w:val="0D0D0D" w:themeColor="text1" w:themeTint="F2"/>
          <w:lang w:val="vi-VN"/>
        </w:rPr>
        <w:t>m 202</w:t>
      </w:r>
      <w:r w:rsidR="00071F1E" w:rsidRPr="00675817">
        <w:rPr>
          <w:color w:val="0D0D0D" w:themeColor="text1" w:themeTint="F2"/>
        </w:rPr>
        <w:t>0</w:t>
      </w:r>
      <w:r w:rsidRPr="00675817">
        <w:rPr>
          <w:color w:val="0D0D0D" w:themeColor="text1" w:themeTint="F2"/>
        </w:rPr>
        <w:t>. Trong đó:</w:t>
      </w:r>
    </w:p>
    <w:p w14:paraId="7382F41A" w14:textId="4D0634AD" w:rsidR="00103A41" w:rsidRPr="00675817" w:rsidRDefault="00103A41" w:rsidP="000C346E">
      <w:pPr>
        <w:pStyle w:val="BodyText2"/>
        <w:spacing w:after="0" w:line="360" w:lineRule="auto"/>
        <w:ind w:right="43" w:firstLine="567"/>
        <w:rPr>
          <w:color w:val="0D0D0D" w:themeColor="text1" w:themeTint="F2"/>
        </w:rPr>
      </w:pPr>
      <w:r w:rsidRPr="00675817">
        <w:rPr>
          <w:color w:val="0D0D0D" w:themeColor="text1" w:themeTint="F2"/>
        </w:rPr>
        <w:t>- Diện tích đất xây dựng công trình sự nghiệp giảm tr</w:t>
      </w:r>
      <w:r w:rsidR="00066FC3" w:rsidRPr="00675817">
        <w:rPr>
          <w:color w:val="0D0D0D" w:themeColor="text1" w:themeTint="F2"/>
        </w:rPr>
        <w:t>ong kỳ là 0,10 ha do thực hiện xây dựng các công trình có lấy vào đất công trình sự nghiệp</w:t>
      </w:r>
      <w:r w:rsidRPr="00675817">
        <w:rPr>
          <w:color w:val="0D0D0D" w:themeColor="text1" w:themeTint="F2"/>
        </w:rPr>
        <w:t>.</w:t>
      </w:r>
    </w:p>
    <w:p w14:paraId="01DB6E01" w14:textId="67FF12A6" w:rsidR="00103A41" w:rsidRPr="00675817" w:rsidRDefault="00103A41" w:rsidP="000C346E">
      <w:pPr>
        <w:pStyle w:val="BodyText2"/>
        <w:spacing w:after="0" w:line="360" w:lineRule="auto"/>
        <w:ind w:right="43" w:firstLine="567"/>
        <w:rPr>
          <w:color w:val="0D0D0D" w:themeColor="text1" w:themeTint="F2"/>
        </w:rPr>
      </w:pPr>
      <w:r w:rsidRPr="00675817">
        <w:rPr>
          <w:color w:val="0D0D0D" w:themeColor="text1" w:themeTint="F2"/>
        </w:rPr>
        <w:t xml:space="preserve">- Diện tích đất xây dựng công trình sự nghiệp tăng trong kỳ là </w:t>
      </w:r>
      <w:r w:rsidR="00FF5461" w:rsidRPr="00675817">
        <w:rPr>
          <w:color w:val="0D0D0D" w:themeColor="text1" w:themeTint="F2"/>
        </w:rPr>
        <w:t>1,60</w:t>
      </w:r>
      <w:r w:rsidRPr="00675817">
        <w:rPr>
          <w:color w:val="0D0D0D" w:themeColor="text1" w:themeTint="F2"/>
        </w:rPr>
        <w:t xml:space="preserve"> ha do các loại đất sau chuyển đến:</w:t>
      </w:r>
    </w:p>
    <w:p w14:paraId="6CD6C055" w14:textId="76C14BC4" w:rsidR="00A13C0F" w:rsidRPr="00675817" w:rsidRDefault="00A13C0F" w:rsidP="000C346E">
      <w:pPr>
        <w:pStyle w:val="BodyText2"/>
        <w:spacing w:after="0" w:line="360" w:lineRule="auto"/>
        <w:ind w:right="43" w:firstLine="567"/>
        <w:rPr>
          <w:color w:val="0D0D0D" w:themeColor="text1" w:themeTint="F2"/>
        </w:rPr>
      </w:pPr>
      <w:r w:rsidRPr="00675817">
        <w:rPr>
          <w:rFonts w:eastAsiaTheme="minorHAnsi"/>
          <w:color w:val="0D0D0D" w:themeColor="text1" w:themeTint="F2"/>
          <w:szCs w:val="28"/>
          <w:lang w:eastAsia="en-US"/>
        </w:rPr>
        <w:t>+ Đất trồng lúa chuyển đến 0,27 ha.</w:t>
      </w:r>
      <w:r w:rsidRPr="00675817">
        <w:rPr>
          <w:rFonts w:eastAsiaTheme="minorHAnsi" w:cstheme="minorBidi"/>
          <w:color w:val="0D0D0D" w:themeColor="text1" w:themeTint="F2"/>
          <w:szCs w:val="22"/>
          <w:lang w:eastAsia="en-US"/>
        </w:rPr>
        <w:t xml:space="preserve"> </w:t>
      </w:r>
    </w:p>
    <w:p w14:paraId="5A17C6D9" w14:textId="053C2E19" w:rsidR="00103A41" w:rsidRPr="00675817" w:rsidRDefault="00103A41" w:rsidP="000C346E">
      <w:pPr>
        <w:pStyle w:val="BodyText2"/>
        <w:spacing w:after="0" w:line="360" w:lineRule="auto"/>
        <w:ind w:right="43" w:firstLine="567"/>
        <w:rPr>
          <w:color w:val="0D0D0D" w:themeColor="text1" w:themeTint="F2"/>
        </w:rPr>
      </w:pPr>
      <w:r w:rsidRPr="00675817">
        <w:rPr>
          <w:color w:val="0D0D0D" w:themeColor="text1" w:themeTint="F2"/>
        </w:rPr>
        <w:t>+ Đất trồng cây hàng năm khác chuyển đến 0,</w:t>
      </w:r>
      <w:r w:rsidR="00A13C0F" w:rsidRPr="00675817">
        <w:rPr>
          <w:color w:val="0D0D0D" w:themeColor="text1" w:themeTint="F2"/>
        </w:rPr>
        <w:t>15</w:t>
      </w:r>
      <w:r w:rsidRPr="00675817">
        <w:rPr>
          <w:color w:val="0D0D0D" w:themeColor="text1" w:themeTint="F2"/>
        </w:rPr>
        <w:t xml:space="preserve"> ha.</w:t>
      </w:r>
    </w:p>
    <w:p w14:paraId="5D344C4C" w14:textId="443915AF" w:rsidR="00103A41" w:rsidRPr="00675817" w:rsidRDefault="00FF5461" w:rsidP="000C346E">
      <w:pPr>
        <w:pStyle w:val="BodyText2"/>
        <w:spacing w:after="0" w:line="360" w:lineRule="auto"/>
        <w:ind w:right="43" w:firstLine="567"/>
        <w:rPr>
          <w:color w:val="0D0D0D" w:themeColor="text1" w:themeTint="F2"/>
        </w:rPr>
      </w:pPr>
      <w:r w:rsidRPr="00675817">
        <w:rPr>
          <w:color w:val="0D0D0D" w:themeColor="text1" w:themeTint="F2"/>
        </w:rPr>
        <w:t>+ Đất trồng cây lâu năm</w:t>
      </w:r>
      <w:r w:rsidR="00103A41" w:rsidRPr="00675817">
        <w:rPr>
          <w:color w:val="0D0D0D" w:themeColor="text1" w:themeTint="F2"/>
        </w:rPr>
        <w:t xml:space="preserve"> chuyển đến 0,</w:t>
      </w:r>
      <w:r w:rsidR="00A13C0F" w:rsidRPr="00675817">
        <w:rPr>
          <w:color w:val="0D0D0D" w:themeColor="text1" w:themeTint="F2"/>
        </w:rPr>
        <w:t>32</w:t>
      </w:r>
      <w:r w:rsidR="00103A41" w:rsidRPr="00675817">
        <w:rPr>
          <w:color w:val="0D0D0D" w:themeColor="text1" w:themeTint="F2"/>
        </w:rPr>
        <w:t xml:space="preserve"> ha.</w:t>
      </w:r>
    </w:p>
    <w:p w14:paraId="3A5FEBCE" w14:textId="3F1EFAB2" w:rsidR="00103A41" w:rsidRPr="00675817" w:rsidRDefault="00103A41" w:rsidP="000C346E">
      <w:pPr>
        <w:pStyle w:val="BodyText2"/>
        <w:spacing w:after="0" w:line="360" w:lineRule="auto"/>
        <w:ind w:right="43" w:firstLine="567"/>
        <w:rPr>
          <w:color w:val="0D0D0D" w:themeColor="text1" w:themeTint="F2"/>
        </w:rPr>
      </w:pPr>
      <w:r w:rsidRPr="00675817">
        <w:rPr>
          <w:color w:val="0D0D0D" w:themeColor="text1" w:themeTint="F2"/>
        </w:rPr>
        <w:t>+ Đất rừng sản xuất chuyển đến 0,</w:t>
      </w:r>
      <w:r w:rsidR="00A13C0F" w:rsidRPr="00675817">
        <w:rPr>
          <w:color w:val="0D0D0D" w:themeColor="text1" w:themeTint="F2"/>
        </w:rPr>
        <w:t>18</w:t>
      </w:r>
      <w:r w:rsidRPr="00675817">
        <w:rPr>
          <w:color w:val="0D0D0D" w:themeColor="text1" w:themeTint="F2"/>
        </w:rPr>
        <w:t xml:space="preserve"> ha.</w:t>
      </w:r>
    </w:p>
    <w:p w14:paraId="0CE622C5" w14:textId="77777777" w:rsidR="00103A41" w:rsidRPr="00675817" w:rsidRDefault="00103A41" w:rsidP="000C346E">
      <w:pPr>
        <w:pStyle w:val="BodyText2"/>
        <w:spacing w:after="0" w:line="360" w:lineRule="auto"/>
        <w:ind w:right="43" w:firstLine="567"/>
        <w:rPr>
          <w:color w:val="0D0D0D" w:themeColor="text1" w:themeTint="F2"/>
        </w:rPr>
      </w:pPr>
      <w:r w:rsidRPr="00675817">
        <w:rPr>
          <w:color w:val="0D0D0D" w:themeColor="text1" w:themeTint="F2"/>
        </w:rPr>
        <w:lastRenderedPageBreak/>
        <w:t>+ Đất ở đô thị chuyển đến 0,01 ha.</w:t>
      </w:r>
    </w:p>
    <w:p w14:paraId="73D08660" w14:textId="34FA5191" w:rsidR="00103A41" w:rsidRPr="00675817" w:rsidRDefault="00103A41" w:rsidP="000C346E">
      <w:pPr>
        <w:pStyle w:val="BodyText2"/>
        <w:spacing w:after="0" w:line="360" w:lineRule="auto"/>
        <w:ind w:right="43" w:firstLine="567"/>
        <w:rPr>
          <w:color w:val="0D0D0D" w:themeColor="text1" w:themeTint="F2"/>
        </w:rPr>
      </w:pPr>
      <w:r w:rsidRPr="00675817">
        <w:rPr>
          <w:color w:val="0D0D0D" w:themeColor="text1" w:themeTint="F2"/>
        </w:rPr>
        <w:t>+ Đất sản xuất kinh doanh phi nông nghiệp chuyển đến 0,01 ha.</w:t>
      </w:r>
    </w:p>
    <w:p w14:paraId="02180A23" w14:textId="60D99F47" w:rsidR="00A13C0F" w:rsidRPr="00675817" w:rsidRDefault="00A13C0F" w:rsidP="000C346E">
      <w:pPr>
        <w:pStyle w:val="BodyText2"/>
        <w:spacing w:after="0" w:line="360" w:lineRule="auto"/>
        <w:ind w:right="43" w:firstLine="567"/>
        <w:rPr>
          <w:color w:val="0D0D0D" w:themeColor="text1" w:themeTint="F2"/>
        </w:rPr>
      </w:pPr>
      <w:r w:rsidRPr="00675817">
        <w:rPr>
          <w:color w:val="0D0D0D" w:themeColor="text1" w:themeTint="F2"/>
        </w:rPr>
        <w:t>+ Đất trụ sở cơ quan chuyển đến 0,05 ha.</w:t>
      </w:r>
    </w:p>
    <w:p w14:paraId="43B05F53" w14:textId="1927CC37" w:rsidR="00A13C0F" w:rsidRPr="00675817" w:rsidRDefault="00A13C0F" w:rsidP="000C346E">
      <w:pPr>
        <w:pStyle w:val="BodyText2"/>
        <w:spacing w:after="0" w:line="360" w:lineRule="auto"/>
        <w:ind w:right="43" w:firstLine="567"/>
        <w:rPr>
          <w:color w:val="0D0D0D" w:themeColor="text1" w:themeTint="F2"/>
        </w:rPr>
      </w:pPr>
      <w:r w:rsidRPr="00675817">
        <w:rPr>
          <w:color w:val="0D0D0D" w:themeColor="text1" w:themeTint="F2"/>
        </w:rPr>
        <w:t>+ Đất có mục đích công cộng chuyển đến 0,04 ha.</w:t>
      </w:r>
    </w:p>
    <w:p w14:paraId="6045BAB5" w14:textId="302C03CD" w:rsidR="00A13C0F" w:rsidRPr="00675817" w:rsidRDefault="00A13C0F" w:rsidP="000C346E">
      <w:pPr>
        <w:pStyle w:val="BodyText2"/>
        <w:spacing w:after="0" w:line="360" w:lineRule="auto"/>
        <w:ind w:right="43" w:firstLine="567"/>
        <w:rPr>
          <w:color w:val="0D0D0D" w:themeColor="text1" w:themeTint="F2"/>
        </w:rPr>
      </w:pPr>
      <w:r w:rsidRPr="00675817">
        <w:rPr>
          <w:color w:val="0D0D0D" w:themeColor="text1" w:themeTint="F2"/>
        </w:rPr>
        <w:t>+ Đất suối chuyển đến 0,06 ha.</w:t>
      </w:r>
    </w:p>
    <w:p w14:paraId="17C04954" w14:textId="573F6EE6" w:rsidR="00A13C0F" w:rsidRPr="00675817" w:rsidRDefault="00A13C0F" w:rsidP="000C346E">
      <w:pPr>
        <w:pStyle w:val="BodyText2"/>
        <w:spacing w:after="0" w:line="360" w:lineRule="auto"/>
        <w:ind w:right="43" w:firstLine="567"/>
        <w:rPr>
          <w:color w:val="0D0D0D" w:themeColor="text1" w:themeTint="F2"/>
        </w:rPr>
      </w:pPr>
      <w:r w:rsidRPr="00675817">
        <w:rPr>
          <w:color w:val="0D0D0D" w:themeColor="text1" w:themeTint="F2"/>
        </w:rPr>
        <w:t xml:space="preserve">+ Đất bằng chưa sử dụng chuyển đến 0,03 ha. </w:t>
      </w:r>
    </w:p>
    <w:p w14:paraId="21C01487" w14:textId="095FEB09" w:rsidR="00103A41" w:rsidRPr="00675817" w:rsidRDefault="00103A41" w:rsidP="000C346E">
      <w:pPr>
        <w:pStyle w:val="BodyText2"/>
        <w:spacing w:after="0" w:line="360" w:lineRule="auto"/>
        <w:ind w:right="43" w:firstLine="567"/>
        <w:rPr>
          <w:color w:val="0D0D0D" w:themeColor="text1" w:themeTint="F2"/>
        </w:rPr>
      </w:pPr>
      <w:r w:rsidRPr="00675817">
        <w:rPr>
          <w:color w:val="0D0D0D" w:themeColor="text1" w:themeTint="F2"/>
        </w:rPr>
        <w:t>+ Tăng khác 0,</w:t>
      </w:r>
      <w:r w:rsidR="00A13C0F" w:rsidRPr="00675817">
        <w:rPr>
          <w:color w:val="0D0D0D" w:themeColor="text1" w:themeTint="F2"/>
        </w:rPr>
        <w:t>48</w:t>
      </w:r>
      <w:r w:rsidR="00336F27" w:rsidRPr="00675817">
        <w:rPr>
          <w:color w:val="0D0D0D" w:themeColor="text1" w:themeTint="F2"/>
        </w:rPr>
        <w:t xml:space="preserve"> ha. Do xác định lại hiện trạng sử dụng đất do kỳ kiểm kê trước chưa xác định chính xác.</w:t>
      </w:r>
    </w:p>
    <w:p w14:paraId="60E03810" w14:textId="52F44B39" w:rsidR="00103A41" w:rsidRPr="00675817" w:rsidRDefault="00103A41" w:rsidP="000C346E">
      <w:pPr>
        <w:pStyle w:val="BodyText2"/>
        <w:spacing w:after="0" w:line="360" w:lineRule="auto"/>
        <w:ind w:right="43" w:firstLine="567"/>
        <w:rPr>
          <w:color w:val="0D0D0D" w:themeColor="text1" w:themeTint="F2"/>
        </w:rPr>
      </w:pPr>
      <w:r w:rsidRPr="00675817">
        <w:rPr>
          <w:color w:val="0D0D0D" w:themeColor="text1" w:themeTint="F2"/>
        </w:rPr>
        <w:t xml:space="preserve">Diện tích đất xây dựng công trình sự nghiệp tăng do thực hiện xây dựng các công trình: </w:t>
      </w:r>
      <w:r w:rsidR="00071F1E" w:rsidRPr="00675817">
        <w:rPr>
          <w:rFonts w:eastAsiaTheme="minorHAnsi"/>
          <w:color w:val="0D0D0D" w:themeColor="text1" w:themeTint="F2"/>
          <w:szCs w:val="28"/>
          <w:lang w:eastAsia="en-US"/>
        </w:rPr>
        <w:t>Trạm y tế xã Tân Lập (Quyết định số 5600/QĐ-UBND ngày 10/11/2021của UBND huyện Chợ Đồn)</w:t>
      </w:r>
      <w:r w:rsidR="00071F1E" w:rsidRPr="00675817">
        <w:rPr>
          <w:rFonts w:eastAsiaTheme="minorHAnsi" w:cstheme="minorBidi"/>
          <w:color w:val="0D0D0D" w:themeColor="text1" w:themeTint="F2"/>
          <w:szCs w:val="22"/>
          <w:lang w:eastAsia="en-US"/>
        </w:rPr>
        <w:t xml:space="preserve">; </w:t>
      </w:r>
      <w:r w:rsidR="00A13C0F" w:rsidRPr="00675817">
        <w:rPr>
          <w:rFonts w:eastAsiaTheme="minorHAnsi"/>
          <w:color w:val="0D0D0D" w:themeColor="text1" w:themeTint="F2"/>
          <w:szCs w:val="28"/>
          <w:lang w:eastAsia="en-US"/>
        </w:rPr>
        <w:t>Trường Tiểu học Phương Viên, Trường Mầm non Phương Viên, Trạm y tế xã Ngọc Phái</w:t>
      </w:r>
      <w:r w:rsidR="00A13C0F" w:rsidRPr="00675817">
        <w:rPr>
          <w:rFonts w:eastAsiaTheme="minorHAnsi" w:cstheme="minorBidi"/>
          <w:color w:val="0D0D0D" w:themeColor="text1" w:themeTint="F2"/>
          <w:szCs w:val="22"/>
          <w:lang w:eastAsia="en-US"/>
        </w:rPr>
        <w:t xml:space="preserve">; </w:t>
      </w:r>
      <w:r w:rsidRPr="00675817">
        <w:rPr>
          <w:color w:val="0D0D0D" w:themeColor="text1" w:themeTint="F2"/>
        </w:rPr>
        <w:t>Kè chống sạt lở Tr</w:t>
      </w:r>
      <w:r w:rsidRPr="00675817">
        <w:rPr>
          <w:rFonts w:hint="eastAsia"/>
          <w:color w:val="0D0D0D" w:themeColor="text1" w:themeTint="F2"/>
        </w:rPr>
        <w:t>ư</w:t>
      </w:r>
      <w:r w:rsidRPr="00675817">
        <w:rPr>
          <w:color w:val="0D0D0D" w:themeColor="text1" w:themeTint="F2"/>
        </w:rPr>
        <w:t xml:space="preserve">ờng Mầm non thị trấn Bằng Lũng, huyện Chợ </w:t>
      </w:r>
      <w:r w:rsidRPr="00675817">
        <w:rPr>
          <w:rFonts w:hint="eastAsia"/>
          <w:color w:val="0D0D0D" w:themeColor="text1" w:themeTint="F2"/>
        </w:rPr>
        <w:t>Đ</w:t>
      </w:r>
      <w:r w:rsidRPr="00675817">
        <w:rPr>
          <w:color w:val="0D0D0D" w:themeColor="text1" w:themeTint="F2"/>
        </w:rPr>
        <w:t xml:space="preserve">ồn (Quyết </w:t>
      </w:r>
      <w:r w:rsidRPr="00675817">
        <w:rPr>
          <w:rFonts w:hint="eastAsia"/>
          <w:color w:val="0D0D0D" w:themeColor="text1" w:themeTint="F2"/>
        </w:rPr>
        <w:t>đ</w:t>
      </w:r>
      <w:r w:rsidR="00071F1E" w:rsidRPr="00675817">
        <w:rPr>
          <w:color w:val="0D0D0D" w:themeColor="text1" w:themeTint="F2"/>
        </w:rPr>
        <w:t>ịnh số 2051/</w:t>
      </w:r>
      <w:r w:rsidRPr="00675817">
        <w:rPr>
          <w:color w:val="0D0D0D" w:themeColor="text1" w:themeTint="F2"/>
        </w:rPr>
        <w:t>Q</w:t>
      </w:r>
      <w:r w:rsidRPr="00675817">
        <w:rPr>
          <w:rFonts w:hint="eastAsia"/>
          <w:color w:val="0D0D0D" w:themeColor="text1" w:themeTint="F2"/>
        </w:rPr>
        <w:t>Đ</w:t>
      </w:r>
      <w:r w:rsidRPr="00675817">
        <w:rPr>
          <w:color w:val="0D0D0D" w:themeColor="text1" w:themeTint="F2"/>
        </w:rPr>
        <w:t>-UBND ngày 09/11/2023 của UBND tỉnh Bắc Kạn); Tr</w:t>
      </w:r>
      <w:r w:rsidRPr="00675817">
        <w:rPr>
          <w:rFonts w:hint="eastAsia"/>
          <w:color w:val="0D0D0D" w:themeColor="text1" w:themeTint="F2"/>
        </w:rPr>
        <w:t>ư</w:t>
      </w:r>
      <w:r w:rsidRPr="00675817">
        <w:rPr>
          <w:color w:val="0D0D0D" w:themeColor="text1" w:themeTint="F2"/>
        </w:rPr>
        <w:t xml:space="preserve">ờng Mầm non </w:t>
      </w:r>
      <w:r w:rsidRPr="00675817">
        <w:rPr>
          <w:rFonts w:hint="eastAsia"/>
          <w:color w:val="0D0D0D" w:themeColor="text1" w:themeTint="F2"/>
        </w:rPr>
        <w:t>Đ</w:t>
      </w:r>
      <w:r w:rsidRPr="00675817">
        <w:rPr>
          <w:color w:val="0D0D0D" w:themeColor="text1" w:themeTint="F2"/>
        </w:rPr>
        <w:t xml:space="preserve">ồng Thắng (Quyết </w:t>
      </w:r>
      <w:r w:rsidRPr="00675817">
        <w:rPr>
          <w:rFonts w:hint="eastAsia"/>
          <w:color w:val="0D0D0D" w:themeColor="text1" w:themeTint="F2"/>
        </w:rPr>
        <w:t>đ</w:t>
      </w:r>
      <w:r w:rsidR="00071F1E" w:rsidRPr="00675817">
        <w:rPr>
          <w:color w:val="0D0D0D" w:themeColor="text1" w:themeTint="F2"/>
        </w:rPr>
        <w:t>ịnh số  2052/</w:t>
      </w:r>
      <w:r w:rsidRPr="00675817">
        <w:rPr>
          <w:color w:val="0D0D0D" w:themeColor="text1" w:themeTint="F2"/>
        </w:rPr>
        <w:t>Q</w:t>
      </w:r>
      <w:r w:rsidRPr="00675817">
        <w:rPr>
          <w:rFonts w:hint="eastAsia"/>
          <w:color w:val="0D0D0D" w:themeColor="text1" w:themeTint="F2"/>
        </w:rPr>
        <w:t>Đ</w:t>
      </w:r>
      <w:r w:rsidRPr="00675817">
        <w:rPr>
          <w:color w:val="0D0D0D" w:themeColor="text1" w:themeTint="F2"/>
        </w:rPr>
        <w:t>-UBND ngày 09/11/2023 của UBND tỉnh Bắc Kạn); Nhà trạm Kiểm lâm Kéo Nàng tại xã Bản Thi (Quyết định số 1005/QĐ-UBND ngày 09/6/2023 của UBND tỉnh Bắc Kạn), Trạm Kiểm lâm Lũng Cháy tại xã Xuân Lạc (Quyết định số 1517/QĐ-UBND ngày 18/8/2023 của UBND tỉnh) thuộc dự án Nâng cao n</w:t>
      </w:r>
      <w:r w:rsidRPr="00675817">
        <w:rPr>
          <w:rFonts w:hint="eastAsia"/>
          <w:color w:val="0D0D0D" w:themeColor="text1" w:themeTint="F2"/>
        </w:rPr>
        <w:t>ă</w:t>
      </w:r>
      <w:r w:rsidRPr="00675817">
        <w:rPr>
          <w:color w:val="0D0D0D" w:themeColor="text1" w:themeTint="F2"/>
        </w:rPr>
        <w:t>ng lực phòng cháy, chữa cháy rừng tỉnh Bắc Kạn.</w:t>
      </w:r>
    </w:p>
    <w:p w14:paraId="14D3A06C" w14:textId="77777777" w:rsidR="00103A41" w:rsidRPr="00675817" w:rsidRDefault="00103A41" w:rsidP="000C346E">
      <w:pPr>
        <w:pStyle w:val="BodyText2"/>
        <w:spacing w:after="0" w:line="360" w:lineRule="auto"/>
        <w:ind w:right="43" w:firstLine="567"/>
        <w:rPr>
          <w:b/>
          <w:bCs/>
          <w:color w:val="0D0D0D" w:themeColor="text1" w:themeTint="F2"/>
        </w:rPr>
      </w:pPr>
      <w:r w:rsidRPr="00675817">
        <w:rPr>
          <w:b/>
          <w:bCs/>
          <w:color w:val="0D0D0D" w:themeColor="text1" w:themeTint="F2"/>
        </w:rPr>
        <w:t xml:space="preserve">* Đất sản xuất kinh doanh phi nông nghiệp (CSK): </w:t>
      </w:r>
    </w:p>
    <w:p w14:paraId="15BE0436" w14:textId="76EFCA1F" w:rsidR="00103A41" w:rsidRPr="00675817" w:rsidRDefault="00103A41" w:rsidP="000C346E">
      <w:pPr>
        <w:pStyle w:val="BodyText2"/>
        <w:spacing w:after="0" w:line="360" w:lineRule="auto"/>
        <w:ind w:right="43" w:firstLine="567"/>
        <w:rPr>
          <w:color w:val="0D0D0D" w:themeColor="text1" w:themeTint="F2"/>
        </w:rPr>
      </w:pPr>
      <w:r w:rsidRPr="00675817">
        <w:rPr>
          <w:color w:val="0D0D0D" w:themeColor="text1" w:themeTint="F2"/>
        </w:rPr>
        <w:t xml:space="preserve">Năm 2023 đất sản xuất kinh doanh phi nông nghiệp có diện tích là 681,03 ha tăng </w:t>
      </w:r>
      <w:r w:rsidR="00FF5461" w:rsidRPr="00675817">
        <w:rPr>
          <w:color w:val="0D0D0D" w:themeColor="text1" w:themeTint="F2"/>
        </w:rPr>
        <w:t>39,64</w:t>
      </w:r>
      <w:r w:rsidRPr="00675817">
        <w:rPr>
          <w:color w:val="0D0D0D" w:themeColor="text1" w:themeTint="F2"/>
        </w:rPr>
        <w:t xml:space="preserve"> ha so với năm 202</w:t>
      </w:r>
      <w:r w:rsidR="00FF5461" w:rsidRPr="00675817">
        <w:rPr>
          <w:color w:val="0D0D0D" w:themeColor="text1" w:themeTint="F2"/>
        </w:rPr>
        <w:t>0</w:t>
      </w:r>
      <w:r w:rsidRPr="00675817">
        <w:rPr>
          <w:color w:val="0D0D0D" w:themeColor="text1" w:themeTint="F2"/>
        </w:rPr>
        <w:t>. Trong đó:</w:t>
      </w:r>
    </w:p>
    <w:p w14:paraId="35B44F34" w14:textId="413A38AC" w:rsidR="00103A41" w:rsidRPr="00675817" w:rsidRDefault="00103A41" w:rsidP="000C346E">
      <w:pPr>
        <w:pStyle w:val="BodyText2"/>
        <w:spacing w:after="0" w:line="360" w:lineRule="auto"/>
        <w:ind w:right="43" w:firstLine="567"/>
        <w:rPr>
          <w:bCs/>
          <w:color w:val="0D0D0D" w:themeColor="text1" w:themeTint="F2"/>
          <w:spacing w:val="8"/>
        </w:rPr>
      </w:pPr>
      <w:r w:rsidRPr="00675817">
        <w:rPr>
          <w:color w:val="0D0D0D" w:themeColor="text1" w:themeTint="F2"/>
          <w:spacing w:val="8"/>
        </w:rPr>
        <w:t xml:space="preserve">- Diện tích đất </w:t>
      </w:r>
      <w:r w:rsidRPr="00675817">
        <w:rPr>
          <w:bCs/>
          <w:color w:val="0D0D0D" w:themeColor="text1" w:themeTint="F2"/>
          <w:spacing w:val="8"/>
        </w:rPr>
        <w:t xml:space="preserve">sản xuất kinh doanh phi </w:t>
      </w:r>
      <w:r w:rsidR="00F46910" w:rsidRPr="00675817">
        <w:rPr>
          <w:bCs/>
          <w:color w:val="0D0D0D" w:themeColor="text1" w:themeTint="F2"/>
          <w:spacing w:val="8"/>
        </w:rPr>
        <w:t>nông nghiệp giảm trong kỳ là 0,15</w:t>
      </w:r>
      <w:r w:rsidRPr="00675817">
        <w:rPr>
          <w:bCs/>
          <w:color w:val="0D0D0D" w:themeColor="text1" w:themeTint="F2"/>
          <w:spacing w:val="8"/>
        </w:rPr>
        <w:t xml:space="preserve"> ha, do:</w:t>
      </w:r>
    </w:p>
    <w:p w14:paraId="614F5195" w14:textId="6351DCDF" w:rsidR="00103A41" w:rsidRPr="00675817" w:rsidRDefault="00103A41" w:rsidP="000C346E">
      <w:pPr>
        <w:pStyle w:val="BodyText2"/>
        <w:spacing w:after="0" w:line="360" w:lineRule="auto"/>
        <w:ind w:right="43" w:firstLine="567"/>
        <w:rPr>
          <w:color w:val="0D0D0D" w:themeColor="text1" w:themeTint="F2"/>
        </w:rPr>
      </w:pPr>
      <w:r w:rsidRPr="00675817">
        <w:rPr>
          <w:color w:val="0D0D0D" w:themeColor="text1" w:themeTint="F2"/>
        </w:rPr>
        <w:t>+ Chuyển sang đất xây dựng công trình sự nghiệp 0,01 ha.</w:t>
      </w:r>
    </w:p>
    <w:p w14:paraId="56934395" w14:textId="7AEB55A8" w:rsidR="00F46910" w:rsidRPr="00675817" w:rsidRDefault="00F46910" w:rsidP="000C346E">
      <w:pPr>
        <w:pStyle w:val="BodyText2"/>
        <w:spacing w:after="0" w:line="360" w:lineRule="auto"/>
        <w:ind w:right="43" w:firstLine="567"/>
        <w:rPr>
          <w:color w:val="0D0D0D" w:themeColor="text1" w:themeTint="F2"/>
        </w:rPr>
      </w:pPr>
      <w:r w:rsidRPr="00675817">
        <w:rPr>
          <w:color w:val="0D0D0D" w:themeColor="text1" w:themeTint="F2"/>
        </w:rPr>
        <w:t>+ Chuyển sang đất có mục đích công cộng là 0,01 ha.</w:t>
      </w:r>
    </w:p>
    <w:p w14:paraId="314200D3" w14:textId="62997049" w:rsidR="00F46910" w:rsidRPr="00675817" w:rsidRDefault="00F46910" w:rsidP="000C346E">
      <w:pPr>
        <w:pStyle w:val="BodyText2"/>
        <w:spacing w:after="0" w:line="360" w:lineRule="auto"/>
        <w:ind w:right="43" w:firstLine="567"/>
        <w:rPr>
          <w:color w:val="0D0D0D" w:themeColor="text1" w:themeTint="F2"/>
        </w:rPr>
      </w:pPr>
      <w:r w:rsidRPr="00675817">
        <w:rPr>
          <w:color w:val="0D0D0D" w:themeColor="text1" w:themeTint="F2"/>
        </w:rPr>
        <w:t>+ Chuyển sang đất có mục đích công cộng là 0,13 ha.</w:t>
      </w:r>
    </w:p>
    <w:p w14:paraId="3AF9BD36" w14:textId="117CA3CD" w:rsidR="00103A41" w:rsidRPr="00675817" w:rsidRDefault="00103A41" w:rsidP="000C346E">
      <w:pPr>
        <w:pStyle w:val="BodyText2"/>
        <w:spacing w:after="0" w:line="360" w:lineRule="auto"/>
        <w:ind w:right="43" w:firstLine="567"/>
        <w:rPr>
          <w:bCs/>
          <w:color w:val="0D0D0D" w:themeColor="text1" w:themeTint="F2"/>
        </w:rPr>
      </w:pPr>
      <w:r w:rsidRPr="00675817">
        <w:rPr>
          <w:color w:val="0D0D0D" w:themeColor="text1" w:themeTint="F2"/>
        </w:rPr>
        <w:lastRenderedPageBreak/>
        <w:t xml:space="preserve">- Diện tích đất </w:t>
      </w:r>
      <w:r w:rsidRPr="00675817">
        <w:rPr>
          <w:bCs/>
          <w:color w:val="0D0D0D" w:themeColor="text1" w:themeTint="F2"/>
        </w:rPr>
        <w:t>sản xuất kinh doanh phi nông nghiệp tăng trong kỳ là 3</w:t>
      </w:r>
      <w:r w:rsidR="00F46910" w:rsidRPr="00675817">
        <w:rPr>
          <w:bCs/>
          <w:color w:val="0D0D0D" w:themeColor="text1" w:themeTint="F2"/>
        </w:rPr>
        <w:t>9</w:t>
      </w:r>
      <w:r w:rsidRPr="00675817">
        <w:rPr>
          <w:bCs/>
          <w:color w:val="0D0D0D" w:themeColor="text1" w:themeTint="F2"/>
        </w:rPr>
        <w:t>,</w:t>
      </w:r>
      <w:r w:rsidR="00F46910" w:rsidRPr="00675817">
        <w:rPr>
          <w:bCs/>
          <w:color w:val="0D0D0D" w:themeColor="text1" w:themeTint="F2"/>
        </w:rPr>
        <w:t>79</w:t>
      </w:r>
      <w:r w:rsidRPr="00675817">
        <w:rPr>
          <w:bCs/>
          <w:color w:val="0D0D0D" w:themeColor="text1" w:themeTint="F2"/>
        </w:rPr>
        <w:t xml:space="preserve"> ha, do các loại đất sau chuyển đến:</w:t>
      </w:r>
    </w:p>
    <w:p w14:paraId="19DC92AB" w14:textId="5563EAA3" w:rsidR="00103A41" w:rsidRPr="00675817" w:rsidRDefault="00103A41" w:rsidP="000C346E">
      <w:pPr>
        <w:pStyle w:val="BodyText2"/>
        <w:spacing w:after="0" w:line="360" w:lineRule="auto"/>
        <w:ind w:right="43" w:firstLine="567"/>
        <w:rPr>
          <w:bCs/>
          <w:color w:val="0D0D0D" w:themeColor="text1" w:themeTint="F2"/>
          <w:lang w:val="sv-SE"/>
        </w:rPr>
      </w:pPr>
      <w:r w:rsidRPr="00675817">
        <w:rPr>
          <w:bCs/>
          <w:color w:val="0D0D0D" w:themeColor="text1" w:themeTint="F2"/>
          <w:lang w:val="sv-SE"/>
        </w:rPr>
        <w:t>+ Đất trồng lúa chuyển đến 6,</w:t>
      </w:r>
      <w:r w:rsidR="00F46910" w:rsidRPr="00675817">
        <w:rPr>
          <w:bCs/>
          <w:color w:val="0D0D0D" w:themeColor="text1" w:themeTint="F2"/>
          <w:lang w:val="sv-SE"/>
        </w:rPr>
        <w:t>39</w:t>
      </w:r>
      <w:r w:rsidRPr="00675817">
        <w:rPr>
          <w:bCs/>
          <w:color w:val="0D0D0D" w:themeColor="text1" w:themeTint="F2"/>
          <w:lang w:val="sv-SE"/>
        </w:rPr>
        <w:t xml:space="preserve"> ha.</w:t>
      </w:r>
    </w:p>
    <w:p w14:paraId="3DF359A0" w14:textId="3874A341" w:rsidR="00103A41" w:rsidRPr="00675817" w:rsidRDefault="00103A41" w:rsidP="000C346E">
      <w:pPr>
        <w:pStyle w:val="BodyText2"/>
        <w:spacing w:after="0" w:line="360" w:lineRule="auto"/>
        <w:ind w:right="43" w:firstLine="567"/>
        <w:rPr>
          <w:bCs/>
          <w:color w:val="0D0D0D" w:themeColor="text1" w:themeTint="F2"/>
          <w:lang w:val="sv-SE"/>
        </w:rPr>
      </w:pPr>
      <w:r w:rsidRPr="00675817">
        <w:rPr>
          <w:bCs/>
          <w:color w:val="0D0D0D" w:themeColor="text1" w:themeTint="F2"/>
          <w:lang w:val="sv-SE"/>
        </w:rPr>
        <w:t>+ Đất trồng cây hàng năm khác chuyển đến 3,</w:t>
      </w:r>
      <w:r w:rsidR="00F46910" w:rsidRPr="00675817">
        <w:rPr>
          <w:bCs/>
          <w:color w:val="0D0D0D" w:themeColor="text1" w:themeTint="F2"/>
          <w:lang w:val="sv-SE"/>
        </w:rPr>
        <w:t>52</w:t>
      </w:r>
      <w:r w:rsidRPr="00675817">
        <w:rPr>
          <w:bCs/>
          <w:color w:val="0D0D0D" w:themeColor="text1" w:themeTint="F2"/>
          <w:lang w:val="sv-SE"/>
        </w:rPr>
        <w:t xml:space="preserve"> ha.</w:t>
      </w:r>
    </w:p>
    <w:p w14:paraId="3BC22F1C" w14:textId="3F91DF36" w:rsidR="00103A41" w:rsidRPr="00675817" w:rsidRDefault="00103A41" w:rsidP="000C346E">
      <w:pPr>
        <w:pStyle w:val="BodyText2"/>
        <w:spacing w:after="0" w:line="360" w:lineRule="auto"/>
        <w:ind w:right="43" w:firstLine="567"/>
        <w:rPr>
          <w:bCs/>
          <w:color w:val="0D0D0D" w:themeColor="text1" w:themeTint="F2"/>
          <w:lang w:val="sv-SE"/>
        </w:rPr>
      </w:pPr>
      <w:r w:rsidRPr="00675817">
        <w:rPr>
          <w:bCs/>
          <w:color w:val="0D0D0D" w:themeColor="text1" w:themeTint="F2"/>
          <w:lang w:val="sv-SE"/>
        </w:rPr>
        <w:t>+ Đất trồng cây lâu năm chuyển đến 0,</w:t>
      </w:r>
      <w:r w:rsidR="00F46910" w:rsidRPr="00675817">
        <w:rPr>
          <w:bCs/>
          <w:color w:val="0D0D0D" w:themeColor="text1" w:themeTint="F2"/>
          <w:lang w:val="sv-SE"/>
        </w:rPr>
        <w:t>45</w:t>
      </w:r>
      <w:r w:rsidRPr="00675817">
        <w:rPr>
          <w:bCs/>
          <w:color w:val="0D0D0D" w:themeColor="text1" w:themeTint="F2"/>
          <w:lang w:val="sv-SE"/>
        </w:rPr>
        <w:t xml:space="preserve"> ha.</w:t>
      </w:r>
    </w:p>
    <w:p w14:paraId="239612CD" w14:textId="7D61848F" w:rsidR="00103A41" w:rsidRPr="00675817" w:rsidRDefault="00103A41" w:rsidP="000C346E">
      <w:pPr>
        <w:pStyle w:val="BodyText2"/>
        <w:spacing w:after="0" w:line="360" w:lineRule="auto"/>
        <w:ind w:right="43" w:firstLine="567"/>
        <w:rPr>
          <w:bCs/>
          <w:color w:val="0D0D0D" w:themeColor="text1" w:themeTint="F2"/>
          <w:lang w:val="sv-SE"/>
        </w:rPr>
      </w:pPr>
      <w:r w:rsidRPr="00675817">
        <w:rPr>
          <w:bCs/>
          <w:color w:val="0D0D0D" w:themeColor="text1" w:themeTint="F2"/>
          <w:lang w:val="sv-SE"/>
        </w:rPr>
        <w:t xml:space="preserve">+ Đất rừng sản xuất chuyển đến </w:t>
      </w:r>
      <w:r w:rsidR="00F46910" w:rsidRPr="00675817">
        <w:rPr>
          <w:bCs/>
          <w:color w:val="0D0D0D" w:themeColor="text1" w:themeTint="F2"/>
          <w:lang w:val="sv-SE"/>
        </w:rPr>
        <w:t>24,47</w:t>
      </w:r>
      <w:r w:rsidRPr="00675817">
        <w:rPr>
          <w:bCs/>
          <w:color w:val="0D0D0D" w:themeColor="text1" w:themeTint="F2"/>
          <w:lang w:val="sv-SE"/>
        </w:rPr>
        <w:t xml:space="preserve"> ha.</w:t>
      </w:r>
    </w:p>
    <w:p w14:paraId="4F5BFCD7" w14:textId="77777777" w:rsidR="00103A41" w:rsidRPr="00675817" w:rsidRDefault="00103A41" w:rsidP="000C346E">
      <w:pPr>
        <w:pStyle w:val="BodyText2"/>
        <w:spacing w:after="0" w:line="360" w:lineRule="auto"/>
        <w:ind w:right="43" w:firstLine="567"/>
        <w:rPr>
          <w:bCs/>
          <w:color w:val="0D0D0D" w:themeColor="text1" w:themeTint="F2"/>
          <w:lang w:val="sv-SE"/>
        </w:rPr>
      </w:pPr>
      <w:r w:rsidRPr="00675817">
        <w:rPr>
          <w:bCs/>
          <w:color w:val="0D0D0D" w:themeColor="text1" w:themeTint="F2"/>
          <w:lang w:val="sv-SE"/>
        </w:rPr>
        <w:t>+ Đất nuôi trồng thủy sản chuyển đến 1,00 ha.</w:t>
      </w:r>
    </w:p>
    <w:p w14:paraId="16FFB10E" w14:textId="77777777" w:rsidR="00103A41" w:rsidRPr="00675817" w:rsidRDefault="00103A41" w:rsidP="000C346E">
      <w:pPr>
        <w:pStyle w:val="BodyText2"/>
        <w:spacing w:after="0" w:line="360" w:lineRule="auto"/>
        <w:ind w:right="43" w:firstLine="567"/>
        <w:rPr>
          <w:bCs/>
          <w:color w:val="0D0D0D" w:themeColor="text1" w:themeTint="F2"/>
          <w:lang w:val="sv-SE"/>
        </w:rPr>
      </w:pPr>
      <w:r w:rsidRPr="00675817">
        <w:rPr>
          <w:bCs/>
          <w:color w:val="0D0D0D" w:themeColor="text1" w:themeTint="F2"/>
          <w:lang w:val="sv-SE"/>
        </w:rPr>
        <w:t>+ Đất ở đô thị chuyển đến 0,02 ha.</w:t>
      </w:r>
    </w:p>
    <w:p w14:paraId="6A381D9B" w14:textId="15CF589D" w:rsidR="00103A41" w:rsidRPr="00675817" w:rsidRDefault="00103A41" w:rsidP="000C346E">
      <w:pPr>
        <w:pStyle w:val="BodyText2"/>
        <w:spacing w:after="0" w:line="360" w:lineRule="auto"/>
        <w:ind w:right="43" w:firstLine="567"/>
        <w:rPr>
          <w:bCs/>
          <w:color w:val="0D0D0D" w:themeColor="text1" w:themeTint="F2"/>
          <w:lang w:val="sv-SE"/>
        </w:rPr>
      </w:pPr>
      <w:r w:rsidRPr="00675817">
        <w:rPr>
          <w:bCs/>
          <w:color w:val="0D0D0D" w:themeColor="text1" w:themeTint="F2"/>
          <w:lang w:val="sv-SE"/>
        </w:rPr>
        <w:t>+ Đất có mục đích công cộng chuyển đến 1,</w:t>
      </w:r>
      <w:r w:rsidR="00F46910" w:rsidRPr="00675817">
        <w:rPr>
          <w:bCs/>
          <w:color w:val="0D0D0D" w:themeColor="text1" w:themeTint="F2"/>
          <w:lang w:val="sv-SE"/>
        </w:rPr>
        <w:t>14</w:t>
      </w:r>
      <w:r w:rsidRPr="00675817">
        <w:rPr>
          <w:bCs/>
          <w:color w:val="0D0D0D" w:themeColor="text1" w:themeTint="F2"/>
          <w:lang w:val="sv-SE"/>
        </w:rPr>
        <w:t xml:space="preserve"> ha.</w:t>
      </w:r>
    </w:p>
    <w:p w14:paraId="05D4B401" w14:textId="77777777" w:rsidR="00103A41" w:rsidRPr="00675817" w:rsidRDefault="00103A41" w:rsidP="000C346E">
      <w:pPr>
        <w:pStyle w:val="BodyText2"/>
        <w:spacing w:after="0" w:line="360" w:lineRule="auto"/>
        <w:ind w:right="43" w:firstLine="567"/>
        <w:rPr>
          <w:bCs/>
          <w:color w:val="0D0D0D" w:themeColor="text1" w:themeTint="F2"/>
          <w:lang w:val="sv-SE"/>
        </w:rPr>
      </w:pPr>
      <w:r w:rsidRPr="00675817">
        <w:rPr>
          <w:bCs/>
          <w:color w:val="0D0D0D" w:themeColor="text1" w:themeTint="F2"/>
          <w:lang w:val="sv-SE"/>
        </w:rPr>
        <w:t>+ Đất sông suối chuyển đến 1,27 ha.</w:t>
      </w:r>
    </w:p>
    <w:p w14:paraId="4C0A4508" w14:textId="77777777" w:rsidR="00103A41" w:rsidRPr="00675817" w:rsidRDefault="00103A41" w:rsidP="000C346E">
      <w:pPr>
        <w:pStyle w:val="BodyText2"/>
        <w:spacing w:after="0" w:line="360" w:lineRule="auto"/>
        <w:ind w:right="43" w:firstLine="567"/>
        <w:rPr>
          <w:bCs/>
          <w:color w:val="0D0D0D" w:themeColor="text1" w:themeTint="F2"/>
          <w:lang w:val="sv-SE"/>
        </w:rPr>
      </w:pPr>
      <w:r w:rsidRPr="00675817">
        <w:rPr>
          <w:bCs/>
          <w:color w:val="0D0D0D" w:themeColor="text1" w:themeTint="F2"/>
          <w:lang w:val="sv-SE"/>
        </w:rPr>
        <w:t>+ Đất bằng chưa sử dụng chuyển đến 0,95 ha.</w:t>
      </w:r>
    </w:p>
    <w:p w14:paraId="4107265D" w14:textId="6BA66FC8" w:rsidR="00103A41" w:rsidRPr="00675817" w:rsidRDefault="00103A41" w:rsidP="000C346E">
      <w:pPr>
        <w:pStyle w:val="BodyText2"/>
        <w:spacing w:after="0" w:line="360" w:lineRule="auto"/>
        <w:ind w:right="43" w:firstLine="567"/>
        <w:rPr>
          <w:bCs/>
          <w:color w:val="0D0D0D" w:themeColor="text1" w:themeTint="F2"/>
          <w:lang w:val="sv-SE"/>
        </w:rPr>
      </w:pPr>
      <w:r w:rsidRPr="00675817">
        <w:rPr>
          <w:bCs/>
          <w:color w:val="0D0D0D" w:themeColor="text1" w:themeTint="F2"/>
          <w:lang w:val="sv-SE"/>
        </w:rPr>
        <w:t>+ Tăng khác 0,58 ha</w:t>
      </w:r>
      <w:r w:rsidR="00336F27" w:rsidRPr="00675817">
        <w:rPr>
          <w:bCs/>
          <w:color w:val="0D0D0D" w:themeColor="text1" w:themeTint="F2"/>
          <w:lang w:val="sv-SE"/>
        </w:rPr>
        <w:t>.</w:t>
      </w:r>
      <w:r w:rsidRPr="00675817">
        <w:rPr>
          <w:bCs/>
          <w:color w:val="0D0D0D" w:themeColor="text1" w:themeTint="F2"/>
          <w:lang w:val="sv-SE"/>
        </w:rPr>
        <w:t xml:space="preserve"> </w:t>
      </w:r>
      <w:r w:rsidR="00336F27" w:rsidRPr="00675817">
        <w:rPr>
          <w:color w:val="0D0D0D" w:themeColor="text1" w:themeTint="F2"/>
        </w:rPr>
        <w:t>Do xác định lại hiện trạng sử dụng đất do kỳ kiểm kê trước chưa xác định chính xác.</w:t>
      </w:r>
      <w:r w:rsidRPr="00675817">
        <w:rPr>
          <w:bCs/>
          <w:color w:val="0D0D0D" w:themeColor="text1" w:themeTint="F2"/>
          <w:lang w:val="sv-SE"/>
        </w:rPr>
        <w:t>.</w:t>
      </w:r>
    </w:p>
    <w:p w14:paraId="4A578B30" w14:textId="3D673125" w:rsidR="00103A41" w:rsidRPr="00675817" w:rsidRDefault="00103A41" w:rsidP="000C346E">
      <w:pPr>
        <w:pStyle w:val="BodyText2"/>
        <w:spacing w:after="0" w:line="360" w:lineRule="auto"/>
        <w:ind w:right="43" w:firstLine="567"/>
        <w:rPr>
          <w:color w:val="0D0D0D" w:themeColor="text1" w:themeTint="F2"/>
        </w:rPr>
      </w:pPr>
      <w:r w:rsidRPr="00675817">
        <w:rPr>
          <w:bCs/>
          <w:color w:val="0D0D0D" w:themeColor="text1" w:themeTint="F2"/>
          <w:lang w:val="sv-SE"/>
        </w:rPr>
        <w:t>Diện tích đất sản xuất kinh doanh phi nông nghiệp tăng do thực hiện các công trình</w:t>
      </w:r>
      <w:r w:rsidR="006D7425" w:rsidRPr="00675817">
        <w:rPr>
          <w:bCs/>
          <w:color w:val="0D0D0D" w:themeColor="text1" w:themeTint="F2"/>
          <w:lang w:val="sv-SE"/>
        </w:rPr>
        <w:t>, dự án</w:t>
      </w:r>
      <w:r w:rsidRPr="00675817">
        <w:rPr>
          <w:bCs/>
          <w:color w:val="0D0D0D" w:themeColor="text1" w:themeTint="F2"/>
          <w:lang w:val="sv-SE"/>
        </w:rPr>
        <w:t xml:space="preserve">: </w:t>
      </w:r>
      <w:r w:rsidR="00F46910" w:rsidRPr="00675817">
        <w:rPr>
          <w:rFonts w:eastAsiaTheme="minorHAnsi"/>
          <w:color w:val="0D0D0D" w:themeColor="text1" w:themeTint="F2"/>
          <w:szCs w:val="28"/>
          <w:lang w:eastAsia="en-US"/>
        </w:rPr>
        <w:t>Dự án Khai thác khoáng sản chì, kẽm tại mỏ Nà Quản, xã Lương Bằng (Theo Quyết định thu hồi đất thực chất không có đất lúa chuyển sang, tuy nhiên do kỳ kiểm kê, thống kê trước khoanh vẽ chưa chính xác diện tích đất khu vực này, do đó đã có sự biến động loại đất như trên)</w:t>
      </w:r>
      <w:r w:rsidR="00F46910" w:rsidRPr="00675817">
        <w:rPr>
          <w:rFonts w:eastAsiaTheme="minorHAnsi" w:cstheme="minorBidi"/>
          <w:color w:val="0D0D0D" w:themeColor="text1" w:themeTint="F2"/>
          <w:szCs w:val="22"/>
          <w:lang w:eastAsia="en-US"/>
        </w:rPr>
        <w:t xml:space="preserve">; </w:t>
      </w:r>
      <w:r w:rsidR="00F46910" w:rsidRPr="00675817">
        <w:rPr>
          <w:rFonts w:eastAsiaTheme="minorHAnsi"/>
          <w:color w:val="0D0D0D" w:themeColor="text1" w:themeTint="F2"/>
          <w:szCs w:val="28"/>
          <w:lang w:eastAsia="en-US"/>
        </w:rPr>
        <w:t xml:space="preserve">Dự án xây dựng xưởng chế biến khoáng sản tại xã Bằng Lãng, huyện Chợ Đồn (Quyết định số 206/QĐ-UBND ngày 22/7/2020 của UBND tỉnh Bắc Kạn về việc thu hồi, chuyển mục đích sử dụng đất và giao đất cho Công ty TNHH Đồng Tâm thuê để thực hiện Dự án xây dựng xưởng chế biến khoáng sản tại xã Bằng Lãng, huyện Chợ Đồn); Khai thác khoáng sản chì, kẽm tại mỏ Nà Quản, xã Lương Bằng (Quyết định số 211/QĐ-UBND ngày 28/6/2021 của UBND tỉnh Bắc Kạn về việc thu hồi, chuyển mục đích sử dụng đất và giao đất cho Công ty TNHH Đồng Tâm thuê để sử dụng vào mục đích khai thác khoáng sản chì, kẽm tại mỏ Nà Quản, xã Lương Bằng, huyện Chợ Đồn, tỉnh Bắc Kạn); Dự án đầu tư xây dựng công trình khai thác quặng, chì, kẽm khu vực Ba Bồ, xã Ngọc Phái, huyện Chợ Đồn, tỉnh Bắc </w:t>
      </w:r>
      <w:r w:rsidR="00F46910" w:rsidRPr="00675817">
        <w:rPr>
          <w:rFonts w:eastAsiaTheme="minorHAnsi"/>
          <w:color w:val="0D0D0D" w:themeColor="text1" w:themeTint="F2"/>
          <w:szCs w:val="28"/>
          <w:lang w:eastAsia="en-US"/>
        </w:rPr>
        <w:lastRenderedPageBreak/>
        <w:t>Kạn của Công ty TNHH Ngọc Linh (giai đoạn 1) (QĐ số 627/QĐ-UBND ngày 11/5/2021 của UBND tỉnh Bắc Kạn)</w:t>
      </w:r>
      <w:r w:rsidR="00F46910" w:rsidRPr="00675817">
        <w:rPr>
          <w:rFonts w:eastAsiaTheme="minorHAnsi" w:cstheme="minorBidi"/>
          <w:color w:val="0D0D0D" w:themeColor="text1" w:themeTint="F2"/>
          <w:szCs w:val="22"/>
          <w:lang w:eastAsia="en-US"/>
        </w:rPr>
        <w:t xml:space="preserve">; </w:t>
      </w:r>
      <w:r w:rsidR="00F46910" w:rsidRPr="00675817">
        <w:rPr>
          <w:rFonts w:eastAsiaTheme="minorHAnsi"/>
          <w:color w:val="0D0D0D" w:themeColor="text1" w:themeTint="F2"/>
          <w:szCs w:val="28"/>
          <w:lang w:eastAsia="en-US"/>
        </w:rPr>
        <w:t xml:space="preserve">Dự án tuyến đường Thành phố Bắc Kạn - Hồ Ba Bể. Đoạn thuộc xã Bằng Phúc, huyện Chợ Đồn - lần 02 </w:t>
      </w:r>
      <w:r w:rsidR="00F46910" w:rsidRPr="00675817">
        <w:rPr>
          <w:rFonts w:eastAsiaTheme="minorHAnsi"/>
          <w:i/>
          <w:iCs/>
          <w:color w:val="0D0D0D" w:themeColor="text1" w:themeTint="F2"/>
          <w:szCs w:val="28"/>
          <w:lang w:eastAsia="en-US"/>
        </w:rPr>
        <w:t>(Quyết định số 2232/QĐ-UBND ngày 30/6/2022)</w:t>
      </w:r>
      <w:r w:rsidR="00F46910" w:rsidRPr="00675817">
        <w:rPr>
          <w:rFonts w:eastAsiaTheme="minorHAnsi" w:cstheme="minorBidi"/>
          <w:color w:val="0D0D0D" w:themeColor="text1" w:themeTint="F2"/>
          <w:szCs w:val="22"/>
          <w:lang w:eastAsia="en-US"/>
        </w:rPr>
        <w:t xml:space="preserve">; </w:t>
      </w:r>
      <w:r w:rsidRPr="00675817">
        <w:rPr>
          <w:color w:val="0D0D0D" w:themeColor="text1" w:themeTint="F2"/>
        </w:rPr>
        <w:t xml:space="preserve">Dự án </w:t>
      </w:r>
      <w:r w:rsidRPr="00675817">
        <w:rPr>
          <w:rFonts w:hint="eastAsia"/>
          <w:color w:val="0D0D0D" w:themeColor="text1" w:themeTint="F2"/>
        </w:rPr>
        <w:t>đ</w:t>
      </w:r>
      <w:r w:rsidRPr="00675817">
        <w:rPr>
          <w:color w:val="0D0D0D" w:themeColor="text1" w:themeTint="F2"/>
        </w:rPr>
        <w:t>ầu t</w:t>
      </w:r>
      <w:r w:rsidRPr="00675817">
        <w:rPr>
          <w:rFonts w:hint="eastAsia"/>
          <w:color w:val="0D0D0D" w:themeColor="text1" w:themeTint="F2"/>
        </w:rPr>
        <w:t>ư</w:t>
      </w:r>
      <w:r w:rsidRPr="00675817">
        <w:rPr>
          <w:color w:val="0D0D0D" w:themeColor="text1" w:themeTint="F2"/>
        </w:rPr>
        <w:t xml:space="preserve"> khai thác quặng sắt bằng ph</w:t>
      </w:r>
      <w:r w:rsidRPr="00675817">
        <w:rPr>
          <w:rFonts w:hint="eastAsia"/>
          <w:color w:val="0D0D0D" w:themeColor="text1" w:themeTint="F2"/>
        </w:rPr>
        <w:t>ươ</w:t>
      </w:r>
      <w:r w:rsidRPr="00675817">
        <w:rPr>
          <w:color w:val="0D0D0D" w:themeColor="text1" w:themeTint="F2"/>
        </w:rPr>
        <w:t xml:space="preserve">ng pháp lộ thiên khu vực Bản Quân xã Ngọc Phái, Chợ </w:t>
      </w:r>
      <w:r w:rsidRPr="00675817">
        <w:rPr>
          <w:rFonts w:hint="eastAsia"/>
          <w:color w:val="0D0D0D" w:themeColor="text1" w:themeTint="F2"/>
        </w:rPr>
        <w:t>Đ</w:t>
      </w:r>
      <w:r w:rsidRPr="00675817">
        <w:rPr>
          <w:color w:val="0D0D0D" w:themeColor="text1" w:themeTint="F2"/>
        </w:rPr>
        <w:t>ồn, Bắc Kạn (lần 2). Công trình được UBND tỉnh Bắc Kạn thu hồi và giao đất cho Công ty Cổ phần Vật t</w:t>
      </w:r>
      <w:r w:rsidRPr="00675817">
        <w:rPr>
          <w:rFonts w:hint="eastAsia"/>
          <w:color w:val="0D0D0D" w:themeColor="text1" w:themeTint="F2"/>
        </w:rPr>
        <w:t>ư</w:t>
      </w:r>
      <w:r w:rsidRPr="00675817">
        <w:rPr>
          <w:color w:val="0D0D0D" w:themeColor="text1" w:themeTint="F2"/>
        </w:rPr>
        <w:t xml:space="preserve"> và thiết bị toàn bộ - Matexim tại Q</w:t>
      </w:r>
      <w:r w:rsidRPr="00675817">
        <w:rPr>
          <w:rFonts w:hint="eastAsia"/>
          <w:color w:val="0D0D0D" w:themeColor="text1" w:themeTint="F2"/>
        </w:rPr>
        <w:t>Đ</w:t>
      </w:r>
      <w:r w:rsidRPr="00675817">
        <w:rPr>
          <w:color w:val="0D0D0D" w:themeColor="text1" w:themeTint="F2"/>
        </w:rPr>
        <w:t xml:space="preserve"> số 1212/Q</w:t>
      </w:r>
      <w:r w:rsidRPr="00675817">
        <w:rPr>
          <w:rFonts w:hint="eastAsia"/>
          <w:color w:val="0D0D0D" w:themeColor="text1" w:themeTint="F2"/>
        </w:rPr>
        <w:t>Đ</w:t>
      </w:r>
      <w:r w:rsidRPr="00675817">
        <w:rPr>
          <w:color w:val="0D0D0D" w:themeColor="text1" w:themeTint="F2"/>
        </w:rPr>
        <w:t xml:space="preserve">-UBND ngày 05/7/2023; Nhà máy sản xuất chì kim loại Bắc Kạn 20.000 tấn/năm của Công ty Cổ phần luyện kim màu Bắc Kạn; công trình: Đầu tư xây dựng nhà máy sản xuất Feromangan, công suất 60.000 tấn/năm của Công ty Cổ phần phát triển công nghiệp Bắc Kạn; dự án: </w:t>
      </w:r>
      <w:r w:rsidRPr="00675817">
        <w:rPr>
          <w:rFonts w:hint="eastAsia"/>
          <w:color w:val="0D0D0D" w:themeColor="text1" w:themeTint="F2"/>
        </w:rPr>
        <w:t>Đ</w:t>
      </w:r>
      <w:r w:rsidRPr="00675817">
        <w:rPr>
          <w:color w:val="0D0D0D" w:themeColor="text1" w:themeTint="F2"/>
        </w:rPr>
        <w:t>ầu t</w:t>
      </w:r>
      <w:r w:rsidRPr="00675817">
        <w:rPr>
          <w:rFonts w:hint="eastAsia"/>
          <w:color w:val="0D0D0D" w:themeColor="text1" w:themeTint="F2"/>
        </w:rPr>
        <w:t>ư</w:t>
      </w:r>
      <w:r w:rsidRPr="00675817">
        <w:rPr>
          <w:color w:val="0D0D0D" w:themeColor="text1" w:themeTint="F2"/>
        </w:rPr>
        <w:t xml:space="preserve"> xây dựng công trình khai thác lộ thiên khoáng sản cát, sỏi làm vật liệu xây dựng thông th</w:t>
      </w:r>
      <w:r w:rsidRPr="00675817">
        <w:rPr>
          <w:rFonts w:hint="eastAsia"/>
          <w:color w:val="0D0D0D" w:themeColor="text1" w:themeTint="F2"/>
        </w:rPr>
        <w:t>ư</w:t>
      </w:r>
      <w:r w:rsidRPr="00675817">
        <w:rPr>
          <w:color w:val="0D0D0D" w:themeColor="text1" w:themeTint="F2"/>
        </w:rPr>
        <w:t xml:space="preserve">ờng khu vực Pác Nghiên, xã Bình Trung, huyện Chợ </w:t>
      </w:r>
      <w:r w:rsidRPr="00675817">
        <w:rPr>
          <w:rFonts w:hint="eastAsia"/>
          <w:color w:val="0D0D0D" w:themeColor="text1" w:themeTint="F2"/>
        </w:rPr>
        <w:t>Đ</w:t>
      </w:r>
      <w:r w:rsidRPr="00675817">
        <w:rPr>
          <w:color w:val="0D0D0D" w:themeColor="text1" w:themeTint="F2"/>
        </w:rPr>
        <w:t>ồn, tỉnh Bắc Kạn (lần 1) của Công ty Cổ phần Mạnh Dũng; Dự án xây dựng cơ sở hạ tầng kỹ thuật cơ bản các cụm công nghiệp trên địa bàn tỉnh Bắc Kạn (cụm công nghiệp Nam Bằng Lũng - đợt 1),…và do cập nhật lại diện tích theo điều chỉnh địa giới hành chính cấp xã.</w:t>
      </w:r>
    </w:p>
    <w:p w14:paraId="1B837C44" w14:textId="77777777" w:rsidR="00103A41" w:rsidRPr="00675817" w:rsidRDefault="00103A41" w:rsidP="000C346E">
      <w:pPr>
        <w:pStyle w:val="BodyText2"/>
        <w:spacing w:after="0" w:line="360" w:lineRule="auto"/>
        <w:ind w:right="43" w:firstLine="567"/>
        <w:rPr>
          <w:b/>
          <w:bCs/>
          <w:color w:val="0D0D0D" w:themeColor="text1" w:themeTint="F2"/>
          <w:lang w:val="sv-SE"/>
        </w:rPr>
      </w:pPr>
      <w:r w:rsidRPr="00675817">
        <w:rPr>
          <w:b/>
          <w:bCs/>
          <w:color w:val="0D0D0D" w:themeColor="text1" w:themeTint="F2"/>
          <w:lang w:val="sv-SE"/>
        </w:rPr>
        <w:t>* Đất có mục đích công cộng (CCC):</w:t>
      </w:r>
    </w:p>
    <w:p w14:paraId="1E430FA7" w14:textId="4E39D085" w:rsidR="00103A41" w:rsidRPr="00675817" w:rsidRDefault="00103A41" w:rsidP="000C346E">
      <w:pPr>
        <w:pStyle w:val="BodyText2"/>
        <w:spacing w:after="0" w:line="360" w:lineRule="auto"/>
        <w:ind w:right="43" w:firstLine="567"/>
        <w:rPr>
          <w:color w:val="0D0D0D" w:themeColor="text1" w:themeTint="F2"/>
        </w:rPr>
      </w:pPr>
      <w:r w:rsidRPr="00675817">
        <w:rPr>
          <w:color w:val="0D0D0D" w:themeColor="text1" w:themeTint="F2"/>
        </w:rPr>
        <w:t>Năm 2023 đất có mục đích công cộng có diện tích là 1.</w:t>
      </w:r>
      <w:r w:rsidRPr="00675817">
        <w:rPr>
          <w:color w:val="0D0D0D" w:themeColor="text1" w:themeTint="F2"/>
          <w:lang w:val="vi-VN"/>
        </w:rPr>
        <w:t>1</w:t>
      </w:r>
      <w:r w:rsidRPr="00675817">
        <w:rPr>
          <w:color w:val="0D0D0D" w:themeColor="text1" w:themeTint="F2"/>
        </w:rPr>
        <w:t>21</w:t>
      </w:r>
      <w:r w:rsidRPr="00675817">
        <w:rPr>
          <w:color w:val="0D0D0D" w:themeColor="text1" w:themeTint="F2"/>
          <w:lang w:val="vi-VN"/>
        </w:rPr>
        <w:t>,</w:t>
      </w:r>
      <w:r w:rsidRPr="00675817">
        <w:rPr>
          <w:color w:val="0D0D0D" w:themeColor="text1" w:themeTint="F2"/>
        </w:rPr>
        <w:t xml:space="preserve">74 ha tăng </w:t>
      </w:r>
      <w:r w:rsidR="00F46910" w:rsidRPr="00675817">
        <w:rPr>
          <w:color w:val="0D0D0D" w:themeColor="text1" w:themeTint="F2"/>
        </w:rPr>
        <w:t>51,05</w:t>
      </w:r>
      <w:r w:rsidRPr="00675817">
        <w:rPr>
          <w:color w:val="0D0D0D" w:themeColor="text1" w:themeTint="F2"/>
        </w:rPr>
        <w:t xml:space="preserve"> ha so với năm 202</w:t>
      </w:r>
      <w:r w:rsidR="00F46910" w:rsidRPr="00675817">
        <w:rPr>
          <w:color w:val="0D0D0D" w:themeColor="text1" w:themeTint="F2"/>
        </w:rPr>
        <w:t>0</w:t>
      </w:r>
      <w:r w:rsidRPr="00675817">
        <w:rPr>
          <w:color w:val="0D0D0D" w:themeColor="text1" w:themeTint="F2"/>
          <w:lang w:val="vi-VN"/>
        </w:rPr>
        <w:t xml:space="preserve">, trong </w:t>
      </w:r>
      <w:r w:rsidRPr="00675817">
        <w:rPr>
          <w:rFonts w:hint="eastAsia"/>
          <w:color w:val="0D0D0D" w:themeColor="text1" w:themeTint="F2"/>
          <w:lang w:val="vi-VN"/>
        </w:rPr>
        <w:t>đ</w:t>
      </w:r>
      <w:r w:rsidRPr="00675817">
        <w:rPr>
          <w:color w:val="0D0D0D" w:themeColor="text1" w:themeTint="F2"/>
          <w:lang w:val="vi-VN"/>
        </w:rPr>
        <w:t>ó:</w:t>
      </w:r>
    </w:p>
    <w:p w14:paraId="0DBC3012" w14:textId="7275117E" w:rsidR="00103A41" w:rsidRPr="00675817" w:rsidRDefault="00103A41" w:rsidP="000C346E">
      <w:pPr>
        <w:pStyle w:val="BodyText2"/>
        <w:spacing w:after="0" w:line="360" w:lineRule="auto"/>
        <w:ind w:right="43" w:firstLine="567"/>
        <w:rPr>
          <w:color w:val="0D0D0D" w:themeColor="text1" w:themeTint="F2"/>
        </w:rPr>
      </w:pPr>
      <w:r w:rsidRPr="00675817">
        <w:rPr>
          <w:color w:val="0D0D0D" w:themeColor="text1" w:themeTint="F2"/>
        </w:rPr>
        <w:t>- Diện tích đất có mục đích công cộng giảm trong kỳ là</w:t>
      </w:r>
      <w:r w:rsidRPr="00675817">
        <w:rPr>
          <w:color w:val="0D0D0D" w:themeColor="text1" w:themeTint="F2"/>
          <w:lang w:val="vi-VN"/>
        </w:rPr>
        <w:t xml:space="preserve"> </w:t>
      </w:r>
      <w:r w:rsidR="00793C98" w:rsidRPr="00675817">
        <w:rPr>
          <w:color w:val="0D0D0D" w:themeColor="text1" w:themeTint="F2"/>
        </w:rPr>
        <w:t>3,04</w:t>
      </w:r>
      <w:r w:rsidRPr="00675817">
        <w:rPr>
          <w:color w:val="0D0D0D" w:themeColor="text1" w:themeTint="F2"/>
          <w:lang w:val="vi-VN"/>
        </w:rPr>
        <w:t xml:space="preserve"> ha</w:t>
      </w:r>
      <w:r w:rsidRPr="00675817">
        <w:rPr>
          <w:color w:val="0D0D0D" w:themeColor="text1" w:themeTint="F2"/>
        </w:rPr>
        <w:t xml:space="preserve"> do:</w:t>
      </w:r>
    </w:p>
    <w:p w14:paraId="078CD113" w14:textId="2D5CCCFB" w:rsidR="00103A41" w:rsidRPr="00675817" w:rsidRDefault="00103A41" w:rsidP="000C346E">
      <w:pPr>
        <w:pStyle w:val="BodyText2"/>
        <w:spacing w:after="0" w:line="360" w:lineRule="auto"/>
        <w:ind w:right="43" w:firstLine="567"/>
        <w:rPr>
          <w:color w:val="0D0D0D" w:themeColor="text1" w:themeTint="F2"/>
        </w:rPr>
      </w:pPr>
      <w:r w:rsidRPr="00675817">
        <w:rPr>
          <w:color w:val="0D0D0D" w:themeColor="text1" w:themeTint="F2"/>
        </w:rPr>
        <w:t>+ Chuyển sang đất sản xuất kinh doanh phi nông nghiệp 1,</w:t>
      </w:r>
      <w:r w:rsidR="00F46910" w:rsidRPr="00675817">
        <w:rPr>
          <w:color w:val="0D0D0D" w:themeColor="text1" w:themeTint="F2"/>
        </w:rPr>
        <w:t>14</w:t>
      </w:r>
      <w:r w:rsidRPr="00675817">
        <w:rPr>
          <w:color w:val="0D0D0D" w:themeColor="text1" w:themeTint="F2"/>
        </w:rPr>
        <w:t xml:space="preserve"> ha. Diện tích biến động chuyển đi do thực hiện </w:t>
      </w:r>
      <w:r w:rsidR="00793C98" w:rsidRPr="00675817">
        <w:rPr>
          <w:rFonts w:eastAsiaTheme="minorHAnsi"/>
          <w:color w:val="0D0D0D" w:themeColor="text1" w:themeTint="F2"/>
          <w:szCs w:val="28"/>
          <w:lang w:eastAsia="en-US"/>
        </w:rPr>
        <w:t>Dự án xây dựng xưởng chế biến khoáng sản tại xã Bằng Lãng, huyện Chợ Đồn (Quyết định số 206/QĐ-UBND ngày 22/7/2020 của UBND tỉnh Bắc Kạn về việc thu hồi, chuyển mục đích sử dụng đất và giao đất cho Công ty TNHH Đồng Tâm thuê để thực hiện Dự án xây dựng xưởng chế biến khoáng sản tại xã Bằng Lãng, huyện Chợ Đồn)</w:t>
      </w:r>
      <w:r w:rsidR="00793C98" w:rsidRPr="00675817">
        <w:rPr>
          <w:rFonts w:eastAsiaTheme="minorHAnsi" w:cstheme="minorBidi"/>
          <w:color w:val="0D0D0D" w:themeColor="text1" w:themeTint="F2"/>
          <w:szCs w:val="22"/>
          <w:lang w:eastAsia="en-US"/>
        </w:rPr>
        <w:t xml:space="preserve">; </w:t>
      </w:r>
      <w:r w:rsidRPr="00675817">
        <w:rPr>
          <w:color w:val="0D0D0D" w:themeColor="text1" w:themeTint="F2"/>
        </w:rPr>
        <w:t xml:space="preserve">Dự án xây dựng cơ sở hạ tầng kỹ thuật cơ bản các cụm công nghiệp trên địa bàn tỉnh Bắc Kạn (cụm công nghiệp Nam Bằng Lũng - đợt 1); dự án: </w:t>
      </w:r>
      <w:r w:rsidRPr="00675817">
        <w:rPr>
          <w:rFonts w:hint="eastAsia"/>
          <w:color w:val="0D0D0D" w:themeColor="text1" w:themeTint="F2"/>
        </w:rPr>
        <w:t>Đ</w:t>
      </w:r>
      <w:r w:rsidRPr="00675817">
        <w:rPr>
          <w:color w:val="0D0D0D" w:themeColor="text1" w:themeTint="F2"/>
        </w:rPr>
        <w:t>ầu t</w:t>
      </w:r>
      <w:r w:rsidRPr="00675817">
        <w:rPr>
          <w:rFonts w:hint="eastAsia"/>
          <w:color w:val="0D0D0D" w:themeColor="text1" w:themeTint="F2"/>
        </w:rPr>
        <w:t>ư</w:t>
      </w:r>
      <w:r w:rsidRPr="00675817">
        <w:rPr>
          <w:color w:val="0D0D0D" w:themeColor="text1" w:themeTint="F2"/>
        </w:rPr>
        <w:t xml:space="preserve"> xây dựng công trình khai thác lộ </w:t>
      </w:r>
      <w:r w:rsidRPr="00675817">
        <w:rPr>
          <w:color w:val="0D0D0D" w:themeColor="text1" w:themeTint="F2"/>
        </w:rPr>
        <w:lastRenderedPageBreak/>
        <w:t xml:space="preserve">thiên </w:t>
      </w:r>
      <w:r w:rsidRPr="00675817">
        <w:rPr>
          <w:color w:val="0D0D0D" w:themeColor="text1" w:themeTint="F2"/>
          <w:spacing w:val="4"/>
        </w:rPr>
        <w:t>khoáng sản cát, sỏi làm vật liệu xây dựng thông th</w:t>
      </w:r>
      <w:r w:rsidRPr="00675817">
        <w:rPr>
          <w:rFonts w:hint="eastAsia"/>
          <w:color w:val="0D0D0D" w:themeColor="text1" w:themeTint="F2"/>
          <w:spacing w:val="4"/>
        </w:rPr>
        <w:t>ư</w:t>
      </w:r>
      <w:r w:rsidRPr="00675817">
        <w:rPr>
          <w:color w:val="0D0D0D" w:themeColor="text1" w:themeTint="F2"/>
          <w:spacing w:val="4"/>
        </w:rPr>
        <w:t xml:space="preserve">ờng khu vực Pác Nghiên, xã Bình Trung, huyện Chợ </w:t>
      </w:r>
      <w:r w:rsidRPr="00675817">
        <w:rPr>
          <w:rFonts w:hint="eastAsia"/>
          <w:color w:val="0D0D0D" w:themeColor="text1" w:themeTint="F2"/>
          <w:spacing w:val="4"/>
        </w:rPr>
        <w:t>Đ</w:t>
      </w:r>
      <w:r w:rsidRPr="00675817">
        <w:rPr>
          <w:color w:val="0D0D0D" w:themeColor="text1" w:themeTint="F2"/>
          <w:spacing w:val="4"/>
        </w:rPr>
        <w:t>ồn, tỉnh Bắc Kạn (lần 1) của Công ty Cổ phần Mạnh Dũng,…</w:t>
      </w:r>
    </w:p>
    <w:p w14:paraId="403D71A9" w14:textId="3F60A8B2" w:rsidR="00103A41" w:rsidRPr="00675817" w:rsidRDefault="00103A41" w:rsidP="000C346E">
      <w:pPr>
        <w:pStyle w:val="BodyText2"/>
        <w:spacing w:after="0" w:line="348" w:lineRule="auto"/>
        <w:ind w:right="45" w:firstLine="567"/>
        <w:rPr>
          <w:color w:val="0D0D0D" w:themeColor="text1" w:themeTint="F2"/>
        </w:rPr>
      </w:pPr>
      <w:r w:rsidRPr="00675817">
        <w:rPr>
          <w:color w:val="0D0D0D" w:themeColor="text1" w:themeTint="F2"/>
        </w:rPr>
        <w:t>+ Giảm khác 1,</w:t>
      </w:r>
      <w:r w:rsidR="00793C98" w:rsidRPr="00675817">
        <w:rPr>
          <w:color w:val="0D0D0D" w:themeColor="text1" w:themeTint="F2"/>
        </w:rPr>
        <w:t>90</w:t>
      </w:r>
      <w:r w:rsidRPr="00675817">
        <w:rPr>
          <w:color w:val="0D0D0D" w:themeColor="text1" w:themeTint="F2"/>
        </w:rPr>
        <w:t xml:space="preserve"> ha do điều chỉnh địa giới hành chính cấp xã. </w:t>
      </w:r>
      <w:r w:rsidRPr="00675817">
        <w:rPr>
          <w:color w:val="0D0D0D" w:themeColor="text1" w:themeTint="F2"/>
          <w:lang w:val="vi-VN"/>
        </w:rPr>
        <w:t xml:space="preserve"> </w:t>
      </w:r>
    </w:p>
    <w:p w14:paraId="103E3D3C" w14:textId="62C12BFB" w:rsidR="00103A41" w:rsidRPr="00675817" w:rsidRDefault="00103A41" w:rsidP="000C346E">
      <w:pPr>
        <w:pStyle w:val="BodyText2"/>
        <w:spacing w:after="0" w:line="348" w:lineRule="auto"/>
        <w:ind w:right="45" w:firstLine="567"/>
        <w:rPr>
          <w:color w:val="0D0D0D" w:themeColor="text1" w:themeTint="F2"/>
        </w:rPr>
      </w:pPr>
      <w:r w:rsidRPr="00675817">
        <w:rPr>
          <w:color w:val="0D0D0D" w:themeColor="text1" w:themeTint="F2"/>
        </w:rPr>
        <w:t>- Diện tích đất có mục đích công cộng tăng trong kỳ là</w:t>
      </w:r>
      <w:r w:rsidRPr="00675817">
        <w:rPr>
          <w:color w:val="0D0D0D" w:themeColor="text1" w:themeTint="F2"/>
          <w:lang w:val="vi-VN"/>
        </w:rPr>
        <w:t xml:space="preserve"> </w:t>
      </w:r>
      <w:r w:rsidR="00793C98" w:rsidRPr="00675817">
        <w:rPr>
          <w:color w:val="0D0D0D" w:themeColor="text1" w:themeTint="F2"/>
        </w:rPr>
        <w:t>54,09</w:t>
      </w:r>
      <w:r w:rsidRPr="00675817">
        <w:rPr>
          <w:color w:val="0D0D0D" w:themeColor="text1" w:themeTint="F2"/>
        </w:rPr>
        <w:t xml:space="preserve"> </w:t>
      </w:r>
      <w:r w:rsidRPr="00675817">
        <w:rPr>
          <w:color w:val="0D0D0D" w:themeColor="text1" w:themeTint="F2"/>
          <w:lang w:val="vi-VN"/>
        </w:rPr>
        <w:t>ha</w:t>
      </w:r>
      <w:r w:rsidRPr="00675817">
        <w:rPr>
          <w:color w:val="0D0D0D" w:themeColor="text1" w:themeTint="F2"/>
        </w:rPr>
        <w:t xml:space="preserve"> do các loại đất sau chuyển đến:</w:t>
      </w:r>
    </w:p>
    <w:p w14:paraId="3EBFDC4C" w14:textId="7E70BC48" w:rsidR="00103A41" w:rsidRPr="00675817" w:rsidRDefault="00103A41" w:rsidP="000C346E">
      <w:pPr>
        <w:pStyle w:val="BodyText2"/>
        <w:spacing w:after="0" w:line="348" w:lineRule="auto"/>
        <w:ind w:right="45" w:firstLine="567"/>
        <w:rPr>
          <w:color w:val="0D0D0D" w:themeColor="text1" w:themeTint="F2"/>
        </w:rPr>
      </w:pPr>
      <w:r w:rsidRPr="00675817">
        <w:rPr>
          <w:color w:val="0D0D0D" w:themeColor="text1" w:themeTint="F2"/>
        </w:rPr>
        <w:t>+ Đất trồn</w:t>
      </w:r>
      <w:r w:rsidR="00793C98" w:rsidRPr="00675817">
        <w:rPr>
          <w:color w:val="0D0D0D" w:themeColor="text1" w:themeTint="F2"/>
        </w:rPr>
        <w:t>g lúa chuyển đến 5,21</w:t>
      </w:r>
      <w:r w:rsidRPr="00675817">
        <w:rPr>
          <w:color w:val="0D0D0D" w:themeColor="text1" w:themeTint="F2"/>
        </w:rPr>
        <w:t xml:space="preserve"> ha.</w:t>
      </w:r>
    </w:p>
    <w:p w14:paraId="61731D9C" w14:textId="09CD8079" w:rsidR="00103A41" w:rsidRPr="00675817" w:rsidRDefault="00103A41" w:rsidP="000C346E">
      <w:pPr>
        <w:pStyle w:val="BodyText2"/>
        <w:spacing w:after="0" w:line="348" w:lineRule="auto"/>
        <w:ind w:right="45" w:firstLine="567"/>
        <w:rPr>
          <w:color w:val="0D0D0D" w:themeColor="text1" w:themeTint="F2"/>
        </w:rPr>
      </w:pPr>
      <w:r w:rsidRPr="00675817">
        <w:rPr>
          <w:color w:val="0D0D0D" w:themeColor="text1" w:themeTint="F2"/>
        </w:rPr>
        <w:t>+ Đất trồng cây hàng năm khác chuyển đến 0,</w:t>
      </w:r>
      <w:r w:rsidR="00793C98" w:rsidRPr="00675817">
        <w:rPr>
          <w:color w:val="0D0D0D" w:themeColor="text1" w:themeTint="F2"/>
        </w:rPr>
        <w:t>21</w:t>
      </w:r>
      <w:r w:rsidRPr="00675817">
        <w:rPr>
          <w:color w:val="0D0D0D" w:themeColor="text1" w:themeTint="F2"/>
        </w:rPr>
        <w:t xml:space="preserve"> ha.</w:t>
      </w:r>
    </w:p>
    <w:p w14:paraId="1843C6E3" w14:textId="3172168F" w:rsidR="00103A41" w:rsidRPr="00675817" w:rsidRDefault="00103A41" w:rsidP="000C346E">
      <w:pPr>
        <w:pStyle w:val="BodyText2"/>
        <w:spacing w:after="0" w:line="348" w:lineRule="auto"/>
        <w:ind w:right="45" w:firstLine="567"/>
        <w:rPr>
          <w:color w:val="0D0D0D" w:themeColor="text1" w:themeTint="F2"/>
        </w:rPr>
      </w:pPr>
      <w:r w:rsidRPr="00675817">
        <w:rPr>
          <w:color w:val="0D0D0D" w:themeColor="text1" w:themeTint="F2"/>
        </w:rPr>
        <w:t xml:space="preserve">+ Đất trồng cây lâu năm chuyển đến </w:t>
      </w:r>
      <w:r w:rsidR="00793C98" w:rsidRPr="00675817">
        <w:rPr>
          <w:color w:val="0D0D0D" w:themeColor="text1" w:themeTint="F2"/>
        </w:rPr>
        <w:t>1</w:t>
      </w:r>
      <w:r w:rsidRPr="00675817">
        <w:rPr>
          <w:color w:val="0D0D0D" w:themeColor="text1" w:themeTint="F2"/>
        </w:rPr>
        <w:t>,</w:t>
      </w:r>
      <w:r w:rsidR="00635492" w:rsidRPr="00675817">
        <w:rPr>
          <w:color w:val="0D0D0D" w:themeColor="text1" w:themeTint="F2"/>
        </w:rPr>
        <w:t>8</w:t>
      </w:r>
      <w:r w:rsidR="00793C98" w:rsidRPr="00675817">
        <w:rPr>
          <w:color w:val="0D0D0D" w:themeColor="text1" w:themeTint="F2"/>
        </w:rPr>
        <w:t>3</w:t>
      </w:r>
      <w:r w:rsidRPr="00675817">
        <w:rPr>
          <w:color w:val="0D0D0D" w:themeColor="text1" w:themeTint="F2"/>
        </w:rPr>
        <w:t xml:space="preserve"> ha.</w:t>
      </w:r>
    </w:p>
    <w:p w14:paraId="7B31A470" w14:textId="0D9E3EE7" w:rsidR="00103A41" w:rsidRPr="00675817" w:rsidRDefault="00103A41" w:rsidP="000C346E">
      <w:pPr>
        <w:pStyle w:val="BodyText2"/>
        <w:spacing w:after="0" w:line="348" w:lineRule="auto"/>
        <w:ind w:right="45" w:firstLine="567"/>
        <w:rPr>
          <w:color w:val="0D0D0D" w:themeColor="text1" w:themeTint="F2"/>
        </w:rPr>
      </w:pPr>
      <w:r w:rsidRPr="00675817">
        <w:rPr>
          <w:color w:val="0D0D0D" w:themeColor="text1" w:themeTint="F2"/>
        </w:rPr>
        <w:t xml:space="preserve">+ Đất rừng sản xuất chuyển đến </w:t>
      </w:r>
      <w:r w:rsidR="00635492" w:rsidRPr="00675817">
        <w:rPr>
          <w:color w:val="0D0D0D" w:themeColor="text1" w:themeTint="F2"/>
        </w:rPr>
        <w:t>40</w:t>
      </w:r>
      <w:r w:rsidR="00793C98" w:rsidRPr="00675817">
        <w:rPr>
          <w:color w:val="0D0D0D" w:themeColor="text1" w:themeTint="F2"/>
        </w:rPr>
        <w:t>,</w:t>
      </w:r>
      <w:r w:rsidR="00212789" w:rsidRPr="00675817">
        <w:rPr>
          <w:color w:val="0D0D0D" w:themeColor="text1" w:themeTint="F2"/>
        </w:rPr>
        <w:t>6</w:t>
      </w:r>
      <w:r w:rsidR="00635492" w:rsidRPr="00675817">
        <w:rPr>
          <w:color w:val="0D0D0D" w:themeColor="text1" w:themeTint="F2"/>
        </w:rPr>
        <w:t>3</w:t>
      </w:r>
      <w:r w:rsidRPr="00675817">
        <w:rPr>
          <w:color w:val="0D0D0D" w:themeColor="text1" w:themeTint="F2"/>
        </w:rPr>
        <w:t xml:space="preserve"> ha.</w:t>
      </w:r>
    </w:p>
    <w:p w14:paraId="3A7E62CF" w14:textId="7A20F1D0" w:rsidR="00103A41" w:rsidRPr="00675817" w:rsidRDefault="00103A41" w:rsidP="000C346E">
      <w:pPr>
        <w:pStyle w:val="BodyText2"/>
        <w:spacing w:after="0" w:line="348" w:lineRule="auto"/>
        <w:ind w:right="45" w:firstLine="567"/>
        <w:rPr>
          <w:color w:val="0D0D0D" w:themeColor="text1" w:themeTint="F2"/>
        </w:rPr>
      </w:pPr>
      <w:r w:rsidRPr="00675817">
        <w:rPr>
          <w:color w:val="0D0D0D" w:themeColor="text1" w:themeTint="F2"/>
        </w:rPr>
        <w:t xml:space="preserve">+ Đất rừng phòng hộ chuyển đến </w:t>
      </w:r>
      <w:r w:rsidR="00793C98" w:rsidRPr="00675817">
        <w:rPr>
          <w:color w:val="0D0D0D" w:themeColor="text1" w:themeTint="F2"/>
        </w:rPr>
        <w:t>3,32</w:t>
      </w:r>
      <w:r w:rsidRPr="00675817">
        <w:rPr>
          <w:color w:val="0D0D0D" w:themeColor="text1" w:themeTint="F2"/>
        </w:rPr>
        <w:t xml:space="preserve"> ha.</w:t>
      </w:r>
    </w:p>
    <w:p w14:paraId="1DA17E6F" w14:textId="62643780" w:rsidR="00103A41" w:rsidRPr="00675817" w:rsidRDefault="00103A41" w:rsidP="000C346E">
      <w:pPr>
        <w:pStyle w:val="BodyText2"/>
        <w:spacing w:after="0" w:line="348" w:lineRule="auto"/>
        <w:ind w:right="45" w:firstLine="567"/>
        <w:rPr>
          <w:color w:val="0D0D0D" w:themeColor="text1" w:themeTint="F2"/>
        </w:rPr>
      </w:pPr>
      <w:r w:rsidRPr="00675817">
        <w:rPr>
          <w:color w:val="0D0D0D" w:themeColor="text1" w:themeTint="F2"/>
        </w:rPr>
        <w:t>+ Đất nuôi trồng thuỷ sản chuyển đến 0,</w:t>
      </w:r>
      <w:r w:rsidR="00635492" w:rsidRPr="00675817">
        <w:rPr>
          <w:color w:val="0D0D0D" w:themeColor="text1" w:themeTint="F2"/>
        </w:rPr>
        <w:t>4</w:t>
      </w:r>
      <w:r w:rsidR="00793C98" w:rsidRPr="00675817">
        <w:rPr>
          <w:color w:val="0D0D0D" w:themeColor="text1" w:themeTint="F2"/>
        </w:rPr>
        <w:t>6</w:t>
      </w:r>
      <w:r w:rsidRPr="00675817">
        <w:rPr>
          <w:color w:val="0D0D0D" w:themeColor="text1" w:themeTint="F2"/>
        </w:rPr>
        <w:t xml:space="preserve"> ha.</w:t>
      </w:r>
    </w:p>
    <w:p w14:paraId="577C3CFE" w14:textId="46BB20AC" w:rsidR="00103A41" w:rsidRPr="00675817" w:rsidRDefault="00103A41" w:rsidP="000C346E">
      <w:pPr>
        <w:pStyle w:val="BodyText2"/>
        <w:spacing w:after="0" w:line="348" w:lineRule="auto"/>
        <w:ind w:right="45" w:firstLine="567"/>
        <w:rPr>
          <w:color w:val="0D0D0D" w:themeColor="text1" w:themeTint="F2"/>
        </w:rPr>
      </w:pPr>
      <w:r w:rsidRPr="00675817">
        <w:rPr>
          <w:color w:val="0D0D0D" w:themeColor="text1" w:themeTint="F2"/>
        </w:rPr>
        <w:t>+ Đất sông suối chuyển đến 0,</w:t>
      </w:r>
      <w:r w:rsidR="00635492" w:rsidRPr="00675817">
        <w:rPr>
          <w:color w:val="0D0D0D" w:themeColor="text1" w:themeTint="F2"/>
        </w:rPr>
        <w:t>9</w:t>
      </w:r>
      <w:r w:rsidRPr="00675817">
        <w:rPr>
          <w:color w:val="0D0D0D" w:themeColor="text1" w:themeTint="F2"/>
        </w:rPr>
        <w:t>8 ha.</w:t>
      </w:r>
    </w:p>
    <w:p w14:paraId="543CBFDA" w14:textId="2D4A0B3E" w:rsidR="00103A41" w:rsidRPr="00675817" w:rsidRDefault="00103A41" w:rsidP="000C346E">
      <w:pPr>
        <w:pStyle w:val="BodyText2"/>
        <w:spacing w:after="0" w:line="348" w:lineRule="auto"/>
        <w:ind w:right="45" w:firstLine="567"/>
        <w:rPr>
          <w:color w:val="0D0D0D" w:themeColor="text1" w:themeTint="F2"/>
        </w:rPr>
      </w:pPr>
      <w:r w:rsidRPr="00675817">
        <w:rPr>
          <w:color w:val="0D0D0D" w:themeColor="text1" w:themeTint="F2"/>
        </w:rPr>
        <w:t xml:space="preserve">+ Đất bằng chưa sử dụng chuyển đến </w:t>
      </w:r>
      <w:r w:rsidR="00793C98" w:rsidRPr="00675817">
        <w:rPr>
          <w:color w:val="0D0D0D" w:themeColor="text1" w:themeTint="F2"/>
        </w:rPr>
        <w:t>1</w:t>
      </w:r>
      <w:r w:rsidRPr="00675817">
        <w:rPr>
          <w:color w:val="0D0D0D" w:themeColor="text1" w:themeTint="F2"/>
        </w:rPr>
        <w:t>,</w:t>
      </w:r>
      <w:r w:rsidR="00212789" w:rsidRPr="00675817">
        <w:rPr>
          <w:color w:val="0D0D0D" w:themeColor="text1" w:themeTint="F2"/>
        </w:rPr>
        <w:t>45</w:t>
      </w:r>
      <w:r w:rsidRPr="00675817">
        <w:rPr>
          <w:color w:val="0D0D0D" w:themeColor="text1" w:themeTint="F2"/>
        </w:rPr>
        <w:t xml:space="preserve"> ha.</w:t>
      </w:r>
    </w:p>
    <w:p w14:paraId="3998F765" w14:textId="28A66901" w:rsidR="00103A41" w:rsidRPr="00675817" w:rsidRDefault="00103A41" w:rsidP="000C346E">
      <w:pPr>
        <w:pStyle w:val="BodyText2"/>
        <w:spacing w:after="0" w:line="348" w:lineRule="auto"/>
        <w:ind w:right="45" w:firstLine="567"/>
        <w:rPr>
          <w:color w:val="0D0D0D" w:themeColor="text1" w:themeTint="F2"/>
        </w:rPr>
      </w:pPr>
      <w:r w:rsidRPr="00675817">
        <w:rPr>
          <w:color w:val="0D0D0D" w:themeColor="text1" w:themeTint="F2"/>
        </w:rPr>
        <w:t>Diện tích đất đất có mục đ</w:t>
      </w:r>
      <w:r w:rsidR="006D7425" w:rsidRPr="00675817">
        <w:rPr>
          <w:color w:val="0D0D0D" w:themeColor="text1" w:themeTint="F2"/>
        </w:rPr>
        <w:t>ích công cộng tăng do</w:t>
      </w:r>
      <w:r w:rsidRPr="00675817">
        <w:rPr>
          <w:color w:val="0D0D0D" w:themeColor="text1" w:themeTint="F2"/>
        </w:rPr>
        <w:t xml:space="preserve"> thực hiện xây dựng các công trình: </w:t>
      </w:r>
      <w:r w:rsidR="00793C98" w:rsidRPr="00675817">
        <w:rPr>
          <w:rFonts w:eastAsiaTheme="minorHAnsi"/>
          <w:color w:val="0D0D0D" w:themeColor="text1" w:themeTint="F2"/>
          <w:szCs w:val="28"/>
          <w:lang w:eastAsia="en-US"/>
        </w:rPr>
        <w:t>Xử lý điểm đen tai nạn giao thông đoạn từ Km181+400- Km183+100 QL3B tỉnh Bắc Kạn (lần 1) (Quyết định thu hồi đất số 6085/QĐ-UBND ngày 10/5/2021 của UBND huyện Chợ Đồn); Kè chống xói lở xã Nam Cường, huyện Chợ Đồn (Quyết định số 568/QĐ-UBND ngày 29/4/2021 của UBND tỉnh Bắc Kạn)</w:t>
      </w:r>
      <w:r w:rsidR="00793C98" w:rsidRPr="00675817">
        <w:rPr>
          <w:rFonts w:eastAsiaTheme="minorHAnsi" w:cstheme="minorBidi"/>
          <w:color w:val="0D0D0D" w:themeColor="text1" w:themeTint="F2"/>
          <w:szCs w:val="22"/>
          <w:lang w:eastAsia="en-US"/>
        </w:rPr>
        <w:t xml:space="preserve">; </w:t>
      </w:r>
      <w:r w:rsidR="00793C98" w:rsidRPr="00675817">
        <w:rPr>
          <w:rFonts w:eastAsiaTheme="minorHAnsi"/>
          <w:color w:val="0D0D0D" w:themeColor="text1" w:themeTint="F2"/>
          <w:szCs w:val="28"/>
          <w:lang w:eastAsia="en-US"/>
        </w:rPr>
        <w:t xml:space="preserve">Cầu tràn Phai Điểng, xã Tân Lập, huyện Chợ Đồn </w:t>
      </w:r>
      <w:r w:rsidR="00793C98" w:rsidRPr="00675817">
        <w:rPr>
          <w:rFonts w:eastAsiaTheme="minorHAnsi"/>
          <w:i/>
          <w:iCs/>
          <w:color w:val="0D0D0D" w:themeColor="text1" w:themeTint="F2"/>
          <w:szCs w:val="28"/>
          <w:lang w:eastAsia="en-US"/>
        </w:rPr>
        <w:t>(Quyết định số 372/QĐ-UBND ngày 06/01/2022)</w:t>
      </w:r>
      <w:r w:rsidR="00793C98" w:rsidRPr="00675817">
        <w:rPr>
          <w:rFonts w:eastAsiaTheme="minorHAnsi"/>
          <w:color w:val="0D0D0D" w:themeColor="text1" w:themeTint="F2"/>
          <w:szCs w:val="28"/>
          <w:lang w:eastAsia="en-US"/>
        </w:rPr>
        <w:t xml:space="preserve">; Cầu tràn Pác Cáp, thôn Khuổi Đăm, xã Quảng Bạch, huyện Chợ Đồn </w:t>
      </w:r>
      <w:r w:rsidR="00793C98" w:rsidRPr="00675817">
        <w:rPr>
          <w:rFonts w:eastAsiaTheme="minorHAnsi"/>
          <w:i/>
          <w:iCs/>
          <w:color w:val="0D0D0D" w:themeColor="text1" w:themeTint="F2"/>
          <w:szCs w:val="28"/>
          <w:lang w:eastAsia="en-US"/>
        </w:rPr>
        <w:t>(Quyết định số 2534/QĐ-UBND ngày 05/8/2022 của UBND huyện Chợ Đồn)</w:t>
      </w:r>
      <w:r w:rsidR="00793C98" w:rsidRPr="00675817">
        <w:rPr>
          <w:rFonts w:eastAsiaTheme="minorHAnsi"/>
          <w:color w:val="0D0D0D" w:themeColor="text1" w:themeTint="F2"/>
          <w:szCs w:val="28"/>
          <w:lang w:eastAsia="en-US"/>
        </w:rPr>
        <w:t xml:space="preserve">; Dự án sửa chữa nền, mặt đường và hệ thống thoát nước Km183+600 -Km186 QL. 3B tỉnh Bắc Kạn </w:t>
      </w:r>
      <w:r w:rsidR="00793C98" w:rsidRPr="00675817">
        <w:rPr>
          <w:rFonts w:eastAsiaTheme="minorHAnsi"/>
          <w:i/>
          <w:iCs/>
          <w:color w:val="0D0D0D" w:themeColor="text1" w:themeTint="F2"/>
          <w:szCs w:val="28"/>
          <w:lang w:eastAsia="en-US"/>
        </w:rPr>
        <w:t>(Quyết định số 1151/QĐ-UBND ngày 08/4/2022 của UBND huyện Chợ Đồn)</w:t>
      </w:r>
      <w:r w:rsidR="00793C98" w:rsidRPr="00675817">
        <w:rPr>
          <w:rFonts w:eastAsiaTheme="minorHAnsi"/>
          <w:color w:val="0D0D0D" w:themeColor="text1" w:themeTint="F2"/>
          <w:szCs w:val="28"/>
          <w:lang w:eastAsia="en-US"/>
        </w:rPr>
        <w:t xml:space="preserve">; Dự án xây dựng tuyến đường Thành phố Bắc Kạn - Hồ Ba Bể. Đoạn thuộc xã Bằng Phúc, huyện Chợ Đồn </w:t>
      </w:r>
      <w:r w:rsidR="00793C98" w:rsidRPr="00675817">
        <w:rPr>
          <w:rFonts w:eastAsiaTheme="minorHAnsi"/>
          <w:i/>
          <w:iCs/>
          <w:color w:val="0D0D0D" w:themeColor="text1" w:themeTint="F2"/>
          <w:szCs w:val="28"/>
          <w:lang w:eastAsia="en-US"/>
        </w:rPr>
        <w:t>(lần 1: Quyết định số 231/QĐ-UBND ngày 20/01/2022; lần 2: Quyết định số 2232/QĐ-UBND ngày 30/6/2022; lần 3: Quyết định số 3642/QĐ-UBND ngày 09/11/2022)</w:t>
      </w:r>
      <w:r w:rsidR="00793C98" w:rsidRPr="00675817">
        <w:rPr>
          <w:rFonts w:eastAsiaTheme="minorHAnsi" w:cstheme="minorBidi"/>
          <w:color w:val="0D0D0D" w:themeColor="text1" w:themeTint="F2"/>
          <w:szCs w:val="22"/>
          <w:lang w:eastAsia="en-US"/>
        </w:rPr>
        <w:t xml:space="preserve">; </w:t>
      </w:r>
      <w:r w:rsidRPr="00675817">
        <w:rPr>
          <w:color w:val="0D0D0D" w:themeColor="text1" w:themeTint="F2"/>
        </w:rPr>
        <w:t>Bãi chứa vật liệu d</w:t>
      </w:r>
      <w:r w:rsidRPr="00675817">
        <w:rPr>
          <w:rFonts w:hint="eastAsia"/>
          <w:color w:val="0D0D0D" w:themeColor="text1" w:themeTint="F2"/>
        </w:rPr>
        <w:t>ư</w:t>
      </w:r>
      <w:r w:rsidRPr="00675817">
        <w:rPr>
          <w:color w:val="0D0D0D" w:themeColor="text1" w:themeTint="F2"/>
        </w:rPr>
        <w:t xml:space="preserve"> thừa thuộc dự án: Xây dựng tuyến </w:t>
      </w:r>
      <w:r w:rsidRPr="00675817">
        <w:rPr>
          <w:rFonts w:hint="eastAsia"/>
          <w:color w:val="0D0D0D" w:themeColor="text1" w:themeTint="F2"/>
        </w:rPr>
        <w:t>đư</w:t>
      </w:r>
      <w:r w:rsidRPr="00675817">
        <w:rPr>
          <w:color w:val="0D0D0D" w:themeColor="text1" w:themeTint="F2"/>
        </w:rPr>
        <w:t xml:space="preserve">ờng thành phố Bắc Kạn - </w:t>
      </w:r>
      <w:r w:rsidRPr="00675817">
        <w:rPr>
          <w:color w:val="0D0D0D" w:themeColor="text1" w:themeTint="F2"/>
        </w:rPr>
        <w:lastRenderedPageBreak/>
        <w:t xml:space="preserve">hồ Ba Bể kết nối sang Na Hang Tuyên Quang (thuộc </w:t>
      </w:r>
      <w:r w:rsidRPr="00675817">
        <w:rPr>
          <w:rFonts w:hint="eastAsia"/>
          <w:color w:val="0D0D0D" w:themeColor="text1" w:themeTint="F2"/>
        </w:rPr>
        <w:t>đ</w:t>
      </w:r>
      <w:r w:rsidRPr="00675817">
        <w:rPr>
          <w:color w:val="0D0D0D" w:themeColor="text1" w:themeTint="F2"/>
        </w:rPr>
        <w:t xml:space="preserve">ịa phận xã Bằng Phúc, huyện Chợ </w:t>
      </w:r>
      <w:r w:rsidRPr="00675817">
        <w:rPr>
          <w:rFonts w:hint="eastAsia"/>
          <w:color w:val="0D0D0D" w:themeColor="text1" w:themeTint="F2"/>
        </w:rPr>
        <w:t>Đ</w:t>
      </w:r>
      <w:r w:rsidRPr="00675817">
        <w:rPr>
          <w:color w:val="0D0D0D" w:themeColor="text1" w:themeTint="F2"/>
        </w:rPr>
        <w:t xml:space="preserve">ồn - vị trí Km25+300; Tuyến đường liên thôn Nà Hin - Nà Kẹn xã Quảng Bạch, huyện Chợ Đồn thuộc Dự án phát triển cơ sở hạ tầng vùng trồng cây ăn quả, cây công nghiệp lâu năm trên địa bàn tỉnh Bắc Kạn; Mạch vòng đường dây 35KV lọ 371-373 trạm E26.2 và triển khai ứng dụng tự động hóa mạch vòng tại xã Bản </w:t>
      </w:r>
      <w:r w:rsidRPr="00675817">
        <w:rPr>
          <w:color w:val="0D0D0D" w:themeColor="text1" w:themeTint="F2"/>
          <w:spacing w:val="2"/>
        </w:rPr>
        <w:t>Thi, huyện Chợ Đồn; Tuyến đường thôn Bản Lắc  - Khuổi Vùa, xã Quảng Bạch, huyện Chợ Đồn thuộc Dự án phát triển cơ sở hạ tầng vùng trồng cây ăn quả, cây công nghiệp lâu năm trên địa bàn tỉnh Bắc Kạn; Sửa chữa, cải tạo các vị trí mất an toàn giao thông tại Km 172+900; Km 178+500 - Km179+600 QL3B tỉnh Bắc Kạn (đoạn thuộc xã Phương Viên và xã Đồng Thắng, huyện Chợ Đồn),…</w:t>
      </w:r>
      <w:r w:rsidRPr="00675817">
        <w:rPr>
          <w:color w:val="0D0D0D" w:themeColor="text1" w:themeTint="F2"/>
        </w:rPr>
        <w:t xml:space="preserve"> </w:t>
      </w:r>
    </w:p>
    <w:p w14:paraId="3C57B86E" w14:textId="77777777" w:rsidR="00103A41" w:rsidRPr="00675817" w:rsidRDefault="00103A41" w:rsidP="000C346E">
      <w:pPr>
        <w:pStyle w:val="BodyText2"/>
        <w:spacing w:after="0" w:line="348" w:lineRule="auto"/>
        <w:ind w:right="45" w:firstLine="567"/>
        <w:rPr>
          <w:b/>
          <w:color w:val="0D0D0D" w:themeColor="text1" w:themeTint="F2"/>
        </w:rPr>
      </w:pPr>
      <w:r w:rsidRPr="00675817">
        <w:rPr>
          <w:b/>
          <w:color w:val="0D0D0D" w:themeColor="text1" w:themeTint="F2"/>
        </w:rPr>
        <w:t>* Đất cơ sở tín ngưỡng (TIN):</w:t>
      </w:r>
    </w:p>
    <w:p w14:paraId="0C4B2C88" w14:textId="5F05226A" w:rsidR="00103A41" w:rsidRPr="00675817" w:rsidRDefault="00103A41" w:rsidP="000C346E">
      <w:pPr>
        <w:pStyle w:val="BodyText2"/>
        <w:spacing w:after="0" w:line="348" w:lineRule="auto"/>
        <w:ind w:right="45" w:firstLine="567"/>
        <w:rPr>
          <w:color w:val="0D0D0D" w:themeColor="text1" w:themeTint="F2"/>
        </w:rPr>
      </w:pPr>
      <w:r w:rsidRPr="00675817">
        <w:rPr>
          <w:color w:val="0D0D0D" w:themeColor="text1" w:themeTint="F2"/>
        </w:rPr>
        <w:t>Năm 2023 đất cơ sở tín ngưỡng có diện tích 0,32 ha không biến động diện tích so với năm 202</w:t>
      </w:r>
      <w:r w:rsidR="00635492" w:rsidRPr="00675817">
        <w:rPr>
          <w:color w:val="0D0D0D" w:themeColor="text1" w:themeTint="F2"/>
        </w:rPr>
        <w:t>0</w:t>
      </w:r>
      <w:r w:rsidRPr="00675817">
        <w:rPr>
          <w:color w:val="0D0D0D" w:themeColor="text1" w:themeTint="F2"/>
        </w:rPr>
        <w:t>.</w:t>
      </w:r>
    </w:p>
    <w:p w14:paraId="3AF80558" w14:textId="77777777" w:rsidR="00103A41" w:rsidRPr="00675817" w:rsidRDefault="00103A41" w:rsidP="000C346E">
      <w:pPr>
        <w:pStyle w:val="BodyText2"/>
        <w:spacing w:after="0" w:line="348" w:lineRule="auto"/>
        <w:ind w:right="45" w:firstLine="567"/>
        <w:rPr>
          <w:b/>
          <w:color w:val="0D0D0D" w:themeColor="text1" w:themeTint="F2"/>
        </w:rPr>
      </w:pPr>
      <w:r w:rsidRPr="00675817">
        <w:rPr>
          <w:b/>
          <w:color w:val="0D0D0D" w:themeColor="text1" w:themeTint="F2"/>
        </w:rPr>
        <w:t>* Đất nghĩa trang nghĩa địa (NTD):</w:t>
      </w:r>
    </w:p>
    <w:p w14:paraId="57F1D3B0" w14:textId="5290E335" w:rsidR="00103A41" w:rsidRPr="00675817" w:rsidRDefault="00103A41" w:rsidP="000C346E">
      <w:pPr>
        <w:pStyle w:val="BodyText2"/>
        <w:spacing w:after="0" w:line="348" w:lineRule="auto"/>
        <w:ind w:right="45" w:firstLine="567"/>
        <w:rPr>
          <w:color w:val="0D0D0D" w:themeColor="text1" w:themeTint="F2"/>
        </w:rPr>
      </w:pPr>
      <w:r w:rsidRPr="00675817">
        <w:rPr>
          <w:color w:val="0D0D0D" w:themeColor="text1" w:themeTint="F2"/>
        </w:rPr>
        <w:t>Năm 2023 đất nghĩa trang nghĩa địa có diện tích 33,03 ha không biến động diện tích so với năm 202</w:t>
      </w:r>
      <w:r w:rsidR="00635492" w:rsidRPr="00675817">
        <w:rPr>
          <w:color w:val="0D0D0D" w:themeColor="text1" w:themeTint="F2"/>
        </w:rPr>
        <w:t>0</w:t>
      </w:r>
      <w:r w:rsidRPr="00675817">
        <w:rPr>
          <w:color w:val="0D0D0D" w:themeColor="text1" w:themeTint="F2"/>
        </w:rPr>
        <w:t>.</w:t>
      </w:r>
    </w:p>
    <w:p w14:paraId="7352F527" w14:textId="77777777" w:rsidR="00103A41" w:rsidRPr="00675817" w:rsidRDefault="00103A41" w:rsidP="000C346E">
      <w:pPr>
        <w:pStyle w:val="BodyText2"/>
        <w:spacing w:after="0" w:line="348" w:lineRule="auto"/>
        <w:ind w:right="45" w:firstLine="567"/>
        <w:rPr>
          <w:bCs/>
          <w:color w:val="0D0D0D" w:themeColor="text1" w:themeTint="F2"/>
          <w:lang w:val="sv-SE"/>
        </w:rPr>
      </w:pPr>
      <w:r w:rsidRPr="00675817">
        <w:rPr>
          <w:b/>
          <w:bCs/>
          <w:color w:val="0D0D0D" w:themeColor="text1" w:themeTint="F2"/>
          <w:lang w:val="sv-SE"/>
        </w:rPr>
        <w:t>* Đất sông ngòi, kênh rạch, suối (SON)</w:t>
      </w:r>
      <w:r w:rsidRPr="00675817">
        <w:rPr>
          <w:bCs/>
          <w:color w:val="0D0D0D" w:themeColor="text1" w:themeTint="F2"/>
          <w:lang w:val="sv-SE"/>
        </w:rPr>
        <w:t xml:space="preserve">: </w:t>
      </w:r>
    </w:p>
    <w:p w14:paraId="54237687" w14:textId="1A33AD49" w:rsidR="00103A41" w:rsidRPr="00675817" w:rsidRDefault="00103A41" w:rsidP="000C346E">
      <w:pPr>
        <w:pStyle w:val="BodyText2"/>
        <w:spacing w:after="0" w:line="348" w:lineRule="auto"/>
        <w:ind w:right="45" w:firstLine="567"/>
        <w:rPr>
          <w:bCs/>
          <w:color w:val="0D0D0D" w:themeColor="text1" w:themeTint="F2"/>
          <w:lang w:val="sv-SE"/>
        </w:rPr>
      </w:pPr>
      <w:r w:rsidRPr="00675817">
        <w:rPr>
          <w:bCs/>
          <w:color w:val="0D0D0D" w:themeColor="text1" w:themeTint="F2"/>
          <w:lang w:val="sv-SE"/>
        </w:rPr>
        <w:t>Năm 2023 đất sông ngòi, kênh rạch, suối có diện tích 649,25 ha giảm 2,</w:t>
      </w:r>
      <w:r w:rsidR="00635492" w:rsidRPr="00675817">
        <w:rPr>
          <w:bCs/>
          <w:color w:val="0D0D0D" w:themeColor="text1" w:themeTint="F2"/>
          <w:lang w:val="sv-SE"/>
        </w:rPr>
        <w:t>86</w:t>
      </w:r>
      <w:r w:rsidRPr="00675817">
        <w:rPr>
          <w:bCs/>
          <w:color w:val="0D0D0D" w:themeColor="text1" w:themeTint="F2"/>
          <w:lang w:val="sv-SE"/>
        </w:rPr>
        <w:t xml:space="preserve"> ha so với năm 202</w:t>
      </w:r>
      <w:r w:rsidR="00635492" w:rsidRPr="00675817">
        <w:rPr>
          <w:bCs/>
          <w:color w:val="0D0D0D" w:themeColor="text1" w:themeTint="F2"/>
          <w:lang w:val="sv-SE"/>
        </w:rPr>
        <w:t xml:space="preserve">0. </w:t>
      </w:r>
      <w:r w:rsidRPr="00675817">
        <w:rPr>
          <w:bCs/>
          <w:color w:val="0D0D0D" w:themeColor="text1" w:themeTint="F2"/>
          <w:lang w:val="sv-SE"/>
        </w:rPr>
        <w:t>Diện tích đất sông ngòi, kênh rạch, suối giảm trong kỳ là do chuyển sang các loại đất:</w:t>
      </w:r>
    </w:p>
    <w:p w14:paraId="4B8B9353" w14:textId="4B0D1AA5" w:rsidR="00635492" w:rsidRPr="00675817" w:rsidRDefault="00635492" w:rsidP="000C346E">
      <w:pPr>
        <w:pStyle w:val="BodyText2"/>
        <w:spacing w:after="0" w:line="348" w:lineRule="auto"/>
        <w:ind w:right="45" w:firstLine="567"/>
        <w:rPr>
          <w:bCs/>
          <w:color w:val="0D0D0D" w:themeColor="text1" w:themeTint="F2"/>
          <w:lang w:val="sv-SE"/>
        </w:rPr>
      </w:pPr>
      <w:r w:rsidRPr="00675817">
        <w:rPr>
          <w:bCs/>
          <w:color w:val="0D0D0D" w:themeColor="text1" w:themeTint="F2"/>
          <w:lang w:val="sv-SE"/>
        </w:rPr>
        <w:t xml:space="preserve">+ Chuyển sang đất xây dựng công trình sự nghiệp là 0,06 ha. </w:t>
      </w:r>
      <w:r w:rsidRPr="00675817">
        <w:rPr>
          <w:rFonts w:eastAsiaTheme="minorHAnsi"/>
          <w:color w:val="0D0D0D" w:themeColor="text1" w:themeTint="F2"/>
          <w:szCs w:val="28"/>
          <w:lang w:eastAsia="en-US"/>
        </w:rPr>
        <w:t xml:space="preserve">Do xây dựng công trình Trường Tiểu học Phương Viên </w:t>
      </w:r>
      <w:r w:rsidRPr="00675817">
        <w:rPr>
          <w:rFonts w:eastAsiaTheme="minorHAnsi"/>
          <w:i/>
          <w:iCs/>
          <w:color w:val="0D0D0D" w:themeColor="text1" w:themeTint="F2"/>
          <w:szCs w:val="28"/>
          <w:lang w:eastAsia="en-US"/>
        </w:rPr>
        <w:t>(Quyết định số 2278/QĐ-UBND ngày 11/7/2022)</w:t>
      </w:r>
      <w:r w:rsidRPr="00675817">
        <w:rPr>
          <w:rFonts w:eastAsiaTheme="minorHAnsi" w:cstheme="minorBidi"/>
          <w:color w:val="0D0D0D" w:themeColor="text1" w:themeTint="F2"/>
          <w:szCs w:val="22"/>
          <w:lang w:eastAsia="en-US"/>
        </w:rPr>
        <w:t>.</w:t>
      </w:r>
    </w:p>
    <w:p w14:paraId="6F870E61" w14:textId="77777777" w:rsidR="00103A41" w:rsidRPr="00675817" w:rsidRDefault="00103A41" w:rsidP="000C346E">
      <w:pPr>
        <w:pStyle w:val="BodyText2"/>
        <w:spacing w:after="0" w:line="348" w:lineRule="auto"/>
        <w:ind w:right="45" w:firstLine="567"/>
        <w:rPr>
          <w:bCs/>
          <w:color w:val="0D0D0D" w:themeColor="text1" w:themeTint="F2"/>
          <w:lang w:val="sv-SE"/>
        </w:rPr>
      </w:pPr>
      <w:r w:rsidRPr="00675817">
        <w:rPr>
          <w:bCs/>
          <w:color w:val="0D0D0D" w:themeColor="text1" w:themeTint="F2"/>
          <w:lang w:val="sv-SE"/>
        </w:rPr>
        <w:t>+ Chuyển sang đất sản xuất kinh doanh phi nông nghiệp 1,27 ha. Diện tích biến động do thực hiện các công trình:</w:t>
      </w:r>
      <w:r w:rsidRPr="00675817">
        <w:rPr>
          <w:color w:val="0D0D0D" w:themeColor="text1" w:themeTint="F2"/>
        </w:rPr>
        <w:t xml:space="preserve"> </w:t>
      </w:r>
      <w:r w:rsidRPr="00675817">
        <w:rPr>
          <w:rFonts w:hint="eastAsia"/>
          <w:color w:val="0D0D0D" w:themeColor="text1" w:themeTint="F2"/>
        </w:rPr>
        <w:t>Đ</w:t>
      </w:r>
      <w:r w:rsidRPr="00675817">
        <w:rPr>
          <w:color w:val="0D0D0D" w:themeColor="text1" w:themeTint="F2"/>
        </w:rPr>
        <w:t>ầu t</w:t>
      </w:r>
      <w:r w:rsidRPr="00675817">
        <w:rPr>
          <w:rFonts w:hint="eastAsia"/>
          <w:color w:val="0D0D0D" w:themeColor="text1" w:themeTint="F2"/>
        </w:rPr>
        <w:t>ư</w:t>
      </w:r>
      <w:r w:rsidRPr="00675817">
        <w:rPr>
          <w:color w:val="0D0D0D" w:themeColor="text1" w:themeTint="F2"/>
        </w:rPr>
        <w:t xml:space="preserve"> xây dựng công trình khai thác lộ thiên khoáng sản cát, sỏi làm vật liệu xây dựng thông th</w:t>
      </w:r>
      <w:r w:rsidRPr="00675817">
        <w:rPr>
          <w:rFonts w:hint="eastAsia"/>
          <w:color w:val="0D0D0D" w:themeColor="text1" w:themeTint="F2"/>
        </w:rPr>
        <w:t>ư</w:t>
      </w:r>
      <w:r w:rsidRPr="00675817">
        <w:rPr>
          <w:color w:val="0D0D0D" w:themeColor="text1" w:themeTint="F2"/>
        </w:rPr>
        <w:t xml:space="preserve">ờng khu vực Pác Nghiên, xã Bình Trung, huyện Chợ </w:t>
      </w:r>
      <w:r w:rsidRPr="00675817">
        <w:rPr>
          <w:rFonts w:hint="eastAsia"/>
          <w:color w:val="0D0D0D" w:themeColor="text1" w:themeTint="F2"/>
        </w:rPr>
        <w:t>Đ</w:t>
      </w:r>
      <w:r w:rsidRPr="00675817">
        <w:rPr>
          <w:color w:val="0D0D0D" w:themeColor="text1" w:themeTint="F2"/>
        </w:rPr>
        <w:t xml:space="preserve">ồn, tỉnh Bắc Kạn (lần 1) của Công ty Cổ phần Mạnh </w:t>
      </w:r>
      <w:r w:rsidRPr="00675817">
        <w:rPr>
          <w:color w:val="0D0D0D" w:themeColor="text1" w:themeTint="F2"/>
        </w:rPr>
        <w:lastRenderedPageBreak/>
        <w:t>Dũng; Dự án xây dựng cơ sở hạ tầng kỹ thuật cơ bản các cụm công nghiệp trên địa bàn tỉnh Bắc Kạn (cụm công nghiệp Nam Bằng Lũng - đợt 1),..</w:t>
      </w:r>
    </w:p>
    <w:p w14:paraId="2B3F8A50" w14:textId="057048A0" w:rsidR="00103A41" w:rsidRPr="00675817" w:rsidRDefault="00103A41" w:rsidP="000C346E">
      <w:pPr>
        <w:pStyle w:val="BodyText2"/>
        <w:spacing w:after="0" w:line="348" w:lineRule="auto"/>
        <w:ind w:right="45" w:firstLine="567"/>
        <w:rPr>
          <w:bCs/>
          <w:color w:val="0D0D0D" w:themeColor="text1" w:themeTint="F2"/>
          <w:lang w:val="sv-SE"/>
        </w:rPr>
      </w:pPr>
      <w:r w:rsidRPr="00675817">
        <w:rPr>
          <w:bCs/>
          <w:color w:val="0D0D0D" w:themeColor="text1" w:themeTint="F2"/>
          <w:lang w:val="sv-SE"/>
        </w:rPr>
        <w:t>+ Chuyển sang đất có mục đích công cộng 0,</w:t>
      </w:r>
      <w:r w:rsidR="00635492" w:rsidRPr="00675817">
        <w:rPr>
          <w:bCs/>
          <w:color w:val="0D0D0D" w:themeColor="text1" w:themeTint="F2"/>
          <w:lang w:val="sv-SE"/>
        </w:rPr>
        <w:t>95</w:t>
      </w:r>
      <w:r w:rsidRPr="00675817">
        <w:rPr>
          <w:bCs/>
          <w:color w:val="0D0D0D" w:themeColor="text1" w:themeTint="F2"/>
          <w:lang w:val="sv-SE"/>
        </w:rPr>
        <w:t xml:space="preserve"> ha do thực hiện xây dựng các công trình</w:t>
      </w:r>
      <w:r w:rsidR="00635492" w:rsidRPr="00675817">
        <w:rPr>
          <w:bCs/>
          <w:color w:val="0D0D0D" w:themeColor="text1" w:themeTint="F2"/>
          <w:lang w:val="sv-SE"/>
        </w:rPr>
        <w:t>, dự án:</w:t>
      </w:r>
      <w:r w:rsidRPr="00675817">
        <w:rPr>
          <w:bCs/>
          <w:color w:val="0D0D0D" w:themeColor="text1" w:themeTint="F2"/>
          <w:lang w:val="sv-SE"/>
        </w:rPr>
        <w:t xml:space="preserve"> </w:t>
      </w:r>
      <w:r w:rsidR="00635492" w:rsidRPr="00675817">
        <w:rPr>
          <w:rFonts w:eastAsiaTheme="minorHAnsi"/>
          <w:color w:val="0D0D0D" w:themeColor="text1" w:themeTint="F2"/>
          <w:szCs w:val="28"/>
          <w:lang w:eastAsia="en-US"/>
        </w:rPr>
        <w:t xml:space="preserve">Cầu tràn Phai Điểng, xã Tân Lập, huyện Chợ Đồn </w:t>
      </w:r>
      <w:r w:rsidR="00635492" w:rsidRPr="00675817">
        <w:rPr>
          <w:rFonts w:eastAsiaTheme="minorHAnsi"/>
          <w:i/>
          <w:iCs/>
          <w:color w:val="0D0D0D" w:themeColor="text1" w:themeTint="F2"/>
          <w:szCs w:val="28"/>
          <w:lang w:eastAsia="en-US"/>
        </w:rPr>
        <w:t>(Quyết định số 372/QĐ- UBND ngày 06/01/2022)</w:t>
      </w:r>
      <w:r w:rsidR="00635492" w:rsidRPr="00675817">
        <w:rPr>
          <w:rFonts w:eastAsiaTheme="minorHAnsi"/>
          <w:color w:val="0D0D0D" w:themeColor="text1" w:themeTint="F2"/>
          <w:szCs w:val="28"/>
          <w:lang w:eastAsia="en-US"/>
        </w:rPr>
        <w:t xml:space="preserve">; Cầu tràn Pác Cáp, thôn Khuổi Đăm, xã Quảng Bạch, huyện Chợ Đồn </w:t>
      </w:r>
      <w:r w:rsidR="00635492" w:rsidRPr="00675817">
        <w:rPr>
          <w:rFonts w:eastAsiaTheme="minorHAnsi"/>
          <w:i/>
          <w:iCs/>
          <w:color w:val="0D0D0D" w:themeColor="text1" w:themeTint="F2"/>
          <w:szCs w:val="28"/>
          <w:lang w:eastAsia="en-US"/>
        </w:rPr>
        <w:t>(Quyết định số 2534/QĐ-UBND ngày 05/8/2022 của UBND huyện Chợ Đồn)</w:t>
      </w:r>
      <w:r w:rsidR="00635492" w:rsidRPr="00675817">
        <w:rPr>
          <w:rFonts w:eastAsiaTheme="minorHAnsi"/>
          <w:color w:val="0D0D0D" w:themeColor="text1" w:themeTint="F2"/>
          <w:szCs w:val="28"/>
          <w:lang w:eastAsia="en-US"/>
        </w:rPr>
        <w:t xml:space="preserve">; Xây dựng tuyến đường Thành phố Bắc Kạn - Hồ Ba Bể. Đoạn thuộc xã Bằng Phúc, huyện Chợ Đồn </w:t>
      </w:r>
      <w:r w:rsidR="00635492" w:rsidRPr="00675817">
        <w:rPr>
          <w:rFonts w:eastAsiaTheme="minorHAnsi"/>
          <w:i/>
          <w:iCs/>
          <w:color w:val="0D0D0D" w:themeColor="text1" w:themeTint="F2"/>
          <w:szCs w:val="28"/>
          <w:lang w:eastAsia="en-US"/>
        </w:rPr>
        <w:t>(lần 1: Quyết định số 231/QĐ-UBND ngày 20/01/2022; lần 2: Quyết định số 2232/QĐ-UBND ngày 30/6/2022; lần 3: Quyết định số 3642/QĐ-UBND ngày 09/11/2022)</w:t>
      </w:r>
      <w:r w:rsidRPr="00675817">
        <w:rPr>
          <w:bCs/>
          <w:color w:val="0D0D0D" w:themeColor="text1" w:themeTint="F2"/>
          <w:lang w:val="sv-SE"/>
        </w:rPr>
        <w:t>.</w:t>
      </w:r>
    </w:p>
    <w:p w14:paraId="3FA9E845" w14:textId="39F25EBF" w:rsidR="00103A41" w:rsidRPr="00675817" w:rsidRDefault="00103A41" w:rsidP="000C346E">
      <w:pPr>
        <w:pStyle w:val="BodyText2"/>
        <w:spacing w:after="0" w:line="348" w:lineRule="auto"/>
        <w:ind w:right="45" w:firstLine="567"/>
        <w:rPr>
          <w:bCs/>
          <w:color w:val="0D0D0D" w:themeColor="text1" w:themeTint="F2"/>
          <w:lang w:val="sv-SE"/>
        </w:rPr>
      </w:pPr>
      <w:r w:rsidRPr="00675817">
        <w:rPr>
          <w:bCs/>
          <w:color w:val="0D0D0D" w:themeColor="text1" w:themeTint="F2"/>
          <w:lang w:val="sv-SE"/>
        </w:rPr>
        <w:t>+ Giảm khác 0,58 ha</w:t>
      </w:r>
      <w:r w:rsidR="00336F27" w:rsidRPr="00675817">
        <w:rPr>
          <w:bCs/>
          <w:color w:val="0D0D0D" w:themeColor="text1" w:themeTint="F2"/>
          <w:lang w:val="sv-SE"/>
        </w:rPr>
        <w:t>.</w:t>
      </w:r>
      <w:r w:rsidRPr="00675817">
        <w:rPr>
          <w:bCs/>
          <w:color w:val="0D0D0D" w:themeColor="text1" w:themeTint="F2"/>
          <w:lang w:val="sv-SE"/>
        </w:rPr>
        <w:t xml:space="preserve"> </w:t>
      </w:r>
      <w:r w:rsidR="00336F27" w:rsidRPr="00675817">
        <w:rPr>
          <w:color w:val="0D0D0D" w:themeColor="text1" w:themeTint="F2"/>
        </w:rPr>
        <w:t>Do xác định lại hiện trạng sử dụng đất do kỳ kiểm kê trước chưa xác định chính xác.</w:t>
      </w:r>
    </w:p>
    <w:p w14:paraId="6554B184" w14:textId="77777777" w:rsidR="00103A41" w:rsidRPr="00675817" w:rsidRDefault="00103A41" w:rsidP="000C346E">
      <w:pPr>
        <w:pStyle w:val="BodyText2"/>
        <w:spacing w:after="0" w:line="348" w:lineRule="auto"/>
        <w:ind w:right="45" w:firstLine="567"/>
        <w:rPr>
          <w:b/>
          <w:bCs/>
          <w:color w:val="0D0D0D" w:themeColor="text1" w:themeTint="F2"/>
          <w:lang w:val="sv-SE"/>
        </w:rPr>
      </w:pPr>
      <w:r w:rsidRPr="00675817">
        <w:rPr>
          <w:b/>
          <w:bCs/>
          <w:color w:val="0D0D0D" w:themeColor="text1" w:themeTint="F2"/>
          <w:lang w:val="sv-SE"/>
        </w:rPr>
        <w:t>* Đất có mặt nước chuyên dùng (MNC):</w:t>
      </w:r>
    </w:p>
    <w:p w14:paraId="7D2B032B" w14:textId="4B8E68A0" w:rsidR="00103A41" w:rsidRPr="00675817" w:rsidRDefault="00103A41" w:rsidP="000C346E">
      <w:pPr>
        <w:pStyle w:val="BodyText2"/>
        <w:spacing w:after="0" w:line="348" w:lineRule="auto"/>
        <w:ind w:right="45" w:firstLine="567"/>
        <w:rPr>
          <w:bCs/>
          <w:color w:val="0D0D0D" w:themeColor="text1" w:themeTint="F2"/>
          <w:lang w:val="sv-SE"/>
        </w:rPr>
      </w:pPr>
      <w:r w:rsidRPr="00675817">
        <w:rPr>
          <w:bCs/>
          <w:color w:val="0D0D0D" w:themeColor="text1" w:themeTint="F2"/>
          <w:lang w:val="sv-SE"/>
        </w:rPr>
        <w:t>Năm 2023 đất có mặt nước chuyên dùng có diện tích 1,56 ha không biế</w:t>
      </w:r>
      <w:r w:rsidR="00635492" w:rsidRPr="00675817">
        <w:rPr>
          <w:bCs/>
          <w:color w:val="0D0D0D" w:themeColor="text1" w:themeTint="F2"/>
          <w:lang w:val="sv-SE"/>
        </w:rPr>
        <w:t>n động diện tích so với năm 2020</w:t>
      </w:r>
      <w:r w:rsidRPr="00675817">
        <w:rPr>
          <w:bCs/>
          <w:color w:val="0D0D0D" w:themeColor="text1" w:themeTint="F2"/>
          <w:lang w:val="sv-SE"/>
        </w:rPr>
        <w:t>.</w:t>
      </w:r>
    </w:p>
    <w:p w14:paraId="7625903D" w14:textId="77777777" w:rsidR="00103A41" w:rsidRPr="00675817" w:rsidRDefault="00103A41" w:rsidP="000C346E">
      <w:pPr>
        <w:pStyle w:val="BodyText2"/>
        <w:spacing w:after="0" w:line="348" w:lineRule="auto"/>
        <w:ind w:right="45" w:firstLine="567"/>
        <w:rPr>
          <w:b/>
          <w:bCs/>
          <w:color w:val="0D0D0D" w:themeColor="text1" w:themeTint="F2"/>
          <w:lang w:val="sv-SE"/>
        </w:rPr>
      </w:pPr>
      <w:r w:rsidRPr="00675817">
        <w:rPr>
          <w:b/>
          <w:bCs/>
          <w:color w:val="0D0D0D" w:themeColor="text1" w:themeTint="F2"/>
          <w:lang w:val="sv-SE"/>
        </w:rPr>
        <w:t>* Đất phi nông nghiệp (PNK):</w:t>
      </w:r>
    </w:p>
    <w:p w14:paraId="28FE7489" w14:textId="32F6414D" w:rsidR="00103A41" w:rsidRPr="00675817" w:rsidRDefault="00103A41" w:rsidP="000C346E">
      <w:pPr>
        <w:pStyle w:val="BodyText2"/>
        <w:spacing w:after="0" w:line="348" w:lineRule="auto"/>
        <w:ind w:right="45" w:firstLine="567"/>
        <w:rPr>
          <w:bCs/>
          <w:color w:val="0D0D0D" w:themeColor="text1" w:themeTint="F2"/>
          <w:lang w:val="sv-SE"/>
        </w:rPr>
      </w:pPr>
      <w:r w:rsidRPr="00675817">
        <w:rPr>
          <w:bCs/>
          <w:color w:val="0D0D0D" w:themeColor="text1" w:themeTint="F2"/>
          <w:lang w:val="sv-SE"/>
        </w:rPr>
        <w:t>Năm 2023 đất phi nông nghiệp có diện tích 0,10 ha không biến động diện tích so với năm 202</w:t>
      </w:r>
      <w:r w:rsidR="00635492" w:rsidRPr="00675817">
        <w:rPr>
          <w:bCs/>
          <w:color w:val="0D0D0D" w:themeColor="text1" w:themeTint="F2"/>
          <w:lang w:val="sv-SE"/>
        </w:rPr>
        <w:t>0</w:t>
      </w:r>
      <w:r w:rsidR="00207F5B" w:rsidRPr="00675817">
        <w:rPr>
          <w:bCs/>
          <w:color w:val="0D0D0D" w:themeColor="text1" w:themeTint="F2"/>
          <w:lang w:val="sv-SE"/>
        </w:rPr>
        <w:t>.</w:t>
      </w:r>
    </w:p>
    <w:p w14:paraId="2C33F4E6" w14:textId="26122B64" w:rsidR="00207F5B" w:rsidRPr="00675817" w:rsidRDefault="00207F5B" w:rsidP="000C346E">
      <w:pPr>
        <w:pStyle w:val="BodyText2"/>
        <w:spacing w:after="0" w:line="348" w:lineRule="auto"/>
        <w:ind w:right="45" w:firstLine="567"/>
        <w:rPr>
          <w:bCs/>
          <w:i/>
          <w:color w:val="0D0D0D" w:themeColor="text1" w:themeTint="F2"/>
          <w:lang w:val="sv-SE"/>
        </w:rPr>
      </w:pPr>
      <w:r w:rsidRPr="00675817">
        <w:rPr>
          <w:bCs/>
          <w:i/>
          <w:color w:val="0D0D0D" w:themeColor="text1" w:themeTint="F2"/>
          <w:lang w:val="sv-SE"/>
        </w:rPr>
        <w:t>c. Đất chưa sử dụng</w:t>
      </w:r>
    </w:p>
    <w:p w14:paraId="44C97772" w14:textId="65F799B8" w:rsidR="00103A41" w:rsidRPr="00675817" w:rsidRDefault="00103A41" w:rsidP="000C346E">
      <w:pPr>
        <w:pStyle w:val="BodyText2"/>
        <w:spacing w:after="0" w:line="348" w:lineRule="auto"/>
        <w:ind w:right="45" w:firstLine="567"/>
        <w:rPr>
          <w:color w:val="0D0D0D" w:themeColor="text1" w:themeTint="F2"/>
          <w:spacing w:val="-2"/>
        </w:rPr>
      </w:pPr>
      <w:r w:rsidRPr="00675817">
        <w:rPr>
          <w:color w:val="0D0D0D" w:themeColor="text1" w:themeTint="F2"/>
          <w:spacing w:val="-2"/>
        </w:rPr>
        <w:t>Tổng diện tích đất chưa sử dụng năm 2023 có diện tích 997,35 ha</w:t>
      </w:r>
      <w:r w:rsidRPr="00675817">
        <w:rPr>
          <w:color w:val="0D0D0D" w:themeColor="text1" w:themeTint="F2"/>
          <w:spacing w:val="-2"/>
          <w:lang w:val="vi-VN"/>
        </w:rPr>
        <w:t xml:space="preserve"> giảm </w:t>
      </w:r>
      <w:r w:rsidR="00635492" w:rsidRPr="00675817">
        <w:rPr>
          <w:color w:val="0D0D0D" w:themeColor="text1" w:themeTint="F2"/>
          <w:spacing w:val="-2"/>
        </w:rPr>
        <w:t>3,14</w:t>
      </w:r>
      <w:r w:rsidRPr="00675817">
        <w:rPr>
          <w:color w:val="0D0D0D" w:themeColor="text1" w:themeTint="F2"/>
          <w:spacing w:val="-2"/>
          <w:lang w:val="vi-VN"/>
        </w:rPr>
        <w:t xml:space="preserve"> ha so với n</w:t>
      </w:r>
      <w:r w:rsidRPr="00675817">
        <w:rPr>
          <w:rFonts w:hint="eastAsia"/>
          <w:color w:val="0D0D0D" w:themeColor="text1" w:themeTint="F2"/>
          <w:spacing w:val="-2"/>
          <w:lang w:val="vi-VN"/>
        </w:rPr>
        <w:t>ă</w:t>
      </w:r>
      <w:r w:rsidRPr="00675817">
        <w:rPr>
          <w:color w:val="0D0D0D" w:themeColor="text1" w:themeTint="F2"/>
          <w:spacing w:val="-2"/>
          <w:lang w:val="vi-VN"/>
        </w:rPr>
        <w:t>m 202</w:t>
      </w:r>
      <w:r w:rsidR="00635492" w:rsidRPr="00675817">
        <w:rPr>
          <w:color w:val="0D0D0D" w:themeColor="text1" w:themeTint="F2"/>
          <w:spacing w:val="-2"/>
        </w:rPr>
        <w:t>0</w:t>
      </w:r>
      <w:r w:rsidRPr="00675817">
        <w:rPr>
          <w:color w:val="0D0D0D" w:themeColor="text1" w:themeTint="F2"/>
          <w:spacing w:val="-2"/>
        </w:rPr>
        <w:t>. Chi tiết các loại đất trong bảng sau:</w:t>
      </w:r>
    </w:p>
    <w:tbl>
      <w:tblPr>
        <w:tblW w:w="5051" w:type="pct"/>
        <w:tblLook w:val="04A0" w:firstRow="1" w:lastRow="0" w:firstColumn="1" w:lastColumn="0" w:noHBand="0" w:noVBand="1"/>
      </w:tblPr>
      <w:tblGrid>
        <w:gridCol w:w="731"/>
        <w:gridCol w:w="3234"/>
        <w:gridCol w:w="1087"/>
        <w:gridCol w:w="1272"/>
        <w:gridCol w:w="1272"/>
        <w:gridCol w:w="1558"/>
      </w:tblGrid>
      <w:tr w:rsidR="00D051BA" w:rsidRPr="00675817" w14:paraId="6A10612D" w14:textId="77777777" w:rsidTr="001740ED">
        <w:trPr>
          <w:trHeight w:val="319"/>
          <w:tblHeader/>
        </w:trPr>
        <w:tc>
          <w:tcPr>
            <w:tcW w:w="399" w:type="pct"/>
            <w:vMerge w:val="restart"/>
            <w:tcBorders>
              <w:top w:val="single" w:sz="4" w:space="0" w:color="auto"/>
              <w:left w:val="single" w:sz="4" w:space="0" w:color="auto"/>
              <w:bottom w:val="nil"/>
              <w:right w:val="single" w:sz="4" w:space="0" w:color="auto"/>
            </w:tcBorders>
            <w:shd w:val="clear" w:color="auto" w:fill="auto"/>
            <w:vAlign w:val="center"/>
            <w:hideMark/>
          </w:tcPr>
          <w:p w14:paraId="7FF83BC8" w14:textId="77777777" w:rsidR="00103A41" w:rsidRPr="00675817" w:rsidRDefault="00103A41" w:rsidP="000C346E">
            <w:pPr>
              <w:spacing w:before="0" w:after="0" w:line="360" w:lineRule="auto"/>
              <w:jc w:val="center"/>
              <w:rPr>
                <w:rFonts w:cs="Times New Roman"/>
                <w:b/>
                <w:bCs/>
                <w:color w:val="0D0D0D" w:themeColor="text1" w:themeTint="F2"/>
                <w:sz w:val="24"/>
                <w:szCs w:val="24"/>
              </w:rPr>
            </w:pPr>
            <w:r w:rsidRPr="00675817">
              <w:rPr>
                <w:rFonts w:cs="Times New Roman"/>
                <w:b/>
                <w:bCs/>
                <w:color w:val="0D0D0D" w:themeColor="text1" w:themeTint="F2"/>
                <w:sz w:val="24"/>
                <w:szCs w:val="24"/>
              </w:rPr>
              <w:t>Thứ tự</w:t>
            </w:r>
          </w:p>
        </w:tc>
        <w:tc>
          <w:tcPr>
            <w:tcW w:w="1766" w:type="pct"/>
            <w:vMerge w:val="restart"/>
            <w:tcBorders>
              <w:top w:val="single" w:sz="4" w:space="0" w:color="auto"/>
              <w:left w:val="single" w:sz="4" w:space="0" w:color="auto"/>
              <w:bottom w:val="nil"/>
              <w:right w:val="single" w:sz="4" w:space="0" w:color="auto"/>
            </w:tcBorders>
            <w:shd w:val="clear" w:color="auto" w:fill="auto"/>
            <w:vAlign w:val="center"/>
            <w:hideMark/>
          </w:tcPr>
          <w:p w14:paraId="711A7305" w14:textId="77777777" w:rsidR="00103A41" w:rsidRPr="00675817" w:rsidRDefault="00103A41" w:rsidP="000C346E">
            <w:pPr>
              <w:spacing w:before="0" w:after="0" w:line="360" w:lineRule="auto"/>
              <w:jc w:val="center"/>
              <w:rPr>
                <w:rFonts w:cs="Times New Roman"/>
                <w:b/>
                <w:bCs/>
                <w:color w:val="0D0D0D" w:themeColor="text1" w:themeTint="F2"/>
                <w:sz w:val="24"/>
                <w:szCs w:val="24"/>
              </w:rPr>
            </w:pPr>
            <w:r w:rsidRPr="00675817">
              <w:rPr>
                <w:rFonts w:cs="Times New Roman"/>
                <w:b/>
                <w:bCs/>
                <w:color w:val="0D0D0D" w:themeColor="text1" w:themeTint="F2"/>
                <w:sz w:val="24"/>
                <w:szCs w:val="24"/>
              </w:rPr>
              <w:t>Mục đích sử dụng</w:t>
            </w:r>
          </w:p>
        </w:tc>
        <w:tc>
          <w:tcPr>
            <w:tcW w:w="594" w:type="pct"/>
            <w:vMerge w:val="restart"/>
            <w:tcBorders>
              <w:top w:val="single" w:sz="4" w:space="0" w:color="auto"/>
              <w:left w:val="single" w:sz="4" w:space="0" w:color="auto"/>
              <w:bottom w:val="nil"/>
              <w:right w:val="single" w:sz="4" w:space="0" w:color="auto"/>
            </w:tcBorders>
            <w:shd w:val="clear" w:color="auto" w:fill="auto"/>
            <w:vAlign w:val="center"/>
            <w:hideMark/>
          </w:tcPr>
          <w:p w14:paraId="1EBB8154" w14:textId="77777777" w:rsidR="00103A41" w:rsidRPr="00675817" w:rsidRDefault="00103A41" w:rsidP="000C346E">
            <w:pPr>
              <w:spacing w:before="0" w:after="0" w:line="360" w:lineRule="auto"/>
              <w:jc w:val="center"/>
              <w:rPr>
                <w:rFonts w:cs="Times New Roman"/>
                <w:b/>
                <w:bCs/>
                <w:color w:val="0D0D0D" w:themeColor="text1" w:themeTint="F2"/>
                <w:sz w:val="24"/>
                <w:szCs w:val="24"/>
              </w:rPr>
            </w:pPr>
            <w:r w:rsidRPr="00675817">
              <w:rPr>
                <w:rFonts w:cs="Times New Roman"/>
                <w:b/>
                <w:bCs/>
                <w:color w:val="0D0D0D" w:themeColor="text1" w:themeTint="F2"/>
                <w:sz w:val="24"/>
                <w:szCs w:val="24"/>
              </w:rPr>
              <w:t>Mã</w:t>
            </w:r>
          </w:p>
        </w:tc>
        <w:tc>
          <w:tcPr>
            <w:tcW w:w="695" w:type="pct"/>
            <w:vMerge w:val="restart"/>
            <w:tcBorders>
              <w:top w:val="single" w:sz="4" w:space="0" w:color="auto"/>
              <w:left w:val="single" w:sz="4" w:space="0" w:color="auto"/>
              <w:bottom w:val="nil"/>
              <w:right w:val="single" w:sz="4" w:space="0" w:color="auto"/>
            </w:tcBorders>
            <w:shd w:val="clear" w:color="auto" w:fill="auto"/>
            <w:vAlign w:val="center"/>
            <w:hideMark/>
          </w:tcPr>
          <w:p w14:paraId="1A5D2665" w14:textId="77777777" w:rsidR="00103A41" w:rsidRPr="00675817" w:rsidRDefault="00103A41" w:rsidP="000C346E">
            <w:pPr>
              <w:spacing w:before="0" w:after="0" w:line="360" w:lineRule="auto"/>
              <w:jc w:val="center"/>
              <w:rPr>
                <w:rFonts w:cs="Times New Roman"/>
                <w:b/>
                <w:bCs/>
                <w:color w:val="0D0D0D" w:themeColor="text1" w:themeTint="F2"/>
                <w:sz w:val="24"/>
                <w:szCs w:val="24"/>
              </w:rPr>
            </w:pPr>
            <w:r w:rsidRPr="00675817">
              <w:rPr>
                <w:rFonts w:cs="Times New Roman"/>
                <w:b/>
                <w:bCs/>
                <w:color w:val="0D0D0D" w:themeColor="text1" w:themeTint="F2"/>
                <w:sz w:val="24"/>
                <w:szCs w:val="24"/>
              </w:rPr>
              <w:t>Diện tích   năm 2023</w:t>
            </w:r>
          </w:p>
        </w:tc>
        <w:tc>
          <w:tcPr>
            <w:tcW w:w="1546" w:type="pct"/>
            <w:gridSpan w:val="2"/>
            <w:tcBorders>
              <w:top w:val="single" w:sz="4" w:space="0" w:color="auto"/>
              <w:left w:val="nil"/>
              <w:bottom w:val="single" w:sz="4" w:space="0" w:color="auto"/>
              <w:right w:val="single" w:sz="4" w:space="0" w:color="auto"/>
            </w:tcBorders>
            <w:shd w:val="clear" w:color="auto" w:fill="auto"/>
            <w:vAlign w:val="center"/>
            <w:hideMark/>
          </w:tcPr>
          <w:p w14:paraId="0296B0FC" w14:textId="708BF5EB" w:rsidR="00103A41" w:rsidRPr="00675817" w:rsidRDefault="00103A41" w:rsidP="000C346E">
            <w:pPr>
              <w:spacing w:before="0" w:after="0" w:line="360" w:lineRule="auto"/>
              <w:jc w:val="center"/>
              <w:rPr>
                <w:rFonts w:cs="Times New Roman"/>
                <w:b/>
                <w:color w:val="0D0D0D" w:themeColor="text1" w:themeTint="F2"/>
                <w:sz w:val="24"/>
                <w:szCs w:val="24"/>
              </w:rPr>
            </w:pPr>
            <w:r w:rsidRPr="00675817">
              <w:rPr>
                <w:rFonts w:cs="Times New Roman"/>
                <w:b/>
                <w:color w:val="0D0D0D" w:themeColor="text1" w:themeTint="F2"/>
                <w:sz w:val="24"/>
                <w:szCs w:val="24"/>
              </w:rPr>
              <w:t>So với năm 202</w:t>
            </w:r>
            <w:r w:rsidR="00635492" w:rsidRPr="00675817">
              <w:rPr>
                <w:rFonts w:cs="Times New Roman"/>
                <w:b/>
                <w:color w:val="0D0D0D" w:themeColor="text1" w:themeTint="F2"/>
                <w:sz w:val="24"/>
                <w:szCs w:val="24"/>
              </w:rPr>
              <w:t>0</w:t>
            </w:r>
          </w:p>
        </w:tc>
      </w:tr>
      <w:tr w:rsidR="00D051BA" w:rsidRPr="00675817" w14:paraId="09F1E70C" w14:textId="77777777" w:rsidTr="001740ED">
        <w:trPr>
          <w:trHeight w:val="485"/>
          <w:tblHeader/>
        </w:trPr>
        <w:tc>
          <w:tcPr>
            <w:tcW w:w="399" w:type="pct"/>
            <w:vMerge/>
            <w:tcBorders>
              <w:top w:val="single" w:sz="4" w:space="0" w:color="auto"/>
              <w:left w:val="single" w:sz="4" w:space="0" w:color="auto"/>
              <w:bottom w:val="nil"/>
              <w:right w:val="single" w:sz="4" w:space="0" w:color="auto"/>
            </w:tcBorders>
            <w:vAlign w:val="center"/>
            <w:hideMark/>
          </w:tcPr>
          <w:p w14:paraId="116CECF2" w14:textId="77777777" w:rsidR="00103A41" w:rsidRPr="00675817" w:rsidRDefault="00103A41" w:rsidP="000C346E">
            <w:pPr>
              <w:spacing w:before="0" w:after="0" w:line="360" w:lineRule="auto"/>
              <w:rPr>
                <w:rFonts w:cs="Times New Roman"/>
                <w:b/>
                <w:bCs/>
                <w:color w:val="0D0D0D" w:themeColor="text1" w:themeTint="F2"/>
                <w:sz w:val="24"/>
                <w:szCs w:val="24"/>
              </w:rPr>
            </w:pPr>
          </w:p>
        </w:tc>
        <w:tc>
          <w:tcPr>
            <w:tcW w:w="1766" w:type="pct"/>
            <w:vMerge/>
            <w:tcBorders>
              <w:top w:val="single" w:sz="4" w:space="0" w:color="auto"/>
              <w:left w:val="single" w:sz="4" w:space="0" w:color="auto"/>
              <w:bottom w:val="nil"/>
              <w:right w:val="single" w:sz="4" w:space="0" w:color="auto"/>
            </w:tcBorders>
            <w:vAlign w:val="center"/>
            <w:hideMark/>
          </w:tcPr>
          <w:p w14:paraId="1ACAB21E" w14:textId="77777777" w:rsidR="00103A41" w:rsidRPr="00675817" w:rsidRDefault="00103A41" w:rsidP="000C346E">
            <w:pPr>
              <w:spacing w:before="0" w:after="0" w:line="360" w:lineRule="auto"/>
              <w:rPr>
                <w:rFonts w:cs="Times New Roman"/>
                <w:b/>
                <w:bCs/>
                <w:color w:val="0D0D0D" w:themeColor="text1" w:themeTint="F2"/>
                <w:sz w:val="24"/>
                <w:szCs w:val="24"/>
              </w:rPr>
            </w:pPr>
          </w:p>
        </w:tc>
        <w:tc>
          <w:tcPr>
            <w:tcW w:w="594" w:type="pct"/>
            <w:vMerge/>
            <w:tcBorders>
              <w:top w:val="single" w:sz="4" w:space="0" w:color="auto"/>
              <w:left w:val="single" w:sz="4" w:space="0" w:color="auto"/>
              <w:bottom w:val="nil"/>
              <w:right w:val="single" w:sz="4" w:space="0" w:color="auto"/>
            </w:tcBorders>
            <w:vAlign w:val="center"/>
            <w:hideMark/>
          </w:tcPr>
          <w:p w14:paraId="6D1FF732" w14:textId="77777777" w:rsidR="00103A41" w:rsidRPr="00675817" w:rsidRDefault="00103A41" w:rsidP="000C346E">
            <w:pPr>
              <w:spacing w:before="0" w:after="0" w:line="360" w:lineRule="auto"/>
              <w:rPr>
                <w:rFonts w:cs="Times New Roman"/>
                <w:b/>
                <w:bCs/>
                <w:color w:val="0D0D0D" w:themeColor="text1" w:themeTint="F2"/>
                <w:sz w:val="24"/>
                <w:szCs w:val="24"/>
              </w:rPr>
            </w:pPr>
          </w:p>
        </w:tc>
        <w:tc>
          <w:tcPr>
            <w:tcW w:w="695" w:type="pct"/>
            <w:vMerge/>
            <w:tcBorders>
              <w:top w:val="single" w:sz="4" w:space="0" w:color="auto"/>
              <w:left w:val="single" w:sz="4" w:space="0" w:color="auto"/>
              <w:bottom w:val="nil"/>
              <w:right w:val="single" w:sz="4" w:space="0" w:color="auto"/>
            </w:tcBorders>
            <w:vAlign w:val="center"/>
            <w:hideMark/>
          </w:tcPr>
          <w:p w14:paraId="7E5B323F" w14:textId="77777777" w:rsidR="00103A41" w:rsidRPr="00675817" w:rsidRDefault="00103A41" w:rsidP="000C346E">
            <w:pPr>
              <w:spacing w:before="0" w:after="0" w:line="360" w:lineRule="auto"/>
              <w:rPr>
                <w:rFonts w:cs="Times New Roman"/>
                <w:b/>
                <w:bCs/>
                <w:color w:val="0D0D0D" w:themeColor="text1" w:themeTint="F2"/>
                <w:sz w:val="24"/>
                <w:szCs w:val="24"/>
              </w:rPr>
            </w:pPr>
          </w:p>
        </w:tc>
        <w:tc>
          <w:tcPr>
            <w:tcW w:w="695" w:type="pct"/>
            <w:tcBorders>
              <w:top w:val="nil"/>
              <w:left w:val="nil"/>
              <w:bottom w:val="nil"/>
              <w:right w:val="single" w:sz="4" w:space="0" w:color="auto"/>
            </w:tcBorders>
            <w:shd w:val="clear" w:color="auto" w:fill="auto"/>
            <w:vAlign w:val="center"/>
            <w:hideMark/>
          </w:tcPr>
          <w:p w14:paraId="0BA3891C" w14:textId="77777777" w:rsidR="00103A41" w:rsidRPr="00675817" w:rsidRDefault="00103A41"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 xml:space="preserve">Diện tích </w:t>
            </w:r>
          </w:p>
        </w:tc>
        <w:tc>
          <w:tcPr>
            <w:tcW w:w="851" w:type="pct"/>
            <w:tcBorders>
              <w:top w:val="nil"/>
              <w:left w:val="nil"/>
              <w:bottom w:val="nil"/>
              <w:right w:val="single" w:sz="4" w:space="0" w:color="auto"/>
            </w:tcBorders>
            <w:shd w:val="clear" w:color="auto" w:fill="auto"/>
            <w:vAlign w:val="center"/>
            <w:hideMark/>
          </w:tcPr>
          <w:p w14:paraId="1BCFB225" w14:textId="77777777" w:rsidR="00103A41" w:rsidRPr="00675817" w:rsidRDefault="00103A41"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 xml:space="preserve">Tăng (+) </w:t>
            </w:r>
            <w:r w:rsidRPr="00675817">
              <w:rPr>
                <w:rFonts w:cs="Times New Roman"/>
                <w:color w:val="0D0D0D" w:themeColor="text1" w:themeTint="F2"/>
                <w:sz w:val="24"/>
                <w:szCs w:val="24"/>
              </w:rPr>
              <w:br/>
              <w:t>giảm (-)</w:t>
            </w:r>
          </w:p>
        </w:tc>
      </w:tr>
      <w:tr w:rsidR="00D051BA" w:rsidRPr="00675817" w14:paraId="15A0EA9C" w14:textId="77777777" w:rsidTr="001740ED">
        <w:trPr>
          <w:trHeight w:val="203"/>
          <w:tblHeader/>
        </w:trPr>
        <w:tc>
          <w:tcPr>
            <w:tcW w:w="3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97447" w14:textId="77777777" w:rsidR="00103A41" w:rsidRPr="00675817" w:rsidRDefault="00103A41" w:rsidP="000C346E">
            <w:pPr>
              <w:spacing w:before="0" w:after="0" w:line="360" w:lineRule="auto"/>
              <w:jc w:val="center"/>
              <w:rPr>
                <w:rFonts w:cs="Times New Roman"/>
                <w:i/>
                <w:color w:val="0D0D0D" w:themeColor="text1" w:themeTint="F2"/>
                <w:sz w:val="24"/>
                <w:szCs w:val="24"/>
              </w:rPr>
            </w:pPr>
            <w:r w:rsidRPr="00675817">
              <w:rPr>
                <w:rFonts w:cs="Times New Roman"/>
                <w:i/>
                <w:color w:val="0D0D0D" w:themeColor="text1" w:themeTint="F2"/>
                <w:sz w:val="24"/>
                <w:szCs w:val="24"/>
              </w:rPr>
              <w:t>1</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572E951E" w14:textId="77777777" w:rsidR="00103A41" w:rsidRPr="00675817" w:rsidRDefault="00103A41" w:rsidP="000C346E">
            <w:pPr>
              <w:spacing w:before="0" w:after="0" w:line="360" w:lineRule="auto"/>
              <w:jc w:val="center"/>
              <w:rPr>
                <w:rFonts w:cs="Times New Roman"/>
                <w:i/>
                <w:color w:val="0D0D0D" w:themeColor="text1" w:themeTint="F2"/>
                <w:sz w:val="24"/>
                <w:szCs w:val="24"/>
              </w:rPr>
            </w:pPr>
            <w:r w:rsidRPr="00675817">
              <w:rPr>
                <w:rFonts w:cs="Times New Roman"/>
                <w:i/>
                <w:color w:val="0D0D0D" w:themeColor="text1" w:themeTint="F2"/>
                <w:sz w:val="24"/>
                <w:szCs w:val="24"/>
              </w:rPr>
              <w:t>2</w:t>
            </w:r>
          </w:p>
        </w:tc>
        <w:tc>
          <w:tcPr>
            <w:tcW w:w="594" w:type="pct"/>
            <w:tcBorders>
              <w:top w:val="single" w:sz="4" w:space="0" w:color="auto"/>
              <w:left w:val="nil"/>
              <w:bottom w:val="single" w:sz="4" w:space="0" w:color="auto"/>
              <w:right w:val="single" w:sz="4" w:space="0" w:color="auto"/>
            </w:tcBorders>
            <w:shd w:val="clear" w:color="auto" w:fill="auto"/>
            <w:noWrap/>
            <w:vAlign w:val="bottom"/>
            <w:hideMark/>
          </w:tcPr>
          <w:p w14:paraId="311B8B1F" w14:textId="77777777" w:rsidR="00103A41" w:rsidRPr="00675817" w:rsidRDefault="00103A41" w:rsidP="000C346E">
            <w:pPr>
              <w:spacing w:before="0" w:after="0" w:line="360" w:lineRule="auto"/>
              <w:jc w:val="center"/>
              <w:rPr>
                <w:rFonts w:cs="Times New Roman"/>
                <w:i/>
                <w:color w:val="0D0D0D" w:themeColor="text1" w:themeTint="F2"/>
                <w:sz w:val="24"/>
                <w:szCs w:val="24"/>
              </w:rPr>
            </w:pPr>
            <w:r w:rsidRPr="00675817">
              <w:rPr>
                <w:rFonts w:cs="Times New Roman"/>
                <w:i/>
                <w:color w:val="0D0D0D" w:themeColor="text1" w:themeTint="F2"/>
                <w:sz w:val="24"/>
                <w:szCs w:val="24"/>
              </w:rPr>
              <w:t>3</w:t>
            </w:r>
          </w:p>
        </w:tc>
        <w:tc>
          <w:tcPr>
            <w:tcW w:w="695" w:type="pct"/>
            <w:tcBorders>
              <w:top w:val="single" w:sz="4" w:space="0" w:color="auto"/>
              <w:left w:val="nil"/>
              <w:bottom w:val="single" w:sz="4" w:space="0" w:color="auto"/>
              <w:right w:val="single" w:sz="4" w:space="0" w:color="auto"/>
            </w:tcBorders>
            <w:shd w:val="clear" w:color="auto" w:fill="auto"/>
            <w:vAlign w:val="bottom"/>
            <w:hideMark/>
          </w:tcPr>
          <w:p w14:paraId="08B4FB55" w14:textId="77777777" w:rsidR="00103A41" w:rsidRPr="00675817" w:rsidRDefault="00103A41" w:rsidP="000C346E">
            <w:pPr>
              <w:spacing w:before="0" w:after="0" w:line="360" w:lineRule="auto"/>
              <w:jc w:val="center"/>
              <w:rPr>
                <w:rFonts w:cs="Times New Roman"/>
                <w:i/>
                <w:color w:val="0D0D0D" w:themeColor="text1" w:themeTint="F2"/>
                <w:sz w:val="24"/>
                <w:szCs w:val="24"/>
              </w:rPr>
            </w:pPr>
            <w:r w:rsidRPr="00675817">
              <w:rPr>
                <w:rFonts w:cs="Times New Roman"/>
                <w:i/>
                <w:color w:val="0D0D0D" w:themeColor="text1" w:themeTint="F2"/>
                <w:sz w:val="24"/>
                <w:szCs w:val="24"/>
              </w:rPr>
              <w:t>4</w:t>
            </w:r>
          </w:p>
        </w:tc>
        <w:tc>
          <w:tcPr>
            <w:tcW w:w="695" w:type="pct"/>
            <w:tcBorders>
              <w:top w:val="single" w:sz="4" w:space="0" w:color="auto"/>
              <w:left w:val="nil"/>
              <w:bottom w:val="single" w:sz="4" w:space="0" w:color="auto"/>
              <w:right w:val="single" w:sz="4" w:space="0" w:color="auto"/>
            </w:tcBorders>
            <w:shd w:val="clear" w:color="auto" w:fill="auto"/>
            <w:vAlign w:val="bottom"/>
            <w:hideMark/>
          </w:tcPr>
          <w:p w14:paraId="221AA1E8" w14:textId="77777777" w:rsidR="00103A41" w:rsidRPr="00675817" w:rsidRDefault="00103A41" w:rsidP="000C346E">
            <w:pPr>
              <w:spacing w:before="0" w:after="0" w:line="360" w:lineRule="auto"/>
              <w:jc w:val="center"/>
              <w:rPr>
                <w:rFonts w:cs="Times New Roman"/>
                <w:i/>
                <w:color w:val="0D0D0D" w:themeColor="text1" w:themeTint="F2"/>
                <w:sz w:val="24"/>
                <w:szCs w:val="24"/>
              </w:rPr>
            </w:pPr>
            <w:r w:rsidRPr="00675817">
              <w:rPr>
                <w:rFonts w:cs="Times New Roman"/>
                <w:i/>
                <w:color w:val="0D0D0D" w:themeColor="text1" w:themeTint="F2"/>
                <w:sz w:val="24"/>
                <w:szCs w:val="24"/>
              </w:rPr>
              <w:t>5</w:t>
            </w:r>
          </w:p>
        </w:tc>
        <w:tc>
          <w:tcPr>
            <w:tcW w:w="851" w:type="pct"/>
            <w:tcBorders>
              <w:top w:val="single" w:sz="4" w:space="0" w:color="auto"/>
              <w:left w:val="nil"/>
              <w:bottom w:val="single" w:sz="4" w:space="0" w:color="auto"/>
              <w:right w:val="single" w:sz="4" w:space="0" w:color="auto"/>
            </w:tcBorders>
            <w:shd w:val="clear" w:color="auto" w:fill="auto"/>
            <w:vAlign w:val="bottom"/>
            <w:hideMark/>
          </w:tcPr>
          <w:p w14:paraId="72C1F355" w14:textId="77777777" w:rsidR="00103A41" w:rsidRPr="00675817" w:rsidRDefault="00103A41" w:rsidP="000C346E">
            <w:pPr>
              <w:spacing w:before="0" w:after="0" w:line="360" w:lineRule="auto"/>
              <w:jc w:val="center"/>
              <w:rPr>
                <w:rFonts w:cs="Times New Roman"/>
                <w:i/>
                <w:color w:val="0D0D0D" w:themeColor="text1" w:themeTint="F2"/>
                <w:sz w:val="24"/>
                <w:szCs w:val="24"/>
              </w:rPr>
            </w:pPr>
            <w:r w:rsidRPr="00675817">
              <w:rPr>
                <w:rFonts w:cs="Times New Roman"/>
                <w:i/>
                <w:color w:val="0D0D0D" w:themeColor="text1" w:themeTint="F2"/>
                <w:sz w:val="24"/>
                <w:szCs w:val="24"/>
              </w:rPr>
              <w:t>(6) = (4) - (5)</w:t>
            </w:r>
          </w:p>
        </w:tc>
      </w:tr>
      <w:tr w:rsidR="00D051BA" w:rsidRPr="00675817" w14:paraId="022B146F" w14:textId="77777777" w:rsidTr="001740ED">
        <w:trPr>
          <w:trHeight w:val="300"/>
        </w:trPr>
        <w:tc>
          <w:tcPr>
            <w:tcW w:w="399" w:type="pct"/>
            <w:tcBorders>
              <w:top w:val="nil"/>
              <w:left w:val="single" w:sz="4" w:space="0" w:color="auto"/>
              <w:bottom w:val="single" w:sz="4" w:space="0" w:color="auto"/>
              <w:right w:val="single" w:sz="4" w:space="0" w:color="auto"/>
            </w:tcBorders>
            <w:shd w:val="clear" w:color="auto" w:fill="auto"/>
            <w:noWrap/>
            <w:vAlign w:val="bottom"/>
            <w:hideMark/>
          </w:tcPr>
          <w:p w14:paraId="59551758" w14:textId="77777777" w:rsidR="00635492" w:rsidRPr="00675817" w:rsidRDefault="00635492" w:rsidP="000C346E">
            <w:pPr>
              <w:spacing w:before="0" w:after="0" w:line="360" w:lineRule="auto"/>
              <w:jc w:val="center"/>
              <w:rPr>
                <w:rFonts w:cs="Times New Roman"/>
                <w:b/>
                <w:bCs/>
                <w:color w:val="0D0D0D" w:themeColor="text1" w:themeTint="F2"/>
                <w:sz w:val="24"/>
                <w:szCs w:val="24"/>
              </w:rPr>
            </w:pPr>
            <w:r w:rsidRPr="00675817">
              <w:rPr>
                <w:rFonts w:cs="Times New Roman"/>
                <w:b/>
                <w:bCs/>
                <w:color w:val="0D0D0D" w:themeColor="text1" w:themeTint="F2"/>
                <w:sz w:val="24"/>
                <w:szCs w:val="24"/>
              </w:rPr>
              <w:t>3</w:t>
            </w:r>
          </w:p>
        </w:tc>
        <w:tc>
          <w:tcPr>
            <w:tcW w:w="1766" w:type="pct"/>
            <w:tcBorders>
              <w:top w:val="nil"/>
              <w:left w:val="nil"/>
              <w:bottom w:val="single" w:sz="4" w:space="0" w:color="auto"/>
              <w:right w:val="single" w:sz="4" w:space="0" w:color="auto"/>
            </w:tcBorders>
            <w:shd w:val="clear" w:color="auto" w:fill="auto"/>
            <w:noWrap/>
            <w:vAlign w:val="bottom"/>
            <w:hideMark/>
          </w:tcPr>
          <w:p w14:paraId="306D7F69" w14:textId="77777777" w:rsidR="00635492" w:rsidRPr="00675817" w:rsidRDefault="00635492" w:rsidP="000C346E">
            <w:pPr>
              <w:spacing w:before="0" w:after="0" w:line="360" w:lineRule="auto"/>
              <w:rPr>
                <w:rFonts w:cs="Times New Roman"/>
                <w:b/>
                <w:bCs/>
                <w:color w:val="0D0D0D" w:themeColor="text1" w:themeTint="F2"/>
                <w:sz w:val="24"/>
                <w:szCs w:val="24"/>
              </w:rPr>
            </w:pPr>
            <w:r w:rsidRPr="00675817">
              <w:rPr>
                <w:rFonts w:cs="Times New Roman"/>
                <w:b/>
                <w:bCs/>
                <w:color w:val="0D0D0D" w:themeColor="text1" w:themeTint="F2"/>
                <w:sz w:val="24"/>
                <w:szCs w:val="24"/>
              </w:rPr>
              <w:t xml:space="preserve"> Đất chưa sử dụng</w:t>
            </w:r>
          </w:p>
        </w:tc>
        <w:tc>
          <w:tcPr>
            <w:tcW w:w="594" w:type="pct"/>
            <w:tcBorders>
              <w:top w:val="nil"/>
              <w:left w:val="nil"/>
              <w:bottom w:val="single" w:sz="4" w:space="0" w:color="auto"/>
              <w:right w:val="single" w:sz="4" w:space="0" w:color="auto"/>
            </w:tcBorders>
            <w:shd w:val="clear" w:color="auto" w:fill="auto"/>
            <w:noWrap/>
            <w:vAlign w:val="bottom"/>
            <w:hideMark/>
          </w:tcPr>
          <w:p w14:paraId="73BD9CF5" w14:textId="77777777" w:rsidR="00635492" w:rsidRPr="00675817" w:rsidRDefault="00635492" w:rsidP="000C346E">
            <w:pPr>
              <w:spacing w:before="0" w:after="0" w:line="360" w:lineRule="auto"/>
              <w:jc w:val="center"/>
              <w:rPr>
                <w:rFonts w:cs="Times New Roman"/>
                <w:b/>
                <w:bCs/>
                <w:color w:val="0D0D0D" w:themeColor="text1" w:themeTint="F2"/>
                <w:sz w:val="24"/>
                <w:szCs w:val="24"/>
              </w:rPr>
            </w:pPr>
            <w:r w:rsidRPr="00675817">
              <w:rPr>
                <w:rFonts w:cs="Times New Roman"/>
                <w:b/>
                <w:bCs/>
                <w:color w:val="0D0D0D" w:themeColor="text1" w:themeTint="F2"/>
                <w:sz w:val="24"/>
                <w:szCs w:val="24"/>
              </w:rPr>
              <w:t>CSD</w:t>
            </w:r>
          </w:p>
        </w:tc>
        <w:tc>
          <w:tcPr>
            <w:tcW w:w="695" w:type="pct"/>
            <w:tcBorders>
              <w:top w:val="single" w:sz="4" w:space="0" w:color="000000"/>
              <w:left w:val="nil"/>
              <w:bottom w:val="single" w:sz="4" w:space="0" w:color="000000"/>
              <w:right w:val="single" w:sz="4" w:space="0" w:color="000000"/>
            </w:tcBorders>
            <w:shd w:val="clear" w:color="auto" w:fill="auto"/>
            <w:noWrap/>
            <w:vAlign w:val="bottom"/>
            <w:hideMark/>
          </w:tcPr>
          <w:p w14:paraId="4C3B5D96" w14:textId="479ACAA4" w:rsidR="00635492" w:rsidRPr="00675817" w:rsidRDefault="00635492" w:rsidP="000C346E">
            <w:pPr>
              <w:spacing w:before="0" w:after="0" w:line="360" w:lineRule="auto"/>
              <w:jc w:val="center"/>
              <w:rPr>
                <w:rFonts w:cs="Times New Roman"/>
                <w:b/>
                <w:color w:val="0D0D0D" w:themeColor="text1" w:themeTint="F2"/>
                <w:sz w:val="24"/>
                <w:szCs w:val="24"/>
              </w:rPr>
            </w:pPr>
            <w:r w:rsidRPr="00675817">
              <w:rPr>
                <w:rFonts w:cs="Times New Roman"/>
                <w:b/>
                <w:color w:val="0D0D0D" w:themeColor="text1" w:themeTint="F2"/>
                <w:sz w:val="24"/>
                <w:szCs w:val="24"/>
              </w:rPr>
              <w:t>997,35</w:t>
            </w:r>
          </w:p>
        </w:tc>
        <w:tc>
          <w:tcPr>
            <w:tcW w:w="695" w:type="pct"/>
            <w:tcBorders>
              <w:top w:val="single" w:sz="4" w:space="0" w:color="000000"/>
              <w:left w:val="nil"/>
              <w:bottom w:val="single" w:sz="4" w:space="0" w:color="000000"/>
              <w:right w:val="single" w:sz="4" w:space="0" w:color="000000"/>
            </w:tcBorders>
            <w:shd w:val="clear" w:color="auto" w:fill="auto"/>
            <w:noWrap/>
            <w:vAlign w:val="bottom"/>
            <w:hideMark/>
          </w:tcPr>
          <w:p w14:paraId="1C8223A1" w14:textId="0D6EA103" w:rsidR="00635492" w:rsidRPr="00675817" w:rsidRDefault="00635492" w:rsidP="000C346E">
            <w:pPr>
              <w:spacing w:before="0" w:after="0" w:line="360" w:lineRule="auto"/>
              <w:jc w:val="center"/>
              <w:rPr>
                <w:rFonts w:cs="Times New Roman"/>
                <w:b/>
                <w:color w:val="0D0D0D" w:themeColor="text1" w:themeTint="F2"/>
                <w:sz w:val="24"/>
                <w:szCs w:val="24"/>
              </w:rPr>
            </w:pPr>
            <w:r w:rsidRPr="00675817">
              <w:rPr>
                <w:rFonts w:cs="Times New Roman"/>
                <w:b/>
                <w:color w:val="0D0D0D" w:themeColor="text1" w:themeTint="F2"/>
                <w:sz w:val="24"/>
                <w:szCs w:val="24"/>
              </w:rPr>
              <w:t>1000,49</w:t>
            </w:r>
          </w:p>
        </w:tc>
        <w:tc>
          <w:tcPr>
            <w:tcW w:w="851" w:type="pct"/>
            <w:tcBorders>
              <w:top w:val="single" w:sz="4" w:space="0" w:color="000000"/>
              <w:left w:val="nil"/>
              <w:bottom w:val="single" w:sz="4" w:space="0" w:color="000000"/>
              <w:right w:val="single" w:sz="4" w:space="0" w:color="000000"/>
            </w:tcBorders>
            <w:shd w:val="clear" w:color="auto" w:fill="auto"/>
            <w:noWrap/>
            <w:vAlign w:val="center"/>
            <w:hideMark/>
          </w:tcPr>
          <w:p w14:paraId="479D8CB0" w14:textId="687283EC" w:rsidR="00635492" w:rsidRPr="00675817" w:rsidRDefault="00635492" w:rsidP="000C346E">
            <w:pPr>
              <w:spacing w:before="0" w:after="0" w:line="360" w:lineRule="auto"/>
              <w:jc w:val="center"/>
              <w:rPr>
                <w:rFonts w:cs="Times New Roman"/>
                <w:b/>
                <w:color w:val="0D0D0D" w:themeColor="text1" w:themeTint="F2"/>
                <w:sz w:val="24"/>
                <w:szCs w:val="24"/>
              </w:rPr>
            </w:pPr>
            <w:r w:rsidRPr="00675817">
              <w:rPr>
                <w:b/>
                <w:color w:val="0D0D0D" w:themeColor="text1" w:themeTint="F2"/>
                <w:sz w:val="24"/>
                <w:szCs w:val="24"/>
              </w:rPr>
              <w:t>-3,14</w:t>
            </w:r>
          </w:p>
        </w:tc>
      </w:tr>
      <w:tr w:rsidR="00D051BA" w:rsidRPr="00675817" w14:paraId="41797D8C" w14:textId="77777777" w:rsidTr="001740ED">
        <w:trPr>
          <w:trHeight w:val="300"/>
        </w:trPr>
        <w:tc>
          <w:tcPr>
            <w:tcW w:w="399" w:type="pct"/>
            <w:tcBorders>
              <w:top w:val="nil"/>
              <w:left w:val="single" w:sz="4" w:space="0" w:color="auto"/>
              <w:bottom w:val="single" w:sz="4" w:space="0" w:color="auto"/>
              <w:right w:val="single" w:sz="4" w:space="0" w:color="auto"/>
            </w:tcBorders>
            <w:shd w:val="clear" w:color="auto" w:fill="auto"/>
            <w:noWrap/>
            <w:vAlign w:val="bottom"/>
            <w:hideMark/>
          </w:tcPr>
          <w:p w14:paraId="49BB874B" w14:textId="77777777" w:rsidR="00635492" w:rsidRPr="00675817" w:rsidRDefault="00635492" w:rsidP="000C346E">
            <w:pPr>
              <w:spacing w:before="0" w:after="0" w:line="360" w:lineRule="auto"/>
              <w:jc w:val="center"/>
              <w:rPr>
                <w:rFonts w:cs="Times New Roman"/>
                <w:b/>
                <w:bCs/>
                <w:i/>
                <w:iCs/>
                <w:color w:val="0D0D0D" w:themeColor="text1" w:themeTint="F2"/>
                <w:sz w:val="24"/>
                <w:szCs w:val="24"/>
              </w:rPr>
            </w:pPr>
            <w:r w:rsidRPr="00675817">
              <w:rPr>
                <w:rFonts w:cs="Times New Roman"/>
                <w:b/>
                <w:bCs/>
                <w:i/>
                <w:iCs/>
                <w:color w:val="0D0D0D" w:themeColor="text1" w:themeTint="F2"/>
                <w:sz w:val="24"/>
                <w:szCs w:val="24"/>
              </w:rPr>
              <w:t>3.1</w:t>
            </w:r>
          </w:p>
        </w:tc>
        <w:tc>
          <w:tcPr>
            <w:tcW w:w="1766" w:type="pct"/>
            <w:tcBorders>
              <w:top w:val="nil"/>
              <w:left w:val="nil"/>
              <w:bottom w:val="single" w:sz="4" w:space="0" w:color="auto"/>
              <w:right w:val="single" w:sz="4" w:space="0" w:color="auto"/>
            </w:tcBorders>
            <w:shd w:val="clear" w:color="auto" w:fill="auto"/>
            <w:noWrap/>
            <w:vAlign w:val="bottom"/>
            <w:hideMark/>
          </w:tcPr>
          <w:p w14:paraId="3A421F17" w14:textId="77777777" w:rsidR="00635492" w:rsidRPr="00675817" w:rsidRDefault="00635492" w:rsidP="000C346E">
            <w:pPr>
              <w:spacing w:before="0" w:after="0" w:line="360" w:lineRule="auto"/>
              <w:rPr>
                <w:rFonts w:cs="Times New Roman"/>
                <w:b/>
                <w:bCs/>
                <w:i/>
                <w:iCs/>
                <w:color w:val="0D0D0D" w:themeColor="text1" w:themeTint="F2"/>
                <w:sz w:val="24"/>
                <w:szCs w:val="24"/>
              </w:rPr>
            </w:pPr>
            <w:r w:rsidRPr="00675817">
              <w:rPr>
                <w:rFonts w:cs="Times New Roman"/>
                <w:b/>
                <w:bCs/>
                <w:i/>
                <w:iCs/>
                <w:color w:val="0D0D0D" w:themeColor="text1" w:themeTint="F2"/>
                <w:sz w:val="24"/>
                <w:szCs w:val="24"/>
              </w:rPr>
              <w:t xml:space="preserve">   Đất bằng chưa sử dụng</w:t>
            </w:r>
          </w:p>
        </w:tc>
        <w:tc>
          <w:tcPr>
            <w:tcW w:w="594" w:type="pct"/>
            <w:tcBorders>
              <w:top w:val="nil"/>
              <w:left w:val="nil"/>
              <w:bottom w:val="single" w:sz="4" w:space="0" w:color="auto"/>
              <w:right w:val="single" w:sz="4" w:space="0" w:color="auto"/>
            </w:tcBorders>
            <w:shd w:val="clear" w:color="auto" w:fill="auto"/>
            <w:noWrap/>
            <w:vAlign w:val="bottom"/>
            <w:hideMark/>
          </w:tcPr>
          <w:p w14:paraId="15AF93D8" w14:textId="77777777" w:rsidR="00635492" w:rsidRPr="00675817" w:rsidRDefault="00635492"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BCS</w:t>
            </w:r>
          </w:p>
        </w:tc>
        <w:tc>
          <w:tcPr>
            <w:tcW w:w="695" w:type="pct"/>
            <w:tcBorders>
              <w:top w:val="single" w:sz="4" w:space="0" w:color="000000"/>
              <w:left w:val="nil"/>
              <w:bottom w:val="single" w:sz="4" w:space="0" w:color="000000"/>
              <w:right w:val="single" w:sz="4" w:space="0" w:color="000000"/>
            </w:tcBorders>
            <w:shd w:val="clear" w:color="auto" w:fill="auto"/>
            <w:noWrap/>
            <w:vAlign w:val="bottom"/>
            <w:hideMark/>
          </w:tcPr>
          <w:p w14:paraId="0BC77AD2" w14:textId="544489BB" w:rsidR="00635492" w:rsidRPr="00675817" w:rsidRDefault="00635492"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589,34</w:t>
            </w:r>
          </w:p>
        </w:tc>
        <w:tc>
          <w:tcPr>
            <w:tcW w:w="695" w:type="pct"/>
            <w:tcBorders>
              <w:top w:val="single" w:sz="4" w:space="0" w:color="000000"/>
              <w:left w:val="nil"/>
              <w:bottom w:val="single" w:sz="4" w:space="0" w:color="000000"/>
              <w:right w:val="single" w:sz="4" w:space="0" w:color="000000"/>
            </w:tcBorders>
            <w:shd w:val="clear" w:color="auto" w:fill="auto"/>
            <w:noWrap/>
            <w:vAlign w:val="bottom"/>
            <w:hideMark/>
          </w:tcPr>
          <w:p w14:paraId="7EBF8A59" w14:textId="74727F70" w:rsidR="00635492" w:rsidRPr="00675817" w:rsidRDefault="00635492"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592,2</w:t>
            </w:r>
          </w:p>
        </w:tc>
        <w:tc>
          <w:tcPr>
            <w:tcW w:w="851" w:type="pct"/>
            <w:tcBorders>
              <w:top w:val="single" w:sz="4" w:space="0" w:color="000000"/>
              <w:left w:val="nil"/>
              <w:bottom w:val="single" w:sz="4" w:space="0" w:color="000000"/>
              <w:right w:val="single" w:sz="4" w:space="0" w:color="000000"/>
            </w:tcBorders>
            <w:shd w:val="clear" w:color="auto" w:fill="auto"/>
            <w:noWrap/>
            <w:vAlign w:val="center"/>
            <w:hideMark/>
          </w:tcPr>
          <w:p w14:paraId="152B8427" w14:textId="7178A0A5" w:rsidR="00635492" w:rsidRPr="00675817" w:rsidRDefault="00635492"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-2,86</w:t>
            </w:r>
          </w:p>
        </w:tc>
      </w:tr>
      <w:tr w:rsidR="00D051BA" w:rsidRPr="00675817" w14:paraId="47B85E55" w14:textId="77777777" w:rsidTr="001740ED">
        <w:trPr>
          <w:trHeight w:val="300"/>
        </w:trPr>
        <w:tc>
          <w:tcPr>
            <w:tcW w:w="399" w:type="pct"/>
            <w:tcBorders>
              <w:top w:val="nil"/>
              <w:left w:val="single" w:sz="4" w:space="0" w:color="auto"/>
              <w:bottom w:val="single" w:sz="4" w:space="0" w:color="auto"/>
              <w:right w:val="single" w:sz="4" w:space="0" w:color="auto"/>
            </w:tcBorders>
            <w:shd w:val="clear" w:color="auto" w:fill="auto"/>
            <w:noWrap/>
            <w:vAlign w:val="bottom"/>
            <w:hideMark/>
          </w:tcPr>
          <w:p w14:paraId="6CD2323B" w14:textId="77777777" w:rsidR="00635492" w:rsidRPr="00675817" w:rsidRDefault="00635492" w:rsidP="000C346E">
            <w:pPr>
              <w:spacing w:before="0" w:after="0" w:line="360" w:lineRule="auto"/>
              <w:jc w:val="center"/>
              <w:rPr>
                <w:rFonts w:cs="Times New Roman"/>
                <w:b/>
                <w:bCs/>
                <w:i/>
                <w:iCs/>
                <w:color w:val="0D0D0D" w:themeColor="text1" w:themeTint="F2"/>
                <w:sz w:val="24"/>
                <w:szCs w:val="24"/>
              </w:rPr>
            </w:pPr>
            <w:r w:rsidRPr="00675817">
              <w:rPr>
                <w:rFonts w:cs="Times New Roman"/>
                <w:b/>
                <w:bCs/>
                <w:i/>
                <w:iCs/>
                <w:color w:val="0D0D0D" w:themeColor="text1" w:themeTint="F2"/>
                <w:sz w:val="24"/>
                <w:szCs w:val="24"/>
              </w:rPr>
              <w:t>3.2</w:t>
            </w:r>
          </w:p>
        </w:tc>
        <w:tc>
          <w:tcPr>
            <w:tcW w:w="1766" w:type="pct"/>
            <w:tcBorders>
              <w:top w:val="nil"/>
              <w:left w:val="nil"/>
              <w:bottom w:val="single" w:sz="4" w:space="0" w:color="auto"/>
              <w:right w:val="single" w:sz="4" w:space="0" w:color="auto"/>
            </w:tcBorders>
            <w:shd w:val="clear" w:color="auto" w:fill="auto"/>
            <w:noWrap/>
            <w:vAlign w:val="bottom"/>
            <w:hideMark/>
          </w:tcPr>
          <w:p w14:paraId="56DE017C" w14:textId="77777777" w:rsidR="00635492" w:rsidRPr="00675817" w:rsidRDefault="00635492" w:rsidP="000C346E">
            <w:pPr>
              <w:spacing w:before="0" w:after="0" w:line="360" w:lineRule="auto"/>
              <w:rPr>
                <w:rFonts w:cs="Times New Roman"/>
                <w:b/>
                <w:bCs/>
                <w:i/>
                <w:iCs/>
                <w:color w:val="0D0D0D" w:themeColor="text1" w:themeTint="F2"/>
                <w:sz w:val="24"/>
                <w:szCs w:val="24"/>
              </w:rPr>
            </w:pPr>
            <w:r w:rsidRPr="00675817">
              <w:rPr>
                <w:rFonts w:cs="Times New Roman"/>
                <w:b/>
                <w:bCs/>
                <w:i/>
                <w:iCs/>
                <w:color w:val="0D0D0D" w:themeColor="text1" w:themeTint="F2"/>
                <w:sz w:val="24"/>
                <w:szCs w:val="24"/>
              </w:rPr>
              <w:t xml:space="preserve">   Đất đồi núi chưa sử dụng</w:t>
            </w:r>
          </w:p>
        </w:tc>
        <w:tc>
          <w:tcPr>
            <w:tcW w:w="594" w:type="pct"/>
            <w:tcBorders>
              <w:top w:val="nil"/>
              <w:left w:val="nil"/>
              <w:bottom w:val="single" w:sz="4" w:space="0" w:color="auto"/>
              <w:right w:val="single" w:sz="4" w:space="0" w:color="auto"/>
            </w:tcBorders>
            <w:shd w:val="clear" w:color="auto" w:fill="auto"/>
            <w:noWrap/>
            <w:vAlign w:val="bottom"/>
            <w:hideMark/>
          </w:tcPr>
          <w:p w14:paraId="1DEBDC39" w14:textId="77777777" w:rsidR="00635492" w:rsidRPr="00675817" w:rsidRDefault="00635492"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DCS</w:t>
            </w:r>
          </w:p>
        </w:tc>
        <w:tc>
          <w:tcPr>
            <w:tcW w:w="695" w:type="pct"/>
            <w:tcBorders>
              <w:top w:val="single" w:sz="4" w:space="0" w:color="000000"/>
              <w:left w:val="nil"/>
              <w:bottom w:val="single" w:sz="4" w:space="0" w:color="000000"/>
              <w:right w:val="single" w:sz="4" w:space="0" w:color="000000"/>
            </w:tcBorders>
            <w:shd w:val="clear" w:color="auto" w:fill="auto"/>
            <w:noWrap/>
            <w:vAlign w:val="bottom"/>
            <w:hideMark/>
          </w:tcPr>
          <w:p w14:paraId="7C6C38F1" w14:textId="4BEBFEA1" w:rsidR="00635492" w:rsidRPr="00675817" w:rsidRDefault="00635492"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62,44</w:t>
            </w:r>
          </w:p>
        </w:tc>
        <w:tc>
          <w:tcPr>
            <w:tcW w:w="695" w:type="pct"/>
            <w:tcBorders>
              <w:top w:val="single" w:sz="4" w:space="0" w:color="000000"/>
              <w:left w:val="nil"/>
              <w:bottom w:val="single" w:sz="4" w:space="0" w:color="000000"/>
              <w:right w:val="single" w:sz="4" w:space="0" w:color="000000"/>
            </w:tcBorders>
            <w:shd w:val="clear" w:color="auto" w:fill="auto"/>
            <w:noWrap/>
            <w:vAlign w:val="bottom"/>
            <w:hideMark/>
          </w:tcPr>
          <w:p w14:paraId="5ED16544" w14:textId="0993C952" w:rsidR="00635492" w:rsidRPr="00675817" w:rsidRDefault="00635492"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62,54</w:t>
            </w:r>
          </w:p>
        </w:tc>
        <w:tc>
          <w:tcPr>
            <w:tcW w:w="851" w:type="pct"/>
            <w:tcBorders>
              <w:top w:val="single" w:sz="4" w:space="0" w:color="000000"/>
              <w:left w:val="nil"/>
              <w:bottom w:val="single" w:sz="4" w:space="0" w:color="000000"/>
              <w:right w:val="single" w:sz="4" w:space="0" w:color="000000"/>
            </w:tcBorders>
            <w:shd w:val="clear" w:color="auto" w:fill="auto"/>
            <w:noWrap/>
            <w:vAlign w:val="center"/>
            <w:hideMark/>
          </w:tcPr>
          <w:p w14:paraId="2226DB50" w14:textId="13E89544" w:rsidR="00635492" w:rsidRPr="00675817" w:rsidRDefault="00635492"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-0,1</w:t>
            </w:r>
          </w:p>
        </w:tc>
      </w:tr>
      <w:tr w:rsidR="00D051BA" w:rsidRPr="00675817" w14:paraId="78D3991E" w14:textId="77777777" w:rsidTr="001740ED">
        <w:trPr>
          <w:trHeight w:val="300"/>
        </w:trPr>
        <w:tc>
          <w:tcPr>
            <w:tcW w:w="399" w:type="pct"/>
            <w:tcBorders>
              <w:top w:val="nil"/>
              <w:left w:val="single" w:sz="4" w:space="0" w:color="auto"/>
              <w:bottom w:val="single" w:sz="4" w:space="0" w:color="auto"/>
              <w:right w:val="single" w:sz="4" w:space="0" w:color="auto"/>
            </w:tcBorders>
            <w:shd w:val="clear" w:color="auto" w:fill="auto"/>
            <w:noWrap/>
            <w:vAlign w:val="bottom"/>
            <w:hideMark/>
          </w:tcPr>
          <w:p w14:paraId="0707CDA8" w14:textId="77777777" w:rsidR="00635492" w:rsidRPr="00675817" w:rsidRDefault="00635492" w:rsidP="000C346E">
            <w:pPr>
              <w:spacing w:before="0" w:after="0" w:line="360" w:lineRule="auto"/>
              <w:jc w:val="center"/>
              <w:rPr>
                <w:rFonts w:cs="Times New Roman"/>
                <w:b/>
                <w:bCs/>
                <w:i/>
                <w:iCs/>
                <w:color w:val="0D0D0D" w:themeColor="text1" w:themeTint="F2"/>
                <w:sz w:val="24"/>
                <w:szCs w:val="24"/>
              </w:rPr>
            </w:pPr>
            <w:r w:rsidRPr="00675817">
              <w:rPr>
                <w:rFonts w:cs="Times New Roman"/>
                <w:b/>
                <w:bCs/>
                <w:i/>
                <w:iCs/>
                <w:color w:val="0D0D0D" w:themeColor="text1" w:themeTint="F2"/>
                <w:sz w:val="24"/>
                <w:szCs w:val="24"/>
              </w:rPr>
              <w:t>3.3</w:t>
            </w:r>
          </w:p>
        </w:tc>
        <w:tc>
          <w:tcPr>
            <w:tcW w:w="1766" w:type="pct"/>
            <w:tcBorders>
              <w:top w:val="nil"/>
              <w:left w:val="nil"/>
              <w:bottom w:val="single" w:sz="4" w:space="0" w:color="auto"/>
              <w:right w:val="single" w:sz="4" w:space="0" w:color="auto"/>
            </w:tcBorders>
            <w:shd w:val="clear" w:color="auto" w:fill="auto"/>
            <w:noWrap/>
            <w:vAlign w:val="bottom"/>
            <w:hideMark/>
          </w:tcPr>
          <w:p w14:paraId="5169534A" w14:textId="77777777" w:rsidR="00635492" w:rsidRPr="00675817" w:rsidRDefault="00635492" w:rsidP="000C346E">
            <w:pPr>
              <w:spacing w:before="0" w:after="0" w:line="360" w:lineRule="auto"/>
              <w:rPr>
                <w:rFonts w:cs="Times New Roman"/>
                <w:b/>
                <w:bCs/>
                <w:i/>
                <w:iCs/>
                <w:color w:val="0D0D0D" w:themeColor="text1" w:themeTint="F2"/>
                <w:sz w:val="24"/>
                <w:szCs w:val="24"/>
              </w:rPr>
            </w:pPr>
            <w:r w:rsidRPr="00675817">
              <w:rPr>
                <w:rFonts w:cs="Times New Roman"/>
                <w:b/>
                <w:bCs/>
                <w:i/>
                <w:iCs/>
                <w:color w:val="0D0D0D" w:themeColor="text1" w:themeTint="F2"/>
                <w:sz w:val="24"/>
                <w:szCs w:val="24"/>
              </w:rPr>
              <w:t xml:space="preserve">   Núi đá không có rừng cây</w:t>
            </w:r>
          </w:p>
        </w:tc>
        <w:tc>
          <w:tcPr>
            <w:tcW w:w="594" w:type="pct"/>
            <w:tcBorders>
              <w:top w:val="nil"/>
              <w:left w:val="nil"/>
              <w:bottom w:val="single" w:sz="4" w:space="0" w:color="auto"/>
              <w:right w:val="single" w:sz="4" w:space="0" w:color="auto"/>
            </w:tcBorders>
            <w:shd w:val="clear" w:color="auto" w:fill="auto"/>
            <w:noWrap/>
            <w:vAlign w:val="bottom"/>
            <w:hideMark/>
          </w:tcPr>
          <w:p w14:paraId="50AD0CA2" w14:textId="77777777" w:rsidR="00635492" w:rsidRPr="00675817" w:rsidRDefault="00635492"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NCS</w:t>
            </w:r>
          </w:p>
        </w:tc>
        <w:tc>
          <w:tcPr>
            <w:tcW w:w="695" w:type="pct"/>
            <w:tcBorders>
              <w:top w:val="single" w:sz="4" w:space="0" w:color="auto"/>
              <w:left w:val="nil"/>
              <w:bottom w:val="single" w:sz="8" w:space="0" w:color="auto"/>
              <w:right w:val="single" w:sz="4" w:space="0" w:color="auto"/>
            </w:tcBorders>
            <w:shd w:val="clear" w:color="auto" w:fill="auto"/>
            <w:noWrap/>
            <w:vAlign w:val="bottom"/>
            <w:hideMark/>
          </w:tcPr>
          <w:p w14:paraId="19CA7906" w14:textId="4E01D5FF" w:rsidR="00635492" w:rsidRPr="00675817" w:rsidRDefault="00635492"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345,56</w:t>
            </w:r>
          </w:p>
        </w:tc>
        <w:tc>
          <w:tcPr>
            <w:tcW w:w="695" w:type="pct"/>
            <w:tcBorders>
              <w:top w:val="single" w:sz="4" w:space="0" w:color="auto"/>
              <w:left w:val="nil"/>
              <w:bottom w:val="single" w:sz="8" w:space="0" w:color="auto"/>
              <w:right w:val="single" w:sz="4" w:space="0" w:color="auto"/>
            </w:tcBorders>
            <w:shd w:val="clear" w:color="auto" w:fill="auto"/>
            <w:noWrap/>
            <w:vAlign w:val="bottom"/>
            <w:hideMark/>
          </w:tcPr>
          <w:p w14:paraId="07918A50" w14:textId="535FA7F8" w:rsidR="00635492" w:rsidRPr="00675817" w:rsidRDefault="00635492" w:rsidP="000C346E">
            <w:pPr>
              <w:spacing w:before="0" w:after="0" w:line="360" w:lineRule="auto"/>
              <w:jc w:val="center"/>
              <w:rPr>
                <w:rFonts w:cs="Times New Roman"/>
                <w:color w:val="0D0D0D" w:themeColor="text1" w:themeTint="F2"/>
                <w:sz w:val="24"/>
                <w:szCs w:val="24"/>
              </w:rPr>
            </w:pPr>
            <w:r w:rsidRPr="00675817">
              <w:rPr>
                <w:rFonts w:cs="Times New Roman"/>
                <w:color w:val="0D0D0D" w:themeColor="text1" w:themeTint="F2"/>
                <w:sz w:val="24"/>
                <w:szCs w:val="24"/>
              </w:rPr>
              <w:t>345,75</w:t>
            </w:r>
          </w:p>
        </w:tc>
        <w:tc>
          <w:tcPr>
            <w:tcW w:w="851" w:type="pct"/>
            <w:tcBorders>
              <w:top w:val="single" w:sz="4" w:space="0" w:color="auto"/>
              <w:left w:val="nil"/>
              <w:bottom w:val="single" w:sz="8" w:space="0" w:color="auto"/>
              <w:right w:val="single" w:sz="4" w:space="0" w:color="auto"/>
            </w:tcBorders>
            <w:shd w:val="clear" w:color="auto" w:fill="auto"/>
            <w:noWrap/>
            <w:vAlign w:val="center"/>
            <w:hideMark/>
          </w:tcPr>
          <w:p w14:paraId="7573DC33" w14:textId="5EBFFA81" w:rsidR="00635492" w:rsidRPr="00675817" w:rsidRDefault="00635492" w:rsidP="000C346E">
            <w:pPr>
              <w:spacing w:before="0" w:after="0" w:line="360" w:lineRule="auto"/>
              <w:jc w:val="center"/>
              <w:rPr>
                <w:rFonts w:cs="Times New Roman"/>
                <w:color w:val="0D0D0D" w:themeColor="text1" w:themeTint="F2"/>
                <w:sz w:val="24"/>
                <w:szCs w:val="24"/>
              </w:rPr>
            </w:pPr>
            <w:r w:rsidRPr="00675817">
              <w:rPr>
                <w:color w:val="0D0D0D" w:themeColor="text1" w:themeTint="F2"/>
                <w:sz w:val="24"/>
                <w:szCs w:val="24"/>
              </w:rPr>
              <w:t>-0,19</w:t>
            </w:r>
          </w:p>
        </w:tc>
      </w:tr>
    </w:tbl>
    <w:p w14:paraId="10EFBB4C" w14:textId="0A73B855" w:rsidR="0009600E" w:rsidRPr="00675817" w:rsidRDefault="0009600E" w:rsidP="000C346E">
      <w:pPr>
        <w:pStyle w:val="BodyText2"/>
        <w:spacing w:after="0" w:line="360" w:lineRule="auto"/>
        <w:ind w:right="43" w:firstLine="567"/>
        <w:jc w:val="center"/>
        <w:rPr>
          <w:i/>
          <w:color w:val="0D0D0D" w:themeColor="text1" w:themeTint="F2"/>
        </w:rPr>
      </w:pPr>
      <w:r w:rsidRPr="00675817">
        <w:rPr>
          <w:i/>
          <w:color w:val="0D0D0D" w:themeColor="text1" w:themeTint="F2"/>
        </w:rPr>
        <w:t>(Nguồn: Thống kê đất đai năm 2020; 2023 huyện Chợ Đồn)</w:t>
      </w:r>
    </w:p>
    <w:p w14:paraId="68A61932" w14:textId="78AC9C29" w:rsidR="00103A41" w:rsidRPr="00675817" w:rsidRDefault="00103A41" w:rsidP="000C346E">
      <w:pPr>
        <w:pStyle w:val="BodyText2"/>
        <w:spacing w:after="0" w:line="360" w:lineRule="auto"/>
        <w:ind w:right="43" w:firstLine="567"/>
        <w:rPr>
          <w:b/>
          <w:bCs/>
          <w:color w:val="0D0D0D" w:themeColor="text1" w:themeTint="F2"/>
          <w:spacing w:val="4"/>
          <w:lang w:val="sv-SE"/>
        </w:rPr>
      </w:pPr>
      <w:r w:rsidRPr="00675817">
        <w:rPr>
          <w:b/>
          <w:bCs/>
          <w:color w:val="0D0D0D" w:themeColor="text1" w:themeTint="F2"/>
          <w:spacing w:val="4"/>
          <w:lang w:val="sv-SE"/>
        </w:rPr>
        <w:lastRenderedPageBreak/>
        <w:t xml:space="preserve">* Đất bằng chưa sử dụng: </w:t>
      </w:r>
    </w:p>
    <w:p w14:paraId="47217266" w14:textId="0DA2CBC3" w:rsidR="00103A41" w:rsidRPr="00675817" w:rsidRDefault="00103A41" w:rsidP="000C346E">
      <w:pPr>
        <w:pStyle w:val="BodyText2"/>
        <w:spacing w:after="0" w:line="360" w:lineRule="auto"/>
        <w:ind w:right="43" w:firstLine="567"/>
        <w:rPr>
          <w:bCs/>
          <w:color w:val="0D0D0D" w:themeColor="text1" w:themeTint="F2"/>
          <w:spacing w:val="4"/>
          <w:lang w:val="sv-SE"/>
        </w:rPr>
      </w:pPr>
      <w:r w:rsidRPr="00675817">
        <w:rPr>
          <w:bCs/>
          <w:color w:val="0D0D0D" w:themeColor="text1" w:themeTint="F2"/>
          <w:spacing w:val="4"/>
          <w:lang w:val="sv-SE"/>
        </w:rPr>
        <w:t xml:space="preserve">Năm 2023 đất bằng chưa sử dụng có diện tích 589,34 ha giảm </w:t>
      </w:r>
      <w:r w:rsidR="00635492" w:rsidRPr="00675817">
        <w:rPr>
          <w:bCs/>
          <w:color w:val="0D0D0D" w:themeColor="text1" w:themeTint="F2"/>
          <w:spacing w:val="4"/>
          <w:lang w:val="sv-SE"/>
        </w:rPr>
        <w:t>2,86</w:t>
      </w:r>
      <w:r w:rsidRPr="00675817">
        <w:rPr>
          <w:bCs/>
          <w:color w:val="0D0D0D" w:themeColor="text1" w:themeTint="F2"/>
          <w:spacing w:val="4"/>
          <w:lang w:val="sv-SE"/>
        </w:rPr>
        <w:t xml:space="preserve"> ha so với năm 202</w:t>
      </w:r>
      <w:r w:rsidR="00635492" w:rsidRPr="00675817">
        <w:rPr>
          <w:bCs/>
          <w:color w:val="0D0D0D" w:themeColor="text1" w:themeTint="F2"/>
          <w:spacing w:val="4"/>
          <w:lang w:val="sv-SE"/>
        </w:rPr>
        <w:t>0</w:t>
      </w:r>
      <w:r w:rsidRPr="00675817">
        <w:rPr>
          <w:bCs/>
          <w:color w:val="0D0D0D" w:themeColor="text1" w:themeTint="F2"/>
          <w:spacing w:val="4"/>
          <w:lang w:val="sv-SE"/>
        </w:rPr>
        <w:t>, trong đó:</w:t>
      </w:r>
    </w:p>
    <w:p w14:paraId="692E87B9" w14:textId="46D25EBF" w:rsidR="00103A41" w:rsidRPr="00675817" w:rsidRDefault="00103A41" w:rsidP="000C346E">
      <w:pPr>
        <w:pStyle w:val="BodyText2"/>
        <w:spacing w:after="0" w:line="360" w:lineRule="auto"/>
        <w:ind w:right="43" w:firstLine="567"/>
        <w:rPr>
          <w:bCs/>
          <w:color w:val="0D0D0D" w:themeColor="text1" w:themeTint="F2"/>
          <w:spacing w:val="4"/>
          <w:lang w:val="sv-SE"/>
        </w:rPr>
      </w:pPr>
      <w:r w:rsidRPr="00675817">
        <w:rPr>
          <w:bCs/>
          <w:color w:val="0D0D0D" w:themeColor="text1" w:themeTint="F2"/>
          <w:spacing w:val="4"/>
          <w:lang w:val="sv-SE"/>
        </w:rPr>
        <w:t xml:space="preserve">- Diện tích đất bằng chưa sử dụng giảm trong kỳ là </w:t>
      </w:r>
      <w:r w:rsidR="00BD149C" w:rsidRPr="00675817">
        <w:rPr>
          <w:bCs/>
          <w:color w:val="0D0D0D" w:themeColor="text1" w:themeTint="F2"/>
          <w:spacing w:val="4"/>
          <w:lang w:val="sv-SE"/>
        </w:rPr>
        <w:t>2,86</w:t>
      </w:r>
      <w:r w:rsidRPr="00675817">
        <w:rPr>
          <w:bCs/>
          <w:color w:val="0D0D0D" w:themeColor="text1" w:themeTint="F2"/>
          <w:spacing w:val="4"/>
          <w:lang w:val="sv-SE"/>
        </w:rPr>
        <w:t xml:space="preserve"> ha do chuyển sang các loại đất:</w:t>
      </w:r>
    </w:p>
    <w:p w14:paraId="3919A7CA" w14:textId="77777777" w:rsidR="00103A41" w:rsidRPr="00675817" w:rsidRDefault="00103A41" w:rsidP="000C346E">
      <w:pPr>
        <w:pStyle w:val="BodyText2"/>
        <w:spacing w:after="0" w:line="360" w:lineRule="auto"/>
        <w:ind w:right="43" w:firstLine="567"/>
        <w:rPr>
          <w:bCs/>
          <w:color w:val="0D0D0D" w:themeColor="text1" w:themeTint="F2"/>
          <w:spacing w:val="4"/>
          <w:lang w:val="sv-SE"/>
        </w:rPr>
      </w:pPr>
      <w:r w:rsidRPr="00675817">
        <w:rPr>
          <w:bCs/>
          <w:color w:val="0D0D0D" w:themeColor="text1" w:themeTint="F2"/>
          <w:spacing w:val="4"/>
          <w:lang w:val="sv-SE"/>
        </w:rPr>
        <w:t>+ Chuyển sang đất sản xuất kinh doanh phi nông nghiệp 0,95 ha.</w:t>
      </w:r>
    </w:p>
    <w:p w14:paraId="2846B338" w14:textId="540B1FD4" w:rsidR="00103A41" w:rsidRPr="00675817" w:rsidRDefault="00103A41" w:rsidP="000C346E">
      <w:pPr>
        <w:pStyle w:val="BodyText2"/>
        <w:spacing w:after="0" w:line="360" w:lineRule="auto"/>
        <w:ind w:right="43" w:firstLine="567"/>
        <w:rPr>
          <w:bCs/>
          <w:color w:val="0D0D0D" w:themeColor="text1" w:themeTint="F2"/>
          <w:spacing w:val="4"/>
          <w:lang w:val="sv-SE"/>
        </w:rPr>
      </w:pPr>
      <w:r w:rsidRPr="00675817">
        <w:rPr>
          <w:bCs/>
          <w:color w:val="0D0D0D" w:themeColor="text1" w:themeTint="F2"/>
          <w:spacing w:val="4"/>
          <w:lang w:val="sv-SE"/>
        </w:rPr>
        <w:t xml:space="preserve">+ Chuyển sang đất có mục đích công cộng </w:t>
      </w:r>
      <w:r w:rsidR="00BD149C" w:rsidRPr="00675817">
        <w:rPr>
          <w:bCs/>
          <w:color w:val="0D0D0D" w:themeColor="text1" w:themeTint="F2"/>
          <w:spacing w:val="4"/>
          <w:lang w:val="sv-SE"/>
        </w:rPr>
        <w:t>1</w:t>
      </w:r>
      <w:r w:rsidRPr="00675817">
        <w:rPr>
          <w:bCs/>
          <w:color w:val="0D0D0D" w:themeColor="text1" w:themeTint="F2"/>
          <w:spacing w:val="4"/>
          <w:lang w:val="sv-SE"/>
        </w:rPr>
        <w:t>,</w:t>
      </w:r>
      <w:r w:rsidR="00BD149C" w:rsidRPr="00675817">
        <w:rPr>
          <w:bCs/>
          <w:color w:val="0D0D0D" w:themeColor="text1" w:themeTint="F2"/>
          <w:spacing w:val="4"/>
          <w:lang w:val="sv-SE"/>
        </w:rPr>
        <w:t>45</w:t>
      </w:r>
      <w:r w:rsidRPr="00675817">
        <w:rPr>
          <w:bCs/>
          <w:color w:val="0D0D0D" w:themeColor="text1" w:themeTint="F2"/>
          <w:spacing w:val="4"/>
          <w:lang w:val="sv-SE"/>
        </w:rPr>
        <w:t xml:space="preserve"> ha.</w:t>
      </w:r>
    </w:p>
    <w:p w14:paraId="3B564615" w14:textId="512CADCF" w:rsidR="00103A41" w:rsidRPr="00675817" w:rsidRDefault="00103A41" w:rsidP="000C346E">
      <w:pPr>
        <w:pStyle w:val="BodyText2"/>
        <w:spacing w:after="0" w:line="360" w:lineRule="auto"/>
        <w:ind w:right="43" w:firstLine="567"/>
        <w:rPr>
          <w:bCs/>
          <w:color w:val="0D0D0D" w:themeColor="text1" w:themeTint="F2"/>
          <w:spacing w:val="4"/>
          <w:lang w:val="sv-SE"/>
        </w:rPr>
      </w:pPr>
      <w:r w:rsidRPr="00675817">
        <w:rPr>
          <w:bCs/>
          <w:color w:val="0D0D0D" w:themeColor="text1" w:themeTint="F2"/>
          <w:spacing w:val="4"/>
          <w:lang w:val="sv-SE"/>
        </w:rPr>
        <w:t>+ Giảm khác 0,46 ha</w:t>
      </w:r>
      <w:r w:rsidR="00336F27" w:rsidRPr="00675817">
        <w:rPr>
          <w:bCs/>
          <w:color w:val="0D0D0D" w:themeColor="text1" w:themeTint="F2"/>
          <w:spacing w:val="4"/>
          <w:lang w:val="sv-SE"/>
        </w:rPr>
        <w:t>.</w:t>
      </w:r>
      <w:r w:rsidRPr="00675817">
        <w:rPr>
          <w:bCs/>
          <w:color w:val="0D0D0D" w:themeColor="text1" w:themeTint="F2"/>
          <w:spacing w:val="4"/>
          <w:lang w:val="sv-SE"/>
        </w:rPr>
        <w:t xml:space="preserve"> </w:t>
      </w:r>
      <w:r w:rsidR="00336F27" w:rsidRPr="00675817">
        <w:rPr>
          <w:color w:val="0D0D0D" w:themeColor="text1" w:themeTint="F2"/>
        </w:rPr>
        <w:t>Do xác định lại hiện trạng sử dụng đất do kỳ kiểm kê trước chưa xác định chính xác.</w:t>
      </w:r>
    </w:p>
    <w:p w14:paraId="474BB14D" w14:textId="248FE338" w:rsidR="00635492" w:rsidRPr="00675817" w:rsidRDefault="00635492" w:rsidP="000C346E">
      <w:pPr>
        <w:pStyle w:val="BodyText2"/>
        <w:spacing w:after="0" w:line="360" w:lineRule="auto"/>
        <w:ind w:right="43" w:firstLine="567"/>
        <w:rPr>
          <w:bCs/>
          <w:color w:val="0D0D0D" w:themeColor="text1" w:themeTint="F2"/>
          <w:spacing w:val="4"/>
          <w:lang w:val="sv-SE"/>
        </w:rPr>
      </w:pPr>
      <w:r w:rsidRPr="00675817">
        <w:rPr>
          <w:color w:val="0D0D0D" w:themeColor="text1" w:themeTint="F2"/>
        </w:rPr>
        <w:t xml:space="preserve">Diện tích đất đất </w:t>
      </w:r>
      <w:r w:rsidR="006D7425" w:rsidRPr="00675817">
        <w:rPr>
          <w:color w:val="0D0D0D" w:themeColor="text1" w:themeTint="F2"/>
        </w:rPr>
        <w:t>chưa sử dụng giảm do chuyển sang</w:t>
      </w:r>
      <w:r w:rsidRPr="00675817">
        <w:rPr>
          <w:color w:val="0D0D0D" w:themeColor="text1" w:themeTint="F2"/>
        </w:rPr>
        <w:t xml:space="preserve"> thực hiện xây dựng các công trình</w:t>
      </w:r>
      <w:r w:rsidR="006D7425" w:rsidRPr="00675817">
        <w:rPr>
          <w:color w:val="0D0D0D" w:themeColor="text1" w:themeTint="F2"/>
        </w:rPr>
        <w:t>, dự án sau</w:t>
      </w:r>
      <w:r w:rsidRPr="00675817">
        <w:rPr>
          <w:color w:val="0D0D0D" w:themeColor="text1" w:themeTint="F2"/>
        </w:rPr>
        <w:t xml:space="preserve">: </w:t>
      </w:r>
      <w:r w:rsidRPr="00675817">
        <w:rPr>
          <w:rFonts w:eastAsiaTheme="minorHAnsi"/>
          <w:color w:val="0D0D0D" w:themeColor="text1" w:themeTint="F2"/>
          <w:szCs w:val="28"/>
          <w:lang w:eastAsia="en-US"/>
        </w:rPr>
        <w:t xml:space="preserve">Trường tiểu học Phương Viên, huyện Chợ Đồn, tỉnh Bắc Kạn </w:t>
      </w:r>
      <w:r w:rsidRPr="00675817">
        <w:rPr>
          <w:rFonts w:eastAsiaTheme="minorHAnsi"/>
          <w:i/>
          <w:iCs/>
          <w:color w:val="0D0D0D" w:themeColor="text1" w:themeTint="F2"/>
          <w:szCs w:val="28"/>
          <w:lang w:eastAsia="en-US"/>
        </w:rPr>
        <w:t>(Quyết định số 2278/QĐ-UBND ngày 11/7/2022)</w:t>
      </w:r>
      <w:r w:rsidRPr="00675817">
        <w:rPr>
          <w:rFonts w:eastAsiaTheme="minorHAnsi"/>
          <w:color w:val="0D0D0D" w:themeColor="text1" w:themeTint="F2"/>
          <w:szCs w:val="28"/>
          <w:lang w:eastAsia="en-US"/>
        </w:rPr>
        <w:t xml:space="preserve">; chuyển sang đất có mục đích công cộng 1,26 ha Cầu tràn Phai Điểng, xã Tân Lập, huyện Chợ Đồn </w:t>
      </w:r>
      <w:r w:rsidRPr="00675817">
        <w:rPr>
          <w:rFonts w:eastAsiaTheme="minorHAnsi"/>
          <w:i/>
          <w:iCs/>
          <w:color w:val="0D0D0D" w:themeColor="text1" w:themeTint="F2"/>
          <w:szCs w:val="28"/>
          <w:lang w:eastAsia="en-US"/>
        </w:rPr>
        <w:t>(Quyết định số 372/QĐ- UBND ngày 06/01/2022)</w:t>
      </w:r>
      <w:r w:rsidRPr="00675817">
        <w:rPr>
          <w:rFonts w:eastAsiaTheme="minorHAnsi"/>
          <w:color w:val="0D0D0D" w:themeColor="text1" w:themeTint="F2"/>
          <w:szCs w:val="28"/>
          <w:lang w:eastAsia="en-US"/>
        </w:rPr>
        <w:t xml:space="preserve">; Cầu tràn Pác Cáp, thôn Khuổi Đăm, xã Quảng Bạch, huyện Chợ Đồn </w:t>
      </w:r>
      <w:r w:rsidRPr="00675817">
        <w:rPr>
          <w:rFonts w:eastAsiaTheme="minorHAnsi"/>
          <w:i/>
          <w:iCs/>
          <w:color w:val="0D0D0D" w:themeColor="text1" w:themeTint="F2"/>
          <w:szCs w:val="28"/>
          <w:lang w:eastAsia="en-US"/>
        </w:rPr>
        <w:t>(Quyết định số 2534/QĐ-UBND ngày 05/8/2022 của UBND huyện Chợ Đồn)</w:t>
      </w:r>
      <w:r w:rsidRPr="00675817">
        <w:rPr>
          <w:rFonts w:eastAsiaTheme="minorHAnsi"/>
          <w:color w:val="0D0D0D" w:themeColor="text1" w:themeTint="F2"/>
          <w:szCs w:val="28"/>
          <w:lang w:eastAsia="en-US"/>
        </w:rPr>
        <w:t xml:space="preserve">; Xây dựng tuyến đường Thành phố Bắc Kạn - Hồ Ba Bể. Đoạn thuộc xã Bằng Phúc, huyện Chợ Đồn </w:t>
      </w:r>
      <w:r w:rsidRPr="00675817">
        <w:rPr>
          <w:rFonts w:eastAsiaTheme="minorHAnsi"/>
          <w:i/>
          <w:iCs/>
          <w:color w:val="0D0D0D" w:themeColor="text1" w:themeTint="F2"/>
          <w:szCs w:val="28"/>
          <w:lang w:eastAsia="en-US"/>
        </w:rPr>
        <w:t>(lần 1: Quyết định số 231/QĐ-UBND ngày 20/01/2022; lần 2: Quyết định số 2232/QĐ-UBND ngày 30/6/2022; lần 3: Quyết định số 3642/QĐ-UBND ngày 09/11/2022)</w:t>
      </w:r>
      <w:r w:rsidRPr="00675817">
        <w:rPr>
          <w:rFonts w:eastAsiaTheme="minorHAnsi" w:cstheme="minorBidi"/>
          <w:color w:val="0D0D0D" w:themeColor="text1" w:themeTint="F2"/>
          <w:szCs w:val="22"/>
          <w:lang w:eastAsia="en-US"/>
        </w:rPr>
        <w:t>.</w:t>
      </w:r>
    </w:p>
    <w:p w14:paraId="52028877" w14:textId="0C5A6758" w:rsidR="00103A41" w:rsidRPr="00675817" w:rsidRDefault="00103A41" w:rsidP="000C346E">
      <w:pPr>
        <w:pStyle w:val="BodyText2"/>
        <w:spacing w:after="0" w:line="360" w:lineRule="auto"/>
        <w:ind w:right="43" w:firstLine="567"/>
        <w:rPr>
          <w:b/>
          <w:bCs/>
          <w:color w:val="0D0D0D" w:themeColor="text1" w:themeTint="F2"/>
          <w:spacing w:val="4"/>
          <w:lang w:val="sv-SE"/>
        </w:rPr>
      </w:pPr>
      <w:r w:rsidRPr="00675817">
        <w:rPr>
          <w:b/>
          <w:bCs/>
          <w:color w:val="0D0D0D" w:themeColor="text1" w:themeTint="F2"/>
          <w:spacing w:val="4"/>
          <w:lang w:val="sv-SE"/>
        </w:rPr>
        <w:t xml:space="preserve">* Đất đồi núi chưa sử dụng: </w:t>
      </w:r>
    </w:p>
    <w:p w14:paraId="463A1007" w14:textId="02C35A90" w:rsidR="00103A41" w:rsidRPr="00675817" w:rsidRDefault="00103A41" w:rsidP="000C346E">
      <w:pPr>
        <w:pStyle w:val="BodyText2"/>
        <w:spacing w:after="0" w:line="360" w:lineRule="auto"/>
        <w:ind w:right="43" w:firstLine="567"/>
        <w:rPr>
          <w:bCs/>
          <w:color w:val="0D0D0D" w:themeColor="text1" w:themeTint="F2"/>
          <w:spacing w:val="4"/>
          <w:lang w:val="sv-SE"/>
        </w:rPr>
      </w:pPr>
      <w:r w:rsidRPr="00675817">
        <w:rPr>
          <w:bCs/>
          <w:color w:val="0D0D0D" w:themeColor="text1" w:themeTint="F2"/>
          <w:spacing w:val="4"/>
          <w:lang w:val="sv-SE"/>
        </w:rPr>
        <w:t>Năm 2023 đất đồi núi chưa sử dụng có diện tích 62,44 ha giảm 0,1 ha s</w:t>
      </w:r>
      <w:r w:rsidR="00336F27" w:rsidRPr="00675817">
        <w:rPr>
          <w:bCs/>
          <w:color w:val="0D0D0D" w:themeColor="text1" w:themeTint="F2"/>
          <w:spacing w:val="4"/>
          <w:lang w:val="sv-SE"/>
        </w:rPr>
        <w:t xml:space="preserve">o với năm 2022 do giảm khác. </w:t>
      </w:r>
      <w:r w:rsidR="00336F27" w:rsidRPr="00675817">
        <w:rPr>
          <w:color w:val="0D0D0D" w:themeColor="text1" w:themeTint="F2"/>
        </w:rPr>
        <w:t>Do xác định lại hiện trạng sử dụng đất do kỳ kiểm kê trước chưa xác định chính xác</w:t>
      </w:r>
      <w:r w:rsidRPr="00675817">
        <w:rPr>
          <w:bCs/>
          <w:color w:val="0D0D0D" w:themeColor="text1" w:themeTint="F2"/>
          <w:spacing w:val="4"/>
          <w:lang w:val="sv-SE"/>
        </w:rPr>
        <w:t>.</w:t>
      </w:r>
    </w:p>
    <w:p w14:paraId="3C85AB5E" w14:textId="77777777" w:rsidR="00103A41" w:rsidRPr="00675817" w:rsidRDefault="00103A41" w:rsidP="000C346E">
      <w:pPr>
        <w:pStyle w:val="BodyText2"/>
        <w:spacing w:after="0" w:line="360" w:lineRule="auto"/>
        <w:ind w:right="43" w:firstLine="567"/>
        <w:rPr>
          <w:b/>
          <w:bCs/>
          <w:color w:val="0D0D0D" w:themeColor="text1" w:themeTint="F2"/>
          <w:spacing w:val="4"/>
          <w:lang w:val="sv-SE"/>
        </w:rPr>
      </w:pPr>
      <w:r w:rsidRPr="00675817">
        <w:rPr>
          <w:b/>
          <w:bCs/>
          <w:color w:val="0D0D0D" w:themeColor="text1" w:themeTint="F2"/>
          <w:spacing w:val="4"/>
          <w:lang w:val="sv-SE"/>
        </w:rPr>
        <w:t xml:space="preserve">* Đất núi đá không có rừng cây: </w:t>
      </w:r>
    </w:p>
    <w:p w14:paraId="6F0C1248" w14:textId="3D0DBA97" w:rsidR="00103A41" w:rsidRPr="00675817" w:rsidRDefault="00103A41" w:rsidP="000C346E">
      <w:pPr>
        <w:pStyle w:val="BodyText2"/>
        <w:spacing w:after="0" w:line="360" w:lineRule="auto"/>
        <w:ind w:right="43" w:firstLine="567"/>
        <w:rPr>
          <w:bCs/>
          <w:color w:val="0D0D0D" w:themeColor="text1" w:themeTint="F2"/>
          <w:spacing w:val="4"/>
          <w:lang w:val="sv-SE"/>
        </w:rPr>
      </w:pPr>
      <w:r w:rsidRPr="00675817">
        <w:rPr>
          <w:bCs/>
          <w:color w:val="0D0D0D" w:themeColor="text1" w:themeTint="F2"/>
          <w:spacing w:val="4"/>
          <w:lang w:val="sv-SE"/>
        </w:rPr>
        <w:t xml:space="preserve">Năm 2023 đất núi đá không có rừng cây có diện tích 345,56 ha giảm 0,19 ha do tăng khác giảm khác. </w:t>
      </w:r>
      <w:r w:rsidR="00336F27" w:rsidRPr="00675817">
        <w:rPr>
          <w:color w:val="0D0D0D" w:themeColor="text1" w:themeTint="F2"/>
        </w:rPr>
        <w:t>Do xác định lại hiện trạng sử dụng đất do kỳ kiểm kê trước chưa xác định chính xác</w:t>
      </w:r>
      <w:r w:rsidRPr="00675817">
        <w:rPr>
          <w:bCs/>
          <w:color w:val="0D0D0D" w:themeColor="text1" w:themeTint="F2"/>
          <w:lang w:val="sv-SE"/>
        </w:rPr>
        <w:t>.</w:t>
      </w:r>
    </w:p>
    <w:p w14:paraId="26E51477" w14:textId="77777777" w:rsidR="002329C2" w:rsidRPr="00675817" w:rsidRDefault="002329C2" w:rsidP="000C346E">
      <w:pPr>
        <w:pStyle w:val="04Xx"/>
        <w:widowControl w:val="0"/>
        <w:spacing w:after="0" w:line="360" w:lineRule="auto"/>
        <w:rPr>
          <w:color w:val="0D0D0D" w:themeColor="text1" w:themeTint="F2"/>
          <w:lang w:val="nb-NO"/>
        </w:rPr>
      </w:pPr>
      <w:bookmarkStart w:id="245" w:name="_Toc172015561"/>
    </w:p>
    <w:p w14:paraId="0C2C1020" w14:textId="607C9821" w:rsidR="005A353F" w:rsidRPr="00675817" w:rsidRDefault="00FA638F" w:rsidP="000C346E">
      <w:pPr>
        <w:pStyle w:val="04Xx"/>
        <w:widowControl w:val="0"/>
        <w:spacing w:after="0" w:line="360" w:lineRule="auto"/>
        <w:rPr>
          <w:color w:val="0D0D0D" w:themeColor="text1" w:themeTint="F2"/>
          <w:lang w:val="nb-NO"/>
        </w:rPr>
      </w:pPr>
      <w:r w:rsidRPr="00675817">
        <w:rPr>
          <w:color w:val="0D0D0D" w:themeColor="text1" w:themeTint="F2"/>
          <w:lang w:val="nb-NO"/>
        </w:rPr>
        <w:lastRenderedPageBreak/>
        <w:t xml:space="preserve">3.3. </w:t>
      </w:r>
      <w:r w:rsidR="005A353F" w:rsidRPr="00675817">
        <w:rPr>
          <w:color w:val="0D0D0D" w:themeColor="text1" w:themeTint="F2"/>
          <w:lang w:val="nb-NO"/>
        </w:rPr>
        <w:t>Đánh giá hiệu quả kinh tế, xã hội, môi trường, tính hợp lý của việc sử dụng đất</w:t>
      </w:r>
      <w:bookmarkEnd w:id="234"/>
      <w:bookmarkEnd w:id="235"/>
      <w:bookmarkEnd w:id="242"/>
      <w:bookmarkEnd w:id="243"/>
      <w:bookmarkEnd w:id="244"/>
      <w:bookmarkEnd w:id="245"/>
    </w:p>
    <w:p w14:paraId="4550614D" w14:textId="34CCEB5A" w:rsidR="005D1233" w:rsidRPr="00675817" w:rsidRDefault="005D1233" w:rsidP="000C346E">
      <w:pPr>
        <w:pStyle w:val="05Xxx"/>
        <w:widowControl w:val="0"/>
        <w:spacing w:after="0" w:line="360" w:lineRule="auto"/>
        <w:rPr>
          <w:color w:val="0D0D0D" w:themeColor="text1" w:themeTint="F2"/>
          <w:lang w:val="nb-NO"/>
        </w:rPr>
      </w:pPr>
      <w:bookmarkStart w:id="246" w:name="_Toc135426991"/>
      <w:bookmarkStart w:id="247" w:name="_Toc135492339"/>
      <w:bookmarkStart w:id="248" w:name="_Toc135492442"/>
      <w:bookmarkStart w:id="249" w:name="_Toc172015562"/>
      <w:r w:rsidRPr="00675817">
        <w:rPr>
          <w:color w:val="0D0D0D" w:themeColor="text1" w:themeTint="F2"/>
          <w:lang w:val="nb-NO"/>
        </w:rPr>
        <w:t>3.3.1. Đánh giá hiệu quả kinh tế, xã hội, môi trường việc sử dụng đất</w:t>
      </w:r>
      <w:bookmarkEnd w:id="246"/>
      <w:bookmarkEnd w:id="247"/>
      <w:bookmarkEnd w:id="248"/>
      <w:bookmarkEnd w:id="249"/>
    </w:p>
    <w:p w14:paraId="3583C774" w14:textId="159A08E9" w:rsidR="005D1233" w:rsidRPr="00675817" w:rsidRDefault="000710B0" w:rsidP="000C346E">
      <w:pPr>
        <w:pStyle w:val="06Xxxx"/>
        <w:widowControl w:val="0"/>
        <w:spacing w:before="0" w:after="0" w:line="360" w:lineRule="auto"/>
        <w:rPr>
          <w:color w:val="0D0D0D" w:themeColor="text1" w:themeTint="F2"/>
          <w:lang w:val="nb-NO"/>
        </w:rPr>
      </w:pPr>
      <w:r w:rsidRPr="00675817">
        <w:rPr>
          <w:color w:val="0D0D0D" w:themeColor="text1" w:themeTint="F2"/>
          <w:lang w:val="nb-NO"/>
        </w:rPr>
        <w:t xml:space="preserve">3.3.1.1. Hiệu quả </w:t>
      </w:r>
      <w:r w:rsidR="000B17F6" w:rsidRPr="00675817">
        <w:rPr>
          <w:color w:val="0D0D0D" w:themeColor="text1" w:themeTint="F2"/>
          <w:lang w:val="nb-NO"/>
        </w:rPr>
        <w:t>sử dụng đất</w:t>
      </w:r>
    </w:p>
    <w:p w14:paraId="3442705D" w14:textId="265AA489" w:rsidR="000B17F6" w:rsidRPr="00675817" w:rsidRDefault="000B17F6" w:rsidP="000C346E">
      <w:pPr>
        <w:pStyle w:val="CharCharCharCharCharCharChar1"/>
        <w:shd w:val="clear" w:color="auto" w:fill="auto"/>
        <w:spacing w:line="360" w:lineRule="auto"/>
        <w:ind w:firstLine="720"/>
        <w:rPr>
          <w:rFonts w:ascii="Times New Roman" w:hAnsi="Times New Roman" w:cs="Times New Roman"/>
          <w:color w:val="0D0D0D" w:themeColor="text1" w:themeTint="F2"/>
          <w:sz w:val="28"/>
          <w:szCs w:val="28"/>
          <w:lang w:val="nb-NO"/>
        </w:rPr>
      </w:pPr>
      <w:r w:rsidRPr="00675817">
        <w:rPr>
          <w:rFonts w:ascii="Times New Roman" w:hAnsi="Times New Roman" w:cs="Times New Roman"/>
          <w:color w:val="0D0D0D" w:themeColor="text1" w:themeTint="F2"/>
          <w:sz w:val="28"/>
          <w:szCs w:val="28"/>
          <w:lang w:val="nb-NO"/>
        </w:rPr>
        <w:t>Với sự quan tâm chỉ đạo của huyện ủy, UBND huyện nên công tác quản lý và sử dụng đất đã đạt được hiệu quả rõ rệt, đáp ứng được nhu cầu phát triển kinh tế - xã hội của huyện trong thời gian qua.</w:t>
      </w:r>
    </w:p>
    <w:p w14:paraId="73DD749A" w14:textId="77777777" w:rsidR="000B17F6" w:rsidRPr="00675817" w:rsidRDefault="000B17F6" w:rsidP="000C346E">
      <w:pPr>
        <w:pStyle w:val="CharCharCharCharCharCharChar1"/>
        <w:shd w:val="clear" w:color="auto" w:fill="auto"/>
        <w:spacing w:line="360" w:lineRule="auto"/>
        <w:ind w:firstLine="720"/>
        <w:rPr>
          <w:rFonts w:ascii="Times New Roman" w:hAnsi="Times New Roman" w:cs="Times New Roman"/>
          <w:color w:val="0D0D0D" w:themeColor="text1" w:themeTint="F2"/>
          <w:sz w:val="28"/>
          <w:szCs w:val="28"/>
          <w:lang w:val="nb-NO"/>
        </w:rPr>
      </w:pPr>
      <w:r w:rsidRPr="00675817">
        <w:rPr>
          <w:rFonts w:ascii="Times New Roman" w:hAnsi="Times New Roman" w:cs="Times New Roman"/>
          <w:color w:val="0D0D0D" w:themeColor="text1" w:themeTint="F2"/>
          <w:sz w:val="28"/>
          <w:szCs w:val="28"/>
          <w:lang w:val="nb-NO"/>
        </w:rPr>
        <w:t xml:space="preserve">- Quỹ đất đai được khai thác sử dụng đạt tỷ </w:t>
      </w:r>
      <w:r w:rsidRPr="00675817">
        <w:rPr>
          <w:rFonts w:ascii="Times New Roman" w:hAnsi="Times New Roman" w:cs="Times New Roman"/>
          <w:color w:val="0D0D0D" w:themeColor="text1" w:themeTint="F2"/>
          <w:sz w:val="28"/>
          <w:szCs w:val="28"/>
          <w:u w:color="FF0000"/>
          <w:lang w:val="nb-NO"/>
        </w:rPr>
        <w:t>lệ cao</w:t>
      </w:r>
      <w:r w:rsidRPr="00675817">
        <w:rPr>
          <w:rFonts w:ascii="Times New Roman" w:hAnsi="Times New Roman" w:cs="Times New Roman"/>
          <w:color w:val="0D0D0D" w:themeColor="text1" w:themeTint="F2"/>
          <w:sz w:val="28"/>
          <w:szCs w:val="28"/>
          <w:lang w:val="nb-NO"/>
        </w:rPr>
        <w:t xml:space="preserve"> (chiếm 98,91% tổng diện tích tự nhiên).</w:t>
      </w:r>
    </w:p>
    <w:p w14:paraId="11CF2977" w14:textId="77777777" w:rsidR="000B17F6" w:rsidRPr="00675817" w:rsidRDefault="000B17F6" w:rsidP="000C346E">
      <w:pPr>
        <w:pStyle w:val="CharCharCharCharCharCharChar1"/>
        <w:shd w:val="clear" w:color="auto" w:fill="auto"/>
        <w:spacing w:line="360" w:lineRule="auto"/>
        <w:ind w:firstLine="720"/>
        <w:rPr>
          <w:rFonts w:ascii="Times New Roman" w:hAnsi="Times New Roman" w:cs="Times New Roman"/>
          <w:color w:val="0D0D0D" w:themeColor="text1" w:themeTint="F2"/>
          <w:sz w:val="28"/>
          <w:szCs w:val="28"/>
          <w:lang w:val="nb-NO"/>
        </w:rPr>
      </w:pPr>
      <w:r w:rsidRPr="00675817">
        <w:rPr>
          <w:rFonts w:ascii="Times New Roman" w:hAnsi="Times New Roman" w:cs="Times New Roman"/>
          <w:color w:val="0D0D0D" w:themeColor="text1" w:themeTint="F2"/>
          <w:sz w:val="28"/>
          <w:szCs w:val="28"/>
          <w:lang w:val="nb-NO"/>
        </w:rPr>
        <w:t>- Diện tích đất sản xuất nông nghiệp, năng suất, số lượng, hiệu quả sử dụng đất ngày càng tăng. Đáp ứng được nhiều mục tiêu an toàn lương thực.</w:t>
      </w:r>
    </w:p>
    <w:p w14:paraId="537674E6" w14:textId="77777777" w:rsidR="000B17F6" w:rsidRPr="00675817" w:rsidRDefault="000B17F6" w:rsidP="000C346E">
      <w:pPr>
        <w:widowControl w:val="0"/>
        <w:spacing w:before="0" w:after="0" w:line="360" w:lineRule="auto"/>
        <w:ind w:firstLine="720"/>
        <w:rPr>
          <w:color w:val="0D0D0D" w:themeColor="text1" w:themeTint="F2"/>
          <w:lang w:val="nb-NO"/>
        </w:rPr>
      </w:pPr>
      <w:r w:rsidRPr="00675817">
        <w:rPr>
          <w:color w:val="0D0D0D" w:themeColor="text1" w:themeTint="F2"/>
          <w:lang w:val="nb-NO"/>
        </w:rPr>
        <w:t>- Thực hiện giao đất sản xuất nông nghiệp ổn định cùng với các chính sách đẩy mạnh sản xuất hàng hóa đã làm cho nông dân năng động hơn, bố trí hợp lý cơ cấu cây trồng, vật nuôi, vườn cây ăn quả, cây dược liệu...</w:t>
      </w:r>
    </w:p>
    <w:p w14:paraId="0A42067F" w14:textId="2160802F" w:rsidR="000B17F6" w:rsidRPr="00675817" w:rsidRDefault="000B17F6" w:rsidP="000C346E">
      <w:pPr>
        <w:widowControl w:val="0"/>
        <w:spacing w:before="0" w:after="0" w:line="360" w:lineRule="auto"/>
        <w:ind w:firstLine="720"/>
        <w:rPr>
          <w:color w:val="0D0D0D" w:themeColor="text1" w:themeTint="F2"/>
          <w:lang w:val="nb-NO"/>
        </w:rPr>
      </w:pPr>
      <w:r w:rsidRPr="00675817">
        <w:rPr>
          <w:color w:val="0D0D0D" w:themeColor="text1" w:themeTint="F2"/>
          <w:lang w:val="nb-NO"/>
        </w:rPr>
        <w:t xml:space="preserve">- Đất lâm nghiệp về cơ bản được duy trì trên cơ </w:t>
      </w:r>
      <w:r w:rsidRPr="00675817">
        <w:rPr>
          <w:color w:val="0D0D0D" w:themeColor="text1" w:themeTint="F2"/>
          <w:u w:color="FF0000"/>
          <w:lang w:val="nb-NO"/>
        </w:rPr>
        <w:t>sở trồng</w:t>
      </w:r>
      <w:r w:rsidRPr="00675817">
        <w:rPr>
          <w:color w:val="0D0D0D" w:themeColor="text1" w:themeTint="F2"/>
          <w:lang w:val="nb-NO"/>
        </w:rPr>
        <w:t xml:space="preserve"> mới rừng trên đất trống đồi núi trọc và </w:t>
      </w:r>
      <w:r w:rsidRPr="00675817">
        <w:rPr>
          <w:color w:val="0D0D0D" w:themeColor="text1" w:themeTint="F2"/>
          <w:u w:color="FF0000"/>
          <w:lang w:val="nb-NO"/>
        </w:rPr>
        <w:t>khoanh nuôi</w:t>
      </w:r>
      <w:r w:rsidRPr="00675817">
        <w:rPr>
          <w:color w:val="0D0D0D" w:themeColor="text1" w:themeTint="F2"/>
          <w:lang w:val="nb-NO"/>
        </w:rPr>
        <w:t xml:space="preserve"> tái sinh rừng, góp phần giải quyết việc làm và nâng cao đời sống cho các hộ gia đình và duy trì độ che phủ rừng, cải thiện môi trường, bảo vệ tài nguyên đất và nguồn nước…</w:t>
      </w:r>
    </w:p>
    <w:p w14:paraId="3B8E32BE" w14:textId="21FFDB9B" w:rsidR="000710B0" w:rsidRPr="00675817" w:rsidRDefault="000B17F6" w:rsidP="000C346E">
      <w:pPr>
        <w:widowControl w:val="0"/>
        <w:spacing w:before="0" w:after="0" w:line="360" w:lineRule="auto"/>
        <w:ind w:firstLine="720"/>
        <w:rPr>
          <w:color w:val="0D0D0D" w:themeColor="text1" w:themeTint="F2"/>
          <w:lang w:val="nb-NO"/>
        </w:rPr>
      </w:pPr>
      <w:r w:rsidRPr="00675817">
        <w:rPr>
          <w:color w:val="0D0D0D" w:themeColor="text1" w:themeTint="F2"/>
          <w:lang w:val="nb-NO"/>
        </w:rPr>
        <w:t xml:space="preserve">- Việc bố trí quỹ đất đáp ứng nhu cầu xây dựng kết cấu hạ tầng, phát triển công nghiệp, dịch vụ, chỉnh trang và xây dựng mới các khu dân cư đô thị, nông thôn, quản lý chặt chẽ việc </w:t>
      </w:r>
      <w:r w:rsidRPr="00675817">
        <w:rPr>
          <w:color w:val="0D0D0D" w:themeColor="text1" w:themeTint="F2"/>
          <w:u w:color="FF0000"/>
          <w:lang w:val="nb-NO"/>
        </w:rPr>
        <w:t>chuyển đất</w:t>
      </w:r>
      <w:r w:rsidRPr="00675817">
        <w:rPr>
          <w:color w:val="0D0D0D" w:themeColor="text1" w:themeTint="F2"/>
          <w:lang w:val="nb-NO"/>
        </w:rPr>
        <w:t xml:space="preserve"> sản xuất nông nghiệp sang các mục đích phi nông nghiệp… đã tạo điều kiện cho nền kinh tế phát triển với tốc độ tăng khá.</w:t>
      </w:r>
    </w:p>
    <w:p w14:paraId="5ED43D91" w14:textId="7312ABFB" w:rsidR="00802D1A" w:rsidRPr="00675817" w:rsidRDefault="00802D1A" w:rsidP="000C346E">
      <w:pPr>
        <w:pStyle w:val="06Xxxx"/>
        <w:widowControl w:val="0"/>
        <w:spacing w:before="0" w:after="0" w:line="360" w:lineRule="auto"/>
        <w:rPr>
          <w:color w:val="0D0D0D" w:themeColor="text1" w:themeTint="F2"/>
          <w:lang w:val="nb-NO"/>
        </w:rPr>
      </w:pPr>
      <w:r w:rsidRPr="00675817">
        <w:rPr>
          <w:color w:val="0D0D0D" w:themeColor="text1" w:themeTint="F2"/>
          <w:lang w:val="nb-NO"/>
        </w:rPr>
        <w:t xml:space="preserve">3.3.1.2. </w:t>
      </w:r>
      <w:r w:rsidR="000B17F6" w:rsidRPr="00675817">
        <w:rPr>
          <w:color w:val="0D0D0D" w:themeColor="text1" w:themeTint="F2"/>
          <w:lang w:val="nb-NO"/>
        </w:rPr>
        <w:t>Những tác động đến môi trường đất trong quá trình sử dụng đất</w:t>
      </w:r>
    </w:p>
    <w:p w14:paraId="1C2FC3B8" w14:textId="49F17961" w:rsidR="000B17F6" w:rsidRPr="00675817" w:rsidRDefault="000B17F6" w:rsidP="000C346E">
      <w:pPr>
        <w:widowControl w:val="0"/>
        <w:spacing w:before="0" w:after="0" w:line="360" w:lineRule="auto"/>
        <w:ind w:firstLine="720"/>
        <w:rPr>
          <w:color w:val="0D0D0D" w:themeColor="text1" w:themeTint="F2"/>
          <w:lang w:val="nb-NO"/>
        </w:rPr>
      </w:pPr>
      <w:r w:rsidRPr="00675817">
        <w:rPr>
          <w:color w:val="0D0D0D" w:themeColor="text1" w:themeTint="F2"/>
          <w:lang w:val="nb-NO"/>
        </w:rPr>
        <w:t>Trong quá trình sử dụng, đất đai bị tác động bởi các yếu tố tự nhiên và việc khai thác, sử dụng đất hiện nay. Tình hình ô nhiễm môi trường, suy thoái tài nguyên đất đang có chiều hướng gia tăng, dẫn đến việc đất đai bị thoái hoá, chất lượng đất giảm dần, môi trường đất bị ô nhiễm, tập trung chủ yếu bởi các nguyên nhân chính sau:</w:t>
      </w:r>
    </w:p>
    <w:p w14:paraId="3C532E7F" w14:textId="03D86C52" w:rsidR="00734E1B" w:rsidRPr="00675817" w:rsidRDefault="000B17F6" w:rsidP="000C346E">
      <w:pPr>
        <w:widowControl w:val="0"/>
        <w:spacing w:before="0" w:after="0" w:line="360" w:lineRule="auto"/>
        <w:ind w:firstLine="720"/>
        <w:rPr>
          <w:color w:val="0D0D0D" w:themeColor="text1" w:themeTint="F2"/>
          <w:lang w:val="nb-NO"/>
        </w:rPr>
      </w:pPr>
      <w:r w:rsidRPr="00675817">
        <w:rPr>
          <w:color w:val="0D0D0D" w:themeColor="text1" w:themeTint="F2"/>
          <w:lang w:val="nb-NO"/>
        </w:rPr>
        <w:lastRenderedPageBreak/>
        <w:t>- Khai thác rừng, khai thác khoáng sản, chưa tuân thủ theo quy định, chưa có sự kiểm soát chặt chẽ… dẫn đến đất đai bị rửa trôi, xói mòn, gây lũ quét làm thiệt hại tính mạng và tài sản củ</w:t>
      </w:r>
      <w:r w:rsidR="00937161" w:rsidRPr="00675817">
        <w:rPr>
          <w:color w:val="0D0D0D" w:themeColor="text1" w:themeTint="F2"/>
          <w:lang w:val="nb-NO"/>
        </w:rPr>
        <w:t>a nhân dân.</w:t>
      </w:r>
    </w:p>
    <w:p w14:paraId="5686EE16" w14:textId="77777777" w:rsidR="000B17F6" w:rsidRPr="00675817" w:rsidRDefault="000B17F6" w:rsidP="000C346E">
      <w:pPr>
        <w:widowControl w:val="0"/>
        <w:spacing w:before="0" w:after="0" w:line="360" w:lineRule="auto"/>
        <w:ind w:firstLine="720"/>
        <w:rPr>
          <w:color w:val="0D0D0D" w:themeColor="text1" w:themeTint="F2"/>
          <w:spacing w:val="-4"/>
          <w:lang w:val="nb-NO"/>
        </w:rPr>
      </w:pPr>
      <w:r w:rsidRPr="00675817">
        <w:rPr>
          <w:color w:val="0D0D0D" w:themeColor="text1" w:themeTint="F2"/>
          <w:spacing w:val="-4"/>
          <w:lang w:val="nb-NO"/>
        </w:rPr>
        <w:t>- Ô nhiễm môi trường do các hoạt động sản xuất nông nghiệp, đặc biệt là do quá trình sử dụng các chất hoá học trong nông nghiệp đã và đang là nguyên nhân làm giảm số lượng của nhiều loại vi sinh vật có ích, làm giảm đa dạng sinh học…</w:t>
      </w:r>
    </w:p>
    <w:p w14:paraId="1168AB6B" w14:textId="77777777" w:rsidR="000B17F6" w:rsidRPr="00675817" w:rsidRDefault="000B17F6" w:rsidP="000C346E">
      <w:pPr>
        <w:widowControl w:val="0"/>
        <w:spacing w:before="0" w:after="0" w:line="360" w:lineRule="auto"/>
        <w:ind w:firstLine="720"/>
        <w:rPr>
          <w:color w:val="0D0D0D" w:themeColor="text1" w:themeTint="F2"/>
          <w:lang w:val="nb-NO"/>
        </w:rPr>
      </w:pPr>
      <w:r w:rsidRPr="00675817">
        <w:rPr>
          <w:color w:val="0D0D0D" w:themeColor="text1" w:themeTint="F2"/>
          <w:lang w:val="nb-NO"/>
        </w:rPr>
        <w:t>- Ô nhiễm môi trường còn do tập quán sinh hoạt của nhân dân, đặc biệt của một bộ phận đồng bào dân tộc, của các khu dân cư đô thị, các chất thải chưa được thu gom và xử lý…</w:t>
      </w:r>
    </w:p>
    <w:p w14:paraId="1D19AC9B" w14:textId="63EA625A" w:rsidR="000710B0" w:rsidRPr="00675817" w:rsidRDefault="000B17F6" w:rsidP="000C346E">
      <w:pPr>
        <w:widowControl w:val="0"/>
        <w:spacing w:before="0" w:after="0" w:line="360" w:lineRule="auto"/>
        <w:ind w:firstLine="720"/>
        <w:rPr>
          <w:color w:val="0D0D0D" w:themeColor="text1" w:themeTint="F2"/>
          <w:lang w:val="nb-NO"/>
        </w:rPr>
      </w:pPr>
      <w:r w:rsidRPr="00675817">
        <w:rPr>
          <w:color w:val="0D0D0D" w:themeColor="text1" w:themeTint="F2"/>
          <w:lang w:val="nb-NO"/>
        </w:rPr>
        <w:t>- Ô nhiễm môi trường từ hoạt động của các cơ sở sản xuất kinh doanh, khai thác khoáng sản và sản xuất vật liệu xây dựng…</w:t>
      </w:r>
    </w:p>
    <w:p w14:paraId="5BA671C7" w14:textId="6F36FF61" w:rsidR="006E5A57" w:rsidRPr="00675817" w:rsidRDefault="006E5A57" w:rsidP="000C346E">
      <w:pPr>
        <w:pStyle w:val="05Xxx"/>
        <w:widowControl w:val="0"/>
        <w:spacing w:after="0" w:line="360" w:lineRule="auto"/>
        <w:rPr>
          <w:color w:val="0D0D0D" w:themeColor="text1" w:themeTint="F2"/>
          <w:lang w:val="nb-NO"/>
        </w:rPr>
      </w:pPr>
      <w:bookmarkStart w:id="250" w:name="_Toc135426992"/>
      <w:bookmarkStart w:id="251" w:name="_Toc135492340"/>
      <w:bookmarkStart w:id="252" w:name="_Toc135492443"/>
      <w:bookmarkStart w:id="253" w:name="_Toc172015563"/>
      <w:r w:rsidRPr="00675817">
        <w:rPr>
          <w:color w:val="0D0D0D" w:themeColor="text1" w:themeTint="F2"/>
          <w:lang w:val="nb-NO"/>
        </w:rPr>
        <w:t>3.3.2. Tính hợp lý của việc sử dụng đất</w:t>
      </w:r>
      <w:bookmarkEnd w:id="250"/>
      <w:bookmarkEnd w:id="251"/>
      <w:bookmarkEnd w:id="252"/>
      <w:bookmarkEnd w:id="253"/>
    </w:p>
    <w:p w14:paraId="6FB10DF4" w14:textId="483CB92F" w:rsidR="006E5A57" w:rsidRPr="00675817" w:rsidRDefault="006E5A57" w:rsidP="000C346E">
      <w:pPr>
        <w:pStyle w:val="06Xxxx"/>
        <w:widowControl w:val="0"/>
        <w:spacing w:before="0" w:after="0" w:line="360" w:lineRule="auto"/>
        <w:rPr>
          <w:color w:val="0D0D0D" w:themeColor="text1" w:themeTint="F2"/>
          <w:lang w:val="nb-NO"/>
        </w:rPr>
      </w:pPr>
      <w:r w:rsidRPr="00675817">
        <w:rPr>
          <w:color w:val="0D0D0D" w:themeColor="text1" w:themeTint="F2"/>
          <w:lang w:val="nb-NO"/>
        </w:rPr>
        <w:t>3.3.2.1. Cơ cấu sử dụng đất</w:t>
      </w:r>
    </w:p>
    <w:p w14:paraId="5ED09016" w14:textId="32D33AE6" w:rsidR="00081C3A" w:rsidRPr="00675817" w:rsidRDefault="00081C3A" w:rsidP="000C346E">
      <w:pPr>
        <w:widowControl w:val="0"/>
        <w:spacing w:before="0" w:after="0" w:line="360" w:lineRule="auto"/>
        <w:ind w:firstLine="720"/>
        <w:rPr>
          <w:color w:val="0D0D0D" w:themeColor="text1" w:themeTint="F2"/>
          <w:lang w:val="nb-NO"/>
        </w:rPr>
      </w:pPr>
      <w:r w:rsidRPr="00675817">
        <w:rPr>
          <w:color w:val="0D0D0D" w:themeColor="text1" w:themeTint="F2"/>
          <w:lang w:val="nb-NO"/>
        </w:rPr>
        <w:t>Đất đai của huyện đã được khai thác đưa vào sử dụng đạt trên 98% diện tích tự nhiên.</w:t>
      </w:r>
    </w:p>
    <w:p w14:paraId="02348F03" w14:textId="77777777" w:rsidR="00081C3A" w:rsidRPr="00675817" w:rsidRDefault="00081C3A" w:rsidP="000C346E">
      <w:pPr>
        <w:widowControl w:val="0"/>
        <w:spacing w:before="0" w:after="0" w:line="360" w:lineRule="auto"/>
        <w:ind w:firstLine="720"/>
        <w:rPr>
          <w:color w:val="0D0D0D" w:themeColor="text1" w:themeTint="F2"/>
          <w:lang w:val="nb-NO"/>
        </w:rPr>
      </w:pPr>
      <w:r w:rsidRPr="00675817">
        <w:rPr>
          <w:color w:val="0D0D0D" w:themeColor="text1" w:themeTint="F2"/>
          <w:lang w:val="nb-NO"/>
        </w:rPr>
        <w:t xml:space="preserve">Cơ cấu trong nội bộ đất nông nghiệp đang dần được chuyển dịch theo hướng tăng dần  tỷ lệ sử dụng đất dành cho các loại hình sử dụng đất có hiệu quả kinh tế cao như trồng rừng, cây lâu năm, tuy nhiên tỷ lệ này vẫn còn thấp so với yêu cầu phát triển và so với tổng diện tích đất nông nghiệp. </w:t>
      </w:r>
    </w:p>
    <w:p w14:paraId="355F1299" w14:textId="77777777" w:rsidR="00081C3A" w:rsidRPr="00675817" w:rsidRDefault="00081C3A" w:rsidP="000C346E">
      <w:pPr>
        <w:widowControl w:val="0"/>
        <w:spacing w:before="0" w:after="0" w:line="360" w:lineRule="auto"/>
        <w:ind w:firstLine="720"/>
        <w:rPr>
          <w:color w:val="0D0D0D" w:themeColor="text1" w:themeTint="F2"/>
          <w:lang w:val="nb-NO"/>
        </w:rPr>
      </w:pPr>
      <w:r w:rsidRPr="00675817">
        <w:rPr>
          <w:color w:val="0D0D0D" w:themeColor="text1" w:themeTint="F2"/>
          <w:lang w:val="nb-NO"/>
        </w:rPr>
        <w:t>Cơ cấu sử dụng đất trong nội bộ đất phi nông nghiệp đang dần chuyển dịch hợp lý. Diện tích đất có ý nghĩa quan trọng đối với chiến lược phát triển kinh tế - xã hội của huyện như đất giao thông, đất cho các công trình sản xuất, đất quốc phòng - an ninh, đất trụ sở các cơ quan, đất sản xuất kinh doanh và đất các công trình công cộng mới chiếm tỷ lệ lớn trong diện tích đất phi nông nghiệp. Nhưng tỷ lệ đất nông nghiệp trong khu vực đô thị còn cao chưa tương xứng với yêu cầu phát triển đô thị của huyện.</w:t>
      </w:r>
    </w:p>
    <w:p w14:paraId="6BA560C0" w14:textId="35B89D88" w:rsidR="006E5A57" w:rsidRPr="00675817" w:rsidRDefault="00081C3A" w:rsidP="000C346E">
      <w:pPr>
        <w:widowControl w:val="0"/>
        <w:spacing w:before="0" w:after="0" w:line="360" w:lineRule="auto"/>
        <w:ind w:firstLine="720"/>
        <w:rPr>
          <w:color w:val="0D0D0D" w:themeColor="text1" w:themeTint="F2"/>
          <w:lang w:val="nb-NO"/>
        </w:rPr>
      </w:pPr>
      <w:r w:rsidRPr="00675817">
        <w:rPr>
          <w:color w:val="0D0D0D" w:themeColor="text1" w:themeTint="F2"/>
          <w:lang w:val="nb-NO"/>
        </w:rPr>
        <w:t>Diện tích đất chưa sử dụng tuy không lớ</w:t>
      </w:r>
      <w:r w:rsidR="00937161" w:rsidRPr="00675817">
        <w:rPr>
          <w:color w:val="0D0D0D" w:themeColor="text1" w:themeTint="F2"/>
          <w:lang w:val="nb-NO"/>
        </w:rPr>
        <w:t>n</w:t>
      </w:r>
      <w:r w:rsidRPr="00675817">
        <w:rPr>
          <w:color w:val="0D0D0D" w:themeColor="text1" w:themeTint="F2"/>
          <w:lang w:val="nb-NO"/>
        </w:rPr>
        <w:t xml:space="preserve"> nhưng cần đưa vào sử dụng trong thời gian tới.</w:t>
      </w:r>
    </w:p>
    <w:p w14:paraId="427DA6C7" w14:textId="100155BC" w:rsidR="006E5A57" w:rsidRPr="00675817" w:rsidRDefault="006E5A57" w:rsidP="000C346E">
      <w:pPr>
        <w:pStyle w:val="06Xxxx"/>
        <w:widowControl w:val="0"/>
        <w:spacing w:before="80" w:after="40" w:line="360" w:lineRule="auto"/>
        <w:rPr>
          <w:color w:val="0D0D0D" w:themeColor="text1" w:themeTint="F2"/>
          <w:lang w:val="nb-NO"/>
        </w:rPr>
      </w:pPr>
      <w:r w:rsidRPr="00675817">
        <w:rPr>
          <w:color w:val="0D0D0D" w:themeColor="text1" w:themeTint="F2"/>
          <w:lang w:val="nb-NO"/>
        </w:rPr>
        <w:lastRenderedPageBreak/>
        <w:t>3.3.2.2. Mức độ thích hợp của từng loại đất so với yêu cầu phát triển kinh tế, xã hội.</w:t>
      </w:r>
    </w:p>
    <w:p w14:paraId="0BD434E6" w14:textId="1C52CD69" w:rsidR="00081C3A" w:rsidRPr="00675817" w:rsidRDefault="00081C3A" w:rsidP="000C346E">
      <w:pPr>
        <w:widowControl w:val="0"/>
        <w:spacing w:before="80" w:after="40" w:line="360" w:lineRule="auto"/>
        <w:ind w:firstLine="720"/>
        <w:rPr>
          <w:color w:val="0D0D0D" w:themeColor="text1" w:themeTint="F2"/>
          <w:lang w:val="nb-NO"/>
        </w:rPr>
      </w:pPr>
      <w:r w:rsidRPr="00675817">
        <w:rPr>
          <w:color w:val="0D0D0D" w:themeColor="text1" w:themeTint="F2"/>
          <w:lang w:val="nb-NO"/>
        </w:rPr>
        <w:t>- Diện tích đất trồng cây lương thực (cây trồng chính là lúa, ngô) tương đối ổn định về quy mô diện tích, về địa bàn và đang được đầu tư thâm canh nhằm nâng cao năng suất, chất lượng sản phẩm. Sản lượng lương thực về cơ bản đáp ứng nhu cầu của nhân dân trong vùng;</w:t>
      </w:r>
    </w:p>
    <w:p w14:paraId="66FE0E0E" w14:textId="77777777" w:rsidR="00081C3A" w:rsidRPr="00675817" w:rsidRDefault="00081C3A" w:rsidP="000C346E">
      <w:pPr>
        <w:widowControl w:val="0"/>
        <w:spacing w:before="80" w:after="40" w:line="360" w:lineRule="auto"/>
        <w:ind w:firstLine="720"/>
        <w:rPr>
          <w:color w:val="0D0D0D" w:themeColor="text1" w:themeTint="F2"/>
          <w:spacing w:val="-4"/>
          <w:lang w:val="nb-NO"/>
        </w:rPr>
      </w:pPr>
      <w:r w:rsidRPr="00675817">
        <w:rPr>
          <w:color w:val="0D0D0D" w:themeColor="text1" w:themeTint="F2"/>
          <w:spacing w:val="-4"/>
          <w:lang w:val="nb-NO"/>
        </w:rPr>
        <w:t>- Đất trồng cây công nghiệp đang có hướng mở rộng diện tích, hình thành các vùng tập trung là nguồn nguyên liệu dồi dào cho công nghiệp chế biến nông sản;</w:t>
      </w:r>
    </w:p>
    <w:p w14:paraId="3B6E1943" w14:textId="77777777" w:rsidR="00081C3A" w:rsidRPr="00675817" w:rsidRDefault="00081C3A" w:rsidP="000C346E">
      <w:pPr>
        <w:widowControl w:val="0"/>
        <w:spacing w:before="80" w:after="40" w:line="360" w:lineRule="auto"/>
        <w:ind w:firstLine="720"/>
        <w:rPr>
          <w:color w:val="0D0D0D" w:themeColor="text1" w:themeTint="F2"/>
          <w:lang w:val="nb-NO"/>
        </w:rPr>
      </w:pPr>
      <w:r w:rsidRPr="00675817">
        <w:rPr>
          <w:color w:val="0D0D0D" w:themeColor="text1" w:themeTint="F2"/>
          <w:lang w:val="nb-NO"/>
        </w:rPr>
        <w:t xml:space="preserve">- Việc giải quyết quỹ đất cho xây dựng các công trình trong đô thị các khu dân cư nông thôn còn gặp nhiều khó khăn. </w:t>
      </w:r>
    </w:p>
    <w:p w14:paraId="09CBE195" w14:textId="77777777" w:rsidR="00081C3A" w:rsidRPr="00675817" w:rsidRDefault="00081C3A" w:rsidP="000C346E">
      <w:pPr>
        <w:widowControl w:val="0"/>
        <w:spacing w:before="80" w:after="40" w:line="360" w:lineRule="auto"/>
        <w:ind w:firstLine="720"/>
        <w:rPr>
          <w:color w:val="0D0D0D" w:themeColor="text1" w:themeTint="F2"/>
          <w:lang w:val="nb-NO"/>
        </w:rPr>
      </w:pPr>
      <w:r w:rsidRPr="00675817">
        <w:rPr>
          <w:color w:val="0D0D0D" w:themeColor="text1" w:themeTint="F2"/>
          <w:lang w:val="nb-NO"/>
        </w:rPr>
        <w:t>- Diện tích đất dành cho xây dựng hạ tầng kỹ thuật (giao thông, thuỷ lợi…) và hạ tầng xã hội (giáo dục, y tế, văn hoá…) còn ít (đất phát triển cơ sở hạ tầng chiếm 1,24% diện tích tự nhiên), chưa đáp ứng được yêu cầu, hạn chế khả năng giao lưu, thu hút và hiệu quả đầu tư khai thác các lợi thế về tài nguyên đất, tài nguyên rừng, tài nguyên khoáng sản… của huyện;</w:t>
      </w:r>
    </w:p>
    <w:p w14:paraId="201949FE" w14:textId="6D99B41E" w:rsidR="006E5A57" w:rsidRPr="00675817" w:rsidRDefault="00081C3A" w:rsidP="000C346E">
      <w:pPr>
        <w:widowControl w:val="0"/>
        <w:spacing w:before="80" w:after="40" w:line="360" w:lineRule="auto"/>
        <w:ind w:firstLine="720"/>
        <w:rPr>
          <w:color w:val="0D0D0D" w:themeColor="text1" w:themeTint="F2"/>
          <w:lang w:val="nb-NO"/>
        </w:rPr>
      </w:pPr>
      <w:r w:rsidRPr="00675817">
        <w:rPr>
          <w:color w:val="0D0D0D" w:themeColor="text1" w:themeTint="F2"/>
          <w:lang w:val="nb-NO"/>
        </w:rPr>
        <w:t>Trong quá trình đẩy mạnh công nghiệp hoá, hiện đại hoá, phát triển kinh tế - xã hội theo hướng công nghiệp, dịch vụ và nông nghiệp, ngoài diện tích đất chưa sử dụng sẽ được khai thác đưa vào sử dụng, còn có nhiều diện tích đất cho nhu cầu phát triển các ngành phi nông nghiệp phải chuyển đổi mục đích sử dụng từ các loại đất nông, lâm nghiệp đang sử dụng.</w:t>
      </w:r>
    </w:p>
    <w:p w14:paraId="05385F62" w14:textId="245DCC87" w:rsidR="006E5A57" w:rsidRPr="00675817" w:rsidRDefault="00EA75CB" w:rsidP="000C346E">
      <w:pPr>
        <w:pStyle w:val="06Xxxx"/>
        <w:widowControl w:val="0"/>
        <w:spacing w:before="80" w:after="40" w:line="360" w:lineRule="auto"/>
        <w:rPr>
          <w:color w:val="0D0D0D" w:themeColor="text1" w:themeTint="F2"/>
          <w:lang w:val="nb-NO"/>
        </w:rPr>
      </w:pPr>
      <w:r w:rsidRPr="00675817">
        <w:rPr>
          <w:color w:val="0D0D0D" w:themeColor="text1" w:themeTint="F2"/>
          <w:lang w:val="nb-NO"/>
        </w:rPr>
        <w:t xml:space="preserve">3.3.2.3. </w:t>
      </w:r>
      <w:r w:rsidR="006E5A57" w:rsidRPr="00675817">
        <w:rPr>
          <w:color w:val="0D0D0D" w:themeColor="text1" w:themeTint="F2"/>
          <w:lang w:val="nb-NO"/>
        </w:rPr>
        <w:t>Tình hình đầu tư về vốn, vật tư, khoa học kỹ thuật trong sử dụng đất tại cấp lập quy hoạch, kế hoạch sử dụng đất</w:t>
      </w:r>
    </w:p>
    <w:p w14:paraId="23282A81" w14:textId="77777777" w:rsidR="00081C3A" w:rsidRPr="00675817" w:rsidRDefault="00EA75CB" w:rsidP="000C346E">
      <w:pPr>
        <w:spacing w:before="80" w:after="40" w:line="360" w:lineRule="auto"/>
        <w:ind w:firstLine="709"/>
        <w:rPr>
          <w:bCs/>
          <w:color w:val="0D0D0D" w:themeColor="text1" w:themeTint="F2"/>
          <w:lang w:val="nb-NO"/>
        </w:rPr>
      </w:pPr>
      <w:r w:rsidRPr="00675817">
        <w:rPr>
          <w:color w:val="0D0D0D" w:themeColor="text1" w:themeTint="F2"/>
          <w:lang w:val="nb-NO"/>
        </w:rPr>
        <w:tab/>
      </w:r>
      <w:r w:rsidR="00081C3A" w:rsidRPr="00675817">
        <w:rPr>
          <w:bCs/>
          <w:color w:val="0D0D0D" w:themeColor="text1" w:themeTint="F2"/>
          <w:lang w:val="nb-NO"/>
        </w:rPr>
        <w:t xml:space="preserve">- </w:t>
      </w:r>
      <w:r w:rsidR="00081C3A" w:rsidRPr="00675817">
        <w:rPr>
          <w:bCs/>
          <w:color w:val="0D0D0D" w:themeColor="text1" w:themeTint="F2"/>
          <w:lang w:val="vi-VN"/>
        </w:rPr>
        <w:t>Nhu cầu về vốn đầu tư đối với các công trình hạ tầng kỹ thuật của các địa phương là rất lớn trong khi ngân sách của tỉnh có hạn nên chưa thể bố trí vốn để thực hiện các dự án;</w:t>
      </w:r>
    </w:p>
    <w:p w14:paraId="04C014ED" w14:textId="56F35308" w:rsidR="00802D1A" w:rsidRPr="00675817" w:rsidRDefault="00081C3A" w:rsidP="000C346E">
      <w:pPr>
        <w:widowControl w:val="0"/>
        <w:spacing w:before="80" w:after="40" w:line="360" w:lineRule="auto"/>
        <w:ind w:firstLine="709"/>
        <w:rPr>
          <w:color w:val="0D0D0D" w:themeColor="text1" w:themeTint="F2"/>
          <w:lang w:val="nb-NO"/>
        </w:rPr>
      </w:pPr>
      <w:r w:rsidRPr="00675817">
        <w:rPr>
          <w:bCs/>
          <w:color w:val="0D0D0D" w:themeColor="text1" w:themeTint="F2"/>
          <w:lang w:val="nb-NO"/>
        </w:rPr>
        <w:t xml:space="preserve">- </w:t>
      </w:r>
      <w:r w:rsidRPr="00675817">
        <w:rPr>
          <w:bCs/>
          <w:color w:val="0D0D0D" w:themeColor="text1" w:themeTint="F2"/>
          <w:lang w:val="vi-VN"/>
        </w:rPr>
        <w:t>Do tình hình khủng hoảng tài chính kinh tế đã ảnh hưởng nghiêm trọng đến nền kinh tế</w:t>
      </w:r>
      <w:r w:rsidRPr="00675817">
        <w:rPr>
          <w:bCs/>
          <w:color w:val="0D0D0D" w:themeColor="text1" w:themeTint="F2"/>
          <w:lang w:val="nb-NO"/>
        </w:rPr>
        <w:t xml:space="preserve">, </w:t>
      </w:r>
      <w:r w:rsidRPr="00675817">
        <w:rPr>
          <w:bCs/>
          <w:color w:val="0D0D0D" w:themeColor="text1" w:themeTint="F2"/>
          <w:lang w:val="vi-VN"/>
        </w:rPr>
        <w:t xml:space="preserve">vì vậy chủ đầu tư không thể thu hồi vốn đầu tư vào các dự án đã </w:t>
      </w:r>
      <w:r w:rsidRPr="00675817">
        <w:rPr>
          <w:bCs/>
          <w:color w:val="0D0D0D" w:themeColor="text1" w:themeTint="F2"/>
          <w:lang w:val="vi-VN"/>
        </w:rPr>
        <w:lastRenderedPageBreak/>
        <w:t>triển khai nên không thể đầu tư sang các dự án khác;</w:t>
      </w:r>
    </w:p>
    <w:p w14:paraId="21951AEE" w14:textId="2D0A801C" w:rsidR="009A3B30" w:rsidRPr="00675817" w:rsidRDefault="009A3B30" w:rsidP="000C346E">
      <w:pPr>
        <w:pStyle w:val="05Xxx"/>
        <w:widowControl w:val="0"/>
        <w:spacing w:before="80" w:after="40" w:line="360" w:lineRule="auto"/>
        <w:rPr>
          <w:color w:val="0D0D0D" w:themeColor="text1" w:themeTint="F2"/>
          <w:lang w:val="nb-NO"/>
        </w:rPr>
      </w:pPr>
      <w:bookmarkStart w:id="254" w:name="_Toc135426993"/>
      <w:bookmarkStart w:id="255" w:name="_Toc135492341"/>
      <w:bookmarkStart w:id="256" w:name="_Toc135492444"/>
      <w:bookmarkStart w:id="257" w:name="_Toc172015564"/>
      <w:r w:rsidRPr="00675817">
        <w:rPr>
          <w:color w:val="0D0D0D" w:themeColor="text1" w:themeTint="F2"/>
          <w:lang w:val="nb-NO"/>
        </w:rPr>
        <w:t>3.3.3. Những tồn tại chủ yếu trong sử dụng đất, nguyên nhân chính và giải pháp khắc phục</w:t>
      </w:r>
      <w:bookmarkEnd w:id="254"/>
      <w:bookmarkEnd w:id="255"/>
      <w:bookmarkEnd w:id="256"/>
      <w:bookmarkEnd w:id="257"/>
    </w:p>
    <w:p w14:paraId="5E5FAAC3" w14:textId="316C0AE3" w:rsidR="00081C3A" w:rsidRPr="00675817" w:rsidRDefault="00081C3A" w:rsidP="000C346E">
      <w:pPr>
        <w:widowControl w:val="0"/>
        <w:spacing w:before="80" w:after="40" w:line="360" w:lineRule="auto"/>
        <w:ind w:firstLine="720"/>
        <w:rPr>
          <w:color w:val="0D0D0D" w:themeColor="text1" w:themeTint="F2"/>
          <w:lang w:val="nb-NO"/>
        </w:rPr>
      </w:pPr>
      <w:r w:rsidRPr="00675817">
        <w:rPr>
          <w:color w:val="0D0D0D" w:themeColor="text1" w:themeTint="F2"/>
          <w:lang w:val="nb-NO"/>
        </w:rPr>
        <w:t>- Việc khai thác tài nguyên rừng trong những năm trước đây đã để lại những hậu quả nghiêm trọng, cần có thời gian dài để khắc phục. Bên cạnh đó, Cầ</w:t>
      </w:r>
      <w:r w:rsidR="00734E1B" w:rsidRPr="00675817">
        <w:rPr>
          <w:color w:val="0D0D0D" w:themeColor="text1" w:themeTint="F2"/>
          <w:lang w:val="nb-NO"/>
        </w:rPr>
        <w:t>n tăng cườ</w:t>
      </w:r>
      <w:r w:rsidRPr="00675817">
        <w:rPr>
          <w:color w:val="0D0D0D" w:themeColor="text1" w:themeTint="F2"/>
          <w:lang w:val="nb-NO"/>
        </w:rPr>
        <w:t>ng hơn nữa công tác quản lý, bảo vệ rừng để rừng thực sự trở thành thế mạnh của địa phương,</w:t>
      </w:r>
    </w:p>
    <w:p w14:paraId="1726D07C" w14:textId="77777777" w:rsidR="00081C3A" w:rsidRPr="00675817" w:rsidRDefault="00081C3A" w:rsidP="000C346E">
      <w:pPr>
        <w:widowControl w:val="0"/>
        <w:spacing w:before="80" w:after="40" w:line="360" w:lineRule="auto"/>
        <w:ind w:firstLine="720"/>
        <w:rPr>
          <w:color w:val="0D0D0D" w:themeColor="text1" w:themeTint="F2"/>
          <w:lang w:val="nb-NO"/>
        </w:rPr>
      </w:pPr>
      <w:r w:rsidRPr="00675817">
        <w:rPr>
          <w:color w:val="0D0D0D" w:themeColor="text1" w:themeTint="F2"/>
          <w:lang w:val="nb-NO"/>
        </w:rPr>
        <w:t xml:space="preserve">- Việc </w:t>
      </w:r>
      <w:r w:rsidRPr="00675817">
        <w:rPr>
          <w:color w:val="0D0D0D" w:themeColor="text1" w:themeTint="F2"/>
          <w:u w:color="FF0000"/>
          <w:lang w:val="nb-NO"/>
        </w:rPr>
        <w:t>mất đất</w:t>
      </w:r>
      <w:r w:rsidRPr="00675817">
        <w:rPr>
          <w:color w:val="0D0D0D" w:themeColor="text1" w:themeTint="F2"/>
          <w:lang w:val="nb-NO"/>
        </w:rPr>
        <w:t xml:space="preserve"> sản xuất nông nghiệp cho các mục đích phát triển công nghiệp, xây dựng kết cấu hạ tầng, mở rộng khu đô thị là điều tất yếu trong quá trình phát triển theo hướng công nghiệp hoá - hiện đại hoá trong giai đoạn 2021 đến năm 2030 và các năm tiếp theo.</w:t>
      </w:r>
    </w:p>
    <w:p w14:paraId="4718F020" w14:textId="77777777" w:rsidR="00081C3A" w:rsidRPr="00675817" w:rsidRDefault="00081C3A" w:rsidP="000C346E">
      <w:pPr>
        <w:widowControl w:val="0"/>
        <w:spacing w:before="80" w:after="40" w:line="360" w:lineRule="auto"/>
        <w:ind w:firstLine="720"/>
        <w:rPr>
          <w:color w:val="0D0D0D" w:themeColor="text1" w:themeTint="F2"/>
          <w:lang w:val="nb-NO"/>
        </w:rPr>
      </w:pPr>
      <w:r w:rsidRPr="00675817">
        <w:rPr>
          <w:color w:val="0D0D0D" w:themeColor="text1" w:themeTint="F2"/>
          <w:lang w:val="nb-NO"/>
        </w:rPr>
        <w:t>- Chính sách bồi thường chưa hợp lý, thiếu đồng bộ, thực hiện thiếu thống nhất cũng là nguyên nhân gây nhiều khó khăn khi Nhà nước thu hồi đất, đặc biệt khi thu hồi đất vào mục đích phát triển kinh tế - xã hội.</w:t>
      </w:r>
    </w:p>
    <w:p w14:paraId="22C0D59E" w14:textId="77777777" w:rsidR="00081C3A" w:rsidRPr="00675817" w:rsidRDefault="00081C3A" w:rsidP="000C346E">
      <w:pPr>
        <w:widowControl w:val="0"/>
        <w:spacing w:before="80" w:after="40" w:line="360" w:lineRule="auto"/>
        <w:ind w:firstLine="720"/>
        <w:rPr>
          <w:i/>
          <w:color w:val="0D0D0D" w:themeColor="text1" w:themeTint="F2"/>
          <w:lang w:val="nb-NO"/>
        </w:rPr>
      </w:pPr>
      <w:r w:rsidRPr="00675817">
        <w:rPr>
          <w:i/>
          <w:color w:val="0D0D0D" w:themeColor="text1" w:themeTint="F2"/>
          <w:lang w:val="nb-NO"/>
        </w:rPr>
        <w:t>Để khắc phục những tồn tại nêu trên cần quan tâm một số vấn đề sau:</w:t>
      </w:r>
    </w:p>
    <w:p w14:paraId="5ACFC7A4" w14:textId="77777777" w:rsidR="00081C3A" w:rsidRPr="00675817" w:rsidRDefault="00081C3A" w:rsidP="000C346E">
      <w:pPr>
        <w:widowControl w:val="0"/>
        <w:spacing w:before="80" w:after="40" w:line="360" w:lineRule="auto"/>
        <w:ind w:firstLine="720"/>
        <w:rPr>
          <w:color w:val="0D0D0D" w:themeColor="text1" w:themeTint="F2"/>
          <w:lang w:val="nb-NO"/>
        </w:rPr>
      </w:pPr>
      <w:r w:rsidRPr="00675817">
        <w:rPr>
          <w:color w:val="0D0D0D" w:themeColor="text1" w:themeTint="F2"/>
          <w:lang w:val="nb-NO"/>
        </w:rPr>
        <w:t xml:space="preserve">- Cần </w:t>
      </w:r>
      <w:r w:rsidRPr="00675817">
        <w:rPr>
          <w:color w:val="0D0D0D" w:themeColor="text1" w:themeTint="F2"/>
          <w:u w:color="FF0000"/>
          <w:lang w:val="nb-NO"/>
        </w:rPr>
        <w:t>quy</w:t>
      </w:r>
      <w:r w:rsidRPr="00675817">
        <w:rPr>
          <w:color w:val="0D0D0D" w:themeColor="text1" w:themeTint="F2"/>
          <w:lang w:val="nb-NO"/>
        </w:rPr>
        <w:t xml:space="preserve"> </w:t>
      </w:r>
      <w:r w:rsidRPr="00675817">
        <w:rPr>
          <w:color w:val="0D0D0D" w:themeColor="text1" w:themeTint="F2"/>
          <w:u w:color="FF0000"/>
          <w:lang w:val="nb-NO"/>
        </w:rPr>
        <w:t>hoạch</w:t>
      </w:r>
      <w:r w:rsidRPr="00675817">
        <w:rPr>
          <w:color w:val="0D0D0D" w:themeColor="text1" w:themeTint="F2"/>
          <w:lang w:val="nb-NO"/>
        </w:rPr>
        <w:t xml:space="preserve"> ổn định diện tích đất sản xuất nông nghiệp trên cơ sở phù hợp với tiềm năng đất đai của từng khu vực, thực hiện đầu tư thâm canh theo chiều sâu, sản xuất tập trung tạo ra sản phẩm hàng hóa theo hướng xuất khẩu. Tăng cường có hiệu quả công tác trồng rừng và bảo vệ rừng, duy trì diện tích rừng hiện có, đặc biệt là rừng phòng hộ.</w:t>
      </w:r>
    </w:p>
    <w:p w14:paraId="702AD616" w14:textId="77777777" w:rsidR="00081C3A" w:rsidRPr="00675817" w:rsidRDefault="00081C3A" w:rsidP="000C346E">
      <w:pPr>
        <w:widowControl w:val="0"/>
        <w:spacing w:before="80" w:after="40" w:line="360" w:lineRule="auto"/>
        <w:ind w:firstLine="720"/>
        <w:rPr>
          <w:color w:val="0D0D0D" w:themeColor="text1" w:themeTint="F2"/>
          <w:lang w:val="nb-NO"/>
        </w:rPr>
      </w:pPr>
      <w:r w:rsidRPr="00675817">
        <w:rPr>
          <w:color w:val="0D0D0D" w:themeColor="text1" w:themeTint="F2"/>
          <w:lang w:val="nb-NO"/>
        </w:rPr>
        <w:t>- Đầu tư phát triển đồng bộ hạ tầng kinh tế, hạ tầng kỹ thuật và hạ tầng xã hội; tăng cường sức hút đầu tư phát triển kinh tế, đô thị bằng những chính sách hợp lý cũng như ưu tiên đầu tư vốn cho các công trình, dự án trọng điểm.</w:t>
      </w:r>
    </w:p>
    <w:p w14:paraId="3663FF55" w14:textId="77777777" w:rsidR="00081C3A" w:rsidRPr="00675817" w:rsidRDefault="00081C3A" w:rsidP="000C346E">
      <w:pPr>
        <w:widowControl w:val="0"/>
        <w:spacing w:before="80" w:after="40" w:line="360" w:lineRule="auto"/>
        <w:ind w:firstLine="720"/>
        <w:rPr>
          <w:color w:val="0D0D0D" w:themeColor="text1" w:themeTint="F2"/>
          <w:lang w:val="nb-NO"/>
        </w:rPr>
      </w:pPr>
      <w:r w:rsidRPr="00675817">
        <w:rPr>
          <w:color w:val="0D0D0D" w:themeColor="text1" w:themeTint="F2"/>
          <w:lang w:val="nb-NO"/>
        </w:rPr>
        <w:t>- Xây dựng quy hoạch thống nhất trên địa bàn toàn huyện; quản lý và sử dụng đất theo quy hoạch, kế hoạch đã được duyệt…</w:t>
      </w:r>
    </w:p>
    <w:p w14:paraId="055E66D7" w14:textId="354724BD" w:rsidR="00802D1A" w:rsidRPr="00675817" w:rsidRDefault="00081C3A" w:rsidP="000C346E">
      <w:pPr>
        <w:widowControl w:val="0"/>
        <w:spacing w:before="80" w:after="40" w:line="360" w:lineRule="auto"/>
        <w:ind w:firstLine="720"/>
        <w:rPr>
          <w:color w:val="0D0D0D" w:themeColor="text1" w:themeTint="F2"/>
          <w:lang w:val="nb-NO"/>
        </w:rPr>
      </w:pPr>
      <w:r w:rsidRPr="00675817">
        <w:rPr>
          <w:color w:val="0D0D0D" w:themeColor="text1" w:themeTint="F2"/>
          <w:lang w:val="nb-NO"/>
        </w:rPr>
        <w:t>- Cụ thể hóa các văn bản pháp luật đất đai của Nhà nước vào tình hình thực tế của địa phương, tăng cường năng lực cho đội ngũ quản lý đất đai cấp cơ sở...</w:t>
      </w:r>
    </w:p>
    <w:p w14:paraId="509EC6BE" w14:textId="4DF301AC" w:rsidR="007C534B" w:rsidRPr="00675817" w:rsidRDefault="007C534B" w:rsidP="000C346E">
      <w:pPr>
        <w:pStyle w:val="03X"/>
        <w:widowControl w:val="0"/>
        <w:spacing w:after="0" w:line="360" w:lineRule="auto"/>
        <w:rPr>
          <w:caps w:val="0"/>
          <w:color w:val="0D0D0D" w:themeColor="text1" w:themeTint="F2"/>
          <w:lang w:val="nb-NO"/>
        </w:rPr>
      </w:pPr>
      <w:bookmarkStart w:id="258" w:name="_Toc134484674"/>
      <w:bookmarkStart w:id="259" w:name="_Toc134489420"/>
      <w:bookmarkStart w:id="260" w:name="_Toc135426994"/>
      <w:bookmarkStart w:id="261" w:name="_Toc135492342"/>
      <w:bookmarkStart w:id="262" w:name="_Toc135492445"/>
      <w:bookmarkStart w:id="263" w:name="_Toc172015565"/>
      <w:r w:rsidRPr="00675817">
        <w:rPr>
          <w:color w:val="0D0D0D" w:themeColor="text1" w:themeTint="F2"/>
          <w:lang w:val="nb-NO"/>
        </w:rPr>
        <w:lastRenderedPageBreak/>
        <w:t xml:space="preserve">IV. </w:t>
      </w:r>
      <w:bookmarkEnd w:id="258"/>
      <w:r w:rsidR="00B42358" w:rsidRPr="00675817">
        <w:rPr>
          <w:color w:val="0D0D0D" w:themeColor="text1" w:themeTint="F2"/>
          <w:lang w:val="nb-NO"/>
        </w:rPr>
        <w:t>Phân tích, đánh giá kết quả thực hiện quy hoạch, kế hoạch sử dụng đất</w:t>
      </w:r>
      <w:bookmarkEnd w:id="259"/>
      <w:bookmarkEnd w:id="260"/>
      <w:bookmarkEnd w:id="261"/>
      <w:bookmarkEnd w:id="262"/>
      <w:bookmarkEnd w:id="263"/>
    </w:p>
    <w:p w14:paraId="763B41AF" w14:textId="17D0B567" w:rsidR="007C534B" w:rsidRPr="00675817" w:rsidRDefault="007C534B" w:rsidP="000C346E">
      <w:pPr>
        <w:pStyle w:val="04Xx"/>
        <w:widowControl w:val="0"/>
        <w:spacing w:after="0" w:line="360" w:lineRule="auto"/>
        <w:rPr>
          <w:color w:val="0D0D0D" w:themeColor="text1" w:themeTint="F2"/>
          <w:lang w:val="nb-NO"/>
        </w:rPr>
      </w:pPr>
      <w:bookmarkStart w:id="264" w:name="_Toc134484675"/>
      <w:bookmarkStart w:id="265" w:name="_Toc134489421"/>
      <w:bookmarkStart w:id="266" w:name="_Toc135426995"/>
      <w:bookmarkStart w:id="267" w:name="_Toc135492343"/>
      <w:bookmarkStart w:id="268" w:name="_Toc135492446"/>
      <w:bookmarkStart w:id="269" w:name="_Toc172015566"/>
      <w:r w:rsidRPr="00675817">
        <w:rPr>
          <w:color w:val="0D0D0D" w:themeColor="text1" w:themeTint="F2"/>
          <w:lang w:val="nb-NO"/>
        </w:rPr>
        <w:t>4.1. Kết quả thực hiện các chỉ tiêu quy hoạch sử dụng đất kỳ trước</w:t>
      </w:r>
      <w:bookmarkEnd w:id="264"/>
      <w:bookmarkEnd w:id="265"/>
      <w:bookmarkEnd w:id="266"/>
      <w:bookmarkEnd w:id="267"/>
      <w:bookmarkEnd w:id="268"/>
      <w:bookmarkEnd w:id="269"/>
    </w:p>
    <w:p w14:paraId="292E928F" w14:textId="07AFD3A7" w:rsidR="00FD4F99" w:rsidRPr="00675817" w:rsidRDefault="00C638E7" w:rsidP="000C346E">
      <w:pPr>
        <w:pStyle w:val="05Xxx"/>
        <w:widowControl w:val="0"/>
        <w:spacing w:after="0" w:line="360" w:lineRule="auto"/>
        <w:rPr>
          <w:color w:val="0D0D0D" w:themeColor="text1" w:themeTint="F2"/>
          <w:lang w:val="nb-NO"/>
        </w:rPr>
      </w:pPr>
      <w:bookmarkStart w:id="270" w:name="_Toc135426996"/>
      <w:bookmarkStart w:id="271" w:name="_Toc135492344"/>
      <w:bookmarkStart w:id="272" w:name="_Toc135492447"/>
      <w:bookmarkStart w:id="273" w:name="_Toc172015567"/>
      <w:r w:rsidRPr="00675817">
        <w:rPr>
          <w:color w:val="0D0D0D" w:themeColor="text1" w:themeTint="F2"/>
          <w:lang w:val="nb-NO"/>
        </w:rPr>
        <w:t>4.1.1. Kết quả lập quy hoạch, kế hoạch sử dụng đất đến năm 202</w:t>
      </w:r>
      <w:bookmarkEnd w:id="270"/>
      <w:bookmarkEnd w:id="271"/>
      <w:bookmarkEnd w:id="272"/>
      <w:r w:rsidR="00621523" w:rsidRPr="00675817">
        <w:rPr>
          <w:color w:val="0D0D0D" w:themeColor="text1" w:themeTint="F2"/>
          <w:lang w:val="nb-NO"/>
        </w:rPr>
        <w:t>3</w:t>
      </w:r>
      <w:bookmarkEnd w:id="273"/>
    </w:p>
    <w:p w14:paraId="184A9343" w14:textId="6F3F98C3" w:rsidR="00081C3A" w:rsidRPr="00675817" w:rsidRDefault="00826D67" w:rsidP="000C346E">
      <w:pPr>
        <w:suppressAutoHyphens/>
        <w:spacing w:before="0" w:after="0" w:line="360" w:lineRule="auto"/>
        <w:ind w:firstLine="720"/>
        <w:rPr>
          <w:color w:val="0D0D0D" w:themeColor="text1" w:themeTint="F2"/>
          <w:sz w:val="30"/>
          <w:lang w:val="nb-NO"/>
        </w:rPr>
      </w:pPr>
      <w:r w:rsidRPr="00675817">
        <w:rPr>
          <w:color w:val="0D0D0D" w:themeColor="text1" w:themeTint="F2"/>
        </w:rPr>
        <w:t>Quy hoạch sử dụng đất thời kỳ 2021-2030</w:t>
      </w:r>
      <w:r w:rsidR="00FA18A0" w:rsidRPr="00675817">
        <w:rPr>
          <w:color w:val="0D0D0D" w:themeColor="text1" w:themeTint="F2"/>
        </w:rPr>
        <w:t xml:space="preserve"> và Kế hoạch sử dụng đất năm đầu của quy hoạch sử dụng đất</w:t>
      </w:r>
      <w:r w:rsidRPr="00675817">
        <w:rPr>
          <w:color w:val="0D0D0D" w:themeColor="text1" w:themeTint="F2"/>
        </w:rPr>
        <w:t xml:space="preserve"> huyện Chợ Đồn, tỉnh Bắc Kạn</w:t>
      </w:r>
      <w:r w:rsidRPr="00675817">
        <w:rPr>
          <w:color w:val="0D0D0D" w:themeColor="text1" w:themeTint="F2"/>
          <w:lang w:val="vi-VN"/>
        </w:rPr>
        <w:t xml:space="preserve">, được Ủy ban nhân dân tỉnh Bắc Kạn phê duyệt tại Quyết định số </w:t>
      </w:r>
      <w:r w:rsidRPr="00675817">
        <w:rPr>
          <w:color w:val="0D0D0D" w:themeColor="text1" w:themeTint="F2"/>
        </w:rPr>
        <w:t>1239</w:t>
      </w:r>
      <w:r w:rsidRPr="00675817">
        <w:rPr>
          <w:color w:val="0D0D0D" w:themeColor="text1" w:themeTint="F2"/>
          <w:lang w:val="vi-VN"/>
        </w:rPr>
        <w:t xml:space="preserve">/QĐ-UBND ngày </w:t>
      </w:r>
      <w:r w:rsidRPr="00675817">
        <w:rPr>
          <w:color w:val="0D0D0D" w:themeColor="text1" w:themeTint="F2"/>
        </w:rPr>
        <w:t>16</w:t>
      </w:r>
      <w:r w:rsidRPr="00675817">
        <w:rPr>
          <w:color w:val="0D0D0D" w:themeColor="text1" w:themeTint="F2"/>
          <w:lang w:val="vi-VN"/>
        </w:rPr>
        <w:t>/</w:t>
      </w:r>
      <w:r w:rsidRPr="00675817">
        <w:rPr>
          <w:color w:val="0D0D0D" w:themeColor="text1" w:themeTint="F2"/>
        </w:rPr>
        <w:t>7</w:t>
      </w:r>
      <w:r w:rsidRPr="00675817">
        <w:rPr>
          <w:color w:val="0D0D0D" w:themeColor="text1" w:themeTint="F2"/>
          <w:lang w:val="vi-VN"/>
        </w:rPr>
        <w:t>/202</w:t>
      </w:r>
      <w:r w:rsidRPr="00675817">
        <w:rPr>
          <w:color w:val="0D0D0D" w:themeColor="text1" w:themeTint="F2"/>
        </w:rPr>
        <w:t>1</w:t>
      </w:r>
      <w:r w:rsidRPr="00675817">
        <w:rPr>
          <w:color w:val="0D0D0D" w:themeColor="text1" w:themeTint="F2"/>
          <w:lang w:val="nb-NO"/>
        </w:rPr>
        <w:t>.</w:t>
      </w:r>
    </w:p>
    <w:p w14:paraId="1E807801" w14:textId="193AFD87" w:rsidR="00C638E7" w:rsidRPr="00675817" w:rsidRDefault="00081C3A" w:rsidP="000C346E">
      <w:pPr>
        <w:widowControl w:val="0"/>
        <w:spacing w:before="0" w:after="0" w:line="360" w:lineRule="auto"/>
        <w:ind w:firstLine="720"/>
        <w:rPr>
          <w:color w:val="0D0D0D" w:themeColor="text1" w:themeTint="F2"/>
          <w:lang w:val="nb-NO"/>
        </w:rPr>
      </w:pPr>
      <w:r w:rsidRPr="00675817">
        <w:rPr>
          <w:color w:val="0D0D0D" w:themeColor="text1" w:themeTint="F2"/>
          <w:lang w:val="vi-VN"/>
        </w:rPr>
        <w:t>Hàng năm,</w:t>
      </w:r>
      <w:r w:rsidRPr="00675817">
        <w:rPr>
          <w:color w:val="0D0D0D" w:themeColor="text1" w:themeTint="F2"/>
          <w:lang w:val="nb-NO"/>
        </w:rPr>
        <w:t xml:space="preserve"> </w:t>
      </w:r>
      <w:r w:rsidRPr="00675817">
        <w:rPr>
          <w:color w:val="0D0D0D" w:themeColor="text1" w:themeTint="F2"/>
          <w:lang w:val="vi-VN"/>
        </w:rPr>
        <w:t xml:space="preserve">UBND </w:t>
      </w:r>
      <w:r w:rsidRPr="00675817">
        <w:rPr>
          <w:color w:val="0D0D0D" w:themeColor="text1" w:themeTint="F2"/>
          <w:lang w:val="nb-NO"/>
        </w:rPr>
        <w:t xml:space="preserve">huyện </w:t>
      </w:r>
      <w:r w:rsidRPr="00675817">
        <w:rPr>
          <w:color w:val="0D0D0D" w:themeColor="text1" w:themeTint="F2"/>
          <w:lang w:val="vi-VN"/>
        </w:rPr>
        <w:t xml:space="preserve">xây dựng kế hoạch sử dụng </w:t>
      </w:r>
      <w:r w:rsidRPr="00675817">
        <w:rPr>
          <w:color w:val="0D0D0D" w:themeColor="text1" w:themeTint="F2"/>
          <w:u w:color="FF0000"/>
          <w:lang w:val="vi-VN"/>
        </w:rPr>
        <w:t>đất trình</w:t>
      </w:r>
      <w:r w:rsidRPr="00675817">
        <w:rPr>
          <w:color w:val="0D0D0D" w:themeColor="text1" w:themeTint="F2"/>
          <w:lang w:val="vi-VN"/>
        </w:rPr>
        <w:t xml:space="preserve"> UBND tỉnh phê duyệt nhằm đáp ứng nhu cầu sử dụng các loại đất cho hoạt động phát triển kinh tế xã hội của </w:t>
      </w:r>
      <w:r w:rsidRPr="00675817">
        <w:rPr>
          <w:color w:val="0D0D0D" w:themeColor="text1" w:themeTint="F2"/>
          <w:lang w:val="nb-NO"/>
        </w:rPr>
        <w:t>huyện</w:t>
      </w:r>
      <w:r w:rsidRPr="00675817">
        <w:rPr>
          <w:color w:val="0D0D0D" w:themeColor="text1" w:themeTint="F2"/>
          <w:lang w:val="vi-VN"/>
        </w:rPr>
        <w:t>. Đồng thời, định kỳ báo cáo UBND tỉnh về kết quả thực hiện kế hoạch sử dụng đất hàng năm theo quy định</w:t>
      </w:r>
      <w:r w:rsidR="00F02C24" w:rsidRPr="00675817">
        <w:rPr>
          <w:color w:val="0D0D0D" w:themeColor="text1" w:themeTint="F2"/>
        </w:rPr>
        <w:t>. Việc đánh giá kết quả thực hiện kế hoạch sử dụng đất các năm được thực hiện trong nội dung của kế hoạch sử dụng đất hàng năm</w:t>
      </w:r>
      <w:r w:rsidR="00FA18A0" w:rsidRPr="00675817">
        <w:rPr>
          <w:color w:val="0D0D0D" w:themeColor="text1" w:themeTint="F2"/>
        </w:rPr>
        <w:t>: Kế hoạch sử dụng đất năm 2022 huyện Chợ Đồn được UBND tỉnh phê duyệt tại Quyết định số 2746/QĐ-UBND ngày</w:t>
      </w:r>
      <w:r w:rsidR="00AD63D2" w:rsidRPr="00675817">
        <w:rPr>
          <w:color w:val="0D0D0D" w:themeColor="text1" w:themeTint="F2"/>
        </w:rPr>
        <w:t xml:space="preserve"> 31/12/2021</w:t>
      </w:r>
      <w:r w:rsidR="00FA18A0" w:rsidRPr="00675817">
        <w:rPr>
          <w:color w:val="0D0D0D" w:themeColor="text1" w:themeTint="F2"/>
        </w:rPr>
        <w:t>; Kế hoạch sử dụng đất năm 2023 huyện Chợ Đồn được UBND tỉnh phê duyệt tại Quyết định số 52/QĐ-UBND ngày 13/01/2023; Kế hoạch sử dụng đất năm 2024 được UBND tỉnh phê duyệt tại Quyết định số 2566/QĐ-UBND ngày 29/12/2023</w:t>
      </w:r>
      <w:r w:rsidRPr="00675817">
        <w:rPr>
          <w:color w:val="0D0D0D" w:themeColor="text1" w:themeTint="F2"/>
          <w:lang w:val="vi-VN"/>
        </w:rPr>
        <w:t>.</w:t>
      </w:r>
    </w:p>
    <w:p w14:paraId="5B5121BA" w14:textId="4E1AB30F" w:rsidR="00C638E7" w:rsidRPr="00675817" w:rsidRDefault="00C638E7" w:rsidP="000C346E">
      <w:pPr>
        <w:pStyle w:val="05Xxx"/>
        <w:widowControl w:val="0"/>
        <w:spacing w:after="0" w:line="360" w:lineRule="auto"/>
        <w:rPr>
          <w:color w:val="0D0D0D" w:themeColor="text1" w:themeTint="F2"/>
          <w:lang w:val="nb-NO"/>
        </w:rPr>
      </w:pPr>
      <w:bookmarkStart w:id="274" w:name="_Toc135426997"/>
      <w:bookmarkStart w:id="275" w:name="_Toc135492345"/>
      <w:bookmarkStart w:id="276" w:name="_Toc135492448"/>
      <w:bookmarkStart w:id="277" w:name="_Toc172015568"/>
      <w:r w:rsidRPr="00675817">
        <w:rPr>
          <w:color w:val="0D0D0D" w:themeColor="text1" w:themeTint="F2"/>
          <w:lang w:val="nb-NO"/>
        </w:rPr>
        <w:t>4.1.2. Kết  quả thực hiện các chỉ tiêu quy hoạch</w:t>
      </w:r>
      <w:bookmarkEnd w:id="274"/>
      <w:bookmarkEnd w:id="275"/>
      <w:bookmarkEnd w:id="276"/>
      <w:bookmarkEnd w:id="277"/>
    </w:p>
    <w:p w14:paraId="0E2BB414" w14:textId="6E8F0A4A" w:rsidR="00C638E7" w:rsidRPr="00675817" w:rsidRDefault="00C638E7" w:rsidP="000C346E">
      <w:pPr>
        <w:widowControl w:val="0"/>
        <w:spacing w:before="0" w:after="0" w:line="360" w:lineRule="auto"/>
        <w:rPr>
          <w:color w:val="0D0D0D" w:themeColor="text1" w:themeTint="F2"/>
          <w:lang w:val="vi-VN" w:eastAsia="zh-CN"/>
        </w:rPr>
      </w:pPr>
      <w:r w:rsidRPr="00675817">
        <w:rPr>
          <w:color w:val="0D0D0D" w:themeColor="text1" w:themeTint="F2"/>
          <w:lang w:val="nb-NO"/>
        </w:rPr>
        <w:tab/>
      </w:r>
      <w:r w:rsidR="007E0DD2" w:rsidRPr="00675817">
        <w:rPr>
          <w:color w:val="0D0D0D" w:themeColor="text1" w:themeTint="F2"/>
          <w:lang w:val="nb-NO"/>
        </w:rPr>
        <w:t>Kết q</w:t>
      </w:r>
      <w:r w:rsidR="00826D67" w:rsidRPr="00675817">
        <w:rPr>
          <w:color w:val="0D0D0D" w:themeColor="text1" w:themeTint="F2"/>
          <w:lang w:val="nb-NO"/>
        </w:rPr>
        <w:t>uả</w:t>
      </w:r>
      <w:r w:rsidR="007E0DD2" w:rsidRPr="00675817">
        <w:rPr>
          <w:color w:val="0D0D0D" w:themeColor="text1" w:themeTint="F2"/>
          <w:lang w:val="nb-NO"/>
        </w:rPr>
        <w:t xml:space="preserve"> thực hiện các </w:t>
      </w:r>
      <w:r w:rsidR="007E0DD2" w:rsidRPr="00675817">
        <w:rPr>
          <w:color w:val="0D0D0D" w:themeColor="text1" w:themeTint="F2"/>
          <w:lang w:eastAsia="zh-CN"/>
        </w:rPr>
        <w:t>c</w:t>
      </w:r>
      <w:r w:rsidR="00081C3A" w:rsidRPr="00675817">
        <w:rPr>
          <w:color w:val="0D0D0D" w:themeColor="text1" w:themeTint="F2"/>
          <w:lang w:val="vi-VN" w:eastAsia="zh-CN"/>
        </w:rPr>
        <w:t>hỉ tiêu sử dụng đất</w:t>
      </w:r>
      <w:r w:rsidR="007E0DD2" w:rsidRPr="00675817">
        <w:rPr>
          <w:color w:val="0D0D0D" w:themeColor="text1" w:themeTint="F2"/>
          <w:lang w:eastAsia="zh-CN"/>
        </w:rPr>
        <w:t xml:space="preserve"> đến năm </w:t>
      </w:r>
      <w:r w:rsidR="008064B2" w:rsidRPr="00675817">
        <w:rPr>
          <w:color w:val="0D0D0D" w:themeColor="text1" w:themeTint="F2"/>
          <w:lang w:eastAsia="zh-CN"/>
        </w:rPr>
        <w:t>2023</w:t>
      </w:r>
      <w:r w:rsidR="00081C3A" w:rsidRPr="00675817">
        <w:rPr>
          <w:color w:val="0D0D0D" w:themeColor="text1" w:themeTint="F2"/>
          <w:lang w:val="vi-VN" w:eastAsia="zh-CN"/>
        </w:rPr>
        <w:t xml:space="preserve"> trong kỳ quy hoạch sử dụng đất </w:t>
      </w:r>
      <w:r w:rsidR="004D7E1B" w:rsidRPr="00675817">
        <w:rPr>
          <w:color w:val="0D0D0D" w:themeColor="text1" w:themeTint="F2"/>
          <w:lang w:eastAsia="zh-CN"/>
        </w:rPr>
        <w:t>giai đoạn 2021 – 20</w:t>
      </w:r>
      <w:r w:rsidR="007E0DD2" w:rsidRPr="00675817">
        <w:rPr>
          <w:color w:val="0D0D0D" w:themeColor="text1" w:themeTint="F2"/>
          <w:lang w:eastAsia="zh-CN"/>
        </w:rPr>
        <w:t>30</w:t>
      </w:r>
      <w:r w:rsidR="004D7E1B" w:rsidRPr="00675817">
        <w:rPr>
          <w:color w:val="0D0D0D" w:themeColor="text1" w:themeTint="F2"/>
          <w:lang w:eastAsia="zh-CN"/>
        </w:rPr>
        <w:t xml:space="preserve"> </w:t>
      </w:r>
      <w:r w:rsidR="00081C3A" w:rsidRPr="00675817">
        <w:rPr>
          <w:color w:val="0D0D0D" w:themeColor="text1" w:themeTint="F2"/>
          <w:lang w:val="vi-VN" w:eastAsia="zh-CN"/>
        </w:rPr>
        <w:t>của huyện như sau:</w:t>
      </w:r>
    </w:p>
    <w:p w14:paraId="008AA456" w14:textId="77562BC8" w:rsidR="00621523" w:rsidRPr="00675817" w:rsidRDefault="00621523" w:rsidP="000C346E">
      <w:pPr>
        <w:widowControl w:val="0"/>
        <w:spacing w:before="0" w:after="0" w:line="360" w:lineRule="auto"/>
        <w:rPr>
          <w:color w:val="0D0D0D" w:themeColor="text1" w:themeTint="F2"/>
        </w:rPr>
      </w:pPr>
      <w:r w:rsidRPr="00675817">
        <w:rPr>
          <w:color w:val="0D0D0D" w:themeColor="text1" w:themeTint="F2"/>
          <w:lang w:eastAsia="zh-CN"/>
        </w:rPr>
        <w:tab/>
        <w:t>Tổng diện tích tự nhiên đến nă</w:t>
      </w:r>
      <w:r w:rsidR="002957B4" w:rsidRPr="00675817">
        <w:rPr>
          <w:color w:val="0D0D0D" w:themeColor="text1" w:themeTint="F2"/>
          <w:lang w:eastAsia="zh-CN"/>
        </w:rPr>
        <w:t xml:space="preserve">m 2030 là 91.135,65 ha kết quả thực hiện đến năm 2023 là 91.209,57 ha tăng 73,92, đạt tỷ lệ 100,08%. Do </w:t>
      </w:r>
      <w:r w:rsidR="002957B4" w:rsidRPr="00675817">
        <w:rPr>
          <w:color w:val="0D0D0D" w:themeColor="text1" w:themeTint="F2"/>
          <w:lang w:val="pt-BR"/>
        </w:rPr>
        <w:t xml:space="preserve">thực hiện theo </w:t>
      </w:r>
      <w:r w:rsidR="00E7671D" w:rsidRPr="00675817">
        <w:rPr>
          <w:color w:val="0D0D0D" w:themeColor="text1" w:themeTint="F2"/>
          <w:lang w:val="pt-BR"/>
        </w:rPr>
        <w:t>Quyết định số 755/QĐ-BNV ngày 22/9/2023 của Bộ Nội vụ về công nhận số lượng, chất lượng hồ sơ, bản đồ địa giới đơn vị hành chính các cấp của tỉnh Bắc Kạn đã được hoàn thiện, hiện đại hóa theo Quyết định số 513/QĐ-TTg ngày 02/5/2012 của Thủ tướng Chính phủ</w:t>
      </w:r>
      <w:r w:rsidR="00C20F04" w:rsidRPr="00675817">
        <w:rPr>
          <w:color w:val="0D0D0D" w:themeColor="text1" w:themeTint="F2"/>
          <w:lang w:val="pt-BR"/>
        </w:rPr>
        <w:t>.</w:t>
      </w:r>
    </w:p>
    <w:p w14:paraId="2DDAD157" w14:textId="6BDFF02F" w:rsidR="00015157" w:rsidRPr="00675817" w:rsidRDefault="00015157" w:rsidP="000C346E">
      <w:pPr>
        <w:suppressAutoHyphens/>
        <w:spacing w:before="0" w:after="0" w:line="360" w:lineRule="auto"/>
        <w:ind w:firstLine="720"/>
        <w:rPr>
          <w:i/>
          <w:iCs/>
          <w:color w:val="0D0D0D" w:themeColor="text1" w:themeTint="F2"/>
          <w:szCs w:val="26"/>
          <w:lang w:val="vi-VN" w:eastAsia="zh-CN"/>
        </w:rPr>
      </w:pPr>
      <w:r w:rsidRPr="00675817">
        <w:rPr>
          <w:i/>
          <w:iCs/>
          <w:color w:val="0D0D0D" w:themeColor="text1" w:themeTint="F2"/>
          <w:szCs w:val="26"/>
          <w:lang w:val="vi-VN" w:eastAsia="zh-CN"/>
        </w:rPr>
        <w:t xml:space="preserve">+ Đất nông nghiệp: </w:t>
      </w:r>
      <w:r w:rsidRPr="00675817">
        <w:rPr>
          <w:iCs/>
          <w:color w:val="0D0D0D" w:themeColor="text1" w:themeTint="F2"/>
          <w:szCs w:val="26"/>
          <w:lang w:val="vi-VN" w:eastAsia="zh-CN"/>
        </w:rPr>
        <w:t>Quy hoạch đến nă</w:t>
      </w:r>
      <w:r w:rsidR="007E0DD2" w:rsidRPr="00675817">
        <w:rPr>
          <w:iCs/>
          <w:color w:val="0D0D0D" w:themeColor="text1" w:themeTint="F2"/>
          <w:szCs w:val="26"/>
          <w:lang w:val="vi-VN" w:eastAsia="zh-CN"/>
        </w:rPr>
        <w:t>m 2030</w:t>
      </w:r>
      <w:r w:rsidRPr="00675817">
        <w:rPr>
          <w:iCs/>
          <w:color w:val="0D0D0D" w:themeColor="text1" w:themeTint="F2"/>
          <w:szCs w:val="26"/>
          <w:lang w:val="vi-VN" w:eastAsia="zh-CN"/>
        </w:rPr>
        <w:t xml:space="preserve"> </w:t>
      </w:r>
      <w:r w:rsidR="001B08D8" w:rsidRPr="00675817">
        <w:rPr>
          <w:color w:val="0D0D0D" w:themeColor="text1" w:themeTint="F2"/>
          <w:szCs w:val="26"/>
          <w:lang w:val="vi-VN" w:eastAsia="zh-CN"/>
        </w:rPr>
        <w:t>là</w:t>
      </w:r>
      <w:r w:rsidR="001B08D8" w:rsidRPr="00675817">
        <w:rPr>
          <w:color w:val="0D0D0D" w:themeColor="text1" w:themeTint="F2"/>
          <w:szCs w:val="26"/>
          <w:lang w:val="vi-VN" w:eastAsia="zh-CN"/>
        </w:rPr>
        <w:fldChar w:fldCharType="begin"/>
      </w:r>
      <w:r w:rsidR="001B08D8" w:rsidRPr="00675817">
        <w:rPr>
          <w:color w:val="0D0D0D" w:themeColor="text1" w:themeTint="F2"/>
          <w:szCs w:val="26"/>
          <w:lang w:val="vi-VN" w:eastAsia="zh-CN"/>
        </w:rPr>
        <w:instrText xml:space="preserve"> LINK </w:instrText>
      </w:r>
      <w:r w:rsidR="000C346E">
        <w:rPr>
          <w:color w:val="0D0D0D" w:themeColor="text1" w:themeTint="F2"/>
          <w:szCs w:val="26"/>
          <w:lang w:val="vi-VN" w:eastAsia="zh-CN"/>
        </w:rPr>
        <w:instrText xml:space="preserve">Excel.Sheet.12 "E:\\A QH Su dung dat\\QH 2021 2030 huyen cho don\\A SAN PHAM\\HS THAM DINH DCQHSDD 2030 va KH2025 H. CHO DON\\BCDCQH H CHO DON đến năm 2030\\02_SOLIEU_DCQH_2021_2030.xlsx" "bieu 02!R9C4" </w:instrText>
      </w:r>
      <w:r w:rsidR="001B08D8" w:rsidRPr="00675817">
        <w:rPr>
          <w:color w:val="0D0D0D" w:themeColor="text1" w:themeTint="F2"/>
          <w:szCs w:val="26"/>
          <w:lang w:val="vi-VN" w:eastAsia="zh-CN"/>
        </w:rPr>
        <w:instrText xml:space="preserve">\a \t \u </w:instrText>
      </w:r>
      <w:r w:rsidR="008351CB" w:rsidRPr="00675817">
        <w:rPr>
          <w:color w:val="0D0D0D" w:themeColor="text1" w:themeTint="F2"/>
          <w:szCs w:val="26"/>
          <w:lang w:val="vi-VN" w:eastAsia="zh-CN"/>
        </w:rPr>
        <w:instrText xml:space="preserve"> \* MERGEFORMAT </w:instrText>
      </w:r>
      <w:r w:rsidR="001B08D8" w:rsidRPr="00675817">
        <w:rPr>
          <w:color w:val="0D0D0D" w:themeColor="text1" w:themeTint="F2"/>
          <w:szCs w:val="26"/>
          <w:lang w:val="vi-VN" w:eastAsia="zh-CN"/>
        </w:rPr>
        <w:fldChar w:fldCharType="separate"/>
      </w:r>
      <w:r w:rsidR="00153DF6" w:rsidRPr="00675817">
        <w:rPr>
          <w:color w:val="0D0D0D" w:themeColor="text1" w:themeTint="F2"/>
        </w:rPr>
        <w:t xml:space="preserve"> 83.155,49 </w:t>
      </w:r>
      <w:r w:rsidR="001B08D8" w:rsidRPr="00675817">
        <w:rPr>
          <w:color w:val="0D0D0D" w:themeColor="text1" w:themeTint="F2"/>
          <w:szCs w:val="26"/>
          <w:lang w:val="vi-VN" w:eastAsia="zh-CN"/>
        </w:rPr>
        <w:fldChar w:fldCharType="end"/>
      </w:r>
      <w:r w:rsidRPr="00675817">
        <w:rPr>
          <w:color w:val="0D0D0D" w:themeColor="text1" w:themeTint="F2"/>
          <w:szCs w:val="26"/>
          <w:lang w:val="vi-VN" w:eastAsia="zh-CN"/>
        </w:rPr>
        <w:t xml:space="preserve">ha, kết quả thực hiện đến năm </w:t>
      </w:r>
      <w:r w:rsidR="008064B2" w:rsidRPr="00675817">
        <w:rPr>
          <w:color w:val="0D0D0D" w:themeColor="text1" w:themeTint="F2"/>
          <w:szCs w:val="26"/>
          <w:lang w:val="vi-VN" w:eastAsia="zh-CN"/>
        </w:rPr>
        <w:t>2023</w:t>
      </w:r>
      <w:r w:rsidRPr="00675817">
        <w:rPr>
          <w:color w:val="0D0D0D" w:themeColor="text1" w:themeTint="F2"/>
          <w:szCs w:val="26"/>
          <w:lang w:val="vi-VN" w:eastAsia="zh-CN"/>
        </w:rPr>
        <w:t xml:space="preserve"> là</w:t>
      </w:r>
      <w:r w:rsidR="008E7E00" w:rsidRPr="00675817">
        <w:rPr>
          <w:color w:val="0D0D0D" w:themeColor="text1" w:themeTint="F2"/>
          <w:szCs w:val="26"/>
          <w:lang w:eastAsia="zh-CN"/>
        </w:rPr>
        <w:t xml:space="preserve"> </w:t>
      </w:r>
      <w:r w:rsidR="001B08D8" w:rsidRPr="00675817">
        <w:rPr>
          <w:color w:val="0D0D0D" w:themeColor="text1" w:themeTint="F2"/>
          <w:szCs w:val="26"/>
          <w:lang w:val="vi-VN" w:eastAsia="zh-CN"/>
        </w:rPr>
        <w:fldChar w:fldCharType="begin"/>
      </w:r>
      <w:r w:rsidR="001B08D8" w:rsidRPr="00675817">
        <w:rPr>
          <w:color w:val="0D0D0D" w:themeColor="text1" w:themeTint="F2"/>
          <w:szCs w:val="26"/>
          <w:lang w:val="vi-VN" w:eastAsia="zh-CN"/>
        </w:rPr>
        <w:instrText xml:space="preserve"> LINK </w:instrText>
      </w:r>
      <w:r w:rsidR="000C346E">
        <w:rPr>
          <w:color w:val="0D0D0D" w:themeColor="text1" w:themeTint="F2"/>
          <w:szCs w:val="26"/>
          <w:lang w:val="vi-VN" w:eastAsia="zh-CN"/>
        </w:rPr>
        <w:instrText xml:space="preserve">Excel.Sheet.12 "E:\\A QH Su dung dat\\QH 2021 2030 huyen cho don\\A SAN PHAM\\HS THAM DINH DCQHSDD 2030 va KH2025 H. CHO DON\\BCDCQH H CHO DON đến năm 2030\\02_SOLIEU_DCQH_2021_2030.xlsx" "bieu 02!R9C5" </w:instrText>
      </w:r>
      <w:r w:rsidR="001B08D8" w:rsidRPr="00675817">
        <w:rPr>
          <w:color w:val="0D0D0D" w:themeColor="text1" w:themeTint="F2"/>
          <w:szCs w:val="26"/>
          <w:lang w:val="vi-VN" w:eastAsia="zh-CN"/>
        </w:rPr>
        <w:instrText xml:space="preserve">\a \t \u </w:instrText>
      </w:r>
      <w:r w:rsidR="008351CB" w:rsidRPr="00675817">
        <w:rPr>
          <w:color w:val="0D0D0D" w:themeColor="text1" w:themeTint="F2"/>
          <w:szCs w:val="26"/>
          <w:lang w:val="vi-VN" w:eastAsia="zh-CN"/>
        </w:rPr>
        <w:instrText xml:space="preserve"> \* MERGEFORMAT </w:instrText>
      </w:r>
      <w:r w:rsidR="001B08D8" w:rsidRPr="00675817">
        <w:rPr>
          <w:color w:val="0D0D0D" w:themeColor="text1" w:themeTint="F2"/>
          <w:szCs w:val="26"/>
          <w:lang w:val="vi-VN" w:eastAsia="zh-CN"/>
        </w:rPr>
        <w:fldChar w:fldCharType="separate"/>
      </w:r>
      <w:r w:rsidR="00153DF6" w:rsidRPr="00675817">
        <w:rPr>
          <w:color w:val="0D0D0D" w:themeColor="text1" w:themeTint="F2"/>
        </w:rPr>
        <w:t>85.347,49</w:t>
      </w:r>
      <w:r w:rsidR="001B08D8" w:rsidRPr="00675817">
        <w:rPr>
          <w:color w:val="0D0D0D" w:themeColor="text1" w:themeTint="F2"/>
          <w:szCs w:val="26"/>
          <w:lang w:val="vi-VN" w:eastAsia="zh-CN"/>
        </w:rPr>
        <w:fldChar w:fldCharType="end"/>
      </w:r>
      <w:r w:rsidR="008E7E00" w:rsidRPr="00675817">
        <w:rPr>
          <w:color w:val="0D0D0D" w:themeColor="text1" w:themeTint="F2"/>
          <w:szCs w:val="26"/>
          <w:lang w:eastAsia="zh-CN"/>
        </w:rPr>
        <w:t xml:space="preserve"> </w:t>
      </w:r>
      <w:r w:rsidRPr="00675817">
        <w:rPr>
          <w:color w:val="0D0D0D" w:themeColor="text1" w:themeTint="F2"/>
          <w:szCs w:val="26"/>
          <w:lang w:val="vi-VN" w:eastAsia="zh-CN"/>
        </w:rPr>
        <w:t>ha, đạt tỷ lệ</w:t>
      </w:r>
      <w:r w:rsidR="001B08D8" w:rsidRPr="00675817">
        <w:rPr>
          <w:color w:val="0D0D0D" w:themeColor="text1" w:themeTint="F2"/>
          <w:szCs w:val="26"/>
          <w:lang w:eastAsia="zh-CN"/>
        </w:rPr>
        <w:t xml:space="preserve"> </w:t>
      </w:r>
      <w:r w:rsidR="001B08D8" w:rsidRPr="00675817">
        <w:rPr>
          <w:color w:val="0D0D0D" w:themeColor="text1" w:themeTint="F2"/>
          <w:szCs w:val="26"/>
          <w:lang w:val="vi-VN" w:eastAsia="zh-CN"/>
        </w:rPr>
        <w:fldChar w:fldCharType="begin"/>
      </w:r>
      <w:r w:rsidR="001B08D8" w:rsidRPr="00675817">
        <w:rPr>
          <w:color w:val="0D0D0D" w:themeColor="text1" w:themeTint="F2"/>
          <w:szCs w:val="26"/>
          <w:lang w:val="vi-VN" w:eastAsia="zh-CN"/>
        </w:rPr>
        <w:instrText xml:space="preserve"> LINK </w:instrText>
      </w:r>
      <w:r w:rsidR="000C346E">
        <w:rPr>
          <w:color w:val="0D0D0D" w:themeColor="text1" w:themeTint="F2"/>
          <w:szCs w:val="26"/>
          <w:lang w:val="vi-VN" w:eastAsia="zh-CN"/>
        </w:rPr>
        <w:instrText xml:space="preserve">Excel.Sheet.12 "E:\\A QH Su dung dat\\QH 2021 2030 huyen cho don\\A SAN PHAM\\HS THAM DINH DCQHSDD 2030 va KH2025 H. CHO DON\\BCDCQH H CHO DON đến năm 2030\\02_SOLIEU_DCQH_2021_2030.xlsx" "bieu 02!R9C7" </w:instrText>
      </w:r>
      <w:r w:rsidR="001B08D8" w:rsidRPr="00675817">
        <w:rPr>
          <w:color w:val="0D0D0D" w:themeColor="text1" w:themeTint="F2"/>
          <w:szCs w:val="26"/>
          <w:lang w:val="vi-VN" w:eastAsia="zh-CN"/>
        </w:rPr>
        <w:instrText xml:space="preserve">\a \t \u </w:instrText>
      </w:r>
      <w:r w:rsidR="008351CB" w:rsidRPr="00675817">
        <w:rPr>
          <w:color w:val="0D0D0D" w:themeColor="text1" w:themeTint="F2"/>
          <w:szCs w:val="26"/>
          <w:lang w:val="vi-VN" w:eastAsia="zh-CN"/>
        </w:rPr>
        <w:instrText xml:space="preserve"> \* MERGEFORMAT </w:instrText>
      </w:r>
      <w:r w:rsidR="001B08D8" w:rsidRPr="00675817">
        <w:rPr>
          <w:color w:val="0D0D0D" w:themeColor="text1" w:themeTint="F2"/>
          <w:szCs w:val="26"/>
          <w:lang w:val="vi-VN" w:eastAsia="zh-CN"/>
        </w:rPr>
        <w:fldChar w:fldCharType="separate"/>
      </w:r>
      <w:r w:rsidR="00153DF6" w:rsidRPr="00675817">
        <w:rPr>
          <w:color w:val="0D0D0D" w:themeColor="text1" w:themeTint="F2"/>
        </w:rPr>
        <w:t>102,64</w:t>
      </w:r>
      <w:r w:rsidR="001B08D8" w:rsidRPr="00675817">
        <w:rPr>
          <w:color w:val="0D0D0D" w:themeColor="text1" w:themeTint="F2"/>
          <w:szCs w:val="26"/>
          <w:lang w:val="vi-VN" w:eastAsia="zh-CN"/>
        </w:rPr>
        <w:fldChar w:fldCharType="end"/>
      </w:r>
      <w:r w:rsidR="001B08D8" w:rsidRPr="00675817">
        <w:rPr>
          <w:color w:val="0D0D0D" w:themeColor="text1" w:themeTint="F2"/>
          <w:szCs w:val="26"/>
          <w:lang w:eastAsia="zh-CN"/>
        </w:rPr>
        <w:t>%</w:t>
      </w:r>
      <w:r w:rsidRPr="00675817">
        <w:rPr>
          <w:color w:val="0D0D0D" w:themeColor="text1" w:themeTint="F2"/>
          <w:szCs w:val="26"/>
          <w:lang w:val="vi-VN" w:eastAsia="zh-CN"/>
        </w:rPr>
        <w:t>. Trong đó:</w:t>
      </w:r>
    </w:p>
    <w:p w14:paraId="3E9DCF9F" w14:textId="4382BE15" w:rsidR="00015157" w:rsidRPr="00675817" w:rsidRDefault="00015157" w:rsidP="000C346E">
      <w:pPr>
        <w:suppressAutoHyphens/>
        <w:spacing w:before="0" w:after="0" w:line="360" w:lineRule="auto"/>
        <w:ind w:firstLine="720"/>
        <w:rPr>
          <w:color w:val="0D0D0D" w:themeColor="text1" w:themeTint="F2"/>
          <w:lang w:eastAsia="zh-CN"/>
        </w:rPr>
      </w:pPr>
      <w:r w:rsidRPr="00675817">
        <w:rPr>
          <w:color w:val="0D0D0D" w:themeColor="text1" w:themeTint="F2"/>
          <w:lang w:val="vi-VN" w:eastAsia="zh-CN"/>
        </w:rPr>
        <w:lastRenderedPageBreak/>
        <w:t>- Đất trồng lúa quy hoạch đến năm 20</w:t>
      </w:r>
      <w:r w:rsidR="007E0DD2" w:rsidRPr="00675817">
        <w:rPr>
          <w:color w:val="0D0D0D" w:themeColor="text1" w:themeTint="F2"/>
          <w:lang w:eastAsia="zh-CN"/>
        </w:rPr>
        <w:t>30</w:t>
      </w:r>
      <w:r w:rsidR="001B08D8" w:rsidRPr="00675817">
        <w:rPr>
          <w:color w:val="0D0D0D" w:themeColor="text1" w:themeTint="F2"/>
          <w:lang w:val="vi-VN" w:eastAsia="zh-CN"/>
        </w:rPr>
        <w:t xml:space="preserve"> là</w:t>
      </w:r>
      <w:r w:rsidR="001B08D8" w:rsidRPr="00675817">
        <w:rPr>
          <w:color w:val="0D0D0D" w:themeColor="text1" w:themeTint="F2"/>
          <w:lang w:val="vi-VN" w:eastAsia="zh-CN"/>
        </w:rPr>
        <w:fldChar w:fldCharType="begin"/>
      </w:r>
      <w:r w:rsidR="001B08D8" w:rsidRPr="00675817">
        <w:rPr>
          <w:color w:val="0D0D0D" w:themeColor="text1" w:themeTint="F2"/>
          <w:lang w:val="vi-VN" w:eastAsia="zh-CN"/>
        </w:rPr>
        <w:instrText xml:space="preserve"> LINK </w:instrText>
      </w:r>
      <w:r w:rsidR="000C346E">
        <w:rPr>
          <w:color w:val="0D0D0D" w:themeColor="text1" w:themeTint="F2"/>
          <w:lang w:val="vi-VN" w:eastAsia="zh-CN"/>
        </w:rPr>
        <w:instrText xml:space="preserve">Excel.Sheet.12 "E:\\A QH Su dung dat\\QH 2021 2030 huyen cho don\\A SAN PHAM\\HS THAM DINH DCQHSDD 2030 va KH2025 H. CHO DON\\BCDCQH H CHO DON đến năm 2030\\02_SOLIEU_DCQH_2021_2030.xlsx" "bieu 02!R11C4" </w:instrText>
      </w:r>
      <w:r w:rsidR="001B08D8" w:rsidRPr="00675817">
        <w:rPr>
          <w:color w:val="0D0D0D" w:themeColor="text1" w:themeTint="F2"/>
          <w:lang w:val="vi-VN" w:eastAsia="zh-CN"/>
        </w:rPr>
        <w:instrText xml:space="preserve">\a \t \u </w:instrText>
      </w:r>
      <w:r w:rsidR="008351CB" w:rsidRPr="00675817">
        <w:rPr>
          <w:color w:val="0D0D0D" w:themeColor="text1" w:themeTint="F2"/>
          <w:lang w:val="vi-VN" w:eastAsia="zh-CN"/>
        </w:rPr>
        <w:instrText xml:space="preserve"> \* MERGEFORMAT </w:instrText>
      </w:r>
      <w:r w:rsidR="001B08D8" w:rsidRPr="00675817">
        <w:rPr>
          <w:color w:val="0D0D0D" w:themeColor="text1" w:themeTint="F2"/>
          <w:lang w:val="vi-VN" w:eastAsia="zh-CN"/>
        </w:rPr>
        <w:fldChar w:fldCharType="separate"/>
      </w:r>
      <w:r w:rsidR="00153DF6" w:rsidRPr="00675817">
        <w:rPr>
          <w:color w:val="0D0D0D" w:themeColor="text1" w:themeTint="F2"/>
        </w:rPr>
        <w:t xml:space="preserve"> 3.091,15 </w:t>
      </w:r>
      <w:r w:rsidR="001B08D8" w:rsidRPr="00675817">
        <w:rPr>
          <w:color w:val="0D0D0D" w:themeColor="text1" w:themeTint="F2"/>
          <w:lang w:val="vi-VN" w:eastAsia="zh-CN"/>
        </w:rPr>
        <w:fldChar w:fldCharType="end"/>
      </w:r>
      <w:r w:rsidRPr="00675817">
        <w:rPr>
          <w:color w:val="0D0D0D" w:themeColor="text1" w:themeTint="F2"/>
          <w:lang w:val="vi-VN" w:eastAsia="zh-CN"/>
        </w:rPr>
        <w:t xml:space="preserve">ha, kết quả thực hiện đến năm </w:t>
      </w:r>
      <w:r w:rsidR="008064B2" w:rsidRPr="00675817">
        <w:rPr>
          <w:color w:val="0D0D0D" w:themeColor="text1" w:themeTint="F2"/>
          <w:lang w:val="vi-VN" w:eastAsia="zh-CN"/>
        </w:rPr>
        <w:t>2023</w:t>
      </w:r>
      <w:r w:rsidR="001B08D8" w:rsidRPr="00675817">
        <w:rPr>
          <w:color w:val="0D0D0D" w:themeColor="text1" w:themeTint="F2"/>
          <w:lang w:val="vi-VN" w:eastAsia="zh-CN"/>
        </w:rPr>
        <w:t xml:space="preserve"> là</w:t>
      </w:r>
      <w:r w:rsidR="001334F5" w:rsidRPr="00675817">
        <w:rPr>
          <w:color w:val="0D0D0D" w:themeColor="text1" w:themeTint="F2"/>
          <w:lang w:eastAsia="zh-CN"/>
        </w:rPr>
        <w:t xml:space="preserve"> </w:t>
      </w:r>
      <w:r w:rsidR="001B08D8" w:rsidRPr="00675817">
        <w:rPr>
          <w:color w:val="0D0D0D" w:themeColor="text1" w:themeTint="F2"/>
          <w:lang w:val="vi-VN" w:eastAsia="zh-CN"/>
        </w:rPr>
        <w:fldChar w:fldCharType="begin"/>
      </w:r>
      <w:r w:rsidR="001B08D8" w:rsidRPr="00675817">
        <w:rPr>
          <w:color w:val="0D0D0D" w:themeColor="text1" w:themeTint="F2"/>
          <w:lang w:val="vi-VN" w:eastAsia="zh-CN"/>
        </w:rPr>
        <w:instrText xml:space="preserve"> LINK </w:instrText>
      </w:r>
      <w:r w:rsidR="000C346E">
        <w:rPr>
          <w:color w:val="0D0D0D" w:themeColor="text1" w:themeTint="F2"/>
          <w:lang w:val="vi-VN" w:eastAsia="zh-CN"/>
        </w:rPr>
        <w:instrText xml:space="preserve">Excel.Sheet.12 "E:\\A QH Su dung dat\\QH 2021 2030 huyen cho don\\A SAN PHAM\\HS THAM DINH DCQHSDD 2030 va KH2025 H. CHO DON\\BCDCQH H CHO DON đến năm 2030\\02_SOLIEU_DCQH_2021_2030.xlsx" "bieu 02!R11C5" </w:instrText>
      </w:r>
      <w:r w:rsidR="001B08D8" w:rsidRPr="00675817">
        <w:rPr>
          <w:color w:val="0D0D0D" w:themeColor="text1" w:themeTint="F2"/>
          <w:lang w:val="vi-VN" w:eastAsia="zh-CN"/>
        </w:rPr>
        <w:instrText xml:space="preserve">\a \t \u </w:instrText>
      </w:r>
      <w:r w:rsidR="008351CB" w:rsidRPr="00675817">
        <w:rPr>
          <w:color w:val="0D0D0D" w:themeColor="text1" w:themeTint="F2"/>
          <w:lang w:val="vi-VN" w:eastAsia="zh-CN"/>
        </w:rPr>
        <w:instrText xml:space="preserve"> \* MERGEFORMAT </w:instrText>
      </w:r>
      <w:r w:rsidR="001B08D8" w:rsidRPr="00675817">
        <w:rPr>
          <w:color w:val="0D0D0D" w:themeColor="text1" w:themeTint="F2"/>
          <w:lang w:val="vi-VN" w:eastAsia="zh-CN"/>
        </w:rPr>
        <w:fldChar w:fldCharType="separate"/>
      </w:r>
      <w:r w:rsidR="00153DF6" w:rsidRPr="00675817">
        <w:rPr>
          <w:color w:val="0D0D0D" w:themeColor="text1" w:themeTint="F2"/>
        </w:rPr>
        <w:t>3.359,71</w:t>
      </w:r>
      <w:r w:rsidR="001B08D8" w:rsidRPr="00675817">
        <w:rPr>
          <w:color w:val="0D0D0D" w:themeColor="text1" w:themeTint="F2"/>
          <w:lang w:val="vi-VN" w:eastAsia="zh-CN"/>
        </w:rPr>
        <w:fldChar w:fldCharType="end"/>
      </w:r>
      <w:r w:rsidR="001334F5" w:rsidRPr="00675817">
        <w:rPr>
          <w:color w:val="0D0D0D" w:themeColor="text1" w:themeTint="F2"/>
          <w:lang w:eastAsia="zh-CN"/>
        </w:rPr>
        <w:t xml:space="preserve"> </w:t>
      </w:r>
      <w:r w:rsidRPr="00675817">
        <w:rPr>
          <w:color w:val="0D0D0D" w:themeColor="text1" w:themeTint="F2"/>
          <w:lang w:val="vi-VN" w:eastAsia="zh-CN"/>
        </w:rPr>
        <w:t>ha, đạt tỷ lệ</w:t>
      </w:r>
      <w:r w:rsidR="001B08D8" w:rsidRPr="00675817">
        <w:rPr>
          <w:color w:val="0D0D0D" w:themeColor="text1" w:themeTint="F2"/>
          <w:lang w:val="vi-VN" w:eastAsia="zh-CN"/>
        </w:rPr>
        <w:t xml:space="preserve"> </w:t>
      </w:r>
      <w:r w:rsidR="001B08D8" w:rsidRPr="00675817">
        <w:rPr>
          <w:color w:val="0D0D0D" w:themeColor="text1" w:themeTint="F2"/>
          <w:lang w:val="vi-VN" w:eastAsia="zh-CN"/>
        </w:rPr>
        <w:fldChar w:fldCharType="begin"/>
      </w:r>
      <w:r w:rsidR="001B08D8" w:rsidRPr="00675817">
        <w:rPr>
          <w:color w:val="0D0D0D" w:themeColor="text1" w:themeTint="F2"/>
          <w:lang w:val="vi-VN" w:eastAsia="zh-CN"/>
        </w:rPr>
        <w:instrText xml:space="preserve"> LINK </w:instrText>
      </w:r>
      <w:r w:rsidR="000C346E">
        <w:rPr>
          <w:color w:val="0D0D0D" w:themeColor="text1" w:themeTint="F2"/>
          <w:lang w:val="vi-VN" w:eastAsia="zh-CN"/>
        </w:rPr>
        <w:instrText xml:space="preserve">Excel.Sheet.12 "E:\\A QH Su dung dat\\QH 2021 2030 huyen cho don\\A SAN PHAM\\HS THAM DINH DCQHSDD 2030 va KH2025 H. CHO DON\\BCDCQH H CHO DON đến năm 2030\\02_SOLIEU_DCQH_2021_2030.xlsx" "bieu 02!R11C7" </w:instrText>
      </w:r>
      <w:r w:rsidR="001B08D8" w:rsidRPr="00675817">
        <w:rPr>
          <w:color w:val="0D0D0D" w:themeColor="text1" w:themeTint="F2"/>
          <w:lang w:val="vi-VN" w:eastAsia="zh-CN"/>
        </w:rPr>
        <w:instrText xml:space="preserve">\a \t \u </w:instrText>
      </w:r>
      <w:r w:rsidR="008351CB" w:rsidRPr="00675817">
        <w:rPr>
          <w:color w:val="0D0D0D" w:themeColor="text1" w:themeTint="F2"/>
          <w:lang w:val="vi-VN" w:eastAsia="zh-CN"/>
        </w:rPr>
        <w:instrText xml:space="preserve"> \* MERGEFORMAT </w:instrText>
      </w:r>
      <w:r w:rsidR="001B08D8" w:rsidRPr="00675817">
        <w:rPr>
          <w:color w:val="0D0D0D" w:themeColor="text1" w:themeTint="F2"/>
          <w:lang w:val="vi-VN" w:eastAsia="zh-CN"/>
        </w:rPr>
        <w:fldChar w:fldCharType="separate"/>
      </w:r>
      <w:r w:rsidR="00153DF6" w:rsidRPr="00675817">
        <w:rPr>
          <w:color w:val="0D0D0D" w:themeColor="text1" w:themeTint="F2"/>
        </w:rPr>
        <w:t>108,69</w:t>
      </w:r>
      <w:r w:rsidR="001B08D8" w:rsidRPr="00675817">
        <w:rPr>
          <w:color w:val="0D0D0D" w:themeColor="text1" w:themeTint="F2"/>
          <w:lang w:val="vi-VN" w:eastAsia="zh-CN"/>
        </w:rPr>
        <w:fldChar w:fldCharType="end"/>
      </w:r>
      <w:r w:rsidR="008E7E00" w:rsidRPr="00675817">
        <w:rPr>
          <w:color w:val="0D0D0D" w:themeColor="text1" w:themeTint="F2"/>
          <w:lang w:val="vi-VN" w:eastAsia="zh-CN"/>
        </w:rPr>
        <w:t>%</w:t>
      </w:r>
      <w:r w:rsidR="008128B2" w:rsidRPr="00675817">
        <w:rPr>
          <w:color w:val="0D0D0D" w:themeColor="text1" w:themeTint="F2"/>
          <w:lang w:eastAsia="zh-CN"/>
        </w:rPr>
        <w:t>, cao hơn 268,56 ha so với quy hoạch được duyệt</w:t>
      </w:r>
      <w:r w:rsidR="008E7E00" w:rsidRPr="00675817">
        <w:rPr>
          <w:color w:val="0D0D0D" w:themeColor="text1" w:themeTint="F2"/>
          <w:lang w:val="vi-VN" w:eastAsia="zh-CN"/>
        </w:rPr>
        <w:t xml:space="preserve">. </w:t>
      </w:r>
      <w:r w:rsidR="008E7E00" w:rsidRPr="00675817">
        <w:rPr>
          <w:color w:val="0D0D0D" w:themeColor="text1" w:themeTint="F2"/>
          <w:lang w:eastAsia="zh-CN"/>
        </w:rPr>
        <w:t>Nguyên nhân: Theo quy hoạch được duyệt đến năm 2030 diện tích đất trồng lúa giảm 283,71 ha, tuy nhiên giai đoạn 2021-2023 đất trồng lúa giảm 15,15 ha.</w:t>
      </w:r>
    </w:p>
    <w:p w14:paraId="23DA0C71" w14:textId="241BE357" w:rsidR="008E7E00" w:rsidRPr="00675817" w:rsidRDefault="008E7E00" w:rsidP="000C346E">
      <w:pPr>
        <w:suppressAutoHyphens/>
        <w:spacing w:before="0" w:after="0" w:line="360" w:lineRule="auto"/>
        <w:ind w:firstLine="720"/>
        <w:rPr>
          <w:i/>
          <w:color w:val="0D0D0D" w:themeColor="text1" w:themeTint="F2"/>
          <w:lang w:eastAsia="zh-CN"/>
        </w:rPr>
      </w:pPr>
      <w:r w:rsidRPr="00675817">
        <w:rPr>
          <w:i/>
          <w:color w:val="0D0D0D" w:themeColor="text1" w:themeTint="F2"/>
          <w:lang w:eastAsia="zh-CN"/>
        </w:rPr>
        <w:t xml:space="preserve">Trong đó đất chuyên trồng lúa nước: </w:t>
      </w:r>
      <w:r w:rsidRPr="00675817">
        <w:rPr>
          <w:color w:val="0D0D0D" w:themeColor="text1" w:themeTint="F2"/>
          <w:lang w:val="vi-VN" w:eastAsia="zh-CN"/>
        </w:rPr>
        <w:t xml:space="preserve">Đất </w:t>
      </w:r>
      <w:r w:rsidRPr="00675817">
        <w:rPr>
          <w:color w:val="0D0D0D" w:themeColor="text1" w:themeTint="F2"/>
          <w:lang w:eastAsia="zh-CN"/>
        </w:rPr>
        <w:t xml:space="preserve">chuyên </w:t>
      </w:r>
      <w:r w:rsidRPr="00675817">
        <w:rPr>
          <w:color w:val="0D0D0D" w:themeColor="text1" w:themeTint="F2"/>
          <w:lang w:val="vi-VN" w:eastAsia="zh-CN"/>
        </w:rPr>
        <w:t>trồng lúa</w:t>
      </w:r>
      <w:r w:rsidRPr="00675817">
        <w:rPr>
          <w:color w:val="0D0D0D" w:themeColor="text1" w:themeTint="F2"/>
          <w:lang w:eastAsia="zh-CN"/>
        </w:rPr>
        <w:t xml:space="preserve"> nước</w:t>
      </w:r>
      <w:r w:rsidRPr="00675817">
        <w:rPr>
          <w:color w:val="0D0D0D" w:themeColor="text1" w:themeTint="F2"/>
          <w:lang w:val="vi-VN" w:eastAsia="zh-CN"/>
        </w:rPr>
        <w:t xml:space="preserve"> quy hoạch đến năm 20</w:t>
      </w:r>
      <w:r w:rsidRPr="00675817">
        <w:rPr>
          <w:color w:val="0D0D0D" w:themeColor="text1" w:themeTint="F2"/>
          <w:lang w:eastAsia="zh-CN"/>
        </w:rPr>
        <w:t>30</w:t>
      </w:r>
      <w:r w:rsidRPr="00675817">
        <w:rPr>
          <w:color w:val="0D0D0D" w:themeColor="text1" w:themeTint="F2"/>
          <w:lang w:val="vi-VN" w:eastAsia="zh-CN"/>
        </w:rPr>
        <w:t xml:space="preserve"> là</w:t>
      </w:r>
      <w:r w:rsidR="00C20F04" w:rsidRPr="00675817">
        <w:rPr>
          <w:color w:val="0D0D0D" w:themeColor="text1" w:themeTint="F2"/>
          <w:lang w:val="vi-VN" w:eastAsia="zh-CN"/>
        </w:rPr>
        <w:fldChar w:fldCharType="begin"/>
      </w:r>
      <w:r w:rsidR="00C20F04" w:rsidRPr="00675817">
        <w:rPr>
          <w:color w:val="0D0D0D" w:themeColor="text1" w:themeTint="F2"/>
          <w:lang w:val="vi-VN" w:eastAsia="zh-CN"/>
        </w:rPr>
        <w:instrText xml:space="preserve"> LINK </w:instrText>
      </w:r>
      <w:r w:rsidR="000C346E">
        <w:rPr>
          <w:color w:val="0D0D0D" w:themeColor="text1" w:themeTint="F2"/>
          <w:lang w:val="vi-VN" w:eastAsia="zh-CN"/>
        </w:rPr>
        <w:instrText xml:space="preserve">Excel.Sheet.12 "E:\\A QH Su dung dat\\QH 2021 2030 huyen cho don\\A SAN PHAM\\HS THAM DINH DCQHSDD 2030 va KH2025 H. CHO DON\\BCDCQH H CHO DON đến năm 2030\\02_SOLIEU_DCQH_2021_2030.xlsx" "bieu 02!R12C4" </w:instrText>
      </w:r>
      <w:r w:rsidR="00C20F04" w:rsidRPr="00675817">
        <w:rPr>
          <w:color w:val="0D0D0D" w:themeColor="text1" w:themeTint="F2"/>
          <w:lang w:val="vi-VN" w:eastAsia="zh-CN"/>
        </w:rPr>
        <w:instrText xml:space="preserve">\a \t \u </w:instrText>
      </w:r>
      <w:r w:rsidR="007575D4" w:rsidRPr="00675817">
        <w:rPr>
          <w:color w:val="0D0D0D" w:themeColor="text1" w:themeTint="F2"/>
          <w:lang w:val="vi-VN" w:eastAsia="zh-CN"/>
        </w:rPr>
        <w:instrText xml:space="preserve"> \* MERGEFORMAT </w:instrText>
      </w:r>
      <w:r w:rsidR="00C20F04" w:rsidRPr="00675817">
        <w:rPr>
          <w:color w:val="0D0D0D" w:themeColor="text1" w:themeTint="F2"/>
          <w:lang w:val="vi-VN" w:eastAsia="zh-CN"/>
        </w:rPr>
        <w:fldChar w:fldCharType="separate"/>
      </w:r>
      <w:r w:rsidR="00153DF6" w:rsidRPr="00675817">
        <w:rPr>
          <w:color w:val="0D0D0D" w:themeColor="text1" w:themeTint="F2"/>
        </w:rPr>
        <w:t xml:space="preserve"> 1.802,88 </w:t>
      </w:r>
      <w:r w:rsidR="00C20F04" w:rsidRPr="00675817">
        <w:rPr>
          <w:color w:val="0D0D0D" w:themeColor="text1" w:themeTint="F2"/>
          <w:lang w:val="vi-VN" w:eastAsia="zh-CN"/>
        </w:rPr>
        <w:fldChar w:fldCharType="end"/>
      </w:r>
      <w:r w:rsidRPr="00675817">
        <w:rPr>
          <w:color w:val="0D0D0D" w:themeColor="text1" w:themeTint="F2"/>
          <w:lang w:val="vi-VN" w:eastAsia="zh-CN"/>
        </w:rPr>
        <w:t>ha, kết quả thực hiện đến năm 2023 là</w:t>
      </w:r>
      <w:r w:rsidR="00C20F04" w:rsidRPr="00675817">
        <w:rPr>
          <w:color w:val="0D0D0D" w:themeColor="text1" w:themeTint="F2"/>
          <w:lang w:eastAsia="zh-CN"/>
        </w:rPr>
        <w:t xml:space="preserve"> </w:t>
      </w:r>
      <w:r w:rsidR="00C20F04" w:rsidRPr="00675817">
        <w:rPr>
          <w:color w:val="0D0D0D" w:themeColor="text1" w:themeTint="F2"/>
          <w:lang w:eastAsia="zh-CN"/>
        </w:rPr>
        <w:fldChar w:fldCharType="begin"/>
      </w:r>
      <w:r w:rsidR="00C20F04" w:rsidRPr="00675817">
        <w:rPr>
          <w:color w:val="0D0D0D" w:themeColor="text1" w:themeTint="F2"/>
          <w:lang w:eastAsia="zh-CN"/>
        </w:rPr>
        <w:instrText xml:space="preserve"> LINK </w:instrText>
      </w:r>
      <w:r w:rsidR="000C346E">
        <w:rPr>
          <w:color w:val="0D0D0D" w:themeColor="text1" w:themeTint="F2"/>
          <w:lang w:eastAsia="zh-CN"/>
        </w:rPr>
        <w:instrText xml:space="preserve">Excel.Sheet.12 "E:\\A QH Su dung dat\\QH 2021 2030 huyen cho don\\A SAN PHAM\\HS THAM DINH DCQHSDD 2030 va KH2025 H. CHO DON\\BCDCQH H CHO DON đến năm 2030\\02_SOLIEU_DCQH_2021_2030.xlsx" "bieu 02!R12C5" </w:instrText>
      </w:r>
      <w:r w:rsidR="00C20F04" w:rsidRPr="00675817">
        <w:rPr>
          <w:color w:val="0D0D0D" w:themeColor="text1" w:themeTint="F2"/>
          <w:lang w:eastAsia="zh-CN"/>
        </w:rPr>
        <w:instrText xml:space="preserve">\a \t \u </w:instrText>
      </w:r>
      <w:r w:rsidR="007575D4" w:rsidRPr="00675817">
        <w:rPr>
          <w:color w:val="0D0D0D" w:themeColor="text1" w:themeTint="F2"/>
          <w:lang w:eastAsia="zh-CN"/>
        </w:rPr>
        <w:instrText xml:space="preserve"> \* MERGEFORMAT </w:instrText>
      </w:r>
      <w:r w:rsidR="00C20F04" w:rsidRPr="00675817">
        <w:rPr>
          <w:color w:val="0D0D0D" w:themeColor="text1" w:themeTint="F2"/>
          <w:lang w:eastAsia="zh-CN"/>
        </w:rPr>
        <w:fldChar w:fldCharType="separate"/>
      </w:r>
      <w:r w:rsidR="00153DF6" w:rsidRPr="00675817">
        <w:rPr>
          <w:color w:val="0D0D0D" w:themeColor="text1" w:themeTint="F2"/>
        </w:rPr>
        <w:t>2.013,35</w:t>
      </w:r>
      <w:r w:rsidR="00C20F04" w:rsidRPr="00675817">
        <w:rPr>
          <w:color w:val="0D0D0D" w:themeColor="text1" w:themeTint="F2"/>
          <w:lang w:eastAsia="zh-CN"/>
        </w:rPr>
        <w:fldChar w:fldCharType="end"/>
      </w:r>
      <w:r w:rsidR="00C20F04" w:rsidRPr="00675817">
        <w:rPr>
          <w:color w:val="0D0D0D" w:themeColor="text1" w:themeTint="F2"/>
          <w:lang w:eastAsia="zh-CN"/>
        </w:rPr>
        <w:t xml:space="preserve"> </w:t>
      </w:r>
      <w:r w:rsidRPr="00675817">
        <w:rPr>
          <w:color w:val="0D0D0D" w:themeColor="text1" w:themeTint="F2"/>
          <w:lang w:val="vi-VN" w:eastAsia="zh-CN"/>
        </w:rPr>
        <w:t xml:space="preserve">ha, đạt tỷ lệ </w:t>
      </w:r>
      <w:r w:rsidR="00C20F04" w:rsidRPr="00675817">
        <w:rPr>
          <w:color w:val="0D0D0D" w:themeColor="text1" w:themeTint="F2"/>
          <w:lang w:val="vi-VN" w:eastAsia="zh-CN"/>
        </w:rPr>
        <w:fldChar w:fldCharType="begin"/>
      </w:r>
      <w:r w:rsidR="00C20F04" w:rsidRPr="00675817">
        <w:rPr>
          <w:color w:val="0D0D0D" w:themeColor="text1" w:themeTint="F2"/>
          <w:lang w:val="vi-VN" w:eastAsia="zh-CN"/>
        </w:rPr>
        <w:instrText xml:space="preserve"> LINK </w:instrText>
      </w:r>
      <w:r w:rsidR="000C346E">
        <w:rPr>
          <w:color w:val="0D0D0D" w:themeColor="text1" w:themeTint="F2"/>
          <w:lang w:val="vi-VN" w:eastAsia="zh-CN"/>
        </w:rPr>
        <w:instrText xml:space="preserve">Excel.Sheet.12 "E:\\A QH Su dung dat\\QH 2021 2030 huyen cho don\\A SAN PHAM\\HS THAM DINH DCQHSDD 2030 va KH2025 H. CHO DON\\BCDCQH H CHO DON đến năm 2030\\02_SOLIEU_DCQH_2021_2030.xlsx" "bieu 02!R12C7" </w:instrText>
      </w:r>
      <w:r w:rsidR="00C20F04" w:rsidRPr="00675817">
        <w:rPr>
          <w:color w:val="0D0D0D" w:themeColor="text1" w:themeTint="F2"/>
          <w:lang w:val="vi-VN" w:eastAsia="zh-CN"/>
        </w:rPr>
        <w:instrText xml:space="preserve">\a \t \u </w:instrText>
      </w:r>
      <w:r w:rsidR="007575D4" w:rsidRPr="00675817">
        <w:rPr>
          <w:color w:val="0D0D0D" w:themeColor="text1" w:themeTint="F2"/>
          <w:lang w:val="vi-VN" w:eastAsia="zh-CN"/>
        </w:rPr>
        <w:instrText xml:space="preserve"> \* MERGEFORMAT </w:instrText>
      </w:r>
      <w:r w:rsidR="00C20F04" w:rsidRPr="00675817">
        <w:rPr>
          <w:color w:val="0D0D0D" w:themeColor="text1" w:themeTint="F2"/>
          <w:lang w:val="vi-VN" w:eastAsia="zh-CN"/>
        </w:rPr>
        <w:fldChar w:fldCharType="separate"/>
      </w:r>
      <w:r w:rsidR="00153DF6" w:rsidRPr="00675817">
        <w:rPr>
          <w:color w:val="0D0D0D" w:themeColor="text1" w:themeTint="F2"/>
        </w:rPr>
        <w:t>111,67</w:t>
      </w:r>
      <w:r w:rsidR="00C20F04" w:rsidRPr="00675817">
        <w:rPr>
          <w:color w:val="0D0D0D" w:themeColor="text1" w:themeTint="F2"/>
          <w:lang w:val="vi-VN" w:eastAsia="zh-CN"/>
        </w:rPr>
        <w:fldChar w:fldCharType="end"/>
      </w:r>
      <w:r w:rsidRPr="00675817">
        <w:rPr>
          <w:color w:val="0D0D0D" w:themeColor="text1" w:themeTint="F2"/>
          <w:lang w:val="vi-VN" w:eastAsia="zh-CN"/>
        </w:rPr>
        <w:t>%</w:t>
      </w:r>
      <w:r w:rsidR="008128B2" w:rsidRPr="00675817">
        <w:rPr>
          <w:color w:val="0D0D0D" w:themeColor="text1" w:themeTint="F2"/>
          <w:lang w:eastAsia="zh-CN"/>
        </w:rPr>
        <w:t>, cao hơn 210,47 ha so với quy hoạch được duyệt</w:t>
      </w:r>
      <w:r w:rsidRPr="00675817">
        <w:rPr>
          <w:color w:val="0D0D0D" w:themeColor="text1" w:themeTint="F2"/>
          <w:lang w:val="vi-VN" w:eastAsia="zh-CN"/>
        </w:rPr>
        <w:t xml:space="preserve">. </w:t>
      </w:r>
      <w:r w:rsidRPr="00675817">
        <w:rPr>
          <w:color w:val="0D0D0D" w:themeColor="text1" w:themeTint="F2"/>
          <w:lang w:eastAsia="zh-CN"/>
        </w:rPr>
        <w:t>Nguyên nhân: Theo quy hoạch được duyệt đến năm 2030 diện tích đất</w:t>
      </w:r>
      <w:r w:rsidR="00C20F04" w:rsidRPr="00675817">
        <w:rPr>
          <w:color w:val="0D0D0D" w:themeColor="text1" w:themeTint="F2"/>
          <w:lang w:eastAsia="zh-CN"/>
        </w:rPr>
        <w:t xml:space="preserve"> chuyên</w:t>
      </w:r>
      <w:r w:rsidRPr="00675817">
        <w:rPr>
          <w:color w:val="0D0D0D" w:themeColor="text1" w:themeTint="F2"/>
          <w:lang w:eastAsia="zh-CN"/>
        </w:rPr>
        <w:t xml:space="preserve"> trồng lúa</w:t>
      </w:r>
      <w:r w:rsidR="00C20F04" w:rsidRPr="00675817">
        <w:rPr>
          <w:color w:val="0D0D0D" w:themeColor="text1" w:themeTint="F2"/>
          <w:lang w:eastAsia="zh-CN"/>
        </w:rPr>
        <w:t xml:space="preserve"> nước</w:t>
      </w:r>
      <w:r w:rsidRPr="00675817">
        <w:rPr>
          <w:color w:val="0D0D0D" w:themeColor="text1" w:themeTint="F2"/>
          <w:lang w:eastAsia="zh-CN"/>
        </w:rPr>
        <w:t xml:space="preserve"> giảm </w:t>
      </w:r>
      <w:r w:rsidR="00C20F04" w:rsidRPr="00675817">
        <w:rPr>
          <w:color w:val="0D0D0D" w:themeColor="text1" w:themeTint="F2"/>
          <w:lang w:eastAsia="zh-CN"/>
        </w:rPr>
        <w:t>277,96</w:t>
      </w:r>
      <w:r w:rsidRPr="00675817">
        <w:rPr>
          <w:color w:val="0D0D0D" w:themeColor="text1" w:themeTint="F2"/>
          <w:lang w:eastAsia="zh-CN"/>
        </w:rPr>
        <w:t xml:space="preserve"> ha, tuy nhiên giai đoạn 2021-2023 đất </w:t>
      </w:r>
      <w:r w:rsidR="00C20F04" w:rsidRPr="00675817">
        <w:rPr>
          <w:color w:val="0D0D0D" w:themeColor="text1" w:themeTint="F2"/>
          <w:lang w:eastAsia="zh-CN"/>
        </w:rPr>
        <w:t xml:space="preserve">chuyên </w:t>
      </w:r>
      <w:r w:rsidRPr="00675817">
        <w:rPr>
          <w:color w:val="0D0D0D" w:themeColor="text1" w:themeTint="F2"/>
          <w:lang w:eastAsia="zh-CN"/>
        </w:rPr>
        <w:t>trồng lúa</w:t>
      </w:r>
      <w:r w:rsidR="00C20F04" w:rsidRPr="00675817">
        <w:rPr>
          <w:color w:val="0D0D0D" w:themeColor="text1" w:themeTint="F2"/>
          <w:lang w:eastAsia="zh-CN"/>
        </w:rPr>
        <w:t xml:space="preserve"> nước </w:t>
      </w:r>
      <w:r w:rsidRPr="00675817">
        <w:rPr>
          <w:color w:val="0D0D0D" w:themeColor="text1" w:themeTint="F2"/>
          <w:lang w:eastAsia="zh-CN"/>
        </w:rPr>
        <w:t xml:space="preserve">giảm </w:t>
      </w:r>
      <w:r w:rsidR="00C20F04" w:rsidRPr="00675817">
        <w:rPr>
          <w:color w:val="0D0D0D" w:themeColor="text1" w:themeTint="F2"/>
          <w:lang w:eastAsia="zh-CN"/>
        </w:rPr>
        <w:t xml:space="preserve">67,49 </w:t>
      </w:r>
      <w:r w:rsidRPr="00675817">
        <w:rPr>
          <w:color w:val="0D0D0D" w:themeColor="text1" w:themeTint="F2"/>
          <w:lang w:eastAsia="zh-CN"/>
        </w:rPr>
        <w:t>ha.</w:t>
      </w:r>
    </w:p>
    <w:p w14:paraId="4732D882" w14:textId="51B75FEB" w:rsidR="00015157" w:rsidRPr="00675817" w:rsidRDefault="00015157" w:rsidP="000C346E">
      <w:pPr>
        <w:suppressAutoHyphens/>
        <w:spacing w:before="0" w:after="0" w:line="360" w:lineRule="auto"/>
        <w:ind w:firstLine="720"/>
        <w:rPr>
          <w:i/>
          <w:color w:val="0D0D0D" w:themeColor="text1" w:themeTint="F2"/>
          <w:lang w:eastAsia="zh-CN"/>
        </w:rPr>
      </w:pPr>
      <w:r w:rsidRPr="00675817">
        <w:rPr>
          <w:color w:val="0D0D0D" w:themeColor="text1" w:themeTint="F2"/>
          <w:lang w:val="vi-VN" w:eastAsia="zh-CN"/>
        </w:rPr>
        <w:t>- Đất trồng cây hàng năm khác quy hoạch đến năm 20</w:t>
      </w:r>
      <w:r w:rsidR="007E0DD2" w:rsidRPr="00675817">
        <w:rPr>
          <w:color w:val="0D0D0D" w:themeColor="text1" w:themeTint="F2"/>
          <w:lang w:eastAsia="zh-CN"/>
        </w:rPr>
        <w:t>30</w:t>
      </w:r>
      <w:r w:rsidR="001B08D8" w:rsidRPr="00675817">
        <w:rPr>
          <w:color w:val="0D0D0D" w:themeColor="text1" w:themeTint="F2"/>
          <w:lang w:val="vi-VN" w:eastAsia="zh-CN"/>
        </w:rPr>
        <w:t xml:space="preserve"> là</w:t>
      </w:r>
      <w:r w:rsidR="001B08D8" w:rsidRPr="00675817">
        <w:rPr>
          <w:color w:val="0D0D0D" w:themeColor="text1" w:themeTint="F2"/>
          <w:lang w:val="vi-VN" w:eastAsia="zh-CN"/>
        </w:rPr>
        <w:fldChar w:fldCharType="begin"/>
      </w:r>
      <w:r w:rsidR="001B08D8" w:rsidRPr="00675817">
        <w:rPr>
          <w:color w:val="0D0D0D" w:themeColor="text1" w:themeTint="F2"/>
          <w:lang w:val="vi-VN" w:eastAsia="zh-CN"/>
        </w:rPr>
        <w:instrText xml:space="preserve"> LINK </w:instrText>
      </w:r>
      <w:r w:rsidR="000C346E">
        <w:rPr>
          <w:color w:val="0D0D0D" w:themeColor="text1" w:themeTint="F2"/>
          <w:lang w:val="vi-VN" w:eastAsia="zh-CN"/>
        </w:rPr>
        <w:instrText xml:space="preserve">Excel.Sheet.12 "E:\\A QH Su dung dat\\QH 2021 2030 huyen cho don\\A SAN PHAM\\HS THAM DINH DCQHSDD 2030 va KH2025 H. CHO DON\\BCDCQH H CHO DON đến năm 2030\\02_SOLIEU_DCQH_2021_2030.xlsx" "bieu 02!R13C4" </w:instrText>
      </w:r>
      <w:r w:rsidR="001B08D8" w:rsidRPr="00675817">
        <w:rPr>
          <w:color w:val="0D0D0D" w:themeColor="text1" w:themeTint="F2"/>
          <w:lang w:val="vi-VN" w:eastAsia="zh-CN"/>
        </w:rPr>
        <w:instrText xml:space="preserve">\a \t \u </w:instrText>
      </w:r>
      <w:r w:rsidR="008351CB" w:rsidRPr="00675817">
        <w:rPr>
          <w:color w:val="0D0D0D" w:themeColor="text1" w:themeTint="F2"/>
          <w:lang w:val="vi-VN" w:eastAsia="zh-CN"/>
        </w:rPr>
        <w:instrText xml:space="preserve"> \* MERGEFORMAT </w:instrText>
      </w:r>
      <w:r w:rsidR="001B08D8" w:rsidRPr="00675817">
        <w:rPr>
          <w:color w:val="0D0D0D" w:themeColor="text1" w:themeTint="F2"/>
          <w:lang w:val="vi-VN" w:eastAsia="zh-CN"/>
        </w:rPr>
        <w:fldChar w:fldCharType="separate"/>
      </w:r>
      <w:r w:rsidR="00153DF6" w:rsidRPr="00675817">
        <w:rPr>
          <w:color w:val="0D0D0D" w:themeColor="text1" w:themeTint="F2"/>
        </w:rPr>
        <w:t xml:space="preserve"> 1.959,92 </w:t>
      </w:r>
      <w:r w:rsidR="001B08D8" w:rsidRPr="00675817">
        <w:rPr>
          <w:color w:val="0D0D0D" w:themeColor="text1" w:themeTint="F2"/>
          <w:lang w:val="vi-VN" w:eastAsia="zh-CN"/>
        </w:rPr>
        <w:fldChar w:fldCharType="end"/>
      </w:r>
      <w:r w:rsidRPr="00675817">
        <w:rPr>
          <w:color w:val="0D0D0D" w:themeColor="text1" w:themeTint="F2"/>
          <w:lang w:val="vi-VN" w:eastAsia="zh-CN"/>
        </w:rPr>
        <w:t xml:space="preserve">ha, kết quả thực hiện đến năm </w:t>
      </w:r>
      <w:r w:rsidR="008064B2" w:rsidRPr="00675817">
        <w:rPr>
          <w:color w:val="0D0D0D" w:themeColor="text1" w:themeTint="F2"/>
          <w:lang w:val="vi-VN" w:eastAsia="zh-CN"/>
        </w:rPr>
        <w:t>2023</w:t>
      </w:r>
      <w:r w:rsidR="001B08D8" w:rsidRPr="00675817">
        <w:rPr>
          <w:color w:val="0D0D0D" w:themeColor="text1" w:themeTint="F2"/>
          <w:lang w:val="vi-VN" w:eastAsia="zh-CN"/>
        </w:rPr>
        <w:t xml:space="preserve"> là</w:t>
      </w:r>
      <w:r w:rsidR="001334F5" w:rsidRPr="00675817">
        <w:rPr>
          <w:color w:val="0D0D0D" w:themeColor="text1" w:themeTint="F2"/>
          <w:lang w:eastAsia="zh-CN"/>
        </w:rPr>
        <w:t xml:space="preserve"> </w:t>
      </w:r>
      <w:r w:rsidR="001B08D8" w:rsidRPr="00675817">
        <w:rPr>
          <w:color w:val="0D0D0D" w:themeColor="text1" w:themeTint="F2"/>
          <w:lang w:val="vi-VN" w:eastAsia="zh-CN"/>
        </w:rPr>
        <w:fldChar w:fldCharType="begin"/>
      </w:r>
      <w:r w:rsidR="001B08D8" w:rsidRPr="00675817">
        <w:rPr>
          <w:color w:val="0D0D0D" w:themeColor="text1" w:themeTint="F2"/>
          <w:lang w:val="vi-VN" w:eastAsia="zh-CN"/>
        </w:rPr>
        <w:instrText xml:space="preserve"> LINK </w:instrText>
      </w:r>
      <w:r w:rsidR="000C346E">
        <w:rPr>
          <w:color w:val="0D0D0D" w:themeColor="text1" w:themeTint="F2"/>
          <w:lang w:val="vi-VN" w:eastAsia="zh-CN"/>
        </w:rPr>
        <w:instrText xml:space="preserve">Excel.Sheet.12 "E:\\A QH Su dung dat\\QH 2021 2030 huyen cho don\\A SAN PHAM\\HS THAM DINH DCQHSDD 2030 va KH2025 H. CHO DON\\BCDCQH H CHO DON đến năm 2030\\02_SOLIEU_DCQH_2021_2030.xlsx" "bieu 02!R13C5" </w:instrText>
      </w:r>
      <w:r w:rsidR="001B08D8" w:rsidRPr="00675817">
        <w:rPr>
          <w:color w:val="0D0D0D" w:themeColor="text1" w:themeTint="F2"/>
          <w:lang w:val="vi-VN" w:eastAsia="zh-CN"/>
        </w:rPr>
        <w:instrText xml:space="preserve">\a \t \u </w:instrText>
      </w:r>
      <w:r w:rsidR="008351CB" w:rsidRPr="00675817">
        <w:rPr>
          <w:color w:val="0D0D0D" w:themeColor="text1" w:themeTint="F2"/>
          <w:lang w:val="vi-VN" w:eastAsia="zh-CN"/>
        </w:rPr>
        <w:instrText xml:space="preserve"> \* MERGEFORMAT </w:instrText>
      </w:r>
      <w:r w:rsidR="001B08D8" w:rsidRPr="00675817">
        <w:rPr>
          <w:color w:val="0D0D0D" w:themeColor="text1" w:themeTint="F2"/>
          <w:lang w:val="vi-VN" w:eastAsia="zh-CN"/>
        </w:rPr>
        <w:fldChar w:fldCharType="separate"/>
      </w:r>
      <w:r w:rsidR="00153DF6" w:rsidRPr="00675817">
        <w:rPr>
          <w:color w:val="0D0D0D" w:themeColor="text1" w:themeTint="F2"/>
        </w:rPr>
        <w:t>2.128,22</w:t>
      </w:r>
      <w:r w:rsidR="001B08D8" w:rsidRPr="00675817">
        <w:rPr>
          <w:color w:val="0D0D0D" w:themeColor="text1" w:themeTint="F2"/>
          <w:lang w:val="vi-VN" w:eastAsia="zh-CN"/>
        </w:rPr>
        <w:fldChar w:fldCharType="end"/>
      </w:r>
      <w:r w:rsidR="001334F5" w:rsidRPr="00675817">
        <w:rPr>
          <w:color w:val="0D0D0D" w:themeColor="text1" w:themeTint="F2"/>
          <w:lang w:eastAsia="zh-CN"/>
        </w:rPr>
        <w:t xml:space="preserve"> </w:t>
      </w:r>
      <w:r w:rsidRPr="00675817">
        <w:rPr>
          <w:color w:val="0D0D0D" w:themeColor="text1" w:themeTint="F2"/>
          <w:lang w:val="vi-VN" w:eastAsia="zh-CN"/>
        </w:rPr>
        <w:t>ha, đạt tỷ lệ</w:t>
      </w:r>
      <w:r w:rsidR="001B08D8" w:rsidRPr="00675817">
        <w:rPr>
          <w:color w:val="0D0D0D" w:themeColor="text1" w:themeTint="F2"/>
          <w:lang w:eastAsia="zh-CN"/>
        </w:rPr>
        <w:t xml:space="preserve"> </w:t>
      </w:r>
      <w:r w:rsidR="001B08D8" w:rsidRPr="00675817">
        <w:rPr>
          <w:color w:val="0D0D0D" w:themeColor="text1" w:themeTint="F2"/>
          <w:lang w:eastAsia="zh-CN"/>
        </w:rPr>
        <w:fldChar w:fldCharType="begin"/>
      </w:r>
      <w:r w:rsidR="001B08D8" w:rsidRPr="00675817">
        <w:rPr>
          <w:color w:val="0D0D0D" w:themeColor="text1" w:themeTint="F2"/>
          <w:lang w:eastAsia="zh-CN"/>
        </w:rPr>
        <w:instrText xml:space="preserve"> LINK </w:instrText>
      </w:r>
      <w:r w:rsidR="000C346E">
        <w:rPr>
          <w:color w:val="0D0D0D" w:themeColor="text1" w:themeTint="F2"/>
          <w:lang w:eastAsia="zh-CN"/>
        </w:rPr>
        <w:instrText xml:space="preserve">Excel.Sheet.12 "E:\\A QH Su dung dat\\QH 2021 2030 huyen cho don\\A SAN PHAM\\HS THAM DINH DCQHSDD 2030 va KH2025 H. CHO DON\\BCDCQH H CHO DON đến năm 2030\\02_SOLIEU_DCQH_2021_2030.xlsx" "bieu 02!R13C7" </w:instrText>
      </w:r>
      <w:r w:rsidR="001B08D8" w:rsidRPr="00675817">
        <w:rPr>
          <w:color w:val="0D0D0D" w:themeColor="text1" w:themeTint="F2"/>
          <w:lang w:eastAsia="zh-CN"/>
        </w:rPr>
        <w:instrText xml:space="preserve">\a \t \u </w:instrText>
      </w:r>
      <w:r w:rsidR="008351CB" w:rsidRPr="00675817">
        <w:rPr>
          <w:color w:val="0D0D0D" w:themeColor="text1" w:themeTint="F2"/>
          <w:lang w:eastAsia="zh-CN"/>
        </w:rPr>
        <w:instrText xml:space="preserve"> \* MERGEFORMAT </w:instrText>
      </w:r>
      <w:r w:rsidR="001B08D8" w:rsidRPr="00675817">
        <w:rPr>
          <w:color w:val="0D0D0D" w:themeColor="text1" w:themeTint="F2"/>
          <w:lang w:eastAsia="zh-CN"/>
        </w:rPr>
        <w:fldChar w:fldCharType="separate"/>
      </w:r>
      <w:r w:rsidR="00153DF6" w:rsidRPr="00675817">
        <w:rPr>
          <w:color w:val="0D0D0D" w:themeColor="text1" w:themeTint="F2"/>
        </w:rPr>
        <w:t>108,59</w:t>
      </w:r>
      <w:r w:rsidR="001B08D8" w:rsidRPr="00675817">
        <w:rPr>
          <w:color w:val="0D0D0D" w:themeColor="text1" w:themeTint="F2"/>
          <w:lang w:eastAsia="zh-CN"/>
        </w:rPr>
        <w:fldChar w:fldCharType="end"/>
      </w:r>
      <w:r w:rsidR="00C20F04" w:rsidRPr="00675817">
        <w:rPr>
          <w:color w:val="0D0D0D" w:themeColor="text1" w:themeTint="F2"/>
          <w:lang w:val="vi-VN" w:eastAsia="zh-CN"/>
        </w:rPr>
        <w:t>%</w:t>
      </w:r>
      <w:r w:rsidR="008128B2" w:rsidRPr="00675817">
        <w:rPr>
          <w:color w:val="0D0D0D" w:themeColor="text1" w:themeTint="F2"/>
          <w:lang w:eastAsia="zh-CN"/>
        </w:rPr>
        <w:t>, cao hơn 168,30 ha so với quy hoạch được duyệt</w:t>
      </w:r>
      <w:r w:rsidR="00C20F04" w:rsidRPr="00675817">
        <w:rPr>
          <w:color w:val="0D0D0D" w:themeColor="text1" w:themeTint="F2"/>
          <w:lang w:val="vi-VN" w:eastAsia="zh-CN"/>
        </w:rPr>
        <w:t xml:space="preserve">. </w:t>
      </w:r>
      <w:r w:rsidR="00C20F04" w:rsidRPr="00675817">
        <w:rPr>
          <w:color w:val="0D0D0D" w:themeColor="text1" w:themeTint="F2"/>
          <w:lang w:eastAsia="zh-CN"/>
        </w:rPr>
        <w:t xml:space="preserve">Nguyên nhân: Theo quy hoạch được duyệt đến năm 2030 diện tích đất trồng </w:t>
      </w:r>
      <w:r w:rsidR="00C20F04" w:rsidRPr="00675817">
        <w:rPr>
          <w:color w:val="0D0D0D" w:themeColor="text1" w:themeTint="F2"/>
          <w:lang w:val="vi-VN" w:eastAsia="zh-CN"/>
        </w:rPr>
        <w:t>cây hàng năm khác</w:t>
      </w:r>
      <w:r w:rsidR="00C20F04" w:rsidRPr="00675817">
        <w:rPr>
          <w:color w:val="0D0D0D" w:themeColor="text1" w:themeTint="F2"/>
          <w:lang w:eastAsia="zh-CN"/>
        </w:rPr>
        <w:t xml:space="preserve"> giảm 172,59 ha, tuy nhiên giai đoạn 2021-2023 đất trồng </w:t>
      </w:r>
      <w:r w:rsidR="00C20F04" w:rsidRPr="00675817">
        <w:rPr>
          <w:color w:val="0D0D0D" w:themeColor="text1" w:themeTint="F2"/>
          <w:lang w:val="vi-VN" w:eastAsia="zh-CN"/>
        </w:rPr>
        <w:t>cây hàng năm khác</w:t>
      </w:r>
      <w:r w:rsidR="00C20F04" w:rsidRPr="00675817">
        <w:rPr>
          <w:color w:val="0D0D0D" w:themeColor="text1" w:themeTint="F2"/>
          <w:lang w:eastAsia="zh-CN"/>
        </w:rPr>
        <w:t xml:space="preserve"> giảm 3,79 ha.</w:t>
      </w:r>
    </w:p>
    <w:p w14:paraId="16492963" w14:textId="47EAEBF8" w:rsidR="00C20F04" w:rsidRPr="00675817" w:rsidRDefault="00015157" w:rsidP="000C346E">
      <w:pPr>
        <w:suppressAutoHyphens/>
        <w:spacing w:before="0" w:after="0" w:line="360" w:lineRule="auto"/>
        <w:ind w:firstLine="720"/>
        <w:rPr>
          <w:color w:val="0D0D0D" w:themeColor="text1" w:themeTint="F2"/>
          <w:lang w:val="vi-VN" w:eastAsia="zh-CN"/>
        </w:rPr>
      </w:pPr>
      <w:r w:rsidRPr="00675817">
        <w:rPr>
          <w:color w:val="0D0D0D" w:themeColor="text1" w:themeTint="F2"/>
          <w:lang w:val="vi-VN" w:eastAsia="zh-CN"/>
        </w:rPr>
        <w:t>- Đất trồng cây lâu năm quy hoạch đến năm 20</w:t>
      </w:r>
      <w:r w:rsidR="007E0DD2" w:rsidRPr="00675817">
        <w:rPr>
          <w:color w:val="0D0D0D" w:themeColor="text1" w:themeTint="F2"/>
          <w:lang w:eastAsia="zh-CN"/>
        </w:rPr>
        <w:t>3</w:t>
      </w:r>
      <w:r w:rsidR="001B08D8" w:rsidRPr="00675817">
        <w:rPr>
          <w:color w:val="0D0D0D" w:themeColor="text1" w:themeTint="F2"/>
          <w:lang w:val="vi-VN" w:eastAsia="zh-CN"/>
        </w:rPr>
        <w:t>0 là</w:t>
      </w:r>
      <w:r w:rsidR="001B08D8" w:rsidRPr="00675817">
        <w:rPr>
          <w:color w:val="0D0D0D" w:themeColor="text1" w:themeTint="F2"/>
          <w:lang w:val="vi-VN" w:eastAsia="zh-CN"/>
        </w:rPr>
        <w:fldChar w:fldCharType="begin"/>
      </w:r>
      <w:r w:rsidR="001B08D8" w:rsidRPr="00675817">
        <w:rPr>
          <w:color w:val="0D0D0D" w:themeColor="text1" w:themeTint="F2"/>
          <w:lang w:val="vi-VN" w:eastAsia="zh-CN"/>
        </w:rPr>
        <w:instrText xml:space="preserve"> LINK </w:instrText>
      </w:r>
      <w:r w:rsidR="000C346E">
        <w:rPr>
          <w:color w:val="0D0D0D" w:themeColor="text1" w:themeTint="F2"/>
          <w:lang w:val="vi-VN" w:eastAsia="zh-CN"/>
        </w:rPr>
        <w:instrText xml:space="preserve">Excel.Sheet.12 "E:\\A QH Su dung dat\\QH 2021 2030 huyen cho don\\A SAN PHAM\\HS THAM DINH DCQHSDD 2030 va KH2025 H. CHO DON\\BCDCQH H CHO DON đến năm 2030\\02_SOLIEU_DCQH_2021_2030.xlsx" "bieu 02!R14C4" </w:instrText>
      </w:r>
      <w:r w:rsidR="001B08D8" w:rsidRPr="00675817">
        <w:rPr>
          <w:color w:val="0D0D0D" w:themeColor="text1" w:themeTint="F2"/>
          <w:lang w:val="vi-VN" w:eastAsia="zh-CN"/>
        </w:rPr>
        <w:instrText xml:space="preserve">\a \t \u </w:instrText>
      </w:r>
      <w:r w:rsidR="008351CB" w:rsidRPr="00675817">
        <w:rPr>
          <w:color w:val="0D0D0D" w:themeColor="text1" w:themeTint="F2"/>
          <w:lang w:val="vi-VN" w:eastAsia="zh-CN"/>
        </w:rPr>
        <w:instrText xml:space="preserve"> \* MERGEFORMAT </w:instrText>
      </w:r>
      <w:r w:rsidR="001B08D8" w:rsidRPr="00675817">
        <w:rPr>
          <w:color w:val="0D0D0D" w:themeColor="text1" w:themeTint="F2"/>
          <w:lang w:val="vi-VN" w:eastAsia="zh-CN"/>
        </w:rPr>
        <w:fldChar w:fldCharType="separate"/>
      </w:r>
      <w:r w:rsidR="00153DF6" w:rsidRPr="00675817">
        <w:rPr>
          <w:color w:val="0D0D0D" w:themeColor="text1" w:themeTint="F2"/>
        </w:rPr>
        <w:t xml:space="preserve"> 965,02 </w:t>
      </w:r>
      <w:r w:rsidR="001B08D8" w:rsidRPr="00675817">
        <w:rPr>
          <w:color w:val="0D0D0D" w:themeColor="text1" w:themeTint="F2"/>
          <w:lang w:val="vi-VN" w:eastAsia="zh-CN"/>
        </w:rPr>
        <w:fldChar w:fldCharType="end"/>
      </w:r>
      <w:r w:rsidRPr="00675817">
        <w:rPr>
          <w:color w:val="0D0D0D" w:themeColor="text1" w:themeTint="F2"/>
          <w:lang w:val="vi-VN" w:eastAsia="zh-CN"/>
        </w:rPr>
        <w:t xml:space="preserve">ha, kết quả thực hiện đến năm </w:t>
      </w:r>
      <w:r w:rsidR="008064B2" w:rsidRPr="00675817">
        <w:rPr>
          <w:color w:val="0D0D0D" w:themeColor="text1" w:themeTint="F2"/>
          <w:lang w:val="vi-VN" w:eastAsia="zh-CN"/>
        </w:rPr>
        <w:t>2023</w:t>
      </w:r>
      <w:r w:rsidR="001B08D8" w:rsidRPr="00675817">
        <w:rPr>
          <w:color w:val="0D0D0D" w:themeColor="text1" w:themeTint="F2"/>
          <w:lang w:val="vi-VN" w:eastAsia="zh-CN"/>
        </w:rPr>
        <w:t xml:space="preserve"> là</w:t>
      </w:r>
      <w:r w:rsidR="001334F5" w:rsidRPr="00675817">
        <w:rPr>
          <w:color w:val="0D0D0D" w:themeColor="text1" w:themeTint="F2"/>
          <w:lang w:eastAsia="zh-CN"/>
        </w:rPr>
        <w:t xml:space="preserve"> </w:t>
      </w:r>
      <w:r w:rsidR="001B08D8" w:rsidRPr="00675817">
        <w:rPr>
          <w:color w:val="0D0D0D" w:themeColor="text1" w:themeTint="F2"/>
          <w:lang w:val="vi-VN" w:eastAsia="zh-CN"/>
        </w:rPr>
        <w:fldChar w:fldCharType="begin"/>
      </w:r>
      <w:r w:rsidR="001B08D8" w:rsidRPr="00675817">
        <w:rPr>
          <w:color w:val="0D0D0D" w:themeColor="text1" w:themeTint="F2"/>
          <w:lang w:val="vi-VN" w:eastAsia="zh-CN"/>
        </w:rPr>
        <w:instrText xml:space="preserve"> LINK </w:instrText>
      </w:r>
      <w:r w:rsidR="000C346E">
        <w:rPr>
          <w:color w:val="0D0D0D" w:themeColor="text1" w:themeTint="F2"/>
          <w:lang w:val="vi-VN" w:eastAsia="zh-CN"/>
        </w:rPr>
        <w:instrText xml:space="preserve">Excel.Sheet.12 "E:\\A QH Su dung dat\\QH 2021 2030 huyen cho don\\A SAN PHAM\\HS THAM DINH DCQHSDD 2030 va KH2025 H. CHO DON\\BCDCQH H CHO DON đến năm 2030\\02_SOLIEU_DCQH_2021_2030.xlsx" "bieu 02!R14C5" </w:instrText>
      </w:r>
      <w:r w:rsidR="001B08D8" w:rsidRPr="00675817">
        <w:rPr>
          <w:color w:val="0D0D0D" w:themeColor="text1" w:themeTint="F2"/>
          <w:lang w:val="vi-VN" w:eastAsia="zh-CN"/>
        </w:rPr>
        <w:instrText xml:space="preserve">\a \t \u </w:instrText>
      </w:r>
      <w:r w:rsidR="008351CB" w:rsidRPr="00675817">
        <w:rPr>
          <w:color w:val="0D0D0D" w:themeColor="text1" w:themeTint="F2"/>
          <w:lang w:val="vi-VN" w:eastAsia="zh-CN"/>
        </w:rPr>
        <w:instrText xml:space="preserve"> \* MERGEFORMAT </w:instrText>
      </w:r>
      <w:r w:rsidR="001B08D8" w:rsidRPr="00675817">
        <w:rPr>
          <w:color w:val="0D0D0D" w:themeColor="text1" w:themeTint="F2"/>
          <w:lang w:val="vi-VN" w:eastAsia="zh-CN"/>
        </w:rPr>
        <w:fldChar w:fldCharType="separate"/>
      </w:r>
      <w:r w:rsidR="00153DF6" w:rsidRPr="00675817">
        <w:rPr>
          <w:color w:val="0D0D0D" w:themeColor="text1" w:themeTint="F2"/>
        </w:rPr>
        <w:t>628,74</w:t>
      </w:r>
      <w:r w:rsidR="001B08D8" w:rsidRPr="00675817">
        <w:rPr>
          <w:color w:val="0D0D0D" w:themeColor="text1" w:themeTint="F2"/>
          <w:lang w:val="vi-VN" w:eastAsia="zh-CN"/>
        </w:rPr>
        <w:fldChar w:fldCharType="end"/>
      </w:r>
      <w:r w:rsidR="001334F5" w:rsidRPr="00675817">
        <w:rPr>
          <w:color w:val="0D0D0D" w:themeColor="text1" w:themeTint="F2"/>
          <w:lang w:eastAsia="zh-CN"/>
        </w:rPr>
        <w:t xml:space="preserve"> </w:t>
      </w:r>
      <w:r w:rsidRPr="00675817">
        <w:rPr>
          <w:color w:val="0D0D0D" w:themeColor="text1" w:themeTint="F2"/>
          <w:lang w:val="vi-VN" w:eastAsia="zh-CN"/>
        </w:rPr>
        <w:t>ha, đạt tỷ lệ</w:t>
      </w:r>
      <w:r w:rsidR="001B08D8" w:rsidRPr="00675817">
        <w:rPr>
          <w:color w:val="0D0D0D" w:themeColor="text1" w:themeTint="F2"/>
          <w:lang w:val="vi-VN" w:eastAsia="zh-CN"/>
        </w:rPr>
        <w:t xml:space="preserve"> </w:t>
      </w:r>
      <w:r w:rsidR="001B08D8" w:rsidRPr="00675817">
        <w:rPr>
          <w:color w:val="0D0D0D" w:themeColor="text1" w:themeTint="F2"/>
          <w:lang w:val="vi-VN" w:eastAsia="zh-CN"/>
        </w:rPr>
        <w:fldChar w:fldCharType="begin"/>
      </w:r>
      <w:r w:rsidR="001B08D8" w:rsidRPr="00675817">
        <w:rPr>
          <w:color w:val="0D0D0D" w:themeColor="text1" w:themeTint="F2"/>
          <w:lang w:val="vi-VN" w:eastAsia="zh-CN"/>
        </w:rPr>
        <w:instrText xml:space="preserve"> LINK </w:instrText>
      </w:r>
      <w:r w:rsidR="000C346E">
        <w:rPr>
          <w:color w:val="0D0D0D" w:themeColor="text1" w:themeTint="F2"/>
          <w:lang w:val="vi-VN" w:eastAsia="zh-CN"/>
        </w:rPr>
        <w:instrText xml:space="preserve">Excel.Sheet.12 "E:\\A QH Su dung dat\\QH 2021 2030 huyen cho don\\A SAN PHAM\\HS THAM DINH DCQHSDD 2030 va KH2025 H. CHO DON\\BCDCQH H CHO DON đến năm 2030\\02_SOLIEU_DCQH_2021_2030.xlsx" "bieu 02!R14C7" </w:instrText>
      </w:r>
      <w:r w:rsidR="001B08D8" w:rsidRPr="00675817">
        <w:rPr>
          <w:color w:val="0D0D0D" w:themeColor="text1" w:themeTint="F2"/>
          <w:lang w:val="vi-VN" w:eastAsia="zh-CN"/>
        </w:rPr>
        <w:instrText xml:space="preserve">\a \t \u </w:instrText>
      </w:r>
      <w:r w:rsidR="008351CB" w:rsidRPr="00675817">
        <w:rPr>
          <w:color w:val="0D0D0D" w:themeColor="text1" w:themeTint="F2"/>
          <w:lang w:val="vi-VN" w:eastAsia="zh-CN"/>
        </w:rPr>
        <w:instrText xml:space="preserve"> \* MERGEFORMAT </w:instrText>
      </w:r>
      <w:r w:rsidR="001B08D8" w:rsidRPr="00675817">
        <w:rPr>
          <w:color w:val="0D0D0D" w:themeColor="text1" w:themeTint="F2"/>
          <w:lang w:val="vi-VN" w:eastAsia="zh-CN"/>
        </w:rPr>
        <w:fldChar w:fldCharType="separate"/>
      </w:r>
      <w:r w:rsidR="00153DF6" w:rsidRPr="00675817">
        <w:rPr>
          <w:color w:val="0D0D0D" w:themeColor="text1" w:themeTint="F2"/>
        </w:rPr>
        <w:t>65,15</w:t>
      </w:r>
      <w:r w:rsidR="001B08D8" w:rsidRPr="00675817">
        <w:rPr>
          <w:color w:val="0D0D0D" w:themeColor="text1" w:themeTint="F2"/>
          <w:lang w:val="vi-VN" w:eastAsia="zh-CN"/>
        </w:rPr>
        <w:fldChar w:fldCharType="end"/>
      </w:r>
      <w:r w:rsidR="00C20F04" w:rsidRPr="00675817">
        <w:rPr>
          <w:color w:val="0D0D0D" w:themeColor="text1" w:themeTint="F2"/>
          <w:lang w:val="vi-VN" w:eastAsia="zh-CN"/>
        </w:rPr>
        <w:t>%</w:t>
      </w:r>
      <w:r w:rsidR="008128B2" w:rsidRPr="00675817">
        <w:rPr>
          <w:color w:val="0D0D0D" w:themeColor="text1" w:themeTint="F2"/>
          <w:lang w:eastAsia="zh-CN"/>
        </w:rPr>
        <w:t>, thấp hơn 336,28 ha so với quy hoạch được duyệt</w:t>
      </w:r>
      <w:r w:rsidR="00C20F04" w:rsidRPr="00675817">
        <w:rPr>
          <w:color w:val="0D0D0D" w:themeColor="text1" w:themeTint="F2"/>
          <w:lang w:val="vi-VN" w:eastAsia="zh-CN"/>
        </w:rPr>
        <w:t xml:space="preserve">. </w:t>
      </w:r>
      <w:r w:rsidR="00C20F04" w:rsidRPr="00675817">
        <w:rPr>
          <w:color w:val="0D0D0D" w:themeColor="text1" w:themeTint="F2"/>
          <w:lang w:eastAsia="zh-CN"/>
        </w:rPr>
        <w:t xml:space="preserve">Nguyên nhân: Theo quy hoạch được duyệt đến năm 2030 diện tích đất trồng </w:t>
      </w:r>
      <w:r w:rsidR="00C20F04" w:rsidRPr="00675817">
        <w:rPr>
          <w:color w:val="0D0D0D" w:themeColor="text1" w:themeTint="F2"/>
          <w:lang w:val="vi-VN" w:eastAsia="zh-CN"/>
        </w:rPr>
        <w:t xml:space="preserve">cây lâu năm </w:t>
      </w:r>
      <w:r w:rsidR="00C20F04" w:rsidRPr="00675817">
        <w:rPr>
          <w:color w:val="0D0D0D" w:themeColor="text1" w:themeTint="F2"/>
          <w:lang w:eastAsia="zh-CN"/>
        </w:rPr>
        <w:t xml:space="preserve">tăng 334,95 ha, tuy nhiên giai đoạn 2021-2023 đất trồng </w:t>
      </w:r>
      <w:r w:rsidR="00C20F04" w:rsidRPr="00675817">
        <w:rPr>
          <w:color w:val="0D0D0D" w:themeColor="text1" w:themeTint="F2"/>
          <w:lang w:val="vi-VN" w:eastAsia="zh-CN"/>
        </w:rPr>
        <w:t>cây lâu năm khác</w:t>
      </w:r>
      <w:r w:rsidR="00C20F04" w:rsidRPr="00675817">
        <w:rPr>
          <w:color w:val="0D0D0D" w:themeColor="text1" w:themeTint="F2"/>
          <w:lang w:eastAsia="zh-CN"/>
        </w:rPr>
        <w:t xml:space="preserve"> giảm 1,33 ha do thực hiện các công trình dự án trên địa bàn huyện; Các dự án quy hoạch sang đất trồng cây lâu năm chưa thực hiện.</w:t>
      </w:r>
    </w:p>
    <w:p w14:paraId="5BC9EB98" w14:textId="4F3FD50C" w:rsidR="00015157" w:rsidRPr="00675817" w:rsidRDefault="00015157" w:rsidP="000C346E">
      <w:pPr>
        <w:suppressAutoHyphens/>
        <w:spacing w:before="40" w:after="40" w:line="360" w:lineRule="auto"/>
        <w:ind w:firstLine="720"/>
        <w:rPr>
          <w:color w:val="0D0D0D" w:themeColor="text1" w:themeTint="F2"/>
          <w:lang w:val="vi-VN" w:eastAsia="zh-CN"/>
        </w:rPr>
      </w:pPr>
      <w:r w:rsidRPr="00675817">
        <w:rPr>
          <w:color w:val="0D0D0D" w:themeColor="text1" w:themeTint="F2"/>
          <w:lang w:val="vi-VN" w:eastAsia="zh-CN"/>
        </w:rPr>
        <w:t>- Đất rừng phòng hộ quy hoạch đến năm 20</w:t>
      </w:r>
      <w:r w:rsidR="007E0DD2" w:rsidRPr="00675817">
        <w:rPr>
          <w:color w:val="0D0D0D" w:themeColor="text1" w:themeTint="F2"/>
          <w:lang w:eastAsia="zh-CN"/>
        </w:rPr>
        <w:t>3</w:t>
      </w:r>
      <w:r w:rsidR="001B08D8" w:rsidRPr="00675817">
        <w:rPr>
          <w:color w:val="0D0D0D" w:themeColor="text1" w:themeTint="F2"/>
          <w:lang w:val="vi-VN" w:eastAsia="zh-CN"/>
        </w:rPr>
        <w:t>0 là</w:t>
      </w:r>
      <w:r w:rsidR="001B08D8" w:rsidRPr="00675817">
        <w:rPr>
          <w:color w:val="0D0D0D" w:themeColor="text1" w:themeTint="F2"/>
          <w:lang w:val="vi-VN" w:eastAsia="zh-CN"/>
        </w:rPr>
        <w:fldChar w:fldCharType="begin"/>
      </w:r>
      <w:r w:rsidR="001B08D8" w:rsidRPr="00675817">
        <w:rPr>
          <w:color w:val="0D0D0D" w:themeColor="text1" w:themeTint="F2"/>
          <w:lang w:val="vi-VN" w:eastAsia="zh-CN"/>
        </w:rPr>
        <w:instrText xml:space="preserve"> LINK </w:instrText>
      </w:r>
      <w:r w:rsidR="000C346E">
        <w:rPr>
          <w:color w:val="0D0D0D" w:themeColor="text1" w:themeTint="F2"/>
          <w:lang w:val="vi-VN" w:eastAsia="zh-CN"/>
        </w:rPr>
        <w:instrText xml:space="preserve">Excel.Sheet.12 "E:\\A QH Su dung dat\\QH 2021 2030 huyen cho don\\A SAN PHAM\\HS THAM DINH DCQHSDD 2030 va KH2025 H. CHO DON\\BCDCQH H CHO DON đến năm 2030\\02_SOLIEU_DCQH_2021_2030.xlsx" "bieu 02!R15C4" </w:instrText>
      </w:r>
      <w:r w:rsidR="001B08D8" w:rsidRPr="00675817">
        <w:rPr>
          <w:color w:val="0D0D0D" w:themeColor="text1" w:themeTint="F2"/>
          <w:lang w:val="vi-VN" w:eastAsia="zh-CN"/>
        </w:rPr>
        <w:instrText xml:space="preserve">\a \t \u </w:instrText>
      </w:r>
      <w:r w:rsidR="008351CB" w:rsidRPr="00675817">
        <w:rPr>
          <w:color w:val="0D0D0D" w:themeColor="text1" w:themeTint="F2"/>
          <w:lang w:val="vi-VN" w:eastAsia="zh-CN"/>
        </w:rPr>
        <w:instrText xml:space="preserve"> \* MERGEFORMAT </w:instrText>
      </w:r>
      <w:r w:rsidR="001B08D8" w:rsidRPr="00675817">
        <w:rPr>
          <w:color w:val="0D0D0D" w:themeColor="text1" w:themeTint="F2"/>
          <w:lang w:val="vi-VN" w:eastAsia="zh-CN"/>
        </w:rPr>
        <w:fldChar w:fldCharType="separate"/>
      </w:r>
      <w:r w:rsidR="00153DF6" w:rsidRPr="00675817">
        <w:rPr>
          <w:color w:val="0D0D0D" w:themeColor="text1" w:themeTint="F2"/>
        </w:rPr>
        <w:t xml:space="preserve"> 18.282,61 </w:t>
      </w:r>
      <w:r w:rsidR="001B08D8" w:rsidRPr="00675817">
        <w:rPr>
          <w:color w:val="0D0D0D" w:themeColor="text1" w:themeTint="F2"/>
          <w:lang w:val="vi-VN" w:eastAsia="zh-CN"/>
        </w:rPr>
        <w:fldChar w:fldCharType="end"/>
      </w:r>
      <w:r w:rsidRPr="00675817">
        <w:rPr>
          <w:color w:val="0D0D0D" w:themeColor="text1" w:themeTint="F2"/>
          <w:lang w:val="vi-VN" w:eastAsia="zh-CN"/>
        </w:rPr>
        <w:t xml:space="preserve">ha, kết quả thực hiện đến năm </w:t>
      </w:r>
      <w:r w:rsidR="008064B2" w:rsidRPr="00675817">
        <w:rPr>
          <w:color w:val="0D0D0D" w:themeColor="text1" w:themeTint="F2"/>
          <w:lang w:val="vi-VN" w:eastAsia="zh-CN"/>
        </w:rPr>
        <w:t>2023</w:t>
      </w:r>
      <w:r w:rsidR="001B08D8" w:rsidRPr="00675817">
        <w:rPr>
          <w:color w:val="0D0D0D" w:themeColor="text1" w:themeTint="F2"/>
          <w:lang w:val="vi-VN" w:eastAsia="zh-CN"/>
        </w:rPr>
        <w:t xml:space="preserve"> là</w:t>
      </w:r>
      <w:r w:rsidR="001334F5" w:rsidRPr="00675817">
        <w:rPr>
          <w:color w:val="0D0D0D" w:themeColor="text1" w:themeTint="F2"/>
          <w:lang w:eastAsia="zh-CN"/>
        </w:rPr>
        <w:t xml:space="preserve"> </w:t>
      </w:r>
      <w:r w:rsidR="001B08D8" w:rsidRPr="00675817">
        <w:rPr>
          <w:color w:val="0D0D0D" w:themeColor="text1" w:themeTint="F2"/>
          <w:lang w:val="vi-VN" w:eastAsia="zh-CN"/>
        </w:rPr>
        <w:fldChar w:fldCharType="begin"/>
      </w:r>
      <w:r w:rsidR="001B08D8" w:rsidRPr="00675817">
        <w:rPr>
          <w:color w:val="0D0D0D" w:themeColor="text1" w:themeTint="F2"/>
          <w:lang w:val="vi-VN" w:eastAsia="zh-CN"/>
        </w:rPr>
        <w:instrText xml:space="preserve"> LINK </w:instrText>
      </w:r>
      <w:r w:rsidR="000C346E">
        <w:rPr>
          <w:color w:val="0D0D0D" w:themeColor="text1" w:themeTint="F2"/>
          <w:lang w:val="vi-VN" w:eastAsia="zh-CN"/>
        </w:rPr>
        <w:instrText xml:space="preserve">Excel.Sheet.12 "E:\\A QH Su dung dat\\QH 2021 2030 huyen cho don\\A SAN PHAM\\HS THAM DINH DCQHSDD 2030 va KH2025 H. CHO DON\\BCDCQH H CHO DON đến năm 2030\\02_SOLIEU_DCQH_2021_2030.xlsx" "bieu 02!R15C5" </w:instrText>
      </w:r>
      <w:r w:rsidR="001B08D8" w:rsidRPr="00675817">
        <w:rPr>
          <w:color w:val="0D0D0D" w:themeColor="text1" w:themeTint="F2"/>
          <w:lang w:val="vi-VN" w:eastAsia="zh-CN"/>
        </w:rPr>
        <w:instrText xml:space="preserve">\a \t \u </w:instrText>
      </w:r>
      <w:r w:rsidR="008351CB" w:rsidRPr="00675817">
        <w:rPr>
          <w:color w:val="0D0D0D" w:themeColor="text1" w:themeTint="F2"/>
          <w:lang w:val="vi-VN" w:eastAsia="zh-CN"/>
        </w:rPr>
        <w:instrText xml:space="preserve"> \* MERGEFORMAT </w:instrText>
      </w:r>
      <w:r w:rsidR="001B08D8" w:rsidRPr="00675817">
        <w:rPr>
          <w:color w:val="0D0D0D" w:themeColor="text1" w:themeTint="F2"/>
          <w:lang w:val="vi-VN" w:eastAsia="zh-CN"/>
        </w:rPr>
        <w:fldChar w:fldCharType="separate"/>
      </w:r>
      <w:r w:rsidR="00153DF6" w:rsidRPr="00675817">
        <w:rPr>
          <w:color w:val="0D0D0D" w:themeColor="text1" w:themeTint="F2"/>
        </w:rPr>
        <w:t>18.166,34</w:t>
      </w:r>
      <w:r w:rsidR="001B08D8" w:rsidRPr="00675817">
        <w:rPr>
          <w:color w:val="0D0D0D" w:themeColor="text1" w:themeTint="F2"/>
          <w:lang w:val="vi-VN" w:eastAsia="zh-CN"/>
        </w:rPr>
        <w:fldChar w:fldCharType="end"/>
      </w:r>
      <w:r w:rsidR="001334F5" w:rsidRPr="00675817">
        <w:rPr>
          <w:color w:val="0D0D0D" w:themeColor="text1" w:themeTint="F2"/>
          <w:lang w:eastAsia="zh-CN"/>
        </w:rPr>
        <w:t xml:space="preserve"> </w:t>
      </w:r>
      <w:r w:rsidRPr="00675817">
        <w:rPr>
          <w:color w:val="0D0D0D" w:themeColor="text1" w:themeTint="F2"/>
          <w:lang w:val="vi-VN" w:eastAsia="zh-CN"/>
        </w:rPr>
        <w:t>ha, đạt tỷ lệ</w:t>
      </w:r>
      <w:r w:rsidR="001B08D8" w:rsidRPr="00675817">
        <w:rPr>
          <w:color w:val="0D0D0D" w:themeColor="text1" w:themeTint="F2"/>
          <w:lang w:val="vi-VN" w:eastAsia="zh-CN"/>
        </w:rPr>
        <w:t xml:space="preserve"> </w:t>
      </w:r>
      <w:r w:rsidR="001B08D8" w:rsidRPr="00675817">
        <w:rPr>
          <w:color w:val="0D0D0D" w:themeColor="text1" w:themeTint="F2"/>
          <w:lang w:val="vi-VN" w:eastAsia="zh-CN"/>
        </w:rPr>
        <w:fldChar w:fldCharType="begin"/>
      </w:r>
      <w:r w:rsidR="001B08D8" w:rsidRPr="00675817">
        <w:rPr>
          <w:color w:val="0D0D0D" w:themeColor="text1" w:themeTint="F2"/>
          <w:lang w:val="vi-VN" w:eastAsia="zh-CN"/>
        </w:rPr>
        <w:instrText xml:space="preserve"> LINK </w:instrText>
      </w:r>
      <w:r w:rsidR="000C346E">
        <w:rPr>
          <w:color w:val="0D0D0D" w:themeColor="text1" w:themeTint="F2"/>
          <w:lang w:val="vi-VN" w:eastAsia="zh-CN"/>
        </w:rPr>
        <w:instrText xml:space="preserve">Excel.Sheet.12 "E:\\A QH Su dung dat\\QH 2021 2030 huyen cho don\\A SAN PHAM\\HS THAM DINH DCQHSDD 2030 va KH2025 H. CHO DON\\BCDCQH H CHO DON đến năm 2030\\02_SOLIEU_DCQH_2021_2030.xlsx" "bieu 02!R15C7" </w:instrText>
      </w:r>
      <w:r w:rsidR="001B08D8" w:rsidRPr="00675817">
        <w:rPr>
          <w:color w:val="0D0D0D" w:themeColor="text1" w:themeTint="F2"/>
          <w:lang w:val="vi-VN" w:eastAsia="zh-CN"/>
        </w:rPr>
        <w:instrText xml:space="preserve">\a \t \u </w:instrText>
      </w:r>
      <w:r w:rsidR="008351CB" w:rsidRPr="00675817">
        <w:rPr>
          <w:color w:val="0D0D0D" w:themeColor="text1" w:themeTint="F2"/>
          <w:lang w:val="vi-VN" w:eastAsia="zh-CN"/>
        </w:rPr>
        <w:instrText xml:space="preserve"> \* MERGEFORMAT </w:instrText>
      </w:r>
      <w:r w:rsidR="001B08D8" w:rsidRPr="00675817">
        <w:rPr>
          <w:color w:val="0D0D0D" w:themeColor="text1" w:themeTint="F2"/>
          <w:lang w:val="vi-VN" w:eastAsia="zh-CN"/>
        </w:rPr>
        <w:fldChar w:fldCharType="separate"/>
      </w:r>
      <w:r w:rsidR="00153DF6" w:rsidRPr="00675817">
        <w:rPr>
          <w:color w:val="0D0D0D" w:themeColor="text1" w:themeTint="F2"/>
        </w:rPr>
        <w:t>99,36</w:t>
      </w:r>
      <w:r w:rsidR="001B08D8" w:rsidRPr="00675817">
        <w:rPr>
          <w:color w:val="0D0D0D" w:themeColor="text1" w:themeTint="F2"/>
          <w:lang w:val="vi-VN" w:eastAsia="zh-CN"/>
        </w:rPr>
        <w:fldChar w:fldCharType="end"/>
      </w:r>
      <w:r w:rsidRPr="00675817">
        <w:rPr>
          <w:color w:val="0D0D0D" w:themeColor="text1" w:themeTint="F2"/>
          <w:lang w:val="vi-VN" w:eastAsia="zh-CN"/>
        </w:rPr>
        <w:t>%</w:t>
      </w:r>
      <w:r w:rsidR="00C20F04" w:rsidRPr="00675817">
        <w:rPr>
          <w:color w:val="0D0D0D" w:themeColor="text1" w:themeTint="F2"/>
          <w:lang w:val="vi-VN" w:eastAsia="zh-CN"/>
        </w:rPr>
        <w:t xml:space="preserve">. </w:t>
      </w:r>
      <w:r w:rsidR="00C20F04" w:rsidRPr="00675817">
        <w:rPr>
          <w:color w:val="0D0D0D" w:themeColor="text1" w:themeTint="F2"/>
          <w:lang w:eastAsia="zh-CN"/>
        </w:rPr>
        <w:t xml:space="preserve">Nguyên nhân: Theo quy hoạch được duyệt đến năm 2030 diện tích đất </w:t>
      </w:r>
      <w:r w:rsidR="00C20F04" w:rsidRPr="00675817">
        <w:rPr>
          <w:color w:val="0D0D0D" w:themeColor="text1" w:themeTint="F2"/>
          <w:lang w:val="vi-VN" w:eastAsia="zh-CN"/>
        </w:rPr>
        <w:t>rừng phòng hộ</w:t>
      </w:r>
      <w:r w:rsidR="00C20F04" w:rsidRPr="00675817">
        <w:rPr>
          <w:color w:val="0D0D0D" w:themeColor="text1" w:themeTint="F2"/>
          <w:lang w:eastAsia="zh-CN"/>
        </w:rPr>
        <w:t xml:space="preserve"> tăng 10 ha, tuy nhiên giai đoạn 2021-2023 đất </w:t>
      </w:r>
      <w:r w:rsidR="00C20F04" w:rsidRPr="00675817">
        <w:rPr>
          <w:color w:val="0D0D0D" w:themeColor="text1" w:themeTint="F2"/>
          <w:lang w:val="vi-VN" w:eastAsia="zh-CN"/>
        </w:rPr>
        <w:t>rừng phòng hộ</w:t>
      </w:r>
      <w:r w:rsidR="00C20F04" w:rsidRPr="00675817">
        <w:rPr>
          <w:color w:val="0D0D0D" w:themeColor="text1" w:themeTint="F2"/>
          <w:lang w:eastAsia="zh-CN"/>
        </w:rPr>
        <w:t xml:space="preserve"> giảm 106,27 ha, do thực hiện các công trình dự án: </w:t>
      </w:r>
      <w:r w:rsidR="00BA5DDA" w:rsidRPr="00675817">
        <w:rPr>
          <w:color w:val="0D0D0D" w:themeColor="text1" w:themeTint="F2"/>
        </w:rPr>
        <w:t xml:space="preserve">Xây dựng tuyến </w:t>
      </w:r>
      <w:r w:rsidR="00BA5DDA" w:rsidRPr="00675817">
        <w:rPr>
          <w:rFonts w:hint="eastAsia"/>
          <w:color w:val="0D0D0D" w:themeColor="text1" w:themeTint="F2"/>
        </w:rPr>
        <w:t>đư</w:t>
      </w:r>
      <w:r w:rsidR="00BA5DDA" w:rsidRPr="00675817">
        <w:rPr>
          <w:color w:val="0D0D0D" w:themeColor="text1" w:themeTint="F2"/>
        </w:rPr>
        <w:t>ờng thành phố Bắc Kạn - hồ Ba Bể kết nối sang Na Hang Tuyên Quang</w:t>
      </w:r>
      <w:r w:rsidR="00BA5DDA" w:rsidRPr="00675817">
        <w:rPr>
          <w:color w:val="0D0D0D" w:themeColor="text1" w:themeTint="F2"/>
          <w:lang w:eastAsia="zh-CN"/>
        </w:rPr>
        <w:t>;</w:t>
      </w:r>
      <w:r w:rsidR="00C20F04" w:rsidRPr="00675817">
        <w:rPr>
          <w:color w:val="0D0D0D" w:themeColor="text1" w:themeTint="F2"/>
          <w:lang w:eastAsia="zh-CN"/>
        </w:rPr>
        <w:t xml:space="preserve">… và việc thay đổi địa giới hành chính theo </w:t>
      </w:r>
      <w:r w:rsidR="00E7671D" w:rsidRPr="00675817">
        <w:rPr>
          <w:color w:val="0D0D0D" w:themeColor="text1" w:themeTint="F2"/>
          <w:lang w:val="pt-BR"/>
        </w:rPr>
        <w:t xml:space="preserve">Quyết định </w:t>
      </w:r>
      <w:r w:rsidR="00E7671D" w:rsidRPr="00675817">
        <w:rPr>
          <w:color w:val="0D0D0D" w:themeColor="text1" w:themeTint="F2"/>
          <w:lang w:val="pt-BR"/>
        </w:rPr>
        <w:lastRenderedPageBreak/>
        <w:t>số 755/QĐ-BNV ngày 22/9/2023 của Bộ Nội vụ về công nhận số lượng, chất lượng hồ sơ, bản đồ địa giới đơn vị hành chính các cấp của tỉnh Bắc Kạn đã được hoàn thiện, hiện đại hóa theo Quyết định số 513/QĐ-TTg ngày 02/5/2012 của Thủ tướng Chính phủ</w:t>
      </w:r>
      <w:r w:rsidR="00C20F04" w:rsidRPr="00675817">
        <w:rPr>
          <w:color w:val="0D0D0D" w:themeColor="text1" w:themeTint="F2"/>
          <w:lang w:eastAsia="zh-CN"/>
        </w:rPr>
        <w:t>. Ngoài ra, các dự án quy hoạch tăng thêm đất trồng cây lâu năm chưa thực hiện được.</w:t>
      </w:r>
    </w:p>
    <w:p w14:paraId="6C6018B5" w14:textId="2A31BA6C" w:rsidR="00015157" w:rsidRPr="00675817" w:rsidRDefault="00015157" w:rsidP="000C346E">
      <w:pPr>
        <w:suppressAutoHyphens/>
        <w:spacing w:before="40" w:after="40" w:line="360" w:lineRule="auto"/>
        <w:ind w:firstLine="720"/>
        <w:rPr>
          <w:color w:val="0D0D0D" w:themeColor="text1" w:themeTint="F2"/>
          <w:lang w:val="vi-VN" w:eastAsia="zh-CN"/>
        </w:rPr>
      </w:pPr>
      <w:r w:rsidRPr="00675817">
        <w:rPr>
          <w:color w:val="0D0D0D" w:themeColor="text1" w:themeTint="F2"/>
          <w:lang w:val="vi-VN" w:eastAsia="zh-CN"/>
        </w:rPr>
        <w:t>- Đất rừng đặc dụng quy hoạch đến năm 20</w:t>
      </w:r>
      <w:r w:rsidR="007E0DD2" w:rsidRPr="00675817">
        <w:rPr>
          <w:color w:val="0D0D0D" w:themeColor="text1" w:themeTint="F2"/>
          <w:lang w:eastAsia="zh-CN"/>
        </w:rPr>
        <w:t>3</w:t>
      </w:r>
      <w:r w:rsidR="001B08D8" w:rsidRPr="00675817">
        <w:rPr>
          <w:color w:val="0D0D0D" w:themeColor="text1" w:themeTint="F2"/>
          <w:lang w:val="vi-VN" w:eastAsia="zh-CN"/>
        </w:rPr>
        <w:t>0 là</w:t>
      </w:r>
      <w:r w:rsidR="001B08D8" w:rsidRPr="00675817">
        <w:rPr>
          <w:color w:val="0D0D0D" w:themeColor="text1" w:themeTint="F2"/>
          <w:lang w:val="vi-VN" w:eastAsia="zh-CN"/>
        </w:rPr>
        <w:fldChar w:fldCharType="begin"/>
      </w:r>
      <w:r w:rsidR="001B08D8" w:rsidRPr="00675817">
        <w:rPr>
          <w:color w:val="0D0D0D" w:themeColor="text1" w:themeTint="F2"/>
          <w:lang w:val="vi-VN" w:eastAsia="zh-CN"/>
        </w:rPr>
        <w:instrText xml:space="preserve"> LINK </w:instrText>
      </w:r>
      <w:r w:rsidR="000C346E">
        <w:rPr>
          <w:color w:val="0D0D0D" w:themeColor="text1" w:themeTint="F2"/>
          <w:lang w:val="vi-VN" w:eastAsia="zh-CN"/>
        </w:rPr>
        <w:instrText xml:space="preserve">Excel.Sheet.12 "E:\\A QH Su dung dat\\QH 2021 2030 huyen cho don\\A SAN PHAM\\HS THAM DINH DCQHSDD 2030 va KH2025 H. CHO DON\\BCDCQH H CHO DON đến năm 2030\\02_SOLIEU_DCQH_2021_2030.xlsx" "bieu 02!R16C4" </w:instrText>
      </w:r>
      <w:r w:rsidR="001B08D8" w:rsidRPr="00675817">
        <w:rPr>
          <w:color w:val="0D0D0D" w:themeColor="text1" w:themeTint="F2"/>
          <w:lang w:val="vi-VN" w:eastAsia="zh-CN"/>
        </w:rPr>
        <w:instrText xml:space="preserve">\a \t \u </w:instrText>
      </w:r>
      <w:r w:rsidR="008351CB" w:rsidRPr="00675817">
        <w:rPr>
          <w:color w:val="0D0D0D" w:themeColor="text1" w:themeTint="F2"/>
          <w:lang w:val="vi-VN" w:eastAsia="zh-CN"/>
        </w:rPr>
        <w:instrText xml:space="preserve"> \* MERGEFORMAT </w:instrText>
      </w:r>
      <w:r w:rsidR="001B08D8" w:rsidRPr="00675817">
        <w:rPr>
          <w:color w:val="0D0D0D" w:themeColor="text1" w:themeTint="F2"/>
          <w:lang w:val="vi-VN" w:eastAsia="zh-CN"/>
        </w:rPr>
        <w:fldChar w:fldCharType="separate"/>
      </w:r>
      <w:r w:rsidR="00153DF6" w:rsidRPr="00675817">
        <w:rPr>
          <w:color w:val="0D0D0D" w:themeColor="text1" w:themeTint="F2"/>
        </w:rPr>
        <w:t xml:space="preserve"> 4.163,48 </w:t>
      </w:r>
      <w:r w:rsidR="001B08D8" w:rsidRPr="00675817">
        <w:rPr>
          <w:color w:val="0D0D0D" w:themeColor="text1" w:themeTint="F2"/>
          <w:lang w:val="vi-VN" w:eastAsia="zh-CN"/>
        </w:rPr>
        <w:fldChar w:fldCharType="end"/>
      </w:r>
      <w:r w:rsidRPr="00675817">
        <w:rPr>
          <w:color w:val="0D0D0D" w:themeColor="text1" w:themeTint="F2"/>
          <w:lang w:val="vi-VN" w:eastAsia="zh-CN"/>
        </w:rPr>
        <w:t xml:space="preserve">ha, kết quả thực hiện đến năm </w:t>
      </w:r>
      <w:r w:rsidR="008064B2" w:rsidRPr="00675817">
        <w:rPr>
          <w:color w:val="0D0D0D" w:themeColor="text1" w:themeTint="F2"/>
          <w:lang w:val="vi-VN" w:eastAsia="zh-CN"/>
        </w:rPr>
        <w:t>2023</w:t>
      </w:r>
      <w:r w:rsidR="001B08D8" w:rsidRPr="00675817">
        <w:rPr>
          <w:color w:val="0D0D0D" w:themeColor="text1" w:themeTint="F2"/>
          <w:lang w:val="vi-VN" w:eastAsia="zh-CN"/>
        </w:rPr>
        <w:t xml:space="preserve"> là</w:t>
      </w:r>
      <w:r w:rsidR="001334F5" w:rsidRPr="00675817">
        <w:rPr>
          <w:color w:val="0D0D0D" w:themeColor="text1" w:themeTint="F2"/>
          <w:lang w:eastAsia="zh-CN"/>
        </w:rPr>
        <w:t xml:space="preserve"> </w:t>
      </w:r>
      <w:r w:rsidR="001B08D8" w:rsidRPr="00675817">
        <w:rPr>
          <w:color w:val="0D0D0D" w:themeColor="text1" w:themeTint="F2"/>
          <w:lang w:val="vi-VN" w:eastAsia="zh-CN"/>
        </w:rPr>
        <w:fldChar w:fldCharType="begin"/>
      </w:r>
      <w:r w:rsidR="001B08D8" w:rsidRPr="00675817">
        <w:rPr>
          <w:color w:val="0D0D0D" w:themeColor="text1" w:themeTint="F2"/>
          <w:lang w:val="vi-VN" w:eastAsia="zh-CN"/>
        </w:rPr>
        <w:instrText xml:space="preserve"> LINK </w:instrText>
      </w:r>
      <w:r w:rsidR="000C346E">
        <w:rPr>
          <w:color w:val="0D0D0D" w:themeColor="text1" w:themeTint="F2"/>
          <w:lang w:val="vi-VN" w:eastAsia="zh-CN"/>
        </w:rPr>
        <w:instrText xml:space="preserve">Excel.Sheet.12 "E:\\A QH Su dung dat\\QH 2021 2030 huyen cho don\\A SAN PHAM\\HS THAM DINH DCQHSDD 2030 va KH2025 H. CHO DON\\BCDCQH H CHO DON đến năm 2030\\02_SOLIEU_DCQH_2021_2030.xlsx" "bieu 02!R16C5" </w:instrText>
      </w:r>
      <w:r w:rsidR="001B08D8" w:rsidRPr="00675817">
        <w:rPr>
          <w:color w:val="0D0D0D" w:themeColor="text1" w:themeTint="F2"/>
          <w:lang w:val="vi-VN" w:eastAsia="zh-CN"/>
        </w:rPr>
        <w:instrText xml:space="preserve">\a \t \u </w:instrText>
      </w:r>
      <w:r w:rsidR="008351CB" w:rsidRPr="00675817">
        <w:rPr>
          <w:color w:val="0D0D0D" w:themeColor="text1" w:themeTint="F2"/>
          <w:lang w:val="vi-VN" w:eastAsia="zh-CN"/>
        </w:rPr>
        <w:instrText xml:space="preserve"> \* MERGEFORMAT </w:instrText>
      </w:r>
      <w:r w:rsidR="001B08D8" w:rsidRPr="00675817">
        <w:rPr>
          <w:color w:val="0D0D0D" w:themeColor="text1" w:themeTint="F2"/>
          <w:lang w:val="vi-VN" w:eastAsia="zh-CN"/>
        </w:rPr>
        <w:fldChar w:fldCharType="separate"/>
      </w:r>
      <w:r w:rsidR="00153DF6" w:rsidRPr="00675817">
        <w:rPr>
          <w:color w:val="0D0D0D" w:themeColor="text1" w:themeTint="F2"/>
        </w:rPr>
        <w:t>4.263,39</w:t>
      </w:r>
      <w:r w:rsidR="001B08D8" w:rsidRPr="00675817">
        <w:rPr>
          <w:color w:val="0D0D0D" w:themeColor="text1" w:themeTint="F2"/>
          <w:lang w:val="vi-VN" w:eastAsia="zh-CN"/>
        </w:rPr>
        <w:fldChar w:fldCharType="end"/>
      </w:r>
      <w:r w:rsidR="001334F5" w:rsidRPr="00675817">
        <w:rPr>
          <w:color w:val="0D0D0D" w:themeColor="text1" w:themeTint="F2"/>
          <w:lang w:eastAsia="zh-CN"/>
        </w:rPr>
        <w:t xml:space="preserve"> </w:t>
      </w:r>
      <w:r w:rsidRPr="00675817">
        <w:rPr>
          <w:color w:val="0D0D0D" w:themeColor="text1" w:themeTint="F2"/>
          <w:lang w:val="vi-VN" w:eastAsia="zh-CN"/>
        </w:rPr>
        <w:t>ha, đạt tỷ lệ</w:t>
      </w:r>
      <w:r w:rsidR="001B08D8" w:rsidRPr="00675817">
        <w:rPr>
          <w:color w:val="0D0D0D" w:themeColor="text1" w:themeTint="F2"/>
          <w:lang w:val="vi-VN" w:eastAsia="zh-CN"/>
        </w:rPr>
        <w:t xml:space="preserve"> </w:t>
      </w:r>
      <w:r w:rsidR="001B08D8" w:rsidRPr="00675817">
        <w:rPr>
          <w:color w:val="0D0D0D" w:themeColor="text1" w:themeTint="F2"/>
          <w:lang w:val="vi-VN" w:eastAsia="zh-CN"/>
        </w:rPr>
        <w:fldChar w:fldCharType="begin"/>
      </w:r>
      <w:r w:rsidR="001B08D8" w:rsidRPr="00675817">
        <w:rPr>
          <w:color w:val="0D0D0D" w:themeColor="text1" w:themeTint="F2"/>
          <w:lang w:val="vi-VN" w:eastAsia="zh-CN"/>
        </w:rPr>
        <w:instrText xml:space="preserve"> LINK </w:instrText>
      </w:r>
      <w:r w:rsidR="000C346E">
        <w:rPr>
          <w:color w:val="0D0D0D" w:themeColor="text1" w:themeTint="F2"/>
          <w:lang w:val="vi-VN" w:eastAsia="zh-CN"/>
        </w:rPr>
        <w:instrText xml:space="preserve">Excel.Sheet.12 "E:\\A QH Su dung dat\\QH 2021 2030 huyen cho don\\A SAN PHAM\\HS THAM DINH DCQHSDD 2030 va KH2025 H. CHO DON\\BCDCQH H CHO DON đến năm 2030\\02_SOLIEU_DCQH_2021_2030.xlsx" "bieu 02!R16C7" </w:instrText>
      </w:r>
      <w:r w:rsidR="001B08D8" w:rsidRPr="00675817">
        <w:rPr>
          <w:color w:val="0D0D0D" w:themeColor="text1" w:themeTint="F2"/>
          <w:lang w:val="vi-VN" w:eastAsia="zh-CN"/>
        </w:rPr>
        <w:instrText xml:space="preserve">\a \t \u </w:instrText>
      </w:r>
      <w:r w:rsidR="008351CB" w:rsidRPr="00675817">
        <w:rPr>
          <w:color w:val="0D0D0D" w:themeColor="text1" w:themeTint="F2"/>
          <w:lang w:val="vi-VN" w:eastAsia="zh-CN"/>
        </w:rPr>
        <w:instrText xml:space="preserve"> \* MERGEFORMAT </w:instrText>
      </w:r>
      <w:r w:rsidR="001B08D8" w:rsidRPr="00675817">
        <w:rPr>
          <w:color w:val="0D0D0D" w:themeColor="text1" w:themeTint="F2"/>
          <w:lang w:val="vi-VN" w:eastAsia="zh-CN"/>
        </w:rPr>
        <w:fldChar w:fldCharType="separate"/>
      </w:r>
      <w:r w:rsidR="00153DF6" w:rsidRPr="00675817">
        <w:rPr>
          <w:color w:val="0D0D0D" w:themeColor="text1" w:themeTint="F2"/>
        </w:rPr>
        <w:t>102,40</w:t>
      </w:r>
      <w:r w:rsidR="001B08D8" w:rsidRPr="00675817">
        <w:rPr>
          <w:color w:val="0D0D0D" w:themeColor="text1" w:themeTint="F2"/>
          <w:lang w:val="vi-VN" w:eastAsia="zh-CN"/>
        </w:rPr>
        <w:fldChar w:fldCharType="end"/>
      </w:r>
      <w:r w:rsidRPr="00675817">
        <w:rPr>
          <w:color w:val="0D0D0D" w:themeColor="text1" w:themeTint="F2"/>
          <w:lang w:val="vi-VN" w:eastAsia="zh-CN"/>
        </w:rPr>
        <w:t>%</w:t>
      </w:r>
      <w:r w:rsidR="00AF45C2" w:rsidRPr="00675817">
        <w:rPr>
          <w:color w:val="0D0D0D" w:themeColor="text1" w:themeTint="F2"/>
          <w:lang w:eastAsia="zh-CN"/>
        </w:rPr>
        <w:t>, cao hơn 99,91 ha so với quy hoạch được duyệt</w:t>
      </w:r>
      <w:r w:rsidR="00C20F04" w:rsidRPr="00675817">
        <w:rPr>
          <w:color w:val="0D0D0D" w:themeColor="text1" w:themeTint="F2"/>
          <w:lang w:val="vi-VN" w:eastAsia="zh-CN"/>
        </w:rPr>
        <w:t xml:space="preserve">. </w:t>
      </w:r>
      <w:r w:rsidR="00C20F04" w:rsidRPr="00675817">
        <w:rPr>
          <w:color w:val="0D0D0D" w:themeColor="text1" w:themeTint="F2"/>
          <w:lang w:eastAsia="zh-CN"/>
        </w:rPr>
        <w:t xml:space="preserve">Nguyên nhân: Theo quy hoạch được duyệt đến năm 2030 diện tích đất </w:t>
      </w:r>
      <w:r w:rsidR="00C20F04" w:rsidRPr="00675817">
        <w:rPr>
          <w:color w:val="0D0D0D" w:themeColor="text1" w:themeTint="F2"/>
          <w:lang w:val="vi-VN" w:eastAsia="zh-CN"/>
        </w:rPr>
        <w:t>rừng đặc dụng</w:t>
      </w:r>
      <w:r w:rsidR="00E7671D" w:rsidRPr="00675817">
        <w:rPr>
          <w:color w:val="0D0D0D" w:themeColor="text1" w:themeTint="F2"/>
          <w:lang w:eastAsia="zh-CN"/>
        </w:rPr>
        <w:t xml:space="preserve"> </w:t>
      </w:r>
      <w:r w:rsidR="00C20F04" w:rsidRPr="00675817">
        <w:rPr>
          <w:color w:val="0D0D0D" w:themeColor="text1" w:themeTint="F2"/>
          <w:lang w:eastAsia="zh-CN"/>
        </w:rPr>
        <w:t xml:space="preserve">giữ nguyên </w:t>
      </w:r>
      <w:r w:rsidR="00E7671D" w:rsidRPr="00675817">
        <w:rPr>
          <w:color w:val="0D0D0D" w:themeColor="text1" w:themeTint="F2"/>
          <w:lang w:eastAsia="zh-CN"/>
        </w:rPr>
        <w:t>là 4.163,48</w:t>
      </w:r>
      <w:r w:rsidR="00C20F04" w:rsidRPr="00675817">
        <w:rPr>
          <w:color w:val="0D0D0D" w:themeColor="text1" w:themeTint="F2"/>
          <w:lang w:eastAsia="zh-CN"/>
        </w:rPr>
        <w:t xml:space="preserve"> ha, tuy nhiên giai đoạn 2021-2023 đất </w:t>
      </w:r>
      <w:r w:rsidR="00C20F04" w:rsidRPr="00675817">
        <w:rPr>
          <w:color w:val="0D0D0D" w:themeColor="text1" w:themeTint="F2"/>
          <w:lang w:val="vi-VN" w:eastAsia="zh-CN"/>
        </w:rPr>
        <w:t>rừng đặc dụng</w:t>
      </w:r>
      <w:r w:rsidR="00C20F04" w:rsidRPr="00675817">
        <w:rPr>
          <w:color w:val="0D0D0D" w:themeColor="text1" w:themeTint="F2"/>
          <w:lang w:eastAsia="zh-CN"/>
        </w:rPr>
        <w:t xml:space="preserve"> </w:t>
      </w:r>
      <w:r w:rsidR="00E7671D" w:rsidRPr="00675817">
        <w:rPr>
          <w:color w:val="0D0D0D" w:themeColor="text1" w:themeTint="F2"/>
          <w:lang w:eastAsia="zh-CN"/>
        </w:rPr>
        <w:t>tăng</w:t>
      </w:r>
      <w:r w:rsidR="00C20F04" w:rsidRPr="00675817">
        <w:rPr>
          <w:color w:val="0D0D0D" w:themeColor="text1" w:themeTint="F2"/>
          <w:lang w:eastAsia="zh-CN"/>
        </w:rPr>
        <w:t xml:space="preserve"> </w:t>
      </w:r>
      <w:r w:rsidR="00E7671D" w:rsidRPr="00675817">
        <w:rPr>
          <w:color w:val="0D0D0D" w:themeColor="text1" w:themeTint="F2"/>
          <w:lang w:eastAsia="zh-CN"/>
        </w:rPr>
        <w:t xml:space="preserve">99,91 ha do </w:t>
      </w:r>
      <w:r w:rsidR="00E61E4E" w:rsidRPr="00675817">
        <w:rPr>
          <w:color w:val="0D0D0D" w:themeColor="text1" w:themeTint="F2"/>
          <w:lang w:eastAsia="zh-CN"/>
        </w:rPr>
        <w:t xml:space="preserve">xác định chính xác diện tích đất rừng đặc dụng trong thống kê đất đai 2020 đã được phê duyệt năm 2021 là 4.265,34 ha đến năm 2023 </w:t>
      </w:r>
      <w:r w:rsidR="00E61E4E" w:rsidRPr="00675817">
        <w:rPr>
          <w:color w:val="0D0D0D" w:themeColor="text1" w:themeTint="F2"/>
        </w:rPr>
        <w:t>đất rừng đặc dụng có diện tích 4.263,39 ha giảm 1,95 ha so với năm 2022. Diện tích giảm thuộc đất rừng đặc dụng do Vườn Quốc gia Ba Bể quản lý trên địa bàn xã Nam Cường, nay điều chỉnh địa giới thì 1,95 ha đất rừng đặc dụng trên thuộc địa bàn xã Nam Mẫu, huyện Ba Bể. Do đó, diện tích đất rừng đặc dụng trên địa bàn huyện Chợ Đồn giảm</w:t>
      </w:r>
      <w:r w:rsidR="00E61E4E" w:rsidRPr="00675817">
        <w:rPr>
          <w:color w:val="0D0D0D" w:themeColor="text1" w:themeTint="F2"/>
          <w:lang w:eastAsia="zh-CN"/>
        </w:rPr>
        <w:t>.</w:t>
      </w:r>
    </w:p>
    <w:p w14:paraId="3DA0C693" w14:textId="1AABB662" w:rsidR="00015157" w:rsidRPr="00675817" w:rsidRDefault="00015157" w:rsidP="000C346E">
      <w:pPr>
        <w:suppressAutoHyphens/>
        <w:spacing w:before="40" w:after="40" w:line="360" w:lineRule="auto"/>
        <w:ind w:firstLine="720"/>
        <w:rPr>
          <w:color w:val="0D0D0D" w:themeColor="text1" w:themeTint="F2"/>
          <w:lang w:val="vi-VN" w:eastAsia="zh-CN"/>
        </w:rPr>
      </w:pPr>
      <w:r w:rsidRPr="00675817">
        <w:rPr>
          <w:color w:val="0D0D0D" w:themeColor="text1" w:themeTint="F2"/>
          <w:lang w:val="vi-VN" w:eastAsia="zh-CN"/>
        </w:rPr>
        <w:t>- Đất rừng sản xuất quy hoạch đến năm 20</w:t>
      </w:r>
      <w:r w:rsidR="007E0DD2" w:rsidRPr="00675817">
        <w:rPr>
          <w:color w:val="0D0D0D" w:themeColor="text1" w:themeTint="F2"/>
          <w:lang w:eastAsia="zh-CN"/>
        </w:rPr>
        <w:t>3</w:t>
      </w:r>
      <w:r w:rsidR="001B08D8" w:rsidRPr="00675817">
        <w:rPr>
          <w:color w:val="0D0D0D" w:themeColor="text1" w:themeTint="F2"/>
          <w:lang w:val="vi-VN" w:eastAsia="zh-CN"/>
        </w:rPr>
        <w:t>0 là</w:t>
      </w:r>
      <w:r w:rsidR="001B08D8" w:rsidRPr="00675817">
        <w:rPr>
          <w:color w:val="0D0D0D" w:themeColor="text1" w:themeTint="F2"/>
          <w:lang w:val="vi-VN" w:eastAsia="zh-CN"/>
        </w:rPr>
        <w:fldChar w:fldCharType="begin"/>
      </w:r>
      <w:r w:rsidR="001B08D8" w:rsidRPr="00675817">
        <w:rPr>
          <w:color w:val="0D0D0D" w:themeColor="text1" w:themeTint="F2"/>
          <w:lang w:val="vi-VN" w:eastAsia="zh-CN"/>
        </w:rPr>
        <w:instrText xml:space="preserve"> LINK </w:instrText>
      </w:r>
      <w:r w:rsidR="000C346E">
        <w:rPr>
          <w:color w:val="0D0D0D" w:themeColor="text1" w:themeTint="F2"/>
          <w:lang w:val="vi-VN" w:eastAsia="zh-CN"/>
        </w:rPr>
        <w:instrText xml:space="preserve">Excel.Sheet.12 "E:\\A QH Su dung dat\\QH 2021 2030 huyen cho don\\A SAN PHAM\\HS THAM DINH DCQHSDD 2030 va KH2025 H. CHO DON\\BCDCQH H CHO DON đến năm 2030\\02_SOLIEU_DCQH_2021_2030.xlsx" "bieu 02!R17C4" </w:instrText>
      </w:r>
      <w:r w:rsidR="001B08D8" w:rsidRPr="00675817">
        <w:rPr>
          <w:color w:val="0D0D0D" w:themeColor="text1" w:themeTint="F2"/>
          <w:lang w:val="vi-VN" w:eastAsia="zh-CN"/>
        </w:rPr>
        <w:instrText xml:space="preserve">\a \t \u </w:instrText>
      </w:r>
      <w:r w:rsidR="008351CB" w:rsidRPr="00675817">
        <w:rPr>
          <w:color w:val="0D0D0D" w:themeColor="text1" w:themeTint="F2"/>
          <w:lang w:val="vi-VN" w:eastAsia="zh-CN"/>
        </w:rPr>
        <w:instrText xml:space="preserve"> \* MERGEFORMAT </w:instrText>
      </w:r>
      <w:r w:rsidR="001B08D8" w:rsidRPr="00675817">
        <w:rPr>
          <w:color w:val="0D0D0D" w:themeColor="text1" w:themeTint="F2"/>
          <w:lang w:val="vi-VN" w:eastAsia="zh-CN"/>
        </w:rPr>
        <w:fldChar w:fldCharType="separate"/>
      </w:r>
      <w:r w:rsidR="00153DF6" w:rsidRPr="00675817">
        <w:rPr>
          <w:color w:val="0D0D0D" w:themeColor="text1" w:themeTint="F2"/>
        </w:rPr>
        <w:t xml:space="preserve"> 53.827,58 </w:t>
      </w:r>
      <w:r w:rsidR="001B08D8" w:rsidRPr="00675817">
        <w:rPr>
          <w:color w:val="0D0D0D" w:themeColor="text1" w:themeTint="F2"/>
          <w:lang w:val="vi-VN" w:eastAsia="zh-CN"/>
        </w:rPr>
        <w:fldChar w:fldCharType="end"/>
      </w:r>
      <w:r w:rsidRPr="00675817">
        <w:rPr>
          <w:color w:val="0D0D0D" w:themeColor="text1" w:themeTint="F2"/>
          <w:lang w:val="vi-VN" w:eastAsia="zh-CN"/>
        </w:rPr>
        <w:t xml:space="preserve">ha, kết quả thực hiện đến năm </w:t>
      </w:r>
      <w:r w:rsidR="008064B2" w:rsidRPr="00675817">
        <w:rPr>
          <w:color w:val="0D0D0D" w:themeColor="text1" w:themeTint="F2"/>
          <w:lang w:val="vi-VN" w:eastAsia="zh-CN"/>
        </w:rPr>
        <w:t>2023</w:t>
      </w:r>
      <w:r w:rsidR="001B08D8" w:rsidRPr="00675817">
        <w:rPr>
          <w:color w:val="0D0D0D" w:themeColor="text1" w:themeTint="F2"/>
          <w:lang w:val="vi-VN" w:eastAsia="zh-CN"/>
        </w:rPr>
        <w:t xml:space="preserve"> là</w:t>
      </w:r>
      <w:r w:rsidR="001334F5" w:rsidRPr="00675817">
        <w:rPr>
          <w:color w:val="0D0D0D" w:themeColor="text1" w:themeTint="F2"/>
          <w:lang w:eastAsia="zh-CN"/>
        </w:rPr>
        <w:t xml:space="preserve"> </w:t>
      </w:r>
      <w:r w:rsidR="001B08D8" w:rsidRPr="00675817">
        <w:rPr>
          <w:color w:val="0D0D0D" w:themeColor="text1" w:themeTint="F2"/>
          <w:lang w:val="vi-VN" w:eastAsia="zh-CN"/>
        </w:rPr>
        <w:fldChar w:fldCharType="begin"/>
      </w:r>
      <w:r w:rsidR="001B08D8" w:rsidRPr="00675817">
        <w:rPr>
          <w:color w:val="0D0D0D" w:themeColor="text1" w:themeTint="F2"/>
          <w:lang w:val="vi-VN" w:eastAsia="zh-CN"/>
        </w:rPr>
        <w:instrText xml:space="preserve"> LINK </w:instrText>
      </w:r>
      <w:r w:rsidR="000C346E">
        <w:rPr>
          <w:color w:val="0D0D0D" w:themeColor="text1" w:themeTint="F2"/>
          <w:lang w:val="vi-VN" w:eastAsia="zh-CN"/>
        </w:rPr>
        <w:instrText xml:space="preserve">Excel.Sheet.12 "E:\\A QH Su dung dat\\QH 2021 2030 huyen cho don\\A SAN PHAM\\HS THAM DINH DCQHSDD 2030 va KH2025 H. CHO DON\\BCDCQH H CHO DON đến năm 2030\\02_SOLIEU_DCQH_2021_2030.xlsx" "bieu 02!R17C5" </w:instrText>
      </w:r>
      <w:r w:rsidR="001B08D8" w:rsidRPr="00675817">
        <w:rPr>
          <w:color w:val="0D0D0D" w:themeColor="text1" w:themeTint="F2"/>
          <w:lang w:val="vi-VN" w:eastAsia="zh-CN"/>
        </w:rPr>
        <w:instrText xml:space="preserve">\a \t \u </w:instrText>
      </w:r>
      <w:r w:rsidR="008351CB" w:rsidRPr="00675817">
        <w:rPr>
          <w:color w:val="0D0D0D" w:themeColor="text1" w:themeTint="F2"/>
          <w:lang w:val="vi-VN" w:eastAsia="zh-CN"/>
        </w:rPr>
        <w:instrText xml:space="preserve"> \* MERGEFORMAT </w:instrText>
      </w:r>
      <w:r w:rsidR="001B08D8" w:rsidRPr="00675817">
        <w:rPr>
          <w:color w:val="0D0D0D" w:themeColor="text1" w:themeTint="F2"/>
          <w:lang w:val="vi-VN" w:eastAsia="zh-CN"/>
        </w:rPr>
        <w:fldChar w:fldCharType="separate"/>
      </w:r>
      <w:r w:rsidR="00153DF6" w:rsidRPr="00675817">
        <w:rPr>
          <w:color w:val="0D0D0D" w:themeColor="text1" w:themeTint="F2"/>
        </w:rPr>
        <w:t>56.258,77</w:t>
      </w:r>
      <w:r w:rsidR="001B08D8" w:rsidRPr="00675817">
        <w:rPr>
          <w:color w:val="0D0D0D" w:themeColor="text1" w:themeTint="F2"/>
          <w:lang w:val="vi-VN" w:eastAsia="zh-CN"/>
        </w:rPr>
        <w:fldChar w:fldCharType="end"/>
      </w:r>
      <w:r w:rsidR="001334F5" w:rsidRPr="00675817">
        <w:rPr>
          <w:color w:val="0D0D0D" w:themeColor="text1" w:themeTint="F2"/>
          <w:lang w:eastAsia="zh-CN"/>
        </w:rPr>
        <w:t xml:space="preserve"> </w:t>
      </w:r>
      <w:r w:rsidRPr="00675817">
        <w:rPr>
          <w:color w:val="0D0D0D" w:themeColor="text1" w:themeTint="F2"/>
          <w:lang w:val="vi-VN" w:eastAsia="zh-CN"/>
        </w:rPr>
        <w:t>ha, đạt tỷ lệ</w:t>
      </w:r>
      <w:r w:rsidR="001B08D8" w:rsidRPr="00675817">
        <w:rPr>
          <w:color w:val="0D0D0D" w:themeColor="text1" w:themeTint="F2"/>
          <w:lang w:val="vi-VN" w:eastAsia="zh-CN"/>
        </w:rPr>
        <w:t xml:space="preserve"> </w:t>
      </w:r>
      <w:r w:rsidR="001B08D8" w:rsidRPr="00675817">
        <w:rPr>
          <w:color w:val="0D0D0D" w:themeColor="text1" w:themeTint="F2"/>
          <w:lang w:val="vi-VN" w:eastAsia="zh-CN"/>
        </w:rPr>
        <w:fldChar w:fldCharType="begin"/>
      </w:r>
      <w:r w:rsidR="001B08D8" w:rsidRPr="00675817">
        <w:rPr>
          <w:color w:val="0D0D0D" w:themeColor="text1" w:themeTint="F2"/>
          <w:lang w:val="vi-VN" w:eastAsia="zh-CN"/>
        </w:rPr>
        <w:instrText xml:space="preserve"> LINK </w:instrText>
      </w:r>
      <w:r w:rsidR="000C346E">
        <w:rPr>
          <w:color w:val="0D0D0D" w:themeColor="text1" w:themeTint="F2"/>
          <w:lang w:val="vi-VN" w:eastAsia="zh-CN"/>
        </w:rPr>
        <w:instrText xml:space="preserve">Excel.Sheet.12 "E:\\A QH Su dung dat\\QH 2021 2030 huyen cho don\\A SAN PHAM\\HS THAM DINH DCQHSDD 2030 va KH2025 H. CHO DON\\BCDCQH H CHO DON đến năm 2030\\02_SOLIEU_DCQH_2021_2030.xlsx" "bieu 02!R17C7" </w:instrText>
      </w:r>
      <w:r w:rsidR="001B08D8" w:rsidRPr="00675817">
        <w:rPr>
          <w:color w:val="0D0D0D" w:themeColor="text1" w:themeTint="F2"/>
          <w:lang w:val="vi-VN" w:eastAsia="zh-CN"/>
        </w:rPr>
        <w:instrText xml:space="preserve">\a \t \u </w:instrText>
      </w:r>
      <w:r w:rsidR="008351CB" w:rsidRPr="00675817">
        <w:rPr>
          <w:color w:val="0D0D0D" w:themeColor="text1" w:themeTint="F2"/>
          <w:lang w:val="vi-VN" w:eastAsia="zh-CN"/>
        </w:rPr>
        <w:instrText xml:space="preserve"> \* MERGEFORMAT </w:instrText>
      </w:r>
      <w:r w:rsidR="001B08D8" w:rsidRPr="00675817">
        <w:rPr>
          <w:color w:val="0D0D0D" w:themeColor="text1" w:themeTint="F2"/>
          <w:lang w:val="vi-VN" w:eastAsia="zh-CN"/>
        </w:rPr>
        <w:fldChar w:fldCharType="separate"/>
      </w:r>
      <w:r w:rsidR="00153DF6" w:rsidRPr="00675817">
        <w:rPr>
          <w:color w:val="0D0D0D" w:themeColor="text1" w:themeTint="F2"/>
        </w:rPr>
        <w:t>104,52</w:t>
      </w:r>
      <w:r w:rsidR="001B08D8" w:rsidRPr="00675817">
        <w:rPr>
          <w:color w:val="0D0D0D" w:themeColor="text1" w:themeTint="F2"/>
          <w:lang w:val="vi-VN" w:eastAsia="zh-CN"/>
        </w:rPr>
        <w:fldChar w:fldCharType="end"/>
      </w:r>
      <w:r w:rsidRPr="00675817">
        <w:rPr>
          <w:color w:val="0D0D0D" w:themeColor="text1" w:themeTint="F2"/>
          <w:lang w:val="vi-VN" w:eastAsia="zh-CN"/>
        </w:rPr>
        <w:t>%</w:t>
      </w:r>
      <w:r w:rsidR="00E61E4E" w:rsidRPr="00675817">
        <w:rPr>
          <w:color w:val="0D0D0D" w:themeColor="text1" w:themeTint="F2"/>
          <w:lang w:eastAsia="zh-CN"/>
        </w:rPr>
        <w:t>, cao hơn 2.431,19 ha so với quy hoạch được duyệt</w:t>
      </w:r>
      <w:r w:rsidR="00C20F04" w:rsidRPr="00675817">
        <w:rPr>
          <w:color w:val="0D0D0D" w:themeColor="text1" w:themeTint="F2"/>
          <w:lang w:val="vi-VN" w:eastAsia="zh-CN"/>
        </w:rPr>
        <w:t xml:space="preserve">. </w:t>
      </w:r>
      <w:r w:rsidR="00C20F04" w:rsidRPr="00675817">
        <w:rPr>
          <w:color w:val="0D0D0D" w:themeColor="text1" w:themeTint="F2"/>
          <w:lang w:eastAsia="zh-CN"/>
        </w:rPr>
        <w:t xml:space="preserve">Nguyên nhân: Theo quy hoạch được duyệt đến năm 2030 diện tích đất </w:t>
      </w:r>
      <w:r w:rsidR="00E7671D" w:rsidRPr="00675817">
        <w:rPr>
          <w:color w:val="0D0D0D" w:themeColor="text1" w:themeTint="F2"/>
          <w:lang w:val="vi-VN" w:eastAsia="zh-CN"/>
        </w:rPr>
        <w:t>rừng sản xuất</w:t>
      </w:r>
      <w:r w:rsidR="00C20F04" w:rsidRPr="00675817">
        <w:rPr>
          <w:color w:val="0D0D0D" w:themeColor="text1" w:themeTint="F2"/>
          <w:lang w:eastAsia="zh-CN"/>
        </w:rPr>
        <w:t xml:space="preserve"> </w:t>
      </w:r>
      <w:r w:rsidR="008128B2" w:rsidRPr="00675817">
        <w:rPr>
          <w:color w:val="0D0D0D" w:themeColor="text1" w:themeTint="F2"/>
          <w:lang w:eastAsia="zh-CN"/>
        </w:rPr>
        <w:t>giảm</w:t>
      </w:r>
      <w:r w:rsidR="00C20F04" w:rsidRPr="00675817">
        <w:rPr>
          <w:color w:val="0D0D0D" w:themeColor="text1" w:themeTint="F2"/>
          <w:lang w:eastAsia="zh-CN"/>
        </w:rPr>
        <w:t xml:space="preserve"> </w:t>
      </w:r>
      <w:r w:rsidR="008128B2" w:rsidRPr="00675817">
        <w:rPr>
          <w:color w:val="0D0D0D" w:themeColor="text1" w:themeTint="F2"/>
          <w:lang w:eastAsia="zh-CN"/>
        </w:rPr>
        <w:t>2.446,14</w:t>
      </w:r>
      <w:r w:rsidR="00C20F04" w:rsidRPr="00675817">
        <w:rPr>
          <w:color w:val="0D0D0D" w:themeColor="text1" w:themeTint="F2"/>
          <w:lang w:eastAsia="zh-CN"/>
        </w:rPr>
        <w:t xml:space="preserve"> ha, tuy nhiên giai đoạn 2021-2023 đất </w:t>
      </w:r>
      <w:r w:rsidR="00E7671D" w:rsidRPr="00675817">
        <w:rPr>
          <w:color w:val="0D0D0D" w:themeColor="text1" w:themeTint="F2"/>
          <w:lang w:val="vi-VN" w:eastAsia="zh-CN"/>
        </w:rPr>
        <w:t>rừng sản xuất</w:t>
      </w:r>
      <w:r w:rsidR="00C20F04" w:rsidRPr="00675817">
        <w:rPr>
          <w:color w:val="0D0D0D" w:themeColor="text1" w:themeTint="F2"/>
          <w:lang w:eastAsia="zh-CN"/>
        </w:rPr>
        <w:t xml:space="preserve"> </w:t>
      </w:r>
      <w:r w:rsidR="008128B2" w:rsidRPr="00675817">
        <w:rPr>
          <w:color w:val="0D0D0D" w:themeColor="text1" w:themeTint="F2"/>
          <w:lang w:eastAsia="zh-CN"/>
        </w:rPr>
        <w:t>giảm 14.95</w:t>
      </w:r>
      <w:r w:rsidR="00C20F04" w:rsidRPr="00675817">
        <w:rPr>
          <w:color w:val="0D0D0D" w:themeColor="text1" w:themeTint="F2"/>
          <w:lang w:eastAsia="zh-CN"/>
        </w:rPr>
        <w:t xml:space="preserve"> ha</w:t>
      </w:r>
      <w:r w:rsidR="00E61E4E" w:rsidRPr="00675817">
        <w:rPr>
          <w:color w:val="0D0D0D" w:themeColor="text1" w:themeTint="F2"/>
          <w:lang w:eastAsia="zh-CN"/>
        </w:rPr>
        <w:t xml:space="preserve"> do các công trình, dự án lấy vào đất rừng sản xuất chưa thực hiện được chủ yếu là các dự án liên quan đến hoạt động khoáng sản</w:t>
      </w:r>
      <w:r w:rsidR="00C20F04" w:rsidRPr="00675817">
        <w:rPr>
          <w:color w:val="0D0D0D" w:themeColor="text1" w:themeTint="F2"/>
          <w:lang w:eastAsia="zh-CN"/>
        </w:rPr>
        <w:t>.</w:t>
      </w:r>
    </w:p>
    <w:p w14:paraId="5BEEC1C1" w14:textId="62D75467" w:rsidR="00015157" w:rsidRPr="00675817" w:rsidRDefault="00015157" w:rsidP="000C346E">
      <w:pPr>
        <w:suppressAutoHyphens/>
        <w:spacing w:before="40" w:after="40" w:line="360" w:lineRule="auto"/>
        <w:ind w:firstLine="720"/>
        <w:rPr>
          <w:color w:val="0D0D0D" w:themeColor="text1" w:themeTint="F2"/>
          <w:lang w:eastAsia="zh-CN"/>
        </w:rPr>
      </w:pPr>
      <w:r w:rsidRPr="00675817">
        <w:rPr>
          <w:color w:val="0D0D0D" w:themeColor="text1" w:themeTint="F2"/>
          <w:lang w:val="vi-VN" w:eastAsia="zh-CN"/>
        </w:rPr>
        <w:t>- Đất nuôi trồng thủy sản quy hoạch đến năm 20</w:t>
      </w:r>
      <w:r w:rsidR="007E0DD2" w:rsidRPr="00675817">
        <w:rPr>
          <w:color w:val="0D0D0D" w:themeColor="text1" w:themeTint="F2"/>
          <w:lang w:eastAsia="zh-CN"/>
        </w:rPr>
        <w:t>3</w:t>
      </w:r>
      <w:r w:rsidR="001B08D8" w:rsidRPr="00675817">
        <w:rPr>
          <w:color w:val="0D0D0D" w:themeColor="text1" w:themeTint="F2"/>
          <w:lang w:val="vi-VN" w:eastAsia="zh-CN"/>
        </w:rPr>
        <w:t>0 là</w:t>
      </w:r>
      <w:r w:rsidR="00642CA7" w:rsidRPr="00675817">
        <w:rPr>
          <w:color w:val="0D0D0D" w:themeColor="text1" w:themeTint="F2"/>
          <w:lang w:eastAsia="zh-CN"/>
        </w:rPr>
        <w:fldChar w:fldCharType="begin"/>
      </w:r>
      <w:r w:rsidR="00642CA7" w:rsidRPr="00675817">
        <w:rPr>
          <w:color w:val="0D0D0D" w:themeColor="text1" w:themeTint="F2"/>
          <w:lang w:eastAsia="zh-CN"/>
        </w:rPr>
        <w:instrText xml:space="preserve"> LINK </w:instrText>
      </w:r>
      <w:r w:rsidR="000C346E">
        <w:rPr>
          <w:color w:val="0D0D0D" w:themeColor="text1" w:themeTint="F2"/>
          <w:lang w:eastAsia="zh-CN"/>
        </w:rPr>
        <w:instrText xml:space="preserve">Excel.Sheet.12 "E:\\A QH Su dung dat\\QH 2021 2030 huyen cho don\\A SAN PHAM\\HS THAM DINH DCQHSDD 2030 va KH2025 H. CHO DON\\BCDCQH H CHO DON đến năm 2030\\02_SOLIEU_DCQH_2021_2030.xlsx" "bieu 02!R18C4" </w:instrText>
      </w:r>
      <w:r w:rsidR="00642CA7" w:rsidRPr="00675817">
        <w:rPr>
          <w:color w:val="0D0D0D" w:themeColor="text1" w:themeTint="F2"/>
          <w:lang w:eastAsia="zh-CN"/>
        </w:rPr>
        <w:instrText xml:space="preserve">\a \t \u </w:instrText>
      </w:r>
      <w:r w:rsidR="00C372BA" w:rsidRPr="00675817">
        <w:rPr>
          <w:color w:val="0D0D0D" w:themeColor="text1" w:themeTint="F2"/>
          <w:lang w:eastAsia="zh-CN"/>
        </w:rPr>
        <w:instrText xml:space="preserve"> \* MERGEFORMAT </w:instrText>
      </w:r>
      <w:r w:rsidR="00642CA7" w:rsidRPr="00675817">
        <w:rPr>
          <w:color w:val="0D0D0D" w:themeColor="text1" w:themeTint="F2"/>
          <w:lang w:eastAsia="zh-CN"/>
        </w:rPr>
        <w:fldChar w:fldCharType="separate"/>
      </w:r>
      <w:r w:rsidR="00153DF6" w:rsidRPr="00675817">
        <w:rPr>
          <w:color w:val="0D0D0D" w:themeColor="text1" w:themeTint="F2"/>
        </w:rPr>
        <w:t xml:space="preserve"> 503,85 </w:t>
      </w:r>
      <w:r w:rsidR="00642CA7" w:rsidRPr="00675817">
        <w:rPr>
          <w:color w:val="0D0D0D" w:themeColor="text1" w:themeTint="F2"/>
          <w:lang w:eastAsia="zh-CN"/>
        </w:rPr>
        <w:fldChar w:fldCharType="end"/>
      </w:r>
      <w:r w:rsidR="001B08D8" w:rsidRPr="00675817">
        <w:rPr>
          <w:color w:val="0D0D0D" w:themeColor="text1" w:themeTint="F2"/>
          <w:lang w:val="vi-VN" w:eastAsia="zh-CN"/>
        </w:rPr>
        <w:fldChar w:fldCharType="begin"/>
      </w:r>
      <w:r w:rsidR="001B08D8" w:rsidRPr="00675817">
        <w:rPr>
          <w:color w:val="0D0D0D" w:themeColor="text1" w:themeTint="F2"/>
          <w:lang w:val="vi-VN" w:eastAsia="zh-CN"/>
        </w:rPr>
        <w:instrText xml:space="preserve"> LINK </w:instrText>
      </w:r>
      <w:r w:rsidR="000C346E">
        <w:rPr>
          <w:color w:val="0D0D0D" w:themeColor="text1" w:themeTint="F2"/>
          <w:lang w:val="vi-VN" w:eastAsia="zh-CN"/>
        </w:rPr>
        <w:instrText xml:space="preserve">Excel.Sheet.12 "E:\\A QH Su dung dat\\QH 2021 2030 huyen cho don\\A SAN PHAM\\HS THAM DINH DCQHSDD 2030 va KH2025 H. CHO DON\\BCDCQH H CHO DON đến năm 2030\\02_SOLIEU_DCQH_2021_2030.xlsx" "bieu 02!R19C4" </w:instrText>
      </w:r>
      <w:r w:rsidR="001B08D8" w:rsidRPr="00675817">
        <w:rPr>
          <w:color w:val="0D0D0D" w:themeColor="text1" w:themeTint="F2"/>
          <w:lang w:val="vi-VN" w:eastAsia="zh-CN"/>
        </w:rPr>
        <w:instrText xml:space="preserve">\a \t \u </w:instrText>
      </w:r>
      <w:r w:rsidR="008351CB" w:rsidRPr="00675817">
        <w:rPr>
          <w:color w:val="0D0D0D" w:themeColor="text1" w:themeTint="F2"/>
          <w:lang w:val="vi-VN" w:eastAsia="zh-CN"/>
        </w:rPr>
        <w:instrText xml:space="preserve"> \* MERGEFORMAT </w:instrText>
      </w:r>
      <w:r w:rsidR="000C346E">
        <w:rPr>
          <w:color w:val="0D0D0D" w:themeColor="text1" w:themeTint="F2"/>
          <w:lang w:val="vi-VN" w:eastAsia="zh-CN"/>
        </w:rPr>
        <w:fldChar w:fldCharType="separate"/>
      </w:r>
      <w:r w:rsidR="001B08D8" w:rsidRPr="00675817">
        <w:rPr>
          <w:color w:val="0D0D0D" w:themeColor="text1" w:themeTint="F2"/>
          <w:lang w:val="vi-VN" w:eastAsia="zh-CN"/>
        </w:rPr>
        <w:fldChar w:fldCharType="end"/>
      </w:r>
      <w:r w:rsidRPr="00675817">
        <w:rPr>
          <w:color w:val="0D0D0D" w:themeColor="text1" w:themeTint="F2"/>
          <w:lang w:val="vi-VN" w:eastAsia="zh-CN"/>
        </w:rPr>
        <w:t>ha, kết quả thực hiện đến năm</w:t>
      </w:r>
      <w:r w:rsidR="007E0DD2" w:rsidRPr="00675817">
        <w:rPr>
          <w:color w:val="0D0D0D" w:themeColor="text1" w:themeTint="F2"/>
          <w:lang w:eastAsia="zh-CN"/>
        </w:rPr>
        <w:t xml:space="preserve"> </w:t>
      </w:r>
      <w:r w:rsidR="008064B2" w:rsidRPr="00675817">
        <w:rPr>
          <w:color w:val="0D0D0D" w:themeColor="text1" w:themeTint="F2"/>
          <w:lang w:eastAsia="zh-CN"/>
        </w:rPr>
        <w:t>2023</w:t>
      </w:r>
      <w:r w:rsidR="001B08D8" w:rsidRPr="00675817">
        <w:rPr>
          <w:color w:val="0D0D0D" w:themeColor="text1" w:themeTint="F2"/>
          <w:lang w:val="vi-VN" w:eastAsia="zh-CN"/>
        </w:rPr>
        <w:t xml:space="preserve"> là</w:t>
      </w:r>
      <w:r w:rsidR="00642CA7" w:rsidRPr="00675817">
        <w:rPr>
          <w:color w:val="0D0D0D" w:themeColor="text1" w:themeTint="F2"/>
          <w:lang w:eastAsia="zh-CN"/>
        </w:rPr>
        <w:t xml:space="preserve"> </w:t>
      </w:r>
      <w:r w:rsidR="00642CA7" w:rsidRPr="00675817">
        <w:rPr>
          <w:color w:val="0D0D0D" w:themeColor="text1" w:themeTint="F2"/>
          <w:lang w:eastAsia="zh-CN"/>
        </w:rPr>
        <w:fldChar w:fldCharType="begin"/>
      </w:r>
      <w:r w:rsidR="00642CA7" w:rsidRPr="00675817">
        <w:rPr>
          <w:color w:val="0D0D0D" w:themeColor="text1" w:themeTint="F2"/>
          <w:lang w:eastAsia="zh-CN"/>
        </w:rPr>
        <w:instrText xml:space="preserve"> LINK </w:instrText>
      </w:r>
      <w:r w:rsidR="000C346E">
        <w:rPr>
          <w:color w:val="0D0D0D" w:themeColor="text1" w:themeTint="F2"/>
          <w:lang w:eastAsia="zh-CN"/>
        </w:rPr>
        <w:instrText xml:space="preserve">Excel.Sheet.12 "E:\\A QH Su dung dat\\QH 2021 2030 huyen cho don\\A SAN PHAM\\HS THAM DINH DCQHSDD 2030 va KH2025 H. CHO DON\\BCDCQH H CHO DON đến năm 2030\\02_SOLIEU_DCQH_2021_2030.xlsx" "bieu 02!R18C5" </w:instrText>
      </w:r>
      <w:r w:rsidR="00642CA7" w:rsidRPr="00675817">
        <w:rPr>
          <w:color w:val="0D0D0D" w:themeColor="text1" w:themeTint="F2"/>
          <w:lang w:eastAsia="zh-CN"/>
        </w:rPr>
        <w:instrText xml:space="preserve">\a \t \u </w:instrText>
      </w:r>
      <w:r w:rsidR="00C372BA" w:rsidRPr="00675817">
        <w:rPr>
          <w:color w:val="0D0D0D" w:themeColor="text1" w:themeTint="F2"/>
          <w:lang w:eastAsia="zh-CN"/>
        </w:rPr>
        <w:instrText xml:space="preserve"> \* MERGEFORMAT </w:instrText>
      </w:r>
      <w:r w:rsidR="00642CA7" w:rsidRPr="00675817">
        <w:rPr>
          <w:color w:val="0D0D0D" w:themeColor="text1" w:themeTint="F2"/>
          <w:lang w:eastAsia="zh-CN"/>
        </w:rPr>
        <w:fldChar w:fldCharType="separate"/>
      </w:r>
      <w:r w:rsidR="00153DF6" w:rsidRPr="00675817">
        <w:rPr>
          <w:color w:val="0D0D0D" w:themeColor="text1" w:themeTint="F2"/>
        </w:rPr>
        <w:t>499,87</w:t>
      </w:r>
      <w:r w:rsidR="00642CA7" w:rsidRPr="00675817">
        <w:rPr>
          <w:color w:val="0D0D0D" w:themeColor="text1" w:themeTint="F2"/>
          <w:lang w:eastAsia="zh-CN"/>
        </w:rPr>
        <w:fldChar w:fldCharType="end"/>
      </w:r>
      <w:r w:rsidR="00642CA7" w:rsidRPr="00675817">
        <w:rPr>
          <w:color w:val="0D0D0D" w:themeColor="text1" w:themeTint="F2"/>
          <w:lang w:eastAsia="zh-CN"/>
        </w:rPr>
        <w:t xml:space="preserve"> h</w:t>
      </w:r>
      <w:r w:rsidRPr="00675817">
        <w:rPr>
          <w:color w:val="0D0D0D" w:themeColor="text1" w:themeTint="F2"/>
          <w:lang w:val="vi-VN" w:eastAsia="zh-CN"/>
        </w:rPr>
        <w:t>a, đạt tỷ lệ</w:t>
      </w:r>
      <w:r w:rsidR="001B08D8" w:rsidRPr="00675817">
        <w:rPr>
          <w:color w:val="0D0D0D" w:themeColor="text1" w:themeTint="F2"/>
          <w:lang w:val="vi-VN" w:eastAsia="zh-CN"/>
        </w:rPr>
        <w:t xml:space="preserve"> </w:t>
      </w:r>
      <w:r w:rsidR="00642CA7" w:rsidRPr="00675817">
        <w:rPr>
          <w:color w:val="0D0D0D" w:themeColor="text1" w:themeTint="F2"/>
          <w:lang w:val="vi-VN" w:eastAsia="zh-CN"/>
        </w:rPr>
        <w:fldChar w:fldCharType="begin"/>
      </w:r>
      <w:r w:rsidR="00642CA7" w:rsidRPr="00675817">
        <w:rPr>
          <w:color w:val="0D0D0D" w:themeColor="text1" w:themeTint="F2"/>
          <w:lang w:val="vi-VN" w:eastAsia="zh-CN"/>
        </w:rPr>
        <w:instrText xml:space="preserve"> LINK </w:instrText>
      </w:r>
      <w:r w:rsidR="000C346E">
        <w:rPr>
          <w:color w:val="0D0D0D" w:themeColor="text1" w:themeTint="F2"/>
          <w:lang w:val="vi-VN" w:eastAsia="zh-CN"/>
        </w:rPr>
        <w:instrText xml:space="preserve">Excel.Sheet.12 "E:\\A QH Su dung dat\\QH 2021 2030 huyen cho don\\A SAN PHAM\\HS THAM DINH DCQHSDD 2030 va KH2025 H. CHO DON\\BCDCQH H CHO DON đến năm 2030\\02_SOLIEU_DCQH_2021_2030.xlsx" "bieu 02!R18C7" </w:instrText>
      </w:r>
      <w:r w:rsidR="00642CA7" w:rsidRPr="00675817">
        <w:rPr>
          <w:color w:val="0D0D0D" w:themeColor="text1" w:themeTint="F2"/>
          <w:lang w:val="vi-VN" w:eastAsia="zh-CN"/>
        </w:rPr>
        <w:instrText xml:space="preserve">\a \t \u </w:instrText>
      </w:r>
      <w:r w:rsidR="00C372BA" w:rsidRPr="00675817">
        <w:rPr>
          <w:color w:val="0D0D0D" w:themeColor="text1" w:themeTint="F2"/>
          <w:lang w:val="vi-VN" w:eastAsia="zh-CN"/>
        </w:rPr>
        <w:instrText xml:space="preserve"> \* MERGEFORMAT </w:instrText>
      </w:r>
      <w:r w:rsidR="00642CA7" w:rsidRPr="00675817">
        <w:rPr>
          <w:color w:val="0D0D0D" w:themeColor="text1" w:themeTint="F2"/>
          <w:lang w:val="vi-VN" w:eastAsia="zh-CN"/>
        </w:rPr>
        <w:fldChar w:fldCharType="separate"/>
      </w:r>
      <w:r w:rsidR="00153DF6" w:rsidRPr="00675817">
        <w:rPr>
          <w:color w:val="0D0D0D" w:themeColor="text1" w:themeTint="F2"/>
        </w:rPr>
        <w:t>99,21</w:t>
      </w:r>
      <w:r w:rsidR="00642CA7" w:rsidRPr="00675817">
        <w:rPr>
          <w:color w:val="0D0D0D" w:themeColor="text1" w:themeTint="F2"/>
          <w:lang w:val="vi-VN" w:eastAsia="zh-CN"/>
        </w:rPr>
        <w:fldChar w:fldCharType="end"/>
      </w:r>
      <w:r w:rsidR="001B08D8" w:rsidRPr="00675817">
        <w:rPr>
          <w:color w:val="0D0D0D" w:themeColor="text1" w:themeTint="F2"/>
          <w:lang w:val="vi-VN" w:eastAsia="zh-CN"/>
        </w:rPr>
        <w:fldChar w:fldCharType="begin"/>
      </w:r>
      <w:r w:rsidR="001B08D8" w:rsidRPr="00675817">
        <w:rPr>
          <w:color w:val="0D0D0D" w:themeColor="text1" w:themeTint="F2"/>
          <w:lang w:val="vi-VN" w:eastAsia="zh-CN"/>
        </w:rPr>
        <w:instrText xml:space="preserve"> LINK </w:instrText>
      </w:r>
      <w:r w:rsidR="000C346E">
        <w:rPr>
          <w:color w:val="0D0D0D" w:themeColor="text1" w:themeTint="F2"/>
          <w:lang w:val="vi-VN" w:eastAsia="zh-CN"/>
        </w:rPr>
        <w:instrText xml:space="preserve">Excel.Sheet.12 "E:\\A QH Su dung dat\\QH 2021 2030 huyen cho don\\A SAN PHAM\\HS THAM DINH DCQHSDD 2030 va KH2025 H. CHO DON\\BCDCQH H CHO DON đến năm 2030\\02_SOLIEU_DCQH_2021_2030.xlsx" "bieu 02!R19C7" </w:instrText>
      </w:r>
      <w:r w:rsidR="001B08D8" w:rsidRPr="00675817">
        <w:rPr>
          <w:color w:val="0D0D0D" w:themeColor="text1" w:themeTint="F2"/>
          <w:lang w:val="vi-VN" w:eastAsia="zh-CN"/>
        </w:rPr>
        <w:instrText xml:space="preserve">\a \t \u </w:instrText>
      </w:r>
      <w:r w:rsidR="008351CB" w:rsidRPr="00675817">
        <w:rPr>
          <w:color w:val="0D0D0D" w:themeColor="text1" w:themeTint="F2"/>
          <w:lang w:val="vi-VN" w:eastAsia="zh-CN"/>
        </w:rPr>
        <w:instrText xml:space="preserve"> \* MERGEFORMAT </w:instrText>
      </w:r>
      <w:r w:rsidR="000C346E">
        <w:rPr>
          <w:color w:val="0D0D0D" w:themeColor="text1" w:themeTint="F2"/>
          <w:lang w:val="vi-VN" w:eastAsia="zh-CN"/>
        </w:rPr>
        <w:fldChar w:fldCharType="separate"/>
      </w:r>
      <w:r w:rsidR="001B08D8" w:rsidRPr="00675817">
        <w:rPr>
          <w:color w:val="0D0D0D" w:themeColor="text1" w:themeTint="F2"/>
          <w:lang w:val="vi-VN" w:eastAsia="zh-CN"/>
        </w:rPr>
        <w:fldChar w:fldCharType="end"/>
      </w:r>
      <w:r w:rsidRPr="00675817">
        <w:rPr>
          <w:color w:val="0D0D0D" w:themeColor="text1" w:themeTint="F2"/>
          <w:lang w:val="vi-VN" w:eastAsia="zh-CN"/>
        </w:rPr>
        <w:t>%</w:t>
      </w:r>
      <w:r w:rsidR="00E61E4E" w:rsidRPr="00675817">
        <w:rPr>
          <w:color w:val="0D0D0D" w:themeColor="text1" w:themeTint="F2"/>
          <w:lang w:eastAsia="zh-CN"/>
        </w:rPr>
        <w:t>, thấp hơn 3,98 ha so với quy hoạch được duyệt</w:t>
      </w:r>
      <w:r w:rsidR="00C20F04" w:rsidRPr="00675817">
        <w:rPr>
          <w:color w:val="0D0D0D" w:themeColor="text1" w:themeTint="F2"/>
          <w:lang w:val="vi-VN" w:eastAsia="zh-CN"/>
        </w:rPr>
        <w:t xml:space="preserve">. </w:t>
      </w:r>
      <w:r w:rsidR="00C20F04" w:rsidRPr="00675817">
        <w:rPr>
          <w:color w:val="0D0D0D" w:themeColor="text1" w:themeTint="F2"/>
          <w:lang w:eastAsia="zh-CN"/>
        </w:rPr>
        <w:t xml:space="preserve">Nguyên nhân: Theo quy hoạch được duyệt đến năm 2030 diện tích đất trồng </w:t>
      </w:r>
      <w:r w:rsidR="00C20F04" w:rsidRPr="00675817">
        <w:rPr>
          <w:color w:val="0D0D0D" w:themeColor="text1" w:themeTint="F2"/>
          <w:lang w:val="vi-VN" w:eastAsia="zh-CN"/>
        </w:rPr>
        <w:t>cây hàng năm khác</w:t>
      </w:r>
      <w:r w:rsidR="00C20F04" w:rsidRPr="00675817">
        <w:rPr>
          <w:color w:val="0D0D0D" w:themeColor="text1" w:themeTint="F2"/>
          <w:lang w:eastAsia="zh-CN"/>
        </w:rPr>
        <w:t xml:space="preserve"> </w:t>
      </w:r>
      <w:r w:rsidR="00E61E4E" w:rsidRPr="00675817">
        <w:rPr>
          <w:color w:val="0D0D0D" w:themeColor="text1" w:themeTint="F2"/>
          <w:lang w:eastAsia="zh-CN"/>
        </w:rPr>
        <w:t>tăng 3,37</w:t>
      </w:r>
      <w:r w:rsidR="00C20F04" w:rsidRPr="00675817">
        <w:rPr>
          <w:color w:val="0D0D0D" w:themeColor="text1" w:themeTint="F2"/>
          <w:lang w:eastAsia="zh-CN"/>
        </w:rPr>
        <w:t xml:space="preserve"> ha, tuy nhiên giai đoạn 2021-2023 đất trồng </w:t>
      </w:r>
      <w:r w:rsidR="00C20F04" w:rsidRPr="00675817">
        <w:rPr>
          <w:color w:val="0D0D0D" w:themeColor="text1" w:themeTint="F2"/>
          <w:lang w:val="vi-VN" w:eastAsia="zh-CN"/>
        </w:rPr>
        <w:t>cây hàng năm khác</w:t>
      </w:r>
      <w:r w:rsidR="00C20F04" w:rsidRPr="00675817">
        <w:rPr>
          <w:color w:val="0D0D0D" w:themeColor="text1" w:themeTint="F2"/>
          <w:lang w:eastAsia="zh-CN"/>
        </w:rPr>
        <w:t xml:space="preserve"> giảm </w:t>
      </w:r>
      <w:r w:rsidR="00E61E4E" w:rsidRPr="00675817">
        <w:rPr>
          <w:color w:val="0D0D0D" w:themeColor="text1" w:themeTint="F2"/>
          <w:lang w:eastAsia="zh-CN"/>
        </w:rPr>
        <w:t xml:space="preserve">0,61 ha do một số diện tích chuyển mục </w:t>
      </w:r>
      <w:r w:rsidR="00E61E4E" w:rsidRPr="00675817">
        <w:rPr>
          <w:color w:val="0D0D0D" w:themeColor="text1" w:themeTint="F2"/>
          <w:lang w:eastAsia="zh-CN"/>
        </w:rPr>
        <w:lastRenderedPageBreak/>
        <w:t xml:space="preserve">đích hộ gia đình, cá nhân sang đất nuôi trồng thủy sản chưa thực hiện được mà chỉ giảm vào các công trình, dự án. </w:t>
      </w:r>
    </w:p>
    <w:p w14:paraId="16301DBC" w14:textId="43A6C16C" w:rsidR="00310AD6" w:rsidRPr="00675817" w:rsidRDefault="00310AD6" w:rsidP="000C346E">
      <w:pPr>
        <w:suppressAutoHyphens/>
        <w:spacing w:before="40" w:after="40" w:line="360" w:lineRule="auto"/>
        <w:ind w:firstLine="720"/>
        <w:rPr>
          <w:color w:val="0D0D0D" w:themeColor="text1" w:themeTint="F2"/>
          <w:lang w:val="vi-VN" w:eastAsia="zh-CN"/>
        </w:rPr>
      </w:pPr>
      <w:r w:rsidRPr="00675817">
        <w:rPr>
          <w:color w:val="0D0D0D" w:themeColor="text1" w:themeTint="F2"/>
          <w:lang w:val="vi-VN" w:eastAsia="zh-CN"/>
        </w:rPr>
        <w:t xml:space="preserve">- Đất </w:t>
      </w:r>
      <w:r w:rsidRPr="00675817">
        <w:rPr>
          <w:color w:val="0D0D0D" w:themeColor="text1" w:themeTint="F2"/>
          <w:lang w:eastAsia="zh-CN"/>
        </w:rPr>
        <w:t>nông nghiệp khác</w:t>
      </w:r>
      <w:r w:rsidRPr="00675817">
        <w:rPr>
          <w:color w:val="0D0D0D" w:themeColor="text1" w:themeTint="F2"/>
          <w:lang w:val="vi-VN" w:eastAsia="zh-CN"/>
        </w:rPr>
        <w:t xml:space="preserve"> quy hoạch đến năm 20</w:t>
      </w:r>
      <w:r w:rsidRPr="00675817">
        <w:rPr>
          <w:color w:val="0D0D0D" w:themeColor="text1" w:themeTint="F2"/>
          <w:lang w:eastAsia="zh-CN"/>
        </w:rPr>
        <w:t>3</w:t>
      </w:r>
      <w:r w:rsidRPr="00675817">
        <w:rPr>
          <w:color w:val="0D0D0D" w:themeColor="text1" w:themeTint="F2"/>
          <w:lang w:val="vi-VN" w:eastAsia="zh-CN"/>
        </w:rPr>
        <w:t>0 là</w:t>
      </w:r>
      <w:r w:rsidR="00642CA7" w:rsidRPr="00675817">
        <w:rPr>
          <w:color w:val="0D0D0D" w:themeColor="text1" w:themeTint="F2"/>
          <w:lang w:eastAsia="zh-CN"/>
        </w:rPr>
        <w:t xml:space="preserve"> 361,88 </w:t>
      </w:r>
      <w:r w:rsidRPr="00675817">
        <w:rPr>
          <w:color w:val="0D0D0D" w:themeColor="text1" w:themeTint="F2"/>
          <w:lang w:val="vi-VN" w:eastAsia="zh-CN"/>
        </w:rPr>
        <w:t>ha, kết quả thực hiện đến năm</w:t>
      </w:r>
      <w:r w:rsidRPr="00675817">
        <w:rPr>
          <w:color w:val="0D0D0D" w:themeColor="text1" w:themeTint="F2"/>
          <w:lang w:eastAsia="zh-CN"/>
        </w:rPr>
        <w:t xml:space="preserve"> 2023</w:t>
      </w:r>
      <w:r w:rsidRPr="00675817">
        <w:rPr>
          <w:color w:val="0D0D0D" w:themeColor="text1" w:themeTint="F2"/>
          <w:lang w:val="vi-VN" w:eastAsia="zh-CN"/>
        </w:rPr>
        <w:t xml:space="preserve"> là</w:t>
      </w:r>
      <w:r w:rsidRPr="00675817">
        <w:rPr>
          <w:color w:val="0D0D0D" w:themeColor="text1" w:themeTint="F2"/>
          <w:lang w:eastAsia="zh-CN"/>
        </w:rPr>
        <w:t xml:space="preserve"> </w:t>
      </w:r>
      <w:r w:rsidR="00642CA7" w:rsidRPr="00675817">
        <w:rPr>
          <w:color w:val="0D0D0D" w:themeColor="text1" w:themeTint="F2"/>
          <w:lang w:eastAsia="zh-CN"/>
        </w:rPr>
        <w:t xml:space="preserve">42,45 </w:t>
      </w:r>
      <w:r w:rsidRPr="00675817">
        <w:rPr>
          <w:color w:val="0D0D0D" w:themeColor="text1" w:themeTint="F2"/>
          <w:lang w:val="vi-VN" w:eastAsia="zh-CN"/>
        </w:rPr>
        <w:t xml:space="preserve">ha, đạt tỷ lệ </w:t>
      </w:r>
      <w:r w:rsidR="00642CA7" w:rsidRPr="00675817">
        <w:rPr>
          <w:color w:val="0D0D0D" w:themeColor="text1" w:themeTint="F2"/>
          <w:lang w:eastAsia="zh-CN"/>
        </w:rPr>
        <w:t>11,73</w:t>
      </w:r>
      <w:r w:rsidRPr="00675817">
        <w:rPr>
          <w:color w:val="0D0D0D" w:themeColor="text1" w:themeTint="F2"/>
          <w:lang w:val="vi-VN" w:eastAsia="zh-CN"/>
        </w:rPr>
        <w:t>%</w:t>
      </w:r>
      <w:r w:rsidRPr="00675817">
        <w:rPr>
          <w:color w:val="0D0D0D" w:themeColor="text1" w:themeTint="F2"/>
          <w:lang w:eastAsia="zh-CN"/>
        </w:rPr>
        <w:t>, thấ</w:t>
      </w:r>
      <w:r w:rsidR="00642CA7" w:rsidRPr="00675817">
        <w:rPr>
          <w:color w:val="0D0D0D" w:themeColor="text1" w:themeTint="F2"/>
          <w:lang w:eastAsia="zh-CN"/>
        </w:rPr>
        <w:t xml:space="preserve">p hơn 319,43 </w:t>
      </w:r>
      <w:r w:rsidRPr="00675817">
        <w:rPr>
          <w:color w:val="0D0D0D" w:themeColor="text1" w:themeTint="F2"/>
          <w:lang w:eastAsia="zh-CN"/>
        </w:rPr>
        <w:t>ha so với quy hoạch được duyệt</w:t>
      </w:r>
      <w:r w:rsidRPr="00675817">
        <w:rPr>
          <w:color w:val="0D0D0D" w:themeColor="text1" w:themeTint="F2"/>
          <w:lang w:val="vi-VN" w:eastAsia="zh-CN"/>
        </w:rPr>
        <w:t xml:space="preserve">. </w:t>
      </w:r>
      <w:r w:rsidRPr="00675817">
        <w:rPr>
          <w:color w:val="0D0D0D" w:themeColor="text1" w:themeTint="F2"/>
          <w:lang w:eastAsia="zh-CN"/>
        </w:rPr>
        <w:t xml:space="preserve">Nguyên nhân: Theo quy hoạch được duyệt đến năm 2030 diện tích đất nông nghiệp khác tăng 352,75 ha, tuy nhiên giai đoạn 2021-2023 đất nông nghiệp khác tăng 33,32 ha do các dự án nông nghiệp khác chưa thực hiện được. </w:t>
      </w:r>
    </w:p>
    <w:p w14:paraId="718BE679" w14:textId="77777777" w:rsidR="00015157" w:rsidRPr="00675817" w:rsidRDefault="00015157" w:rsidP="000C346E">
      <w:pPr>
        <w:suppressAutoHyphens/>
        <w:spacing w:before="40" w:after="40" w:line="360" w:lineRule="auto"/>
        <w:ind w:firstLine="720"/>
        <w:rPr>
          <w:b/>
          <w:i/>
          <w:color w:val="0D0D0D" w:themeColor="text1" w:themeTint="F2"/>
          <w:lang w:val="vi-VN" w:eastAsia="zh-CN"/>
        </w:rPr>
      </w:pPr>
      <w:bookmarkStart w:id="278" w:name="_Toc281921585"/>
      <w:bookmarkStart w:id="279" w:name="_Toc334520639"/>
      <w:r w:rsidRPr="00675817">
        <w:rPr>
          <w:i/>
          <w:color w:val="0D0D0D" w:themeColor="text1" w:themeTint="F2"/>
          <w:lang w:val="vi-VN" w:eastAsia="zh-CN"/>
        </w:rPr>
        <w:t xml:space="preserve">+ Đất </w:t>
      </w:r>
      <w:r w:rsidRPr="00675817">
        <w:rPr>
          <w:i/>
          <w:color w:val="0D0D0D" w:themeColor="text1" w:themeTint="F2"/>
          <w:u w:color="FF0000"/>
          <w:lang w:val="vi-VN" w:eastAsia="zh-CN"/>
        </w:rPr>
        <w:t>phi</w:t>
      </w:r>
      <w:r w:rsidRPr="00675817">
        <w:rPr>
          <w:i/>
          <w:color w:val="0D0D0D" w:themeColor="text1" w:themeTint="F2"/>
          <w:lang w:val="vi-VN" w:eastAsia="zh-CN"/>
        </w:rPr>
        <w:t xml:space="preserve"> nông nghiệp</w:t>
      </w:r>
      <w:bookmarkEnd w:id="278"/>
      <w:bookmarkEnd w:id="279"/>
      <w:r w:rsidRPr="00675817">
        <w:rPr>
          <w:i/>
          <w:color w:val="0D0D0D" w:themeColor="text1" w:themeTint="F2"/>
          <w:lang w:val="vi-VN" w:eastAsia="zh-CN"/>
        </w:rPr>
        <w:t>:</w:t>
      </w:r>
    </w:p>
    <w:p w14:paraId="1F15963D" w14:textId="30955524" w:rsidR="00015157" w:rsidRPr="00675817" w:rsidRDefault="00015157" w:rsidP="000C346E">
      <w:pPr>
        <w:suppressAutoHyphens/>
        <w:spacing w:before="40" w:after="40" w:line="360" w:lineRule="auto"/>
        <w:ind w:firstLine="720"/>
        <w:rPr>
          <w:i/>
          <w:color w:val="0D0D0D" w:themeColor="text1" w:themeTint="F2"/>
          <w:szCs w:val="26"/>
          <w:lang w:val="vi-VN" w:eastAsia="zh-CN"/>
        </w:rPr>
      </w:pPr>
      <w:r w:rsidRPr="00675817">
        <w:rPr>
          <w:color w:val="0D0D0D" w:themeColor="text1" w:themeTint="F2"/>
          <w:szCs w:val="26"/>
          <w:lang w:val="vi-VN" w:eastAsia="zh-CN"/>
        </w:rPr>
        <w:t>Quy hoạch đến năm 20</w:t>
      </w:r>
      <w:r w:rsidR="007E0DD2" w:rsidRPr="00675817">
        <w:rPr>
          <w:color w:val="0D0D0D" w:themeColor="text1" w:themeTint="F2"/>
          <w:szCs w:val="26"/>
          <w:lang w:eastAsia="zh-CN"/>
        </w:rPr>
        <w:t>3</w:t>
      </w:r>
      <w:r w:rsidR="001B08D8" w:rsidRPr="00675817">
        <w:rPr>
          <w:color w:val="0D0D0D" w:themeColor="text1" w:themeTint="F2"/>
          <w:szCs w:val="26"/>
          <w:lang w:val="vi-VN" w:eastAsia="zh-CN"/>
        </w:rPr>
        <w:t>0 là</w:t>
      </w:r>
      <w:r w:rsidR="001B08D8" w:rsidRPr="00675817">
        <w:rPr>
          <w:color w:val="0D0D0D" w:themeColor="text1" w:themeTint="F2"/>
          <w:szCs w:val="26"/>
          <w:lang w:eastAsia="zh-CN"/>
        </w:rPr>
        <w:t xml:space="preserve"> </w:t>
      </w:r>
      <w:r w:rsidR="00642CA7" w:rsidRPr="00675817">
        <w:rPr>
          <w:color w:val="0D0D0D" w:themeColor="text1" w:themeTint="F2"/>
          <w:szCs w:val="26"/>
          <w:lang w:eastAsia="zh-CN"/>
        </w:rPr>
        <w:t>7.013,75</w:t>
      </w:r>
      <w:r w:rsidR="001B08D8" w:rsidRPr="00675817">
        <w:rPr>
          <w:color w:val="0D0D0D" w:themeColor="text1" w:themeTint="F2"/>
          <w:szCs w:val="26"/>
          <w:lang w:val="vi-VN" w:eastAsia="zh-CN"/>
        </w:rPr>
        <w:fldChar w:fldCharType="begin"/>
      </w:r>
      <w:r w:rsidR="001B08D8" w:rsidRPr="00675817">
        <w:rPr>
          <w:color w:val="0D0D0D" w:themeColor="text1" w:themeTint="F2"/>
          <w:szCs w:val="26"/>
          <w:lang w:val="vi-VN" w:eastAsia="zh-CN"/>
        </w:rPr>
        <w:instrText xml:space="preserve"> LINK </w:instrText>
      </w:r>
      <w:r w:rsidR="000C346E">
        <w:rPr>
          <w:color w:val="0D0D0D" w:themeColor="text1" w:themeTint="F2"/>
          <w:szCs w:val="26"/>
          <w:lang w:val="vi-VN" w:eastAsia="zh-CN"/>
        </w:rPr>
        <w:instrText xml:space="preserve">Excel.Sheet.12 "E:\\A QH Su dung dat\\QH 2021 2030 huyen cho don\\A SAN PHAM\\HS THAM DINH DCQHSDD 2030 va KH2025 H. CHO DON\\BCDCQH H CHO DON đến năm 2030\\02_SOLIEU_DCQH_2021_2030.xlsx" "bieu 02!R22C4" </w:instrText>
      </w:r>
      <w:r w:rsidR="001B08D8" w:rsidRPr="00675817">
        <w:rPr>
          <w:color w:val="0D0D0D" w:themeColor="text1" w:themeTint="F2"/>
          <w:szCs w:val="26"/>
          <w:lang w:val="vi-VN" w:eastAsia="zh-CN"/>
        </w:rPr>
        <w:instrText xml:space="preserve">\a \t \u </w:instrText>
      </w:r>
      <w:r w:rsidR="008351CB" w:rsidRPr="00675817">
        <w:rPr>
          <w:color w:val="0D0D0D" w:themeColor="text1" w:themeTint="F2"/>
          <w:szCs w:val="26"/>
          <w:lang w:val="vi-VN" w:eastAsia="zh-CN"/>
        </w:rPr>
        <w:instrText xml:space="preserve"> \* MERGEFORMAT </w:instrText>
      </w:r>
      <w:r w:rsidR="000C346E">
        <w:rPr>
          <w:color w:val="0D0D0D" w:themeColor="text1" w:themeTint="F2"/>
          <w:szCs w:val="26"/>
          <w:lang w:val="vi-VN" w:eastAsia="zh-CN"/>
        </w:rPr>
        <w:fldChar w:fldCharType="separate"/>
      </w:r>
      <w:r w:rsidR="001B08D8" w:rsidRPr="00675817">
        <w:rPr>
          <w:color w:val="0D0D0D" w:themeColor="text1" w:themeTint="F2"/>
          <w:szCs w:val="26"/>
          <w:lang w:val="vi-VN" w:eastAsia="zh-CN"/>
        </w:rPr>
        <w:fldChar w:fldCharType="end"/>
      </w:r>
      <w:r w:rsidR="001B08D8" w:rsidRPr="00675817">
        <w:rPr>
          <w:color w:val="0D0D0D" w:themeColor="text1" w:themeTint="F2"/>
          <w:szCs w:val="26"/>
          <w:lang w:eastAsia="zh-CN"/>
        </w:rPr>
        <w:t xml:space="preserve"> </w:t>
      </w:r>
      <w:r w:rsidRPr="00675817">
        <w:rPr>
          <w:color w:val="0D0D0D" w:themeColor="text1" w:themeTint="F2"/>
          <w:szCs w:val="26"/>
          <w:lang w:val="vi-VN" w:eastAsia="zh-CN"/>
        </w:rPr>
        <w:t xml:space="preserve">ha; kết quả thực hiện đến năm </w:t>
      </w:r>
      <w:r w:rsidR="008064B2" w:rsidRPr="00675817">
        <w:rPr>
          <w:color w:val="0D0D0D" w:themeColor="text1" w:themeTint="F2"/>
          <w:szCs w:val="26"/>
          <w:lang w:val="vi-VN" w:eastAsia="zh-CN"/>
        </w:rPr>
        <w:t>2023</w:t>
      </w:r>
      <w:r w:rsidR="001B08D8" w:rsidRPr="00675817">
        <w:rPr>
          <w:color w:val="0D0D0D" w:themeColor="text1" w:themeTint="F2"/>
          <w:szCs w:val="26"/>
          <w:lang w:val="vi-VN" w:eastAsia="zh-CN"/>
        </w:rPr>
        <w:t xml:space="preserve"> là</w:t>
      </w:r>
      <w:r w:rsidR="001B08D8" w:rsidRPr="00675817">
        <w:rPr>
          <w:color w:val="0D0D0D" w:themeColor="text1" w:themeTint="F2"/>
          <w:szCs w:val="26"/>
          <w:lang w:eastAsia="zh-CN"/>
        </w:rPr>
        <w:t xml:space="preserve"> </w:t>
      </w:r>
      <w:r w:rsidR="00642CA7" w:rsidRPr="00675817">
        <w:rPr>
          <w:color w:val="0D0D0D" w:themeColor="text1" w:themeTint="F2"/>
          <w:szCs w:val="26"/>
          <w:lang w:eastAsia="zh-CN"/>
        </w:rPr>
        <w:t>4.864,73</w:t>
      </w:r>
      <w:r w:rsidR="001B08D8" w:rsidRPr="00675817">
        <w:rPr>
          <w:color w:val="0D0D0D" w:themeColor="text1" w:themeTint="F2"/>
          <w:szCs w:val="26"/>
          <w:lang w:val="vi-VN" w:eastAsia="zh-CN"/>
        </w:rPr>
        <w:fldChar w:fldCharType="begin"/>
      </w:r>
      <w:r w:rsidR="001B08D8" w:rsidRPr="00675817">
        <w:rPr>
          <w:color w:val="0D0D0D" w:themeColor="text1" w:themeTint="F2"/>
          <w:szCs w:val="26"/>
          <w:lang w:val="vi-VN" w:eastAsia="zh-CN"/>
        </w:rPr>
        <w:instrText xml:space="preserve"> LINK </w:instrText>
      </w:r>
      <w:r w:rsidR="000C346E">
        <w:rPr>
          <w:color w:val="0D0D0D" w:themeColor="text1" w:themeTint="F2"/>
          <w:szCs w:val="26"/>
          <w:lang w:val="vi-VN" w:eastAsia="zh-CN"/>
        </w:rPr>
        <w:instrText xml:space="preserve">Excel.Sheet.12 "E:\\A QH Su dung dat\\QH 2021 2030 huyen cho don\\A SAN PHAM\\HS THAM DINH DCQHSDD 2030 va KH2025 H. CHO DON\\BCDCQH H CHO DON đến năm 2030\\02_SOLIEU_DCQH_2021_2030.xlsx" "bieu 02!R22C5" </w:instrText>
      </w:r>
      <w:r w:rsidR="001B08D8" w:rsidRPr="00675817">
        <w:rPr>
          <w:color w:val="0D0D0D" w:themeColor="text1" w:themeTint="F2"/>
          <w:szCs w:val="26"/>
          <w:lang w:val="vi-VN" w:eastAsia="zh-CN"/>
        </w:rPr>
        <w:instrText xml:space="preserve">\a \t \u </w:instrText>
      </w:r>
      <w:r w:rsidR="008351CB" w:rsidRPr="00675817">
        <w:rPr>
          <w:color w:val="0D0D0D" w:themeColor="text1" w:themeTint="F2"/>
          <w:szCs w:val="26"/>
          <w:lang w:val="vi-VN" w:eastAsia="zh-CN"/>
        </w:rPr>
        <w:instrText xml:space="preserve"> \* MERGEFORMAT </w:instrText>
      </w:r>
      <w:r w:rsidR="000C346E">
        <w:rPr>
          <w:color w:val="0D0D0D" w:themeColor="text1" w:themeTint="F2"/>
          <w:szCs w:val="26"/>
          <w:lang w:val="vi-VN" w:eastAsia="zh-CN"/>
        </w:rPr>
        <w:fldChar w:fldCharType="separate"/>
      </w:r>
      <w:r w:rsidR="001B08D8" w:rsidRPr="00675817">
        <w:rPr>
          <w:color w:val="0D0D0D" w:themeColor="text1" w:themeTint="F2"/>
          <w:szCs w:val="26"/>
          <w:lang w:val="vi-VN" w:eastAsia="zh-CN"/>
        </w:rPr>
        <w:fldChar w:fldCharType="end"/>
      </w:r>
      <w:r w:rsidR="001B08D8" w:rsidRPr="00675817">
        <w:rPr>
          <w:color w:val="0D0D0D" w:themeColor="text1" w:themeTint="F2"/>
          <w:szCs w:val="26"/>
          <w:lang w:eastAsia="zh-CN"/>
        </w:rPr>
        <w:t xml:space="preserve"> </w:t>
      </w:r>
      <w:r w:rsidRPr="00675817">
        <w:rPr>
          <w:color w:val="0D0D0D" w:themeColor="text1" w:themeTint="F2"/>
          <w:szCs w:val="26"/>
          <w:lang w:val="vi-VN" w:eastAsia="zh-CN"/>
        </w:rPr>
        <w:t>ha đạt tỷ lệ</w:t>
      </w:r>
      <w:r w:rsidR="001B08D8" w:rsidRPr="00675817">
        <w:rPr>
          <w:color w:val="0D0D0D" w:themeColor="text1" w:themeTint="F2"/>
          <w:szCs w:val="26"/>
          <w:lang w:val="vi-VN" w:eastAsia="zh-CN"/>
        </w:rPr>
        <w:t xml:space="preserve"> </w:t>
      </w:r>
      <w:r w:rsidR="00642CA7" w:rsidRPr="00675817">
        <w:rPr>
          <w:color w:val="0D0D0D" w:themeColor="text1" w:themeTint="F2"/>
          <w:szCs w:val="26"/>
          <w:lang w:eastAsia="zh-CN"/>
        </w:rPr>
        <w:t>69,36</w:t>
      </w:r>
      <w:r w:rsidR="001B08D8" w:rsidRPr="00675817">
        <w:rPr>
          <w:color w:val="0D0D0D" w:themeColor="text1" w:themeTint="F2"/>
          <w:szCs w:val="26"/>
          <w:lang w:val="vi-VN" w:eastAsia="zh-CN"/>
        </w:rPr>
        <w:fldChar w:fldCharType="begin"/>
      </w:r>
      <w:r w:rsidR="001B08D8" w:rsidRPr="00675817">
        <w:rPr>
          <w:color w:val="0D0D0D" w:themeColor="text1" w:themeTint="F2"/>
          <w:szCs w:val="26"/>
          <w:lang w:val="vi-VN" w:eastAsia="zh-CN"/>
        </w:rPr>
        <w:instrText xml:space="preserve"> LINK </w:instrText>
      </w:r>
      <w:r w:rsidR="000C346E">
        <w:rPr>
          <w:color w:val="0D0D0D" w:themeColor="text1" w:themeTint="F2"/>
          <w:szCs w:val="26"/>
          <w:lang w:val="vi-VN" w:eastAsia="zh-CN"/>
        </w:rPr>
        <w:instrText xml:space="preserve">Excel.Sheet.12 "E:\\A QH Su dung dat\\QH 2021 2030 huyen cho don\\A SAN PHAM\\HS THAM DINH DCQHSDD 2030 va KH2025 H. CHO DON\\BCDCQH H CHO DON đến năm 2030\\02_SOLIEU_DCQH_2021_2030.xlsx" "bieu 02!R22C7" </w:instrText>
      </w:r>
      <w:r w:rsidR="001B08D8" w:rsidRPr="00675817">
        <w:rPr>
          <w:color w:val="0D0D0D" w:themeColor="text1" w:themeTint="F2"/>
          <w:szCs w:val="26"/>
          <w:lang w:val="vi-VN" w:eastAsia="zh-CN"/>
        </w:rPr>
        <w:instrText xml:space="preserve">\a \t \u </w:instrText>
      </w:r>
      <w:r w:rsidR="008351CB" w:rsidRPr="00675817">
        <w:rPr>
          <w:color w:val="0D0D0D" w:themeColor="text1" w:themeTint="F2"/>
          <w:szCs w:val="26"/>
          <w:lang w:val="vi-VN" w:eastAsia="zh-CN"/>
        </w:rPr>
        <w:instrText xml:space="preserve"> \* MERGEFORMAT </w:instrText>
      </w:r>
      <w:r w:rsidR="000C346E">
        <w:rPr>
          <w:color w:val="0D0D0D" w:themeColor="text1" w:themeTint="F2"/>
          <w:szCs w:val="26"/>
          <w:lang w:val="vi-VN" w:eastAsia="zh-CN"/>
        </w:rPr>
        <w:fldChar w:fldCharType="separate"/>
      </w:r>
      <w:r w:rsidR="001B08D8" w:rsidRPr="00675817">
        <w:rPr>
          <w:color w:val="0D0D0D" w:themeColor="text1" w:themeTint="F2"/>
          <w:szCs w:val="26"/>
          <w:lang w:val="vi-VN" w:eastAsia="zh-CN"/>
        </w:rPr>
        <w:fldChar w:fldCharType="end"/>
      </w:r>
      <w:r w:rsidRPr="00675817">
        <w:rPr>
          <w:color w:val="0D0D0D" w:themeColor="text1" w:themeTint="F2"/>
          <w:szCs w:val="26"/>
          <w:lang w:val="vi-VN" w:eastAsia="zh-CN"/>
        </w:rPr>
        <w:t>%</w:t>
      </w:r>
      <w:r w:rsidR="00310AD6" w:rsidRPr="00675817">
        <w:rPr>
          <w:color w:val="0D0D0D" w:themeColor="text1" w:themeTint="F2"/>
          <w:szCs w:val="26"/>
          <w:lang w:eastAsia="zh-CN"/>
        </w:rPr>
        <w:t>, thấp hơn 2.149,02 ha so với quy hoạch được duyệt</w:t>
      </w:r>
      <w:r w:rsidRPr="00675817">
        <w:rPr>
          <w:color w:val="0D0D0D" w:themeColor="text1" w:themeTint="F2"/>
          <w:szCs w:val="26"/>
          <w:lang w:val="vi-VN" w:eastAsia="zh-CN"/>
        </w:rPr>
        <w:t>. Trong đó, một số loại đất chính:</w:t>
      </w:r>
    </w:p>
    <w:p w14:paraId="1A315364" w14:textId="6BAC4946" w:rsidR="00015157" w:rsidRPr="00675817" w:rsidRDefault="00015157" w:rsidP="000C346E">
      <w:pPr>
        <w:suppressAutoHyphens/>
        <w:spacing w:before="40" w:after="40" w:line="360" w:lineRule="auto"/>
        <w:ind w:firstLine="720"/>
        <w:rPr>
          <w:color w:val="0D0D0D" w:themeColor="text1" w:themeTint="F2"/>
          <w:lang w:val="vi-VN" w:eastAsia="zh-CN"/>
        </w:rPr>
      </w:pPr>
      <w:r w:rsidRPr="00675817">
        <w:rPr>
          <w:color w:val="0D0D0D" w:themeColor="text1" w:themeTint="F2"/>
          <w:lang w:val="vi-VN" w:eastAsia="zh-CN"/>
        </w:rPr>
        <w:t>- Đất quốc phòng, quy hoạch đến năm 20</w:t>
      </w:r>
      <w:r w:rsidR="007E0DD2" w:rsidRPr="00675817">
        <w:rPr>
          <w:color w:val="0D0D0D" w:themeColor="text1" w:themeTint="F2"/>
          <w:lang w:eastAsia="zh-CN"/>
        </w:rPr>
        <w:t>3</w:t>
      </w:r>
      <w:r w:rsidR="001B08D8" w:rsidRPr="00675817">
        <w:rPr>
          <w:color w:val="0D0D0D" w:themeColor="text1" w:themeTint="F2"/>
          <w:lang w:val="vi-VN" w:eastAsia="zh-CN"/>
        </w:rPr>
        <w:t>0 là</w:t>
      </w:r>
      <w:r w:rsidR="00642CA7" w:rsidRPr="00675817">
        <w:rPr>
          <w:color w:val="0D0D0D" w:themeColor="text1" w:themeTint="F2"/>
          <w:lang w:eastAsia="zh-CN"/>
        </w:rPr>
        <w:t xml:space="preserve"> 2.127,26 </w:t>
      </w:r>
      <w:r w:rsidR="001B08D8" w:rsidRPr="00675817">
        <w:rPr>
          <w:color w:val="0D0D0D" w:themeColor="text1" w:themeTint="F2"/>
          <w:lang w:val="vi-VN" w:eastAsia="zh-CN"/>
        </w:rPr>
        <w:t>h</w:t>
      </w:r>
      <w:r w:rsidRPr="00675817">
        <w:rPr>
          <w:color w:val="0D0D0D" w:themeColor="text1" w:themeTint="F2"/>
          <w:lang w:val="vi-VN" w:eastAsia="zh-CN"/>
        </w:rPr>
        <w:t xml:space="preserve">a, kết quả thực hiện đến năm </w:t>
      </w:r>
      <w:r w:rsidR="008064B2" w:rsidRPr="00675817">
        <w:rPr>
          <w:color w:val="0D0D0D" w:themeColor="text1" w:themeTint="F2"/>
          <w:lang w:val="vi-VN" w:eastAsia="zh-CN"/>
        </w:rPr>
        <w:t>2023</w:t>
      </w:r>
      <w:r w:rsidR="001B08D8" w:rsidRPr="00675817">
        <w:rPr>
          <w:color w:val="0D0D0D" w:themeColor="text1" w:themeTint="F2"/>
          <w:lang w:val="vi-VN" w:eastAsia="zh-CN"/>
        </w:rPr>
        <w:t xml:space="preserve"> là</w:t>
      </w:r>
      <w:r w:rsidR="001334F5" w:rsidRPr="00675817">
        <w:rPr>
          <w:color w:val="0D0D0D" w:themeColor="text1" w:themeTint="F2"/>
          <w:lang w:eastAsia="zh-CN"/>
        </w:rPr>
        <w:t xml:space="preserve"> </w:t>
      </w:r>
      <w:r w:rsidR="00642CA7" w:rsidRPr="00675817">
        <w:rPr>
          <w:color w:val="0D0D0D" w:themeColor="text1" w:themeTint="F2"/>
          <w:lang w:eastAsia="zh-CN"/>
        </w:rPr>
        <w:t xml:space="preserve">1.945,39 </w:t>
      </w:r>
      <w:r w:rsidRPr="00675817">
        <w:rPr>
          <w:color w:val="0D0D0D" w:themeColor="text1" w:themeTint="F2"/>
          <w:lang w:val="vi-VN" w:eastAsia="zh-CN"/>
        </w:rPr>
        <w:t>ha, đạt tỷ lệ</w:t>
      </w:r>
      <w:r w:rsidR="001B08D8" w:rsidRPr="00675817">
        <w:rPr>
          <w:color w:val="0D0D0D" w:themeColor="text1" w:themeTint="F2"/>
          <w:lang w:val="vi-VN" w:eastAsia="zh-CN"/>
        </w:rPr>
        <w:t xml:space="preserve"> </w:t>
      </w:r>
      <w:r w:rsidR="00642CA7" w:rsidRPr="00675817">
        <w:rPr>
          <w:color w:val="0D0D0D" w:themeColor="text1" w:themeTint="F2"/>
          <w:lang w:eastAsia="zh-CN"/>
        </w:rPr>
        <w:t>91,45</w:t>
      </w:r>
      <w:r w:rsidRPr="00675817">
        <w:rPr>
          <w:color w:val="0D0D0D" w:themeColor="text1" w:themeTint="F2"/>
          <w:lang w:val="vi-VN" w:eastAsia="zh-CN"/>
        </w:rPr>
        <w:t>%</w:t>
      </w:r>
      <w:r w:rsidR="00310AD6" w:rsidRPr="00675817">
        <w:rPr>
          <w:color w:val="0D0D0D" w:themeColor="text1" w:themeTint="F2"/>
          <w:lang w:eastAsia="zh-CN"/>
        </w:rPr>
        <w:t>, thấp hơn 181,87 ha so với quy hoạch được duyệt. Nguyên nhân: Theo quy hoạch được duyệt đến năm 2030 diện tích đất quốc phòng tăng 181,87 ha, tuy nhiên giai đoạn 2021-2023 đất quốc phòng không tăng do các công trình, dự án quy hoạch đất quốc phòng chưa thực hiện được</w:t>
      </w:r>
      <w:r w:rsidRPr="00675817">
        <w:rPr>
          <w:color w:val="0D0D0D" w:themeColor="text1" w:themeTint="F2"/>
          <w:lang w:val="vi-VN" w:eastAsia="zh-CN"/>
        </w:rPr>
        <w:t>;</w:t>
      </w:r>
    </w:p>
    <w:p w14:paraId="7158E3C4" w14:textId="76B7957C" w:rsidR="00015157" w:rsidRPr="00675817" w:rsidRDefault="00015157" w:rsidP="000C346E">
      <w:pPr>
        <w:suppressAutoHyphens/>
        <w:spacing w:before="40" w:after="40" w:line="360" w:lineRule="auto"/>
        <w:ind w:firstLine="720"/>
        <w:rPr>
          <w:color w:val="0D0D0D" w:themeColor="text1" w:themeTint="F2"/>
          <w:lang w:val="vi-VN" w:eastAsia="zh-CN"/>
        </w:rPr>
      </w:pPr>
      <w:r w:rsidRPr="00675817">
        <w:rPr>
          <w:color w:val="0D0D0D" w:themeColor="text1" w:themeTint="F2"/>
          <w:lang w:val="vi-VN" w:eastAsia="zh-CN"/>
        </w:rPr>
        <w:t>- Đất an ninh, quy hoạch đến năm 20</w:t>
      </w:r>
      <w:r w:rsidR="007E0DD2" w:rsidRPr="00675817">
        <w:rPr>
          <w:color w:val="0D0D0D" w:themeColor="text1" w:themeTint="F2"/>
          <w:lang w:eastAsia="zh-CN"/>
        </w:rPr>
        <w:t>3</w:t>
      </w:r>
      <w:r w:rsidR="001B08D8" w:rsidRPr="00675817">
        <w:rPr>
          <w:color w:val="0D0D0D" w:themeColor="text1" w:themeTint="F2"/>
          <w:lang w:val="vi-VN" w:eastAsia="zh-CN"/>
        </w:rPr>
        <w:t>0 là</w:t>
      </w:r>
      <w:r w:rsidR="00642CA7" w:rsidRPr="00675817">
        <w:rPr>
          <w:color w:val="0D0D0D" w:themeColor="text1" w:themeTint="F2"/>
          <w:lang w:eastAsia="zh-CN"/>
        </w:rPr>
        <w:t xml:space="preserve"> 2,82 </w:t>
      </w:r>
      <w:r w:rsidRPr="00675817">
        <w:rPr>
          <w:color w:val="0D0D0D" w:themeColor="text1" w:themeTint="F2"/>
          <w:lang w:val="vi-VN" w:eastAsia="zh-CN"/>
        </w:rPr>
        <w:t xml:space="preserve">ha, kết quả thực hiện đến năm </w:t>
      </w:r>
      <w:r w:rsidR="008064B2" w:rsidRPr="00675817">
        <w:rPr>
          <w:color w:val="0D0D0D" w:themeColor="text1" w:themeTint="F2"/>
          <w:lang w:val="vi-VN" w:eastAsia="zh-CN"/>
        </w:rPr>
        <w:t>2023</w:t>
      </w:r>
      <w:r w:rsidR="001B08D8" w:rsidRPr="00675817">
        <w:rPr>
          <w:color w:val="0D0D0D" w:themeColor="text1" w:themeTint="F2"/>
          <w:lang w:val="vi-VN" w:eastAsia="zh-CN"/>
        </w:rPr>
        <w:t xml:space="preserve"> là</w:t>
      </w:r>
      <w:r w:rsidR="001334F5" w:rsidRPr="00675817">
        <w:rPr>
          <w:color w:val="0D0D0D" w:themeColor="text1" w:themeTint="F2"/>
          <w:lang w:eastAsia="zh-CN"/>
        </w:rPr>
        <w:t xml:space="preserve"> </w:t>
      </w:r>
      <w:r w:rsidR="00642CA7" w:rsidRPr="00675817">
        <w:rPr>
          <w:color w:val="0D0D0D" w:themeColor="text1" w:themeTint="F2"/>
          <w:lang w:eastAsia="zh-CN"/>
        </w:rPr>
        <w:t xml:space="preserve">0,63 </w:t>
      </w:r>
      <w:r w:rsidRPr="00675817">
        <w:rPr>
          <w:color w:val="0D0D0D" w:themeColor="text1" w:themeTint="F2"/>
          <w:lang w:val="vi-VN" w:eastAsia="zh-CN"/>
        </w:rPr>
        <w:t>ha, đạt tỷ lệ</w:t>
      </w:r>
      <w:r w:rsidR="001B08D8" w:rsidRPr="00675817">
        <w:rPr>
          <w:color w:val="0D0D0D" w:themeColor="text1" w:themeTint="F2"/>
          <w:lang w:val="vi-VN" w:eastAsia="zh-CN"/>
        </w:rPr>
        <w:t xml:space="preserve"> </w:t>
      </w:r>
      <w:r w:rsidR="00642CA7" w:rsidRPr="00675817">
        <w:rPr>
          <w:color w:val="0D0D0D" w:themeColor="text1" w:themeTint="F2"/>
          <w:lang w:eastAsia="zh-CN"/>
        </w:rPr>
        <w:t>22,29</w:t>
      </w:r>
      <w:r w:rsidR="00310AD6" w:rsidRPr="00675817">
        <w:rPr>
          <w:color w:val="0D0D0D" w:themeColor="text1" w:themeTint="F2"/>
          <w:lang w:val="vi-VN" w:eastAsia="zh-CN"/>
        </w:rPr>
        <w:t>%</w:t>
      </w:r>
      <w:r w:rsidR="00310AD6" w:rsidRPr="00675817">
        <w:rPr>
          <w:color w:val="0D0D0D" w:themeColor="text1" w:themeTint="F2"/>
          <w:lang w:eastAsia="zh-CN"/>
        </w:rPr>
        <w:t>, thấp hơn 2,19 ha so với quy hoạch được duyệt. Nguyên nhân: Theo quy hoạch được duyệt đến năm 2030 diện tích đất an ninh tăng 2,19 ha, tuy nhiên giai đoạn 2021-2023 đất an ninh không tăng do các công trình, dự án quy hoạch đất an ninh chưa thực hiện được</w:t>
      </w:r>
      <w:r w:rsidRPr="00675817">
        <w:rPr>
          <w:color w:val="0D0D0D" w:themeColor="text1" w:themeTint="F2"/>
          <w:lang w:val="vi-VN" w:eastAsia="zh-CN"/>
        </w:rPr>
        <w:t>;</w:t>
      </w:r>
    </w:p>
    <w:p w14:paraId="7A26B822" w14:textId="2C0A4407" w:rsidR="00015157" w:rsidRPr="00675817" w:rsidRDefault="00015157" w:rsidP="000C346E">
      <w:pPr>
        <w:suppressAutoHyphens/>
        <w:spacing w:before="40" w:after="40" w:line="360" w:lineRule="auto"/>
        <w:ind w:firstLine="720"/>
        <w:rPr>
          <w:color w:val="0D0D0D" w:themeColor="text1" w:themeTint="F2"/>
          <w:lang w:eastAsia="zh-CN"/>
        </w:rPr>
      </w:pPr>
      <w:r w:rsidRPr="00675817">
        <w:rPr>
          <w:color w:val="0D0D0D" w:themeColor="text1" w:themeTint="F2"/>
          <w:lang w:val="vi-VN" w:eastAsia="zh-CN"/>
        </w:rPr>
        <w:t xml:space="preserve">- </w:t>
      </w:r>
      <w:r w:rsidRPr="00675817">
        <w:rPr>
          <w:color w:val="0D0D0D" w:themeColor="text1" w:themeTint="F2"/>
          <w:u w:color="FF0000"/>
          <w:lang w:val="vi-VN" w:eastAsia="zh-CN"/>
        </w:rPr>
        <w:t xml:space="preserve">Đất </w:t>
      </w:r>
      <w:r w:rsidR="001B08D8" w:rsidRPr="00675817">
        <w:rPr>
          <w:color w:val="0D0D0D" w:themeColor="text1" w:themeTint="F2"/>
          <w:u w:color="FF0000"/>
          <w:lang w:eastAsia="zh-CN"/>
        </w:rPr>
        <w:t>khu</w:t>
      </w:r>
      <w:r w:rsidRPr="00675817">
        <w:rPr>
          <w:color w:val="0D0D0D" w:themeColor="text1" w:themeTint="F2"/>
          <w:lang w:val="vi-VN" w:eastAsia="zh-CN"/>
        </w:rPr>
        <w:t xml:space="preserve"> công nghiệp quy hoạch đến năm 20</w:t>
      </w:r>
      <w:r w:rsidR="007E0DD2" w:rsidRPr="00675817">
        <w:rPr>
          <w:color w:val="0D0D0D" w:themeColor="text1" w:themeTint="F2"/>
          <w:lang w:eastAsia="zh-CN"/>
        </w:rPr>
        <w:t>3</w:t>
      </w:r>
      <w:r w:rsidR="001B08D8" w:rsidRPr="00675817">
        <w:rPr>
          <w:color w:val="0D0D0D" w:themeColor="text1" w:themeTint="F2"/>
          <w:lang w:val="vi-VN" w:eastAsia="zh-CN"/>
        </w:rPr>
        <w:t>0 là</w:t>
      </w:r>
      <w:r w:rsidR="00642CA7" w:rsidRPr="00675817">
        <w:rPr>
          <w:color w:val="0D0D0D" w:themeColor="text1" w:themeTint="F2"/>
          <w:lang w:eastAsia="zh-CN"/>
        </w:rPr>
        <w:t xml:space="preserve"> 80,00 </w:t>
      </w:r>
      <w:r w:rsidR="001B08D8" w:rsidRPr="00675817">
        <w:rPr>
          <w:color w:val="0D0D0D" w:themeColor="text1" w:themeTint="F2"/>
          <w:lang w:val="vi-VN" w:eastAsia="zh-CN"/>
        </w:rPr>
        <w:fldChar w:fldCharType="begin"/>
      </w:r>
      <w:r w:rsidR="001B08D8" w:rsidRPr="00675817">
        <w:rPr>
          <w:color w:val="0D0D0D" w:themeColor="text1" w:themeTint="F2"/>
          <w:lang w:val="vi-VN" w:eastAsia="zh-CN"/>
        </w:rPr>
        <w:instrText xml:space="preserve"> LINK </w:instrText>
      </w:r>
      <w:r w:rsidR="000C346E">
        <w:rPr>
          <w:color w:val="0D0D0D" w:themeColor="text1" w:themeTint="F2"/>
          <w:lang w:val="vi-VN" w:eastAsia="zh-CN"/>
        </w:rPr>
        <w:instrText xml:space="preserve">Excel.Sheet.12 "E:\\A QH Su dung dat\\QH 2021 2030 huyen cho don\\A SAN PHAM\\HS THAM DINH DCQHSDD 2030 va KH2025 H. CHO DON\\BCDCQH H CHO DON đến năm 2030\\02_SOLIEU_DCQH_2021_2030.xlsx" "bieu 02!R26C4" </w:instrText>
      </w:r>
      <w:r w:rsidR="001B08D8" w:rsidRPr="00675817">
        <w:rPr>
          <w:color w:val="0D0D0D" w:themeColor="text1" w:themeTint="F2"/>
          <w:lang w:val="vi-VN" w:eastAsia="zh-CN"/>
        </w:rPr>
        <w:instrText xml:space="preserve">\a \t \u </w:instrText>
      </w:r>
      <w:r w:rsidR="008351CB" w:rsidRPr="00675817">
        <w:rPr>
          <w:color w:val="0D0D0D" w:themeColor="text1" w:themeTint="F2"/>
          <w:lang w:val="vi-VN" w:eastAsia="zh-CN"/>
        </w:rPr>
        <w:instrText xml:space="preserve"> \* MERGEFORMAT </w:instrText>
      </w:r>
      <w:r w:rsidR="000C346E">
        <w:rPr>
          <w:color w:val="0D0D0D" w:themeColor="text1" w:themeTint="F2"/>
          <w:lang w:val="vi-VN" w:eastAsia="zh-CN"/>
        </w:rPr>
        <w:fldChar w:fldCharType="separate"/>
      </w:r>
      <w:r w:rsidR="001B08D8" w:rsidRPr="00675817">
        <w:rPr>
          <w:color w:val="0D0D0D" w:themeColor="text1" w:themeTint="F2"/>
          <w:lang w:val="vi-VN" w:eastAsia="zh-CN"/>
        </w:rPr>
        <w:fldChar w:fldCharType="end"/>
      </w:r>
      <w:r w:rsidRPr="00675817">
        <w:rPr>
          <w:color w:val="0D0D0D" w:themeColor="text1" w:themeTint="F2"/>
          <w:lang w:val="vi-VN" w:eastAsia="zh-CN"/>
        </w:rPr>
        <w:t>ha, diện tích thực hiện</w:t>
      </w:r>
      <w:r w:rsidR="00BA6BED" w:rsidRPr="00675817">
        <w:rPr>
          <w:color w:val="0D0D0D" w:themeColor="text1" w:themeTint="F2"/>
          <w:lang w:eastAsia="zh-CN"/>
        </w:rPr>
        <w:t xml:space="preserve"> đến năm </w:t>
      </w:r>
      <w:r w:rsidR="008064B2" w:rsidRPr="00675817">
        <w:rPr>
          <w:color w:val="0D0D0D" w:themeColor="text1" w:themeTint="F2"/>
          <w:lang w:eastAsia="zh-CN"/>
        </w:rPr>
        <w:t>2023</w:t>
      </w:r>
      <w:r w:rsidRPr="00675817">
        <w:rPr>
          <w:color w:val="0D0D0D" w:themeColor="text1" w:themeTint="F2"/>
          <w:lang w:val="vi-VN" w:eastAsia="zh-CN"/>
        </w:rPr>
        <w:t xml:space="preserve"> là 0 ha</w:t>
      </w:r>
      <w:r w:rsidR="00310AD6" w:rsidRPr="00675817">
        <w:rPr>
          <w:color w:val="0D0D0D" w:themeColor="text1" w:themeTint="F2"/>
          <w:lang w:eastAsia="zh-CN"/>
        </w:rPr>
        <w:t>. Nguyên nhâ</w:t>
      </w:r>
      <w:r w:rsidR="00055A2C" w:rsidRPr="00675817">
        <w:rPr>
          <w:color w:val="0D0D0D" w:themeColor="text1" w:themeTint="F2"/>
          <w:lang w:eastAsia="zh-CN"/>
        </w:rPr>
        <w:t>n: do</w:t>
      </w:r>
      <w:r w:rsidR="00310AD6" w:rsidRPr="00675817">
        <w:rPr>
          <w:color w:val="0D0D0D" w:themeColor="text1" w:themeTint="F2"/>
          <w:lang w:eastAsia="zh-CN"/>
        </w:rPr>
        <w:t xml:space="preserve"> theo định hướng </w:t>
      </w:r>
      <w:r w:rsidR="00055A2C" w:rsidRPr="00675817">
        <w:rPr>
          <w:color w:val="0D0D0D" w:themeColor="text1" w:themeTint="F2"/>
          <w:lang w:eastAsia="zh-CN"/>
        </w:rPr>
        <w:t>phát triển công nghiệp</w:t>
      </w:r>
      <w:r w:rsidR="00310AD6" w:rsidRPr="00675817">
        <w:rPr>
          <w:color w:val="0D0D0D" w:themeColor="text1" w:themeTint="F2"/>
          <w:lang w:eastAsia="zh-CN"/>
        </w:rPr>
        <w:t xml:space="preserve"> tỉnh Bắc Kạn địa bàn huyện Chợ Đồn </w:t>
      </w:r>
      <w:r w:rsidR="00055A2C" w:rsidRPr="00675817">
        <w:rPr>
          <w:color w:val="0D0D0D" w:themeColor="text1" w:themeTint="F2"/>
          <w:lang w:eastAsia="zh-CN"/>
        </w:rPr>
        <w:t>không định hướng quy hoạch khu công nghiệp mà chỉ quy hoạch các cụm công nghiệp</w:t>
      </w:r>
      <w:r w:rsidRPr="00675817">
        <w:rPr>
          <w:color w:val="0D0D0D" w:themeColor="text1" w:themeTint="F2"/>
          <w:lang w:val="vi-VN" w:eastAsia="zh-CN"/>
        </w:rPr>
        <w:t>;</w:t>
      </w:r>
    </w:p>
    <w:p w14:paraId="10B3CB2D" w14:textId="41B5A7E4" w:rsidR="00055A2C" w:rsidRPr="00675817" w:rsidRDefault="00055A2C" w:rsidP="000C346E">
      <w:pPr>
        <w:suppressAutoHyphens/>
        <w:spacing w:before="40" w:after="40" w:line="360" w:lineRule="auto"/>
        <w:rPr>
          <w:color w:val="0D0D0D" w:themeColor="text1" w:themeTint="F2"/>
          <w:lang w:eastAsia="zh-CN"/>
        </w:rPr>
      </w:pPr>
      <w:r w:rsidRPr="00675817">
        <w:rPr>
          <w:color w:val="0D0D0D" w:themeColor="text1" w:themeTint="F2"/>
          <w:lang w:eastAsia="zh-CN"/>
        </w:rPr>
        <w:tab/>
        <w:t xml:space="preserve">- Đất cụm công nghiệp quy hoạch đến năm 2030 là 0 ha, diện tích thực hiện đến năm 2023 là 20 ha, cao hơn 20 ha so với quy hoạch được duyệt. Nguyên nhân: </w:t>
      </w:r>
      <w:r w:rsidRPr="00675817">
        <w:rPr>
          <w:color w:val="0D0D0D" w:themeColor="text1" w:themeTint="F2"/>
          <w:lang w:eastAsia="zh-CN"/>
        </w:rPr>
        <w:lastRenderedPageBreak/>
        <w:t xml:space="preserve">do theo định hướng phát triển công nghiệp tỉnh Bắc Kạn địa bàn huyện Chợ Đồn không định hướng quy hoạch khu công nghiệp mà chỉ quy hoạch các cụm công nghiệp trong năm 2023 đã thực hiện </w:t>
      </w:r>
      <w:r w:rsidRPr="00675817">
        <w:rPr>
          <w:color w:val="0D0D0D" w:themeColor="text1" w:themeTint="F2"/>
        </w:rPr>
        <w:t>dự án xây dựng cơ sở hạ tầng kỹ thuật cơ bản các cụm công nghiệp trên địa bàn tỉnh Bắc Kạn (cụm công nghiệp Nam Bằng Lũng – đợt 1).</w:t>
      </w:r>
    </w:p>
    <w:p w14:paraId="3A72D9C7" w14:textId="70F666AC" w:rsidR="00015157" w:rsidRPr="00675817" w:rsidRDefault="00015157" w:rsidP="000C346E">
      <w:pPr>
        <w:suppressAutoHyphens/>
        <w:spacing w:before="40" w:after="40" w:line="360" w:lineRule="auto"/>
        <w:ind w:firstLine="720"/>
        <w:rPr>
          <w:color w:val="0D0D0D" w:themeColor="text1" w:themeTint="F2"/>
          <w:lang w:val="vi-VN" w:eastAsia="zh-CN"/>
        </w:rPr>
      </w:pPr>
      <w:r w:rsidRPr="00675817">
        <w:rPr>
          <w:color w:val="0D0D0D" w:themeColor="text1" w:themeTint="F2"/>
          <w:lang w:val="vi-VN" w:eastAsia="zh-CN"/>
        </w:rPr>
        <w:t xml:space="preserve">- Đất </w:t>
      </w:r>
      <w:r w:rsidR="00055A2C" w:rsidRPr="00675817">
        <w:rPr>
          <w:color w:val="0D0D0D" w:themeColor="text1" w:themeTint="F2"/>
          <w:lang w:eastAsia="zh-CN"/>
        </w:rPr>
        <w:t>thương mại, dịch vụ</w:t>
      </w:r>
      <w:r w:rsidRPr="00675817">
        <w:rPr>
          <w:color w:val="0D0D0D" w:themeColor="text1" w:themeTint="F2"/>
          <w:lang w:val="vi-VN" w:eastAsia="zh-CN"/>
        </w:rPr>
        <w:t xml:space="preserve"> quy hoạch đến năm 20</w:t>
      </w:r>
      <w:r w:rsidR="00BA6BED" w:rsidRPr="00675817">
        <w:rPr>
          <w:color w:val="0D0D0D" w:themeColor="text1" w:themeTint="F2"/>
          <w:lang w:eastAsia="zh-CN"/>
        </w:rPr>
        <w:t>3</w:t>
      </w:r>
      <w:r w:rsidR="001B08D8" w:rsidRPr="00675817">
        <w:rPr>
          <w:color w:val="0D0D0D" w:themeColor="text1" w:themeTint="F2"/>
          <w:lang w:val="vi-VN" w:eastAsia="zh-CN"/>
        </w:rPr>
        <w:t>0 là</w:t>
      </w:r>
      <w:r w:rsidR="00347748" w:rsidRPr="00675817">
        <w:rPr>
          <w:color w:val="0D0D0D" w:themeColor="text1" w:themeTint="F2"/>
          <w:lang w:eastAsia="zh-CN"/>
        </w:rPr>
        <w:t xml:space="preserve"> 14,77 </w:t>
      </w:r>
      <w:r w:rsidRPr="00675817">
        <w:rPr>
          <w:color w:val="0D0D0D" w:themeColor="text1" w:themeTint="F2"/>
          <w:lang w:val="vi-VN" w:eastAsia="zh-CN"/>
        </w:rPr>
        <w:t xml:space="preserve">ha, kết quả thực hiện đến năm </w:t>
      </w:r>
      <w:r w:rsidR="008064B2" w:rsidRPr="00675817">
        <w:rPr>
          <w:color w:val="0D0D0D" w:themeColor="text1" w:themeTint="F2"/>
          <w:lang w:val="vi-VN" w:eastAsia="zh-CN"/>
        </w:rPr>
        <w:t>2023</w:t>
      </w:r>
      <w:r w:rsidR="001B08D8" w:rsidRPr="00675817">
        <w:rPr>
          <w:color w:val="0D0D0D" w:themeColor="text1" w:themeTint="F2"/>
          <w:lang w:val="vi-VN" w:eastAsia="zh-CN"/>
        </w:rPr>
        <w:t xml:space="preserve"> là</w:t>
      </w:r>
      <w:r w:rsidR="001334F5" w:rsidRPr="00675817">
        <w:rPr>
          <w:color w:val="0D0D0D" w:themeColor="text1" w:themeTint="F2"/>
          <w:lang w:eastAsia="zh-CN"/>
        </w:rPr>
        <w:t xml:space="preserve"> </w:t>
      </w:r>
      <w:r w:rsidR="00347748" w:rsidRPr="00675817">
        <w:rPr>
          <w:color w:val="0D0D0D" w:themeColor="text1" w:themeTint="F2"/>
          <w:lang w:eastAsia="zh-CN"/>
        </w:rPr>
        <w:t xml:space="preserve">10,91 </w:t>
      </w:r>
      <w:r w:rsidRPr="00675817">
        <w:rPr>
          <w:color w:val="0D0D0D" w:themeColor="text1" w:themeTint="F2"/>
          <w:lang w:val="vi-VN" w:eastAsia="zh-CN"/>
        </w:rPr>
        <w:t>ha đạt tỷ lệ</w:t>
      </w:r>
      <w:r w:rsidR="001B08D8" w:rsidRPr="00675817">
        <w:rPr>
          <w:color w:val="0D0D0D" w:themeColor="text1" w:themeTint="F2"/>
          <w:lang w:val="vi-VN" w:eastAsia="zh-CN"/>
        </w:rPr>
        <w:t xml:space="preserve"> </w:t>
      </w:r>
      <w:r w:rsidR="00347748" w:rsidRPr="00675817">
        <w:rPr>
          <w:color w:val="0D0D0D" w:themeColor="text1" w:themeTint="F2"/>
          <w:lang w:eastAsia="zh-CN"/>
        </w:rPr>
        <w:t>73,86</w:t>
      </w:r>
      <w:r w:rsidRPr="00675817">
        <w:rPr>
          <w:color w:val="0D0D0D" w:themeColor="text1" w:themeTint="F2"/>
          <w:lang w:val="vi-VN" w:eastAsia="zh-CN"/>
        </w:rPr>
        <w:t>%</w:t>
      </w:r>
      <w:r w:rsidR="00CB30F1" w:rsidRPr="00675817">
        <w:rPr>
          <w:color w:val="0D0D0D" w:themeColor="text1" w:themeTint="F2"/>
          <w:lang w:eastAsia="zh-CN"/>
        </w:rPr>
        <w:t>, thấp hơn 3,86 ha so với quy hoạch được duyệt. Nguyên nhân: Theo quy hoạch được duyệt đến năm 2030 diện tích đất thương mại, dịch vụ tăng 3,86 ha, tuy nhiên giai đoạn 2021-2023 đất thương mại, dịch vụ không tăng do các công trình, dự án quy hoạch đất thương mại, dịch vụ chưa thực hiện được;</w:t>
      </w:r>
    </w:p>
    <w:p w14:paraId="631970A5" w14:textId="25E10BA4" w:rsidR="00015157" w:rsidRPr="00675817" w:rsidRDefault="00015157" w:rsidP="000C346E">
      <w:pPr>
        <w:suppressAutoHyphens/>
        <w:spacing w:before="40" w:after="40" w:line="360" w:lineRule="auto"/>
        <w:ind w:firstLine="720"/>
        <w:rPr>
          <w:color w:val="0D0D0D" w:themeColor="text1" w:themeTint="F2"/>
          <w:lang w:val="vi-VN" w:eastAsia="zh-CN"/>
        </w:rPr>
      </w:pPr>
      <w:r w:rsidRPr="00675817">
        <w:rPr>
          <w:color w:val="0D0D0D" w:themeColor="text1" w:themeTint="F2"/>
          <w:lang w:val="vi-VN" w:eastAsia="zh-CN"/>
        </w:rPr>
        <w:t xml:space="preserve">- Đất </w:t>
      </w:r>
      <w:r w:rsidR="00055A2C" w:rsidRPr="00675817">
        <w:rPr>
          <w:color w:val="0D0D0D" w:themeColor="text1" w:themeTint="F2"/>
          <w:lang w:eastAsia="zh-CN"/>
        </w:rPr>
        <w:t>cơ sở sản xuất phi nông nghiệp</w:t>
      </w:r>
      <w:r w:rsidRPr="00675817">
        <w:rPr>
          <w:color w:val="0D0D0D" w:themeColor="text1" w:themeTint="F2"/>
          <w:lang w:val="vi-VN" w:eastAsia="zh-CN"/>
        </w:rPr>
        <w:t xml:space="preserve"> quy hoạch đến năm 20</w:t>
      </w:r>
      <w:r w:rsidR="00BA6BED" w:rsidRPr="00675817">
        <w:rPr>
          <w:color w:val="0D0D0D" w:themeColor="text1" w:themeTint="F2"/>
          <w:lang w:eastAsia="zh-CN"/>
        </w:rPr>
        <w:t>3</w:t>
      </w:r>
      <w:r w:rsidR="001B08D8" w:rsidRPr="00675817">
        <w:rPr>
          <w:color w:val="0D0D0D" w:themeColor="text1" w:themeTint="F2"/>
          <w:lang w:val="vi-VN" w:eastAsia="zh-CN"/>
        </w:rPr>
        <w:t xml:space="preserve">0 là </w:t>
      </w:r>
      <w:r w:rsidR="00347748" w:rsidRPr="00675817">
        <w:rPr>
          <w:color w:val="0D0D0D" w:themeColor="text1" w:themeTint="F2"/>
          <w:lang w:eastAsia="zh-CN"/>
        </w:rPr>
        <w:t xml:space="preserve">69,64 </w:t>
      </w:r>
      <w:r w:rsidRPr="00675817">
        <w:rPr>
          <w:color w:val="0D0D0D" w:themeColor="text1" w:themeTint="F2"/>
          <w:lang w:val="vi-VN" w:eastAsia="zh-CN"/>
        </w:rPr>
        <w:t xml:space="preserve">ha, kết quả thực hiện đến năm </w:t>
      </w:r>
      <w:r w:rsidR="008064B2" w:rsidRPr="00675817">
        <w:rPr>
          <w:color w:val="0D0D0D" w:themeColor="text1" w:themeTint="F2"/>
          <w:lang w:val="vi-VN" w:eastAsia="zh-CN"/>
        </w:rPr>
        <w:t>2023</w:t>
      </w:r>
      <w:r w:rsidR="001B08D8" w:rsidRPr="00675817">
        <w:rPr>
          <w:color w:val="0D0D0D" w:themeColor="text1" w:themeTint="F2"/>
          <w:lang w:val="vi-VN" w:eastAsia="zh-CN"/>
        </w:rPr>
        <w:t xml:space="preserve"> là</w:t>
      </w:r>
      <w:r w:rsidR="001334F5" w:rsidRPr="00675817">
        <w:rPr>
          <w:color w:val="0D0D0D" w:themeColor="text1" w:themeTint="F2"/>
          <w:lang w:eastAsia="zh-CN"/>
        </w:rPr>
        <w:t xml:space="preserve"> </w:t>
      </w:r>
      <w:r w:rsidR="00347748" w:rsidRPr="00675817">
        <w:rPr>
          <w:color w:val="0D0D0D" w:themeColor="text1" w:themeTint="F2"/>
          <w:lang w:eastAsia="zh-CN"/>
        </w:rPr>
        <w:t xml:space="preserve">61,95 </w:t>
      </w:r>
      <w:r w:rsidRPr="00675817">
        <w:rPr>
          <w:color w:val="0D0D0D" w:themeColor="text1" w:themeTint="F2"/>
          <w:lang w:val="vi-VN" w:eastAsia="zh-CN"/>
        </w:rPr>
        <w:t>ha đạt tỷ lệ</w:t>
      </w:r>
      <w:r w:rsidR="001B08D8" w:rsidRPr="00675817">
        <w:rPr>
          <w:color w:val="0D0D0D" w:themeColor="text1" w:themeTint="F2"/>
          <w:lang w:val="vi-VN" w:eastAsia="zh-CN"/>
        </w:rPr>
        <w:t xml:space="preserve"> </w:t>
      </w:r>
      <w:r w:rsidR="00347748" w:rsidRPr="00675817">
        <w:rPr>
          <w:color w:val="0D0D0D" w:themeColor="text1" w:themeTint="F2"/>
          <w:lang w:eastAsia="zh-CN"/>
        </w:rPr>
        <w:t>88,95</w:t>
      </w:r>
      <w:r w:rsidR="00CB30F1" w:rsidRPr="00675817">
        <w:rPr>
          <w:color w:val="0D0D0D" w:themeColor="text1" w:themeTint="F2"/>
          <w:lang w:val="vi-VN" w:eastAsia="zh-CN"/>
        </w:rPr>
        <w:t>%</w:t>
      </w:r>
      <w:r w:rsidR="00CB30F1" w:rsidRPr="00675817">
        <w:rPr>
          <w:color w:val="0D0D0D" w:themeColor="text1" w:themeTint="F2"/>
          <w:lang w:eastAsia="zh-CN"/>
        </w:rPr>
        <w:t>, thấp hơn 7,69 ha so với quy hoạch được duyệt. Nguyên nhân: Theo quy hoạch được duyệt đến năm 2030 diện tích đất cơ sở sản xuất phi nông nghiệp</w:t>
      </w:r>
      <w:r w:rsidR="00CB30F1" w:rsidRPr="00675817">
        <w:rPr>
          <w:color w:val="0D0D0D" w:themeColor="text1" w:themeTint="F2"/>
          <w:lang w:val="vi-VN" w:eastAsia="zh-CN"/>
        </w:rPr>
        <w:t xml:space="preserve"> quy hoạch</w:t>
      </w:r>
      <w:r w:rsidR="00CB30F1" w:rsidRPr="00675817">
        <w:rPr>
          <w:color w:val="0D0D0D" w:themeColor="text1" w:themeTint="F2"/>
          <w:lang w:eastAsia="zh-CN"/>
        </w:rPr>
        <w:t xml:space="preserve"> tăng 7,51 ha, tuy nhiên giai đoạn 2021-2023 đất </w:t>
      </w:r>
      <w:r w:rsidR="0003511A" w:rsidRPr="00675817">
        <w:rPr>
          <w:color w:val="0D0D0D" w:themeColor="text1" w:themeTint="F2"/>
          <w:lang w:eastAsia="zh-CN"/>
        </w:rPr>
        <w:t>cơ sở sản xuất phi nông nghiệp</w:t>
      </w:r>
      <w:r w:rsidR="00CB30F1" w:rsidRPr="00675817">
        <w:rPr>
          <w:color w:val="0D0D0D" w:themeColor="text1" w:themeTint="F2"/>
          <w:lang w:eastAsia="zh-CN"/>
        </w:rPr>
        <w:t xml:space="preserve"> </w:t>
      </w:r>
      <w:r w:rsidR="0003511A" w:rsidRPr="00675817">
        <w:rPr>
          <w:color w:val="0D0D0D" w:themeColor="text1" w:themeTint="F2"/>
          <w:lang w:eastAsia="zh-CN"/>
        </w:rPr>
        <w:t>giảm 0,18 ha</w:t>
      </w:r>
      <w:r w:rsidR="00CB30F1" w:rsidRPr="00675817">
        <w:rPr>
          <w:color w:val="0D0D0D" w:themeColor="text1" w:themeTint="F2"/>
          <w:lang w:eastAsia="zh-CN"/>
        </w:rPr>
        <w:t xml:space="preserve"> do </w:t>
      </w:r>
      <w:r w:rsidR="00BA5DDA" w:rsidRPr="00675817">
        <w:rPr>
          <w:color w:val="0D0D0D" w:themeColor="text1" w:themeTint="F2"/>
          <w:lang w:eastAsia="zh-CN"/>
        </w:rPr>
        <w:t>thực hiện</w:t>
      </w:r>
      <w:r w:rsidR="0003511A" w:rsidRPr="00675817">
        <w:rPr>
          <w:color w:val="0D0D0D" w:themeColor="text1" w:themeTint="F2"/>
          <w:lang w:eastAsia="zh-CN"/>
        </w:rPr>
        <w:t xml:space="preserve"> các công trình, dự án lấy vào đất cơ sở sản xuất phi nông nghiệp trong khi đó </w:t>
      </w:r>
      <w:r w:rsidR="00CB30F1" w:rsidRPr="00675817">
        <w:rPr>
          <w:color w:val="0D0D0D" w:themeColor="text1" w:themeTint="F2"/>
          <w:lang w:eastAsia="zh-CN"/>
        </w:rPr>
        <w:t>các công trình, dự án quy hoạch đất cơ sở sản xuất phi nông nghiệp</w:t>
      </w:r>
      <w:r w:rsidR="00CB30F1" w:rsidRPr="00675817">
        <w:rPr>
          <w:color w:val="0D0D0D" w:themeColor="text1" w:themeTint="F2"/>
          <w:lang w:val="vi-VN" w:eastAsia="zh-CN"/>
        </w:rPr>
        <w:t xml:space="preserve"> </w:t>
      </w:r>
      <w:r w:rsidR="0003511A" w:rsidRPr="00675817">
        <w:rPr>
          <w:color w:val="0D0D0D" w:themeColor="text1" w:themeTint="F2"/>
          <w:lang w:eastAsia="zh-CN"/>
        </w:rPr>
        <w:t xml:space="preserve">lại </w:t>
      </w:r>
      <w:r w:rsidR="00CB30F1" w:rsidRPr="00675817">
        <w:rPr>
          <w:color w:val="0D0D0D" w:themeColor="text1" w:themeTint="F2"/>
          <w:lang w:eastAsia="zh-CN"/>
        </w:rPr>
        <w:t>chưa thực hiện được;</w:t>
      </w:r>
    </w:p>
    <w:p w14:paraId="6A2722AD" w14:textId="0A952735" w:rsidR="0003511A" w:rsidRPr="00675817" w:rsidRDefault="001B08D8" w:rsidP="000C346E">
      <w:pPr>
        <w:suppressAutoHyphens/>
        <w:spacing w:before="40" w:after="40" w:line="360" w:lineRule="auto"/>
        <w:ind w:firstLine="720"/>
        <w:rPr>
          <w:color w:val="0D0D0D" w:themeColor="text1" w:themeTint="F2"/>
          <w:lang w:eastAsia="zh-CN"/>
        </w:rPr>
      </w:pPr>
      <w:r w:rsidRPr="00675817">
        <w:rPr>
          <w:color w:val="0D0D0D" w:themeColor="text1" w:themeTint="F2"/>
          <w:lang w:val="vi-VN" w:eastAsia="zh-CN"/>
        </w:rPr>
        <w:t>- Đấ</w:t>
      </w:r>
      <w:r w:rsidR="008B0D28" w:rsidRPr="00675817">
        <w:rPr>
          <w:color w:val="0D0D0D" w:themeColor="text1" w:themeTint="F2"/>
          <w:lang w:val="vi-VN" w:eastAsia="zh-CN"/>
        </w:rPr>
        <w:t xml:space="preserve">t </w:t>
      </w:r>
      <w:r w:rsidR="00055A2C" w:rsidRPr="00675817">
        <w:rPr>
          <w:color w:val="0D0D0D" w:themeColor="text1" w:themeTint="F2"/>
          <w:lang w:eastAsia="zh-CN"/>
        </w:rPr>
        <w:t>cho hoạt động khoáng sản</w:t>
      </w:r>
      <w:r w:rsidRPr="00675817">
        <w:rPr>
          <w:color w:val="0D0D0D" w:themeColor="text1" w:themeTint="F2"/>
          <w:lang w:val="vi-VN" w:eastAsia="zh-CN"/>
        </w:rPr>
        <w:t xml:space="preserve"> đến năm 20</w:t>
      </w:r>
      <w:r w:rsidRPr="00675817">
        <w:rPr>
          <w:color w:val="0D0D0D" w:themeColor="text1" w:themeTint="F2"/>
          <w:lang w:eastAsia="zh-CN"/>
        </w:rPr>
        <w:t>3</w:t>
      </w:r>
      <w:r w:rsidR="00347748" w:rsidRPr="00675817">
        <w:rPr>
          <w:color w:val="0D0D0D" w:themeColor="text1" w:themeTint="F2"/>
          <w:lang w:val="vi-VN" w:eastAsia="zh-CN"/>
        </w:rPr>
        <w:t>0 là</w:t>
      </w:r>
      <w:r w:rsidR="00347748" w:rsidRPr="00675817">
        <w:rPr>
          <w:color w:val="0D0D0D" w:themeColor="text1" w:themeTint="F2"/>
          <w:lang w:eastAsia="zh-CN"/>
        </w:rPr>
        <w:t xml:space="preserve"> 1.898,74 </w:t>
      </w:r>
      <w:r w:rsidRPr="00675817">
        <w:rPr>
          <w:color w:val="0D0D0D" w:themeColor="text1" w:themeTint="F2"/>
          <w:lang w:val="vi-VN" w:eastAsia="zh-CN"/>
        </w:rPr>
        <w:t xml:space="preserve">ha, kết quả thực hiện đến năm </w:t>
      </w:r>
      <w:r w:rsidR="008064B2" w:rsidRPr="00675817">
        <w:rPr>
          <w:color w:val="0D0D0D" w:themeColor="text1" w:themeTint="F2"/>
          <w:lang w:val="vi-VN" w:eastAsia="zh-CN"/>
        </w:rPr>
        <w:t>2023</w:t>
      </w:r>
      <w:r w:rsidR="008B0D28" w:rsidRPr="00675817">
        <w:rPr>
          <w:color w:val="0D0D0D" w:themeColor="text1" w:themeTint="F2"/>
          <w:lang w:val="vi-VN" w:eastAsia="zh-CN"/>
        </w:rPr>
        <w:t xml:space="preserve"> là</w:t>
      </w:r>
      <w:r w:rsidR="001334F5" w:rsidRPr="00675817">
        <w:rPr>
          <w:color w:val="0D0D0D" w:themeColor="text1" w:themeTint="F2"/>
          <w:lang w:eastAsia="zh-CN"/>
        </w:rPr>
        <w:t xml:space="preserve"> </w:t>
      </w:r>
      <w:r w:rsidR="00347748" w:rsidRPr="00675817">
        <w:rPr>
          <w:color w:val="0D0D0D" w:themeColor="text1" w:themeTint="F2"/>
          <w:lang w:eastAsia="zh-CN"/>
        </w:rPr>
        <w:t xml:space="preserve">576,60 </w:t>
      </w:r>
      <w:r w:rsidRPr="00675817">
        <w:rPr>
          <w:color w:val="0D0D0D" w:themeColor="text1" w:themeTint="F2"/>
          <w:lang w:val="vi-VN" w:eastAsia="zh-CN"/>
        </w:rPr>
        <w:t>ha đạt tỷ lệ</w:t>
      </w:r>
      <w:r w:rsidR="008B0D28" w:rsidRPr="00675817">
        <w:rPr>
          <w:color w:val="0D0D0D" w:themeColor="text1" w:themeTint="F2"/>
          <w:lang w:val="vi-VN" w:eastAsia="zh-CN"/>
        </w:rPr>
        <w:t xml:space="preserve"> </w:t>
      </w:r>
      <w:r w:rsidR="00347748" w:rsidRPr="00675817">
        <w:rPr>
          <w:color w:val="0D0D0D" w:themeColor="text1" w:themeTint="F2"/>
          <w:lang w:eastAsia="zh-CN"/>
        </w:rPr>
        <w:t>30,37</w:t>
      </w:r>
      <w:r w:rsidRPr="00675817">
        <w:rPr>
          <w:color w:val="0D0D0D" w:themeColor="text1" w:themeTint="F2"/>
          <w:lang w:val="vi-VN" w:eastAsia="zh-CN"/>
        </w:rPr>
        <w:t>%</w:t>
      </w:r>
      <w:r w:rsidR="00CB30F1" w:rsidRPr="00675817">
        <w:rPr>
          <w:color w:val="0D0D0D" w:themeColor="text1" w:themeTint="F2"/>
          <w:lang w:eastAsia="zh-CN"/>
        </w:rPr>
        <w:t>, thấp hơ</w:t>
      </w:r>
      <w:r w:rsidR="0003511A" w:rsidRPr="00675817">
        <w:rPr>
          <w:color w:val="0D0D0D" w:themeColor="text1" w:themeTint="F2"/>
          <w:lang w:eastAsia="zh-CN"/>
        </w:rPr>
        <w:t>n 1.322,14</w:t>
      </w:r>
      <w:r w:rsidR="00CB30F1" w:rsidRPr="00675817">
        <w:rPr>
          <w:color w:val="0D0D0D" w:themeColor="text1" w:themeTint="F2"/>
          <w:lang w:eastAsia="zh-CN"/>
        </w:rPr>
        <w:t xml:space="preserve"> ha so với quy hoạch được duyệt. </w:t>
      </w:r>
      <w:r w:rsidR="0003511A" w:rsidRPr="00675817">
        <w:rPr>
          <w:color w:val="0D0D0D" w:themeColor="text1" w:themeTint="F2"/>
          <w:lang w:eastAsia="zh-CN"/>
        </w:rPr>
        <w:t>Nguyên nhân: Theo quy hoạch được duyệt đến năm 2030 diện tích đất cho hoạt động khoáng sản</w:t>
      </w:r>
      <w:r w:rsidR="0003511A" w:rsidRPr="00675817">
        <w:rPr>
          <w:color w:val="0D0D0D" w:themeColor="text1" w:themeTint="F2"/>
          <w:lang w:val="vi-VN" w:eastAsia="zh-CN"/>
        </w:rPr>
        <w:t xml:space="preserve"> quy hoạch</w:t>
      </w:r>
      <w:r w:rsidR="0003511A" w:rsidRPr="00675817">
        <w:rPr>
          <w:color w:val="0D0D0D" w:themeColor="text1" w:themeTint="F2"/>
          <w:lang w:eastAsia="zh-CN"/>
        </w:rPr>
        <w:t xml:space="preserve"> tăng 1.898,74 ha, tuy nhiên giai đoạn 2021-2023 đất cho hoạt động khoáng sản tăng 22,93 ha do các công trình, dự án quy hoạch đất cho hoạt động khoáng sản</w:t>
      </w:r>
      <w:r w:rsidR="0003511A" w:rsidRPr="00675817">
        <w:rPr>
          <w:color w:val="0D0D0D" w:themeColor="text1" w:themeTint="F2"/>
          <w:lang w:val="vi-VN" w:eastAsia="zh-CN"/>
        </w:rPr>
        <w:t xml:space="preserve"> </w:t>
      </w:r>
      <w:r w:rsidR="0003511A" w:rsidRPr="00675817">
        <w:rPr>
          <w:color w:val="0D0D0D" w:themeColor="text1" w:themeTint="F2"/>
          <w:lang w:eastAsia="zh-CN"/>
        </w:rPr>
        <w:t>chưa thực hiện đượ</w:t>
      </w:r>
      <w:r w:rsidR="00D46BAB" w:rsidRPr="00675817">
        <w:rPr>
          <w:color w:val="0D0D0D" w:themeColor="text1" w:themeTint="F2"/>
          <w:lang w:eastAsia="zh-CN"/>
        </w:rPr>
        <w:t xml:space="preserve">c, </w:t>
      </w:r>
      <w:r w:rsidR="00D46BAB" w:rsidRPr="00675817">
        <w:rPr>
          <w:rFonts w:cs="Times New Roman"/>
          <w:color w:val="0D0D0D" w:themeColor="text1" w:themeTint="F2"/>
          <w:lang w:val="nl-NL"/>
        </w:rPr>
        <w:t>ngoài ra một số dự án thăm dò, nhưng chưa cần thuê đất nên chưa cập nhật QH sử dụng đất.</w:t>
      </w:r>
    </w:p>
    <w:p w14:paraId="5EB6D0A8" w14:textId="77777777" w:rsidR="00AA0F06" w:rsidRPr="00675817" w:rsidRDefault="00AA0F06" w:rsidP="000C346E">
      <w:pPr>
        <w:suppressAutoHyphens/>
        <w:spacing w:before="0" w:after="0" w:line="360" w:lineRule="auto"/>
        <w:ind w:firstLine="720"/>
        <w:rPr>
          <w:b/>
          <w:color w:val="0D0D0D" w:themeColor="text1" w:themeTint="F2"/>
          <w:lang w:eastAsia="zh-CN"/>
        </w:rPr>
      </w:pPr>
    </w:p>
    <w:p w14:paraId="4594E23F" w14:textId="77777777" w:rsidR="00AA0F06" w:rsidRPr="00675817" w:rsidRDefault="00AA0F06" w:rsidP="000C346E">
      <w:pPr>
        <w:suppressAutoHyphens/>
        <w:spacing w:before="0" w:after="0" w:line="360" w:lineRule="auto"/>
        <w:ind w:firstLine="720"/>
        <w:rPr>
          <w:b/>
          <w:color w:val="0D0D0D" w:themeColor="text1" w:themeTint="F2"/>
          <w:lang w:eastAsia="zh-CN"/>
        </w:rPr>
      </w:pPr>
    </w:p>
    <w:p w14:paraId="21E4FC66" w14:textId="61BDB350" w:rsidR="00581D24" w:rsidRPr="00675817" w:rsidRDefault="00581D24" w:rsidP="000C346E">
      <w:pPr>
        <w:suppressAutoHyphens/>
        <w:spacing w:before="0" w:after="0" w:line="360" w:lineRule="auto"/>
        <w:ind w:firstLine="720"/>
        <w:rPr>
          <w:color w:val="0D0D0D" w:themeColor="text1" w:themeTint="F2"/>
          <w:lang w:val="vi-VN" w:eastAsia="zh-CN"/>
        </w:rPr>
      </w:pPr>
      <w:r w:rsidRPr="00675817">
        <w:rPr>
          <w:b/>
          <w:color w:val="0D0D0D" w:themeColor="text1" w:themeTint="F2"/>
          <w:lang w:eastAsia="zh-CN"/>
        </w:rPr>
        <w:lastRenderedPageBreak/>
        <w:t>*</w:t>
      </w:r>
      <w:r w:rsidR="00015157" w:rsidRPr="00675817">
        <w:rPr>
          <w:b/>
          <w:color w:val="0D0D0D" w:themeColor="text1" w:themeTint="F2"/>
          <w:lang w:val="vi-VN" w:eastAsia="zh-CN"/>
        </w:rPr>
        <w:t xml:space="preserve"> Đất phát triển hạ tầng</w:t>
      </w:r>
      <w:r w:rsidRPr="00675817">
        <w:rPr>
          <w:b/>
          <w:color w:val="0D0D0D" w:themeColor="text1" w:themeTint="F2"/>
          <w:lang w:eastAsia="zh-CN"/>
        </w:rPr>
        <w:t xml:space="preserve"> cấp quốc gia, cấp tỉnh, cấp huyện, cấp xã</w:t>
      </w:r>
      <w:r w:rsidRPr="00675817">
        <w:rPr>
          <w:color w:val="0D0D0D" w:themeColor="text1" w:themeTint="F2"/>
          <w:lang w:val="vi-VN" w:eastAsia="zh-CN"/>
        </w:rPr>
        <w:t xml:space="preserve"> </w:t>
      </w:r>
    </w:p>
    <w:p w14:paraId="748E7E35" w14:textId="7F5FAA7F" w:rsidR="00581D24" w:rsidRPr="00675817" w:rsidRDefault="00581D24" w:rsidP="000C346E">
      <w:pPr>
        <w:suppressAutoHyphens/>
        <w:spacing w:before="0" w:after="0" w:line="360" w:lineRule="auto"/>
        <w:ind w:firstLine="720"/>
        <w:rPr>
          <w:color w:val="0D0D0D" w:themeColor="text1" w:themeTint="F2"/>
          <w:lang w:eastAsia="zh-CN"/>
        </w:rPr>
      </w:pPr>
      <w:r w:rsidRPr="00675817">
        <w:rPr>
          <w:color w:val="0D0D0D" w:themeColor="text1" w:themeTint="F2"/>
          <w:lang w:eastAsia="zh-CN"/>
        </w:rPr>
        <w:t>Q</w:t>
      </w:r>
      <w:r w:rsidR="00015157" w:rsidRPr="00675817">
        <w:rPr>
          <w:color w:val="0D0D0D" w:themeColor="text1" w:themeTint="F2"/>
          <w:lang w:val="vi-VN" w:eastAsia="zh-CN"/>
        </w:rPr>
        <w:t>uy hoạch đến năm 20</w:t>
      </w:r>
      <w:r w:rsidR="00BA6BED" w:rsidRPr="00675817">
        <w:rPr>
          <w:color w:val="0D0D0D" w:themeColor="text1" w:themeTint="F2"/>
          <w:lang w:eastAsia="zh-CN"/>
        </w:rPr>
        <w:t>3</w:t>
      </w:r>
      <w:r w:rsidR="008B0D28" w:rsidRPr="00675817">
        <w:rPr>
          <w:color w:val="0D0D0D" w:themeColor="text1" w:themeTint="F2"/>
          <w:lang w:val="vi-VN" w:eastAsia="zh-CN"/>
        </w:rPr>
        <w:t>0 là</w:t>
      </w:r>
      <w:r w:rsidR="00347748" w:rsidRPr="00675817">
        <w:rPr>
          <w:color w:val="0D0D0D" w:themeColor="text1" w:themeTint="F2"/>
          <w:lang w:eastAsia="zh-CN"/>
        </w:rPr>
        <w:t xml:space="preserve"> 1.504,50 </w:t>
      </w:r>
      <w:r w:rsidR="00015157" w:rsidRPr="00675817">
        <w:rPr>
          <w:color w:val="0D0D0D" w:themeColor="text1" w:themeTint="F2"/>
          <w:lang w:val="vi-VN" w:eastAsia="zh-CN"/>
        </w:rPr>
        <w:t xml:space="preserve">ha, kết quả thực hiện đến năm </w:t>
      </w:r>
      <w:r w:rsidR="008064B2" w:rsidRPr="00675817">
        <w:rPr>
          <w:color w:val="0D0D0D" w:themeColor="text1" w:themeTint="F2"/>
          <w:lang w:val="vi-VN" w:eastAsia="zh-CN"/>
        </w:rPr>
        <w:t>2023</w:t>
      </w:r>
      <w:r w:rsidR="008B0D28" w:rsidRPr="00675817">
        <w:rPr>
          <w:color w:val="0D0D0D" w:themeColor="text1" w:themeTint="F2"/>
          <w:lang w:val="vi-VN" w:eastAsia="zh-CN"/>
        </w:rPr>
        <w:t xml:space="preserve"> là</w:t>
      </w:r>
      <w:r w:rsidR="00347748" w:rsidRPr="00675817">
        <w:rPr>
          <w:color w:val="0D0D0D" w:themeColor="text1" w:themeTint="F2"/>
          <w:lang w:eastAsia="zh-CN"/>
        </w:rPr>
        <w:t xml:space="preserve"> 1.182,14 </w:t>
      </w:r>
      <w:r w:rsidR="00015157" w:rsidRPr="00675817">
        <w:rPr>
          <w:color w:val="0D0D0D" w:themeColor="text1" w:themeTint="F2"/>
          <w:lang w:val="vi-VN" w:eastAsia="zh-CN"/>
        </w:rPr>
        <w:t>ha đạt tỷ lệ</w:t>
      </w:r>
      <w:r w:rsidR="008B0D28" w:rsidRPr="00675817">
        <w:rPr>
          <w:color w:val="0D0D0D" w:themeColor="text1" w:themeTint="F2"/>
          <w:lang w:val="vi-VN" w:eastAsia="zh-CN"/>
        </w:rPr>
        <w:t xml:space="preserve"> </w:t>
      </w:r>
      <w:r w:rsidR="00347748" w:rsidRPr="00675817">
        <w:rPr>
          <w:color w:val="0D0D0D" w:themeColor="text1" w:themeTint="F2"/>
          <w:lang w:eastAsia="zh-CN"/>
        </w:rPr>
        <w:t>78,57</w:t>
      </w:r>
      <w:r w:rsidR="00015157" w:rsidRPr="00675817">
        <w:rPr>
          <w:color w:val="0D0D0D" w:themeColor="text1" w:themeTint="F2"/>
          <w:lang w:val="vi-VN" w:eastAsia="zh-CN"/>
        </w:rPr>
        <w:t>%</w:t>
      </w:r>
      <w:r w:rsidR="00CB30F1" w:rsidRPr="00675817">
        <w:rPr>
          <w:color w:val="0D0D0D" w:themeColor="text1" w:themeTint="F2"/>
          <w:lang w:eastAsia="zh-CN"/>
        </w:rPr>
        <w:t xml:space="preserve">, thấp hơn </w:t>
      </w:r>
      <w:r w:rsidRPr="00675817">
        <w:rPr>
          <w:color w:val="0D0D0D" w:themeColor="text1" w:themeTint="F2"/>
          <w:lang w:eastAsia="zh-CN"/>
        </w:rPr>
        <w:t>322,36</w:t>
      </w:r>
      <w:r w:rsidR="00CB30F1" w:rsidRPr="00675817">
        <w:rPr>
          <w:color w:val="0D0D0D" w:themeColor="text1" w:themeTint="F2"/>
          <w:lang w:eastAsia="zh-CN"/>
        </w:rPr>
        <w:t xml:space="preserve"> ha so với quy hoạch được duyệt</w:t>
      </w:r>
      <w:r w:rsidRPr="00675817">
        <w:rPr>
          <w:color w:val="0D0D0D" w:themeColor="text1" w:themeTint="F2"/>
          <w:lang w:eastAsia="zh-CN"/>
        </w:rPr>
        <w:t xml:space="preserve"> cụ thể như sau:</w:t>
      </w:r>
    </w:p>
    <w:p w14:paraId="5A788740" w14:textId="71C1669B" w:rsidR="008B0D28" w:rsidRPr="00675817" w:rsidRDefault="008B0D28" w:rsidP="000C346E">
      <w:pPr>
        <w:suppressAutoHyphens/>
        <w:spacing w:before="0" w:after="0" w:line="360" w:lineRule="auto"/>
        <w:ind w:firstLine="720"/>
        <w:rPr>
          <w:color w:val="0D0D0D" w:themeColor="text1" w:themeTint="F2"/>
          <w:lang w:val="vi-VN" w:eastAsia="zh-CN"/>
        </w:rPr>
      </w:pPr>
      <w:r w:rsidRPr="00675817">
        <w:rPr>
          <w:color w:val="0D0D0D" w:themeColor="text1" w:themeTint="F2"/>
          <w:lang w:val="vi-VN" w:eastAsia="zh-CN"/>
        </w:rPr>
        <w:t xml:space="preserve">- </w:t>
      </w:r>
      <w:r w:rsidRPr="00675817">
        <w:rPr>
          <w:color w:val="0D0D0D" w:themeColor="text1" w:themeTint="F2"/>
          <w:u w:color="FF0000"/>
          <w:lang w:val="vi-VN" w:eastAsia="zh-CN"/>
        </w:rPr>
        <w:t xml:space="preserve">Đất </w:t>
      </w:r>
      <w:r w:rsidRPr="00675817">
        <w:rPr>
          <w:color w:val="0D0D0D" w:themeColor="text1" w:themeTint="F2"/>
          <w:u w:color="FF0000"/>
          <w:lang w:eastAsia="zh-CN"/>
        </w:rPr>
        <w:t>giao thông</w:t>
      </w:r>
      <w:r w:rsidRPr="00675817">
        <w:rPr>
          <w:color w:val="0D0D0D" w:themeColor="text1" w:themeTint="F2"/>
          <w:lang w:val="vi-VN" w:eastAsia="zh-CN"/>
        </w:rPr>
        <w:t xml:space="preserve"> quy hoạch đến năm 20</w:t>
      </w:r>
      <w:r w:rsidRPr="00675817">
        <w:rPr>
          <w:color w:val="0D0D0D" w:themeColor="text1" w:themeTint="F2"/>
          <w:lang w:eastAsia="zh-CN"/>
        </w:rPr>
        <w:t>3</w:t>
      </w:r>
      <w:r w:rsidRPr="00675817">
        <w:rPr>
          <w:color w:val="0D0D0D" w:themeColor="text1" w:themeTint="F2"/>
          <w:lang w:val="vi-VN" w:eastAsia="zh-CN"/>
        </w:rPr>
        <w:t>0 là</w:t>
      </w:r>
      <w:r w:rsidR="00347748" w:rsidRPr="00675817">
        <w:rPr>
          <w:color w:val="0D0D0D" w:themeColor="text1" w:themeTint="F2"/>
          <w:lang w:eastAsia="zh-CN"/>
        </w:rPr>
        <w:t xml:space="preserve"> 1.205,13 </w:t>
      </w:r>
      <w:r w:rsidRPr="00675817">
        <w:rPr>
          <w:color w:val="0D0D0D" w:themeColor="text1" w:themeTint="F2"/>
          <w:lang w:val="vi-VN" w:eastAsia="zh-CN"/>
        </w:rPr>
        <w:t xml:space="preserve">ha, kết quả thực hiện đến năm </w:t>
      </w:r>
      <w:r w:rsidR="008064B2" w:rsidRPr="00675817">
        <w:rPr>
          <w:color w:val="0D0D0D" w:themeColor="text1" w:themeTint="F2"/>
          <w:lang w:val="vi-VN" w:eastAsia="zh-CN"/>
        </w:rPr>
        <w:t>2023</w:t>
      </w:r>
      <w:r w:rsidRPr="00675817">
        <w:rPr>
          <w:color w:val="0D0D0D" w:themeColor="text1" w:themeTint="F2"/>
          <w:lang w:val="vi-VN" w:eastAsia="zh-CN"/>
        </w:rPr>
        <w:t xml:space="preserve"> là</w:t>
      </w:r>
      <w:r w:rsidR="001334F5" w:rsidRPr="00675817">
        <w:rPr>
          <w:color w:val="0D0D0D" w:themeColor="text1" w:themeTint="F2"/>
          <w:lang w:eastAsia="zh-CN"/>
        </w:rPr>
        <w:t xml:space="preserve"> </w:t>
      </w:r>
      <w:r w:rsidR="00347748" w:rsidRPr="00675817">
        <w:rPr>
          <w:color w:val="0D0D0D" w:themeColor="text1" w:themeTint="F2"/>
          <w:lang w:eastAsia="zh-CN"/>
        </w:rPr>
        <w:t xml:space="preserve">1.018,01 </w:t>
      </w:r>
      <w:r w:rsidRPr="00675817">
        <w:rPr>
          <w:color w:val="0D0D0D" w:themeColor="text1" w:themeTint="F2"/>
          <w:u w:color="FF0000"/>
          <w:lang w:val="vi-VN" w:eastAsia="zh-CN"/>
        </w:rPr>
        <w:t>ha đạt</w:t>
      </w:r>
      <w:r w:rsidRPr="00675817">
        <w:rPr>
          <w:color w:val="0D0D0D" w:themeColor="text1" w:themeTint="F2"/>
          <w:lang w:val="vi-VN" w:eastAsia="zh-CN"/>
        </w:rPr>
        <w:t xml:space="preserve"> tỷ lệ </w:t>
      </w:r>
      <w:r w:rsidR="00347748" w:rsidRPr="00675817">
        <w:rPr>
          <w:color w:val="0D0D0D" w:themeColor="text1" w:themeTint="F2"/>
          <w:lang w:eastAsia="zh-CN"/>
        </w:rPr>
        <w:t>84,47</w:t>
      </w:r>
      <w:r w:rsidRPr="00675817">
        <w:rPr>
          <w:color w:val="0D0D0D" w:themeColor="text1" w:themeTint="F2"/>
          <w:lang w:val="vi-VN" w:eastAsia="zh-CN"/>
        </w:rPr>
        <w:t>%</w:t>
      </w:r>
      <w:r w:rsidR="00CB30F1" w:rsidRPr="00675817">
        <w:rPr>
          <w:color w:val="0D0D0D" w:themeColor="text1" w:themeTint="F2"/>
          <w:lang w:eastAsia="zh-CN"/>
        </w:rPr>
        <w:t>, thấp hơ</w:t>
      </w:r>
      <w:r w:rsidR="00581D24" w:rsidRPr="00675817">
        <w:rPr>
          <w:color w:val="0D0D0D" w:themeColor="text1" w:themeTint="F2"/>
          <w:lang w:eastAsia="zh-CN"/>
        </w:rPr>
        <w:t>n 187,12</w:t>
      </w:r>
      <w:r w:rsidR="00CB30F1" w:rsidRPr="00675817">
        <w:rPr>
          <w:color w:val="0D0D0D" w:themeColor="text1" w:themeTint="F2"/>
          <w:lang w:eastAsia="zh-CN"/>
        </w:rPr>
        <w:t xml:space="preserve"> ha so với quy hoạch được duyệt. </w:t>
      </w:r>
      <w:r w:rsidR="0003511A" w:rsidRPr="00675817">
        <w:rPr>
          <w:color w:val="0D0D0D" w:themeColor="text1" w:themeTint="F2"/>
          <w:lang w:eastAsia="zh-CN"/>
        </w:rPr>
        <w:t xml:space="preserve">Nguyên nhân: Theo quy hoạch được duyệt đến năm 2030 diện tích đất </w:t>
      </w:r>
      <w:r w:rsidR="00CE14E7" w:rsidRPr="00675817">
        <w:rPr>
          <w:color w:val="0D0D0D" w:themeColor="text1" w:themeTint="F2"/>
          <w:lang w:eastAsia="zh-CN"/>
        </w:rPr>
        <w:t>giao thông</w:t>
      </w:r>
      <w:r w:rsidR="0003511A" w:rsidRPr="00675817">
        <w:rPr>
          <w:color w:val="0D0D0D" w:themeColor="text1" w:themeTint="F2"/>
          <w:lang w:val="vi-VN" w:eastAsia="zh-CN"/>
        </w:rPr>
        <w:t xml:space="preserve"> quy hoạch</w:t>
      </w:r>
      <w:r w:rsidR="0003511A" w:rsidRPr="00675817">
        <w:rPr>
          <w:color w:val="0D0D0D" w:themeColor="text1" w:themeTint="F2"/>
          <w:lang w:eastAsia="zh-CN"/>
        </w:rPr>
        <w:t xml:space="preserve"> tă</w:t>
      </w:r>
      <w:r w:rsidR="00CE14E7" w:rsidRPr="00675817">
        <w:rPr>
          <w:color w:val="0D0D0D" w:themeColor="text1" w:themeTint="F2"/>
          <w:lang w:eastAsia="zh-CN"/>
        </w:rPr>
        <w:t>ng 228,04</w:t>
      </w:r>
      <w:r w:rsidR="0003511A" w:rsidRPr="00675817">
        <w:rPr>
          <w:color w:val="0D0D0D" w:themeColor="text1" w:themeTint="F2"/>
          <w:lang w:eastAsia="zh-CN"/>
        </w:rPr>
        <w:t xml:space="preserve"> ha, tuy nhiên giai đoạn 2021-2023 đất </w:t>
      </w:r>
      <w:r w:rsidR="00CE14E7" w:rsidRPr="00675817">
        <w:rPr>
          <w:color w:val="0D0D0D" w:themeColor="text1" w:themeTint="F2"/>
          <w:lang w:eastAsia="zh-CN"/>
        </w:rPr>
        <w:t>giao thông</w:t>
      </w:r>
      <w:r w:rsidR="0003511A" w:rsidRPr="00675817">
        <w:rPr>
          <w:color w:val="0D0D0D" w:themeColor="text1" w:themeTint="F2"/>
          <w:lang w:eastAsia="zh-CN"/>
        </w:rPr>
        <w:t xml:space="preserve"> </w:t>
      </w:r>
      <w:r w:rsidR="00CE14E7" w:rsidRPr="00675817">
        <w:rPr>
          <w:color w:val="0D0D0D" w:themeColor="text1" w:themeTint="F2"/>
          <w:lang w:eastAsia="zh-CN"/>
        </w:rPr>
        <w:t>tăng 40,92</w:t>
      </w:r>
      <w:r w:rsidR="0003511A" w:rsidRPr="00675817">
        <w:rPr>
          <w:color w:val="0D0D0D" w:themeColor="text1" w:themeTint="F2"/>
          <w:lang w:eastAsia="zh-CN"/>
        </w:rPr>
        <w:t xml:space="preserve"> ha do các công trình, dự án quy hoạch đất </w:t>
      </w:r>
      <w:r w:rsidR="00CE14E7" w:rsidRPr="00675817">
        <w:rPr>
          <w:color w:val="0D0D0D" w:themeColor="text1" w:themeTint="F2"/>
          <w:lang w:eastAsia="zh-CN"/>
        </w:rPr>
        <w:t>giao thông</w:t>
      </w:r>
      <w:r w:rsidR="0003511A" w:rsidRPr="00675817">
        <w:rPr>
          <w:color w:val="0D0D0D" w:themeColor="text1" w:themeTint="F2"/>
          <w:lang w:eastAsia="zh-CN"/>
        </w:rPr>
        <w:t xml:space="preserve"> chưa thực hiện được</w:t>
      </w:r>
      <w:r w:rsidR="00CE14E7" w:rsidRPr="00675817">
        <w:rPr>
          <w:color w:val="0D0D0D" w:themeColor="text1" w:themeTint="F2"/>
          <w:lang w:eastAsia="zh-CN"/>
        </w:rPr>
        <w:t xml:space="preserve"> (</w:t>
      </w:r>
      <w:r w:rsidR="00BA5DDA" w:rsidRPr="00675817">
        <w:rPr>
          <w:color w:val="0D0D0D" w:themeColor="text1" w:themeTint="F2"/>
        </w:rPr>
        <w:t xml:space="preserve">Xây dựng tuyến </w:t>
      </w:r>
      <w:r w:rsidR="00BA5DDA" w:rsidRPr="00675817">
        <w:rPr>
          <w:rFonts w:hint="eastAsia"/>
          <w:color w:val="0D0D0D" w:themeColor="text1" w:themeTint="F2"/>
        </w:rPr>
        <w:t>đư</w:t>
      </w:r>
      <w:r w:rsidR="00BA5DDA" w:rsidRPr="00675817">
        <w:rPr>
          <w:color w:val="0D0D0D" w:themeColor="text1" w:themeTint="F2"/>
        </w:rPr>
        <w:t>ờng thành phố Bắc Kạn - hồ Ba Bể kết nối sang Na Hang Tuyên Quang</w:t>
      </w:r>
      <w:r w:rsidR="00CE14E7" w:rsidRPr="00675817">
        <w:rPr>
          <w:color w:val="0D0D0D" w:themeColor="text1" w:themeTint="F2"/>
          <w:lang w:eastAsia="zh-CN"/>
        </w:rPr>
        <w:t>; Đường 254B (quốc lộ 3B) đi bản Pèo - Khuổi Vạng sang Trung Minh Tuyên Quang,…)</w:t>
      </w:r>
      <w:r w:rsidR="0003511A" w:rsidRPr="00675817">
        <w:rPr>
          <w:color w:val="0D0D0D" w:themeColor="text1" w:themeTint="F2"/>
          <w:lang w:eastAsia="zh-CN"/>
        </w:rPr>
        <w:t>;</w:t>
      </w:r>
    </w:p>
    <w:p w14:paraId="1F1DE17B" w14:textId="3EBE2DAD" w:rsidR="008B0D28" w:rsidRPr="00675817" w:rsidRDefault="008B0D28" w:rsidP="000C346E">
      <w:pPr>
        <w:suppressAutoHyphens/>
        <w:spacing w:before="0" w:after="0" w:line="360" w:lineRule="auto"/>
        <w:ind w:firstLine="720"/>
        <w:rPr>
          <w:color w:val="0D0D0D" w:themeColor="text1" w:themeTint="F2"/>
          <w:lang w:val="vi-VN" w:eastAsia="zh-CN"/>
        </w:rPr>
      </w:pPr>
      <w:r w:rsidRPr="00675817">
        <w:rPr>
          <w:color w:val="0D0D0D" w:themeColor="text1" w:themeTint="F2"/>
          <w:lang w:val="vi-VN" w:eastAsia="zh-CN"/>
        </w:rPr>
        <w:t xml:space="preserve">- </w:t>
      </w:r>
      <w:r w:rsidRPr="00675817">
        <w:rPr>
          <w:color w:val="0D0D0D" w:themeColor="text1" w:themeTint="F2"/>
          <w:u w:color="FF0000"/>
          <w:lang w:val="vi-VN" w:eastAsia="zh-CN"/>
        </w:rPr>
        <w:t xml:space="preserve">Đất </w:t>
      </w:r>
      <w:r w:rsidRPr="00675817">
        <w:rPr>
          <w:color w:val="0D0D0D" w:themeColor="text1" w:themeTint="F2"/>
          <w:u w:color="FF0000"/>
          <w:lang w:eastAsia="zh-CN"/>
        </w:rPr>
        <w:t>thủy lợi</w:t>
      </w:r>
      <w:r w:rsidRPr="00675817">
        <w:rPr>
          <w:color w:val="0D0D0D" w:themeColor="text1" w:themeTint="F2"/>
          <w:lang w:val="vi-VN" w:eastAsia="zh-CN"/>
        </w:rPr>
        <w:t xml:space="preserve"> quy hoạch đến năm 20</w:t>
      </w:r>
      <w:r w:rsidRPr="00675817">
        <w:rPr>
          <w:color w:val="0D0D0D" w:themeColor="text1" w:themeTint="F2"/>
          <w:lang w:eastAsia="zh-CN"/>
        </w:rPr>
        <w:t>3</w:t>
      </w:r>
      <w:r w:rsidRPr="00675817">
        <w:rPr>
          <w:color w:val="0D0D0D" w:themeColor="text1" w:themeTint="F2"/>
          <w:lang w:val="vi-VN" w:eastAsia="zh-CN"/>
        </w:rPr>
        <w:t>0 là</w:t>
      </w:r>
      <w:r w:rsidR="00347748" w:rsidRPr="00675817">
        <w:rPr>
          <w:color w:val="0D0D0D" w:themeColor="text1" w:themeTint="F2"/>
          <w:lang w:eastAsia="zh-CN"/>
        </w:rPr>
        <w:t xml:space="preserve"> 175,33 </w:t>
      </w:r>
      <w:r w:rsidRPr="00675817">
        <w:rPr>
          <w:color w:val="0D0D0D" w:themeColor="text1" w:themeTint="F2"/>
          <w:lang w:val="vi-VN" w:eastAsia="zh-CN"/>
        </w:rPr>
        <w:t xml:space="preserve">ha, kết quả thực hiện đến năm </w:t>
      </w:r>
      <w:r w:rsidR="008064B2" w:rsidRPr="00675817">
        <w:rPr>
          <w:color w:val="0D0D0D" w:themeColor="text1" w:themeTint="F2"/>
          <w:lang w:val="vi-VN" w:eastAsia="zh-CN"/>
        </w:rPr>
        <w:t>2023</w:t>
      </w:r>
      <w:r w:rsidRPr="00675817">
        <w:rPr>
          <w:color w:val="0D0D0D" w:themeColor="text1" w:themeTint="F2"/>
          <w:lang w:val="vi-VN" w:eastAsia="zh-CN"/>
        </w:rPr>
        <w:t xml:space="preserve"> là</w:t>
      </w:r>
      <w:r w:rsidR="001334F5" w:rsidRPr="00675817">
        <w:rPr>
          <w:color w:val="0D0D0D" w:themeColor="text1" w:themeTint="F2"/>
          <w:lang w:eastAsia="zh-CN"/>
        </w:rPr>
        <w:t xml:space="preserve"> </w:t>
      </w:r>
      <w:r w:rsidR="00347748" w:rsidRPr="00675817">
        <w:rPr>
          <w:color w:val="0D0D0D" w:themeColor="text1" w:themeTint="F2"/>
          <w:lang w:eastAsia="zh-CN"/>
        </w:rPr>
        <w:t xml:space="preserve">88,31 </w:t>
      </w:r>
      <w:r w:rsidRPr="00675817">
        <w:rPr>
          <w:color w:val="0D0D0D" w:themeColor="text1" w:themeTint="F2"/>
          <w:u w:color="FF0000"/>
          <w:lang w:val="vi-VN" w:eastAsia="zh-CN"/>
        </w:rPr>
        <w:t>ha đạt</w:t>
      </w:r>
      <w:r w:rsidRPr="00675817">
        <w:rPr>
          <w:color w:val="0D0D0D" w:themeColor="text1" w:themeTint="F2"/>
          <w:lang w:val="vi-VN" w:eastAsia="zh-CN"/>
        </w:rPr>
        <w:t xml:space="preserve"> tỷ lệ </w:t>
      </w:r>
      <w:r w:rsidR="00347748" w:rsidRPr="00675817">
        <w:rPr>
          <w:color w:val="0D0D0D" w:themeColor="text1" w:themeTint="F2"/>
          <w:lang w:eastAsia="zh-CN"/>
        </w:rPr>
        <w:t>50,37</w:t>
      </w:r>
      <w:r w:rsidRPr="00675817">
        <w:rPr>
          <w:color w:val="0D0D0D" w:themeColor="text1" w:themeTint="F2"/>
          <w:lang w:val="vi-VN" w:eastAsia="zh-CN"/>
        </w:rPr>
        <w:t>%</w:t>
      </w:r>
      <w:r w:rsidR="00CB30F1" w:rsidRPr="00675817">
        <w:rPr>
          <w:color w:val="0D0D0D" w:themeColor="text1" w:themeTint="F2"/>
          <w:lang w:eastAsia="zh-CN"/>
        </w:rPr>
        <w:t>, thấp hơ</w:t>
      </w:r>
      <w:r w:rsidR="00CE14E7" w:rsidRPr="00675817">
        <w:rPr>
          <w:color w:val="0D0D0D" w:themeColor="text1" w:themeTint="F2"/>
          <w:lang w:eastAsia="zh-CN"/>
        </w:rPr>
        <w:t>n 87,02</w:t>
      </w:r>
      <w:r w:rsidR="00CB30F1" w:rsidRPr="00675817">
        <w:rPr>
          <w:color w:val="0D0D0D" w:themeColor="text1" w:themeTint="F2"/>
          <w:lang w:eastAsia="zh-CN"/>
        </w:rPr>
        <w:t xml:space="preserve"> ha so với quy hoạch được duyệt. </w:t>
      </w:r>
      <w:r w:rsidR="0003511A" w:rsidRPr="00675817">
        <w:rPr>
          <w:color w:val="0D0D0D" w:themeColor="text1" w:themeTint="F2"/>
          <w:lang w:eastAsia="zh-CN"/>
        </w:rPr>
        <w:t xml:space="preserve">Nguyên nhân: Theo quy hoạch được duyệt đến năm 2030 diện tích đất </w:t>
      </w:r>
      <w:r w:rsidR="00CE14E7" w:rsidRPr="00675817">
        <w:rPr>
          <w:color w:val="0D0D0D" w:themeColor="text1" w:themeTint="F2"/>
          <w:lang w:eastAsia="zh-CN"/>
        </w:rPr>
        <w:t>thủy lợi</w:t>
      </w:r>
      <w:r w:rsidR="0003511A" w:rsidRPr="00675817">
        <w:rPr>
          <w:color w:val="0D0D0D" w:themeColor="text1" w:themeTint="F2"/>
          <w:lang w:val="vi-VN" w:eastAsia="zh-CN"/>
        </w:rPr>
        <w:t xml:space="preserve"> quy hoạch</w:t>
      </w:r>
      <w:r w:rsidR="0003511A" w:rsidRPr="00675817">
        <w:rPr>
          <w:color w:val="0D0D0D" w:themeColor="text1" w:themeTint="F2"/>
          <w:lang w:eastAsia="zh-CN"/>
        </w:rPr>
        <w:t xml:space="preserve"> tăng </w:t>
      </w:r>
      <w:r w:rsidR="00CE14E7" w:rsidRPr="00675817">
        <w:rPr>
          <w:color w:val="0D0D0D" w:themeColor="text1" w:themeTint="F2"/>
          <w:lang w:eastAsia="zh-CN"/>
        </w:rPr>
        <w:t>85,04</w:t>
      </w:r>
      <w:r w:rsidR="0003511A" w:rsidRPr="00675817">
        <w:rPr>
          <w:color w:val="0D0D0D" w:themeColor="text1" w:themeTint="F2"/>
          <w:lang w:eastAsia="zh-CN"/>
        </w:rPr>
        <w:t xml:space="preserve"> ha, tuy nhiên giai đoạn 2021-2023 đất </w:t>
      </w:r>
      <w:r w:rsidR="00CE14E7" w:rsidRPr="00675817">
        <w:rPr>
          <w:color w:val="0D0D0D" w:themeColor="text1" w:themeTint="F2"/>
          <w:lang w:eastAsia="zh-CN"/>
        </w:rPr>
        <w:t>thủy lợi</w:t>
      </w:r>
      <w:r w:rsidR="0003511A" w:rsidRPr="00675817">
        <w:rPr>
          <w:color w:val="0D0D0D" w:themeColor="text1" w:themeTint="F2"/>
          <w:lang w:eastAsia="zh-CN"/>
        </w:rPr>
        <w:t xml:space="preserve"> giảm </w:t>
      </w:r>
      <w:r w:rsidR="00CE14E7" w:rsidRPr="00675817">
        <w:rPr>
          <w:color w:val="0D0D0D" w:themeColor="text1" w:themeTint="F2"/>
          <w:lang w:eastAsia="zh-CN"/>
        </w:rPr>
        <w:t>2</w:t>
      </w:r>
      <w:r w:rsidR="0003511A" w:rsidRPr="00675817">
        <w:rPr>
          <w:color w:val="0D0D0D" w:themeColor="text1" w:themeTint="F2"/>
          <w:lang w:eastAsia="zh-CN"/>
        </w:rPr>
        <w:t xml:space="preserve">,18 ha do </w:t>
      </w:r>
      <w:r w:rsidR="00BA5DDA" w:rsidRPr="00675817">
        <w:rPr>
          <w:color w:val="0D0D0D" w:themeColor="text1" w:themeTint="F2"/>
          <w:lang w:eastAsia="zh-CN"/>
        </w:rPr>
        <w:t>thực hiện</w:t>
      </w:r>
      <w:r w:rsidR="0003511A" w:rsidRPr="00675817">
        <w:rPr>
          <w:color w:val="0D0D0D" w:themeColor="text1" w:themeTint="F2"/>
          <w:lang w:eastAsia="zh-CN"/>
        </w:rPr>
        <w:t xml:space="preserve"> các công trình, dự án lấy vào đất </w:t>
      </w:r>
      <w:r w:rsidR="00CE14E7" w:rsidRPr="00675817">
        <w:rPr>
          <w:color w:val="0D0D0D" w:themeColor="text1" w:themeTint="F2"/>
          <w:lang w:eastAsia="zh-CN"/>
        </w:rPr>
        <w:t>thủy lợi</w:t>
      </w:r>
      <w:r w:rsidR="0003511A" w:rsidRPr="00675817">
        <w:rPr>
          <w:color w:val="0D0D0D" w:themeColor="text1" w:themeTint="F2"/>
          <w:lang w:eastAsia="zh-CN"/>
        </w:rPr>
        <w:t xml:space="preserve"> trong khi đó các công trình, dự án quy hoạch đất </w:t>
      </w:r>
      <w:r w:rsidR="00CE14E7" w:rsidRPr="00675817">
        <w:rPr>
          <w:color w:val="0D0D0D" w:themeColor="text1" w:themeTint="F2"/>
          <w:lang w:eastAsia="zh-CN"/>
        </w:rPr>
        <w:t>thủy lợi</w:t>
      </w:r>
      <w:r w:rsidR="0003511A" w:rsidRPr="00675817">
        <w:rPr>
          <w:color w:val="0D0D0D" w:themeColor="text1" w:themeTint="F2"/>
          <w:lang w:val="vi-VN" w:eastAsia="zh-CN"/>
        </w:rPr>
        <w:t xml:space="preserve"> </w:t>
      </w:r>
      <w:r w:rsidR="0003511A" w:rsidRPr="00675817">
        <w:rPr>
          <w:color w:val="0D0D0D" w:themeColor="text1" w:themeTint="F2"/>
          <w:lang w:eastAsia="zh-CN"/>
        </w:rPr>
        <w:t>lại chưa thực hiện được;</w:t>
      </w:r>
    </w:p>
    <w:p w14:paraId="2C8BB937" w14:textId="3E99671D" w:rsidR="008B0D28" w:rsidRPr="00675817" w:rsidRDefault="008B0D28" w:rsidP="000C346E">
      <w:pPr>
        <w:suppressAutoHyphens/>
        <w:spacing w:before="0" w:after="0" w:line="360" w:lineRule="auto"/>
        <w:ind w:firstLine="720"/>
        <w:rPr>
          <w:color w:val="0D0D0D" w:themeColor="text1" w:themeTint="F2"/>
          <w:lang w:val="vi-VN" w:eastAsia="zh-CN"/>
        </w:rPr>
      </w:pPr>
      <w:r w:rsidRPr="00675817">
        <w:rPr>
          <w:color w:val="0D0D0D" w:themeColor="text1" w:themeTint="F2"/>
          <w:lang w:val="vi-VN" w:eastAsia="zh-CN"/>
        </w:rPr>
        <w:t xml:space="preserve">- </w:t>
      </w:r>
      <w:r w:rsidRPr="00675817">
        <w:rPr>
          <w:color w:val="0D0D0D" w:themeColor="text1" w:themeTint="F2"/>
          <w:u w:color="FF0000"/>
          <w:lang w:val="vi-VN" w:eastAsia="zh-CN"/>
        </w:rPr>
        <w:t xml:space="preserve">Đất </w:t>
      </w:r>
      <w:r w:rsidR="00055A2C" w:rsidRPr="00675817">
        <w:rPr>
          <w:color w:val="0D0D0D" w:themeColor="text1" w:themeTint="F2"/>
          <w:u w:color="FF0000"/>
          <w:lang w:eastAsia="zh-CN"/>
        </w:rPr>
        <w:t>công trình năng lượng</w:t>
      </w:r>
      <w:r w:rsidRPr="00675817">
        <w:rPr>
          <w:color w:val="0D0D0D" w:themeColor="text1" w:themeTint="F2"/>
          <w:lang w:val="vi-VN" w:eastAsia="zh-CN"/>
        </w:rPr>
        <w:t xml:space="preserve"> quy hoạch đến năm 20</w:t>
      </w:r>
      <w:r w:rsidRPr="00675817">
        <w:rPr>
          <w:color w:val="0D0D0D" w:themeColor="text1" w:themeTint="F2"/>
          <w:lang w:eastAsia="zh-CN"/>
        </w:rPr>
        <w:t>3</w:t>
      </w:r>
      <w:r w:rsidRPr="00675817">
        <w:rPr>
          <w:color w:val="0D0D0D" w:themeColor="text1" w:themeTint="F2"/>
          <w:lang w:val="vi-VN" w:eastAsia="zh-CN"/>
        </w:rPr>
        <w:t>0 là</w:t>
      </w:r>
      <w:r w:rsidR="00347748" w:rsidRPr="00675817">
        <w:rPr>
          <w:color w:val="0D0D0D" w:themeColor="text1" w:themeTint="F2"/>
          <w:lang w:eastAsia="zh-CN"/>
        </w:rPr>
        <w:t xml:space="preserve"> 7,07 </w:t>
      </w:r>
      <w:r w:rsidRPr="00675817">
        <w:rPr>
          <w:color w:val="0D0D0D" w:themeColor="text1" w:themeTint="F2"/>
          <w:lang w:val="vi-VN" w:eastAsia="zh-CN"/>
        </w:rPr>
        <w:t xml:space="preserve">ha, kết quả thực hiện đến năm </w:t>
      </w:r>
      <w:r w:rsidR="008064B2" w:rsidRPr="00675817">
        <w:rPr>
          <w:color w:val="0D0D0D" w:themeColor="text1" w:themeTint="F2"/>
          <w:lang w:val="vi-VN" w:eastAsia="zh-CN"/>
        </w:rPr>
        <w:t>2023</w:t>
      </w:r>
      <w:r w:rsidRPr="00675817">
        <w:rPr>
          <w:color w:val="0D0D0D" w:themeColor="text1" w:themeTint="F2"/>
          <w:lang w:val="vi-VN" w:eastAsia="zh-CN"/>
        </w:rPr>
        <w:t xml:space="preserve"> là</w:t>
      </w:r>
      <w:r w:rsidR="001334F5" w:rsidRPr="00675817">
        <w:rPr>
          <w:color w:val="0D0D0D" w:themeColor="text1" w:themeTint="F2"/>
          <w:lang w:eastAsia="zh-CN"/>
        </w:rPr>
        <w:t xml:space="preserve"> </w:t>
      </w:r>
      <w:r w:rsidR="00347748" w:rsidRPr="00675817">
        <w:rPr>
          <w:color w:val="0D0D0D" w:themeColor="text1" w:themeTint="F2"/>
          <w:lang w:eastAsia="zh-CN"/>
        </w:rPr>
        <w:t xml:space="preserve">3,62 </w:t>
      </w:r>
      <w:r w:rsidRPr="00675817">
        <w:rPr>
          <w:color w:val="0D0D0D" w:themeColor="text1" w:themeTint="F2"/>
          <w:u w:color="FF0000"/>
          <w:lang w:val="vi-VN" w:eastAsia="zh-CN"/>
        </w:rPr>
        <w:t>ha đạt</w:t>
      </w:r>
      <w:r w:rsidRPr="00675817">
        <w:rPr>
          <w:color w:val="0D0D0D" w:themeColor="text1" w:themeTint="F2"/>
          <w:lang w:val="vi-VN" w:eastAsia="zh-CN"/>
        </w:rPr>
        <w:t xml:space="preserve"> tỷ lệ </w:t>
      </w:r>
      <w:r w:rsidR="00347748" w:rsidRPr="00675817">
        <w:rPr>
          <w:color w:val="0D0D0D" w:themeColor="text1" w:themeTint="F2"/>
          <w:lang w:eastAsia="zh-CN"/>
        </w:rPr>
        <w:t>51,22</w:t>
      </w:r>
      <w:r w:rsidRPr="00675817">
        <w:rPr>
          <w:color w:val="0D0D0D" w:themeColor="text1" w:themeTint="F2"/>
          <w:lang w:val="vi-VN" w:eastAsia="zh-CN"/>
        </w:rPr>
        <w:t>%</w:t>
      </w:r>
      <w:r w:rsidR="00CB30F1" w:rsidRPr="00675817">
        <w:rPr>
          <w:color w:val="0D0D0D" w:themeColor="text1" w:themeTint="F2"/>
          <w:lang w:eastAsia="zh-CN"/>
        </w:rPr>
        <w:t>, thấp hơ</w:t>
      </w:r>
      <w:r w:rsidR="000562DC" w:rsidRPr="00675817">
        <w:rPr>
          <w:color w:val="0D0D0D" w:themeColor="text1" w:themeTint="F2"/>
          <w:lang w:eastAsia="zh-CN"/>
        </w:rPr>
        <w:t>n 3,45</w:t>
      </w:r>
      <w:r w:rsidR="00CB30F1" w:rsidRPr="00675817">
        <w:rPr>
          <w:color w:val="0D0D0D" w:themeColor="text1" w:themeTint="F2"/>
          <w:lang w:eastAsia="zh-CN"/>
        </w:rPr>
        <w:t xml:space="preserve"> ha so với quy hoạch được duyệt. </w:t>
      </w:r>
      <w:r w:rsidR="0003511A" w:rsidRPr="00675817">
        <w:rPr>
          <w:color w:val="0D0D0D" w:themeColor="text1" w:themeTint="F2"/>
          <w:lang w:eastAsia="zh-CN"/>
        </w:rPr>
        <w:t xml:space="preserve">Nguyên nhân: Theo quy hoạch được duyệt đến năm 2030 diện tích đất </w:t>
      </w:r>
      <w:r w:rsidR="000562DC" w:rsidRPr="00675817">
        <w:rPr>
          <w:color w:val="0D0D0D" w:themeColor="text1" w:themeTint="F2"/>
          <w:lang w:eastAsia="zh-CN"/>
        </w:rPr>
        <w:t xml:space="preserve">công trình năng lượng </w:t>
      </w:r>
      <w:r w:rsidR="0003511A" w:rsidRPr="00675817">
        <w:rPr>
          <w:color w:val="0D0D0D" w:themeColor="text1" w:themeTint="F2"/>
          <w:lang w:val="vi-VN" w:eastAsia="zh-CN"/>
        </w:rPr>
        <w:t>quy hoạch</w:t>
      </w:r>
      <w:r w:rsidR="0003511A" w:rsidRPr="00675817">
        <w:rPr>
          <w:color w:val="0D0D0D" w:themeColor="text1" w:themeTint="F2"/>
          <w:lang w:eastAsia="zh-CN"/>
        </w:rPr>
        <w:t xml:space="preserve"> tă</w:t>
      </w:r>
      <w:r w:rsidR="000562DC" w:rsidRPr="00675817">
        <w:rPr>
          <w:color w:val="0D0D0D" w:themeColor="text1" w:themeTint="F2"/>
          <w:lang w:eastAsia="zh-CN"/>
        </w:rPr>
        <w:t xml:space="preserve">ng 3,54 </w:t>
      </w:r>
      <w:r w:rsidR="0003511A" w:rsidRPr="00675817">
        <w:rPr>
          <w:color w:val="0D0D0D" w:themeColor="text1" w:themeTint="F2"/>
          <w:lang w:eastAsia="zh-CN"/>
        </w:rPr>
        <w:t>ha, tuy nhiên giai đoạn 2021-2023 đất</w:t>
      </w:r>
      <w:r w:rsidR="000562DC" w:rsidRPr="00675817">
        <w:rPr>
          <w:color w:val="0D0D0D" w:themeColor="text1" w:themeTint="F2"/>
          <w:lang w:eastAsia="zh-CN"/>
        </w:rPr>
        <w:t xml:space="preserve"> công trình năng lượng tăng 0,09</w:t>
      </w:r>
      <w:r w:rsidR="0003511A" w:rsidRPr="00675817">
        <w:rPr>
          <w:color w:val="0D0D0D" w:themeColor="text1" w:themeTint="F2"/>
          <w:lang w:eastAsia="zh-CN"/>
        </w:rPr>
        <w:t xml:space="preserve"> ha do các công trình, dự án quy hoạch đất </w:t>
      </w:r>
      <w:r w:rsidR="000562DC" w:rsidRPr="00675817">
        <w:rPr>
          <w:color w:val="0D0D0D" w:themeColor="text1" w:themeTint="F2"/>
          <w:lang w:eastAsia="zh-CN"/>
        </w:rPr>
        <w:t>công trình năng lượng</w:t>
      </w:r>
      <w:r w:rsidR="0003511A" w:rsidRPr="00675817">
        <w:rPr>
          <w:color w:val="0D0D0D" w:themeColor="text1" w:themeTint="F2"/>
          <w:lang w:eastAsia="zh-CN"/>
        </w:rPr>
        <w:t xml:space="preserve"> chưa thực hiện được;</w:t>
      </w:r>
    </w:p>
    <w:p w14:paraId="4B8B5273" w14:textId="0D089511" w:rsidR="008B0D28" w:rsidRPr="00675817" w:rsidRDefault="008B0D28" w:rsidP="000C346E">
      <w:pPr>
        <w:suppressAutoHyphens/>
        <w:spacing w:before="0" w:after="0" w:line="360" w:lineRule="auto"/>
        <w:ind w:firstLine="720"/>
        <w:rPr>
          <w:color w:val="0D0D0D" w:themeColor="text1" w:themeTint="F2"/>
          <w:lang w:val="vi-VN" w:eastAsia="zh-CN"/>
        </w:rPr>
      </w:pPr>
      <w:r w:rsidRPr="00675817">
        <w:rPr>
          <w:color w:val="0D0D0D" w:themeColor="text1" w:themeTint="F2"/>
          <w:lang w:val="vi-VN" w:eastAsia="zh-CN"/>
        </w:rPr>
        <w:t xml:space="preserve">- </w:t>
      </w:r>
      <w:r w:rsidRPr="00675817">
        <w:rPr>
          <w:color w:val="0D0D0D" w:themeColor="text1" w:themeTint="F2"/>
          <w:u w:color="FF0000"/>
          <w:lang w:val="vi-VN" w:eastAsia="zh-CN"/>
        </w:rPr>
        <w:t xml:space="preserve">Đất </w:t>
      </w:r>
      <w:r w:rsidR="00055A2C" w:rsidRPr="00675817">
        <w:rPr>
          <w:color w:val="0D0D0D" w:themeColor="text1" w:themeTint="F2"/>
          <w:u w:color="FF0000"/>
          <w:lang w:eastAsia="zh-CN"/>
        </w:rPr>
        <w:t>công trình bưu chính viễn thông</w:t>
      </w:r>
      <w:r w:rsidRPr="00675817">
        <w:rPr>
          <w:color w:val="0D0D0D" w:themeColor="text1" w:themeTint="F2"/>
          <w:lang w:val="vi-VN" w:eastAsia="zh-CN"/>
        </w:rPr>
        <w:t xml:space="preserve"> quy hoạch đến năm 20</w:t>
      </w:r>
      <w:r w:rsidRPr="00675817">
        <w:rPr>
          <w:color w:val="0D0D0D" w:themeColor="text1" w:themeTint="F2"/>
          <w:lang w:eastAsia="zh-CN"/>
        </w:rPr>
        <w:t>3</w:t>
      </w:r>
      <w:r w:rsidRPr="00675817">
        <w:rPr>
          <w:color w:val="0D0D0D" w:themeColor="text1" w:themeTint="F2"/>
          <w:lang w:val="vi-VN" w:eastAsia="zh-CN"/>
        </w:rPr>
        <w:t>0 là</w:t>
      </w:r>
      <w:r w:rsidR="00347748" w:rsidRPr="00675817">
        <w:rPr>
          <w:color w:val="0D0D0D" w:themeColor="text1" w:themeTint="F2"/>
          <w:lang w:eastAsia="zh-CN"/>
        </w:rPr>
        <w:t xml:space="preserve"> 0,94 </w:t>
      </w:r>
      <w:r w:rsidRPr="00675817">
        <w:rPr>
          <w:color w:val="0D0D0D" w:themeColor="text1" w:themeTint="F2"/>
          <w:lang w:val="vi-VN" w:eastAsia="zh-CN"/>
        </w:rPr>
        <w:t xml:space="preserve">ha, kết quả thực hiện đến năm </w:t>
      </w:r>
      <w:r w:rsidR="008064B2" w:rsidRPr="00675817">
        <w:rPr>
          <w:color w:val="0D0D0D" w:themeColor="text1" w:themeTint="F2"/>
          <w:lang w:val="vi-VN" w:eastAsia="zh-CN"/>
        </w:rPr>
        <w:t>2023</w:t>
      </w:r>
      <w:r w:rsidRPr="00675817">
        <w:rPr>
          <w:color w:val="0D0D0D" w:themeColor="text1" w:themeTint="F2"/>
          <w:lang w:val="vi-VN" w:eastAsia="zh-CN"/>
        </w:rPr>
        <w:t xml:space="preserve"> là</w:t>
      </w:r>
      <w:r w:rsidR="001334F5" w:rsidRPr="00675817">
        <w:rPr>
          <w:color w:val="0D0D0D" w:themeColor="text1" w:themeTint="F2"/>
          <w:lang w:eastAsia="zh-CN"/>
        </w:rPr>
        <w:t xml:space="preserve"> </w:t>
      </w:r>
      <w:r w:rsidR="00347748" w:rsidRPr="00675817">
        <w:rPr>
          <w:color w:val="0D0D0D" w:themeColor="text1" w:themeTint="F2"/>
          <w:lang w:eastAsia="zh-CN"/>
        </w:rPr>
        <w:t xml:space="preserve">0,67 </w:t>
      </w:r>
      <w:r w:rsidRPr="00675817">
        <w:rPr>
          <w:color w:val="0D0D0D" w:themeColor="text1" w:themeTint="F2"/>
          <w:u w:color="FF0000"/>
          <w:lang w:val="vi-VN" w:eastAsia="zh-CN"/>
        </w:rPr>
        <w:t>ha đạt</w:t>
      </w:r>
      <w:r w:rsidRPr="00675817">
        <w:rPr>
          <w:color w:val="0D0D0D" w:themeColor="text1" w:themeTint="F2"/>
          <w:lang w:val="vi-VN" w:eastAsia="zh-CN"/>
        </w:rPr>
        <w:t xml:space="preserve"> tỷ lệ </w:t>
      </w:r>
      <w:r w:rsidR="00347748" w:rsidRPr="00675817">
        <w:rPr>
          <w:color w:val="0D0D0D" w:themeColor="text1" w:themeTint="F2"/>
          <w:lang w:eastAsia="zh-CN"/>
        </w:rPr>
        <w:t>70,88</w:t>
      </w:r>
      <w:r w:rsidRPr="00675817">
        <w:rPr>
          <w:color w:val="0D0D0D" w:themeColor="text1" w:themeTint="F2"/>
          <w:lang w:val="vi-VN" w:eastAsia="zh-CN"/>
        </w:rPr>
        <w:t>%</w:t>
      </w:r>
      <w:r w:rsidR="00CB30F1" w:rsidRPr="00675817">
        <w:rPr>
          <w:color w:val="0D0D0D" w:themeColor="text1" w:themeTint="F2"/>
          <w:lang w:eastAsia="zh-CN"/>
        </w:rPr>
        <w:t xml:space="preserve">, thấp hơn </w:t>
      </w:r>
      <w:r w:rsidR="000562DC" w:rsidRPr="00675817">
        <w:rPr>
          <w:color w:val="0D0D0D" w:themeColor="text1" w:themeTint="F2"/>
          <w:lang w:eastAsia="zh-CN"/>
        </w:rPr>
        <w:t>0,27</w:t>
      </w:r>
      <w:r w:rsidR="00CB30F1" w:rsidRPr="00675817">
        <w:rPr>
          <w:color w:val="0D0D0D" w:themeColor="text1" w:themeTint="F2"/>
          <w:lang w:eastAsia="zh-CN"/>
        </w:rPr>
        <w:t xml:space="preserve"> ha so với quy hoạch được duyệt. </w:t>
      </w:r>
      <w:r w:rsidR="0003511A" w:rsidRPr="00675817">
        <w:rPr>
          <w:color w:val="0D0D0D" w:themeColor="text1" w:themeTint="F2"/>
          <w:lang w:eastAsia="zh-CN"/>
        </w:rPr>
        <w:t xml:space="preserve">Nguyên nhân: Theo quy hoạch được duyệt đến năm 2030 diện tích đất </w:t>
      </w:r>
      <w:r w:rsidR="000562DC" w:rsidRPr="00675817">
        <w:rPr>
          <w:color w:val="0D0D0D" w:themeColor="text1" w:themeTint="F2"/>
          <w:u w:color="FF0000"/>
          <w:lang w:eastAsia="zh-CN"/>
        </w:rPr>
        <w:t>công trình bưu chính viễn thông</w:t>
      </w:r>
      <w:r w:rsidR="0003511A" w:rsidRPr="00675817">
        <w:rPr>
          <w:color w:val="0D0D0D" w:themeColor="text1" w:themeTint="F2"/>
          <w:lang w:val="vi-VN" w:eastAsia="zh-CN"/>
        </w:rPr>
        <w:t xml:space="preserve"> quy hoạch</w:t>
      </w:r>
      <w:r w:rsidR="0003511A" w:rsidRPr="00675817">
        <w:rPr>
          <w:color w:val="0D0D0D" w:themeColor="text1" w:themeTint="F2"/>
          <w:lang w:eastAsia="zh-CN"/>
        </w:rPr>
        <w:t xml:space="preserve"> tăng </w:t>
      </w:r>
      <w:r w:rsidR="000562DC" w:rsidRPr="00675817">
        <w:rPr>
          <w:color w:val="0D0D0D" w:themeColor="text1" w:themeTint="F2"/>
          <w:lang w:eastAsia="zh-CN"/>
        </w:rPr>
        <w:t>0,3</w:t>
      </w:r>
      <w:r w:rsidR="0003511A" w:rsidRPr="00675817">
        <w:rPr>
          <w:color w:val="0D0D0D" w:themeColor="text1" w:themeTint="F2"/>
          <w:lang w:eastAsia="zh-CN"/>
        </w:rPr>
        <w:t xml:space="preserve"> ha, tuy </w:t>
      </w:r>
      <w:r w:rsidR="0003511A" w:rsidRPr="00675817">
        <w:rPr>
          <w:color w:val="0D0D0D" w:themeColor="text1" w:themeTint="F2"/>
          <w:lang w:eastAsia="zh-CN"/>
        </w:rPr>
        <w:lastRenderedPageBreak/>
        <w:t xml:space="preserve">nhiên giai đoạn 2021-2023 đất </w:t>
      </w:r>
      <w:r w:rsidR="000562DC" w:rsidRPr="00675817">
        <w:rPr>
          <w:color w:val="0D0D0D" w:themeColor="text1" w:themeTint="F2"/>
          <w:u w:color="FF0000"/>
          <w:lang w:eastAsia="zh-CN"/>
        </w:rPr>
        <w:t>công trình bưu chính viễn thông</w:t>
      </w:r>
      <w:r w:rsidR="000562DC" w:rsidRPr="00675817">
        <w:rPr>
          <w:color w:val="0D0D0D" w:themeColor="text1" w:themeTint="F2"/>
          <w:lang w:eastAsia="zh-CN"/>
        </w:rPr>
        <w:t xml:space="preserve"> tăng 0,03</w:t>
      </w:r>
      <w:r w:rsidR="0003511A" w:rsidRPr="00675817">
        <w:rPr>
          <w:color w:val="0D0D0D" w:themeColor="text1" w:themeTint="F2"/>
          <w:lang w:eastAsia="zh-CN"/>
        </w:rPr>
        <w:t xml:space="preserve"> ha do các công trình, dự án quy hoạch đất </w:t>
      </w:r>
      <w:r w:rsidR="000562DC" w:rsidRPr="00675817">
        <w:rPr>
          <w:color w:val="0D0D0D" w:themeColor="text1" w:themeTint="F2"/>
          <w:u w:color="FF0000"/>
          <w:lang w:eastAsia="zh-CN"/>
        </w:rPr>
        <w:t>công trình bưu chính viễn thông</w:t>
      </w:r>
      <w:r w:rsidR="0003511A" w:rsidRPr="00675817">
        <w:rPr>
          <w:color w:val="0D0D0D" w:themeColor="text1" w:themeTint="F2"/>
          <w:lang w:eastAsia="zh-CN"/>
        </w:rPr>
        <w:t xml:space="preserve"> chưa thực hiện được;</w:t>
      </w:r>
    </w:p>
    <w:p w14:paraId="370AF740" w14:textId="600DE2A8" w:rsidR="008B0D28" w:rsidRPr="00675817" w:rsidRDefault="008B0D28" w:rsidP="000C346E">
      <w:pPr>
        <w:suppressAutoHyphens/>
        <w:spacing w:before="0" w:after="0" w:line="360" w:lineRule="auto"/>
        <w:ind w:firstLine="720"/>
        <w:rPr>
          <w:color w:val="0D0D0D" w:themeColor="text1" w:themeTint="F2"/>
          <w:lang w:val="vi-VN" w:eastAsia="zh-CN"/>
        </w:rPr>
      </w:pPr>
      <w:r w:rsidRPr="00675817">
        <w:rPr>
          <w:color w:val="0D0D0D" w:themeColor="text1" w:themeTint="F2"/>
          <w:lang w:val="vi-VN" w:eastAsia="zh-CN"/>
        </w:rPr>
        <w:t xml:space="preserve">- </w:t>
      </w:r>
      <w:r w:rsidRPr="00675817">
        <w:rPr>
          <w:color w:val="0D0D0D" w:themeColor="text1" w:themeTint="F2"/>
          <w:u w:color="FF0000"/>
          <w:lang w:val="vi-VN" w:eastAsia="zh-CN"/>
        </w:rPr>
        <w:t xml:space="preserve">Đất </w:t>
      </w:r>
      <w:r w:rsidRPr="00675817">
        <w:rPr>
          <w:color w:val="0D0D0D" w:themeColor="text1" w:themeTint="F2"/>
          <w:u w:color="FF0000"/>
          <w:lang w:eastAsia="zh-CN"/>
        </w:rPr>
        <w:t>cơ sở</w:t>
      </w:r>
      <w:r w:rsidR="00055A2C" w:rsidRPr="00675817">
        <w:rPr>
          <w:color w:val="0D0D0D" w:themeColor="text1" w:themeTint="F2"/>
          <w:u w:color="FF0000"/>
          <w:lang w:eastAsia="zh-CN"/>
        </w:rPr>
        <w:t xml:space="preserve"> văn hóa</w:t>
      </w:r>
      <w:r w:rsidRPr="00675817">
        <w:rPr>
          <w:color w:val="0D0D0D" w:themeColor="text1" w:themeTint="F2"/>
          <w:lang w:val="vi-VN" w:eastAsia="zh-CN"/>
        </w:rPr>
        <w:t xml:space="preserve"> quy hoạch đến năm 20</w:t>
      </w:r>
      <w:r w:rsidRPr="00675817">
        <w:rPr>
          <w:color w:val="0D0D0D" w:themeColor="text1" w:themeTint="F2"/>
          <w:lang w:eastAsia="zh-CN"/>
        </w:rPr>
        <w:t>3</w:t>
      </w:r>
      <w:r w:rsidRPr="00675817">
        <w:rPr>
          <w:color w:val="0D0D0D" w:themeColor="text1" w:themeTint="F2"/>
          <w:lang w:val="vi-VN" w:eastAsia="zh-CN"/>
        </w:rPr>
        <w:t>0 là</w:t>
      </w:r>
      <w:r w:rsidR="00347748" w:rsidRPr="00675817">
        <w:rPr>
          <w:color w:val="0D0D0D" w:themeColor="text1" w:themeTint="F2"/>
          <w:lang w:eastAsia="zh-CN"/>
        </w:rPr>
        <w:t xml:space="preserve"> 15,94 </w:t>
      </w:r>
      <w:r w:rsidRPr="00675817">
        <w:rPr>
          <w:color w:val="0D0D0D" w:themeColor="text1" w:themeTint="F2"/>
          <w:lang w:val="vi-VN" w:eastAsia="zh-CN"/>
        </w:rPr>
        <w:t xml:space="preserve">ha, kết quả thực hiện đến năm </w:t>
      </w:r>
      <w:r w:rsidR="008064B2" w:rsidRPr="00675817">
        <w:rPr>
          <w:color w:val="0D0D0D" w:themeColor="text1" w:themeTint="F2"/>
          <w:lang w:val="vi-VN" w:eastAsia="zh-CN"/>
        </w:rPr>
        <w:t>2023</w:t>
      </w:r>
      <w:r w:rsidRPr="00675817">
        <w:rPr>
          <w:color w:val="0D0D0D" w:themeColor="text1" w:themeTint="F2"/>
          <w:lang w:val="vi-VN" w:eastAsia="zh-CN"/>
        </w:rPr>
        <w:t xml:space="preserve"> là</w:t>
      </w:r>
      <w:r w:rsidR="001334F5" w:rsidRPr="00675817">
        <w:rPr>
          <w:color w:val="0D0D0D" w:themeColor="text1" w:themeTint="F2"/>
          <w:lang w:eastAsia="zh-CN"/>
        </w:rPr>
        <w:t xml:space="preserve"> </w:t>
      </w:r>
      <w:r w:rsidR="00347748" w:rsidRPr="00675817">
        <w:rPr>
          <w:color w:val="0D0D0D" w:themeColor="text1" w:themeTint="F2"/>
          <w:lang w:eastAsia="zh-CN"/>
        </w:rPr>
        <w:t xml:space="preserve">11,69 </w:t>
      </w:r>
      <w:r w:rsidRPr="00675817">
        <w:rPr>
          <w:color w:val="0D0D0D" w:themeColor="text1" w:themeTint="F2"/>
          <w:u w:color="FF0000"/>
          <w:lang w:val="vi-VN" w:eastAsia="zh-CN"/>
        </w:rPr>
        <w:t>ha đạt</w:t>
      </w:r>
      <w:r w:rsidRPr="00675817">
        <w:rPr>
          <w:color w:val="0D0D0D" w:themeColor="text1" w:themeTint="F2"/>
          <w:lang w:val="vi-VN" w:eastAsia="zh-CN"/>
        </w:rPr>
        <w:t xml:space="preserve"> tỷ lệ </w:t>
      </w:r>
      <w:r w:rsidR="00347748" w:rsidRPr="00675817">
        <w:rPr>
          <w:color w:val="0D0D0D" w:themeColor="text1" w:themeTint="F2"/>
          <w:lang w:eastAsia="zh-CN"/>
        </w:rPr>
        <w:t>73,35</w:t>
      </w:r>
      <w:r w:rsidRPr="00675817">
        <w:rPr>
          <w:color w:val="0D0D0D" w:themeColor="text1" w:themeTint="F2"/>
          <w:lang w:val="vi-VN" w:eastAsia="zh-CN"/>
        </w:rPr>
        <w:t>%</w:t>
      </w:r>
      <w:r w:rsidR="00CB30F1" w:rsidRPr="00675817">
        <w:rPr>
          <w:color w:val="0D0D0D" w:themeColor="text1" w:themeTint="F2"/>
          <w:lang w:eastAsia="zh-CN"/>
        </w:rPr>
        <w:t>, thấp hơ</w:t>
      </w:r>
      <w:r w:rsidR="000562DC" w:rsidRPr="00675817">
        <w:rPr>
          <w:color w:val="0D0D0D" w:themeColor="text1" w:themeTint="F2"/>
          <w:lang w:eastAsia="zh-CN"/>
        </w:rPr>
        <w:t>n 4,25</w:t>
      </w:r>
      <w:r w:rsidR="00CB30F1" w:rsidRPr="00675817">
        <w:rPr>
          <w:color w:val="0D0D0D" w:themeColor="text1" w:themeTint="F2"/>
          <w:lang w:eastAsia="zh-CN"/>
        </w:rPr>
        <w:t xml:space="preserve"> ha so với quy hoạch được duyệt. </w:t>
      </w:r>
      <w:r w:rsidR="0003511A" w:rsidRPr="00675817">
        <w:rPr>
          <w:color w:val="0D0D0D" w:themeColor="text1" w:themeTint="F2"/>
          <w:lang w:eastAsia="zh-CN"/>
        </w:rPr>
        <w:t xml:space="preserve">Nguyên nhân: Theo quy hoạch được duyệt đến năm 2030 diện tích đất </w:t>
      </w:r>
      <w:r w:rsidR="000562DC" w:rsidRPr="00675817">
        <w:rPr>
          <w:color w:val="0D0D0D" w:themeColor="text1" w:themeTint="F2"/>
          <w:u w:color="FF0000"/>
          <w:lang w:eastAsia="zh-CN"/>
        </w:rPr>
        <w:t>cơ sở văn hóa</w:t>
      </w:r>
      <w:r w:rsidR="0003511A" w:rsidRPr="00675817">
        <w:rPr>
          <w:color w:val="0D0D0D" w:themeColor="text1" w:themeTint="F2"/>
          <w:lang w:val="vi-VN" w:eastAsia="zh-CN"/>
        </w:rPr>
        <w:t xml:space="preserve"> quy hoạch</w:t>
      </w:r>
      <w:r w:rsidR="0003511A" w:rsidRPr="00675817">
        <w:rPr>
          <w:color w:val="0D0D0D" w:themeColor="text1" w:themeTint="F2"/>
          <w:lang w:eastAsia="zh-CN"/>
        </w:rPr>
        <w:t xml:space="preserve"> tă</w:t>
      </w:r>
      <w:r w:rsidR="000562DC" w:rsidRPr="00675817">
        <w:rPr>
          <w:color w:val="0D0D0D" w:themeColor="text1" w:themeTint="F2"/>
          <w:lang w:eastAsia="zh-CN"/>
        </w:rPr>
        <w:t>ng 4,3</w:t>
      </w:r>
      <w:r w:rsidR="0003511A" w:rsidRPr="00675817">
        <w:rPr>
          <w:color w:val="0D0D0D" w:themeColor="text1" w:themeTint="F2"/>
          <w:lang w:eastAsia="zh-CN"/>
        </w:rPr>
        <w:t xml:space="preserve"> ha, tuy nhiên giai đoạn 2021-2023 đất </w:t>
      </w:r>
      <w:r w:rsidR="000562DC" w:rsidRPr="00675817">
        <w:rPr>
          <w:color w:val="0D0D0D" w:themeColor="text1" w:themeTint="F2"/>
          <w:u w:color="FF0000"/>
          <w:lang w:eastAsia="zh-CN"/>
        </w:rPr>
        <w:t>cơ sở văn hóa</w:t>
      </w:r>
      <w:r w:rsidR="0003511A" w:rsidRPr="00675817">
        <w:rPr>
          <w:color w:val="0D0D0D" w:themeColor="text1" w:themeTint="F2"/>
          <w:lang w:eastAsia="zh-CN"/>
        </w:rPr>
        <w:t xml:space="preserve"> </w:t>
      </w:r>
      <w:r w:rsidR="000562DC" w:rsidRPr="00675817">
        <w:rPr>
          <w:color w:val="0D0D0D" w:themeColor="text1" w:themeTint="F2"/>
          <w:lang w:eastAsia="zh-CN"/>
        </w:rPr>
        <w:t>tăng 0,05</w:t>
      </w:r>
      <w:r w:rsidR="0003511A" w:rsidRPr="00675817">
        <w:rPr>
          <w:color w:val="0D0D0D" w:themeColor="text1" w:themeTint="F2"/>
          <w:lang w:eastAsia="zh-CN"/>
        </w:rPr>
        <w:t xml:space="preserve"> ha do các công trình, dự án quy hoạch đất </w:t>
      </w:r>
      <w:r w:rsidR="000562DC" w:rsidRPr="00675817">
        <w:rPr>
          <w:color w:val="0D0D0D" w:themeColor="text1" w:themeTint="F2"/>
          <w:u w:color="FF0000"/>
          <w:lang w:eastAsia="zh-CN"/>
        </w:rPr>
        <w:t>cơ sở văn hóa</w:t>
      </w:r>
      <w:r w:rsidR="0003511A" w:rsidRPr="00675817">
        <w:rPr>
          <w:color w:val="0D0D0D" w:themeColor="text1" w:themeTint="F2"/>
          <w:lang w:val="vi-VN" w:eastAsia="zh-CN"/>
        </w:rPr>
        <w:t xml:space="preserve"> </w:t>
      </w:r>
      <w:r w:rsidR="0003511A" w:rsidRPr="00675817">
        <w:rPr>
          <w:color w:val="0D0D0D" w:themeColor="text1" w:themeTint="F2"/>
          <w:lang w:eastAsia="zh-CN"/>
        </w:rPr>
        <w:t>chưa thực hiện được;</w:t>
      </w:r>
    </w:p>
    <w:p w14:paraId="22EB4EC2" w14:textId="072291D8" w:rsidR="008B0D28" w:rsidRPr="00675817" w:rsidRDefault="008B0D28" w:rsidP="000C346E">
      <w:pPr>
        <w:suppressAutoHyphens/>
        <w:spacing w:before="0" w:after="0" w:line="360" w:lineRule="auto"/>
        <w:ind w:firstLine="720"/>
        <w:rPr>
          <w:color w:val="0D0D0D" w:themeColor="text1" w:themeTint="F2"/>
          <w:lang w:val="vi-VN" w:eastAsia="zh-CN"/>
        </w:rPr>
      </w:pPr>
      <w:r w:rsidRPr="00675817">
        <w:rPr>
          <w:color w:val="0D0D0D" w:themeColor="text1" w:themeTint="F2"/>
          <w:lang w:val="vi-VN" w:eastAsia="zh-CN"/>
        </w:rPr>
        <w:t xml:space="preserve">- </w:t>
      </w:r>
      <w:r w:rsidRPr="00675817">
        <w:rPr>
          <w:color w:val="0D0D0D" w:themeColor="text1" w:themeTint="F2"/>
          <w:u w:color="FF0000"/>
          <w:lang w:val="vi-VN" w:eastAsia="zh-CN"/>
        </w:rPr>
        <w:t>Đấ</w:t>
      </w:r>
      <w:r w:rsidR="00055A2C" w:rsidRPr="00675817">
        <w:rPr>
          <w:color w:val="0D0D0D" w:themeColor="text1" w:themeTint="F2"/>
          <w:u w:color="FF0000"/>
          <w:lang w:val="vi-VN" w:eastAsia="zh-CN"/>
        </w:rPr>
        <w:t>t cơ</w:t>
      </w:r>
      <w:r w:rsidR="00055A2C" w:rsidRPr="00675817">
        <w:rPr>
          <w:color w:val="0D0D0D" w:themeColor="text1" w:themeTint="F2"/>
          <w:u w:color="FF0000"/>
          <w:lang w:eastAsia="zh-CN"/>
        </w:rPr>
        <w:t xml:space="preserve"> sở y tế</w:t>
      </w:r>
      <w:r w:rsidRPr="00675817">
        <w:rPr>
          <w:color w:val="0D0D0D" w:themeColor="text1" w:themeTint="F2"/>
          <w:lang w:val="vi-VN" w:eastAsia="zh-CN"/>
        </w:rPr>
        <w:t xml:space="preserve"> quy hoạch đến năm 20</w:t>
      </w:r>
      <w:r w:rsidRPr="00675817">
        <w:rPr>
          <w:color w:val="0D0D0D" w:themeColor="text1" w:themeTint="F2"/>
          <w:lang w:eastAsia="zh-CN"/>
        </w:rPr>
        <w:t>3</w:t>
      </w:r>
      <w:r w:rsidRPr="00675817">
        <w:rPr>
          <w:color w:val="0D0D0D" w:themeColor="text1" w:themeTint="F2"/>
          <w:lang w:val="vi-VN" w:eastAsia="zh-CN"/>
        </w:rPr>
        <w:t>0 là</w:t>
      </w:r>
      <w:r w:rsidR="00347748" w:rsidRPr="00675817">
        <w:rPr>
          <w:color w:val="0D0D0D" w:themeColor="text1" w:themeTint="F2"/>
          <w:lang w:eastAsia="zh-CN"/>
        </w:rPr>
        <w:t xml:space="preserve"> 5,17 </w:t>
      </w:r>
      <w:r w:rsidRPr="00675817">
        <w:rPr>
          <w:color w:val="0D0D0D" w:themeColor="text1" w:themeTint="F2"/>
          <w:lang w:val="vi-VN" w:eastAsia="zh-CN"/>
        </w:rPr>
        <w:t xml:space="preserve">ha, kết quả thực hiện đến năm </w:t>
      </w:r>
      <w:r w:rsidR="008064B2" w:rsidRPr="00675817">
        <w:rPr>
          <w:color w:val="0D0D0D" w:themeColor="text1" w:themeTint="F2"/>
          <w:lang w:val="vi-VN" w:eastAsia="zh-CN"/>
        </w:rPr>
        <w:t>2023</w:t>
      </w:r>
      <w:r w:rsidRPr="00675817">
        <w:rPr>
          <w:color w:val="0D0D0D" w:themeColor="text1" w:themeTint="F2"/>
          <w:lang w:val="vi-VN" w:eastAsia="zh-CN"/>
        </w:rPr>
        <w:t xml:space="preserve"> là</w:t>
      </w:r>
      <w:r w:rsidR="001334F5" w:rsidRPr="00675817">
        <w:rPr>
          <w:color w:val="0D0D0D" w:themeColor="text1" w:themeTint="F2"/>
          <w:lang w:eastAsia="zh-CN"/>
        </w:rPr>
        <w:t xml:space="preserve"> </w:t>
      </w:r>
      <w:r w:rsidR="00347748" w:rsidRPr="00675817">
        <w:rPr>
          <w:color w:val="0D0D0D" w:themeColor="text1" w:themeTint="F2"/>
          <w:lang w:eastAsia="zh-CN"/>
        </w:rPr>
        <w:t xml:space="preserve">6,60 </w:t>
      </w:r>
      <w:r w:rsidRPr="00675817">
        <w:rPr>
          <w:color w:val="0D0D0D" w:themeColor="text1" w:themeTint="F2"/>
          <w:u w:color="FF0000"/>
          <w:lang w:val="vi-VN" w:eastAsia="zh-CN"/>
        </w:rPr>
        <w:t>ha đạt</w:t>
      </w:r>
      <w:r w:rsidRPr="00675817">
        <w:rPr>
          <w:color w:val="0D0D0D" w:themeColor="text1" w:themeTint="F2"/>
          <w:lang w:val="vi-VN" w:eastAsia="zh-CN"/>
        </w:rPr>
        <w:t xml:space="preserve"> tỷ lệ </w:t>
      </w:r>
      <w:r w:rsidR="00347748" w:rsidRPr="00675817">
        <w:rPr>
          <w:color w:val="0D0D0D" w:themeColor="text1" w:themeTint="F2"/>
          <w:lang w:eastAsia="zh-CN"/>
        </w:rPr>
        <w:t>127,61</w:t>
      </w:r>
      <w:r w:rsidRPr="00675817">
        <w:rPr>
          <w:color w:val="0D0D0D" w:themeColor="text1" w:themeTint="F2"/>
          <w:lang w:val="vi-VN" w:eastAsia="zh-CN"/>
        </w:rPr>
        <w:t>%</w:t>
      </w:r>
      <w:r w:rsidR="000562DC" w:rsidRPr="00675817">
        <w:rPr>
          <w:color w:val="0D0D0D" w:themeColor="text1" w:themeTint="F2"/>
          <w:lang w:eastAsia="zh-CN"/>
        </w:rPr>
        <w:t>, cao</w:t>
      </w:r>
      <w:r w:rsidR="00CB30F1" w:rsidRPr="00675817">
        <w:rPr>
          <w:color w:val="0D0D0D" w:themeColor="text1" w:themeTint="F2"/>
          <w:lang w:eastAsia="zh-CN"/>
        </w:rPr>
        <w:t xml:space="preserve"> hơ</w:t>
      </w:r>
      <w:r w:rsidR="000562DC" w:rsidRPr="00675817">
        <w:rPr>
          <w:color w:val="0D0D0D" w:themeColor="text1" w:themeTint="F2"/>
          <w:lang w:eastAsia="zh-CN"/>
        </w:rPr>
        <w:t>n 1,43</w:t>
      </w:r>
      <w:r w:rsidR="00CB30F1" w:rsidRPr="00675817">
        <w:rPr>
          <w:color w:val="0D0D0D" w:themeColor="text1" w:themeTint="F2"/>
          <w:lang w:eastAsia="zh-CN"/>
        </w:rPr>
        <w:t xml:space="preserve"> ha so với quy hoạch được duyệt. </w:t>
      </w:r>
      <w:r w:rsidR="0003511A" w:rsidRPr="00675817">
        <w:rPr>
          <w:color w:val="0D0D0D" w:themeColor="text1" w:themeTint="F2"/>
          <w:lang w:eastAsia="zh-CN"/>
        </w:rPr>
        <w:t xml:space="preserve">Nguyên nhân: Theo quy hoạch được duyệt đến năm 2030 diện tích đất </w:t>
      </w:r>
      <w:r w:rsidR="000562DC" w:rsidRPr="00675817">
        <w:rPr>
          <w:color w:val="0D0D0D" w:themeColor="text1" w:themeTint="F2"/>
          <w:u w:color="FF0000"/>
          <w:lang w:val="vi-VN" w:eastAsia="zh-CN"/>
        </w:rPr>
        <w:t>cơ</w:t>
      </w:r>
      <w:r w:rsidR="000562DC" w:rsidRPr="00675817">
        <w:rPr>
          <w:color w:val="0D0D0D" w:themeColor="text1" w:themeTint="F2"/>
          <w:u w:color="FF0000"/>
          <w:lang w:eastAsia="zh-CN"/>
        </w:rPr>
        <w:t xml:space="preserve"> sở y tế</w:t>
      </w:r>
      <w:r w:rsidR="0003511A" w:rsidRPr="00675817">
        <w:rPr>
          <w:color w:val="0D0D0D" w:themeColor="text1" w:themeTint="F2"/>
          <w:lang w:val="vi-VN" w:eastAsia="zh-CN"/>
        </w:rPr>
        <w:t xml:space="preserve"> quy hoạch</w:t>
      </w:r>
      <w:r w:rsidR="000562DC" w:rsidRPr="00675817">
        <w:rPr>
          <w:color w:val="0D0D0D" w:themeColor="text1" w:themeTint="F2"/>
          <w:lang w:eastAsia="zh-CN"/>
        </w:rPr>
        <w:t xml:space="preserve"> giảm</w:t>
      </w:r>
      <w:r w:rsidR="0003511A" w:rsidRPr="00675817">
        <w:rPr>
          <w:color w:val="0D0D0D" w:themeColor="text1" w:themeTint="F2"/>
          <w:lang w:eastAsia="zh-CN"/>
        </w:rPr>
        <w:t xml:space="preserve"> </w:t>
      </w:r>
      <w:r w:rsidR="000562DC" w:rsidRPr="00675817">
        <w:rPr>
          <w:color w:val="0D0D0D" w:themeColor="text1" w:themeTint="F2"/>
          <w:lang w:eastAsia="zh-CN"/>
        </w:rPr>
        <w:t>0,93</w:t>
      </w:r>
      <w:r w:rsidR="0003511A" w:rsidRPr="00675817">
        <w:rPr>
          <w:color w:val="0D0D0D" w:themeColor="text1" w:themeTint="F2"/>
          <w:lang w:eastAsia="zh-CN"/>
        </w:rPr>
        <w:t xml:space="preserve"> ha, tuy nhiên giai đoạn 2021-2023 đất </w:t>
      </w:r>
      <w:r w:rsidR="000562DC" w:rsidRPr="00675817">
        <w:rPr>
          <w:color w:val="0D0D0D" w:themeColor="text1" w:themeTint="F2"/>
          <w:u w:color="FF0000"/>
          <w:lang w:val="vi-VN" w:eastAsia="zh-CN"/>
        </w:rPr>
        <w:t>cơ</w:t>
      </w:r>
      <w:r w:rsidR="000562DC" w:rsidRPr="00675817">
        <w:rPr>
          <w:color w:val="0D0D0D" w:themeColor="text1" w:themeTint="F2"/>
          <w:u w:color="FF0000"/>
          <w:lang w:eastAsia="zh-CN"/>
        </w:rPr>
        <w:t xml:space="preserve"> sở y tế</w:t>
      </w:r>
      <w:r w:rsidR="0003511A" w:rsidRPr="00675817">
        <w:rPr>
          <w:color w:val="0D0D0D" w:themeColor="text1" w:themeTint="F2"/>
          <w:lang w:eastAsia="zh-CN"/>
        </w:rPr>
        <w:t xml:space="preserve"> </w:t>
      </w:r>
      <w:r w:rsidR="000562DC" w:rsidRPr="00675817">
        <w:rPr>
          <w:color w:val="0D0D0D" w:themeColor="text1" w:themeTint="F2"/>
          <w:lang w:eastAsia="zh-CN"/>
        </w:rPr>
        <w:t>tăng 0,50</w:t>
      </w:r>
      <w:r w:rsidR="0003511A" w:rsidRPr="00675817">
        <w:rPr>
          <w:color w:val="0D0D0D" w:themeColor="text1" w:themeTint="F2"/>
          <w:lang w:eastAsia="zh-CN"/>
        </w:rPr>
        <w:t xml:space="preserve"> ha do </w:t>
      </w:r>
      <w:r w:rsidR="00BA5DDA" w:rsidRPr="00675817">
        <w:rPr>
          <w:color w:val="0D0D0D" w:themeColor="text1" w:themeTint="F2"/>
          <w:lang w:eastAsia="zh-CN"/>
        </w:rPr>
        <w:t xml:space="preserve">thực hiện </w:t>
      </w:r>
      <w:r w:rsidR="0003511A" w:rsidRPr="00675817">
        <w:rPr>
          <w:color w:val="0D0D0D" w:themeColor="text1" w:themeTint="F2"/>
          <w:lang w:eastAsia="zh-CN"/>
        </w:rPr>
        <w:t xml:space="preserve">các công trình, dự án lấy vào đất </w:t>
      </w:r>
      <w:r w:rsidR="00BA5DDA" w:rsidRPr="00675817">
        <w:rPr>
          <w:color w:val="0D0D0D" w:themeColor="text1" w:themeTint="F2"/>
          <w:lang w:eastAsia="zh-CN"/>
        </w:rPr>
        <w:t>cơ sở y tế chưa thực hiện được</w:t>
      </w:r>
      <w:r w:rsidR="0003511A" w:rsidRPr="00675817">
        <w:rPr>
          <w:color w:val="0D0D0D" w:themeColor="text1" w:themeTint="F2"/>
          <w:lang w:eastAsia="zh-CN"/>
        </w:rPr>
        <w:t xml:space="preserve"> trong khi đó các công trình, dự án quy hoạch đất </w:t>
      </w:r>
      <w:r w:rsidR="000562DC" w:rsidRPr="00675817">
        <w:rPr>
          <w:color w:val="0D0D0D" w:themeColor="text1" w:themeTint="F2"/>
          <w:u w:color="FF0000"/>
          <w:lang w:val="vi-VN" w:eastAsia="zh-CN"/>
        </w:rPr>
        <w:t>cơ</w:t>
      </w:r>
      <w:r w:rsidR="000562DC" w:rsidRPr="00675817">
        <w:rPr>
          <w:color w:val="0D0D0D" w:themeColor="text1" w:themeTint="F2"/>
          <w:u w:color="FF0000"/>
          <w:lang w:eastAsia="zh-CN"/>
        </w:rPr>
        <w:t xml:space="preserve"> sở y tế</w:t>
      </w:r>
      <w:r w:rsidR="0003511A" w:rsidRPr="00675817">
        <w:rPr>
          <w:color w:val="0D0D0D" w:themeColor="text1" w:themeTint="F2"/>
          <w:lang w:eastAsia="zh-CN"/>
        </w:rPr>
        <w:t xml:space="preserve"> </w:t>
      </w:r>
      <w:r w:rsidR="00BA5DDA" w:rsidRPr="00675817">
        <w:rPr>
          <w:color w:val="0D0D0D" w:themeColor="text1" w:themeTint="F2"/>
          <w:lang w:eastAsia="zh-CN"/>
        </w:rPr>
        <w:t>vẫn được thực hiện hiệu quả</w:t>
      </w:r>
      <w:r w:rsidR="0003511A" w:rsidRPr="00675817">
        <w:rPr>
          <w:color w:val="0D0D0D" w:themeColor="text1" w:themeTint="F2"/>
          <w:lang w:eastAsia="zh-CN"/>
        </w:rPr>
        <w:t>;</w:t>
      </w:r>
    </w:p>
    <w:p w14:paraId="03035F53" w14:textId="0451EE8B" w:rsidR="008B0D28" w:rsidRPr="00675817" w:rsidRDefault="008B0D28" w:rsidP="000C346E">
      <w:pPr>
        <w:suppressAutoHyphens/>
        <w:spacing w:before="0" w:after="0" w:line="360" w:lineRule="auto"/>
        <w:ind w:firstLine="720"/>
        <w:rPr>
          <w:color w:val="0D0D0D" w:themeColor="text1" w:themeTint="F2"/>
          <w:lang w:val="vi-VN" w:eastAsia="zh-CN"/>
        </w:rPr>
      </w:pPr>
      <w:r w:rsidRPr="00675817">
        <w:rPr>
          <w:color w:val="0D0D0D" w:themeColor="text1" w:themeTint="F2"/>
          <w:lang w:val="vi-VN" w:eastAsia="zh-CN"/>
        </w:rPr>
        <w:t xml:space="preserve">- </w:t>
      </w:r>
      <w:r w:rsidRPr="00675817">
        <w:rPr>
          <w:color w:val="0D0D0D" w:themeColor="text1" w:themeTint="F2"/>
          <w:u w:color="FF0000"/>
          <w:lang w:val="vi-VN" w:eastAsia="zh-CN"/>
        </w:rPr>
        <w:t xml:space="preserve">Đất </w:t>
      </w:r>
      <w:r w:rsidR="00055A2C" w:rsidRPr="00675817">
        <w:rPr>
          <w:color w:val="0D0D0D" w:themeColor="text1" w:themeTint="F2"/>
          <w:u w:color="FF0000"/>
          <w:lang w:val="vi-VN" w:eastAsia="zh-CN"/>
        </w:rPr>
        <w:t>cơ</w:t>
      </w:r>
      <w:r w:rsidR="00055A2C" w:rsidRPr="00675817">
        <w:rPr>
          <w:color w:val="0D0D0D" w:themeColor="text1" w:themeTint="F2"/>
          <w:u w:color="FF0000"/>
          <w:lang w:eastAsia="zh-CN"/>
        </w:rPr>
        <w:t xml:space="preserve"> sở giáo dục – đào tạo</w:t>
      </w:r>
      <w:r w:rsidRPr="00675817">
        <w:rPr>
          <w:color w:val="0D0D0D" w:themeColor="text1" w:themeTint="F2"/>
          <w:lang w:val="vi-VN" w:eastAsia="zh-CN"/>
        </w:rPr>
        <w:t xml:space="preserve"> quy hoạch đến năm 20</w:t>
      </w:r>
      <w:r w:rsidRPr="00675817">
        <w:rPr>
          <w:color w:val="0D0D0D" w:themeColor="text1" w:themeTint="F2"/>
          <w:lang w:eastAsia="zh-CN"/>
        </w:rPr>
        <w:t>3</w:t>
      </w:r>
      <w:r w:rsidRPr="00675817">
        <w:rPr>
          <w:color w:val="0D0D0D" w:themeColor="text1" w:themeTint="F2"/>
          <w:lang w:val="vi-VN" w:eastAsia="zh-CN"/>
        </w:rPr>
        <w:t>0 là</w:t>
      </w:r>
      <w:r w:rsidR="00347748" w:rsidRPr="00675817">
        <w:rPr>
          <w:color w:val="0D0D0D" w:themeColor="text1" w:themeTint="F2"/>
          <w:lang w:eastAsia="zh-CN"/>
        </w:rPr>
        <w:t xml:space="preserve"> 51,96</w:t>
      </w:r>
      <w:r w:rsidR="00347748" w:rsidRPr="00675817">
        <w:rPr>
          <w:color w:val="0D0D0D" w:themeColor="text1" w:themeTint="F2"/>
          <w:lang w:val="vi-VN" w:eastAsia="zh-CN"/>
        </w:rPr>
        <w:t xml:space="preserve"> ha</w:t>
      </w:r>
      <w:r w:rsidRPr="00675817">
        <w:rPr>
          <w:color w:val="0D0D0D" w:themeColor="text1" w:themeTint="F2"/>
          <w:lang w:val="vi-VN" w:eastAsia="zh-CN"/>
        </w:rPr>
        <w:t xml:space="preserve">, kết quả thực hiện đến năm </w:t>
      </w:r>
      <w:r w:rsidR="008064B2" w:rsidRPr="00675817">
        <w:rPr>
          <w:color w:val="0D0D0D" w:themeColor="text1" w:themeTint="F2"/>
          <w:lang w:val="vi-VN" w:eastAsia="zh-CN"/>
        </w:rPr>
        <w:t>2023</w:t>
      </w:r>
      <w:r w:rsidRPr="00675817">
        <w:rPr>
          <w:color w:val="0D0D0D" w:themeColor="text1" w:themeTint="F2"/>
          <w:lang w:val="vi-VN" w:eastAsia="zh-CN"/>
        </w:rPr>
        <w:t xml:space="preserve"> là</w:t>
      </w:r>
      <w:r w:rsidR="001334F5" w:rsidRPr="00675817">
        <w:rPr>
          <w:color w:val="0D0D0D" w:themeColor="text1" w:themeTint="F2"/>
          <w:lang w:eastAsia="zh-CN"/>
        </w:rPr>
        <w:t xml:space="preserve"> </w:t>
      </w:r>
      <w:r w:rsidR="00347748" w:rsidRPr="00675817">
        <w:rPr>
          <w:color w:val="0D0D0D" w:themeColor="text1" w:themeTint="F2"/>
          <w:lang w:eastAsia="zh-CN"/>
        </w:rPr>
        <w:t>44,39 ha</w:t>
      </w:r>
      <w:r w:rsidRPr="00675817">
        <w:rPr>
          <w:color w:val="0D0D0D" w:themeColor="text1" w:themeTint="F2"/>
          <w:u w:color="FF0000"/>
          <w:lang w:val="vi-VN" w:eastAsia="zh-CN"/>
        </w:rPr>
        <w:t xml:space="preserve"> đạt</w:t>
      </w:r>
      <w:r w:rsidRPr="00675817">
        <w:rPr>
          <w:color w:val="0D0D0D" w:themeColor="text1" w:themeTint="F2"/>
          <w:lang w:val="vi-VN" w:eastAsia="zh-CN"/>
        </w:rPr>
        <w:t xml:space="preserve"> tỷ lệ </w:t>
      </w:r>
      <w:r w:rsidR="00347748" w:rsidRPr="00675817">
        <w:rPr>
          <w:color w:val="0D0D0D" w:themeColor="text1" w:themeTint="F2"/>
          <w:lang w:eastAsia="zh-CN"/>
        </w:rPr>
        <w:t>85,43</w:t>
      </w:r>
      <w:r w:rsidRPr="00675817">
        <w:rPr>
          <w:color w:val="0D0D0D" w:themeColor="text1" w:themeTint="F2"/>
          <w:lang w:val="vi-VN" w:eastAsia="zh-CN"/>
        </w:rPr>
        <w:t>%</w:t>
      </w:r>
      <w:r w:rsidR="00CB30F1" w:rsidRPr="00675817">
        <w:rPr>
          <w:color w:val="0D0D0D" w:themeColor="text1" w:themeTint="F2"/>
          <w:lang w:eastAsia="zh-CN"/>
        </w:rPr>
        <w:t>, thấp hơ</w:t>
      </w:r>
      <w:r w:rsidR="00BA5DDA" w:rsidRPr="00675817">
        <w:rPr>
          <w:color w:val="0D0D0D" w:themeColor="text1" w:themeTint="F2"/>
          <w:lang w:eastAsia="zh-CN"/>
        </w:rPr>
        <w:t>n 7,57</w:t>
      </w:r>
      <w:r w:rsidR="00CB30F1" w:rsidRPr="00675817">
        <w:rPr>
          <w:color w:val="0D0D0D" w:themeColor="text1" w:themeTint="F2"/>
          <w:lang w:eastAsia="zh-CN"/>
        </w:rPr>
        <w:t xml:space="preserve"> ha so với quy hoạch được duyệt. </w:t>
      </w:r>
      <w:r w:rsidR="0003511A" w:rsidRPr="00675817">
        <w:rPr>
          <w:color w:val="0D0D0D" w:themeColor="text1" w:themeTint="F2"/>
          <w:lang w:eastAsia="zh-CN"/>
        </w:rPr>
        <w:t>Nguyên nhân: Theo quy hoạch được duyệt đến năm 2030 diện tích đất cơ sở sản xuất phi nông nghiệp</w:t>
      </w:r>
      <w:r w:rsidR="0003511A" w:rsidRPr="00675817">
        <w:rPr>
          <w:color w:val="0D0D0D" w:themeColor="text1" w:themeTint="F2"/>
          <w:lang w:val="vi-VN" w:eastAsia="zh-CN"/>
        </w:rPr>
        <w:t xml:space="preserve"> quy hoạch</w:t>
      </w:r>
      <w:r w:rsidR="0003511A" w:rsidRPr="00675817">
        <w:rPr>
          <w:color w:val="0D0D0D" w:themeColor="text1" w:themeTint="F2"/>
          <w:lang w:eastAsia="zh-CN"/>
        </w:rPr>
        <w:t xml:space="preserve"> tăng </w:t>
      </w:r>
      <w:r w:rsidR="00BA5DDA" w:rsidRPr="00675817">
        <w:rPr>
          <w:color w:val="0D0D0D" w:themeColor="text1" w:themeTint="F2"/>
          <w:lang w:eastAsia="zh-CN"/>
        </w:rPr>
        <w:t>8,38</w:t>
      </w:r>
      <w:r w:rsidR="0003511A" w:rsidRPr="00675817">
        <w:rPr>
          <w:color w:val="0D0D0D" w:themeColor="text1" w:themeTint="F2"/>
          <w:lang w:eastAsia="zh-CN"/>
        </w:rPr>
        <w:t xml:space="preserve"> ha, tuy nhiên giai đoạn 2021-2023 đất </w:t>
      </w:r>
      <w:r w:rsidR="00BA5DDA" w:rsidRPr="00675817">
        <w:rPr>
          <w:color w:val="0D0D0D" w:themeColor="text1" w:themeTint="F2"/>
          <w:u w:color="FF0000"/>
          <w:lang w:val="vi-VN" w:eastAsia="zh-CN"/>
        </w:rPr>
        <w:t>cơ</w:t>
      </w:r>
      <w:r w:rsidR="00BA5DDA" w:rsidRPr="00675817">
        <w:rPr>
          <w:color w:val="0D0D0D" w:themeColor="text1" w:themeTint="F2"/>
          <w:u w:color="FF0000"/>
          <w:lang w:eastAsia="zh-CN"/>
        </w:rPr>
        <w:t xml:space="preserve"> sở giáo dục – đào tạo</w:t>
      </w:r>
      <w:r w:rsidR="00BA5DDA" w:rsidRPr="00675817">
        <w:rPr>
          <w:color w:val="0D0D0D" w:themeColor="text1" w:themeTint="F2"/>
          <w:lang w:eastAsia="zh-CN"/>
        </w:rPr>
        <w:t xml:space="preserve"> chỉ tăng 0,81</w:t>
      </w:r>
      <w:r w:rsidR="0003511A" w:rsidRPr="00675817">
        <w:rPr>
          <w:color w:val="0D0D0D" w:themeColor="text1" w:themeTint="F2"/>
          <w:lang w:eastAsia="zh-CN"/>
        </w:rPr>
        <w:t xml:space="preserve"> ha do các công trình, dự án quy hoạch đất </w:t>
      </w:r>
      <w:r w:rsidR="00BA5DDA" w:rsidRPr="00675817">
        <w:rPr>
          <w:color w:val="0D0D0D" w:themeColor="text1" w:themeTint="F2"/>
          <w:u w:color="FF0000"/>
          <w:lang w:val="vi-VN" w:eastAsia="zh-CN"/>
        </w:rPr>
        <w:t>cơ</w:t>
      </w:r>
      <w:r w:rsidR="00BA5DDA" w:rsidRPr="00675817">
        <w:rPr>
          <w:color w:val="0D0D0D" w:themeColor="text1" w:themeTint="F2"/>
          <w:u w:color="FF0000"/>
          <w:lang w:eastAsia="zh-CN"/>
        </w:rPr>
        <w:t xml:space="preserve"> sở giáo dục – đào tạo</w:t>
      </w:r>
      <w:r w:rsidR="0003511A" w:rsidRPr="00675817">
        <w:rPr>
          <w:color w:val="0D0D0D" w:themeColor="text1" w:themeTint="F2"/>
          <w:lang w:eastAsia="zh-CN"/>
        </w:rPr>
        <w:t xml:space="preserve"> chưa thực hiện được;</w:t>
      </w:r>
    </w:p>
    <w:p w14:paraId="137F17C9" w14:textId="6576D991" w:rsidR="008B0D28" w:rsidRPr="00675817" w:rsidRDefault="008B0D28" w:rsidP="000C346E">
      <w:pPr>
        <w:suppressAutoHyphens/>
        <w:spacing w:before="0" w:after="0" w:line="360" w:lineRule="auto"/>
        <w:ind w:firstLine="720"/>
        <w:rPr>
          <w:color w:val="0D0D0D" w:themeColor="text1" w:themeTint="F2"/>
          <w:lang w:val="vi-VN" w:eastAsia="zh-CN"/>
        </w:rPr>
      </w:pPr>
      <w:r w:rsidRPr="00675817">
        <w:rPr>
          <w:color w:val="0D0D0D" w:themeColor="text1" w:themeTint="F2"/>
          <w:lang w:val="vi-VN" w:eastAsia="zh-CN"/>
        </w:rPr>
        <w:t xml:space="preserve">- </w:t>
      </w:r>
      <w:r w:rsidRPr="00675817">
        <w:rPr>
          <w:color w:val="0D0D0D" w:themeColor="text1" w:themeTint="F2"/>
          <w:u w:color="FF0000"/>
          <w:lang w:val="vi-VN" w:eastAsia="zh-CN"/>
        </w:rPr>
        <w:t xml:space="preserve">Đất </w:t>
      </w:r>
      <w:r w:rsidR="00055A2C" w:rsidRPr="00675817">
        <w:rPr>
          <w:color w:val="0D0D0D" w:themeColor="text1" w:themeTint="F2"/>
          <w:u w:color="FF0000"/>
          <w:lang w:eastAsia="zh-CN"/>
        </w:rPr>
        <w:t>cơ sở thể dục - thể thao</w:t>
      </w:r>
      <w:r w:rsidRPr="00675817">
        <w:rPr>
          <w:color w:val="0D0D0D" w:themeColor="text1" w:themeTint="F2"/>
          <w:lang w:val="vi-VN" w:eastAsia="zh-CN"/>
        </w:rPr>
        <w:t xml:space="preserve"> quy hoạch đến năm 20</w:t>
      </w:r>
      <w:r w:rsidRPr="00675817">
        <w:rPr>
          <w:color w:val="0D0D0D" w:themeColor="text1" w:themeTint="F2"/>
          <w:lang w:eastAsia="zh-CN"/>
        </w:rPr>
        <w:t>3</w:t>
      </w:r>
      <w:r w:rsidRPr="00675817">
        <w:rPr>
          <w:color w:val="0D0D0D" w:themeColor="text1" w:themeTint="F2"/>
          <w:lang w:val="vi-VN" w:eastAsia="zh-CN"/>
        </w:rPr>
        <w:t>0 là</w:t>
      </w:r>
      <w:r w:rsidR="00347748" w:rsidRPr="00675817">
        <w:rPr>
          <w:color w:val="0D0D0D" w:themeColor="text1" w:themeTint="F2"/>
          <w:lang w:eastAsia="zh-CN"/>
        </w:rPr>
        <w:t xml:space="preserve"> 16,84 ha</w:t>
      </w:r>
      <w:r w:rsidRPr="00675817">
        <w:rPr>
          <w:color w:val="0D0D0D" w:themeColor="text1" w:themeTint="F2"/>
          <w:lang w:val="vi-VN" w:eastAsia="zh-CN"/>
        </w:rPr>
        <w:t>, kết quả thực hiện</w:t>
      </w:r>
      <w:r w:rsidRPr="00675817">
        <w:rPr>
          <w:color w:val="0D0D0D" w:themeColor="text1" w:themeTint="F2"/>
          <w:spacing w:val="6"/>
          <w:lang w:val="vi-VN" w:eastAsia="zh-CN"/>
        </w:rPr>
        <w:t xml:space="preserve"> đến năm </w:t>
      </w:r>
      <w:r w:rsidR="008064B2" w:rsidRPr="00675817">
        <w:rPr>
          <w:color w:val="0D0D0D" w:themeColor="text1" w:themeTint="F2"/>
          <w:spacing w:val="6"/>
          <w:lang w:val="vi-VN" w:eastAsia="zh-CN"/>
        </w:rPr>
        <w:t>2023</w:t>
      </w:r>
      <w:r w:rsidRPr="00675817">
        <w:rPr>
          <w:color w:val="0D0D0D" w:themeColor="text1" w:themeTint="F2"/>
          <w:spacing w:val="6"/>
          <w:lang w:val="vi-VN" w:eastAsia="zh-CN"/>
        </w:rPr>
        <w:t xml:space="preserve"> là</w:t>
      </w:r>
      <w:r w:rsidR="00347748" w:rsidRPr="00675817">
        <w:rPr>
          <w:color w:val="0D0D0D" w:themeColor="text1" w:themeTint="F2"/>
          <w:spacing w:val="6"/>
          <w:lang w:eastAsia="zh-CN"/>
        </w:rPr>
        <w:t xml:space="preserve"> 3,30 h</w:t>
      </w:r>
      <w:r w:rsidRPr="00675817">
        <w:rPr>
          <w:color w:val="0D0D0D" w:themeColor="text1" w:themeTint="F2"/>
          <w:spacing w:val="6"/>
          <w:u w:color="FF0000"/>
          <w:lang w:val="vi-VN" w:eastAsia="zh-CN"/>
        </w:rPr>
        <w:t>a đạt</w:t>
      </w:r>
      <w:r w:rsidRPr="00675817">
        <w:rPr>
          <w:color w:val="0D0D0D" w:themeColor="text1" w:themeTint="F2"/>
          <w:spacing w:val="6"/>
          <w:lang w:val="vi-VN" w:eastAsia="zh-CN"/>
        </w:rPr>
        <w:t xml:space="preserve"> tỷ lệ </w:t>
      </w:r>
      <w:r w:rsidR="00347748" w:rsidRPr="00675817">
        <w:rPr>
          <w:color w:val="0D0D0D" w:themeColor="text1" w:themeTint="F2"/>
          <w:spacing w:val="6"/>
          <w:lang w:eastAsia="zh-CN"/>
        </w:rPr>
        <w:t>19,61</w:t>
      </w:r>
      <w:r w:rsidRPr="00675817">
        <w:rPr>
          <w:color w:val="0D0D0D" w:themeColor="text1" w:themeTint="F2"/>
          <w:spacing w:val="6"/>
          <w:lang w:val="vi-VN" w:eastAsia="zh-CN"/>
        </w:rPr>
        <w:fldChar w:fldCharType="begin"/>
      </w:r>
      <w:r w:rsidRPr="00675817">
        <w:rPr>
          <w:color w:val="0D0D0D" w:themeColor="text1" w:themeTint="F2"/>
          <w:spacing w:val="6"/>
          <w:lang w:val="vi-VN" w:eastAsia="zh-CN"/>
        </w:rPr>
        <w:instrText xml:space="preserve"> LINK </w:instrText>
      </w:r>
      <w:r w:rsidR="000C346E">
        <w:rPr>
          <w:color w:val="0D0D0D" w:themeColor="text1" w:themeTint="F2"/>
          <w:spacing w:val="6"/>
          <w:lang w:val="vi-VN" w:eastAsia="zh-CN"/>
        </w:rPr>
        <w:instrText xml:space="preserve">Excel.Sheet.12 "E:\\A QH Su dung dat\\QH 2021 2030 huyen cho don\\A SAN PHAM\\HS THAM DINH DCQHSDD 2030 va KH2025 H. CHO DON\\BCDCQH H CHO DON đến năm 2030\\02_SOLIEU_DCQH_2021_2030.xlsx" "bieu 02!R40C7" </w:instrText>
      </w:r>
      <w:r w:rsidRPr="00675817">
        <w:rPr>
          <w:color w:val="0D0D0D" w:themeColor="text1" w:themeTint="F2"/>
          <w:spacing w:val="6"/>
          <w:lang w:val="vi-VN" w:eastAsia="zh-CN"/>
        </w:rPr>
        <w:instrText xml:space="preserve">\a \t \u </w:instrText>
      </w:r>
      <w:r w:rsidR="008351CB" w:rsidRPr="00675817">
        <w:rPr>
          <w:color w:val="0D0D0D" w:themeColor="text1" w:themeTint="F2"/>
          <w:spacing w:val="6"/>
          <w:lang w:val="vi-VN" w:eastAsia="zh-CN"/>
        </w:rPr>
        <w:instrText xml:space="preserve"> \* MERGEFORMAT </w:instrText>
      </w:r>
      <w:r w:rsidR="000C346E">
        <w:rPr>
          <w:color w:val="0D0D0D" w:themeColor="text1" w:themeTint="F2"/>
          <w:spacing w:val="6"/>
          <w:lang w:val="vi-VN" w:eastAsia="zh-CN"/>
        </w:rPr>
        <w:fldChar w:fldCharType="separate"/>
      </w:r>
      <w:r w:rsidRPr="00675817">
        <w:rPr>
          <w:color w:val="0D0D0D" w:themeColor="text1" w:themeTint="F2"/>
          <w:spacing w:val="6"/>
          <w:lang w:val="vi-VN" w:eastAsia="zh-CN"/>
        </w:rPr>
        <w:fldChar w:fldCharType="end"/>
      </w:r>
      <w:r w:rsidRPr="00675817">
        <w:rPr>
          <w:color w:val="0D0D0D" w:themeColor="text1" w:themeTint="F2"/>
          <w:spacing w:val="6"/>
          <w:lang w:val="vi-VN" w:eastAsia="zh-CN"/>
        </w:rPr>
        <w:t>%</w:t>
      </w:r>
      <w:r w:rsidR="00CB30F1" w:rsidRPr="00675817">
        <w:rPr>
          <w:color w:val="0D0D0D" w:themeColor="text1" w:themeTint="F2"/>
          <w:spacing w:val="6"/>
          <w:lang w:eastAsia="zh-CN"/>
        </w:rPr>
        <w:t>, thấp hơ</w:t>
      </w:r>
      <w:r w:rsidR="00BA5DDA" w:rsidRPr="00675817">
        <w:rPr>
          <w:color w:val="0D0D0D" w:themeColor="text1" w:themeTint="F2"/>
          <w:spacing w:val="6"/>
          <w:lang w:eastAsia="zh-CN"/>
        </w:rPr>
        <w:t>n 13,54</w:t>
      </w:r>
      <w:r w:rsidR="00CB30F1" w:rsidRPr="00675817">
        <w:rPr>
          <w:color w:val="0D0D0D" w:themeColor="text1" w:themeTint="F2"/>
          <w:spacing w:val="6"/>
          <w:lang w:eastAsia="zh-CN"/>
        </w:rPr>
        <w:t xml:space="preserve"> ha so với quy hoạch được duyệt. </w:t>
      </w:r>
      <w:r w:rsidR="0003511A" w:rsidRPr="00675817">
        <w:rPr>
          <w:color w:val="0D0D0D" w:themeColor="text1" w:themeTint="F2"/>
          <w:spacing w:val="6"/>
          <w:lang w:eastAsia="zh-CN"/>
        </w:rPr>
        <w:t xml:space="preserve">Nguyên nhân: Theo quy hoạch được duyệt đến năm 2030 diện tích đất </w:t>
      </w:r>
      <w:r w:rsidR="005B3254" w:rsidRPr="00675817">
        <w:rPr>
          <w:color w:val="0D0D0D" w:themeColor="text1" w:themeTint="F2"/>
          <w:spacing w:val="6"/>
          <w:u w:color="FF0000"/>
          <w:lang w:eastAsia="zh-CN"/>
        </w:rPr>
        <w:t>cơ sở thể dục - thể thao</w:t>
      </w:r>
      <w:r w:rsidR="0003511A" w:rsidRPr="00675817">
        <w:rPr>
          <w:color w:val="0D0D0D" w:themeColor="text1" w:themeTint="F2"/>
          <w:spacing w:val="6"/>
          <w:lang w:val="vi-VN" w:eastAsia="zh-CN"/>
        </w:rPr>
        <w:t xml:space="preserve"> quy hoạch</w:t>
      </w:r>
      <w:r w:rsidR="0003511A" w:rsidRPr="00675817">
        <w:rPr>
          <w:color w:val="0D0D0D" w:themeColor="text1" w:themeTint="F2"/>
          <w:spacing w:val="6"/>
          <w:lang w:eastAsia="zh-CN"/>
        </w:rPr>
        <w:t xml:space="preserve"> tă</w:t>
      </w:r>
      <w:r w:rsidR="00BA5DDA" w:rsidRPr="00675817">
        <w:rPr>
          <w:color w:val="0D0D0D" w:themeColor="text1" w:themeTint="F2"/>
          <w:spacing w:val="6"/>
          <w:lang w:eastAsia="zh-CN"/>
        </w:rPr>
        <w:t>ng 13,54</w:t>
      </w:r>
      <w:r w:rsidR="0003511A" w:rsidRPr="00675817">
        <w:rPr>
          <w:color w:val="0D0D0D" w:themeColor="text1" w:themeTint="F2"/>
          <w:spacing w:val="6"/>
          <w:lang w:eastAsia="zh-CN"/>
        </w:rPr>
        <w:t xml:space="preserve"> ha, giai đoạn 2021-2023 các công trình, dự án quy hoạch đất </w:t>
      </w:r>
      <w:r w:rsidR="005B3254" w:rsidRPr="00675817">
        <w:rPr>
          <w:color w:val="0D0D0D" w:themeColor="text1" w:themeTint="F2"/>
          <w:spacing w:val="6"/>
          <w:u w:color="FF0000"/>
          <w:lang w:eastAsia="zh-CN"/>
        </w:rPr>
        <w:t>cơ sở thể dục - thể thao</w:t>
      </w:r>
      <w:r w:rsidR="0003511A" w:rsidRPr="00675817">
        <w:rPr>
          <w:color w:val="0D0D0D" w:themeColor="text1" w:themeTint="F2"/>
          <w:spacing w:val="6"/>
          <w:lang w:val="vi-VN" w:eastAsia="zh-CN"/>
        </w:rPr>
        <w:t xml:space="preserve"> </w:t>
      </w:r>
      <w:r w:rsidR="0003511A" w:rsidRPr="00675817">
        <w:rPr>
          <w:color w:val="0D0D0D" w:themeColor="text1" w:themeTint="F2"/>
          <w:spacing w:val="6"/>
          <w:lang w:eastAsia="zh-CN"/>
        </w:rPr>
        <w:t>lại chưa thực hiện được;</w:t>
      </w:r>
    </w:p>
    <w:p w14:paraId="7A9F2CE8" w14:textId="24DA470C" w:rsidR="00487A20" w:rsidRPr="00675817" w:rsidRDefault="00487A20" w:rsidP="000C346E">
      <w:pPr>
        <w:suppressAutoHyphens/>
        <w:spacing w:before="0" w:after="0" w:line="360" w:lineRule="auto"/>
        <w:ind w:firstLine="720"/>
        <w:rPr>
          <w:color w:val="0D0D0D" w:themeColor="text1" w:themeTint="F2"/>
          <w:lang w:val="vi-VN" w:eastAsia="zh-CN"/>
        </w:rPr>
      </w:pPr>
      <w:r w:rsidRPr="00675817">
        <w:rPr>
          <w:color w:val="0D0D0D" w:themeColor="text1" w:themeTint="F2"/>
          <w:lang w:val="vi-VN" w:eastAsia="zh-CN"/>
        </w:rPr>
        <w:lastRenderedPageBreak/>
        <w:t>- Đất chợ quy hoạch đến năm 20</w:t>
      </w:r>
      <w:r w:rsidRPr="00675817">
        <w:rPr>
          <w:color w:val="0D0D0D" w:themeColor="text1" w:themeTint="F2"/>
          <w:lang w:eastAsia="zh-CN"/>
        </w:rPr>
        <w:t>3</w:t>
      </w:r>
      <w:r w:rsidRPr="00675817">
        <w:rPr>
          <w:color w:val="0D0D0D" w:themeColor="text1" w:themeTint="F2"/>
          <w:lang w:val="vi-VN" w:eastAsia="zh-CN"/>
        </w:rPr>
        <w:t>0 là</w:t>
      </w:r>
      <w:r w:rsidR="00347748" w:rsidRPr="00675817">
        <w:rPr>
          <w:color w:val="0D0D0D" w:themeColor="text1" w:themeTint="F2"/>
          <w:lang w:eastAsia="zh-CN"/>
        </w:rPr>
        <w:t xml:space="preserve"> 5,52 </w:t>
      </w:r>
      <w:r w:rsidRPr="00675817">
        <w:rPr>
          <w:color w:val="0D0D0D" w:themeColor="text1" w:themeTint="F2"/>
          <w:lang w:val="vi-VN" w:eastAsia="zh-CN"/>
        </w:rPr>
        <w:t>ha,</w:t>
      </w:r>
      <w:r w:rsidRPr="00675817">
        <w:rPr>
          <w:color w:val="0D0D0D" w:themeColor="text1" w:themeTint="F2"/>
          <w:lang w:eastAsia="zh-CN"/>
        </w:rPr>
        <w:t xml:space="preserve"> </w:t>
      </w:r>
      <w:r w:rsidRPr="00675817">
        <w:rPr>
          <w:color w:val="0D0D0D" w:themeColor="text1" w:themeTint="F2"/>
          <w:lang w:val="vi-VN" w:eastAsia="zh-CN"/>
        </w:rPr>
        <w:t>kết quả thực hiện đến năm 2023 là</w:t>
      </w:r>
      <w:r w:rsidRPr="00675817">
        <w:rPr>
          <w:color w:val="0D0D0D" w:themeColor="text1" w:themeTint="F2"/>
          <w:lang w:eastAsia="zh-CN"/>
        </w:rPr>
        <w:t xml:space="preserve"> </w:t>
      </w:r>
      <w:r w:rsidR="00347748" w:rsidRPr="00675817">
        <w:rPr>
          <w:color w:val="0D0D0D" w:themeColor="text1" w:themeTint="F2"/>
          <w:lang w:eastAsia="zh-CN"/>
        </w:rPr>
        <w:t xml:space="preserve">5,55 </w:t>
      </w:r>
      <w:r w:rsidRPr="00675817">
        <w:rPr>
          <w:color w:val="0D0D0D" w:themeColor="text1" w:themeTint="F2"/>
          <w:lang w:val="vi-VN" w:eastAsia="zh-CN"/>
        </w:rPr>
        <w:t xml:space="preserve">ha đạt </w:t>
      </w:r>
      <w:r w:rsidR="00347748" w:rsidRPr="00675817">
        <w:rPr>
          <w:color w:val="0D0D0D" w:themeColor="text1" w:themeTint="F2"/>
          <w:lang w:eastAsia="zh-CN"/>
        </w:rPr>
        <w:t>100,60</w:t>
      </w:r>
      <w:r w:rsidRPr="00675817">
        <w:rPr>
          <w:color w:val="0D0D0D" w:themeColor="text1" w:themeTint="F2"/>
          <w:lang w:val="vi-VN" w:eastAsia="zh-CN"/>
        </w:rPr>
        <w:t>%</w:t>
      </w:r>
      <w:r w:rsidR="005B3254" w:rsidRPr="00675817">
        <w:rPr>
          <w:color w:val="0D0D0D" w:themeColor="text1" w:themeTint="F2"/>
          <w:lang w:eastAsia="zh-CN"/>
        </w:rPr>
        <w:t>, cao hơn 0,03</w:t>
      </w:r>
      <w:r w:rsidR="00CB30F1" w:rsidRPr="00675817">
        <w:rPr>
          <w:color w:val="0D0D0D" w:themeColor="text1" w:themeTint="F2"/>
          <w:lang w:eastAsia="zh-CN"/>
        </w:rPr>
        <w:t xml:space="preserve"> ha so với quy hoạch được duyệt. </w:t>
      </w:r>
      <w:r w:rsidR="0003511A" w:rsidRPr="00675817">
        <w:rPr>
          <w:color w:val="0D0D0D" w:themeColor="text1" w:themeTint="F2"/>
          <w:lang w:eastAsia="zh-CN"/>
        </w:rPr>
        <w:t xml:space="preserve">Nguyên nhân: Theo quy hoạch được duyệt đến năm 2030 diện tích đất </w:t>
      </w:r>
      <w:r w:rsidR="005B3254" w:rsidRPr="00675817">
        <w:rPr>
          <w:color w:val="0D0D0D" w:themeColor="text1" w:themeTint="F2"/>
          <w:lang w:eastAsia="zh-CN"/>
        </w:rPr>
        <w:t>chợ</w:t>
      </w:r>
      <w:r w:rsidR="0003511A" w:rsidRPr="00675817">
        <w:rPr>
          <w:color w:val="0D0D0D" w:themeColor="text1" w:themeTint="F2"/>
          <w:lang w:val="vi-VN" w:eastAsia="zh-CN"/>
        </w:rPr>
        <w:t xml:space="preserve"> quy hoạch</w:t>
      </w:r>
      <w:r w:rsidR="0003511A" w:rsidRPr="00675817">
        <w:rPr>
          <w:color w:val="0D0D0D" w:themeColor="text1" w:themeTint="F2"/>
          <w:lang w:eastAsia="zh-CN"/>
        </w:rPr>
        <w:t xml:space="preserve"> tă</w:t>
      </w:r>
      <w:r w:rsidR="005B3254" w:rsidRPr="00675817">
        <w:rPr>
          <w:color w:val="0D0D0D" w:themeColor="text1" w:themeTint="F2"/>
          <w:lang w:eastAsia="zh-CN"/>
        </w:rPr>
        <w:t>ng 0,17</w:t>
      </w:r>
      <w:r w:rsidR="0003511A" w:rsidRPr="00675817">
        <w:rPr>
          <w:color w:val="0D0D0D" w:themeColor="text1" w:themeTint="F2"/>
          <w:lang w:eastAsia="zh-CN"/>
        </w:rPr>
        <w:t xml:space="preserve"> ha, tuy nhiên giai đoạn 2021-2023 đất </w:t>
      </w:r>
      <w:r w:rsidR="005B3254" w:rsidRPr="00675817">
        <w:rPr>
          <w:color w:val="0D0D0D" w:themeColor="text1" w:themeTint="F2"/>
          <w:lang w:eastAsia="zh-CN"/>
        </w:rPr>
        <w:t>chợ tăng 0,20</w:t>
      </w:r>
      <w:r w:rsidR="0003511A" w:rsidRPr="00675817">
        <w:rPr>
          <w:color w:val="0D0D0D" w:themeColor="text1" w:themeTint="F2"/>
          <w:lang w:eastAsia="zh-CN"/>
        </w:rPr>
        <w:t xml:space="preserve"> ha do quy hoạch các công trình, dự án lấy vào đất </w:t>
      </w:r>
      <w:r w:rsidR="005B3254" w:rsidRPr="00675817">
        <w:rPr>
          <w:color w:val="0D0D0D" w:themeColor="text1" w:themeTint="F2"/>
          <w:lang w:eastAsia="zh-CN"/>
        </w:rPr>
        <w:t>chợ chưa thực hiện được</w:t>
      </w:r>
      <w:r w:rsidR="0003511A" w:rsidRPr="00675817">
        <w:rPr>
          <w:color w:val="0D0D0D" w:themeColor="text1" w:themeTint="F2"/>
          <w:lang w:eastAsia="zh-CN"/>
        </w:rPr>
        <w:t xml:space="preserve"> trong khi đó các công trình, dự án quy hoạch đất </w:t>
      </w:r>
      <w:r w:rsidR="005B3254" w:rsidRPr="00675817">
        <w:rPr>
          <w:color w:val="0D0D0D" w:themeColor="text1" w:themeTint="F2"/>
          <w:lang w:eastAsia="zh-CN"/>
        </w:rPr>
        <w:t>chợ đã hoàn thành</w:t>
      </w:r>
      <w:r w:rsidR="0003511A" w:rsidRPr="00675817">
        <w:rPr>
          <w:color w:val="0D0D0D" w:themeColor="text1" w:themeTint="F2"/>
          <w:lang w:eastAsia="zh-CN"/>
        </w:rPr>
        <w:t>;</w:t>
      </w:r>
    </w:p>
    <w:p w14:paraId="35D2ED55" w14:textId="6C751FAB" w:rsidR="00487A20" w:rsidRPr="00675817" w:rsidRDefault="00487A20" w:rsidP="000C346E">
      <w:pPr>
        <w:suppressAutoHyphens/>
        <w:spacing w:before="0" w:after="0" w:line="360" w:lineRule="auto"/>
        <w:ind w:firstLine="720"/>
        <w:rPr>
          <w:color w:val="0D0D0D" w:themeColor="text1" w:themeTint="F2"/>
          <w:lang w:val="vi-VN" w:eastAsia="zh-CN"/>
        </w:rPr>
      </w:pPr>
      <w:r w:rsidRPr="00675817">
        <w:rPr>
          <w:color w:val="0D0D0D" w:themeColor="text1" w:themeTint="F2"/>
          <w:lang w:val="vi-VN" w:eastAsia="zh-CN"/>
        </w:rPr>
        <w:t xml:space="preserve">- Đất </w:t>
      </w:r>
      <w:r w:rsidRPr="00675817">
        <w:rPr>
          <w:color w:val="0D0D0D" w:themeColor="text1" w:themeTint="F2"/>
          <w:lang w:eastAsia="zh-CN"/>
        </w:rPr>
        <w:t>công trình công cộng khác</w:t>
      </w:r>
      <w:r w:rsidRPr="00675817">
        <w:rPr>
          <w:color w:val="0D0D0D" w:themeColor="text1" w:themeTint="F2"/>
          <w:lang w:val="vi-VN" w:eastAsia="zh-CN"/>
        </w:rPr>
        <w:t xml:space="preserve"> quy hoạch đến năm 20</w:t>
      </w:r>
      <w:r w:rsidRPr="00675817">
        <w:rPr>
          <w:color w:val="0D0D0D" w:themeColor="text1" w:themeTint="F2"/>
          <w:lang w:eastAsia="zh-CN"/>
        </w:rPr>
        <w:t>3</w:t>
      </w:r>
      <w:r w:rsidRPr="00675817">
        <w:rPr>
          <w:color w:val="0D0D0D" w:themeColor="text1" w:themeTint="F2"/>
          <w:lang w:val="vi-VN" w:eastAsia="zh-CN"/>
        </w:rPr>
        <w:t>0 là</w:t>
      </w:r>
      <w:r w:rsidR="00347748" w:rsidRPr="00675817">
        <w:rPr>
          <w:color w:val="0D0D0D" w:themeColor="text1" w:themeTint="F2"/>
          <w:lang w:eastAsia="zh-CN"/>
        </w:rPr>
        <w:t xml:space="preserve"> 20,60 </w:t>
      </w:r>
      <w:r w:rsidRPr="00675817">
        <w:rPr>
          <w:color w:val="0D0D0D" w:themeColor="text1" w:themeTint="F2"/>
          <w:lang w:val="vi-VN" w:eastAsia="zh-CN"/>
        </w:rPr>
        <w:fldChar w:fldCharType="begin"/>
      </w:r>
      <w:r w:rsidRPr="00675817">
        <w:rPr>
          <w:color w:val="0D0D0D" w:themeColor="text1" w:themeTint="F2"/>
          <w:lang w:val="vi-VN" w:eastAsia="zh-CN"/>
        </w:rPr>
        <w:instrText xml:space="preserve"> LINK </w:instrText>
      </w:r>
      <w:r w:rsidR="000C346E">
        <w:rPr>
          <w:color w:val="0D0D0D" w:themeColor="text1" w:themeTint="F2"/>
          <w:lang w:val="vi-VN" w:eastAsia="zh-CN"/>
        </w:rPr>
        <w:instrText xml:space="preserve">Excel.Sheet.12 "E:\\A QH Su dung dat\\QH 2021 2030 huyen cho don\\A SAN PHAM\\HS THAM DINH DCQHSDD 2030 va KH2025 H. CHO DON\\BCDCQH H CHO DON đến năm 2030\\02_SOLIEU_DCQH_2021_2030.xlsx" "bieu 02!R45C4" </w:instrText>
      </w:r>
      <w:r w:rsidRPr="00675817">
        <w:rPr>
          <w:color w:val="0D0D0D" w:themeColor="text1" w:themeTint="F2"/>
          <w:lang w:val="vi-VN" w:eastAsia="zh-CN"/>
        </w:rPr>
        <w:instrText xml:space="preserve">\a \t \u </w:instrText>
      </w:r>
      <w:r w:rsidR="007575D4" w:rsidRPr="00675817">
        <w:rPr>
          <w:color w:val="0D0D0D" w:themeColor="text1" w:themeTint="F2"/>
          <w:lang w:val="vi-VN" w:eastAsia="zh-CN"/>
        </w:rPr>
        <w:instrText xml:space="preserve"> \* MERGEFORMAT </w:instrText>
      </w:r>
      <w:r w:rsidR="000C346E">
        <w:rPr>
          <w:color w:val="0D0D0D" w:themeColor="text1" w:themeTint="F2"/>
          <w:lang w:val="vi-VN" w:eastAsia="zh-CN"/>
        </w:rPr>
        <w:fldChar w:fldCharType="separate"/>
      </w:r>
      <w:r w:rsidRPr="00675817">
        <w:rPr>
          <w:color w:val="0D0D0D" w:themeColor="text1" w:themeTint="F2"/>
          <w:lang w:val="vi-VN" w:eastAsia="zh-CN"/>
        </w:rPr>
        <w:fldChar w:fldCharType="end"/>
      </w:r>
      <w:r w:rsidRPr="00675817">
        <w:rPr>
          <w:color w:val="0D0D0D" w:themeColor="text1" w:themeTint="F2"/>
          <w:lang w:val="vi-VN" w:eastAsia="zh-CN"/>
        </w:rPr>
        <w:t xml:space="preserve">ha,kết quả thực hiện đến năm 2023 là 0 ha đạt </w:t>
      </w:r>
      <w:r w:rsidRPr="00675817">
        <w:rPr>
          <w:color w:val="0D0D0D" w:themeColor="text1" w:themeTint="F2"/>
          <w:lang w:eastAsia="zh-CN"/>
        </w:rPr>
        <w:t>0</w:t>
      </w:r>
      <w:r w:rsidRPr="00675817">
        <w:rPr>
          <w:color w:val="0D0D0D" w:themeColor="text1" w:themeTint="F2"/>
          <w:lang w:val="vi-VN" w:eastAsia="zh-CN"/>
        </w:rPr>
        <w:t>%</w:t>
      </w:r>
      <w:r w:rsidR="00CB30F1" w:rsidRPr="00675817">
        <w:rPr>
          <w:color w:val="0D0D0D" w:themeColor="text1" w:themeTint="F2"/>
          <w:lang w:eastAsia="zh-CN"/>
        </w:rPr>
        <w:t xml:space="preserve">, thấp hơn </w:t>
      </w:r>
      <w:r w:rsidR="005B3254" w:rsidRPr="00675817">
        <w:rPr>
          <w:color w:val="0D0D0D" w:themeColor="text1" w:themeTint="F2"/>
          <w:lang w:eastAsia="zh-CN"/>
        </w:rPr>
        <w:t>20,60</w:t>
      </w:r>
      <w:r w:rsidR="00CB30F1" w:rsidRPr="00675817">
        <w:rPr>
          <w:color w:val="0D0D0D" w:themeColor="text1" w:themeTint="F2"/>
          <w:lang w:eastAsia="zh-CN"/>
        </w:rPr>
        <w:t xml:space="preserve"> ha so với quy hoạch được duyệt. </w:t>
      </w:r>
      <w:r w:rsidR="0003511A" w:rsidRPr="00675817">
        <w:rPr>
          <w:color w:val="0D0D0D" w:themeColor="text1" w:themeTint="F2"/>
          <w:lang w:eastAsia="zh-CN"/>
        </w:rPr>
        <w:t xml:space="preserve">Nguyên nhân: Theo quy hoạch được duyệt đến năm 2030 diện tích đất </w:t>
      </w:r>
      <w:r w:rsidR="005B3254" w:rsidRPr="00675817">
        <w:rPr>
          <w:color w:val="0D0D0D" w:themeColor="text1" w:themeTint="F2"/>
          <w:lang w:eastAsia="zh-CN"/>
        </w:rPr>
        <w:t>công trình công cộng khác</w:t>
      </w:r>
      <w:r w:rsidR="005B3254" w:rsidRPr="00675817">
        <w:rPr>
          <w:color w:val="0D0D0D" w:themeColor="text1" w:themeTint="F2"/>
          <w:lang w:val="vi-VN" w:eastAsia="zh-CN"/>
        </w:rPr>
        <w:t xml:space="preserve"> </w:t>
      </w:r>
      <w:r w:rsidR="0003511A" w:rsidRPr="00675817">
        <w:rPr>
          <w:color w:val="0D0D0D" w:themeColor="text1" w:themeTint="F2"/>
          <w:lang w:val="vi-VN" w:eastAsia="zh-CN"/>
        </w:rPr>
        <w:t>quy hoạch</w:t>
      </w:r>
      <w:r w:rsidR="0003511A" w:rsidRPr="00675817">
        <w:rPr>
          <w:color w:val="0D0D0D" w:themeColor="text1" w:themeTint="F2"/>
          <w:lang w:eastAsia="zh-CN"/>
        </w:rPr>
        <w:t xml:space="preserve"> tăng </w:t>
      </w:r>
      <w:r w:rsidR="005B3254" w:rsidRPr="00675817">
        <w:rPr>
          <w:color w:val="0D0D0D" w:themeColor="text1" w:themeTint="F2"/>
          <w:lang w:eastAsia="zh-CN"/>
        </w:rPr>
        <w:t>20,60</w:t>
      </w:r>
      <w:r w:rsidR="0003511A" w:rsidRPr="00675817">
        <w:rPr>
          <w:color w:val="0D0D0D" w:themeColor="text1" w:themeTint="F2"/>
          <w:lang w:eastAsia="zh-CN"/>
        </w:rPr>
        <w:t xml:space="preserve"> ha, tuy nhiên giai đoạn 2021-2023 đất </w:t>
      </w:r>
      <w:r w:rsidR="005B3254" w:rsidRPr="00675817">
        <w:rPr>
          <w:color w:val="0D0D0D" w:themeColor="text1" w:themeTint="F2"/>
          <w:lang w:eastAsia="zh-CN"/>
        </w:rPr>
        <w:t>công trình công cộng khác</w:t>
      </w:r>
      <w:r w:rsidR="0003511A" w:rsidRPr="00675817">
        <w:rPr>
          <w:color w:val="0D0D0D" w:themeColor="text1" w:themeTint="F2"/>
          <w:lang w:eastAsia="zh-CN"/>
        </w:rPr>
        <w:t xml:space="preserve"> </w:t>
      </w:r>
      <w:r w:rsidR="005B3254" w:rsidRPr="00675817">
        <w:rPr>
          <w:color w:val="0D0D0D" w:themeColor="text1" w:themeTint="F2"/>
          <w:lang w:eastAsia="zh-CN"/>
        </w:rPr>
        <w:t>lại chưa thực hiện được chủ yếu do các dự án Bãi tập dân quân, tự vệ của các xã chưa có vốn đầu tư để triển khai, thực hiện</w:t>
      </w:r>
      <w:r w:rsidR="0003511A" w:rsidRPr="00675817">
        <w:rPr>
          <w:color w:val="0D0D0D" w:themeColor="text1" w:themeTint="F2"/>
          <w:lang w:eastAsia="zh-CN"/>
        </w:rPr>
        <w:t>;</w:t>
      </w:r>
    </w:p>
    <w:p w14:paraId="370C0AA0" w14:textId="32379E68" w:rsidR="00015157" w:rsidRPr="00675817" w:rsidRDefault="00015157" w:rsidP="000C346E">
      <w:pPr>
        <w:suppressAutoHyphens/>
        <w:spacing w:before="0" w:after="0" w:line="360" w:lineRule="auto"/>
        <w:ind w:firstLine="720"/>
        <w:rPr>
          <w:color w:val="0D0D0D" w:themeColor="text1" w:themeTint="F2"/>
          <w:lang w:val="vi-VN" w:eastAsia="zh-CN"/>
        </w:rPr>
      </w:pPr>
      <w:r w:rsidRPr="00675817">
        <w:rPr>
          <w:color w:val="0D0D0D" w:themeColor="text1" w:themeTint="F2"/>
          <w:lang w:val="vi-VN" w:eastAsia="zh-CN"/>
        </w:rPr>
        <w:t xml:space="preserve">- </w:t>
      </w:r>
      <w:r w:rsidRPr="00675817">
        <w:rPr>
          <w:color w:val="0D0D0D" w:themeColor="text1" w:themeTint="F2"/>
          <w:u w:color="FF0000"/>
          <w:lang w:val="vi-VN" w:eastAsia="zh-CN"/>
        </w:rPr>
        <w:t>Đất di</w:t>
      </w:r>
      <w:r w:rsidRPr="00675817">
        <w:rPr>
          <w:color w:val="0D0D0D" w:themeColor="text1" w:themeTint="F2"/>
          <w:lang w:val="vi-VN" w:eastAsia="zh-CN"/>
        </w:rPr>
        <w:t xml:space="preserve"> tích lịch sử văn hóa quy hoạch đến năm 20</w:t>
      </w:r>
      <w:r w:rsidR="00BA6BED" w:rsidRPr="00675817">
        <w:rPr>
          <w:color w:val="0D0D0D" w:themeColor="text1" w:themeTint="F2"/>
          <w:lang w:eastAsia="zh-CN"/>
        </w:rPr>
        <w:t>3</w:t>
      </w:r>
      <w:r w:rsidR="008B0D28" w:rsidRPr="00675817">
        <w:rPr>
          <w:color w:val="0D0D0D" w:themeColor="text1" w:themeTint="F2"/>
          <w:lang w:val="vi-VN" w:eastAsia="zh-CN"/>
        </w:rPr>
        <w:t>0 là</w:t>
      </w:r>
      <w:r w:rsidR="00347748" w:rsidRPr="00675817">
        <w:rPr>
          <w:color w:val="0D0D0D" w:themeColor="text1" w:themeTint="F2"/>
          <w:lang w:eastAsia="zh-CN"/>
        </w:rPr>
        <w:t xml:space="preserve"> 65,19 ha,</w:t>
      </w:r>
      <w:r w:rsidRPr="00675817">
        <w:rPr>
          <w:color w:val="0D0D0D" w:themeColor="text1" w:themeTint="F2"/>
          <w:lang w:val="vi-VN" w:eastAsia="zh-CN"/>
        </w:rPr>
        <w:t xml:space="preserve"> kết quả thực hiện đến năm </w:t>
      </w:r>
      <w:r w:rsidR="008064B2" w:rsidRPr="00675817">
        <w:rPr>
          <w:color w:val="0D0D0D" w:themeColor="text1" w:themeTint="F2"/>
          <w:lang w:val="vi-VN" w:eastAsia="zh-CN"/>
        </w:rPr>
        <w:t>2023</w:t>
      </w:r>
      <w:r w:rsidR="008B0D28" w:rsidRPr="00675817">
        <w:rPr>
          <w:color w:val="0D0D0D" w:themeColor="text1" w:themeTint="F2"/>
          <w:lang w:val="vi-VN" w:eastAsia="zh-CN"/>
        </w:rPr>
        <w:t xml:space="preserve"> là</w:t>
      </w:r>
      <w:r w:rsidR="00347748" w:rsidRPr="00675817">
        <w:rPr>
          <w:color w:val="0D0D0D" w:themeColor="text1" w:themeTint="F2"/>
          <w:lang w:eastAsia="zh-CN"/>
        </w:rPr>
        <w:t xml:space="preserve"> 3,13 h</w:t>
      </w:r>
      <w:r w:rsidRPr="00675817">
        <w:rPr>
          <w:color w:val="0D0D0D" w:themeColor="text1" w:themeTint="F2"/>
          <w:u w:color="FF0000"/>
          <w:lang w:val="vi-VN" w:eastAsia="zh-CN"/>
        </w:rPr>
        <w:t>a đạt</w:t>
      </w:r>
      <w:r w:rsidRPr="00675817">
        <w:rPr>
          <w:color w:val="0D0D0D" w:themeColor="text1" w:themeTint="F2"/>
          <w:lang w:val="vi-VN" w:eastAsia="zh-CN"/>
        </w:rPr>
        <w:t xml:space="preserve"> tỷ lệ</w:t>
      </w:r>
      <w:r w:rsidR="00347748" w:rsidRPr="00675817">
        <w:rPr>
          <w:color w:val="0D0D0D" w:themeColor="text1" w:themeTint="F2"/>
          <w:lang w:eastAsia="zh-CN"/>
        </w:rPr>
        <w:t xml:space="preserve"> 4,80</w:t>
      </w:r>
      <w:r w:rsidR="00487A20" w:rsidRPr="00675817">
        <w:rPr>
          <w:color w:val="0D0D0D" w:themeColor="text1" w:themeTint="F2"/>
          <w:lang w:val="vi-VN" w:eastAsia="zh-CN"/>
        </w:rPr>
        <w:fldChar w:fldCharType="begin"/>
      </w:r>
      <w:r w:rsidR="00487A20" w:rsidRPr="00675817">
        <w:rPr>
          <w:color w:val="0D0D0D" w:themeColor="text1" w:themeTint="F2"/>
          <w:lang w:val="vi-VN" w:eastAsia="zh-CN"/>
        </w:rPr>
        <w:instrText xml:space="preserve"> LINK </w:instrText>
      </w:r>
      <w:r w:rsidR="000C346E">
        <w:rPr>
          <w:color w:val="0D0D0D" w:themeColor="text1" w:themeTint="F2"/>
          <w:lang w:val="vi-VN" w:eastAsia="zh-CN"/>
        </w:rPr>
        <w:instrText xml:space="preserve">Excel.Sheet.12 "E:\\A QH Su dung dat\\QH 2021 2030 huyen cho don\\A SAN PHAM\\HS THAM DINH DCQHSDD 2030 va KH2025 H. CHO DON\\BCDCQH H CHO DON đến năm 2030\\02_SOLIEU_DCQH_2021_2030.xlsx" "bieu 02!R47C7" </w:instrText>
      </w:r>
      <w:r w:rsidR="00487A20" w:rsidRPr="00675817">
        <w:rPr>
          <w:color w:val="0D0D0D" w:themeColor="text1" w:themeTint="F2"/>
          <w:lang w:val="vi-VN" w:eastAsia="zh-CN"/>
        </w:rPr>
        <w:instrText xml:space="preserve">\a \t \u </w:instrText>
      </w:r>
      <w:r w:rsidR="007575D4" w:rsidRPr="00675817">
        <w:rPr>
          <w:color w:val="0D0D0D" w:themeColor="text1" w:themeTint="F2"/>
          <w:lang w:val="vi-VN" w:eastAsia="zh-CN"/>
        </w:rPr>
        <w:instrText xml:space="preserve"> \* MERGEFORMAT </w:instrText>
      </w:r>
      <w:r w:rsidR="000C346E">
        <w:rPr>
          <w:color w:val="0D0D0D" w:themeColor="text1" w:themeTint="F2"/>
          <w:lang w:val="vi-VN" w:eastAsia="zh-CN"/>
        </w:rPr>
        <w:fldChar w:fldCharType="separate"/>
      </w:r>
      <w:r w:rsidR="00487A20" w:rsidRPr="00675817">
        <w:rPr>
          <w:color w:val="0D0D0D" w:themeColor="text1" w:themeTint="F2"/>
          <w:lang w:val="vi-VN" w:eastAsia="zh-CN"/>
        </w:rPr>
        <w:fldChar w:fldCharType="end"/>
      </w:r>
      <w:r w:rsidRPr="00675817">
        <w:rPr>
          <w:color w:val="0D0D0D" w:themeColor="text1" w:themeTint="F2"/>
          <w:lang w:val="vi-VN" w:eastAsia="zh-CN"/>
        </w:rPr>
        <w:t>%</w:t>
      </w:r>
      <w:r w:rsidR="00041091" w:rsidRPr="00675817">
        <w:rPr>
          <w:color w:val="0D0D0D" w:themeColor="text1" w:themeTint="F2"/>
          <w:lang w:eastAsia="zh-CN"/>
        </w:rPr>
        <w:t>, thấp hơn 62,06</w:t>
      </w:r>
      <w:r w:rsidR="00CB30F1" w:rsidRPr="00675817">
        <w:rPr>
          <w:color w:val="0D0D0D" w:themeColor="text1" w:themeTint="F2"/>
          <w:lang w:eastAsia="zh-CN"/>
        </w:rPr>
        <w:t xml:space="preserve"> ha so với quy hoạch được duyệt. </w:t>
      </w:r>
      <w:r w:rsidR="0003511A" w:rsidRPr="00675817">
        <w:rPr>
          <w:color w:val="0D0D0D" w:themeColor="text1" w:themeTint="F2"/>
          <w:lang w:eastAsia="zh-CN"/>
        </w:rPr>
        <w:t xml:space="preserve">Nguyên nhân: Theo quy hoạch được duyệt đến năm 2030 diện tích đất </w:t>
      </w:r>
      <w:r w:rsidR="00041091" w:rsidRPr="00675817">
        <w:rPr>
          <w:color w:val="0D0D0D" w:themeColor="text1" w:themeTint="F2"/>
          <w:u w:color="FF0000"/>
          <w:lang w:val="vi-VN" w:eastAsia="zh-CN"/>
        </w:rPr>
        <w:t>di</w:t>
      </w:r>
      <w:r w:rsidR="00041091" w:rsidRPr="00675817">
        <w:rPr>
          <w:color w:val="0D0D0D" w:themeColor="text1" w:themeTint="F2"/>
          <w:lang w:val="vi-VN" w:eastAsia="zh-CN"/>
        </w:rPr>
        <w:t xml:space="preserve"> tích lịch sử văn hóa</w:t>
      </w:r>
      <w:r w:rsidR="0003511A" w:rsidRPr="00675817">
        <w:rPr>
          <w:color w:val="0D0D0D" w:themeColor="text1" w:themeTint="F2"/>
          <w:lang w:val="vi-VN" w:eastAsia="zh-CN"/>
        </w:rPr>
        <w:t xml:space="preserve"> quy hoạch</w:t>
      </w:r>
      <w:r w:rsidR="0003511A" w:rsidRPr="00675817">
        <w:rPr>
          <w:color w:val="0D0D0D" w:themeColor="text1" w:themeTint="F2"/>
          <w:lang w:eastAsia="zh-CN"/>
        </w:rPr>
        <w:t xml:space="preserve"> tă</w:t>
      </w:r>
      <w:r w:rsidR="00041091" w:rsidRPr="00675817">
        <w:rPr>
          <w:color w:val="0D0D0D" w:themeColor="text1" w:themeTint="F2"/>
          <w:lang w:eastAsia="zh-CN"/>
        </w:rPr>
        <w:t>ng 65,19</w:t>
      </w:r>
      <w:r w:rsidR="0003511A" w:rsidRPr="00675817">
        <w:rPr>
          <w:color w:val="0D0D0D" w:themeColor="text1" w:themeTint="F2"/>
          <w:lang w:eastAsia="zh-CN"/>
        </w:rPr>
        <w:t xml:space="preserve"> ha, tuy nhiên giai đoạn 2021-2023 đất </w:t>
      </w:r>
      <w:r w:rsidR="00041091" w:rsidRPr="00675817">
        <w:rPr>
          <w:color w:val="0D0D0D" w:themeColor="text1" w:themeTint="F2"/>
          <w:u w:color="FF0000"/>
          <w:lang w:val="vi-VN" w:eastAsia="zh-CN"/>
        </w:rPr>
        <w:t>di</w:t>
      </w:r>
      <w:r w:rsidR="00041091" w:rsidRPr="00675817">
        <w:rPr>
          <w:color w:val="0D0D0D" w:themeColor="text1" w:themeTint="F2"/>
          <w:lang w:val="vi-VN" w:eastAsia="zh-CN"/>
        </w:rPr>
        <w:t xml:space="preserve"> tích lịch sử văn hóa</w:t>
      </w:r>
      <w:r w:rsidR="0003511A" w:rsidRPr="00675817">
        <w:rPr>
          <w:color w:val="0D0D0D" w:themeColor="text1" w:themeTint="F2"/>
          <w:lang w:eastAsia="zh-CN"/>
        </w:rPr>
        <w:t xml:space="preserve"> </w:t>
      </w:r>
      <w:r w:rsidR="00041091" w:rsidRPr="00675817">
        <w:rPr>
          <w:color w:val="0D0D0D" w:themeColor="text1" w:themeTint="F2"/>
          <w:lang w:eastAsia="zh-CN"/>
        </w:rPr>
        <w:t>không giữ nguyên so với hiện trạng đầu kỳ quy hoạch là 3,13</w:t>
      </w:r>
      <w:r w:rsidR="0003511A" w:rsidRPr="00675817">
        <w:rPr>
          <w:color w:val="0D0D0D" w:themeColor="text1" w:themeTint="F2"/>
          <w:lang w:eastAsia="zh-CN"/>
        </w:rPr>
        <w:t xml:space="preserve"> ha các công trình, dự án quy hoạch đất </w:t>
      </w:r>
      <w:r w:rsidR="00041091" w:rsidRPr="00675817">
        <w:rPr>
          <w:color w:val="0D0D0D" w:themeColor="text1" w:themeTint="F2"/>
          <w:u w:color="FF0000"/>
          <w:lang w:val="vi-VN" w:eastAsia="zh-CN"/>
        </w:rPr>
        <w:t>di</w:t>
      </w:r>
      <w:r w:rsidR="00041091" w:rsidRPr="00675817">
        <w:rPr>
          <w:color w:val="0D0D0D" w:themeColor="text1" w:themeTint="F2"/>
          <w:lang w:val="vi-VN" w:eastAsia="zh-CN"/>
        </w:rPr>
        <w:t xml:space="preserve"> tích lịch sử văn hóa</w:t>
      </w:r>
      <w:r w:rsidR="00041091" w:rsidRPr="00675817">
        <w:rPr>
          <w:color w:val="0D0D0D" w:themeColor="text1" w:themeTint="F2"/>
          <w:lang w:eastAsia="zh-CN"/>
        </w:rPr>
        <w:t xml:space="preserve"> theo quy hoạch ATK Chợ Đồn</w:t>
      </w:r>
      <w:r w:rsidR="0003511A" w:rsidRPr="00675817">
        <w:rPr>
          <w:color w:val="0D0D0D" w:themeColor="text1" w:themeTint="F2"/>
          <w:lang w:eastAsia="zh-CN"/>
        </w:rPr>
        <w:t xml:space="preserve"> chưa thực hiện được;</w:t>
      </w:r>
    </w:p>
    <w:p w14:paraId="640064A7" w14:textId="2B52EA77" w:rsidR="00015157" w:rsidRPr="00675817" w:rsidRDefault="00015157" w:rsidP="000C346E">
      <w:pPr>
        <w:suppressAutoHyphens/>
        <w:spacing w:before="0" w:after="0" w:line="360" w:lineRule="auto"/>
        <w:ind w:firstLine="720"/>
        <w:rPr>
          <w:color w:val="0D0D0D" w:themeColor="text1" w:themeTint="F2"/>
          <w:lang w:val="vi-VN" w:eastAsia="zh-CN"/>
        </w:rPr>
      </w:pPr>
      <w:r w:rsidRPr="00675817">
        <w:rPr>
          <w:color w:val="0D0D0D" w:themeColor="text1" w:themeTint="F2"/>
          <w:lang w:val="vi-VN" w:eastAsia="zh-CN"/>
        </w:rPr>
        <w:t>- Đất bãi thải, xử lý chất thải quy hoạch đến năm 20</w:t>
      </w:r>
      <w:r w:rsidR="00BA6BED" w:rsidRPr="00675817">
        <w:rPr>
          <w:color w:val="0D0D0D" w:themeColor="text1" w:themeTint="F2"/>
          <w:lang w:eastAsia="zh-CN"/>
        </w:rPr>
        <w:t>3</w:t>
      </w:r>
      <w:r w:rsidR="008B0D28" w:rsidRPr="00675817">
        <w:rPr>
          <w:color w:val="0D0D0D" w:themeColor="text1" w:themeTint="F2"/>
          <w:lang w:val="vi-VN" w:eastAsia="zh-CN"/>
        </w:rPr>
        <w:t>0 là</w:t>
      </w:r>
      <w:r w:rsidR="00347748" w:rsidRPr="00675817">
        <w:rPr>
          <w:color w:val="0D0D0D" w:themeColor="text1" w:themeTint="F2"/>
          <w:lang w:eastAsia="zh-CN"/>
        </w:rPr>
        <w:t xml:space="preserve"> 7,30 </w:t>
      </w:r>
      <w:r w:rsidRPr="00675817">
        <w:rPr>
          <w:color w:val="0D0D0D" w:themeColor="text1" w:themeTint="F2"/>
          <w:lang w:val="vi-VN" w:eastAsia="zh-CN"/>
        </w:rPr>
        <w:t xml:space="preserve">ha, kết quả thực hiện đến năm </w:t>
      </w:r>
      <w:r w:rsidR="008064B2" w:rsidRPr="00675817">
        <w:rPr>
          <w:color w:val="0D0D0D" w:themeColor="text1" w:themeTint="F2"/>
          <w:lang w:val="vi-VN" w:eastAsia="zh-CN"/>
        </w:rPr>
        <w:t>2023</w:t>
      </w:r>
      <w:r w:rsidR="008B0D28" w:rsidRPr="00675817">
        <w:rPr>
          <w:color w:val="0D0D0D" w:themeColor="text1" w:themeTint="F2"/>
          <w:lang w:val="vi-VN" w:eastAsia="zh-CN"/>
        </w:rPr>
        <w:t xml:space="preserve"> là</w:t>
      </w:r>
      <w:r w:rsidR="00487A20" w:rsidRPr="00675817">
        <w:rPr>
          <w:color w:val="0D0D0D" w:themeColor="text1" w:themeTint="F2"/>
          <w:lang w:eastAsia="zh-CN"/>
        </w:rPr>
        <w:t xml:space="preserve"> </w:t>
      </w:r>
      <w:r w:rsidR="00347748" w:rsidRPr="00675817">
        <w:rPr>
          <w:color w:val="0D0D0D" w:themeColor="text1" w:themeTint="F2"/>
          <w:lang w:eastAsia="zh-CN"/>
        </w:rPr>
        <w:t xml:space="preserve">2,47 </w:t>
      </w:r>
      <w:r w:rsidR="00487A20" w:rsidRPr="00675817">
        <w:rPr>
          <w:color w:val="0D0D0D" w:themeColor="text1" w:themeTint="F2"/>
          <w:lang w:eastAsia="zh-CN"/>
        </w:rPr>
        <w:t>h</w:t>
      </w:r>
      <w:r w:rsidRPr="00675817">
        <w:rPr>
          <w:color w:val="0D0D0D" w:themeColor="text1" w:themeTint="F2"/>
          <w:lang w:val="vi-VN" w:eastAsia="zh-CN"/>
        </w:rPr>
        <w:t>a đạt tỷ lệ</w:t>
      </w:r>
      <w:r w:rsidR="008B0D28" w:rsidRPr="00675817">
        <w:rPr>
          <w:color w:val="0D0D0D" w:themeColor="text1" w:themeTint="F2"/>
          <w:lang w:val="vi-VN" w:eastAsia="zh-CN"/>
        </w:rPr>
        <w:t xml:space="preserve"> </w:t>
      </w:r>
      <w:r w:rsidR="00347748" w:rsidRPr="00675817">
        <w:rPr>
          <w:color w:val="0D0D0D" w:themeColor="text1" w:themeTint="F2"/>
          <w:lang w:eastAsia="zh-CN"/>
        </w:rPr>
        <w:t>33,80</w:t>
      </w:r>
      <w:r w:rsidRPr="00675817">
        <w:rPr>
          <w:color w:val="0D0D0D" w:themeColor="text1" w:themeTint="F2"/>
          <w:lang w:val="vi-VN" w:eastAsia="zh-CN"/>
        </w:rPr>
        <w:t>%</w:t>
      </w:r>
      <w:r w:rsidR="00CB30F1" w:rsidRPr="00675817">
        <w:rPr>
          <w:color w:val="0D0D0D" w:themeColor="text1" w:themeTint="F2"/>
          <w:lang w:eastAsia="zh-CN"/>
        </w:rPr>
        <w:t xml:space="preserve">, thấp hơn </w:t>
      </w:r>
      <w:r w:rsidR="00041091" w:rsidRPr="00675817">
        <w:rPr>
          <w:color w:val="0D0D0D" w:themeColor="text1" w:themeTint="F2"/>
          <w:lang w:eastAsia="zh-CN"/>
        </w:rPr>
        <w:t>4,83</w:t>
      </w:r>
      <w:r w:rsidR="00CB30F1" w:rsidRPr="00675817">
        <w:rPr>
          <w:color w:val="0D0D0D" w:themeColor="text1" w:themeTint="F2"/>
          <w:lang w:eastAsia="zh-CN"/>
        </w:rPr>
        <w:t xml:space="preserve"> ha so với quy hoạch được duyệt. </w:t>
      </w:r>
      <w:r w:rsidR="0003511A" w:rsidRPr="00675817">
        <w:rPr>
          <w:color w:val="0D0D0D" w:themeColor="text1" w:themeTint="F2"/>
          <w:lang w:eastAsia="zh-CN"/>
        </w:rPr>
        <w:t xml:space="preserve">Nguyên nhân: Theo quy hoạch được duyệt đến năm 2030 diện tích đất </w:t>
      </w:r>
      <w:r w:rsidR="00041091" w:rsidRPr="00675817">
        <w:rPr>
          <w:color w:val="0D0D0D" w:themeColor="text1" w:themeTint="F2"/>
          <w:lang w:val="vi-VN" w:eastAsia="zh-CN"/>
        </w:rPr>
        <w:t>bãi thải, xử lý chất thải</w:t>
      </w:r>
      <w:r w:rsidR="0003511A" w:rsidRPr="00675817">
        <w:rPr>
          <w:color w:val="0D0D0D" w:themeColor="text1" w:themeTint="F2"/>
          <w:lang w:val="vi-VN" w:eastAsia="zh-CN"/>
        </w:rPr>
        <w:t xml:space="preserve"> quy hoạch</w:t>
      </w:r>
      <w:r w:rsidR="0003511A" w:rsidRPr="00675817">
        <w:rPr>
          <w:color w:val="0D0D0D" w:themeColor="text1" w:themeTint="F2"/>
          <w:lang w:eastAsia="zh-CN"/>
        </w:rPr>
        <w:t xml:space="preserve"> tăng </w:t>
      </w:r>
      <w:r w:rsidR="00041091" w:rsidRPr="00675817">
        <w:rPr>
          <w:color w:val="0D0D0D" w:themeColor="text1" w:themeTint="F2"/>
          <w:lang w:eastAsia="zh-CN"/>
        </w:rPr>
        <w:t>4,84</w:t>
      </w:r>
      <w:r w:rsidR="0003511A" w:rsidRPr="00675817">
        <w:rPr>
          <w:color w:val="0D0D0D" w:themeColor="text1" w:themeTint="F2"/>
          <w:lang w:eastAsia="zh-CN"/>
        </w:rPr>
        <w:t xml:space="preserve"> ha, tuy nhiên giai đoạn 2021-2023 đất </w:t>
      </w:r>
      <w:r w:rsidR="00041091" w:rsidRPr="00675817">
        <w:rPr>
          <w:color w:val="0D0D0D" w:themeColor="text1" w:themeTint="F2"/>
          <w:lang w:val="vi-VN" w:eastAsia="zh-CN"/>
        </w:rPr>
        <w:t>bãi thải, xử lý chất thải</w:t>
      </w:r>
      <w:r w:rsidR="0003511A" w:rsidRPr="00675817">
        <w:rPr>
          <w:color w:val="0D0D0D" w:themeColor="text1" w:themeTint="F2"/>
          <w:lang w:eastAsia="zh-CN"/>
        </w:rPr>
        <w:t xml:space="preserve"> </w:t>
      </w:r>
      <w:r w:rsidR="00041091" w:rsidRPr="00675817">
        <w:rPr>
          <w:color w:val="0D0D0D" w:themeColor="text1" w:themeTint="F2"/>
          <w:lang w:eastAsia="zh-CN"/>
        </w:rPr>
        <w:t>tăng 0,01</w:t>
      </w:r>
      <w:r w:rsidR="0003511A" w:rsidRPr="00675817">
        <w:rPr>
          <w:color w:val="0D0D0D" w:themeColor="text1" w:themeTint="F2"/>
          <w:lang w:eastAsia="zh-CN"/>
        </w:rPr>
        <w:t xml:space="preserve"> ha do các công trình, dự án quy hoạch đất </w:t>
      </w:r>
      <w:r w:rsidR="00041091" w:rsidRPr="00675817">
        <w:rPr>
          <w:color w:val="0D0D0D" w:themeColor="text1" w:themeTint="F2"/>
          <w:lang w:val="vi-VN" w:eastAsia="zh-CN"/>
        </w:rPr>
        <w:t>bãi thải, xử lý chất thải</w:t>
      </w:r>
      <w:r w:rsidR="0003511A" w:rsidRPr="00675817">
        <w:rPr>
          <w:color w:val="0D0D0D" w:themeColor="text1" w:themeTint="F2"/>
          <w:lang w:val="vi-VN" w:eastAsia="zh-CN"/>
        </w:rPr>
        <w:t xml:space="preserve"> </w:t>
      </w:r>
      <w:r w:rsidR="0003511A" w:rsidRPr="00675817">
        <w:rPr>
          <w:color w:val="0D0D0D" w:themeColor="text1" w:themeTint="F2"/>
          <w:lang w:eastAsia="zh-CN"/>
        </w:rPr>
        <w:t>lại chưa thực hiện được;</w:t>
      </w:r>
    </w:p>
    <w:p w14:paraId="0EDAD49A" w14:textId="2652CFFF" w:rsidR="00487A20" w:rsidRPr="00675817" w:rsidRDefault="00487A20" w:rsidP="000C346E">
      <w:pPr>
        <w:suppressAutoHyphens/>
        <w:spacing w:before="0" w:after="0" w:line="360" w:lineRule="auto"/>
        <w:ind w:firstLine="720"/>
        <w:rPr>
          <w:color w:val="0D0D0D" w:themeColor="text1" w:themeTint="F2"/>
          <w:lang w:val="vi-VN" w:eastAsia="zh-CN"/>
        </w:rPr>
      </w:pPr>
      <w:r w:rsidRPr="00675817">
        <w:rPr>
          <w:color w:val="0D0D0D" w:themeColor="text1" w:themeTint="F2"/>
          <w:lang w:val="vi-VN" w:eastAsia="zh-CN"/>
        </w:rPr>
        <w:t>- Đất ở nông thôn quy hoạch đến năm 20</w:t>
      </w:r>
      <w:r w:rsidRPr="00675817">
        <w:rPr>
          <w:color w:val="0D0D0D" w:themeColor="text1" w:themeTint="F2"/>
          <w:lang w:eastAsia="zh-CN"/>
        </w:rPr>
        <w:t>3</w:t>
      </w:r>
      <w:r w:rsidRPr="00675817">
        <w:rPr>
          <w:color w:val="0D0D0D" w:themeColor="text1" w:themeTint="F2"/>
          <w:lang w:val="vi-VN" w:eastAsia="zh-CN"/>
        </w:rPr>
        <w:t>0 là</w:t>
      </w:r>
      <w:r w:rsidR="00347748" w:rsidRPr="00675817">
        <w:rPr>
          <w:color w:val="0D0D0D" w:themeColor="text1" w:themeTint="F2"/>
          <w:lang w:eastAsia="zh-CN"/>
        </w:rPr>
        <w:t xml:space="preserve"> 408,63 </w:t>
      </w:r>
      <w:r w:rsidRPr="00675817">
        <w:rPr>
          <w:color w:val="0D0D0D" w:themeColor="text1" w:themeTint="F2"/>
          <w:lang w:val="vi-VN" w:eastAsia="zh-CN"/>
        </w:rPr>
        <w:t>ha,kết quả thực hiện đến năm 2023 là</w:t>
      </w:r>
      <w:r w:rsidRPr="00675817">
        <w:rPr>
          <w:color w:val="0D0D0D" w:themeColor="text1" w:themeTint="F2"/>
          <w:lang w:eastAsia="zh-CN"/>
        </w:rPr>
        <w:t xml:space="preserve"> </w:t>
      </w:r>
      <w:r w:rsidR="00347748" w:rsidRPr="00675817">
        <w:rPr>
          <w:color w:val="0D0D0D" w:themeColor="text1" w:themeTint="F2"/>
          <w:lang w:eastAsia="zh-CN"/>
        </w:rPr>
        <w:t xml:space="preserve">307,25 </w:t>
      </w:r>
      <w:r w:rsidRPr="00675817">
        <w:rPr>
          <w:color w:val="0D0D0D" w:themeColor="text1" w:themeTint="F2"/>
          <w:lang w:val="vi-VN" w:eastAsia="zh-CN"/>
        </w:rPr>
        <w:t xml:space="preserve">ha đạt </w:t>
      </w:r>
      <w:r w:rsidR="00347748" w:rsidRPr="00675817">
        <w:rPr>
          <w:color w:val="0D0D0D" w:themeColor="text1" w:themeTint="F2"/>
          <w:lang w:eastAsia="zh-CN"/>
        </w:rPr>
        <w:t>75,19</w:t>
      </w:r>
      <w:r w:rsidRPr="00675817">
        <w:rPr>
          <w:color w:val="0D0D0D" w:themeColor="text1" w:themeTint="F2"/>
          <w:lang w:val="vi-VN" w:eastAsia="zh-CN"/>
        </w:rPr>
        <w:t>%</w:t>
      </w:r>
      <w:r w:rsidR="00CB30F1" w:rsidRPr="00675817">
        <w:rPr>
          <w:color w:val="0D0D0D" w:themeColor="text1" w:themeTint="F2"/>
          <w:lang w:eastAsia="zh-CN"/>
        </w:rPr>
        <w:t xml:space="preserve">, thấp hơn </w:t>
      </w:r>
      <w:r w:rsidR="00041091" w:rsidRPr="00675817">
        <w:rPr>
          <w:color w:val="0D0D0D" w:themeColor="text1" w:themeTint="F2"/>
          <w:lang w:eastAsia="zh-CN"/>
        </w:rPr>
        <w:t>101,38</w:t>
      </w:r>
      <w:r w:rsidR="00CB30F1" w:rsidRPr="00675817">
        <w:rPr>
          <w:color w:val="0D0D0D" w:themeColor="text1" w:themeTint="F2"/>
          <w:lang w:eastAsia="zh-CN"/>
        </w:rPr>
        <w:t xml:space="preserve"> ha so với quy hoạch được duyệt. </w:t>
      </w:r>
      <w:r w:rsidR="0003511A" w:rsidRPr="00675817">
        <w:rPr>
          <w:color w:val="0D0D0D" w:themeColor="text1" w:themeTint="F2"/>
          <w:lang w:eastAsia="zh-CN"/>
        </w:rPr>
        <w:t xml:space="preserve">Nguyên nhân: Theo quy hoạch được duyệt đến năm 2030 diện tích đất </w:t>
      </w:r>
      <w:r w:rsidR="00041091" w:rsidRPr="00675817">
        <w:rPr>
          <w:color w:val="0D0D0D" w:themeColor="text1" w:themeTint="F2"/>
          <w:lang w:val="vi-VN" w:eastAsia="zh-CN"/>
        </w:rPr>
        <w:t xml:space="preserve">ở </w:t>
      </w:r>
      <w:r w:rsidR="00041091" w:rsidRPr="00675817">
        <w:rPr>
          <w:color w:val="0D0D0D" w:themeColor="text1" w:themeTint="F2"/>
          <w:lang w:val="vi-VN" w:eastAsia="zh-CN"/>
        </w:rPr>
        <w:lastRenderedPageBreak/>
        <w:t>nông thôn</w:t>
      </w:r>
      <w:r w:rsidR="0003511A" w:rsidRPr="00675817">
        <w:rPr>
          <w:color w:val="0D0D0D" w:themeColor="text1" w:themeTint="F2"/>
          <w:lang w:val="vi-VN" w:eastAsia="zh-CN"/>
        </w:rPr>
        <w:t xml:space="preserve"> quy hoạch</w:t>
      </w:r>
      <w:r w:rsidR="0003511A" w:rsidRPr="00675817">
        <w:rPr>
          <w:color w:val="0D0D0D" w:themeColor="text1" w:themeTint="F2"/>
          <w:lang w:eastAsia="zh-CN"/>
        </w:rPr>
        <w:t xml:space="preserve"> tăng </w:t>
      </w:r>
      <w:r w:rsidR="00041091" w:rsidRPr="00675817">
        <w:rPr>
          <w:color w:val="0D0D0D" w:themeColor="text1" w:themeTint="F2"/>
          <w:lang w:eastAsia="zh-CN"/>
        </w:rPr>
        <w:t>102,93</w:t>
      </w:r>
      <w:r w:rsidR="0003511A" w:rsidRPr="00675817">
        <w:rPr>
          <w:color w:val="0D0D0D" w:themeColor="text1" w:themeTint="F2"/>
          <w:lang w:eastAsia="zh-CN"/>
        </w:rPr>
        <w:t xml:space="preserve"> ha, tuy nhiên giai đoạn 2021-2023 đất </w:t>
      </w:r>
      <w:r w:rsidR="00041091" w:rsidRPr="00675817">
        <w:rPr>
          <w:color w:val="0D0D0D" w:themeColor="text1" w:themeTint="F2"/>
          <w:lang w:val="vi-VN" w:eastAsia="zh-CN"/>
        </w:rPr>
        <w:t>ở nông thôn</w:t>
      </w:r>
      <w:r w:rsidR="00041091" w:rsidRPr="00675817">
        <w:rPr>
          <w:color w:val="0D0D0D" w:themeColor="text1" w:themeTint="F2"/>
          <w:lang w:eastAsia="zh-CN"/>
        </w:rPr>
        <w:t xml:space="preserve"> tăng 1,59</w:t>
      </w:r>
      <w:r w:rsidR="0003511A" w:rsidRPr="00675817">
        <w:rPr>
          <w:color w:val="0D0D0D" w:themeColor="text1" w:themeTint="F2"/>
          <w:lang w:eastAsia="zh-CN"/>
        </w:rPr>
        <w:t xml:space="preserve"> ha do </w:t>
      </w:r>
      <w:r w:rsidR="00041091" w:rsidRPr="00675817">
        <w:rPr>
          <w:color w:val="0D0D0D" w:themeColor="text1" w:themeTint="F2"/>
          <w:lang w:eastAsia="zh-CN"/>
        </w:rPr>
        <w:t>các quy hoạch khu dân cư chưa thực hiện được và chỉ có một số ít diện tích chuyển mục đích của hộ gia đình, cá nhân thực hiện được</w:t>
      </w:r>
      <w:r w:rsidR="0003511A" w:rsidRPr="00675817">
        <w:rPr>
          <w:color w:val="0D0D0D" w:themeColor="text1" w:themeTint="F2"/>
          <w:lang w:eastAsia="zh-CN"/>
        </w:rPr>
        <w:t>;</w:t>
      </w:r>
    </w:p>
    <w:p w14:paraId="23336FBA" w14:textId="6003D0C1" w:rsidR="00487A20" w:rsidRPr="00675817" w:rsidRDefault="00487A20" w:rsidP="000C346E">
      <w:pPr>
        <w:suppressAutoHyphens/>
        <w:spacing w:before="0" w:after="0" w:line="360" w:lineRule="auto"/>
        <w:ind w:firstLine="720"/>
        <w:rPr>
          <w:color w:val="0D0D0D" w:themeColor="text1" w:themeTint="F2"/>
          <w:lang w:val="vi-VN" w:eastAsia="zh-CN"/>
        </w:rPr>
      </w:pPr>
      <w:r w:rsidRPr="00675817">
        <w:rPr>
          <w:color w:val="0D0D0D" w:themeColor="text1" w:themeTint="F2"/>
          <w:lang w:val="vi-VN" w:eastAsia="zh-CN"/>
        </w:rPr>
        <w:t>- Đất ở đô thị quy hoạch đến năm 20</w:t>
      </w:r>
      <w:r w:rsidRPr="00675817">
        <w:rPr>
          <w:color w:val="0D0D0D" w:themeColor="text1" w:themeTint="F2"/>
          <w:lang w:eastAsia="zh-CN"/>
        </w:rPr>
        <w:t>3</w:t>
      </w:r>
      <w:r w:rsidRPr="00675817">
        <w:rPr>
          <w:color w:val="0D0D0D" w:themeColor="text1" w:themeTint="F2"/>
          <w:lang w:val="vi-VN" w:eastAsia="zh-CN"/>
        </w:rPr>
        <w:t>0 là</w:t>
      </w:r>
      <w:r w:rsidR="00347748" w:rsidRPr="00675817">
        <w:rPr>
          <w:color w:val="0D0D0D" w:themeColor="text1" w:themeTint="F2"/>
          <w:lang w:eastAsia="zh-CN"/>
        </w:rPr>
        <w:t xml:space="preserve"> 105,44 </w:t>
      </w:r>
      <w:r w:rsidRPr="00675817">
        <w:rPr>
          <w:color w:val="0D0D0D" w:themeColor="text1" w:themeTint="F2"/>
          <w:lang w:val="vi-VN" w:eastAsia="zh-CN"/>
        </w:rPr>
        <w:t>ha, kết quả thực hiện đến năm 2023 là</w:t>
      </w:r>
      <w:r w:rsidRPr="00675817">
        <w:rPr>
          <w:color w:val="0D0D0D" w:themeColor="text1" w:themeTint="F2"/>
          <w:lang w:eastAsia="zh-CN"/>
        </w:rPr>
        <w:t xml:space="preserve"> </w:t>
      </w:r>
      <w:r w:rsidR="00347748" w:rsidRPr="00675817">
        <w:rPr>
          <w:color w:val="0D0D0D" w:themeColor="text1" w:themeTint="F2"/>
          <w:lang w:eastAsia="zh-CN"/>
        </w:rPr>
        <w:t xml:space="preserve">44,20 </w:t>
      </w:r>
      <w:r w:rsidRPr="00675817">
        <w:rPr>
          <w:color w:val="0D0D0D" w:themeColor="text1" w:themeTint="F2"/>
          <w:lang w:val="vi-VN" w:eastAsia="zh-CN"/>
        </w:rPr>
        <w:t xml:space="preserve">ha đạt </w:t>
      </w:r>
      <w:r w:rsidR="00347748" w:rsidRPr="00675817">
        <w:rPr>
          <w:color w:val="0D0D0D" w:themeColor="text1" w:themeTint="F2"/>
          <w:lang w:eastAsia="zh-CN"/>
        </w:rPr>
        <w:t>41,92</w:t>
      </w:r>
      <w:r w:rsidRPr="00675817">
        <w:rPr>
          <w:color w:val="0D0D0D" w:themeColor="text1" w:themeTint="F2"/>
          <w:lang w:val="vi-VN" w:eastAsia="zh-CN"/>
        </w:rPr>
        <w:t>%</w:t>
      </w:r>
      <w:r w:rsidR="00CB30F1" w:rsidRPr="00675817">
        <w:rPr>
          <w:color w:val="0D0D0D" w:themeColor="text1" w:themeTint="F2"/>
          <w:lang w:eastAsia="zh-CN"/>
        </w:rPr>
        <w:t xml:space="preserve">, thấp hơn </w:t>
      </w:r>
      <w:r w:rsidR="00041091" w:rsidRPr="00675817">
        <w:rPr>
          <w:color w:val="0D0D0D" w:themeColor="text1" w:themeTint="F2"/>
          <w:lang w:eastAsia="zh-CN"/>
        </w:rPr>
        <w:t>61,24</w:t>
      </w:r>
      <w:r w:rsidR="00CB30F1" w:rsidRPr="00675817">
        <w:rPr>
          <w:color w:val="0D0D0D" w:themeColor="text1" w:themeTint="F2"/>
          <w:lang w:eastAsia="zh-CN"/>
        </w:rPr>
        <w:t xml:space="preserve"> ha so với quy hoạch được duyệt. </w:t>
      </w:r>
      <w:r w:rsidR="0003511A" w:rsidRPr="00675817">
        <w:rPr>
          <w:color w:val="0D0D0D" w:themeColor="text1" w:themeTint="F2"/>
          <w:lang w:eastAsia="zh-CN"/>
        </w:rPr>
        <w:t xml:space="preserve">Nguyên nhân: Theo quy hoạch được duyệt đến năm 2030 diện tích đất </w:t>
      </w:r>
      <w:r w:rsidR="00041091" w:rsidRPr="00675817">
        <w:rPr>
          <w:color w:val="0D0D0D" w:themeColor="text1" w:themeTint="F2"/>
          <w:lang w:val="vi-VN" w:eastAsia="zh-CN"/>
        </w:rPr>
        <w:t>ở đô thị</w:t>
      </w:r>
      <w:r w:rsidR="0003511A" w:rsidRPr="00675817">
        <w:rPr>
          <w:color w:val="0D0D0D" w:themeColor="text1" w:themeTint="F2"/>
          <w:lang w:val="vi-VN" w:eastAsia="zh-CN"/>
        </w:rPr>
        <w:t xml:space="preserve"> quy hoạch</w:t>
      </w:r>
      <w:r w:rsidR="0003511A" w:rsidRPr="00675817">
        <w:rPr>
          <w:color w:val="0D0D0D" w:themeColor="text1" w:themeTint="F2"/>
          <w:lang w:eastAsia="zh-CN"/>
        </w:rPr>
        <w:t xml:space="preserve"> tăng </w:t>
      </w:r>
      <w:r w:rsidR="00041091" w:rsidRPr="00675817">
        <w:rPr>
          <w:color w:val="0D0D0D" w:themeColor="text1" w:themeTint="F2"/>
          <w:lang w:eastAsia="zh-CN"/>
        </w:rPr>
        <w:t>62,02</w:t>
      </w:r>
      <w:r w:rsidR="0003511A" w:rsidRPr="00675817">
        <w:rPr>
          <w:color w:val="0D0D0D" w:themeColor="text1" w:themeTint="F2"/>
          <w:lang w:eastAsia="zh-CN"/>
        </w:rPr>
        <w:t xml:space="preserve"> ha, tuy nhiên giai đoạn 2021-2023 đất </w:t>
      </w:r>
      <w:r w:rsidR="00041091" w:rsidRPr="00675817">
        <w:rPr>
          <w:color w:val="0D0D0D" w:themeColor="text1" w:themeTint="F2"/>
          <w:lang w:val="vi-VN" w:eastAsia="zh-CN"/>
        </w:rPr>
        <w:t>ở đô thị</w:t>
      </w:r>
      <w:r w:rsidR="0003511A" w:rsidRPr="00675817">
        <w:rPr>
          <w:color w:val="0D0D0D" w:themeColor="text1" w:themeTint="F2"/>
          <w:lang w:eastAsia="zh-CN"/>
        </w:rPr>
        <w:t xml:space="preserve"> </w:t>
      </w:r>
      <w:r w:rsidR="00041091" w:rsidRPr="00675817">
        <w:rPr>
          <w:color w:val="0D0D0D" w:themeColor="text1" w:themeTint="F2"/>
          <w:lang w:eastAsia="zh-CN"/>
        </w:rPr>
        <w:t>tăng 0,78</w:t>
      </w:r>
      <w:r w:rsidR="0003511A" w:rsidRPr="00675817">
        <w:rPr>
          <w:color w:val="0D0D0D" w:themeColor="text1" w:themeTint="F2"/>
          <w:lang w:eastAsia="zh-CN"/>
        </w:rPr>
        <w:t xml:space="preserve"> ha do </w:t>
      </w:r>
      <w:r w:rsidR="00041091" w:rsidRPr="00675817">
        <w:rPr>
          <w:color w:val="0D0D0D" w:themeColor="text1" w:themeTint="F2"/>
          <w:lang w:eastAsia="zh-CN"/>
        </w:rPr>
        <w:t>các dự án khu đô thị tại thị trấn Bằng Lũng chưa thực hiện được và chỉ thực hiện chuyển mục đích sử dụng đất của một số ít hộ gia đình, cá nhân</w:t>
      </w:r>
      <w:r w:rsidR="0003511A" w:rsidRPr="00675817">
        <w:rPr>
          <w:color w:val="0D0D0D" w:themeColor="text1" w:themeTint="F2"/>
          <w:lang w:eastAsia="zh-CN"/>
        </w:rPr>
        <w:t>;</w:t>
      </w:r>
    </w:p>
    <w:p w14:paraId="0146BFFF" w14:textId="5B5358E8" w:rsidR="00487A20" w:rsidRPr="00675817" w:rsidRDefault="00487A20" w:rsidP="000C346E">
      <w:pPr>
        <w:suppressAutoHyphens/>
        <w:spacing w:before="0" w:after="0" w:line="360" w:lineRule="auto"/>
        <w:ind w:firstLine="720"/>
        <w:rPr>
          <w:color w:val="0D0D0D" w:themeColor="text1" w:themeTint="F2"/>
          <w:lang w:val="vi-VN" w:eastAsia="zh-CN"/>
        </w:rPr>
      </w:pPr>
      <w:r w:rsidRPr="00675817">
        <w:rPr>
          <w:color w:val="0D0D0D" w:themeColor="text1" w:themeTint="F2"/>
          <w:lang w:val="vi-VN" w:eastAsia="zh-CN"/>
        </w:rPr>
        <w:t>- Đất xâ</w:t>
      </w:r>
      <w:r w:rsidRPr="00675817">
        <w:rPr>
          <w:color w:val="0D0D0D" w:themeColor="text1" w:themeTint="F2"/>
          <w:lang w:eastAsia="zh-CN"/>
        </w:rPr>
        <w:t>y dựng trụ sở cơ quan</w:t>
      </w:r>
      <w:r w:rsidRPr="00675817">
        <w:rPr>
          <w:color w:val="0D0D0D" w:themeColor="text1" w:themeTint="F2"/>
          <w:lang w:val="vi-VN" w:eastAsia="zh-CN"/>
        </w:rPr>
        <w:t xml:space="preserve"> quy hoạch đến năm 20</w:t>
      </w:r>
      <w:r w:rsidRPr="00675817">
        <w:rPr>
          <w:color w:val="0D0D0D" w:themeColor="text1" w:themeTint="F2"/>
          <w:lang w:eastAsia="zh-CN"/>
        </w:rPr>
        <w:t>3</w:t>
      </w:r>
      <w:r w:rsidRPr="00675817">
        <w:rPr>
          <w:color w:val="0D0D0D" w:themeColor="text1" w:themeTint="F2"/>
          <w:lang w:val="vi-VN" w:eastAsia="zh-CN"/>
        </w:rPr>
        <w:t>0 là</w:t>
      </w:r>
      <w:r w:rsidR="00B068D1" w:rsidRPr="00675817">
        <w:rPr>
          <w:color w:val="0D0D0D" w:themeColor="text1" w:themeTint="F2"/>
          <w:lang w:eastAsia="zh-CN"/>
        </w:rPr>
        <w:t xml:space="preserve"> 13,57 </w:t>
      </w:r>
      <w:r w:rsidRPr="00675817">
        <w:rPr>
          <w:color w:val="0D0D0D" w:themeColor="text1" w:themeTint="F2"/>
          <w:lang w:val="vi-VN" w:eastAsia="zh-CN"/>
        </w:rPr>
        <w:t>ha, kết quả thực hiện đến năm 2023 là</w:t>
      </w:r>
      <w:r w:rsidR="00B068D1" w:rsidRPr="00675817">
        <w:rPr>
          <w:color w:val="0D0D0D" w:themeColor="text1" w:themeTint="F2"/>
          <w:lang w:eastAsia="zh-CN"/>
        </w:rPr>
        <w:t xml:space="preserve"> 12,75 </w:t>
      </w:r>
      <w:r w:rsidRPr="00675817">
        <w:rPr>
          <w:color w:val="0D0D0D" w:themeColor="text1" w:themeTint="F2"/>
          <w:lang w:val="vi-VN" w:eastAsia="zh-CN"/>
        </w:rPr>
        <w:t xml:space="preserve">ha đạt </w:t>
      </w:r>
      <w:r w:rsidR="00B068D1" w:rsidRPr="00675817">
        <w:rPr>
          <w:color w:val="0D0D0D" w:themeColor="text1" w:themeTint="F2"/>
          <w:lang w:eastAsia="zh-CN"/>
        </w:rPr>
        <w:t>93,93</w:t>
      </w:r>
      <w:r w:rsidRPr="00675817">
        <w:rPr>
          <w:color w:val="0D0D0D" w:themeColor="text1" w:themeTint="F2"/>
          <w:lang w:val="vi-VN" w:eastAsia="zh-CN"/>
        </w:rPr>
        <w:t>%</w:t>
      </w:r>
      <w:r w:rsidR="00CB30F1" w:rsidRPr="00675817">
        <w:rPr>
          <w:color w:val="0D0D0D" w:themeColor="text1" w:themeTint="F2"/>
          <w:lang w:eastAsia="zh-CN"/>
        </w:rPr>
        <w:t xml:space="preserve">, thấp hơn </w:t>
      </w:r>
      <w:r w:rsidR="00041091" w:rsidRPr="00675817">
        <w:rPr>
          <w:color w:val="0D0D0D" w:themeColor="text1" w:themeTint="F2"/>
          <w:lang w:eastAsia="zh-CN"/>
        </w:rPr>
        <w:t>0,82</w:t>
      </w:r>
      <w:r w:rsidR="00CB30F1" w:rsidRPr="00675817">
        <w:rPr>
          <w:color w:val="0D0D0D" w:themeColor="text1" w:themeTint="F2"/>
          <w:lang w:eastAsia="zh-CN"/>
        </w:rPr>
        <w:t xml:space="preserve"> ha so với quy hoạch được duyệt. </w:t>
      </w:r>
      <w:r w:rsidR="0003511A" w:rsidRPr="00675817">
        <w:rPr>
          <w:color w:val="0D0D0D" w:themeColor="text1" w:themeTint="F2"/>
          <w:lang w:eastAsia="zh-CN"/>
        </w:rPr>
        <w:t xml:space="preserve">Nguyên nhân: Theo quy hoạch được duyệt đến năm 2030 diện tích đất </w:t>
      </w:r>
      <w:r w:rsidR="00041091" w:rsidRPr="00675817">
        <w:rPr>
          <w:color w:val="0D0D0D" w:themeColor="text1" w:themeTint="F2"/>
          <w:lang w:val="vi-VN" w:eastAsia="zh-CN"/>
        </w:rPr>
        <w:t>xâ</w:t>
      </w:r>
      <w:r w:rsidR="00041091" w:rsidRPr="00675817">
        <w:rPr>
          <w:color w:val="0D0D0D" w:themeColor="text1" w:themeTint="F2"/>
          <w:lang w:eastAsia="zh-CN"/>
        </w:rPr>
        <w:t>y dựng trụ sở cơ quan</w:t>
      </w:r>
      <w:r w:rsidR="0003511A" w:rsidRPr="00675817">
        <w:rPr>
          <w:color w:val="0D0D0D" w:themeColor="text1" w:themeTint="F2"/>
          <w:lang w:val="vi-VN" w:eastAsia="zh-CN"/>
        </w:rPr>
        <w:t xml:space="preserve"> quy hoạch</w:t>
      </w:r>
      <w:r w:rsidR="0003511A" w:rsidRPr="00675817">
        <w:rPr>
          <w:color w:val="0D0D0D" w:themeColor="text1" w:themeTint="F2"/>
          <w:lang w:eastAsia="zh-CN"/>
        </w:rPr>
        <w:t xml:space="preserve"> tăng </w:t>
      </w:r>
      <w:r w:rsidR="00041091" w:rsidRPr="00675817">
        <w:rPr>
          <w:color w:val="0D0D0D" w:themeColor="text1" w:themeTint="F2"/>
          <w:lang w:eastAsia="zh-CN"/>
        </w:rPr>
        <w:t>0,82</w:t>
      </w:r>
      <w:r w:rsidR="0003511A" w:rsidRPr="00675817">
        <w:rPr>
          <w:color w:val="0D0D0D" w:themeColor="text1" w:themeTint="F2"/>
          <w:lang w:eastAsia="zh-CN"/>
        </w:rPr>
        <w:t xml:space="preserve"> ha, tuy nhiên giai đoạn 2021-2023 đất </w:t>
      </w:r>
      <w:r w:rsidR="00041091" w:rsidRPr="00675817">
        <w:rPr>
          <w:color w:val="0D0D0D" w:themeColor="text1" w:themeTint="F2"/>
          <w:lang w:val="vi-VN" w:eastAsia="zh-CN"/>
        </w:rPr>
        <w:t>xâ</w:t>
      </w:r>
      <w:r w:rsidR="00041091" w:rsidRPr="00675817">
        <w:rPr>
          <w:color w:val="0D0D0D" w:themeColor="text1" w:themeTint="F2"/>
          <w:lang w:eastAsia="zh-CN"/>
        </w:rPr>
        <w:t>y dựng trụ sở cơ quan không tăng thêm</w:t>
      </w:r>
      <w:r w:rsidR="0003511A" w:rsidRPr="00675817">
        <w:rPr>
          <w:color w:val="0D0D0D" w:themeColor="text1" w:themeTint="F2"/>
          <w:lang w:eastAsia="zh-CN"/>
        </w:rPr>
        <w:t xml:space="preserve"> do các công trình, dự án quy hoạch đất </w:t>
      </w:r>
      <w:r w:rsidR="00041091" w:rsidRPr="00675817">
        <w:rPr>
          <w:color w:val="0D0D0D" w:themeColor="text1" w:themeTint="F2"/>
          <w:lang w:val="vi-VN" w:eastAsia="zh-CN"/>
        </w:rPr>
        <w:t>xâ</w:t>
      </w:r>
      <w:r w:rsidR="00041091" w:rsidRPr="00675817">
        <w:rPr>
          <w:color w:val="0D0D0D" w:themeColor="text1" w:themeTint="F2"/>
          <w:lang w:eastAsia="zh-CN"/>
        </w:rPr>
        <w:t>y dựng trụ sở cơ quan</w:t>
      </w:r>
      <w:r w:rsidR="0003511A" w:rsidRPr="00675817">
        <w:rPr>
          <w:color w:val="0D0D0D" w:themeColor="text1" w:themeTint="F2"/>
          <w:lang w:val="vi-VN" w:eastAsia="zh-CN"/>
        </w:rPr>
        <w:t xml:space="preserve"> </w:t>
      </w:r>
      <w:r w:rsidR="0003511A" w:rsidRPr="00675817">
        <w:rPr>
          <w:color w:val="0D0D0D" w:themeColor="text1" w:themeTint="F2"/>
          <w:lang w:eastAsia="zh-CN"/>
        </w:rPr>
        <w:t>lại chưa thực hiện được;</w:t>
      </w:r>
    </w:p>
    <w:p w14:paraId="6582E8CF" w14:textId="35AAB1C2" w:rsidR="00487A20" w:rsidRPr="00675817" w:rsidRDefault="00487A20" w:rsidP="000C346E">
      <w:pPr>
        <w:suppressAutoHyphens/>
        <w:spacing w:before="0" w:after="0" w:line="360" w:lineRule="auto"/>
        <w:ind w:firstLine="720"/>
        <w:rPr>
          <w:color w:val="0D0D0D" w:themeColor="text1" w:themeTint="F2"/>
          <w:lang w:val="vi-VN" w:eastAsia="zh-CN"/>
        </w:rPr>
      </w:pPr>
      <w:r w:rsidRPr="00675817">
        <w:rPr>
          <w:color w:val="0D0D0D" w:themeColor="text1" w:themeTint="F2"/>
          <w:lang w:val="vi-VN" w:eastAsia="zh-CN"/>
        </w:rPr>
        <w:t>- Đất xâ</w:t>
      </w:r>
      <w:r w:rsidRPr="00675817">
        <w:rPr>
          <w:color w:val="0D0D0D" w:themeColor="text1" w:themeTint="F2"/>
          <w:lang w:eastAsia="zh-CN"/>
        </w:rPr>
        <w:t>y dựng trụ sở của tổ chức sự nghiệp</w:t>
      </w:r>
      <w:r w:rsidRPr="00675817">
        <w:rPr>
          <w:color w:val="0D0D0D" w:themeColor="text1" w:themeTint="F2"/>
          <w:lang w:val="vi-VN" w:eastAsia="zh-CN"/>
        </w:rPr>
        <w:t xml:space="preserve"> quy hoạch đến năm 20</w:t>
      </w:r>
      <w:r w:rsidRPr="00675817">
        <w:rPr>
          <w:color w:val="0D0D0D" w:themeColor="text1" w:themeTint="F2"/>
          <w:lang w:eastAsia="zh-CN"/>
        </w:rPr>
        <w:t>3</w:t>
      </w:r>
      <w:r w:rsidRPr="00675817">
        <w:rPr>
          <w:color w:val="0D0D0D" w:themeColor="text1" w:themeTint="F2"/>
          <w:lang w:val="vi-VN" w:eastAsia="zh-CN"/>
        </w:rPr>
        <w:t>0 là</w:t>
      </w:r>
      <w:r w:rsidR="00B068D1" w:rsidRPr="00675817">
        <w:rPr>
          <w:color w:val="0D0D0D" w:themeColor="text1" w:themeTint="F2"/>
          <w:lang w:eastAsia="zh-CN"/>
        </w:rPr>
        <w:t xml:space="preserve"> 1,41 ha,</w:t>
      </w:r>
      <w:r w:rsidRPr="00675817">
        <w:rPr>
          <w:color w:val="0D0D0D" w:themeColor="text1" w:themeTint="F2"/>
          <w:lang w:val="vi-VN" w:eastAsia="zh-CN"/>
        </w:rPr>
        <w:t xml:space="preserve"> kết quả thực hiện đến năm 2023 là</w:t>
      </w:r>
      <w:r w:rsidR="00B068D1" w:rsidRPr="00675817">
        <w:rPr>
          <w:color w:val="0D0D0D" w:themeColor="text1" w:themeTint="F2"/>
          <w:lang w:eastAsia="zh-CN"/>
        </w:rPr>
        <w:t xml:space="preserve"> 1,51 đ</w:t>
      </w:r>
      <w:r w:rsidRPr="00675817">
        <w:rPr>
          <w:color w:val="0D0D0D" w:themeColor="text1" w:themeTint="F2"/>
          <w:lang w:val="vi-VN" w:eastAsia="zh-CN"/>
        </w:rPr>
        <w:t>ạ</w:t>
      </w:r>
      <w:r w:rsidR="00B068D1" w:rsidRPr="00675817">
        <w:rPr>
          <w:color w:val="0D0D0D" w:themeColor="text1" w:themeTint="F2"/>
          <w:lang w:val="vi-VN" w:eastAsia="zh-CN"/>
        </w:rPr>
        <w:t>t 107,17</w:t>
      </w:r>
      <w:r w:rsidRPr="00675817">
        <w:rPr>
          <w:color w:val="0D0D0D" w:themeColor="text1" w:themeTint="F2"/>
          <w:lang w:val="vi-VN" w:eastAsia="zh-CN"/>
        </w:rPr>
        <w:fldChar w:fldCharType="begin"/>
      </w:r>
      <w:r w:rsidRPr="00675817">
        <w:rPr>
          <w:color w:val="0D0D0D" w:themeColor="text1" w:themeTint="F2"/>
          <w:lang w:val="vi-VN" w:eastAsia="zh-CN"/>
        </w:rPr>
        <w:instrText xml:space="preserve"> LINK </w:instrText>
      </w:r>
      <w:r w:rsidR="000C346E">
        <w:rPr>
          <w:color w:val="0D0D0D" w:themeColor="text1" w:themeTint="F2"/>
          <w:lang w:val="vi-VN" w:eastAsia="zh-CN"/>
        </w:rPr>
        <w:instrText xml:space="preserve">Excel.Sheet.12 "E:\\A QH Su dung dat\\QH 2021 2030 huyen cho don\\A SAN PHAM\\HS THAM DINH DCQHSDD 2030 va KH2025 H. CHO DON\\BCDCQH H CHO DON đến năm 2030\\02_SOLIEU_DCQH_2021_2030.xlsx" "bieu 02!R53C7" </w:instrText>
      </w:r>
      <w:r w:rsidRPr="00675817">
        <w:rPr>
          <w:color w:val="0D0D0D" w:themeColor="text1" w:themeTint="F2"/>
          <w:lang w:val="vi-VN" w:eastAsia="zh-CN"/>
        </w:rPr>
        <w:instrText xml:space="preserve">\a \t \u </w:instrText>
      </w:r>
      <w:r w:rsidR="007575D4" w:rsidRPr="00675817">
        <w:rPr>
          <w:color w:val="0D0D0D" w:themeColor="text1" w:themeTint="F2"/>
          <w:lang w:val="vi-VN" w:eastAsia="zh-CN"/>
        </w:rPr>
        <w:instrText xml:space="preserve"> \* MERGEFORMAT </w:instrText>
      </w:r>
      <w:r w:rsidR="000C346E">
        <w:rPr>
          <w:color w:val="0D0D0D" w:themeColor="text1" w:themeTint="F2"/>
          <w:lang w:val="vi-VN" w:eastAsia="zh-CN"/>
        </w:rPr>
        <w:fldChar w:fldCharType="separate"/>
      </w:r>
      <w:r w:rsidRPr="00675817">
        <w:rPr>
          <w:color w:val="0D0D0D" w:themeColor="text1" w:themeTint="F2"/>
          <w:lang w:val="vi-VN" w:eastAsia="zh-CN"/>
        </w:rPr>
        <w:fldChar w:fldCharType="end"/>
      </w:r>
      <w:r w:rsidR="00041091" w:rsidRPr="00675817">
        <w:rPr>
          <w:color w:val="0D0D0D" w:themeColor="text1" w:themeTint="F2"/>
          <w:lang w:val="vi-VN" w:eastAsia="zh-CN"/>
        </w:rPr>
        <w:t>%</w:t>
      </w:r>
      <w:r w:rsidR="00CB30F1" w:rsidRPr="00675817">
        <w:rPr>
          <w:color w:val="0D0D0D" w:themeColor="text1" w:themeTint="F2"/>
          <w:lang w:eastAsia="zh-CN"/>
        </w:rPr>
        <w:t xml:space="preserve">, </w:t>
      </w:r>
      <w:r w:rsidR="00041091" w:rsidRPr="00675817">
        <w:rPr>
          <w:color w:val="0D0D0D" w:themeColor="text1" w:themeTint="F2"/>
          <w:lang w:eastAsia="zh-CN"/>
        </w:rPr>
        <w:t>cao hơn 0,10</w:t>
      </w:r>
      <w:r w:rsidR="00CB30F1" w:rsidRPr="00675817">
        <w:rPr>
          <w:color w:val="0D0D0D" w:themeColor="text1" w:themeTint="F2"/>
          <w:lang w:eastAsia="zh-CN"/>
        </w:rPr>
        <w:t xml:space="preserve"> ha so với quy hoạch được duyệt. </w:t>
      </w:r>
      <w:r w:rsidR="0003511A" w:rsidRPr="00675817">
        <w:rPr>
          <w:color w:val="0D0D0D" w:themeColor="text1" w:themeTint="F2"/>
          <w:lang w:eastAsia="zh-CN"/>
        </w:rPr>
        <w:t xml:space="preserve">Nguyên nhân: Theo quy hoạch được duyệt đến năm 2030 diện tích đất </w:t>
      </w:r>
      <w:r w:rsidR="00041091" w:rsidRPr="00675817">
        <w:rPr>
          <w:color w:val="0D0D0D" w:themeColor="text1" w:themeTint="F2"/>
          <w:lang w:val="vi-VN" w:eastAsia="zh-CN"/>
        </w:rPr>
        <w:t>xâ</w:t>
      </w:r>
      <w:r w:rsidR="00041091" w:rsidRPr="00675817">
        <w:rPr>
          <w:color w:val="0D0D0D" w:themeColor="text1" w:themeTint="F2"/>
          <w:lang w:eastAsia="zh-CN"/>
        </w:rPr>
        <w:t>y dựng trụ sở của tổ chức sự nghiệp</w:t>
      </w:r>
      <w:r w:rsidR="0003511A" w:rsidRPr="00675817">
        <w:rPr>
          <w:color w:val="0D0D0D" w:themeColor="text1" w:themeTint="F2"/>
          <w:lang w:val="vi-VN" w:eastAsia="zh-CN"/>
        </w:rPr>
        <w:t xml:space="preserve"> quy hoạch</w:t>
      </w:r>
      <w:r w:rsidR="0003511A" w:rsidRPr="00675817">
        <w:rPr>
          <w:color w:val="0D0D0D" w:themeColor="text1" w:themeTint="F2"/>
          <w:lang w:eastAsia="zh-CN"/>
        </w:rPr>
        <w:t xml:space="preserve"> </w:t>
      </w:r>
      <w:r w:rsidR="00041091" w:rsidRPr="00675817">
        <w:rPr>
          <w:color w:val="0D0D0D" w:themeColor="text1" w:themeTint="F2"/>
          <w:lang w:eastAsia="zh-CN"/>
        </w:rPr>
        <w:t>là 1,41</w:t>
      </w:r>
      <w:r w:rsidR="0003511A" w:rsidRPr="00675817">
        <w:rPr>
          <w:color w:val="0D0D0D" w:themeColor="text1" w:themeTint="F2"/>
          <w:lang w:eastAsia="zh-CN"/>
        </w:rPr>
        <w:t xml:space="preserve"> ha, tuy nhiên giai đoạn 2021-2023 đất </w:t>
      </w:r>
      <w:r w:rsidR="00041091" w:rsidRPr="00675817">
        <w:rPr>
          <w:color w:val="0D0D0D" w:themeColor="text1" w:themeTint="F2"/>
          <w:lang w:val="vi-VN" w:eastAsia="zh-CN"/>
        </w:rPr>
        <w:t>xâ</w:t>
      </w:r>
      <w:r w:rsidR="00041091" w:rsidRPr="00675817">
        <w:rPr>
          <w:color w:val="0D0D0D" w:themeColor="text1" w:themeTint="F2"/>
          <w:lang w:eastAsia="zh-CN"/>
        </w:rPr>
        <w:t>y dựng trụ sở của tổ chức sự nghiệp</w:t>
      </w:r>
      <w:r w:rsidR="0003511A" w:rsidRPr="00675817">
        <w:rPr>
          <w:color w:val="0D0D0D" w:themeColor="text1" w:themeTint="F2"/>
          <w:lang w:eastAsia="zh-CN"/>
        </w:rPr>
        <w:t xml:space="preserve"> </w:t>
      </w:r>
      <w:r w:rsidR="00041091" w:rsidRPr="00675817">
        <w:rPr>
          <w:color w:val="0D0D0D" w:themeColor="text1" w:themeTint="F2"/>
          <w:lang w:eastAsia="zh-CN"/>
        </w:rPr>
        <w:t>tăng 0,10</w:t>
      </w:r>
      <w:r w:rsidR="0003511A" w:rsidRPr="00675817">
        <w:rPr>
          <w:color w:val="0D0D0D" w:themeColor="text1" w:themeTint="F2"/>
          <w:lang w:eastAsia="zh-CN"/>
        </w:rPr>
        <w:t xml:space="preserve"> ha do quy hoạch các công trình, dự án lấy vào đất cơ sở sản xuất phi nông nghiệp </w:t>
      </w:r>
      <w:r w:rsidR="00041091" w:rsidRPr="00675817">
        <w:rPr>
          <w:color w:val="0D0D0D" w:themeColor="text1" w:themeTint="F2"/>
          <w:lang w:eastAsia="zh-CN"/>
        </w:rPr>
        <w:t xml:space="preserve">chưa thực hiện được </w:t>
      </w:r>
      <w:r w:rsidR="0003511A" w:rsidRPr="00675817">
        <w:rPr>
          <w:color w:val="0D0D0D" w:themeColor="text1" w:themeTint="F2"/>
          <w:lang w:eastAsia="zh-CN"/>
        </w:rPr>
        <w:t xml:space="preserve">trong khi đó các công trình, dự án quy hoạch đất </w:t>
      </w:r>
      <w:r w:rsidR="00041091" w:rsidRPr="00675817">
        <w:rPr>
          <w:color w:val="0D0D0D" w:themeColor="text1" w:themeTint="F2"/>
          <w:lang w:val="vi-VN" w:eastAsia="zh-CN"/>
        </w:rPr>
        <w:t>xâ</w:t>
      </w:r>
      <w:r w:rsidR="00041091" w:rsidRPr="00675817">
        <w:rPr>
          <w:color w:val="0D0D0D" w:themeColor="text1" w:themeTint="F2"/>
          <w:lang w:eastAsia="zh-CN"/>
        </w:rPr>
        <w:t>y dựng trụ sở của tổ chức sự nghiệp</w:t>
      </w:r>
      <w:r w:rsidR="0003511A" w:rsidRPr="00675817">
        <w:rPr>
          <w:color w:val="0D0D0D" w:themeColor="text1" w:themeTint="F2"/>
          <w:lang w:val="vi-VN" w:eastAsia="zh-CN"/>
        </w:rPr>
        <w:t xml:space="preserve"> </w:t>
      </w:r>
      <w:r w:rsidR="00041091" w:rsidRPr="00675817">
        <w:rPr>
          <w:color w:val="0D0D0D" w:themeColor="text1" w:themeTint="F2"/>
          <w:lang w:eastAsia="zh-CN"/>
        </w:rPr>
        <w:t xml:space="preserve">do </w:t>
      </w:r>
      <w:r w:rsidR="00960B3F" w:rsidRPr="00675817">
        <w:rPr>
          <w:color w:val="0D0D0D" w:themeColor="text1" w:themeTint="F2"/>
          <w:lang w:eastAsia="zh-CN"/>
        </w:rPr>
        <w:t xml:space="preserve">công tác </w:t>
      </w:r>
      <w:r w:rsidR="00041091" w:rsidRPr="00675817">
        <w:rPr>
          <w:color w:val="0D0D0D" w:themeColor="text1" w:themeTint="F2"/>
          <w:lang w:eastAsia="zh-CN"/>
        </w:rPr>
        <w:t xml:space="preserve">sắp xếp lại </w:t>
      </w:r>
      <w:r w:rsidR="00960B3F" w:rsidRPr="00675817">
        <w:rPr>
          <w:color w:val="0D0D0D" w:themeColor="text1" w:themeTint="F2"/>
          <w:lang w:eastAsia="zh-CN"/>
        </w:rPr>
        <w:t>tài sản trên địa bàn huyện vẫn triển khai tăng thêm 0,10 ha</w:t>
      </w:r>
      <w:r w:rsidR="0003511A" w:rsidRPr="00675817">
        <w:rPr>
          <w:color w:val="0D0D0D" w:themeColor="text1" w:themeTint="F2"/>
          <w:lang w:eastAsia="zh-CN"/>
        </w:rPr>
        <w:t>;</w:t>
      </w:r>
    </w:p>
    <w:p w14:paraId="50F47751" w14:textId="6D23A170" w:rsidR="00487A20" w:rsidRPr="00675817" w:rsidRDefault="008B0D28" w:rsidP="000C346E">
      <w:pPr>
        <w:suppressAutoHyphens/>
        <w:spacing w:before="0" w:after="0" w:line="360" w:lineRule="auto"/>
        <w:ind w:firstLine="720"/>
        <w:rPr>
          <w:color w:val="0D0D0D" w:themeColor="text1" w:themeTint="F2"/>
          <w:lang w:eastAsia="zh-CN"/>
        </w:rPr>
      </w:pPr>
      <w:r w:rsidRPr="00675817">
        <w:rPr>
          <w:color w:val="0D0D0D" w:themeColor="text1" w:themeTint="F2"/>
          <w:lang w:val="vi-VN" w:eastAsia="zh-CN"/>
        </w:rPr>
        <w:t>- Đất nghĩa trang, nghĩa địa</w:t>
      </w:r>
      <w:r w:rsidR="00487A20" w:rsidRPr="00675817">
        <w:rPr>
          <w:color w:val="0D0D0D" w:themeColor="text1" w:themeTint="F2"/>
          <w:lang w:eastAsia="zh-CN"/>
        </w:rPr>
        <w:t>, nhà tang lễ, nhà hỏa táng</w:t>
      </w:r>
      <w:r w:rsidRPr="00675817">
        <w:rPr>
          <w:color w:val="0D0D0D" w:themeColor="text1" w:themeTint="F2"/>
          <w:lang w:val="vi-VN" w:eastAsia="zh-CN"/>
        </w:rPr>
        <w:t xml:space="preserve"> quy hoạch đến năm 20</w:t>
      </w:r>
      <w:r w:rsidRPr="00675817">
        <w:rPr>
          <w:color w:val="0D0D0D" w:themeColor="text1" w:themeTint="F2"/>
          <w:lang w:eastAsia="zh-CN"/>
        </w:rPr>
        <w:t>3</w:t>
      </w:r>
      <w:r w:rsidRPr="00675817">
        <w:rPr>
          <w:color w:val="0D0D0D" w:themeColor="text1" w:themeTint="F2"/>
          <w:lang w:val="vi-VN" w:eastAsia="zh-CN"/>
        </w:rPr>
        <w:t>0 là</w:t>
      </w:r>
      <w:r w:rsidR="00FE0E55" w:rsidRPr="00675817">
        <w:rPr>
          <w:color w:val="0D0D0D" w:themeColor="text1" w:themeTint="F2"/>
          <w:lang w:eastAsia="zh-CN"/>
        </w:rPr>
        <w:t xml:space="preserve"> 46,88 </w:t>
      </w:r>
      <w:r w:rsidRPr="00675817">
        <w:rPr>
          <w:color w:val="0D0D0D" w:themeColor="text1" w:themeTint="F2"/>
          <w:lang w:val="vi-VN" w:eastAsia="zh-CN"/>
        </w:rPr>
        <w:t xml:space="preserve">ha, kết quả thực </w:t>
      </w:r>
      <w:r w:rsidR="00487A20" w:rsidRPr="00675817">
        <w:rPr>
          <w:color w:val="0D0D0D" w:themeColor="text1" w:themeTint="F2"/>
          <w:lang w:eastAsia="zh-CN"/>
        </w:rPr>
        <w:t>hiện đế</w:t>
      </w:r>
      <w:r w:rsidR="00FE0E55" w:rsidRPr="00675817">
        <w:rPr>
          <w:color w:val="0D0D0D" w:themeColor="text1" w:themeTint="F2"/>
          <w:lang w:eastAsia="zh-CN"/>
        </w:rPr>
        <w:t xml:space="preserve">n năm 2023 là 33,03 </w:t>
      </w:r>
      <w:r w:rsidR="00487A20" w:rsidRPr="00675817">
        <w:rPr>
          <w:color w:val="0D0D0D" w:themeColor="text1" w:themeTint="F2"/>
          <w:lang w:eastAsia="zh-CN"/>
        </w:rPr>
        <w:t xml:space="preserve">ha đạt </w:t>
      </w:r>
      <w:r w:rsidR="00FE0E55" w:rsidRPr="00675817">
        <w:rPr>
          <w:color w:val="0D0D0D" w:themeColor="text1" w:themeTint="F2"/>
          <w:lang w:eastAsia="zh-CN"/>
        </w:rPr>
        <w:t>70,46</w:t>
      </w:r>
      <w:r w:rsidR="00487A20" w:rsidRPr="00675817">
        <w:rPr>
          <w:color w:val="0D0D0D" w:themeColor="text1" w:themeTint="F2"/>
          <w:lang w:eastAsia="zh-CN"/>
        </w:rPr>
        <w:t>%</w:t>
      </w:r>
      <w:r w:rsidR="00CB30F1" w:rsidRPr="00675817">
        <w:rPr>
          <w:color w:val="0D0D0D" w:themeColor="text1" w:themeTint="F2"/>
          <w:lang w:eastAsia="zh-CN"/>
        </w:rPr>
        <w:t xml:space="preserve">, thấp hơn </w:t>
      </w:r>
      <w:r w:rsidR="00960B3F" w:rsidRPr="00675817">
        <w:rPr>
          <w:color w:val="0D0D0D" w:themeColor="text1" w:themeTint="F2"/>
          <w:lang w:eastAsia="zh-CN"/>
        </w:rPr>
        <w:t>13,85</w:t>
      </w:r>
      <w:r w:rsidR="00CB30F1" w:rsidRPr="00675817">
        <w:rPr>
          <w:color w:val="0D0D0D" w:themeColor="text1" w:themeTint="F2"/>
          <w:lang w:eastAsia="zh-CN"/>
        </w:rPr>
        <w:t xml:space="preserve"> ha so với quy hoạch được duyệt. </w:t>
      </w:r>
      <w:r w:rsidR="0003511A" w:rsidRPr="00675817">
        <w:rPr>
          <w:color w:val="0D0D0D" w:themeColor="text1" w:themeTint="F2"/>
          <w:lang w:eastAsia="zh-CN"/>
        </w:rPr>
        <w:t xml:space="preserve">Nguyên nhân: Theo quy hoạch được duyệt đến năm 2030 diện tích đất </w:t>
      </w:r>
      <w:r w:rsidR="00960B3F" w:rsidRPr="00675817">
        <w:rPr>
          <w:color w:val="0D0D0D" w:themeColor="text1" w:themeTint="F2"/>
          <w:lang w:val="vi-VN" w:eastAsia="zh-CN"/>
        </w:rPr>
        <w:t>nghĩa trang, nghĩa địa</w:t>
      </w:r>
      <w:r w:rsidR="00960B3F" w:rsidRPr="00675817">
        <w:rPr>
          <w:color w:val="0D0D0D" w:themeColor="text1" w:themeTint="F2"/>
          <w:lang w:eastAsia="zh-CN"/>
        </w:rPr>
        <w:t>, nhà tang lễ, nhà hỏa táng</w:t>
      </w:r>
      <w:r w:rsidR="0003511A" w:rsidRPr="00675817">
        <w:rPr>
          <w:color w:val="0D0D0D" w:themeColor="text1" w:themeTint="F2"/>
          <w:lang w:val="vi-VN" w:eastAsia="zh-CN"/>
        </w:rPr>
        <w:t xml:space="preserve"> </w:t>
      </w:r>
      <w:r w:rsidR="0003511A" w:rsidRPr="00675817">
        <w:rPr>
          <w:color w:val="0D0D0D" w:themeColor="text1" w:themeTint="F2"/>
          <w:lang w:val="vi-VN" w:eastAsia="zh-CN"/>
        </w:rPr>
        <w:lastRenderedPageBreak/>
        <w:t>quy hoạch</w:t>
      </w:r>
      <w:r w:rsidR="0003511A" w:rsidRPr="00675817">
        <w:rPr>
          <w:color w:val="0D0D0D" w:themeColor="text1" w:themeTint="F2"/>
          <w:lang w:eastAsia="zh-CN"/>
        </w:rPr>
        <w:t xml:space="preserve"> tăng </w:t>
      </w:r>
      <w:r w:rsidR="00960B3F" w:rsidRPr="00675817">
        <w:rPr>
          <w:color w:val="0D0D0D" w:themeColor="text1" w:themeTint="F2"/>
          <w:lang w:eastAsia="zh-CN"/>
        </w:rPr>
        <w:t>13,9</w:t>
      </w:r>
      <w:r w:rsidR="0003511A" w:rsidRPr="00675817">
        <w:rPr>
          <w:color w:val="0D0D0D" w:themeColor="text1" w:themeTint="F2"/>
          <w:lang w:eastAsia="zh-CN"/>
        </w:rPr>
        <w:t xml:space="preserve"> ha, tuy nhiên giai đoạn 2021-2023 đất </w:t>
      </w:r>
      <w:r w:rsidR="00960B3F" w:rsidRPr="00675817">
        <w:rPr>
          <w:color w:val="0D0D0D" w:themeColor="text1" w:themeTint="F2"/>
          <w:lang w:val="vi-VN" w:eastAsia="zh-CN"/>
        </w:rPr>
        <w:t>nghĩa trang, nghĩa địa</w:t>
      </w:r>
      <w:r w:rsidR="00960B3F" w:rsidRPr="00675817">
        <w:rPr>
          <w:color w:val="0D0D0D" w:themeColor="text1" w:themeTint="F2"/>
          <w:lang w:eastAsia="zh-CN"/>
        </w:rPr>
        <w:t>, nhà tang lễ, nhà hỏa táng</w:t>
      </w:r>
      <w:r w:rsidR="0003511A" w:rsidRPr="00675817">
        <w:rPr>
          <w:color w:val="0D0D0D" w:themeColor="text1" w:themeTint="F2"/>
          <w:lang w:eastAsia="zh-CN"/>
        </w:rPr>
        <w:t xml:space="preserve"> </w:t>
      </w:r>
      <w:r w:rsidR="00960B3F" w:rsidRPr="00675817">
        <w:rPr>
          <w:color w:val="0D0D0D" w:themeColor="text1" w:themeTint="F2"/>
          <w:lang w:eastAsia="zh-CN"/>
        </w:rPr>
        <w:t>tăng 0,05</w:t>
      </w:r>
      <w:r w:rsidR="0003511A" w:rsidRPr="00675817">
        <w:rPr>
          <w:color w:val="0D0D0D" w:themeColor="text1" w:themeTint="F2"/>
          <w:lang w:eastAsia="zh-CN"/>
        </w:rPr>
        <w:t xml:space="preserve"> ha </w:t>
      </w:r>
      <w:r w:rsidR="00960B3F" w:rsidRPr="00675817">
        <w:rPr>
          <w:color w:val="0D0D0D" w:themeColor="text1" w:themeTint="F2"/>
          <w:lang w:eastAsia="zh-CN"/>
        </w:rPr>
        <w:t xml:space="preserve">do </w:t>
      </w:r>
      <w:r w:rsidR="0003511A" w:rsidRPr="00675817">
        <w:rPr>
          <w:color w:val="0D0D0D" w:themeColor="text1" w:themeTint="F2"/>
          <w:lang w:eastAsia="zh-CN"/>
        </w:rPr>
        <w:t xml:space="preserve">các công trình, dự án quy hoạch đất </w:t>
      </w:r>
      <w:r w:rsidR="00960B3F" w:rsidRPr="00675817">
        <w:rPr>
          <w:color w:val="0D0D0D" w:themeColor="text1" w:themeTint="F2"/>
          <w:lang w:val="vi-VN" w:eastAsia="zh-CN"/>
        </w:rPr>
        <w:t>nghĩa trang, nghĩa địa</w:t>
      </w:r>
      <w:r w:rsidR="00960B3F" w:rsidRPr="00675817">
        <w:rPr>
          <w:color w:val="0D0D0D" w:themeColor="text1" w:themeTint="F2"/>
          <w:lang w:eastAsia="zh-CN"/>
        </w:rPr>
        <w:t>, nhà tang lễ, nhà hỏa táng</w:t>
      </w:r>
      <w:r w:rsidR="0003511A" w:rsidRPr="00675817">
        <w:rPr>
          <w:color w:val="0D0D0D" w:themeColor="text1" w:themeTint="F2"/>
          <w:lang w:val="vi-VN" w:eastAsia="zh-CN"/>
        </w:rPr>
        <w:t xml:space="preserve"> </w:t>
      </w:r>
      <w:r w:rsidR="0003511A" w:rsidRPr="00675817">
        <w:rPr>
          <w:color w:val="0D0D0D" w:themeColor="text1" w:themeTint="F2"/>
          <w:lang w:eastAsia="zh-CN"/>
        </w:rPr>
        <w:t>lại chưa thực hiện được;</w:t>
      </w:r>
    </w:p>
    <w:p w14:paraId="5A5C49FF" w14:textId="756668AA" w:rsidR="00487A20" w:rsidRPr="00675817" w:rsidRDefault="00487A20" w:rsidP="000C346E">
      <w:pPr>
        <w:suppressAutoHyphens/>
        <w:spacing w:before="0" w:after="0" w:line="360" w:lineRule="auto"/>
        <w:ind w:firstLine="720"/>
        <w:rPr>
          <w:color w:val="0D0D0D" w:themeColor="text1" w:themeTint="F2"/>
          <w:lang w:eastAsia="zh-CN"/>
        </w:rPr>
      </w:pPr>
      <w:r w:rsidRPr="00675817">
        <w:rPr>
          <w:color w:val="0D0D0D" w:themeColor="text1" w:themeTint="F2"/>
          <w:lang w:val="vi-VN" w:eastAsia="zh-CN"/>
        </w:rPr>
        <w:t xml:space="preserve">- Đất </w:t>
      </w:r>
      <w:r w:rsidRPr="00675817">
        <w:rPr>
          <w:color w:val="0D0D0D" w:themeColor="text1" w:themeTint="F2"/>
          <w:lang w:eastAsia="zh-CN"/>
        </w:rPr>
        <w:t>sản xuất vật liệu xây dựng, làm đồ gốm</w:t>
      </w:r>
      <w:r w:rsidRPr="00675817">
        <w:rPr>
          <w:color w:val="0D0D0D" w:themeColor="text1" w:themeTint="F2"/>
          <w:lang w:val="vi-VN" w:eastAsia="zh-CN"/>
        </w:rPr>
        <w:t xml:space="preserve"> quy hoạch đến năm 20</w:t>
      </w:r>
      <w:r w:rsidRPr="00675817">
        <w:rPr>
          <w:color w:val="0D0D0D" w:themeColor="text1" w:themeTint="F2"/>
          <w:lang w:eastAsia="zh-CN"/>
        </w:rPr>
        <w:t>3</w:t>
      </w:r>
      <w:r w:rsidRPr="00675817">
        <w:rPr>
          <w:color w:val="0D0D0D" w:themeColor="text1" w:themeTint="F2"/>
          <w:lang w:val="vi-VN" w:eastAsia="zh-CN"/>
        </w:rPr>
        <w:t>0 l</w:t>
      </w:r>
      <w:r w:rsidR="00FE0E55" w:rsidRPr="00675817">
        <w:rPr>
          <w:color w:val="0D0D0D" w:themeColor="text1" w:themeTint="F2"/>
          <w:lang w:val="vi-VN" w:eastAsia="zh-CN"/>
        </w:rPr>
        <w:t>à</w:t>
      </w:r>
      <w:r w:rsidR="00FE0E55" w:rsidRPr="00675817">
        <w:rPr>
          <w:color w:val="0D0D0D" w:themeColor="text1" w:themeTint="F2"/>
          <w:lang w:eastAsia="zh-CN"/>
        </w:rPr>
        <w:t xml:space="preserve"> 13,57 ha,</w:t>
      </w:r>
      <w:r w:rsidRPr="00675817">
        <w:rPr>
          <w:color w:val="0D0D0D" w:themeColor="text1" w:themeTint="F2"/>
          <w:lang w:val="vi-VN" w:eastAsia="zh-CN"/>
        </w:rPr>
        <w:t xml:space="preserve"> kết quả thực </w:t>
      </w:r>
      <w:r w:rsidRPr="00675817">
        <w:rPr>
          <w:color w:val="0D0D0D" w:themeColor="text1" w:themeTint="F2"/>
          <w:lang w:eastAsia="zh-CN"/>
        </w:rPr>
        <w:t>hiện đến năm 2023 là</w:t>
      </w:r>
      <w:r w:rsidR="00FE0E55" w:rsidRPr="00675817">
        <w:rPr>
          <w:color w:val="0D0D0D" w:themeColor="text1" w:themeTint="F2"/>
          <w:lang w:eastAsia="zh-CN"/>
        </w:rPr>
        <w:t xml:space="preserve"> 11,57 đ</w:t>
      </w:r>
      <w:r w:rsidRPr="00675817">
        <w:rPr>
          <w:color w:val="0D0D0D" w:themeColor="text1" w:themeTint="F2"/>
          <w:lang w:eastAsia="zh-CN"/>
        </w:rPr>
        <w:t>ạt</w:t>
      </w:r>
      <w:r w:rsidR="00FE0E55" w:rsidRPr="00675817">
        <w:rPr>
          <w:color w:val="0D0D0D" w:themeColor="text1" w:themeTint="F2"/>
          <w:lang w:eastAsia="zh-CN"/>
        </w:rPr>
        <w:t xml:space="preserve"> 85,25%,</w:t>
      </w:r>
      <w:r w:rsidR="00CB30F1" w:rsidRPr="00675817">
        <w:rPr>
          <w:color w:val="0D0D0D" w:themeColor="text1" w:themeTint="F2"/>
          <w:lang w:eastAsia="zh-CN"/>
        </w:rPr>
        <w:t xml:space="preserve"> thấp hơn </w:t>
      </w:r>
      <w:r w:rsidR="00960B3F" w:rsidRPr="00675817">
        <w:rPr>
          <w:color w:val="0D0D0D" w:themeColor="text1" w:themeTint="F2"/>
          <w:lang w:eastAsia="zh-CN"/>
        </w:rPr>
        <w:t>2</w:t>
      </w:r>
      <w:r w:rsidR="00CB30F1" w:rsidRPr="00675817">
        <w:rPr>
          <w:color w:val="0D0D0D" w:themeColor="text1" w:themeTint="F2"/>
          <w:lang w:eastAsia="zh-CN"/>
        </w:rPr>
        <w:t xml:space="preserve"> ha so với quy hoạch được duyệt. </w:t>
      </w:r>
      <w:r w:rsidR="0003511A" w:rsidRPr="00675817">
        <w:rPr>
          <w:color w:val="0D0D0D" w:themeColor="text1" w:themeTint="F2"/>
          <w:lang w:eastAsia="zh-CN"/>
        </w:rPr>
        <w:t xml:space="preserve">Nguyên nhân: Theo quy hoạch được duyệt đến năm 2030 diện tích đất </w:t>
      </w:r>
      <w:r w:rsidR="00960B3F" w:rsidRPr="00675817">
        <w:rPr>
          <w:color w:val="0D0D0D" w:themeColor="text1" w:themeTint="F2"/>
          <w:lang w:eastAsia="zh-CN"/>
        </w:rPr>
        <w:t xml:space="preserve">sản xuất vật liệu xây dựng, làm đồ gốm </w:t>
      </w:r>
      <w:r w:rsidR="0003511A" w:rsidRPr="00675817">
        <w:rPr>
          <w:color w:val="0D0D0D" w:themeColor="text1" w:themeTint="F2"/>
          <w:lang w:val="vi-VN" w:eastAsia="zh-CN"/>
        </w:rPr>
        <w:t>quy hoạch</w:t>
      </w:r>
      <w:r w:rsidR="0003511A" w:rsidRPr="00675817">
        <w:rPr>
          <w:color w:val="0D0D0D" w:themeColor="text1" w:themeTint="F2"/>
          <w:lang w:eastAsia="zh-CN"/>
        </w:rPr>
        <w:t xml:space="preserve"> tăng </w:t>
      </w:r>
      <w:r w:rsidR="00960B3F" w:rsidRPr="00675817">
        <w:rPr>
          <w:color w:val="0D0D0D" w:themeColor="text1" w:themeTint="F2"/>
          <w:lang w:eastAsia="zh-CN"/>
        </w:rPr>
        <w:t>2</w:t>
      </w:r>
      <w:r w:rsidR="0003511A" w:rsidRPr="00675817">
        <w:rPr>
          <w:color w:val="0D0D0D" w:themeColor="text1" w:themeTint="F2"/>
          <w:lang w:eastAsia="zh-CN"/>
        </w:rPr>
        <w:t xml:space="preserve"> ha, tuy nhiên giai đoạn 2021-2023 đất </w:t>
      </w:r>
      <w:r w:rsidR="00960B3F" w:rsidRPr="00675817">
        <w:rPr>
          <w:color w:val="0D0D0D" w:themeColor="text1" w:themeTint="F2"/>
          <w:lang w:eastAsia="zh-CN"/>
        </w:rPr>
        <w:t>sản xuất vật liệu xây dựng, làm đồ gốm</w:t>
      </w:r>
      <w:r w:rsidR="0003511A" w:rsidRPr="00675817">
        <w:rPr>
          <w:color w:val="0D0D0D" w:themeColor="text1" w:themeTint="F2"/>
          <w:lang w:eastAsia="zh-CN"/>
        </w:rPr>
        <w:t xml:space="preserve"> </w:t>
      </w:r>
      <w:r w:rsidR="00960B3F" w:rsidRPr="00675817">
        <w:rPr>
          <w:color w:val="0D0D0D" w:themeColor="text1" w:themeTint="F2"/>
          <w:lang w:eastAsia="zh-CN"/>
        </w:rPr>
        <w:t>không tăng thêm</w:t>
      </w:r>
      <w:r w:rsidR="0003511A" w:rsidRPr="00675817">
        <w:rPr>
          <w:color w:val="0D0D0D" w:themeColor="text1" w:themeTint="F2"/>
          <w:lang w:eastAsia="zh-CN"/>
        </w:rPr>
        <w:t xml:space="preserve"> </w:t>
      </w:r>
      <w:r w:rsidR="00960B3F" w:rsidRPr="00675817">
        <w:rPr>
          <w:color w:val="0D0D0D" w:themeColor="text1" w:themeTint="F2"/>
          <w:lang w:eastAsia="zh-CN"/>
        </w:rPr>
        <w:t xml:space="preserve">do </w:t>
      </w:r>
      <w:r w:rsidR="0003511A" w:rsidRPr="00675817">
        <w:rPr>
          <w:color w:val="0D0D0D" w:themeColor="text1" w:themeTint="F2"/>
          <w:lang w:eastAsia="zh-CN"/>
        </w:rPr>
        <w:t xml:space="preserve">dự án quy hoạch </w:t>
      </w:r>
      <w:r w:rsidR="00960B3F" w:rsidRPr="00675817">
        <w:rPr>
          <w:color w:val="0D0D0D" w:themeColor="text1" w:themeTint="F2"/>
          <w:lang w:eastAsia="zh-CN"/>
        </w:rPr>
        <w:t>Xây dựng khu sản xuất vật liệu xây dựng gốm sứ, tại Đồi Cốc Chủ diện tích 2 ha</w:t>
      </w:r>
      <w:r w:rsidR="0003511A" w:rsidRPr="00675817">
        <w:rPr>
          <w:color w:val="0D0D0D" w:themeColor="text1" w:themeTint="F2"/>
          <w:lang w:eastAsia="zh-CN"/>
        </w:rPr>
        <w:t xml:space="preserve"> chưa thực hiện được;</w:t>
      </w:r>
    </w:p>
    <w:p w14:paraId="098443CC" w14:textId="44D6CBA7" w:rsidR="008B0D28" w:rsidRPr="00675817" w:rsidRDefault="008B0D28" w:rsidP="000C346E">
      <w:pPr>
        <w:suppressAutoHyphens/>
        <w:spacing w:before="0" w:after="0" w:line="360" w:lineRule="auto"/>
        <w:ind w:firstLine="720"/>
        <w:rPr>
          <w:color w:val="0D0D0D" w:themeColor="text1" w:themeTint="F2"/>
          <w:lang w:val="vi-VN" w:eastAsia="zh-CN"/>
        </w:rPr>
      </w:pPr>
      <w:r w:rsidRPr="00675817">
        <w:rPr>
          <w:color w:val="0D0D0D" w:themeColor="text1" w:themeTint="F2"/>
          <w:lang w:val="vi-VN" w:eastAsia="zh-CN"/>
        </w:rPr>
        <w:t xml:space="preserve">- Đất </w:t>
      </w:r>
      <w:r w:rsidRPr="00675817">
        <w:rPr>
          <w:color w:val="0D0D0D" w:themeColor="text1" w:themeTint="F2"/>
          <w:lang w:eastAsia="zh-CN"/>
        </w:rPr>
        <w:t>cơ sở tín ngưỡng</w:t>
      </w:r>
      <w:r w:rsidRPr="00675817">
        <w:rPr>
          <w:color w:val="0D0D0D" w:themeColor="text1" w:themeTint="F2"/>
          <w:lang w:val="vi-VN" w:eastAsia="zh-CN"/>
        </w:rPr>
        <w:t xml:space="preserve"> quy hoạch đến năm 20</w:t>
      </w:r>
      <w:r w:rsidRPr="00675817">
        <w:rPr>
          <w:color w:val="0D0D0D" w:themeColor="text1" w:themeTint="F2"/>
          <w:lang w:eastAsia="zh-CN"/>
        </w:rPr>
        <w:t>3</w:t>
      </w:r>
      <w:r w:rsidRPr="00675817">
        <w:rPr>
          <w:color w:val="0D0D0D" w:themeColor="text1" w:themeTint="F2"/>
          <w:lang w:val="vi-VN" w:eastAsia="zh-CN"/>
        </w:rPr>
        <w:t>0 là</w:t>
      </w:r>
      <w:r w:rsidR="00FE0E55" w:rsidRPr="00675817">
        <w:rPr>
          <w:color w:val="0D0D0D" w:themeColor="text1" w:themeTint="F2"/>
          <w:lang w:eastAsia="zh-CN"/>
        </w:rPr>
        <w:t xml:space="preserve"> 0,32 </w:t>
      </w:r>
      <w:r w:rsidRPr="00675817">
        <w:rPr>
          <w:color w:val="0D0D0D" w:themeColor="text1" w:themeTint="F2"/>
          <w:lang w:val="vi-VN" w:eastAsia="zh-CN"/>
        </w:rPr>
        <w:t>ha, kết quả thực hiện đến năm 202</w:t>
      </w:r>
      <w:r w:rsidR="008064B2" w:rsidRPr="00675817">
        <w:rPr>
          <w:color w:val="0D0D0D" w:themeColor="text1" w:themeTint="F2"/>
          <w:lang w:eastAsia="zh-CN"/>
        </w:rPr>
        <w:t>3</w:t>
      </w:r>
      <w:r w:rsidR="0072710F" w:rsidRPr="00675817">
        <w:rPr>
          <w:color w:val="0D0D0D" w:themeColor="text1" w:themeTint="F2"/>
          <w:lang w:val="vi-VN" w:eastAsia="zh-CN"/>
        </w:rPr>
        <w:t xml:space="preserve"> là</w:t>
      </w:r>
      <w:r w:rsidR="00CB30F1" w:rsidRPr="00675817">
        <w:rPr>
          <w:color w:val="0D0D0D" w:themeColor="text1" w:themeTint="F2"/>
          <w:lang w:eastAsia="zh-CN"/>
        </w:rPr>
        <w:t xml:space="preserve"> </w:t>
      </w:r>
      <w:r w:rsidR="00FE0E55" w:rsidRPr="00675817">
        <w:rPr>
          <w:color w:val="0D0D0D" w:themeColor="text1" w:themeTint="F2"/>
          <w:lang w:eastAsia="zh-CN"/>
        </w:rPr>
        <w:t xml:space="preserve">0,32 </w:t>
      </w:r>
      <w:r w:rsidR="00CB30F1" w:rsidRPr="00675817">
        <w:rPr>
          <w:color w:val="0D0D0D" w:themeColor="text1" w:themeTint="F2"/>
          <w:lang w:eastAsia="zh-CN"/>
        </w:rPr>
        <w:t>h</w:t>
      </w:r>
      <w:r w:rsidRPr="00675817">
        <w:rPr>
          <w:color w:val="0D0D0D" w:themeColor="text1" w:themeTint="F2"/>
          <w:lang w:val="vi-VN" w:eastAsia="zh-CN"/>
        </w:rPr>
        <w:t>a đạ</w:t>
      </w:r>
      <w:r w:rsidR="0072710F" w:rsidRPr="00675817">
        <w:rPr>
          <w:color w:val="0D0D0D" w:themeColor="text1" w:themeTint="F2"/>
          <w:lang w:val="vi-VN" w:eastAsia="zh-CN"/>
        </w:rPr>
        <w:t xml:space="preserve">t </w:t>
      </w:r>
      <w:r w:rsidR="00FE0E55" w:rsidRPr="00675817">
        <w:rPr>
          <w:color w:val="0D0D0D" w:themeColor="text1" w:themeTint="F2"/>
          <w:lang w:eastAsia="zh-CN"/>
        </w:rPr>
        <w:t>100</w:t>
      </w:r>
      <w:r w:rsidRPr="00675817">
        <w:rPr>
          <w:color w:val="0D0D0D" w:themeColor="text1" w:themeTint="F2"/>
          <w:lang w:val="vi-VN" w:eastAsia="zh-CN"/>
        </w:rPr>
        <w:t>%</w:t>
      </w:r>
      <w:r w:rsidR="00CB30F1" w:rsidRPr="00675817">
        <w:rPr>
          <w:color w:val="0D0D0D" w:themeColor="text1" w:themeTint="F2"/>
          <w:lang w:eastAsia="zh-CN"/>
        </w:rPr>
        <w:t>.</w:t>
      </w:r>
    </w:p>
    <w:p w14:paraId="4FE46616" w14:textId="332D8092" w:rsidR="008B0D28" w:rsidRPr="00675817" w:rsidRDefault="008B0D28" w:rsidP="000C346E">
      <w:pPr>
        <w:suppressAutoHyphens/>
        <w:spacing w:before="0" w:after="0" w:line="360" w:lineRule="auto"/>
        <w:ind w:firstLine="720"/>
        <w:rPr>
          <w:color w:val="0D0D0D" w:themeColor="text1" w:themeTint="F2"/>
          <w:lang w:val="vi-VN" w:eastAsia="zh-CN"/>
        </w:rPr>
      </w:pPr>
      <w:r w:rsidRPr="00675817">
        <w:rPr>
          <w:color w:val="0D0D0D" w:themeColor="text1" w:themeTint="F2"/>
          <w:lang w:val="vi-VN" w:eastAsia="zh-CN"/>
        </w:rPr>
        <w:t>- Đất sô</w:t>
      </w:r>
      <w:r w:rsidRPr="00675817">
        <w:rPr>
          <w:color w:val="0D0D0D" w:themeColor="text1" w:themeTint="F2"/>
          <w:lang w:eastAsia="zh-CN"/>
        </w:rPr>
        <w:t xml:space="preserve">ng, ngòi, kênh, rạch, suối </w:t>
      </w:r>
      <w:r w:rsidRPr="00675817">
        <w:rPr>
          <w:color w:val="0D0D0D" w:themeColor="text1" w:themeTint="F2"/>
          <w:lang w:val="vi-VN" w:eastAsia="zh-CN"/>
        </w:rPr>
        <w:t>quy hoạch đến năm 20</w:t>
      </w:r>
      <w:r w:rsidRPr="00675817">
        <w:rPr>
          <w:color w:val="0D0D0D" w:themeColor="text1" w:themeTint="F2"/>
          <w:lang w:eastAsia="zh-CN"/>
        </w:rPr>
        <w:t>3</w:t>
      </w:r>
      <w:r w:rsidRPr="00675817">
        <w:rPr>
          <w:color w:val="0D0D0D" w:themeColor="text1" w:themeTint="F2"/>
          <w:lang w:val="vi-VN" w:eastAsia="zh-CN"/>
        </w:rPr>
        <w:t>0 là</w:t>
      </w:r>
      <w:r w:rsidR="00FE0E55" w:rsidRPr="00675817">
        <w:rPr>
          <w:color w:val="0D0D0D" w:themeColor="text1" w:themeTint="F2"/>
          <w:lang w:eastAsia="zh-CN"/>
        </w:rPr>
        <w:t xml:space="preserve"> 652,05 </w:t>
      </w:r>
      <w:r w:rsidRPr="00675817">
        <w:rPr>
          <w:color w:val="0D0D0D" w:themeColor="text1" w:themeTint="F2"/>
          <w:lang w:val="vi-VN" w:eastAsia="zh-CN"/>
        </w:rPr>
        <w:t>ha, kết quả thực hiện đến năm 202</w:t>
      </w:r>
      <w:r w:rsidR="008064B2" w:rsidRPr="00675817">
        <w:rPr>
          <w:color w:val="0D0D0D" w:themeColor="text1" w:themeTint="F2"/>
          <w:lang w:eastAsia="zh-CN"/>
        </w:rPr>
        <w:t>3</w:t>
      </w:r>
      <w:r w:rsidR="0072710F" w:rsidRPr="00675817">
        <w:rPr>
          <w:color w:val="0D0D0D" w:themeColor="text1" w:themeTint="F2"/>
          <w:lang w:val="vi-VN" w:eastAsia="zh-CN"/>
        </w:rPr>
        <w:t xml:space="preserve"> là</w:t>
      </w:r>
      <w:r w:rsidR="00FE0E55" w:rsidRPr="00675817">
        <w:rPr>
          <w:color w:val="0D0D0D" w:themeColor="text1" w:themeTint="F2"/>
          <w:lang w:eastAsia="zh-CN"/>
        </w:rPr>
        <w:t xml:space="preserve"> 649,24 </w:t>
      </w:r>
      <w:r w:rsidRPr="00675817">
        <w:rPr>
          <w:color w:val="0D0D0D" w:themeColor="text1" w:themeTint="F2"/>
          <w:lang w:val="vi-VN" w:eastAsia="zh-CN"/>
        </w:rPr>
        <w:t>ha đạ</w:t>
      </w:r>
      <w:r w:rsidR="0072710F" w:rsidRPr="00675817">
        <w:rPr>
          <w:color w:val="0D0D0D" w:themeColor="text1" w:themeTint="F2"/>
          <w:lang w:val="vi-VN" w:eastAsia="zh-CN"/>
        </w:rPr>
        <w:t xml:space="preserve">t </w:t>
      </w:r>
      <w:r w:rsidR="00FE0E55" w:rsidRPr="00675817">
        <w:rPr>
          <w:color w:val="0D0D0D" w:themeColor="text1" w:themeTint="F2"/>
          <w:lang w:eastAsia="zh-CN"/>
        </w:rPr>
        <w:t>99,57</w:t>
      </w:r>
      <w:r w:rsidRPr="00675817">
        <w:rPr>
          <w:color w:val="0D0D0D" w:themeColor="text1" w:themeTint="F2"/>
          <w:lang w:val="vi-VN" w:eastAsia="zh-CN"/>
        </w:rPr>
        <w:t>%</w:t>
      </w:r>
      <w:r w:rsidR="00CB30F1" w:rsidRPr="00675817">
        <w:rPr>
          <w:color w:val="0D0D0D" w:themeColor="text1" w:themeTint="F2"/>
          <w:lang w:eastAsia="zh-CN"/>
        </w:rPr>
        <w:t xml:space="preserve">, thấp hơn </w:t>
      </w:r>
      <w:r w:rsidR="00960B3F" w:rsidRPr="00675817">
        <w:rPr>
          <w:color w:val="0D0D0D" w:themeColor="text1" w:themeTint="F2"/>
          <w:lang w:eastAsia="zh-CN"/>
        </w:rPr>
        <w:t>2,81</w:t>
      </w:r>
      <w:r w:rsidR="00CB30F1" w:rsidRPr="00675817">
        <w:rPr>
          <w:color w:val="0D0D0D" w:themeColor="text1" w:themeTint="F2"/>
          <w:lang w:eastAsia="zh-CN"/>
        </w:rPr>
        <w:t xml:space="preserve"> ha so với quy hoạch được duyệt. </w:t>
      </w:r>
      <w:r w:rsidR="0003511A" w:rsidRPr="00675817">
        <w:rPr>
          <w:color w:val="0D0D0D" w:themeColor="text1" w:themeTint="F2"/>
          <w:lang w:eastAsia="zh-CN"/>
        </w:rPr>
        <w:t xml:space="preserve">Nguyên nhân: Theo quy hoạch được duyệt đến năm 2030 diện tích đất </w:t>
      </w:r>
      <w:r w:rsidR="00960B3F" w:rsidRPr="00675817">
        <w:rPr>
          <w:color w:val="0D0D0D" w:themeColor="text1" w:themeTint="F2"/>
          <w:lang w:val="vi-VN" w:eastAsia="zh-CN"/>
        </w:rPr>
        <w:t>sô</w:t>
      </w:r>
      <w:r w:rsidR="00960B3F" w:rsidRPr="00675817">
        <w:rPr>
          <w:color w:val="0D0D0D" w:themeColor="text1" w:themeTint="F2"/>
          <w:lang w:eastAsia="zh-CN"/>
        </w:rPr>
        <w:t>ng, ngòi, kênh, rạch, suối</w:t>
      </w:r>
      <w:r w:rsidR="0003511A" w:rsidRPr="00675817">
        <w:rPr>
          <w:color w:val="0D0D0D" w:themeColor="text1" w:themeTint="F2"/>
          <w:lang w:val="vi-VN" w:eastAsia="zh-CN"/>
        </w:rPr>
        <w:t xml:space="preserve"> quy hoạch</w:t>
      </w:r>
      <w:r w:rsidR="0003511A" w:rsidRPr="00675817">
        <w:rPr>
          <w:color w:val="0D0D0D" w:themeColor="text1" w:themeTint="F2"/>
          <w:lang w:eastAsia="zh-CN"/>
        </w:rPr>
        <w:t xml:space="preserve"> </w:t>
      </w:r>
      <w:r w:rsidR="00960B3F" w:rsidRPr="00675817">
        <w:rPr>
          <w:color w:val="0D0D0D" w:themeColor="text1" w:themeTint="F2"/>
          <w:lang w:eastAsia="zh-CN"/>
        </w:rPr>
        <w:t xml:space="preserve">không </w:t>
      </w:r>
      <w:r w:rsidR="0003511A" w:rsidRPr="00675817">
        <w:rPr>
          <w:color w:val="0D0D0D" w:themeColor="text1" w:themeTint="F2"/>
          <w:lang w:eastAsia="zh-CN"/>
        </w:rPr>
        <w:t>tă</w:t>
      </w:r>
      <w:r w:rsidR="00960B3F" w:rsidRPr="00675817">
        <w:rPr>
          <w:color w:val="0D0D0D" w:themeColor="text1" w:themeTint="F2"/>
          <w:lang w:eastAsia="zh-CN"/>
        </w:rPr>
        <w:t>ng</w:t>
      </w:r>
      <w:r w:rsidR="0003511A" w:rsidRPr="00675817">
        <w:rPr>
          <w:color w:val="0D0D0D" w:themeColor="text1" w:themeTint="F2"/>
          <w:lang w:eastAsia="zh-CN"/>
        </w:rPr>
        <w:t xml:space="preserve">, tuy nhiên giai đoạn 2021-2023 đất </w:t>
      </w:r>
      <w:r w:rsidR="00960B3F" w:rsidRPr="00675817">
        <w:rPr>
          <w:color w:val="0D0D0D" w:themeColor="text1" w:themeTint="F2"/>
          <w:lang w:val="vi-VN" w:eastAsia="zh-CN"/>
        </w:rPr>
        <w:t>sô</w:t>
      </w:r>
      <w:r w:rsidR="00960B3F" w:rsidRPr="00675817">
        <w:rPr>
          <w:color w:val="0D0D0D" w:themeColor="text1" w:themeTint="F2"/>
          <w:lang w:eastAsia="zh-CN"/>
        </w:rPr>
        <w:t>ng, ngòi, kênh, rạch, suối</w:t>
      </w:r>
      <w:r w:rsidR="0003511A" w:rsidRPr="00675817">
        <w:rPr>
          <w:color w:val="0D0D0D" w:themeColor="text1" w:themeTint="F2"/>
          <w:lang w:eastAsia="zh-CN"/>
        </w:rPr>
        <w:t xml:space="preserve"> giảm </w:t>
      </w:r>
      <w:r w:rsidR="00960B3F" w:rsidRPr="00675817">
        <w:rPr>
          <w:color w:val="0D0D0D" w:themeColor="text1" w:themeTint="F2"/>
          <w:lang w:eastAsia="zh-CN"/>
        </w:rPr>
        <w:t>2,81</w:t>
      </w:r>
      <w:r w:rsidR="0003511A" w:rsidRPr="00675817">
        <w:rPr>
          <w:color w:val="0D0D0D" w:themeColor="text1" w:themeTint="F2"/>
          <w:lang w:eastAsia="zh-CN"/>
        </w:rPr>
        <w:t xml:space="preserve"> ha do quy hoạch các công trình, dự án lấy vào đất </w:t>
      </w:r>
      <w:r w:rsidR="00960B3F" w:rsidRPr="00675817">
        <w:rPr>
          <w:color w:val="0D0D0D" w:themeColor="text1" w:themeTint="F2"/>
          <w:lang w:val="vi-VN" w:eastAsia="zh-CN"/>
        </w:rPr>
        <w:t>sô</w:t>
      </w:r>
      <w:r w:rsidR="00960B3F" w:rsidRPr="00675817">
        <w:rPr>
          <w:color w:val="0D0D0D" w:themeColor="text1" w:themeTint="F2"/>
          <w:lang w:eastAsia="zh-CN"/>
        </w:rPr>
        <w:t>ng, ngòi, kênh, rạch, suối nhưng chưa hoàn tất việc nắn dòng trả lại diện tích đất sông, suối</w:t>
      </w:r>
      <w:r w:rsidR="0003511A" w:rsidRPr="00675817">
        <w:rPr>
          <w:color w:val="0D0D0D" w:themeColor="text1" w:themeTint="F2"/>
          <w:lang w:eastAsia="zh-CN"/>
        </w:rPr>
        <w:t>;</w:t>
      </w:r>
    </w:p>
    <w:p w14:paraId="5DF60683" w14:textId="3F07BC50" w:rsidR="0072710F" w:rsidRPr="00675817" w:rsidRDefault="008B0D28" w:rsidP="000C346E">
      <w:pPr>
        <w:suppressAutoHyphens/>
        <w:spacing w:before="0" w:after="0" w:line="360" w:lineRule="auto"/>
        <w:ind w:firstLine="720"/>
        <w:rPr>
          <w:color w:val="0D0D0D" w:themeColor="text1" w:themeTint="F2"/>
          <w:lang w:val="vi-VN" w:eastAsia="zh-CN"/>
        </w:rPr>
      </w:pPr>
      <w:r w:rsidRPr="00675817">
        <w:rPr>
          <w:color w:val="0D0D0D" w:themeColor="text1" w:themeTint="F2"/>
          <w:lang w:val="vi-VN" w:eastAsia="zh-CN"/>
        </w:rPr>
        <w:t>- Đất có</w:t>
      </w:r>
      <w:r w:rsidRPr="00675817">
        <w:rPr>
          <w:color w:val="0D0D0D" w:themeColor="text1" w:themeTint="F2"/>
          <w:lang w:eastAsia="zh-CN"/>
        </w:rPr>
        <w:t xml:space="preserve"> mặt nước chuyên dùng </w:t>
      </w:r>
      <w:r w:rsidRPr="00675817">
        <w:rPr>
          <w:color w:val="0D0D0D" w:themeColor="text1" w:themeTint="F2"/>
          <w:lang w:val="vi-VN" w:eastAsia="zh-CN"/>
        </w:rPr>
        <w:t>quy hoạch đến năm 20</w:t>
      </w:r>
      <w:r w:rsidRPr="00675817">
        <w:rPr>
          <w:color w:val="0D0D0D" w:themeColor="text1" w:themeTint="F2"/>
          <w:lang w:eastAsia="zh-CN"/>
        </w:rPr>
        <w:t>3</w:t>
      </w:r>
      <w:r w:rsidRPr="00675817">
        <w:rPr>
          <w:color w:val="0D0D0D" w:themeColor="text1" w:themeTint="F2"/>
          <w:lang w:val="vi-VN" w:eastAsia="zh-CN"/>
        </w:rPr>
        <w:t>0 là</w:t>
      </w:r>
      <w:r w:rsidR="00FE0E55" w:rsidRPr="00675817">
        <w:rPr>
          <w:color w:val="0D0D0D" w:themeColor="text1" w:themeTint="F2"/>
          <w:lang w:eastAsia="zh-CN"/>
        </w:rPr>
        <w:t xml:space="preserve"> 1,56 </w:t>
      </w:r>
      <w:r w:rsidRPr="00675817">
        <w:rPr>
          <w:color w:val="0D0D0D" w:themeColor="text1" w:themeTint="F2"/>
          <w:lang w:val="vi-VN" w:eastAsia="zh-CN"/>
        </w:rPr>
        <w:t>ha, kết quả thực hiện đến năm 202</w:t>
      </w:r>
      <w:r w:rsidR="008064B2" w:rsidRPr="00675817">
        <w:rPr>
          <w:color w:val="0D0D0D" w:themeColor="text1" w:themeTint="F2"/>
          <w:lang w:eastAsia="zh-CN"/>
        </w:rPr>
        <w:t>3</w:t>
      </w:r>
      <w:r w:rsidR="0072710F" w:rsidRPr="00675817">
        <w:rPr>
          <w:color w:val="0D0D0D" w:themeColor="text1" w:themeTint="F2"/>
          <w:lang w:val="vi-VN" w:eastAsia="zh-CN"/>
        </w:rPr>
        <w:t xml:space="preserve"> là</w:t>
      </w:r>
      <w:r w:rsidR="00FE0E55" w:rsidRPr="00675817">
        <w:rPr>
          <w:color w:val="0D0D0D" w:themeColor="text1" w:themeTint="F2"/>
          <w:lang w:eastAsia="zh-CN"/>
        </w:rPr>
        <w:t xml:space="preserve"> 1,56 </w:t>
      </w:r>
      <w:r w:rsidRPr="00675817">
        <w:rPr>
          <w:color w:val="0D0D0D" w:themeColor="text1" w:themeTint="F2"/>
          <w:lang w:val="vi-VN" w:eastAsia="zh-CN"/>
        </w:rPr>
        <w:t>ha đạ</w:t>
      </w:r>
      <w:r w:rsidR="0072710F" w:rsidRPr="00675817">
        <w:rPr>
          <w:color w:val="0D0D0D" w:themeColor="text1" w:themeTint="F2"/>
          <w:lang w:val="vi-VN" w:eastAsia="zh-CN"/>
        </w:rPr>
        <w:t xml:space="preserve">t </w:t>
      </w:r>
      <w:r w:rsidR="00FE0E55" w:rsidRPr="00675817">
        <w:rPr>
          <w:color w:val="0D0D0D" w:themeColor="text1" w:themeTint="F2"/>
          <w:lang w:eastAsia="zh-CN"/>
        </w:rPr>
        <w:t>100</w:t>
      </w:r>
      <w:r w:rsidRPr="00675817">
        <w:rPr>
          <w:color w:val="0D0D0D" w:themeColor="text1" w:themeTint="F2"/>
          <w:lang w:val="vi-VN" w:eastAsia="zh-CN"/>
        </w:rPr>
        <w:t>%</w:t>
      </w:r>
      <w:r w:rsidR="00960B3F" w:rsidRPr="00675817">
        <w:rPr>
          <w:color w:val="0D0D0D" w:themeColor="text1" w:themeTint="F2"/>
          <w:lang w:eastAsia="zh-CN"/>
        </w:rPr>
        <w:t>;</w:t>
      </w:r>
    </w:p>
    <w:p w14:paraId="1CF9BE68" w14:textId="098BBDA1" w:rsidR="00CB30F1" w:rsidRPr="00675817" w:rsidRDefault="0072710F" w:rsidP="000C346E">
      <w:pPr>
        <w:suppressAutoHyphens/>
        <w:spacing w:before="0" w:after="0" w:line="360" w:lineRule="auto"/>
        <w:ind w:firstLine="720"/>
        <w:rPr>
          <w:color w:val="0D0D0D" w:themeColor="text1" w:themeTint="F2"/>
          <w:lang w:val="vi-VN" w:eastAsia="zh-CN"/>
        </w:rPr>
      </w:pPr>
      <w:r w:rsidRPr="00675817">
        <w:rPr>
          <w:color w:val="0D0D0D" w:themeColor="text1" w:themeTint="F2"/>
          <w:lang w:val="vi-VN" w:eastAsia="zh-CN"/>
        </w:rPr>
        <w:t>- Đất</w:t>
      </w:r>
      <w:r w:rsidRPr="00675817">
        <w:rPr>
          <w:color w:val="0D0D0D" w:themeColor="text1" w:themeTint="F2"/>
          <w:lang w:eastAsia="zh-CN"/>
        </w:rPr>
        <w:t xml:space="preserve"> phi nông nghiệp khác </w:t>
      </w:r>
      <w:r w:rsidRPr="00675817">
        <w:rPr>
          <w:color w:val="0D0D0D" w:themeColor="text1" w:themeTint="F2"/>
          <w:lang w:val="vi-VN" w:eastAsia="zh-CN"/>
        </w:rPr>
        <w:t>quy hoạch đến năm 20</w:t>
      </w:r>
      <w:r w:rsidRPr="00675817">
        <w:rPr>
          <w:color w:val="0D0D0D" w:themeColor="text1" w:themeTint="F2"/>
          <w:lang w:eastAsia="zh-CN"/>
        </w:rPr>
        <w:t>3</w:t>
      </w:r>
      <w:r w:rsidRPr="00675817">
        <w:rPr>
          <w:color w:val="0D0D0D" w:themeColor="text1" w:themeTint="F2"/>
          <w:lang w:val="vi-VN" w:eastAsia="zh-CN"/>
        </w:rPr>
        <w:t>0 là</w:t>
      </w:r>
      <w:r w:rsidR="00FE0E55" w:rsidRPr="00675817">
        <w:rPr>
          <w:color w:val="0D0D0D" w:themeColor="text1" w:themeTint="F2"/>
          <w:lang w:eastAsia="zh-CN"/>
        </w:rPr>
        <w:t xml:space="preserve"> 0,10 </w:t>
      </w:r>
      <w:r w:rsidRPr="00675817">
        <w:rPr>
          <w:color w:val="0D0D0D" w:themeColor="text1" w:themeTint="F2"/>
          <w:lang w:val="vi-VN" w:eastAsia="zh-CN"/>
        </w:rPr>
        <w:t>ha, kết quả thực hiện đến năm 202</w:t>
      </w:r>
      <w:r w:rsidR="008064B2" w:rsidRPr="00675817">
        <w:rPr>
          <w:color w:val="0D0D0D" w:themeColor="text1" w:themeTint="F2"/>
          <w:lang w:eastAsia="zh-CN"/>
        </w:rPr>
        <w:t>3</w:t>
      </w:r>
      <w:r w:rsidRPr="00675817">
        <w:rPr>
          <w:color w:val="0D0D0D" w:themeColor="text1" w:themeTint="F2"/>
          <w:lang w:val="vi-VN" w:eastAsia="zh-CN"/>
        </w:rPr>
        <w:t xml:space="preserve"> là</w:t>
      </w:r>
      <w:r w:rsidR="00CB30F1" w:rsidRPr="00675817">
        <w:rPr>
          <w:color w:val="0D0D0D" w:themeColor="text1" w:themeTint="F2"/>
          <w:lang w:eastAsia="zh-CN"/>
        </w:rPr>
        <w:t xml:space="preserve"> 0,10 </w:t>
      </w:r>
      <w:r w:rsidRPr="00675817">
        <w:rPr>
          <w:color w:val="0D0D0D" w:themeColor="text1" w:themeTint="F2"/>
          <w:lang w:val="vi-VN" w:eastAsia="zh-CN"/>
        </w:rPr>
        <w:t xml:space="preserve">ha đạt </w:t>
      </w:r>
      <w:r w:rsidR="00CB30F1" w:rsidRPr="00675817">
        <w:rPr>
          <w:color w:val="0D0D0D" w:themeColor="text1" w:themeTint="F2"/>
          <w:lang w:eastAsia="zh-CN"/>
        </w:rPr>
        <w:t>100</w:t>
      </w:r>
      <w:r w:rsidRPr="00675817">
        <w:rPr>
          <w:color w:val="0D0D0D" w:themeColor="text1" w:themeTint="F2"/>
          <w:lang w:val="vi-VN" w:eastAsia="zh-CN"/>
        </w:rPr>
        <w:t>%</w:t>
      </w:r>
      <w:r w:rsidR="00CB30F1" w:rsidRPr="00675817">
        <w:rPr>
          <w:color w:val="0D0D0D" w:themeColor="text1" w:themeTint="F2"/>
          <w:lang w:eastAsia="zh-CN"/>
        </w:rPr>
        <w:t xml:space="preserve"> so với quy hoạch được duyệt</w:t>
      </w:r>
      <w:r w:rsidRPr="00675817">
        <w:rPr>
          <w:color w:val="0D0D0D" w:themeColor="text1" w:themeTint="F2"/>
          <w:lang w:val="vi-VN" w:eastAsia="zh-CN"/>
        </w:rPr>
        <w:t>.</w:t>
      </w:r>
    </w:p>
    <w:p w14:paraId="5B6E67DA" w14:textId="77777777" w:rsidR="00015157" w:rsidRPr="00675817" w:rsidRDefault="00015157" w:rsidP="000C346E">
      <w:pPr>
        <w:suppressAutoHyphens/>
        <w:spacing w:before="0" w:after="0" w:line="360" w:lineRule="auto"/>
        <w:ind w:firstLine="720"/>
        <w:rPr>
          <w:i/>
          <w:color w:val="0D0D0D" w:themeColor="text1" w:themeTint="F2"/>
          <w:lang w:val="vi-VN" w:eastAsia="zh-CN"/>
        </w:rPr>
      </w:pPr>
      <w:r w:rsidRPr="00675817">
        <w:rPr>
          <w:i/>
          <w:color w:val="0D0D0D" w:themeColor="text1" w:themeTint="F2"/>
          <w:lang w:val="vi-VN" w:eastAsia="zh-CN"/>
        </w:rPr>
        <w:t>+ Đất chưa sử dụng</w:t>
      </w:r>
    </w:p>
    <w:p w14:paraId="35930338" w14:textId="5E69EFFA" w:rsidR="00015157" w:rsidRPr="00675817" w:rsidRDefault="00015157" w:rsidP="000C346E">
      <w:pPr>
        <w:suppressAutoHyphens/>
        <w:spacing w:before="0" w:after="0" w:line="360" w:lineRule="auto"/>
        <w:ind w:firstLine="720"/>
        <w:rPr>
          <w:color w:val="0D0D0D" w:themeColor="text1" w:themeTint="F2"/>
          <w:lang w:val="vi-VN" w:eastAsia="zh-CN"/>
        </w:rPr>
      </w:pPr>
      <w:r w:rsidRPr="00675817">
        <w:rPr>
          <w:color w:val="0D0D0D" w:themeColor="text1" w:themeTint="F2"/>
          <w:lang w:val="vi-VN" w:eastAsia="zh-CN"/>
        </w:rPr>
        <w:t>Đất chưa sử dụng quy hoạch đến năm 20</w:t>
      </w:r>
      <w:r w:rsidR="00BA6BED" w:rsidRPr="00675817">
        <w:rPr>
          <w:color w:val="0D0D0D" w:themeColor="text1" w:themeTint="F2"/>
          <w:lang w:eastAsia="zh-CN"/>
        </w:rPr>
        <w:t>3</w:t>
      </w:r>
      <w:r w:rsidR="00FE0E55" w:rsidRPr="00675817">
        <w:rPr>
          <w:color w:val="0D0D0D" w:themeColor="text1" w:themeTint="F2"/>
          <w:lang w:val="vi-VN" w:eastAsia="zh-CN"/>
        </w:rPr>
        <w:t>0 là</w:t>
      </w:r>
      <w:r w:rsidR="00FE0E55" w:rsidRPr="00675817">
        <w:rPr>
          <w:color w:val="0D0D0D" w:themeColor="text1" w:themeTint="F2"/>
          <w:lang w:eastAsia="zh-CN"/>
        </w:rPr>
        <w:t xml:space="preserve"> 966,41 ha,</w:t>
      </w:r>
      <w:r w:rsidRPr="00675817">
        <w:rPr>
          <w:color w:val="0D0D0D" w:themeColor="text1" w:themeTint="F2"/>
          <w:lang w:val="vi-VN" w:eastAsia="zh-CN"/>
        </w:rPr>
        <w:t xml:space="preserve"> kết quả thực hiện đến năm 202</w:t>
      </w:r>
      <w:r w:rsidR="008064B2" w:rsidRPr="00675817">
        <w:rPr>
          <w:color w:val="0D0D0D" w:themeColor="text1" w:themeTint="F2"/>
          <w:lang w:eastAsia="zh-CN"/>
        </w:rPr>
        <w:t>3</w:t>
      </w:r>
      <w:r w:rsidR="0072710F" w:rsidRPr="00675817">
        <w:rPr>
          <w:color w:val="0D0D0D" w:themeColor="text1" w:themeTint="F2"/>
          <w:lang w:val="vi-VN" w:eastAsia="zh-CN"/>
        </w:rPr>
        <w:t xml:space="preserve"> là</w:t>
      </w:r>
      <w:r w:rsidR="00FE0E55" w:rsidRPr="00675817">
        <w:rPr>
          <w:color w:val="0D0D0D" w:themeColor="text1" w:themeTint="F2"/>
          <w:lang w:eastAsia="zh-CN"/>
        </w:rPr>
        <w:t xml:space="preserve"> 997,35 ha đạ</w:t>
      </w:r>
      <w:r w:rsidR="00CB30F1" w:rsidRPr="00675817">
        <w:rPr>
          <w:color w:val="0D0D0D" w:themeColor="text1" w:themeTint="F2"/>
          <w:lang w:eastAsia="zh-CN"/>
        </w:rPr>
        <w:t>t</w:t>
      </w:r>
      <w:r w:rsidR="00FE0E55" w:rsidRPr="00675817">
        <w:rPr>
          <w:color w:val="0D0D0D" w:themeColor="text1" w:themeTint="F2"/>
          <w:lang w:eastAsia="zh-CN"/>
        </w:rPr>
        <w:t xml:space="preserve"> 103,20%,</w:t>
      </w:r>
      <w:r w:rsidR="00CB30F1" w:rsidRPr="00675817">
        <w:rPr>
          <w:color w:val="0D0D0D" w:themeColor="text1" w:themeTint="F2"/>
          <w:lang w:eastAsia="zh-CN"/>
        </w:rPr>
        <w:t xml:space="preserve"> </w:t>
      </w:r>
      <w:r w:rsidR="002A0849" w:rsidRPr="00675817">
        <w:rPr>
          <w:color w:val="0D0D0D" w:themeColor="text1" w:themeTint="F2"/>
          <w:lang w:eastAsia="zh-CN"/>
        </w:rPr>
        <w:t>cao hơn 30,94</w:t>
      </w:r>
      <w:r w:rsidR="00CB30F1" w:rsidRPr="00675817">
        <w:rPr>
          <w:color w:val="0D0D0D" w:themeColor="text1" w:themeTint="F2"/>
          <w:lang w:eastAsia="zh-CN"/>
        </w:rPr>
        <w:t xml:space="preserve"> ha so với quy hoạch được duyệt. </w:t>
      </w:r>
      <w:r w:rsidR="0003511A" w:rsidRPr="00675817">
        <w:rPr>
          <w:color w:val="0D0D0D" w:themeColor="text1" w:themeTint="F2"/>
          <w:lang w:eastAsia="zh-CN"/>
        </w:rPr>
        <w:t xml:space="preserve">Nguyên nhân: Theo quy hoạch được duyệt đến năm 2030 diện tích đất </w:t>
      </w:r>
      <w:r w:rsidR="002A0849" w:rsidRPr="00675817">
        <w:rPr>
          <w:color w:val="0D0D0D" w:themeColor="text1" w:themeTint="F2"/>
          <w:lang w:val="vi-VN" w:eastAsia="zh-CN"/>
        </w:rPr>
        <w:t>chưa sử dụng</w:t>
      </w:r>
      <w:r w:rsidR="0003511A" w:rsidRPr="00675817">
        <w:rPr>
          <w:color w:val="0D0D0D" w:themeColor="text1" w:themeTint="F2"/>
          <w:lang w:val="vi-VN" w:eastAsia="zh-CN"/>
        </w:rPr>
        <w:t xml:space="preserve"> quy hoạch</w:t>
      </w:r>
      <w:r w:rsidR="0003511A" w:rsidRPr="00675817">
        <w:rPr>
          <w:color w:val="0D0D0D" w:themeColor="text1" w:themeTint="F2"/>
          <w:lang w:eastAsia="zh-CN"/>
        </w:rPr>
        <w:t xml:space="preserve"> </w:t>
      </w:r>
      <w:r w:rsidR="002A0849" w:rsidRPr="00675817">
        <w:rPr>
          <w:color w:val="0D0D0D" w:themeColor="text1" w:themeTint="F2"/>
          <w:lang w:eastAsia="zh-CN"/>
        </w:rPr>
        <w:t>giảm 30,92</w:t>
      </w:r>
      <w:r w:rsidR="0003511A" w:rsidRPr="00675817">
        <w:rPr>
          <w:color w:val="0D0D0D" w:themeColor="text1" w:themeTint="F2"/>
          <w:lang w:eastAsia="zh-CN"/>
        </w:rPr>
        <w:t xml:space="preserve"> ha, tuy nhiên giai đoạn 2021-2023 đất </w:t>
      </w:r>
      <w:r w:rsidR="002A0849" w:rsidRPr="00675817">
        <w:rPr>
          <w:color w:val="0D0D0D" w:themeColor="text1" w:themeTint="F2"/>
          <w:lang w:val="vi-VN" w:eastAsia="zh-CN"/>
        </w:rPr>
        <w:t xml:space="preserve">chưa sử </w:t>
      </w:r>
      <w:r w:rsidR="002A0849" w:rsidRPr="00675817">
        <w:rPr>
          <w:color w:val="0D0D0D" w:themeColor="text1" w:themeTint="F2"/>
          <w:lang w:val="vi-VN" w:eastAsia="zh-CN"/>
        </w:rPr>
        <w:lastRenderedPageBreak/>
        <w:t>dụng</w:t>
      </w:r>
      <w:r w:rsidR="00EE5E11" w:rsidRPr="00675817">
        <w:rPr>
          <w:color w:val="0D0D0D" w:themeColor="text1" w:themeTint="F2"/>
          <w:lang w:eastAsia="zh-CN"/>
        </w:rPr>
        <w:t xml:space="preserve"> tăng 0,22</w:t>
      </w:r>
      <w:r w:rsidR="0003511A" w:rsidRPr="00675817">
        <w:rPr>
          <w:color w:val="0D0D0D" w:themeColor="text1" w:themeTint="F2"/>
          <w:lang w:eastAsia="zh-CN"/>
        </w:rPr>
        <w:t xml:space="preserve"> ha do quy hoạch các công trình, dự án lấy vào đất </w:t>
      </w:r>
      <w:r w:rsidR="002A0849" w:rsidRPr="00675817">
        <w:rPr>
          <w:color w:val="0D0D0D" w:themeColor="text1" w:themeTint="F2"/>
          <w:lang w:val="vi-VN" w:eastAsia="zh-CN"/>
        </w:rPr>
        <w:t>chưa sử dụng</w:t>
      </w:r>
      <w:r w:rsidR="0003511A" w:rsidRPr="00675817">
        <w:rPr>
          <w:color w:val="0D0D0D" w:themeColor="text1" w:themeTint="F2"/>
          <w:lang w:eastAsia="zh-CN"/>
        </w:rPr>
        <w:t xml:space="preserve"> </w:t>
      </w:r>
      <w:r w:rsidR="00EE5E11" w:rsidRPr="00675817">
        <w:rPr>
          <w:color w:val="0D0D0D" w:themeColor="text1" w:themeTint="F2"/>
          <w:lang w:eastAsia="zh-CN"/>
        </w:rPr>
        <w:t>chưa được thực hiện và thống kê đất đai hàng năm xác định lại diện tích đất chưa sử dụng.</w:t>
      </w:r>
    </w:p>
    <w:p w14:paraId="6B8A8CF3" w14:textId="56DC40C0" w:rsidR="00015157" w:rsidRPr="00675817" w:rsidRDefault="00015157" w:rsidP="000C346E">
      <w:pPr>
        <w:pStyle w:val="Heading3"/>
        <w:spacing w:line="360" w:lineRule="auto"/>
        <w:rPr>
          <w:color w:val="0D0D0D" w:themeColor="text1" w:themeTint="F2"/>
          <w:lang w:val="vi-VN"/>
        </w:rPr>
      </w:pPr>
      <w:bookmarkStart w:id="280" w:name="_Toc162882956"/>
      <w:bookmarkStart w:id="281" w:name="_Toc169160240"/>
      <w:bookmarkStart w:id="282" w:name="_Toc169204739"/>
      <w:bookmarkStart w:id="283" w:name="_Toc170339431"/>
      <w:bookmarkStart w:id="284" w:name="_Toc170678900"/>
      <w:bookmarkStart w:id="285" w:name="_Toc172015569"/>
      <w:bookmarkStart w:id="286" w:name="_Toc172015624"/>
      <w:r w:rsidRPr="00675817">
        <w:rPr>
          <w:color w:val="0D0D0D" w:themeColor="text1" w:themeTint="F2"/>
          <w:lang w:val="vi-VN"/>
        </w:rPr>
        <w:t xml:space="preserve">Bảng </w:t>
      </w:r>
      <w:r w:rsidR="00F556EF" w:rsidRPr="00675817">
        <w:rPr>
          <w:color w:val="0D0D0D" w:themeColor="text1" w:themeTint="F2"/>
          <w:lang w:val="vi-VN"/>
        </w:rPr>
        <w:t>2</w:t>
      </w:r>
      <w:r w:rsidRPr="00675817">
        <w:rPr>
          <w:color w:val="0D0D0D" w:themeColor="text1" w:themeTint="F2"/>
          <w:lang w:val="vi-VN"/>
        </w:rPr>
        <w:t xml:space="preserve">. </w:t>
      </w:r>
      <w:bookmarkEnd w:id="280"/>
      <w:bookmarkEnd w:id="281"/>
      <w:bookmarkEnd w:id="282"/>
      <w:bookmarkEnd w:id="283"/>
      <w:bookmarkEnd w:id="284"/>
      <w:r w:rsidR="00361B1A" w:rsidRPr="00675817">
        <w:rPr>
          <w:color w:val="0D0D0D" w:themeColor="text1" w:themeTint="F2"/>
          <w:lang w:val="vi-VN"/>
        </w:rPr>
        <w:t>Kết quả thực hiện quy hoạch sử dụng đất kỳ trước huyện Chợ Đồn</w:t>
      </w:r>
      <w:bookmarkEnd w:id="285"/>
      <w:bookmarkEnd w:id="286"/>
    </w:p>
    <w:tbl>
      <w:tblPr>
        <w:tblW w:w="5000" w:type="pct"/>
        <w:tblLook w:val="04A0" w:firstRow="1" w:lastRow="0" w:firstColumn="1" w:lastColumn="0" w:noHBand="0" w:noVBand="1"/>
      </w:tblPr>
      <w:tblGrid>
        <w:gridCol w:w="741"/>
        <w:gridCol w:w="3227"/>
        <w:gridCol w:w="695"/>
        <w:gridCol w:w="1111"/>
        <w:gridCol w:w="1115"/>
        <w:gridCol w:w="1021"/>
        <w:gridCol w:w="1152"/>
      </w:tblGrid>
      <w:tr w:rsidR="00D051BA" w:rsidRPr="00675817" w14:paraId="2DD6DF57" w14:textId="77777777" w:rsidTr="00C53669">
        <w:trPr>
          <w:trHeight w:val="239"/>
          <w:tblHeader/>
        </w:trPr>
        <w:tc>
          <w:tcPr>
            <w:tcW w:w="3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75018E" w14:textId="77777777" w:rsidR="00C53669" w:rsidRPr="00675817" w:rsidRDefault="00C53669" w:rsidP="000C346E">
            <w:pPr>
              <w:spacing w:before="0" w:after="0" w:line="360" w:lineRule="auto"/>
              <w:jc w:val="center"/>
              <w:rPr>
                <w:rFonts w:eastAsia="Times New Roman" w:cs="Times New Roman"/>
                <w:b/>
                <w:bCs/>
                <w:color w:val="0D0D0D" w:themeColor="text1" w:themeTint="F2"/>
                <w:sz w:val="21"/>
                <w:szCs w:val="21"/>
              </w:rPr>
            </w:pPr>
            <w:bookmarkStart w:id="287" w:name="_Toc134484678"/>
            <w:bookmarkStart w:id="288" w:name="_Toc134489424"/>
            <w:bookmarkStart w:id="289" w:name="_Toc135426999"/>
            <w:bookmarkStart w:id="290" w:name="_Toc135492347"/>
            <w:bookmarkStart w:id="291" w:name="_Toc135492450"/>
            <w:r w:rsidRPr="00675817">
              <w:rPr>
                <w:rFonts w:eastAsia="Times New Roman" w:cs="Times New Roman"/>
                <w:b/>
                <w:bCs/>
                <w:color w:val="0D0D0D" w:themeColor="text1" w:themeTint="F2"/>
                <w:sz w:val="21"/>
                <w:szCs w:val="21"/>
              </w:rPr>
              <w:t>STT</w:t>
            </w:r>
          </w:p>
        </w:tc>
        <w:tc>
          <w:tcPr>
            <w:tcW w:w="17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C98445" w14:textId="77777777" w:rsidR="00C53669" w:rsidRPr="00675817" w:rsidRDefault="00C53669" w:rsidP="000C346E">
            <w:pPr>
              <w:spacing w:before="0" w:after="0" w:line="360" w:lineRule="auto"/>
              <w:jc w:val="center"/>
              <w:rPr>
                <w:rFonts w:eastAsia="Times New Roman" w:cs="Times New Roman"/>
                <w:b/>
                <w:bCs/>
                <w:color w:val="0D0D0D" w:themeColor="text1" w:themeTint="F2"/>
                <w:sz w:val="21"/>
                <w:szCs w:val="21"/>
              </w:rPr>
            </w:pPr>
            <w:r w:rsidRPr="00675817">
              <w:rPr>
                <w:rFonts w:eastAsia="Times New Roman" w:cs="Times New Roman"/>
                <w:b/>
                <w:bCs/>
                <w:color w:val="0D0D0D" w:themeColor="text1" w:themeTint="F2"/>
                <w:sz w:val="21"/>
                <w:szCs w:val="21"/>
              </w:rPr>
              <w:t>Chỉ tiêu</w:t>
            </w:r>
          </w:p>
        </w:tc>
        <w:tc>
          <w:tcPr>
            <w:tcW w:w="3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E4232E" w14:textId="77777777" w:rsidR="00C53669" w:rsidRPr="00675817" w:rsidRDefault="00C53669" w:rsidP="000C346E">
            <w:pPr>
              <w:spacing w:before="0" w:after="0" w:line="360" w:lineRule="auto"/>
              <w:jc w:val="center"/>
              <w:rPr>
                <w:rFonts w:eastAsia="Times New Roman" w:cs="Times New Roman"/>
                <w:b/>
                <w:bCs/>
                <w:color w:val="0D0D0D" w:themeColor="text1" w:themeTint="F2"/>
                <w:sz w:val="21"/>
                <w:szCs w:val="21"/>
              </w:rPr>
            </w:pPr>
            <w:r w:rsidRPr="00675817">
              <w:rPr>
                <w:rFonts w:eastAsia="Times New Roman" w:cs="Times New Roman"/>
                <w:b/>
                <w:bCs/>
                <w:color w:val="0D0D0D" w:themeColor="text1" w:themeTint="F2"/>
                <w:sz w:val="21"/>
                <w:szCs w:val="21"/>
              </w:rPr>
              <w:t>Mã</w:t>
            </w:r>
          </w:p>
        </w:tc>
        <w:tc>
          <w:tcPr>
            <w:tcW w:w="62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268CEE" w14:textId="77777777" w:rsidR="00C53669" w:rsidRPr="00675817" w:rsidRDefault="00C53669" w:rsidP="000C346E">
            <w:pPr>
              <w:spacing w:before="0" w:after="0" w:line="360" w:lineRule="auto"/>
              <w:jc w:val="center"/>
              <w:rPr>
                <w:rFonts w:eastAsia="Times New Roman" w:cs="Times New Roman"/>
                <w:b/>
                <w:bCs/>
                <w:color w:val="0D0D0D" w:themeColor="text1" w:themeTint="F2"/>
                <w:sz w:val="21"/>
                <w:szCs w:val="21"/>
              </w:rPr>
            </w:pPr>
            <w:r w:rsidRPr="00675817">
              <w:rPr>
                <w:rFonts w:eastAsia="Times New Roman" w:cs="Times New Roman"/>
                <w:b/>
                <w:bCs/>
                <w:color w:val="0D0D0D" w:themeColor="text1" w:themeTint="F2"/>
                <w:sz w:val="21"/>
                <w:szCs w:val="21"/>
              </w:rPr>
              <w:t>Quy hoạch đến năm 2030 được duyệt (ha)</w:t>
            </w:r>
          </w:p>
        </w:tc>
        <w:tc>
          <w:tcPr>
            <w:tcW w:w="1796" w:type="pct"/>
            <w:gridSpan w:val="3"/>
            <w:tcBorders>
              <w:top w:val="single" w:sz="4" w:space="0" w:color="auto"/>
              <w:left w:val="nil"/>
              <w:bottom w:val="single" w:sz="4" w:space="0" w:color="auto"/>
              <w:right w:val="single" w:sz="4" w:space="0" w:color="000000"/>
            </w:tcBorders>
            <w:shd w:val="clear" w:color="auto" w:fill="auto"/>
            <w:vAlign w:val="center"/>
            <w:hideMark/>
          </w:tcPr>
          <w:p w14:paraId="23F94B9F" w14:textId="77777777" w:rsidR="00C53669" w:rsidRPr="00675817" w:rsidRDefault="00C53669" w:rsidP="000C346E">
            <w:pPr>
              <w:spacing w:before="0" w:after="0" w:line="360" w:lineRule="auto"/>
              <w:jc w:val="center"/>
              <w:rPr>
                <w:rFonts w:eastAsia="Times New Roman" w:cs="Times New Roman"/>
                <w:b/>
                <w:bCs/>
                <w:color w:val="0D0D0D" w:themeColor="text1" w:themeTint="F2"/>
                <w:sz w:val="21"/>
                <w:szCs w:val="21"/>
              </w:rPr>
            </w:pPr>
            <w:r w:rsidRPr="00675817">
              <w:rPr>
                <w:rFonts w:eastAsia="Times New Roman" w:cs="Times New Roman"/>
                <w:b/>
                <w:bCs/>
                <w:color w:val="0D0D0D" w:themeColor="text1" w:themeTint="F2"/>
                <w:sz w:val="21"/>
                <w:szCs w:val="21"/>
              </w:rPr>
              <w:t>Kết quả thực hiện</w:t>
            </w:r>
          </w:p>
        </w:tc>
      </w:tr>
      <w:tr w:rsidR="00D051BA" w:rsidRPr="00675817" w14:paraId="00BE8CA7" w14:textId="77777777" w:rsidTr="00C53669">
        <w:trPr>
          <w:trHeight w:val="255"/>
          <w:tblHeader/>
        </w:trPr>
        <w:tc>
          <w:tcPr>
            <w:tcW w:w="396" w:type="pct"/>
            <w:vMerge/>
            <w:tcBorders>
              <w:top w:val="single" w:sz="4" w:space="0" w:color="auto"/>
              <w:left w:val="single" w:sz="4" w:space="0" w:color="auto"/>
              <w:bottom w:val="single" w:sz="4" w:space="0" w:color="auto"/>
              <w:right w:val="single" w:sz="4" w:space="0" w:color="auto"/>
            </w:tcBorders>
            <w:vAlign w:val="center"/>
            <w:hideMark/>
          </w:tcPr>
          <w:p w14:paraId="2742D882" w14:textId="77777777" w:rsidR="00C53669" w:rsidRPr="00675817" w:rsidRDefault="00C53669" w:rsidP="000C346E">
            <w:pPr>
              <w:spacing w:before="0" w:after="0" w:line="360" w:lineRule="auto"/>
              <w:jc w:val="left"/>
              <w:rPr>
                <w:rFonts w:eastAsia="Times New Roman" w:cs="Times New Roman"/>
                <w:b/>
                <w:bCs/>
                <w:color w:val="0D0D0D" w:themeColor="text1" w:themeTint="F2"/>
                <w:sz w:val="21"/>
                <w:szCs w:val="21"/>
              </w:rPr>
            </w:pPr>
          </w:p>
        </w:tc>
        <w:tc>
          <w:tcPr>
            <w:tcW w:w="1791" w:type="pct"/>
            <w:vMerge/>
            <w:tcBorders>
              <w:top w:val="single" w:sz="4" w:space="0" w:color="auto"/>
              <w:left w:val="single" w:sz="4" w:space="0" w:color="auto"/>
              <w:bottom w:val="single" w:sz="4" w:space="0" w:color="auto"/>
              <w:right w:val="single" w:sz="4" w:space="0" w:color="auto"/>
            </w:tcBorders>
            <w:vAlign w:val="center"/>
            <w:hideMark/>
          </w:tcPr>
          <w:p w14:paraId="4A78CD24" w14:textId="77777777" w:rsidR="00C53669" w:rsidRPr="00675817" w:rsidRDefault="00C53669" w:rsidP="000C346E">
            <w:pPr>
              <w:spacing w:before="0" w:after="0" w:line="360" w:lineRule="auto"/>
              <w:jc w:val="left"/>
              <w:rPr>
                <w:rFonts w:eastAsia="Times New Roman" w:cs="Times New Roman"/>
                <w:b/>
                <w:bCs/>
                <w:color w:val="0D0D0D" w:themeColor="text1" w:themeTint="F2"/>
                <w:sz w:val="21"/>
                <w:szCs w:val="21"/>
              </w:rPr>
            </w:pPr>
          </w:p>
        </w:tc>
        <w:tc>
          <w:tcPr>
            <w:tcW w:w="391" w:type="pct"/>
            <w:vMerge/>
            <w:tcBorders>
              <w:top w:val="single" w:sz="4" w:space="0" w:color="auto"/>
              <w:left w:val="single" w:sz="4" w:space="0" w:color="auto"/>
              <w:bottom w:val="single" w:sz="4" w:space="0" w:color="auto"/>
              <w:right w:val="single" w:sz="4" w:space="0" w:color="auto"/>
            </w:tcBorders>
            <w:vAlign w:val="center"/>
            <w:hideMark/>
          </w:tcPr>
          <w:p w14:paraId="1762B6B9" w14:textId="77777777" w:rsidR="00C53669" w:rsidRPr="00675817" w:rsidRDefault="00C53669" w:rsidP="000C346E">
            <w:pPr>
              <w:spacing w:before="0" w:after="0" w:line="360" w:lineRule="auto"/>
              <w:jc w:val="left"/>
              <w:rPr>
                <w:rFonts w:eastAsia="Times New Roman" w:cs="Times New Roman"/>
                <w:b/>
                <w:bCs/>
                <w:color w:val="0D0D0D" w:themeColor="text1" w:themeTint="F2"/>
                <w:sz w:val="21"/>
                <w:szCs w:val="21"/>
              </w:rPr>
            </w:pPr>
          </w:p>
        </w:tc>
        <w:tc>
          <w:tcPr>
            <w:tcW w:w="626" w:type="pct"/>
            <w:vMerge/>
            <w:tcBorders>
              <w:top w:val="single" w:sz="4" w:space="0" w:color="auto"/>
              <w:left w:val="single" w:sz="4" w:space="0" w:color="auto"/>
              <w:bottom w:val="single" w:sz="4" w:space="0" w:color="000000"/>
              <w:right w:val="single" w:sz="4" w:space="0" w:color="auto"/>
            </w:tcBorders>
            <w:vAlign w:val="center"/>
            <w:hideMark/>
          </w:tcPr>
          <w:p w14:paraId="4108861D" w14:textId="77777777" w:rsidR="00C53669" w:rsidRPr="00675817" w:rsidRDefault="00C53669" w:rsidP="000C346E">
            <w:pPr>
              <w:spacing w:before="0" w:after="0" w:line="360" w:lineRule="auto"/>
              <w:jc w:val="left"/>
              <w:rPr>
                <w:rFonts w:eastAsia="Times New Roman" w:cs="Times New Roman"/>
                <w:b/>
                <w:bCs/>
                <w:color w:val="0D0D0D" w:themeColor="text1" w:themeTint="F2"/>
                <w:sz w:val="21"/>
                <w:szCs w:val="21"/>
              </w:rPr>
            </w:pPr>
          </w:p>
        </w:tc>
        <w:tc>
          <w:tcPr>
            <w:tcW w:w="625" w:type="pct"/>
            <w:vMerge w:val="restart"/>
            <w:tcBorders>
              <w:top w:val="nil"/>
              <w:left w:val="single" w:sz="4" w:space="0" w:color="auto"/>
              <w:bottom w:val="single" w:sz="4" w:space="0" w:color="000000"/>
              <w:right w:val="single" w:sz="4" w:space="0" w:color="auto"/>
            </w:tcBorders>
            <w:shd w:val="clear" w:color="auto" w:fill="auto"/>
            <w:vAlign w:val="center"/>
            <w:hideMark/>
          </w:tcPr>
          <w:p w14:paraId="7F0DD522" w14:textId="7CD9C1AF" w:rsidR="00C53669" w:rsidRPr="00675817" w:rsidRDefault="00C53669" w:rsidP="000C346E">
            <w:pPr>
              <w:spacing w:before="0" w:after="0" w:line="360" w:lineRule="auto"/>
              <w:jc w:val="center"/>
              <w:rPr>
                <w:rFonts w:eastAsia="Times New Roman" w:cs="Times New Roman"/>
                <w:b/>
                <w:bCs/>
                <w:color w:val="0D0D0D" w:themeColor="text1" w:themeTint="F2"/>
                <w:sz w:val="21"/>
                <w:szCs w:val="21"/>
              </w:rPr>
            </w:pPr>
            <w:r w:rsidRPr="00675817">
              <w:rPr>
                <w:rFonts w:eastAsia="Times New Roman" w:cs="Times New Roman"/>
                <w:b/>
                <w:bCs/>
                <w:color w:val="0D0D0D" w:themeColor="text1" w:themeTint="F2"/>
                <w:sz w:val="21"/>
                <w:szCs w:val="21"/>
              </w:rPr>
              <w:t>Diện tích năm 202</w:t>
            </w:r>
            <w:r w:rsidR="008064B2" w:rsidRPr="00675817">
              <w:rPr>
                <w:rFonts w:eastAsia="Times New Roman" w:cs="Times New Roman"/>
                <w:b/>
                <w:bCs/>
                <w:color w:val="0D0D0D" w:themeColor="text1" w:themeTint="F2"/>
                <w:sz w:val="21"/>
                <w:szCs w:val="21"/>
              </w:rPr>
              <w:t>3</w:t>
            </w:r>
            <w:r w:rsidRPr="00675817">
              <w:rPr>
                <w:rFonts w:eastAsia="Times New Roman" w:cs="Times New Roman"/>
                <w:b/>
                <w:bCs/>
                <w:color w:val="0D0D0D" w:themeColor="text1" w:themeTint="F2"/>
                <w:sz w:val="21"/>
                <w:szCs w:val="21"/>
              </w:rPr>
              <w:t xml:space="preserve">  (ha)</w:t>
            </w:r>
          </w:p>
        </w:tc>
        <w:tc>
          <w:tcPr>
            <w:tcW w:w="1171" w:type="pct"/>
            <w:gridSpan w:val="2"/>
            <w:tcBorders>
              <w:top w:val="single" w:sz="4" w:space="0" w:color="auto"/>
              <w:left w:val="nil"/>
              <w:bottom w:val="single" w:sz="4" w:space="0" w:color="auto"/>
              <w:right w:val="single" w:sz="4" w:space="0" w:color="auto"/>
            </w:tcBorders>
            <w:shd w:val="clear" w:color="auto" w:fill="auto"/>
            <w:vAlign w:val="center"/>
            <w:hideMark/>
          </w:tcPr>
          <w:p w14:paraId="50B667F2" w14:textId="77777777" w:rsidR="00C53669" w:rsidRPr="00675817" w:rsidRDefault="00C53669" w:rsidP="000C346E">
            <w:pPr>
              <w:spacing w:before="0" w:after="0" w:line="360" w:lineRule="auto"/>
              <w:jc w:val="center"/>
              <w:rPr>
                <w:rFonts w:eastAsia="Times New Roman" w:cs="Times New Roman"/>
                <w:b/>
                <w:bCs/>
                <w:color w:val="0D0D0D" w:themeColor="text1" w:themeTint="F2"/>
                <w:sz w:val="21"/>
                <w:szCs w:val="21"/>
              </w:rPr>
            </w:pPr>
            <w:r w:rsidRPr="00675817">
              <w:rPr>
                <w:rFonts w:eastAsia="Times New Roman" w:cs="Times New Roman"/>
                <w:b/>
                <w:bCs/>
                <w:color w:val="0D0D0D" w:themeColor="text1" w:themeTint="F2"/>
                <w:sz w:val="21"/>
                <w:szCs w:val="21"/>
              </w:rPr>
              <w:t>So sánh</w:t>
            </w:r>
          </w:p>
        </w:tc>
      </w:tr>
      <w:tr w:rsidR="00D051BA" w:rsidRPr="00675817" w14:paraId="6C39FDBE" w14:textId="77777777" w:rsidTr="00C53669">
        <w:trPr>
          <w:trHeight w:val="435"/>
          <w:tblHeader/>
        </w:trPr>
        <w:tc>
          <w:tcPr>
            <w:tcW w:w="396" w:type="pct"/>
            <w:vMerge/>
            <w:tcBorders>
              <w:top w:val="single" w:sz="4" w:space="0" w:color="auto"/>
              <w:left w:val="single" w:sz="4" w:space="0" w:color="auto"/>
              <w:bottom w:val="single" w:sz="4" w:space="0" w:color="auto"/>
              <w:right w:val="single" w:sz="4" w:space="0" w:color="auto"/>
            </w:tcBorders>
            <w:vAlign w:val="center"/>
            <w:hideMark/>
          </w:tcPr>
          <w:p w14:paraId="29269F10" w14:textId="77777777" w:rsidR="00C53669" w:rsidRPr="00675817" w:rsidRDefault="00C53669" w:rsidP="000C346E">
            <w:pPr>
              <w:spacing w:before="0" w:after="0" w:line="360" w:lineRule="auto"/>
              <w:jc w:val="left"/>
              <w:rPr>
                <w:rFonts w:eastAsia="Times New Roman" w:cs="Times New Roman"/>
                <w:b/>
                <w:bCs/>
                <w:color w:val="0D0D0D" w:themeColor="text1" w:themeTint="F2"/>
                <w:sz w:val="21"/>
                <w:szCs w:val="21"/>
              </w:rPr>
            </w:pPr>
          </w:p>
        </w:tc>
        <w:tc>
          <w:tcPr>
            <w:tcW w:w="1791" w:type="pct"/>
            <w:vMerge/>
            <w:tcBorders>
              <w:top w:val="single" w:sz="4" w:space="0" w:color="auto"/>
              <w:left w:val="single" w:sz="4" w:space="0" w:color="auto"/>
              <w:bottom w:val="single" w:sz="4" w:space="0" w:color="auto"/>
              <w:right w:val="single" w:sz="4" w:space="0" w:color="auto"/>
            </w:tcBorders>
            <w:vAlign w:val="center"/>
            <w:hideMark/>
          </w:tcPr>
          <w:p w14:paraId="49B0EBB9" w14:textId="77777777" w:rsidR="00C53669" w:rsidRPr="00675817" w:rsidRDefault="00C53669" w:rsidP="000C346E">
            <w:pPr>
              <w:spacing w:before="0" w:after="0" w:line="360" w:lineRule="auto"/>
              <w:jc w:val="left"/>
              <w:rPr>
                <w:rFonts w:eastAsia="Times New Roman" w:cs="Times New Roman"/>
                <w:b/>
                <w:bCs/>
                <w:color w:val="0D0D0D" w:themeColor="text1" w:themeTint="F2"/>
                <w:sz w:val="21"/>
                <w:szCs w:val="21"/>
              </w:rPr>
            </w:pPr>
          </w:p>
        </w:tc>
        <w:tc>
          <w:tcPr>
            <w:tcW w:w="391" w:type="pct"/>
            <w:vMerge/>
            <w:tcBorders>
              <w:top w:val="single" w:sz="4" w:space="0" w:color="auto"/>
              <w:left w:val="single" w:sz="4" w:space="0" w:color="auto"/>
              <w:bottom w:val="single" w:sz="4" w:space="0" w:color="auto"/>
              <w:right w:val="single" w:sz="4" w:space="0" w:color="auto"/>
            </w:tcBorders>
            <w:vAlign w:val="center"/>
            <w:hideMark/>
          </w:tcPr>
          <w:p w14:paraId="2350056B" w14:textId="77777777" w:rsidR="00C53669" w:rsidRPr="00675817" w:rsidRDefault="00C53669" w:rsidP="000C346E">
            <w:pPr>
              <w:spacing w:before="0" w:after="0" w:line="360" w:lineRule="auto"/>
              <w:jc w:val="left"/>
              <w:rPr>
                <w:rFonts w:eastAsia="Times New Roman" w:cs="Times New Roman"/>
                <w:b/>
                <w:bCs/>
                <w:color w:val="0D0D0D" w:themeColor="text1" w:themeTint="F2"/>
                <w:sz w:val="21"/>
                <w:szCs w:val="21"/>
              </w:rPr>
            </w:pPr>
          </w:p>
        </w:tc>
        <w:tc>
          <w:tcPr>
            <w:tcW w:w="626" w:type="pct"/>
            <w:vMerge/>
            <w:tcBorders>
              <w:top w:val="single" w:sz="4" w:space="0" w:color="auto"/>
              <w:left w:val="single" w:sz="4" w:space="0" w:color="auto"/>
              <w:bottom w:val="single" w:sz="4" w:space="0" w:color="000000"/>
              <w:right w:val="single" w:sz="4" w:space="0" w:color="auto"/>
            </w:tcBorders>
            <w:vAlign w:val="center"/>
            <w:hideMark/>
          </w:tcPr>
          <w:p w14:paraId="4FEC9690" w14:textId="77777777" w:rsidR="00C53669" w:rsidRPr="00675817" w:rsidRDefault="00C53669" w:rsidP="000C346E">
            <w:pPr>
              <w:spacing w:before="0" w:after="0" w:line="360" w:lineRule="auto"/>
              <w:jc w:val="left"/>
              <w:rPr>
                <w:rFonts w:eastAsia="Times New Roman" w:cs="Times New Roman"/>
                <w:b/>
                <w:bCs/>
                <w:color w:val="0D0D0D" w:themeColor="text1" w:themeTint="F2"/>
                <w:sz w:val="21"/>
                <w:szCs w:val="21"/>
              </w:rPr>
            </w:pPr>
          </w:p>
        </w:tc>
        <w:tc>
          <w:tcPr>
            <w:tcW w:w="625" w:type="pct"/>
            <w:vMerge/>
            <w:tcBorders>
              <w:top w:val="nil"/>
              <w:left w:val="single" w:sz="4" w:space="0" w:color="auto"/>
              <w:bottom w:val="single" w:sz="4" w:space="0" w:color="000000"/>
              <w:right w:val="single" w:sz="4" w:space="0" w:color="auto"/>
            </w:tcBorders>
            <w:vAlign w:val="center"/>
            <w:hideMark/>
          </w:tcPr>
          <w:p w14:paraId="4258F119" w14:textId="77777777" w:rsidR="00C53669" w:rsidRPr="00675817" w:rsidRDefault="00C53669" w:rsidP="000C346E">
            <w:pPr>
              <w:spacing w:before="0" w:after="0" w:line="360" w:lineRule="auto"/>
              <w:jc w:val="left"/>
              <w:rPr>
                <w:rFonts w:eastAsia="Times New Roman" w:cs="Times New Roman"/>
                <w:b/>
                <w:bCs/>
                <w:color w:val="0D0D0D" w:themeColor="text1" w:themeTint="F2"/>
                <w:sz w:val="21"/>
                <w:szCs w:val="21"/>
              </w:rPr>
            </w:pPr>
          </w:p>
        </w:tc>
        <w:tc>
          <w:tcPr>
            <w:tcW w:w="559" w:type="pct"/>
            <w:vMerge w:val="restart"/>
            <w:tcBorders>
              <w:top w:val="nil"/>
              <w:left w:val="single" w:sz="4" w:space="0" w:color="auto"/>
              <w:bottom w:val="single" w:sz="4" w:space="0" w:color="auto"/>
              <w:right w:val="single" w:sz="4" w:space="0" w:color="auto"/>
            </w:tcBorders>
            <w:shd w:val="clear" w:color="auto" w:fill="auto"/>
            <w:vAlign w:val="center"/>
            <w:hideMark/>
          </w:tcPr>
          <w:p w14:paraId="69261D4D" w14:textId="77777777" w:rsidR="00C53669" w:rsidRPr="00675817" w:rsidRDefault="00C53669" w:rsidP="000C346E">
            <w:pPr>
              <w:spacing w:before="0" w:after="0" w:line="360" w:lineRule="auto"/>
              <w:jc w:val="center"/>
              <w:rPr>
                <w:rFonts w:eastAsia="Times New Roman" w:cs="Times New Roman"/>
                <w:color w:val="0D0D0D" w:themeColor="text1" w:themeTint="F2"/>
                <w:sz w:val="21"/>
                <w:szCs w:val="21"/>
              </w:rPr>
            </w:pPr>
            <w:r w:rsidRPr="00675817">
              <w:rPr>
                <w:rFonts w:eastAsia="Times New Roman" w:cs="Times New Roman"/>
                <w:color w:val="0D0D0D" w:themeColor="text1" w:themeTint="F2"/>
                <w:sz w:val="21"/>
                <w:szCs w:val="21"/>
              </w:rPr>
              <w:t>Tăng (+), giảm (-)</w:t>
            </w:r>
          </w:p>
        </w:tc>
        <w:tc>
          <w:tcPr>
            <w:tcW w:w="612" w:type="pct"/>
            <w:tcBorders>
              <w:top w:val="nil"/>
              <w:left w:val="nil"/>
              <w:bottom w:val="single" w:sz="4" w:space="0" w:color="auto"/>
              <w:right w:val="single" w:sz="4" w:space="0" w:color="auto"/>
            </w:tcBorders>
            <w:shd w:val="clear" w:color="auto" w:fill="auto"/>
            <w:vAlign w:val="center"/>
            <w:hideMark/>
          </w:tcPr>
          <w:p w14:paraId="763F0F47" w14:textId="77777777" w:rsidR="00C53669" w:rsidRPr="00675817" w:rsidRDefault="00C53669" w:rsidP="000C346E">
            <w:pPr>
              <w:spacing w:before="0" w:after="0" w:line="360" w:lineRule="auto"/>
              <w:jc w:val="center"/>
              <w:rPr>
                <w:rFonts w:eastAsia="Times New Roman" w:cs="Times New Roman"/>
                <w:color w:val="0D0D0D" w:themeColor="text1" w:themeTint="F2"/>
                <w:sz w:val="21"/>
                <w:szCs w:val="21"/>
              </w:rPr>
            </w:pPr>
            <w:r w:rsidRPr="00675817">
              <w:rPr>
                <w:rFonts w:eastAsia="Times New Roman" w:cs="Times New Roman"/>
                <w:color w:val="0D0D0D" w:themeColor="text1" w:themeTint="F2"/>
                <w:sz w:val="21"/>
                <w:szCs w:val="21"/>
              </w:rPr>
              <w:t>Tỷ lệ</w:t>
            </w:r>
          </w:p>
        </w:tc>
      </w:tr>
      <w:tr w:rsidR="00D051BA" w:rsidRPr="00675817" w14:paraId="608AFAED" w14:textId="77777777" w:rsidTr="00C53669">
        <w:trPr>
          <w:trHeight w:val="70"/>
          <w:tblHeader/>
        </w:trPr>
        <w:tc>
          <w:tcPr>
            <w:tcW w:w="396" w:type="pct"/>
            <w:vMerge/>
            <w:tcBorders>
              <w:top w:val="single" w:sz="4" w:space="0" w:color="auto"/>
              <w:left w:val="single" w:sz="4" w:space="0" w:color="auto"/>
              <w:bottom w:val="single" w:sz="4" w:space="0" w:color="auto"/>
              <w:right w:val="single" w:sz="4" w:space="0" w:color="auto"/>
            </w:tcBorders>
            <w:vAlign w:val="center"/>
            <w:hideMark/>
          </w:tcPr>
          <w:p w14:paraId="07C8520C" w14:textId="77777777" w:rsidR="00C53669" w:rsidRPr="00675817" w:rsidRDefault="00C53669" w:rsidP="000C346E">
            <w:pPr>
              <w:spacing w:before="0" w:after="0" w:line="360" w:lineRule="auto"/>
              <w:jc w:val="left"/>
              <w:rPr>
                <w:rFonts w:eastAsia="Times New Roman" w:cs="Times New Roman"/>
                <w:b/>
                <w:bCs/>
                <w:color w:val="0D0D0D" w:themeColor="text1" w:themeTint="F2"/>
                <w:sz w:val="21"/>
                <w:szCs w:val="21"/>
              </w:rPr>
            </w:pPr>
          </w:p>
        </w:tc>
        <w:tc>
          <w:tcPr>
            <w:tcW w:w="1791" w:type="pct"/>
            <w:vMerge/>
            <w:tcBorders>
              <w:top w:val="single" w:sz="4" w:space="0" w:color="auto"/>
              <w:left w:val="single" w:sz="4" w:space="0" w:color="auto"/>
              <w:bottom w:val="single" w:sz="4" w:space="0" w:color="auto"/>
              <w:right w:val="single" w:sz="4" w:space="0" w:color="auto"/>
            </w:tcBorders>
            <w:vAlign w:val="center"/>
            <w:hideMark/>
          </w:tcPr>
          <w:p w14:paraId="2B0038C1" w14:textId="77777777" w:rsidR="00C53669" w:rsidRPr="00675817" w:rsidRDefault="00C53669" w:rsidP="000C346E">
            <w:pPr>
              <w:spacing w:before="0" w:after="0" w:line="360" w:lineRule="auto"/>
              <w:jc w:val="left"/>
              <w:rPr>
                <w:rFonts w:eastAsia="Times New Roman" w:cs="Times New Roman"/>
                <w:b/>
                <w:bCs/>
                <w:color w:val="0D0D0D" w:themeColor="text1" w:themeTint="F2"/>
                <w:sz w:val="21"/>
                <w:szCs w:val="21"/>
              </w:rPr>
            </w:pPr>
          </w:p>
        </w:tc>
        <w:tc>
          <w:tcPr>
            <w:tcW w:w="391" w:type="pct"/>
            <w:vMerge/>
            <w:tcBorders>
              <w:top w:val="single" w:sz="4" w:space="0" w:color="auto"/>
              <w:left w:val="single" w:sz="4" w:space="0" w:color="auto"/>
              <w:bottom w:val="single" w:sz="4" w:space="0" w:color="auto"/>
              <w:right w:val="single" w:sz="4" w:space="0" w:color="auto"/>
            </w:tcBorders>
            <w:vAlign w:val="center"/>
            <w:hideMark/>
          </w:tcPr>
          <w:p w14:paraId="428E05E7" w14:textId="77777777" w:rsidR="00C53669" w:rsidRPr="00675817" w:rsidRDefault="00C53669" w:rsidP="000C346E">
            <w:pPr>
              <w:spacing w:before="0" w:after="0" w:line="360" w:lineRule="auto"/>
              <w:jc w:val="left"/>
              <w:rPr>
                <w:rFonts w:eastAsia="Times New Roman" w:cs="Times New Roman"/>
                <w:b/>
                <w:bCs/>
                <w:color w:val="0D0D0D" w:themeColor="text1" w:themeTint="F2"/>
                <w:sz w:val="21"/>
                <w:szCs w:val="21"/>
              </w:rPr>
            </w:pPr>
          </w:p>
        </w:tc>
        <w:tc>
          <w:tcPr>
            <w:tcW w:w="626" w:type="pct"/>
            <w:vMerge/>
            <w:tcBorders>
              <w:top w:val="single" w:sz="4" w:space="0" w:color="auto"/>
              <w:left w:val="single" w:sz="4" w:space="0" w:color="auto"/>
              <w:bottom w:val="single" w:sz="4" w:space="0" w:color="000000"/>
              <w:right w:val="single" w:sz="4" w:space="0" w:color="auto"/>
            </w:tcBorders>
            <w:vAlign w:val="center"/>
            <w:hideMark/>
          </w:tcPr>
          <w:p w14:paraId="5D8534D3" w14:textId="77777777" w:rsidR="00C53669" w:rsidRPr="00675817" w:rsidRDefault="00C53669" w:rsidP="000C346E">
            <w:pPr>
              <w:spacing w:before="0" w:after="0" w:line="360" w:lineRule="auto"/>
              <w:jc w:val="left"/>
              <w:rPr>
                <w:rFonts w:eastAsia="Times New Roman" w:cs="Times New Roman"/>
                <w:b/>
                <w:bCs/>
                <w:color w:val="0D0D0D" w:themeColor="text1" w:themeTint="F2"/>
                <w:sz w:val="21"/>
                <w:szCs w:val="21"/>
              </w:rPr>
            </w:pPr>
          </w:p>
        </w:tc>
        <w:tc>
          <w:tcPr>
            <w:tcW w:w="625" w:type="pct"/>
            <w:vMerge/>
            <w:tcBorders>
              <w:top w:val="nil"/>
              <w:left w:val="single" w:sz="4" w:space="0" w:color="auto"/>
              <w:bottom w:val="single" w:sz="4" w:space="0" w:color="000000"/>
              <w:right w:val="single" w:sz="4" w:space="0" w:color="auto"/>
            </w:tcBorders>
            <w:vAlign w:val="center"/>
            <w:hideMark/>
          </w:tcPr>
          <w:p w14:paraId="5A486E8C" w14:textId="77777777" w:rsidR="00C53669" w:rsidRPr="00675817" w:rsidRDefault="00C53669" w:rsidP="000C346E">
            <w:pPr>
              <w:spacing w:before="0" w:after="0" w:line="360" w:lineRule="auto"/>
              <w:jc w:val="left"/>
              <w:rPr>
                <w:rFonts w:eastAsia="Times New Roman" w:cs="Times New Roman"/>
                <w:b/>
                <w:bCs/>
                <w:color w:val="0D0D0D" w:themeColor="text1" w:themeTint="F2"/>
                <w:sz w:val="21"/>
                <w:szCs w:val="21"/>
              </w:rPr>
            </w:pPr>
          </w:p>
        </w:tc>
        <w:tc>
          <w:tcPr>
            <w:tcW w:w="559" w:type="pct"/>
            <w:vMerge/>
            <w:tcBorders>
              <w:top w:val="nil"/>
              <w:left w:val="single" w:sz="4" w:space="0" w:color="auto"/>
              <w:bottom w:val="single" w:sz="4" w:space="0" w:color="auto"/>
              <w:right w:val="single" w:sz="4" w:space="0" w:color="auto"/>
            </w:tcBorders>
            <w:vAlign w:val="center"/>
            <w:hideMark/>
          </w:tcPr>
          <w:p w14:paraId="27C5E048" w14:textId="77777777" w:rsidR="00C53669" w:rsidRPr="00675817" w:rsidRDefault="00C53669" w:rsidP="000C346E">
            <w:pPr>
              <w:spacing w:before="0" w:after="0" w:line="360" w:lineRule="auto"/>
              <w:jc w:val="left"/>
              <w:rPr>
                <w:rFonts w:eastAsia="Times New Roman" w:cs="Times New Roman"/>
                <w:color w:val="0D0D0D" w:themeColor="text1" w:themeTint="F2"/>
                <w:sz w:val="21"/>
                <w:szCs w:val="21"/>
              </w:rPr>
            </w:pPr>
          </w:p>
        </w:tc>
        <w:tc>
          <w:tcPr>
            <w:tcW w:w="612" w:type="pct"/>
            <w:tcBorders>
              <w:top w:val="nil"/>
              <w:left w:val="nil"/>
              <w:bottom w:val="single" w:sz="4" w:space="0" w:color="auto"/>
              <w:right w:val="single" w:sz="4" w:space="0" w:color="auto"/>
            </w:tcBorders>
            <w:shd w:val="clear" w:color="auto" w:fill="auto"/>
            <w:vAlign w:val="center"/>
            <w:hideMark/>
          </w:tcPr>
          <w:p w14:paraId="6D39E173" w14:textId="77777777" w:rsidR="00C53669" w:rsidRPr="00675817" w:rsidRDefault="00C53669" w:rsidP="000C346E">
            <w:pPr>
              <w:spacing w:before="0" w:after="0" w:line="360" w:lineRule="auto"/>
              <w:jc w:val="center"/>
              <w:rPr>
                <w:rFonts w:eastAsia="Times New Roman" w:cs="Times New Roman"/>
                <w:color w:val="0D0D0D" w:themeColor="text1" w:themeTint="F2"/>
                <w:sz w:val="21"/>
                <w:szCs w:val="21"/>
              </w:rPr>
            </w:pPr>
            <w:r w:rsidRPr="00675817">
              <w:rPr>
                <w:rFonts w:eastAsia="Times New Roman" w:cs="Times New Roman"/>
                <w:color w:val="0D0D0D" w:themeColor="text1" w:themeTint="F2"/>
                <w:sz w:val="21"/>
                <w:szCs w:val="21"/>
              </w:rPr>
              <w:t>(%)</w:t>
            </w:r>
          </w:p>
        </w:tc>
      </w:tr>
      <w:tr w:rsidR="00D051BA" w:rsidRPr="00675817" w14:paraId="204725F3" w14:textId="77777777" w:rsidTr="00C53669">
        <w:trPr>
          <w:trHeight w:val="375"/>
          <w:tblHeader/>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4EC94391" w14:textId="77777777" w:rsidR="00C53669" w:rsidRPr="00675817" w:rsidRDefault="00C53669" w:rsidP="000C346E">
            <w:pPr>
              <w:spacing w:before="0" w:after="0" w:line="360" w:lineRule="auto"/>
              <w:jc w:val="center"/>
              <w:rPr>
                <w:rFonts w:eastAsia="Times New Roman" w:cs="Times New Roman"/>
                <w:i/>
                <w:iCs/>
                <w:color w:val="0D0D0D" w:themeColor="text1" w:themeTint="F2"/>
                <w:sz w:val="21"/>
                <w:szCs w:val="21"/>
              </w:rPr>
            </w:pPr>
            <w:r w:rsidRPr="00675817">
              <w:rPr>
                <w:rFonts w:eastAsia="Times New Roman" w:cs="Times New Roman"/>
                <w:i/>
                <w:iCs/>
                <w:color w:val="0D0D0D" w:themeColor="text1" w:themeTint="F2"/>
                <w:sz w:val="21"/>
                <w:szCs w:val="21"/>
              </w:rPr>
              <w:t>1</w:t>
            </w:r>
          </w:p>
        </w:tc>
        <w:tc>
          <w:tcPr>
            <w:tcW w:w="1791" w:type="pct"/>
            <w:tcBorders>
              <w:top w:val="nil"/>
              <w:left w:val="nil"/>
              <w:bottom w:val="single" w:sz="4" w:space="0" w:color="auto"/>
              <w:right w:val="single" w:sz="4" w:space="0" w:color="auto"/>
            </w:tcBorders>
            <w:shd w:val="clear" w:color="auto" w:fill="auto"/>
            <w:vAlign w:val="center"/>
            <w:hideMark/>
          </w:tcPr>
          <w:p w14:paraId="1A31F9FB" w14:textId="77777777" w:rsidR="00C53669" w:rsidRPr="00675817" w:rsidRDefault="00C53669" w:rsidP="000C346E">
            <w:pPr>
              <w:spacing w:before="0" w:after="0" w:line="360" w:lineRule="auto"/>
              <w:jc w:val="center"/>
              <w:rPr>
                <w:rFonts w:eastAsia="Times New Roman" w:cs="Times New Roman"/>
                <w:i/>
                <w:iCs/>
                <w:color w:val="0D0D0D" w:themeColor="text1" w:themeTint="F2"/>
                <w:sz w:val="21"/>
                <w:szCs w:val="21"/>
              </w:rPr>
            </w:pPr>
            <w:r w:rsidRPr="00675817">
              <w:rPr>
                <w:rFonts w:eastAsia="Times New Roman" w:cs="Times New Roman"/>
                <w:i/>
                <w:iCs/>
                <w:color w:val="0D0D0D" w:themeColor="text1" w:themeTint="F2"/>
                <w:sz w:val="21"/>
                <w:szCs w:val="21"/>
              </w:rPr>
              <w:t>2</w:t>
            </w:r>
          </w:p>
        </w:tc>
        <w:tc>
          <w:tcPr>
            <w:tcW w:w="391" w:type="pct"/>
            <w:tcBorders>
              <w:top w:val="nil"/>
              <w:left w:val="nil"/>
              <w:bottom w:val="single" w:sz="4" w:space="0" w:color="auto"/>
              <w:right w:val="single" w:sz="4" w:space="0" w:color="auto"/>
            </w:tcBorders>
            <w:shd w:val="clear" w:color="auto" w:fill="auto"/>
            <w:vAlign w:val="center"/>
            <w:hideMark/>
          </w:tcPr>
          <w:p w14:paraId="0A4FBFAB" w14:textId="77777777" w:rsidR="00C53669" w:rsidRPr="00675817" w:rsidRDefault="00C53669" w:rsidP="000C346E">
            <w:pPr>
              <w:spacing w:before="0" w:after="0" w:line="360" w:lineRule="auto"/>
              <w:jc w:val="center"/>
              <w:rPr>
                <w:rFonts w:eastAsia="Times New Roman" w:cs="Times New Roman"/>
                <w:i/>
                <w:iCs/>
                <w:color w:val="0D0D0D" w:themeColor="text1" w:themeTint="F2"/>
                <w:sz w:val="21"/>
                <w:szCs w:val="21"/>
              </w:rPr>
            </w:pPr>
            <w:r w:rsidRPr="00675817">
              <w:rPr>
                <w:rFonts w:eastAsia="Times New Roman" w:cs="Times New Roman"/>
                <w:i/>
                <w:iCs/>
                <w:color w:val="0D0D0D" w:themeColor="text1" w:themeTint="F2"/>
                <w:sz w:val="21"/>
                <w:szCs w:val="21"/>
              </w:rPr>
              <w:t>3</w:t>
            </w:r>
          </w:p>
        </w:tc>
        <w:tc>
          <w:tcPr>
            <w:tcW w:w="626" w:type="pct"/>
            <w:tcBorders>
              <w:top w:val="nil"/>
              <w:left w:val="nil"/>
              <w:bottom w:val="single" w:sz="4" w:space="0" w:color="auto"/>
              <w:right w:val="single" w:sz="4" w:space="0" w:color="auto"/>
            </w:tcBorders>
            <w:shd w:val="clear" w:color="auto" w:fill="auto"/>
            <w:vAlign w:val="center"/>
            <w:hideMark/>
          </w:tcPr>
          <w:p w14:paraId="3078C06A" w14:textId="77777777" w:rsidR="00C53669" w:rsidRPr="00675817" w:rsidRDefault="00C53669" w:rsidP="000C346E">
            <w:pPr>
              <w:spacing w:before="0" w:after="0" w:line="360" w:lineRule="auto"/>
              <w:jc w:val="center"/>
              <w:rPr>
                <w:rFonts w:eastAsia="Times New Roman" w:cs="Times New Roman"/>
                <w:i/>
                <w:iCs/>
                <w:color w:val="0D0D0D" w:themeColor="text1" w:themeTint="F2"/>
                <w:sz w:val="21"/>
                <w:szCs w:val="21"/>
              </w:rPr>
            </w:pPr>
            <w:r w:rsidRPr="00675817">
              <w:rPr>
                <w:rFonts w:eastAsia="Times New Roman" w:cs="Times New Roman"/>
                <w:i/>
                <w:iCs/>
                <w:color w:val="0D0D0D" w:themeColor="text1" w:themeTint="F2"/>
                <w:sz w:val="21"/>
                <w:szCs w:val="21"/>
              </w:rPr>
              <w:t>4</w:t>
            </w:r>
          </w:p>
        </w:tc>
        <w:tc>
          <w:tcPr>
            <w:tcW w:w="625" w:type="pct"/>
            <w:tcBorders>
              <w:top w:val="nil"/>
              <w:left w:val="nil"/>
              <w:bottom w:val="single" w:sz="4" w:space="0" w:color="auto"/>
              <w:right w:val="single" w:sz="4" w:space="0" w:color="auto"/>
            </w:tcBorders>
            <w:shd w:val="clear" w:color="auto" w:fill="auto"/>
            <w:vAlign w:val="center"/>
            <w:hideMark/>
          </w:tcPr>
          <w:p w14:paraId="237A6C50" w14:textId="77777777" w:rsidR="00C53669" w:rsidRPr="00675817" w:rsidRDefault="00C53669" w:rsidP="000C346E">
            <w:pPr>
              <w:spacing w:before="0" w:after="0" w:line="360" w:lineRule="auto"/>
              <w:jc w:val="center"/>
              <w:rPr>
                <w:rFonts w:eastAsia="Times New Roman" w:cs="Times New Roman"/>
                <w:i/>
                <w:iCs/>
                <w:color w:val="0D0D0D" w:themeColor="text1" w:themeTint="F2"/>
                <w:sz w:val="21"/>
                <w:szCs w:val="21"/>
              </w:rPr>
            </w:pPr>
            <w:r w:rsidRPr="00675817">
              <w:rPr>
                <w:rFonts w:eastAsia="Times New Roman" w:cs="Times New Roman"/>
                <w:i/>
                <w:iCs/>
                <w:color w:val="0D0D0D" w:themeColor="text1" w:themeTint="F2"/>
                <w:sz w:val="21"/>
                <w:szCs w:val="21"/>
              </w:rPr>
              <w:t>5</w:t>
            </w:r>
          </w:p>
        </w:tc>
        <w:tc>
          <w:tcPr>
            <w:tcW w:w="559" w:type="pct"/>
            <w:tcBorders>
              <w:top w:val="nil"/>
              <w:left w:val="nil"/>
              <w:bottom w:val="single" w:sz="4" w:space="0" w:color="auto"/>
              <w:right w:val="single" w:sz="4" w:space="0" w:color="auto"/>
            </w:tcBorders>
            <w:shd w:val="clear" w:color="auto" w:fill="auto"/>
            <w:vAlign w:val="center"/>
            <w:hideMark/>
          </w:tcPr>
          <w:p w14:paraId="2A9A0FAE" w14:textId="77777777" w:rsidR="00C53669" w:rsidRPr="00675817" w:rsidRDefault="00C53669" w:rsidP="000C346E">
            <w:pPr>
              <w:spacing w:before="0" w:after="0" w:line="360" w:lineRule="auto"/>
              <w:jc w:val="center"/>
              <w:rPr>
                <w:rFonts w:eastAsia="Times New Roman" w:cs="Times New Roman"/>
                <w:i/>
                <w:iCs/>
                <w:color w:val="0D0D0D" w:themeColor="text1" w:themeTint="F2"/>
                <w:sz w:val="21"/>
                <w:szCs w:val="21"/>
              </w:rPr>
            </w:pPr>
            <w:r w:rsidRPr="00675817">
              <w:rPr>
                <w:rFonts w:eastAsia="Times New Roman" w:cs="Times New Roman"/>
                <w:i/>
                <w:iCs/>
                <w:color w:val="0D0D0D" w:themeColor="text1" w:themeTint="F2"/>
                <w:sz w:val="21"/>
                <w:szCs w:val="21"/>
              </w:rPr>
              <w:t>6=5-4</w:t>
            </w:r>
          </w:p>
        </w:tc>
        <w:tc>
          <w:tcPr>
            <w:tcW w:w="612" w:type="pct"/>
            <w:tcBorders>
              <w:top w:val="nil"/>
              <w:left w:val="nil"/>
              <w:bottom w:val="single" w:sz="4" w:space="0" w:color="auto"/>
              <w:right w:val="single" w:sz="4" w:space="0" w:color="auto"/>
            </w:tcBorders>
            <w:shd w:val="clear" w:color="auto" w:fill="auto"/>
            <w:vAlign w:val="center"/>
            <w:hideMark/>
          </w:tcPr>
          <w:p w14:paraId="73585F26" w14:textId="77777777" w:rsidR="00C53669" w:rsidRPr="00675817" w:rsidRDefault="00C53669" w:rsidP="000C346E">
            <w:pPr>
              <w:spacing w:before="0" w:after="0" w:line="360" w:lineRule="auto"/>
              <w:jc w:val="center"/>
              <w:rPr>
                <w:rFonts w:eastAsia="Times New Roman" w:cs="Times New Roman"/>
                <w:i/>
                <w:iCs/>
                <w:color w:val="0D0D0D" w:themeColor="text1" w:themeTint="F2"/>
                <w:sz w:val="21"/>
                <w:szCs w:val="21"/>
              </w:rPr>
            </w:pPr>
            <w:r w:rsidRPr="00675817">
              <w:rPr>
                <w:rFonts w:eastAsia="Times New Roman" w:cs="Times New Roman"/>
                <w:i/>
                <w:iCs/>
                <w:color w:val="0D0D0D" w:themeColor="text1" w:themeTint="F2"/>
                <w:sz w:val="21"/>
                <w:szCs w:val="21"/>
              </w:rPr>
              <w:t>7=5/4*100</w:t>
            </w:r>
          </w:p>
        </w:tc>
      </w:tr>
      <w:tr w:rsidR="00D051BA" w:rsidRPr="00675817" w14:paraId="706DB72A" w14:textId="77777777" w:rsidTr="00FE0E55">
        <w:trPr>
          <w:trHeight w:val="285"/>
        </w:trPr>
        <w:tc>
          <w:tcPr>
            <w:tcW w:w="396" w:type="pct"/>
            <w:tcBorders>
              <w:top w:val="nil"/>
              <w:left w:val="single" w:sz="4" w:space="0" w:color="000000"/>
              <w:bottom w:val="single" w:sz="4" w:space="0" w:color="000000"/>
              <w:right w:val="single" w:sz="4" w:space="0" w:color="000000"/>
            </w:tcBorders>
            <w:shd w:val="clear" w:color="000000" w:fill="FFFFFF"/>
            <w:vAlign w:val="center"/>
            <w:hideMark/>
          </w:tcPr>
          <w:p w14:paraId="6487998A" w14:textId="16782FE7" w:rsidR="00FE0E55" w:rsidRPr="00675817" w:rsidRDefault="00FE0E55" w:rsidP="000C346E">
            <w:pPr>
              <w:spacing w:before="0" w:after="0" w:line="360" w:lineRule="auto"/>
              <w:jc w:val="center"/>
              <w:rPr>
                <w:rFonts w:eastAsia="Times New Roman" w:cs="Times New Roman"/>
                <w:b/>
                <w:bCs/>
                <w:color w:val="0D0D0D" w:themeColor="text1" w:themeTint="F2"/>
                <w:sz w:val="21"/>
                <w:szCs w:val="21"/>
              </w:rPr>
            </w:pPr>
          </w:p>
        </w:tc>
        <w:tc>
          <w:tcPr>
            <w:tcW w:w="1791" w:type="pct"/>
            <w:tcBorders>
              <w:top w:val="nil"/>
              <w:left w:val="nil"/>
              <w:bottom w:val="single" w:sz="4" w:space="0" w:color="000000"/>
              <w:right w:val="single" w:sz="4" w:space="0" w:color="000000"/>
            </w:tcBorders>
            <w:shd w:val="clear" w:color="000000" w:fill="FFFFFF"/>
            <w:vAlign w:val="center"/>
            <w:hideMark/>
          </w:tcPr>
          <w:p w14:paraId="411A412A" w14:textId="4759B683" w:rsidR="00FE0E55" w:rsidRPr="00675817" w:rsidRDefault="00FE0E55" w:rsidP="000C346E">
            <w:pPr>
              <w:spacing w:before="0" w:after="0" w:line="360" w:lineRule="auto"/>
              <w:jc w:val="left"/>
              <w:rPr>
                <w:rFonts w:eastAsia="Times New Roman" w:cs="Times New Roman"/>
                <w:b/>
                <w:bCs/>
                <w:color w:val="0D0D0D" w:themeColor="text1" w:themeTint="F2"/>
                <w:sz w:val="21"/>
                <w:szCs w:val="21"/>
              </w:rPr>
            </w:pPr>
            <w:r w:rsidRPr="00675817">
              <w:rPr>
                <w:b/>
                <w:bCs/>
                <w:color w:val="0D0D0D" w:themeColor="text1" w:themeTint="F2"/>
                <w:sz w:val="21"/>
                <w:szCs w:val="21"/>
              </w:rPr>
              <w:t>Tổng diện tích tự nhiên</w:t>
            </w:r>
          </w:p>
        </w:tc>
        <w:tc>
          <w:tcPr>
            <w:tcW w:w="391" w:type="pct"/>
            <w:tcBorders>
              <w:top w:val="nil"/>
              <w:left w:val="nil"/>
              <w:bottom w:val="single" w:sz="4" w:space="0" w:color="000000"/>
              <w:right w:val="single" w:sz="4" w:space="0" w:color="000000"/>
            </w:tcBorders>
            <w:shd w:val="clear" w:color="000000" w:fill="FFFFFF"/>
            <w:vAlign w:val="center"/>
            <w:hideMark/>
          </w:tcPr>
          <w:p w14:paraId="2742AFAB" w14:textId="1BD26E36" w:rsidR="00FE0E55" w:rsidRPr="00675817" w:rsidRDefault="00FE0E55" w:rsidP="000C346E">
            <w:pPr>
              <w:spacing w:before="0" w:after="0" w:line="360" w:lineRule="auto"/>
              <w:jc w:val="center"/>
              <w:rPr>
                <w:rFonts w:eastAsia="Times New Roman" w:cs="Times New Roman"/>
                <w:b/>
                <w:bCs/>
                <w:color w:val="0D0D0D" w:themeColor="text1" w:themeTint="F2"/>
                <w:sz w:val="21"/>
                <w:szCs w:val="21"/>
              </w:rPr>
            </w:pPr>
          </w:p>
        </w:tc>
        <w:tc>
          <w:tcPr>
            <w:tcW w:w="626" w:type="pct"/>
            <w:tcBorders>
              <w:top w:val="nil"/>
              <w:left w:val="nil"/>
              <w:bottom w:val="single" w:sz="4" w:space="0" w:color="000000"/>
              <w:right w:val="nil"/>
            </w:tcBorders>
            <w:shd w:val="clear" w:color="000000" w:fill="FFFFFF"/>
            <w:vAlign w:val="center"/>
            <w:hideMark/>
          </w:tcPr>
          <w:p w14:paraId="4459EA91" w14:textId="3C66AE37" w:rsidR="00FE0E55" w:rsidRPr="00675817" w:rsidRDefault="00FE0E55" w:rsidP="000C346E">
            <w:pPr>
              <w:spacing w:before="0" w:after="0" w:line="360" w:lineRule="auto"/>
              <w:jc w:val="center"/>
              <w:rPr>
                <w:rFonts w:eastAsia="Times New Roman" w:cs="Times New Roman"/>
                <w:b/>
                <w:bCs/>
                <w:color w:val="0D0D0D" w:themeColor="text1" w:themeTint="F2"/>
                <w:sz w:val="21"/>
                <w:szCs w:val="21"/>
              </w:rPr>
            </w:pPr>
            <w:r w:rsidRPr="00675817">
              <w:rPr>
                <w:b/>
                <w:bCs/>
                <w:color w:val="0D0D0D" w:themeColor="text1" w:themeTint="F2"/>
                <w:sz w:val="21"/>
                <w:szCs w:val="21"/>
              </w:rPr>
              <w:t>91.135,65</w:t>
            </w:r>
          </w:p>
        </w:tc>
        <w:tc>
          <w:tcPr>
            <w:tcW w:w="625" w:type="pct"/>
            <w:tcBorders>
              <w:top w:val="nil"/>
              <w:left w:val="single" w:sz="4" w:space="0" w:color="auto"/>
              <w:bottom w:val="single" w:sz="4" w:space="0" w:color="auto"/>
              <w:right w:val="single" w:sz="4" w:space="0" w:color="auto"/>
            </w:tcBorders>
            <w:shd w:val="clear" w:color="auto" w:fill="auto"/>
            <w:vAlign w:val="center"/>
            <w:hideMark/>
          </w:tcPr>
          <w:p w14:paraId="4888A666" w14:textId="3055869A" w:rsidR="00FE0E55" w:rsidRPr="00675817" w:rsidRDefault="00FE0E55" w:rsidP="000C346E">
            <w:pPr>
              <w:spacing w:before="0" w:after="0" w:line="360" w:lineRule="auto"/>
              <w:jc w:val="center"/>
              <w:rPr>
                <w:rFonts w:eastAsia="Times New Roman" w:cs="Times New Roman"/>
                <w:b/>
                <w:bCs/>
                <w:color w:val="0D0D0D" w:themeColor="text1" w:themeTint="F2"/>
                <w:sz w:val="21"/>
                <w:szCs w:val="21"/>
              </w:rPr>
            </w:pPr>
            <w:r w:rsidRPr="00675817">
              <w:rPr>
                <w:b/>
                <w:bCs/>
                <w:color w:val="0D0D0D" w:themeColor="text1" w:themeTint="F2"/>
                <w:sz w:val="21"/>
                <w:szCs w:val="21"/>
              </w:rPr>
              <w:t>91.209,57</w:t>
            </w:r>
          </w:p>
        </w:tc>
        <w:tc>
          <w:tcPr>
            <w:tcW w:w="559" w:type="pct"/>
            <w:tcBorders>
              <w:top w:val="nil"/>
              <w:left w:val="nil"/>
              <w:bottom w:val="single" w:sz="4" w:space="0" w:color="auto"/>
              <w:right w:val="single" w:sz="4" w:space="0" w:color="auto"/>
            </w:tcBorders>
            <w:shd w:val="clear" w:color="auto" w:fill="auto"/>
            <w:noWrap/>
            <w:vAlign w:val="center"/>
            <w:hideMark/>
          </w:tcPr>
          <w:p w14:paraId="3D647C35" w14:textId="592D5139" w:rsidR="00FE0E55" w:rsidRPr="00675817" w:rsidRDefault="00FE0E55" w:rsidP="000C346E">
            <w:pPr>
              <w:spacing w:before="0" w:after="0" w:line="360" w:lineRule="auto"/>
              <w:jc w:val="center"/>
              <w:rPr>
                <w:rFonts w:eastAsia="Times New Roman" w:cs="Times New Roman"/>
                <w:b/>
                <w:bCs/>
                <w:color w:val="0D0D0D" w:themeColor="text1" w:themeTint="F2"/>
                <w:sz w:val="21"/>
                <w:szCs w:val="21"/>
              </w:rPr>
            </w:pPr>
            <w:r w:rsidRPr="00675817">
              <w:rPr>
                <w:b/>
                <w:bCs/>
                <w:color w:val="0D0D0D" w:themeColor="text1" w:themeTint="F2"/>
                <w:sz w:val="21"/>
                <w:szCs w:val="21"/>
              </w:rPr>
              <w:t>73,92</w:t>
            </w:r>
          </w:p>
        </w:tc>
        <w:tc>
          <w:tcPr>
            <w:tcW w:w="612" w:type="pct"/>
            <w:tcBorders>
              <w:top w:val="nil"/>
              <w:left w:val="nil"/>
              <w:bottom w:val="single" w:sz="4" w:space="0" w:color="auto"/>
              <w:right w:val="single" w:sz="4" w:space="0" w:color="auto"/>
            </w:tcBorders>
            <w:shd w:val="clear" w:color="auto" w:fill="auto"/>
            <w:noWrap/>
            <w:vAlign w:val="center"/>
            <w:hideMark/>
          </w:tcPr>
          <w:p w14:paraId="52FDDF56" w14:textId="07E150DF" w:rsidR="00FE0E55" w:rsidRPr="00675817" w:rsidRDefault="00FE0E55" w:rsidP="000C346E">
            <w:pPr>
              <w:spacing w:before="0" w:after="0" w:line="360" w:lineRule="auto"/>
              <w:jc w:val="center"/>
              <w:rPr>
                <w:rFonts w:eastAsia="Times New Roman" w:cs="Times New Roman"/>
                <w:b/>
                <w:bCs/>
                <w:color w:val="0D0D0D" w:themeColor="text1" w:themeTint="F2"/>
                <w:sz w:val="21"/>
                <w:szCs w:val="21"/>
              </w:rPr>
            </w:pPr>
            <w:r w:rsidRPr="00675817">
              <w:rPr>
                <w:b/>
                <w:bCs/>
                <w:color w:val="0D0D0D" w:themeColor="text1" w:themeTint="F2"/>
                <w:sz w:val="21"/>
                <w:szCs w:val="21"/>
              </w:rPr>
              <w:t>100,08</w:t>
            </w:r>
          </w:p>
        </w:tc>
      </w:tr>
      <w:tr w:rsidR="00D051BA" w:rsidRPr="00675817" w14:paraId="375537D8" w14:textId="77777777" w:rsidTr="00FE0E55">
        <w:trPr>
          <w:trHeight w:val="285"/>
        </w:trPr>
        <w:tc>
          <w:tcPr>
            <w:tcW w:w="396" w:type="pct"/>
            <w:tcBorders>
              <w:top w:val="nil"/>
              <w:left w:val="single" w:sz="4" w:space="0" w:color="000000"/>
              <w:bottom w:val="single" w:sz="4" w:space="0" w:color="000000"/>
              <w:right w:val="single" w:sz="4" w:space="0" w:color="000000"/>
            </w:tcBorders>
            <w:shd w:val="clear" w:color="000000" w:fill="FFFFFF"/>
            <w:vAlign w:val="center"/>
            <w:hideMark/>
          </w:tcPr>
          <w:p w14:paraId="3C18A6B1" w14:textId="20F3A29F" w:rsidR="00FE0E55" w:rsidRPr="00675817" w:rsidRDefault="00FE0E55" w:rsidP="000C346E">
            <w:pPr>
              <w:spacing w:before="0" w:after="0" w:line="360" w:lineRule="auto"/>
              <w:jc w:val="center"/>
              <w:rPr>
                <w:rFonts w:eastAsia="Times New Roman" w:cs="Times New Roman"/>
                <w:b/>
                <w:bCs/>
                <w:color w:val="0D0D0D" w:themeColor="text1" w:themeTint="F2"/>
                <w:sz w:val="21"/>
                <w:szCs w:val="21"/>
              </w:rPr>
            </w:pPr>
            <w:r w:rsidRPr="00675817">
              <w:rPr>
                <w:b/>
                <w:bCs/>
                <w:color w:val="0D0D0D" w:themeColor="text1" w:themeTint="F2"/>
                <w:sz w:val="21"/>
                <w:szCs w:val="21"/>
              </w:rPr>
              <w:t>1</w:t>
            </w:r>
          </w:p>
        </w:tc>
        <w:tc>
          <w:tcPr>
            <w:tcW w:w="1791" w:type="pct"/>
            <w:tcBorders>
              <w:top w:val="nil"/>
              <w:left w:val="nil"/>
              <w:bottom w:val="single" w:sz="4" w:space="0" w:color="000000"/>
              <w:right w:val="single" w:sz="4" w:space="0" w:color="000000"/>
            </w:tcBorders>
            <w:shd w:val="clear" w:color="000000" w:fill="FFFFFF"/>
            <w:vAlign w:val="center"/>
            <w:hideMark/>
          </w:tcPr>
          <w:p w14:paraId="18BFA573" w14:textId="7FB0AE2C" w:rsidR="00FE0E55" w:rsidRPr="00675817" w:rsidRDefault="00FE0E55" w:rsidP="000C346E">
            <w:pPr>
              <w:spacing w:before="0" w:after="0" w:line="360" w:lineRule="auto"/>
              <w:jc w:val="left"/>
              <w:rPr>
                <w:rFonts w:eastAsia="Times New Roman" w:cs="Times New Roman"/>
                <w:b/>
                <w:bCs/>
                <w:color w:val="0D0D0D" w:themeColor="text1" w:themeTint="F2"/>
                <w:sz w:val="21"/>
                <w:szCs w:val="21"/>
              </w:rPr>
            </w:pPr>
            <w:r w:rsidRPr="00675817">
              <w:rPr>
                <w:b/>
                <w:bCs/>
                <w:color w:val="0D0D0D" w:themeColor="text1" w:themeTint="F2"/>
                <w:sz w:val="21"/>
                <w:szCs w:val="21"/>
              </w:rPr>
              <w:t>Đất nông nghiệp</w:t>
            </w:r>
          </w:p>
        </w:tc>
        <w:tc>
          <w:tcPr>
            <w:tcW w:w="391" w:type="pct"/>
            <w:tcBorders>
              <w:top w:val="nil"/>
              <w:left w:val="nil"/>
              <w:bottom w:val="single" w:sz="4" w:space="0" w:color="000000"/>
              <w:right w:val="single" w:sz="4" w:space="0" w:color="000000"/>
            </w:tcBorders>
            <w:shd w:val="clear" w:color="000000" w:fill="FFFFFF"/>
            <w:vAlign w:val="center"/>
            <w:hideMark/>
          </w:tcPr>
          <w:p w14:paraId="0B3AFBC1" w14:textId="5EA3112A" w:rsidR="00FE0E55" w:rsidRPr="00675817" w:rsidRDefault="00FE0E55" w:rsidP="000C346E">
            <w:pPr>
              <w:spacing w:before="0" w:after="0" w:line="360" w:lineRule="auto"/>
              <w:jc w:val="center"/>
              <w:rPr>
                <w:rFonts w:eastAsia="Times New Roman" w:cs="Times New Roman"/>
                <w:b/>
                <w:bCs/>
                <w:color w:val="0D0D0D" w:themeColor="text1" w:themeTint="F2"/>
                <w:sz w:val="21"/>
                <w:szCs w:val="21"/>
              </w:rPr>
            </w:pPr>
            <w:r w:rsidRPr="00675817">
              <w:rPr>
                <w:b/>
                <w:bCs/>
                <w:color w:val="0D0D0D" w:themeColor="text1" w:themeTint="F2"/>
                <w:sz w:val="21"/>
                <w:szCs w:val="21"/>
              </w:rPr>
              <w:t>NNP</w:t>
            </w:r>
          </w:p>
        </w:tc>
        <w:tc>
          <w:tcPr>
            <w:tcW w:w="626" w:type="pct"/>
            <w:tcBorders>
              <w:top w:val="nil"/>
              <w:left w:val="nil"/>
              <w:bottom w:val="single" w:sz="4" w:space="0" w:color="000000"/>
              <w:right w:val="nil"/>
            </w:tcBorders>
            <w:shd w:val="clear" w:color="000000" w:fill="FFFFFF"/>
            <w:vAlign w:val="center"/>
            <w:hideMark/>
          </w:tcPr>
          <w:p w14:paraId="70D8DFD2" w14:textId="1D4C25E2" w:rsidR="00FE0E55" w:rsidRPr="00675817" w:rsidRDefault="00FE0E55" w:rsidP="000C346E">
            <w:pPr>
              <w:spacing w:before="0" w:after="0" w:line="360" w:lineRule="auto"/>
              <w:jc w:val="center"/>
              <w:rPr>
                <w:rFonts w:eastAsia="Times New Roman" w:cs="Times New Roman"/>
                <w:b/>
                <w:bCs/>
                <w:color w:val="0D0D0D" w:themeColor="text1" w:themeTint="F2"/>
                <w:sz w:val="21"/>
                <w:szCs w:val="21"/>
              </w:rPr>
            </w:pPr>
            <w:r w:rsidRPr="00675817">
              <w:rPr>
                <w:b/>
                <w:bCs/>
                <w:color w:val="0D0D0D" w:themeColor="text1" w:themeTint="F2"/>
                <w:sz w:val="21"/>
                <w:szCs w:val="21"/>
              </w:rPr>
              <w:t>83.155,49</w:t>
            </w:r>
          </w:p>
        </w:tc>
        <w:tc>
          <w:tcPr>
            <w:tcW w:w="625" w:type="pct"/>
            <w:tcBorders>
              <w:top w:val="nil"/>
              <w:left w:val="single" w:sz="4" w:space="0" w:color="000000"/>
              <w:bottom w:val="single" w:sz="4" w:space="0" w:color="000000"/>
              <w:right w:val="nil"/>
            </w:tcBorders>
            <w:shd w:val="clear" w:color="000000" w:fill="FFFFFF"/>
            <w:vAlign w:val="center"/>
            <w:hideMark/>
          </w:tcPr>
          <w:p w14:paraId="4B0F6AC8" w14:textId="18294659" w:rsidR="00FE0E55" w:rsidRPr="00675817" w:rsidRDefault="00FE0E55" w:rsidP="000C346E">
            <w:pPr>
              <w:spacing w:before="0" w:after="0" w:line="360" w:lineRule="auto"/>
              <w:jc w:val="center"/>
              <w:rPr>
                <w:rFonts w:eastAsia="Times New Roman" w:cs="Times New Roman"/>
                <w:b/>
                <w:bCs/>
                <w:color w:val="0D0D0D" w:themeColor="text1" w:themeTint="F2"/>
                <w:sz w:val="21"/>
                <w:szCs w:val="21"/>
              </w:rPr>
            </w:pPr>
            <w:r w:rsidRPr="00675817">
              <w:rPr>
                <w:b/>
                <w:bCs/>
                <w:color w:val="0D0D0D" w:themeColor="text1" w:themeTint="F2"/>
                <w:sz w:val="21"/>
                <w:szCs w:val="21"/>
              </w:rPr>
              <w:t>85.347,49</w:t>
            </w:r>
          </w:p>
        </w:tc>
        <w:tc>
          <w:tcPr>
            <w:tcW w:w="559" w:type="pct"/>
            <w:tcBorders>
              <w:top w:val="nil"/>
              <w:left w:val="single" w:sz="4" w:space="0" w:color="auto"/>
              <w:bottom w:val="single" w:sz="4" w:space="0" w:color="auto"/>
              <w:right w:val="single" w:sz="4" w:space="0" w:color="auto"/>
            </w:tcBorders>
            <w:shd w:val="clear" w:color="000000" w:fill="FFFFFF"/>
            <w:noWrap/>
            <w:vAlign w:val="center"/>
            <w:hideMark/>
          </w:tcPr>
          <w:p w14:paraId="29805F49" w14:textId="7EADB39B" w:rsidR="00FE0E55" w:rsidRPr="00675817" w:rsidRDefault="00FE0E55" w:rsidP="000C346E">
            <w:pPr>
              <w:spacing w:before="0" w:after="0" w:line="360" w:lineRule="auto"/>
              <w:jc w:val="center"/>
              <w:rPr>
                <w:rFonts w:eastAsia="Times New Roman" w:cs="Times New Roman"/>
                <w:b/>
                <w:bCs/>
                <w:color w:val="0D0D0D" w:themeColor="text1" w:themeTint="F2"/>
                <w:sz w:val="21"/>
                <w:szCs w:val="21"/>
              </w:rPr>
            </w:pPr>
            <w:r w:rsidRPr="00675817">
              <w:rPr>
                <w:b/>
                <w:bCs/>
                <w:color w:val="0D0D0D" w:themeColor="text1" w:themeTint="F2"/>
                <w:sz w:val="21"/>
                <w:szCs w:val="21"/>
              </w:rPr>
              <w:t>2.192,00</w:t>
            </w:r>
          </w:p>
        </w:tc>
        <w:tc>
          <w:tcPr>
            <w:tcW w:w="612" w:type="pct"/>
            <w:tcBorders>
              <w:top w:val="nil"/>
              <w:left w:val="nil"/>
              <w:bottom w:val="single" w:sz="4" w:space="0" w:color="auto"/>
              <w:right w:val="single" w:sz="4" w:space="0" w:color="auto"/>
            </w:tcBorders>
            <w:shd w:val="clear" w:color="000000" w:fill="FFFFFF"/>
            <w:noWrap/>
            <w:vAlign w:val="center"/>
            <w:hideMark/>
          </w:tcPr>
          <w:p w14:paraId="3CD44B30" w14:textId="1793B119" w:rsidR="00FE0E55" w:rsidRPr="00675817" w:rsidRDefault="00FE0E55" w:rsidP="000C346E">
            <w:pPr>
              <w:spacing w:before="0" w:after="0" w:line="360" w:lineRule="auto"/>
              <w:jc w:val="center"/>
              <w:rPr>
                <w:rFonts w:eastAsia="Times New Roman" w:cs="Times New Roman"/>
                <w:b/>
                <w:bCs/>
                <w:color w:val="0D0D0D" w:themeColor="text1" w:themeTint="F2"/>
                <w:sz w:val="21"/>
                <w:szCs w:val="21"/>
              </w:rPr>
            </w:pPr>
            <w:r w:rsidRPr="00675817">
              <w:rPr>
                <w:b/>
                <w:bCs/>
                <w:color w:val="0D0D0D" w:themeColor="text1" w:themeTint="F2"/>
                <w:sz w:val="21"/>
                <w:szCs w:val="21"/>
              </w:rPr>
              <w:t>102,64</w:t>
            </w:r>
          </w:p>
        </w:tc>
      </w:tr>
      <w:tr w:rsidR="00D051BA" w:rsidRPr="00675817" w14:paraId="3710E104" w14:textId="77777777" w:rsidTr="00FE0E55">
        <w:trPr>
          <w:trHeight w:val="285"/>
        </w:trPr>
        <w:tc>
          <w:tcPr>
            <w:tcW w:w="396" w:type="pct"/>
            <w:tcBorders>
              <w:top w:val="nil"/>
              <w:left w:val="single" w:sz="4" w:space="0" w:color="000000"/>
              <w:bottom w:val="single" w:sz="4" w:space="0" w:color="000000"/>
              <w:right w:val="single" w:sz="4" w:space="0" w:color="000000"/>
            </w:tcBorders>
            <w:shd w:val="clear" w:color="000000" w:fill="FFFFFF"/>
            <w:vAlign w:val="center"/>
            <w:hideMark/>
          </w:tcPr>
          <w:p w14:paraId="5B4C3747" w14:textId="0ED74F68" w:rsidR="00FE0E55" w:rsidRPr="00675817" w:rsidRDefault="00FE0E55" w:rsidP="000C346E">
            <w:pPr>
              <w:spacing w:before="0" w:after="0" w:line="360" w:lineRule="auto"/>
              <w:jc w:val="center"/>
              <w:rPr>
                <w:rFonts w:eastAsia="Times New Roman" w:cs="Times New Roman"/>
                <w:i/>
                <w:iCs/>
                <w:color w:val="0D0D0D" w:themeColor="text1" w:themeTint="F2"/>
                <w:sz w:val="21"/>
                <w:szCs w:val="21"/>
              </w:rPr>
            </w:pPr>
          </w:p>
        </w:tc>
        <w:tc>
          <w:tcPr>
            <w:tcW w:w="1791" w:type="pct"/>
            <w:tcBorders>
              <w:top w:val="nil"/>
              <w:left w:val="nil"/>
              <w:bottom w:val="single" w:sz="4" w:space="0" w:color="000000"/>
              <w:right w:val="single" w:sz="4" w:space="0" w:color="000000"/>
            </w:tcBorders>
            <w:shd w:val="clear" w:color="000000" w:fill="FFFFFF"/>
            <w:vAlign w:val="center"/>
            <w:hideMark/>
          </w:tcPr>
          <w:p w14:paraId="15F18885" w14:textId="57F3D282" w:rsidR="00FE0E55" w:rsidRPr="00675817" w:rsidRDefault="00FE0E55" w:rsidP="000C346E">
            <w:pPr>
              <w:spacing w:before="0" w:after="0" w:line="360" w:lineRule="auto"/>
              <w:jc w:val="left"/>
              <w:rPr>
                <w:rFonts w:eastAsia="Times New Roman" w:cs="Times New Roman"/>
                <w:i/>
                <w:iCs/>
                <w:color w:val="0D0D0D" w:themeColor="text1" w:themeTint="F2"/>
                <w:sz w:val="21"/>
                <w:szCs w:val="21"/>
              </w:rPr>
            </w:pPr>
            <w:r w:rsidRPr="00675817">
              <w:rPr>
                <w:i/>
                <w:iCs/>
                <w:color w:val="0D0D0D" w:themeColor="text1" w:themeTint="F2"/>
                <w:sz w:val="21"/>
                <w:szCs w:val="21"/>
              </w:rPr>
              <w:t>Trong đó:</w:t>
            </w:r>
          </w:p>
        </w:tc>
        <w:tc>
          <w:tcPr>
            <w:tcW w:w="391" w:type="pct"/>
            <w:tcBorders>
              <w:top w:val="nil"/>
              <w:left w:val="nil"/>
              <w:bottom w:val="single" w:sz="4" w:space="0" w:color="000000"/>
              <w:right w:val="single" w:sz="4" w:space="0" w:color="000000"/>
            </w:tcBorders>
            <w:shd w:val="clear" w:color="000000" w:fill="FFFFFF"/>
            <w:vAlign w:val="center"/>
            <w:hideMark/>
          </w:tcPr>
          <w:p w14:paraId="6E0F151B" w14:textId="750DFA15" w:rsidR="00FE0E55" w:rsidRPr="00675817" w:rsidRDefault="00FE0E55" w:rsidP="000C346E">
            <w:pPr>
              <w:spacing w:before="0" w:after="0" w:line="360" w:lineRule="auto"/>
              <w:jc w:val="center"/>
              <w:rPr>
                <w:rFonts w:eastAsia="Times New Roman" w:cs="Times New Roman"/>
                <w:i/>
                <w:iCs/>
                <w:color w:val="0D0D0D" w:themeColor="text1" w:themeTint="F2"/>
                <w:sz w:val="21"/>
                <w:szCs w:val="21"/>
              </w:rPr>
            </w:pPr>
          </w:p>
        </w:tc>
        <w:tc>
          <w:tcPr>
            <w:tcW w:w="626" w:type="pct"/>
            <w:tcBorders>
              <w:top w:val="nil"/>
              <w:left w:val="nil"/>
              <w:bottom w:val="single" w:sz="4" w:space="0" w:color="000000"/>
              <w:right w:val="nil"/>
            </w:tcBorders>
            <w:shd w:val="clear" w:color="000000" w:fill="FFFFFF"/>
            <w:vAlign w:val="center"/>
            <w:hideMark/>
          </w:tcPr>
          <w:p w14:paraId="53A98EE4" w14:textId="0D560248" w:rsidR="00FE0E55" w:rsidRPr="00675817" w:rsidRDefault="00FE0E55" w:rsidP="000C346E">
            <w:pPr>
              <w:spacing w:before="0" w:after="0" w:line="360" w:lineRule="auto"/>
              <w:jc w:val="center"/>
              <w:rPr>
                <w:rFonts w:eastAsia="Times New Roman" w:cs="Times New Roman"/>
                <w:color w:val="0D0D0D" w:themeColor="text1" w:themeTint="F2"/>
                <w:sz w:val="21"/>
                <w:szCs w:val="21"/>
              </w:rPr>
            </w:pPr>
          </w:p>
        </w:tc>
        <w:tc>
          <w:tcPr>
            <w:tcW w:w="625" w:type="pct"/>
            <w:tcBorders>
              <w:top w:val="nil"/>
              <w:left w:val="single" w:sz="4" w:space="0" w:color="000000"/>
              <w:bottom w:val="single" w:sz="4" w:space="0" w:color="000000"/>
              <w:right w:val="nil"/>
            </w:tcBorders>
            <w:shd w:val="clear" w:color="000000" w:fill="FFFFFF"/>
            <w:vAlign w:val="center"/>
            <w:hideMark/>
          </w:tcPr>
          <w:p w14:paraId="2ADB91D4" w14:textId="37A239F5" w:rsidR="00FE0E55" w:rsidRPr="00675817" w:rsidRDefault="00FE0E55" w:rsidP="000C346E">
            <w:pPr>
              <w:spacing w:before="0" w:after="0" w:line="360" w:lineRule="auto"/>
              <w:jc w:val="center"/>
              <w:rPr>
                <w:rFonts w:eastAsia="Times New Roman" w:cs="Times New Roman"/>
                <w:color w:val="0D0D0D" w:themeColor="text1" w:themeTint="F2"/>
                <w:sz w:val="21"/>
                <w:szCs w:val="21"/>
              </w:rPr>
            </w:pPr>
          </w:p>
        </w:tc>
        <w:tc>
          <w:tcPr>
            <w:tcW w:w="559" w:type="pct"/>
            <w:tcBorders>
              <w:top w:val="nil"/>
              <w:left w:val="single" w:sz="4" w:space="0" w:color="auto"/>
              <w:bottom w:val="single" w:sz="4" w:space="0" w:color="auto"/>
              <w:right w:val="single" w:sz="4" w:space="0" w:color="auto"/>
            </w:tcBorders>
            <w:shd w:val="clear" w:color="auto" w:fill="auto"/>
            <w:noWrap/>
            <w:vAlign w:val="center"/>
            <w:hideMark/>
          </w:tcPr>
          <w:p w14:paraId="4476330E" w14:textId="65962F83" w:rsidR="00FE0E55" w:rsidRPr="00675817" w:rsidRDefault="00FE0E55" w:rsidP="000C346E">
            <w:pPr>
              <w:spacing w:before="0" w:after="0" w:line="360" w:lineRule="auto"/>
              <w:jc w:val="center"/>
              <w:rPr>
                <w:rFonts w:eastAsia="Times New Roman" w:cs="Times New Roman"/>
                <w:color w:val="0D0D0D" w:themeColor="text1" w:themeTint="F2"/>
                <w:sz w:val="21"/>
                <w:szCs w:val="21"/>
              </w:rPr>
            </w:pPr>
          </w:p>
        </w:tc>
        <w:tc>
          <w:tcPr>
            <w:tcW w:w="612" w:type="pct"/>
            <w:tcBorders>
              <w:top w:val="nil"/>
              <w:left w:val="nil"/>
              <w:bottom w:val="single" w:sz="4" w:space="0" w:color="auto"/>
              <w:right w:val="single" w:sz="4" w:space="0" w:color="auto"/>
            </w:tcBorders>
            <w:shd w:val="clear" w:color="auto" w:fill="auto"/>
            <w:noWrap/>
            <w:vAlign w:val="center"/>
            <w:hideMark/>
          </w:tcPr>
          <w:p w14:paraId="05916D0B" w14:textId="4DA9A7AE" w:rsidR="00FE0E55" w:rsidRPr="00675817" w:rsidRDefault="00FE0E55" w:rsidP="000C346E">
            <w:pPr>
              <w:spacing w:before="0" w:after="0" w:line="360" w:lineRule="auto"/>
              <w:jc w:val="center"/>
              <w:rPr>
                <w:rFonts w:eastAsia="Times New Roman" w:cs="Times New Roman"/>
                <w:color w:val="0D0D0D" w:themeColor="text1" w:themeTint="F2"/>
                <w:sz w:val="21"/>
                <w:szCs w:val="21"/>
              </w:rPr>
            </w:pPr>
          </w:p>
        </w:tc>
      </w:tr>
      <w:tr w:rsidR="00D051BA" w:rsidRPr="00675817" w14:paraId="2970EADF" w14:textId="77777777" w:rsidTr="00FE0E55">
        <w:trPr>
          <w:trHeight w:val="285"/>
        </w:trPr>
        <w:tc>
          <w:tcPr>
            <w:tcW w:w="396" w:type="pct"/>
            <w:tcBorders>
              <w:top w:val="nil"/>
              <w:left w:val="single" w:sz="4" w:space="0" w:color="000000"/>
              <w:bottom w:val="single" w:sz="4" w:space="0" w:color="000000"/>
              <w:right w:val="single" w:sz="4" w:space="0" w:color="000000"/>
            </w:tcBorders>
            <w:shd w:val="clear" w:color="000000" w:fill="FFFFFF"/>
            <w:vAlign w:val="center"/>
            <w:hideMark/>
          </w:tcPr>
          <w:p w14:paraId="1D951BC4" w14:textId="0CF0070F"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1.1</w:t>
            </w:r>
          </w:p>
        </w:tc>
        <w:tc>
          <w:tcPr>
            <w:tcW w:w="1791" w:type="pct"/>
            <w:tcBorders>
              <w:top w:val="nil"/>
              <w:left w:val="nil"/>
              <w:bottom w:val="single" w:sz="4" w:space="0" w:color="000000"/>
              <w:right w:val="single" w:sz="4" w:space="0" w:color="000000"/>
            </w:tcBorders>
            <w:shd w:val="clear" w:color="000000" w:fill="FFFFFF"/>
            <w:vAlign w:val="center"/>
            <w:hideMark/>
          </w:tcPr>
          <w:p w14:paraId="7C56E25A" w14:textId="3CCEEE6B" w:rsidR="00FE0E55" w:rsidRPr="00675817" w:rsidRDefault="00FE0E55" w:rsidP="000C346E">
            <w:pPr>
              <w:spacing w:before="0" w:after="0" w:line="360" w:lineRule="auto"/>
              <w:jc w:val="left"/>
              <w:rPr>
                <w:rFonts w:eastAsia="Times New Roman" w:cs="Times New Roman"/>
                <w:color w:val="0D0D0D" w:themeColor="text1" w:themeTint="F2"/>
                <w:sz w:val="21"/>
                <w:szCs w:val="21"/>
              </w:rPr>
            </w:pPr>
            <w:r w:rsidRPr="00675817">
              <w:rPr>
                <w:color w:val="0D0D0D" w:themeColor="text1" w:themeTint="F2"/>
                <w:sz w:val="21"/>
                <w:szCs w:val="21"/>
              </w:rPr>
              <w:t>Đất trồng lúa</w:t>
            </w:r>
          </w:p>
        </w:tc>
        <w:tc>
          <w:tcPr>
            <w:tcW w:w="391" w:type="pct"/>
            <w:tcBorders>
              <w:top w:val="nil"/>
              <w:left w:val="nil"/>
              <w:bottom w:val="single" w:sz="4" w:space="0" w:color="000000"/>
              <w:right w:val="single" w:sz="4" w:space="0" w:color="000000"/>
            </w:tcBorders>
            <w:shd w:val="clear" w:color="000000" w:fill="FFFFFF"/>
            <w:vAlign w:val="center"/>
            <w:hideMark/>
          </w:tcPr>
          <w:p w14:paraId="2C3680B8" w14:textId="544FD090"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LUA</w:t>
            </w:r>
          </w:p>
        </w:tc>
        <w:tc>
          <w:tcPr>
            <w:tcW w:w="626" w:type="pct"/>
            <w:tcBorders>
              <w:top w:val="nil"/>
              <w:left w:val="nil"/>
              <w:bottom w:val="single" w:sz="4" w:space="0" w:color="000000"/>
              <w:right w:val="nil"/>
            </w:tcBorders>
            <w:shd w:val="clear" w:color="000000" w:fill="FFFFFF"/>
            <w:vAlign w:val="center"/>
            <w:hideMark/>
          </w:tcPr>
          <w:p w14:paraId="41F4ED95" w14:textId="12DFFC66"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3.091,15</w:t>
            </w:r>
          </w:p>
        </w:tc>
        <w:tc>
          <w:tcPr>
            <w:tcW w:w="625" w:type="pct"/>
            <w:tcBorders>
              <w:top w:val="nil"/>
              <w:left w:val="single" w:sz="4" w:space="0" w:color="000000"/>
              <w:bottom w:val="single" w:sz="4" w:space="0" w:color="000000"/>
              <w:right w:val="nil"/>
            </w:tcBorders>
            <w:shd w:val="clear" w:color="000000" w:fill="FFFFFF"/>
            <w:vAlign w:val="center"/>
            <w:hideMark/>
          </w:tcPr>
          <w:p w14:paraId="6C4B45B1" w14:textId="3FFDA82E"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3.359,71</w:t>
            </w:r>
          </w:p>
        </w:tc>
        <w:tc>
          <w:tcPr>
            <w:tcW w:w="559" w:type="pct"/>
            <w:tcBorders>
              <w:top w:val="nil"/>
              <w:left w:val="single" w:sz="4" w:space="0" w:color="auto"/>
              <w:bottom w:val="single" w:sz="4" w:space="0" w:color="auto"/>
              <w:right w:val="single" w:sz="4" w:space="0" w:color="auto"/>
            </w:tcBorders>
            <w:shd w:val="clear" w:color="auto" w:fill="auto"/>
            <w:noWrap/>
            <w:vAlign w:val="center"/>
            <w:hideMark/>
          </w:tcPr>
          <w:p w14:paraId="1EBD8BF7" w14:textId="3C65045F"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268,56</w:t>
            </w:r>
          </w:p>
        </w:tc>
        <w:tc>
          <w:tcPr>
            <w:tcW w:w="612" w:type="pct"/>
            <w:tcBorders>
              <w:top w:val="nil"/>
              <w:left w:val="nil"/>
              <w:bottom w:val="single" w:sz="4" w:space="0" w:color="auto"/>
              <w:right w:val="single" w:sz="4" w:space="0" w:color="auto"/>
            </w:tcBorders>
            <w:shd w:val="clear" w:color="auto" w:fill="auto"/>
            <w:noWrap/>
            <w:vAlign w:val="center"/>
            <w:hideMark/>
          </w:tcPr>
          <w:p w14:paraId="68AF5586" w14:textId="71C79ADE"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108,69</w:t>
            </w:r>
          </w:p>
        </w:tc>
      </w:tr>
      <w:tr w:rsidR="00D051BA" w:rsidRPr="00675817" w14:paraId="28DBF2DA" w14:textId="77777777" w:rsidTr="00FE0E55">
        <w:trPr>
          <w:trHeight w:val="285"/>
        </w:trPr>
        <w:tc>
          <w:tcPr>
            <w:tcW w:w="396" w:type="pct"/>
            <w:tcBorders>
              <w:top w:val="nil"/>
              <w:left w:val="single" w:sz="4" w:space="0" w:color="000000"/>
              <w:bottom w:val="single" w:sz="4" w:space="0" w:color="000000"/>
              <w:right w:val="single" w:sz="4" w:space="0" w:color="000000"/>
            </w:tcBorders>
            <w:shd w:val="clear" w:color="000000" w:fill="FFFFFF"/>
            <w:vAlign w:val="center"/>
            <w:hideMark/>
          </w:tcPr>
          <w:p w14:paraId="6BEF23C8" w14:textId="3F8DE8F5" w:rsidR="00FE0E55" w:rsidRPr="00675817" w:rsidRDefault="00FE0E55" w:rsidP="000C346E">
            <w:pPr>
              <w:spacing w:before="0" w:after="0" w:line="360" w:lineRule="auto"/>
              <w:jc w:val="center"/>
              <w:rPr>
                <w:rFonts w:eastAsia="Times New Roman" w:cs="Times New Roman"/>
                <w:i/>
                <w:iCs/>
                <w:color w:val="0D0D0D" w:themeColor="text1" w:themeTint="F2"/>
                <w:sz w:val="21"/>
                <w:szCs w:val="21"/>
              </w:rPr>
            </w:pPr>
          </w:p>
        </w:tc>
        <w:tc>
          <w:tcPr>
            <w:tcW w:w="1791" w:type="pct"/>
            <w:tcBorders>
              <w:top w:val="nil"/>
              <w:left w:val="nil"/>
              <w:bottom w:val="single" w:sz="4" w:space="0" w:color="000000"/>
              <w:right w:val="single" w:sz="4" w:space="0" w:color="000000"/>
            </w:tcBorders>
            <w:shd w:val="clear" w:color="000000" w:fill="FFFFFF"/>
            <w:vAlign w:val="center"/>
            <w:hideMark/>
          </w:tcPr>
          <w:p w14:paraId="503CA764" w14:textId="777EDE47" w:rsidR="00FE0E55" w:rsidRPr="00675817" w:rsidRDefault="00FE0E55" w:rsidP="000C346E">
            <w:pPr>
              <w:spacing w:before="0" w:after="0" w:line="360" w:lineRule="auto"/>
              <w:jc w:val="left"/>
              <w:rPr>
                <w:rFonts w:eastAsia="Times New Roman" w:cs="Times New Roman"/>
                <w:i/>
                <w:iCs/>
                <w:color w:val="0D0D0D" w:themeColor="text1" w:themeTint="F2"/>
                <w:sz w:val="21"/>
                <w:szCs w:val="21"/>
              </w:rPr>
            </w:pPr>
            <w:r w:rsidRPr="00675817">
              <w:rPr>
                <w:i/>
                <w:iCs/>
                <w:color w:val="0D0D0D" w:themeColor="text1" w:themeTint="F2"/>
                <w:sz w:val="21"/>
                <w:szCs w:val="21"/>
              </w:rPr>
              <w:t>Trong đó: Đất chuyên trồng lúa nước</w:t>
            </w:r>
          </w:p>
        </w:tc>
        <w:tc>
          <w:tcPr>
            <w:tcW w:w="391" w:type="pct"/>
            <w:tcBorders>
              <w:top w:val="nil"/>
              <w:left w:val="nil"/>
              <w:bottom w:val="single" w:sz="4" w:space="0" w:color="000000"/>
              <w:right w:val="single" w:sz="4" w:space="0" w:color="000000"/>
            </w:tcBorders>
            <w:shd w:val="clear" w:color="000000" w:fill="FFFFFF"/>
            <w:vAlign w:val="center"/>
            <w:hideMark/>
          </w:tcPr>
          <w:p w14:paraId="41EE8B5C" w14:textId="103BF2E4" w:rsidR="00FE0E55" w:rsidRPr="00675817" w:rsidRDefault="00FE0E55" w:rsidP="000C346E">
            <w:pPr>
              <w:spacing w:before="0" w:after="0" w:line="360" w:lineRule="auto"/>
              <w:jc w:val="center"/>
              <w:rPr>
                <w:rFonts w:eastAsia="Times New Roman" w:cs="Times New Roman"/>
                <w:i/>
                <w:iCs/>
                <w:color w:val="0D0D0D" w:themeColor="text1" w:themeTint="F2"/>
                <w:sz w:val="21"/>
                <w:szCs w:val="21"/>
              </w:rPr>
            </w:pPr>
            <w:r w:rsidRPr="00675817">
              <w:rPr>
                <w:i/>
                <w:iCs/>
                <w:color w:val="0D0D0D" w:themeColor="text1" w:themeTint="F2"/>
                <w:sz w:val="21"/>
                <w:szCs w:val="21"/>
              </w:rPr>
              <w:t>LUC</w:t>
            </w:r>
          </w:p>
        </w:tc>
        <w:tc>
          <w:tcPr>
            <w:tcW w:w="626" w:type="pct"/>
            <w:tcBorders>
              <w:top w:val="nil"/>
              <w:left w:val="nil"/>
              <w:bottom w:val="single" w:sz="4" w:space="0" w:color="000000"/>
              <w:right w:val="nil"/>
            </w:tcBorders>
            <w:shd w:val="clear" w:color="000000" w:fill="FFFFFF"/>
            <w:vAlign w:val="center"/>
            <w:hideMark/>
          </w:tcPr>
          <w:p w14:paraId="77650EB4" w14:textId="4E8B675B" w:rsidR="00FE0E55" w:rsidRPr="00675817" w:rsidRDefault="00FE0E55" w:rsidP="000C346E">
            <w:pPr>
              <w:spacing w:before="0" w:after="0" w:line="360" w:lineRule="auto"/>
              <w:jc w:val="center"/>
              <w:rPr>
                <w:rFonts w:eastAsia="Times New Roman" w:cs="Times New Roman"/>
                <w:i/>
                <w:iCs/>
                <w:color w:val="0D0D0D" w:themeColor="text1" w:themeTint="F2"/>
                <w:sz w:val="21"/>
                <w:szCs w:val="21"/>
              </w:rPr>
            </w:pPr>
            <w:r w:rsidRPr="00675817">
              <w:rPr>
                <w:i/>
                <w:iCs/>
                <w:color w:val="0D0D0D" w:themeColor="text1" w:themeTint="F2"/>
                <w:sz w:val="21"/>
                <w:szCs w:val="21"/>
              </w:rPr>
              <w:t>1.802,88</w:t>
            </w:r>
          </w:p>
        </w:tc>
        <w:tc>
          <w:tcPr>
            <w:tcW w:w="625" w:type="pct"/>
            <w:tcBorders>
              <w:top w:val="nil"/>
              <w:left w:val="single" w:sz="4" w:space="0" w:color="000000"/>
              <w:bottom w:val="single" w:sz="4" w:space="0" w:color="000000"/>
              <w:right w:val="nil"/>
            </w:tcBorders>
            <w:shd w:val="clear" w:color="000000" w:fill="FFFFFF"/>
            <w:vAlign w:val="center"/>
            <w:hideMark/>
          </w:tcPr>
          <w:p w14:paraId="7AF1F7C3" w14:textId="64F1F42A" w:rsidR="00FE0E55" w:rsidRPr="00675817" w:rsidRDefault="00FE0E55" w:rsidP="000C346E">
            <w:pPr>
              <w:spacing w:before="0" w:after="0" w:line="360" w:lineRule="auto"/>
              <w:jc w:val="center"/>
              <w:rPr>
                <w:rFonts w:eastAsia="Times New Roman" w:cs="Times New Roman"/>
                <w:i/>
                <w:iCs/>
                <w:color w:val="0D0D0D" w:themeColor="text1" w:themeTint="F2"/>
                <w:sz w:val="21"/>
                <w:szCs w:val="21"/>
              </w:rPr>
            </w:pPr>
            <w:r w:rsidRPr="00675817">
              <w:rPr>
                <w:i/>
                <w:iCs/>
                <w:color w:val="0D0D0D" w:themeColor="text1" w:themeTint="F2"/>
                <w:sz w:val="21"/>
                <w:szCs w:val="21"/>
              </w:rPr>
              <w:t>2.013,35</w:t>
            </w:r>
          </w:p>
        </w:tc>
        <w:tc>
          <w:tcPr>
            <w:tcW w:w="559" w:type="pct"/>
            <w:tcBorders>
              <w:top w:val="nil"/>
              <w:left w:val="single" w:sz="4" w:space="0" w:color="auto"/>
              <w:bottom w:val="single" w:sz="4" w:space="0" w:color="auto"/>
              <w:right w:val="single" w:sz="4" w:space="0" w:color="auto"/>
            </w:tcBorders>
            <w:shd w:val="clear" w:color="auto" w:fill="auto"/>
            <w:noWrap/>
            <w:vAlign w:val="center"/>
            <w:hideMark/>
          </w:tcPr>
          <w:p w14:paraId="2FBAF518" w14:textId="3B798965"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i/>
                <w:iCs/>
                <w:color w:val="0D0D0D" w:themeColor="text1" w:themeTint="F2"/>
                <w:sz w:val="21"/>
                <w:szCs w:val="21"/>
              </w:rPr>
              <w:t>210,47</w:t>
            </w:r>
          </w:p>
        </w:tc>
        <w:tc>
          <w:tcPr>
            <w:tcW w:w="612" w:type="pct"/>
            <w:tcBorders>
              <w:top w:val="nil"/>
              <w:left w:val="nil"/>
              <w:bottom w:val="single" w:sz="4" w:space="0" w:color="auto"/>
              <w:right w:val="single" w:sz="4" w:space="0" w:color="auto"/>
            </w:tcBorders>
            <w:shd w:val="clear" w:color="auto" w:fill="auto"/>
            <w:noWrap/>
            <w:vAlign w:val="center"/>
            <w:hideMark/>
          </w:tcPr>
          <w:p w14:paraId="325959EF" w14:textId="401726A3"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i/>
                <w:iCs/>
                <w:color w:val="0D0D0D" w:themeColor="text1" w:themeTint="F2"/>
                <w:sz w:val="21"/>
                <w:szCs w:val="21"/>
              </w:rPr>
              <w:t>111,67</w:t>
            </w:r>
          </w:p>
        </w:tc>
      </w:tr>
      <w:tr w:rsidR="00D051BA" w:rsidRPr="00675817" w14:paraId="722A7EFB" w14:textId="77777777" w:rsidTr="00FE0E55">
        <w:trPr>
          <w:trHeight w:val="285"/>
        </w:trPr>
        <w:tc>
          <w:tcPr>
            <w:tcW w:w="396" w:type="pct"/>
            <w:tcBorders>
              <w:top w:val="nil"/>
              <w:left w:val="single" w:sz="4" w:space="0" w:color="000000"/>
              <w:bottom w:val="single" w:sz="4" w:space="0" w:color="000000"/>
              <w:right w:val="single" w:sz="4" w:space="0" w:color="000000"/>
            </w:tcBorders>
            <w:shd w:val="clear" w:color="000000" w:fill="FFFFFF"/>
            <w:vAlign w:val="center"/>
            <w:hideMark/>
          </w:tcPr>
          <w:p w14:paraId="1900648C" w14:textId="0EEE39F8"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1.2</w:t>
            </w:r>
          </w:p>
        </w:tc>
        <w:tc>
          <w:tcPr>
            <w:tcW w:w="1791" w:type="pct"/>
            <w:tcBorders>
              <w:top w:val="nil"/>
              <w:left w:val="nil"/>
              <w:bottom w:val="single" w:sz="4" w:space="0" w:color="000000"/>
              <w:right w:val="single" w:sz="4" w:space="0" w:color="000000"/>
            </w:tcBorders>
            <w:shd w:val="clear" w:color="000000" w:fill="FFFFFF"/>
            <w:vAlign w:val="center"/>
            <w:hideMark/>
          </w:tcPr>
          <w:p w14:paraId="3F1E100C" w14:textId="03251D1A" w:rsidR="00FE0E55" w:rsidRPr="00675817" w:rsidRDefault="00FE0E55" w:rsidP="000C346E">
            <w:pPr>
              <w:spacing w:before="0" w:after="0" w:line="360" w:lineRule="auto"/>
              <w:jc w:val="left"/>
              <w:rPr>
                <w:rFonts w:eastAsia="Times New Roman" w:cs="Times New Roman"/>
                <w:color w:val="0D0D0D" w:themeColor="text1" w:themeTint="F2"/>
                <w:sz w:val="21"/>
                <w:szCs w:val="21"/>
              </w:rPr>
            </w:pPr>
            <w:r w:rsidRPr="00675817">
              <w:rPr>
                <w:color w:val="0D0D0D" w:themeColor="text1" w:themeTint="F2"/>
                <w:sz w:val="21"/>
                <w:szCs w:val="21"/>
              </w:rPr>
              <w:t>Đất trồng cây hàng năm khác</w:t>
            </w:r>
          </w:p>
        </w:tc>
        <w:tc>
          <w:tcPr>
            <w:tcW w:w="391" w:type="pct"/>
            <w:tcBorders>
              <w:top w:val="nil"/>
              <w:left w:val="nil"/>
              <w:bottom w:val="single" w:sz="4" w:space="0" w:color="000000"/>
              <w:right w:val="single" w:sz="4" w:space="0" w:color="000000"/>
            </w:tcBorders>
            <w:shd w:val="clear" w:color="000000" w:fill="FFFFFF"/>
            <w:vAlign w:val="center"/>
            <w:hideMark/>
          </w:tcPr>
          <w:p w14:paraId="7F5A773E" w14:textId="6A1D37D8"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HNK</w:t>
            </w:r>
          </w:p>
        </w:tc>
        <w:tc>
          <w:tcPr>
            <w:tcW w:w="626" w:type="pct"/>
            <w:tcBorders>
              <w:top w:val="nil"/>
              <w:left w:val="nil"/>
              <w:bottom w:val="single" w:sz="4" w:space="0" w:color="000000"/>
              <w:right w:val="nil"/>
            </w:tcBorders>
            <w:shd w:val="clear" w:color="000000" w:fill="FFFFFF"/>
            <w:vAlign w:val="center"/>
            <w:hideMark/>
          </w:tcPr>
          <w:p w14:paraId="4C9D9263" w14:textId="51C95352"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1.959,92</w:t>
            </w:r>
          </w:p>
        </w:tc>
        <w:tc>
          <w:tcPr>
            <w:tcW w:w="625" w:type="pct"/>
            <w:tcBorders>
              <w:top w:val="nil"/>
              <w:left w:val="single" w:sz="4" w:space="0" w:color="000000"/>
              <w:bottom w:val="single" w:sz="4" w:space="0" w:color="000000"/>
              <w:right w:val="nil"/>
            </w:tcBorders>
            <w:shd w:val="clear" w:color="000000" w:fill="FFFFFF"/>
            <w:vAlign w:val="center"/>
            <w:hideMark/>
          </w:tcPr>
          <w:p w14:paraId="5405CC63" w14:textId="10801416"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2.128,22</w:t>
            </w:r>
          </w:p>
        </w:tc>
        <w:tc>
          <w:tcPr>
            <w:tcW w:w="559" w:type="pct"/>
            <w:tcBorders>
              <w:top w:val="nil"/>
              <w:left w:val="single" w:sz="4" w:space="0" w:color="auto"/>
              <w:bottom w:val="single" w:sz="4" w:space="0" w:color="auto"/>
              <w:right w:val="single" w:sz="4" w:space="0" w:color="auto"/>
            </w:tcBorders>
            <w:shd w:val="clear" w:color="auto" w:fill="auto"/>
            <w:noWrap/>
            <w:vAlign w:val="center"/>
            <w:hideMark/>
          </w:tcPr>
          <w:p w14:paraId="7D7EC56E" w14:textId="3DAC34D2"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168,30</w:t>
            </w:r>
          </w:p>
        </w:tc>
        <w:tc>
          <w:tcPr>
            <w:tcW w:w="612" w:type="pct"/>
            <w:tcBorders>
              <w:top w:val="nil"/>
              <w:left w:val="nil"/>
              <w:bottom w:val="single" w:sz="4" w:space="0" w:color="auto"/>
              <w:right w:val="single" w:sz="4" w:space="0" w:color="auto"/>
            </w:tcBorders>
            <w:shd w:val="clear" w:color="auto" w:fill="auto"/>
            <w:noWrap/>
            <w:vAlign w:val="center"/>
            <w:hideMark/>
          </w:tcPr>
          <w:p w14:paraId="03691A81" w14:textId="676F32FD"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108,59</w:t>
            </w:r>
          </w:p>
        </w:tc>
      </w:tr>
      <w:tr w:rsidR="00D051BA" w:rsidRPr="00675817" w14:paraId="0D0614D0" w14:textId="77777777" w:rsidTr="00FE0E55">
        <w:trPr>
          <w:trHeight w:val="285"/>
        </w:trPr>
        <w:tc>
          <w:tcPr>
            <w:tcW w:w="396" w:type="pct"/>
            <w:tcBorders>
              <w:top w:val="nil"/>
              <w:left w:val="single" w:sz="4" w:space="0" w:color="000000"/>
              <w:bottom w:val="single" w:sz="4" w:space="0" w:color="000000"/>
              <w:right w:val="single" w:sz="4" w:space="0" w:color="000000"/>
            </w:tcBorders>
            <w:shd w:val="clear" w:color="000000" w:fill="FFFFFF"/>
            <w:vAlign w:val="center"/>
            <w:hideMark/>
          </w:tcPr>
          <w:p w14:paraId="63566542" w14:textId="7B732712"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1.3</w:t>
            </w:r>
          </w:p>
        </w:tc>
        <w:tc>
          <w:tcPr>
            <w:tcW w:w="1791" w:type="pct"/>
            <w:tcBorders>
              <w:top w:val="nil"/>
              <w:left w:val="nil"/>
              <w:bottom w:val="single" w:sz="4" w:space="0" w:color="000000"/>
              <w:right w:val="single" w:sz="4" w:space="0" w:color="000000"/>
            </w:tcBorders>
            <w:shd w:val="clear" w:color="000000" w:fill="FFFFFF"/>
            <w:vAlign w:val="center"/>
            <w:hideMark/>
          </w:tcPr>
          <w:p w14:paraId="04777B68" w14:textId="4B221A5D" w:rsidR="00FE0E55" w:rsidRPr="00675817" w:rsidRDefault="00FE0E55" w:rsidP="000C346E">
            <w:pPr>
              <w:spacing w:before="0" w:after="0" w:line="360" w:lineRule="auto"/>
              <w:jc w:val="left"/>
              <w:rPr>
                <w:rFonts w:eastAsia="Times New Roman" w:cs="Times New Roman"/>
                <w:color w:val="0D0D0D" w:themeColor="text1" w:themeTint="F2"/>
                <w:sz w:val="21"/>
                <w:szCs w:val="21"/>
              </w:rPr>
            </w:pPr>
            <w:r w:rsidRPr="00675817">
              <w:rPr>
                <w:color w:val="0D0D0D" w:themeColor="text1" w:themeTint="F2"/>
                <w:sz w:val="21"/>
                <w:szCs w:val="21"/>
              </w:rPr>
              <w:t>Đất trồng cây lâu năm</w:t>
            </w:r>
          </w:p>
        </w:tc>
        <w:tc>
          <w:tcPr>
            <w:tcW w:w="391" w:type="pct"/>
            <w:tcBorders>
              <w:top w:val="nil"/>
              <w:left w:val="nil"/>
              <w:bottom w:val="single" w:sz="4" w:space="0" w:color="000000"/>
              <w:right w:val="single" w:sz="4" w:space="0" w:color="000000"/>
            </w:tcBorders>
            <w:shd w:val="clear" w:color="000000" w:fill="FFFFFF"/>
            <w:vAlign w:val="center"/>
            <w:hideMark/>
          </w:tcPr>
          <w:p w14:paraId="76C603DE" w14:textId="7F4C53AE"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CLN</w:t>
            </w:r>
          </w:p>
        </w:tc>
        <w:tc>
          <w:tcPr>
            <w:tcW w:w="626" w:type="pct"/>
            <w:tcBorders>
              <w:top w:val="nil"/>
              <w:left w:val="nil"/>
              <w:bottom w:val="single" w:sz="4" w:space="0" w:color="000000"/>
              <w:right w:val="nil"/>
            </w:tcBorders>
            <w:shd w:val="clear" w:color="000000" w:fill="FFFFFF"/>
            <w:vAlign w:val="center"/>
            <w:hideMark/>
          </w:tcPr>
          <w:p w14:paraId="258F599B" w14:textId="762DA482"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965,02</w:t>
            </w:r>
          </w:p>
        </w:tc>
        <w:tc>
          <w:tcPr>
            <w:tcW w:w="625" w:type="pct"/>
            <w:tcBorders>
              <w:top w:val="nil"/>
              <w:left w:val="single" w:sz="4" w:space="0" w:color="000000"/>
              <w:bottom w:val="single" w:sz="4" w:space="0" w:color="000000"/>
              <w:right w:val="nil"/>
            </w:tcBorders>
            <w:shd w:val="clear" w:color="000000" w:fill="FFFFFF"/>
            <w:vAlign w:val="center"/>
            <w:hideMark/>
          </w:tcPr>
          <w:p w14:paraId="076D4FD3" w14:textId="53AC4817"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628,74</w:t>
            </w:r>
          </w:p>
        </w:tc>
        <w:tc>
          <w:tcPr>
            <w:tcW w:w="559" w:type="pct"/>
            <w:tcBorders>
              <w:top w:val="nil"/>
              <w:left w:val="single" w:sz="4" w:space="0" w:color="auto"/>
              <w:bottom w:val="single" w:sz="4" w:space="0" w:color="auto"/>
              <w:right w:val="single" w:sz="4" w:space="0" w:color="auto"/>
            </w:tcBorders>
            <w:shd w:val="clear" w:color="auto" w:fill="auto"/>
            <w:noWrap/>
            <w:vAlign w:val="center"/>
            <w:hideMark/>
          </w:tcPr>
          <w:p w14:paraId="079C1431" w14:textId="7A63496A"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-336,28</w:t>
            </w:r>
          </w:p>
        </w:tc>
        <w:tc>
          <w:tcPr>
            <w:tcW w:w="612" w:type="pct"/>
            <w:tcBorders>
              <w:top w:val="nil"/>
              <w:left w:val="nil"/>
              <w:bottom w:val="single" w:sz="4" w:space="0" w:color="auto"/>
              <w:right w:val="single" w:sz="4" w:space="0" w:color="auto"/>
            </w:tcBorders>
            <w:shd w:val="clear" w:color="auto" w:fill="auto"/>
            <w:noWrap/>
            <w:vAlign w:val="center"/>
            <w:hideMark/>
          </w:tcPr>
          <w:p w14:paraId="09BF5AAB" w14:textId="18A15329"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65,15</w:t>
            </w:r>
          </w:p>
        </w:tc>
      </w:tr>
      <w:tr w:rsidR="00D051BA" w:rsidRPr="00675817" w14:paraId="7E689A9A" w14:textId="77777777" w:rsidTr="00FE0E55">
        <w:trPr>
          <w:trHeight w:val="285"/>
        </w:trPr>
        <w:tc>
          <w:tcPr>
            <w:tcW w:w="396" w:type="pct"/>
            <w:tcBorders>
              <w:top w:val="nil"/>
              <w:left w:val="single" w:sz="4" w:space="0" w:color="000000"/>
              <w:bottom w:val="single" w:sz="4" w:space="0" w:color="000000"/>
              <w:right w:val="single" w:sz="4" w:space="0" w:color="000000"/>
            </w:tcBorders>
            <w:shd w:val="clear" w:color="000000" w:fill="FFFFFF"/>
            <w:vAlign w:val="center"/>
            <w:hideMark/>
          </w:tcPr>
          <w:p w14:paraId="3D591600" w14:textId="7660858B"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1.4</w:t>
            </w:r>
          </w:p>
        </w:tc>
        <w:tc>
          <w:tcPr>
            <w:tcW w:w="1791" w:type="pct"/>
            <w:tcBorders>
              <w:top w:val="nil"/>
              <w:left w:val="nil"/>
              <w:bottom w:val="single" w:sz="4" w:space="0" w:color="000000"/>
              <w:right w:val="single" w:sz="4" w:space="0" w:color="000000"/>
            </w:tcBorders>
            <w:shd w:val="clear" w:color="000000" w:fill="FFFFFF"/>
            <w:vAlign w:val="center"/>
            <w:hideMark/>
          </w:tcPr>
          <w:p w14:paraId="1DADDECF" w14:textId="6839D47F" w:rsidR="00FE0E55" w:rsidRPr="00675817" w:rsidRDefault="00FE0E55" w:rsidP="000C346E">
            <w:pPr>
              <w:spacing w:before="0" w:after="0" w:line="360" w:lineRule="auto"/>
              <w:jc w:val="left"/>
              <w:rPr>
                <w:rFonts w:eastAsia="Times New Roman" w:cs="Times New Roman"/>
                <w:color w:val="0D0D0D" w:themeColor="text1" w:themeTint="F2"/>
                <w:sz w:val="21"/>
                <w:szCs w:val="21"/>
              </w:rPr>
            </w:pPr>
            <w:r w:rsidRPr="00675817">
              <w:rPr>
                <w:color w:val="0D0D0D" w:themeColor="text1" w:themeTint="F2"/>
                <w:sz w:val="21"/>
                <w:szCs w:val="21"/>
              </w:rPr>
              <w:t>Đất rừng phòng hộ</w:t>
            </w:r>
          </w:p>
        </w:tc>
        <w:tc>
          <w:tcPr>
            <w:tcW w:w="391" w:type="pct"/>
            <w:tcBorders>
              <w:top w:val="nil"/>
              <w:left w:val="nil"/>
              <w:bottom w:val="single" w:sz="4" w:space="0" w:color="000000"/>
              <w:right w:val="single" w:sz="4" w:space="0" w:color="000000"/>
            </w:tcBorders>
            <w:shd w:val="clear" w:color="000000" w:fill="FFFFFF"/>
            <w:vAlign w:val="center"/>
            <w:hideMark/>
          </w:tcPr>
          <w:p w14:paraId="324978C0" w14:textId="68C443B1"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RPH</w:t>
            </w:r>
          </w:p>
        </w:tc>
        <w:tc>
          <w:tcPr>
            <w:tcW w:w="626" w:type="pct"/>
            <w:tcBorders>
              <w:top w:val="nil"/>
              <w:left w:val="nil"/>
              <w:bottom w:val="single" w:sz="4" w:space="0" w:color="000000"/>
              <w:right w:val="nil"/>
            </w:tcBorders>
            <w:shd w:val="clear" w:color="000000" w:fill="FFFFFF"/>
            <w:vAlign w:val="center"/>
            <w:hideMark/>
          </w:tcPr>
          <w:p w14:paraId="47AA3784" w14:textId="2007616E"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18.282,61</w:t>
            </w:r>
          </w:p>
        </w:tc>
        <w:tc>
          <w:tcPr>
            <w:tcW w:w="625" w:type="pct"/>
            <w:tcBorders>
              <w:top w:val="nil"/>
              <w:left w:val="single" w:sz="4" w:space="0" w:color="000000"/>
              <w:bottom w:val="single" w:sz="4" w:space="0" w:color="000000"/>
              <w:right w:val="nil"/>
            </w:tcBorders>
            <w:shd w:val="clear" w:color="000000" w:fill="FFFFFF"/>
            <w:vAlign w:val="center"/>
            <w:hideMark/>
          </w:tcPr>
          <w:p w14:paraId="68208DA8" w14:textId="6B999770"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18.166,34</w:t>
            </w:r>
          </w:p>
        </w:tc>
        <w:tc>
          <w:tcPr>
            <w:tcW w:w="559" w:type="pct"/>
            <w:tcBorders>
              <w:top w:val="nil"/>
              <w:left w:val="single" w:sz="4" w:space="0" w:color="auto"/>
              <w:bottom w:val="single" w:sz="4" w:space="0" w:color="auto"/>
              <w:right w:val="single" w:sz="4" w:space="0" w:color="auto"/>
            </w:tcBorders>
            <w:shd w:val="clear" w:color="auto" w:fill="auto"/>
            <w:noWrap/>
            <w:vAlign w:val="center"/>
            <w:hideMark/>
          </w:tcPr>
          <w:p w14:paraId="43E7438B" w14:textId="6947990F"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-116,27</w:t>
            </w:r>
          </w:p>
        </w:tc>
        <w:tc>
          <w:tcPr>
            <w:tcW w:w="612" w:type="pct"/>
            <w:tcBorders>
              <w:top w:val="nil"/>
              <w:left w:val="nil"/>
              <w:bottom w:val="single" w:sz="4" w:space="0" w:color="auto"/>
              <w:right w:val="single" w:sz="4" w:space="0" w:color="auto"/>
            </w:tcBorders>
            <w:shd w:val="clear" w:color="auto" w:fill="auto"/>
            <w:noWrap/>
            <w:vAlign w:val="center"/>
            <w:hideMark/>
          </w:tcPr>
          <w:p w14:paraId="1A16F959" w14:textId="5CF6F634"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99,36</w:t>
            </w:r>
          </w:p>
        </w:tc>
      </w:tr>
      <w:tr w:rsidR="00D051BA" w:rsidRPr="00675817" w14:paraId="0CBA43F7" w14:textId="77777777" w:rsidTr="00FE0E55">
        <w:trPr>
          <w:trHeight w:val="285"/>
        </w:trPr>
        <w:tc>
          <w:tcPr>
            <w:tcW w:w="396" w:type="pct"/>
            <w:tcBorders>
              <w:top w:val="nil"/>
              <w:left w:val="single" w:sz="4" w:space="0" w:color="000000"/>
              <w:bottom w:val="single" w:sz="4" w:space="0" w:color="000000"/>
              <w:right w:val="single" w:sz="4" w:space="0" w:color="000000"/>
            </w:tcBorders>
            <w:shd w:val="clear" w:color="000000" w:fill="FFFFFF"/>
            <w:vAlign w:val="center"/>
            <w:hideMark/>
          </w:tcPr>
          <w:p w14:paraId="0E000CE5" w14:textId="2B5FE2A0"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1.5</w:t>
            </w:r>
          </w:p>
        </w:tc>
        <w:tc>
          <w:tcPr>
            <w:tcW w:w="1791" w:type="pct"/>
            <w:tcBorders>
              <w:top w:val="nil"/>
              <w:left w:val="nil"/>
              <w:bottom w:val="single" w:sz="4" w:space="0" w:color="000000"/>
              <w:right w:val="single" w:sz="4" w:space="0" w:color="000000"/>
            </w:tcBorders>
            <w:shd w:val="clear" w:color="000000" w:fill="FFFFFF"/>
            <w:vAlign w:val="center"/>
            <w:hideMark/>
          </w:tcPr>
          <w:p w14:paraId="32FB65EA" w14:textId="60020836" w:rsidR="00FE0E55" w:rsidRPr="00675817" w:rsidRDefault="00FE0E55" w:rsidP="000C346E">
            <w:pPr>
              <w:spacing w:before="0" w:after="0" w:line="360" w:lineRule="auto"/>
              <w:jc w:val="left"/>
              <w:rPr>
                <w:rFonts w:eastAsia="Times New Roman" w:cs="Times New Roman"/>
                <w:color w:val="0D0D0D" w:themeColor="text1" w:themeTint="F2"/>
                <w:sz w:val="21"/>
                <w:szCs w:val="21"/>
              </w:rPr>
            </w:pPr>
            <w:r w:rsidRPr="00675817">
              <w:rPr>
                <w:color w:val="0D0D0D" w:themeColor="text1" w:themeTint="F2"/>
                <w:sz w:val="21"/>
                <w:szCs w:val="21"/>
              </w:rPr>
              <w:t>Đất rừng đặc dụng</w:t>
            </w:r>
          </w:p>
        </w:tc>
        <w:tc>
          <w:tcPr>
            <w:tcW w:w="391" w:type="pct"/>
            <w:tcBorders>
              <w:top w:val="nil"/>
              <w:left w:val="nil"/>
              <w:bottom w:val="single" w:sz="4" w:space="0" w:color="000000"/>
              <w:right w:val="single" w:sz="4" w:space="0" w:color="000000"/>
            </w:tcBorders>
            <w:shd w:val="clear" w:color="000000" w:fill="FFFFFF"/>
            <w:vAlign w:val="center"/>
            <w:hideMark/>
          </w:tcPr>
          <w:p w14:paraId="718188BD" w14:textId="6708CEC9"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RDD</w:t>
            </w:r>
          </w:p>
        </w:tc>
        <w:tc>
          <w:tcPr>
            <w:tcW w:w="626" w:type="pct"/>
            <w:tcBorders>
              <w:top w:val="nil"/>
              <w:left w:val="nil"/>
              <w:bottom w:val="single" w:sz="4" w:space="0" w:color="000000"/>
              <w:right w:val="nil"/>
            </w:tcBorders>
            <w:shd w:val="clear" w:color="000000" w:fill="FFFFFF"/>
            <w:vAlign w:val="center"/>
            <w:hideMark/>
          </w:tcPr>
          <w:p w14:paraId="1167A67C" w14:textId="4635BB84"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4.163,48</w:t>
            </w:r>
          </w:p>
        </w:tc>
        <w:tc>
          <w:tcPr>
            <w:tcW w:w="625" w:type="pct"/>
            <w:tcBorders>
              <w:top w:val="nil"/>
              <w:left w:val="single" w:sz="4" w:space="0" w:color="000000"/>
              <w:bottom w:val="single" w:sz="4" w:space="0" w:color="000000"/>
              <w:right w:val="nil"/>
            </w:tcBorders>
            <w:shd w:val="clear" w:color="000000" w:fill="FFFFFF"/>
            <w:vAlign w:val="center"/>
            <w:hideMark/>
          </w:tcPr>
          <w:p w14:paraId="506AA535" w14:textId="2FBCD2BB"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4.263,39</w:t>
            </w:r>
          </w:p>
        </w:tc>
        <w:tc>
          <w:tcPr>
            <w:tcW w:w="559" w:type="pct"/>
            <w:tcBorders>
              <w:top w:val="nil"/>
              <w:left w:val="single" w:sz="4" w:space="0" w:color="auto"/>
              <w:bottom w:val="single" w:sz="4" w:space="0" w:color="auto"/>
              <w:right w:val="single" w:sz="4" w:space="0" w:color="auto"/>
            </w:tcBorders>
            <w:shd w:val="clear" w:color="auto" w:fill="auto"/>
            <w:noWrap/>
            <w:vAlign w:val="center"/>
            <w:hideMark/>
          </w:tcPr>
          <w:p w14:paraId="2650CB01" w14:textId="1601AC4E"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99,91</w:t>
            </w:r>
          </w:p>
        </w:tc>
        <w:tc>
          <w:tcPr>
            <w:tcW w:w="612" w:type="pct"/>
            <w:tcBorders>
              <w:top w:val="nil"/>
              <w:left w:val="nil"/>
              <w:bottom w:val="single" w:sz="4" w:space="0" w:color="auto"/>
              <w:right w:val="single" w:sz="4" w:space="0" w:color="auto"/>
            </w:tcBorders>
            <w:shd w:val="clear" w:color="auto" w:fill="auto"/>
            <w:noWrap/>
            <w:vAlign w:val="center"/>
            <w:hideMark/>
          </w:tcPr>
          <w:p w14:paraId="0488BCA9" w14:textId="683CC949"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102,40</w:t>
            </w:r>
          </w:p>
        </w:tc>
      </w:tr>
      <w:tr w:rsidR="00D051BA" w:rsidRPr="00675817" w14:paraId="057568E8" w14:textId="77777777" w:rsidTr="00FC06AC">
        <w:trPr>
          <w:trHeight w:val="488"/>
        </w:trPr>
        <w:tc>
          <w:tcPr>
            <w:tcW w:w="396" w:type="pct"/>
            <w:tcBorders>
              <w:top w:val="nil"/>
              <w:left w:val="single" w:sz="4" w:space="0" w:color="000000"/>
              <w:bottom w:val="single" w:sz="4" w:space="0" w:color="000000"/>
              <w:right w:val="single" w:sz="4" w:space="0" w:color="000000"/>
            </w:tcBorders>
            <w:shd w:val="clear" w:color="000000" w:fill="FFFFFF"/>
            <w:vAlign w:val="center"/>
            <w:hideMark/>
          </w:tcPr>
          <w:p w14:paraId="60CE006B" w14:textId="3F66B7D5"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1.6</w:t>
            </w:r>
          </w:p>
        </w:tc>
        <w:tc>
          <w:tcPr>
            <w:tcW w:w="1791" w:type="pct"/>
            <w:tcBorders>
              <w:top w:val="nil"/>
              <w:left w:val="nil"/>
              <w:bottom w:val="single" w:sz="4" w:space="0" w:color="000000"/>
              <w:right w:val="single" w:sz="4" w:space="0" w:color="000000"/>
            </w:tcBorders>
            <w:shd w:val="clear" w:color="000000" w:fill="FFFFFF"/>
            <w:vAlign w:val="center"/>
            <w:hideMark/>
          </w:tcPr>
          <w:p w14:paraId="59F2F0B8" w14:textId="478ADCAB" w:rsidR="00FE0E55" w:rsidRPr="00675817" w:rsidRDefault="00FE0E55" w:rsidP="000C346E">
            <w:pPr>
              <w:spacing w:before="0" w:after="0" w:line="360" w:lineRule="auto"/>
              <w:jc w:val="left"/>
              <w:rPr>
                <w:rFonts w:eastAsia="Times New Roman" w:cs="Times New Roman"/>
                <w:color w:val="0D0D0D" w:themeColor="text1" w:themeTint="F2"/>
                <w:sz w:val="21"/>
                <w:szCs w:val="21"/>
              </w:rPr>
            </w:pPr>
            <w:r w:rsidRPr="00675817">
              <w:rPr>
                <w:color w:val="0D0D0D" w:themeColor="text1" w:themeTint="F2"/>
                <w:sz w:val="21"/>
                <w:szCs w:val="21"/>
              </w:rPr>
              <w:t>Đất rừng sản xuất</w:t>
            </w:r>
          </w:p>
        </w:tc>
        <w:tc>
          <w:tcPr>
            <w:tcW w:w="391" w:type="pct"/>
            <w:tcBorders>
              <w:top w:val="nil"/>
              <w:left w:val="nil"/>
              <w:bottom w:val="single" w:sz="4" w:space="0" w:color="000000"/>
              <w:right w:val="single" w:sz="4" w:space="0" w:color="000000"/>
            </w:tcBorders>
            <w:shd w:val="clear" w:color="000000" w:fill="FFFFFF"/>
            <w:vAlign w:val="center"/>
            <w:hideMark/>
          </w:tcPr>
          <w:p w14:paraId="5809B99B" w14:textId="0232A471"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RSX</w:t>
            </w:r>
          </w:p>
        </w:tc>
        <w:tc>
          <w:tcPr>
            <w:tcW w:w="626" w:type="pct"/>
            <w:tcBorders>
              <w:top w:val="nil"/>
              <w:left w:val="nil"/>
              <w:bottom w:val="single" w:sz="4" w:space="0" w:color="000000"/>
              <w:right w:val="nil"/>
            </w:tcBorders>
            <w:shd w:val="clear" w:color="000000" w:fill="FFFFFF"/>
            <w:vAlign w:val="center"/>
            <w:hideMark/>
          </w:tcPr>
          <w:p w14:paraId="08224554" w14:textId="1ECE660C"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53.827,58</w:t>
            </w:r>
          </w:p>
        </w:tc>
        <w:tc>
          <w:tcPr>
            <w:tcW w:w="625" w:type="pct"/>
            <w:tcBorders>
              <w:top w:val="nil"/>
              <w:left w:val="single" w:sz="4" w:space="0" w:color="000000"/>
              <w:bottom w:val="single" w:sz="4" w:space="0" w:color="000000"/>
              <w:right w:val="nil"/>
            </w:tcBorders>
            <w:shd w:val="clear" w:color="000000" w:fill="FFFFFF"/>
            <w:vAlign w:val="center"/>
            <w:hideMark/>
          </w:tcPr>
          <w:p w14:paraId="25CA6F13" w14:textId="15965CDC"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56.258,77</w:t>
            </w:r>
          </w:p>
        </w:tc>
        <w:tc>
          <w:tcPr>
            <w:tcW w:w="559" w:type="pct"/>
            <w:tcBorders>
              <w:top w:val="nil"/>
              <w:left w:val="single" w:sz="4" w:space="0" w:color="auto"/>
              <w:bottom w:val="single" w:sz="4" w:space="0" w:color="auto"/>
              <w:right w:val="single" w:sz="4" w:space="0" w:color="auto"/>
            </w:tcBorders>
            <w:shd w:val="clear" w:color="auto" w:fill="auto"/>
            <w:noWrap/>
            <w:vAlign w:val="center"/>
            <w:hideMark/>
          </w:tcPr>
          <w:p w14:paraId="6213F149" w14:textId="5E3A1141"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2.431,19</w:t>
            </w:r>
          </w:p>
        </w:tc>
        <w:tc>
          <w:tcPr>
            <w:tcW w:w="612" w:type="pct"/>
            <w:tcBorders>
              <w:top w:val="nil"/>
              <w:left w:val="nil"/>
              <w:bottom w:val="single" w:sz="4" w:space="0" w:color="auto"/>
              <w:right w:val="single" w:sz="4" w:space="0" w:color="auto"/>
            </w:tcBorders>
            <w:shd w:val="clear" w:color="auto" w:fill="auto"/>
            <w:noWrap/>
            <w:vAlign w:val="center"/>
            <w:hideMark/>
          </w:tcPr>
          <w:p w14:paraId="321C5F01" w14:textId="59E0B9C5"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104,52</w:t>
            </w:r>
          </w:p>
        </w:tc>
      </w:tr>
      <w:tr w:rsidR="00D051BA" w:rsidRPr="00675817" w14:paraId="055B1518" w14:textId="77777777" w:rsidTr="00FE0E55">
        <w:trPr>
          <w:trHeight w:val="285"/>
        </w:trPr>
        <w:tc>
          <w:tcPr>
            <w:tcW w:w="396" w:type="pct"/>
            <w:tcBorders>
              <w:top w:val="nil"/>
              <w:left w:val="single" w:sz="4" w:space="0" w:color="000000"/>
              <w:bottom w:val="single" w:sz="4" w:space="0" w:color="000000"/>
              <w:right w:val="single" w:sz="4" w:space="0" w:color="000000"/>
            </w:tcBorders>
            <w:shd w:val="clear" w:color="000000" w:fill="FFFFFF"/>
            <w:vAlign w:val="center"/>
            <w:hideMark/>
          </w:tcPr>
          <w:p w14:paraId="044640F6" w14:textId="43BC9B53"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1.7</w:t>
            </w:r>
          </w:p>
        </w:tc>
        <w:tc>
          <w:tcPr>
            <w:tcW w:w="1791" w:type="pct"/>
            <w:tcBorders>
              <w:top w:val="nil"/>
              <w:left w:val="nil"/>
              <w:bottom w:val="single" w:sz="4" w:space="0" w:color="000000"/>
              <w:right w:val="single" w:sz="4" w:space="0" w:color="000000"/>
            </w:tcBorders>
            <w:shd w:val="clear" w:color="000000" w:fill="FFFFFF"/>
            <w:vAlign w:val="center"/>
            <w:hideMark/>
          </w:tcPr>
          <w:p w14:paraId="1636C515" w14:textId="477DB148" w:rsidR="00FE0E55" w:rsidRPr="00675817" w:rsidRDefault="00FE0E55" w:rsidP="000C346E">
            <w:pPr>
              <w:spacing w:before="0" w:after="0" w:line="360" w:lineRule="auto"/>
              <w:jc w:val="left"/>
              <w:rPr>
                <w:rFonts w:eastAsia="Times New Roman" w:cs="Times New Roman"/>
                <w:color w:val="0D0D0D" w:themeColor="text1" w:themeTint="F2"/>
                <w:sz w:val="21"/>
                <w:szCs w:val="21"/>
              </w:rPr>
            </w:pPr>
            <w:r w:rsidRPr="00675817">
              <w:rPr>
                <w:color w:val="0D0D0D" w:themeColor="text1" w:themeTint="F2"/>
                <w:sz w:val="21"/>
                <w:szCs w:val="21"/>
              </w:rPr>
              <w:t>Đất nuôi trồng thủy sản</w:t>
            </w:r>
          </w:p>
        </w:tc>
        <w:tc>
          <w:tcPr>
            <w:tcW w:w="391" w:type="pct"/>
            <w:tcBorders>
              <w:top w:val="nil"/>
              <w:left w:val="nil"/>
              <w:bottom w:val="single" w:sz="4" w:space="0" w:color="000000"/>
              <w:right w:val="single" w:sz="4" w:space="0" w:color="000000"/>
            </w:tcBorders>
            <w:shd w:val="clear" w:color="000000" w:fill="FFFFFF"/>
            <w:vAlign w:val="center"/>
            <w:hideMark/>
          </w:tcPr>
          <w:p w14:paraId="4E337472" w14:textId="7024A625"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NTS</w:t>
            </w:r>
          </w:p>
        </w:tc>
        <w:tc>
          <w:tcPr>
            <w:tcW w:w="626" w:type="pct"/>
            <w:tcBorders>
              <w:top w:val="nil"/>
              <w:left w:val="nil"/>
              <w:bottom w:val="single" w:sz="4" w:space="0" w:color="000000"/>
              <w:right w:val="nil"/>
            </w:tcBorders>
            <w:shd w:val="clear" w:color="000000" w:fill="FFFFFF"/>
            <w:vAlign w:val="center"/>
            <w:hideMark/>
          </w:tcPr>
          <w:p w14:paraId="27070DA3" w14:textId="46A0831F"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503,85</w:t>
            </w:r>
          </w:p>
        </w:tc>
        <w:tc>
          <w:tcPr>
            <w:tcW w:w="625" w:type="pct"/>
            <w:tcBorders>
              <w:top w:val="nil"/>
              <w:left w:val="single" w:sz="4" w:space="0" w:color="000000"/>
              <w:bottom w:val="single" w:sz="4" w:space="0" w:color="000000"/>
              <w:right w:val="nil"/>
            </w:tcBorders>
            <w:shd w:val="clear" w:color="000000" w:fill="FFFFFF"/>
            <w:vAlign w:val="center"/>
            <w:hideMark/>
          </w:tcPr>
          <w:p w14:paraId="54A2DFFC" w14:textId="58A0AF7E"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499,87</w:t>
            </w:r>
          </w:p>
        </w:tc>
        <w:tc>
          <w:tcPr>
            <w:tcW w:w="559" w:type="pct"/>
            <w:tcBorders>
              <w:top w:val="nil"/>
              <w:left w:val="single" w:sz="4" w:space="0" w:color="auto"/>
              <w:bottom w:val="single" w:sz="4" w:space="0" w:color="auto"/>
              <w:right w:val="single" w:sz="4" w:space="0" w:color="auto"/>
            </w:tcBorders>
            <w:shd w:val="clear" w:color="auto" w:fill="auto"/>
            <w:noWrap/>
            <w:vAlign w:val="center"/>
            <w:hideMark/>
          </w:tcPr>
          <w:p w14:paraId="0777A21D" w14:textId="75FD155B"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-3,98</w:t>
            </w:r>
          </w:p>
        </w:tc>
        <w:tc>
          <w:tcPr>
            <w:tcW w:w="612" w:type="pct"/>
            <w:tcBorders>
              <w:top w:val="nil"/>
              <w:left w:val="nil"/>
              <w:bottom w:val="single" w:sz="4" w:space="0" w:color="auto"/>
              <w:right w:val="single" w:sz="4" w:space="0" w:color="auto"/>
            </w:tcBorders>
            <w:shd w:val="clear" w:color="auto" w:fill="auto"/>
            <w:noWrap/>
            <w:vAlign w:val="center"/>
            <w:hideMark/>
          </w:tcPr>
          <w:p w14:paraId="1392E4AA" w14:textId="0ECAD47D"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99,21</w:t>
            </w:r>
          </w:p>
        </w:tc>
      </w:tr>
      <w:tr w:rsidR="00D051BA" w:rsidRPr="00675817" w14:paraId="05F7E31B" w14:textId="77777777" w:rsidTr="00FE0E55">
        <w:trPr>
          <w:trHeight w:val="285"/>
        </w:trPr>
        <w:tc>
          <w:tcPr>
            <w:tcW w:w="396" w:type="pct"/>
            <w:tcBorders>
              <w:top w:val="nil"/>
              <w:left w:val="single" w:sz="4" w:space="0" w:color="000000"/>
              <w:bottom w:val="single" w:sz="4" w:space="0" w:color="000000"/>
              <w:right w:val="single" w:sz="4" w:space="0" w:color="000000"/>
            </w:tcBorders>
            <w:shd w:val="clear" w:color="000000" w:fill="FFFFFF"/>
            <w:vAlign w:val="center"/>
            <w:hideMark/>
          </w:tcPr>
          <w:p w14:paraId="1244EA33" w14:textId="294787C9"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1.8</w:t>
            </w:r>
          </w:p>
        </w:tc>
        <w:tc>
          <w:tcPr>
            <w:tcW w:w="1791" w:type="pct"/>
            <w:tcBorders>
              <w:top w:val="nil"/>
              <w:left w:val="nil"/>
              <w:bottom w:val="single" w:sz="4" w:space="0" w:color="000000"/>
              <w:right w:val="single" w:sz="4" w:space="0" w:color="000000"/>
            </w:tcBorders>
            <w:shd w:val="clear" w:color="000000" w:fill="FFFFFF"/>
            <w:vAlign w:val="center"/>
            <w:hideMark/>
          </w:tcPr>
          <w:p w14:paraId="78D96E01" w14:textId="4B98FEA7" w:rsidR="00FE0E55" w:rsidRPr="00675817" w:rsidRDefault="00FE0E55" w:rsidP="000C346E">
            <w:pPr>
              <w:spacing w:before="0" w:after="0" w:line="360" w:lineRule="auto"/>
              <w:jc w:val="left"/>
              <w:rPr>
                <w:rFonts w:eastAsia="Times New Roman" w:cs="Times New Roman"/>
                <w:color w:val="0D0D0D" w:themeColor="text1" w:themeTint="F2"/>
                <w:sz w:val="21"/>
                <w:szCs w:val="21"/>
              </w:rPr>
            </w:pPr>
            <w:r w:rsidRPr="00675817">
              <w:rPr>
                <w:color w:val="0D0D0D" w:themeColor="text1" w:themeTint="F2"/>
                <w:sz w:val="21"/>
                <w:szCs w:val="21"/>
              </w:rPr>
              <w:t>Đất làm muối</w:t>
            </w:r>
          </w:p>
        </w:tc>
        <w:tc>
          <w:tcPr>
            <w:tcW w:w="391" w:type="pct"/>
            <w:tcBorders>
              <w:top w:val="nil"/>
              <w:left w:val="nil"/>
              <w:bottom w:val="single" w:sz="4" w:space="0" w:color="000000"/>
              <w:right w:val="single" w:sz="4" w:space="0" w:color="000000"/>
            </w:tcBorders>
            <w:shd w:val="clear" w:color="000000" w:fill="FFFFFF"/>
            <w:vAlign w:val="center"/>
            <w:hideMark/>
          </w:tcPr>
          <w:p w14:paraId="485E2781" w14:textId="69F2E1F0"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LMU</w:t>
            </w:r>
          </w:p>
        </w:tc>
        <w:tc>
          <w:tcPr>
            <w:tcW w:w="626" w:type="pct"/>
            <w:tcBorders>
              <w:top w:val="nil"/>
              <w:left w:val="nil"/>
              <w:bottom w:val="single" w:sz="4" w:space="0" w:color="000000"/>
              <w:right w:val="nil"/>
            </w:tcBorders>
            <w:shd w:val="clear" w:color="000000" w:fill="FFFFFF"/>
            <w:vAlign w:val="center"/>
            <w:hideMark/>
          </w:tcPr>
          <w:p w14:paraId="5F1E658A" w14:textId="16D3258A" w:rsidR="00FE0E55" w:rsidRPr="00675817" w:rsidRDefault="00FE0E55" w:rsidP="000C346E">
            <w:pPr>
              <w:spacing w:before="0" w:after="0" w:line="360" w:lineRule="auto"/>
              <w:jc w:val="center"/>
              <w:rPr>
                <w:rFonts w:eastAsia="Times New Roman" w:cs="Times New Roman"/>
                <w:color w:val="0D0D0D" w:themeColor="text1" w:themeTint="F2"/>
                <w:sz w:val="21"/>
                <w:szCs w:val="21"/>
              </w:rPr>
            </w:pPr>
          </w:p>
        </w:tc>
        <w:tc>
          <w:tcPr>
            <w:tcW w:w="625" w:type="pct"/>
            <w:tcBorders>
              <w:top w:val="nil"/>
              <w:left w:val="single" w:sz="4" w:space="0" w:color="000000"/>
              <w:bottom w:val="single" w:sz="4" w:space="0" w:color="000000"/>
              <w:right w:val="nil"/>
            </w:tcBorders>
            <w:shd w:val="clear" w:color="000000" w:fill="FFFFFF"/>
            <w:vAlign w:val="center"/>
            <w:hideMark/>
          </w:tcPr>
          <w:p w14:paraId="2C2A4BA1" w14:textId="3D53DA7A" w:rsidR="00FE0E55" w:rsidRPr="00675817" w:rsidRDefault="00FE0E55" w:rsidP="000C346E">
            <w:pPr>
              <w:spacing w:before="0" w:after="0" w:line="360" w:lineRule="auto"/>
              <w:jc w:val="center"/>
              <w:rPr>
                <w:rFonts w:eastAsia="Times New Roman" w:cs="Times New Roman"/>
                <w:color w:val="0D0D0D" w:themeColor="text1" w:themeTint="F2"/>
                <w:sz w:val="21"/>
                <w:szCs w:val="21"/>
              </w:rPr>
            </w:pPr>
          </w:p>
        </w:tc>
        <w:tc>
          <w:tcPr>
            <w:tcW w:w="559" w:type="pct"/>
            <w:tcBorders>
              <w:top w:val="nil"/>
              <w:left w:val="single" w:sz="4" w:space="0" w:color="auto"/>
              <w:bottom w:val="single" w:sz="4" w:space="0" w:color="auto"/>
              <w:right w:val="single" w:sz="4" w:space="0" w:color="auto"/>
            </w:tcBorders>
            <w:shd w:val="clear" w:color="000000" w:fill="FFFFFF"/>
            <w:noWrap/>
            <w:vAlign w:val="center"/>
            <w:hideMark/>
          </w:tcPr>
          <w:p w14:paraId="6DA439ED" w14:textId="54F14EC3" w:rsidR="00FE0E55" w:rsidRPr="00675817" w:rsidRDefault="00FE0E55" w:rsidP="000C346E">
            <w:pPr>
              <w:spacing w:before="0" w:after="0" w:line="360" w:lineRule="auto"/>
              <w:jc w:val="center"/>
              <w:rPr>
                <w:rFonts w:eastAsia="Times New Roman" w:cs="Times New Roman"/>
                <w:b/>
                <w:bCs/>
                <w:color w:val="0D0D0D" w:themeColor="text1" w:themeTint="F2"/>
                <w:sz w:val="21"/>
                <w:szCs w:val="21"/>
              </w:rPr>
            </w:pPr>
          </w:p>
        </w:tc>
        <w:tc>
          <w:tcPr>
            <w:tcW w:w="612" w:type="pct"/>
            <w:tcBorders>
              <w:top w:val="nil"/>
              <w:left w:val="nil"/>
              <w:bottom w:val="single" w:sz="4" w:space="0" w:color="auto"/>
              <w:right w:val="single" w:sz="4" w:space="0" w:color="auto"/>
            </w:tcBorders>
            <w:shd w:val="clear" w:color="000000" w:fill="FFFFFF"/>
            <w:noWrap/>
            <w:vAlign w:val="center"/>
            <w:hideMark/>
          </w:tcPr>
          <w:p w14:paraId="504F1C27" w14:textId="486783E1" w:rsidR="00FE0E55" w:rsidRPr="00675817" w:rsidRDefault="00FE0E55" w:rsidP="000C346E">
            <w:pPr>
              <w:spacing w:before="0" w:after="0" w:line="360" w:lineRule="auto"/>
              <w:jc w:val="center"/>
              <w:rPr>
                <w:rFonts w:eastAsia="Times New Roman" w:cs="Times New Roman"/>
                <w:b/>
                <w:bCs/>
                <w:color w:val="0D0D0D" w:themeColor="text1" w:themeTint="F2"/>
                <w:sz w:val="21"/>
                <w:szCs w:val="21"/>
              </w:rPr>
            </w:pPr>
          </w:p>
        </w:tc>
      </w:tr>
      <w:tr w:rsidR="00D051BA" w:rsidRPr="00675817" w14:paraId="142AF1B8" w14:textId="77777777" w:rsidTr="00FE0E55">
        <w:trPr>
          <w:trHeight w:val="285"/>
        </w:trPr>
        <w:tc>
          <w:tcPr>
            <w:tcW w:w="396" w:type="pct"/>
            <w:tcBorders>
              <w:top w:val="nil"/>
              <w:left w:val="single" w:sz="4" w:space="0" w:color="000000"/>
              <w:bottom w:val="single" w:sz="4" w:space="0" w:color="000000"/>
              <w:right w:val="single" w:sz="4" w:space="0" w:color="000000"/>
            </w:tcBorders>
            <w:shd w:val="clear" w:color="000000" w:fill="FFFFFF"/>
            <w:vAlign w:val="center"/>
            <w:hideMark/>
          </w:tcPr>
          <w:p w14:paraId="11D03B9B" w14:textId="5DACE93B"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1.9</w:t>
            </w:r>
          </w:p>
        </w:tc>
        <w:tc>
          <w:tcPr>
            <w:tcW w:w="1791" w:type="pct"/>
            <w:tcBorders>
              <w:top w:val="nil"/>
              <w:left w:val="nil"/>
              <w:bottom w:val="single" w:sz="4" w:space="0" w:color="000000"/>
              <w:right w:val="single" w:sz="4" w:space="0" w:color="000000"/>
            </w:tcBorders>
            <w:shd w:val="clear" w:color="000000" w:fill="FFFFFF"/>
            <w:vAlign w:val="center"/>
            <w:hideMark/>
          </w:tcPr>
          <w:p w14:paraId="7C8B7702" w14:textId="38007657" w:rsidR="00FE0E55" w:rsidRPr="00675817" w:rsidRDefault="00FE0E55" w:rsidP="000C346E">
            <w:pPr>
              <w:spacing w:before="0" w:after="0" w:line="360" w:lineRule="auto"/>
              <w:jc w:val="left"/>
              <w:rPr>
                <w:rFonts w:eastAsia="Times New Roman" w:cs="Times New Roman"/>
                <w:color w:val="0D0D0D" w:themeColor="text1" w:themeTint="F2"/>
                <w:sz w:val="21"/>
                <w:szCs w:val="21"/>
              </w:rPr>
            </w:pPr>
            <w:r w:rsidRPr="00675817">
              <w:rPr>
                <w:color w:val="0D0D0D" w:themeColor="text1" w:themeTint="F2"/>
                <w:sz w:val="21"/>
                <w:szCs w:val="21"/>
              </w:rPr>
              <w:t>Đất nông nghiệp khác</w:t>
            </w:r>
          </w:p>
        </w:tc>
        <w:tc>
          <w:tcPr>
            <w:tcW w:w="391" w:type="pct"/>
            <w:tcBorders>
              <w:top w:val="nil"/>
              <w:left w:val="nil"/>
              <w:bottom w:val="single" w:sz="4" w:space="0" w:color="000000"/>
              <w:right w:val="single" w:sz="4" w:space="0" w:color="000000"/>
            </w:tcBorders>
            <w:shd w:val="clear" w:color="000000" w:fill="FFFFFF"/>
            <w:vAlign w:val="center"/>
            <w:hideMark/>
          </w:tcPr>
          <w:p w14:paraId="0D616F6E" w14:textId="252ABEA8"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NKH</w:t>
            </w:r>
          </w:p>
        </w:tc>
        <w:tc>
          <w:tcPr>
            <w:tcW w:w="626" w:type="pct"/>
            <w:tcBorders>
              <w:top w:val="nil"/>
              <w:left w:val="nil"/>
              <w:bottom w:val="single" w:sz="4" w:space="0" w:color="000000"/>
              <w:right w:val="nil"/>
            </w:tcBorders>
            <w:shd w:val="clear" w:color="000000" w:fill="FFFFFF"/>
            <w:vAlign w:val="center"/>
            <w:hideMark/>
          </w:tcPr>
          <w:p w14:paraId="6DFC916B" w14:textId="64F859CD"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361,88</w:t>
            </w:r>
          </w:p>
        </w:tc>
        <w:tc>
          <w:tcPr>
            <w:tcW w:w="625" w:type="pct"/>
            <w:tcBorders>
              <w:top w:val="nil"/>
              <w:left w:val="single" w:sz="4" w:space="0" w:color="000000"/>
              <w:bottom w:val="single" w:sz="4" w:space="0" w:color="000000"/>
              <w:right w:val="nil"/>
            </w:tcBorders>
            <w:shd w:val="clear" w:color="000000" w:fill="FFFFFF"/>
            <w:vAlign w:val="center"/>
            <w:hideMark/>
          </w:tcPr>
          <w:p w14:paraId="0D63BA7F" w14:textId="09192F07"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42,45</w:t>
            </w:r>
          </w:p>
        </w:tc>
        <w:tc>
          <w:tcPr>
            <w:tcW w:w="559" w:type="pct"/>
            <w:tcBorders>
              <w:top w:val="nil"/>
              <w:left w:val="single" w:sz="4" w:space="0" w:color="auto"/>
              <w:bottom w:val="single" w:sz="4" w:space="0" w:color="auto"/>
              <w:right w:val="single" w:sz="4" w:space="0" w:color="auto"/>
            </w:tcBorders>
            <w:shd w:val="clear" w:color="auto" w:fill="auto"/>
            <w:noWrap/>
            <w:vAlign w:val="center"/>
            <w:hideMark/>
          </w:tcPr>
          <w:p w14:paraId="45F66118" w14:textId="489A8641"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-319,43</w:t>
            </w:r>
          </w:p>
        </w:tc>
        <w:tc>
          <w:tcPr>
            <w:tcW w:w="612" w:type="pct"/>
            <w:tcBorders>
              <w:top w:val="nil"/>
              <w:left w:val="nil"/>
              <w:bottom w:val="single" w:sz="4" w:space="0" w:color="auto"/>
              <w:right w:val="single" w:sz="4" w:space="0" w:color="auto"/>
            </w:tcBorders>
            <w:shd w:val="clear" w:color="auto" w:fill="auto"/>
            <w:noWrap/>
            <w:vAlign w:val="center"/>
            <w:hideMark/>
          </w:tcPr>
          <w:p w14:paraId="17F7B016" w14:textId="5C156F49"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11,73</w:t>
            </w:r>
          </w:p>
        </w:tc>
      </w:tr>
      <w:tr w:rsidR="00D051BA" w:rsidRPr="00675817" w14:paraId="7AB38CF9" w14:textId="77777777" w:rsidTr="00FE0E55">
        <w:trPr>
          <w:trHeight w:val="285"/>
        </w:trPr>
        <w:tc>
          <w:tcPr>
            <w:tcW w:w="396" w:type="pct"/>
            <w:tcBorders>
              <w:top w:val="nil"/>
              <w:left w:val="single" w:sz="4" w:space="0" w:color="000000"/>
              <w:bottom w:val="single" w:sz="4" w:space="0" w:color="000000"/>
              <w:right w:val="single" w:sz="4" w:space="0" w:color="000000"/>
            </w:tcBorders>
            <w:shd w:val="clear" w:color="000000" w:fill="FFFFFF"/>
            <w:vAlign w:val="center"/>
            <w:hideMark/>
          </w:tcPr>
          <w:p w14:paraId="4E87DC63" w14:textId="5B4CD5E3" w:rsidR="00FE0E55" w:rsidRPr="00675817" w:rsidRDefault="00FE0E55" w:rsidP="000C346E">
            <w:pPr>
              <w:spacing w:before="0" w:after="0" w:line="360" w:lineRule="auto"/>
              <w:jc w:val="center"/>
              <w:rPr>
                <w:rFonts w:eastAsia="Times New Roman" w:cs="Times New Roman"/>
                <w:b/>
                <w:bCs/>
                <w:color w:val="0D0D0D" w:themeColor="text1" w:themeTint="F2"/>
                <w:sz w:val="21"/>
                <w:szCs w:val="21"/>
              </w:rPr>
            </w:pPr>
            <w:r w:rsidRPr="00675817">
              <w:rPr>
                <w:b/>
                <w:bCs/>
                <w:color w:val="0D0D0D" w:themeColor="text1" w:themeTint="F2"/>
                <w:sz w:val="21"/>
                <w:szCs w:val="21"/>
              </w:rPr>
              <w:t>2</w:t>
            </w:r>
          </w:p>
        </w:tc>
        <w:tc>
          <w:tcPr>
            <w:tcW w:w="1791" w:type="pct"/>
            <w:tcBorders>
              <w:top w:val="nil"/>
              <w:left w:val="nil"/>
              <w:bottom w:val="single" w:sz="4" w:space="0" w:color="000000"/>
              <w:right w:val="single" w:sz="4" w:space="0" w:color="000000"/>
            </w:tcBorders>
            <w:shd w:val="clear" w:color="000000" w:fill="FFFFFF"/>
            <w:vAlign w:val="center"/>
            <w:hideMark/>
          </w:tcPr>
          <w:p w14:paraId="4D1E92D0" w14:textId="435F883E" w:rsidR="00FE0E55" w:rsidRPr="00675817" w:rsidRDefault="00FE0E55" w:rsidP="000C346E">
            <w:pPr>
              <w:spacing w:before="0" w:after="0" w:line="360" w:lineRule="auto"/>
              <w:jc w:val="left"/>
              <w:rPr>
                <w:rFonts w:eastAsia="Times New Roman" w:cs="Times New Roman"/>
                <w:b/>
                <w:bCs/>
                <w:color w:val="0D0D0D" w:themeColor="text1" w:themeTint="F2"/>
                <w:sz w:val="21"/>
                <w:szCs w:val="21"/>
              </w:rPr>
            </w:pPr>
            <w:r w:rsidRPr="00675817">
              <w:rPr>
                <w:b/>
                <w:bCs/>
                <w:color w:val="0D0D0D" w:themeColor="text1" w:themeTint="F2"/>
                <w:sz w:val="21"/>
                <w:szCs w:val="21"/>
              </w:rPr>
              <w:t>Đất phi nông nghiệp</w:t>
            </w:r>
          </w:p>
        </w:tc>
        <w:tc>
          <w:tcPr>
            <w:tcW w:w="391" w:type="pct"/>
            <w:tcBorders>
              <w:top w:val="nil"/>
              <w:left w:val="nil"/>
              <w:bottom w:val="single" w:sz="4" w:space="0" w:color="000000"/>
              <w:right w:val="single" w:sz="4" w:space="0" w:color="000000"/>
            </w:tcBorders>
            <w:shd w:val="clear" w:color="000000" w:fill="FFFFFF"/>
            <w:vAlign w:val="center"/>
            <w:hideMark/>
          </w:tcPr>
          <w:p w14:paraId="28F30F07" w14:textId="1F07930F" w:rsidR="00FE0E55" w:rsidRPr="00675817" w:rsidRDefault="00FE0E55" w:rsidP="000C346E">
            <w:pPr>
              <w:spacing w:before="0" w:after="0" w:line="360" w:lineRule="auto"/>
              <w:jc w:val="center"/>
              <w:rPr>
                <w:rFonts w:eastAsia="Times New Roman" w:cs="Times New Roman"/>
                <w:b/>
                <w:bCs/>
                <w:color w:val="0D0D0D" w:themeColor="text1" w:themeTint="F2"/>
                <w:sz w:val="21"/>
                <w:szCs w:val="21"/>
              </w:rPr>
            </w:pPr>
            <w:r w:rsidRPr="00675817">
              <w:rPr>
                <w:b/>
                <w:bCs/>
                <w:color w:val="0D0D0D" w:themeColor="text1" w:themeTint="F2"/>
                <w:sz w:val="21"/>
                <w:szCs w:val="21"/>
              </w:rPr>
              <w:t>PNN</w:t>
            </w:r>
          </w:p>
        </w:tc>
        <w:tc>
          <w:tcPr>
            <w:tcW w:w="626" w:type="pct"/>
            <w:tcBorders>
              <w:top w:val="nil"/>
              <w:left w:val="nil"/>
              <w:bottom w:val="single" w:sz="4" w:space="0" w:color="auto"/>
              <w:right w:val="single" w:sz="4" w:space="0" w:color="auto"/>
            </w:tcBorders>
            <w:shd w:val="clear" w:color="auto" w:fill="auto"/>
            <w:vAlign w:val="center"/>
            <w:hideMark/>
          </w:tcPr>
          <w:p w14:paraId="0F9454BD" w14:textId="6F7BB64F" w:rsidR="00FE0E55" w:rsidRPr="00675817" w:rsidRDefault="00FE0E55" w:rsidP="000C346E">
            <w:pPr>
              <w:spacing w:before="0" w:after="0" w:line="360" w:lineRule="auto"/>
              <w:jc w:val="center"/>
              <w:rPr>
                <w:rFonts w:eastAsia="Times New Roman" w:cs="Times New Roman"/>
                <w:b/>
                <w:bCs/>
                <w:color w:val="0D0D0D" w:themeColor="text1" w:themeTint="F2"/>
                <w:sz w:val="21"/>
                <w:szCs w:val="21"/>
              </w:rPr>
            </w:pPr>
            <w:r w:rsidRPr="00675817">
              <w:rPr>
                <w:b/>
                <w:bCs/>
                <w:color w:val="0D0D0D" w:themeColor="text1" w:themeTint="F2"/>
                <w:sz w:val="21"/>
                <w:szCs w:val="21"/>
              </w:rPr>
              <w:t>7.013,75</w:t>
            </w:r>
          </w:p>
        </w:tc>
        <w:tc>
          <w:tcPr>
            <w:tcW w:w="625" w:type="pct"/>
            <w:tcBorders>
              <w:top w:val="nil"/>
              <w:left w:val="nil"/>
              <w:bottom w:val="single" w:sz="4" w:space="0" w:color="auto"/>
              <w:right w:val="single" w:sz="4" w:space="0" w:color="auto"/>
            </w:tcBorders>
            <w:shd w:val="clear" w:color="auto" w:fill="auto"/>
            <w:vAlign w:val="center"/>
            <w:hideMark/>
          </w:tcPr>
          <w:p w14:paraId="48839E4B" w14:textId="4A3F9640" w:rsidR="00FE0E55" w:rsidRPr="00675817" w:rsidRDefault="00FE0E55" w:rsidP="000C346E">
            <w:pPr>
              <w:spacing w:before="0" w:after="0" w:line="360" w:lineRule="auto"/>
              <w:jc w:val="center"/>
              <w:rPr>
                <w:rFonts w:eastAsia="Times New Roman" w:cs="Times New Roman"/>
                <w:b/>
                <w:bCs/>
                <w:color w:val="0D0D0D" w:themeColor="text1" w:themeTint="F2"/>
                <w:sz w:val="21"/>
                <w:szCs w:val="21"/>
              </w:rPr>
            </w:pPr>
            <w:r w:rsidRPr="00675817">
              <w:rPr>
                <w:b/>
                <w:bCs/>
                <w:color w:val="0D0D0D" w:themeColor="text1" w:themeTint="F2"/>
                <w:sz w:val="21"/>
                <w:szCs w:val="21"/>
              </w:rPr>
              <w:t>4.864,73</w:t>
            </w:r>
          </w:p>
        </w:tc>
        <w:tc>
          <w:tcPr>
            <w:tcW w:w="559" w:type="pct"/>
            <w:tcBorders>
              <w:top w:val="nil"/>
              <w:left w:val="nil"/>
              <w:bottom w:val="single" w:sz="4" w:space="0" w:color="auto"/>
              <w:right w:val="single" w:sz="4" w:space="0" w:color="auto"/>
            </w:tcBorders>
            <w:shd w:val="clear" w:color="auto" w:fill="auto"/>
            <w:noWrap/>
            <w:vAlign w:val="center"/>
            <w:hideMark/>
          </w:tcPr>
          <w:p w14:paraId="7C5C6F98" w14:textId="707F81D1" w:rsidR="00FE0E55" w:rsidRPr="00675817" w:rsidRDefault="00FE0E55" w:rsidP="000C346E">
            <w:pPr>
              <w:spacing w:before="0" w:after="0" w:line="360" w:lineRule="auto"/>
              <w:jc w:val="center"/>
              <w:rPr>
                <w:rFonts w:eastAsia="Times New Roman" w:cs="Times New Roman"/>
                <w:b/>
                <w:bCs/>
                <w:color w:val="0D0D0D" w:themeColor="text1" w:themeTint="F2"/>
                <w:sz w:val="21"/>
                <w:szCs w:val="21"/>
              </w:rPr>
            </w:pPr>
            <w:r w:rsidRPr="00675817">
              <w:rPr>
                <w:b/>
                <w:bCs/>
                <w:color w:val="0D0D0D" w:themeColor="text1" w:themeTint="F2"/>
                <w:sz w:val="21"/>
                <w:szCs w:val="21"/>
              </w:rPr>
              <w:t>-2.149,02</w:t>
            </w:r>
          </w:p>
        </w:tc>
        <w:tc>
          <w:tcPr>
            <w:tcW w:w="612" w:type="pct"/>
            <w:tcBorders>
              <w:top w:val="nil"/>
              <w:left w:val="nil"/>
              <w:bottom w:val="single" w:sz="4" w:space="0" w:color="auto"/>
              <w:right w:val="single" w:sz="4" w:space="0" w:color="auto"/>
            </w:tcBorders>
            <w:shd w:val="clear" w:color="auto" w:fill="auto"/>
            <w:noWrap/>
            <w:vAlign w:val="center"/>
            <w:hideMark/>
          </w:tcPr>
          <w:p w14:paraId="01321DF2" w14:textId="40134061" w:rsidR="00FE0E55" w:rsidRPr="00675817" w:rsidRDefault="00FE0E55" w:rsidP="000C346E">
            <w:pPr>
              <w:spacing w:before="0" w:after="0" w:line="360" w:lineRule="auto"/>
              <w:jc w:val="center"/>
              <w:rPr>
                <w:rFonts w:eastAsia="Times New Roman" w:cs="Times New Roman"/>
                <w:b/>
                <w:bCs/>
                <w:color w:val="0D0D0D" w:themeColor="text1" w:themeTint="F2"/>
                <w:sz w:val="21"/>
                <w:szCs w:val="21"/>
              </w:rPr>
            </w:pPr>
            <w:r w:rsidRPr="00675817">
              <w:rPr>
                <w:b/>
                <w:bCs/>
                <w:color w:val="0D0D0D" w:themeColor="text1" w:themeTint="F2"/>
                <w:sz w:val="21"/>
                <w:szCs w:val="21"/>
              </w:rPr>
              <w:t>69,36</w:t>
            </w:r>
          </w:p>
        </w:tc>
      </w:tr>
      <w:tr w:rsidR="00D051BA" w:rsidRPr="00675817" w14:paraId="537C2902" w14:textId="77777777" w:rsidTr="00FE0E55">
        <w:trPr>
          <w:trHeight w:val="285"/>
        </w:trPr>
        <w:tc>
          <w:tcPr>
            <w:tcW w:w="396" w:type="pct"/>
            <w:tcBorders>
              <w:top w:val="nil"/>
              <w:left w:val="single" w:sz="4" w:space="0" w:color="000000"/>
              <w:bottom w:val="single" w:sz="4" w:space="0" w:color="000000"/>
              <w:right w:val="single" w:sz="4" w:space="0" w:color="000000"/>
            </w:tcBorders>
            <w:shd w:val="clear" w:color="000000" w:fill="FFFFFF"/>
            <w:vAlign w:val="center"/>
            <w:hideMark/>
          </w:tcPr>
          <w:p w14:paraId="55343846" w14:textId="0CC944F6" w:rsidR="00FE0E55" w:rsidRPr="00675817" w:rsidRDefault="00FE0E55" w:rsidP="000C346E">
            <w:pPr>
              <w:spacing w:before="0" w:after="0" w:line="360" w:lineRule="auto"/>
              <w:jc w:val="center"/>
              <w:rPr>
                <w:rFonts w:eastAsia="Times New Roman" w:cs="Times New Roman"/>
                <w:i/>
                <w:iCs/>
                <w:color w:val="0D0D0D" w:themeColor="text1" w:themeTint="F2"/>
                <w:sz w:val="21"/>
                <w:szCs w:val="21"/>
              </w:rPr>
            </w:pPr>
          </w:p>
        </w:tc>
        <w:tc>
          <w:tcPr>
            <w:tcW w:w="1791" w:type="pct"/>
            <w:tcBorders>
              <w:top w:val="nil"/>
              <w:left w:val="nil"/>
              <w:bottom w:val="single" w:sz="4" w:space="0" w:color="000000"/>
              <w:right w:val="single" w:sz="4" w:space="0" w:color="000000"/>
            </w:tcBorders>
            <w:shd w:val="clear" w:color="000000" w:fill="FFFFFF"/>
            <w:vAlign w:val="center"/>
            <w:hideMark/>
          </w:tcPr>
          <w:p w14:paraId="4F5FB88F" w14:textId="1323EFF0" w:rsidR="00FE0E55" w:rsidRPr="00675817" w:rsidRDefault="00FE0E55" w:rsidP="000C346E">
            <w:pPr>
              <w:spacing w:before="0" w:after="0" w:line="360" w:lineRule="auto"/>
              <w:jc w:val="left"/>
              <w:rPr>
                <w:rFonts w:eastAsia="Times New Roman" w:cs="Times New Roman"/>
                <w:i/>
                <w:iCs/>
                <w:color w:val="0D0D0D" w:themeColor="text1" w:themeTint="F2"/>
                <w:sz w:val="21"/>
                <w:szCs w:val="21"/>
              </w:rPr>
            </w:pPr>
            <w:r w:rsidRPr="00675817">
              <w:rPr>
                <w:i/>
                <w:iCs/>
                <w:color w:val="0D0D0D" w:themeColor="text1" w:themeTint="F2"/>
                <w:sz w:val="21"/>
                <w:szCs w:val="21"/>
              </w:rPr>
              <w:t>Trong đó:</w:t>
            </w:r>
          </w:p>
        </w:tc>
        <w:tc>
          <w:tcPr>
            <w:tcW w:w="391" w:type="pct"/>
            <w:tcBorders>
              <w:top w:val="nil"/>
              <w:left w:val="nil"/>
              <w:bottom w:val="single" w:sz="4" w:space="0" w:color="000000"/>
              <w:right w:val="single" w:sz="4" w:space="0" w:color="000000"/>
            </w:tcBorders>
            <w:shd w:val="clear" w:color="000000" w:fill="FFFFFF"/>
            <w:vAlign w:val="center"/>
            <w:hideMark/>
          </w:tcPr>
          <w:p w14:paraId="26382BB4" w14:textId="2067418C" w:rsidR="00FE0E55" w:rsidRPr="00675817" w:rsidRDefault="00FE0E55" w:rsidP="000C346E">
            <w:pPr>
              <w:spacing w:before="0" w:after="0" w:line="360" w:lineRule="auto"/>
              <w:jc w:val="center"/>
              <w:rPr>
                <w:rFonts w:eastAsia="Times New Roman" w:cs="Times New Roman"/>
                <w:i/>
                <w:iCs/>
                <w:color w:val="0D0D0D" w:themeColor="text1" w:themeTint="F2"/>
                <w:sz w:val="21"/>
                <w:szCs w:val="21"/>
              </w:rPr>
            </w:pPr>
          </w:p>
        </w:tc>
        <w:tc>
          <w:tcPr>
            <w:tcW w:w="626" w:type="pct"/>
            <w:tcBorders>
              <w:top w:val="nil"/>
              <w:left w:val="nil"/>
              <w:bottom w:val="single" w:sz="4" w:space="0" w:color="auto"/>
              <w:right w:val="single" w:sz="4" w:space="0" w:color="auto"/>
            </w:tcBorders>
            <w:shd w:val="clear" w:color="auto" w:fill="auto"/>
            <w:vAlign w:val="center"/>
            <w:hideMark/>
          </w:tcPr>
          <w:p w14:paraId="53F1657E" w14:textId="2699F09B" w:rsidR="00FE0E55" w:rsidRPr="00675817" w:rsidRDefault="00FE0E55" w:rsidP="000C346E">
            <w:pPr>
              <w:spacing w:before="0" w:after="0" w:line="360" w:lineRule="auto"/>
              <w:jc w:val="center"/>
              <w:rPr>
                <w:rFonts w:eastAsia="Times New Roman" w:cs="Times New Roman"/>
                <w:color w:val="0D0D0D" w:themeColor="text1" w:themeTint="F2"/>
                <w:sz w:val="21"/>
                <w:szCs w:val="21"/>
              </w:rPr>
            </w:pPr>
          </w:p>
        </w:tc>
        <w:tc>
          <w:tcPr>
            <w:tcW w:w="625" w:type="pct"/>
            <w:tcBorders>
              <w:top w:val="nil"/>
              <w:left w:val="nil"/>
              <w:bottom w:val="single" w:sz="4" w:space="0" w:color="auto"/>
              <w:right w:val="single" w:sz="4" w:space="0" w:color="auto"/>
            </w:tcBorders>
            <w:shd w:val="clear" w:color="auto" w:fill="auto"/>
            <w:vAlign w:val="center"/>
            <w:hideMark/>
          </w:tcPr>
          <w:p w14:paraId="6ECF6917" w14:textId="7AB029B2" w:rsidR="00FE0E55" w:rsidRPr="00675817" w:rsidRDefault="00FE0E55" w:rsidP="000C346E">
            <w:pPr>
              <w:spacing w:before="0" w:after="0" w:line="360" w:lineRule="auto"/>
              <w:jc w:val="center"/>
              <w:rPr>
                <w:rFonts w:eastAsia="Times New Roman" w:cs="Times New Roman"/>
                <w:color w:val="0D0D0D" w:themeColor="text1" w:themeTint="F2"/>
                <w:sz w:val="21"/>
                <w:szCs w:val="21"/>
              </w:rPr>
            </w:pPr>
          </w:p>
        </w:tc>
        <w:tc>
          <w:tcPr>
            <w:tcW w:w="559" w:type="pct"/>
            <w:tcBorders>
              <w:top w:val="nil"/>
              <w:left w:val="nil"/>
              <w:bottom w:val="single" w:sz="4" w:space="0" w:color="auto"/>
              <w:right w:val="single" w:sz="4" w:space="0" w:color="auto"/>
            </w:tcBorders>
            <w:shd w:val="clear" w:color="auto" w:fill="auto"/>
            <w:noWrap/>
            <w:vAlign w:val="center"/>
            <w:hideMark/>
          </w:tcPr>
          <w:p w14:paraId="25FF7ACA" w14:textId="533C8521" w:rsidR="00FE0E55" w:rsidRPr="00675817" w:rsidRDefault="00FE0E55" w:rsidP="000C346E">
            <w:pPr>
              <w:spacing w:before="0" w:after="0" w:line="360" w:lineRule="auto"/>
              <w:jc w:val="center"/>
              <w:rPr>
                <w:rFonts w:eastAsia="Times New Roman" w:cs="Times New Roman"/>
                <w:color w:val="0D0D0D" w:themeColor="text1" w:themeTint="F2"/>
                <w:sz w:val="21"/>
                <w:szCs w:val="21"/>
              </w:rPr>
            </w:pPr>
          </w:p>
        </w:tc>
        <w:tc>
          <w:tcPr>
            <w:tcW w:w="612" w:type="pct"/>
            <w:tcBorders>
              <w:top w:val="nil"/>
              <w:left w:val="nil"/>
              <w:bottom w:val="single" w:sz="4" w:space="0" w:color="auto"/>
              <w:right w:val="single" w:sz="4" w:space="0" w:color="auto"/>
            </w:tcBorders>
            <w:shd w:val="clear" w:color="auto" w:fill="auto"/>
            <w:noWrap/>
            <w:vAlign w:val="center"/>
            <w:hideMark/>
          </w:tcPr>
          <w:p w14:paraId="55164C5B" w14:textId="53CC1961" w:rsidR="00FE0E55" w:rsidRPr="00675817" w:rsidRDefault="00FE0E55" w:rsidP="000C346E">
            <w:pPr>
              <w:spacing w:before="0" w:after="0" w:line="360" w:lineRule="auto"/>
              <w:jc w:val="center"/>
              <w:rPr>
                <w:rFonts w:eastAsia="Times New Roman" w:cs="Times New Roman"/>
                <w:color w:val="0D0D0D" w:themeColor="text1" w:themeTint="F2"/>
                <w:sz w:val="21"/>
                <w:szCs w:val="21"/>
              </w:rPr>
            </w:pPr>
          </w:p>
        </w:tc>
      </w:tr>
      <w:tr w:rsidR="00D051BA" w:rsidRPr="00675817" w14:paraId="22AC1C03" w14:textId="77777777" w:rsidTr="00FE0E55">
        <w:trPr>
          <w:trHeight w:val="285"/>
        </w:trPr>
        <w:tc>
          <w:tcPr>
            <w:tcW w:w="396" w:type="pct"/>
            <w:tcBorders>
              <w:top w:val="nil"/>
              <w:left w:val="single" w:sz="4" w:space="0" w:color="000000"/>
              <w:bottom w:val="single" w:sz="4" w:space="0" w:color="000000"/>
              <w:right w:val="single" w:sz="4" w:space="0" w:color="000000"/>
            </w:tcBorders>
            <w:shd w:val="clear" w:color="000000" w:fill="FFFFFF"/>
            <w:vAlign w:val="center"/>
            <w:hideMark/>
          </w:tcPr>
          <w:p w14:paraId="5D3E056C" w14:textId="3DA06FE4"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2.1</w:t>
            </w:r>
          </w:p>
        </w:tc>
        <w:tc>
          <w:tcPr>
            <w:tcW w:w="1791" w:type="pct"/>
            <w:tcBorders>
              <w:top w:val="nil"/>
              <w:left w:val="nil"/>
              <w:bottom w:val="single" w:sz="4" w:space="0" w:color="000000"/>
              <w:right w:val="single" w:sz="4" w:space="0" w:color="000000"/>
            </w:tcBorders>
            <w:shd w:val="clear" w:color="000000" w:fill="FFFFFF"/>
            <w:vAlign w:val="center"/>
            <w:hideMark/>
          </w:tcPr>
          <w:p w14:paraId="2F62D5F4" w14:textId="1972A72E" w:rsidR="00FE0E55" w:rsidRPr="00675817" w:rsidRDefault="00FE0E55" w:rsidP="000C346E">
            <w:pPr>
              <w:spacing w:before="0" w:after="0" w:line="360" w:lineRule="auto"/>
              <w:jc w:val="left"/>
              <w:rPr>
                <w:rFonts w:eastAsia="Times New Roman" w:cs="Times New Roman"/>
                <w:color w:val="0D0D0D" w:themeColor="text1" w:themeTint="F2"/>
                <w:sz w:val="21"/>
                <w:szCs w:val="21"/>
              </w:rPr>
            </w:pPr>
            <w:r w:rsidRPr="00675817">
              <w:rPr>
                <w:color w:val="0D0D0D" w:themeColor="text1" w:themeTint="F2"/>
                <w:sz w:val="21"/>
                <w:szCs w:val="21"/>
              </w:rPr>
              <w:t>Đất quốc phòng</w:t>
            </w:r>
          </w:p>
        </w:tc>
        <w:tc>
          <w:tcPr>
            <w:tcW w:w="391" w:type="pct"/>
            <w:tcBorders>
              <w:top w:val="nil"/>
              <w:left w:val="nil"/>
              <w:bottom w:val="single" w:sz="4" w:space="0" w:color="000000"/>
              <w:right w:val="single" w:sz="4" w:space="0" w:color="000000"/>
            </w:tcBorders>
            <w:shd w:val="clear" w:color="000000" w:fill="FFFFFF"/>
            <w:vAlign w:val="center"/>
            <w:hideMark/>
          </w:tcPr>
          <w:p w14:paraId="7DB6C3AF" w14:textId="1282A094"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CQP</w:t>
            </w:r>
          </w:p>
        </w:tc>
        <w:tc>
          <w:tcPr>
            <w:tcW w:w="626" w:type="pct"/>
            <w:tcBorders>
              <w:top w:val="nil"/>
              <w:left w:val="nil"/>
              <w:bottom w:val="single" w:sz="4" w:space="0" w:color="000000"/>
              <w:right w:val="nil"/>
            </w:tcBorders>
            <w:shd w:val="clear" w:color="000000" w:fill="FFFFFF"/>
            <w:vAlign w:val="center"/>
            <w:hideMark/>
          </w:tcPr>
          <w:p w14:paraId="677E0CCE" w14:textId="27E4AC5C"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2.127,26</w:t>
            </w:r>
          </w:p>
        </w:tc>
        <w:tc>
          <w:tcPr>
            <w:tcW w:w="625" w:type="pct"/>
            <w:tcBorders>
              <w:top w:val="nil"/>
              <w:left w:val="single" w:sz="4" w:space="0" w:color="000000"/>
              <w:bottom w:val="single" w:sz="4" w:space="0" w:color="000000"/>
              <w:right w:val="nil"/>
            </w:tcBorders>
            <w:shd w:val="clear" w:color="000000" w:fill="FFFFFF"/>
            <w:vAlign w:val="center"/>
            <w:hideMark/>
          </w:tcPr>
          <w:p w14:paraId="69BE1AF7" w14:textId="7E55A480"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1.945,39</w:t>
            </w:r>
          </w:p>
        </w:tc>
        <w:tc>
          <w:tcPr>
            <w:tcW w:w="559" w:type="pct"/>
            <w:tcBorders>
              <w:top w:val="nil"/>
              <w:left w:val="single" w:sz="4" w:space="0" w:color="auto"/>
              <w:bottom w:val="single" w:sz="4" w:space="0" w:color="auto"/>
              <w:right w:val="single" w:sz="4" w:space="0" w:color="auto"/>
            </w:tcBorders>
            <w:shd w:val="clear" w:color="auto" w:fill="auto"/>
            <w:noWrap/>
            <w:vAlign w:val="center"/>
            <w:hideMark/>
          </w:tcPr>
          <w:p w14:paraId="3D1D77A8" w14:textId="053796F8"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-181,87</w:t>
            </w:r>
          </w:p>
        </w:tc>
        <w:tc>
          <w:tcPr>
            <w:tcW w:w="612" w:type="pct"/>
            <w:tcBorders>
              <w:top w:val="nil"/>
              <w:left w:val="nil"/>
              <w:bottom w:val="single" w:sz="4" w:space="0" w:color="auto"/>
              <w:right w:val="single" w:sz="4" w:space="0" w:color="auto"/>
            </w:tcBorders>
            <w:shd w:val="clear" w:color="auto" w:fill="auto"/>
            <w:noWrap/>
            <w:vAlign w:val="center"/>
            <w:hideMark/>
          </w:tcPr>
          <w:p w14:paraId="2E844086" w14:textId="710BCF37"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91,45</w:t>
            </w:r>
          </w:p>
        </w:tc>
      </w:tr>
      <w:tr w:rsidR="00D051BA" w:rsidRPr="00675817" w14:paraId="493545BF" w14:textId="77777777" w:rsidTr="00FE0E55">
        <w:trPr>
          <w:trHeight w:val="285"/>
        </w:trPr>
        <w:tc>
          <w:tcPr>
            <w:tcW w:w="396" w:type="pct"/>
            <w:tcBorders>
              <w:top w:val="nil"/>
              <w:left w:val="single" w:sz="4" w:space="0" w:color="000000"/>
              <w:bottom w:val="single" w:sz="4" w:space="0" w:color="000000"/>
              <w:right w:val="single" w:sz="4" w:space="0" w:color="000000"/>
            </w:tcBorders>
            <w:shd w:val="clear" w:color="000000" w:fill="FFFFFF"/>
            <w:vAlign w:val="center"/>
            <w:hideMark/>
          </w:tcPr>
          <w:p w14:paraId="3FBB75EF" w14:textId="562331AC"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2.2</w:t>
            </w:r>
          </w:p>
        </w:tc>
        <w:tc>
          <w:tcPr>
            <w:tcW w:w="1791" w:type="pct"/>
            <w:tcBorders>
              <w:top w:val="nil"/>
              <w:left w:val="nil"/>
              <w:bottom w:val="single" w:sz="4" w:space="0" w:color="000000"/>
              <w:right w:val="single" w:sz="4" w:space="0" w:color="000000"/>
            </w:tcBorders>
            <w:shd w:val="clear" w:color="000000" w:fill="FFFFFF"/>
            <w:vAlign w:val="center"/>
            <w:hideMark/>
          </w:tcPr>
          <w:p w14:paraId="15A8194F" w14:textId="60D50DA2" w:rsidR="00FE0E55" w:rsidRPr="00675817" w:rsidRDefault="00FE0E55" w:rsidP="000C346E">
            <w:pPr>
              <w:spacing w:before="0" w:after="0" w:line="360" w:lineRule="auto"/>
              <w:jc w:val="left"/>
              <w:rPr>
                <w:rFonts w:eastAsia="Times New Roman" w:cs="Times New Roman"/>
                <w:color w:val="0D0D0D" w:themeColor="text1" w:themeTint="F2"/>
                <w:sz w:val="21"/>
                <w:szCs w:val="21"/>
              </w:rPr>
            </w:pPr>
            <w:r w:rsidRPr="00675817">
              <w:rPr>
                <w:color w:val="0D0D0D" w:themeColor="text1" w:themeTint="F2"/>
                <w:sz w:val="21"/>
                <w:szCs w:val="21"/>
              </w:rPr>
              <w:t>Đất an ninh</w:t>
            </w:r>
          </w:p>
        </w:tc>
        <w:tc>
          <w:tcPr>
            <w:tcW w:w="391" w:type="pct"/>
            <w:tcBorders>
              <w:top w:val="nil"/>
              <w:left w:val="nil"/>
              <w:bottom w:val="single" w:sz="4" w:space="0" w:color="000000"/>
              <w:right w:val="single" w:sz="4" w:space="0" w:color="000000"/>
            </w:tcBorders>
            <w:shd w:val="clear" w:color="000000" w:fill="FFFFFF"/>
            <w:vAlign w:val="center"/>
            <w:hideMark/>
          </w:tcPr>
          <w:p w14:paraId="6CDFAA1D" w14:textId="7F722AE6"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CAN</w:t>
            </w:r>
          </w:p>
        </w:tc>
        <w:tc>
          <w:tcPr>
            <w:tcW w:w="626" w:type="pct"/>
            <w:tcBorders>
              <w:top w:val="nil"/>
              <w:left w:val="nil"/>
              <w:bottom w:val="single" w:sz="4" w:space="0" w:color="000000"/>
              <w:right w:val="nil"/>
            </w:tcBorders>
            <w:shd w:val="clear" w:color="000000" w:fill="FFFFFF"/>
            <w:vAlign w:val="center"/>
            <w:hideMark/>
          </w:tcPr>
          <w:p w14:paraId="5B8E0023" w14:textId="5D2A70CD"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2,82</w:t>
            </w:r>
          </w:p>
        </w:tc>
        <w:tc>
          <w:tcPr>
            <w:tcW w:w="625" w:type="pct"/>
            <w:tcBorders>
              <w:top w:val="nil"/>
              <w:left w:val="single" w:sz="4" w:space="0" w:color="000000"/>
              <w:bottom w:val="single" w:sz="4" w:space="0" w:color="000000"/>
              <w:right w:val="nil"/>
            </w:tcBorders>
            <w:shd w:val="clear" w:color="000000" w:fill="FFFFFF"/>
            <w:vAlign w:val="center"/>
            <w:hideMark/>
          </w:tcPr>
          <w:p w14:paraId="71A8243D" w14:textId="5FE932A9"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0,63</w:t>
            </w:r>
          </w:p>
        </w:tc>
        <w:tc>
          <w:tcPr>
            <w:tcW w:w="559" w:type="pct"/>
            <w:tcBorders>
              <w:top w:val="nil"/>
              <w:left w:val="single" w:sz="4" w:space="0" w:color="auto"/>
              <w:bottom w:val="single" w:sz="4" w:space="0" w:color="auto"/>
              <w:right w:val="single" w:sz="4" w:space="0" w:color="auto"/>
            </w:tcBorders>
            <w:shd w:val="clear" w:color="auto" w:fill="auto"/>
            <w:noWrap/>
            <w:vAlign w:val="center"/>
            <w:hideMark/>
          </w:tcPr>
          <w:p w14:paraId="5A833D15" w14:textId="6C6D1EE2"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-2,19</w:t>
            </w:r>
          </w:p>
        </w:tc>
        <w:tc>
          <w:tcPr>
            <w:tcW w:w="612" w:type="pct"/>
            <w:tcBorders>
              <w:top w:val="nil"/>
              <w:left w:val="nil"/>
              <w:bottom w:val="single" w:sz="4" w:space="0" w:color="auto"/>
              <w:right w:val="single" w:sz="4" w:space="0" w:color="auto"/>
            </w:tcBorders>
            <w:shd w:val="clear" w:color="auto" w:fill="auto"/>
            <w:noWrap/>
            <w:vAlign w:val="center"/>
            <w:hideMark/>
          </w:tcPr>
          <w:p w14:paraId="77CB3175" w14:textId="01AC6442"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22,29</w:t>
            </w:r>
          </w:p>
        </w:tc>
      </w:tr>
      <w:tr w:rsidR="00D051BA" w:rsidRPr="00675817" w14:paraId="0748618A" w14:textId="77777777" w:rsidTr="00FE0E55">
        <w:trPr>
          <w:trHeight w:val="285"/>
        </w:trPr>
        <w:tc>
          <w:tcPr>
            <w:tcW w:w="396" w:type="pct"/>
            <w:tcBorders>
              <w:top w:val="nil"/>
              <w:left w:val="single" w:sz="4" w:space="0" w:color="000000"/>
              <w:bottom w:val="single" w:sz="4" w:space="0" w:color="000000"/>
              <w:right w:val="single" w:sz="4" w:space="0" w:color="000000"/>
            </w:tcBorders>
            <w:shd w:val="clear" w:color="000000" w:fill="FFFFFF"/>
            <w:vAlign w:val="center"/>
            <w:hideMark/>
          </w:tcPr>
          <w:p w14:paraId="1BC18E20" w14:textId="4CC757CE"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2.3</w:t>
            </w:r>
          </w:p>
        </w:tc>
        <w:tc>
          <w:tcPr>
            <w:tcW w:w="1791" w:type="pct"/>
            <w:tcBorders>
              <w:top w:val="nil"/>
              <w:left w:val="nil"/>
              <w:bottom w:val="single" w:sz="4" w:space="0" w:color="000000"/>
              <w:right w:val="single" w:sz="4" w:space="0" w:color="000000"/>
            </w:tcBorders>
            <w:shd w:val="clear" w:color="000000" w:fill="FFFFFF"/>
            <w:vAlign w:val="center"/>
            <w:hideMark/>
          </w:tcPr>
          <w:p w14:paraId="6B761E04" w14:textId="5741810C" w:rsidR="00FE0E55" w:rsidRPr="00675817" w:rsidRDefault="00FE0E55" w:rsidP="000C346E">
            <w:pPr>
              <w:spacing w:before="0" w:after="0" w:line="360" w:lineRule="auto"/>
              <w:jc w:val="left"/>
              <w:rPr>
                <w:rFonts w:eastAsia="Times New Roman" w:cs="Times New Roman"/>
                <w:color w:val="0D0D0D" w:themeColor="text1" w:themeTint="F2"/>
                <w:sz w:val="21"/>
                <w:szCs w:val="21"/>
              </w:rPr>
            </w:pPr>
            <w:r w:rsidRPr="00675817">
              <w:rPr>
                <w:color w:val="0D0D0D" w:themeColor="text1" w:themeTint="F2"/>
                <w:sz w:val="21"/>
                <w:szCs w:val="21"/>
              </w:rPr>
              <w:t>Đất khu công nghiệp</w:t>
            </w:r>
          </w:p>
        </w:tc>
        <w:tc>
          <w:tcPr>
            <w:tcW w:w="391" w:type="pct"/>
            <w:tcBorders>
              <w:top w:val="nil"/>
              <w:left w:val="nil"/>
              <w:bottom w:val="single" w:sz="4" w:space="0" w:color="000000"/>
              <w:right w:val="single" w:sz="4" w:space="0" w:color="000000"/>
            </w:tcBorders>
            <w:shd w:val="clear" w:color="000000" w:fill="FFFFFF"/>
            <w:vAlign w:val="center"/>
            <w:hideMark/>
          </w:tcPr>
          <w:p w14:paraId="2D6A68BB" w14:textId="3DB55F29"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SKK</w:t>
            </w:r>
          </w:p>
        </w:tc>
        <w:tc>
          <w:tcPr>
            <w:tcW w:w="626" w:type="pct"/>
            <w:tcBorders>
              <w:top w:val="nil"/>
              <w:left w:val="nil"/>
              <w:bottom w:val="single" w:sz="4" w:space="0" w:color="000000"/>
              <w:right w:val="nil"/>
            </w:tcBorders>
            <w:shd w:val="clear" w:color="000000" w:fill="FFFFFF"/>
            <w:vAlign w:val="center"/>
            <w:hideMark/>
          </w:tcPr>
          <w:p w14:paraId="6640895A" w14:textId="7E9791D7"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80,00</w:t>
            </w:r>
          </w:p>
        </w:tc>
        <w:tc>
          <w:tcPr>
            <w:tcW w:w="625" w:type="pct"/>
            <w:tcBorders>
              <w:top w:val="nil"/>
              <w:left w:val="single" w:sz="4" w:space="0" w:color="000000"/>
              <w:bottom w:val="single" w:sz="4" w:space="0" w:color="000000"/>
              <w:right w:val="nil"/>
            </w:tcBorders>
            <w:shd w:val="clear" w:color="000000" w:fill="FFFFFF"/>
            <w:vAlign w:val="center"/>
            <w:hideMark/>
          </w:tcPr>
          <w:p w14:paraId="54E21D1B" w14:textId="6C36A385"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0,00</w:t>
            </w:r>
          </w:p>
        </w:tc>
        <w:tc>
          <w:tcPr>
            <w:tcW w:w="559" w:type="pct"/>
            <w:tcBorders>
              <w:top w:val="nil"/>
              <w:left w:val="single" w:sz="4" w:space="0" w:color="auto"/>
              <w:bottom w:val="single" w:sz="4" w:space="0" w:color="auto"/>
              <w:right w:val="single" w:sz="4" w:space="0" w:color="auto"/>
            </w:tcBorders>
            <w:shd w:val="clear" w:color="auto" w:fill="auto"/>
            <w:noWrap/>
            <w:vAlign w:val="center"/>
            <w:hideMark/>
          </w:tcPr>
          <w:p w14:paraId="018385BB" w14:textId="4399D1C9"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-80,00</w:t>
            </w:r>
          </w:p>
        </w:tc>
        <w:tc>
          <w:tcPr>
            <w:tcW w:w="612" w:type="pct"/>
            <w:tcBorders>
              <w:top w:val="nil"/>
              <w:left w:val="nil"/>
              <w:bottom w:val="single" w:sz="4" w:space="0" w:color="auto"/>
              <w:right w:val="single" w:sz="4" w:space="0" w:color="auto"/>
            </w:tcBorders>
            <w:shd w:val="clear" w:color="auto" w:fill="auto"/>
            <w:noWrap/>
            <w:vAlign w:val="center"/>
            <w:hideMark/>
          </w:tcPr>
          <w:p w14:paraId="2DAE0025" w14:textId="6C0821F7"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0,00</w:t>
            </w:r>
          </w:p>
        </w:tc>
      </w:tr>
      <w:tr w:rsidR="00D051BA" w:rsidRPr="00675817" w14:paraId="790AC03C" w14:textId="77777777" w:rsidTr="00FE0E55">
        <w:trPr>
          <w:trHeight w:val="285"/>
        </w:trPr>
        <w:tc>
          <w:tcPr>
            <w:tcW w:w="396" w:type="pct"/>
            <w:tcBorders>
              <w:top w:val="nil"/>
              <w:left w:val="single" w:sz="4" w:space="0" w:color="000000"/>
              <w:bottom w:val="single" w:sz="4" w:space="0" w:color="000000"/>
              <w:right w:val="single" w:sz="4" w:space="0" w:color="000000"/>
            </w:tcBorders>
            <w:shd w:val="clear" w:color="000000" w:fill="FFFFFF"/>
            <w:vAlign w:val="center"/>
            <w:hideMark/>
          </w:tcPr>
          <w:p w14:paraId="7ED29ECB" w14:textId="2EC317B2"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2.4</w:t>
            </w:r>
          </w:p>
        </w:tc>
        <w:tc>
          <w:tcPr>
            <w:tcW w:w="1791" w:type="pct"/>
            <w:tcBorders>
              <w:top w:val="nil"/>
              <w:left w:val="nil"/>
              <w:bottom w:val="single" w:sz="4" w:space="0" w:color="000000"/>
              <w:right w:val="single" w:sz="4" w:space="0" w:color="000000"/>
            </w:tcBorders>
            <w:shd w:val="clear" w:color="000000" w:fill="FFFFFF"/>
            <w:vAlign w:val="center"/>
            <w:hideMark/>
          </w:tcPr>
          <w:p w14:paraId="7122C805" w14:textId="3D403247" w:rsidR="00FE0E55" w:rsidRPr="00675817" w:rsidRDefault="00FE0E55" w:rsidP="000C346E">
            <w:pPr>
              <w:spacing w:before="0" w:after="0" w:line="360" w:lineRule="auto"/>
              <w:jc w:val="left"/>
              <w:rPr>
                <w:rFonts w:eastAsia="Times New Roman" w:cs="Times New Roman"/>
                <w:color w:val="0D0D0D" w:themeColor="text1" w:themeTint="F2"/>
                <w:sz w:val="21"/>
                <w:szCs w:val="21"/>
              </w:rPr>
            </w:pPr>
            <w:r w:rsidRPr="00675817">
              <w:rPr>
                <w:color w:val="0D0D0D" w:themeColor="text1" w:themeTint="F2"/>
                <w:sz w:val="21"/>
                <w:szCs w:val="21"/>
              </w:rPr>
              <w:t>Đất khu chế xuất</w:t>
            </w:r>
          </w:p>
        </w:tc>
        <w:tc>
          <w:tcPr>
            <w:tcW w:w="391" w:type="pct"/>
            <w:tcBorders>
              <w:top w:val="nil"/>
              <w:left w:val="nil"/>
              <w:bottom w:val="single" w:sz="4" w:space="0" w:color="000000"/>
              <w:right w:val="single" w:sz="4" w:space="0" w:color="000000"/>
            </w:tcBorders>
            <w:shd w:val="clear" w:color="000000" w:fill="FFFFFF"/>
            <w:vAlign w:val="center"/>
            <w:hideMark/>
          </w:tcPr>
          <w:p w14:paraId="5E604A32" w14:textId="3AE5B401"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SKT</w:t>
            </w:r>
          </w:p>
        </w:tc>
        <w:tc>
          <w:tcPr>
            <w:tcW w:w="626" w:type="pct"/>
            <w:tcBorders>
              <w:top w:val="nil"/>
              <w:left w:val="nil"/>
              <w:bottom w:val="single" w:sz="4" w:space="0" w:color="000000"/>
              <w:right w:val="nil"/>
            </w:tcBorders>
            <w:shd w:val="clear" w:color="000000" w:fill="FFFFFF"/>
            <w:vAlign w:val="center"/>
            <w:hideMark/>
          </w:tcPr>
          <w:p w14:paraId="2F0B4D09" w14:textId="17C2E456" w:rsidR="00FE0E55" w:rsidRPr="00675817" w:rsidRDefault="00FE0E55" w:rsidP="000C346E">
            <w:pPr>
              <w:spacing w:before="0" w:after="0" w:line="360" w:lineRule="auto"/>
              <w:jc w:val="center"/>
              <w:rPr>
                <w:rFonts w:eastAsia="Times New Roman" w:cs="Times New Roman"/>
                <w:color w:val="0D0D0D" w:themeColor="text1" w:themeTint="F2"/>
                <w:sz w:val="21"/>
                <w:szCs w:val="21"/>
              </w:rPr>
            </w:pPr>
          </w:p>
        </w:tc>
        <w:tc>
          <w:tcPr>
            <w:tcW w:w="625" w:type="pct"/>
            <w:tcBorders>
              <w:top w:val="nil"/>
              <w:left w:val="single" w:sz="4" w:space="0" w:color="000000"/>
              <w:bottom w:val="single" w:sz="4" w:space="0" w:color="000000"/>
              <w:right w:val="nil"/>
            </w:tcBorders>
            <w:shd w:val="clear" w:color="000000" w:fill="FFFFFF"/>
            <w:vAlign w:val="center"/>
            <w:hideMark/>
          </w:tcPr>
          <w:p w14:paraId="5F97292F" w14:textId="2ABE7B34" w:rsidR="00FE0E55" w:rsidRPr="00675817" w:rsidRDefault="00FE0E55" w:rsidP="000C346E">
            <w:pPr>
              <w:spacing w:before="0" w:after="0" w:line="360" w:lineRule="auto"/>
              <w:jc w:val="center"/>
              <w:rPr>
                <w:rFonts w:eastAsia="Times New Roman" w:cs="Times New Roman"/>
                <w:color w:val="0D0D0D" w:themeColor="text1" w:themeTint="F2"/>
                <w:sz w:val="21"/>
                <w:szCs w:val="21"/>
              </w:rPr>
            </w:pPr>
          </w:p>
        </w:tc>
        <w:tc>
          <w:tcPr>
            <w:tcW w:w="559" w:type="pct"/>
            <w:tcBorders>
              <w:top w:val="nil"/>
              <w:left w:val="single" w:sz="4" w:space="0" w:color="auto"/>
              <w:bottom w:val="single" w:sz="4" w:space="0" w:color="auto"/>
              <w:right w:val="single" w:sz="4" w:space="0" w:color="auto"/>
            </w:tcBorders>
            <w:shd w:val="clear" w:color="auto" w:fill="auto"/>
            <w:noWrap/>
            <w:vAlign w:val="center"/>
            <w:hideMark/>
          </w:tcPr>
          <w:p w14:paraId="4513E4E3" w14:textId="68894A10" w:rsidR="00FE0E55" w:rsidRPr="00675817" w:rsidRDefault="00FE0E55" w:rsidP="000C346E">
            <w:pPr>
              <w:spacing w:before="0" w:after="0" w:line="360" w:lineRule="auto"/>
              <w:jc w:val="center"/>
              <w:rPr>
                <w:rFonts w:eastAsia="Times New Roman" w:cs="Times New Roman"/>
                <w:color w:val="0D0D0D" w:themeColor="text1" w:themeTint="F2"/>
                <w:sz w:val="21"/>
                <w:szCs w:val="21"/>
              </w:rPr>
            </w:pPr>
          </w:p>
        </w:tc>
        <w:tc>
          <w:tcPr>
            <w:tcW w:w="612" w:type="pct"/>
            <w:tcBorders>
              <w:top w:val="nil"/>
              <w:left w:val="nil"/>
              <w:bottom w:val="single" w:sz="4" w:space="0" w:color="auto"/>
              <w:right w:val="single" w:sz="4" w:space="0" w:color="auto"/>
            </w:tcBorders>
            <w:shd w:val="clear" w:color="auto" w:fill="auto"/>
            <w:noWrap/>
            <w:vAlign w:val="center"/>
            <w:hideMark/>
          </w:tcPr>
          <w:p w14:paraId="2740B920" w14:textId="75EB2F49" w:rsidR="00FE0E55" w:rsidRPr="00675817" w:rsidRDefault="00FE0E55" w:rsidP="000C346E">
            <w:pPr>
              <w:spacing w:before="0" w:after="0" w:line="360" w:lineRule="auto"/>
              <w:jc w:val="center"/>
              <w:rPr>
                <w:rFonts w:eastAsia="Times New Roman" w:cs="Times New Roman"/>
                <w:color w:val="0D0D0D" w:themeColor="text1" w:themeTint="F2"/>
                <w:sz w:val="21"/>
                <w:szCs w:val="21"/>
              </w:rPr>
            </w:pPr>
          </w:p>
        </w:tc>
      </w:tr>
      <w:tr w:rsidR="00D051BA" w:rsidRPr="00675817" w14:paraId="2D5DE68B" w14:textId="77777777" w:rsidTr="00FE0E55">
        <w:trPr>
          <w:trHeight w:val="570"/>
        </w:trPr>
        <w:tc>
          <w:tcPr>
            <w:tcW w:w="396" w:type="pct"/>
            <w:tcBorders>
              <w:top w:val="nil"/>
              <w:left w:val="single" w:sz="4" w:space="0" w:color="000000"/>
              <w:bottom w:val="single" w:sz="4" w:space="0" w:color="000000"/>
              <w:right w:val="single" w:sz="4" w:space="0" w:color="000000"/>
            </w:tcBorders>
            <w:shd w:val="clear" w:color="000000" w:fill="FFFFFF"/>
            <w:vAlign w:val="center"/>
            <w:hideMark/>
          </w:tcPr>
          <w:p w14:paraId="2C7DC62B" w14:textId="3003E940"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2.5</w:t>
            </w:r>
          </w:p>
        </w:tc>
        <w:tc>
          <w:tcPr>
            <w:tcW w:w="1791" w:type="pct"/>
            <w:tcBorders>
              <w:top w:val="nil"/>
              <w:left w:val="nil"/>
              <w:bottom w:val="single" w:sz="4" w:space="0" w:color="000000"/>
              <w:right w:val="single" w:sz="4" w:space="0" w:color="000000"/>
            </w:tcBorders>
            <w:shd w:val="clear" w:color="000000" w:fill="FFFFFF"/>
            <w:vAlign w:val="center"/>
            <w:hideMark/>
          </w:tcPr>
          <w:p w14:paraId="70282993" w14:textId="330BCDED" w:rsidR="00FE0E55" w:rsidRPr="00675817" w:rsidRDefault="00FE0E55" w:rsidP="000C346E">
            <w:pPr>
              <w:spacing w:before="0" w:after="0" w:line="360" w:lineRule="auto"/>
              <w:jc w:val="left"/>
              <w:rPr>
                <w:rFonts w:eastAsia="Times New Roman" w:cs="Times New Roman"/>
                <w:color w:val="0D0D0D" w:themeColor="text1" w:themeTint="F2"/>
                <w:sz w:val="21"/>
                <w:szCs w:val="21"/>
              </w:rPr>
            </w:pPr>
            <w:r w:rsidRPr="00675817">
              <w:rPr>
                <w:color w:val="0D0D0D" w:themeColor="text1" w:themeTint="F2"/>
                <w:sz w:val="21"/>
                <w:szCs w:val="21"/>
              </w:rPr>
              <w:t>Đất cụm công nghiệp</w:t>
            </w:r>
          </w:p>
        </w:tc>
        <w:tc>
          <w:tcPr>
            <w:tcW w:w="391" w:type="pct"/>
            <w:tcBorders>
              <w:top w:val="nil"/>
              <w:left w:val="nil"/>
              <w:bottom w:val="single" w:sz="4" w:space="0" w:color="000000"/>
              <w:right w:val="single" w:sz="4" w:space="0" w:color="000000"/>
            </w:tcBorders>
            <w:shd w:val="clear" w:color="000000" w:fill="FFFFFF"/>
            <w:vAlign w:val="center"/>
            <w:hideMark/>
          </w:tcPr>
          <w:p w14:paraId="4FCFD0F5" w14:textId="666FCF65"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SKN</w:t>
            </w:r>
          </w:p>
        </w:tc>
        <w:tc>
          <w:tcPr>
            <w:tcW w:w="626" w:type="pct"/>
            <w:tcBorders>
              <w:top w:val="nil"/>
              <w:left w:val="nil"/>
              <w:bottom w:val="single" w:sz="4" w:space="0" w:color="000000"/>
              <w:right w:val="nil"/>
            </w:tcBorders>
            <w:shd w:val="clear" w:color="000000" w:fill="FFFFFF"/>
            <w:vAlign w:val="center"/>
            <w:hideMark/>
          </w:tcPr>
          <w:p w14:paraId="729017D9" w14:textId="7CEF997F"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0,00</w:t>
            </w:r>
          </w:p>
        </w:tc>
        <w:tc>
          <w:tcPr>
            <w:tcW w:w="625" w:type="pct"/>
            <w:tcBorders>
              <w:top w:val="nil"/>
              <w:left w:val="single" w:sz="4" w:space="0" w:color="000000"/>
              <w:bottom w:val="single" w:sz="4" w:space="0" w:color="000000"/>
              <w:right w:val="nil"/>
            </w:tcBorders>
            <w:shd w:val="clear" w:color="000000" w:fill="FFFFFF"/>
            <w:vAlign w:val="center"/>
            <w:hideMark/>
          </w:tcPr>
          <w:p w14:paraId="1CEFDFAA" w14:textId="5685CC71"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20,00</w:t>
            </w:r>
          </w:p>
        </w:tc>
        <w:tc>
          <w:tcPr>
            <w:tcW w:w="559" w:type="pct"/>
            <w:tcBorders>
              <w:top w:val="nil"/>
              <w:left w:val="single" w:sz="4" w:space="0" w:color="auto"/>
              <w:bottom w:val="single" w:sz="4" w:space="0" w:color="auto"/>
              <w:right w:val="single" w:sz="4" w:space="0" w:color="auto"/>
            </w:tcBorders>
            <w:shd w:val="clear" w:color="auto" w:fill="auto"/>
            <w:noWrap/>
            <w:vAlign w:val="center"/>
            <w:hideMark/>
          </w:tcPr>
          <w:p w14:paraId="39642BBD" w14:textId="6600F6F2"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20,00</w:t>
            </w:r>
          </w:p>
        </w:tc>
        <w:tc>
          <w:tcPr>
            <w:tcW w:w="612" w:type="pct"/>
            <w:tcBorders>
              <w:top w:val="nil"/>
              <w:left w:val="nil"/>
              <w:bottom w:val="single" w:sz="4" w:space="0" w:color="auto"/>
              <w:right w:val="single" w:sz="4" w:space="0" w:color="auto"/>
            </w:tcBorders>
            <w:shd w:val="clear" w:color="auto" w:fill="auto"/>
            <w:noWrap/>
            <w:vAlign w:val="center"/>
            <w:hideMark/>
          </w:tcPr>
          <w:p w14:paraId="52EEC73A" w14:textId="5A81FDCD" w:rsidR="00FE0E55" w:rsidRPr="00675817" w:rsidRDefault="00FE0E55" w:rsidP="000C346E">
            <w:pPr>
              <w:spacing w:before="0" w:after="0" w:line="360" w:lineRule="auto"/>
              <w:jc w:val="center"/>
              <w:rPr>
                <w:rFonts w:eastAsia="Times New Roman" w:cs="Times New Roman"/>
                <w:color w:val="0D0D0D" w:themeColor="text1" w:themeTint="F2"/>
                <w:sz w:val="21"/>
                <w:szCs w:val="21"/>
              </w:rPr>
            </w:pPr>
          </w:p>
        </w:tc>
      </w:tr>
      <w:tr w:rsidR="00D051BA" w:rsidRPr="00675817" w14:paraId="4C9F5954" w14:textId="77777777" w:rsidTr="00FE0E55">
        <w:trPr>
          <w:trHeight w:val="525"/>
        </w:trPr>
        <w:tc>
          <w:tcPr>
            <w:tcW w:w="396" w:type="pct"/>
            <w:tcBorders>
              <w:top w:val="nil"/>
              <w:left w:val="single" w:sz="4" w:space="0" w:color="000000"/>
              <w:bottom w:val="single" w:sz="4" w:space="0" w:color="000000"/>
              <w:right w:val="single" w:sz="4" w:space="0" w:color="000000"/>
            </w:tcBorders>
            <w:shd w:val="clear" w:color="000000" w:fill="FFFFFF"/>
            <w:vAlign w:val="center"/>
            <w:hideMark/>
          </w:tcPr>
          <w:p w14:paraId="0662409C" w14:textId="38423D19"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2.6</w:t>
            </w:r>
          </w:p>
        </w:tc>
        <w:tc>
          <w:tcPr>
            <w:tcW w:w="1791" w:type="pct"/>
            <w:tcBorders>
              <w:top w:val="nil"/>
              <w:left w:val="nil"/>
              <w:bottom w:val="single" w:sz="4" w:space="0" w:color="000000"/>
              <w:right w:val="single" w:sz="4" w:space="0" w:color="000000"/>
            </w:tcBorders>
            <w:shd w:val="clear" w:color="000000" w:fill="FFFFFF"/>
            <w:vAlign w:val="center"/>
            <w:hideMark/>
          </w:tcPr>
          <w:p w14:paraId="0255598C" w14:textId="7E02FEB2" w:rsidR="00FE0E55" w:rsidRPr="00675817" w:rsidRDefault="00FE0E55" w:rsidP="000C346E">
            <w:pPr>
              <w:spacing w:before="0" w:after="0" w:line="360" w:lineRule="auto"/>
              <w:jc w:val="left"/>
              <w:rPr>
                <w:rFonts w:eastAsia="Times New Roman" w:cs="Times New Roman"/>
                <w:color w:val="0D0D0D" w:themeColor="text1" w:themeTint="F2"/>
                <w:sz w:val="21"/>
                <w:szCs w:val="21"/>
              </w:rPr>
            </w:pPr>
            <w:r w:rsidRPr="00675817">
              <w:rPr>
                <w:color w:val="0D0D0D" w:themeColor="text1" w:themeTint="F2"/>
                <w:sz w:val="21"/>
                <w:szCs w:val="21"/>
              </w:rPr>
              <w:t>Đất thương mại, dịch vụ</w:t>
            </w:r>
          </w:p>
        </w:tc>
        <w:tc>
          <w:tcPr>
            <w:tcW w:w="391" w:type="pct"/>
            <w:tcBorders>
              <w:top w:val="nil"/>
              <w:left w:val="nil"/>
              <w:bottom w:val="single" w:sz="4" w:space="0" w:color="000000"/>
              <w:right w:val="single" w:sz="4" w:space="0" w:color="000000"/>
            </w:tcBorders>
            <w:shd w:val="clear" w:color="000000" w:fill="FFFFFF"/>
            <w:vAlign w:val="center"/>
            <w:hideMark/>
          </w:tcPr>
          <w:p w14:paraId="1F58FE2B" w14:textId="01B49AC8"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TMD</w:t>
            </w:r>
          </w:p>
        </w:tc>
        <w:tc>
          <w:tcPr>
            <w:tcW w:w="626" w:type="pct"/>
            <w:tcBorders>
              <w:top w:val="nil"/>
              <w:left w:val="nil"/>
              <w:bottom w:val="single" w:sz="4" w:space="0" w:color="000000"/>
              <w:right w:val="nil"/>
            </w:tcBorders>
            <w:shd w:val="clear" w:color="000000" w:fill="FFFFFF"/>
            <w:vAlign w:val="center"/>
            <w:hideMark/>
          </w:tcPr>
          <w:p w14:paraId="341B74D7" w14:textId="3EF560C4"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14,77</w:t>
            </w:r>
          </w:p>
        </w:tc>
        <w:tc>
          <w:tcPr>
            <w:tcW w:w="625" w:type="pct"/>
            <w:tcBorders>
              <w:top w:val="nil"/>
              <w:left w:val="single" w:sz="4" w:space="0" w:color="000000"/>
              <w:bottom w:val="single" w:sz="4" w:space="0" w:color="000000"/>
              <w:right w:val="nil"/>
            </w:tcBorders>
            <w:shd w:val="clear" w:color="000000" w:fill="FFFFFF"/>
            <w:vAlign w:val="center"/>
            <w:hideMark/>
          </w:tcPr>
          <w:p w14:paraId="1C5E35F2" w14:textId="1384488A"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10,91</w:t>
            </w:r>
          </w:p>
        </w:tc>
        <w:tc>
          <w:tcPr>
            <w:tcW w:w="559" w:type="pct"/>
            <w:tcBorders>
              <w:top w:val="nil"/>
              <w:left w:val="single" w:sz="4" w:space="0" w:color="auto"/>
              <w:bottom w:val="single" w:sz="4" w:space="0" w:color="auto"/>
              <w:right w:val="single" w:sz="4" w:space="0" w:color="auto"/>
            </w:tcBorders>
            <w:shd w:val="clear" w:color="auto" w:fill="auto"/>
            <w:noWrap/>
            <w:vAlign w:val="center"/>
            <w:hideMark/>
          </w:tcPr>
          <w:p w14:paraId="65485695" w14:textId="1E69FA73"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-3,86</w:t>
            </w:r>
          </w:p>
        </w:tc>
        <w:tc>
          <w:tcPr>
            <w:tcW w:w="612" w:type="pct"/>
            <w:tcBorders>
              <w:top w:val="nil"/>
              <w:left w:val="nil"/>
              <w:bottom w:val="single" w:sz="4" w:space="0" w:color="auto"/>
              <w:right w:val="single" w:sz="4" w:space="0" w:color="auto"/>
            </w:tcBorders>
            <w:shd w:val="clear" w:color="auto" w:fill="auto"/>
            <w:noWrap/>
            <w:vAlign w:val="center"/>
            <w:hideMark/>
          </w:tcPr>
          <w:p w14:paraId="232E91E2" w14:textId="0E7946C9"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73,86</w:t>
            </w:r>
          </w:p>
        </w:tc>
      </w:tr>
      <w:tr w:rsidR="00D051BA" w:rsidRPr="00675817" w14:paraId="289F4CB3" w14:textId="77777777" w:rsidTr="00FE0E55">
        <w:trPr>
          <w:trHeight w:val="285"/>
        </w:trPr>
        <w:tc>
          <w:tcPr>
            <w:tcW w:w="396" w:type="pct"/>
            <w:tcBorders>
              <w:top w:val="nil"/>
              <w:left w:val="single" w:sz="4" w:space="0" w:color="000000"/>
              <w:bottom w:val="single" w:sz="4" w:space="0" w:color="000000"/>
              <w:right w:val="single" w:sz="4" w:space="0" w:color="000000"/>
            </w:tcBorders>
            <w:shd w:val="clear" w:color="000000" w:fill="FFFFFF"/>
            <w:vAlign w:val="center"/>
            <w:hideMark/>
          </w:tcPr>
          <w:p w14:paraId="1832B745" w14:textId="0C8DB571"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lastRenderedPageBreak/>
              <w:t>2.7</w:t>
            </w:r>
          </w:p>
        </w:tc>
        <w:tc>
          <w:tcPr>
            <w:tcW w:w="1791" w:type="pct"/>
            <w:tcBorders>
              <w:top w:val="nil"/>
              <w:left w:val="nil"/>
              <w:bottom w:val="single" w:sz="4" w:space="0" w:color="000000"/>
              <w:right w:val="single" w:sz="4" w:space="0" w:color="000000"/>
            </w:tcBorders>
            <w:shd w:val="clear" w:color="000000" w:fill="FFFFFF"/>
            <w:vAlign w:val="center"/>
            <w:hideMark/>
          </w:tcPr>
          <w:p w14:paraId="6CAD9E0B" w14:textId="62A9631F" w:rsidR="00FE0E55" w:rsidRPr="00675817" w:rsidRDefault="00FE0E55" w:rsidP="000C346E">
            <w:pPr>
              <w:spacing w:before="0" w:after="0" w:line="360" w:lineRule="auto"/>
              <w:jc w:val="left"/>
              <w:rPr>
                <w:rFonts w:eastAsia="Times New Roman" w:cs="Times New Roman"/>
                <w:color w:val="0D0D0D" w:themeColor="text1" w:themeTint="F2"/>
                <w:sz w:val="21"/>
                <w:szCs w:val="21"/>
              </w:rPr>
            </w:pPr>
            <w:r w:rsidRPr="00675817">
              <w:rPr>
                <w:color w:val="0D0D0D" w:themeColor="text1" w:themeTint="F2"/>
                <w:sz w:val="21"/>
                <w:szCs w:val="21"/>
              </w:rPr>
              <w:t>Đất cơ sở sản xuất phi nông nghiệp</w:t>
            </w:r>
          </w:p>
        </w:tc>
        <w:tc>
          <w:tcPr>
            <w:tcW w:w="391" w:type="pct"/>
            <w:tcBorders>
              <w:top w:val="nil"/>
              <w:left w:val="nil"/>
              <w:bottom w:val="single" w:sz="4" w:space="0" w:color="000000"/>
              <w:right w:val="single" w:sz="4" w:space="0" w:color="000000"/>
            </w:tcBorders>
            <w:shd w:val="clear" w:color="000000" w:fill="FFFFFF"/>
            <w:vAlign w:val="center"/>
            <w:hideMark/>
          </w:tcPr>
          <w:p w14:paraId="5B94ECE1" w14:textId="70A29855"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SKC</w:t>
            </w:r>
          </w:p>
        </w:tc>
        <w:tc>
          <w:tcPr>
            <w:tcW w:w="626" w:type="pct"/>
            <w:tcBorders>
              <w:top w:val="nil"/>
              <w:left w:val="nil"/>
              <w:bottom w:val="single" w:sz="4" w:space="0" w:color="000000"/>
              <w:right w:val="nil"/>
            </w:tcBorders>
            <w:shd w:val="clear" w:color="000000" w:fill="FFFFFF"/>
            <w:vAlign w:val="center"/>
            <w:hideMark/>
          </w:tcPr>
          <w:p w14:paraId="7B504854" w14:textId="73F65194"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69,64</w:t>
            </w:r>
          </w:p>
        </w:tc>
        <w:tc>
          <w:tcPr>
            <w:tcW w:w="625" w:type="pct"/>
            <w:tcBorders>
              <w:top w:val="nil"/>
              <w:left w:val="single" w:sz="4" w:space="0" w:color="000000"/>
              <w:bottom w:val="single" w:sz="4" w:space="0" w:color="000000"/>
              <w:right w:val="nil"/>
            </w:tcBorders>
            <w:shd w:val="clear" w:color="000000" w:fill="FFFFFF"/>
            <w:vAlign w:val="center"/>
            <w:hideMark/>
          </w:tcPr>
          <w:p w14:paraId="51F3C17D" w14:textId="0C456520"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61,95</w:t>
            </w:r>
          </w:p>
        </w:tc>
        <w:tc>
          <w:tcPr>
            <w:tcW w:w="559" w:type="pct"/>
            <w:tcBorders>
              <w:top w:val="nil"/>
              <w:left w:val="single" w:sz="4" w:space="0" w:color="auto"/>
              <w:bottom w:val="single" w:sz="4" w:space="0" w:color="auto"/>
              <w:right w:val="single" w:sz="4" w:space="0" w:color="auto"/>
            </w:tcBorders>
            <w:shd w:val="clear" w:color="auto" w:fill="auto"/>
            <w:noWrap/>
            <w:vAlign w:val="center"/>
            <w:hideMark/>
          </w:tcPr>
          <w:p w14:paraId="0F52C5BC" w14:textId="45586454"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-7,69</w:t>
            </w:r>
          </w:p>
        </w:tc>
        <w:tc>
          <w:tcPr>
            <w:tcW w:w="612" w:type="pct"/>
            <w:tcBorders>
              <w:top w:val="nil"/>
              <w:left w:val="nil"/>
              <w:bottom w:val="single" w:sz="4" w:space="0" w:color="auto"/>
              <w:right w:val="single" w:sz="4" w:space="0" w:color="auto"/>
            </w:tcBorders>
            <w:shd w:val="clear" w:color="auto" w:fill="auto"/>
            <w:noWrap/>
            <w:vAlign w:val="center"/>
            <w:hideMark/>
          </w:tcPr>
          <w:p w14:paraId="7578714B" w14:textId="0AB9C2A8"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88,95</w:t>
            </w:r>
          </w:p>
        </w:tc>
      </w:tr>
      <w:tr w:rsidR="00D051BA" w:rsidRPr="00675817" w14:paraId="5DD88DD4" w14:textId="77777777" w:rsidTr="00FE0E55">
        <w:trPr>
          <w:trHeight w:val="570"/>
        </w:trPr>
        <w:tc>
          <w:tcPr>
            <w:tcW w:w="396" w:type="pct"/>
            <w:tcBorders>
              <w:top w:val="nil"/>
              <w:left w:val="single" w:sz="4" w:space="0" w:color="000000"/>
              <w:bottom w:val="single" w:sz="4" w:space="0" w:color="000000"/>
              <w:right w:val="single" w:sz="4" w:space="0" w:color="000000"/>
            </w:tcBorders>
            <w:shd w:val="clear" w:color="000000" w:fill="FFFFFF"/>
            <w:vAlign w:val="center"/>
            <w:hideMark/>
          </w:tcPr>
          <w:p w14:paraId="024E2BA6" w14:textId="5423E406"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2.8</w:t>
            </w:r>
          </w:p>
        </w:tc>
        <w:tc>
          <w:tcPr>
            <w:tcW w:w="1791" w:type="pct"/>
            <w:tcBorders>
              <w:top w:val="nil"/>
              <w:left w:val="nil"/>
              <w:bottom w:val="single" w:sz="4" w:space="0" w:color="000000"/>
              <w:right w:val="single" w:sz="4" w:space="0" w:color="000000"/>
            </w:tcBorders>
            <w:shd w:val="clear" w:color="000000" w:fill="FFFFFF"/>
            <w:vAlign w:val="center"/>
            <w:hideMark/>
          </w:tcPr>
          <w:p w14:paraId="0BED30C3" w14:textId="239E660B" w:rsidR="00FE0E55" w:rsidRPr="00675817" w:rsidRDefault="00FE0E55" w:rsidP="000C346E">
            <w:pPr>
              <w:spacing w:before="0" w:after="0" w:line="360" w:lineRule="auto"/>
              <w:jc w:val="left"/>
              <w:rPr>
                <w:rFonts w:eastAsia="Times New Roman" w:cs="Times New Roman"/>
                <w:color w:val="0D0D0D" w:themeColor="text1" w:themeTint="F2"/>
                <w:sz w:val="21"/>
                <w:szCs w:val="21"/>
              </w:rPr>
            </w:pPr>
            <w:r w:rsidRPr="00675817">
              <w:rPr>
                <w:color w:val="0D0D0D" w:themeColor="text1" w:themeTint="F2"/>
                <w:sz w:val="21"/>
                <w:szCs w:val="21"/>
              </w:rPr>
              <w:t>Đất cho hoạt động khoáng sản</w:t>
            </w:r>
          </w:p>
        </w:tc>
        <w:tc>
          <w:tcPr>
            <w:tcW w:w="391" w:type="pct"/>
            <w:tcBorders>
              <w:top w:val="nil"/>
              <w:left w:val="nil"/>
              <w:bottom w:val="single" w:sz="4" w:space="0" w:color="000000"/>
              <w:right w:val="single" w:sz="4" w:space="0" w:color="000000"/>
            </w:tcBorders>
            <w:shd w:val="clear" w:color="000000" w:fill="FFFFFF"/>
            <w:vAlign w:val="center"/>
            <w:hideMark/>
          </w:tcPr>
          <w:p w14:paraId="257457D3" w14:textId="177BAD7D"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SKS</w:t>
            </w:r>
          </w:p>
        </w:tc>
        <w:tc>
          <w:tcPr>
            <w:tcW w:w="626" w:type="pct"/>
            <w:tcBorders>
              <w:top w:val="nil"/>
              <w:left w:val="nil"/>
              <w:bottom w:val="single" w:sz="4" w:space="0" w:color="000000"/>
              <w:right w:val="nil"/>
            </w:tcBorders>
            <w:shd w:val="clear" w:color="000000" w:fill="FFFFFF"/>
            <w:vAlign w:val="center"/>
            <w:hideMark/>
          </w:tcPr>
          <w:p w14:paraId="7B59FFD9" w14:textId="05416930"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1.898,74</w:t>
            </w:r>
          </w:p>
        </w:tc>
        <w:tc>
          <w:tcPr>
            <w:tcW w:w="625" w:type="pct"/>
            <w:tcBorders>
              <w:top w:val="nil"/>
              <w:left w:val="single" w:sz="4" w:space="0" w:color="000000"/>
              <w:bottom w:val="single" w:sz="4" w:space="0" w:color="000000"/>
              <w:right w:val="nil"/>
            </w:tcBorders>
            <w:shd w:val="clear" w:color="000000" w:fill="FFFFFF"/>
            <w:vAlign w:val="center"/>
            <w:hideMark/>
          </w:tcPr>
          <w:p w14:paraId="46B9205B" w14:textId="743A2A0E"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576,60</w:t>
            </w:r>
          </w:p>
        </w:tc>
        <w:tc>
          <w:tcPr>
            <w:tcW w:w="559" w:type="pct"/>
            <w:tcBorders>
              <w:top w:val="nil"/>
              <w:left w:val="single" w:sz="4" w:space="0" w:color="auto"/>
              <w:bottom w:val="single" w:sz="4" w:space="0" w:color="auto"/>
              <w:right w:val="single" w:sz="4" w:space="0" w:color="auto"/>
            </w:tcBorders>
            <w:shd w:val="clear" w:color="auto" w:fill="auto"/>
            <w:noWrap/>
            <w:vAlign w:val="center"/>
            <w:hideMark/>
          </w:tcPr>
          <w:p w14:paraId="471B104F" w14:textId="32761FFB"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-1.322,14</w:t>
            </w:r>
          </w:p>
        </w:tc>
        <w:tc>
          <w:tcPr>
            <w:tcW w:w="612" w:type="pct"/>
            <w:tcBorders>
              <w:top w:val="nil"/>
              <w:left w:val="nil"/>
              <w:bottom w:val="single" w:sz="4" w:space="0" w:color="auto"/>
              <w:right w:val="single" w:sz="4" w:space="0" w:color="auto"/>
            </w:tcBorders>
            <w:shd w:val="clear" w:color="auto" w:fill="auto"/>
            <w:noWrap/>
            <w:vAlign w:val="center"/>
            <w:hideMark/>
          </w:tcPr>
          <w:p w14:paraId="744D8AF3" w14:textId="6CE25E8B"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30,37</w:t>
            </w:r>
          </w:p>
        </w:tc>
      </w:tr>
      <w:tr w:rsidR="00D051BA" w:rsidRPr="00675817" w14:paraId="671DBB10" w14:textId="77777777" w:rsidTr="00FE0E55">
        <w:trPr>
          <w:trHeight w:val="510"/>
        </w:trPr>
        <w:tc>
          <w:tcPr>
            <w:tcW w:w="396" w:type="pct"/>
            <w:tcBorders>
              <w:top w:val="nil"/>
              <w:left w:val="single" w:sz="4" w:space="0" w:color="000000"/>
              <w:bottom w:val="single" w:sz="4" w:space="0" w:color="000000"/>
              <w:right w:val="single" w:sz="4" w:space="0" w:color="000000"/>
            </w:tcBorders>
            <w:shd w:val="clear" w:color="000000" w:fill="FFFFFF"/>
            <w:vAlign w:val="center"/>
            <w:hideMark/>
          </w:tcPr>
          <w:p w14:paraId="57C5DA1A" w14:textId="552BA78E"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2.9</w:t>
            </w:r>
          </w:p>
        </w:tc>
        <w:tc>
          <w:tcPr>
            <w:tcW w:w="1791" w:type="pct"/>
            <w:tcBorders>
              <w:top w:val="nil"/>
              <w:left w:val="nil"/>
              <w:bottom w:val="single" w:sz="4" w:space="0" w:color="000000"/>
              <w:right w:val="single" w:sz="4" w:space="0" w:color="000000"/>
            </w:tcBorders>
            <w:shd w:val="clear" w:color="000000" w:fill="FFFFFF"/>
            <w:vAlign w:val="center"/>
            <w:hideMark/>
          </w:tcPr>
          <w:p w14:paraId="5C4CFA59" w14:textId="3B05973E" w:rsidR="00FE0E55" w:rsidRPr="00675817" w:rsidRDefault="00FE0E55" w:rsidP="000C346E">
            <w:pPr>
              <w:spacing w:before="0" w:after="0" w:line="360" w:lineRule="auto"/>
              <w:jc w:val="left"/>
              <w:rPr>
                <w:rFonts w:eastAsia="Times New Roman" w:cs="Times New Roman"/>
                <w:color w:val="0D0D0D" w:themeColor="text1" w:themeTint="F2"/>
                <w:sz w:val="21"/>
                <w:szCs w:val="21"/>
              </w:rPr>
            </w:pPr>
            <w:r w:rsidRPr="00675817">
              <w:rPr>
                <w:color w:val="0D0D0D" w:themeColor="text1" w:themeTint="F2"/>
                <w:sz w:val="21"/>
                <w:szCs w:val="21"/>
              </w:rPr>
              <w:t>Đất phát triển hạ tầng cấp quốc gia, cấp tỉnh, cấp huyện, cấp xã</w:t>
            </w:r>
          </w:p>
        </w:tc>
        <w:tc>
          <w:tcPr>
            <w:tcW w:w="391" w:type="pct"/>
            <w:tcBorders>
              <w:top w:val="nil"/>
              <w:left w:val="nil"/>
              <w:bottom w:val="single" w:sz="4" w:space="0" w:color="000000"/>
              <w:right w:val="single" w:sz="4" w:space="0" w:color="000000"/>
            </w:tcBorders>
            <w:shd w:val="clear" w:color="000000" w:fill="FFFFFF"/>
            <w:vAlign w:val="center"/>
            <w:hideMark/>
          </w:tcPr>
          <w:p w14:paraId="102D1F8C" w14:textId="5C598496"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DHT</w:t>
            </w:r>
          </w:p>
        </w:tc>
        <w:tc>
          <w:tcPr>
            <w:tcW w:w="626" w:type="pct"/>
            <w:tcBorders>
              <w:top w:val="nil"/>
              <w:left w:val="nil"/>
              <w:bottom w:val="single" w:sz="4" w:space="0" w:color="000000"/>
              <w:right w:val="nil"/>
            </w:tcBorders>
            <w:shd w:val="clear" w:color="000000" w:fill="FFFFFF"/>
            <w:vAlign w:val="center"/>
            <w:hideMark/>
          </w:tcPr>
          <w:p w14:paraId="2E1FF0F6" w14:textId="28DFB3A3"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1.504,50</w:t>
            </w:r>
          </w:p>
        </w:tc>
        <w:tc>
          <w:tcPr>
            <w:tcW w:w="625" w:type="pct"/>
            <w:tcBorders>
              <w:top w:val="nil"/>
              <w:left w:val="single" w:sz="4" w:space="0" w:color="000000"/>
              <w:bottom w:val="single" w:sz="4" w:space="0" w:color="000000"/>
              <w:right w:val="nil"/>
            </w:tcBorders>
            <w:shd w:val="clear" w:color="000000" w:fill="FFFFFF"/>
            <w:vAlign w:val="center"/>
            <w:hideMark/>
          </w:tcPr>
          <w:p w14:paraId="1A6BE290" w14:textId="481FCC99"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1.182,14</w:t>
            </w:r>
          </w:p>
        </w:tc>
        <w:tc>
          <w:tcPr>
            <w:tcW w:w="559" w:type="pct"/>
            <w:tcBorders>
              <w:top w:val="nil"/>
              <w:left w:val="single" w:sz="4" w:space="0" w:color="auto"/>
              <w:bottom w:val="single" w:sz="4" w:space="0" w:color="auto"/>
              <w:right w:val="single" w:sz="4" w:space="0" w:color="auto"/>
            </w:tcBorders>
            <w:shd w:val="clear" w:color="auto" w:fill="auto"/>
            <w:noWrap/>
            <w:vAlign w:val="center"/>
            <w:hideMark/>
          </w:tcPr>
          <w:p w14:paraId="37DF75F2" w14:textId="7BE19361"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-322,36</w:t>
            </w:r>
          </w:p>
        </w:tc>
        <w:tc>
          <w:tcPr>
            <w:tcW w:w="612" w:type="pct"/>
            <w:tcBorders>
              <w:top w:val="nil"/>
              <w:left w:val="nil"/>
              <w:bottom w:val="single" w:sz="4" w:space="0" w:color="auto"/>
              <w:right w:val="single" w:sz="4" w:space="0" w:color="auto"/>
            </w:tcBorders>
            <w:shd w:val="clear" w:color="auto" w:fill="auto"/>
            <w:noWrap/>
            <w:vAlign w:val="center"/>
            <w:hideMark/>
          </w:tcPr>
          <w:p w14:paraId="12BC9145" w14:textId="05E407B2"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78,57</w:t>
            </w:r>
          </w:p>
        </w:tc>
      </w:tr>
      <w:tr w:rsidR="00D051BA" w:rsidRPr="00675817" w14:paraId="7E980B7C" w14:textId="77777777" w:rsidTr="00FE0E55">
        <w:trPr>
          <w:trHeight w:val="285"/>
        </w:trPr>
        <w:tc>
          <w:tcPr>
            <w:tcW w:w="396" w:type="pct"/>
            <w:tcBorders>
              <w:top w:val="nil"/>
              <w:left w:val="single" w:sz="4" w:space="0" w:color="000000"/>
              <w:bottom w:val="single" w:sz="4" w:space="0" w:color="000000"/>
              <w:right w:val="nil"/>
            </w:tcBorders>
            <w:shd w:val="clear" w:color="000000" w:fill="FFFFFF"/>
            <w:vAlign w:val="center"/>
            <w:hideMark/>
          </w:tcPr>
          <w:p w14:paraId="7A9E3B16" w14:textId="1F65633D" w:rsidR="00FE0E55" w:rsidRPr="00675817" w:rsidRDefault="00FE0E55" w:rsidP="000C346E">
            <w:pPr>
              <w:spacing w:before="0" w:after="0" w:line="360" w:lineRule="auto"/>
              <w:jc w:val="center"/>
              <w:rPr>
                <w:rFonts w:eastAsia="Times New Roman" w:cs="Times New Roman"/>
                <w:i/>
                <w:iCs/>
                <w:color w:val="0D0D0D" w:themeColor="text1" w:themeTint="F2"/>
                <w:sz w:val="21"/>
                <w:szCs w:val="21"/>
              </w:rPr>
            </w:pPr>
            <w:r w:rsidRPr="00675817">
              <w:rPr>
                <w:i/>
                <w:iCs/>
                <w:color w:val="0D0D0D" w:themeColor="text1" w:themeTint="F2"/>
                <w:sz w:val="21"/>
                <w:szCs w:val="21"/>
              </w:rPr>
              <w:t>2.9.1</w:t>
            </w:r>
          </w:p>
        </w:tc>
        <w:tc>
          <w:tcPr>
            <w:tcW w:w="1791" w:type="pct"/>
            <w:tcBorders>
              <w:top w:val="nil"/>
              <w:left w:val="single" w:sz="4" w:space="0" w:color="auto"/>
              <w:bottom w:val="single" w:sz="4" w:space="0" w:color="auto"/>
              <w:right w:val="single" w:sz="4" w:space="0" w:color="auto"/>
            </w:tcBorders>
            <w:shd w:val="clear" w:color="auto" w:fill="auto"/>
            <w:vAlign w:val="center"/>
            <w:hideMark/>
          </w:tcPr>
          <w:p w14:paraId="234DB8E0" w14:textId="0D3D1A10" w:rsidR="00FE0E55" w:rsidRPr="00675817" w:rsidRDefault="00FE0E55" w:rsidP="000C346E">
            <w:pPr>
              <w:spacing w:before="0" w:after="0" w:line="360" w:lineRule="auto"/>
              <w:jc w:val="left"/>
              <w:rPr>
                <w:rFonts w:eastAsia="Times New Roman" w:cs="Times New Roman"/>
                <w:i/>
                <w:iCs/>
                <w:color w:val="0D0D0D" w:themeColor="text1" w:themeTint="F2"/>
                <w:sz w:val="21"/>
                <w:szCs w:val="21"/>
              </w:rPr>
            </w:pPr>
            <w:r w:rsidRPr="00675817">
              <w:rPr>
                <w:i/>
                <w:iCs/>
                <w:color w:val="0D0D0D" w:themeColor="text1" w:themeTint="F2"/>
                <w:sz w:val="21"/>
                <w:szCs w:val="21"/>
              </w:rPr>
              <w:t>Đất giao thông</w:t>
            </w:r>
          </w:p>
        </w:tc>
        <w:tc>
          <w:tcPr>
            <w:tcW w:w="391" w:type="pct"/>
            <w:tcBorders>
              <w:top w:val="nil"/>
              <w:left w:val="nil"/>
              <w:bottom w:val="single" w:sz="4" w:space="0" w:color="auto"/>
              <w:right w:val="single" w:sz="4" w:space="0" w:color="auto"/>
            </w:tcBorders>
            <w:shd w:val="clear" w:color="auto" w:fill="auto"/>
            <w:vAlign w:val="center"/>
            <w:hideMark/>
          </w:tcPr>
          <w:p w14:paraId="77BA22D8" w14:textId="161914AD" w:rsidR="00FE0E55" w:rsidRPr="00675817" w:rsidRDefault="00FE0E55" w:rsidP="000C346E">
            <w:pPr>
              <w:spacing w:before="0" w:after="0" w:line="360" w:lineRule="auto"/>
              <w:jc w:val="center"/>
              <w:rPr>
                <w:rFonts w:eastAsia="Times New Roman" w:cs="Times New Roman"/>
                <w:i/>
                <w:iCs/>
                <w:color w:val="0D0D0D" w:themeColor="text1" w:themeTint="F2"/>
                <w:sz w:val="21"/>
                <w:szCs w:val="21"/>
              </w:rPr>
            </w:pPr>
            <w:r w:rsidRPr="00675817">
              <w:rPr>
                <w:i/>
                <w:iCs/>
                <w:color w:val="0D0D0D" w:themeColor="text1" w:themeTint="F2"/>
                <w:sz w:val="21"/>
                <w:szCs w:val="21"/>
              </w:rPr>
              <w:t>DGT</w:t>
            </w:r>
          </w:p>
        </w:tc>
        <w:tc>
          <w:tcPr>
            <w:tcW w:w="626" w:type="pct"/>
            <w:tcBorders>
              <w:top w:val="nil"/>
              <w:left w:val="nil"/>
              <w:bottom w:val="single" w:sz="4" w:space="0" w:color="000000"/>
              <w:right w:val="nil"/>
            </w:tcBorders>
            <w:shd w:val="clear" w:color="000000" w:fill="FFFFFF"/>
            <w:vAlign w:val="center"/>
            <w:hideMark/>
          </w:tcPr>
          <w:p w14:paraId="3AD79E86" w14:textId="178C7D23"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i/>
                <w:iCs/>
                <w:color w:val="0D0D0D" w:themeColor="text1" w:themeTint="F2"/>
                <w:sz w:val="21"/>
                <w:szCs w:val="21"/>
              </w:rPr>
              <w:t>1.205,13</w:t>
            </w:r>
          </w:p>
        </w:tc>
        <w:tc>
          <w:tcPr>
            <w:tcW w:w="625" w:type="pct"/>
            <w:tcBorders>
              <w:top w:val="nil"/>
              <w:left w:val="single" w:sz="4" w:space="0" w:color="000000"/>
              <w:bottom w:val="single" w:sz="4" w:space="0" w:color="000000"/>
              <w:right w:val="nil"/>
            </w:tcBorders>
            <w:shd w:val="clear" w:color="000000" w:fill="FFFFFF"/>
            <w:vAlign w:val="center"/>
            <w:hideMark/>
          </w:tcPr>
          <w:p w14:paraId="7CE93D70" w14:textId="2BACC6B7"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i/>
                <w:iCs/>
                <w:color w:val="0D0D0D" w:themeColor="text1" w:themeTint="F2"/>
                <w:sz w:val="21"/>
                <w:szCs w:val="21"/>
              </w:rPr>
              <w:t>1.018,01</w:t>
            </w:r>
          </w:p>
        </w:tc>
        <w:tc>
          <w:tcPr>
            <w:tcW w:w="559" w:type="pct"/>
            <w:tcBorders>
              <w:top w:val="nil"/>
              <w:left w:val="single" w:sz="4" w:space="0" w:color="auto"/>
              <w:bottom w:val="single" w:sz="4" w:space="0" w:color="auto"/>
              <w:right w:val="single" w:sz="4" w:space="0" w:color="auto"/>
            </w:tcBorders>
            <w:shd w:val="clear" w:color="auto" w:fill="auto"/>
            <w:noWrap/>
            <w:vAlign w:val="center"/>
            <w:hideMark/>
          </w:tcPr>
          <w:p w14:paraId="1AE6EBD3" w14:textId="0541C77C"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i/>
                <w:iCs/>
                <w:color w:val="0D0D0D" w:themeColor="text1" w:themeTint="F2"/>
                <w:sz w:val="21"/>
                <w:szCs w:val="21"/>
              </w:rPr>
              <w:t>-187,12</w:t>
            </w:r>
          </w:p>
        </w:tc>
        <w:tc>
          <w:tcPr>
            <w:tcW w:w="612" w:type="pct"/>
            <w:tcBorders>
              <w:top w:val="nil"/>
              <w:left w:val="nil"/>
              <w:bottom w:val="single" w:sz="4" w:space="0" w:color="auto"/>
              <w:right w:val="single" w:sz="4" w:space="0" w:color="auto"/>
            </w:tcBorders>
            <w:shd w:val="clear" w:color="auto" w:fill="auto"/>
            <w:noWrap/>
            <w:vAlign w:val="center"/>
            <w:hideMark/>
          </w:tcPr>
          <w:p w14:paraId="27F1B421" w14:textId="41B8E4A1"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i/>
                <w:iCs/>
                <w:color w:val="0D0D0D" w:themeColor="text1" w:themeTint="F2"/>
                <w:sz w:val="21"/>
                <w:szCs w:val="21"/>
              </w:rPr>
              <w:t>84,47</w:t>
            </w:r>
          </w:p>
        </w:tc>
      </w:tr>
      <w:tr w:rsidR="00D051BA" w:rsidRPr="00675817" w14:paraId="13E533F7" w14:textId="77777777" w:rsidTr="00FE0E55">
        <w:trPr>
          <w:trHeight w:val="285"/>
        </w:trPr>
        <w:tc>
          <w:tcPr>
            <w:tcW w:w="396" w:type="pct"/>
            <w:tcBorders>
              <w:top w:val="nil"/>
              <w:left w:val="single" w:sz="4" w:space="0" w:color="000000"/>
              <w:bottom w:val="single" w:sz="4" w:space="0" w:color="000000"/>
              <w:right w:val="nil"/>
            </w:tcBorders>
            <w:shd w:val="clear" w:color="000000" w:fill="FFFFFF"/>
            <w:vAlign w:val="center"/>
            <w:hideMark/>
          </w:tcPr>
          <w:p w14:paraId="29FD886A" w14:textId="0F477386" w:rsidR="00FE0E55" w:rsidRPr="00675817" w:rsidRDefault="00FE0E55" w:rsidP="000C346E">
            <w:pPr>
              <w:spacing w:before="0" w:after="0" w:line="360" w:lineRule="auto"/>
              <w:jc w:val="center"/>
              <w:rPr>
                <w:rFonts w:eastAsia="Times New Roman" w:cs="Times New Roman"/>
                <w:i/>
                <w:iCs/>
                <w:color w:val="0D0D0D" w:themeColor="text1" w:themeTint="F2"/>
                <w:sz w:val="21"/>
                <w:szCs w:val="21"/>
              </w:rPr>
            </w:pPr>
            <w:r w:rsidRPr="00675817">
              <w:rPr>
                <w:i/>
                <w:iCs/>
                <w:color w:val="0D0D0D" w:themeColor="text1" w:themeTint="F2"/>
                <w:sz w:val="21"/>
                <w:szCs w:val="21"/>
              </w:rPr>
              <w:t>2.9.2</w:t>
            </w:r>
          </w:p>
        </w:tc>
        <w:tc>
          <w:tcPr>
            <w:tcW w:w="1791" w:type="pct"/>
            <w:tcBorders>
              <w:top w:val="nil"/>
              <w:left w:val="single" w:sz="4" w:space="0" w:color="auto"/>
              <w:bottom w:val="single" w:sz="4" w:space="0" w:color="auto"/>
              <w:right w:val="single" w:sz="4" w:space="0" w:color="auto"/>
            </w:tcBorders>
            <w:shd w:val="clear" w:color="auto" w:fill="auto"/>
            <w:vAlign w:val="center"/>
            <w:hideMark/>
          </w:tcPr>
          <w:p w14:paraId="7E67016D" w14:textId="62C23FA3" w:rsidR="00FE0E55" w:rsidRPr="00675817" w:rsidRDefault="00FE0E55" w:rsidP="000C346E">
            <w:pPr>
              <w:spacing w:before="0" w:after="0" w:line="360" w:lineRule="auto"/>
              <w:jc w:val="left"/>
              <w:rPr>
                <w:rFonts w:eastAsia="Times New Roman" w:cs="Times New Roman"/>
                <w:i/>
                <w:iCs/>
                <w:color w:val="0D0D0D" w:themeColor="text1" w:themeTint="F2"/>
                <w:sz w:val="21"/>
                <w:szCs w:val="21"/>
              </w:rPr>
            </w:pPr>
            <w:r w:rsidRPr="00675817">
              <w:rPr>
                <w:i/>
                <w:iCs/>
                <w:color w:val="0D0D0D" w:themeColor="text1" w:themeTint="F2"/>
                <w:sz w:val="21"/>
                <w:szCs w:val="21"/>
              </w:rPr>
              <w:t>Đất thuỷ lợi</w:t>
            </w:r>
          </w:p>
        </w:tc>
        <w:tc>
          <w:tcPr>
            <w:tcW w:w="391" w:type="pct"/>
            <w:tcBorders>
              <w:top w:val="nil"/>
              <w:left w:val="nil"/>
              <w:bottom w:val="single" w:sz="4" w:space="0" w:color="auto"/>
              <w:right w:val="single" w:sz="4" w:space="0" w:color="auto"/>
            </w:tcBorders>
            <w:shd w:val="clear" w:color="auto" w:fill="auto"/>
            <w:vAlign w:val="center"/>
            <w:hideMark/>
          </w:tcPr>
          <w:p w14:paraId="50AEB845" w14:textId="76BC6F24" w:rsidR="00FE0E55" w:rsidRPr="00675817" w:rsidRDefault="00FE0E55" w:rsidP="000C346E">
            <w:pPr>
              <w:spacing w:before="0" w:after="0" w:line="360" w:lineRule="auto"/>
              <w:jc w:val="center"/>
              <w:rPr>
                <w:rFonts w:eastAsia="Times New Roman" w:cs="Times New Roman"/>
                <w:i/>
                <w:iCs/>
                <w:color w:val="0D0D0D" w:themeColor="text1" w:themeTint="F2"/>
                <w:sz w:val="21"/>
                <w:szCs w:val="21"/>
              </w:rPr>
            </w:pPr>
            <w:r w:rsidRPr="00675817">
              <w:rPr>
                <w:i/>
                <w:iCs/>
                <w:color w:val="0D0D0D" w:themeColor="text1" w:themeTint="F2"/>
                <w:sz w:val="21"/>
                <w:szCs w:val="21"/>
              </w:rPr>
              <w:t>DTL</w:t>
            </w:r>
          </w:p>
        </w:tc>
        <w:tc>
          <w:tcPr>
            <w:tcW w:w="626" w:type="pct"/>
            <w:tcBorders>
              <w:top w:val="nil"/>
              <w:left w:val="nil"/>
              <w:bottom w:val="single" w:sz="4" w:space="0" w:color="000000"/>
              <w:right w:val="nil"/>
            </w:tcBorders>
            <w:shd w:val="clear" w:color="000000" w:fill="FFFFFF"/>
            <w:vAlign w:val="center"/>
            <w:hideMark/>
          </w:tcPr>
          <w:p w14:paraId="59E00AB4" w14:textId="176EE6AF"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i/>
                <w:iCs/>
                <w:color w:val="0D0D0D" w:themeColor="text1" w:themeTint="F2"/>
                <w:sz w:val="21"/>
                <w:szCs w:val="21"/>
              </w:rPr>
              <w:t>175,33</w:t>
            </w:r>
          </w:p>
        </w:tc>
        <w:tc>
          <w:tcPr>
            <w:tcW w:w="625" w:type="pct"/>
            <w:tcBorders>
              <w:top w:val="nil"/>
              <w:left w:val="single" w:sz="4" w:space="0" w:color="000000"/>
              <w:bottom w:val="single" w:sz="4" w:space="0" w:color="000000"/>
              <w:right w:val="nil"/>
            </w:tcBorders>
            <w:shd w:val="clear" w:color="000000" w:fill="FFFFFF"/>
            <w:vAlign w:val="center"/>
            <w:hideMark/>
          </w:tcPr>
          <w:p w14:paraId="03077ADA" w14:textId="33DDE4E7"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i/>
                <w:iCs/>
                <w:color w:val="0D0D0D" w:themeColor="text1" w:themeTint="F2"/>
                <w:sz w:val="21"/>
                <w:szCs w:val="21"/>
              </w:rPr>
              <w:t>88,31</w:t>
            </w:r>
          </w:p>
        </w:tc>
        <w:tc>
          <w:tcPr>
            <w:tcW w:w="559" w:type="pct"/>
            <w:tcBorders>
              <w:top w:val="nil"/>
              <w:left w:val="single" w:sz="4" w:space="0" w:color="auto"/>
              <w:bottom w:val="single" w:sz="4" w:space="0" w:color="auto"/>
              <w:right w:val="single" w:sz="4" w:space="0" w:color="auto"/>
            </w:tcBorders>
            <w:shd w:val="clear" w:color="auto" w:fill="auto"/>
            <w:noWrap/>
            <w:vAlign w:val="center"/>
            <w:hideMark/>
          </w:tcPr>
          <w:p w14:paraId="5100C068" w14:textId="2A230B3E"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i/>
                <w:iCs/>
                <w:color w:val="0D0D0D" w:themeColor="text1" w:themeTint="F2"/>
                <w:sz w:val="21"/>
                <w:szCs w:val="21"/>
              </w:rPr>
              <w:t>-87,02</w:t>
            </w:r>
          </w:p>
        </w:tc>
        <w:tc>
          <w:tcPr>
            <w:tcW w:w="612" w:type="pct"/>
            <w:tcBorders>
              <w:top w:val="nil"/>
              <w:left w:val="nil"/>
              <w:bottom w:val="single" w:sz="4" w:space="0" w:color="auto"/>
              <w:right w:val="single" w:sz="4" w:space="0" w:color="auto"/>
            </w:tcBorders>
            <w:shd w:val="clear" w:color="auto" w:fill="auto"/>
            <w:noWrap/>
            <w:vAlign w:val="center"/>
            <w:hideMark/>
          </w:tcPr>
          <w:p w14:paraId="24E22D01" w14:textId="610A2788"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i/>
                <w:iCs/>
                <w:color w:val="0D0D0D" w:themeColor="text1" w:themeTint="F2"/>
                <w:sz w:val="21"/>
                <w:szCs w:val="21"/>
              </w:rPr>
              <w:t>50,37</w:t>
            </w:r>
          </w:p>
        </w:tc>
      </w:tr>
      <w:tr w:rsidR="00D051BA" w:rsidRPr="00675817" w14:paraId="7DE3FCC0" w14:textId="77777777" w:rsidTr="00FE0E55">
        <w:trPr>
          <w:trHeight w:val="285"/>
        </w:trPr>
        <w:tc>
          <w:tcPr>
            <w:tcW w:w="396" w:type="pct"/>
            <w:tcBorders>
              <w:top w:val="nil"/>
              <w:left w:val="single" w:sz="4" w:space="0" w:color="000000"/>
              <w:bottom w:val="single" w:sz="4" w:space="0" w:color="000000"/>
              <w:right w:val="nil"/>
            </w:tcBorders>
            <w:shd w:val="clear" w:color="000000" w:fill="FFFFFF"/>
            <w:vAlign w:val="center"/>
            <w:hideMark/>
          </w:tcPr>
          <w:p w14:paraId="5B0751D6" w14:textId="5884AE68" w:rsidR="00FE0E55" w:rsidRPr="00675817" w:rsidRDefault="00FE0E55" w:rsidP="000C346E">
            <w:pPr>
              <w:spacing w:before="0" w:after="0" w:line="360" w:lineRule="auto"/>
              <w:jc w:val="center"/>
              <w:rPr>
                <w:rFonts w:eastAsia="Times New Roman" w:cs="Times New Roman"/>
                <w:i/>
                <w:iCs/>
                <w:color w:val="0D0D0D" w:themeColor="text1" w:themeTint="F2"/>
                <w:sz w:val="21"/>
                <w:szCs w:val="21"/>
              </w:rPr>
            </w:pPr>
            <w:r w:rsidRPr="00675817">
              <w:rPr>
                <w:i/>
                <w:iCs/>
                <w:color w:val="0D0D0D" w:themeColor="text1" w:themeTint="F2"/>
                <w:sz w:val="21"/>
                <w:szCs w:val="21"/>
              </w:rPr>
              <w:t>2.9.3</w:t>
            </w:r>
          </w:p>
        </w:tc>
        <w:tc>
          <w:tcPr>
            <w:tcW w:w="1791" w:type="pct"/>
            <w:tcBorders>
              <w:top w:val="nil"/>
              <w:left w:val="single" w:sz="4" w:space="0" w:color="auto"/>
              <w:bottom w:val="single" w:sz="4" w:space="0" w:color="auto"/>
              <w:right w:val="single" w:sz="4" w:space="0" w:color="auto"/>
            </w:tcBorders>
            <w:shd w:val="clear" w:color="auto" w:fill="auto"/>
            <w:vAlign w:val="center"/>
            <w:hideMark/>
          </w:tcPr>
          <w:p w14:paraId="42DB670B" w14:textId="72900233" w:rsidR="00FE0E55" w:rsidRPr="00675817" w:rsidRDefault="00FE0E55" w:rsidP="000C346E">
            <w:pPr>
              <w:spacing w:before="0" w:after="0" w:line="360" w:lineRule="auto"/>
              <w:jc w:val="left"/>
              <w:rPr>
                <w:rFonts w:eastAsia="Times New Roman" w:cs="Times New Roman"/>
                <w:i/>
                <w:iCs/>
                <w:color w:val="0D0D0D" w:themeColor="text1" w:themeTint="F2"/>
                <w:sz w:val="21"/>
                <w:szCs w:val="21"/>
              </w:rPr>
            </w:pPr>
            <w:r w:rsidRPr="00675817">
              <w:rPr>
                <w:i/>
                <w:iCs/>
                <w:color w:val="0D0D0D" w:themeColor="text1" w:themeTint="F2"/>
                <w:sz w:val="21"/>
                <w:szCs w:val="21"/>
              </w:rPr>
              <w:t>Đất công trình năng lượng</w:t>
            </w:r>
          </w:p>
        </w:tc>
        <w:tc>
          <w:tcPr>
            <w:tcW w:w="391" w:type="pct"/>
            <w:tcBorders>
              <w:top w:val="nil"/>
              <w:left w:val="nil"/>
              <w:bottom w:val="single" w:sz="4" w:space="0" w:color="auto"/>
              <w:right w:val="single" w:sz="4" w:space="0" w:color="auto"/>
            </w:tcBorders>
            <w:shd w:val="clear" w:color="auto" w:fill="auto"/>
            <w:vAlign w:val="center"/>
            <w:hideMark/>
          </w:tcPr>
          <w:p w14:paraId="760CE4D6" w14:textId="43330D33" w:rsidR="00FE0E55" w:rsidRPr="00675817" w:rsidRDefault="00FE0E55" w:rsidP="000C346E">
            <w:pPr>
              <w:spacing w:before="0" w:after="0" w:line="360" w:lineRule="auto"/>
              <w:jc w:val="center"/>
              <w:rPr>
                <w:rFonts w:eastAsia="Times New Roman" w:cs="Times New Roman"/>
                <w:i/>
                <w:iCs/>
                <w:color w:val="0D0D0D" w:themeColor="text1" w:themeTint="F2"/>
                <w:sz w:val="21"/>
                <w:szCs w:val="21"/>
              </w:rPr>
            </w:pPr>
            <w:r w:rsidRPr="00675817">
              <w:rPr>
                <w:i/>
                <w:iCs/>
                <w:color w:val="0D0D0D" w:themeColor="text1" w:themeTint="F2"/>
                <w:sz w:val="21"/>
                <w:szCs w:val="21"/>
              </w:rPr>
              <w:t>DNL</w:t>
            </w:r>
          </w:p>
        </w:tc>
        <w:tc>
          <w:tcPr>
            <w:tcW w:w="626" w:type="pct"/>
            <w:tcBorders>
              <w:top w:val="nil"/>
              <w:left w:val="nil"/>
              <w:bottom w:val="single" w:sz="4" w:space="0" w:color="000000"/>
              <w:right w:val="nil"/>
            </w:tcBorders>
            <w:shd w:val="clear" w:color="000000" w:fill="FFFFFF"/>
            <w:vAlign w:val="center"/>
            <w:hideMark/>
          </w:tcPr>
          <w:p w14:paraId="67B3EFC2" w14:textId="22E1E9A0"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i/>
                <w:iCs/>
                <w:color w:val="0D0D0D" w:themeColor="text1" w:themeTint="F2"/>
                <w:sz w:val="21"/>
                <w:szCs w:val="21"/>
              </w:rPr>
              <w:t>7,07</w:t>
            </w:r>
          </w:p>
        </w:tc>
        <w:tc>
          <w:tcPr>
            <w:tcW w:w="625" w:type="pct"/>
            <w:tcBorders>
              <w:top w:val="nil"/>
              <w:left w:val="single" w:sz="4" w:space="0" w:color="000000"/>
              <w:bottom w:val="single" w:sz="4" w:space="0" w:color="000000"/>
              <w:right w:val="nil"/>
            </w:tcBorders>
            <w:shd w:val="clear" w:color="000000" w:fill="FFFFFF"/>
            <w:vAlign w:val="center"/>
            <w:hideMark/>
          </w:tcPr>
          <w:p w14:paraId="7D01D5CA" w14:textId="63BADC28"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i/>
                <w:iCs/>
                <w:color w:val="0D0D0D" w:themeColor="text1" w:themeTint="F2"/>
                <w:sz w:val="21"/>
                <w:szCs w:val="21"/>
              </w:rPr>
              <w:t>3,62</w:t>
            </w:r>
          </w:p>
        </w:tc>
        <w:tc>
          <w:tcPr>
            <w:tcW w:w="559" w:type="pct"/>
            <w:tcBorders>
              <w:top w:val="nil"/>
              <w:left w:val="single" w:sz="4" w:space="0" w:color="auto"/>
              <w:bottom w:val="single" w:sz="4" w:space="0" w:color="auto"/>
              <w:right w:val="single" w:sz="4" w:space="0" w:color="auto"/>
            </w:tcBorders>
            <w:shd w:val="clear" w:color="auto" w:fill="auto"/>
            <w:noWrap/>
            <w:vAlign w:val="center"/>
            <w:hideMark/>
          </w:tcPr>
          <w:p w14:paraId="4A73B14D" w14:textId="2581E707"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i/>
                <w:iCs/>
                <w:color w:val="0D0D0D" w:themeColor="text1" w:themeTint="F2"/>
                <w:sz w:val="21"/>
                <w:szCs w:val="21"/>
              </w:rPr>
              <w:t>-3,45</w:t>
            </w:r>
          </w:p>
        </w:tc>
        <w:tc>
          <w:tcPr>
            <w:tcW w:w="612" w:type="pct"/>
            <w:tcBorders>
              <w:top w:val="nil"/>
              <w:left w:val="nil"/>
              <w:bottom w:val="single" w:sz="4" w:space="0" w:color="auto"/>
              <w:right w:val="single" w:sz="4" w:space="0" w:color="auto"/>
            </w:tcBorders>
            <w:shd w:val="clear" w:color="auto" w:fill="auto"/>
            <w:noWrap/>
            <w:vAlign w:val="center"/>
            <w:hideMark/>
          </w:tcPr>
          <w:p w14:paraId="5365A7D2" w14:textId="2F8E140A"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i/>
                <w:iCs/>
                <w:color w:val="0D0D0D" w:themeColor="text1" w:themeTint="F2"/>
                <w:sz w:val="21"/>
                <w:szCs w:val="21"/>
              </w:rPr>
              <w:t>51,22</w:t>
            </w:r>
          </w:p>
        </w:tc>
      </w:tr>
      <w:tr w:rsidR="00D051BA" w:rsidRPr="00675817" w14:paraId="78BE1157" w14:textId="77777777" w:rsidTr="00FE0E55">
        <w:trPr>
          <w:trHeight w:val="285"/>
        </w:trPr>
        <w:tc>
          <w:tcPr>
            <w:tcW w:w="396" w:type="pct"/>
            <w:tcBorders>
              <w:top w:val="nil"/>
              <w:left w:val="single" w:sz="4" w:space="0" w:color="000000"/>
              <w:bottom w:val="single" w:sz="4" w:space="0" w:color="000000"/>
              <w:right w:val="nil"/>
            </w:tcBorders>
            <w:shd w:val="clear" w:color="000000" w:fill="FFFFFF"/>
            <w:vAlign w:val="center"/>
            <w:hideMark/>
          </w:tcPr>
          <w:p w14:paraId="2E644D4F" w14:textId="4996F050" w:rsidR="00FE0E55" w:rsidRPr="00675817" w:rsidRDefault="00FE0E55" w:rsidP="000C346E">
            <w:pPr>
              <w:spacing w:before="0" w:after="0" w:line="360" w:lineRule="auto"/>
              <w:jc w:val="center"/>
              <w:rPr>
                <w:rFonts w:eastAsia="Times New Roman" w:cs="Times New Roman"/>
                <w:i/>
                <w:iCs/>
                <w:color w:val="0D0D0D" w:themeColor="text1" w:themeTint="F2"/>
                <w:sz w:val="21"/>
                <w:szCs w:val="21"/>
              </w:rPr>
            </w:pPr>
            <w:r w:rsidRPr="00675817">
              <w:rPr>
                <w:i/>
                <w:iCs/>
                <w:color w:val="0D0D0D" w:themeColor="text1" w:themeTint="F2"/>
                <w:sz w:val="21"/>
                <w:szCs w:val="21"/>
              </w:rPr>
              <w:t>2.9.4</w:t>
            </w:r>
          </w:p>
        </w:tc>
        <w:tc>
          <w:tcPr>
            <w:tcW w:w="1791" w:type="pct"/>
            <w:tcBorders>
              <w:top w:val="nil"/>
              <w:left w:val="single" w:sz="4" w:space="0" w:color="auto"/>
              <w:bottom w:val="single" w:sz="4" w:space="0" w:color="auto"/>
              <w:right w:val="single" w:sz="4" w:space="0" w:color="auto"/>
            </w:tcBorders>
            <w:shd w:val="clear" w:color="auto" w:fill="auto"/>
            <w:vAlign w:val="center"/>
            <w:hideMark/>
          </w:tcPr>
          <w:p w14:paraId="58F69768" w14:textId="68E266A4" w:rsidR="00FE0E55" w:rsidRPr="00675817" w:rsidRDefault="00FE0E55" w:rsidP="000C346E">
            <w:pPr>
              <w:spacing w:before="0" w:after="0" w:line="360" w:lineRule="auto"/>
              <w:jc w:val="left"/>
              <w:rPr>
                <w:rFonts w:eastAsia="Times New Roman" w:cs="Times New Roman"/>
                <w:i/>
                <w:iCs/>
                <w:color w:val="0D0D0D" w:themeColor="text1" w:themeTint="F2"/>
                <w:sz w:val="21"/>
                <w:szCs w:val="21"/>
              </w:rPr>
            </w:pPr>
            <w:r w:rsidRPr="00675817">
              <w:rPr>
                <w:i/>
                <w:iCs/>
                <w:color w:val="0D0D0D" w:themeColor="text1" w:themeTint="F2"/>
                <w:sz w:val="21"/>
                <w:szCs w:val="21"/>
              </w:rPr>
              <w:t>Đất công trình BC viễn thông</w:t>
            </w:r>
          </w:p>
        </w:tc>
        <w:tc>
          <w:tcPr>
            <w:tcW w:w="391" w:type="pct"/>
            <w:tcBorders>
              <w:top w:val="nil"/>
              <w:left w:val="nil"/>
              <w:bottom w:val="single" w:sz="4" w:space="0" w:color="auto"/>
              <w:right w:val="single" w:sz="4" w:space="0" w:color="auto"/>
            </w:tcBorders>
            <w:shd w:val="clear" w:color="auto" w:fill="auto"/>
            <w:vAlign w:val="center"/>
            <w:hideMark/>
          </w:tcPr>
          <w:p w14:paraId="071B441B" w14:textId="21DEE7EC" w:rsidR="00FE0E55" w:rsidRPr="00675817" w:rsidRDefault="00FE0E55" w:rsidP="000C346E">
            <w:pPr>
              <w:spacing w:before="0" w:after="0" w:line="360" w:lineRule="auto"/>
              <w:jc w:val="center"/>
              <w:rPr>
                <w:rFonts w:eastAsia="Times New Roman" w:cs="Times New Roman"/>
                <w:i/>
                <w:iCs/>
                <w:color w:val="0D0D0D" w:themeColor="text1" w:themeTint="F2"/>
                <w:sz w:val="21"/>
                <w:szCs w:val="21"/>
              </w:rPr>
            </w:pPr>
            <w:r w:rsidRPr="00675817">
              <w:rPr>
                <w:i/>
                <w:iCs/>
                <w:color w:val="0D0D0D" w:themeColor="text1" w:themeTint="F2"/>
                <w:sz w:val="21"/>
                <w:szCs w:val="21"/>
              </w:rPr>
              <w:t>DBV</w:t>
            </w:r>
          </w:p>
        </w:tc>
        <w:tc>
          <w:tcPr>
            <w:tcW w:w="626" w:type="pct"/>
            <w:tcBorders>
              <w:top w:val="nil"/>
              <w:left w:val="nil"/>
              <w:bottom w:val="single" w:sz="4" w:space="0" w:color="000000"/>
              <w:right w:val="nil"/>
            </w:tcBorders>
            <w:shd w:val="clear" w:color="000000" w:fill="FFFFFF"/>
            <w:vAlign w:val="center"/>
            <w:hideMark/>
          </w:tcPr>
          <w:p w14:paraId="3C1072AF" w14:textId="6E35FC58"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i/>
                <w:iCs/>
                <w:color w:val="0D0D0D" w:themeColor="text1" w:themeTint="F2"/>
                <w:sz w:val="21"/>
                <w:szCs w:val="21"/>
              </w:rPr>
              <w:t>0,94</w:t>
            </w:r>
          </w:p>
        </w:tc>
        <w:tc>
          <w:tcPr>
            <w:tcW w:w="625" w:type="pct"/>
            <w:tcBorders>
              <w:top w:val="nil"/>
              <w:left w:val="single" w:sz="4" w:space="0" w:color="000000"/>
              <w:bottom w:val="single" w:sz="4" w:space="0" w:color="000000"/>
              <w:right w:val="nil"/>
            </w:tcBorders>
            <w:shd w:val="clear" w:color="000000" w:fill="FFFFFF"/>
            <w:vAlign w:val="center"/>
            <w:hideMark/>
          </w:tcPr>
          <w:p w14:paraId="5E0C8A39" w14:textId="3AC1740D"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i/>
                <w:iCs/>
                <w:color w:val="0D0D0D" w:themeColor="text1" w:themeTint="F2"/>
                <w:sz w:val="21"/>
                <w:szCs w:val="21"/>
              </w:rPr>
              <w:t>0,67</w:t>
            </w:r>
          </w:p>
        </w:tc>
        <w:tc>
          <w:tcPr>
            <w:tcW w:w="559" w:type="pct"/>
            <w:tcBorders>
              <w:top w:val="nil"/>
              <w:left w:val="single" w:sz="4" w:space="0" w:color="auto"/>
              <w:bottom w:val="single" w:sz="4" w:space="0" w:color="auto"/>
              <w:right w:val="single" w:sz="4" w:space="0" w:color="auto"/>
            </w:tcBorders>
            <w:shd w:val="clear" w:color="auto" w:fill="auto"/>
            <w:noWrap/>
            <w:vAlign w:val="center"/>
            <w:hideMark/>
          </w:tcPr>
          <w:p w14:paraId="221FA711" w14:textId="21E55AE7"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i/>
                <w:iCs/>
                <w:color w:val="0D0D0D" w:themeColor="text1" w:themeTint="F2"/>
                <w:sz w:val="21"/>
                <w:szCs w:val="21"/>
              </w:rPr>
              <w:t>-0,27</w:t>
            </w:r>
          </w:p>
        </w:tc>
        <w:tc>
          <w:tcPr>
            <w:tcW w:w="612" w:type="pct"/>
            <w:tcBorders>
              <w:top w:val="nil"/>
              <w:left w:val="nil"/>
              <w:bottom w:val="single" w:sz="4" w:space="0" w:color="auto"/>
              <w:right w:val="single" w:sz="4" w:space="0" w:color="auto"/>
            </w:tcBorders>
            <w:shd w:val="clear" w:color="auto" w:fill="auto"/>
            <w:noWrap/>
            <w:vAlign w:val="center"/>
            <w:hideMark/>
          </w:tcPr>
          <w:p w14:paraId="33590268" w14:textId="183F86B6"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i/>
                <w:iCs/>
                <w:color w:val="0D0D0D" w:themeColor="text1" w:themeTint="F2"/>
                <w:sz w:val="21"/>
                <w:szCs w:val="21"/>
              </w:rPr>
              <w:t>70,88</w:t>
            </w:r>
          </w:p>
        </w:tc>
      </w:tr>
      <w:tr w:rsidR="00D051BA" w:rsidRPr="00675817" w14:paraId="2A9EC33C" w14:textId="77777777" w:rsidTr="00FE0E55">
        <w:trPr>
          <w:trHeight w:val="285"/>
        </w:trPr>
        <w:tc>
          <w:tcPr>
            <w:tcW w:w="396" w:type="pct"/>
            <w:tcBorders>
              <w:top w:val="nil"/>
              <w:left w:val="single" w:sz="4" w:space="0" w:color="000000"/>
              <w:bottom w:val="single" w:sz="4" w:space="0" w:color="000000"/>
              <w:right w:val="nil"/>
            </w:tcBorders>
            <w:shd w:val="clear" w:color="000000" w:fill="FFFFFF"/>
            <w:vAlign w:val="center"/>
            <w:hideMark/>
          </w:tcPr>
          <w:p w14:paraId="2EAC3456" w14:textId="0014814F" w:rsidR="00FE0E55" w:rsidRPr="00675817" w:rsidRDefault="00FE0E55" w:rsidP="000C346E">
            <w:pPr>
              <w:spacing w:before="0" w:after="0" w:line="360" w:lineRule="auto"/>
              <w:jc w:val="center"/>
              <w:rPr>
                <w:rFonts w:eastAsia="Times New Roman" w:cs="Times New Roman"/>
                <w:i/>
                <w:iCs/>
                <w:color w:val="0D0D0D" w:themeColor="text1" w:themeTint="F2"/>
                <w:sz w:val="21"/>
                <w:szCs w:val="21"/>
              </w:rPr>
            </w:pPr>
            <w:r w:rsidRPr="00675817">
              <w:rPr>
                <w:i/>
                <w:iCs/>
                <w:color w:val="0D0D0D" w:themeColor="text1" w:themeTint="F2"/>
                <w:sz w:val="21"/>
                <w:szCs w:val="21"/>
              </w:rPr>
              <w:t>2.9.5</w:t>
            </w:r>
          </w:p>
        </w:tc>
        <w:tc>
          <w:tcPr>
            <w:tcW w:w="1791" w:type="pct"/>
            <w:tcBorders>
              <w:top w:val="nil"/>
              <w:left w:val="single" w:sz="4" w:space="0" w:color="auto"/>
              <w:bottom w:val="single" w:sz="4" w:space="0" w:color="auto"/>
              <w:right w:val="single" w:sz="4" w:space="0" w:color="auto"/>
            </w:tcBorders>
            <w:shd w:val="clear" w:color="auto" w:fill="auto"/>
            <w:vAlign w:val="center"/>
            <w:hideMark/>
          </w:tcPr>
          <w:p w14:paraId="1F60994A" w14:textId="0AB5F0AE" w:rsidR="00FE0E55" w:rsidRPr="00675817" w:rsidRDefault="00FE0E55" w:rsidP="000C346E">
            <w:pPr>
              <w:spacing w:before="0" w:after="0" w:line="360" w:lineRule="auto"/>
              <w:jc w:val="left"/>
              <w:rPr>
                <w:rFonts w:eastAsia="Times New Roman" w:cs="Times New Roman"/>
                <w:i/>
                <w:iCs/>
                <w:color w:val="0D0D0D" w:themeColor="text1" w:themeTint="F2"/>
                <w:sz w:val="21"/>
                <w:szCs w:val="21"/>
              </w:rPr>
            </w:pPr>
            <w:r w:rsidRPr="00675817">
              <w:rPr>
                <w:i/>
                <w:iCs/>
                <w:color w:val="0D0D0D" w:themeColor="text1" w:themeTint="F2"/>
                <w:sz w:val="21"/>
                <w:szCs w:val="21"/>
              </w:rPr>
              <w:t>Đất cơ sở văn hóa</w:t>
            </w:r>
          </w:p>
        </w:tc>
        <w:tc>
          <w:tcPr>
            <w:tcW w:w="391" w:type="pct"/>
            <w:tcBorders>
              <w:top w:val="nil"/>
              <w:left w:val="nil"/>
              <w:bottom w:val="single" w:sz="4" w:space="0" w:color="auto"/>
              <w:right w:val="single" w:sz="4" w:space="0" w:color="auto"/>
            </w:tcBorders>
            <w:shd w:val="clear" w:color="auto" w:fill="auto"/>
            <w:vAlign w:val="center"/>
            <w:hideMark/>
          </w:tcPr>
          <w:p w14:paraId="57E581C0" w14:textId="033AA02B" w:rsidR="00FE0E55" w:rsidRPr="00675817" w:rsidRDefault="00FE0E55" w:rsidP="000C346E">
            <w:pPr>
              <w:spacing w:before="0" w:after="0" w:line="360" w:lineRule="auto"/>
              <w:jc w:val="center"/>
              <w:rPr>
                <w:rFonts w:eastAsia="Times New Roman" w:cs="Times New Roman"/>
                <w:i/>
                <w:iCs/>
                <w:color w:val="0D0D0D" w:themeColor="text1" w:themeTint="F2"/>
                <w:sz w:val="21"/>
                <w:szCs w:val="21"/>
              </w:rPr>
            </w:pPr>
            <w:r w:rsidRPr="00675817">
              <w:rPr>
                <w:i/>
                <w:iCs/>
                <w:color w:val="0D0D0D" w:themeColor="text1" w:themeTint="F2"/>
                <w:sz w:val="21"/>
                <w:szCs w:val="21"/>
              </w:rPr>
              <w:t>DVH</w:t>
            </w:r>
          </w:p>
        </w:tc>
        <w:tc>
          <w:tcPr>
            <w:tcW w:w="626" w:type="pct"/>
            <w:tcBorders>
              <w:top w:val="nil"/>
              <w:left w:val="nil"/>
              <w:bottom w:val="single" w:sz="4" w:space="0" w:color="000000"/>
              <w:right w:val="nil"/>
            </w:tcBorders>
            <w:shd w:val="clear" w:color="000000" w:fill="FFFFFF"/>
            <w:vAlign w:val="center"/>
            <w:hideMark/>
          </w:tcPr>
          <w:p w14:paraId="1AAF82BC" w14:textId="3E0BD6F8"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i/>
                <w:iCs/>
                <w:color w:val="0D0D0D" w:themeColor="text1" w:themeTint="F2"/>
                <w:sz w:val="21"/>
                <w:szCs w:val="21"/>
              </w:rPr>
              <w:t>15,94</w:t>
            </w:r>
          </w:p>
        </w:tc>
        <w:tc>
          <w:tcPr>
            <w:tcW w:w="625" w:type="pct"/>
            <w:tcBorders>
              <w:top w:val="nil"/>
              <w:left w:val="single" w:sz="4" w:space="0" w:color="000000"/>
              <w:bottom w:val="single" w:sz="4" w:space="0" w:color="000000"/>
              <w:right w:val="nil"/>
            </w:tcBorders>
            <w:shd w:val="clear" w:color="000000" w:fill="FFFFFF"/>
            <w:vAlign w:val="center"/>
            <w:hideMark/>
          </w:tcPr>
          <w:p w14:paraId="5A3733EC" w14:textId="5F164E8B"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i/>
                <w:iCs/>
                <w:color w:val="0D0D0D" w:themeColor="text1" w:themeTint="F2"/>
                <w:sz w:val="21"/>
                <w:szCs w:val="21"/>
              </w:rPr>
              <w:t>11,69</w:t>
            </w:r>
          </w:p>
        </w:tc>
        <w:tc>
          <w:tcPr>
            <w:tcW w:w="559" w:type="pct"/>
            <w:tcBorders>
              <w:top w:val="nil"/>
              <w:left w:val="single" w:sz="4" w:space="0" w:color="auto"/>
              <w:bottom w:val="single" w:sz="4" w:space="0" w:color="auto"/>
              <w:right w:val="single" w:sz="4" w:space="0" w:color="auto"/>
            </w:tcBorders>
            <w:shd w:val="clear" w:color="auto" w:fill="auto"/>
            <w:noWrap/>
            <w:vAlign w:val="center"/>
            <w:hideMark/>
          </w:tcPr>
          <w:p w14:paraId="12CFC578" w14:textId="4C9E76BC"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i/>
                <w:iCs/>
                <w:color w:val="0D0D0D" w:themeColor="text1" w:themeTint="F2"/>
                <w:sz w:val="21"/>
                <w:szCs w:val="21"/>
              </w:rPr>
              <w:t>-4,25</w:t>
            </w:r>
          </w:p>
        </w:tc>
        <w:tc>
          <w:tcPr>
            <w:tcW w:w="612" w:type="pct"/>
            <w:tcBorders>
              <w:top w:val="nil"/>
              <w:left w:val="nil"/>
              <w:bottom w:val="single" w:sz="4" w:space="0" w:color="auto"/>
              <w:right w:val="single" w:sz="4" w:space="0" w:color="auto"/>
            </w:tcBorders>
            <w:shd w:val="clear" w:color="auto" w:fill="auto"/>
            <w:noWrap/>
            <w:vAlign w:val="center"/>
            <w:hideMark/>
          </w:tcPr>
          <w:p w14:paraId="47D7532D" w14:textId="4131CFB2"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i/>
                <w:iCs/>
                <w:color w:val="0D0D0D" w:themeColor="text1" w:themeTint="F2"/>
                <w:sz w:val="21"/>
                <w:szCs w:val="21"/>
              </w:rPr>
              <w:t>73,35</w:t>
            </w:r>
          </w:p>
        </w:tc>
      </w:tr>
      <w:tr w:rsidR="00D051BA" w:rsidRPr="00675817" w14:paraId="1879FAB3" w14:textId="77777777" w:rsidTr="00FE0E55">
        <w:trPr>
          <w:trHeight w:val="359"/>
        </w:trPr>
        <w:tc>
          <w:tcPr>
            <w:tcW w:w="396" w:type="pct"/>
            <w:tcBorders>
              <w:top w:val="nil"/>
              <w:left w:val="single" w:sz="4" w:space="0" w:color="000000"/>
              <w:bottom w:val="single" w:sz="4" w:space="0" w:color="000000"/>
              <w:right w:val="nil"/>
            </w:tcBorders>
            <w:shd w:val="clear" w:color="000000" w:fill="FFFFFF"/>
            <w:vAlign w:val="center"/>
            <w:hideMark/>
          </w:tcPr>
          <w:p w14:paraId="27B49F21" w14:textId="6E731CF5" w:rsidR="00FE0E55" w:rsidRPr="00675817" w:rsidRDefault="00FE0E55" w:rsidP="000C346E">
            <w:pPr>
              <w:spacing w:before="0" w:after="0" w:line="360" w:lineRule="auto"/>
              <w:jc w:val="center"/>
              <w:rPr>
                <w:rFonts w:eastAsia="Times New Roman" w:cs="Times New Roman"/>
                <w:i/>
                <w:iCs/>
                <w:color w:val="0D0D0D" w:themeColor="text1" w:themeTint="F2"/>
                <w:sz w:val="21"/>
                <w:szCs w:val="21"/>
              </w:rPr>
            </w:pPr>
            <w:r w:rsidRPr="00675817">
              <w:rPr>
                <w:i/>
                <w:iCs/>
                <w:color w:val="0D0D0D" w:themeColor="text1" w:themeTint="F2"/>
                <w:sz w:val="21"/>
                <w:szCs w:val="21"/>
              </w:rPr>
              <w:t>2.9.6</w:t>
            </w:r>
          </w:p>
        </w:tc>
        <w:tc>
          <w:tcPr>
            <w:tcW w:w="1791" w:type="pct"/>
            <w:tcBorders>
              <w:top w:val="nil"/>
              <w:left w:val="single" w:sz="4" w:space="0" w:color="auto"/>
              <w:bottom w:val="single" w:sz="4" w:space="0" w:color="auto"/>
              <w:right w:val="single" w:sz="4" w:space="0" w:color="auto"/>
            </w:tcBorders>
            <w:shd w:val="clear" w:color="auto" w:fill="auto"/>
            <w:vAlign w:val="center"/>
            <w:hideMark/>
          </w:tcPr>
          <w:p w14:paraId="57496FA8" w14:textId="720E2005" w:rsidR="00FE0E55" w:rsidRPr="00675817" w:rsidRDefault="00FE0E55" w:rsidP="000C346E">
            <w:pPr>
              <w:spacing w:before="0" w:after="0" w:line="360" w:lineRule="auto"/>
              <w:jc w:val="left"/>
              <w:rPr>
                <w:rFonts w:eastAsia="Times New Roman" w:cs="Times New Roman"/>
                <w:i/>
                <w:iCs/>
                <w:color w:val="0D0D0D" w:themeColor="text1" w:themeTint="F2"/>
                <w:sz w:val="21"/>
                <w:szCs w:val="21"/>
              </w:rPr>
            </w:pPr>
            <w:r w:rsidRPr="00675817">
              <w:rPr>
                <w:i/>
                <w:iCs/>
                <w:color w:val="0D0D0D" w:themeColor="text1" w:themeTint="F2"/>
                <w:sz w:val="21"/>
                <w:szCs w:val="21"/>
              </w:rPr>
              <w:t>Đất cơ sở y tế</w:t>
            </w:r>
          </w:p>
        </w:tc>
        <w:tc>
          <w:tcPr>
            <w:tcW w:w="391" w:type="pct"/>
            <w:tcBorders>
              <w:top w:val="nil"/>
              <w:left w:val="nil"/>
              <w:bottom w:val="single" w:sz="4" w:space="0" w:color="auto"/>
              <w:right w:val="single" w:sz="4" w:space="0" w:color="auto"/>
            </w:tcBorders>
            <w:shd w:val="clear" w:color="auto" w:fill="auto"/>
            <w:vAlign w:val="center"/>
            <w:hideMark/>
          </w:tcPr>
          <w:p w14:paraId="374D627D" w14:textId="52D661E9" w:rsidR="00FE0E55" w:rsidRPr="00675817" w:rsidRDefault="00FE0E55" w:rsidP="000C346E">
            <w:pPr>
              <w:spacing w:before="0" w:after="0" w:line="360" w:lineRule="auto"/>
              <w:jc w:val="center"/>
              <w:rPr>
                <w:rFonts w:eastAsia="Times New Roman" w:cs="Times New Roman"/>
                <w:i/>
                <w:iCs/>
                <w:color w:val="0D0D0D" w:themeColor="text1" w:themeTint="F2"/>
                <w:sz w:val="21"/>
                <w:szCs w:val="21"/>
              </w:rPr>
            </w:pPr>
            <w:r w:rsidRPr="00675817">
              <w:rPr>
                <w:i/>
                <w:iCs/>
                <w:color w:val="0D0D0D" w:themeColor="text1" w:themeTint="F2"/>
                <w:sz w:val="21"/>
                <w:szCs w:val="21"/>
              </w:rPr>
              <w:t>DYT</w:t>
            </w:r>
          </w:p>
        </w:tc>
        <w:tc>
          <w:tcPr>
            <w:tcW w:w="626" w:type="pct"/>
            <w:tcBorders>
              <w:top w:val="nil"/>
              <w:left w:val="nil"/>
              <w:bottom w:val="single" w:sz="4" w:space="0" w:color="000000"/>
              <w:right w:val="nil"/>
            </w:tcBorders>
            <w:shd w:val="clear" w:color="000000" w:fill="FFFFFF"/>
            <w:vAlign w:val="center"/>
            <w:hideMark/>
          </w:tcPr>
          <w:p w14:paraId="2EC822D0" w14:textId="08EB4A6B"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i/>
                <w:iCs/>
                <w:color w:val="0D0D0D" w:themeColor="text1" w:themeTint="F2"/>
                <w:sz w:val="21"/>
                <w:szCs w:val="21"/>
              </w:rPr>
              <w:t>5,17</w:t>
            </w:r>
          </w:p>
        </w:tc>
        <w:tc>
          <w:tcPr>
            <w:tcW w:w="625" w:type="pct"/>
            <w:tcBorders>
              <w:top w:val="nil"/>
              <w:left w:val="single" w:sz="4" w:space="0" w:color="000000"/>
              <w:bottom w:val="single" w:sz="4" w:space="0" w:color="000000"/>
              <w:right w:val="nil"/>
            </w:tcBorders>
            <w:shd w:val="clear" w:color="000000" w:fill="FFFFFF"/>
            <w:vAlign w:val="center"/>
            <w:hideMark/>
          </w:tcPr>
          <w:p w14:paraId="4EEC5164" w14:textId="017E4ED9"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i/>
                <w:iCs/>
                <w:color w:val="0D0D0D" w:themeColor="text1" w:themeTint="F2"/>
                <w:sz w:val="21"/>
                <w:szCs w:val="21"/>
              </w:rPr>
              <w:t>6,60</w:t>
            </w:r>
          </w:p>
        </w:tc>
        <w:tc>
          <w:tcPr>
            <w:tcW w:w="559" w:type="pct"/>
            <w:tcBorders>
              <w:top w:val="nil"/>
              <w:left w:val="single" w:sz="4" w:space="0" w:color="auto"/>
              <w:bottom w:val="single" w:sz="4" w:space="0" w:color="auto"/>
              <w:right w:val="single" w:sz="4" w:space="0" w:color="auto"/>
            </w:tcBorders>
            <w:shd w:val="clear" w:color="auto" w:fill="auto"/>
            <w:noWrap/>
            <w:vAlign w:val="center"/>
            <w:hideMark/>
          </w:tcPr>
          <w:p w14:paraId="5AFB3C46" w14:textId="4D834AC9"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i/>
                <w:iCs/>
                <w:color w:val="0D0D0D" w:themeColor="text1" w:themeTint="F2"/>
                <w:sz w:val="21"/>
                <w:szCs w:val="21"/>
              </w:rPr>
              <w:t>1,43</w:t>
            </w:r>
          </w:p>
        </w:tc>
        <w:tc>
          <w:tcPr>
            <w:tcW w:w="612" w:type="pct"/>
            <w:tcBorders>
              <w:top w:val="nil"/>
              <w:left w:val="nil"/>
              <w:bottom w:val="single" w:sz="4" w:space="0" w:color="auto"/>
              <w:right w:val="single" w:sz="4" w:space="0" w:color="auto"/>
            </w:tcBorders>
            <w:shd w:val="clear" w:color="auto" w:fill="auto"/>
            <w:noWrap/>
            <w:vAlign w:val="center"/>
            <w:hideMark/>
          </w:tcPr>
          <w:p w14:paraId="73442630" w14:textId="5DC373E4"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i/>
                <w:iCs/>
                <w:color w:val="0D0D0D" w:themeColor="text1" w:themeTint="F2"/>
                <w:sz w:val="21"/>
                <w:szCs w:val="21"/>
              </w:rPr>
              <w:t>127,61</w:t>
            </w:r>
          </w:p>
        </w:tc>
      </w:tr>
      <w:tr w:rsidR="00D051BA" w:rsidRPr="00675817" w14:paraId="019758D6" w14:textId="77777777" w:rsidTr="00FE0E55">
        <w:trPr>
          <w:trHeight w:val="375"/>
        </w:trPr>
        <w:tc>
          <w:tcPr>
            <w:tcW w:w="396" w:type="pct"/>
            <w:tcBorders>
              <w:top w:val="nil"/>
              <w:left w:val="single" w:sz="4" w:space="0" w:color="000000"/>
              <w:bottom w:val="single" w:sz="4" w:space="0" w:color="000000"/>
              <w:right w:val="nil"/>
            </w:tcBorders>
            <w:shd w:val="clear" w:color="000000" w:fill="FFFFFF"/>
            <w:vAlign w:val="center"/>
            <w:hideMark/>
          </w:tcPr>
          <w:p w14:paraId="1A9350DD" w14:textId="09C2ABC9" w:rsidR="00FE0E55" w:rsidRPr="00675817" w:rsidRDefault="00FE0E55" w:rsidP="000C346E">
            <w:pPr>
              <w:spacing w:before="0" w:after="0" w:line="360" w:lineRule="auto"/>
              <w:jc w:val="center"/>
              <w:rPr>
                <w:rFonts w:eastAsia="Times New Roman" w:cs="Times New Roman"/>
                <w:i/>
                <w:iCs/>
                <w:color w:val="0D0D0D" w:themeColor="text1" w:themeTint="F2"/>
                <w:sz w:val="21"/>
                <w:szCs w:val="21"/>
              </w:rPr>
            </w:pPr>
            <w:r w:rsidRPr="00675817">
              <w:rPr>
                <w:i/>
                <w:iCs/>
                <w:color w:val="0D0D0D" w:themeColor="text1" w:themeTint="F2"/>
                <w:sz w:val="21"/>
                <w:szCs w:val="21"/>
              </w:rPr>
              <w:t>2.9.7</w:t>
            </w:r>
          </w:p>
        </w:tc>
        <w:tc>
          <w:tcPr>
            <w:tcW w:w="1791" w:type="pct"/>
            <w:tcBorders>
              <w:top w:val="nil"/>
              <w:left w:val="single" w:sz="4" w:space="0" w:color="auto"/>
              <w:bottom w:val="single" w:sz="4" w:space="0" w:color="auto"/>
              <w:right w:val="single" w:sz="4" w:space="0" w:color="auto"/>
            </w:tcBorders>
            <w:shd w:val="clear" w:color="auto" w:fill="auto"/>
            <w:vAlign w:val="center"/>
            <w:hideMark/>
          </w:tcPr>
          <w:p w14:paraId="2091EBBB" w14:textId="4A78D7C0" w:rsidR="00FE0E55" w:rsidRPr="00675817" w:rsidRDefault="00FE0E55" w:rsidP="000C346E">
            <w:pPr>
              <w:spacing w:before="0" w:after="0" w:line="360" w:lineRule="auto"/>
              <w:jc w:val="left"/>
              <w:rPr>
                <w:rFonts w:eastAsia="Times New Roman" w:cs="Times New Roman"/>
                <w:i/>
                <w:iCs/>
                <w:color w:val="0D0D0D" w:themeColor="text1" w:themeTint="F2"/>
                <w:sz w:val="21"/>
                <w:szCs w:val="21"/>
              </w:rPr>
            </w:pPr>
            <w:r w:rsidRPr="00675817">
              <w:rPr>
                <w:i/>
                <w:iCs/>
                <w:color w:val="0D0D0D" w:themeColor="text1" w:themeTint="F2"/>
                <w:sz w:val="21"/>
                <w:szCs w:val="21"/>
              </w:rPr>
              <w:t>Đất cơ sở giáo dục - đào tạo</w:t>
            </w:r>
          </w:p>
        </w:tc>
        <w:tc>
          <w:tcPr>
            <w:tcW w:w="391" w:type="pct"/>
            <w:tcBorders>
              <w:top w:val="nil"/>
              <w:left w:val="nil"/>
              <w:bottom w:val="single" w:sz="4" w:space="0" w:color="auto"/>
              <w:right w:val="single" w:sz="4" w:space="0" w:color="auto"/>
            </w:tcBorders>
            <w:shd w:val="clear" w:color="auto" w:fill="auto"/>
            <w:vAlign w:val="center"/>
            <w:hideMark/>
          </w:tcPr>
          <w:p w14:paraId="190D1650" w14:textId="3FD12085" w:rsidR="00FE0E55" w:rsidRPr="00675817" w:rsidRDefault="00FE0E55" w:rsidP="000C346E">
            <w:pPr>
              <w:spacing w:before="0" w:after="0" w:line="360" w:lineRule="auto"/>
              <w:jc w:val="center"/>
              <w:rPr>
                <w:rFonts w:eastAsia="Times New Roman" w:cs="Times New Roman"/>
                <w:i/>
                <w:iCs/>
                <w:color w:val="0D0D0D" w:themeColor="text1" w:themeTint="F2"/>
                <w:sz w:val="21"/>
                <w:szCs w:val="21"/>
              </w:rPr>
            </w:pPr>
            <w:r w:rsidRPr="00675817">
              <w:rPr>
                <w:i/>
                <w:iCs/>
                <w:color w:val="0D0D0D" w:themeColor="text1" w:themeTint="F2"/>
                <w:sz w:val="21"/>
                <w:szCs w:val="21"/>
              </w:rPr>
              <w:t>DGD</w:t>
            </w:r>
          </w:p>
        </w:tc>
        <w:tc>
          <w:tcPr>
            <w:tcW w:w="626" w:type="pct"/>
            <w:tcBorders>
              <w:top w:val="nil"/>
              <w:left w:val="nil"/>
              <w:bottom w:val="single" w:sz="4" w:space="0" w:color="000000"/>
              <w:right w:val="nil"/>
            </w:tcBorders>
            <w:shd w:val="clear" w:color="000000" w:fill="FFFFFF"/>
            <w:vAlign w:val="center"/>
            <w:hideMark/>
          </w:tcPr>
          <w:p w14:paraId="261DC970" w14:textId="2791CE52"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i/>
                <w:iCs/>
                <w:color w:val="0D0D0D" w:themeColor="text1" w:themeTint="F2"/>
                <w:sz w:val="21"/>
                <w:szCs w:val="21"/>
              </w:rPr>
              <w:t>51,96</w:t>
            </w:r>
          </w:p>
        </w:tc>
        <w:tc>
          <w:tcPr>
            <w:tcW w:w="625" w:type="pct"/>
            <w:tcBorders>
              <w:top w:val="nil"/>
              <w:left w:val="single" w:sz="4" w:space="0" w:color="000000"/>
              <w:bottom w:val="single" w:sz="4" w:space="0" w:color="000000"/>
              <w:right w:val="nil"/>
            </w:tcBorders>
            <w:shd w:val="clear" w:color="000000" w:fill="FFFFFF"/>
            <w:vAlign w:val="center"/>
            <w:hideMark/>
          </w:tcPr>
          <w:p w14:paraId="5FC5A760" w14:textId="17025EF5"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i/>
                <w:iCs/>
                <w:color w:val="0D0D0D" w:themeColor="text1" w:themeTint="F2"/>
                <w:sz w:val="21"/>
                <w:szCs w:val="21"/>
              </w:rPr>
              <w:t>44,39</w:t>
            </w:r>
          </w:p>
        </w:tc>
        <w:tc>
          <w:tcPr>
            <w:tcW w:w="559" w:type="pct"/>
            <w:tcBorders>
              <w:top w:val="nil"/>
              <w:left w:val="single" w:sz="4" w:space="0" w:color="auto"/>
              <w:bottom w:val="single" w:sz="4" w:space="0" w:color="auto"/>
              <w:right w:val="single" w:sz="4" w:space="0" w:color="auto"/>
            </w:tcBorders>
            <w:shd w:val="clear" w:color="auto" w:fill="auto"/>
            <w:noWrap/>
            <w:vAlign w:val="center"/>
            <w:hideMark/>
          </w:tcPr>
          <w:p w14:paraId="3CB2F7F9" w14:textId="451064D8"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i/>
                <w:iCs/>
                <w:color w:val="0D0D0D" w:themeColor="text1" w:themeTint="F2"/>
                <w:sz w:val="21"/>
                <w:szCs w:val="21"/>
              </w:rPr>
              <w:t>-7,57</w:t>
            </w:r>
          </w:p>
        </w:tc>
        <w:tc>
          <w:tcPr>
            <w:tcW w:w="612" w:type="pct"/>
            <w:tcBorders>
              <w:top w:val="nil"/>
              <w:left w:val="nil"/>
              <w:bottom w:val="single" w:sz="4" w:space="0" w:color="auto"/>
              <w:right w:val="single" w:sz="4" w:space="0" w:color="auto"/>
            </w:tcBorders>
            <w:shd w:val="clear" w:color="auto" w:fill="auto"/>
            <w:noWrap/>
            <w:vAlign w:val="center"/>
            <w:hideMark/>
          </w:tcPr>
          <w:p w14:paraId="38DFED17" w14:textId="22FE080D"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i/>
                <w:iCs/>
                <w:color w:val="0D0D0D" w:themeColor="text1" w:themeTint="F2"/>
                <w:sz w:val="21"/>
                <w:szCs w:val="21"/>
              </w:rPr>
              <w:t>85,43</w:t>
            </w:r>
          </w:p>
        </w:tc>
      </w:tr>
      <w:tr w:rsidR="00D051BA" w:rsidRPr="00675817" w14:paraId="243C5E38" w14:textId="77777777" w:rsidTr="00FE0E55">
        <w:trPr>
          <w:trHeight w:val="285"/>
        </w:trPr>
        <w:tc>
          <w:tcPr>
            <w:tcW w:w="396" w:type="pct"/>
            <w:tcBorders>
              <w:top w:val="nil"/>
              <w:left w:val="single" w:sz="4" w:space="0" w:color="000000"/>
              <w:bottom w:val="single" w:sz="4" w:space="0" w:color="000000"/>
              <w:right w:val="nil"/>
            </w:tcBorders>
            <w:shd w:val="clear" w:color="000000" w:fill="FFFFFF"/>
            <w:vAlign w:val="center"/>
            <w:hideMark/>
          </w:tcPr>
          <w:p w14:paraId="2637B62D" w14:textId="2E9808E2" w:rsidR="00FE0E55" w:rsidRPr="00675817" w:rsidRDefault="00FE0E55" w:rsidP="000C346E">
            <w:pPr>
              <w:spacing w:before="0" w:after="0" w:line="360" w:lineRule="auto"/>
              <w:jc w:val="center"/>
              <w:rPr>
                <w:rFonts w:eastAsia="Times New Roman" w:cs="Times New Roman"/>
                <w:i/>
                <w:iCs/>
                <w:color w:val="0D0D0D" w:themeColor="text1" w:themeTint="F2"/>
                <w:sz w:val="21"/>
                <w:szCs w:val="21"/>
              </w:rPr>
            </w:pPr>
            <w:r w:rsidRPr="00675817">
              <w:rPr>
                <w:i/>
                <w:iCs/>
                <w:color w:val="0D0D0D" w:themeColor="text1" w:themeTint="F2"/>
                <w:sz w:val="21"/>
                <w:szCs w:val="21"/>
              </w:rPr>
              <w:t>2.9.8</w:t>
            </w:r>
          </w:p>
        </w:tc>
        <w:tc>
          <w:tcPr>
            <w:tcW w:w="1791" w:type="pct"/>
            <w:tcBorders>
              <w:top w:val="nil"/>
              <w:left w:val="single" w:sz="4" w:space="0" w:color="auto"/>
              <w:bottom w:val="nil"/>
              <w:right w:val="single" w:sz="4" w:space="0" w:color="auto"/>
            </w:tcBorders>
            <w:shd w:val="clear" w:color="auto" w:fill="auto"/>
            <w:vAlign w:val="center"/>
            <w:hideMark/>
          </w:tcPr>
          <w:p w14:paraId="4254AB2C" w14:textId="32C552D0" w:rsidR="00FE0E55" w:rsidRPr="00675817" w:rsidRDefault="00FE0E55" w:rsidP="000C346E">
            <w:pPr>
              <w:spacing w:before="0" w:after="0" w:line="360" w:lineRule="auto"/>
              <w:jc w:val="left"/>
              <w:rPr>
                <w:rFonts w:eastAsia="Times New Roman" w:cs="Times New Roman"/>
                <w:i/>
                <w:iCs/>
                <w:color w:val="0D0D0D" w:themeColor="text1" w:themeTint="F2"/>
                <w:sz w:val="21"/>
                <w:szCs w:val="21"/>
              </w:rPr>
            </w:pPr>
            <w:r w:rsidRPr="00675817">
              <w:rPr>
                <w:i/>
                <w:iCs/>
                <w:color w:val="0D0D0D" w:themeColor="text1" w:themeTint="F2"/>
                <w:sz w:val="21"/>
                <w:szCs w:val="21"/>
              </w:rPr>
              <w:t>Đất cơ sở thể dục - thể thao</w:t>
            </w:r>
          </w:p>
        </w:tc>
        <w:tc>
          <w:tcPr>
            <w:tcW w:w="391" w:type="pct"/>
            <w:tcBorders>
              <w:top w:val="nil"/>
              <w:left w:val="nil"/>
              <w:bottom w:val="nil"/>
              <w:right w:val="single" w:sz="4" w:space="0" w:color="auto"/>
            </w:tcBorders>
            <w:shd w:val="clear" w:color="auto" w:fill="auto"/>
            <w:vAlign w:val="center"/>
            <w:hideMark/>
          </w:tcPr>
          <w:p w14:paraId="45379F9F" w14:textId="3BA5B036" w:rsidR="00FE0E55" w:rsidRPr="00675817" w:rsidRDefault="00FE0E55" w:rsidP="000C346E">
            <w:pPr>
              <w:spacing w:before="0" w:after="0" w:line="360" w:lineRule="auto"/>
              <w:jc w:val="center"/>
              <w:rPr>
                <w:rFonts w:eastAsia="Times New Roman" w:cs="Times New Roman"/>
                <w:i/>
                <w:iCs/>
                <w:color w:val="0D0D0D" w:themeColor="text1" w:themeTint="F2"/>
                <w:sz w:val="21"/>
                <w:szCs w:val="21"/>
              </w:rPr>
            </w:pPr>
            <w:r w:rsidRPr="00675817">
              <w:rPr>
                <w:i/>
                <w:iCs/>
                <w:color w:val="0D0D0D" w:themeColor="text1" w:themeTint="F2"/>
                <w:sz w:val="21"/>
                <w:szCs w:val="21"/>
              </w:rPr>
              <w:t>DTT</w:t>
            </w:r>
          </w:p>
        </w:tc>
        <w:tc>
          <w:tcPr>
            <w:tcW w:w="626" w:type="pct"/>
            <w:tcBorders>
              <w:top w:val="nil"/>
              <w:left w:val="nil"/>
              <w:bottom w:val="single" w:sz="4" w:space="0" w:color="000000"/>
              <w:right w:val="nil"/>
            </w:tcBorders>
            <w:shd w:val="clear" w:color="000000" w:fill="FFFFFF"/>
            <w:vAlign w:val="center"/>
            <w:hideMark/>
          </w:tcPr>
          <w:p w14:paraId="01F376D3" w14:textId="15239D05"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i/>
                <w:iCs/>
                <w:color w:val="0D0D0D" w:themeColor="text1" w:themeTint="F2"/>
                <w:sz w:val="21"/>
                <w:szCs w:val="21"/>
              </w:rPr>
              <w:t>16,84</w:t>
            </w:r>
          </w:p>
        </w:tc>
        <w:tc>
          <w:tcPr>
            <w:tcW w:w="625" w:type="pct"/>
            <w:tcBorders>
              <w:top w:val="nil"/>
              <w:left w:val="single" w:sz="4" w:space="0" w:color="000000"/>
              <w:bottom w:val="single" w:sz="4" w:space="0" w:color="000000"/>
              <w:right w:val="nil"/>
            </w:tcBorders>
            <w:shd w:val="clear" w:color="000000" w:fill="FFFFFF"/>
            <w:vAlign w:val="center"/>
            <w:hideMark/>
          </w:tcPr>
          <w:p w14:paraId="74222AE1" w14:textId="039A1AA8"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i/>
                <w:iCs/>
                <w:color w:val="0D0D0D" w:themeColor="text1" w:themeTint="F2"/>
                <w:sz w:val="21"/>
                <w:szCs w:val="21"/>
              </w:rPr>
              <w:t>3,30</w:t>
            </w:r>
          </w:p>
        </w:tc>
        <w:tc>
          <w:tcPr>
            <w:tcW w:w="559" w:type="pct"/>
            <w:tcBorders>
              <w:top w:val="nil"/>
              <w:left w:val="single" w:sz="4" w:space="0" w:color="auto"/>
              <w:bottom w:val="single" w:sz="4" w:space="0" w:color="auto"/>
              <w:right w:val="single" w:sz="4" w:space="0" w:color="auto"/>
            </w:tcBorders>
            <w:shd w:val="clear" w:color="auto" w:fill="auto"/>
            <w:noWrap/>
            <w:vAlign w:val="center"/>
            <w:hideMark/>
          </w:tcPr>
          <w:p w14:paraId="5DD3FCB7" w14:textId="159DFF0D"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i/>
                <w:iCs/>
                <w:color w:val="0D0D0D" w:themeColor="text1" w:themeTint="F2"/>
                <w:sz w:val="21"/>
                <w:szCs w:val="21"/>
              </w:rPr>
              <w:t>-13,54</w:t>
            </w:r>
          </w:p>
        </w:tc>
        <w:tc>
          <w:tcPr>
            <w:tcW w:w="612" w:type="pct"/>
            <w:tcBorders>
              <w:top w:val="nil"/>
              <w:left w:val="nil"/>
              <w:bottom w:val="single" w:sz="4" w:space="0" w:color="auto"/>
              <w:right w:val="single" w:sz="4" w:space="0" w:color="auto"/>
            </w:tcBorders>
            <w:shd w:val="clear" w:color="auto" w:fill="auto"/>
            <w:noWrap/>
            <w:vAlign w:val="center"/>
            <w:hideMark/>
          </w:tcPr>
          <w:p w14:paraId="2892D684" w14:textId="79F3AB5D"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i/>
                <w:iCs/>
                <w:color w:val="0D0D0D" w:themeColor="text1" w:themeTint="F2"/>
                <w:sz w:val="21"/>
                <w:szCs w:val="21"/>
              </w:rPr>
              <w:t>19,61</w:t>
            </w:r>
          </w:p>
        </w:tc>
      </w:tr>
      <w:tr w:rsidR="00D051BA" w:rsidRPr="00675817" w14:paraId="0BCA7157" w14:textId="77777777" w:rsidTr="00FE0E55">
        <w:trPr>
          <w:trHeight w:val="285"/>
        </w:trPr>
        <w:tc>
          <w:tcPr>
            <w:tcW w:w="396" w:type="pct"/>
            <w:tcBorders>
              <w:top w:val="nil"/>
              <w:left w:val="single" w:sz="4" w:space="0" w:color="000000"/>
              <w:bottom w:val="single" w:sz="4" w:space="0" w:color="000000"/>
              <w:right w:val="nil"/>
            </w:tcBorders>
            <w:shd w:val="clear" w:color="000000" w:fill="FFFFFF"/>
            <w:vAlign w:val="center"/>
            <w:hideMark/>
          </w:tcPr>
          <w:p w14:paraId="3AF76322" w14:textId="15D63D8D" w:rsidR="00FE0E55" w:rsidRPr="00675817" w:rsidRDefault="00FE0E55" w:rsidP="000C346E">
            <w:pPr>
              <w:spacing w:before="0" w:after="0" w:line="360" w:lineRule="auto"/>
              <w:jc w:val="center"/>
              <w:rPr>
                <w:rFonts w:eastAsia="Times New Roman" w:cs="Times New Roman"/>
                <w:i/>
                <w:iCs/>
                <w:color w:val="0D0D0D" w:themeColor="text1" w:themeTint="F2"/>
                <w:sz w:val="21"/>
                <w:szCs w:val="21"/>
              </w:rPr>
            </w:pPr>
            <w:r w:rsidRPr="00675817">
              <w:rPr>
                <w:i/>
                <w:iCs/>
                <w:color w:val="0D0D0D" w:themeColor="text1" w:themeTint="F2"/>
                <w:sz w:val="21"/>
                <w:szCs w:val="21"/>
              </w:rPr>
              <w:t>2.9.9</w:t>
            </w:r>
          </w:p>
        </w:tc>
        <w:tc>
          <w:tcPr>
            <w:tcW w:w="17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A2F28F" w14:textId="510B77F9" w:rsidR="00FE0E55" w:rsidRPr="00675817" w:rsidRDefault="00FE0E55" w:rsidP="000C346E">
            <w:pPr>
              <w:spacing w:before="0" w:after="0" w:line="360" w:lineRule="auto"/>
              <w:jc w:val="left"/>
              <w:rPr>
                <w:rFonts w:eastAsia="Times New Roman" w:cs="Times New Roman"/>
                <w:i/>
                <w:iCs/>
                <w:color w:val="0D0D0D" w:themeColor="text1" w:themeTint="F2"/>
                <w:sz w:val="21"/>
                <w:szCs w:val="21"/>
              </w:rPr>
            </w:pPr>
            <w:r w:rsidRPr="00675817">
              <w:rPr>
                <w:i/>
                <w:iCs/>
                <w:color w:val="0D0D0D" w:themeColor="text1" w:themeTint="F2"/>
                <w:sz w:val="21"/>
                <w:szCs w:val="21"/>
              </w:rPr>
              <w:t>Đất xây dựng kho dự trữ quốc gia</w:t>
            </w:r>
          </w:p>
        </w:tc>
        <w:tc>
          <w:tcPr>
            <w:tcW w:w="391" w:type="pct"/>
            <w:tcBorders>
              <w:top w:val="single" w:sz="4" w:space="0" w:color="auto"/>
              <w:left w:val="nil"/>
              <w:bottom w:val="single" w:sz="4" w:space="0" w:color="auto"/>
              <w:right w:val="single" w:sz="4" w:space="0" w:color="auto"/>
            </w:tcBorders>
            <w:shd w:val="clear" w:color="auto" w:fill="auto"/>
            <w:vAlign w:val="center"/>
            <w:hideMark/>
          </w:tcPr>
          <w:p w14:paraId="69401E4E" w14:textId="5012AA29" w:rsidR="00FE0E55" w:rsidRPr="00675817" w:rsidRDefault="00FE0E55" w:rsidP="000C346E">
            <w:pPr>
              <w:spacing w:before="0" w:after="0" w:line="360" w:lineRule="auto"/>
              <w:jc w:val="center"/>
              <w:rPr>
                <w:rFonts w:eastAsia="Times New Roman" w:cs="Times New Roman"/>
                <w:i/>
                <w:iCs/>
                <w:color w:val="0D0D0D" w:themeColor="text1" w:themeTint="F2"/>
                <w:sz w:val="21"/>
                <w:szCs w:val="21"/>
              </w:rPr>
            </w:pPr>
            <w:r w:rsidRPr="00675817">
              <w:rPr>
                <w:i/>
                <w:iCs/>
                <w:color w:val="0D0D0D" w:themeColor="text1" w:themeTint="F2"/>
                <w:sz w:val="21"/>
                <w:szCs w:val="21"/>
              </w:rPr>
              <w:t>DKG</w:t>
            </w:r>
          </w:p>
        </w:tc>
        <w:tc>
          <w:tcPr>
            <w:tcW w:w="626" w:type="pct"/>
            <w:tcBorders>
              <w:top w:val="nil"/>
              <w:left w:val="nil"/>
              <w:bottom w:val="single" w:sz="4" w:space="0" w:color="auto"/>
              <w:right w:val="single" w:sz="4" w:space="0" w:color="auto"/>
            </w:tcBorders>
            <w:shd w:val="clear" w:color="auto" w:fill="auto"/>
            <w:vAlign w:val="center"/>
            <w:hideMark/>
          </w:tcPr>
          <w:p w14:paraId="5BD785AE" w14:textId="124B81C4" w:rsidR="00FE0E55" w:rsidRPr="00675817" w:rsidRDefault="00FE0E55" w:rsidP="000C346E">
            <w:pPr>
              <w:spacing w:before="0" w:after="0" w:line="360" w:lineRule="auto"/>
              <w:jc w:val="center"/>
              <w:rPr>
                <w:rFonts w:eastAsia="Times New Roman" w:cs="Times New Roman"/>
                <w:color w:val="0D0D0D" w:themeColor="text1" w:themeTint="F2"/>
                <w:sz w:val="21"/>
                <w:szCs w:val="21"/>
              </w:rPr>
            </w:pPr>
          </w:p>
        </w:tc>
        <w:tc>
          <w:tcPr>
            <w:tcW w:w="625" w:type="pct"/>
            <w:tcBorders>
              <w:top w:val="nil"/>
              <w:left w:val="nil"/>
              <w:bottom w:val="single" w:sz="4" w:space="0" w:color="auto"/>
              <w:right w:val="single" w:sz="4" w:space="0" w:color="auto"/>
            </w:tcBorders>
            <w:shd w:val="clear" w:color="auto" w:fill="auto"/>
            <w:vAlign w:val="center"/>
            <w:hideMark/>
          </w:tcPr>
          <w:p w14:paraId="76303AE6" w14:textId="75BDF179" w:rsidR="00FE0E55" w:rsidRPr="00675817" w:rsidRDefault="00FE0E55" w:rsidP="000C346E">
            <w:pPr>
              <w:spacing w:before="0" w:after="0" w:line="360" w:lineRule="auto"/>
              <w:jc w:val="center"/>
              <w:rPr>
                <w:rFonts w:eastAsia="Times New Roman" w:cs="Times New Roman"/>
                <w:color w:val="0D0D0D" w:themeColor="text1" w:themeTint="F2"/>
                <w:sz w:val="21"/>
                <w:szCs w:val="21"/>
              </w:rPr>
            </w:pPr>
          </w:p>
        </w:tc>
        <w:tc>
          <w:tcPr>
            <w:tcW w:w="559" w:type="pct"/>
            <w:tcBorders>
              <w:top w:val="nil"/>
              <w:left w:val="nil"/>
              <w:bottom w:val="single" w:sz="4" w:space="0" w:color="auto"/>
              <w:right w:val="single" w:sz="4" w:space="0" w:color="auto"/>
            </w:tcBorders>
            <w:shd w:val="clear" w:color="auto" w:fill="auto"/>
            <w:noWrap/>
            <w:vAlign w:val="center"/>
            <w:hideMark/>
          </w:tcPr>
          <w:p w14:paraId="33508FD4" w14:textId="12E5B4C8" w:rsidR="00FE0E55" w:rsidRPr="00675817" w:rsidRDefault="00FE0E55" w:rsidP="000C346E">
            <w:pPr>
              <w:spacing w:before="0" w:after="0" w:line="360" w:lineRule="auto"/>
              <w:jc w:val="center"/>
              <w:rPr>
                <w:rFonts w:eastAsia="Times New Roman" w:cs="Times New Roman"/>
                <w:color w:val="0D0D0D" w:themeColor="text1" w:themeTint="F2"/>
                <w:sz w:val="21"/>
                <w:szCs w:val="21"/>
              </w:rPr>
            </w:pPr>
          </w:p>
        </w:tc>
        <w:tc>
          <w:tcPr>
            <w:tcW w:w="612" w:type="pct"/>
            <w:tcBorders>
              <w:top w:val="nil"/>
              <w:left w:val="nil"/>
              <w:bottom w:val="single" w:sz="4" w:space="0" w:color="auto"/>
              <w:right w:val="single" w:sz="4" w:space="0" w:color="auto"/>
            </w:tcBorders>
            <w:shd w:val="clear" w:color="auto" w:fill="auto"/>
            <w:noWrap/>
            <w:vAlign w:val="center"/>
            <w:hideMark/>
          </w:tcPr>
          <w:p w14:paraId="34AA7EAD" w14:textId="11552005" w:rsidR="00FE0E55" w:rsidRPr="00675817" w:rsidRDefault="00FE0E55" w:rsidP="000C346E">
            <w:pPr>
              <w:spacing w:before="0" w:after="0" w:line="360" w:lineRule="auto"/>
              <w:jc w:val="center"/>
              <w:rPr>
                <w:rFonts w:eastAsia="Times New Roman" w:cs="Times New Roman"/>
                <w:color w:val="0D0D0D" w:themeColor="text1" w:themeTint="F2"/>
                <w:sz w:val="21"/>
                <w:szCs w:val="21"/>
              </w:rPr>
            </w:pPr>
          </w:p>
        </w:tc>
      </w:tr>
      <w:tr w:rsidR="00D051BA" w:rsidRPr="00675817" w14:paraId="3BDE1AE8" w14:textId="77777777" w:rsidTr="00FE0E55">
        <w:trPr>
          <w:trHeight w:val="285"/>
        </w:trPr>
        <w:tc>
          <w:tcPr>
            <w:tcW w:w="396" w:type="pct"/>
            <w:tcBorders>
              <w:top w:val="nil"/>
              <w:left w:val="single" w:sz="4" w:space="0" w:color="000000"/>
              <w:bottom w:val="single" w:sz="4" w:space="0" w:color="000000"/>
              <w:right w:val="nil"/>
            </w:tcBorders>
            <w:shd w:val="clear" w:color="000000" w:fill="FFFFFF"/>
            <w:vAlign w:val="center"/>
            <w:hideMark/>
          </w:tcPr>
          <w:p w14:paraId="706ADCD0" w14:textId="207B4D6E" w:rsidR="00FE0E55" w:rsidRPr="00675817" w:rsidRDefault="00FE0E55" w:rsidP="000C346E">
            <w:pPr>
              <w:spacing w:before="0" w:after="0" w:line="360" w:lineRule="auto"/>
              <w:jc w:val="center"/>
              <w:rPr>
                <w:rFonts w:eastAsia="Times New Roman" w:cs="Times New Roman"/>
                <w:i/>
                <w:iCs/>
                <w:color w:val="0D0D0D" w:themeColor="text1" w:themeTint="F2"/>
                <w:sz w:val="21"/>
                <w:szCs w:val="21"/>
              </w:rPr>
            </w:pPr>
            <w:r w:rsidRPr="00675817">
              <w:rPr>
                <w:i/>
                <w:iCs/>
                <w:color w:val="0D0D0D" w:themeColor="text1" w:themeTint="F2"/>
                <w:sz w:val="21"/>
                <w:szCs w:val="21"/>
              </w:rPr>
              <w:t>2.9.10</w:t>
            </w:r>
          </w:p>
        </w:tc>
        <w:tc>
          <w:tcPr>
            <w:tcW w:w="1791" w:type="pct"/>
            <w:tcBorders>
              <w:top w:val="nil"/>
              <w:left w:val="single" w:sz="4" w:space="0" w:color="auto"/>
              <w:bottom w:val="single" w:sz="4" w:space="0" w:color="auto"/>
              <w:right w:val="single" w:sz="4" w:space="0" w:color="auto"/>
            </w:tcBorders>
            <w:shd w:val="clear" w:color="auto" w:fill="auto"/>
            <w:vAlign w:val="center"/>
            <w:hideMark/>
          </w:tcPr>
          <w:p w14:paraId="4EA5F8F8" w14:textId="47F7E43A" w:rsidR="00FE0E55" w:rsidRPr="00675817" w:rsidRDefault="00FE0E55" w:rsidP="000C346E">
            <w:pPr>
              <w:spacing w:before="0" w:after="0" w:line="360" w:lineRule="auto"/>
              <w:jc w:val="left"/>
              <w:rPr>
                <w:rFonts w:eastAsia="Times New Roman" w:cs="Times New Roman"/>
                <w:i/>
                <w:iCs/>
                <w:color w:val="0D0D0D" w:themeColor="text1" w:themeTint="F2"/>
                <w:sz w:val="21"/>
                <w:szCs w:val="21"/>
              </w:rPr>
            </w:pPr>
            <w:r w:rsidRPr="00675817">
              <w:rPr>
                <w:i/>
                <w:iCs/>
                <w:color w:val="0D0D0D" w:themeColor="text1" w:themeTint="F2"/>
                <w:sz w:val="21"/>
                <w:szCs w:val="21"/>
              </w:rPr>
              <w:t>Đất cơ sở nghiên cứu khoa học</w:t>
            </w:r>
          </w:p>
        </w:tc>
        <w:tc>
          <w:tcPr>
            <w:tcW w:w="391" w:type="pct"/>
            <w:tcBorders>
              <w:top w:val="nil"/>
              <w:left w:val="nil"/>
              <w:bottom w:val="single" w:sz="4" w:space="0" w:color="auto"/>
              <w:right w:val="single" w:sz="4" w:space="0" w:color="auto"/>
            </w:tcBorders>
            <w:shd w:val="clear" w:color="auto" w:fill="auto"/>
            <w:vAlign w:val="center"/>
            <w:hideMark/>
          </w:tcPr>
          <w:p w14:paraId="504D2107" w14:textId="45388508" w:rsidR="00FE0E55" w:rsidRPr="00675817" w:rsidRDefault="00FE0E55" w:rsidP="000C346E">
            <w:pPr>
              <w:spacing w:before="0" w:after="0" w:line="360" w:lineRule="auto"/>
              <w:jc w:val="center"/>
              <w:rPr>
                <w:rFonts w:eastAsia="Times New Roman" w:cs="Times New Roman"/>
                <w:i/>
                <w:iCs/>
                <w:color w:val="0D0D0D" w:themeColor="text1" w:themeTint="F2"/>
                <w:sz w:val="21"/>
                <w:szCs w:val="21"/>
              </w:rPr>
            </w:pPr>
            <w:r w:rsidRPr="00675817">
              <w:rPr>
                <w:i/>
                <w:iCs/>
                <w:color w:val="0D0D0D" w:themeColor="text1" w:themeTint="F2"/>
                <w:sz w:val="21"/>
                <w:szCs w:val="21"/>
              </w:rPr>
              <w:t>DKH</w:t>
            </w:r>
          </w:p>
        </w:tc>
        <w:tc>
          <w:tcPr>
            <w:tcW w:w="626" w:type="pct"/>
            <w:tcBorders>
              <w:top w:val="nil"/>
              <w:left w:val="nil"/>
              <w:bottom w:val="single" w:sz="4" w:space="0" w:color="000000"/>
              <w:right w:val="nil"/>
            </w:tcBorders>
            <w:shd w:val="clear" w:color="000000" w:fill="FFFFFF"/>
            <w:vAlign w:val="center"/>
            <w:hideMark/>
          </w:tcPr>
          <w:p w14:paraId="39F8E8B4" w14:textId="09BA1E9C" w:rsidR="00FE0E55" w:rsidRPr="00675817" w:rsidRDefault="00FE0E55" w:rsidP="000C346E">
            <w:pPr>
              <w:spacing w:before="0" w:after="0" w:line="360" w:lineRule="auto"/>
              <w:jc w:val="center"/>
              <w:rPr>
                <w:rFonts w:eastAsia="Times New Roman" w:cs="Times New Roman"/>
                <w:color w:val="0D0D0D" w:themeColor="text1" w:themeTint="F2"/>
                <w:sz w:val="21"/>
                <w:szCs w:val="21"/>
              </w:rPr>
            </w:pPr>
          </w:p>
        </w:tc>
        <w:tc>
          <w:tcPr>
            <w:tcW w:w="625" w:type="pct"/>
            <w:tcBorders>
              <w:top w:val="nil"/>
              <w:left w:val="single" w:sz="4" w:space="0" w:color="000000"/>
              <w:bottom w:val="single" w:sz="4" w:space="0" w:color="000000"/>
              <w:right w:val="nil"/>
            </w:tcBorders>
            <w:shd w:val="clear" w:color="000000" w:fill="FFFFFF"/>
            <w:vAlign w:val="center"/>
            <w:hideMark/>
          </w:tcPr>
          <w:p w14:paraId="1D040F18" w14:textId="44350264" w:rsidR="00FE0E55" w:rsidRPr="00675817" w:rsidRDefault="00FE0E55" w:rsidP="000C346E">
            <w:pPr>
              <w:spacing w:before="0" w:after="0" w:line="360" w:lineRule="auto"/>
              <w:jc w:val="center"/>
              <w:rPr>
                <w:rFonts w:eastAsia="Times New Roman" w:cs="Times New Roman"/>
                <w:color w:val="0D0D0D" w:themeColor="text1" w:themeTint="F2"/>
                <w:sz w:val="21"/>
                <w:szCs w:val="21"/>
              </w:rPr>
            </w:pPr>
          </w:p>
        </w:tc>
        <w:tc>
          <w:tcPr>
            <w:tcW w:w="559" w:type="pct"/>
            <w:tcBorders>
              <w:top w:val="nil"/>
              <w:left w:val="single" w:sz="4" w:space="0" w:color="auto"/>
              <w:bottom w:val="single" w:sz="4" w:space="0" w:color="auto"/>
              <w:right w:val="single" w:sz="4" w:space="0" w:color="auto"/>
            </w:tcBorders>
            <w:shd w:val="clear" w:color="auto" w:fill="auto"/>
            <w:noWrap/>
            <w:vAlign w:val="center"/>
            <w:hideMark/>
          </w:tcPr>
          <w:p w14:paraId="3FC3CD0E" w14:textId="40A98740" w:rsidR="00FE0E55" w:rsidRPr="00675817" w:rsidRDefault="00FE0E55" w:rsidP="000C346E">
            <w:pPr>
              <w:spacing w:before="0" w:after="0" w:line="360" w:lineRule="auto"/>
              <w:jc w:val="center"/>
              <w:rPr>
                <w:rFonts w:eastAsia="Times New Roman" w:cs="Times New Roman"/>
                <w:color w:val="0D0D0D" w:themeColor="text1" w:themeTint="F2"/>
                <w:sz w:val="21"/>
                <w:szCs w:val="21"/>
              </w:rPr>
            </w:pPr>
          </w:p>
        </w:tc>
        <w:tc>
          <w:tcPr>
            <w:tcW w:w="612" w:type="pct"/>
            <w:tcBorders>
              <w:top w:val="nil"/>
              <w:left w:val="nil"/>
              <w:bottom w:val="single" w:sz="4" w:space="0" w:color="auto"/>
              <w:right w:val="single" w:sz="4" w:space="0" w:color="auto"/>
            </w:tcBorders>
            <w:shd w:val="clear" w:color="auto" w:fill="auto"/>
            <w:noWrap/>
            <w:vAlign w:val="center"/>
            <w:hideMark/>
          </w:tcPr>
          <w:p w14:paraId="559E7AE9" w14:textId="42B682AF" w:rsidR="00FE0E55" w:rsidRPr="00675817" w:rsidRDefault="00FE0E55" w:rsidP="000C346E">
            <w:pPr>
              <w:spacing w:before="0" w:after="0" w:line="360" w:lineRule="auto"/>
              <w:jc w:val="center"/>
              <w:rPr>
                <w:rFonts w:eastAsia="Times New Roman" w:cs="Times New Roman"/>
                <w:color w:val="0D0D0D" w:themeColor="text1" w:themeTint="F2"/>
                <w:sz w:val="21"/>
                <w:szCs w:val="21"/>
              </w:rPr>
            </w:pPr>
          </w:p>
        </w:tc>
      </w:tr>
      <w:tr w:rsidR="00D051BA" w:rsidRPr="00675817" w14:paraId="6A347E7A" w14:textId="77777777" w:rsidTr="00FE0E55">
        <w:trPr>
          <w:trHeight w:val="285"/>
        </w:trPr>
        <w:tc>
          <w:tcPr>
            <w:tcW w:w="396" w:type="pct"/>
            <w:tcBorders>
              <w:top w:val="nil"/>
              <w:left w:val="single" w:sz="4" w:space="0" w:color="000000"/>
              <w:bottom w:val="single" w:sz="4" w:space="0" w:color="000000"/>
              <w:right w:val="nil"/>
            </w:tcBorders>
            <w:shd w:val="clear" w:color="000000" w:fill="FFFFFF"/>
            <w:vAlign w:val="center"/>
            <w:hideMark/>
          </w:tcPr>
          <w:p w14:paraId="52BAFD16" w14:textId="050FAE23" w:rsidR="00FE0E55" w:rsidRPr="00675817" w:rsidRDefault="00FE0E55" w:rsidP="000C346E">
            <w:pPr>
              <w:spacing w:before="0" w:after="0" w:line="360" w:lineRule="auto"/>
              <w:jc w:val="center"/>
              <w:rPr>
                <w:rFonts w:eastAsia="Times New Roman" w:cs="Times New Roman"/>
                <w:i/>
                <w:iCs/>
                <w:color w:val="0D0D0D" w:themeColor="text1" w:themeTint="F2"/>
                <w:sz w:val="21"/>
                <w:szCs w:val="21"/>
              </w:rPr>
            </w:pPr>
            <w:r w:rsidRPr="00675817">
              <w:rPr>
                <w:i/>
                <w:iCs/>
                <w:color w:val="0D0D0D" w:themeColor="text1" w:themeTint="F2"/>
                <w:sz w:val="21"/>
                <w:szCs w:val="21"/>
              </w:rPr>
              <w:t>2.9.11</w:t>
            </w:r>
          </w:p>
        </w:tc>
        <w:tc>
          <w:tcPr>
            <w:tcW w:w="1791" w:type="pct"/>
            <w:tcBorders>
              <w:top w:val="nil"/>
              <w:left w:val="single" w:sz="4" w:space="0" w:color="auto"/>
              <w:bottom w:val="single" w:sz="4" w:space="0" w:color="auto"/>
              <w:right w:val="single" w:sz="4" w:space="0" w:color="auto"/>
            </w:tcBorders>
            <w:shd w:val="clear" w:color="auto" w:fill="auto"/>
            <w:vAlign w:val="center"/>
            <w:hideMark/>
          </w:tcPr>
          <w:p w14:paraId="6A8C27C8" w14:textId="7AF41E54" w:rsidR="00FE0E55" w:rsidRPr="00675817" w:rsidRDefault="00FE0E55" w:rsidP="000C346E">
            <w:pPr>
              <w:spacing w:before="0" w:after="0" w:line="360" w:lineRule="auto"/>
              <w:jc w:val="left"/>
              <w:rPr>
                <w:rFonts w:eastAsia="Times New Roman" w:cs="Times New Roman"/>
                <w:i/>
                <w:iCs/>
                <w:color w:val="0D0D0D" w:themeColor="text1" w:themeTint="F2"/>
                <w:sz w:val="21"/>
                <w:szCs w:val="21"/>
              </w:rPr>
            </w:pPr>
            <w:r w:rsidRPr="00675817">
              <w:rPr>
                <w:i/>
                <w:iCs/>
                <w:color w:val="0D0D0D" w:themeColor="text1" w:themeTint="F2"/>
                <w:sz w:val="21"/>
                <w:szCs w:val="21"/>
              </w:rPr>
              <w:t>Đất dịch vụ xã hội</w:t>
            </w:r>
          </w:p>
        </w:tc>
        <w:tc>
          <w:tcPr>
            <w:tcW w:w="391" w:type="pct"/>
            <w:tcBorders>
              <w:top w:val="nil"/>
              <w:left w:val="nil"/>
              <w:bottom w:val="single" w:sz="4" w:space="0" w:color="auto"/>
              <w:right w:val="single" w:sz="4" w:space="0" w:color="auto"/>
            </w:tcBorders>
            <w:shd w:val="clear" w:color="auto" w:fill="auto"/>
            <w:vAlign w:val="center"/>
            <w:hideMark/>
          </w:tcPr>
          <w:p w14:paraId="1DDF07FD" w14:textId="660DAAA4" w:rsidR="00FE0E55" w:rsidRPr="00675817" w:rsidRDefault="00FE0E55" w:rsidP="000C346E">
            <w:pPr>
              <w:spacing w:before="0" w:after="0" w:line="360" w:lineRule="auto"/>
              <w:jc w:val="center"/>
              <w:rPr>
                <w:rFonts w:eastAsia="Times New Roman" w:cs="Times New Roman"/>
                <w:i/>
                <w:iCs/>
                <w:color w:val="0D0D0D" w:themeColor="text1" w:themeTint="F2"/>
                <w:sz w:val="21"/>
                <w:szCs w:val="21"/>
              </w:rPr>
            </w:pPr>
            <w:r w:rsidRPr="00675817">
              <w:rPr>
                <w:i/>
                <w:iCs/>
                <w:color w:val="0D0D0D" w:themeColor="text1" w:themeTint="F2"/>
                <w:sz w:val="21"/>
                <w:szCs w:val="21"/>
              </w:rPr>
              <w:t>DXH</w:t>
            </w:r>
          </w:p>
        </w:tc>
        <w:tc>
          <w:tcPr>
            <w:tcW w:w="626" w:type="pct"/>
            <w:tcBorders>
              <w:top w:val="nil"/>
              <w:left w:val="nil"/>
              <w:bottom w:val="single" w:sz="4" w:space="0" w:color="000000"/>
              <w:right w:val="nil"/>
            </w:tcBorders>
            <w:shd w:val="clear" w:color="000000" w:fill="FFFFFF"/>
            <w:vAlign w:val="center"/>
            <w:hideMark/>
          </w:tcPr>
          <w:p w14:paraId="104230B5" w14:textId="6EC044A5" w:rsidR="00FE0E55" w:rsidRPr="00675817" w:rsidRDefault="00FE0E55" w:rsidP="000C346E">
            <w:pPr>
              <w:spacing w:before="0" w:after="0" w:line="360" w:lineRule="auto"/>
              <w:jc w:val="center"/>
              <w:rPr>
                <w:rFonts w:eastAsia="Times New Roman" w:cs="Times New Roman"/>
                <w:color w:val="0D0D0D" w:themeColor="text1" w:themeTint="F2"/>
                <w:sz w:val="21"/>
                <w:szCs w:val="21"/>
              </w:rPr>
            </w:pPr>
          </w:p>
        </w:tc>
        <w:tc>
          <w:tcPr>
            <w:tcW w:w="625" w:type="pct"/>
            <w:tcBorders>
              <w:top w:val="nil"/>
              <w:left w:val="single" w:sz="4" w:space="0" w:color="000000"/>
              <w:bottom w:val="single" w:sz="4" w:space="0" w:color="000000"/>
              <w:right w:val="nil"/>
            </w:tcBorders>
            <w:shd w:val="clear" w:color="000000" w:fill="FFFFFF"/>
            <w:vAlign w:val="center"/>
            <w:hideMark/>
          </w:tcPr>
          <w:p w14:paraId="56534148" w14:textId="61165C4F" w:rsidR="00FE0E55" w:rsidRPr="00675817" w:rsidRDefault="00FE0E55" w:rsidP="000C346E">
            <w:pPr>
              <w:spacing w:before="0" w:after="0" w:line="360" w:lineRule="auto"/>
              <w:jc w:val="center"/>
              <w:rPr>
                <w:rFonts w:eastAsia="Times New Roman" w:cs="Times New Roman"/>
                <w:color w:val="0D0D0D" w:themeColor="text1" w:themeTint="F2"/>
                <w:sz w:val="21"/>
                <w:szCs w:val="21"/>
              </w:rPr>
            </w:pPr>
          </w:p>
        </w:tc>
        <w:tc>
          <w:tcPr>
            <w:tcW w:w="559" w:type="pct"/>
            <w:tcBorders>
              <w:top w:val="nil"/>
              <w:left w:val="single" w:sz="4" w:space="0" w:color="auto"/>
              <w:bottom w:val="single" w:sz="4" w:space="0" w:color="auto"/>
              <w:right w:val="single" w:sz="4" w:space="0" w:color="auto"/>
            </w:tcBorders>
            <w:shd w:val="clear" w:color="auto" w:fill="auto"/>
            <w:noWrap/>
            <w:vAlign w:val="center"/>
            <w:hideMark/>
          </w:tcPr>
          <w:p w14:paraId="52FC4378" w14:textId="31E031F8" w:rsidR="00FE0E55" w:rsidRPr="00675817" w:rsidRDefault="00FE0E55" w:rsidP="000C346E">
            <w:pPr>
              <w:spacing w:before="0" w:after="0" w:line="360" w:lineRule="auto"/>
              <w:jc w:val="center"/>
              <w:rPr>
                <w:rFonts w:eastAsia="Times New Roman" w:cs="Times New Roman"/>
                <w:color w:val="0D0D0D" w:themeColor="text1" w:themeTint="F2"/>
                <w:sz w:val="21"/>
                <w:szCs w:val="21"/>
              </w:rPr>
            </w:pPr>
          </w:p>
        </w:tc>
        <w:tc>
          <w:tcPr>
            <w:tcW w:w="612" w:type="pct"/>
            <w:tcBorders>
              <w:top w:val="nil"/>
              <w:left w:val="nil"/>
              <w:bottom w:val="single" w:sz="4" w:space="0" w:color="auto"/>
              <w:right w:val="single" w:sz="4" w:space="0" w:color="auto"/>
            </w:tcBorders>
            <w:shd w:val="clear" w:color="auto" w:fill="auto"/>
            <w:noWrap/>
            <w:vAlign w:val="center"/>
            <w:hideMark/>
          </w:tcPr>
          <w:p w14:paraId="32B5240B" w14:textId="00E9C6D2" w:rsidR="00FE0E55" w:rsidRPr="00675817" w:rsidRDefault="00FE0E55" w:rsidP="000C346E">
            <w:pPr>
              <w:spacing w:before="0" w:after="0" w:line="360" w:lineRule="auto"/>
              <w:jc w:val="center"/>
              <w:rPr>
                <w:rFonts w:eastAsia="Times New Roman" w:cs="Times New Roman"/>
                <w:color w:val="0D0D0D" w:themeColor="text1" w:themeTint="F2"/>
                <w:sz w:val="21"/>
                <w:szCs w:val="21"/>
              </w:rPr>
            </w:pPr>
          </w:p>
        </w:tc>
      </w:tr>
      <w:tr w:rsidR="00D051BA" w:rsidRPr="00675817" w14:paraId="45D279A1" w14:textId="77777777" w:rsidTr="00FE0E55">
        <w:trPr>
          <w:trHeight w:val="259"/>
        </w:trPr>
        <w:tc>
          <w:tcPr>
            <w:tcW w:w="396" w:type="pct"/>
            <w:tcBorders>
              <w:top w:val="nil"/>
              <w:left w:val="single" w:sz="4" w:space="0" w:color="000000"/>
              <w:bottom w:val="single" w:sz="4" w:space="0" w:color="000000"/>
              <w:right w:val="nil"/>
            </w:tcBorders>
            <w:shd w:val="clear" w:color="000000" w:fill="FFFFFF"/>
            <w:vAlign w:val="center"/>
            <w:hideMark/>
          </w:tcPr>
          <w:p w14:paraId="7AE50F45" w14:textId="0C508C60" w:rsidR="00FE0E55" w:rsidRPr="00675817" w:rsidRDefault="00FE0E55" w:rsidP="000C346E">
            <w:pPr>
              <w:spacing w:before="0" w:after="0" w:line="360" w:lineRule="auto"/>
              <w:jc w:val="center"/>
              <w:rPr>
                <w:rFonts w:eastAsia="Times New Roman" w:cs="Times New Roman"/>
                <w:i/>
                <w:iCs/>
                <w:color w:val="0D0D0D" w:themeColor="text1" w:themeTint="F2"/>
                <w:sz w:val="21"/>
                <w:szCs w:val="21"/>
              </w:rPr>
            </w:pPr>
            <w:r w:rsidRPr="00675817">
              <w:rPr>
                <w:i/>
                <w:iCs/>
                <w:color w:val="0D0D0D" w:themeColor="text1" w:themeTint="F2"/>
                <w:sz w:val="21"/>
                <w:szCs w:val="21"/>
              </w:rPr>
              <w:t>2.9.12</w:t>
            </w:r>
          </w:p>
        </w:tc>
        <w:tc>
          <w:tcPr>
            <w:tcW w:w="1791" w:type="pct"/>
            <w:tcBorders>
              <w:top w:val="nil"/>
              <w:left w:val="single" w:sz="4" w:space="0" w:color="auto"/>
              <w:bottom w:val="single" w:sz="4" w:space="0" w:color="auto"/>
              <w:right w:val="single" w:sz="4" w:space="0" w:color="auto"/>
            </w:tcBorders>
            <w:shd w:val="clear" w:color="auto" w:fill="auto"/>
            <w:vAlign w:val="center"/>
            <w:hideMark/>
          </w:tcPr>
          <w:p w14:paraId="4087BB0F" w14:textId="111CA95E" w:rsidR="00FE0E55" w:rsidRPr="00675817" w:rsidRDefault="00FE0E55" w:rsidP="000C346E">
            <w:pPr>
              <w:spacing w:before="0" w:after="0" w:line="360" w:lineRule="auto"/>
              <w:jc w:val="left"/>
              <w:rPr>
                <w:rFonts w:eastAsia="Times New Roman" w:cs="Times New Roman"/>
                <w:i/>
                <w:iCs/>
                <w:color w:val="0D0D0D" w:themeColor="text1" w:themeTint="F2"/>
                <w:sz w:val="21"/>
                <w:szCs w:val="21"/>
              </w:rPr>
            </w:pPr>
            <w:r w:rsidRPr="00675817">
              <w:rPr>
                <w:i/>
                <w:iCs/>
                <w:color w:val="0D0D0D" w:themeColor="text1" w:themeTint="F2"/>
                <w:sz w:val="21"/>
                <w:szCs w:val="21"/>
              </w:rPr>
              <w:t>Đất chợ</w:t>
            </w:r>
          </w:p>
        </w:tc>
        <w:tc>
          <w:tcPr>
            <w:tcW w:w="391" w:type="pct"/>
            <w:tcBorders>
              <w:top w:val="nil"/>
              <w:left w:val="nil"/>
              <w:bottom w:val="single" w:sz="4" w:space="0" w:color="auto"/>
              <w:right w:val="single" w:sz="4" w:space="0" w:color="auto"/>
            </w:tcBorders>
            <w:shd w:val="clear" w:color="auto" w:fill="auto"/>
            <w:vAlign w:val="center"/>
            <w:hideMark/>
          </w:tcPr>
          <w:p w14:paraId="322004FE" w14:textId="20039EE2" w:rsidR="00FE0E55" w:rsidRPr="00675817" w:rsidRDefault="00FE0E55" w:rsidP="000C346E">
            <w:pPr>
              <w:spacing w:before="0" w:after="0" w:line="360" w:lineRule="auto"/>
              <w:jc w:val="center"/>
              <w:rPr>
                <w:rFonts w:eastAsia="Times New Roman" w:cs="Times New Roman"/>
                <w:i/>
                <w:iCs/>
                <w:color w:val="0D0D0D" w:themeColor="text1" w:themeTint="F2"/>
                <w:sz w:val="21"/>
                <w:szCs w:val="21"/>
              </w:rPr>
            </w:pPr>
            <w:r w:rsidRPr="00675817">
              <w:rPr>
                <w:i/>
                <w:iCs/>
                <w:color w:val="0D0D0D" w:themeColor="text1" w:themeTint="F2"/>
                <w:sz w:val="21"/>
                <w:szCs w:val="21"/>
              </w:rPr>
              <w:t>DCH</w:t>
            </w:r>
          </w:p>
        </w:tc>
        <w:tc>
          <w:tcPr>
            <w:tcW w:w="626" w:type="pct"/>
            <w:tcBorders>
              <w:top w:val="nil"/>
              <w:left w:val="nil"/>
              <w:bottom w:val="single" w:sz="4" w:space="0" w:color="auto"/>
              <w:right w:val="single" w:sz="4" w:space="0" w:color="auto"/>
            </w:tcBorders>
            <w:shd w:val="clear" w:color="auto" w:fill="auto"/>
            <w:vAlign w:val="center"/>
            <w:hideMark/>
          </w:tcPr>
          <w:p w14:paraId="116C5640" w14:textId="12D9344A"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i/>
                <w:iCs/>
                <w:color w:val="0D0D0D" w:themeColor="text1" w:themeTint="F2"/>
                <w:sz w:val="21"/>
                <w:szCs w:val="21"/>
              </w:rPr>
              <w:t>5,52</w:t>
            </w:r>
          </w:p>
        </w:tc>
        <w:tc>
          <w:tcPr>
            <w:tcW w:w="625" w:type="pct"/>
            <w:tcBorders>
              <w:top w:val="nil"/>
              <w:left w:val="nil"/>
              <w:bottom w:val="single" w:sz="4" w:space="0" w:color="auto"/>
              <w:right w:val="single" w:sz="4" w:space="0" w:color="auto"/>
            </w:tcBorders>
            <w:shd w:val="clear" w:color="auto" w:fill="auto"/>
            <w:vAlign w:val="center"/>
            <w:hideMark/>
          </w:tcPr>
          <w:p w14:paraId="04357DCA" w14:textId="2BF3133B"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i/>
                <w:iCs/>
                <w:color w:val="0D0D0D" w:themeColor="text1" w:themeTint="F2"/>
                <w:sz w:val="21"/>
                <w:szCs w:val="21"/>
              </w:rPr>
              <w:t>5,55</w:t>
            </w:r>
          </w:p>
        </w:tc>
        <w:tc>
          <w:tcPr>
            <w:tcW w:w="559" w:type="pct"/>
            <w:tcBorders>
              <w:top w:val="nil"/>
              <w:left w:val="nil"/>
              <w:bottom w:val="single" w:sz="4" w:space="0" w:color="auto"/>
              <w:right w:val="single" w:sz="4" w:space="0" w:color="auto"/>
            </w:tcBorders>
            <w:shd w:val="clear" w:color="auto" w:fill="auto"/>
            <w:noWrap/>
            <w:vAlign w:val="center"/>
            <w:hideMark/>
          </w:tcPr>
          <w:p w14:paraId="13276C20" w14:textId="4DAF6C25"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i/>
                <w:iCs/>
                <w:color w:val="0D0D0D" w:themeColor="text1" w:themeTint="F2"/>
                <w:sz w:val="21"/>
                <w:szCs w:val="21"/>
              </w:rPr>
              <w:t>0,03</w:t>
            </w:r>
          </w:p>
        </w:tc>
        <w:tc>
          <w:tcPr>
            <w:tcW w:w="612" w:type="pct"/>
            <w:tcBorders>
              <w:top w:val="nil"/>
              <w:left w:val="nil"/>
              <w:bottom w:val="single" w:sz="4" w:space="0" w:color="auto"/>
              <w:right w:val="single" w:sz="4" w:space="0" w:color="auto"/>
            </w:tcBorders>
            <w:shd w:val="clear" w:color="auto" w:fill="auto"/>
            <w:noWrap/>
            <w:vAlign w:val="center"/>
            <w:hideMark/>
          </w:tcPr>
          <w:p w14:paraId="6A6BD4E0" w14:textId="4241AD0F"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i/>
                <w:iCs/>
                <w:color w:val="0D0D0D" w:themeColor="text1" w:themeTint="F2"/>
                <w:sz w:val="21"/>
                <w:szCs w:val="21"/>
              </w:rPr>
              <w:t>100,60</w:t>
            </w:r>
          </w:p>
        </w:tc>
      </w:tr>
      <w:tr w:rsidR="00D051BA" w:rsidRPr="00675817" w14:paraId="7969BB47" w14:textId="77777777" w:rsidTr="00FE0E55">
        <w:trPr>
          <w:trHeight w:val="510"/>
        </w:trPr>
        <w:tc>
          <w:tcPr>
            <w:tcW w:w="396" w:type="pct"/>
            <w:tcBorders>
              <w:top w:val="nil"/>
              <w:left w:val="single" w:sz="4" w:space="0" w:color="000000"/>
              <w:bottom w:val="single" w:sz="4" w:space="0" w:color="000000"/>
              <w:right w:val="nil"/>
            </w:tcBorders>
            <w:shd w:val="clear" w:color="000000" w:fill="FFFFFF"/>
            <w:vAlign w:val="center"/>
            <w:hideMark/>
          </w:tcPr>
          <w:p w14:paraId="3690F0AD" w14:textId="403EB423" w:rsidR="00FE0E55" w:rsidRPr="00675817" w:rsidRDefault="00FE0E55" w:rsidP="000C346E">
            <w:pPr>
              <w:spacing w:before="0" w:after="0" w:line="360" w:lineRule="auto"/>
              <w:jc w:val="center"/>
              <w:rPr>
                <w:rFonts w:eastAsia="Times New Roman" w:cs="Times New Roman"/>
                <w:i/>
                <w:iCs/>
                <w:color w:val="0D0D0D" w:themeColor="text1" w:themeTint="F2"/>
                <w:sz w:val="21"/>
                <w:szCs w:val="21"/>
              </w:rPr>
            </w:pPr>
            <w:r w:rsidRPr="00675817">
              <w:rPr>
                <w:i/>
                <w:iCs/>
                <w:color w:val="0D0D0D" w:themeColor="text1" w:themeTint="F2"/>
                <w:sz w:val="21"/>
                <w:szCs w:val="21"/>
              </w:rPr>
              <w:t>2.9.13</w:t>
            </w:r>
          </w:p>
        </w:tc>
        <w:tc>
          <w:tcPr>
            <w:tcW w:w="1791" w:type="pct"/>
            <w:tcBorders>
              <w:top w:val="nil"/>
              <w:left w:val="single" w:sz="4" w:space="0" w:color="auto"/>
              <w:bottom w:val="single" w:sz="4" w:space="0" w:color="auto"/>
              <w:right w:val="single" w:sz="4" w:space="0" w:color="auto"/>
            </w:tcBorders>
            <w:shd w:val="clear" w:color="auto" w:fill="auto"/>
            <w:vAlign w:val="center"/>
            <w:hideMark/>
          </w:tcPr>
          <w:p w14:paraId="716DF8DB" w14:textId="2A7ACD34" w:rsidR="00FE0E55" w:rsidRPr="00675817" w:rsidRDefault="00FE0E55" w:rsidP="000C346E">
            <w:pPr>
              <w:spacing w:before="0" w:after="0" w:line="360" w:lineRule="auto"/>
              <w:jc w:val="left"/>
              <w:rPr>
                <w:rFonts w:eastAsia="Times New Roman" w:cs="Times New Roman"/>
                <w:i/>
                <w:iCs/>
                <w:color w:val="0D0D0D" w:themeColor="text1" w:themeTint="F2"/>
                <w:sz w:val="21"/>
                <w:szCs w:val="21"/>
              </w:rPr>
            </w:pPr>
            <w:r w:rsidRPr="00675817">
              <w:rPr>
                <w:i/>
                <w:iCs/>
                <w:color w:val="0D0D0D" w:themeColor="text1" w:themeTint="F2"/>
                <w:sz w:val="21"/>
                <w:szCs w:val="21"/>
              </w:rPr>
              <w:t>Đất công trình công cộng khác</w:t>
            </w:r>
          </w:p>
        </w:tc>
        <w:tc>
          <w:tcPr>
            <w:tcW w:w="391" w:type="pct"/>
            <w:tcBorders>
              <w:top w:val="nil"/>
              <w:left w:val="nil"/>
              <w:bottom w:val="single" w:sz="4" w:space="0" w:color="auto"/>
              <w:right w:val="single" w:sz="4" w:space="0" w:color="auto"/>
            </w:tcBorders>
            <w:shd w:val="clear" w:color="auto" w:fill="auto"/>
            <w:vAlign w:val="center"/>
            <w:hideMark/>
          </w:tcPr>
          <w:p w14:paraId="22F0EBDC" w14:textId="78CFE016" w:rsidR="00FE0E55" w:rsidRPr="00675817" w:rsidRDefault="00FE0E55" w:rsidP="000C346E">
            <w:pPr>
              <w:spacing w:before="0" w:after="0" w:line="360" w:lineRule="auto"/>
              <w:jc w:val="center"/>
              <w:rPr>
                <w:rFonts w:eastAsia="Times New Roman" w:cs="Times New Roman"/>
                <w:i/>
                <w:iCs/>
                <w:color w:val="0D0D0D" w:themeColor="text1" w:themeTint="F2"/>
                <w:sz w:val="21"/>
                <w:szCs w:val="21"/>
              </w:rPr>
            </w:pPr>
            <w:r w:rsidRPr="00675817">
              <w:rPr>
                <w:i/>
                <w:iCs/>
                <w:color w:val="0D0D0D" w:themeColor="text1" w:themeTint="F2"/>
                <w:sz w:val="21"/>
                <w:szCs w:val="21"/>
              </w:rPr>
              <w:t>DCK</w:t>
            </w:r>
          </w:p>
        </w:tc>
        <w:tc>
          <w:tcPr>
            <w:tcW w:w="626" w:type="pct"/>
            <w:tcBorders>
              <w:top w:val="nil"/>
              <w:left w:val="nil"/>
              <w:bottom w:val="single" w:sz="4" w:space="0" w:color="000000"/>
              <w:right w:val="nil"/>
            </w:tcBorders>
            <w:shd w:val="clear" w:color="000000" w:fill="FFFFFF"/>
            <w:vAlign w:val="center"/>
            <w:hideMark/>
          </w:tcPr>
          <w:p w14:paraId="0F952BF8" w14:textId="728FB426"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i/>
                <w:iCs/>
                <w:color w:val="0D0D0D" w:themeColor="text1" w:themeTint="F2"/>
                <w:sz w:val="21"/>
                <w:szCs w:val="21"/>
              </w:rPr>
              <w:t>20,60</w:t>
            </w:r>
          </w:p>
        </w:tc>
        <w:tc>
          <w:tcPr>
            <w:tcW w:w="625" w:type="pct"/>
            <w:tcBorders>
              <w:top w:val="nil"/>
              <w:left w:val="single" w:sz="4" w:space="0" w:color="000000"/>
              <w:bottom w:val="single" w:sz="4" w:space="0" w:color="000000"/>
              <w:right w:val="nil"/>
            </w:tcBorders>
            <w:shd w:val="clear" w:color="000000" w:fill="FFFFFF"/>
            <w:vAlign w:val="center"/>
            <w:hideMark/>
          </w:tcPr>
          <w:p w14:paraId="68C482C9" w14:textId="04F2CD06"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i/>
                <w:iCs/>
                <w:color w:val="0D0D0D" w:themeColor="text1" w:themeTint="F2"/>
                <w:sz w:val="21"/>
                <w:szCs w:val="21"/>
              </w:rPr>
              <w:t>0,00</w:t>
            </w:r>
          </w:p>
        </w:tc>
        <w:tc>
          <w:tcPr>
            <w:tcW w:w="559" w:type="pct"/>
            <w:tcBorders>
              <w:top w:val="nil"/>
              <w:left w:val="single" w:sz="4" w:space="0" w:color="auto"/>
              <w:bottom w:val="single" w:sz="4" w:space="0" w:color="auto"/>
              <w:right w:val="single" w:sz="4" w:space="0" w:color="auto"/>
            </w:tcBorders>
            <w:shd w:val="clear" w:color="auto" w:fill="auto"/>
            <w:noWrap/>
            <w:vAlign w:val="center"/>
            <w:hideMark/>
          </w:tcPr>
          <w:p w14:paraId="55DA53FA" w14:textId="08056885"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i/>
                <w:iCs/>
                <w:color w:val="0D0D0D" w:themeColor="text1" w:themeTint="F2"/>
                <w:sz w:val="21"/>
                <w:szCs w:val="21"/>
              </w:rPr>
              <w:t>-20,60</w:t>
            </w:r>
          </w:p>
        </w:tc>
        <w:tc>
          <w:tcPr>
            <w:tcW w:w="612" w:type="pct"/>
            <w:tcBorders>
              <w:top w:val="nil"/>
              <w:left w:val="nil"/>
              <w:bottom w:val="single" w:sz="4" w:space="0" w:color="auto"/>
              <w:right w:val="single" w:sz="4" w:space="0" w:color="auto"/>
            </w:tcBorders>
            <w:shd w:val="clear" w:color="auto" w:fill="auto"/>
            <w:noWrap/>
            <w:vAlign w:val="center"/>
            <w:hideMark/>
          </w:tcPr>
          <w:p w14:paraId="33D47A6F" w14:textId="3253C701"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i/>
                <w:iCs/>
                <w:color w:val="0D0D0D" w:themeColor="text1" w:themeTint="F2"/>
                <w:sz w:val="21"/>
                <w:szCs w:val="21"/>
              </w:rPr>
              <w:t>0,00</w:t>
            </w:r>
          </w:p>
        </w:tc>
      </w:tr>
      <w:tr w:rsidR="00D051BA" w:rsidRPr="00675817" w14:paraId="4CDA283E" w14:textId="77777777" w:rsidTr="00FE0E55">
        <w:trPr>
          <w:trHeight w:val="375"/>
        </w:trPr>
        <w:tc>
          <w:tcPr>
            <w:tcW w:w="396" w:type="pct"/>
            <w:tcBorders>
              <w:top w:val="nil"/>
              <w:left w:val="single" w:sz="4" w:space="0" w:color="000000"/>
              <w:bottom w:val="single" w:sz="4" w:space="0" w:color="000000"/>
              <w:right w:val="nil"/>
            </w:tcBorders>
            <w:shd w:val="clear" w:color="000000" w:fill="FFFFFF"/>
            <w:vAlign w:val="center"/>
            <w:hideMark/>
          </w:tcPr>
          <w:p w14:paraId="68429385" w14:textId="0E0CBDAE" w:rsidR="00FE0E55" w:rsidRPr="00675817" w:rsidRDefault="00FE0E55" w:rsidP="000C346E">
            <w:pPr>
              <w:spacing w:before="0" w:after="0" w:line="360" w:lineRule="auto"/>
              <w:jc w:val="center"/>
              <w:rPr>
                <w:rFonts w:eastAsia="Times New Roman" w:cs="Times New Roman"/>
                <w:i/>
                <w:iCs/>
                <w:color w:val="0D0D0D" w:themeColor="text1" w:themeTint="F2"/>
                <w:sz w:val="21"/>
                <w:szCs w:val="21"/>
              </w:rPr>
            </w:pPr>
            <w:r w:rsidRPr="00675817">
              <w:rPr>
                <w:i/>
                <w:iCs/>
                <w:color w:val="0D0D0D" w:themeColor="text1" w:themeTint="F2"/>
                <w:sz w:val="21"/>
                <w:szCs w:val="21"/>
              </w:rPr>
              <w:t>2.9.14</w:t>
            </w:r>
          </w:p>
        </w:tc>
        <w:tc>
          <w:tcPr>
            <w:tcW w:w="1791" w:type="pct"/>
            <w:tcBorders>
              <w:top w:val="nil"/>
              <w:left w:val="single" w:sz="4" w:space="0" w:color="auto"/>
              <w:bottom w:val="single" w:sz="4" w:space="0" w:color="auto"/>
              <w:right w:val="single" w:sz="4" w:space="0" w:color="auto"/>
            </w:tcBorders>
            <w:shd w:val="clear" w:color="auto" w:fill="auto"/>
            <w:vAlign w:val="center"/>
            <w:hideMark/>
          </w:tcPr>
          <w:p w14:paraId="5D22318D" w14:textId="2F102EBF" w:rsidR="00FE0E55" w:rsidRPr="00675817" w:rsidRDefault="00FE0E55" w:rsidP="000C346E">
            <w:pPr>
              <w:spacing w:before="0" w:after="0" w:line="360" w:lineRule="auto"/>
              <w:jc w:val="left"/>
              <w:rPr>
                <w:rFonts w:eastAsia="Times New Roman" w:cs="Times New Roman"/>
                <w:i/>
                <w:iCs/>
                <w:color w:val="0D0D0D" w:themeColor="text1" w:themeTint="F2"/>
                <w:sz w:val="21"/>
                <w:szCs w:val="21"/>
              </w:rPr>
            </w:pPr>
            <w:r w:rsidRPr="00675817">
              <w:rPr>
                <w:i/>
                <w:iCs/>
                <w:color w:val="0D0D0D" w:themeColor="text1" w:themeTint="F2"/>
                <w:sz w:val="21"/>
                <w:szCs w:val="21"/>
              </w:rPr>
              <w:t>Đất công trình sự nghiệp khác</w:t>
            </w:r>
          </w:p>
        </w:tc>
        <w:tc>
          <w:tcPr>
            <w:tcW w:w="391" w:type="pct"/>
            <w:tcBorders>
              <w:top w:val="nil"/>
              <w:left w:val="nil"/>
              <w:bottom w:val="single" w:sz="4" w:space="0" w:color="auto"/>
              <w:right w:val="single" w:sz="4" w:space="0" w:color="auto"/>
            </w:tcBorders>
            <w:shd w:val="clear" w:color="auto" w:fill="auto"/>
            <w:vAlign w:val="center"/>
            <w:hideMark/>
          </w:tcPr>
          <w:p w14:paraId="03D3DF12" w14:textId="56CB3C91" w:rsidR="00FE0E55" w:rsidRPr="00675817" w:rsidRDefault="00FE0E55" w:rsidP="000C346E">
            <w:pPr>
              <w:spacing w:before="0" w:after="0" w:line="360" w:lineRule="auto"/>
              <w:jc w:val="center"/>
              <w:rPr>
                <w:rFonts w:eastAsia="Times New Roman" w:cs="Times New Roman"/>
                <w:i/>
                <w:iCs/>
                <w:color w:val="0D0D0D" w:themeColor="text1" w:themeTint="F2"/>
                <w:sz w:val="21"/>
                <w:szCs w:val="21"/>
              </w:rPr>
            </w:pPr>
            <w:r w:rsidRPr="00675817">
              <w:rPr>
                <w:i/>
                <w:iCs/>
                <w:color w:val="0D0D0D" w:themeColor="text1" w:themeTint="F2"/>
                <w:sz w:val="21"/>
                <w:szCs w:val="21"/>
              </w:rPr>
              <w:t>DSK</w:t>
            </w:r>
          </w:p>
        </w:tc>
        <w:tc>
          <w:tcPr>
            <w:tcW w:w="626" w:type="pct"/>
            <w:tcBorders>
              <w:top w:val="nil"/>
              <w:left w:val="nil"/>
              <w:bottom w:val="single" w:sz="4" w:space="0" w:color="auto"/>
              <w:right w:val="single" w:sz="4" w:space="0" w:color="auto"/>
            </w:tcBorders>
            <w:shd w:val="clear" w:color="auto" w:fill="auto"/>
            <w:vAlign w:val="center"/>
            <w:hideMark/>
          </w:tcPr>
          <w:p w14:paraId="722157C7" w14:textId="0DFF1C1E" w:rsidR="00FE0E55" w:rsidRPr="00675817" w:rsidRDefault="00FE0E55" w:rsidP="000C346E">
            <w:pPr>
              <w:spacing w:before="0" w:after="0" w:line="360" w:lineRule="auto"/>
              <w:jc w:val="center"/>
              <w:rPr>
                <w:rFonts w:eastAsia="Times New Roman" w:cs="Times New Roman"/>
                <w:color w:val="0D0D0D" w:themeColor="text1" w:themeTint="F2"/>
                <w:sz w:val="21"/>
                <w:szCs w:val="21"/>
              </w:rPr>
            </w:pPr>
          </w:p>
        </w:tc>
        <w:tc>
          <w:tcPr>
            <w:tcW w:w="625" w:type="pct"/>
            <w:tcBorders>
              <w:top w:val="nil"/>
              <w:left w:val="nil"/>
              <w:bottom w:val="single" w:sz="4" w:space="0" w:color="auto"/>
              <w:right w:val="single" w:sz="4" w:space="0" w:color="auto"/>
            </w:tcBorders>
            <w:shd w:val="clear" w:color="auto" w:fill="auto"/>
            <w:vAlign w:val="center"/>
            <w:hideMark/>
          </w:tcPr>
          <w:p w14:paraId="04316DE0" w14:textId="0EE661F9" w:rsidR="00FE0E55" w:rsidRPr="00675817" w:rsidRDefault="00FE0E55" w:rsidP="000C346E">
            <w:pPr>
              <w:spacing w:before="0" w:after="0" w:line="360" w:lineRule="auto"/>
              <w:jc w:val="center"/>
              <w:rPr>
                <w:rFonts w:eastAsia="Times New Roman" w:cs="Times New Roman"/>
                <w:color w:val="0D0D0D" w:themeColor="text1" w:themeTint="F2"/>
                <w:sz w:val="21"/>
                <w:szCs w:val="21"/>
              </w:rPr>
            </w:pPr>
          </w:p>
        </w:tc>
        <w:tc>
          <w:tcPr>
            <w:tcW w:w="559" w:type="pct"/>
            <w:tcBorders>
              <w:top w:val="nil"/>
              <w:left w:val="nil"/>
              <w:bottom w:val="single" w:sz="4" w:space="0" w:color="auto"/>
              <w:right w:val="single" w:sz="4" w:space="0" w:color="auto"/>
            </w:tcBorders>
            <w:shd w:val="clear" w:color="auto" w:fill="auto"/>
            <w:noWrap/>
            <w:vAlign w:val="center"/>
            <w:hideMark/>
          </w:tcPr>
          <w:p w14:paraId="7750D229" w14:textId="37495457" w:rsidR="00FE0E55" w:rsidRPr="00675817" w:rsidRDefault="00FE0E55" w:rsidP="000C346E">
            <w:pPr>
              <w:spacing w:before="0" w:after="0" w:line="360" w:lineRule="auto"/>
              <w:jc w:val="center"/>
              <w:rPr>
                <w:rFonts w:eastAsia="Times New Roman" w:cs="Times New Roman"/>
                <w:color w:val="0D0D0D" w:themeColor="text1" w:themeTint="F2"/>
                <w:sz w:val="21"/>
                <w:szCs w:val="21"/>
              </w:rPr>
            </w:pPr>
          </w:p>
        </w:tc>
        <w:tc>
          <w:tcPr>
            <w:tcW w:w="612" w:type="pct"/>
            <w:tcBorders>
              <w:top w:val="nil"/>
              <w:left w:val="nil"/>
              <w:bottom w:val="single" w:sz="4" w:space="0" w:color="auto"/>
              <w:right w:val="single" w:sz="4" w:space="0" w:color="auto"/>
            </w:tcBorders>
            <w:shd w:val="clear" w:color="auto" w:fill="auto"/>
            <w:noWrap/>
            <w:vAlign w:val="center"/>
            <w:hideMark/>
          </w:tcPr>
          <w:p w14:paraId="729B5A0A" w14:textId="13356101" w:rsidR="00FE0E55" w:rsidRPr="00675817" w:rsidRDefault="00FE0E55" w:rsidP="000C346E">
            <w:pPr>
              <w:spacing w:before="0" w:after="0" w:line="360" w:lineRule="auto"/>
              <w:jc w:val="center"/>
              <w:rPr>
                <w:rFonts w:eastAsia="Times New Roman" w:cs="Times New Roman"/>
                <w:color w:val="0D0D0D" w:themeColor="text1" w:themeTint="F2"/>
                <w:sz w:val="21"/>
                <w:szCs w:val="21"/>
              </w:rPr>
            </w:pPr>
          </w:p>
        </w:tc>
      </w:tr>
      <w:tr w:rsidR="00D051BA" w:rsidRPr="00675817" w14:paraId="3DF44A2E" w14:textId="77777777" w:rsidTr="00FE0E55">
        <w:trPr>
          <w:trHeight w:val="375"/>
        </w:trPr>
        <w:tc>
          <w:tcPr>
            <w:tcW w:w="396" w:type="pct"/>
            <w:tcBorders>
              <w:top w:val="nil"/>
              <w:left w:val="single" w:sz="4" w:space="0" w:color="000000"/>
              <w:bottom w:val="single" w:sz="4" w:space="0" w:color="000000"/>
              <w:right w:val="nil"/>
            </w:tcBorders>
            <w:shd w:val="clear" w:color="000000" w:fill="FFFFFF"/>
            <w:vAlign w:val="center"/>
            <w:hideMark/>
          </w:tcPr>
          <w:p w14:paraId="6846C10A" w14:textId="3A7DB78A" w:rsidR="00FE0E55" w:rsidRPr="00675817" w:rsidRDefault="00FE0E55" w:rsidP="000C346E">
            <w:pPr>
              <w:spacing w:before="0" w:after="0" w:line="360" w:lineRule="auto"/>
              <w:jc w:val="center"/>
              <w:rPr>
                <w:rFonts w:eastAsia="Times New Roman" w:cs="Times New Roman"/>
                <w:i/>
                <w:iCs/>
                <w:color w:val="0D0D0D" w:themeColor="text1" w:themeTint="F2"/>
                <w:sz w:val="21"/>
                <w:szCs w:val="21"/>
              </w:rPr>
            </w:pPr>
            <w:r w:rsidRPr="00675817">
              <w:rPr>
                <w:color w:val="0D0D0D" w:themeColor="text1" w:themeTint="F2"/>
                <w:sz w:val="21"/>
                <w:szCs w:val="21"/>
              </w:rPr>
              <w:t>2.10</w:t>
            </w:r>
          </w:p>
        </w:tc>
        <w:tc>
          <w:tcPr>
            <w:tcW w:w="1791" w:type="pct"/>
            <w:tcBorders>
              <w:top w:val="nil"/>
              <w:left w:val="single" w:sz="4" w:space="0" w:color="auto"/>
              <w:bottom w:val="single" w:sz="4" w:space="0" w:color="auto"/>
              <w:right w:val="single" w:sz="4" w:space="0" w:color="auto"/>
            </w:tcBorders>
            <w:shd w:val="clear" w:color="auto" w:fill="auto"/>
            <w:vAlign w:val="center"/>
            <w:hideMark/>
          </w:tcPr>
          <w:p w14:paraId="7D6899C2" w14:textId="37B54B0F" w:rsidR="00FE0E55" w:rsidRPr="00675817" w:rsidRDefault="00FE0E55" w:rsidP="000C346E">
            <w:pPr>
              <w:spacing w:before="0" w:after="0" w:line="360" w:lineRule="auto"/>
              <w:jc w:val="left"/>
              <w:rPr>
                <w:rFonts w:eastAsia="Times New Roman" w:cs="Times New Roman"/>
                <w:i/>
                <w:iCs/>
                <w:color w:val="0D0D0D" w:themeColor="text1" w:themeTint="F2"/>
                <w:sz w:val="21"/>
                <w:szCs w:val="21"/>
              </w:rPr>
            </w:pPr>
            <w:r w:rsidRPr="00675817">
              <w:rPr>
                <w:color w:val="0D0D0D" w:themeColor="text1" w:themeTint="F2"/>
                <w:sz w:val="21"/>
                <w:szCs w:val="21"/>
              </w:rPr>
              <w:t>Đất di tích lịch sử văn hóa</w:t>
            </w:r>
          </w:p>
        </w:tc>
        <w:tc>
          <w:tcPr>
            <w:tcW w:w="391" w:type="pct"/>
            <w:tcBorders>
              <w:top w:val="nil"/>
              <w:left w:val="nil"/>
              <w:bottom w:val="single" w:sz="4" w:space="0" w:color="auto"/>
              <w:right w:val="nil"/>
            </w:tcBorders>
            <w:shd w:val="clear" w:color="auto" w:fill="auto"/>
            <w:vAlign w:val="center"/>
            <w:hideMark/>
          </w:tcPr>
          <w:p w14:paraId="30DFB4B8" w14:textId="36E72D3B" w:rsidR="00FE0E55" w:rsidRPr="00675817" w:rsidRDefault="00FE0E55" w:rsidP="000C346E">
            <w:pPr>
              <w:spacing w:before="0" w:after="0" w:line="360" w:lineRule="auto"/>
              <w:jc w:val="center"/>
              <w:rPr>
                <w:rFonts w:eastAsia="Times New Roman" w:cs="Times New Roman"/>
                <w:i/>
                <w:iCs/>
                <w:color w:val="0D0D0D" w:themeColor="text1" w:themeTint="F2"/>
                <w:sz w:val="21"/>
                <w:szCs w:val="21"/>
              </w:rPr>
            </w:pPr>
            <w:r w:rsidRPr="00675817">
              <w:rPr>
                <w:color w:val="0D0D0D" w:themeColor="text1" w:themeTint="F2"/>
                <w:sz w:val="21"/>
                <w:szCs w:val="21"/>
              </w:rPr>
              <w:t>DDT</w:t>
            </w:r>
          </w:p>
        </w:tc>
        <w:tc>
          <w:tcPr>
            <w:tcW w:w="626" w:type="pct"/>
            <w:tcBorders>
              <w:top w:val="nil"/>
              <w:left w:val="single" w:sz="4" w:space="0" w:color="auto"/>
              <w:bottom w:val="single" w:sz="4" w:space="0" w:color="auto"/>
              <w:right w:val="single" w:sz="4" w:space="0" w:color="auto"/>
            </w:tcBorders>
            <w:shd w:val="clear" w:color="auto" w:fill="auto"/>
            <w:vAlign w:val="center"/>
            <w:hideMark/>
          </w:tcPr>
          <w:p w14:paraId="1124B975" w14:textId="34885CC9" w:rsidR="00FE0E55" w:rsidRPr="00675817" w:rsidRDefault="00FE0E55" w:rsidP="000C346E">
            <w:pPr>
              <w:spacing w:before="0" w:after="0" w:line="360" w:lineRule="auto"/>
              <w:jc w:val="center"/>
              <w:rPr>
                <w:rFonts w:eastAsia="Times New Roman" w:cs="Times New Roman"/>
                <w:b/>
                <w:bCs/>
                <w:color w:val="0D0D0D" w:themeColor="text1" w:themeTint="F2"/>
                <w:sz w:val="21"/>
                <w:szCs w:val="21"/>
              </w:rPr>
            </w:pPr>
            <w:r w:rsidRPr="00675817">
              <w:rPr>
                <w:color w:val="0D0D0D" w:themeColor="text1" w:themeTint="F2"/>
                <w:sz w:val="21"/>
                <w:szCs w:val="21"/>
              </w:rPr>
              <w:t>65,19</w:t>
            </w:r>
          </w:p>
        </w:tc>
        <w:tc>
          <w:tcPr>
            <w:tcW w:w="625" w:type="pct"/>
            <w:tcBorders>
              <w:top w:val="nil"/>
              <w:left w:val="nil"/>
              <w:bottom w:val="single" w:sz="4" w:space="0" w:color="auto"/>
              <w:right w:val="single" w:sz="4" w:space="0" w:color="auto"/>
            </w:tcBorders>
            <w:shd w:val="clear" w:color="auto" w:fill="auto"/>
            <w:vAlign w:val="center"/>
            <w:hideMark/>
          </w:tcPr>
          <w:p w14:paraId="48EB8356" w14:textId="2A0BD9A9" w:rsidR="00FE0E55" w:rsidRPr="00675817" w:rsidRDefault="00FE0E55" w:rsidP="000C346E">
            <w:pPr>
              <w:spacing w:before="0" w:after="0" w:line="360" w:lineRule="auto"/>
              <w:jc w:val="center"/>
              <w:rPr>
                <w:rFonts w:eastAsia="Times New Roman" w:cs="Times New Roman"/>
                <w:b/>
                <w:bCs/>
                <w:color w:val="0D0D0D" w:themeColor="text1" w:themeTint="F2"/>
                <w:sz w:val="21"/>
                <w:szCs w:val="21"/>
              </w:rPr>
            </w:pPr>
            <w:r w:rsidRPr="00675817">
              <w:rPr>
                <w:color w:val="0D0D0D" w:themeColor="text1" w:themeTint="F2"/>
                <w:sz w:val="21"/>
                <w:szCs w:val="21"/>
              </w:rPr>
              <w:t>3,13</w:t>
            </w:r>
          </w:p>
        </w:tc>
        <w:tc>
          <w:tcPr>
            <w:tcW w:w="559" w:type="pct"/>
            <w:tcBorders>
              <w:top w:val="nil"/>
              <w:left w:val="nil"/>
              <w:bottom w:val="single" w:sz="4" w:space="0" w:color="auto"/>
              <w:right w:val="single" w:sz="4" w:space="0" w:color="auto"/>
            </w:tcBorders>
            <w:shd w:val="clear" w:color="auto" w:fill="auto"/>
            <w:noWrap/>
            <w:vAlign w:val="center"/>
            <w:hideMark/>
          </w:tcPr>
          <w:p w14:paraId="0E1A5F2D" w14:textId="4A333FD7"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-62,06</w:t>
            </w:r>
          </w:p>
        </w:tc>
        <w:tc>
          <w:tcPr>
            <w:tcW w:w="612" w:type="pct"/>
            <w:tcBorders>
              <w:top w:val="nil"/>
              <w:left w:val="nil"/>
              <w:bottom w:val="single" w:sz="4" w:space="0" w:color="auto"/>
              <w:right w:val="single" w:sz="4" w:space="0" w:color="auto"/>
            </w:tcBorders>
            <w:shd w:val="clear" w:color="auto" w:fill="auto"/>
            <w:noWrap/>
            <w:vAlign w:val="center"/>
            <w:hideMark/>
          </w:tcPr>
          <w:p w14:paraId="24C1E82A" w14:textId="471FF3B1"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4,80</w:t>
            </w:r>
          </w:p>
        </w:tc>
      </w:tr>
      <w:tr w:rsidR="00D051BA" w:rsidRPr="00675817" w14:paraId="3C6A0B3B" w14:textId="77777777" w:rsidTr="00FE0E55">
        <w:trPr>
          <w:trHeight w:val="375"/>
        </w:trPr>
        <w:tc>
          <w:tcPr>
            <w:tcW w:w="396" w:type="pct"/>
            <w:tcBorders>
              <w:top w:val="nil"/>
              <w:left w:val="single" w:sz="4" w:space="0" w:color="000000"/>
              <w:bottom w:val="single" w:sz="4" w:space="0" w:color="000000"/>
              <w:right w:val="nil"/>
            </w:tcBorders>
            <w:shd w:val="clear" w:color="000000" w:fill="FFFFFF"/>
            <w:vAlign w:val="center"/>
            <w:hideMark/>
          </w:tcPr>
          <w:p w14:paraId="5FCEA605" w14:textId="40F7BDF8" w:rsidR="00FE0E55" w:rsidRPr="00675817" w:rsidRDefault="00FE0E55" w:rsidP="000C346E">
            <w:pPr>
              <w:spacing w:before="0" w:after="0" w:line="360" w:lineRule="auto"/>
              <w:jc w:val="center"/>
              <w:rPr>
                <w:rFonts w:eastAsia="Times New Roman" w:cs="Times New Roman"/>
                <w:i/>
                <w:iCs/>
                <w:color w:val="0D0D0D" w:themeColor="text1" w:themeTint="F2"/>
                <w:sz w:val="21"/>
                <w:szCs w:val="21"/>
              </w:rPr>
            </w:pPr>
            <w:r w:rsidRPr="00675817">
              <w:rPr>
                <w:color w:val="0D0D0D" w:themeColor="text1" w:themeTint="F2"/>
                <w:sz w:val="21"/>
                <w:szCs w:val="21"/>
              </w:rPr>
              <w:t>2.11</w:t>
            </w:r>
          </w:p>
        </w:tc>
        <w:tc>
          <w:tcPr>
            <w:tcW w:w="1791" w:type="pct"/>
            <w:tcBorders>
              <w:top w:val="nil"/>
              <w:left w:val="single" w:sz="4" w:space="0" w:color="auto"/>
              <w:bottom w:val="single" w:sz="4" w:space="0" w:color="auto"/>
              <w:right w:val="single" w:sz="4" w:space="0" w:color="auto"/>
            </w:tcBorders>
            <w:shd w:val="clear" w:color="auto" w:fill="auto"/>
            <w:vAlign w:val="center"/>
            <w:hideMark/>
          </w:tcPr>
          <w:p w14:paraId="15C3E975" w14:textId="55361A5B" w:rsidR="00FE0E55" w:rsidRPr="00675817" w:rsidRDefault="00FE0E55" w:rsidP="000C346E">
            <w:pPr>
              <w:spacing w:before="0" w:after="0" w:line="360" w:lineRule="auto"/>
              <w:jc w:val="left"/>
              <w:rPr>
                <w:rFonts w:eastAsia="Times New Roman" w:cs="Times New Roman"/>
                <w:i/>
                <w:iCs/>
                <w:color w:val="0D0D0D" w:themeColor="text1" w:themeTint="F2"/>
                <w:sz w:val="21"/>
                <w:szCs w:val="21"/>
              </w:rPr>
            </w:pPr>
            <w:r w:rsidRPr="00675817">
              <w:rPr>
                <w:color w:val="0D0D0D" w:themeColor="text1" w:themeTint="F2"/>
                <w:sz w:val="21"/>
                <w:szCs w:val="21"/>
              </w:rPr>
              <w:t>Đất danh lam thắng cảnh</w:t>
            </w:r>
          </w:p>
        </w:tc>
        <w:tc>
          <w:tcPr>
            <w:tcW w:w="391" w:type="pct"/>
            <w:tcBorders>
              <w:top w:val="nil"/>
              <w:left w:val="nil"/>
              <w:bottom w:val="single" w:sz="4" w:space="0" w:color="auto"/>
              <w:right w:val="nil"/>
            </w:tcBorders>
            <w:shd w:val="clear" w:color="auto" w:fill="auto"/>
            <w:vAlign w:val="center"/>
            <w:hideMark/>
          </w:tcPr>
          <w:p w14:paraId="17DFE69A" w14:textId="24131A80" w:rsidR="00FE0E55" w:rsidRPr="00675817" w:rsidRDefault="00FE0E55" w:rsidP="000C346E">
            <w:pPr>
              <w:spacing w:before="0" w:after="0" w:line="360" w:lineRule="auto"/>
              <w:jc w:val="center"/>
              <w:rPr>
                <w:rFonts w:eastAsia="Times New Roman" w:cs="Times New Roman"/>
                <w:i/>
                <w:iCs/>
                <w:color w:val="0D0D0D" w:themeColor="text1" w:themeTint="F2"/>
                <w:sz w:val="21"/>
                <w:szCs w:val="21"/>
              </w:rPr>
            </w:pPr>
            <w:r w:rsidRPr="00675817">
              <w:rPr>
                <w:color w:val="0D0D0D" w:themeColor="text1" w:themeTint="F2"/>
                <w:sz w:val="21"/>
                <w:szCs w:val="21"/>
              </w:rPr>
              <w:t>DDL</w:t>
            </w:r>
          </w:p>
        </w:tc>
        <w:tc>
          <w:tcPr>
            <w:tcW w:w="626" w:type="pct"/>
            <w:tcBorders>
              <w:top w:val="nil"/>
              <w:left w:val="single" w:sz="4" w:space="0" w:color="000000"/>
              <w:bottom w:val="single" w:sz="4" w:space="0" w:color="000000"/>
              <w:right w:val="nil"/>
            </w:tcBorders>
            <w:shd w:val="clear" w:color="000000" w:fill="FFFFFF"/>
            <w:vAlign w:val="center"/>
            <w:hideMark/>
          </w:tcPr>
          <w:p w14:paraId="039E6529" w14:textId="6E5C5F63" w:rsidR="00FE0E55" w:rsidRPr="00675817" w:rsidRDefault="00FE0E55" w:rsidP="000C346E">
            <w:pPr>
              <w:spacing w:before="0" w:after="0" w:line="360" w:lineRule="auto"/>
              <w:jc w:val="center"/>
              <w:rPr>
                <w:rFonts w:eastAsia="Times New Roman" w:cs="Times New Roman"/>
                <w:color w:val="0D0D0D" w:themeColor="text1" w:themeTint="F2"/>
                <w:sz w:val="21"/>
                <w:szCs w:val="21"/>
              </w:rPr>
            </w:pPr>
          </w:p>
        </w:tc>
        <w:tc>
          <w:tcPr>
            <w:tcW w:w="625" w:type="pct"/>
            <w:tcBorders>
              <w:top w:val="nil"/>
              <w:left w:val="single" w:sz="4" w:space="0" w:color="000000"/>
              <w:bottom w:val="single" w:sz="4" w:space="0" w:color="000000"/>
              <w:right w:val="nil"/>
            </w:tcBorders>
            <w:shd w:val="clear" w:color="000000" w:fill="FFFFFF"/>
            <w:vAlign w:val="center"/>
            <w:hideMark/>
          </w:tcPr>
          <w:p w14:paraId="6E9B86BF" w14:textId="68C45E09" w:rsidR="00FE0E55" w:rsidRPr="00675817" w:rsidRDefault="00FE0E55" w:rsidP="000C346E">
            <w:pPr>
              <w:spacing w:before="0" w:after="0" w:line="360" w:lineRule="auto"/>
              <w:jc w:val="center"/>
              <w:rPr>
                <w:rFonts w:eastAsia="Times New Roman" w:cs="Times New Roman"/>
                <w:color w:val="0D0D0D" w:themeColor="text1" w:themeTint="F2"/>
                <w:sz w:val="21"/>
                <w:szCs w:val="21"/>
              </w:rPr>
            </w:pPr>
          </w:p>
        </w:tc>
        <w:tc>
          <w:tcPr>
            <w:tcW w:w="559" w:type="pct"/>
            <w:tcBorders>
              <w:top w:val="nil"/>
              <w:left w:val="single" w:sz="4" w:space="0" w:color="auto"/>
              <w:bottom w:val="single" w:sz="4" w:space="0" w:color="auto"/>
              <w:right w:val="single" w:sz="4" w:space="0" w:color="auto"/>
            </w:tcBorders>
            <w:shd w:val="clear" w:color="auto" w:fill="auto"/>
            <w:noWrap/>
            <w:vAlign w:val="center"/>
            <w:hideMark/>
          </w:tcPr>
          <w:p w14:paraId="5F8D37B5" w14:textId="50586FE3" w:rsidR="00FE0E55" w:rsidRPr="00675817" w:rsidRDefault="00FE0E55" w:rsidP="000C346E">
            <w:pPr>
              <w:spacing w:before="0" w:after="0" w:line="360" w:lineRule="auto"/>
              <w:jc w:val="center"/>
              <w:rPr>
                <w:rFonts w:eastAsia="Times New Roman" w:cs="Times New Roman"/>
                <w:color w:val="0D0D0D" w:themeColor="text1" w:themeTint="F2"/>
                <w:sz w:val="21"/>
                <w:szCs w:val="21"/>
              </w:rPr>
            </w:pPr>
          </w:p>
        </w:tc>
        <w:tc>
          <w:tcPr>
            <w:tcW w:w="612" w:type="pct"/>
            <w:tcBorders>
              <w:top w:val="nil"/>
              <w:left w:val="nil"/>
              <w:bottom w:val="single" w:sz="4" w:space="0" w:color="auto"/>
              <w:right w:val="single" w:sz="4" w:space="0" w:color="auto"/>
            </w:tcBorders>
            <w:shd w:val="clear" w:color="auto" w:fill="auto"/>
            <w:noWrap/>
            <w:vAlign w:val="center"/>
            <w:hideMark/>
          </w:tcPr>
          <w:p w14:paraId="479F115E" w14:textId="6BC93187" w:rsidR="00FE0E55" w:rsidRPr="00675817" w:rsidRDefault="00FE0E55" w:rsidP="000C346E">
            <w:pPr>
              <w:spacing w:before="0" w:after="0" w:line="360" w:lineRule="auto"/>
              <w:jc w:val="center"/>
              <w:rPr>
                <w:rFonts w:eastAsia="Times New Roman" w:cs="Times New Roman"/>
                <w:color w:val="0D0D0D" w:themeColor="text1" w:themeTint="F2"/>
                <w:sz w:val="21"/>
                <w:szCs w:val="21"/>
              </w:rPr>
            </w:pPr>
          </w:p>
        </w:tc>
      </w:tr>
      <w:tr w:rsidR="00D051BA" w:rsidRPr="00675817" w14:paraId="1E30B975" w14:textId="77777777" w:rsidTr="00FE0E55">
        <w:trPr>
          <w:trHeight w:val="375"/>
        </w:trPr>
        <w:tc>
          <w:tcPr>
            <w:tcW w:w="396" w:type="pct"/>
            <w:tcBorders>
              <w:top w:val="nil"/>
              <w:left w:val="single" w:sz="4" w:space="0" w:color="000000"/>
              <w:bottom w:val="single" w:sz="4" w:space="0" w:color="000000"/>
              <w:right w:val="nil"/>
            </w:tcBorders>
            <w:shd w:val="clear" w:color="000000" w:fill="FFFFFF"/>
            <w:vAlign w:val="center"/>
            <w:hideMark/>
          </w:tcPr>
          <w:p w14:paraId="4B3DA63B" w14:textId="15019670" w:rsidR="00FE0E55" w:rsidRPr="00675817" w:rsidRDefault="00FE0E55" w:rsidP="000C346E">
            <w:pPr>
              <w:spacing w:before="0" w:after="0" w:line="360" w:lineRule="auto"/>
              <w:jc w:val="center"/>
              <w:rPr>
                <w:rFonts w:eastAsia="Times New Roman" w:cs="Times New Roman"/>
                <w:i/>
                <w:iCs/>
                <w:color w:val="0D0D0D" w:themeColor="text1" w:themeTint="F2"/>
                <w:sz w:val="21"/>
                <w:szCs w:val="21"/>
              </w:rPr>
            </w:pPr>
            <w:r w:rsidRPr="00675817">
              <w:rPr>
                <w:color w:val="0D0D0D" w:themeColor="text1" w:themeTint="F2"/>
                <w:sz w:val="21"/>
                <w:szCs w:val="21"/>
              </w:rPr>
              <w:t>2.12</w:t>
            </w:r>
          </w:p>
        </w:tc>
        <w:tc>
          <w:tcPr>
            <w:tcW w:w="1791" w:type="pct"/>
            <w:tcBorders>
              <w:top w:val="nil"/>
              <w:left w:val="single" w:sz="4" w:space="0" w:color="auto"/>
              <w:bottom w:val="single" w:sz="4" w:space="0" w:color="auto"/>
              <w:right w:val="single" w:sz="4" w:space="0" w:color="auto"/>
            </w:tcBorders>
            <w:shd w:val="clear" w:color="auto" w:fill="auto"/>
            <w:vAlign w:val="center"/>
            <w:hideMark/>
          </w:tcPr>
          <w:p w14:paraId="171F106F" w14:textId="6A4D61FF" w:rsidR="00FE0E55" w:rsidRPr="00675817" w:rsidRDefault="00FE0E55" w:rsidP="000C346E">
            <w:pPr>
              <w:spacing w:before="0" w:after="0" w:line="360" w:lineRule="auto"/>
              <w:jc w:val="left"/>
              <w:rPr>
                <w:rFonts w:eastAsia="Times New Roman" w:cs="Times New Roman"/>
                <w:i/>
                <w:iCs/>
                <w:color w:val="0D0D0D" w:themeColor="text1" w:themeTint="F2"/>
                <w:sz w:val="21"/>
                <w:szCs w:val="21"/>
              </w:rPr>
            </w:pPr>
            <w:r w:rsidRPr="00675817">
              <w:rPr>
                <w:color w:val="0D0D0D" w:themeColor="text1" w:themeTint="F2"/>
                <w:sz w:val="21"/>
                <w:szCs w:val="21"/>
              </w:rPr>
              <w:t>Đất bãi thải, xử lý chất thải</w:t>
            </w:r>
          </w:p>
        </w:tc>
        <w:tc>
          <w:tcPr>
            <w:tcW w:w="391" w:type="pct"/>
            <w:tcBorders>
              <w:top w:val="nil"/>
              <w:left w:val="nil"/>
              <w:bottom w:val="single" w:sz="4" w:space="0" w:color="auto"/>
              <w:right w:val="nil"/>
            </w:tcBorders>
            <w:shd w:val="clear" w:color="auto" w:fill="auto"/>
            <w:vAlign w:val="center"/>
            <w:hideMark/>
          </w:tcPr>
          <w:p w14:paraId="1DC6347D" w14:textId="08DA0271" w:rsidR="00FE0E55" w:rsidRPr="00675817" w:rsidRDefault="00FE0E55" w:rsidP="000C346E">
            <w:pPr>
              <w:spacing w:before="0" w:after="0" w:line="360" w:lineRule="auto"/>
              <w:jc w:val="center"/>
              <w:rPr>
                <w:rFonts w:eastAsia="Times New Roman" w:cs="Times New Roman"/>
                <w:i/>
                <w:iCs/>
                <w:color w:val="0D0D0D" w:themeColor="text1" w:themeTint="F2"/>
                <w:sz w:val="21"/>
                <w:szCs w:val="21"/>
              </w:rPr>
            </w:pPr>
            <w:r w:rsidRPr="00675817">
              <w:rPr>
                <w:color w:val="0D0D0D" w:themeColor="text1" w:themeTint="F2"/>
                <w:sz w:val="21"/>
                <w:szCs w:val="21"/>
              </w:rPr>
              <w:t>DRA</w:t>
            </w:r>
          </w:p>
        </w:tc>
        <w:tc>
          <w:tcPr>
            <w:tcW w:w="626" w:type="pct"/>
            <w:tcBorders>
              <w:top w:val="nil"/>
              <w:left w:val="single" w:sz="4" w:space="0" w:color="000000"/>
              <w:bottom w:val="single" w:sz="4" w:space="0" w:color="000000"/>
              <w:right w:val="nil"/>
            </w:tcBorders>
            <w:shd w:val="clear" w:color="000000" w:fill="FFFFFF"/>
            <w:vAlign w:val="center"/>
            <w:hideMark/>
          </w:tcPr>
          <w:p w14:paraId="57D861CC" w14:textId="1A3816DE"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7,30</w:t>
            </w:r>
          </w:p>
        </w:tc>
        <w:tc>
          <w:tcPr>
            <w:tcW w:w="625" w:type="pct"/>
            <w:tcBorders>
              <w:top w:val="nil"/>
              <w:left w:val="single" w:sz="4" w:space="0" w:color="000000"/>
              <w:bottom w:val="single" w:sz="4" w:space="0" w:color="000000"/>
              <w:right w:val="nil"/>
            </w:tcBorders>
            <w:shd w:val="clear" w:color="000000" w:fill="FFFFFF"/>
            <w:vAlign w:val="center"/>
            <w:hideMark/>
          </w:tcPr>
          <w:p w14:paraId="232CA667" w14:textId="5910A622"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2,47</w:t>
            </w:r>
          </w:p>
        </w:tc>
        <w:tc>
          <w:tcPr>
            <w:tcW w:w="559" w:type="pct"/>
            <w:tcBorders>
              <w:top w:val="nil"/>
              <w:left w:val="single" w:sz="4" w:space="0" w:color="auto"/>
              <w:bottom w:val="single" w:sz="4" w:space="0" w:color="auto"/>
              <w:right w:val="single" w:sz="4" w:space="0" w:color="auto"/>
            </w:tcBorders>
            <w:shd w:val="clear" w:color="auto" w:fill="auto"/>
            <w:noWrap/>
            <w:vAlign w:val="center"/>
            <w:hideMark/>
          </w:tcPr>
          <w:p w14:paraId="02F8885A" w14:textId="308C624A"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-4,83</w:t>
            </w:r>
          </w:p>
        </w:tc>
        <w:tc>
          <w:tcPr>
            <w:tcW w:w="612" w:type="pct"/>
            <w:tcBorders>
              <w:top w:val="nil"/>
              <w:left w:val="nil"/>
              <w:bottom w:val="single" w:sz="4" w:space="0" w:color="auto"/>
              <w:right w:val="single" w:sz="4" w:space="0" w:color="auto"/>
            </w:tcBorders>
            <w:shd w:val="clear" w:color="auto" w:fill="auto"/>
            <w:noWrap/>
            <w:vAlign w:val="center"/>
            <w:hideMark/>
          </w:tcPr>
          <w:p w14:paraId="13938A63" w14:textId="5DD791DD"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33,80</w:t>
            </w:r>
          </w:p>
        </w:tc>
      </w:tr>
      <w:tr w:rsidR="00D051BA" w:rsidRPr="00675817" w14:paraId="143F2A15" w14:textId="77777777" w:rsidTr="00FE0E55">
        <w:trPr>
          <w:trHeight w:val="375"/>
        </w:trPr>
        <w:tc>
          <w:tcPr>
            <w:tcW w:w="396" w:type="pct"/>
            <w:tcBorders>
              <w:top w:val="nil"/>
              <w:left w:val="single" w:sz="4" w:space="0" w:color="000000"/>
              <w:bottom w:val="single" w:sz="4" w:space="0" w:color="000000"/>
              <w:right w:val="nil"/>
            </w:tcBorders>
            <w:shd w:val="clear" w:color="000000" w:fill="FFFFFF"/>
            <w:vAlign w:val="center"/>
            <w:hideMark/>
          </w:tcPr>
          <w:p w14:paraId="4E477E8B" w14:textId="038EA493" w:rsidR="00FE0E55" w:rsidRPr="00675817" w:rsidRDefault="00FE0E55" w:rsidP="000C346E">
            <w:pPr>
              <w:spacing w:before="0" w:after="0" w:line="360" w:lineRule="auto"/>
              <w:jc w:val="center"/>
              <w:rPr>
                <w:rFonts w:eastAsia="Times New Roman" w:cs="Times New Roman"/>
                <w:i/>
                <w:iCs/>
                <w:color w:val="0D0D0D" w:themeColor="text1" w:themeTint="F2"/>
                <w:sz w:val="21"/>
                <w:szCs w:val="21"/>
              </w:rPr>
            </w:pPr>
            <w:r w:rsidRPr="00675817">
              <w:rPr>
                <w:color w:val="0D0D0D" w:themeColor="text1" w:themeTint="F2"/>
                <w:sz w:val="21"/>
                <w:szCs w:val="21"/>
              </w:rPr>
              <w:t>2.13</w:t>
            </w:r>
          </w:p>
        </w:tc>
        <w:tc>
          <w:tcPr>
            <w:tcW w:w="1791" w:type="pct"/>
            <w:tcBorders>
              <w:top w:val="nil"/>
              <w:left w:val="single" w:sz="4" w:space="0" w:color="auto"/>
              <w:bottom w:val="single" w:sz="4" w:space="0" w:color="auto"/>
              <w:right w:val="single" w:sz="4" w:space="0" w:color="auto"/>
            </w:tcBorders>
            <w:shd w:val="clear" w:color="auto" w:fill="auto"/>
            <w:vAlign w:val="center"/>
            <w:hideMark/>
          </w:tcPr>
          <w:p w14:paraId="27CE6773" w14:textId="1549D61A" w:rsidR="00FE0E55" w:rsidRPr="00675817" w:rsidRDefault="00FE0E55" w:rsidP="000C346E">
            <w:pPr>
              <w:spacing w:before="0" w:after="0" w:line="360" w:lineRule="auto"/>
              <w:jc w:val="left"/>
              <w:rPr>
                <w:rFonts w:eastAsia="Times New Roman" w:cs="Times New Roman"/>
                <w:i/>
                <w:iCs/>
                <w:color w:val="0D0D0D" w:themeColor="text1" w:themeTint="F2"/>
                <w:sz w:val="21"/>
                <w:szCs w:val="21"/>
              </w:rPr>
            </w:pPr>
            <w:r w:rsidRPr="00675817">
              <w:rPr>
                <w:color w:val="0D0D0D" w:themeColor="text1" w:themeTint="F2"/>
                <w:sz w:val="21"/>
                <w:szCs w:val="21"/>
              </w:rPr>
              <w:t>Đất ở tại nông thôn</w:t>
            </w:r>
          </w:p>
        </w:tc>
        <w:tc>
          <w:tcPr>
            <w:tcW w:w="391" w:type="pct"/>
            <w:tcBorders>
              <w:top w:val="nil"/>
              <w:left w:val="nil"/>
              <w:bottom w:val="single" w:sz="4" w:space="0" w:color="auto"/>
              <w:right w:val="nil"/>
            </w:tcBorders>
            <w:shd w:val="clear" w:color="auto" w:fill="auto"/>
            <w:vAlign w:val="center"/>
            <w:hideMark/>
          </w:tcPr>
          <w:p w14:paraId="34636F29" w14:textId="4C341C98" w:rsidR="00FE0E55" w:rsidRPr="00675817" w:rsidRDefault="00FE0E55" w:rsidP="000C346E">
            <w:pPr>
              <w:spacing w:before="0" w:after="0" w:line="360" w:lineRule="auto"/>
              <w:jc w:val="center"/>
              <w:rPr>
                <w:rFonts w:eastAsia="Times New Roman" w:cs="Times New Roman"/>
                <w:i/>
                <w:iCs/>
                <w:color w:val="0D0D0D" w:themeColor="text1" w:themeTint="F2"/>
                <w:sz w:val="21"/>
                <w:szCs w:val="21"/>
              </w:rPr>
            </w:pPr>
            <w:r w:rsidRPr="00675817">
              <w:rPr>
                <w:color w:val="0D0D0D" w:themeColor="text1" w:themeTint="F2"/>
                <w:sz w:val="21"/>
                <w:szCs w:val="21"/>
              </w:rPr>
              <w:t>ONT</w:t>
            </w:r>
          </w:p>
        </w:tc>
        <w:tc>
          <w:tcPr>
            <w:tcW w:w="626" w:type="pct"/>
            <w:tcBorders>
              <w:top w:val="nil"/>
              <w:left w:val="single" w:sz="4" w:space="0" w:color="auto"/>
              <w:bottom w:val="single" w:sz="4" w:space="0" w:color="auto"/>
              <w:right w:val="single" w:sz="4" w:space="0" w:color="auto"/>
            </w:tcBorders>
            <w:shd w:val="clear" w:color="auto" w:fill="auto"/>
            <w:vAlign w:val="center"/>
            <w:hideMark/>
          </w:tcPr>
          <w:p w14:paraId="65AC3D34" w14:textId="3554E160"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408,63</w:t>
            </w:r>
          </w:p>
        </w:tc>
        <w:tc>
          <w:tcPr>
            <w:tcW w:w="625" w:type="pct"/>
            <w:tcBorders>
              <w:top w:val="nil"/>
              <w:left w:val="nil"/>
              <w:bottom w:val="single" w:sz="4" w:space="0" w:color="auto"/>
              <w:right w:val="single" w:sz="4" w:space="0" w:color="auto"/>
            </w:tcBorders>
            <w:shd w:val="clear" w:color="auto" w:fill="auto"/>
            <w:vAlign w:val="center"/>
            <w:hideMark/>
          </w:tcPr>
          <w:p w14:paraId="1BB4CE68" w14:textId="73227F08"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307,25</w:t>
            </w:r>
          </w:p>
        </w:tc>
        <w:tc>
          <w:tcPr>
            <w:tcW w:w="559" w:type="pct"/>
            <w:tcBorders>
              <w:top w:val="nil"/>
              <w:left w:val="nil"/>
              <w:bottom w:val="single" w:sz="4" w:space="0" w:color="auto"/>
              <w:right w:val="single" w:sz="4" w:space="0" w:color="auto"/>
            </w:tcBorders>
            <w:shd w:val="clear" w:color="auto" w:fill="auto"/>
            <w:noWrap/>
            <w:vAlign w:val="center"/>
            <w:hideMark/>
          </w:tcPr>
          <w:p w14:paraId="025F2F72" w14:textId="252675A7"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-101,38</w:t>
            </w:r>
          </w:p>
        </w:tc>
        <w:tc>
          <w:tcPr>
            <w:tcW w:w="612" w:type="pct"/>
            <w:tcBorders>
              <w:top w:val="nil"/>
              <w:left w:val="nil"/>
              <w:bottom w:val="single" w:sz="4" w:space="0" w:color="auto"/>
              <w:right w:val="single" w:sz="4" w:space="0" w:color="auto"/>
            </w:tcBorders>
            <w:shd w:val="clear" w:color="auto" w:fill="auto"/>
            <w:noWrap/>
            <w:vAlign w:val="center"/>
            <w:hideMark/>
          </w:tcPr>
          <w:p w14:paraId="18ABDCB7" w14:textId="6CC1E2EE"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75,19</w:t>
            </w:r>
          </w:p>
        </w:tc>
      </w:tr>
      <w:tr w:rsidR="00D051BA" w:rsidRPr="00675817" w14:paraId="74A23BB3" w14:textId="77777777" w:rsidTr="00FE0E55">
        <w:trPr>
          <w:trHeight w:val="315"/>
        </w:trPr>
        <w:tc>
          <w:tcPr>
            <w:tcW w:w="396" w:type="pct"/>
            <w:tcBorders>
              <w:top w:val="nil"/>
              <w:left w:val="single" w:sz="4" w:space="0" w:color="000000"/>
              <w:bottom w:val="single" w:sz="4" w:space="0" w:color="000000"/>
              <w:right w:val="nil"/>
            </w:tcBorders>
            <w:shd w:val="clear" w:color="000000" w:fill="FFFFFF"/>
            <w:vAlign w:val="center"/>
            <w:hideMark/>
          </w:tcPr>
          <w:p w14:paraId="563E2AB0" w14:textId="15B95CAA"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2.14</w:t>
            </w:r>
          </w:p>
        </w:tc>
        <w:tc>
          <w:tcPr>
            <w:tcW w:w="1791" w:type="pct"/>
            <w:tcBorders>
              <w:top w:val="nil"/>
              <w:left w:val="single" w:sz="4" w:space="0" w:color="000000"/>
              <w:bottom w:val="single" w:sz="4" w:space="0" w:color="000000"/>
              <w:right w:val="single" w:sz="4" w:space="0" w:color="000000"/>
            </w:tcBorders>
            <w:shd w:val="clear" w:color="000000" w:fill="FFFFFF"/>
            <w:vAlign w:val="center"/>
            <w:hideMark/>
          </w:tcPr>
          <w:p w14:paraId="29F89195" w14:textId="2CD29316" w:rsidR="00FE0E55" w:rsidRPr="00675817" w:rsidRDefault="00FE0E55" w:rsidP="000C346E">
            <w:pPr>
              <w:spacing w:before="0" w:after="0" w:line="360" w:lineRule="auto"/>
              <w:jc w:val="left"/>
              <w:rPr>
                <w:rFonts w:eastAsia="Times New Roman" w:cs="Times New Roman"/>
                <w:color w:val="0D0D0D" w:themeColor="text1" w:themeTint="F2"/>
                <w:sz w:val="21"/>
                <w:szCs w:val="21"/>
              </w:rPr>
            </w:pPr>
            <w:r w:rsidRPr="00675817">
              <w:rPr>
                <w:color w:val="0D0D0D" w:themeColor="text1" w:themeTint="F2"/>
                <w:sz w:val="21"/>
                <w:szCs w:val="21"/>
              </w:rPr>
              <w:t>Đất ở tại đô thị</w:t>
            </w:r>
          </w:p>
        </w:tc>
        <w:tc>
          <w:tcPr>
            <w:tcW w:w="391" w:type="pct"/>
            <w:tcBorders>
              <w:top w:val="nil"/>
              <w:left w:val="nil"/>
              <w:bottom w:val="single" w:sz="4" w:space="0" w:color="000000"/>
              <w:right w:val="nil"/>
            </w:tcBorders>
            <w:shd w:val="clear" w:color="000000" w:fill="FFFFFF"/>
            <w:vAlign w:val="center"/>
            <w:hideMark/>
          </w:tcPr>
          <w:p w14:paraId="3FF5CD55" w14:textId="255FC9DD"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ODT</w:t>
            </w:r>
          </w:p>
        </w:tc>
        <w:tc>
          <w:tcPr>
            <w:tcW w:w="626" w:type="pct"/>
            <w:tcBorders>
              <w:top w:val="nil"/>
              <w:left w:val="single" w:sz="4" w:space="0" w:color="auto"/>
              <w:bottom w:val="single" w:sz="4" w:space="0" w:color="auto"/>
              <w:right w:val="single" w:sz="4" w:space="0" w:color="auto"/>
            </w:tcBorders>
            <w:shd w:val="clear" w:color="auto" w:fill="auto"/>
            <w:vAlign w:val="center"/>
            <w:hideMark/>
          </w:tcPr>
          <w:p w14:paraId="53D3054D" w14:textId="67F03090"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105,44</w:t>
            </w:r>
          </w:p>
        </w:tc>
        <w:tc>
          <w:tcPr>
            <w:tcW w:w="625" w:type="pct"/>
            <w:tcBorders>
              <w:top w:val="nil"/>
              <w:left w:val="nil"/>
              <w:bottom w:val="single" w:sz="4" w:space="0" w:color="auto"/>
              <w:right w:val="single" w:sz="4" w:space="0" w:color="auto"/>
            </w:tcBorders>
            <w:shd w:val="clear" w:color="auto" w:fill="auto"/>
            <w:vAlign w:val="center"/>
            <w:hideMark/>
          </w:tcPr>
          <w:p w14:paraId="617F497D" w14:textId="5B50709D"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44,20</w:t>
            </w:r>
          </w:p>
        </w:tc>
        <w:tc>
          <w:tcPr>
            <w:tcW w:w="559" w:type="pct"/>
            <w:tcBorders>
              <w:top w:val="nil"/>
              <w:left w:val="nil"/>
              <w:bottom w:val="single" w:sz="4" w:space="0" w:color="auto"/>
              <w:right w:val="single" w:sz="4" w:space="0" w:color="auto"/>
            </w:tcBorders>
            <w:shd w:val="clear" w:color="auto" w:fill="auto"/>
            <w:noWrap/>
            <w:vAlign w:val="center"/>
            <w:hideMark/>
          </w:tcPr>
          <w:p w14:paraId="6B333D8A" w14:textId="063A67FC"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-61,24</w:t>
            </w:r>
          </w:p>
        </w:tc>
        <w:tc>
          <w:tcPr>
            <w:tcW w:w="612" w:type="pct"/>
            <w:tcBorders>
              <w:top w:val="nil"/>
              <w:left w:val="nil"/>
              <w:bottom w:val="single" w:sz="4" w:space="0" w:color="auto"/>
              <w:right w:val="single" w:sz="4" w:space="0" w:color="auto"/>
            </w:tcBorders>
            <w:shd w:val="clear" w:color="auto" w:fill="auto"/>
            <w:noWrap/>
            <w:vAlign w:val="center"/>
            <w:hideMark/>
          </w:tcPr>
          <w:p w14:paraId="27CCBE03" w14:textId="5631E37F"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41,92</w:t>
            </w:r>
          </w:p>
        </w:tc>
      </w:tr>
      <w:tr w:rsidR="00D051BA" w:rsidRPr="00675817" w14:paraId="67A5C6FA" w14:textId="77777777" w:rsidTr="00FE0E55">
        <w:trPr>
          <w:trHeight w:val="315"/>
        </w:trPr>
        <w:tc>
          <w:tcPr>
            <w:tcW w:w="396" w:type="pct"/>
            <w:tcBorders>
              <w:top w:val="nil"/>
              <w:left w:val="single" w:sz="4" w:space="0" w:color="000000"/>
              <w:bottom w:val="single" w:sz="4" w:space="0" w:color="000000"/>
              <w:right w:val="nil"/>
            </w:tcBorders>
            <w:shd w:val="clear" w:color="000000" w:fill="FFFFFF"/>
            <w:vAlign w:val="center"/>
            <w:hideMark/>
          </w:tcPr>
          <w:p w14:paraId="0ED92E3A" w14:textId="37AB6485"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2.15</w:t>
            </w:r>
          </w:p>
        </w:tc>
        <w:tc>
          <w:tcPr>
            <w:tcW w:w="1791" w:type="pct"/>
            <w:tcBorders>
              <w:top w:val="nil"/>
              <w:left w:val="single" w:sz="4" w:space="0" w:color="000000"/>
              <w:bottom w:val="single" w:sz="4" w:space="0" w:color="000000"/>
              <w:right w:val="single" w:sz="4" w:space="0" w:color="000000"/>
            </w:tcBorders>
            <w:shd w:val="clear" w:color="000000" w:fill="FFFFFF"/>
            <w:vAlign w:val="center"/>
            <w:hideMark/>
          </w:tcPr>
          <w:p w14:paraId="3CCF25A3" w14:textId="2A4847CA" w:rsidR="00FE0E55" w:rsidRPr="00675817" w:rsidRDefault="00FE0E55" w:rsidP="000C346E">
            <w:pPr>
              <w:spacing w:before="0" w:after="0" w:line="360" w:lineRule="auto"/>
              <w:jc w:val="left"/>
              <w:rPr>
                <w:rFonts w:eastAsia="Times New Roman" w:cs="Times New Roman"/>
                <w:color w:val="0D0D0D" w:themeColor="text1" w:themeTint="F2"/>
                <w:sz w:val="21"/>
                <w:szCs w:val="21"/>
              </w:rPr>
            </w:pPr>
            <w:r w:rsidRPr="00675817">
              <w:rPr>
                <w:color w:val="0D0D0D" w:themeColor="text1" w:themeTint="F2"/>
                <w:sz w:val="21"/>
                <w:szCs w:val="21"/>
              </w:rPr>
              <w:t>Đất xây dựng trụ sở cơ quan</w:t>
            </w:r>
          </w:p>
        </w:tc>
        <w:tc>
          <w:tcPr>
            <w:tcW w:w="391" w:type="pct"/>
            <w:tcBorders>
              <w:top w:val="nil"/>
              <w:left w:val="nil"/>
              <w:bottom w:val="single" w:sz="4" w:space="0" w:color="000000"/>
              <w:right w:val="nil"/>
            </w:tcBorders>
            <w:shd w:val="clear" w:color="000000" w:fill="FFFFFF"/>
            <w:vAlign w:val="center"/>
            <w:hideMark/>
          </w:tcPr>
          <w:p w14:paraId="71E3AB63" w14:textId="63DB740C"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TSC</w:t>
            </w:r>
          </w:p>
        </w:tc>
        <w:tc>
          <w:tcPr>
            <w:tcW w:w="626" w:type="pct"/>
            <w:tcBorders>
              <w:top w:val="nil"/>
              <w:left w:val="single" w:sz="4" w:space="0" w:color="auto"/>
              <w:bottom w:val="single" w:sz="4" w:space="0" w:color="auto"/>
              <w:right w:val="single" w:sz="4" w:space="0" w:color="auto"/>
            </w:tcBorders>
            <w:shd w:val="clear" w:color="auto" w:fill="auto"/>
            <w:vAlign w:val="center"/>
            <w:hideMark/>
          </w:tcPr>
          <w:p w14:paraId="4632F89D" w14:textId="56C2583B"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13,57</w:t>
            </w:r>
          </w:p>
        </w:tc>
        <w:tc>
          <w:tcPr>
            <w:tcW w:w="625" w:type="pct"/>
            <w:tcBorders>
              <w:top w:val="nil"/>
              <w:left w:val="nil"/>
              <w:bottom w:val="single" w:sz="4" w:space="0" w:color="auto"/>
              <w:right w:val="single" w:sz="4" w:space="0" w:color="auto"/>
            </w:tcBorders>
            <w:shd w:val="clear" w:color="auto" w:fill="auto"/>
            <w:vAlign w:val="center"/>
            <w:hideMark/>
          </w:tcPr>
          <w:p w14:paraId="2C787E6C" w14:textId="7D4B9F2C"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12,75</w:t>
            </w:r>
          </w:p>
        </w:tc>
        <w:tc>
          <w:tcPr>
            <w:tcW w:w="559" w:type="pct"/>
            <w:tcBorders>
              <w:top w:val="nil"/>
              <w:left w:val="nil"/>
              <w:bottom w:val="single" w:sz="4" w:space="0" w:color="auto"/>
              <w:right w:val="single" w:sz="4" w:space="0" w:color="auto"/>
            </w:tcBorders>
            <w:shd w:val="clear" w:color="auto" w:fill="auto"/>
            <w:noWrap/>
            <w:vAlign w:val="center"/>
            <w:hideMark/>
          </w:tcPr>
          <w:p w14:paraId="2596B17B" w14:textId="2D3D8C5D"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-0,82</w:t>
            </w:r>
          </w:p>
        </w:tc>
        <w:tc>
          <w:tcPr>
            <w:tcW w:w="612" w:type="pct"/>
            <w:tcBorders>
              <w:top w:val="nil"/>
              <w:left w:val="nil"/>
              <w:bottom w:val="single" w:sz="4" w:space="0" w:color="auto"/>
              <w:right w:val="single" w:sz="4" w:space="0" w:color="auto"/>
            </w:tcBorders>
            <w:shd w:val="clear" w:color="auto" w:fill="auto"/>
            <w:noWrap/>
            <w:vAlign w:val="center"/>
            <w:hideMark/>
          </w:tcPr>
          <w:p w14:paraId="212370A9" w14:textId="5636EA60"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93,93</w:t>
            </w:r>
          </w:p>
        </w:tc>
      </w:tr>
      <w:tr w:rsidR="00D051BA" w:rsidRPr="00675817" w14:paraId="00BBC494" w14:textId="77777777" w:rsidTr="00FE0E55">
        <w:trPr>
          <w:trHeight w:val="315"/>
        </w:trPr>
        <w:tc>
          <w:tcPr>
            <w:tcW w:w="396" w:type="pct"/>
            <w:tcBorders>
              <w:top w:val="nil"/>
              <w:left w:val="single" w:sz="4" w:space="0" w:color="000000"/>
              <w:bottom w:val="single" w:sz="4" w:space="0" w:color="000000"/>
              <w:right w:val="nil"/>
            </w:tcBorders>
            <w:shd w:val="clear" w:color="000000" w:fill="FFFFFF"/>
            <w:vAlign w:val="center"/>
            <w:hideMark/>
          </w:tcPr>
          <w:p w14:paraId="5DCF5EE1" w14:textId="6E6C72D8"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2.16</w:t>
            </w:r>
          </w:p>
        </w:tc>
        <w:tc>
          <w:tcPr>
            <w:tcW w:w="1791" w:type="pct"/>
            <w:tcBorders>
              <w:top w:val="nil"/>
              <w:left w:val="single" w:sz="4" w:space="0" w:color="000000"/>
              <w:bottom w:val="single" w:sz="4" w:space="0" w:color="000000"/>
              <w:right w:val="single" w:sz="4" w:space="0" w:color="000000"/>
            </w:tcBorders>
            <w:shd w:val="clear" w:color="000000" w:fill="FFFFFF"/>
            <w:vAlign w:val="center"/>
            <w:hideMark/>
          </w:tcPr>
          <w:p w14:paraId="7777B374" w14:textId="05056158" w:rsidR="00FE0E55" w:rsidRPr="00675817" w:rsidRDefault="00FE0E55" w:rsidP="000C346E">
            <w:pPr>
              <w:spacing w:before="0" w:after="0" w:line="360" w:lineRule="auto"/>
              <w:jc w:val="left"/>
              <w:rPr>
                <w:rFonts w:eastAsia="Times New Roman" w:cs="Times New Roman"/>
                <w:color w:val="0D0D0D" w:themeColor="text1" w:themeTint="F2"/>
                <w:sz w:val="21"/>
                <w:szCs w:val="21"/>
              </w:rPr>
            </w:pPr>
            <w:r w:rsidRPr="00675817">
              <w:rPr>
                <w:color w:val="0D0D0D" w:themeColor="text1" w:themeTint="F2"/>
                <w:sz w:val="21"/>
                <w:szCs w:val="21"/>
              </w:rPr>
              <w:t>Đất xây dựng trụ sở của tổ chức sự nghiệp</w:t>
            </w:r>
          </w:p>
        </w:tc>
        <w:tc>
          <w:tcPr>
            <w:tcW w:w="391" w:type="pct"/>
            <w:tcBorders>
              <w:top w:val="nil"/>
              <w:left w:val="nil"/>
              <w:bottom w:val="single" w:sz="4" w:space="0" w:color="000000"/>
              <w:right w:val="nil"/>
            </w:tcBorders>
            <w:shd w:val="clear" w:color="000000" w:fill="FFFFFF"/>
            <w:vAlign w:val="center"/>
            <w:hideMark/>
          </w:tcPr>
          <w:p w14:paraId="462C618D" w14:textId="1227BCF2"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DTS</w:t>
            </w:r>
          </w:p>
        </w:tc>
        <w:tc>
          <w:tcPr>
            <w:tcW w:w="626" w:type="pct"/>
            <w:tcBorders>
              <w:top w:val="nil"/>
              <w:left w:val="single" w:sz="4" w:space="0" w:color="auto"/>
              <w:bottom w:val="single" w:sz="4" w:space="0" w:color="auto"/>
              <w:right w:val="single" w:sz="4" w:space="0" w:color="auto"/>
            </w:tcBorders>
            <w:shd w:val="clear" w:color="auto" w:fill="auto"/>
            <w:vAlign w:val="center"/>
            <w:hideMark/>
          </w:tcPr>
          <w:p w14:paraId="2FA7342B" w14:textId="6AA2C18D"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1,41</w:t>
            </w:r>
          </w:p>
        </w:tc>
        <w:tc>
          <w:tcPr>
            <w:tcW w:w="625" w:type="pct"/>
            <w:tcBorders>
              <w:top w:val="nil"/>
              <w:left w:val="nil"/>
              <w:bottom w:val="single" w:sz="4" w:space="0" w:color="auto"/>
              <w:right w:val="single" w:sz="4" w:space="0" w:color="auto"/>
            </w:tcBorders>
            <w:shd w:val="clear" w:color="auto" w:fill="auto"/>
            <w:vAlign w:val="center"/>
            <w:hideMark/>
          </w:tcPr>
          <w:p w14:paraId="3C891636" w14:textId="42CB58F4"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1,51</w:t>
            </w:r>
          </w:p>
        </w:tc>
        <w:tc>
          <w:tcPr>
            <w:tcW w:w="559" w:type="pct"/>
            <w:tcBorders>
              <w:top w:val="nil"/>
              <w:left w:val="nil"/>
              <w:bottom w:val="single" w:sz="4" w:space="0" w:color="auto"/>
              <w:right w:val="single" w:sz="4" w:space="0" w:color="auto"/>
            </w:tcBorders>
            <w:shd w:val="clear" w:color="auto" w:fill="auto"/>
            <w:noWrap/>
            <w:vAlign w:val="center"/>
            <w:hideMark/>
          </w:tcPr>
          <w:p w14:paraId="7225DF1E" w14:textId="0BC2369C"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0,10</w:t>
            </w:r>
          </w:p>
        </w:tc>
        <w:tc>
          <w:tcPr>
            <w:tcW w:w="612" w:type="pct"/>
            <w:tcBorders>
              <w:top w:val="nil"/>
              <w:left w:val="nil"/>
              <w:bottom w:val="single" w:sz="4" w:space="0" w:color="auto"/>
              <w:right w:val="single" w:sz="4" w:space="0" w:color="auto"/>
            </w:tcBorders>
            <w:shd w:val="clear" w:color="auto" w:fill="auto"/>
            <w:noWrap/>
            <w:vAlign w:val="center"/>
            <w:hideMark/>
          </w:tcPr>
          <w:p w14:paraId="31ED895F" w14:textId="38C555E2"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107,17</w:t>
            </w:r>
          </w:p>
        </w:tc>
      </w:tr>
      <w:tr w:rsidR="00D051BA" w:rsidRPr="00675817" w14:paraId="52A12C10" w14:textId="77777777" w:rsidTr="00FE0E55">
        <w:trPr>
          <w:trHeight w:val="315"/>
        </w:trPr>
        <w:tc>
          <w:tcPr>
            <w:tcW w:w="396" w:type="pct"/>
            <w:tcBorders>
              <w:top w:val="nil"/>
              <w:left w:val="single" w:sz="4" w:space="0" w:color="000000"/>
              <w:bottom w:val="single" w:sz="4" w:space="0" w:color="000000"/>
              <w:right w:val="nil"/>
            </w:tcBorders>
            <w:shd w:val="clear" w:color="000000" w:fill="FFFFFF"/>
            <w:vAlign w:val="center"/>
            <w:hideMark/>
          </w:tcPr>
          <w:p w14:paraId="3E7104AF" w14:textId="7BA3EB35"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2.17</w:t>
            </w:r>
          </w:p>
        </w:tc>
        <w:tc>
          <w:tcPr>
            <w:tcW w:w="1791" w:type="pct"/>
            <w:tcBorders>
              <w:top w:val="nil"/>
              <w:left w:val="single" w:sz="4" w:space="0" w:color="000000"/>
              <w:bottom w:val="single" w:sz="4" w:space="0" w:color="000000"/>
              <w:right w:val="single" w:sz="4" w:space="0" w:color="000000"/>
            </w:tcBorders>
            <w:shd w:val="clear" w:color="000000" w:fill="FFFFFF"/>
            <w:vAlign w:val="center"/>
            <w:hideMark/>
          </w:tcPr>
          <w:p w14:paraId="10CD79C8" w14:textId="77B00CE8" w:rsidR="00FE0E55" w:rsidRPr="00675817" w:rsidRDefault="00FE0E55" w:rsidP="000C346E">
            <w:pPr>
              <w:spacing w:before="0" w:after="0" w:line="360" w:lineRule="auto"/>
              <w:jc w:val="left"/>
              <w:rPr>
                <w:rFonts w:eastAsia="Times New Roman" w:cs="Times New Roman"/>
                <w:color w:val="0D0D0D" w:themeColor="text1" w:themeTint="F2"/>
                <w:sz w:val="21"/>
                <w:szCs w:val="21"/>
              </w:rPr>
            </w:pPr>
            <w:r w:rsidRPr="00675817">
              <w:rPr>
                <w:color w:val="0D0D0D" w:themeColor="text1" w:themeTint="F2"/>
                <w:sz w:val="21"/>
                <w:szCs w:val="21"/>
              </w:rPr>
              <w:t>Đất xây dựng cơ sở ngoại giao</w:t>
            </w:r>
          </w:p>
        </w:tc>
        <w:tc>
          <w:tcPr>
            <w:tcW w:w="391" w:type="pct"/>
            <w:tcBorders>
              <w:top w:val="nil"/>
              <w:left w:val="nil"/>
              <w:bottom w:val="single" w:sz="4" w:space="0" w:color="000000"/>
              <w:right w:val="nil"/>
            </w:tcBorders>
            <w:shd w:val="clear" w:color="000000" w:fill="FFFFFF"/>
            <w:vAlign w:val="center"/>
            <w:hideMark/>
          </w:tcPr>
          <w:p w14:paraId="35C5A22F" w14:textId="786AA995"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DNG</w:t>
            </w:r>
          </w:p>
        </w:tc>
        <w:tc>
          <w:tcPr>
            <w:tcW w:w="626" w:type="pct"/>
            <w:tcBorders>
              <w:top w:val="nil"/>
              <w:left w:val="single" w:sz="4" w:space="0" w:color="000000"/>
              <w:bottom w:val="single" w:sz="4" w:space="0" w:color="000000"/>
              <w:right w:val="nil"/>
            </w:tcBorders>
            <w:shd w:val="clear" w:color="000000" w:fill="FFFFFF"/>
            <w:vAlign w:val="center"/>
            <w:hideMark/>
          </w:tcPr>
          <w:p w14:paraId="79EBA536" w14:textId="00E81E5C" w:rsidR="00FE0E55" w:rsidRPr="00675817" w:rsidRDefault="00FE0E55" w:rsidP="000C346E">
            <w:pPr>
              <w:spacing w:before="0" w:after="0" w:line="360" w:lineRule="auto"/>
              <w:jc w:val="center"/>
              <w:rPr>
                <w:rFonts w:eastAsia="Times New Roman" w:cs="Times New Roman"/>
                <w:color w:val="0D0D0D" w:themeColor="text1" w:themeTint="F2"/>
                <w:sz w:val="21"/>
                <w:szCs w:val="21"/>
              </w:rPr>
            </w:pPr>
          </w:p>
        </w:tc>
        <w:tc>
          <w:tcPr>
            <w:tcW w:w="625" w:type="pct"/>
            <w:tcBorders>
              <w:top w:val="nil"/>
              <w:left w:val="single" w:sz="4" w:space="0" w:color="000000"/>
              <w:bottom w:val="single" w:sz="4" w:space="0" w:color="000000"/>
              <w:right w:val="nil"/>
            </w:tcBorders>
            <w:shd w:val="clear" w:color="000000" w:fill="FFFFFF"/>
            <w:vAlign w:val="center"/>
            <w:hideMark/>
          </w:tcPr>
          <w:p w14:paraId="602DF509" w14:textId="63E1649E" w:rsidR="00FE0E55" w:rsidRPr="00675817" w:rsidRDefault="00FE0E55" w:rsidP="000C346E">
            <w:pPr>
              <w:spacing w:before="0" w:after="0" w:line="360" w:lineRule="auto"/>
              <w:jc w:val="center"/>
              <w:rPr>
                <w:rFonts w:eastAsia="Times New Roman" w:cs="Times New Roman"/>
                <w:color w:val="0D0D0D" w:themeColor="text1" w:themeTint="F2"/>
                <w:sz w:val="21"/>
                <w:szCs w:val="21"/>
              </w:rPr>
            </w:pPr>
          </w:p>
        </w:tc>
        <w:tc>
          <w:tcPr>
            <w:tcW w:w="559" w:type="pct"/>
            <w:tcBorders>
              <w:top w:val="nil"/>
              <w:left w:val="single" w:sz="4" w:space="0" w:color="auto"/>
              <w:bottom w:val="single" w:sz="4" w:space="0" w:color="auto"/>
              <w:right w:val="single" w:sz="4" w:space="0" w:color="auto"/>
            </w:tcBorders>
            <w:shd w:val="clear" w:color="auto" w:fill="auto"/>
            <w:noWrap/>
            <w:vAlign w:val="center"/>
            <w:hideMark/>
          </w:tcPr>
          <w:p w14:paraId="5E1E542D" w14:textId="58DE0041" w:rsidR="00FE0E55" w:rsidRPr="00675817" w:rsidRDefault="00FE0E55" w:rsidP="000C346E">
            <w:pPr>
              <w:spacing w:before="0" w:after="0" w:line="360" w:lineRule="auto"/>
              <w:jc w:val="center"/>
              <w:rPr>
                <w:rFonts w:eastAsia="Times New Roman" w:cs="Times New Roman"/>
                <w:color w:val="0D0D0D" w:themeColor="text1" w:themeTint="F2"/>
                <w:sz w:val="21"/>
                <w:szCs w:val="21"/>
              </w:rPr>
            </w:pPr>
          </w:p>
        </w:tc>
        <w:tc>
          <w:tcPr>
            <w:tcW w:w="612" w:type="pct"/>
            <w:tcBorders>
              <w:top w:val="nil"/>
              <w:left w:val="nil"/>
              <w:bottom w:val="single" w:sz="4" w:space="0" w:color="auto"/>
              <w:right w:val="single" w:sz="4" w:space="0" w:color="auto"/>
            </w:tcBorders>
            <w:shd w:val="clear" w:color="auto" w:fill="auto"/>
            <w:noWrap/>
            <w:vAlign w:val="center"/>
            <w:hideMark/>
          </w:tcPr>
          <w:p w14:paraId="4C90307E" w14:textId="57BC9068" w:rsidR="00FE0E55" w:rsidRPr="00675817" w:rsidRDefault="00FE0E55" w:rsidP="000C346E">
            <w:pPr>
              <w:spacing w:before="0" w:after="0" w:line="360" w:lineRule="auto"/>
              <w:jc w:val="center"/>
              <w:rPr>
                <w:rFonts w:eastAsia="Times New Roman" w:cs="Times New Roman"/>
                <w:color w:val="0D0D0D" w:themeColor="text1" w:themeTint="F2"/>
                <w:sz w:val="21"/>
                <w:szCs w:val="21"/>
              </w:rPr>
            </w:pPr>
          </w:p>
        </w:tc>
      </w:tr>
      <w:tr w:rsidR="00D051BA" w:rsidRPr="00675817" w14:paraId="20F8ECD3" w14:textId="77777777" w:rsidTr="00FE0E55">
        <w:trPr>
          <w:trHeight w:val="315"/>
        </w:trPr>
        <w:tc>
          <w:tcPr>
            <w:tcW w:w="396" w:type="pct"/>
            <w:tcBorders>
              <w:top w:val="nil"/>
              <w:left w:val="single" w:sz="4" w:space="0" w:color="000000"/>
              <w:bottom w:val="single" w:sz="4" w:space="0" w:color="000000"/>
              <w:right w:val="nil"/>
            </w:tcBorders>
            <w:shd w:val="clear" w:color="000000" w:fill="FFFFFF"/>
            <w:vAlign w:val="center"/>
            <w:hideMark/>
          </w:tcPr>
          <w:p w14:paraId="0C2436EF" w14:textId="38288B38"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2.18</w:t>
            </w:r>
          </w:p>
        </w:tc>
        <w:tc>
          <w:tcPr>
            <w:tcW w:w="1791" w:type="pct"/>
            <w:tcBorders>
              <w:top w:val="nil"/>
              <w:left w:val="single" w:sz="4" w:space="0" w:color="000000"/>
              <w:bottom w:val="single" w:sz="4" w:space="0" w:color="000000"/>
              <w:right w:val="single" w:sz="4" w:space="0" w:color="000000"/>
            </w:tcBorders>
            <w:shd w:val="clear" w:color="000000" w:fill="FFFFFF"/>
            <w:vAlign w:val="center"/>
            <w:hideMark/>
          </w:tcPr>
          <w:p w14:paraId="645C2F7C" w14:textId="532334E0" w:rsidR="00FE0E55" w:rsidRPr="00675817" w:rsidRDefault="00FE0E55" w:rsidP="000C346E">
            <w:pPr>
              <w:spacing w:before="0" w:after="0" w:line="360" w:lineRule="auto"/>
              <w:jc w:val="left"/>
              <w:rPr>
                <w:rFonts w:eastAsia="Times New Roman" w:cs="Times New Roman"/>
                <w:color w:val="0D0D0D" w:themeColor="text1" w:themeTint="F2"/>
                <w:sz w:val="21"/>
                <w:szCs w:val="21"/>
              </w:rPr>
            </w:pPr>
            <w:r w:rsidRPr="00675817">
              <w:rPr>
                <w:color w:val="0D0D0D" w:themeColor="text1" w:themeTint="F2"/>
                <w:sz w:val="21"/>
                <w:szCs w:val="21"/>
              </w:rPr>
              <w:t>Đất cơ sở tôn giáo</w:t>
            </w:r>
          </w:p>
        </w:tc>
        <w:tc>
          <w:tcPr>
            <w:tcW w:w="391" w:type="pct"/>
            <w:tcBorders>
              <w:top w:val="nil"/>
              <w:left w:val="nil"/>
              <w:bottom w:val="single" w:sz="4" w:space="0" w:color="000000"/>
              <w:right w:val="nil"/>
            </w:tcBorders>
            <w:shd w:val="clear" w:color="000000" w:fill="FFFFFF"/>
            <w:vAlign w:val="center"/>
            <w:hideMark/>
          </w:tcPr>
          <w:p w14:paraId="3F969EE2" w14:textId="720EFDCB"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TON</w:t>
            </w:r>
          </w:p>
        </w:tc>
        <w:tc>
          <w:tcPr>
            <w:tcW w:w="626" w:type="pct"/>
            <w:tcBorders>
              <w:top w:val="nil"/>
              <w:left w:val="single" w:sz="4" w:space="0" w:color="000000"/>
              <w:bottom w:val="single" w:sz="4" w:space="0" w:color="000000"/>
              <w:right w:val="nil"/>
            </w:tcBorders>
            <w:shd w:val="clear" w:color="000000" w:fill="FFFFFF"/>
            <w:vAlign w:val="center"/>
            <w:hideMark/>
          </w:tcPr>
          <w:p w14:paraId="105A2117" w14:textId="77FCDAF7" w:rsidR="00FE0E55" w:rsidRPr="00675817" w:rsidRDefault="00FE0E55" w:rsidP="000C346E">
            <w:pPr>
              <w:spacing w:before="0" w:after="0" w:line="360" w:lineRule="auto"/>
              <w:jc w:val="center"/>
              <w:rPr>
                <w:rFonts w:eastAsia="Times New Roman" w:cs="Times New Roman"/>
                <w:color w:val="0D0D0D" w:themeColor="text1" w:themeTint="F2"/>
                <w:sz w:val="21"/>
                <w:szCs w:val="21"/>
              </w:rPr>
            </w:pPr>
          </w:p>
        </w:tc>
        <w:tc>
          <w:tcPr>
            <w:tcW w:w="625" w:type="pct"/>
            <w:tcBorders>
              <w:top w:val="nil"/>
              <w:left w:val="single" w:sz="4" w:space="0" w:color="000000"/>
              <w:bottom w:val="single" w:sz="4" w:space="0" w:color="000000"/>
              <w:right w:val="nil"/>
            </w:tcBorders>
            <w:shd w:val="clear" w:color="000000" w:fill="FFFFFF"/>
            <w:vAlign w:val="center"/>
            <w:hideMark/>
          </w:tcPr>
          <w:p w14:paraId="6CB432CA" w14:textId="3A69393B" w:rsidR="00FE0E55" w:rsidRPr="00675817" w:rsidRDefault="00FE0E55" w:rsidP="000C346E">
            <w:pPr>
              <w:spacing w:before="0" w:after="0" w:line="360" w:lineRule="auto"/>
              <w:jc w:val="center"/>
              <w:rPr>
                <w:rFonts w:eastAsia="Times New Roman" w:cs="Times New Roman"/>
                <w:color w:val="0D0D0D" w:themeColor="text1" w:themeTint="F2"/>
                <w:sz w:val="21"/>
                <w:szCs w:val="21"/>
              </w:rPr>
            </w:pPr>
          </w:p>
        </w:tc>
        <w:tc>
          <w:tcPr>
            <w:tcW w:w="559" w:type="pct"/>
            <w:tcBorders>
              <w:top w:val="nil"/>
              <w:left w:val="single" w:sz="4" w:space="0" w:color="auto"/>
              <w:bottom w:val="single" w:sz="4" w:space="0" w:color="auto"/>
              <w:right w:val="single" w:sz="4" w:space="0" w:color="auto"/>
            </w:tcBorders>
            <w:shd w:val="clear" w:color="auto" w:fill="auto"/>
            <w:noWrap/>
            <w:vAlign w:val="center"/>
            <w:hideMark/>
          </w:tcPr>
          <w:p w14:paraId="580D5B81" w14:textId="71C55DE1" w:rsidR="00FE0E55" w:rsidRPr="00675817" w:rsidRDefault="00FE0E55" w:rsidP="000C346E">
            <w:pPr>
              <w:spacing w:before="0" w:after="0" w:line="360" w:lineRule="auto"/>
              <w:jc w:val="center"/>
              <w:rPr>
                <w:rFonts w:eastAsia="Times New Roman" w:cs="Times New Roman"/>
                <w:color w:val="0D0D0D" w:themeColor="text1" w:themeTint="F2"/>
                <w:sz w:val="21"/>
                <w:szCs w:val="21"/>
              </w:rPr>
            </w:pPr>
          </w:p>
        </w:tc>
        <w:tc>
          <w:tcPr>
            <w:tcW w:w="612" w:type="pct"/>
            <w:tcBorders>
              <w:top w:val="nil"/>
              <w:left w:val="nil"/>
              <w:bottom w:val="single" w:sz="4" w:space="0" w:color="auto"/>
              <w:right w:val="single" w:sz="4" w:space="0" w:color="auto"/>
            </w:tcBorders>
            <w:shd w:val="clear" w:color="auto" w:fill="auto"/>
            <w:noWrap/>
            <w:vAlign w:val="center"/>
            <w:hideMark/>
          </w:tcPr>
          <w:p w14:paraId="137C41E7" w14:textId="3BAF6B96" w:rsidR="00FE0E55" w:rsidRPr="00675817" w:rsidRDefault="00FE0E55" w:rsidP="000C346E">
            <w:pPr>
              <w:spacing w:before="0" w:after="0" w:line="360" w:lineRule="auto"/>
              <w:jc w:val="center"/>
              <w:rPr>
                <w:rFonts w:eastAsia="Times New Roman" w:cs="Times New Roman"/>
                <w:color w:val="0D0D0D" w:themeColor="text1" w:themeTint="F2"/>
                <w:sz w:val="21"/>
                <w:szCs w:val="21"/>
              </w:rPr>
            </w:pPr>
          </w:p>
        </w:tc>
      </w:tr>
      <w:tr w:rsidR="00D051BA" w:rsidRPr="00675817" w14:paraId="503C1030" w14:textId="77777777" w:rsidTr="00FE0E55">
        <w:trPr>
          <w:trHeight w:val="315"/>
        </w:trPr>
        <w:tc>
          <w:tcPr>
            <w:tcW w:w="396" w:type="pct"/>
            <w:tcBorders>
              <w:top w:val="nil"/>
              <w:left w:val="single" w:sz="4" w:space="0" w:color="000000"/>
              <w:bottom w:val="single" w:sz="4" w:space="0" w:color="000000"/>
              <w:right w:val="nil"/>
            </w:tcBorders>
            <w:shd w:val="clear" w:color="000000" w:fill="FFFFFF"/>
            <w:vAlign w:val="center"/>
            <w:hideMark/>
          </w:tcPr>
          <w:p w14:paraId="08A20D15" w14:textId="010DD7BF"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lastRenderedPageBreak/>
              <w:t>2.19</w:t>
            </w:r>
          </w:p>
        </w:tc>
        <w:tc>
          <w:tcPr>
            <w:tcW w:w="1791" w:type="pct"/>
            <w:tcBorders>
              <w:top w:val="nil"/>
              <w:left w:val="single" w:sz="4" w:space="0" w:color="000000"/>
              <w:bottom w:val="single" w:sz="4" w:space="0" w:color="000000"/>
              <w:right w:val="single" w:sz="4" w:space="0" w:color="000000"/>
            </w:tcBorders>
            <w:shd w:val="clear" w:color="000000" w:fill="FFFFFF"/>
            <w:vAlign w:val="center"/>
            <w:hideMark/>
          </w:tcPr>
          <w:p w14:paraId="4BDC9B78" w14:textId="0CB6CE56" w:rsidR="00FE0E55" w:rsidRPr="00675817" w:rsidRDefault="00FE0E55" w:rsidP="000C346E">
            <w:pPr>
              <w:spacing w:before="0" w:after="0" w:line="360" w:lineRule="auto"/>
              <w:jc w:val="left"/>
              <w:rPr>
                <w:rFonts w:eastAsia="Times New Roman" w:cs="Times New Roman"/>
                <w:color w:val="0D0D0D" w:themeColor="text1" w:themeTint="F2"/>
                <w:sz w:val="21"/>
                <w:szCs w:val="21"/>
              </w:rPr>
            </w:pPr>
            <w:r w:rsidRPr="00675817">
              <w:rPr>
                <w:color w:val="0D0D0D" w:themeColor="text1" w:themeTint="F2"/>
                <w:sz w:val="21"/>
                <w:szCs w:val="21"/>
              </w:rPr>
              <w:t>Đất làm nghĩa trang, nghĩa địa, nhà tang lễ, nhà hỏa táng</w:t>
            </w:r>
          </w:p>
        </w:tc>
        <w:tc>
          <w:tcPr>
            <w:tcW w:w="391" w:type="pct"/>
            <w:tcBorders>
              <w:top w:val="nil"/>
              <w:left w:val="nil"/>
              <w:bottom w:val="single" w:sz="4" w:space="0" w:color="000000"/>
              <w:right w:val="nil"/>
            </w:tcBorders>
            <w:shd w:val="clear" w:color="000000" w:fill="FFFFFF"/>
            <w:vAlign w:val="center"/>
            <w:hideMark/>
          </w:tcPr>
          <w:p w14:paraId="69453750" w14:textId="653FBA77"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NTD</w:t>
            </w:r>
          </w:p>
        </w:tc>
        <w:tc>
          <w:tcPr>
            <w:tcW w:w="626" w:type="pct"/>
            <w:tcBorders>
              <w:top w:val="nil"/>
              <w:left w:val="single" w:sz="4" w:space="0" w:color="000000"/>
              <w:bottom w:val="single" w:sz="4" w:space="0" w:color="000000"/>
              <w:right w:val="nil"/>
            </w:tcBorders>
            <w:shd w:val="clear" w:color="000000" w:fill="FFFFFF"/>
            <w:vAlign w:val="center"/>
            <w:hideMark/>
          </w:tcPr>
          <w:p w14:paraId="1F67E769" w14:textId="694393FF"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46,88</w:t>
            </w:r>
          </w:p>
        </w:tc>
        <w:tc>
          <w:tcPr>
            <w:tcW w:w="625" w:type="pct"/>
            <w:tcBorders>
              <w:top w:val="nil"/>
              <w:left w:val="single" w:sz="4" w:space="0" w:color="000000"/>
              <w:bottom w:val="single" w:sz="4" w:space="0" w:color="000000"/>
              <w:right w:val="nil"/>
            </w:tcBorders>
            <w:shd w:val="clear" w:color="000000" w:fill="FFFFFF"/>
            <w:vAlign w:val="center"/>
            <w:hideMark/>
          </w:tcPr>
          <w:p w14:paraId="70255778" w14:textId="73058A72"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33,03</w:t>
            </w:r>
          </w:p>
        </w:tc>
        <w:tc>
          <w:tcPr>
            <w:tcW w:w="559" w:type="pct"/>
            <w:tcBorders>
              <w:top w:val="nil"/>
              <w:left w:val="single" w:sz="4" w:space="0" w:color="auto"/>
              <w:bottom w:val="single" w:sz="4" w:space="0" w:color="auto"/>
              <w:right w:val="single" w:sz="4" w:space="0" w:color="auto"/>
            </w:tcBorders>
            <w:shd w:val="clear" w:color="auto" w:fill="auto"/>
            <w:noWrap/>
            <w:vAlign w:val="center"/>
            <w:hideMark/>
          </w:tcPr>
          <w:p w14:paraId="63999CDD" w14:textId="44F0623C"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-13,85</w:t>
            </w:r>
          </w:p>
        </w:tc>
        <w:tc>
          <w:tcPr>
            <w:tcW w:w="612" w:type="pct"/>
            <w:tcBorders>
              <w:top w:val="nil"/>
              <w:left w:val="nil"/>
              <w:bottom w:val="single" w:sz="4" w:space="0" w:color="auto"/>
              <w:right w:val="single" w:sz="4" w:space="0" w:color="auto"/>
            </w:tcBorders>
            <w:shd w:val="clear" w:color="auto" w:fill="auto"/>
            <w:noWrap/>
            <w:vAlign w:val="center"/>
            <w:hideMark/>
          </w:tcPr>
          <w:p w14:paraId="1723B74F" w14:textId="69CA0CB8"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70,46</w:t>
            </w:r>
          </w:p>
        </w:tc>
      </w:tr>
      <w:tr w:rsidR="00D051BA" w:rsidRPr="00675817" w14:paraId="4524F215" w14:textId="77777777" w:rsidTr="00FE0E55">
        <w:trPr>
          <w:trHeight w:val="315"/>
        </w:trPr>
        <w:tc>
          <w:tcPr>
            <w:tcW w:w="396" w:type="pct"/>
            <w:tcBorders>
              <w:top w:val="nil"/>
              <w:left w:val="single" w:sz="4" w:space="0" w:color="000000"/>
              <w:bottom w:val="single" w:sz="4" w:space="0" w:color="000000"/>
              <w:right w:val="nil"/>
            </w:tcBorders>
            <w:shd w:val="clear" w:color="000000" w:fill="FFFFFF"/>
            <w:vAlign w:val="center"/>
            <w:hideMark/>
          </w:tcPr>
          <w:p w14:paraId="2B45EE03" w14:textId="68BA30FA"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2.20</w:t>
            </w:r>
          </w:p>
        </w:tc>
        <w:tc>
          <w:tcPr>
            <w:tcW w:w="1791" w:type="pct"/>
            <w:tcBorders>
              <w:top w:val="nil"/>
              <w:left w:val="single" w:sz="4" w:space="0" w:color="000000"/>
              <w:bottom w:val="single" w:sz="4" w:space="0" w:color="000000"/>
              <w:right w:val="single" w:sz="4" w:space="0" w:color="000000"/>
            </w:tcBorders>
            <w:shd w:val="clear" w:color="000000" w:fill="FFFFFF"/>
            <w:vAlign w:val="center"/>
            <w:hideMark/>
          </w:tcPr>
          <w:p w14:paraId="34C8A422" w14:textId="77BE3918" w:rsidR="00FE0E55" w:rsidRPr="00675817" w:rsidRDefault="00FE0E55" w:rsidP="000C346E">
            <w:pPr>
              <w:spacing w:before="0" w:after="0" w:line="360" w:lineRule="auto"/>
              <w:jc w:val="left"/>
              <w:rPr>
                <w:rFonts w:eastAsia="Times New Roman" w:cs="Times New Roman"/>
                <w:color w:val="0D0D0D" w:themeColor="text1" w:themeTint="F2"/>
                <w:sz w:val="21"/>
                <w:szCs w:val="21"/>
              </w:rPr>
            </w:pPr>
            <w:r w:rsidRPr="00675817">
              <w:rPr>
                <w:color w:val="0D0D0D" w:themeColor="text1" w:themeTint="F2"/>
                <w:sz w:val="21"/>
                <w:szCs w:val="21"/>
              </w:rPr>
              <w:t>Đất sản xuất VLXD, làm đồ gốm</w:t>
            </w:r>
          </w:p>
        </w:tc>
        <w:tc>
          <w:tcPr>
            <w:tcW w:w="391" w:type="pct"/>
            <w:tcBorders>
              <w:top w:val="nil"/>
              <w:left w:val="nil"/>
              <w:bottom w:val="single" w:sz="4" w:space="0" w:color="000000"/>
              <w:right w:val="nil"/>
            </w:tcBorders>
            <w:shd w:val="clear" w:color="000000" w:fill="FFFFFF"/>
            <w:vAlign w:val="center"/>
            <w:hideMark/>
          </w:tcPr>
          <w:p w14:paraId="104D8B4A" w14:textId="5F238BEA"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SKX</w:t>
            </w:r>
          </w:p>
        </w:tc>
        <w:tc>
          <w:tcPr>
            <w:tcW w:w="626" w:type="pct"/>
            <w:tcBorders>
              <w:top w:val="nil"/>
              <w:left w:val="single" w:sz="4" w:space="0" w:color="000000"/>
              <w:bottom w:val="single" w:sz="4" w:space="0" w:color="000000"/>
              <w:right w:val="nil"/>
            </w:tcBorders>
            <w:shd w:val="clear" w:color="000000" w:fill="FFFFFF"/>
            <w:vAlign w:val="center"/>
            <w:hideMark/>
          </w:tcPr>
          <w:p w14:paraId="09E54EAF" w14:textId="4BA666B1"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13,57</w:t>
            </w:r>
          </w:p>
        </w:tc>
        <w:tc>
          <w:tcPr>
            <w:tcW w:w="625" w:type="pct"/>
            <w:tcBorders>
              <w:top w:val="nil"/>
              <w:left w:val="single" w:sz="4" w:space="0" w:color="000000"/>
              <w:bottom w:val="single" w:sz="4" w:space="0" w:color="000000"/>
              <w:right w:val="nil"/>
            </w:tcBorders>
            <w:shd w:val="clear" w:color="000000" w:fill="FFFFFF"/>
            <w:vAlign w:val="center"/>
            <w:hideMark/>
          </w:tcPr>
          <w:p w14:paraId="3D0836E9" w14:textId="0C18D95D"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11,57</w:t>
            </w:r>
          </w:p>
        </w:tc>
        <w:tc>
          <w:tcPr>
            <w:tcW w:w="559" w:type="pct"/>
            <w:tcBorders>
              <w:top w:val="nil"/>
              <w:left w:val="single" w:sz="4" w:space="0" w:color="auto"/>
              <w:bottom w:val="single" w:sz="4" w:space="0" w:color="auto"/>
              <w:right w:val="single" w:sz="4" w:space="0" w:color="auto"/>
            </w:tcBorders>
            <w:shd w:val="clear" w:color="auto" w:fill="auto"/>
            <w:noWrap/>
            <w:vAlign w:val="center"/>
            <w:hideMark/>
          </w:tcPr>
          <w:p w14:paraId="7F2F7057" w14:textId="2665973F"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-2,00</w:t>
            </w:r>
          </w:p>
        </w:tc>
        <w:tc>
          <w:tcPr>
            <w:tcW w:w="612" w:type="pct"/>
            <w:tcBorders>
              <w:top w:val="nil"/>
              <w:left w:val="nil"/>
              <w:bottom w:val="single" w:sz="4" w:space="0" w:color="auto"/>
              <w:right w:val="single" w:sz="4" w:space="0" w:color="auto"/>
            </w:tcBorders>
            <w:shd w:val="clear" w:color="auto" w:fill="auto"/>
            <w:noWrap/>
            <w:vAlign w:val="center"/>
            <w:hideMark/>
          </w:tcPr>
          <w:p w14:paraId="59F5C8CB" w14:textId="0E9C17D8"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85,25</w:t>
            </w:r>
          </w:p>
        </w:tc>
      </w:tr>
      <w:tr w:rsidR="00D051BA" w:rsidRPr="00675817" w14:paraId="0BA69BA2" w14:textId="77777777" w:rsidTr="00FE0E55">
        <w:trPr>
          <w:trHeight w:val="315"/>
        </w:trPr>
        <w:tc>
          <w:tcPr>
            <w:tcW w:w="396" w:type="pct"/>
            <w:tcBorders>
              <w:top w:val="nil"/>
              <w:left w:val="single" w:sz="4" w:space="0" w:color="000000"/>
              <w:bottom w:val="single" w:sz="4" w:space="0" w:color="000000"/>
              <w:right w:val="nil"/>
            </w:tcBorders>
            <w:shd w:val="clear" w:color="000000" w:fill="FFFFFF"/>
            <w:vAlign w:val="center"/>
            <w:hideMark/>
          </w:tcPr>
          <w:p w14:paraId="3567DD68" w14:textId="50EA5775"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2.21</w:t>
            </w:r>
          </w:p>
        </w:tc>
        <w:tc>
          <w:tcPr>
            <w:tcW w:w="1791" w:type="pct"/>
            <w:tcBorders>
              <w:top w:val="nil"/>
              <w:left w:val="single" w:sz="4" w:space="0" w:color="000000"/>
              <w:bottom w:val="single" w:sz="4" w:space="0" w:color="000000"/>
              <w:right w:val="single" w:sz="4" w:space="0" w:color="000000"/>
            </w:tcBorders>
            <w:shd w:val="clear" w:color="000000" w:fill="FFFFFF"/>
            <w:vAlign w:val="center"/>
            <w:hideMark/>
          </w:tcPr>
          <w:p w14:paraId="6CA5A716" w14:textId="6BFCDE39" w:rsidR="00FE0E55" w:rsidRPr="00675817" w:rsidRDefault="00FE0E55" w:rsidP="000C346E">
            <w:pPr>
              <w:spacing w:before="0" w:after="0" w:line="360" w:lineRule="auto"/>
              <w:jc w:val="left"/>
              <w:rPr>
                <w:rFonts w:eastAsia="Times New Roman" w:cs="Times New Roman"/>
                <w:color w:val="0D0D0D" w:themeColor="text1" w:themeTint="F2"/>
                <w:sz w:val="21"/>
                <w:szCs w:val="21"/>
              </w:rPr>
            </w:pPr>
            <w:r w:rsidRPr="00675817">
              <w:rPr>
                <w:color w:val="0D0D0D" w:themeColor="text1" w:themeTint="F2"/>
                <w:sz w:val="21"/>
                <w:szCs w:val="21"/>
              </w:rPr>
              <w:t>Đất sinh hoạt cộng đồng</w:t>
            </w:r>
          </w:p>
        </w:tc>
        <w:tc>
          <w:tcPr>
            <w:tcW w:w="391" w:type="pct"/>
            <w:tcBorders>
              <w:top w:val="nil"/>
              <w:left w:val="nil"/>
              <w:bottom w:val="single" w:sz="4" w:space="0" w:color="000000"/>
              <w:right w:val="nil"/>
            </w:tcBorders>
            <w:shd w:val="clear" w:color="000000" w:fill="FFFFFF"/>
            <w:vAlign w:val="center"/>
            <w:hideMark/>
          </w:tcPr>
          <w:p w14:paraId="2A07DBB3" w14:textId="3E1201DC"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DSH</w:t>
            </w:r>
          </w:p>
        </w:tc>
        <w:tc>
          <w:tcPr>
            <w:tcW w:w="626" w:type="pct"/>
            <w:tcBorders>
              <w:top w:val="nil"/>
              <w:left w:val="single" w:sz="4" w:space="0" w:color="auto"/>
              <w:bottom w:val="single" w:sz="4" w:space="0" w:color="auto"/>
              <w:right w:val="single" w:sz="4" w:space="0" w:color="auto"/>
            </w:tcBorders>
            <w:shd w:val="clear" w:color="auto" w:fill="auto"/>
            <w:vAlign w:val="center"/>
            <w:hideMark/>
          </w:tcPr>
          <w:p w14:paraId="0A841A4D" w14:textId="49BE8285" w:rsidR="00FE0E55" w:rsidRPr="00675817" w:rsidRDefault="00FE0E55" w:rsidP="000C346E">
            <w:pPr>
              <w:spacing w:before="0" w:after="0" w:line="360" w:lineRule="auto"/>
              <w:jc w:val="center"/>
              <w:rPr>
                <w:rFonts w:eastAsia="Times New Roman" w:cs="Times New Roman"/>
                <w:color w:val="0D0D0D" w:themeColor="text1" w:themeTint="F2"/>
                <w:sz w:val="21"/>
                <w:szCs w:val="21"/>
              </w:rPr>
            </w:pPr>
          </w:p>
        </w:tc>
        <w:tc>
          <w:tcPr>
            <w:tcW w:w="625" w:type="pct"/>
            <w:tcBorders>
              <w:top w:val="nil"/>
              <w:left w:val="nil"/>
              <w:bottom w:val="single" w:sz="4" w:space="0" w:color="auto"/>
              <w:right w:val="single" w:sz="4" w:space="0" w:color="auto"/>
            </w:tcBorders>
            <w:shd w:val="clear" w:color="auto" w:fill="auto"/>
            <w:vAlign w:val="center"/>
            <w:hideMark/>
          </w:tcPr>
          <w:p w14:paraId="08F1BF43" w14:textId="2CA20993" w:rsidR="00FE0E55" w:rsidRPr="00675817" w:rsidRDefault="00FE0E55" w:rsidP="000C346E">
            <w:pPr>
              <w:spacing w:before="0" w:after="0" w:line="360" w:lineRule="auto"/>
              <w:jc w:val="center"/>
              <w:rPr>
                <w:rFonts w:eastAsia="Times New Roman" w:cs="Times New Roman"/>
                <w:color w:val="0D0D0D" w:themeColor="text1" w:themeTint="F2"/>
                <w:sz w:val="21"/>
                <w:szCs w:val="21"/>
              </w:rPr>
            </w:pPr>
          </w:p>
        </w:tc>
        <w:tc>
          <w:tcPr>
            <w:tcW w:w="559" w:type="pct"/>
            <w:tcBorders>
              <w:top w:val="nil"/>
              <w:left w:val="nil"/>
              <w:bottom w:val="single" w:sz="4" w:space="0" w:color="auto"/>
              <w:right w:val="single" w:sz="4" w:space="0" w:color="auto"/>
            </w:tcBorders>
            <w:shd w:val="clear" w:color="auto" w:fill="auto"/>
            <w:noWrap/>
            <w:vAlign w:val="center"/>
            <w:hideMark/>
          </w:tcPr>
          <w:p w14:paraId="3D432529" w14:textId="5F561D66" w:rsidR="00FE0E55" w:rsidRPr="00675817" w:rsidRDefault="00FE0E55" w:rsidP="000C346E">
            <w:pPr>
              <w:spacing w:before="0" w:after="0" w:line="360" w:lineRule="auto"/>
              <w:jc w:val="center"/>
              <w:rPr>
                <w:rFonts w:eastAsia="Times New Roman" w:cs="Times New Roman"/>
                <w:color w:val="0D0D0D" w:themeColor="text1" w:themeTint="F2"/>
                <w:sz w:val="21"/>
                <w:szCs w:val="21"/>
              </w:rPr>
            </w:pPr>
          </w:p>
        </w:tc>
        <w:tc>
          <w:tcPr>
            <w:tcW w:w="612" w:type="pct"/>
            <w:tcBorders>
              <w:top w:val="nil"/>
              <w:left w:val="nil"/>
              <w:bottom w:val="single" w:sz="4" w:space="0" w:color="auto"/>
              <w:right w:val="single" w:sz="4" w:space="0" w:color="auto"/>
            </w:tcBorders>
            <w:shd w:val="clear" w:color="auto" w:fill="auto"/>
            <w:noWrap/>
            <w:vAlign w:val="center"/>
            <w:hideMark/>
          </w:tcPr>
          <w:p w14:paraId="53F57C19" w14:textId="05B2B976" w:rsidR="00FE0E55" w:rsidRPr="00675817" w:rsidRDefault="00FE0E55" w:rsidP="000C346E">
            <w:pPr>
              <w:spacing w:before="0" w:after="0" w:line="360" w:lineRule="auto"/>
              <w:jc w:val="center"/>
              <w:rPr>
                <w:rFonts w:eastAsia="Times New Roman" w:cs="Times New Roman"/>
                <w:color w:val="0D0D0D" w:themeColor="text1" w:themeTint="F2"/>
                <w:sz w:val="21"/>
                <w:szCs w:val="21"/>
              </w:rPr>
            </w:pPr>
          </w:p>
        </w:tc>
      </w:tr>
      <w:tr w:rsidR="00D051BA" w:rsidRPr="00675817" w14:paraId="7A0F2DC8" w14:textId="77777777" w:rsidTr="00FE0E55">
        <w:trPr>
          <w:trHeight w:val="315"/>
        </w:trPr>
        <w:tc>
          <w:tcPr>
            <w:tcW w:w="396" w:type="pct"/>
            <w:tcBorders>
              <w:top w:val="nil"/>
              <w:left w:val="single" w:sz="4" w:space="0" w:color="000000"/>
              <w:bottom w:val="single" w:sz="4" w:space="0" w:color="000000"/>
              <w:right w:val="nil"/>
            </w:tcBorders>
            <w:shd w:val="clear" w:color="000000" w:fill="FFFFFF"/>
            <w:vAlign w:val="center"/>
            <w:hideMark/>
          </w:tcPr>
          <w:p w14:paraId="11AD5372" w14:textId="30DBBE5E"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2.22</w:t>
            </w:r>
          </w:p>
        </w:tc>
        <w:tc>
          <w:tcPr>
            <w:tcW w:w="1791" w:type="pct"/>
            <w:tcBorders>
              <w:top w:val="nil"/>
              <w:left w:val="single" w:sz="4" w:space="0" w:color="000000"/>
              <w:bottom w:val="single" w:sz="4" w:space="0" w:color="000000"/>
              <w:right w:val="single" w:sz="4" w:space="0" w:color="000000"/>
            </w:tcBorders>
            <w:shd w:val="clear" w:color="000000" w:fill="FFFFFF"/>
            <w:vAlign w:val="center"/>
            <w:hideMark/>
          </w:tcPr>
          <w:p w14:paraId="4166FBBB" w14:textId="4B976FDA" w:rsidR="00FE0E55" w:rsidRPr="00675817" w:rsidRDefault="00FE0E55" w:rsidP="000C346E">
            <w:pPr>
              <w:spacing w:before="0" w:after="0" w:line="360" w:lineRule="auto"/>
              <w:jc w:val="left"/>
              <w:rPr>
                <w:rFonts w:eastAsia="Times New Roman" w:cs="Times New Roman"/>
                <w:color w:val="0D0D0D" w:themeColor="text1" w:themeTint="F2"/>
                <w:sz w:val="21"/>
                <w:szCs w:val="21"/>
              </w:rPr>
            </w:pPr>
            <w:r w:rsidRPr="00675817">
              <w:rPr>
                <w:color w:val="0D0D0D" w:themeColor="text1" w:themeTint="F2"/>
                <w:sz w:val="21"/>
                <w:szCs w:val="21"/>
              </w:rPr>
              <w:t>Đất khu vui chơi, giải trí công cộng</w:t>
            </w:r>
          </w:p>
        </w:tc>
        <w:tc>
          <w:tcPr>
            <w:tcW w:w="391" w:type="pct"/>
            <w:tcBorders>
              <w:top w:val="nil"/>
              <w:left w:val="nil"/>
              <w:bottom w:val="single" w:sz="4" w:space="0" w:color="000000"/>
              <w:right w:val="nil"/>
            </w:tcBorders>
            <w:shd w:val="clear" w:color="000000" w:fill="FFFFFF"/>
            <w:vAlign w:val="center"/>
            <w:hideMark/>
          </w:tcPr>
          <w:p w14:paraId="26D3FB11" w14:textId="3428E333"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DKV</w:t>
            </w:r>
          </w:p>
        </w:tc>
        <w:tc>
          <w:tcPr>
            <w:tcW w:w="626" w:type="pct"/>
            <w:tcBorders>
              <w:top w:val="nil"/>
              <w:left w:val="single" w:sz="4" w:space="0" w:color="000000"/>
              <w:bottom w:val="single" w:sz="4" w:space="0" w:color="000000"/>
              <w:right w:val="nil"/>
            </w:tcBorders>
            <w:shd w:val="clear" w:color="000000" w:fill="FFFFFF"/>
            <w:vAlign w:val="center"/>
            <w:hideMark/>
          </w:tcPr>
          <w:p w14:paraId="2D53959E" w14:textId="34818A75" w:rsidR="00FE0E55" w:rsidRPr="00675817" w:rsidRDefault="00FE0E55" w:rsidP="000C346E">
            <w:pPr>
              <w:spacing w:before="0" w:after="0" w:line="360" w:lineRule="auto"/>
              <w:jc w:val="center"/>
              <w:rPr>
                <w:rFonts w:eastAsia="Times New Roman" w:cs="Times New Roman"/>
                <w:color w:val="0D0D0D" w:themeColor="text1" w:themeTint="F2"/>
                <w:sz w:val="21"/>
                <w:szCs w:val="21"/>
              </w:rPr>
            </w:pPr>
          </w:p>
        </w:tc>
        <w:tc>
          <w:tcPr>
            <w:tcW w:w="625" w:type="pct"/>
            <w:tcBorders>
              <w:top w:val="nil"/>
              <w:left w:val="single" w:sz="4" w:space="0" w:color="000000"/>
              <w:bottom w:val="single" w:sz="4" w:space="0" w:color="000000"/>
              <w:right w:val="nil"/>
            </w:tcBorders>
            <w:shd w:val="clear" w:color="000000" w:fill="FFFFFF"/>
            <w:vAlign w:val="center"/>
            <w:hideMark/>
          </w:tcPr>
          <w:p w14:paraId="7A9F8B16" w14:textId="68A972E2" w:rsidR="00FE0E55" w:rsidRPr="00675817" w:rsidRDefault="00FE0E55" w:rsidP="000C346E">
            <w:pPr>
              <w:spacing w:before="0" w:after="0" w:line="360" w:lineRule="auto"/>
              <w:jc w:val="center"/>
              <w:rPr>
                <w:rFonts w:eastAsia="Times New Roman" w:cs="Times New Roman"/>
                <w:color w:val="0D0D0D" w:themeColor="text1" w:themeTint="F2"/>
                <w:sz w:val="21"/>
                <w:szCs w:val="21"/>
              </w:rPr>
            </w:pPr>
          </w:p>
        </w:tc>
        <w:tc>
          <w:tcPr>
            <w:tcW w:w="559" w:type="pct"/>
            <w:tcBorders>
              <w:top w:val="nil"/>
              <w:left w:val="single" w:sz="4" w:space="0" w:color="auto"/>
              <w:bottom w:val="single" w:sz="4" w:space="0" w:color="auto"/>
              <w:right w:val="single" w:sz="4" w:space="0" w:color="auto"/>
            </w:tcBorders>
            <w:shd w:val="clear" w:color="auto" w:fill="auto"/>
            <w:noWrap/>
            <w:vAlign w:val="center"/>
            <w:hideMark/>
          </w:tcPr>
          <w:p w14:paraId="55A7D024" w14:textId="47A933C6" w:rsidR="00FE0E55" w:rsidRPr="00675817" w:rsidRDefault="00FE0E55" w:rsidP="000C346E">
            <w:pPr>
              <w:spacing w:before="0" w:after="0" w:line="360" w:lineRule="auto"/>
              <w:jc w:val="center"/>
              <w:rPr>
                <w:rFonts w:eastAsia="Times New Roman" w:cs="Times New Roman"/>
                <w:color w:val="0D0D0D" w:themeColor="text1" w:themeTint="F2"/>
                <w:sz w:val="21"/>
                <w:szCs w:val="21"/>
              </w:rPr>
            </w:pPr>
          </w:p>
        </w:tc>
        <w:tc>
          <w:tcPr>
            <w:tcW w:w="612" w:type="pct"/>
            <w:tcBorders>
              <w:top w:val="nil"/>
              <w:left w:val="nil"/>
              <w:bottom w:val="single" w:sz="4" w:space="0" w:color="auto"/>
              <w:right w:val="single" w:sz="4" w:space="0" w:color="auto"/>
            </w:tcBorders>
            <w:shd w:val="clear" w:color="auto" w:fill="auto"/>
            <w:noWrap/>
            <w:vAlign w:val="center"/>
            <w:hideMark/>
          </w:tcPr>
          <w:p w14:paraId="21E8C661" w14:textId="41340D71" w:rsidR="00FE0E55" w:rsidRPr="00675817" w:rsidRDefault="00FE0E55" w:rsidP="000C346E">
            <w:pPr>
              <w:spacing w:before="0" w:after="0" w:line="360" w:lineRule="auto"/>
              <w:jc w:val="center"/>
              <w:rPr>
                <w:rFonts w:eastAsia="Times New Roman" w:cs="Times New Roman"/>
                <w:color w:val="0D0D0D" w:themeColor="text1" w:themeTint="F2"/>
                <w:sz w:val="21"/>
                <w:szCs w:val="21"/>
              </w:rPr>
            </w:pPr>
          </w:p>
        </w:tc>
      </w:tr>
      <w:tr w:rsidR="00D051BA" w:rsidRPr="00675817" w14:paraId="6F75461D" w14:textId="77777777" w:rsidTr="00FE0E55">
        <w:trPr>
          <w:trHeight w:val="315"/>
        </w:trPr>
        <w:tc>
          <w:tcPr>
            <w:tcW w:w="396" w:type="pct"/>
            <w:tcBorders>
              <w:top w:val="nil"/>
              <w:left w:val="single" w:sz="4" w:space="0" w:color="000000"/>
              <w:bottom w:val="single" w:sz="4" w:space="0" w:color="000000"/>
              <w:right w:val="nil"/>
            </w:tcBorders>
            <w:shd w:val="clear" w:color="000000" w:fill="FFFFFF"/>
            <w:vAlign w:val="center"/>
            <w:hideMark/>
          </w:tcPr>
          <w:p w14:paraId="335C5ADA" w14:textId="3D52A50B"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2.23</w:t>
            </w:r>
          </w:p>
        </w:tc>
        <w:tc>
          <w:tcPr>
            <w:tcW w:w="1791" w:type="pct"/>
            <w:tcBorders>
              <w:top w:val="nil"/>
              <w:left w:val="single" w:sz="4" w:space="0" w:color="000000"/>
              <w:bottom w:val="single" w:sz="4" w:space="0" w:color="000000"/>
              <w:right w:val="single" w:sz="4" w:space="0" w:color="000000"/>
            </w:tcBorders>
            <w:shd w:val="clear" w:color="000000" w:fill="FFFFFF"/>
            <w:vAlign w:val="center"/>
            <w:hideMark/>
          </w:tcPr>
          <w:p w14:paraId="79162725" w14:textId="59A6A2EF" w:rsidR="00FE0E55" w:rsidRPr="00675817" w:rsidRDefault="00FE0E55" w:rsidP="000C346E">
            <w:pPr>
              <w:spacing w:before="0" w:after="0" w:line="360" w:lineRule="auto"/>
              <w:jc w:val="left"/>
              <w:rPr>
                <w:rFonts w:eastAsia="Times New Roman" w:cs="Times New Roman"/>
                <w:color w:val="0D0D0D" w:themeColor="text1" w:themeTint="F2"/>
                <w:sz w:val="21"/>
                <w:szCs w:val="21"/>
              </w:rPr>
            </w:pPr>
            <w:r w:rsidRPr="00675817">
              <w:rPr>
                <w:color w:val="0D0D0D" w:themeColor="text1" w:themeTint="F2"/>
                <w:sz w:val="21"/>
                <w:szCs w:val="21"/>
              </w:rPr>
              <w:t>Đất cơ sở tín ngưỡng</w:t>
            </w:r>
          </w:p>
        </w:tc>
        <w:tc>
          <w:tcPr>
            <w:tcW w:w="391" w:type="pct"/>
            <w:tcBorders>
              <w:top w:val="nil"/>
              <w:left w:val="nil"/>
              <w:bottom w:val="single" w:sz="4" w:space="0" w:color="000000"/>
              <w:right w:val="nil"/>
            </w:tcBorders>
            <w:shd w:val="clear" w:color="000000" w:fill="FFFFFF"/>
            <w:vAlign w:val="center"/>
            <w:hideMark/>
          </w:tcPr>
          <w:p w14:paraId="61E8C15B" w14:textId="7BCD0772"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TIN</w:t>
            </w:r>
          </w:p>
        </w:tc>
        <w:tc>
          <w:tcPr>
            <w:tcW w:w="626" w:type="pct"/>
            <w:tcBorders>
              <w:top w:val="nil"/>
              <w:left w:val="single" w:sz="4" w:space="0" w:color="000000"/>
              <w:bottom w:val="single" w:sz="4" w:space="0" w:color="000000"/>
              <w:right w:val="nil"/>
            </w:tcBorders>
            <w:shd w:val="clear" w:color="000000" w:fill="FFFFFF"/>
            <w:vAlign w:val="center"/>
            <w:hideMark/>
          </w:tcPr>
          <w:p w14:paraId="394EB745" w14:textId="3594BD91"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0,32</w:t>
            </w:r>
          </w:p>
        </w:tc>
        <w:tc>
          <w:tcPr>
            <w:tcW w:w="625" w:type="pct"/>
            <w:tcBorders>
              <w:top w:val="nil"/>
              <w:left w:val="single" w:sz="4" w:space="0" w:color="000000"/>
              <w:bottom w:val="single" w:sz="4" w:space="0" w:color="000000"/>
              <w:right w:val="nil"/>
            </w:tcBorders>
            <w:shd w:val="clear" w:color="000000" w:fill="FFFFFF"/>
            <w:vAlign w:val="center"/>
            <w:hideMark/>
          </w:tcPr>
          <w:p w14:paraId="1BD9AB89" w14:textId="35E66797"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0,32</w:t>
            </w:r>
          </w:p>
        </w:tc>
        <w:tc>
          <w:tcPr>
            <w:tcW w:w="559" w:type="pct"/>
            <w:tcBorders>
              <w:top w:val="nil"/>
              <w:left w:val="single" w:sz="4" w:space="0" w:color="auto"/>
              <w:bottom w:val="single" w:sz="4" w:space="0" w:color="auto"/>
              <w:right w:val="single" w:sz="4" w:space="0" w:color="auto"/>
            </w:tcBorders>
            <w:shd w:val="clear" w:color="auto" w:fill="auto"/>
            <w:noWrap/>
            <w:vAlign w:val="center"/>
            <w:hideMark/>
          </w:tcPr>
          <w:p w14:paraId="0896559A" w14:textId="7DD6E954"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0,00</w:t>
            </w:r>
          </w:p>
        </w:tc>
        <w:tc>
          <w:tcPr>
            <w:tcW w:w="612" w:type="pct"/>
            <w:tcBorders>
              <w:top w:val="nil"/>
              <w:left w:val="nil"/>
              <w:bottom w:val="single" w:sz="4" w:space="0" w:color="auto"/>
              <w:right w:val="single" w:sz="4" w:space="0" w:color="auto"/>
            </w:tcBorders>
            <w:shd w:val="clear" w:color="auto" w:fill="auto"/>
            <w:noWrap/>
            <w:vAlign w:val="center"/>
            <w:hideMark/>
          </w:tcPr>
          <w:p w14:paraId="0A5EBC95" w14:textId="0C0FCF53"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100,00</w:t>
            </w:r>
          </w:p>
        </w:tc>
      </w:tr>
      <w:tr w:rsidR="00D051BA" w:rsidRPr="00675817" w14:paraId="263AC510" w14:textId="77777777" w:rsidTr="00FE0E55">
        <w:trPr>
          <w:trHeight w:val="315"/>
        </w:trPr>
        <w:tc>
          <w:tcPr>
            <w:tcW w:w="396" w:type="pct"/>
            <w:tcBorders>
              <w:top w:val="nil"/>
              <w:left w:val="single" w:sz="4" w:space="0" w:color="000000"/>
              <w:bottom w:val="single" w:sz="4" w:space="0" w:color="000000"/>
              <w:right w:val="nil"/>
            </w:tcBorders>
            <w:shd w:val="clear" w:color="000000" w:fill="FFFFFF"/>
            <w:vAlign w:val="center"/>
            <w:hideMark/>
          </w:tcPr>
          <w:p w14:paraId="010FCA43" w14:textId="0CC90254"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2.24</w:t>
            </w:r>
          </w:p>
        </w:tc>
        <w:tc>
          <w:tcPr>
            <w:tcW w:w="1791" w:type="pct"/>
            <w:tcBorders>
              <w:top w:val="nil"/>
              <w:left w:val="single" w:sz="4" w:space="0" w:color="000000"/>
              <w:bottom w:val="single" w:sz="4" w:space="0" w:color="000000"/>
              <w:right w:val="single" w:sz="4" w:space="0" w:color="000000"/>
            </w:tcBorders>
            <w:shd w:val="clear" w:color="000000" w:fill="FFFFFF"/>
            <w:vAlign w:val="center"/>
            <w:hideMark/>
          </w:tcPr>
          <w:p w14:paraId="55CF2C67" w14:textId="24F4BCE2" w:rsidR="00FE0E55" w:rsidRPr="00675817" w:rsidRDefault="00FE0E55" w:rsidP="000C346E">
            <w:pPr>
              <w:spacing w:before="0" w:after="0" w:line="360" w:lineRule="auto"/>
              <w:jc w:val="left"/>
              <w:rPr>
                <w:rFonts w:eastAsia="Times New Roman" w:cs="Times New Roman"/>
                <w:color w:val="0D0D0D" w:themeColor="text1" w:themeTint="F2"/>
                <w:sz w:val="21"/>
                <w:szCs w:val="21"/>
              </w:rPr>
            </w:pPr>
            <w:r w:rsidRPr="00675817">
              <w:rPr>
                <w:color w:val="0D0D0D" w:themeColor="text1" w:themeTint="F2"/>
                <w:sz w:val="21"/>
                <w:szCs w:val="21"/>
              </w:rPr>
              <w:t>Đất sông, ngòi, kênh, rạch, suối</w:t>
            </w:r>
          </w:p>
        </w:tc>
        <w:tc>
          <w:tcPr>
            <w:tcW w:w="391" w:type="pct"/>
            <w:tcBorders>
              <w:top w:val="nil"/>
              <w:left w:val="nil"/>
              <w:bottom w:val="single" w:sz="4" w:space="0" w:color="000000"/>
              <w:right w:val="nil"/>
            </w:tcBorders>
            <w:shd w:val="clear" w:color="000000" w:fill="FFFFFF"/>
            <w:vAlign w:val="center"/>
            <w:hideMark/>
          </w:tcPr>
          <w:p w14:paraId="07E750E0" w14:textId="5F6CBB8F"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SON</w:t>
            </w:r>
          </w:p>
        </w:tc>
        <w:tc>
          <w:tcPr>
            <w:tcW w:w="626" w:type="pct"/>
            <w:tcBorders>
              <w:top w:val="nil"/>
              <w:left w:val="single" w:sz="4" w:space="0" w:color="000000"/>
              <w:bottom w:val="single" w:sz="4" w:space="0" w:color="000000"/>
              <w:right w:val="nil"/>
            </w:tcBorders>
            <w:shd w:val="clear" w:color="000000" w:fill="FFFFFF"/>
            <w:vAlign w:val="center"/>
            <w:hideMark/>
          </w:tcPr>
          <w:p w14:paraId="50165E11" w14:textId="7BBD90D9"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652,05</w:t>
            </w:r>
          </w:p>
        </w:tc>
        <w:tc>
          <w:tcPr>
            <w:tcW w:w="625" w:type="pct"/>
            <w:tcBorders>
              <w:top w:val="nil"/>
              <w:left w:val="single" w:sz="4" w:space="0" w:color="000000"/>
              <w:bottom w:val="single" w:sz="4" w:space="0" w:color="000000"/>
              <w:right w:val="nil"/>
            </w:tcBorders>
            <w:shd w:val="clear" w:color="000000" w:fill="FFFFFF"/>
            <w:vAlign w:val="center"/>
            <w:hideMark/>
          </w:tcPr>
          <w:p w14:paraId="052390F7" w14:textId="0E362D78"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649,24</w:t>
            </w:r>
          </w:p>
        </w:tc>
        <w:tc>
          <w:tcPr>
            <w:tcW w:w="559" w:type="pct"/>
            <w:tcBorders>
              <w:top w:val="nil"/>
              <w:left w:val="single" w:sz="4" w:space="0" w:color="auto"/>
              <w:bottom w:val="single" w:sz="4" w:space="0" w:color="auto"/>
              <w:right w:val="single" w:sz="4" w:space="0" w:color="auto"/>
            </w:tcBorders>
            <w:shd w:val="clear" w:color="auto" w:fill="auto"/>
            <w:noWrap/>
            <w:vAlign w:val="center"/>
            <w:hideMark/>
          </w:tcPr>
          <w:p w14:paraId="407CFE97" w14:textId="3C22A108"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-2,81</w:t>
            </w:r>
          </w:p>
        </w:tc>
        <w:tc>
          <w:tcPr>
            <w:tcW w:w="612" w:type="pct"/>
            <w:tcBorders>
              <w:top w:val="nil"/>
              <w:left w:val="nil"/>
              <w:bottom w:val="single" w:sz="4" w:space="0" w:color="auto"/>
              <w:right w:val="single" w:sz="4" w:space="0" w:color="auto"/>
            </w:tcBorders>
            <w:shd w:val="clear" w:color="auto" w:fill="auto"/>
            <w:noWrap/>
            <w:vAlign w:val="center"/>
            <w:hideMark/>
          </w:tcPr>
          <w:p w14:paraId="163FBCCD" w14:textId="6DBA034E"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99,57</w:t>
            </w:r>
          </w:p>
        </w:tc>
      </w:tr>
      <w:tr w:rsidR="00D051BA" w:rsidRPr="00675817" w14:paraId="0C2992F2" w14:textId="77777777" w:rsidTr="00FE0E55">
        <w:trPr>
          <w:trHeight w:val="315"/>
        </w:trPr>
        <w:tc>
          <w:tcPr>
            <w:tcW w:w="396" w:type="pct"/>
            <w:tcBorders>
              <w:top w:val="nil"/>
              <w:left w:val="single" w:sz="4" w:space="0" w:color="000000"/>
              <w:bottom w:val="nil"/>
              <w:right w:val="nil"/>
            </w:tcBorders>
            <w:shd w:val="clear" w:color="000000" w:fill="FFFFFF"/>
            <w:vAlign w:val="center"/>
            <w:hideMark/>
          </w:tcPr>
          <w:p w14:paraId="37A6C051" w14:textId="31258ED6"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2.25</w:t>
            </w:r>
          </w:p>
        </w:tc>
        <w:tc>
          <w:tcPr>
            <w:tcW w:w="1791" w:type="pct"/>
            <w:tcBorders>
              <w:top w:val="nil"/>
              <w:left w:val="single" w:sz="4" w:space="0" w:color="000000"/>
              <w:bottom w:val="single" w:sz="4" w:space="0" w:color="auto"/>
              <w:right w:val="single" w:sz="4" w:space="0" w:color="000000"/>
            </w:tcBorders>
            <w:shd w:val="clear" w:color="000000" w:fill="FFFFFF"/>
            <w:vAlign w:val="center"/>
            <w:hideMark/>
          </w:tcPr>
          <w:p w14:paraId="132CC489" w14:textId="63F7645A" w:rsidR="00FE0E55" w:rsidRPr="00675817" w:rsidRDefault="00FE0E55" w:rsidP="000C346E">
            <w:pPr>
              <w:spacing w:before="0" w:after="0" w:line="360" w:lineRule="auto"/>
              <w:jc w:val="left"/>
              <w:rPr>
                <w:rFonts w:eastAsia="Times New Roman" w:cs="Times New Roman"/>
                <w:color w:val="0D0D0D" w:themeColor="text1" w:themeTint="F2"/>
                <w:sz w:val="21"/>
                <w:szCs w:val="21"/>
              </w:rPr>
            </w:pPr>
            <w:r w:rsidRPr="00675817">
              <w:rPr>
                <w:color w:val="0D0D0D" w:themeColor="text1" w:themeTint="F2"/>
                <w:sz w:val="21"/>
                <w:szCs w:val="21"/>
              </w:rPr>
              <w:t>Đất có mặt nước chuyên dùng</w:t>
            </w:r>
          </w:p>
        </w:tc>
        <w:tc>
          <w:tcPr>
            <w:tcW w:w="391" w:type="pct"/>
            <w:tcBorders>
              <w:top w:val="nil"/>
              <w:left w:val="nil"/>
              <w:bottom w:val="single" w:sz="4" w:space="0" w:color="auto"/>
              <w:right w:val="nil"/>
            </w:tcBorders>
            <w:shd w:val="clear" w:color="000000" w:fill="FFFFFF"/>
            <w:vAlign w:val="center"/>
            <w:hideMark/>
          </w:tcPr>
          <w:p w14:paraId="377C7ED5" w14:textId="1B12153C"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MNC</w:t>
            </w:r>
          </w:p>
        </w:tc>
        <w:tc>
          <w:tcPr>
            <w:tcW w:w="626" w:type="pct"/>
            <w:tcBorders>
              <w:top w:val="nil"/>
              <w:left w:val="single" w:sz="4" w:space="0" w:color="000000"/>
              <w:bottom w:val="single" w:sz="4" w:space="0" w:color="auto"/>
              <w:right w:val="nil"/>
            </w:tcBorders>
            <w:shd w:val="clear" w:color="000000" w:fill="FFFFFF"/>
            <w:vAlign w:val="center"/>
            <w:hideMark/>
          </w:tcPr>
          <w:p w14:paraId="3E1A7AA9" w14:textId="465C18F3"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1,56</w:t>
            </w:r>
          </w:p>
        </w:tc>
        <w:tc>
          <w:tcPr>
            <w:tcW w:w="625" w:type="pct"/>
            <w:tcBorders>
              <w:top w:val="nil"/>
              <w:left w:val="single" w:sz="4" w:space="0" w:color="000000"/>
              <w:bottom w:val="single" w:sz="4" w:space="0" w:color="auto"/>
              <w:right w:val="nil"/>
            </w:tcBorders>
            <w:shd w:val="clear" w:color="000000" w:fill="FFFFFF"/>
            <w:vAlign w:val="center"/>
            <w:hideMark/>
          </w:tcPr>
          <w:p w14:paraId="18E07199" w14:textId="6936780B"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1,56</w:t>
            </w:r>
          </w:p>
        </w:tc>
        <w:tc>
          <w:tcPr>
            <w:tcW w:w="559" w:type="pct"/>
            <w:tcBorders>
              <w:top w:val="nil"/>
              <w:left w:val="single" w:sz="4" w:space="0" w:color="auto"/>
              <w:bottom w:val="single" w:sz="4" w:space="0" w:color="auto"/>
              <w:right w:val="single" w:sz="4" w:space="0" w:color="auto"/>
            </w:tcBorders>
            <w:shd w:val="clear" w:color="auto" w:fill="auto"/>
            <w:noWrap/>
            <w:vAlign w:val="center"/>
            <w:hideMark/>
          </w:tcPr>
          <w:p w14:paraId="7572CA01" w14:textId="72480BA9"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0,00</w:t>
            </w:r>
          </w:p>
        </w:tc>
        <w:tc>
          <w:tcPr>
            <w:tcW w:w="612" w:type="pct"/>
            <w:tcBorders>
              <w:top w:val="nil"/>
              <w:left w:val="nil"/>
              <w:bottom w:val="single" w:sz="4" w:space="0" w:color="auto"/>
              <w:right w:val="single" w:sz="4" w:space="0" w:color="auto"/>
            </w:tcBorders>
            <w:shd w:val="clear" w:color="auto" w:fill="auto"/>
            <w:noWrap/>
            <w:vAlign w:val="center"/>
            <w:hideMark/>
          </w:tcPr>
          <w:p w14:paraId="4FBC76E2" w14:textId="44B05055" w:rsidR="00FE0E55" w:rsidRPr="00675817" w:rsidRDefault="00FE0E55" w:rsidP="000C346E">
            <w:pPr>
              <w:spacing w:before="0" w:after="0" w:line="360" w:lineRule="auto"/>
              <w:jc w:val="center"/>
              <w:rPr>
                <w:rFonts w:eastAsia="Times New Roman" w:cs="Times New Roman"/>
                <w:color w:val="0D0D0D" w:themeColor="text1" w:themeTint="F2"/>
                <w:sz w:val="21"/>
                <w:szCs w:val="21"/>
              </w:rPr>
            </w:pPr>
            <w:r w:rsidRPr="00675817">
              <w:rPr>
                <w:color w:val="0D0D0D" w:themeColor="text1" w:themeTint="F2"/>
                <w:sz w:val="21"/>
                <w:szCs w:val="21"/>
              </w:rPr>
              <w:t>100,00</w:t>
            </w:r>
          </w:p>
        </w:tc>
      </w:tr>
      <w:tr w:rsidR="00D051BA" w:rsidRPr="00675817" w14:paraId="2F4C9106" w14:textId="77777777" w:rsidTr="00FE0E55">
        <w:trPr>
          <w:trHeight w:val="315"/>
        </w:trPr>
        <w:tc>
          <w:tcPr>
            <w:tcW w:w="3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1F71566" w14:textId="57F663BD" w:rsidR="00FE0E55" w:rsidRPr="00675817" w:rsidRDefault="00FE0E55" w:rsidP="000C346E">
            <w:pPr>
              <w:spacing w:before="0" w:after="0" w:line="360" w:lineRule="auto"/>
              <w:jc w:val="center"/>
              <w:rPr>
                <w:rFonts w:eastAsia="Times New Roman" w:cs="Times New Roman"/>
                <w:b/>
                <w:bCs/>
                <w:color w:val="0D0D0D" w:themeColor="text1" w:themeTint="F2"/>
                <w:sz w:val="21"/>
                <w:szCs w:val="21"/>
              </w:rPr>
            </w:pPr>
            <w:r w:rsidRPr="00675817">
              <w:rPr>
                <w:color w:val="0D0D0D" w:themeColor="text1" w:themeTint="F2"/>
                <w:sz w:val="21"/>
                <w:szCs w:val="21"/>
              </w:rPr>
              <w:t>2.26</w:t>
            </w:r>
          </w:p>
        </w:tc>
        <w:tc>
          <w:tcPr>
            <w:tcW w:w="1791" w:type="pct"/>
            <w:tcBorders>
              <w:top w:val="single" w:sz="4" w:space="0" w:color="auto"/>
              <w:left w:val="nil"/>
              <w:bottom w:val="single" w:sz="4" w:space="0" w:color="auto"/>
              <w:right w:val="single" w:sz="4" w:space="0" w:color="auto"/>
            </w:tcBorders>
            <w:shd w:val="clear" w:color="000000" w:fill="FFFFFF"/>
            <w:vAlign w:val="center"/>
            <w:hideMark/>
          </w:tcPr>
          <w:p w14:paraId="6EFCA878" w14:textId="69198354" w:rsidR="00FE0E55" w:rsidRPr="00675817" w:rsidRDefault="00FE0E55" w:rsidP="000C346E">
            <w:pPr>
              <w:spacing w:before="0" w:after="0" w:line="360" w:lineRule="auto"/>
              <w:jc w:val="left"/>
              <w:rPr>
                <w:rFonts w:eastAsia="Times New Roman" w:cs="Times New Roman"/>
                <w:b/>
                <w:bCs/>
                <w:color w:val="0D0D0D" w:themeColor="text1" w:themeTint="F2"/>
                <w:sz w:val="21"/>
                <w:szCs w:val="21"/>
              </w:rPr>
            </w:pPr>
            <w:r w:rsidRPr="00675817">
              <w:rPr>
                <w:color w:val="0D0D0D" w:themeColor="text1" w:themeTint="F2"/>
                <w:sz w:val="21"/>
                <w:szCs w:val="21"/>
              </w:rPr>
              <w:t>Đất phi nông nghiệp khác</w:t>
            </w:r>
          </w:p>
        </w:tc>
        <w:tc>
          <w:tcPr>
            <w:tcW w:w="391" w:type="pct"/>
            <w:tcBorders>
              <w:top w:val="single" w:sz="4" w:space="0" w:color="auto"/>
              <w:left w:val="nil"/>
              <w:bottom w:val="single" w:sz="4" w:space="0" w:color="auto"/>
              <w:right w:val="nil"/>
            </w:tcBorders>
            <w:shd w:val="clear" w:color="000000" w:fill="FFFFFF"/>
            <w:vAlign w:val="center"/>
            <w:hideMark/>
          </w:tcPr>
          <w:p w14:paraId="6DD7E932" w14:textId="52357A0A" w:rsidR="00FE0E55" w:rsidRPr="00675817" w:rsidRDefault="00FE0E55" w:rsidP="000C346E">
            <w:pPr>
              <w:spacing w:before="0" w:after="0" w:line="360" w:lineRule="auto"/>
              <w:jc w:val="center"/>
              <w:rPr>
                <w:rFonts w:eastAsia="Times New Roman" w:cs="Times New Roman"/>
                <w:b/>
                <w:bCs/>
                <w:color w:val="0D0D0D" w:themeColor="text1" w:themeTint="F2"/>
                <w:sz w:val="21"/>
                <w:szCs w:val="21"/>
              </w:rPr>
            </w:pPr>
            <w:r w:rsidRPr="00675817">
              <w:rPr>
                <w:color w:val="0D0D0D" w:themeColor="text1" w:themeTint="F2"/>
                <w:sz w:val="21"/>
                <w:szCs w:val="21"/>
              </w:rPr>
              <w:t>PNK</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1A08B2" w14:textId="6F948263" w:rsidR="00FE0E55" w:rsidRPr="00675817" w:rsidRDefault="00FE0E55" w:rsidP="000C346E">
            <w:pPr>
              <w:spacing w:before="0" w:after="0" w:line="360" w:lineRule="auto"/>
              <w:jc w:val="center"/>
              <w:rPr>
                <w:rFonts w:eastAsia="Times New Roman" w:cs="Times New Roman"/>
                <w:b/>
                <w:bCs/>
                <w:color w:val="0D0D0D" w:themeColor="text1" w:themeTint="F2"/>
                <w:sz w:val="21"/>
                <w:szCs w:val="21"/>
              </w:rPr>
            </w:pPr>
            <w:r w:rsidRPr="00675817">
              <w:rPr>
                <w:color w:val="0D0D0D" w:themeColor="text1" w:themeTint="F2"/>
                <w:sz w:val="21"/>
                <w:szCs w:val="21"/>
              </w:rPr>
              <w:t>0,10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14:paraId="74CC4CEF" w14:textId="2637CC8D" w:rsidR="00FE0E55" w:rsidRPr="00675817" w:rsidRDefault="00FE0E55" w:rsidP="000C346E">
            <w:pPr>
              <w:spacing w:before="0" w:after="0" w:line="360" w:lineRule="auto"/>
              <w:jc w:val="center"/>
              <w:rPr>
                <w:rFonts w:eastAsia="Times New Roman" w:cs="Times New Roman"/>
                <w:b/>
                <w:bCs/>
                <w:color w:val="0D0D0D" w:themeColor="text1" w:themeTint="F2"/>
                <w:sz w:val="21"/>
                <w:szCs w:val="21"/>
              </w:rPr>
            </w:pPr>
            <w:r w:rsidRPr="00675817">
              <w:rPr>
                <w:color w:val="0D0D0D" w:themeColor="text1" w:themeTint="F2"/>
                <w:sz w:val="21"/>
                <w:szCs w:val="21"/>
              </w:rPr>
              <w:t>0,10</w:t>
            </w: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14:paraId="5CB05679" w14:textId="65B35969" w:rsidR="00FE0E55" w:rsidRPr="00675817" w:rsidRDefault="00FE0E55" w:rsidP="000C346E">
            <w:pPr>
              <w:spacing w:before="0" w:after="0" w:line="360" w:lineRule="auto"/>
              <w:jc w:val="center"/>
              <w:rPr>
                <w:rFonts w:eastAsia="Times New Roman" w:cs="Times New Roman"/>
                <w:b/>
                <w:bCs/>
                <w:color w:val="0D0D0D" w:themeColor="text1" w:themeTint="F2"/>
                <w:sz w:val="21"/>
                <w:szCs w:val="21"/>
              </w:rPr>
            </w:pPr>
            <w:r w:rsidRPr="00675817">
              <w:rPr>
                <w:color w:val="0D0D0D" w:themeColor="text1" w:themeTint="F2"/>
                <w:sz w:val="21"/>
                <w:szCs w:val="21"/>
              </w:rPr>
              <w:t>0,00</w:t>
            </w:r>
          </w:p>
        </w:tc>
        <w:tc>
          <w:tcPr>
            <w:tcW w:w="612" w:type="pct"/>
            <w:tcBorders>
              <w:top w:val="single" w:sz="4" w:space="0" w:color="auto"/>
              <w:left w:val="nil"/>
              <w:bottom w:val="single" w:sz="4" w:space="0" w:color="auto"/>
              <w:right w:val="single" w:sz="4" w:space="0" w:color="auto"/>
            </w:tcBorders>
            <w:shd w:val="clear" w:color="auto" w:fill="auto"/>
            <w:noWrap/>
            <w:vAlign w:val="center"/>
            <w:hideMark/>
          </w:tcPr>
          <w:p w14:paraId="73F23E4A" w14:textId="5E12E1E1" w:rsidR="00FE0E55" w:rsidRPr="00675817" w:rsidRDefault="00FE0E55" w:rsidP="000C346E">
            <w:pPr>
              <w:spacing w:before="0" w:after="0" w:line="360" w:lineRule="auto"/>
              <w:jc w:val="center"/>
              <w:rPr>
                <w:rFonts w:eastAsia="Times New Roman" w:cs="Times New Roman"/>
                <w:b/>
                <w:bCs/>
                <w:color w:val="0D0D0D" w:themeColor="text1" w:themeTint="F2"/>
                <w:sz w:val="21"/>
                <w:szCs w:val="21"/>
              </w:rPr>
            </w:pPr>
            <w:r w:rsidRPr="00675817">
              <w:rPr>
                <w:color w:val="0D0D0D" w:themeColor="text1" w:themeTint="F2"/>
                <w:sz w:val="21"/>
                <w:szCs w:val="21"/>
              </w:rPr>
              <w:t>100,00</w:t>
            </w:r>
          </w:p>
        </w:tc>
      </w:tr>
      <w:tr w:rsidR="00D051BA" w:rsidRPr="00675817" w14:paraId="6DFD49D5" w14:textId="77777777" w:rsidTr="00FE0E55">
        <w:trPr>
          <w:trHeight w:val="315"/>
        </w:trPr>
        <w:tc>
          <w:tcPr>
            <w:tcW w:w="396" w:type="pct"/>
            <w:tcBorders>
              <w:top w:val="single" w:sz="4" w:space="0" w:color="auto"/>
              <w:left w:val="single" w:sz="4" w:space="0" w:color="auto"/>
              <w:bottom w:val="single" w:sz="4" w:space="0" w:color="auto"/>
              <w:right w:val="single" w:sz="4" w:space="0" w:color="auto"/>
            </w:tcBorders>
            <w:shd w:val="clear" w:color="000000" w:fill="FFFFFF"/>
            <w:vAlign w:val="center"/>
          </w:tcPr>
          <w:p w14:paraId="16D40C1C" w14:textId="382A3037" w:rsidR="00FE0E55" w:rsidRPr="00675817" w:rsidRDefault="00FE0E55" w:rsidP="000C346E">
            <w:pPr>
              <w:spacing w:before="0" w:after="0" w:line="360" w:lineRule="auto"/>
              <w:jc w:val="center"/>
              <w:rPr>
                <w:color w:val="0D0D0D" w:themeColor="text1" w:themeTint="F2"/>
                <w:sz w:val="21"/>
                <w:szCs w:val="21"/>
              </w:rPr>
            </w:pPr>
            <w:r w:rsidRPr="00675817">
              <w:rPr>
                <w:b/>
                <w:bCs/>
                <w:color w:val="0D0D0D" w:themeColor="text1" w:themeTint="F2"/>
                <w:sz w:val="21"/>
                <w:szCs w:val="21"/>
              </w:rPr>
              <w:t>3</w:t>
            </w:r>
          </w:p>
        </w:tc>
        <w:tc>
          <w:tcPr>
            <w:tcW w:w="1791" w:type="pct"/>
            <w:tcBorders>
              <w:top w:val="single" w:sz="4" w:space="0" w:color="auto"/>
              <w:left w:val="nil"/>
              <w:bottom w:val="single" w:sz="4" w:space="0" w:color="auto"/>
              <w:right w:val="single" w:sz="4" w:space="0" w:color="auto"/>
            </w:tcBorders>
            <w:shd w:val="clear" w:color="000000" w:fill="FFFFFF"/>
            <w:vAlign w:val="center"/>
          </w:tcPr>
          <w:p w14:paraId="5FE15CFF" w14:textId="4588711E" w:rsidR="00FE0E55" w:rsidRPr="00675817" w:rsidRDefault="00FE0E55" w:rsidP="000C346E">
            <w:pPr>
              <w:spacing w:before="0" w:after="0" w:line="360" w:lineRule="auto"/>
              <w:jc w:val="left"/>
              <w:rPr>
                <w:color w:val="0D0D0D" w:themeColor="text1" w:themeTint="F2"/>
                <w:sz w:val="21"/>
                <w:szCs w:val="21"/>
              </w:rPr>
            </w:pPr>
            <w:r w:rsidRPr="00675817">
              <w:rPr>
                <w:b/>
                <w:bCs/>
                <w:color w:val="0D0D0D" w:themeColor="text1" w:themeTint="F2"/>
                <w:sz w:val="21"/>
                <w:szCs w:val="21"/>
              </w:rPr>
              <w:t>Đất chưa sử dụng</w:t>
            </w:r>
          </w:p>
        </w:tc>
        <w:tc>
          <w:tcPr>
            <w:tcW w:w="391" w:type="pct"/>
            <w:tcBorders>
              <w:top w:val="single" w:sz="4" w:space="0" w:color="auto"/>
              <w:left w:val="nil"/>
              <w:bottom w:val="single" w:sz="4" w:space="0" w:color="auto"/>
              <w:right w:val="nil"/>
            </w:tcBorders>
            <w:shd w:val="clear" w:color="000000" w:fill="FFFFFF"/>
            <w:vAlign w:val="center"/>
          </w:tcPr>
          <w:p w14:paraId="63B97FC5" w14:textId="1E685C26" w:rsidR="00FE0E55" w:rsidRPr="00675817" w:rsidRDefault="00FE0E55" w:rsidP="000C346E">
            <w:pPr>
              <w:spacing w:before="0" w:after="0" w:line="360" w:lineRule="auto"/>
              <w:jc w:val="center"/>
              <w:rPr>
                <w:color w:val="0D0D0D" w:themeColor="text1" w:themeTint="F2"/>
                <w:sz w:val="21"/>
                <w:szCs w:val="21"/>
              </w:rPr>
            </w:pPr>
            <w:r w:rsidRPr="00675817">
              <w:rPr>
                <w:b/>
                <w:bCs/>
                <w:color w:val="0D0D0D" w:themeColor="text1" w:themeTint="F2"/>
                <w:sz w:val="21"/>
                <w:szCs w:val="21"/>
              </w:rPr>
              <w:t>CSD</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5E67A04D" w14:textId="120763FB" w:rsidR="00FE0E55" w:rsidRPr="00675817" w:rsidRDefault="00FE0E55" w:rsidP="000C346E">
            <w:pPr>
              <w:spacing w:before="0" w:after="0" w:line="360" w:lineRule="auto"/>
              <w:jc w:val="center"/>
              <w:rPr>
                <w:color w:val="0D0D0D" w:themeColor="text1" w:themeTint="F2"/>
                <w:sz w:val="21"/>
                <w:szCs w:val="21"/>
              </w:rPr>
            </w:pPr>
            <w:r w:rsidRPr="00675817">
              <w:rPr>
                <w:b/>
                <w:bCs/>
                <w:color w:val="0D0D0D" w:themeColor="text1" w:themeTint="F2"/>
                <w:sz w:val="21"/>
                <w:szCs w:val="21"/>
              </w:rPr>
              <w:t>966,41</w:t>
            </w:r>
          </w:p>
        </w:tc>
        <w:tc>
          <w:tcPr>
            <w:tcW w:w="625" w:type="pct"/>
            <w:tcBorders>
              <w:top w:val="single" w:sz="4" w:space="0" w:color="auto"/>
              <w:left w:val="nil"/>
              <w:bottom w:val="single" w:sz="4" w:space="0" w:color="auto"/>
              <w:right w:val="single" w:sz="4" w:space="0" w:color="auto"/>
            </w:tcBorders>
            <w:shd w:val="clear" w:color="auto" w:fill="auto"/>
            <w:vAlign w:val="center"/>
          </w:tcPr>
          <w:p w14:paraId="487D8DDA" w14:textId="6FFCAFDD" w:rsidR="00FE0E55" w:rsidRPr="00675817" w:rsidRDefault="00FE0E55" w:rsidP="000C346E">
            <w:pPr>
              <w:spacing w:before="0" w:after="0" w:line="360" w:lineRule="auto"/>
              <w:jc w:val="center"/>
              <w:rPr>
                <w:color w:val="0D0D0D" w:themeColor="text1" w:themeTint="F2"/>
                <w:sz w:val="21"/>
                <w:szCs w:val="21"/>
              </w:rPr>
            </w:pPr>
            <w:r w:rsidRPr="00675817">
              <w:rPr>
                <w:b/>
                <w:bCs/>
                <w:color w:val="0D0D0D" w:themeColor="text1" w:themeTint="F2"/>
                <w:sz w:val="21"/>
                <w:szCs w:val="21"/>
              </w:rPr>
              <w:t>997,35</w:t>
            </w:r>
          </w:p>
        </w:tc>
        <w:tc>
          <w:tcPr>
            <w:tcW w:w="559" w:type="pct"/>
            <w:tcBorders>
              <w:top w:val="single" w:sz="4" w:space="0" w:color="auto"/>
              <w:left w:val="nil"/>
              <w:bottom w:val="single" w:sz="4" w:space="0" w:color="auto"/>
              <w:right w:val="single" w:sz="4" w:space="0" w:color="auto"/>
            </w:tcBorders>
            <w:shd w:val="clear" w:color="auto" w:fill="auto"/>
            <w:noWrap/>
            <w:vAlign w:val="center"/>
          </w:tcPr>
          <w:p w14:paraId="13B7C2E8" w14:textId="5A8EAC8A" w:rsidR="00FE0E55" w:rsidRPr="00675817" w:rsidRDefault="00FE0E55" w:rsidP="000C346E">
            <w:pPr>
              <w:spacing w:before="0" w:after="0" w:line="360" w:lineRule="auto"/>
              <w:jc w:val="center"/>
              <w:rPr>
                <w:color w:val="0D0D0D" w:themeColor="text1" w:themeTint="F2"/>
                <w:sz w:val="21"/>
                <w:szCs w:val="21"/>
              </w:rPr>
            </w:pPr>
            <w:r w:rsidRPr="00675817">
              <w:rPr>
                <w:b/>
                <w:bCs/>
                <w:color w:val="0D0D0D" w:themeColor="text1" w:themeTint="F2"/>
                <w:sz w:val="21"/>
                <w:szCs w:val="21"/>
              </w:rPr>
              <w:t>30,94</w:t>
            </w:r>
          </w:p>
        </w:tc>
        <w:tc>
          <w:tcPr>
            <w:tcW w:w="612" w:type="pct"/>
            <w:tcBorders>
              <w:top w:val="single" w:sz="4" w:space="0" w:color="auto"/>
              <w:left w:val="nil"/>
              <w:bottom w:val="single" w:sz="4" w:space="0" w:color="auto"/>
              <w:right w:val="single" w:sz="4" w:space="0" w:color="auto"/>
            </w:tcBorders>
            <w:shd w:val="clear" w:color="auto" w:fill="auto"/>
            <w:noWrap/>
            <w:vAlign w:val="center"/>
          </w:tcPr>
          <w:p w14:paraId="0BBD088A" w14:textId="34374FF3" w:rsidR="00FE0E55" w:rsidRPr="00675817" w:rsidRDefault="00FE0E55" w:rsidP="000C346E">
            <w:pPr>
              <w:spacing w:before="0" w:after="0" w:line="360" w:lineRule="auto"/>
              <w:jc w:val="center"/>
              <w:rPr>
                <w:color w:val="0D0D0D" w:themeColor="text1" w:themeTint="F2"/>
                <w:sz w:val="21"/>
                <w:szCs w:val="21"/>
              </w:rPr>
            </w:pPr>
            <w:r w:rsidRPr="00675817">
              <w:rPr>
                <w:b/>
                <w:bCs/>
                <w:color w:val="0D0D0D" w:themeColor="text1" w:themeTint="F2"/>
                <w:sz w:val="21"/>
                <w:szCs w:val="21"/>
              </w:rPr>
              <w:t>103,20</w:t>
            </w:r>
          </w:p>
        </w:tc>
      </w:tr>
    </w:tbl>
    <w:p w14:paraId="35378D3F" w14:textId="2F801299" w:rsidR="0009600E" w:rsidRPr="00675817" w:rsidRDefault="0009600E" w:rsidP="000C346E">
      <w:pPr>
        <w:pStyle w:val="BodyText2"/>
        <w:spacing w:after="0" w:line="360" w:lineRule="auto"/>
        <w:ind w:right="43" w:firstLine="567"/>
        <w:jc w:val="center"/>
        <w:rPr>
          <w:i/>
          <w:color w:val="0D0D0D" w:themeColor="text1" w:themeTint="F2"/>
        </w:rPr>
      </w:pPr>
      <w:r w:rsidRPr="00675817">
        <w:rPr>
          <w:i/>
          <w:color w:val="0D0D0D" w:themeColor="text1" w:themeTint="F2"/>
        </w:rPr>
        <w:t xml:space="preserve">(Nguồn: </w:t>
      </w:r>
      <w:r w:rsidRPr="00675817">
        <w:rPr>
          <w:i/>
          <w:color w:val="0D0D0D" w:themeColor="text1" w:themeTint="F2"/>
          <w:lang w:val="vi-VN"/>
        </w:rPr>
        <w:t xml:space="preserve">Quyết định số </w:t>
      </w:r>
      <w:r w:rsidRPr="00675817">
        <w:rPr>
          <w:i/>
          <w:color w:val="0D0D0D" w:themeColor="text1" w:themeTint="F2"/>
        </w:rPr>
        <w:t>1239</w:t>
      </w:r>
      <w:r w:rsidRPr="00675817">
        <w:rPr>
          <w:i/>
          <w:color w:val="0D0D0D" w:themeColor="text1" w:themeTint="F2"/>
          <w:lang w:val="vi-VN"/>
        </w:rPr>
        <w:t xml:space="preserve">/QĐ-UBND ngày </w:t>
      </w:r>
      <w:r w:rsidRPr="00675817">
        <w:rPr>
          <w:i/>
          <w:color w:val="0D0D0D" w:themeColor="text1" w:themeTint="F2"/>
        </w:rPr>
        <w:t>16</w:t>
      </w:r>
      <w:r w:rsidRPr="00675817">
        <w:rPr>
          <w:i/>
          <w:color w:val="0D0D0D" w:themeColor="text1" w:themeTint="F2"/>
          <w:lang w:val="vi-VN"/>
        </w:rPr>
        <w:t>/</w:t>
      </w:r>
      <w:r w:rsidRPr="00675817">
        <w:rPr>
          <w:i/>
          <w:color w:val="0D0D0D" w:themeColor="text1" w:themeTint="F2"/>
        </w:rPr>
        <w:t>7</w:t>
      </w:r>
      <w:r w:rsidRPr="00675817">
        <w:rPr>
          <w:i/>
          <w:color w:val="0D0D0D" w:themeColor="text1" w:themeTint="F2"/>
          <w:lang w:val="vi-VN"/>
        </w:rPr>
        <w:t>/202</w:t>
      </w:r>
      <w:r w:rsidRPr="00675817">
        <w:rPr>
          <w:i/>
          <w:color w:val="0D0D0D" w:themeColor="text1" w:themeTint="F2"/>
        </w:rPr>
        <w:t>1; Thống kê đất đai năm 2023 huyện Chợ Đồn)</w:t>
      </w:r>
    </w:p>
    <w:p w14:paraId="69956D43" w14:textId="7874D5B6" w:rsidR="007C534B" w:rsidRPr="00675817" w:rsidRDefault="007C534B" w:rsidP="000C346E">
      <w:pPr>
        <w:pStyle w:val="04Xx"/>
        <w:widowControl w:val="0"/>
        <w:spacing w:after="0" w:line="360" w:lineRule="auto"/>
        <w:rPr>
          <w:color w:val="0D0D0D" w:themeColor="text1" w:themeTint="F2"/>
          <w:lang w:val="vi-VN"/>
        </w:rPr>
      </w:pPr>
      <w:bookmarkStart w:id="292" w:name="_Toc172015570"/>
      <w:r w:rsidRPr="00675817">
        <w:rPr>
          <w:color w:val="0D0D0D" w:themeColor="text1" w:themeTint="F2"/>
          <w:lang w:val="vi-VN"/>
        </w:rPr>
        <w:t>4.2. Đánh giá những mặt được, những tồn tại và nguyên nhân của tồn tại trong thực</w:t>
      </w:r>
      <w:r w:rsidR="00D82C06" w:rsidRPr="00675817">
        <w:rPr>
          <w:color w:val="0D0D0D" w:themeColor="text1" w:themeTint="F2"/>
          <w:lang w:val="vi-VN"/>
        </w:rPr>
        <w:t xml:space="preserve"> </w:t>
      </w:r>
      <w:r w:rsidRPr="00675817">
        <w:rPr>
          <w:color w:val="0D0D0D" w:themeColor="text1" w:themeTint="F2"/>
          <w:lang w:val="vi-VN"/>
        </w:rPr>
        <w:t>hiện quy hoạch, kế hoạch sử dụng đất kỳ trước.</w:t>
      </w:r>
      <w:bookmarkEnd w:id="287"/>
      <w:bookmarkEnd w:id="288"/>
      <w:bookmarkEnd w:id="289"/>
      <w:bookmarkEnd w:id="290"/>
      <w:bookmarkEnd w:id="291"/>
      <w:bookmarkEnd w:id="292"/>
    </w:p>
    <w:p w14:paraId="6E1EE55A" w14:textId="49C7D86D" w:rsidR="00937161" w:rsidRPr="00675817" w:rsidRDefault="00937161" w:rsidP="000C346E">
      <w:pPr>
        <w:spacing w:before="0" w:after="0" w:line="360" w:lineRule="auto"/>
        <w:ind w:firstLine="709"/>
        <w:rPr>
          <w:i/>
          <w:color w:val="0D0D0D" w:themeColor="text1" w:themeTint="F2"/>
        </w:rPr>
      </w:pPr>
      <w:r w:rsidRPr="00675817">
        <w:rPr>
          <w:i/>
          <w:color w:val="0D0D0D" w:themeColor="text1" w:themeTint="F2"/>
        </w:rPr>
        <w:t>a</w:t>
      </w:r>
      <w:r w:rsidRPr="00675817">
        <w:rPr>
          <w:i/>
          <w:color w:val="0D0D0D" w:themeColor="text1" w:themeTint="F2"/>
          <w:lang w:val="vi-VN"/>
        </w:rPr>
        <w:t xml:space="preserve">. </w:t>
      </w:r>
      <w:r w:rsidR="006B2630" w:rsidRPr="00675817">
        <w:rPr>
          <w:bCs/>
          <w:i/>
          <w:color w:val="0D0D0D" w:themeColor="text1" w:themeTint="F2"/>
        </w:rPr>
        <w:t>Những mặt đạt</w:t>
      </w:r>
      <w:r w:rsidRPr="00675817">
        <w:rPr>
          <w:bCs/>
          <w:i/>
          <w:color w:val="0D0D0D" w:themeColor="text1" w:themeTint="F2"/>
        </w:rPr>
        <w:t xml:space="preserve"> được</w:t>
      </w:r>
    </w:p>
    <w:p w14:paraId="29F42BDD" w14:textId="77777777" w:rsidR="00937161" w:rsidRPr="00675817" w:rsidRDefault="00937161" w:rsidP="000C346E">
      <w:pPr>
        <w:spacing w:before="0" w:after="0" w:line="360" w:lineRule="auto"/>
        <w:ind w:firstLine="709"/>
        <w:rPr>
          <w:bCs/>
          <w:color w:val="0D0D0D" w:themeColor="text1" w:themeTint="F2"/>
          <w:lang w:val="vi-VN"/>
        </w:rPr>
      </w:pPr>
      <w:r w:rsidRPr="00675817">
        <w:rPr>
          <w:bCs/>
          <w:color w:val="0D0D0D" w:themeColor="text1" w:themeTint="F2"/>
          <w:lang w:val="vi-VN"/>
        </w:rPr>
        <w:t xml:space="preserve">Công tác quy hoạch, kế hoạch sử dụng đất đã thực sự trở thành công cụ quan trọng để Nhà nước thống nhất quản lý về đất đai: công tác quản lý đất đai theo quy hoạch, kế hoạch sử dụng đất ngày càng đi vào thực chất; việc lập quy hoạch, kế hoạch sử dụng đất đã tuân thủ các nguyên tắc, căn cứ, trình tự, nội dung mà pháp luật đất đai quy định; việc giao đất, cho thuê đất, cho phép chuyển mục đích sử dụng đất đã cơ bản bám sát và tuân thủ quy hoạch, kế hoạch sử dụng đất. </w:t>
      </w:r>
    </w:p>
    <w:p w14:paraId="1743866B" w14:textId="6421FCF5" w:rsidR="00937161" w:rsidRPr="00675817" w:rsidRDefault="00937161" w:rsidP="000C346E">
      <w:pPr>
        <w:spacing w:before="0" w:after="0" w:line="348" w:lineRule="auto"/>
        <w:ind w:firstLine="709"/>
        <w:rPr>
          <w:bCs/>
          <w:color w:val="0D0D0D" w:themeColor="text1" w:themeTint="F2"/>
        </w:rPr>
      </w:pPr>
      <w:r w:rsidRPr="00675817">
        <w:rPr>
          <w:bCs/>
          <w:color w:val="0D0D0D" w:themeColor="text1" w:themeTint="F2"/>
          <w:lang w:val="vi-VN"/>
        </w:rPr>
        <w:t>Kết quả thực hiện quy hoạch, kế hoạch sử dụng đất cho thấy quy hoạch, kế hoạch sử dụng đất của huyện là cơ sở rất quan trọng trong việc định hướng, bố trí sử dụng đất cho các ngành, lĩnh vực, các địa phương, đáp ứng được yêu cầu trong việc phát triển kinh tế, xã hội, an ninh quốc phòng trên địa bàn huyện. Đặc</w:t>
      </w:r>
      <w:r w:rsidRPr="00675817">
        <w:rPr>
          <w:bCs/>
          <w:color w:val="0D0D0D" w:themeColor="text1" w:themeTint="F2"/>
        </w:rPr>
        <w:t xml:space="preserve"> biệt </w:t>
      </w:r>
      <w:r w:rsidRPr="00675817">
        <w:rPr>
          <w:bCs/>
          <w:color w:val="0D0D0D" w:themeColor="text1" w:themeTint="F2"/>
        </w:rPr>
        <w:lastRenderedPageBreak/>
        <w:t>tiến độ của dự án</w:t>
      </w:r>
      <w:r w:rsidR="006B2630" w:rsidRPr="00675817">
        <w:rPr>
          <w:bCs/>
          <w:color w:val="0D0D0D" w:themeColor="text1" w:themeTint="F2"/>
        </w:rPr>
        <w:t xml:space="preserve"> trọng điểm</w:t>
      </w:r>
      <w:r w:rsidRPr="00675817">
        <w:rPr>
          <w:bCs/>
          <w:color w:val="0D0D0D" w:themeColor="text1" w:themeTint="F2"/>
        </w:rPr>
        <w:t xml:space="preserve"> kết nối liên tỉnh: Dự án Xây dựng tuyến đường thành phố Bắc Kạn - hồ Ba Bể kết nối sang Na Hang, tỉnh Tuyên Quang đã hoàn thiện thu hồi giải phòng mặt bằng đoạn qua xã Bằng Phúc.</w:t>
      </w:r>
    </w:p>
    <w:p w14:paraId="7D1B2EFD" w14:textId="13240447" w:rsidR="00937161" w:rsidRPr="00675817" w:rsidRDefault="00937161" w:rsidP="000C346E">
      <w:pPr>
        <w:spacing w:before="0" w:after="0" w:line="348" w:lineRule="auto"/>
        <w:ind w:firstLine="709"/>
        <w:rPr>
          <w:bCs/>
          <w:color w:val="0D0D0D" w:themeColor="text1" w:themeTint="F2"/>
          <w:lang w:val="vi-VN"/>
        </w:rPr>
      </w:pPr>
      <w:r w:rsidRPr="00675817">
        <w:rPr>
          <w:bCs/>
          <w:color w:val="0D0D0D" w:themeColor="text1" w:themeTint="F2"/>
          <w:lang w:val="vi-VN"/>
        </w:rPr>
        <w:tab/>
        <w:t>Việc thực hiện quy hoạch, kế hoạch sử dụng đất là cơ sở để triển khai thực hiện các chính sách, pháp luật về đất đai, tạo việc làm, tăng thu nhập, cải thiện đời sống cho nhân dân; góp phần quan trọng trong việc bảo vệ rừng phòng hộ, khoanh nuôi phục hồi tái sinh rừng. Từ đó, đáp ứng được yêu cầu cân bằng hệ sinh thái và bảo vệ môi trường, giảm nhẹ thiên tai và thích ứng với biến đổi khí hậu; phần lớn diện tích đất chưa sử dụng của huyện được đưa vào sử dụng đã tránh được lãng phí nguồn tài chuyên đất đai.</w:t>
      </w:r>
    </w:p>
    <w:p w14:paraId="4EEADCD4" w14:textId="17644797" w:rsidR="00015157" w:rsidRPr="00675817" w:rsidRDefault="00937161" w:rsidP="000C346E">
      <w:pPr>
        <w:spacing w:before="0" w:after="0" w:line="348" w:lineRule="auto"/>
        <w:ind w:firstLine="709"/>
        <w:rPr>
          <w:i/>
          <w:color w:val="0D0D0D" w:themeColor="text1" w:themeTint="F2"/>
          <w:lang w:val="vi-VN"/>
        </w:rPr>
      </w:pPr>
      <w:r w:rsidRPr="00675817">
        <w:rPr>
          <w:i/>
          <w:color w:val="0D0D0D" w:themeColor="text1" w:themeTint="F2"/>
        </w:rPr>
        <w:t>b</w:t>
      </w:r>
      <w:r w:rsidR="00015157" w:rsidRPr="00675817">
        <w:rPr>
          <w:i/>
          <w:color w:val="0D0D0D" w:themeColor="text1" w:themeTint="F2"/>
          <w:lang w:val="vi-VN"/>
        </w:rPr>
        <w:t xml:space="preserve">. </w:t>
      </w:r>
      <w:r w:rsidR="00015157" w:rsidRPr="00675817">
        <w:rPr>
          <w:bCs/>
          <w:i/>
          <w:color w:val="0D0D0D" w:themeColor="text1" w:themeTint="F2"/>
          <w:lang w:val="vi-VN"/>
        </w:rPr>
        <w:t>Tồn</w:t>
      </w:r>
      <w:r w:rsidR="00015157" w:rsidRPr="00675817">
        <w:rPr>
          <w:i/>
          <w:color w:val="0D0D0D" w:themeColor="text1" w:themeTint="F2"/>
          <w:lang w:val="vi-VN"/>
        </w:rPr>
        <w:t xml:space="preserve"> tại</w:t>
      </w:r>
    </w:p>
    <w:p w14:paraId="187BC74D" w14:textId="77777777" w:rsidR="00015157" w:rsidRPr="00675817" w:rsidRDefault="00015157" w:rsidP="000C346E">
      <w:pPr>
        <w:spacing w:before="0" w:after="0" w:line="348" w:lineRule="auto"/>
        <w:ind w:firstLine="709"/>
        <w:rPr>
          <w:bCs/>
          <w:color w:val="0D0D0D" w:themeColor="text1" w:themeTint="F2"/>
          <w:lang w:val="vi-VN"/>
        </w:rPr>
      </w:pPr>
      <w:r w:rsidRPr="00675817">
        <w:rPr>
          <w:bCs/>
          <w:color w:val="0D0D0D" w:themeColor="text1" w:themeTint="F2"/>
          <w:lang w:val="vi-VN"/>
        </w:rPr>
        <w:tab/>
        <w:t xml:space="preserve">- Việc biến động các chỉ tiêu sử dụng đất trong quá trình thực hiện so với các chỉ tiêu quy hoạch, kế hoạch được duyệt còn do một số yếu tố khác, đó là: do thay đổi các chỉ tiêu thống kê, kiểm kê đất đai; </w:t>
      </w:r>
      <w:r w:rsidRPr="00675817">
        <w:rPr>
          <w:bCs/>
          <w:color w:val="0D0D0D" w:themeColor="text1" w:themeTint="F2"/>
          <w:u w:color="FF0000"/>
          <w:lang w:val="vi-VN"/>
        </w:rPr>
        <w:t>bóc tách</w:t>
      </w:r>
      <w:r w:rsidRPr="00675817">
        <w:rPr>
          <w:bCs/>
          <w:color w:val="0D0D0D" w:themeColor="text1" w:themeTint="F2"/>
          <w:lang w:val="vi-VN"/>
        </w:rPr>
        <w:t xml:space="preserve"> diện tích đất chưa sử dụng nằm trong quy hoạch 3 loại rừng đưa vào diện tích </w:t>
      </w:r>
      <w:r w:rsidRPr="00675817">
        <w:rPr>
          <w:bCs/>
          <w:color w:val="0D0D0D" w:themeColor="text1" w:themeTint="F2"/>
          <w:u w:color="FF0000"/>
          <w:lang w:val="vi-VN"/>
        </w:rPr>
        <w:t>đất khoanh nuôi</w:t>
      </w:r>
      <w:r w:rsidRPr="00675817">
        <w:rPr>
          <w:bCs/>
          <w:color w:val="0D0D0D" w:themeColor="text1" w:themeTint="F2"/>
          <w:lang w:val="vi-VN"/>
        </w:rPr>
        <w:t xml:space="preserve"> phục hồi rừng, do quá trình đo đạc ở một số địa phương, </w:t>
      </w:r>
      <w:r w:rsidRPr="00675817">
        <w:rPr>
          <w:bCs/>
          <w:color w:val="0D0D0D" w:themeColor="text1" w:themeTint="F2"/>
          <w:u w:color="FF0000"/>
          <w:lang w:val="vi-VN"/>
        </w:rPr>
        <w:t>bóc tách đất</w:t>
      </w:r>
      <w:r w:rsidRPr="00675817">
        <w:rPr>
          <w:bCs/>
          <w:color w:val="0D0D0D" w:themeColor="text1" w:themeTint="F2"/>
          <w:lang w:val="vi-VN"/>
        </w:rPr>
        <w:t xml:space="preserve"> nông nghiệp trong khuôn viên đất ở. Như vậy đánh giá sự biến động về chỉ tiêu tăng này chưa phản ánh đúng bản chất quá trình, đặc biệt tăng lên của diện tích đất nông nghiệp, việc khai thác đất chưa sử dụng.</w:t>
      </w:r>
    </w:p>
    <w:p w14:paraId="5F99A392" w14:textId="77777777" w:rsidR="00015157" w:rsidRPr="00675817" w:rsidRDefault="00015157" w:rsidP="000C346E">
      <w:pPr>
        <w:spacing w:before="0" w:after="0" w:line="348" w:lineRule="auto"/>
        <w:ind w:firstLine="709"/>
        <w:rPr>
          <w:bCs/>
          <w:color w:val="0D0D0D" w:themeColor="text1" w:themeTint="F2"/>
          <w:spacing w:val="-2"/>
          <w:lang w:val="vi-VN"/>
        </w:rPr>
      </w:pPr>
      <w:r w:rsidRPr="00675817">
        <w:rPr>
          <w:bCs/>
          <w:color w:val="0D0D0D" w:themeColor="text1" w:themeTint="F2"/>
          <w:spacing w:val="-2"/>
          <w:lang w:val="vi-VN"/>
        </w:rPr>
        <w:tab/>
        <w:t>- Công tác bồi thường và giải phóng mặt bằng ở một số địa phương gặp nhiều khó khăn làm chậm tiến độ xây dựng… Chính vì vậy, mặc dù kết quả thực hiện đất phi nông nghiệp đạt được còn thấp so với chỉ tiêu quy hoạch, nhưng trong thực tiễn sử dụng đất đã phát sinh nhiều công trình nằm ngoài quy hoạch được duyệt, làm ảnh hưởng không nhỏ đến chỉ tiêu quy hoạch của huyện Chợ Đồn trước đây.</w:t>
      </w:r>
    </w:p>
    <w:p w14:paraId="242506A3" w14:textId="77777777" w:rsidR="00015157" w:rsidRPr="00675817" w:rsidRDefault="00015157" w:rsidP="000C346E">
      <w:pPr>
        <w:spacing w:before="0" w:after="0" w:line="348" w:lineRule="auto"/>
        <w:ind w:firstLine="709"/>
        <w:rPr>
          <w:bCs/>
          <w:color w:val="0D0D0D" w:themeColor="text1" w:themeTint="F2"/>
          <w:lang w:val="vi-VN"/>
        </w:rPr>
      </w:pPr>
      <w:r w:rsidRPr="00675817">
        <w:rPr>
          <w:bCs/>
          <w:color w:val="0D0D0D" w:themeColor="text1" w:themeTint="F2"/>
          <w:lang w:val="vi-VN"/>
        </w:rPr>
        <w:tab/>
        <w:t>- Quy hoạch, kế hoạch sử dụng đất và quy hoạch các ngành khác chưa thực sự thống nhất, tình trạng tự phát, cục bộ thực hiện quy hoạch, kế hoạch của các ngành, các cấp vẫn chưa được chấn chỉnh.</w:t>
      </w:r>
    </w:p>
    <w:p w14:paraId="3B7C5296" w14:textId="291416B5" w:rsidR="00015157" w:rsidRPr="00675817" w:rsidRDefault="00015157" w:rsidP="000C346E">
      <w:pPr>
        <w:spacing w:before="0" w:after="0" w:line="348" w:lineRule="auto"/>
        <w:ind w:firstLine="709"/>
        <w:rPr>
          <w:bCs/>
          <w:i/>
          <w:color w:val="0D0D0D" w:themeColor="text1" w:themeTint="F2"/>
          <w:spacing w:val="4"/>
          <w:lang w:val="vi-VN"/>
        </w:rPr>
      </w:pPr>
      <w:r w:rsidRPr="00675817">
        <w:rPr>
          <w:bCs/>
          <w:color w:val="0D0D0D" w:themeColor="text1" w:themeTint="F2"/>
          <w:lang w:val="vi-VN"/>
        </w:rPr>
        <w:tab/>
      </w:r>
      <w:r w:rsidR="00937161" w:rsidRPr="00675817">
        <w:rPr>
          <w:bCs/>
          <w:i/>
          <w:color w:val="0D0D0D" w:themeColor="text1" w:themeTint="F2"/>
        </w:rPr>
        <w:t>c</w:t>
      </w:r>
      <w:r w:rsidRPr="00675817">
        <w:rPr>
          <w:bCs/>
          <w:i/>
          <w:color w:val="0D0D0D" w:themeColor="text1" w:themeTint="F2"/>
          <w:spacing w:val="4"/>
          <w:lang w:val="vi-VN"/>
        </w:rPr>
        <w:t>. Nguyên nhân của những tồn tại trong thực hiện quy hoạch sử dụng  đất kỳ trước</w:t>
      </w:r>
    </w:p>
    <w:p w14:paraId="2B792740" w14:textId="77777777" w:rsidR="00015157" w:rsidRPr="00675817" w:rsidRDefault="00015157" w:rsidP="000C346E">
      <w:pPr>
        <w:spacing w:before="0" w:after="0" w:line="348" w:lineRule="auto"/>
        <w:ind w:firstLine="709"/>
        <w:rPr>
          <w:bCs/>
          <w:i/>
          <w:color w:val="0D0D0D" w:themeColor="text1" w:themeTint="F2"/>
          <w:spacing w:val="4"/>
          <w:lang w:val="vi-VN"/>
        </w:rPr>
      </w:pPr>
      <w:r w:rsidRPr="00675817">
        <w:rPr>
          <w:bCs/>
          <w:i/>
          <w:color w:val="0D0D0D" w:themeColor="text1" w:themeTint="F2"/>
          <w:spacing w:val="4"/>
          <w:lang w:val="vi-VN"/>
        </w:rPr>
        <w:lastRenderedPageBreak/>
        <w:t>* Nguyên nhân khách quan</w:t>
      </w:r>
    </w:p>
    <w:p w14:paraId="61E38529" w14:textId="77777777" w:rsidR="00015157" w:rsidRPr="00675817" w:rsidRDefault="00015157" w:rsidP="000C346E">
      <w:pPr>
        <w:spacing w:before="0" w:after="0" w:line="348" w:lineRule="auto"/>
        <w:ind w:firstLine="709"/>
        <w:rPr>
          <w:bCs/>
          <w:color w:val="0D0D0D" w:themeColor="text1" w:themeTint="F2"/>
          <w:lang w:val="vi-VN"/>
        </w:rPr>
      </w:pPr>
      <w:r w:rsidRPr="00675817">
        <w:rPr>
          <w:bCs/>
          <w:color w:val="0D0D0D" w:themeColor="text1" w:themeTint="F2"/>
          <w:lang w:val="vi-VN"/>
        </w:rPr>
        <w:t xml:space="preserve">- Trước khi Luật Đất đai 2013 có hiệu lực, căn cứ để quyết định giao đất, cho thuê đất, chuyển mục đích sử dụng đất còn dựa trên nhiều loại quy hoạch khác; song các quy hoạch này chưa kết nối với nhau, quy hoạch của các ngành </w:t>
      </w:r>
      <w:r w:rsidRPr="00675817">
        <w:rPr>
          <w:bCs/>
          <w:color w:val="0D0D0D" w:themeColor="text1" w:themeTint="F2"/>
          <w:u w:color="FF0000"/>
          <w:lang w:val="vi-VN"/>
        </w:rPr>
        <w:t>thường vượt</w:t>
      </w:r>
      <w:r w:rsidRPr="00675817">
        <w:rPr>
          <w:bCs/>
          <w:color w:val="0D0D0D" w:themeColor="text1" w:themeTint="F2"/>
          <w:lang w:val="vi-VN"/>
        </w:rPr>
        <w:t xml:space="preserve"> ra ngoài khung của quy hoạch sử </w:t>
      </w:r>
      <w:r w:rsidRPr="00675817">
        <w:rPr>
          <w:bCs/>
          <w:color w:val="0D0D0D" w:themeColor="text1" w:themeTint="F2"/>
          <w:u w:color="FF0000"/>
          <w:lang w:val="vi-VN"/>
        </w:rPr>
        <w:t>dụng</w:t>
      </w:r>
      <w:r w:rsidRPr="00675817">
        <w:rPr>
          <w:bCs/>
          <w:color w:val="0D0D0D" w:themeColor="text1" w:themeTint="F2"/>
          <w:lang w:val="vi-VN"/>
        </w:rPr>
        <w:t xml:space="preserve"> đất (Luật Đất đai năm 2003 quy định việc giao đất, cho thuê đất, cho phép chuyển mục đích sử dụng đất được căn cứ vào quy hoạch, kế hoạch sử dụng đất hoặc quy hoạch xây dựng đô thị hoặc quy hoạch xây dựng điểm dân cư nông thôn, nên có trường hợp đã sử dụng quy hoạch xây dựng đô thị, quy hoạch xây dựng điểm dân cư nông thôn để giao đất, cho thuê đất, cho phép chuyển mục đích sử  dụng đất trong khi các quy hoạch này nhiều khi có sự sai khác so với quy hoạch sử dụng đất, từ đó dẫn đến tình trạng quy hoạch sử dụng đất bị phá vỡ, bị vô hiệu hóa);</w:t>
      </w:r>
    </w:p>
    <w:p w14:paraId="70785799" w14:textId="77777777" w:rsidR="00015157" w:rsidRPr="00675817" w:rsidRDefault="00015157" w:rsidP="000C346E">
      <w:pPr>
        <w:pStyle w:val="ListParagraph"/>
        <w:spacing w:line="348" w:lineRule="auto"/>
        <w:ind w:left="0" w:firstLine="709"/>
        <w:rPr>
          <w:color w:val="0D0D0D" w:themeColor="text1" w:themeTint="F2"/>
          <w:lang w:val="it-IT"/>
        </w:rPr>
      </w:pPr>
      <w:r w:rsidRPr="00675817">
        <w:rPr>
          <w:color w:val="0D0D0D" w:themeColor="text1" w:themeTint="F2"/>
          <w:lang w:val="it-IT"/>
        </w:rPr>
        <w:t>- Do những nhu cầu phát sinh trong tình hình phát triển kinh tế - xã hội của địa phương dẫn đến một số dự án thực hiện chưa có trong quy hoạch, kế hoạch sử dụng đất.</w:t>
      </w:r>
    </w:p>
    <w:p w14:paraId="53C58363" w14:textId="77777777" w:rsidR="00015157" w:rsidRPr="00675817" w:rsidRDefault="00015157" w:rsidP="000C346E">
      <w:pPr>
        <w:pStyle w:val="ListParagraph"/>
        <w:spacing w:line="348" w:lineRule="auto"/>
        <w:ind w:left="0" w:firstLine="709"/>
        <w:rPr>
          <w:color w:val="0D0D0D" w:themeColor="text1" w:themeTint="F2"/>
          <w:lang w:val="it-IT"/>
        </w:rPr>
      </w:pPr>
      <w:r w:rsidRPr="00675817">
        <w:rPr>
          <w:color w:val="0D0D0D" w:themeColor="text1" w:themeTint="F2"/>
          <w:lang w:val="it-IT"/>
        </w:rPr>
        <w:t>- Do đặc điểm địa hình phức tạp cũng như những diễn biến bất thường của thời tiết, khí hậu đã gây ảnh hưởng đến lớn quá trình sản xuất, cơ cấu sử dụng các loại đất.</w:t>
      </w:r>
    </w:p>
    <w:p w14:paraId="5B4E6214" w14:textId="77777777" w:rsidR="00015157" w:rsidRPr="00675817" w:rsidRDefault="00015157" w:rsidP="000C346E">
      <w:pPr>
        <w:spacing w:before="0" w:after="0" w:line="348" w:lineRule="auto"/>
        <w:ind w:firstLine="709"/>
        <w:rPr>
          <w:bCs/>
          <w:color w:val="0D0D0D" w:themeColor="text1" w:themeTint="F2"/>
          <w:lang w:val="it-IT"/>
        </w:rPr>
      </w:pPr>
      <w:r w:rsidRPr="00675817">
        <w:rPr>
          <w:bCs/>
          <w:color w:val="0D0D0D" w:themeColor="text1" w:themeTint="F2"/>
          <w:lang w:val="vi-VN"/>
        </w:rPr>
        <w:t>- Chính sách pháp luật về đất đai có nhiều thay đổi (đặc biệt là thay đổi liên quan đến giá bồi thường giải phóng mặt bằng), chính sách bồi thường tái định cư chưa hợp lý, thiếu đồng bộ cũng là nguyên nhân gây nhiều khó khăn khi Nhà nước thu hồi đất, đặc biệt khi thu hồi đất vào mục đích phát triển kinh tế - xã hội.</w:t>
      </w:r>
    </w:p>
    <w:p w14:paraId="69156F6E" w14:textId="77777777" w:rsidR="00015157" w:rsidRPr="00675817" w:rsidRDefault="00015157" w:rsidP="000C346E">
      <w:pPr>
        <w:spacing w:before="0" w:after="0" w:line="348" w:lineRule="auto"/>
        <w:ind w:firstLine="709"/>
        <w:rPr>
          <w:bCs/>
          <w:i/>
          <w:color w:val="0D0D0D" w:themeColor="text1" w:themeTint="F2"/>
          <w:spacing w:val="4"/>
          <w:lang w:val="it-IT"/>
        </w:rPr>
      </w:pPr>
      <w:r w:rsidRPr="00675817">
        <w:rPr>
          <w:bCs/>
          <w:i/>
          <w:color w:val="0D0D0D" w:themeColor="text1" w:themeTint="F2"/>
          <w:spacing w:val="4"/>
          <w:lang w:val="it-IT"/>
        </w:rPr>
        <w:t>* Nguyên nhân chủ quan</w:t>
      </w:r>
    </w:p>
    <w:p w14:paraId="7660CAD0" w14:textId="77777777" w:rsidR="00015157" w:rsidRPr="00675817" w:rsidRDefault="00015157" w:rsidP="000C346E">
      <w:pPr>
        <w:pStyle w:val="ListParagraph"/>
        <w:spacing w:line="348" w:lineRule="auto"/>
        <w:ind w:left="0" w:firstLine="709"/>
        <w:rPr>
          <w:color w:val="0D0D0D" w:themeColor="text1" w:themeTint="F2"/>
          <w:lang w:val="it-IT"/>
        </w:rPr>
      </w:pPr>
      <w:r w:rsidRPr="00675817">
        <w:rPr>
          <w:color w:val="0D0D0D" w:themeColor="text1" w:themeTint="F2"/>
          <w:lang w:val="it-IT"/>
        </w:rPr>
        <w:t xml:space="preserve">- Nhu cầu quỹ đất cho phát triển các ngành, lĩnh vực, cho các dự án đầu tư  chưa được tính toán khoa học, chưa sát với chiến lược phát triển kinh tế - xã hội dẫn tới tình hình vừa thiếu, vừa </w:t>
      </w:r>
      <w:r w:rsidRPr="00675817">
        <w:rPr>
          <w:color w:val="0D0D0D" w:themeColor="text1" w:themeTint="F2"/>
          <w:u w:color="FF0000"/>
          <w:lang w:val="it-IT"/>
        </w:rPr>
        <w:t>thừa quỹ đất</w:t>
      </w:r>
      <w:r w:rsidRPr="00675817">
        <w:rPr>
          <w:color w:val="0D0D0D" w:themeColor="text1" w:themeTint="F2"/>
          <w:lang w:val="it-IT"/>
        </w:rPr>
        <w:t>.</w:t>
      </w:r>
    </w:p>
    <w:p w14:paraId="25CCA569" w14:textId="7A51976D" w:rsidR="00221F1D" w:rsidRPr="00675817" w:rsidRDefault="00015157" w:rsidP="000C346E">
      <w:pPr>
        <w:widowControl w:val="0"/>
        <w:spacing w:before="0" w:after="0" w:line="348" w:lineRule="auto"/>
        <w:ind w:firstLine="709"/>
        <w:rPr>
          <w:color w:val="0D0D0D" w:themeColor="text1" w:themeTint="F2"/>
          <w:lang w:val="vi-VN"/>
        </w:rPr>
      </w:pPr>
      <w:r w:rsidRPr="00675817">
        <w:rPr>
          <w:color w:val="0D0D0D" w:themeColor="text1" w:themeTint="F2"/>
          <w:lang w:val="it-IT"/>
        </w:rPr>
        <w:t xml:space="preserve">- Công tác dự báo nhu cầu và xác định danh mục dự án đầu tư đưa vào </w:t>
      </w:r>
      <w:r w:rsidRPr="00675817">
        <w:rPr>
          <w:color w:val="0D0D0D" w:themeColor="text1" w:themeTint="F2"/>
          <w:spacing w:val="2"/>
          <w:lang w:val="it-IT"/>
        </w:rPr>
        <w:t>quy hoạch, kế hoạch sử dụng đất, nhất là các dự án sử dụng vào mục đích kinh doanh thường không thể chính xác và luôn có sự thay đổi theo nhu cầu thị trường.</w:t>
      </w:r>
    </w:p>
    <w:p w14:paraId="6605B6B8" w14:textId="7665F9A7" w:rsidR="007C534B" w:rsidRPr="00675817" w:rsidRDefault="007C534B" w:rsidP="000C346E">
      <w:pPr>
        <w:pStyle w:val="04Xx"/>
        <w:widowControl w:val="0"/>
        <w:spacing w:after="0" w:line="348" w:lineRule="auto"/>
        <w:rPr>
          <w:color w:val="0D0D0D" w:themeColor="text1" w:themeTint="F2"/>
          <w:lang w:val="vi-VN"/>
        </w:rPr>
      </w:pPr>
      <w:bookmarkStart w:id="293" w:name="_Toc134484679"/>
      <w:bookmarkStart w:id="294" w:name="_Toc134489425"/>
      <w:bookmarkStart w:id="295" w:name="_Toc135427000"/>
      <w:bookmarkStart w:id="296" w:name="_Toc135492348"/>
      <w:bookmarkStart w:id="297" w:name="_Toc135492451"/>
      <w:bookmarkStart w:id="298" w:name="_Toc172015571"/>
      <w:r w:rsidRPr="00675817">
        <w:rPr>
          <w:color w:val="0D0D0D" w:themeColor="text1" w:themeTint="F2"/>
          <w:lang w:val="vi-VN"/>
        </w:rPr>
        <w:lastRenderedPageBreak/>
        <w:t>4.3. Bài học kinh nghiệm trong việc thực hiện quy hoạch, kế hoạch sử dụng đất sử</w:t>
      </w:r>
      <w:r w:rsidR="00D82C06" w:rsidRPr="00675817">
        <w:rPr>
          <w:color w:val="0D0D0D" w:themeColor="text1" w:themeTint="F2"/>
          <w:lang w:val="vi-VN"/>
        </w:rPr>
        <w:t xml:space="preserve"> </w:t>
      </w:r>
      <w:r w:rsidRPr="00675817">
        <w:rPr>
          <w:color w:val="0D0D0D" w:themeColor="text1" w:themeTint="F2"/>
          <w:lang w:val="vi-VN"/>
        </w:rPr>
        <w:t>dụng đất kỳ tới.</w:t>
      </w:r>
      <w:bookmarkEnd w:id="293"/>
      <w:bookmarkEnd w:id="294"/>
      <w:bookmarkEnd w:id="295"/>
      <w:bookmarkEnd w:id="296"/>
      <w:bookmarkEnd w:id="297"/>
      <w:bookmarkEnd w:id="298"/>
    </w:p>
    <w:p w14:paraId="45FD345E" w14:textId="056D8E4E" w:rsidR="00015157" w:rsidRPr="00675817" w:rsidRDefault="000B6D08" w:rsidP="000C346E">
      <w:pPr>
        <w:spacing w:before="0" w:after="0" w:line="348" w:lineRule="auto"/>
        <w:ind w:firstLine="709"/>
        <w:rPr>
          <w:bCs/>
          <w:color w:val="0D0D0D" w:themeColor="text1" w:themeTint="F2"/>
          <w:lang w:val="vi-VN"/>
        </w:rPr>
      </w:pPr>
      <w:r w:rsidRPr="00675817">
        <w:rPr>
          <w:color w:val="0D0D0D" w:themeColor="text1" w:themeTint="F2"/>
          <w:lang w:val="vi-VN"/>
        </w:rPr>
        <w:tab/>
      </w:r>
      <w:r w:rsidR="00015157" w:rsidRPr="00675817">
        <w:rPr>
          <w:bCs/>
          <w:color w:val="0D0D0D" w:themeColor="text1" w:themeTint="F2"/>
          <w:lang w:val="vi-VN"/>
        </w:rPr>
        <w:t xml:space="preserve">- Việc lập quy hoạch sử dụng đất phải có sự phối hợp đồng </w:t>
      </w:r>
      <w:r w:rsidR="00015157" w:rsidRPr="00675817">
        <w:rPr>
          <w:bCs/>
          <w:color w:val="0D0D0D" w:themeColor="text1" w:themeTint="F2"/>
          <w:u w:color="FF0000"/>
          <w:lang w:val="vi-VN"/>
        </w:rPr>
        <w:t>bộ giữa</w:t>
      </w:r>
      <w:r w:rsidR="00015157" w:rsidRPr="00675817">
        <w:rPr>
          <w:bCs/>
          <w:color w:val="0D0D0D" w:themeColor="text1" w:themeTint="F2"/>
          <w:lang w:val="vi-VN"/>
        </w:rPr>
        <w:t xml:space="preserve"> đơn vị huyện, xã, thị trấn, phải có sự liên kết giữa các cấp, các ngành, các lĩnh vực nhằm đáp ứng đầy đủ nhu cầu về đất đai, đảm bảo sử dụng hợp lý quỹ đất và đem lại hiệu quả kinh tế cao nhất.</w:t>
      </w:r>
    </w:p>
    <w:p w14:paraId="1DCEC335" w14:textId="77777777" w:rsidR="00015157" w:rsidRPr="00675817" w:rsidRDefault="00015157" w:rsidP="000C346E">
      <w:pPr>
        <w:spacing w:before="0" w:after="0" w:line="348" w:lineRule="auto"/>
        <w:ind w:firstLine="709"/>
        <w:rPr>
          <w:bCs/>
          <w:color w:val="0D0D0D" w:themeColor="text1" w:themeTint="F2"/>
          <w:lang w:val="vi-VN"/>
        </w:rPr>
      </w:pPr>
      <w:r w:rsidRPr="00675817">
        <w:rPr>
          <w:bCs/>
          <w:color w:val="0D0D0D" w:themeColor="text1" w:themeTint="F2"/>
          <w:lang w:val="vi-VN"/>
        </w:rPr>
        <w:tab/>
        <w:t>- Kinh tế - xã hội phát triển rất nhanh do yêu cầu phát triển đô thị hóa, công nghiệp hóa, chuyển đổi mạnh mẽ cơ cấu sử dụng đất nên nhu cầu sử dụng đất tăng cao và rất đa dạng, làm tăng giá trị của đất, từ đó đòi hỏi công tác quản lý đất đai nói chung, quản lý quy hoạch nói riêng phải hoàn chỉnh về lực lượng cũng như cơ chế, chính sách mới phù hợp để có thể quản lý tốt theo quy hoạch và đúng quy định pháp luật.</w:t>
      </w:r>
    </w:p>
    <w:p w14:paraId="20237F8E" w14:textId="77777777" w:rsidR="00015157" w:rsidRPr="00675817" w:rsidRDefault="00015157" w:rsidP="000C346E">
      <w:pPr>
        <w:spacing w:before="0" w:after="0" w:line="348" w:lineRule="auto"/>
        <w:ind w:firstLine="709"/>
        <w:rPr>
          <w:bCs/>
          <w:color w:val="0D0D0D" w:themeColor="text1" w:themeTint="F2"/>
          <w:lang w:val="vi-VN"/>
        </w:rPr>
      </w:pPr>
      <w:r w:rsidRPr="00675817">
        <w:rPr>
          <w:bCs/>
          <w:color w:val="0D0D0D" w:themeColor="text1" w:themeTint="F2"/>
          <w:lang w:val="vi-VN"/>
        </w:rPr>
        <w:tab/>
        <w:t>- Nhiệm vụ của công tác quy hoạch, kế hoạch sử dụng đất phải được gắn chặt với nhiệm vụ chuyên môn của từng đơn vị kết hợp với nhiệm vụ phát triển kinh tế - xã hội của huyện.</w:t>
      </w:r>
    </w:p>
    <w:p w14:paraId="0CE12003" w14:textId="77777777" w:rsidR="00015157" w:rsidRPr="00675817" w:rsidRDefault="00015157" w:rsidP="000C346E">
      <w:pPr>
        <w:spacing w:before="0" w:after="0" w:line="348" w:lineRule="auto"/>
        <w:ind w:firstLine="709"/>
        <w:rPr>
          <w:bCs/>
          <w:color w:val="0D0D0D" w:themeColor="text1" w:themeTint="F2"/>
          <w:lang w:val="vi-VN"/>
        </w:rPr>
      </w:pPr>
      <w:r w:rsidRPr="00675817">
        <w:rPr>
          <w:bCs/>
          <w:color w:val="0D0D0D" w:themeColor="text1" w:themeTint="F2"/>
          <w:lang w:val="vi-VN"/>
        </w:rPr>
        <w:tab/>
        <w:t xml:space="preserve">- Việc quản lý, sử dụng đất phải gắn với cải tạo, bảo vệ đất và gắn với tổ chức sản xuất, bảo vệ nghiêm ngặt </w:t>
      </w:r>
      <w:r w:rsidRPr="00675817">
        <w:rPr>
          <w:bCs/>
          <w:color w:val="0D0D0D" w:themeColor="text1" w:themeTint="F2"/>
          <w:u w:color="FF0000"/>
          <w:lang w:val="vi-VN"/>
        </w:rPr>
        <w:t>đất chuyên</w:t>
      </w:r>
      <w:r w:rsidRPr="00675817">
        <w:rPr>
          <w:bCs/>
          <w:color w:val="0D0D0D" w:themeColor="text1" w:themeTint="F2"/>
          <w:lang w:val="vi-VN"/>
        </w:rPr>
        <w:t xml:space="preserve"> trồng lúa nước; giải quyết dứt điểm tình trạng tranh chấp đất đai và nâng cao hiệu quả sử dụng đất của các đơn vị sử dụng đất.</w:t>
      </w:r>
    </w:p>
    <w:p w14:paraId="3395DA1F" w14:textId="77777777" w:rsidR="00015157" w:rsidRPr="00675817" w:rsidRDefault="00015157" w:rsidP="000C346E">
      <w:pPr>
        <w:spacing w:before="0" w:after="0" w:line="348" w:lineRule="auto"/>
        <w:ind w:firstLine="709"/>
        <w:rPr>
          <w:bCs/>
          <w:color w:val="0D0D0D" w:themeColor="text1" w:themeTint="F2"/>
          <w:lang w:val="vi-VN"/>
        </w:rPr>
      </w:pPr>
      <w:r w:rsidRPr="00675817">
        <w:rPr>
          <w:bCs/>
          <w:color w:val="0D0D0D" w:themeColor="text1" w:themeTint="F2"/>
          <w:lang w:val="vi-VN"/>
        </w:rPr>
        <w:tab/>
        <w:t>- Công tác kiểm tra, giám sát, đôn đốc việc thực hiện quy hoạch, kế hoạch sử dụng đất sau khi được phê duyệt được tiến hành thường xuyên và chặt chẽ. Những bất cập trong quá trình thực hiện quy hoạch, kế hoạch phải được cập nhật, chỉnh lý kịp thời.</w:t>
      </w:r>
    </w:p>
    <w:p w14:paraId="16DDB899" w14:textId="77777777" w:rsidR="00015157" w:rsidRPr="00675817" w:rsidRDefault="00015157" w:rsidP="000C346E">
      <w:pPr>
        <w:spacing w:before="0" w:after="0" w:line="348" w:lineRule="auto"/>
        <w:ind w:firstLine="709"/>
        <w:rPr>
          <w:bCs/>
          <w:color w:val="0D0D0D" w:themeColor="text1" w:themeTint="F2"/>
          <w:spacing w:val="6"/>
          <w:lang w:val="vi-VN"/>
        </w:rPr>
      </w:pPr>
      <w:r w:rsidRPr="00675817">
        <w:rPr>
          <w:bCs/>
          <w:color w:val="0D0D0D" w:themeColor="text1" w:themeTint="F2"/>
          <w:spacing w:val="2"/>
          <w:lang w:val="vi-VN"/>
        </w:rPr>
        <w:tab/>
        <w:t>- Hệ thống các văn bản pháp luật liên quan đến công tác lập quy hoạch, kế hoạch sử dụng phải được ban hành kịp</w:t>
      </w:r>
      <w:r w:rsidRPr="00675817">
        <w:rPr>
          <w:bCs/>
          <w:color w:val="0D0D0D" w:themeColor="text1" w:themeTint="F2"/>
          <w:spacing w:val="-6"/>
          <w:lang w:val="vi-VN"/>
        </w:rPr>
        <w:t xml:space="preserve"> thời đồng bộ với các ngành có liên quan.</w:t>
      </w:r>
    </w:p>
    <w:p w14:paraId="4C0F767F" w14:textId="2B322484" w:rsidR="006762E5" w:rsidRPr="00675817" w:rsidRDefault="00015157" w:rsidP="000C346E">
      <w:pPr>
        <w:widowControl w:val="0"/>
        <w:spacing w:before="0" w:after="0" w:line="348" w:lineRule="auto"/>
        <w:rPr>
          <w:color w:val="0D0D0D" w:themeColor="text1" w:themeTint="F2"/>
          <w:lang w:val="vi-VN"/>
        </w:rPr>
      </w:pPr>
      <w:r w:rsidRPr="00675817">
        <w:rPr>
          <w:bCs/>
          <w:color w:val="0D0D0D" w:themeColor="text1" w:themeTint="F2"/>
          <w:spacing w:val="6"/>
          <w:lang w:val="vi-VN"/>
        </w:rPr>
        <w:tab/>
        <w:t xml:space="preserve">- Nâng </w:t>
      </w:r>
      <w:r w:rsidRPr="00675817">
        <w:rPr>
          <w:bCs/>
          <w:color w:val="0D0D0D" w:themeColor="text1" w:themeTint="F2"/>
          <w:lang w:val="vi-VN"/>
        </w:rPr>
        <w:t>cao năng lực của các cán bộ, đồng thời tăng cường công tác tuyên truyền, phổ biến Pháp luật về đất đai đến nhân dân.</w:t>
      </w:r>
      <w:r w:rsidR="006762E5" w:rsidRPr="00675817">
        <w:rPr>
          <w:color w:val="0D0D0D" w:themeColor="text1" w:themeTint="F2"/>
          <w:lang w:val="vi-VN"/>
        </w:rPr>
        <w:br w:type="page"/>
      </w:r>
    </w:p>
    <w:p w14:paraId="333F1792" w14:textId="7EEF0C41" w:rsidR="007C534B" w:rsidRPr="00675817" w:rsidRDefault="007C534B" w:rsidP="000C346E">
      <w:pPr>
        <w:pStyle w:val="01Phn"/>
        <w:widowControl w:val="0"/>
        <w:spacing w:after="0" w:line="360" w:lineRule="auto"/>
        <w:rPr>
          <w:rFonts w:ascii="Times New Roman Bold" w:hAnsi="Times New Roman Bold"/>
          <w:color w:val="0D0D0D" w:themeColor="text1" w:themeTint="F2"/>
          <w:spacing w:val="6"/>
          <w:lang w:val="vi-VN"/>
        </w:rPr>
      </w:pPr>
      <w:bookmarkStart w:id="299" w:name="_Toc134484680"/>
      <w:bookmarkStart w:id="300" w:name="_Toc135427001"/>
      <w:bookmarkStart w:id="301" w:name="_Toc135492349"/>
      <w:bookmarkStart w:id="302" w:name="_Toc135492452"/>
      <w:bookmarkStart w:id="303" w:name="_Toc134489426"/>
      <w:bookmarkStart w:id="304" w:name="_Toc172015572"/>
      <w:r w:rsidRPr="00675817">
        <w:rPr>
          <w:color w:val="0D0D0D" w:themeColor="text1" w:themeTint="F2"/>
          <w:spacing w:val="6"/>
          <w:lang w:val="vi-VN"/>
        </w:rPr>
        <w:lastRenderedPageBreak/>
        <w:t>Phần II</w:t>
      </w:r>
      <w:r w:rsidR="00AD094A" w:rsidRPr="00675817">
        <w:rPr>
          <w:color w:val="0D0D0D" w:themeColor="text1" w:themeTint="F2"/>
          <w:spacing w:val="6"/>
          <w:lang w:val="vi-VN"/>
        </w:rPr>
        <w:t xml:space="preserve">. </w:t>
      </w:r>
      <w:r w:rsidRPr="00675817">
        <w:rPr>
          <w:rFonts w:ascii="Times New Roman Bold" w:hAnsi="Times New Roman Bold"/>
          <w:color w:val="0D0D0D" w:themeColor="text1" w:themeTint="F2"/>
          <w:spacing w:val="6"/>
          <w:lang w:val="vi-VN"/>
        </w:rPr>
        <w:t>PHƯƠNG ÁN ĐIỀU CHỈNH QUY HOẠCH SỬ DỤNG</w:t>
      </w:r>
      <w:bookmarkEnd w:id="299"/>
      <w:r w:rsidRPr="00675817">
        <w:rPr>
          <w:rFonts w:ascii="Times New Roman Bold" w:hAnsi="Times New Roman Bold"/>
          <w:color w:val="0D0D0D" w:themeColor="text1" w:themeTint="F2"/>
          <w:spacing w:val="6"/>
          <w:lang w:val="vi-VN"/>
        </w:rPr>
        <w:t xml:space="preserve"> </w:t>
      </w:r>
      <w:bookmarkStart w:id="305" w:name="_Toc134484681"/>
      <w:r w:rsidRPr="00675817">
        <w:rPr>
          <w:rFonts w:ascii="Times New Roman Bold" w:hAnsi="Times New Roman Bold"/>
          <w:color w:val="0D0D0D" w:themeColor="text1" w:themeTint="F2"/>
          <w:spacing w:val="6"/>
          <w:lang w:val="vi-VN"/>
        </w:rPr>
        <w:t>ĐẤT</w:t>
      </w:r>
      <w:bookmarkStart w:id="306" w:name="_Toc135427002"/>
      <w:bookmarkStart w:id="307" w:name="_Toc135492350"/>
      <w:bookmarkStart w:id="308" w:name="_Toc135492453"/>
      <w:bookmarkEnd w:id="300"/>
      <w:bookmarkEnd w:id="301"/>
      <w:bookmarkEnd w:id="302"/>
      <w:r w:rsidR="00FF497A" w:rsidRPr="00675817">
        <w:rPr>
          <w:rFonts w:ascii="Times New Roman Bold" w:hAnsi="Times New Roman Bold"/>
          <w:color w:val="0D0D0D" w:themeColor="text1" w:themeTint="F2"/>
          <w:spacing w:val="6"/>
          <w:lang w:val="vi-VN"/>
        </w:rPr>
        <w:t xml:space="preserve"> </w:t>
      </w:r>
      <w:bookmarkEnd w:id="303"/>
      <w:bookmarkEnd w:id="305"/>
      <w:bookmarkEnd w:id="306"/>
      <w:bookmarkEnd w:id="307"/>
      <w:bookmarkEnd w:id="308"/>
      <w:r w:rsidR="007E2C09" w:rsidRPr="00675817">
        <w:rPr>
          <w:rFonts w:ascii="Times New Roman Bold" w:hAnsi="Times New Roman Bold"/>
          <w:color w:val="0D0D0D" w:themeColor="text1" w:themeTint="F2"/>
          <w:spacing w:val="6"/>
          <w:lang w:val="vi-VN"/>
        </w:rPr>
        <w:t>GIAI ĐOẠ</w:t>
      </w:r>
      <w:r w:rsidR="00F56E0D" w:rsidRPr="00675817">
        <w:rPr>
          <w:rFonts w:ascii="Times New Roman Bold" w:hAnsi="Times New Roman Bold"/>
          <w:color w:val="0D0D0D" w:themeColor="text1" w:themeTint="F2"/>
          <w:spacing w:val="6"/>
          <w:lang w:val="vi-VN"/>
        </w:rPr>
        <w:t>N 2021-</w:t>
      </w:r>
      <w:r w:rsidR="007E2C09" w:rsidRPr="00675817">
        <w:rPr>
          <w:rFonts w:ascii="Times New Roman Bold" w:hAnsi="Times New Roman Bold"/>
          <w:color w:val="0D0D0D" w:themeColor="text1" w:themeTint="F2"/>
          <w:spacing w:val="6"/>
          <w:lang w:val="vi-VN"/>
        </w:rPr>
        <w:t>2030</w:t>
      </w:r>
      <w:bookmarkEnd w:id="304"/>
    </w:p>
    <w:p w14:paraId="16780BB1" w14:textId="37D78A7A" w:rsidR="007C534B" w:rsidRPr="00675817" w:rsidRDefault="007C534B" w:rsidP="000C346E">
      <w:pPr>
        <w:pStyle w:val="03X"/>
        <w:widowControl w:val="0"/>
        <w:spacing w:after="0" w:line="360" w:lineRule="auto"/>
        <w:rPr>
          <w:caps w:val="0"/>
          <w:color w:val="0D0D0D" w:themeColor="text1" w:themeTint="F2"/>
          <w:lang w:val="vi-VN"/>
        </w:rPr>
      </w:pPr>
      <w:bookmarkStart w:id="309" w:name="_Toc134484682"/>
      <w:bookmarkStart w:id="310" w:name="_Toc134489427"/>
      <w:bookmarkStart w:id="311" w:name="_Toc135427003"/>
      <w:bookmarkStart w:id="312" w:name="_Toc135492351"/>
      <w:bookmarkStart w:id="313" w:name="_Toc135492454"/>
      <w:bookmarkStart w:id="314" w:name="_Toc172015573"/>
      <w:r w:rsidRPr="00675817">
        <w:rPr>
          <w:color w:val="0D0D0D" w:themeColor="text1" w:themeTint="F2"/>
          <w:lang w:val="vi-VN"/>
        </w:rPr>
        <w:t xml:space="preserve">I. </w:t>
      </w:r>
      <w:bookmarkEnd w:id="309"/>
      <w:r w:rsidR="001E6CF4" w:rsidRPr="00675817">
        <w:rPr>
          <w:color w:val="0D0D0D" w:themeColor="text1" w:themeTint="F2"/>
          <w:lang w:val="vi-VN"/>
        </w:rPr>
        <w:t>Điều chỉnh định hướng sử dụng đất</w:t>
      </w:r>
      <w:bookmarkEnd w:id="310"/>
      <w:bookmarkEnd w:id="311"/>
      <w:bookmarkEnd w:id="312"/>
      <w:bookmarkEnd w:id="313"/>
      <w:bookmarkEnd w:id="314"/>
    </w:p>
    <w:p w14:paraId="16653C00" w14:textId="1D34A4DF" w:rsidR="007C534B" w:rsidRPr="00675817" w:rsidRDefault="007C534B" w:rsidP="000C346E">
      <w:pPr>
        <w:pStyle w:val="04Xx"/>
        <w:widowControl w:val="0"/>
        <w:spacing w:after="0" w:line="360" w:lineRule="auto"/>
        <w:rPr>
          <w:color w:val="0D0D0D" w:themeColor="text1" w:themeTint="F2"/>
          <w:lang w:val="vi-VN"/>
        </w:rPr>
      </w:pPr>
      <w:bookmarkStart w:id="315" w:name="_Toc134484683"/>
      <w:bookmarkStart w:id="316" w:name="_Toc134489428"/>
      <w:bookmarkStart w:id="317" w:name="_Toc135427004"/>
      <w:bookmarkStart w:id="318" w:name="_Toc135492352"/>
      <w:bookmarkStart w:id="319" w:name="_Toc135492455"/>
      <w:bookmarkStart w:id="320" w:name="_Toc172015574"/>
      <w:r w:rsidRPr="00675817">
        <w:rPr>
          <w:color w:val="0D0D0D" w:themeColor="text1" w:themeTint="F2"/>
          <w:lang w:val="vi-VN"/>
        </w:rPr>
        <w:t>1.1. Khát quát phương hướng, mục tiêu phát triển kinh tế - xã hội.</w:t>
      </w:r>
      <w:bookmarkEnd w:id="315"/>
      <w:bookmarkEnd w:id="316"/>
      <w:bookmarkEnd w:id="317"/>
      <w:bookmarkEnd w:id="318"/>
      <w:bookmarkEnd w:id="319"/>
      <w:bookmarkEnd w:id="320"/>
    </w:p>
    <w:p w14:paraId="58015DAA" w14:textId="2228F718" w:rsidR="00CD2109" w:rsidRPr="00675817" w:rsidRDefault="00CD2109" w:rsidP="000C346E">
      <w:pPr>
        <w:pStyle w:val="05Xxx"/>
        <w:widowControl w:val="0"/>
        <w:spacing w:after="0" w:line="360" w:lineRule="auto"/>
        <w:rPr>
          <w:color w:val="0D0D0D" w:themeColor="text1" w:themeTint="F2"/>
          <w:lang w:val="vi-VN"/>
        </w:rPr>
      </w:pPr>
      <w:bookmarkStart w:id="321" w:name="_Toc135427005"/>
      <w:bookmarkStart w:id="322" w:name="_Toc135492353"/>
      <w:bookmarkStart w:id="323" w:name="_Toc135492456"/>
      <w:bookmarkStart w:id="324" w:name="_Toc172015575"/>
      <w:r w:rsidRPr="00675817">
        <w:rPr>
          <w:color w:val="0D0D0D" w:themeColor="text1" w:themeTint="F2"/>
          <w:lang w:val="vi-VN"/>
        </w:rPr>
        <w:t>1.1.1. Mục tiêu tổng quát và dài hạn</w:t>
      </w:r>
      <w:bookmarkEnd w:id="321"/>
      <w:bookmarkEnd w:id="322"/>
      <w:bookmarkEnd w:id="323"/>
      <w:bookmarkEnd w:id="324"/>
    </w:p>
    <w:p w14:paraId="78FC2DCF" w14:textId="1D39F916" w:rsidR="00734E1B" w:rsidRPr="00675817" w:rsidRDefault="00734E1B" w:rsidP="000C346E">
      <w:pPr>
        <w:pStyle w:val="a5"/>
        <w:widowControl w:val="0"/>
        <w:spacing w:before="0" w:line="360" w:lineRule="auto"/>
        <w:ind w:firstLine="720"/>
        <w:jc w:val="both"/>
        <w:rPr>
          <w:b w:val="0"/>
          <w:color w:val="0D0D0D" w:themeColor="text1" w:themeTint="F2"/>
        </w:rPr>
      </w:pPr>
      <w:r w:rsidRPr="00675817">
        <w:rPr>
          <w:b w:val="0"/>
          <w:color w:val="0D0D0D" w:themeColor="text1" w:themeTint="F2"/>
        </w:rPr>
        <w:t>Huyện Chợ Đồn định hướng phát triển kinh tế - xã hội đến năm 2030:</w:t>
      </w:r>
    </w:p>
    <w:p w14:paraId="4DD0B247" w14:textId="09AE39BF" w:rsidR="00816F42" w:rsidRPr="00675817" w:rsidRDefault="00816F42" w:rsidP="000C346E">
      <w:pPr>
        <w:pStyle w:val="a5"/>
        <w:widowControl w:val="0"/>
        <w:spacing w:before="0" w:line="360" w:lineRule="auto"/>
        <w:ind w:firstLine="720"/>
        <w:jc w:val="both"/>
        <w:rPr>
          <w:color w:val="0D0D0D" w:themeColor="text1" w:themeTint="F2"/>
          <w:spacing w:val="2"/>
          <w:lang w:val="vi-VN"/>
        </w:rPr>
      </w:pPr>
      <w:r w:rsidRPr="00675817">
        <w:rPr>
          <w:b w:val="0"/>
          <w:color w:val="0D0D0D" w:themeColor="text1" w:themeTint="F2"/>
          <w:lang w:val="vi-VN"/>
        </w:rPr>
        <w:t xml:space="preserve">- Phát triển kinh tế nhanh và bền vững, gắn chặt với bảo đảm quốc phòng,  an ninh, thực hiện tốt công tác giảm nghèo, an sinh xã hội. Chú trọng phát triển nông nghiệp công nghệ cao, phát triển kinh tế trên cơ sở hình thành vùng động lực và các ngành mang tính đặc trưng. Dựa trên cơ sở vị trí địa lý, địa hình đặc điểm tự nhiên, lịch sử xã hội, trình độ và khả năng phát triển, hình </w:t>
      </w:r>
      <w:r w:rsidRPr="00675817">
        <w:rPr>
          <w:b w:val="0"/>
          <w:color w:val="0D0D0D" w:themeColor="text1" w:themeTint="F2"/>
          <w:spacing w:val="2"/>
          <w:lang w:val="vi-VN"/>
        </w:rPr>
        <w:t xml:space="preserve">thành các vùng kinh tế trên địa bàn huyện, trong đó xác định </w:t>
      </w:r>
      <w:r w:rsidRPr="00675817">
        <w:rPr>
          <w:b w:val="0"/>
          <w:color w:val="0D0D0D" w:themeColor="text1" w:themeTint="F2"/>
          <w:spacing w:val="2"/>
          <w:u w:color="FF0000"/>
          <w:lang w:val="vi-VN"/>
        </w:rPr>
        <w:t>rõ vùng</w:t>
      </w:r>
      <w:r w:rsidRPr="00675817">
        <w:rPr>
          <w:b w:val="0"/>
          <w:color w:val="0D0D0D" w:themeColor="text1" w:themeTint="F2"/>
          <w:spacing w:val="2"/>
          <w:lang w:val="vi-VN"/>
        </w:rPr>
        <w:t xml:space="preserve"> động lực phát triển của huyện và các hoạt động kinh tế đặc trưng của vùng động lực cũng như các vùng khác trong huyện, tạo cơ sở tạo dựng lợi thế nhờ quy mô trong phát triển kinh tế. Phấn </w:t>
      </w:r>
      <w:r w:rsidRPr="00675817">
        <w:rPr>
          <w:b w:val="0"/>
          <w:color w:val="0D0D0D" w:themeColor="text1" w:themeTint="F2"/>
          <w:spacing w:val="2"/>
          <w:u w:color="FF0000"/>
          <w:lang w:val="vi-VN"/>
        </w:rPr>
        <w:t>đấu tổng thu</w:t>
      </w:r>
      <w:r w:rsidRPr="00675817">
        <w:rPr>
          <w:b w:val="0"/>
          <w:color w:val="0D0D0D" w:themeColor="text1" w:themeTint="F2"/>
          <w:spacing w:val="2"/>
          <w:lang w:val="vi-VN"/>
        </w:rPr>
        <w:t xml:space="preserve"> ngân sách nhà nước đạt trên 1</w:t>
      </w:r>
      <w:r w:rsidR="00F66EBC" w:rsidRPr="00675817">
        <w:rPr>
          <w:b w:val="0"/>
          <w:color w:val="0D0D0D" w:themeColor="text1" w:themeTint="F2"/>
          <w:spacing w:val="2"/>
        </w:rPr>
        <w:t>5</w:t>
      </w:r>
      <w:r w:rsidRPr="00675817">
        <w:rPr>
          <w:b w:val="0"/>
          <w:color w:val="0D0D0D" w:themeColor="text1" w:themeTint="F2"/>
          <w:spacing w:val="2"/>
          <w:lang w:val="vi-VN"/>
        </w:rPr>
        <w:t>5 tỷ đồng.</w:t>
      </w:r>
    </w:p>
    <w:p w14:paraId="5A54347B" w14:textId="3AD75420" w:rsidR="00816F42" w:rsidRPr="00675817" w:rsidRDefault="00816F42" w:rsidP="000C346E">
      <w:pPr>
        <w:spacing w:before="0" w:after="0" w:line="360" w:lineRule="auto"/>
        <w:rPr>
          <w:color w:val="0D0D0D" w:themeColor="text1" w:themeTint="F2"/>
          <w:spacing w:val="2"/>
          <w:lang w:val="vi-VN"/>
        </w:rPr>
      </w:pPr>
      <w:r w:rsidRPr="00675817">
        <w:rPr>
          <w:color w:val="0D0D0D" w:themeColor="text1" w:themeTint="F2"/>
          <w:lang w:val="vi-VN"/>
        </w:rPr>
        <w:t xml:space="preserve">     </w:t>
      </w:r>
      <w:r w:rsidRPr="00675817">
        <w:rPr>
          <w:color w:val="0D0D0D" w:themeColor="text1" w:themeTint="F2"/>
          <w:lang w:val="vi-VN"/>
        </w:rPr>
        <w:tab/>
      </w:r>
      <w:r w:rsidRPr="00675817">
        <w:rPr>
          <w:color w:val="0D0D0D" w:themeColor="text1" w:themeTint="F2"/>
          <w:spacing w:val="2"/>
          <w:lang w:val="vi-VN"/>
        </w:rPr>
        <w:t xml:space="preserve">- Nền nông nghiệp được tổ chức theo hướng sản xuất hàng hoá quy mô lớn đóng vai trò chủ đạo trong phát triển kinh tế. Trước hết, dựa theo đặc trưng địa hình, </w:t>
      </w:r>
      <w:r w:rsidRPr="00675817">
        <w:rPr>
          <w:color w:val="0D0D0D" w:themeColor="text1" w:themeTint="F2"/>
          <w:spacing w:val="2"/>
          <w:u w:color="FF0000"/>
          <w:lang w:val="vi-VN"/>
        </w:rPr>
        <w:t>chất đất</w:t>
      </w:r>
      <w:r w:rsidRPr="00675817">
        <w:rPr>
          <w:color w:val="0D0D0D" w:themeColor="text1" w:themeTint="F2"/>
          <w:spacing w:val="2"/>
          <w:lang w:val="vi-VN"/>
        </w:rPr>
        <w:t xml:space="preserve">, các điều kiện khác cho phát triển nông nghiệp, hình thành các sản phẩm nông nghiệp đặc trưng phản ánh thế mạnh của từng vùng trong huyện, trên cơ sở đó đầu tư khoa học công nghệ, tổ chức sản xuất theo quy mô lớn với các mô hình tổ chức sản xuất </w:t>
      </w:r>
      <w:r w:rsidRPr="00675817">
        <w:rPr>
          <w:color w:val="0D0D0D" w:themeColor="text1" w:themeTint="F2"/>
          <w:spacing w:val="2"/>
          <w:u w:color="FF0000"/>
          <w:lang w:val="vi-VN"/>
        </w:rPr>
        <w:t>tiến tiến</w:t>
      </w:r>
      <w:r w:rsidRPr="00675817">
        <w:rPr>
          <w:color w:val="0D0D0D" w:themeColor="text1" w:themeTint="F2"/>
          <w:spacing w:val="2"/>
          <w:lang w:val="vi-VN"/>
        </w:rPr>
        <w:t>, nhằm tạo ra các sản phẩm nông nghiệp có giá trị kinh tế cao.</w:t>
      </w:r>
      <w:r w:rsidRPr="00675817">
        <w:rPr>
          <w:i/>
          <w:color w:val="0D0D0D" w:themeColor="text1" w:themeTint="F2"/>
          <w:spacing w:val="2"/>
          <w:lang w:val="vi-VN"/>
        </w:rPr>
        <w:t xml:space="preserve"> </w:t>
      </w:r>
      <w:r w:rsidRPr="00675817">
        <w:rPr>
          <w:color w:val="0D0D0D" w:themeColor="text1" w:themeTint="F2"/>
          <w:spacing w:val="2"/>
          <w:lang w:val="vi-VN"/>
        </w:rPr>
        <w:t xml:space="preserve">Nâng hệ số sử dụng </w:t>
      </w:r>
      <w:r w:rsidRPr="00675817">
        <w:rPr>
          <w:color w:val="0D0D0D" w:themeColor="text1" w:themeTint="F2"/>
          <w:spacing w:val="2"/>
          <w:u w:color="FF0000"/>
          <w:lang w:val="vi-VN"/>
        </w:rPr>
        <w:t>đất đạt</w:t>
      </w:r>
      <w:r w:rsidRPr="00675817">
        <w:rPr>
          <w:color w:val="0D0D0D" w:themeColor="text1" w:themeTint="F2"/>
          <w:spacing w:val="2"/>
          <w:lang w:val="vi-VN"/>
        </w:rPr>
        <w:t xml:space="preserve"> 1,8 lần; duy trì tổng sản lượng lương thực có </w:t>
      </w:r>
      <w:r w:rsidRPr="00675817">
        <w:rPr>
          <w:color w:val="0D0D0D" w:themeColor="text1" w:themeTint="F2"/>
          <w:spacing w:val="2"/>
          <w:u w:color="FF0000"/>
          <w:lang w:val="vi-VN"/>
        </w:rPr>
        <w:t>hạt đạt</w:t>
      </w:r>
      <w:r w:rsidRPr="00675817">
        <w:rPr>
          <w:color w:val="0D0D0D" w:themeColor="text1" w:themeTint="F2"/>
          <w:spacing w:val="2"/>
          <w:lang w:val="vi-VN"/>
        </w:rPr>
        <w:t xml:space="preserve"> 28.000 tấn, bình quân lương thực/người trên 500kg/năm; sản lượng </w:t>
      </w:r>
      <w:r w:rsidRPr="00675817">
        <w:rPr>
          <w:color w:val="0D0D0D" w:themeColor="text1" w:themeTint="F2"/>
          <w:spacing w:val="2"/>
          <w:u w:color="FF0000"/>
          <w:lang w:val="vi-VN"/>
        </w:rPr>
        <w:t>thịt l</w:t>
      </w:r>
      <w:r w:rsidR="00734E1B" w:rsidRPr="00675817">
        <w:rPr>
          <w:color w:val="0D0D0D" w:themeColor="text1" w:themeTint="F2"/>
          <w:spacing w:val="2"/>
          <w:u w:color="FF0000"/>
          <w:lang w:val="vi-VN"/>
        </w:rPr>
        <w:t>ợ</w:t>
      </w:r>
      <w:r w:rsidRPr="00675817">
        <w:rPr>
          <w:color w:val="0D0D0D" w:themeColor="text1" w:themeTint="F2"/>
          <w:spacing w:val="2"/>
          <w:u w:color="FF0000"/>
          <w:lang w:val="vi-VN"/>
        </w:rPr>
        <w:t>n hơi xuất chuồng đạt</w:t>
      </w:r>
      <w:r w:rsidRPr="00675817">
        <w:rPr>
          <w:color w:val="0D0D0D" w:themeColor="text1" w:themeTint="F2"/>
          <w:spacing w:val="2"/>
          <w:lang w:val="vi-VN"/>
        </w:rPr>
        <w:t xml:space="preserve"> 3.000 tấn; duy trì độ che phủ </w:t>
      </w:r>
      <w:r w:rsidRPr="00675817">
        <w:rPr>
          <w:color w:val="0D0D0D" w:themeColor="text1" w:themeTint="F2"/>
          <w:spacing w:val="2"/>
          <w:u w:color="FF0000"/>
          <w:lang w:val="vi-VN"/>
        </w:rPr>
        <w:t>rừng đạt</w:t>
      </w:r>
      <w:r w:rsidRPr="00675817">
        <w:rPr>
          <w:color w:val="0D0D0D" w:themeColor="text1" w:themeTint="F2"/>
          <w:spacing w:val="2"/>
          <w:lang w:val="vi-VN"/>
        </w:rPr>
        <w:t xml:space="preserve"> trên 80%; có ít nhất 30 sản phẩm OCOP đạt 3 sao trở lên; 13 xã đạt chu</w:t>
      </w:r>
      <w:r w:rsidR="00734E1B" w:rsidRPr="00675817">
        <w:rPr>
          <w:color w:val="0D0D0D" w:themeColor="text1" w:themeTint="F2"/>
          <w:spacing w:val="2"/>
          <w:lang w:val="vi-VN"/>
        </w:rPr>
        <w:t>ẩ</w:t>
      </w:r>
      <w:r w:rsidRPr="00675817">
        <w:rPr>
          <w:color w:val="0D0D0D" w:themeColor="text1" w:themeTint="F2"/>
          <w:spacing w:val="2"/>
          <w:lang w:val="vi-VN"/>
        </w:rPr>
        <w:t>n Nông thôn mới, số tiêu chí nông thôn mới bình quân một xã đạt 15 tiêu chí, 30% số thôn đạt chuẩn nông thôn mới.</w:t>
      </w:r>
    </w:p>
    <w:p w14:paraId="71C31FA5" w14:textId="6CB914E1" w:rsidR="00EC7E6B" w:rsidRPr="00675817" w:rsidRDefault="00EC7E6B" w:rsidP="000C346E">
      <w:pPr>
        <w:spacing w:before="0" w:after="0" w:line="360" w:lineRule="auto"/>
        <w:ind w:firstLine="720"/>
        <w:rPr>
          <w:color w:val="0D0D0D" w:themeColor="text1" w:themeTint="F2"/>
          <w:spacing w:val="2"/>
          <w:lang w:val="vi-VN"/>
        </w:rPr>
      </w:pPr>
      <w:r w:rsidRPr="00675817">
        <w:rPr>
          <w:color w:val="0D0D0D" w:themeColor="text1" w:themeTint="F2"/>
        </w:rPr>
        <w:lastRenderedPageBreak/>
        <w:t>- Phát triển ngành lâm nghiệp huyện Chợ Đồn theo hướng bền vững, hiệu quả, gắn với bảo vệ môi trường sinh thái sẽ góp phần thực hiện thắng lợi mục tiêu phát triển kinh tế - xã hội của huyện theo Quy hoạch tỉnh Bắc Kạn, đồng thời nâng cao đời sống cho người dân và bảo vệ môi trường sinh thái.</w:t>
      </w:r>
    </w:p>
    <w:p w14:paraId="6B6E3D61" w14:textId="1005C693" w:rsidR="00816F42" w:rsidRPr="00675817" w:rsidRDefault="00816F42" w:rsidP="000C346E">
      <w:pPr>
        <w:spacing w:before="0" w:after="0" w:line="360" w:lineRule="auto"/>
        <w:ind w:firstLine="720"/>
        <w:rPr>
          <w:color w:val="0D0D0D" w:themeColor="text1" w:themeTint="F2"/>
          <w:spacing w:val="6"/>
          <w:lang w:val="vi-VN"/>
        </w:rPr>
      </w:pPr>
      <w:r w:rsidRPr="00675817">
        <w:rPr>
          <w:color w:val="0D0D0D" w:themeColor="text1" w:themeTint="F2"/>
          <w:spacing w:val="2"/>
          <w:lang w:val="vi-VN"/>
        </w:rPr>
        <w:t xml:space="preserve">- Các ngành công nghiệp và thương mại dịch vụ phát triển cơ sở các điều kiện tài </w:t>
      </w:r>
      <w:r w:rsidRPr="00675817">
        <w:rPr>
          <w:color w:val="0D0D0D" w:themeColor="text1" w:themeTint="F2"/>
          <w:spacing w:val="6"/>
          <w:lang w:val="vi-VN"/>
        </w:rPr>
        <w:t>nguyên, lao động, chế biến sản phẩm do nông nghiệp tạo ra. Có 40 HTX và 2250 hộ kinh doanh hoạt động trên địa bàn; giải quyết việc làm cho 4500 lao động.</w:t>
      </w:r>
    </w:p>
    <w:p w14:paraId="489FBEC2" w14:textId="2C56132E" w:rsidR="00EC7E6B" w:rsidRPr="00675817" w:rsidRDefault="00EC7E6B" w:rsidP="000C346E">
      <w:pPr>
        <w:spacing w:before="0" w:after="0" w:line="360" w:lineRule="auto"/>
        <w:ind w:firstLine="720"/>
        <w:rPr>
          <w:color w:val="0D0D0D" w:themeColor="text1" w:themeTint="F2"/>
          <w:spacing w:val="6"/>
          <w:lang w:val="vi-VN"/>
        </w:rPr>
      </w:pPr>
      <w:r w:rsidRPr="00675817">
        <w:rPr>
          <w:color w:val="0D0D0D" w:themeColor="text1" w:themeTint="F2"/>
          <w:spacing w:val="6"/>
        </w:rPr>
        <w:t xml:space="preserve">- </w:t>
      </w:r>
      <w:r w:rsidRPr="00675817">
        <w:rPr>
          <w:color w:val="0D0D0D" w:themeColor="text1" w:themeTint="F2"/>
          <w:spacing w:val="6"/>
          <w:lang w:val="vi-VN"/>
        </w:rPr>
        <w:t>Phát triển công nghiệp chế biến khoáng sản có vai trò quan trọng trong việc thúc đẩy phát triển kinh tế - xã hội, nâng cao đời sống cho người dân địa phương. Do đó, cần phát triển ngành công nghiệp này một cách hiệu quả và bền vững.</w:t>
      </w:r>
    </w:p>
    <w:p w14:paraId="2A24CE5C" w14:textId="11A43471" w:rsidR="00EC7E6B" w:rsidRPr="00675817" w:rsidRDefault="00816F42" w:rsidP="000C346E">
      <w:pPr>
        <w:spacing w:before="0" w:after="0" w:line="360" w:lineRule="auto"/>
        <w:rPr>
          <w:color w:val="0D0D0D" w:themeColor="text1" w:themeTint="F2"/>
          <w:spacing w:val="-2"/>
          <w:lang w:val="vi-VN"/>
        </w:rPr>
      </w:pPr>
      <w:r w:rsidRPr="00675817">
        <w:rPr>
          <w:color w:val="0D0D0D" w:themeColor="text1" w:themeTint="F2"/>
          <w:spacing w:val="2"/>
          <w:lang w:val="vi-VN"/>
        </w:rPr>
        <w:t xml:space="preserve">     </w:t>
      </w:r>
      <w:r w:rsidRPr="00675817">
        <w:rPr>
          <w:color w:val="0D0D0D" w:themeColor="text1" w:themeTint="F2"/>
          <w:spacing w:val="2"/>
          <w:lang w:val="vi-VN"/>
        </w:rPr>
        <w:tab/>
      </w:r>
      <w:r w:rsidRPr="00675817">
        <w:rPr>
          <w:color w:val="0D0D0D" w:themeColor="text1" w:themeTint="F2"/>
          <w:spacing w:val="-2"/>
          <w:lang w:val="vi-VN"/>
        </w:rPr>
        <w:t>- Phát triển đột phá ngành du lịch và coi đây là ngành động lực cho phát triển. Cần mạnh dạn đầu tư để biến các tiềm năng du lịch thành lợi thế, phát triển mạnh du lịch sinh thái, du lịch lịch sử - văn hoá. Xem đây là hướng đột phá cho phát triển kinh tế toàn huyện nói chung, nhất là các xã vùng cao – vùng xa nói riêng.</w:t>
      </w:r>
      <w:r w:rsidR="00EC7E6B" w:rsidRPr="00675817">
        <w:rPr>
          <w:color w:val="0D0D0D" w:themeColor="text1" w:themeTint="F2"/>
          <w:spacing w:val="-2"/>
          <w:lang w:val="vi-VN"/>
        </w:rPr>
        <w:t xml:space="preserve"> Đặc biệt chú trọng vào di tích lịch sử, văn hóa ATK chợ đồn </w:t>
      </w:r>
      <w:bookmarkStart w:id="325" w:name="_Toc135427006"/>
      <w:bookmarkStart w:id="326" w:name="_Toc135492354"/>
      <w:bookmarkStart w:id="327" w:name="_Toc135492457"/>
      <w:r w:rsidR="00EC7E6B" w:rsidRPr="00675817">
        <w:rPr>
          <w:color w:val="0D0D0D" w:themeColor="text1" w:themeTint="F2"/>
          <w:spacing w:val="-2"/>
          <w:lang w:val="vi-VN"/>
        </w:rPr>
        <w:t>Khai thác tiềm năng du lịch lịch sử, văn hóa gắn với khu di tích quốc gia đặc biệt ATK Định Hóa, bao gồm các di tích, hiện vật, sự kiện lịch sử,... Tôn tạo, bảo vệ và phát huy giá trị các di tích lịch sử, văn hóa, phát triển các sản phẩm du lịch về nguồn, du lịch tâm linh, tổ chức các lễ hội.</w:t>
      </w:r>
      <w:r w:rsidR="00EC7E6B" w:rsidRPr="00675817">
        <w:rPr>
          <w:color w:val="0D0D0D" w:themeColor="text1" w:themeTint="F2"/>
          <w:spacing w:val="-2"/>
        </w:rPr>
        <w:t xml:space="preserve"> Mục </w:t>
      </w:r>
      <w:r w:rsidR="00EC7E6B" w:rsidRPr="00675817">
        <w:rPr>
          <w:color w:val="0D0D0D" w:themeColor="text1" w:themeTint="F2"/>
          <w:spacing w:val="-2"/>
          <w:lang w:val="vi-VN"/>
        </w:rPr>
        <w:t>tiêu biến Chợ Đồn thành điểm đến du lịch hấp dẫn, thu hút du khách trong và ngoài nước, góp phần thúc đẩy phát triển kinh tế - xã hội địa phương, nâng cao đời sống cho người dân, bảo tồn và phát huy giá trị văn hóa, lịch sử, thiên nhiên.</w:t>
      </w:r>
    </w:p>
    <w:p w14:paraId="03EEBC8F" w14:textId="04AC0184" w:rsidR="00CD2109" w:rsidRPr="00675817" w:rsidRDefault="00CD2109" w:rsidP="000C346E">
      <w:pPr>
        <w:pStyle w:val="05Xxx"/>
        <w:widowControl w:val="0"/>
        <w:spacing w:after="0" w:line="360" w:lineRule="auto"/>
        <w:rPr>
          <w:color w:val="0D0D0D" w:themeColor="text1" w:themeTint="F2"/>
          <w:lang w:val="vi-VN"/>
        </w:rPr>
      </w:pPr>
      <w:bookmarkStart w:id="328" w:name="_Toc172015576"/>
      <w:r w:rsidRPr="00675817">
        <w:rPr>
          <w:color w:val="0D0D0D" w:themeColor="text1" w:themeTint="F2"/>
          <w:lang w:val="vi-VN"/>
        </w:rPr>
        <w:t xml:space="preserve">1.1.2. Các quan điểm phát triển cụ thể đối với </w:t>
      </w:r>
      <w:r w:rsidR="001F694A" w:rsidRPr="00675817">
        <w:rPr>
          <w:color w:val="0D0D0D" w:themeColor="text1" w:themeTint="F2"/>
          <w:lang w:val="vi-VN"/>
        </w:rPr>
        <w:t>huyện</w:t>
      </w:r>
      <w:bookmarkEnd w:id="325"/>
      <w:bookmarkEnd w:id="326"/>
      <w:bookmarkEnd w:id="327"/>
      <w:bookmarkEnd w:id="328"/>
    </w:p>
    <w:p w14:paraId="2217DCF4" w14:textId="77777777" w:rsidR="00816F42" w:rsidRPr="00675817" w:rsidRDefault="00CD2109" w:rsidP="000C346E">
      <w:pPr>
        <w:spacing w:before="0" w:after="0" w:line="360" w:lineRule="auto"/>
        <w:rPr>
          <w:i/>
          <w:color w:val="0D0D0D" w:themeColor="text1" w:themeTint="F2"/>
          <w:lang w:val="vi-VN"/>
        </w:rPr>
      </w:pPr>
      <w:r w:rsidRPr="00675817">
        <w:rPr>
          <w:color w:val="0D0D0D" w:themeColor="text1" w:themeTint="F2"/>
          <w:lang w:val="vi-VN"/>
        </w:rPr>
        <w:tab/>
      </w:r>
      <w:r w:rsidR="00816F42" w:rsidRPr="00675817">
        <w:rPr>
          <w:color w:val="0D0D0D" w:themeColor="text1" w:themeTint="F2"/>
          <w:lang w:val="vi-VN"/>
        </w:rPr>
        <w:t xml:space="preserve">- Phát triển kinh tế trên cơ sở mở rộng giao lưu trao đổi hàng hoá với các địa phương khác ngoài huyện. Trong quá trình thực hiện mục tiêu phát triển kinh tế xã hội, cần tiến </w:t>
      </w:r>
      <w:r w:rsidR="00816F42" w:rsidRPr="00675817">
        <w:rPr>
          <w:color w:val="0D0D0D" w:themeColor="text1" w:themeTint="F2"/>
          <w:spacing w:val="6"/>
          <w:lang w:val="vi-VN"/>
        </w:rPr>
        <w:t xml:space="preserve">hành: Các mối liên kết kinh tế, xã hội giữa các vùng trong huyện; trao đổi hàng hoá, hợp tác đầu tư, cung ứng nguyên vật liệu, vốn… </w:t>
      </w:r>
      <w:r w:rsidR="00816F42" w:rsidRPr="00675817">
        <w:rPr>
          <w:color w:val="0D0D0D" w:themeColor="text1" w:themeTint="F2"/>
          <w:spacing w:val="6"/>
          <w:lang w:val="vi-VN"/>
        </w:rPr>
        <w:lastRenderedPageBreak/>
        <w:t xml:space="preserve">giữa huyện với các huyện khác và với các địa phương thuộc các tỉnh lân cận như Thái Nguyên. </w:t>
      </w:r>
    </w:p>
    <w:p w14:paraId="08844CD1" w14:textId="77777777" w:rsidR="00816F42" w:rsidRPr="00675817" w:rsidRDefault="00816F42" w:rsidP="000C346E">
      <w:pPr>
        <w:spacing w:before="0" w:after="0" w:line="360" w:lineRule="auto"/>
        <w:rPr>
          <w:color w:val="0D0D0D" w:themeColor="text1" w:themeTint="F2"/>
          <w:lang w:val="vi-VN"/>
        </w:rPr>
      </w:pPr>
      <w:r w:rsidRPr="00675817">
        <w:rPr>
          <w:color w:val="0D0D0D" w:themeColor="text1" w:themeTint="F2"/>
          <w:lang w:val="vi-VN"/>
        </w:rPr>
        <w:t xml:space="preserve">      </w:t>
      </w:r>
      <w:r w:rsidRPr="00675817">
        <w:rPr>
          <w:color w:val="0D0D0D" w:themeColor="text1" w:themeTint="F2"/>
          <w:lang w:val="vi-VN"/>
        </w:rPr>
        <w:tab/>
        <w:t xml:space="preserve">- Hoàn thiện hệ thống cơ sở hạ tầng giao thông, thuỷ lợi là khâu then chốt để thực hiện các mục tiêu phát triển kinh tế, xã hội. Đây chính là khâu then chốt để thực hiện các mục tiêu phát triển kinh tế, xã hội và liên kết kinh tế giữa các vùng trong huyện cũng như giữa huyện với các địa phương khác. Hoàn thiện hệ thống thuỷ lợi, cụ thể là </w:t>
      </w:r>
      <w:r w:rsidRPr="00675817">
        <w:rPr>
          <w:color w:val="0D0D0D" w:themeColor="text1" w:themeTint="F2"/>
          <w:u w:color="FF0000"/>
          <w:lang w:val="vi-VN"/>
        </w:rPr>
        <w:t>cứng hoá</w:t>
      </w:r>
      <w:r w:rsidRPr="00675817">
        <w:rPr>
          <w:color w:val="0D0D0D" w:themeColor="text1" w:themeTint="F2"/>
          <w:lang w:val="vi-VN"/>
        </w:rPr>
        <w:t xml:space="preserve"> kênh mương, xây dựng thêm mạng lưới </w:t>
      </w:r>
      <w:r w:rsidRPr="00675817">
        <w:rPr>
          <w:color w:val="0D0D0D" w:themeColor="text1" w:themeTint="F2"/>
          <w:u w:color="FF0000"/>
          <w:lang w:val="vi-VN"/>
        </w:rPr>
        <w:t>hồ đập</w:t>
      </w:r>
      <w:r w:rsidRPr="00675817">
        <w:rPr>
          <w:color w:val="0D0D0D" w:themeColor="text1" w:themeTint="F2"/>
          <w:lang w:val="vi-VN"/>
        </w:rPr>
        <w:t xml:space="preserve"> chứa nước để bảo đảm chủ động nước cho mục tiêu phát triển nông nghiệp theo hướng sản xuất lớn cũng như bảo đảm nước cho đời sống sinh hoạt nhân dân, phát triển du lịch sinh thái.</w:t>
      </w:r>
    </w:p>
    <w:p w14:paraId="59C81818" w14:textId="5683AF0A" w:rsidR="00CD2109" w:rsidRPr="00675817" w:rsidRDefault="00816F42" w:rsidP="000C346E">
      <w:pPr>
        <w:widowControl w:val="0"/>
        <w:spacing w:before="0" w:after="0" w:line="360" w:lineRule="auto"/>
        <w:ind w:firstLine="720"/>
        <w:rPr>
          <w:color w:val="0D0D0D" w:themeColor="text1" w:themeTint="F2"/>
          <w:lang w:val="vi-VN"/>
        </w:rPr>
      </w:pPr>
      <w:r w:rsidRPr="00675817">
        <w:rPr>
          <w:color w:val="0D0D0D" w:themeColor="text1" w:themeTint="F2"/>
          <w:lang w:val="vi-VN"/>
        </w:rPr>
        <w:t>Phát triển kinh tế xã hội của huyện Chợ Đồn là một bộ phận hữu cơ của chiến lược phát triển kinh tế xã hội tỉnh Bắc Kạn. Bên cạnh đó nó còn có ý nghĩa quan trọng trong việc bảo vệ đầu nguồn, bảo vệ môi trường sinh thái. Phát triển kinh tế phải được gắn liền với việc cải thiện đời sống vật chất văn hóa tinh thần của tất cả các dân tộc trong cộng đồng dân cư huyện.</w:t>
      </w:r>
    </w:p>
    <w:p w14:paraId="47FCF436" w14:textId="6AF593E6" w:rsidR="007C534B" w:rsidRPr="00675817" w:rsidRDefault="007C534B" w:rsidP="000C346E">
      <w:pPr>
        <w:pStyle w:val="04Xx"/>
        <w:spacing w:after="0" w:line="360" w:lineRule="auto"/>
        <w:rPr>
          <w:color w:val="0D0D0D" w:themeColor="text1" w:themeTint="F2"/>
          <w:lang w:val="vi-VN"/>
        </w:rPr>
      </w:pPr>
      <w:bookmarkStart w:id="329" w:name="_Toc134484686"/>
      <w:bookmarkStart w:id="330" w:name="_Toc134489431"/>
      <w:bookmarkStart w:id="331" w:name="_Toc135427007"/>
      <w:bookmarkStart w:id="332" w:name="_Toc135492355"/>
      <w:bookmarkStart w:id="333" w:name="_Toc135492458"/>
      <w:bookmarkStart w:id="334" w:name="_Toc172015577"/>
      <w:r w:rsidRPr="00675817">
        <w:rPr>
          <w:color w:val="0D0D0D" w:themeColor="text1" w:themeTint="F2"/>
          <w:lang w:val="vi-VN"/>
        </w:rPr>
        <w:t>1.2. Quan điểm sử dụng đất</w:t>
      </w:r>
      <w:bookmarkEnd w:id="329"/>
      <w:bookmarkEnd w:id="330"/>
      <w:bookmarkEnd w:id="331"/>
      <w:bookmarkEnd w:id="332"/>
      <w:bookmarkEnd w:id="333"/>
      <w:bookmarkEnd w:id="334"/>
    </w:p>
    <w:p w14:paraId="1CB3E93F" w14:textId="7425FCE2" w:rsidR="00816F42" w:rsidRPr="00675817" w:rsidRDefault="00816F42" w:rsidP="000C346E">
      <w:pPr>
        <w:pStyle w:val="Index1"/>
        <w:spacing w:line="360" w:lineRule="auto"/>
        <w:ind w:left="0" w:firstLine="720"/>
        <w:rPr>
          <w:rFonts w:ascii="Times New Roman" w:eastAsiaTheme="minorHAnsi" w:hAnsi="Times New Roman"/>
          <w:color w:val="0D0D0D" w:themeColor="text1" w:themeTint="F2"/>
          <w:szCs w:val="28"/>
          <w:lang w:val="vi-VN"/>
        </w:rPr>
      </w:pPr>
      <w:r w:rsidRPr="00675817">
        <w:rPr>
          <w:rFonts w:ascii="Times New Roman" w:eastAsiaTheme="minorHAnsi" w:hAnsi="Times New Roman"/>
          <w:color w:val="0D0D0D" w:themeColor="text1" w:themeTint="F2"/>
          <w:szCs w:val="28"/>
          <w:lang w:val="vi-VN"/>
        </w:rPr>
        <w:t>Khi đất đai, nhất là đất có khả năng sản xuất có hạn thì việc sử dụng đất tiết kiệm, đúng mục đích, đủ nhu cầu, có hiệu quả và bền vững mang ý nghĩa thiết thực quan trọng trong quá trình sử dụng đất.</w:t>
      </w:r>
    </w:p>
    <w:p w14:paraId="3D07E4F0" w14:textId="77777777" w:rsidR="00816F42" w:rsidRPr="00675817" w:rsidRDefault="00816F42" w:rsidP="000C346E">
      <w:pPr>
        <w:pStyle w:val="Index1"/>
        <w:spacing w:line="360" w:lineRule="auto"/>
        <w:ind w:left="0" w:firstLine="720"/>
        <w:rPr>
          <w:rFonts w:ascii="Times New Roman" w:eastAsiaTheme="minorHAnsi" w:hAnsi="Times New Roman"/>
          <w:color w:val="0D0D0D" w:themeColor="text1" w:themeTint="F2"/>
          <w:szCs w:val="28"/>
          <w:lang w:val="vi-VN"/>
        </w:rPr>
      </w:pPr>
      <w:r w:rsidRPr="00675817">
        <w:rPr>
          <w:rFonts w:ascii="Times New Roman" w:eastAsiaTheme="minorHAnsi" w:hAnsi="Times New Roman"/>
          <w:color w:val="0D0D0D" w:themeColor="text1" w:themeTint="F2"/>
          <w:szCs w:val="28"/>
          <w:lang w:val="vi-VN"/>
        </w:rPr>
        <w:t>Biện pháp quan trọng nhất để nâng cao hiệu quả sử dụng đất nông nghiệp là hoàn thiện hệ thống thuỷ lợi và áp dụng các giống cây trồng vật nuôi thích hợp để nâng cao hệ số, hiệu quả sử dụng đất.</w:t>
      </w:r>
    </w:p>
    <w:p w14:paraId="72E696DD" w14:textId="438B1ADF" w:rsidR="00816F42" w:rsidRPr="00675817" w:rsidRDefault="00816F42" w:rsidP="000C346E">
      <w:pPr>
        <w:spacing w:before="0" w:after="0" w:line="360" w:lineRule="auto"/>
        <w:ind w:firstLine="720"/>
        <w:rPr>
          <w:rFonts w:cs="Times New Roman"/>
          <w:color w:val="0D0D0D" w:themeColor="text1" w:themeTint="F2"/>
          <w:szCs w:val="28"/>
          <w:lang w:val="vi-VN"/>
        </w:rPr>
      </w:pPr>
      <w:r w:rsidRPr="00675817">
        <w:rPr>
          <w:rFonts w:cs="Times New Roman"/>
          <w:color w:val="0D0D0D" w:themeColor="text1" w:themeTint="F2"/>
          <w:szCs w:val="28"/>
          <w:lang w:val="vi-VN"/>
        </w:rPr>
        <w:t>Đối với đất sản xuất phi nông nghiệp, cần bố trí diện tích và vị trí phù hợp để tận dụng được các ưu thế, lao động, nguồn nguyên liệu…</w:t>
      </w:r>
    </w:p>
    <w:p w14:paraId="133687A9" w14:textId="77777777" w:rsidR="00816F42" w:rsidRPr="00675817" w:rsidRDefault="00816F42" w:rsidP="000C346E">
      <w:pPr>
        <w:pStyle w:val="BodyTextIndent3"/>
        <w:spacing w:after="0" w:line="360" w:lineRule="auto"/>
        <w:ind w:left="0" w:firstLine="720"/>
        <w:rPr>
          <w:color w:val="0D0D0D" w:themeColor="text1" w:themeTint="F2"/>
          <w:sz w:val="28"/>
          <w:szCs w:val="28"/>
          <w:lang w:val="vi-VN"/>
        </w:rPr>
      </w:pPr>
      <w:r w:rsidRPr="00675817">
        <w:rPr>
          <w:bCs/>
          <w:snapToGrid w:val="0"/>
          <w:color w:val="0D0D0D" w:themeColor="text1" w:themeTint="F2"/>
          <w:sz w:val="28"/>
          <w:szCs w:val="28"/>
          <w:lang w:val="vi-VN"/>
        </w:rPr>
        <w:t xml:space="preserve">Đối với đất khu vực đô thị diện tích đất dành cho nhu cầu phát triển có hạn, cần có giải pháp quy hoạch không gian, </w:t>
      </w:r>
      <w:r w:rsidRPr="00675817">
        <w:rPr>
          <w:bCs/>
          <w:snapToGrid w:val="0"/>
          <w:color w:val="0D0D0D" w:themeColor="text1" w:themeTint="F2"/>
          <w:sz w:val="28"/>
          <w:szCs w:val="28"/>
          <w:u w:color="FF0000"/>
          <w:lang w:val="vi-VN"/>
        </w:rPr>
        <w:t>nâng tầng đối</w:t>
      </w:r>
      <w:r w:rsidRPr="00675817">
        <w:rPr>
          <w:bCs/>
          <w:snapToGrid w:val="0"/>
          <w:color w:val="0D0D0D" w:themeColor="text1" w:themeTint="F2"/>
          <w:sz w:val="28"/>
          <w:szCs w:val="28"/>
          <w:lang w:val="vi-VN"/>
        </w:rPr>
        <w:t xml:space="preserve"> với các công trình công cộng và nhà ở để tiết kiệm đất,</w:t>
      </w:r>
      <w:r w:rsidRPr="00675817">
        <w:rPr>
          <w:color w:val="0D0D0D" w:themeColor="text1" w:themeTint="F2"/>
          <w:sz w:val="28"/>
          <w:szCs w:val="28"/>
          <w:lang w:val="vi-VN"/>
        </w:rPr>
        <w:t xml:space="preserve"> tạo điều kiện cho phát triển các khu vui chơi giải trí và không gian xanh của đô thị.</w:t>
      </w:r>
    </w:p>
    <w:p w14:paraId="2DFF1D1C" w14:textId="77777777" w:rsidR="00816F42" w:rsidRPr="00675817" w:rsidRDefault="00816F42" w:rsidP="000C346E">
      <w:pPr>
        <w:pStyle w:val="BodyTextIndent3"/>
        <w:spacing w:after="0" w:line="360" w:lineRule="auto"/>
        <w:ind w:left="0" w:firstLine="720"/>
        <w:rPr>
          <w:color w:val="0D0D0D" w:themeColor="text1" w:themeTint="F2"/>
          <w:sz w:val="28"/>
          <w:szCs w:val="28"/>
          <w:lang w:val="vi-VN"/>
        </w:rPr>
      </w:pPr>
      <w:r w:rsidRPr="00675817">
        <w:rPr>
          <w:color w:val="0D0D0D" w:themeColor="text1" w:themeTint="F2"/>
          <w:sz w:val="28"/>
          <w:szCs w:val="28"/>
          <w:lang w:val="vi-VN"/>
        </w:rPr>
        <w:lastRenderedPageBreak/>
        <w:t>Đối với khu dân cư nông thôn vấn đề quan trọng là bố trí hợp lý, kết hợp hài hoà phong tục tập quán định cư, thuận tiện cho sản xuất nhưng phải tạo điều kiện để đầu tư tập trung và phát huy hiệu quả đầu tư, thuận lợi cho sản xuất và đời sống. Cần sớm xác định và ổn định các địa bàn cho các khu dân cư tập trung, mang tính chất là trung tâm khu vực tạo điều kiện thúc đẩy các hoạt động tiểu thủ công nghiệp, thương mại - dịch vụ.</w:t>
      </w:r>
    </w:p>
    <w:p w14:paraId="323B6BB8" w14:textId="682FADB4" w:rsidR="0049544E" w:rsidRPr="00675817" w:rsidRDefault="00816F42" w:rsidP="000C346E">
      <w:pPr>
        <w:widowControl w:val="0"/>
        <w:spacing w:before="0" w:after="0" w:line="360" w:lineRule="auto"/>
        <w:ind w:firstLine="720"/>
        <w:rPr>
          <w:rFonts w:cs="Times New Roman"/>
          <w:color w:val="0D0D0D" w:themeColor="text1" w:themeTint="F2"/>
          <w:szCs w:val="28"/>
          <w:lang w:val="vi-VN"/>
        </w:rPr>
      </w:pPr>
      <w:r w:rsidRPr="00675817">
        <w:rPr>
          <w:rFonts w:cs="Times New Roman"/>
          <w:color w:val="0D0D0D" w:themeColor="text1" w:themeTint="F2"/>
          <w:szCs w:val="28"/>
          <w:lang w:val="vi-VN"/>
        </w:rPr>
        <w:t>Quan tâm khai thác diện tích 997,3</w:t>
      </w:r>
      <w:r w:rsidR="00794C18" w:rsidRPr="00675817">
        <w:rPr>
          <w:rFonts w:cs="Times New Roman"/>
          <w:color w:val="0D0D0D" w:themeColor="text1" w:themeTint="F2"/>
          <w:szCs w:val="28"/>
        </w:rPr>
        <w:t>5</w:t>
      </w:r>
      <w:r w:rsidRPr="00675817">
        <w:rPr>
          <w:rFonts w:cs="Times New Roman"/>
          <w:color w:val="0D0D0D" w:themeColor="text1" w:themeTint="F2"/>
          <w:szCs w:val="28"/>
          <w:lang w:val="vi-VN"/>
        </w:rPr>
        <w:t xml:space="preserve"> ha đất chưa sử dụng phục vụ cho mục đích dân sinh, kinh tế.</w:t>
      </w:r>
    </w:p>
    <w:p w14:paraId="17EBBB82" w14:textId="0CC5E1DF" w:rsidR="00816F42" w:rsidRPr="00675817" w:rsidRDefault="00816F42" w:rsidP="000C346E">
      <w:pPr>
        <w:widowControl w:val="0"/>
        <w:spacing w:before="0" w:after="0" w:line="360" w:lineRule="auto"/>
        <w:ind w:firstLine="720"/>
        <w:rPr>
          <w:rFonts w:cs="Times New Roman"/>
          <w:color w:val="0D0D0D" w:themeColor="text1" w:themeTint="F2"/>
          <w:szCs w:val="28"/>
          <w:lang w:val="vi-VN"/>
        </w:rPr>
      </w:pPr>
      <w:r w:rsidRPr="00675817">
        <w:rPr>
          <w:rFonts w:cs="Times New Roman"/>
          <w:color w:val="0D0D0D" w:themeColor="text1" w:themeTint="F2"/>
          <w:szCs w:val="28"/>
          <w:lang w:val="vi-VN"/>
        </w:rPr>
        <w:t>Trên cơ sở dự báo phát triển các ngành kinh tế - xã hội, tính toán nhu cầu sử dụng đất và bố trí đủ quỹ đất phục vụ mục đích xây dựng cơ sở hạ tầng kỹ thuật, hạ tầng xã hội, phát triển cụm công nghiệp, khu dân cư với mức sống có chất lượng cao, kết hợp phát triển kinh tế - xã hội gắn với quốc phòng, an ninh một cách đ</w:t>
      </w:r>
      <w:r w:rsidR="008C2578" w:rsidRPr="00675817">
        <w:rPr>
          <w:rFonts w:cs="Times New Roman"/>
          <w:color w:val="0D0D0D" w:themeColor="text1" w:themeTint="F2"/>
          <w:szCs w:val="28"/>
          <w:lang w:val="vi-VN"/>
        </w:rPr>
        <w:t>ầ</w:t>
      </w:r>
      <w:r w:rsidRPr="00675817">
        <w:rPr>
          <w:rFonts w:cs="Times New Roman"/>
          <w:color w:val="0D0D0D" w:themeColor="text1" w:themeTint="F2"/>
          <w:szCs w:val="28"/>
          <w:lang w:val="vi-VN"/>
        </w:rPr>
        <w:t>y đủ, hợp lý và có hiệu quả cao.</w:t>
      </w:r>
    </w:p>
    <w:p w14:paraId="498538D3" w14:textId="52151622" w:rsidR="00816F42" w:rsidRPr="00675817" w:rsidRDefault="00816F42" w:rsidP="000C346E">
      <w:pPr>
        <w:widowControl w:val="0"/>
        <w:spacing w:before="0" w:after="0" w:line="360" w:lineRule="auto"/>
        <w:ind w:firstLine="720"/>
        <w:rPr>
          <w:rFonts w:cs="Times New Roman"/>
          <w:color w:val="0D0D0D" w:themeColor="text1" w:themeTint="F2"/>
          <w:szCs w:val="28"/>
          <w:lang w:val="vi-VN"/>
        </w:rPr>
      </w:pPr>
      <w:r w:rsidRPr="00675817">
        <w:rPr>
          <w:rFonts w:cs="Times New Roman"/>
          <w:color w:val="0D0D0D" w:themeColor="text1" w:themeTint="F2"/>
          <w:szCs w:val="28"/>
          <w:lang w:val="vi-VN"/>
        </w:rPr>
        <w:t>Chuyển đổi mục đích sử dụng đất và điều chỉnh những bất hợp lý trong sử dụng đất đai: Cần xác định rõ mục đích sử dụng đất sau chuyển đổi để từ đó tiến hành phân tích, đánh giá hiệu quả về kinh tế, xã hội và môi trường. Nguyên tắc chuyển đổi là mục đích sử dụng đất mới phải có hiệu quả cao hơn mục đích sử dụng đất cũ. Đối với những trường hợp bắt buộc phải chuyển đổi mục đích sử dụng đất (phục vụ an ninh, quốc phòng, lợi ích quốc gia...) phải áp dụng chính sách đền bù, giải phóng mặt bằng</w:t>
      </w:r>
      <w:r w:rsidR="008C2578" w:rsidRPr="00675817">
        <w:rPr>
          <w:rFonts w:cs="Times New Roman"/>
          <w:color w:val="0D0D0D" w:themeColor="text1" w:themeTint="F2"/>
          <w:szCs w:val="28"/>
        </w:rPr>
        <w:t xml:space="preserve"> </w:t>
      </w:r>
      <w:r w:rsidRPr="00675817">
        <w:rPr>
          <w:rFonts w:cs="Times New Roman"/>
          <w:color w:val="0D0D0D" w:themeColor="text1" w:themeTint="F2"/>
          <w:szCs w:val="28"/>
          <w:lang w:val="vi-VN"/>
        </w:rPr>
        <w:t>theo quy định. Quá trình chuyển đổi mục đích sử dụng đất phải tuân theo quy hoạch, kế hoạch sử dụng đất được duyệt.</w:t>
      </w:r>
    </w:p>
    <w:p w14:paraId="6EBE50A7" w14:textId="68922DDE" w:rsidR="00816F42" w:rsidRPr="00675817" w:rsidRDefault="00816F42" w:rsidP="000C346E">
      <w:pPr>
        <w:widowControl w:val="0"/>
        <w:spacing w:before="0" w:after="0" w:line="360" w:lineRule="auto"/>
        <w:ind w:firstLine="720"/>
        <w:rPr>
          <w:rFonts w:cs="Times New Roman"/>
          <w:color w:val="0D0D0D" w:themeColor="text1" w:themeTint="F2"/>
          <w:szCs w:val="28"/>
          <w:lang w:val="vi-VN"/>
        </w:rPr>
      </w:pPr>
      <w:r w:rsidRPr="00675817">
        <w:rPr>
          <w:rFonts w:cs="Times New Roman"/>
          <w:color w:val="0D0D0D" w:themeColor="text1" w:themeTint="F2"/>
          <w:szCs w:val="28"/>
          <w:lang w:val="vi-VN"/>
        </w:rPr>
        <w:t>Đối với những vùng đất trong quá trình sử dụng xuất hiện những bất hợp lý, không phù hợp với xu thế phát triển kinh tế - xã hội trong thời kỳ mới hoặc bị ảnh hưởng của thiên tai thì cần phải thực hiện điều chỉnh quy hoạch để làm cơ sở chuyển đổi mục đích sử dụng đất hợp lý và hiệu quả hơn.</w:t>
      </w:r>
    </w:p>
    <w:p w14:paraId="4D438A79" w14:textId="77777777" w:rsidR="00816F42" w:rsidRPr="00675817" w:rsidRDefault="00816F42" w:rsidP="000C346E">
      <w:pPr>
        <w:widowControl w:val="0"/>
        <w:spacing w:before="0" w:after="0" w:line="360" w:lineRule="auto"/>
        <w:ind w:firstLine="720"/>
        <w:rPr>
          <w:rFonts w:cs="Times New Roman"/>
          <w:color w:val="0D0D0D" w:themeColor="text1" w:themeTint="F2"/>
          <w:szCs w:val="28"/>
          <w:lang w:val="vi-VN"/>
        </w:rPr>
      </w:pPr>
      <w:r w:rsidRPr="00675817">
        <w:rPr>
          <w:rFonts w:cs="Times New Roman"/>
          <w:color w:val="0D0D0D" w:themeColor="text1" w:themeTint="F2"/>
          <w:szCs w:val="28"/>
          <w:lang w:val="vi-VN"/>
        </w:rPr>
        <w:t xml:space="preserve">- Đất sản xuất nông nghiệp: phải sử dụng cho phù hợp với khả năng thích nghi của từng loại cây trồng: cây hàng năm, cây lâu năm,…với từng loại đất và đặc điểm khí hậu của từng tiểu vùng. Vì vậy, trong quá trình sử dụng phải chuyển </w:t>
      </w:r>
      <w:r w:rsidRPr="00675817">
        <w:rPr>
          <w:rFonts w:cs="Times New Roman"/>
          <w:color w:val="0D0D0D" w:themeColor="text1" w:themeTint="F2"/>
          <w:szCs w:val="28"/>
          <w:lang w:val="vi-VN"/>
        </w:rPr>
        <w:lastRenderedPageBreak/>
        <w:t>đổi cơ cấu cây trồng, vật nuôi cho phù hợp với thực tiễn sản xuất và đầu tư hệ thống cơ sở hạ tầng (giao thông, thuỷ lợi,…) để việc sử dụng đất nông nghiệp ngày càng hợp lý và bền vững, mang lại hiệu quả cao.</w:t>
      </w:r>
    </w:p>
    <w:p w14:paraId="4AF6795C" w14:textId="71249AE9" w:rsidR="00816F42" w:rsidRPr="00675817" w:rsidRDefault="00816F42" w:rsidP="000C346E">
      <w:pPr>
        <w:widowControl w:val="0"/>
        <w:spacing w:before="0" w:after="0" w:line="360" w:lineRule="auto"/>
        <w:ind w:firstLine="720"/>
        <w:rPr>
          <w:rFonts w:cs="Times New Roman"/>
          <w:color w:val="0D0D0D" w:themeColor="text1" w:themeTint="F2"/>
          <w:szCs w:val="28"/>
          <w:lang w:val="vi-VN"/>
        </w:rPr>
      </w:pPr>
      <w:r w:rsidRPr="00675817">
        <w:rPr>
          <w:rFonts w:cs="Times New Roman"/>
          <w:color w:val="0D0D0D" w:themeColor="text1" w:themeTint="F2"/>
          <w:szCs w:val="28"/>
          <w:lang w:val="vi-VN"/>
        </w:rPr>
        <w:t>- Trong quá trình đẩy mạnh đô thị hoá, công nghiệp hoá cần phải phân tích, xem xét kỹ các tác động của việc chuyển mục đích sử dụng đất sản xuất nông nghiệp sang đất phi nông nghiệp và vấn  đề  đào tạo, chuyển  đổi nghề cho nông dân để tránh những hậu quả tiêu cực. Vì vậy, cần duy trì và bảo vệ đất sản xuất nông nghiệp nhất là các vùng đất tốt đang trồng lúa nước, cây hàng năm khác,…Hạn chế mức thấp nhất việc sử dụng đất sản xuất nông nghiệp vào các mục đích phi nông nghiệp, đặc biệt đối với đất chuyên trồng lúa nước để đảm bảo an ninh lương thực.</w:t>
      </w:r>
    </w:p>
    <w:p w14:paraId="2457C3F9" w14:textId="165380DD" w:rsidR="00816F42" w:rsidRPr="00675817" w:rsidRDefault="00816F42" w:rsidP="000C346E">
      <w:pPr>
        <w:widowControl w:val="0"/>
        <w:spacing w:before="0" w:after="0" w:line="360" w:lineRule="auto"/>
        <w:ind w:firstLine="720"/>
        <w:rPr>
          <w:color w:val="0D0D0D" w:themeColor="text1" w:themeTint="F2"/>
          <w:spacing w:val="-2"/>
          <w:lang w:val="vi-VN"/>
        </w:rPr>
      </w:pPr>
      <w:r w:rsidRPr="00675817">
        <w:rPr>
          <w:color w:val="0D0D0D" w:themeColor="text1" w:themeTint="F2"/>
          <w:spacing w:val="-2"/>
          <w:lang w:val="vi-VN"/>
        </w:rPr>
        <w:t xml:space="preserve">Tăng tỷ lệ cây xanh đô thị, các nhà máy, xí nghiệp xây dựng phải đảm bảo tỷ lệ cây xanh trong cơ cấu sử dụng đất. Hình thành các khu công viên cây xanh giải trí ở nơi </w:t>
      </w:r>
      <w:r w:rsidRPr="00675817">
        <w:rPr>
          <w:color w:val="0D0D0D" w:themeColor="text1" w:themeTint="F2"/>
          <w:spacing w:val="-2"/>
          <w:u w:color="FF0000"/>
          <w:lang w:val="vi-VN"/>
        </w:rPr>
        <w:t>c</w:t>
      </w:r>
      <w:r w:rsidR="008C2578" w:rsidRPr="00675817">
        <w:rPr>
          <w:color w:val="0D0D0D" w:themeColor="text1" w:themeTint="F2"/>
          <w:spacing w:val="-2"/>
          <w:u w:color="FF0000"/>
          <w:lang w:val="vi-VN"/>
        </w:rPr>
        <w:t>ô</w:t>
      </w:r>
      <w:r w:rsidRPr="00675817">
        <w:rPr>
          <w:color w:val="0D0D0D" w:themeColor="text1" w:themeTint="F2"/>
          <w:spacing w:val="-2"/>
          <w:u w:color="FF0000"/>
          <w:lang w:val="vi-VN"/>
        </w:rPr>
        <w:t>ng cộng</w:t>
      </w:r>
      <w:r w:rsidRPr="00675817">
        <w:rPr>
          <w:color w:val="0D0D0D" w:themeColor="text1" w:themeTint="F2"/>
          <w:spacing w:val="-2"/>
          <w:lang w:val="vi-VN"/>
        </w:rPr>
        <w:t>. Xây dựng các trạm xử lý nước thải theo đúng quy hoạch tại các khu, cụm công nghiệp, khu dân cư tập trung.</w:t>
      </w:r>
    </w:p>
    <w:p w14:paraId="5388858C" w14:textId="0B4C382C" w:rsidR="009660A3" w:rsidRPr="00675817" w:rsidRDefault="009660A3" w:rsidP="000C346E">
      <w:pPr>
        <w:widowControl w:val="0"/>
        <w:spacing w:before="0" w:after="0" w:line="360" w:lineRule="auto"/>
        <w:outlineLvl w:val="1"/>
        <w:rPr>
          <w:rFonts w:eastAsia="Times New Roman"/>
          <w:b/>
          <w:bCs/>
          <w:iCs/>
          <w:color w:val="0D0D0D" w:themeColor="text1" w:themeTint="F2"/>
          <w:szCs w:val="28"/>
          <w:lang w:val="x-none" w:eastAsia="x-none"/>
        </w:rPr>
      </w:pPr>
      <w:bookmarkStart w:id="335" w:name="_Toc57293339"/>
      <w:bookmarkStart w:id="336" w:name="_Toc57295716"/>
      <w:bookmarkStart w:id="337" w:name="_Toc66268856"/>
      <w:bookmarkStart w:id="338" w:name="_Toc156565886"/>
      <w:r w:rsidRPr="00675817">
        <w:rPr>
          <w:rFonts w:eastAsia="Times New Roman"/>
          <w:b/>
          <w:bCs/>
          <w:iCs/>
          <w:color w:val="0D0D0D" w:themeColor="text1" w:themeTint="F2"/>
          <w:szCs w:val="28"/>
          <w:lang w:val="x-none" w:eastAsia="x-none"/>
        </w:rPr>
        <w:t>1.3. Định hướng sử dụng đất theo khu chức năng</w:t>
      </w:r>
      <w:bookmarkEnd w:id="335"/>
      <w:bookmarkEnd w:id="336"/>
      <w:bookmarkEnd w:id="337"/>
      <w:bookmarkEnd w:id="338"/>
    </w:p>
    <w:p w14:paraId="0613A70F" w14:textId="307B67A7" w:rsidR="000F0BA1" w:rsidRPr="00675817" w:rsidRDefault="000F0BA1" w:rsidP="000C346E">
      <w:pPr>
        <w:widowControl w:val="0"/>
        <w:spacing w:before="0" w:after="0" w:line="360" w:lineRule="auto"/>
        <w:ind w:firstLine="709"/>
        <w:rPr>
          <w:color w:val="0D0D0D" w:themeColor="text1" w:themeTint="F2"/>
          <w:lang w:val="vi-VN"/>
        </w:rPr>
      </w:pPr>
      <w:r w:rsidRPr="00675817">
        <w:rPr>
          <w:rFonts w:eastAsia="Times New Roman"/>
          <w:b/>
          <w:bCs/>
          <w:iCs/>
          <w:color w:val="0D0D0D" w:themeColor="text1" w:themeTint="F2"/>
          <w:szCs w:val="28"/>
          <w:lang w:val="x-none" w:eastAsia="x-none"/>
        </w:rPr>
        <w:tab/>
      </w:r>
      <w:r w:rsidRPr="00675817">
        <w:rPr>
          <w:color w:val="0D0D0D" w:themeColor="text1" w:themeTint="F2"/>
          <w:lang w:val="vi-VN"/>
        </w:rPr>
        <w:t xml:space="preserve">Chợ Đồn là một trong những huyện có diện tích đất chưa sử dụng còn khá nhiều, việc khai thác và sử dụng quỹ đất có hiệu quả đang là một thách thức đối với huyện Chợ Đồn. Là huyện </w:t>
      </w:r>
      <w:r w:rsidRPr="00675817">
        <w:rPr>
          <w:noProof/>
          <w:color w:val="0D0D0D" w:themeColor="text1" w:themeTint="F2"/>
          <w:lang w:val="vi-VN"/>
        </w:rPr>
        <w:t xml:space="preserve">được biết đến như một địa danh gắn liền với nhiều sự kiện quan trọng trong cuộc kháng chiến chống Pháp, nhiều di tích lịch sử quốc gia có giá trị quan trọng. Ngày nay, Chợ Đồn nổi tiếng bởi chất lượng, thương hiệu của những sản phẩm nông nghiệp đặc trưng, trong đó nổi bật là Chè Shan Tuyết, trà hoa vàng, Gạo Bao </w:t>
      </w:r>
      <w:r w:rsidRPr="00675817">
        <w:rPr>
          <w:noProof/>
          <w:color w:val="0D0D0D" w:themeColor="text1" w:themeTint="F2"/>
          <w:u w:color="FF0000"/>
          <w:lang w:val="vi-VN"/>
        </w:rPr>
        <w:t>thai</w:t>
      </w:r>
      <w:r w:rsidRPr="00675817">
        <w:rPr>
          <w:noProof/>
          <w:color w:val="0D0D0D" w:themeColor="text1" w:themeTint="F2"/>
          <w:lang w:val="vi-VN"/>
        </w:rPr>
        <w:t>, Hồng không hạt</w:t>
      </w:r>
      <w:r w:rsidRPr="00675817">
        <w:rPr>
          <w:color w:val="0D0D0D" w:themeColor="text1" w:themeTint="F2"/>
          <w:lang w:val="vi-VN"/>
        </w:rPr>
        <w:t xml:space="preserve">… Đây là yếu tố quan trọng sẽ ảnh </w:t>
      </w:r>
      <w:r w:rsidRPr="00675817">
        <w:rPr>
          <w:color w:val="0D0D0D" w:themeColor="text1" w:themeTint="F2"/>
          <w:spacing w:val="-6"/>
          <w:lang w:val="vi-VN"/>
        </w:rPr>
        <w:t xml:space="preserve">hưởng trực tiếp tới định hướng sử dụng đất của huyện trong thời gian tới. Do vậy, trong </w:t>
      </w:r>
      <w:r w:rsidR="00C41090" w:rsidRPr="00675817">
        <w:rPr>
          <w:color w:val="0D0D0D" w:themeColor="text1" w:themeTint="F2"/>
          <w:spacing w:val="-6"/>
        </w:rPr>
        <w:t>giai đoạn</w:t>
      </w:r>
      <w:r w:rsidR="00C41090" w:rsidRPr="00675817">
        <w:rPr>
          <w:color w:val="0D0D0D" w:themeColor="text1" w:themeTint="F2"/>
          <w:spacing w:val="-6"/>
          <w:lang w:val="vi-VN"/>
        </w:rPr>
        <w:t xml:space="preserve"> 2021-</w:t>
      </w:r>
      <w:r w:rsidRPr="00675817">
        <w:rPr>
          <w:color w:val="0D0D0D" w:themeColor="text1" w:themeTint="F2"/>
          <w:spacing w:val="-6"/>
          <w:lang w:val="vi-VN"/>
        </w:rPr>
        <w:t xml:space="preserve">2030, việc định hướng bố trí sử dụng đất một cách hợp lý sẽ đóng </w:t>
      </w:r>
      <w:r w:rsidRPr="00675817">
        <w:rPr>
          <w:color w:val="0D0D0D" w:themeColor="text1" w:themeTint="F2"/>
          <w:lang w:val="vi-VN"/>
        </w:rPr>
        <w:t>vai trò quan trọng trong từng giai đoạn phát triển kinh tế - xã hội của huyện.</w:t>
      </w:r>
    </w:p>
    <w:p w14:paraId="37783B0E" w14:textId="77777777" w:rsidR="009660A3" w:rsidRPr="00675817" w:rsidRDefault="009660A3" w:rsidP="000C346E">
      <w:pPr>
        <w:widowControl w:val="0"/>
        <w:spacing w:before="0" w:after="0" w:line="360" w:lineRule="auto"/>
        <w:outlineLvl w:val="2"/>
        <w:rPr>
          <w:rFonts w:eastAsia="Times New Roman"/>
          <w:b/>
          <w:bCs/>
          <w:i/>
          <w:color w:val="0D0D0D" w:themeColor="text1" w:themeTint="F2"/>
          <w:szCs w:val="26"/>
          <w:lang w:val="x-none" w:eastAsia="x-none"/>
        </w:rPr>
      </w:pPr>
      <w:bookmarkStart w:id="339" w:name="_Toc492409897"/>
      <w:r w:rsidRPr="00675817">
        <w:rPr>
          <w:rFonts w:eastAsia="Times New Roman"/>
          <w:bCs/>
          <w:color w:val="0D0D0D" w:themeColor="text1" w:themeTint="F2"/>
          <w:szCs w:val="28"/>
          <w:lang w:val="x-none" w:eastAsia="x-none"/>
        </w:rPr>
        <w:tab/>
      </w:r>
      <w:bookmarkStart w:id="340" w:name="_Toc57293340"/>
      <w:bookmarkStart w:id="341" w:name="_Toc57295717"/>
      <w:bookmarkStart w:id="342" w:name="_Toc66268857"/>
      <w:bookmarkStart w:id="343" w:name="_Toc68185980"/>
      <w:bookmarkStart w:id="344" w:name="_Toc68357782"/>
      <w:bookmarkStart w:id="345" w:name="_Toc68358247"/>
      <w:bookmarkStart w:id="346" w:name="_Toc68358560"/>
      <w:bookmarkStart w:id="347" w:name="_Toc156565887"/>
      <w:bookmarkEnd w:id="339"/>
      <w:r w:rsidRPr="00675817">
        <w:rPr>
          <w:rFonts w:eastAsia="Times New Roman"/>
          <w:b/>
          <w:bCs/>
          <w:i/>
          <w:color w:val="0D0D0D" w:themeColor="text1" w:themeTint="F2"/>
          <w:szCs w:val="26"/>
          <w:lang w:val="x-none" w:eastAsia="x-none"/>
        </w:rPr>
        <w:t>1.3.1. Định hướng sử dụng đất khu sản xuất nông nghiệp</w:t>
      </w:r>
      <w:bookmarkEnd w:id="340"/>
      <w:bookmarkEnd w:id="341"/>
      <w:bookmarkEnd w:id="342"/>
      <w:bookmarkEnd w:id="343"/>
      <w:bookmarkEnd w:id="344"/>
      <w:bookmarkEnd w:id="345"/>
      <w:bookmarkEnd w:id="346"/>
      <w:bookmarkEnd w:id="347"/>
    </w:p>
    <w:p w14:paraId="1A945E65" w14:textId="77777777" w:rsidR="000F0BA1" w:rsidRPr="00675817" w:rsidRDefault="000F0BA1" w:rsidP="000C346E">
      <w:pPr>
        <w:widowControl w:val="0"/>
        <w:spacing w:before="0" w:after="0" w:line="360" w:lineRule="auto"/>
        <w:ind w:firstLine="709"/>
        <w:rPr>
          <w:color w:val="0D0D0D" w:themeColor="text1" w:themeTint="F2"/>
          <w:lang w:val="nb-NO"/>
        </w:rPr>
      </w:pPr>
      <w:r w:rsidRPr="00675817">
        <w:rPr>
          <w:color w:val="0D0D0D" w:themeColor="text1" w:themeTint="F2"/>
          <w:lang w:val="nb-NO"/>
        </w:rPr>
        <w:t xml:space="preserve">- Khai thác sử dụng đất nông nghiệp nhằm phát huy tối đa lợi thế của huyện, </w:t>
      </w:r>
      <w:r w:rsidRPr="00675817">
        <w:rPr>
          <w:color w:val="0D0D0D" w:themeColor="text1" w:themeTint="F2"/>
          <w:lang w:val="nb-NO"/>
        </w:rPr>
        <w:lastRenderedPageBreak/>
        <w:t>thực hiện chuyển đổi cơ cấu cây trồng, vật nuôi, nâng cao hiệu quả sử dụng đất, phát triển đa dạng các loại cây trồng. Có kế hoạch đầu tư để cải tạo đất nhằm bảo vệ môi trường và giảm thiểu những tác động xấu đến môi trường đất đai, không khí, nguồn nước để sử dụng đất có hiệu quả. Tận dụng tối đa diện tích hoang hóa đưa vào sản xuất nông lâm nghiệp, thủy sản. Cụ thể:</w:t>
      </w:r>
    </w:p>
    <w:p w14:paraId="48F610B3" w14:textId="27170C73" w:rsidR="000F0BA1" w:rsidRPr="00675817" w:rsidRDefault="000F0BA1" w:rsidP="000C346E">
      <w:pPr>
        <w:widowControl w:val="0"/>
        <w:spacing w:before="0" w:after="0" w:line="360" w:lineRule="auto"/>
        <w:ind w:firstLine="709"/>
        <w:rPr>
          <w:color w:val="0D0D0D" w:themeColor="text1" w:themeTint="F2"/>
          <w:lang w:val="nb-NO"/>
        </w:rPr>
      </w:pPr>
      <w:r w:rsidRPr="00675817">
        <w:rPr>
          <w:i/>
          <w:color w:val="0D0D0D" w:themeColor="text1" w:themeTint="F2"/>
          <w:lang w:val="nb-NO"/>
        </w:rPr>
        <w:t>+ Đất trồng lúa:</w:t>
      </w:r>
      <w:r w:rsidRPr="00675817">
        <w:rPr>
          <w:color w:val="0D0D0D" w:themeColor="text1" w:themeTint="F2"/>
          <w:lang w:val="nb-NO"/>
        </w:rPr>
        <w:t xml:space="preserve"> Đảm bảo an ninh lương thực trong mọi điều kiện, tạo sự ổn định trong dân theo hướng hạn chế dần việc phát triển diện tích lúa nương, tích cực áp dụng các biện pháp khoa học - kỹ thuật vào sản xuất, đầu tư xây dựng các công trình thủy lợi, hồ chứa nước nhằm đảm bảo </w:t>
      </w:r>
      <w:r w:rsidRPr="00675817">
        <w:rPr>
          <w:color w:val="0D0D0D" w:themeColor="text1" w:themeTint="F2"/>
          <w:u w:color="FF0000"/>
          <w:lang w:val="nb-NO"/>
        </w:rPr>
        <w:t>nước tưới</w:t>
      </w:r>
      <w:r w:rsidRPr="00675817">
        <w:rPr>
          <w:color w:val="0D0D0D" w:themeColor="text1" w:themeTint="F2"/>
          <w:lang w:val="nb-NO"/>
        </w:rPr>
        <w:t xml:space="preserve"> cho diện tích ruộng nước hiện có, nâng diện tích ruộng lúa nước có điều kiện tưới từ 1 vụ lên 2 vụ. Căn cứ vào quỹ đất canh tác còn lại sau khi chuyển đổi mục đích sử dụng, diện tích đất trồng lúa đến năm 2030 của huyện có khoảng 3.091,00 ha </w:t>
      </w:r>
      <w:r w:rsidRPr="00675817">
        <w:rPr>
          <w:i/>
          <w:color w:val="0D0D0D" w:themeColor="text1" w:themeTint="F2"/>
          <w:lang w:val="nb-NO"/>
        </w:rPr>
        <w:t xml:space="preserve">(trong đó diện tích đất chuyên trồng lúa </w:t>
      </w:r>
      <w:r w:rsidRPr="00675817">
        <w:rPr>
          <w:i/>
          <w:color w:val="0D0D0D" w:themeColor="text1" w:themeTint="F2"/>
          <w:u w:color="FF0000"/>
          <w:lang w:val="nb-NO"/>
        </w:rPr>
        <w:t>nước cần</w:t>
      </w:r>
      <w:r w:rsidRPr="00675817">
        <w:rPr>
          <w:i/>
          <w:color w:val="0D0D0D" w:themeColor="text1" w:themeTint="F2"/>
          <w:lang w:val="nb-NO"/>
        </w:rPr>
        <w:t xml:space="preserve"> bảo vệ nghiêm ngặt là 2,031,00 ha).</w:t>
      </w:r>
    </w:p>
    <w:p w14:paraId="22EB6BDC" w14:textId="77777777" w:rsidR="000F0BA1" w:rsidRPr="00675817" w:rsidRDefault="000F0BA1" w:rsidP="000C346E">
      <w:pPr>
        <w:widowControl w:val="0"/>
        <w:spacing w:before="0" w:after="0" w:line="360" w:lineRule="auto"/>
        <w:ind w:firstLine="709"/>
        <w:rPr>
          <w:color w:val="0D0D0D" w:themeColor="text1" w:themeTint="F2"/>
          <w:lang w:val="nb-NO"/>
        </w:rPr>
      </w:pPr>
      <w:r w:rsidRPr="00675817">
        <w:rPr>
          <w:i/>
          <w:color w:val="0D0D0D" w:themeColor="text1" w:themeTint="F2"/>
          <w:lang w:val="nb-NO"/>
        </w:rPr>
        <w:t>+ Đất trồng cây lâu năm:</w:t>
      </w:r>
      <w:r w:rsidRPr="00675817">
        <w:rPr>
          <w:color w:val="0D0D0D" w:themeColor="text1" w:themeTint="F2"/>
          <w:lang w:val="nb-NO"/>
        </w:rPr>
        <w:t xml:space="preserve"> Nhằm phát huy tiềm năng đất đai, thế mạnh của các vùng có khí hậu đặc thù ở địa phương và tạo ra </w:t>
      </w:r>
      <w:r w:rsidRPr="00675817">
        <w:rPr>
          <w:color w:val="0D0D0D" w:themeColor="text1" w:themeTint="F2"/>
          <w:u w:color="FF0000"/>
          <w:lang w:val="nb-NO"/>
        </w:rPr>
        <w:t>vùng sản</w:t>
      </w:r>
      <w:r w:rsidRPr="00675817">
        <w:rPr>
          <w:color w:val="0D0D0D" w:themeColor="text1" w:themeTint="F2"/>
          <w:lang w:val="nb-NO"/>
        </w:rPr>
        <w:t xml:space="preserve"> xuất hàng hoá tập trung, tỉnh đã triển khai thực hiện nhiều chương trình nghiên cứu, phát triển, trong đó có Dự án Xây dựng mô hình trồng và thâm canh chè Shan Tuyết theo hướng tập trung tại huyện. Bằng những giống chè Shan Tuyết được chọn lọc nhằm hình thành </w:t>
      </w:r>
      <w:r w:rsidRPr="00675817">
        <w:rPr>
          <w:color w:val="0D0D0D" w:themeColor="text1" w:themeTint="F2"/>
          <w:u w:color="FF0000"/>
          <w:lang w:val="nb-NO"/>
        </w:rPr>
        <w:t>vùng chè</w:t>
      </w:r>
      <w:r w:rsidRPr="00675817">
        <w:rPr>
          <w:color w:val="0D0D0D" w:themeColor="text1" w:themeTint="F2"/>
          <w:lang w:val="nb-NO"/>
        </w:rPr>
        <w:t xml:space="preserve"> có năng suất cao, chất lượng cao, tạo ra sản phẩm hàng hoá đặc sản, góp phần chuyển dịch cơ cấu cây trồng, phát triển kinh tế cho vùng dự án. Hiện nay, diện tích chè Shan Tuyết tại huyện có khoảng 500 ha.</w:t>
      </w:r>
    </w:p>
    <w:p w14:paraId="3C959FAE" w14:textId="77777777" w:rsidR="000F0BA1" w:rsidRPr="00675817" w:rsidRDefault="000F0BA1" w:rsidP="000C346E">
      <w:pPr>
        <w:widowControl w:val="0"/>
        <w:spacing w:before="0" w:after="0" w:line="360" w:lineRule="auto"/>
        <w:ind w:firstLine="709"/>
        <w:rPr>
          <w:color w:val="0D0D0D" w:themeColor="text1" w:themeTint="F2"/>
          <w:lang w:val="nb-NO"/>
        </w:rPr>
      </w:pPr>
      <w:r w:rsidRPr="00675817">
        <w:rPr>
          <w:color w:val="0D0D0D" w:themeColor="text1" w:themeTint="F2"/>
          <w:lang w:val="nb-NO"/>
        </w:rPr>
        <w:t xml:space="preserve">Phát triển hợp lý diện tích trồng cây cam quýt tại các xã Đồng Thắng, Đại Sảo, Yên Mỹ, liên kết với các xã của huyện Bạch Thông tạo thành vùng sản xuất quýt hàng hóa, đồng thời đưa khoa học vào trồng, chăm sóc, bảo quản sau thu hoạch và tiêu thụ sản phẩm. Áp dụng khoa học kỹ thuật và trồng, chăm sóc </w:t>
      </w:r>
      <w:r w:rsidRPr="00675817">
        <w:rPr>
          <w:color w:val="0D0D0D" w:themeColor="text1" w:themeTint="F2"/>
          <w:u w:color="FF0000"/>
          <w:lang w:val="nb-NO"/>
        </w:rPr>
        <w:t>cây hồng</w:t>
      </w:r>
      <w:r w:rsidRPr="00675817">
        <w:rPr>
          <w:color w:val="0D0D0D" w:themeColor="text1" w:themeTint="F2"/>
          <w:lang w:val="nb-NO"/>
        </w:rPr>
        <w:t xml:space="preserve"> không hạt tại các xã Ngọc Phái, Quảng Bạch, Tân Lập… tạo sản phẩm chất lượng trên thị trường.</w:t>
      </w:r>
    </w:p>
    <w:p w14:paraId="531B97FF" w14:textId="02DBE79D" w:rsidR="000F0BA1" w:rsidRPr="00675817" w:rsidRDefault="000F0BA1" w:rsidP="000C346E">
      <w:pPr>
        <w:widowControl w:val="0"/>
        <w:spacing w:before="0" w:after="0" w:line="360" w:lineRule="auto"/>
        <w:ind w:firstLine="720"/>
        <w:rPr>
          <w:color w:val="0D0D0D" w:themeColor="text1" w:themeTint="F2"/>
          <w:lang w:val="nb-NO"/>
        </w:rPr>
      </w:pPr>
      <w:r w:rsidRPr="00675817">
        <w:rPr>
          <w:i/>
          <w:color w:val="0D0D0D" w:themeColor="text1" w:themeTint="F2"/>
          <w:lang w:val="nb-NO"/>
        </w:rPr>
        <w:t>+ Đất trồng cây hàng năm khác:</w:t>
      </w:r>
      <w:r w:rsidRPr="00675817">
        <w:rPr>
          <w:color w:val="0D0D0D" w:themeColor="text1" w:themeTint="F2"/>
          <w:lang w:val="nb-NO"/>
        </w:rPr>
        <w:t xml:space="preserve"> Đầu tư phát triển các vùng chuyên canh </w:t>
      </w:r>
      <w:r w:rsidRPr="00675817">
        <w:rPr>
          <w:color w:val="0D0D0D" w:themeColor="text1" w:themeTint="F2"/>
          <w:lang w:val="nb-NO"/>
        </w:rPr>
        <w:lastRenderedPageBreak/>
        <w:t xml:space="preserve">cây công nghiệp ngắn ngày phù hợp. Thực hiện Phương án chuyển đổi cơ cấu cây trồng nâng cao giá trị sản xuất trên một diện tích đất canh tác, thời gian qua nông dân huyện Chợ Đồn đã tích cực đưa các loại giống cây tiến bộ (như </w:t>
      </w:r>
      <w:r w:rsidRPr="00675817">
        <w:rPr>
          <w:color w:val="0D0D0D" w:themeColor="text1" w:themeTint="F2"/>
          <w:u w:color="FF0000"/>
          <w:lang w:val="nb-NO"/>
        </w:rPr>
        <w:t>ngô lai</w:t>
      </w:r>
      <w:r w:rsidRPr="00675817">
        <w:rPr>
          <w:color w:val="0D0D0D" w:themeColor="text1" w:themeTint="F2"/>
          <w:lang w:val="nb-NO"/>
        </w:rPr>
        <w:t>, lạc, đậu tương...) vào sản xuất đem lại năng suất cao khi thu hoạch. Đến năm 2030 diện tích đất trồng cây hàng năm khác của huyện là 2.724,08 ha.</w:t>
      </w:r>
    </w:p>
    <w:p w14:paraId="055C4259" w14:textId="006C65F0" w:rsidR="009660A3" w:rsidRPr="00675817" w:rsidRDefault="00D25521" w:rsidP="000C346E">
      <w:pPr>
        <w:spacing w:before="0" w:after="0" w:line="360" w:lineRule="auto"/>
        <w:rPr>
          <w:rFonts w:eastAsia="Times New Roman"/>
          <w:b/>
          <w:bCs/>
          <w:i/>
          <w:color w:val="0D0D0D" w:themeColor="text1" w:themeTint="F2"/>
          <w:szCs w:val="28"/>
          <w:lang w:val="vi-VN" w:eastAsia="x-none"/>
        </w:rPr>
      </w:pPr>
      <w:r w:rsidRPr="00675817">
        <w:rPr>
          <w:color w:val="0D0D0D" w:themeColor="text1" w:themeTint="F2"/>
          <w:szCs w:val="28"/>
          <w:lang w:val="nb-NO"/>
        </w:rPr>
        <w:tab/>
      </w:r>
      <w:bookmarkStart w:id="348" w:name="_Toc57293341"/>
      <w:bookmarkStart w:id="349" w:name="_Toc57295718"/>
      <w:bookmarkStart w:id="350" w:name="_Toc66268858"/>
      <w:bookmarkStart w:id="351" w:name="_Toc68185981"/>
      <w:bookmarkStart w:id="352" w:name="_Toc68357783"/>
      <w:bookmarkStart w:id="353" w:name="_Toc68358248"/>
      <w:bookmarkStart w:id="354" w:name="_Toc68358561"/>
      <w:bookmarkStart w:id="355" w:name="_Toc156565888"/>
      <w:r w:rsidR="009660A3" w:rsidRPr="00675817">
        <w:rPr>
          <w:rFonts w:eastAsia="Times New Roman"/>
          <w:b/>
          <w:bCs/>
          <w:i/>
          <w:color w:val="0D0D0D" w:themeColor="text1" w:themeTint="F2"/>
          <w:szCs w:val="26"/>
          <w:lang w:val="x-none" w:eastAsia="x-none"/>
        </w:rPr>
        <w:t>1.3.2. Định hướng sử dụng đ</w:t>
      </w:r>
      <w:r w:rsidR="009660A3" w:rsidRPr="00675817">
        <w:rPr>
          <w:rFonts w:eastAsia="Times New Roman"/>
          <w:b/>
          <w:bCs/>
          <w:i/>
          <w:color w:val="0D0D0D" w:themeColor="text1" w:themeTint="F2"/>
          <w:szCs w:val="26"/>
          <w:lang w:val="vi-VN" w:eastAsia="x-none"/>
        </w:rPr>
        <w:t xml:space="preserve">ất </w:t>
      </w:r>
      <w:r w:rsidR="009660A3" w:rsidRPr="00675817">
        <w:rPr>
          <w:rFonts w:eastAsia="Times New Roman"/>
          <w:b/>
          <w:bCs/>
          <w:i/>
          <w:color w:val="0D0D0D" w:themeColor="text1" w:themeTint="F2"/>
          <w:szCs w:val="26"/>
          <w:lang w:val="x-none" w:eastAsia="x-none"/>
        </w:rPr>
        <w:t xml:space="preserve">khu </w:t>
      </w:r>
      <w:r w:rsidR="009660A3" w:rsidRPr="00675817">
        <w:rPr>
          <w:rFonts w:eastAsia="Times New Roman"/>
          <w:b/>
          <w:bCs/>
          <w:i/>
          <w:color w:val="0D0D0D" w:themeColor="text1" w:themeTint="F2"/>
          <w:szCs w:val="26"/>
          <w:lang w:val="vi-VN" w:eastAsia="x-none"/>
        </w:rPr>
        <w:t>lâm nghiệp</w:t>
      </w:r>
      <w:bookmarkEnd w:id="348"/>
      <w:bookmarkEnd w:id="349"/>
      <w:bookmarkEnd w:id="350"/>
      <w:bookmarkEnd w:id="351"/>
      <w:bookmarkEnd w:id="352"/>
      <w:bookmarkEnd w:id="353"/>
      <w:bookmarkEnd w:id="354"/>
      <w:bookmarkEnd w:id="355"/>
    </w:p>
    <w:p w14:paraId="73F119F6" w14:textId="26BDAD5C" w:rsidR="000F0BA1" w:rsidRPr="00675817" w:rsidRDefault="000F0BA1" w:rsidP="000C346E">
      <w:pPr>
        <w:widowControl w:val="0"/>
        <w:spacing w:before="0" w:after="0" w:line="360" w:lineRule="auto"/>
        <w:ind w:firstLine="720"/>
        <w:rPr>
          <w:color w:val="0D0D0D" w:themeColor="text1" w:themeTint="F2"/>
          <w:lang w:val="nb-NO"/>
        </w:rPr>
      </w:pPr>
      <w:bookmarkStart w:id="356" w:name="_Toc492409899"/>
      <w:r w:rsidRPr="00675817">
        <w:rPr>
          <w:color w:val="0D0D0D" w:themeColor="text1" w:themeTint="F2"/>
          <w:lang w:val="nb-NO"/>
        </w:rPr>
        <w:t>Rừng là tài nguyên, là lợi thế của huyện Chợ Đồn, khai thác hợp lý rừng sẽ không chỉ là nguồn nguyên liệu nhằm phát triển công nghiệp chế biến cho thị trường tiêu thụ trong nước và xuất khẩu mà còn là nền tảng vững chắc cho giai đoạn phát triển bền vững sau này. Những năm qua, huyện đã đầu tư nhiều cho công tác quản lý, phát triển và khai thác tài nguyên rừ</w:t>
      </w:r>
      <w:r w:rsidR="00AC0E3C" w:rsidRPr="00675817">
        <w:rPr>
          <w:color w:val="0D0D0D" w:themeColor="text1" w:themeTint="F2"/>
          <w:lang w:val="nb-NO"/>
        </w:rPr>
        <w:t>ng. Đ</w:t>
      </w:r>
      <w:r w:rsidRPr="00675817">
        <w:rPr>
          <w:color w:val="0D0D0D" w:themeColor="text1" w:themeTint="F2"/>
          <w:lang w:val="nb-NO"/>
        </w:rPr>
        <w:t>ến năm 2030 diện tích đất lâm nghiệp của huyệ</w:t>
      </w:r>
      <w:r w:rsidR="00AC0E3C" w:rsidRPr="00675817">
        <w:rPr>
          <w:color w:val="0D0D0D" w:themeColor="text1" w:themeTint="F2"/>
          <w:lang w:val="nb-NO"/>
        </w:rPr>
        <w:t>n là</w:t>
      </w:r>
      <w:r w:rsidRPr="00675817">
        <w:rPr>
          <w:color w:val="0D0D0D" w:themeColor="text1" w:themeTint="F2"/>
          <w:lang w:val="nb-NO"/>
        </w:rPr>
        <w:t xml:space="preserve"> </w:t>
      </w:r>
      <w:r w:rsidR="00AC0E3C" w:rsidRPr="00675817">
        <w:rPr>
          <w:color w:val="0D0D0D" w:themeColor="text1" w:themeTint="F2"/>
          <w:lang w:val="nb-NO"/>
        </w:rPr>
        <w:t>76.895,57</w:t>
      </w:r>
      <w:r w:rsidRPr="00675817">
        <w:rPr>
          <w:color w:val="0D0D0D" w:themeColor="text1" w:themeTint="F2"/>
          <w:lang w:val="nb-NO"/>
        </w:rPr>
        <w:t xml:space="preserve"> ha, nâng tỷ lệ độ che phủ đạt: 84,32% (trong đó diện tích đất rừng sản xuất là </w:t>
      </w:r>
      <w:r w:rsidR="00AC0E3C" w:rsidRPr="00675817">
        <w:rPr>
          <w:color w:val="0D0D0D" w:themeColor="text1" w:themeTint="F2"/>
          <w:lang w:val="nb-NO"/>
        </w:rPr>
        <w:t xml:space="preserve">54.421,00 </w:t>
      </w:r>
      <w:r w:rsidRPr="00675817">
        <w:rPr>
          <w:color w:val="0D0D0D" w:themeColor="text1" w:themeTint="F2"/>
          <w:lang w:val="nb-NO"/>
        </w:rPr>
        <w:t>ha</w:t>
      </w:r>
      <w:r w:rsidR="00B51F7A" w:rsidRPr="00675817">
        <w:rPr>
          <w:color w:val="0D0D0D" w:themeColor="text1" w:themeTint="F2"/>
          <w:lang w:val="nb-NO"/>
        </w:rPr>
        <w:t xml:space="preserve"> </w:t>
      </w:r>
      <w:r w:rsidRPr="00675817">
        <w:rPr>
          <w:color w:val="0D0D0D" w:themeColor="text1" w:themeTint="F2"/>
          <w:lang w:val="nb-NO"/>
        </w:rPr>
        <w:t xml:space="preserve">, rừng phòng hộ là </w:t>
      </w:r>
      <w:r w:rsidR="00AC0E3C" w:rsidRPr="00675817">
        <w:rPr>
          <w:color w:val="0D0D0D" w:themeColor="text1" w:themeTint="F2"/>
          <w:lang w:val="nb-NO"/>
        </w:rPr>
        <w:t>17.881,00</w:t>
      </w:r>
      <w:r w:rsidRPr="00675817">
        <w:rPr>
          <w:color w:val="0D0D0D" w:themeColor="text1" w:themeTint="F2"/>
          <w:lang w:val="nb-NO"/>
        </w:rPr>
        <w:t xml:space="preserve"> ha và đất rừng đặc dụng là </w:t>
      </w:r>
      <w:r w:rsidR="00AC0E3C" w:rsidRPr="00675817">
        <w:rPr>
          <w:color w:val="0D0D0D" w:themeColor="text1" w:themeTint="F2"/>
          <w:lang w:val="nb-NO"/>
        </w:rPr>
        <w:t xml:space="preserve">4.520,00 </w:t>
      </w:r>
      <w:r w:rsidRPr="00675817">
        <w:rPr>
          <w:color w:val="0D0D0D" w:themeColor="text1" w:themeTint="F2"/>
          <w:lang w:val="nb-NO"/>
        </w:rPr>
        <w:t>ha).</w:t>
      </w:r>
    </w:p>
    <w:p w14:paraId="037DF68B" w14:textId="77777777" w:rsidR="000F0BA1" w:rsidRPr="00675817" w:rsidRDefault="000F0BA1" w:rsidP="000C346E">
      <w:pPr>
        <w:widowControl w:val="0"/>
        <w:spacing w:before="0" w:after="0" w:line="360" w:lineRule="auto"/>
        <w:ind w:firstLine="720"/>
        <w:rPr>
          <w:color w:val="0D0D0D" w:themeColor="text1" w:themeTint="F2"/>
          <w:lang w:val="vi-VN"/>
        </w:rPr>
      </w:pPr>
      <w:r w:rsidRPr="00675817">
        <w:rPr>
          <w:color w:val="0D0D0D" w:themeColor="text1" w:themeTint="F2"/>
          <w:lang w:val="vi-VN"/>
        </w:rPr>
        <w:t xml:space="preserve">Kết hợp trồng mới và khoanh nuôi tái sinh rừng, quy hoạch phát triển hợp lý rừng phòng hộ, rừng đặc dụng và rừng sản xuất. Đẩy mạnh việc xã hội hóa nghề rừng, chuyển dần từ lâm nghiệp truyền thống sang phát triển lâm nghiệp xã hội mang tính cộng đồng, khuyến khích và hỗ trợ nhân dân phát triển kinh tế rừng. Trong giai đoạn tới cần thực hiện tốt việc giao đất, </w:t>
      </w:r>
      <w:r w:rsidRPr="00675817">
        <w:rPr>
          <w:color w:val="0D0D0D" w:themeColor="text1" w:themeTint="F2"/>
          <w:u w:color="FF0000"/>
          <w:lang w:val="vi-VN"/>
        </w:rPr>
        <w:t>giao rừng</w:t>
      </w:r>
      <w:r w:rsidRPr="00675817">
        <w:rPr>
          <w:color w:val="0D0D0D" w:themeColor="text1" w:themeTint="F2"/>
          <w:lang w:val="vi-VN"/>
        </w:rPr>
        <w:t xml:space="preserve"> gắn với chương trình tái định cư, chú trọng công tác khoanh nuôi bảo vệ rừng trên địa bàn huyện. </w:t>
      </w:r>
    </w:p>
    <w:p w14:paraId="1267F5DC" w14:textId="4B128798" w:rsidR="000F0BA1" w:rsidRPr="00675817" w:rsidRDefault="000F0BA1" w:rsidP="000C346E">
      <w:pPr>
        <w:widowControl w:val="0"/>
        <w:spacing w:before="0" w:after="0" w:line="360" w:lineRule="auto"/>
        <w:ind w:firstLine="720"/>
        <w:rPr>
          <w:color w:val="0D0D0D" w:themeColor="text1" w:themeTint="F2"/>
          <w:lang w:val="vi-VN"/>
        </w:rPr>
      </w:pPr>
      <w:r w:rsidRPr="00675817">
        <w:rPr>
          <w:color w:val="0D0D0D" w:themeColor="text1" w:themeTint="F2"/>
          <w:spacing w:val="-2"/>
          <w:lang w:val="vi-VN"/>
        </w:rPr>
        <w:t xml:space="preserve">Đối với rừng phòng hộ bảo vệ, khoanh nuôi, tái sinh là chính, chỉ thực hiện trồng rừng mới ở những nơi không có khả năng khoanh nuôi tái sinh hoặc trồng kết hợp giữa rừng sản xuất với rừng phòng hộ. Đối với rừng đặc dụng cần </w:t>
      </w:r>
      <w:r w:rsidRPr="00675817">
        <w:rPr>
          <w:noProof/>
          <w:color w:val="0D0D0D" w:themeColor="text1" w:themeTint="F2"/>
          <w:spacing w:val="-2"/>
          <w:lang w:val="nl-NL"/>
        </w:rPr>
        <w:t>xác định rõ ranh giới và cắm mốc các khu rừng đặc dụng, ranh giới giữa các phân khu chức năng, ranh giới vùng đệm</w:t>
      </w:r>
      <w:r w:rsidRPr="00675817">
        <w:rPr>
          <w:noProof/>
          <w:color w:val="0D0D0D" w:themeColor="text1" w:themeTint="F2"/>
          <w:lang w:val="nl-NL"/>
        </w:rPr>
        <w:t xml:space="preserve"> trong, xây dựng hệ thống theo dõi giám sát và bảo tồn đa dạng sinh học. </w:t>
      </w:r>
      <w:r w:rsidRPr="00675817">
        <w:rPr>
          <w:color w:val="0D0D0D" w:themeColor="text1" w:themeTint="F2"/>
          <w:lang w:val="vi-VN"/>
        </w:rPr>
        <w:t xml:space="preserve">Đối với rừng sản xuất: </w:t>
      </w:r>
      <w:r w:rsidRPr="00675817">
        <w:rPr>
          <w:color w:val="0D0D0D" w:themeColor="text1" w:themeTint="F2"/>
          <w:lang w:val="nl-NL"/>
        </w:rPr>
        <w:t>T</w:t>
      </w:r>
      <w:r w:rsidRPr="00675817">
        <w:rPr>
          <w:color w:val="0D0D0D" w:themeColor="text1" w:themeTint="F2"/>
          <w:lang w:val="vi-VN"/>
        </w:rPr>
        <w:t>ập trung trồng rừng nguyên liệu cung cấp nguyên liệu cho chế biến gỗ,</w:t>
      </w:r>
      <w:r w:rsidRPr="00675817">
        <w:rPr>
          <w:color w:val="0D0D0D" w:themeColor="text1" w:themeTint="F2"/>
          <w:lang w:val="nl-NL"/>
        </w:rPr>
        <w:t xml:space="preserve"> </w:t>
      </w:r>
      <w:r w:rsidRPr="00675817">
        <w:rPr>
          <w:color w:val="0D0D0D" w:themeColor="text1" w:themeTint="F2"/>
          <w:lang w:val="vi-VN"/>
        </w:rPr>
        <w:t xml:space="preserve">lựa chọn </w:t>
      </w:r>
      <w:r w:rsidRPr="00675817">
        <w:rPr>
          <w:color w:val="0D0D0D" w:themeColor="text1" w:themeTint="F2"/>
          <w:u w:color="FF0000"/>
          <w:lang w:val="vi-VN"/>
        </w:rPr>
        <w:t>lo</w:t>
      </w:r>
      <w:r w:rsidR="008C2578" w:rsidRPr="00675817">
        <w:rPr>
          <w:color w:val="0D0D0D" w:themeColor="text1" w:themeTint="F2"/>
          <w:u w:color="FF0000"/>
          <w:lang w:val="vi-VN"/>
        </w:rPr>
        <w:t>ạ</w:t>
      </w:r>
      <w:r w:rsidRPr="00675817">
        <w:rPr>
          <w:color w:val="0D0D0D" w:themeColor="text1" w:themeTint="F2"/>
          <w:u w:color="FF0000"/>
          <w:lang w:val="vi-VN"/>
        </w:rPr>
        <w:t>i cây</w:t>
      </w:r>
      <w:r w:rsidRPr="00675817">
        <w:rPr>
          <w:color w:val="0D0D0D" w:themeColor="text1" w:themeTint="F2"/>
          <w:lang w:val="vi-VN"/>
        </w:rPr>
        <w:t xml:space="preserve"> có khả năng phát triển nhanh, sinh khối lớn, </w:t>
      </w:r>
      <w:r w:rsidRPr="00675817">
        <w:rPr>
          <w:color w:val="0D0D0D" w:themeColor="text1" w:themeTint="F2"/>
          <w:u w:color="FF0000"/>
          <w:lang w:val="vi-VN"/>
        </w:rPr>
        <w:t>gỗ tốt</w:t>
      </w:r>
      <w:r w:rsidRPr="00675817">
        <w:rPr>
          <w:color w:val="0D0D0D" w:themeColor="text1" w:themeTint="F2"/>
          <w:lang w:val="vi-VN"/>
        </w:rPr>
        <w:t xml:space="preserve">, </w:t>
      </w:r>
      <w:r w:rsidRPr="00675817">
        <w:rPr>
          <w:color w:val="0D0D0D" w:themeColor="text1" w:themeTint="F2"/>
          <w:u w:color="FF0000"/>
          <w:lang w:val="vi-VN"/>
        </w:rPr>
        <w:t>tạo</w:t>
      </w:r>
      <w:r w:rsidRPr="00675817">
        <w:rPr>
          <w:color w:val="0D0D0D" w:themeColor="text1" w:themeTint="F2"/>
          <w:u w:color="FF0000"/>
          <w:lang w:val="nl-NL"/>
        </w:rPr>
        <w:t xml:space="preserve"> độ</w:t>
      </w:r>
      <w:r w:rsidRPr="00675817">
        <w:rPr>
          <w:color w:val="0D0D0D" w:themeColor="text1" w:themeTint="F2"/>
          <w:lang w:val="nl-NL"/>
        </w:rPr>
        <w:t xml:space="preserve"> che phủ, </w:t>
      </w:r>
      <w:r w:rsidRPr="00675817">
        <w:rPr>
          <w:color w:val="0D0D0D" w:themeColor="text1" w:themeTint="F2"/>
          <w:lang w:val="vi-VN"/>
        </w:rPr>
        <w:t>sớm thử nghiệm và cho sản xuất đại trà.</w:t>
      </w:r>
    </w:p>
    <w:p w14:paraId="46DC9236" w14:textId="068676F2" w:rsidR="00F54365" w:rsidRPr="00675817" w:rsidRDefault="00F54365" w:rsidP="000C346E">
      <w:pPr>
        <w:widowControl w:val="0"/>
        <w:spacing w:before="0" w:after="0" w:line="360" w:lineRule="auto"/>
        <w:ind w:firstLine="720"/>
        <w:rPr>
          <w:rFonts w:eastAsia="Times New Roman"/>
          <w:b/>
          <w:bCs/>
          <w:i/>
          <w:color w:val="0D0D0D" w:themeColor="text1" w:themeTint="F2"/>
          <w:szCs w:val="26"/>
          <w:lang w:eastAsia="x-none"/>
        </w:rPr>
      </w:pPr>
      <w:r w:rsidRPr="00675817">
        <w:rPr>
          <w:rFonts w:eastAsia="Times New Roman"/>
          <w:b/>
          <w:bCs/>
          <w:i/>
          <w:color w:val="0D0D0D" w:themeColor="text1" w:themeTint="F2"/>
          <w:szCs w:val="26"/>
          <w:lang w:val="x-none" w:eastAsia="x-none"/>
        </w:rPr>
        <w:lastRenderedPageBreak/>
        <w:t xml:space="preserve">1.3.3. Định hướng sử dụng đất </w:t>
      </w:r>
      <w:r w:rsidRPr="00675817">
        <w:rPr>
          <w:rFonts w:eastAsia="Times New Roman"/>
          <w:b/>
          <w:bCs/>
          <w:i/>
          <w:color w:val="0D0D0D" w:themeColor="text1" w:themeTint="F2"/>
          <w:szCs w:val="26"/>
          <w:lang w:eastAsia="x-none"/>
        </w:rPr>
        <w:t>khu bảo tồn thiên và đa dạng sinh học</w:t>
      </w:r>
    </w:p>
    <w:p w14:paraId="2C9C7D4B" w14:textId="6726455E" w:rsidR="00F54365" w:rsidRPr="00675817" w:rsidRDefault="00F54365" w:rsidP="000C346E">
      <w:pPr>
        <w:spacing w:before="0" w:after="0" w:line="360" w:lineRule="auto"/>
        <w:ind w:firstLine="720"/>
        <w:rPr>
          <w:bCs/>
          <w:color w:val="0D0D0D" w:themeColor="text1" w:themeTint="F2"/>
          <w:lang w:val="vi-VN"/>
        </w:rPr>
      </w:pPr>
      <w:r w:rsidRPr="00675817">
        <w:rPr>
          <w:bCs/>
          <w:color w:val="0D0D0D" w:themeColor="text1" w:themeTint="F2"/>
          <w:lang w:val="vi-VN"/>
        </w:rPr>
        <w:t>Đả</w:t>
      </w:r>
      <w:r w:rsidRPr="00675817">
        <w:rPr>
          <w:bCs/>
          <w:color w:val="0D0D0D" w:themeColor="text1" w:themeTint="F2"/>
          <w:spacing w:val="6"/>
          <w:lang w:val="vi-VN"/>
        </w:rPr>
        <w:t>m bảo các loài động, thực vật và các hệ sinh thái tự nhiên được bảo vệ khỏi các tác động tiêu cực như săn bắn, khai thác gỗ trái phép, và ô nhiễm môi trường.</w:t>
      </w:r>
    </w:p>
    <w:p w14:paraId="42401E49" w14:textId="09C675D1" w:rsidR="00F54365" w:rsidRPr="00675817" w:rsidRDefault="00F54365" w:rsidP="000C346E">
      <w:pPr>
        <w:spacing w:before="0" w:after="0" w:line="360" w:lineRule="auto"/>
        <w:rPr>
          <w:color w:val="0D0D0D" w:themeColor="text1" w:themeTint="F2"/>
        </w:rPr>
      </w:pPr>
      <w:r w:rsidRPr="00675817">
        <w:rPr>
          <w:bCs/>
          <w:color w:val="0D0D0D" w:themeColor="text1" w:themeTint="F2"/>
          <w:lang w:val="vi-VN"/>
        </w:rPr>
        <w:tab/>
      </w:r>
      <w:r w:rsidRPr="00675817">
        <w:rPr>
          <w:color w:val="0D0D0D" w:themeColor="text1" w:themeTint="F2"/>
        </w:rPr>
        <w:t>Khuyến khích các hoạt động kinh tế và du lịch bền vững, đảm bảo rằng các hoạt động này không gây hại đến môi trường và đa dạng sinh học.</w:t>
      </w:r>
    </w:p>
    <w:p w14:paraId="1DA28C8C" w14:textId="25F64280" w:rsidR="00F54365" w:rsidRPr="00675817" w:rsidRDefault="00F54365" w:rsidP="000C346E">
      <w:pPr>
        <w:spacing w:before="0" w:after="0" w:line="360" w:lineRule="auto"/>
        <w:ind w:firstLine="720"/>
        <w:rPr>
          <w:color w:val="0D0D0D" w:themeColor="text1" w:themeTint="F2"/>
        </w:rPr>
      </w:pPr>
      <w:r w:rsidRPr="00675817">
        <w:rPr>
          <w:color w:val="0D0D0D" w:themeColor="text1" w:themeTint="F2"/>
        </w:rPr>
        <w:t>Khuyến khích sự tham gia của cộng đồng địa phương vào các hoạt động bảo tồn và quản lý đất đai, đảm bảo rằng quyền lợi của họ được bảo vệ và họ nhận được lợi ích từ các hoạt động bảo tồn.</w:t>
      </w:r>
    </w:p>
    <w:p w14:paraId="0F23AC2B" w14:textId="72B9A997" w:rsidR="00F54365" w:rsidRPr="00675817" w:rsidRDefault="00F54365" w:rsidP="000C346E">
      <w:pPr>
        <w:spacing w:before="0" w:after="0" w:line="360" w:lineRule="auto"/>
        <w:rPr>
          <w:color w:val="0D0D0D" w:themeColor="text1" w:themeTint="F2"/>
        </w:rPr>
      </w:pPr>
      <w:r w:rsidRPr="00675817">
        <w:rPr>
          <w:color w:val="0D0D0D" w:themeColor="text1" w:themeTint="F2"/>
        </w:rPr>
        <w:tab/>
        <w:t>Tạo điều kiện cho các chương trình giáo dục và nâng cao nhận thức cộng đồng về tầm quan trọng của việc bảo vệ môi trường và đa dạng sinh học.</w:t>
      </w:r>
    </w:p>
    <w:p w14:paraId="57ABFFD6" w14:textId="62E70BA0" w:rsidR="00F54365" w:rsidRPr="00675817" w:rsidRDefault="00F54365" w:rsidP="000C346E">
      <w:pPr>
        <w:spacing w:before="0" w:after="0" w:line="360" w:lineRule="auto"/>
        <w:rPr>
          <w:color w:val="0D0D0D" w:themeColor="text1" w:themeTint="F2"/>
        </w:rPr>
      </w:pPr>
      <w:r w:rsidRPr="00675817">
        <w:rPr>
          <w:color w:val="0D0D0D" w:themeColor="text1" w:themeTint="F2"/>
        </w:rPr>
        <w:tab/>
        <w:t>Hỗ trợ các chương trình nghiên cứu khoa học và giám sát môi trường để theo dõi sức khỏe của các hệ sinh thái và đa dạng sinh học, từ đó có các biện pháp bảo vệ kịp thời.</w:t>
      </w:r>
    </w:p>
    <w:p w14:paraId="325B76F2" w14:textId="21F2E534" w:rsidR="00F54365" w:rsidRPr="00675817" w:rsidRDefault="00F54365" w:rsidP="000C346E">
      <w:pPr>
        <w:spacing w:before="0" w:after="0" w:line="360" w:lineRule="auto"/>
        <w:rPr>
          <w:color w:val="0D0D0D" w:themeColor="text1" w:themeTint="F2"/>
        </w:rPr>
      </w:pPr>
      <w:r w:rsidRPr="00675817">
        <w:rPr>
          <w:color w:val="0D0D0D" w:themeColor="text1" w:themeTint="F2"/>
        </w:rPr>
        <w:tab/>
        <w:t>Thiết lập các chính sách và quy định về quản lý tài nguyên thiên nhiên như nước, đất, và rừng trong các khu bảo tồn, đảm bảo sử dụng hợp lý và bền vững.</w:t>
      </w:r>
    </w:p>
    <w:p w14:paraId="62741E9C" w14:textId="14F32EF6" w:rsidR="009660A3" w:rsidRPr="00675817" w:rsidRDefault="009660A3" w:rsidP="000C346E">
      <w:pPr>
        <w:widowControl w:val="0"/>
        <w:spacing w:before="0" w:after="0" w:line="360" w:lineRule="auto"/>
        <w:rPr>
          <w:rFonts w:eastAsia="Times New Roman"/>
          <w:b/>
          <w:bCs/>
          <w:i/>
          <w:color w:val="0D0D0D" w:themeColor="text1" w:themeTint="F2"/>
          <w:szCs w:val="26"/>
          <w:lang w:val="x-none" w:eastAsia="x-none"/>
        </w:rPr>
      </w:pPr>
      <w:r w:rsidRPr="00675817">
        <w:rPr>
          <w:rFonts w:eastAsia="Times New Roman"/>
          <w:b/>
          <w:bCs/>
          <w:i/>
          <w:color w:val="0D0D0D" w:themeColor="text1" w:themeTint="F2"/>
          <w:szCs w:val="26"/>
          <w:lang w:val="x-none" w:eastAsia="x-none"/>
        </w:rPr>
        <w:tab/>
      </w:r>
      <w:bookmarkStart w:id="357" w:name="_Toc66268859"/>
      <w:bookmarkStart w:id="358" w:name="_Toc68185982"/>
      <w:bookmarkStart w:id="359" w:name="_Toc68357784"/>
      <w:bookmarkStart w:id="360" w:name="_Toc68358249"/>
      <w:bookmarkStart w:id="361" w:name="_Toc68358562"/>
      <w:bookmarkStart w:id="362" w:name="_Toc156565889"/>
      <w:bookmarkEnd w:id="356"/>
      <w:r w:rsidRPr="00675817">
        <w:rPr>
          <w:rFonts w:eastAsia="Times New Roman"/>
          <w:b/>
          <w:bCs/>
          <w:i/>
          <w:color w:val="0D0D0D" w:themeColor="text1" w:themeTint="F2"/>
          <w:szCs w:val="26"/>
          <w:lang w:val="x-none" w:eastAsia="x-none"/>
        </w:rPr>
        <w:t>1.3.</w:t>
      </w:r>
      <w:r w:rsidR="00F54365" w:rsidRPr="00675817">
        <w:rPr>
          <w:rFonts w:eastAsia="Times New Roman"/>
          <w:b/>
          <w:bCs/>
          <w:i/>
          <w:color w:val="0D0D0D" w:themeColor="text1" w:themeTint="F2"/>
          <w:szCs w:val="26"/>
          <w:lang w:eastAsia="x-none"/>
        </w:rPr>
        <w:t>4</w:t>
      </w:r>
      <w:r w:rsidRPr="00675817">
        <w:rPr>
          <w:rFonts w:eastAsia="Times New Roman"/>
          <w:b/>
          <w:bCs/>
          <w:i/>
          <w:color w:val="0D0D0D" w:themeColor="text1" w:themeTint="F2"/>
          <w:szCs w:val="26"/>
          <w:lang w:val="x-none" w:eastAsia="x-none"/>
        </w:rPr>
        <w:t>. Định hướng sử dụng đất khu phát triển c</w:t>
      </w:r>
      <w:r w:rsidRPr="00675817">
        <w:rPr>
          <w:rFonts w:eastAsia="Times New Roman"/>
          <w:b/>
          <w:bCs/>
          <w:i/>
          <w:color w:val="0D0D0D" w:themeColor="text1" w:themeTint="F2"/>
          <w:szCs w:val="26"/>
          <w:lang w:eastAsia="x-none"/>
        </w:rPr>
        <w:t>ông</w:t>
      </w:r>
      <w:r w:rsidRPr="00675817">
        <w:rPr>
          <w:rFonts w:eastAsia="Times New Roman"/>
          <w:b/>
          <w:bCs/>
          <w:i/>
          <w:color w:val="0D0D0D" w:themeColor="text1" w:themeTint="F2"/>
          <w:szCs w:val="26"/>
          <w:lang w:val="x-none" w:eastAsia="x-none"/>
        </w:rPr>
        <w:t xml:space="preserve"> nghiệp</w:t>
      </w:r>
      <w:bookmarkEnd w:id="357"/>
      <w:bookmarkEnd w:id="358"/>
      <w:bookmarkEnd w:id="359"/>
      <w:bookmarkEnd w:id="360"/>
      <w:bookmarkEnd w:id="361"/>
      <w:bookmarkEnd w:id="362"/>
    </w:p>
    <w:p w14:paraId="1925154E" w14:textId="1162A21B" w:rsidR="00AC0E3C" w:rsidRPr="00675817" w:rsidRDefault="00AC0E3C" w:rsidP="000C346E">
      <w:pPr>
        <w:widowControl w:val="0"/>
        <w:spacing w:before="0" w:after="0" w:line="360" w:lineRule="auto"/>
        <w:ind w:firstLine="720"/>
        <w:rPr>
          <w:bCs/>
          <w:color w:val="0D0D0D" w:themeColor="text1" w:themeTint="F2"/>
          <w:lang w:val="vi-VN"/>
        </w:rPr>
      </w:pPr>
      <w:bookmarkStart w:id="363" w:name="_Toc492409900"/>
      <w:r w:rsidRPr="00675817">
        <w:rPr>
          <w:bCs/>
          <w:color w:val="0D0D0D" w:themeColor="text1" w:themeTint="F2"/>
          <w:lang w:val="vi-VN"/>
        </w:rPr>
        <w:t xml:space="preserve">- Khuyến khích, kêu gọi doanh nghiệp đầu tư vào công nghiệp chế biến nông lâm sản có quy mô tại các xã khu Nam (Bình Trung, Yên </w:t>
      </w:r>
      <w:r w:rsidRPr="00675817">
        <w:rPr>
          <w:bCs/>
          <w:color w:val="0D0D0D" w:themeColor="text1" w:themeTint="F2"/>
        </w:rPr>
        <w:t>Phong, Yên Mỹ</w:t>
      </w:r>
      <w:r w:rsidRPr="00675817">
        <w:rPr>
          <w:bCs/>
          <w:color w:val="0D0D0D" w:themeColor="text1" w:themeTint="F2"/>
          <w:lang w:val="vi-VN"/>
        </w:rPr>
        <w:t xml:space="preserve">, Nghĩa Tá) chế biến tinh </w:t>
      </w:r>
      <w:r w:rsidRPr="00675817">
        <w:rPr>
          <w:bCs/>
          <w:color w:val="0D0D0D" w:themeColor="text1" w:themeTint="F2"/>
          <w:u w:color="FF0000"/>
          <w:lang w:val="vi-VN"/>
        </w:rPr>
        <w:t>dầu quế</w:t>
      </w:r>
      <w:r w:rsidRPr="00675817">
        <w:rPr>
          <w:bCs/>
          <w:color w:val="0D0D0D" w:themeColor="text1" w:themeTint="F2"/>
          <w:lang w:val="vi-VN"/>
        </w:rPr>
        <w:t>, chế biến gỗ xẻ thanh, liên kết với các doanh nghiệp bạn để tiêu thụ sản phẩm. Phát triển công nghiệp chế biến nhằm thu hút nhiều lao động, giải quyết ổn định công ăn việc làm, sử dụng triệt để nguồn nguyên liệu tại chỗ ổn định trong những năm tới, đồng thời nhanh chóng tiếp thu công nghệ tiên tiến.</w:t>
      </w:r>
    </w:p>
    <w:p w14:paraId="3EAF0749" w14:textId="14AC4BF2" w:rsidR="00AC0E3C" w:rsidRPr="00675817" w:rsidRDefault="00AC0E3C" w:rsidP="000C346E">
      <w:pPr>
        <w:widowControl w:val="0"/>
        <w:spacing w:before="0" w:after="0" w:line="360" w:lineRule="auto"/>
        <w:ind w:firstLine="720"/>
        <w:rPr>
          <w:bCs/>
          <w:color w:val="0D0D0D" w:themeColor="text1" w:themeTint="F2"/>
          <w:lang w:val="vi-VN"/>
        </w:rPr>
      </w:pPr>
      <w:r w:rsidRPr="00675817">
        <w:rPr>
          <w:bCs/>
          <w:color w:val="0D0D0D" w:themeColor="text1" w:themeTint="F2"/>
          <w:lang w:val="vi-VN"/>
        </w:rPr>
        <w:t>- Chuẩn bị tốt về mặt bằng để hình thành cụm công nghiệp Nam Bằng Lũng, cụm công nghiệp Bản Thi</w:t>
      </w:r>
      <w:r w:rsidRPr="00675817">
        <w:rPr>
          <w:bCs/>
          <w:color w:val="0D0D0D" w:themeColor="text1" w:themeTint="F2"/>
        </w:rPr>
        <w:t>, cụm công nghiệp Bình Trung, cụm công nghiệp Bằng Phúc, cụm công nghiệp Ngọc Phái, cụm công nghiệp Yên Phong</w:t>
      </w:r>
      <w:r w:rsidRPr="00675817">
        <w:rPr>
          <w:bCs/>
          <w:color w:val="0D0D0D" w:themeColor="text1" w:themeTint="F2"/>
          <w:lang w:val="vi-VN"/>
        </w:rPr>
        <w:t xml:space="preserve"> thu hút doanh nghiệp chế biến sau khoáng sản tại địa bàn góp phần tăng thu ngân sách, tạo công </w:t>
      </w:r>
      <w:r w:rsidRPr="00675817">
        <w:rPr>
          <w:bCs/>
          <w:color w:val="0D0D0D" w:themeColor="text1" w:themeTint="F2"/>
          <w:lang w:val="vi-VN"/>
        </w:rPr>
        <w:lastRenderedPageBreak/>
        <w:t>ăn việc làm cho con em các dân tộc trên địa bàn. Chấm dứt vận chuyển quặng thô nhằm bảo vệ hệ thống đường giao thông đã được đầu tư, nâng cấp.</w:t>
      </w:r>
    </w:p>
    <w:p w14:paraId="5BB74CF7" w14:textId="77777777" w:rsidR="00AC0E3C" w:rsidRPr="00675817" w:rsidRDefault="00AC0E3C" w:rsidP="000C346E">
      <w:pPr>
        <w:widowControl w:val="0"/>
        <w:spacing w:before="0" w:after="0" w:line="360" w:lineRule="auto"/>
        <w:ind w:firstLine="720"/>
        <w:rPr>
          <w:bCs/>
          <w:color w:val="0D0D0D" w:themeColor="text1" w:themeTint="F2"/>
        </w:rPr>
      </w:pPr>
      <w:r w:rsidRPr="00675817">
        <w:rPr>
          <w:bCs/>
          <w:color w:val="0D0D0D" w:themeColor="text1" w:themeTint="F2"/>
          <w:lang w:val="vi-VN"/>
        </w:rPr>
        <w:t>- Quản lý và quy hoạch các mỏ khai thác vật liệu xây dựng và các cơ sở sản xuất vật liệu xây dựng vừa đảm bảo cung cấp đủ vật liệu xây dựng trên địa bàn, vừa đảm bảo vệ sinh môi trường, an toàn lao động, bảo vệ đồng ruộng và các công trình thủy lợi.</w:t>
      </w:r>
    </w:p>
    <w:p w14:paraId="070A7DDE" w14:textId="0AAFA4C0" w:rsidR="009660A3" w:rsidRPr="00675817" w:rsidRDefault="009660A3" w:rsidP="000C346E">
      <w:pPr>
        <w:widowControl w:val="0"/>
        <w:spacing w:before="0" w:after="0" w:line="360" w:lineRule="auto"/>
        <w:outlineLvl w:val="2"/>
        <w:rPr>
          <w:rFonts w:eastAsia="Times New Roman"/>
          <w:b/>
          <w:bCs/>
          <w:i/>
          <w:color w:val="0D0D0D" w:themeColor="text1" w:themeTint="F2"/>
          <w:szCs w:val="26"/>
          <w:lang w:eastAsia="x-none"/>
        </w:rPr>
      </w:pPr>
      <w:r w:rsidRPr="00675817">
        <w:rPr>
          <w:rFonts w:eastAsia="Times New Roman"/>
          <w:b/>
          <w:bCs/>
          <w:i/>
          <w:color w:val="0D0D0D" w:themeColor="text1" w:themeTint="F2"/>
          <w:szCs w:val="26"/>
          <w:lang w:val="x-none" w:eastAsia="x-none"/>
        </w:rPr>
        <w:tab/>
      </w:r>
      <w:bookmarkStart w:id="364" w:name="_Toc66268860"/>
      <w:bookmarkStart w:id="365" w:name="_Toc68185983"/>
      <w:bookmarkStart w:id="366" w:name="_Toc68357785"/>
      <w:bookmarkStart w:id="367" w:name="_Toc68358250"/>
      <w:bookmarkStart w:id="368" w:name="_Toc68358563"/>
      <w:bookmarkStart w:id="369" w:name="_Toc156565890"/>
      <w:bookmarkEnd w:id="363"/>
      <w:r w:rsidRPr="00675817">
        <w:rPr>
          <w:rFonts w:eastAsia="Times New Roman"/>
          <w:b/>
          <w:bCs/>
          <w:i/>
          <w:color w:val="0D0D0D" w:themeColor="text1" w:themeTint="F2"/>
          <w:szCs w:val="26"/>
          <w:lang w:val="x-none" w:eastAsia="x-none"/>
        </w:rPr>
        <w:t>1.3.</w:t>
      </w:r>
      <w:r w:rsidR="00F54365" w:rsidRPr="00675817">
        <w:rPr>
          <w:rFonts w:eastAsia="Times New Roman"/>
          <w:b/>
          <w:bCs/>
          <w:i/>
          <w:color w:val="0D0D0D" w:themeColor="text1" w:themeTint="F2"/>
          <w:szCs w:val="26"/>
          <w:lang w:eastAsia="x-none"/>
        </w:rPr>
        <w:t>5</w:t>
      </w:r>
      <w:r w:rsidRPr="00675817">
        <w:rPr>
          <w:rFonts w:eastAsia="Times New Roman"/>
          <w:b/>
          <w:bCs/>
          <w:i/>
          <w:color w:val="0D0D0D" w:themeColor="text1" w:themeTint="F2"/>
          <w:szCs w:val="26"/>
          <w:lang w:val="x-none" w:eastAsia="x-none"/>
        </w:rPr>
        <w:t>. Định hướng sử dụng đất khu thương mại dịch vụ</w:t>
      </w:r>
      <w:bookmarkEnd w:id="364"/>
      <w:bookmarkEnd w:id="365"/>
      <w:bookmarkEnd w:id="366"/>
      <w:bookmarkEnd w:id="367"/>
      <w:bookmarkEnd w:id="368"/>
      <w:r w:rsidRPr="00675817">
        <w:rPr>
          <w:rFonts w:eastAsia="Times New Roman"/>
          <w:b/>
          <w:bCs/>
          <w:i/>
          <w:color w:val="0D0D0D" w:themeColor="text1" w:themeTint="F2"/>
          <w:szCs w:val="26"/>
          <w:lang w:eastAsia="x-none"/>
        </w:rPr>
        <w:t>, du lịch</w:t>
      </w:r>
      <w:bookmarkEnd w:id="369"/>
    </w:p>
    <w:p w14:paraId="09F4A729" w14:textId="7E9D9B3C" w:rsidR="00AC0E3C" w:rsidRPr="00675817" w:rsidRDefault="00AC0E3C" w:rsidP="000C346E">
      <w:pPr>
        <w:widowControl w:val="0"/>
        <w:spacing w:before="0" w:after="0" w:line="360" w:lineRule="auto"/>
        <w:ind w:firstLine="720"/>
        <w:rPr>
          <w:bCs/>
          <w:color w:val="0D0D0D" w:themeColor="text1" w:themeTint="F2"/>
        </w:rPr>
      </w:pPr>
      <w:r w:rsidRPr="00675817">
        <w:rPr>
          <w:bCs/>
          <w:color w:val="0D0D0D" w:themeColor="text1" w:themeTint="F2"/>
          <w:lang w:val="vi-VN"/>
        </w:rPr>
        <w:t>Tiếp tục quan tâm phát triển hạ tầng thương mại, dịch vụ. Tạo điều kiện thuận lợi phát triển các loại hình hoạt động thương mại, dịch vụ theo hướng đa dạng hàng hóa và nâng cao chất lượng phục vụ trong sản xuất và đời sống nhân dân. Nâng cao chất lượng dịch vụ bưu chính, viễn thông, vận tải, đảm bảo phục vụ đắc lực thực hiện các nhiệm vụ phát triển kinh tế -  xã hội, quốc phòng - an ninh; triển khai có hiệu quả việc ngăn chặn vận chuyển quá tải nhằm bảo vệ công trình hạ tầng đã được xây dự</w:t>
      </w:r>
      <w:r w:rsidR="00E85F2F" w:rsidRPr="00675817">
        <w:rPr>
          <w:bCs/>
          <w:color w:val="0D0D0D" w:themeColor="text1" w:themeTint="F2"/>
          <w:lang w:val="vi-VN"/>
        </w:rPr>
        <w:t>ng, định</w:t>
      </w:r>
      <w:r w:rsidR="00E85F2F" w:rsidRPr="00675817">
        <w:rPr>
          <w:bCs/>
          <w:color w:val="0D0D0D" w:themeColor="text1" w:themeTint="F2"/>
        </w:rPr>
        <w:t xml:space="preserve"> hướng Nâng cấp, cải tạo chợ thị trấn Bằng Lũng lên thành chợ hạng I.</w:t>
      </w:r>
    </w:p>
    <w:p w14:paraId="71291536" w14:textId="37ACC057" w:rsidR="00AB555F" w:rsidRPr="00675817" w:rsidRDefault="00AB555F" w:rsidP="000C346E">
      <w:pPr>
        <w:widowControl w:val="0"/>
        <w:spacing w:before="0" w:after="0" w:line="360" w:lineRule="auto"/>
        <w:ind w:firstLine="720"/>
        <w:rPr>
          <w:bCs/>
          <w:color w:val="0D0D0D" w:themeColor="text1" w:themeTint="F2"/>
          <w:lang w:val="vi-VN"/>
        </w:rPr>
      </w:pPr>
      <w:r w:rsidRPr="00675817">
        <w:rPr>
          <w:rFonts w:eastAsia="Calibri"/>
          <w:color w:val="0D0D0D" w:themeColor="text1" w:themeTint="F2"/>
          <w:szCs w:val="28"/>
        </w:rPr>
        <w:t>Phát triển du lịch nghỉ dưỡng, trải nghiệm tại thị trấn Bằng Lũng tại khu vực dự kiến hình thành hồ Khuổi Tráng; Phát triển dịch vụ du lịch, nghỉ dưỡng, thể thao kết hợp với sân golf tại xã Bằng Phúc.</w:t>
      </w:r>
    </w:p>
    <w:p w14:paraId="09BD8D90" w14:textId="77777777" w:rsidR="00AC0E3C" w:rsidRPr="00675817" w:rsidRDefault="00AC0E3C" w:rsidP="000C346E">
      <w:pPr>
        <w:widowControl w:val="0"/>
        <w:spacing w:before="0" w:after="0" w:line="360" w:lineRule="auto"/>
        <w:ind w:firstLine="720"/>
        <w:rPr>
          <w:bCs/>
          <w:color w:val="0D0D0D" w:themeColor="text1" w:themeTint="F2"/>
          <w:lang w:val="vi-VN"/>
        </w:rPr>
      </w:pPr>
      <w:r w:rsidRPr="00675817">
        <w:rPr>
          <w:bCs/>
          <w:color w:val="0D0D0D" w:themeColor="text1" w:themeTint="F2"/>
          <w:lang w:val="vi-VN"/>
        </w:rPr>
        <w:t>Nâng cao hiệu quả quản lý nhà nước đối với doanh nghiệp, tạo điều kiện thuận lợi cho các loại hình doanh nghiệp, các thành phần kinh tế cùng phát triển. Tích cực đấu tranh chống buôn bán hàng giả, hàng kém chất lượng, bảo vệ quyền lợi hợp pháp, chính đáng của người sản xuất và người tiêu dùng. Đẩy mạnh tuyên truyền, tạo chuyển biến trong sử dụng hàng Việt Nam thay thế hàng nhập ngoại.</w:t>
      </w:r>
    </w:p>
    <w:p w14:paraId="09F0C901" w14:textId="68665CE8" w:rsidR="009660A3" w:rsidRPr="00675817" w:rsidRDefault="009660A3" w:rsidP="000C346E">
      <w:pPr>
        <w:widowControl w:val="0"/>
        <w:spacing w:before="0" w:after="0" w:line="360" w:lineRule="auto"/>
        <w:outlineLvl w:val="2"/>
        <w:rPr>
          <w:rFonts w:eastAsia="Times New Roman"/>
          <w:b/>
          <w:bCs/>
          <w:i/>
          <w:color w:val="0D0D0D" w:themeColor="text1" w:themeTint="F2"/>
          <w:szCs w:val="26"/>
          <w:lang w:eastAsia="x-none"/>
        </w:rPr>
      </w:pPr>
      <w:r w:rsidRPr="00675817">
        <w:rPr>
          <w:rFonts w:eastAsia="Times New Roman"/>
          <w:b/>
          <w:bCs/>
          <w:i/>
          <w:color w:val="0D0D0D" w:themeColor="text1" w:themeTint="F2"/>
          <w:szCs w:val="26"/>
          <w:lang w:val="x-none" w:eastAsia="x-none"/>
        </w:rPr>
        <w:tab/>
      </w:r>
      <w:bookmarkStart w:id="370" w:name="_Toc66268861"/>
      <w:bookmarkStart w:id="371" w:name="_Toc68185984"/>
      <w:bookmarkStart w:id="372" w:name="_Toc68357786"/>
      <w:bookmarkStart w:id="373" w:name="_Toc68358251"/>
      <w:bookmarkStart w:id="374" w:name="_Toc68358564"/>
      <w:bookmarkStart w:id="375" w:name="_Toc156565891"/>
      <w:r w:rsidRPr="00675817">
        <w:rPr>
          <w:rFonts w:eastAsia="Times New Roman"/>
          <w:b/>
          <w:bCs/>
          <w:i/>
          <w:color w:val="0D0D0D" w:themeColor="text1" w:themeTint="F2"/>
          <w:szCs w:val="26"/>
          <w:lang w:val="x-none" w:eastAsia="x-none"/>
        </w:rPr>
        <w:t>1</w:t>
      </w:r>
      <w:r w:rsidR="00F54365" w:rsidRPr="00675817">
        <w:rPr>
          <w:rFonts w:eastAsia="Times New Roman"/>
          <w:b/>
          <w:bCs/>
          <w:i/>
          <w:color w:val="0D0D0D" w:themeColor="text1" w:themeTint="F2"/>
          <w:szCs w:val="26"/>
          <w:lang w:val="x-none" w:eastAsia="x-none"/>
        </w:rPr>
        <w:t>.3.</w:t>
      </w:r>
      <w:r w:rsidR="00F54365" w:rsidRPr="00675817">
        <w:rPr>
          <w:rFonts w:eastAsia="Times New Roman"/>
          <w:b/>
          <w:bCs/>
          <w:i/>
          <w:color w:val="0D0D0D" w:themeColor="text1" w:themeTint="F2"/>
          <w:szCs w:val="26"/>
          <w:lang w:eastAsia="x-none"/>
        </w:rPr>
        <w:t>6</w:t>
      </w:r>
      <w:r w:rsidR="00F54365" w:rsidRPr="00675817">
        <w:rPr>
          <w:rFonts w:eastAsia="Times New Roman"/>
          <w:b/>
          <w:bCs/>
          <w:i/>
          <w:color w:val="0D0D0D" w:themeColor="text1" w:themeTint="F2"/>
          <w:szCs w:val="26"/>
          <w:lang w:val="x-none" w:eastAsia="x-none"/>
        </w:rPr>
        <w:t>. Định hướng sử dụng đất</w:t>
      </w:r>
      <w:r w:rsidRPr="00675817">
        <w:rPr>
          <w:rFonts w:eastAsia="Times New Roman"/>
          <w:b/>
          <w:bCs/>
          <w:i/>
          <w:color w:val="0D0D0D" w:themeColor="text1" w:themeTint="F2"/>
          <w:szCs w:val="26"/>
          <w:lang w:val="x-none" w:eastAsia="x-none"/>
        </w:rPr>
        <w:t xml:space="preserve"> đô thị</w:t>
      </w:r>
      <w:bookmarkEnd w:id="370"/>
      <w:bookmarkEnd w:id="371"/>
      <w:bookmarkEnd w:id="372"/>
      <w:bookmarkEnd w:id="373"/>
      <w:bookmarkEnd w:id="374"/>
      <w:bookmarkEnd w:id="375"/>
      <w:r w:rsidR="00F54365" w:rsidRPr="00675817">
        <w:rPr>
          <w:rFonts w:eastAsia="Times New Roman"/>
          <w:b/>
          <w:bCs/>
          <w:i/>
          <w:color w:val="0D0D0D" w:themeColor="text1" w:themeTint="F2"/>
          <w:szCs w:val="26"/>
          <w:lang w:eastAsia="x-none"/>
        </w:rPr>
        <w:t>, đất khu đô thị</w:t>
      </w:r>
    </w:p>
    <w:p w14:paraId="0F4D3FF2" w14:textId="77777777" w:rsidR="00AC0E3C" w:rsidRPr="00675817" w:rsidRDefault="00AC0E3C" w:rsidP="000C346E">
      <w:pPr>
        <w:pStyle w:val="Ngoc5"/>
        <w:widowControl w:val="0"/>
        <w:spacing w:before="0" w:line="360" w:lineRule="auto"/>
        <w:rPr>
          <w:color w:val="0D0D0D" w:themeColor="text1" w:themeTint="F2"/>
          <w:lang w:val="vi-VN"/>
        </w:rPr>
      </w:pPr>
      <w:bookmarkStart w:id="376" w:name="_Toc492409902"/>
      <w:r w:rsidRPr="00675817">
        <w:rPr>
          <w:color w:val="0D0D0D" w:themeColor="text1" w:themeTint="F2"/>
          <w:lang w:val="vi-VN"/>
        </w:rPr>
        <w:t xml:space="preserve">Thị trấn Bằng Lũng là trung tâm chính trị, kinh tế, văn hóa của huyện, đồng thời còn là động lực để thúc đẩy toàn huyện phát triển cho nên ngay từ bây giờ cần phải tập trung đầu tư các hạng mục công trình để sớm đưa vào khai thác và hoạt động. Trong giai đoạn tới cần phải hoàn thành việc xây dựng thị trấn với hệ </w:t>
      </w:r>
      <w:r w:rsidRPr="00675817">
        <w:rPr>
          <w:color w:val="0D0D0D" w:themeColor="text1" w:themeTint="F2"/>
          <w:lang w:val="vi-VN"/>
        </w:rPr>
        <w:lastRenderedPageBreak/>
        <w:t>thống cơ sở hạ tầng đồng bộ và tiên tiến.</w:t>
      </w:r>
    </w:p>
    <w:p w14:paraId="219ACE41" w14:textId="4487A8D4" w:rsidR="00AC0E3C" w:rsidRPr="00675817" w:rsidRDefault="00AC0E3C" w:rsidP="000C346E">
      <w:pPr>
        <w:pStyle w:val="Ngoc5"/>
        <w:widowControl w:val="0"/>
        <w:spacing w:before="0" w:line="360" w:lineRule="auto"/>
        <w:rPr>
          <w:i/>
          <w:color w:val="0D0D0D" w:themeColor="text1" w:themeTint="F2"/>
          <w:spacing w:val="-4"/>
          <w:lang w:val="vi-VN"/>
        </w:rPr>
      </w:pPr>
      <w:r w:rsidRPr="00675817">
        <w:rPr>
          <w:color w:val="0D0D0D" w:themeColor="text1" w:themeTint="F2"/>
          <w:spacing w:val="-4"/>
          <w:lang w:val="vi-VN"/>
        </w:rPr>
        <w:t xml:space="preserve">Dự kiến đến năm 2030, diện tích đô thị của huyện vẫn được giữ nguyên là </w:t>
      </w:r>
      <w:r w:rsidRPr="00675817">
        <w:rPr>
          <w:color w:val="0D0D0D" w:themeColor="text1" w:themeTint="F2"/>
          <w:spacing w:val="-4"/>
        </w:rPr>
        <w:t>2.490,50</w:t>
      </w:r>
      <w:r w:rsidRPr="00675817">
        <w:rPr>
          <w:color w:val="0D0D0D" w:themeColor="text1" w:themeTint="F2"/>
          <w:spacing w:val="-4"/>
          <w:lang w:val="vi-VN"/>
        </w:rPr>
        <w:t xml:space="preserve"> ha </w:t>
      </w:r>
      <w:r w:rsidRPr="00675817">
        <w:rPr>
          <w:i/>
          <w:color w:val="0D0D0D" w:themeColor="text1" w:themeTint="F2"/>
          <w:spacing w:val="-4"/>
          <w:lang w:val="vi-VN"/>
        </w:rPr>
        <w:t xml:space="preserve">(trong đó, diện tích đất ở tại đô thị là </w:t>
      </w:r>
      <w:r w:rsidRPr="00675817">
        <w:rPr>
          <w:i/>
          <w:color w:val="0D0D0D" w:themeColor="text1" w:themeTint="F2"/>
          <w:spacing w:val="-4"/>
        </w:rPr>
        <w:t>143,00</w:t>
      </w:r>
      <w:r w:rsidRPr="00675817">
        <w:rPr>
          <w:i/>
          <w:color w:val="0D0D0D" w:themeColor="text1" w:themeTint="F2"/>
          <w:spacing w:val="-4"/>
          <w:lang w:val="vi-VN"/>
        </w:rPr>
        <w:t xml:space="preserve"> ha).</w:t>
      </w:r>
    </w:p>
    <w:p w14:paraId="7E147353" w14:textId="36456FF2" w:rsidR="009660A3" w:rsidRPr="00675817" w:rsidRDefault="009660A3" w:rsidP="000C346E">
      <w:pPr>
        <w:widowControl w:val="0"/>
        <w:spacing w:before="0" w:after="0" w:line="360" w:lineRule="auto"/>
        <w:outlineLvl w:val="2"/>
        <w:rPr>
          <w:rFonts w:eastAsia="Times New Roman"/>
          <w:b/>
          <w:bCs/>
          <w:i/>
          <w:color w:val="0D0D0D" w:themeColor="text1" w:themeTint="F2"/>
          <w:szCs w:val="26"/>
          <w:lang w:val="x-none" w:eastAsia="x-none"/>
        </w:rPr>
      </w:pPr>
      <w:r w:rsidRPr="00675817">
        <w:rPr>
          <w:rFonts w:eastAsia="Times New Roman"/>
          <w:b/>
          <w:bCs/>
          <w:i/>
          <w:color w:val="0D0D0D" w:themeColor="text1" w:themeTint="F2"/>
          <w:szCs w:val="26"/>
          <w:lang w:val="x-none" w:eastAsia="x-none"/>
        </w:rPr>
        <w:tab/>
      </w:r>
      <w:bookmarkStart w:id="377" w:name="_Toc66268862"/>
      <w:bookmarkStart w:id="378" w:name="_Toc68185985"/>
      <w:bookmarkStart w:id="379" w:name="_Toc68357787"/>
      <w:bookmarkStart w:id="380" w:name="_Toc68358252"/>
      <w:bookmarkStart w:id="381" w:name="_Toc68358565"/>
      <w:bookmarkStart w:id="382" w:name="_Toc156565892"/>
      <w:bookmarkEnd w:id="376"/>
      <w:r w:rsidRPr="00675817">
        <w:rPr>
          <w:rFonts w:eastAsia="Times New Roman"/>
          <w:b/>
          <w:bCs/>
          <w:i/>
          <w:color w:val="0D0D0D" w:themeColor="text1" w:themeTint="F2"/>
          <w:szCs w:val="26"/>
          <w:lang w:val="x-none" w:eastAsia="x-none"/>
        </w:rPr>
        <w:t>1.3.</w:t>
      </w:r>
      <w:r w:rsidR="00F54365" w:rsidRPr="00675817">
        <w:rPr>
          <w:rFonts w:eastAsia="Times New Roman"/>
          <w:b/>
          <w:bCs/>
          <w:i/>
          <w:color w:val="0D0D0D" w:themeColor="text1" w:themeTint="F2"/>
          <w:szCs w:val="26"/>
          <w:lang w:eastAsia="x-none"/>
        </w:rPr>
        <w:t>7</w:t>
      </w:r>
      <w:r w:rsidRPr="00675817">
        <w:rPr>
          <w:rFonts w:eastAsia="Times New Roman"/>
          <w:b/>
          <w:bCs/>
          <w:i/>
          <w:color w:val="0D0D0D" w:themeColor="text1" w:themeTint="F2"/>
          <w:szCs w:val="26"/>
          <w:lang w:val="x-none" w:eastAsia="x-none"/>
        </w:rPr>
        <w:t>. Định hướng sử dụng đất khu dân cư nông thôn</w:t>
      </w:r>
      <w:bookmarkEnd w:id="377"/>
      <w:bookmarkEnd w:id="378"/>
      <w:bookmarkEnd w:id="379"/>
      <w:bookmarkEnd w:id="380"/>
      <w:bookmarkEnd w:id="381"/>
      <w:bookmarkEnd w:id="382"/>
    </w:p>
    <w:p w14:paraId="00E73730" w14:textId="77777777" w:rsidR="00AC0E3C" w:rsidRPr="00675817" w:rsidRDefault="00AC0E3C" w:rsidP="000C346E">
      <w:pPr>
        <w:pStyle w:val="Ngoc5"/>
        <w:widowControl w:val="0"/>
        <w:spacing w:before="0" w:line="360" w:lineRule="auto"/>
        <w:rPr>
          <w:color w:val="0D0D0D" w:themeColor="text1" w:themeTint="F2"/>
          <w:lang w:val="vi-VN"/>
        </w:rPr>
      </w:pPr>
      <w:bookmarkStart w:id="383" w:name="_Toc134484692"/>
      <w:bookmarkStart w:id="384" w:name="_Toc134489437"/>
      <w:bookmarkStart w:id="385" w:name="_Toc135427008"/>
      <w:bookmarkStart w:id="386" w:name="_Toc135492356"/>
      <w:bookmarkStart w:id="387" w:name="_Toc135492459"/>
      <w:r w:rsidRPr="00675817">
        <w:rPr>
          <w:color w:val="0D0D0D" w:themeColor="text1" w:themeTint="F2"/>
          <w:lang w:val="vi-VN"/>
        </w:rPr>
        <w:t>Việc mở rộng và phát triển các khu dân cư nông thôn trên địa bàn huyện cần thực hiện dựa trên các quan điểm, mục tiêu sau:</w:t>
      </w:r>
    </w:p>
    <w:p w14:paraId="413CDA38" w14:textId="77777777" w:rsidR="00AC0E3C" w:rsidRPr="00675817" w:rsidRDefault="00AC0E3C" w:rsidP="000C346E">
      <w:pPr>
        <w:pStyle w:val="Ngoc5"/>
        <w:widowControl w:val="0"/>
        <w:spacing w:before="0" w:line="360" w:lineRule="auto"/>
        <w:rPr>
          <w:color w:val="0D0D0D" w:themeColor="text1" w:themeTint="F2"/>
          <w:lang w:val="vi-VN"/>
        </w:rPr>
      </w:pPr>
      <w:r w:rsidRPr="00675817">
        <w:rPr>
          <w:color w:val="0D0D0D" w:themeColor="text1" w:themeTint="F2"/>
          <w:lang w:val="vi-VN"/>
        </w:rPr>
        <w:t>- Bố trí các khu dân cư nông thôn phù hợp với chính sách phát triển kinh tế, sự phân công lao động của địa phương; đáp ứng đầy đủ nhu cầu đất ở trên quan điểm sử dụng đất tiết kiệm, hạn chế lấy vào đất sản xuất nông nghiệp có hiệu quả cao, định mức cấp đất ở không quá 400 m</w:t>
      </w:r>
      <w:r w:rsidRPr="00675817">
        <w:rPr>
          <w:color w:val="0D0D0D" w:themeColor="text1" w:themeTint="F2"/>
          <w:vertAlign w:val="superscript"/>
          <w:lang w:val="vi-VN"/>
        </w:rPr>
        <w:t>2</w:t>
      </w:r>
      <w:r w:rsidRPr="00675817">
        <w:rPr>
          <w:color w:val="0D0D0D" w:themeColor="text1" w:themeTint="F2"/>
          <w:lang w:val="vi-VN"/>
        </w:rPr>
        <w:t>/hộ.</w:t>
      </w:r>
    </w:p>
    <w:p w14:paraId="568C6F82" w14:textId="77777777" w:rsidR="00AC0E3C" w:rsidRPr="00675817" w:rsidRDefault="00AC0E3C" w:rsidP="000C346E">
      <w:pPr>
        <w:pStyle w:val="Ngoc5"/>
        <w:widowControl w:val="0"/>
        <w:spacing w:before="0" w:line="360" w:lineRule="auto"/>
        <w:rPr>
          <w:color w:val="0D0D0D" w:themeColor="text1" w:themeTint="F2"/>
          <w:spacing w:val="-4"/>
          <w:lang w:val="vi-VN"/>
        </w:rPr>
      </w:pPr>
      <w:r w:rsidRPr="00675817">
        <w:rPr>
          <w:color w:val="0D0D0D" w:themeColor="text1" w:themeTint="F2"/>
          <w:spacing w:val="-4"/>
          <w:lang w:val="vi-VN"/>
        </w:rPr>
        <w:t>- Cải tạo, mở rộng các khu dân cư hiện có theo mô hình khép kín khu dân cư, hạn chế hình thành các khu dân cư độc lập mới, tạo điều kiện thuận lợi cho việc đầu tư và phát triển cơ sở hạ tầng tập trung, giảm chi phí xây dựng mới.</w:t>
      </w:r>
    </w:p>
    <w:p w14:paraId="649EB95F" w14:textId="77777777" w:rsidR="00AC0E3C" w:rsidRPr="00675817" w:rsidRDefault="00AC0E3C" w:rsidP="000C346E">
      <w:pPr>
        <w:pStyle w:val="Ngoc5"/>
        <w:widowControl w:val="0"/>
        <w:spacing w:before="0" w:line="360" w:lineRule="auto"/>
        <w:rPr>
          <w:color w:val="0D0D0D" w:themeColor="text1" w:themeTint="F2"/>
          <w:lang w:val="vi-VN"/>
        </w:rPr>
      </w:pPr>
      <w:r w:rsidRPr="00675817">
        <w:rPr>
          <w:color w:val="0D0D0D" w:themeColor="text1" w:themeTint="F2"/>
          <w:lang w:val="vi-VN"/>
        </w:rPr>
        <w:t>- Đầu tư nâng cấp, xây dựng mới cơ sở hạ tầng khu dân cư trong toàn huyện (giao thông, điện, nước, các công trình văn hóa phúc lợi công cộng...), trong đó ưu tiên các tụ điểm dân cư tập trung, có điều kiện phát triển thành trung tâm cụm xã, điểm đầu mối thương mại tạo động lực thúc đẩy nền kinh tế.</w:t>
      </w:r>
    </w:p>
    <w:p w14:paraId="383A67F9" w14:textId="77777777" w:rsidR="00AC0E3C" w:rsidRPr="00675817" w:rsidRDefault="00AC0E3C" w:rsidP="000C346E">
      <w:pPr>
        <w:pStyle w:val="Ngoc5"/>
        <w:widowControl w:val="0"/>
        <w:spacing w:before="0" w:line="360" w:lineRule="auto"/>
        <w:rPr>
          <w:color w:val="0D0D0D" w:themeColor="text1" w:themeTint="F2"/>
          <w:lang w:val="vi-VN"/>
        </w:rPr>
      </w:pPr>
      <w:r w:rsidRPr="00675817">
        <w:rPr>
          <w:color w:val="0D0D0D" w:themeColor="text1" w:themeTint="F2"/>
          <w:lang w:val="vi-VN"/>
        </w:rPr>
        <w:t xml:space="preserve">- Việc xác định quỹ đất khu dân cư nông thôn của huyện trong giai đoạn tới được dựa trên các căn cứ: Định mức cấp đất ở nông thôn/hộ, dự báo dân số khu vực nông thôn và </w:t>
      </w:r>
      <w:r w:rsidRPr="00675817">
        <w:rPr>
          <w:color w:val="0D0D0D" w:themeColor="text1" w:themeTint="F2"/>
          <w:u w:color="FF0000"/>
          <w:lang w:val="vi-VN"/>
        </w:rPr>
        <w:t>số hộ</w:t>
      </w:r>
      <w:r w:rsidRPr="00675817">
        <w:rPr>
          <w:color w:val="0D0D0D" w:themeColor="text1" w:themeTint="F2"/>
          <w:lang w:val="vi-VN"/>
        </w:rPr>
        <w:t xml:space="preserve"> phát sinh; hiện trạng sử dụng đất khu dân cư nông thôn, đất ở nông thôn.</w:t>
      </w:r>
    </w:p>
    <w:p w14:paraId="2DB3CF28" w14:textId="77777777" w:rsidR="0047022D" w:rsidRPr="00675817" w:rsidRDefault="007C534B" w:rsidP="000C346E">
      <w:pPr>
        <w:pStyle w:val="03X"/>
        <w:widowControl w:val="0"/>
        <w:spacing w:after="0" w:line="360" w:lineRule="auto"/>
        <w:rPr>
          <w:caps w:val="0"/>
          <w:color w:val="0D0D0D" w:themeColor="text1" w:themeTint="F2"/>
          <w:lang w:val="vi-VN"/>
        </w:rPr>
      </w:pPr>
      <w:bookmarkStart w:id="388" w:name="_Toc172015578"/>
      <w:r w:rsidRPr="00675817">
        <w:rPr>
          <w:color w:val="0D0D0D" w:themeColor="text1" w:themeTint="F2"/>
          <w:lang w:val="vi-VN"/>
        </w:rPr>
        <w:t xml:space="preserve">II. </w:t>
      </w:r>
      <w:bookmarkEnd w:id="383"/>
      <w:r w:rsidR="0047022D" w:rsidRPr="00675817">
        <w:rPr>
          <w:color w:val="0D0D0D" w:themeColor="text1" w:themeTint="F2"/>
          <w:lang w:val="vi-VN"/>
        </w:rPr>
        <w:t>Phương án điều chỉnh quy hoạch sử dụng đất</w:t>
      </w:r>
      <w:bookmarkEnd w:id="384"/>
      <w:bookmarkEnd w:id="385"/>
      <w:bookmarkEnd w:id="386"/>
      <w:bookmarkEnd w:id="387"/>
      <w:bookmarkEnd w:id="388"/>
      <w:r w:rsidR="0047022D" w:rsidRPr="00675817">
        <w:rPr>
          <w:color w:val="0D0D0D" w:themeColor="text1" w:themeTint="F2"/>
          <w:lang w:val="vi-VN"/>
        </w:rPr>
        <w:t xml:space="preserve"> </w:t>
      </w:r>
    </w:p>
    <w:p w14:paraId="661EFD48" w14:textId="5A2D48AF" w:rsidR="007C534B" w:rsidRPr="00675817" w:rsidRDefault="007C534B" w:rsidP="000C346E">
      <w:pPr>
        <w:pStyle w:val="04Xx"/>
        <w:widowControl w:val="0"/>
        <w:spacing w:after="0" w:line="360" w:lineRule="auto"/>
        <w:rPr>
          <w:color w:val="0D0D0D" w:themeColor="text1" w:themeTint="F2"/>
          <w:lang w:val="vi-VN"/>
        </w:rPr>
      </w:pPr>
      <w:bookmarkStart w:id="389" w:name="_Toc134484693"/>
      <w:bookmarkStart w:id="390" w:name="_Toc134489438"/>
      <w:bookmarkStart w:id="391" w:name="_Toc135427009"/>
      <w:bookmarkStart w:id="392" w:name="_Toc135492357"/>
      <w:bookmarkStart w:id="393" w:name="_Toc135492460"/>
      <w:bookmarkStart w:id="394" w:name="_Toc172015579"/>
      <w:r w:rsidRPr="00675817">
        <w:rPr>
          <w:color w:val="0D0D0D" w:themeColor="text1" w:themeTint="F2"/>
          <w:lang w:val="vi-VN"/>
        </w:rPr>
        <w:t>2.1. Chỉ tiêu phát triển kinh tế</w:t>
      </w:r>
      <w:r w:rsidR="0008207A" w:rsidRPr="00675817">
        <w:rPr>
          <w:color w:val="0D0D0D" w:themeColor="text1" w:themeTint="F2"/>
          <w:lang w:val="vi-VN"/>
        </w:rPr>
        <w:t xml:space="preserve">, </w:t>
      </w:r>
      <w:r w:rsidRPr="00675817">
        <w:rPr>
          <w:color w:val="0D0D0D" w:themeColor="text1" w:themeTint="F2"/>
          <w:lang w:val="vi-VN"/>
        </w:rPr>
        <w:t>xã hội</w:t>
      </w:r>
      <w:bookmarkEnd w:id="389"/>
      <w:bookmarkEnd w:id="390"/>
      <w:bookmarkEnd w:id="391"/>
      <w:bookmarkEnd w:id="392"/>
      <w:bookmarkEnd w:id="393"/>
      <w:bookmarkEnd w:id="394"/>
    </w:p>
    <w:p w14:paraId="6629CE22" w14:textId="53B44C16" w:rsidR="00E56D8B" w:rsidRPr="00675817" w:rsidRDefault="00E56D8B" w:rsidP="000C346E">
      <w:pPr>
        <w:pStyle w:val="05Xxx"/>
        <w:widowControl w:val="0"/>
        <w:spacing w:after="0" w:line="360" w:lineRule="auto"/>
        <w:rPr>
          <w:color w:val="0D0D0D" w:themeColor="text1" w:themeTint="F2"/>
          <w:lang w:val="vi-VN"/>
        </w:rPr>
      </w:pPr>
      <w:bookmarkStart w:id="395" w:name="_Toc135427010"/>
      <w:bookmarkStart w:id="396" w:name="_Toc135492358"/>
      <w:bookmarkStart w:id="397" w:name="_Toc135492461"/>
      <w:bookmarkStart w:id="398" w:name="_Toc172015580"/>
      <w:r w:rsidRPr="00675817">
        <w:rPr>
          <w:color w:val="0D0D0D" w:themeColor="text1" w:themeTint="F2"/>
          <w:lang w:val="vi-VN"/>
        </w:rPr>
        <w:t>2.1.1. Chỉ tiêu tăng trưởng kinh tế và chuyển dịch cơ cấu kinh tế</w:t>
      </w:r>
      <w:bookmarkEnd w:id="395"/>
      <w:bookmarkEnd w:id="396"/>
      <w:bookmarkEnd w:id="397"/>
      <w:bookmarkEnd w:id="398"/>
    </w:p>
    <w:p w14:paraId="052EF2D8" w14:textId="75739864" w:rsidR="00794C18" w:rsidRPr="00675817" w:rsidRDefault="00794C18" w:rsidP="000C346E">
      <w:pPr>
        <w:widowControl w:val="0"/>
        <w:spacing w:before="0" w:after="0" w:line="360" w:lineRule="auto"/>
        <w:ind w:firstLine="720"/>
        <w:rPr>
          <w:color w:val="0D0D0D" w:themeColor="text1" w:themeTint="F2"/>
        </w:rPr>
      </w:pPr>
      <w:r w:rsidRPr="00675817">
        <w:rPr>
          <w:color w:val="0D0D0D" w:themeColor="text1" w:themeTint="F2"/>
          <w:lang w:val="vi-VN"/>
        </w:rPr>
        <w:t xml:space="preserve">Phát huy tiềm năng lợi thế về đất đai, vị trí địa lý, điều kiện tự nhiên, xây dựng </w:t>
      </w:r>
      <w:r w:rsidRPr="00675817">
        <w:rPr>
          <w:color w:val="0D0D0D" w:themeColor="text1" w:themeTint="F2"/>
        </w:rPr>
        <w:t>Ba Bể</w:t>
      </w:r>
      <w:r w:rsidRPr="00675817">
        <w:rPr>
          <w:color w:val="0D0D0D" w:themeColor="text1" w:themeTint="F2"/>
          <w:lang w:val="vi-VN"/>
        </w:rPr>
        <w:t xml:space="preserve"> phát triển toàn diện, bền vững về kinh tế, chính trị, văn hóa - xã hội, mạnh về quốc phòng, an ninh và từng bước trở thành huyện kinh tế động lực của tỉnh. Coi phát triển </w:t>
      </w:r>
      <w:r w:rsidRPr="00675817">
        <w:rPr>
          <w:color w:val="0D0D0D" w:themeColor="text1" w:themeTint="F2"/>
        </w:rPr>
        <w:t>công nghiệp khai khoáng</w:t>
      </w:r>
      <w:r w:rsidRPr="00675817">
        <w:rPr>
          <w:color w:val="0D0D0D" w:themeColor="text1" w:themeTint="F2"/>
          <w:lang w:val="vi-VN"/>
        </w:rPr>
        <w:t xml:space="preserve"> là hướng đột phá quan trọng trong </w:t>
      </w:r>
      <w:r w:rsidRPr="00675817">
        <w:rPr>
          <w:color w:val="0D0D0D" w:themeColor="text1" w:themeTint="F2"/>
          <w:lang w:val="vi-VN"/>
        </w:rPr>
        <w:lastRenderedPageBreak/>
        <w:t xml:space="preserve">phát triển ở </w:t>
      </w:r>
      <w:r w:rsidRPr="00675817">
        <w:rPr>
          <w:color w:val="0D0D0D" w:themeColor="text1" w:themeTint="F2"/>
        </w:rPr>
        <w:t>Chợ Đồn</w:t>
      </w:r>
      <w:r w:rsidRPr="00675817">
        <w:rPr>
          <w:color w:val="0D0D0D" w:themeColor="text1" w:themeTint="F2"/>
          <w:lang w:val="vi-VN"/>
        </w:rPr>
        <w:t>; chú trọng chuyển dịch cơ cấu kinh tế và tạo thêm nhiều việc làm. Từng bước cải thiện và bảo vệ môi trường thông qua quản lý hiệu quả nguồn tài nguyên thiên nhiên, nâng cao đời sống của nhân dân, nhất là đồng bào các dân tộc thiểu số vùng sâu, vùng xã, tạo động lực tăng trưởng cao để có điều kiện xóa đói giảm nghèo</w:t>
      </w:r>
      <w:r w:rsidRPr="00675817">
        <w:rPr>
          <w:color w:val="0D0D0D" w:themeColor="text1" w:themeTint="F2"/>
        </w:rPr>
        <w:t>.</w:t>
      </w:r>
    </w:p>
    <w:p w14:paraId="0626F974" w14:textId="62FE44B5" w:rsidR="00816F42" w:rsidRPr="00675817" w:rsidRDefault="00816F42" w:rsidP="000C346E">
      <w:pPr>
        <w:widowControl w:val="0"/>
        <w:spacing w:before="0" w:after="0" w:line="360" w:lineRule="auto"/>
        <w:ind w:firstLine="720"/>
        <w:rPr>
          <w:color w:val="0D0D0D" w:themeColor="text1" w:themeTint="F2"/>
        </w:rPr>
      </w:pPr>
      <w:r w:rsidRPr="00675817">
        <w:rPr>
          <w:color w:val="0D0D0D" w:themeColor="text1" w:themeTint="F2"/>
          <w:lang w:val="vi-VN"/>
        </w:rPr>
        <w:t xml:space="preserve">- Tổng thu ngân sách trên địa bàn </w:t>
      </w:r>
      <w:r w:rsidR="00A56738" w:rsidRPr="00675817">
        <w:rPr>
          <w:color w:val="0D0D0D" w:themeColor="text1" w:themeTint="F2"/>
          <w:lang w:val="vi-VN"/>
        </w:rPr>
        <w:t>đế</w:t>
      </w:r>
      <w:r w:rsidR="00A56738" w:rsidRPr="00675817">
        <w:rPr>
          <w:color w:val="0D0D0D" w:themeColor="text1" w:themeTint="F2"/>
        </w:rPr>
        <w:t xml:space="preserve">n năm 2025 </w:t>
      </w:r>
      <w:r w:rsidRPr="00675817">
        <w:rPr>
          <w:color w:val="0D0D0D" w:themeColor="text1" w:themeTint="F2"/>
          <w:lang w:val="vi-VN"/>
        </w:rPr>
        <w:t>đạt 145 tỷ đồng;</w:t>
      </w:r>
      <w:r w:rsidR="00A56738" w:rsidRPr="00675817">
        <w:rPr>
          <w:color w:val="0D0D0D" w:themeColor="text1" w:themeTint="F2"/>
        </w:rPr>
        <w:t xml:space="preserve"> Đến năm 2030 phần đấu đạt 155 tỷ đồng.</w:t>
      </w:r>
    </w:p>
    <w:p w14:paraId="203C81B4" w14:textId="3786F6B8" w:rsidR="00816F42" w:rsidRPr="00675817" w:rsidRDefault="00816F42" w:rsidP="000C346E">
      <w:pPr>
        <w:widowControl w:val="0"/>
        <w:spacing w:before="0" w:after="0" w:line="360" w:lineRule="auto"/>
        <w:ind w:firstLine="720"/>
        <w:rPr>
          <w:color w:val="0D0D0D" w:themeColor="text1" w:themeTint="F2"/>
        </w:rPr>
      </w:pPr>
      <w:r w:rsidRPr="00675817">
        <w:rPr>
          <w:color w:val="0D0D0D" w:themeColor="text1" w:themeTint="F2"/>
          <w:lang w:val="vi-VN"/>
        </w:rPr>
        <w:t>- Thu ngân sách nhà nước trên địa bàn bình quân một người dân</w:t>
      </w:r>
      <w:r w:rsidR="00A56738" w:rsidRPr="00675817">
        <w:rPr>
          <w:color w:val="0D0D0D" w:themeColor="text1" w:themeTint="F2"/>
        </w:rPr>
        <w:t xml:space="preserve"> đến năm 2025</w:t>
      </w:r>
      <w:r w:rsidRPr="00675817">
        <w:rPr>
          <w:color w:val="0D0D0D" w:themeColor="text1" w:themeTint="F2"/>
          <w:lang w:val="vi-VN"/>
        </w:rPr>
        <w:t xml:space="preserve"> đạt 2.800.000 đồng/người;</w:t>
      </w:r>
      <w:r w:rsidR="00A56738" w:rsidRPr="00675817">
        <w:rPr>
          <w:color w:val="0D0D0D" w:themeColor="text1" w:themeTint="F2"/>
        </w:rPr>
        <w:t xml:space="preserve"> đến năm 2030 đạt 3.200.000 đồng/người.</w:t>
      </w:r>
    </w:p>
    <w:p w14:paraId="761DB148" w14:textId="35ECC6CD" w:rsidR="00BA67F3" w:rsidRPr="00675817" w:rsidRDefault="00816F42" w:rsidP="000C346E">
      <w:pPr>
        <w:widowControl w:val="0"/>
        <w:spacing w:before="0" w:after="0" w:line="360" w:lineRule="auto"/>
        <w:ind w:firstLine="720"/>
        <w:rPr>
          <w:color w:val="0D0D0D" w:themeColor="text1" w:themeTint="F2"/>
          <w:spacing w:val="8"/>
          <w:lang w:val="vi-VN"/>
        </w:rPr>
      </w:pPr>
      <w:r w:rsidRPr="00675817">
        <w:rPr>
          <w:color w:val="0D0D0D" w:themeColor="text1" w:themeTint="F2"/>
          <w:spacing w:val="8"/>
          <w:lang w:val="vi-VN"/>
        </w:rPr>
        <w:t xml:space="preserve">- Thứ hạng năng lực cạnh tranh DCCI đạt tốp đầu khối huyện, </w:t>
      </w:r>
      <w:r w:rsidR="001F694A" w:rsidRPr="00675817">
        <w:rPr>
          <w:color w:val="0D0D0D" w:themeColor="text1" w:themeTint="F2"/>
          <w:spacing w:val="8"/>
          <w:lang w:val="vi-VN"/>
        </w:rPr>
        <w:t>huyện</w:t>
      </w:r>
      <w:r w:rsidRPr="00675817">
        <w:rPr>
          <w:color w:val="0D0D0D" w:themeColor="text1" w:themeTint="F2"/>
          <w:spacing w:val="8"/>
          <w:lang w:val="vi-VN"/>
        </w:rPr>
        <w:t xml:space="preserve"> của tỉnh</w:t>
      </w:r>
      <w:bookmarkStart w:id="399" w:name="_Toc135427011"/>
      <w:bookmarkStart w:id="400" w:name="_Toc135492359"/>
      <w:bookmarkStart w:id="401" w:name="_Toc135492462"/>
    </w:p>
    <w:p w14:paraId="57937C90" w14:textId="6661B345" w:rsidR="00A56738" w:rsidRPr="00675817" w:rsidRDefault="00A56738" w:rsidP="000C346E">
      <w:pPr>
        <w:widowControl w:val="0"/>
        <w:spacing w:before="0" w:after="0" w:line="360" w:lineRule="auto"/>
        <w:ind w:firstLine="720"/>
        <w:rPr>
          <w:color w:val="0D0D0D" w:themeColor="text1" w:themeTint="F2"/>
          <w:spacing w:val="8"/>
        </w:rPr>
      </w:pPr>
      <w:r w:rsidRPr="00675817">
        <w:rPr>
          <w:color w:val="0D0D0D" w:themeColor="text1" w:themeTint="F2"/>
          <w:spacing w:val="8"/>
        </w:rPr>
        <w:t>- Hệ số sử dụng đất nông nghiệp tăng 1,8 lần.</w:t>
      </w:r>
    </w:p>
    <w:p w14:paraId="68C80B6E" w14:textId="6FDC6BBA" w:rsidR="00EC15D9" w:rsidRPr="00675817" w:rsidRDefault="00EC15D9" w:rsidP="000C346E">
      <w:pPr>
        <w:pStyle w:val="05Xxx"/>
        <w:widowControl w:val="0"/>
        <w:spacing w:after="0" w:line="360" w:lineRule="auto"/>
        <w:rPr>
          <w:color w:val="0D0D0D" w:themeColor="text1" w:themeTint="F2"/>
          <w:lang w:val="vi-VN"/>
        </w:rPr>
      </w:pPr>
      <w:bookmarkStart w:id="402" w:name="_Toc172015581"/>
      <w:r w:rsidRPr="00675817">
        <w:rPr>
          <w:color w:val="0D0D0D" w:themeColor="text1" w:themeTint="F2"/>
          <w:lang w:val="vi-VN"/>
        </w:rPr>
        <w:t xml:space="preserve">2.1.2. Chỉ tiêu </w:t>
      </w:r>
      <w:r w:rsidR="00486A69" w:rsidRPr="00675817">
        <w:rPr>
          <w:color w:val="0D0D0D" w:themeColor="text1" w:themeTint="F2"/>
          <w:lang w:val="vi-VN"/>
        </w:rPr>
        <w:t>quy hoạch phát triển các ngành</w:t>
      </w:r>
      <w:r w:rsidRPr="00675817">
        <w:rPr>
          <w:color w:val="0D0D0D" w:themeColor="text1" w:themeTint="F2"/>
          <w:lang w:val="vi-VN"/>
        </w:rPr>
        <w:t xml:space="preserve"> kinh tế</w:t>
      </w:r>
      <w:bookmarkEnd w:id="399"/>
      <w:bookmarkEnd w:id="400"/>
      <w:bookmarkEnd w:id="401"/>
      <w:bookmarkEnd w:id="402"/>
    </w:p>
    <w:p w14:paraId="59D25E11" w14:textId="2876B837" w:rsidR="00EC15D9" w:rsidRPr="00675817" w:rsidRDefault="00EC15D9" w:rsidP="000C346E">
      <w:pPr>
        <w:pStyle w:val="06Xxxx"/>
        <w:widowControl w:val="0"/>
        <w:spacing w:before="0" w:after="0" w:line="360" w:lineRule="auto"/>
        <w:rPr>
          <w:color w:val="0D0D0D" w:themeColor="text1" w:themeTint="F2"/>
          <w:lang w:val="vi-VN"/>
        </w:rPr>
      </w:pPr>
      <w:r w:rsidRPr="00675817">
        <w:rPr>
          <w:color w:val="0D0D0D" w:themeColor="text1" w:themeTint="F2"/>
          <w:lang w:val="vi-VN"/>
        </w:rPr>
        <w:t>2.1.2.1. Lĩnh vực nông lâm nghiệp</w:t>
      </w:r>
    </w:p>
    <w:p w14:paraId="60856CC2" w14:textId="77777777" w:rsidR="00284A4C" w:rsidRPr="00675817" w:rsidRDefault="00284A4C" w:rsidP="000C346E">
      <w:pPr>
        <w:widowControl w:val="0"/>
        <w:tabs>
          <w:tab w:val="left" w:pos="584"/>
        </w:tabs>
        <w:spacing w:before="0" w:after="0" w:line="360" w:lineRule="auto"/>
        <w:ind w:firstLine="720"/>
        <w:rPr>
          <w:rFonts w:eastAsia="Times New Roman" w:cs="Times New Roman"/>
          <w:color w:val="0D0D0D" w:themeColor="text1" w:themeTint="F2"/>
          <w:szCs w:val="28"/>
          <w:lang w:val="nl-NL"/>
        </w:rPr>
      </w:pPr>
      <w:r w:rsidRPr="00675817">
        <w:rPr>
          <w:rFonts w:eastAsia="Times New Roman" w:cs="Times New Roman"/>
          <w:color w:val="0D0D0D" w:themeColor="text1" w:themeTint="F2"/>
          <w:szCs w:val="28"/>
          <w:lang w:val="nl-NL"/>
        </w:rPr>
        <w:t>Phát huy hợp lý và hiệu quả những lợi thế về điều kiện đất, khí hậu, thời tiết... để phát triển những nông sản có thế mạnh, có khả năng cạnh tranh cao trên thị trường. Gắn phát triển nông nghiệp với quá trình công nghiệp hoá hiện đại hoá nền kinh tế, thực hiện một bước công nghiệp, hoá hiện đại hoá nông nghiệp nông thôn. Chuyển dịch cơ cấu kinh tế nông nghiệp theo hướng phát triển nền nông nghiệp hàng hoá phù hợp với yêu cầu của thị trường và điều kiện sinh thái từng khu vực.</w:t>
      </w:r>
    </w:p>
    <w:p w14:paraId="12016445" w14:textId="77777777" w:rsidR="00284A4C" w:rsidRPr="00675817" w:rsidRDefault="00284A4C" w:rsidP="000C346E">
      <w:pPr>
        <w:widowControl w:val="0"/>
        <w:tabs>
          <w:tab w:val="left" w:pos="584"/>
        </w:tabs>
        <w:spacing w:before="0" w:after="0" w:line="360" w:lineRule="auto"/>
        <w:ind w:firstLine="720"/>
        <w:rPr>
          <w:rFonts w:eastAsia="Times New Roman" w:cs="Times New Roman"/>
          <w:color w:val="0D0D0D" w:themeColor="text1" w:themeTint="F2"/>
          <w:szCs w:val="28"/>
          <w:lang w:val="nl-NL"/>
        </w:rPr>
      </w:pPr>
      <w:r w:rsidRPr="00675817">
        <w:rPr>
          <w:rFonts w:eastAsia="Times New Roman" w:cs="Times New Roman"/>
          <w:color w:val="0D0D0D" w:themeColor="text1" w:themeTint="F2"/>
          <w:szCs w:val="28"/>
          <w:lang w:val="nl-NL"/>
        </w:rPr>
        <w:t>Hình thành các vùng sản xuất tập trung với những sản phẩm mũi nhọn, phát triển nhanh công nghiệp chế biến, cùng với hệ thống dịch vụ nông nghiệp đa dạng, trong mối liên kết kinh tế giữa tỉnh và với các tỉnh trong cả nước.</w:t>
      </w:r>
    </w:p>
    <w:p w14:paraId="7E8FA4B4" w14:textId="59E03CBD" w:rsidR="00284A4C" w:rsidRPr="00675817" w:rsidRDefault="00284A4C" w:rsidP="000C346E">
      <w:pPr>
        <w:widowControl w:val="0"/>
        <w:tabs>
          <w:tab w:val="left" w:pos="584"/>
        </w:tabs>
        <w:spacing w:before="0" w:after="0" w:line="360" w:lineRule="auto"/>
        <w:ind w:firstLine="720"/>
        <w:rPr>
          <w:rFonts w:eastAsia="Times New Roman" w:cs="Times New Roman"/>
          <w:color w:val="0D0D0D" w:themeColor="text1" w:themeTint="F2"/>
          <w:szCs w:val="28"/>
          <w:lang w:val="nl-NL"/>
        </w:rPr>
      </w:pPr>
      <w:r w:rsidRPr="00675817">
        <w:rPr>
          <w:rFonts w:eastAsia="Times New Roman" w:cs="Times New Roman"/>
          <w:color w:val="0D0D0D" w:themeColor="text1" w:themeTint="F2"/>
          <w:spacing w:val="-2"/>
          <w:szCs w:val="28"/>
          <w:lang w:val="nl-NL"/>
        </w:rPr>
        <w:t xml:space="preserve">Trong những năm tới tốc độ đô thị hoá diễn ra nhanh cùng với phát triển các công nghiệp, dịch vụ - du lịch, xây dựng cơ sở hạ tầng một phần diện tích khá lớn đất nông nghiệp của huyện sẽ chuyển sang các mục đích phi nông nghiệp. Để đảm bảo an toàn lương thực, ổn định định canh, định cư của huyện sẽ đầu tư khai thác </w:t>
      </w:r>
      <w:r w:rsidRPr="00675817">
        <w:rPr>
          <w:rFonts w:eastAsia="Times New Roman" w:cs="Times New Roman"/>
          <w:color w:val="0D0D0D" w:themeColor="text1" w:themeTint="F2"/>
          <w:spacing w:val="-2"/>
          <w:szCs w:val="28"/>
          <w:lang w:val="nl-NL"/>
        </w:rPr>
        <w:lastRenderedPageBreak/>
        <w:t xml:space="preserve">một phần diện tích đất chưa sử dụng vào sản xuất nông nghiệp, đồng thời ổn định </w:t>
      </w:r>
      <w:r w:rsidRPr="00675817">
        <w:rPr>
          <w:rFonts w:eastAsia="Times New Roman" w:cs="Times New Roman"/>
          <w:color w:val="0D0D0D" w:themeColor="text1" w:themeTint="F2"/>
          <w:szCs w:val="28"/>
          <w:lang w:val="nl-NL"/>
        </w:rPr>
        <w:t>diện tích đất trồng các cây lương thực đặc biệt bảo vệ diện tích đất trồng lúa nước.</w:t>
      </w:r>
    </w:p>
    <w:p w14:paraId="7FB4EFCC" w14:textId="77777777" w:rsidR="004351C2" w:rsidRPr="00675817" w:rsidRDefault="004351C2" w:rsidP="000C346E">
      <w:pPr>
        <w:widowControl w:val="0"/>
        <w:tabs>
          <w:tab w:val="left" w:pos="584"/>
        </w:tabs>
        <w:spacing w:before="0" w:after="0" w:line="360" w:lineRule="auto"/>
        <w:ind w:firstLine="720"/>
        <w:rPr>
          <w:rFonts w:eastAsia="Times New Roman" w:cs="Times New Roman"/>
          <w:color w:val="0D0D0D" w:themeColor="text1" w:themeTint="F2"/>
          <w:szCs w:val="28"/>
          <w:lang w:val="nl-NL"/>
        </w:rPr>
      </w:pPr>
      <w:r w:rsidRPr="00675817">
        <w:rPr>
          <w:rFonts w:eastAsia="Times New Roman" w:cs="Times New Roman"/>
          <w:color w:val="0D0D0D" w:themeColor="text1" w:themeTint="F2"/>
          <w:szCs w:val="28"/>
          <w:lang w:val="nl-NL"/>
        </w:rPr>
        <w:t>Tăng cường bảo vệ, phục hồi và phát triển tài nguyên rừng, đảm bảo an ninh về môi trường sinh thái vì sự phát triển bền vững của đất nước; từng bước cung cấp đủ lâm sản phục vụ nhu cầu trong nước và phát triển công nghiệp chế biến; tạo việc làm, tăng thu nhập cho người vùng sâu, vùng xa, góp phần vào sự nghiệp công nghiệp hóa, hiện đại hóa nông nghiệp, nông thôn.</w:t>
      </w:r>
    </w:p>
    <w:p w14:paraId="5B607425" w14:textId="77777777" w:rsidR="004351C2" w:rsidRPr="00675817" w:rsidRDefault="004351C2" w:rsidP="000C346E">
      <w:pPr>
        <w:widowControl w:val="0"/>
        <w:tabs>
          <w:tab w:val="left" w:pos="584"/>
        </w:tabs>
        <w:spacing w:before="0" w:after="0" w:line="360" w:lineRule="auto"/>
        <w:ind w:firstLine="720"/>
        <w:rPr>
          <w:rFonts w:eastAsia="Times New Roman" w:cs="Times New Roman"/>
          <w:color w:val="0D0D0D" w:themeColor="text1" w:themeTint="F2"/>
          <w:szCs w:val="28"/>
          <w:lang w:val="nl-NL"/>
        </w:rPr>
      </w:pPr>
      <w:r w:rsidRPr="00675817">
        <w:rPr>
          <w:rFonts w:eastAsia="Times New Roman" w:cs="Times New Roman"/>
          <w:color w:val="0D0D0D" w:themeColor="text1" w:themeTint="F2"/>
          <w:szCs w:val="28"/>
          <w:lang w:val="nl-NL"/>
        </w:rPr>
        <w:t>Quản lý bảo vệ toàn bộ diện tích rừng tự nhiên hiện còn và diện tích tạo thêm khi hết thời kỳ đầu tư cơ bản, rừng được phục hồi bằng các biện pháp lâm sinh khác, các khu rừng đặc dụng, đặc biệt là bảo vệ nghiêm ngặt các khu vực có nguồn gen động thực vật quý hiếm. Khuyến khích mọi tổ chức cá nhân, mọi thành phần kinh tế tham gia nhận khoán bảo vệ rừng. Tiến hành giao khoán quản lý bảo vệ rừng cho toàn bộ những hộ gia đình sống ở rừng, tăng cường lực lượng kiểm lâm, phòng chống cháy rừng, phân khu chức năng các khu rừng đặc dụng, gắn trách nhiệm bảo vệ rừng với chính quyền cấp xã.</w:t>
      </w:r>
    </w:p>
    <w:p w14:paraId="1E54A635" w14:textId="77777777" w:rsidR="004351C2" w:rsidRPr="00675817" w:rsidRDefault="004351C2" w:rsidP="000C346E">
      <w:pPr>
        <w:widowControl w:val="0"/>
        <w:tabs>
          <w:tab w:val="left" w:pos="584"/>
        </w:tabs>
        <w:spacing w:before="0" w:after="0" w:line="360" w:lineRule="auto"/>
        <w:ind w:firstLine="720"/>
        <w:rPr>
          <w:rFonts w:eastAsia="Times New Roman" w:cs="Times New Roman"/>
          <w:color w:val="0D0D0D" w:themeColor="text1" w:themeTint="F2"/>
          <w:szCs w:val="28"/>
          <w:lang w:val="nl-NL"/>
        </w:rPr>
      </w:pPr>
      <w:r w:rsidRPr="00675817">
        <w:rPr>
          <w:rFonts w:eastAsia="Times New Roman" w:cs="Times New Roman"/>
          <w:color w:val="0D0D0D" w:themeColor="text1" w:themeTint="F2"/>
          <w:szCs w:val="28"/>
          <w:lang w:val="nl-NL"/>
        </w:rPr>
        <w:t>Khoanh nuôi phục hồi rừng ở những khu vực đất trống có cây gỗ rải rác và cây bụi có lượng cây tái sinh từ 300 - 500 cây/ha tại những khu vực phòng hộ xung yếu, thuận lợi cho quản lý, chú trọng những khu vực tái sinh rừng thông tự nhiên, khu vực thuộc rừng phòng hộ và đặc dụng. Tận dụng triệt để khả năng tái sinh và diễn thế tự nhiên để phục hồi rừng bằng cách ngăn chặn lửa rừng, sâu bệnh hại, sự phá hoại của gia súc và chặt phá của con người.</w:t>
      </w:r>
    </w:p>
    <w:p w14:paraId="3078EEE9" w14:textId="47F65904" w:rsidR="004351C2" w:rsidRPr="00675817" w:rsidRDefault="004351C2" w:rsidP="000C346E">
      <w:pPr>
        <w:widowControl w:val="0"/>
        <w:tabs>
          <w:tab w:val="left" w:pos="584"/>
        </w:tabs>
        <w:spacing w:before="0" w:after="0" w:line="360" w:lineRule="auto"/>
        <w:ind w:firstLine="720"/>
        <w:rPr>
          <w:rFonts w:eastAsia="Times New Roman" w:cs="Times New Roman"/>
          <w:color w:val="0D0D0D" w:themeColor="text1" w:themeTint="F2"/>
          <w:szCs w:val="28"/>
          <w:lang w:val="nl-NL"/>
        </w:rPr>
      </w:pPr>
      <w:r w:rsidRPr="00675817">
        <w:rPr>
          <w:rFonts w:eastAsia="Times New Roman" w:cs="Times New Roman"/>
          <w:color w:val="0D0D0D" w:themeColor="text1" w:themeTint="F2"/>
          <w:szCs w:val="28"/>
          <w:lang w:val="nl-NL"/>
        </w:rPr>
        <w:t>Trồng rừng và nông lâm kết hợp tại những nơi có điều kiện trồng chăm sóc, nuôi dưỡng. Những diện tích gần khu dân cư áp dụng phương thức nông lâm kết hợp và xây dựng vườn rừng, trại rừng. Trồng rừng tập trung ở những diện tích đất trống không còn rừng, rừng cây bụi không có khả năng tái sinh, các diện tích đất nông nghiệp có độ dốc &lt;25</w:t>
      </w:r>
      <w:r w:rsidRPr="00675817">
        <w:rPr>
          <w:rFonts w:eastAsia="Times New Roman" w:cs="Times New Roman"/>
          <w:color w:val="0D0D0D" w:themeColor="text1" w:themeTint="F2"/>
          <w:szCs w:val="28"/>
          <w:vertAlign w:val="superscript"/>
          <w:lang w:val="nl-NL"/>
        </w:rPr>
        <w:t>0</w:t>
      </w:r>
      <w:r w:rsidRPr="00675817">
        <w:rPr>
          <w:rFonts w:eastAsia="Times New Roman" w:cs="Times New Roman"/>
          <w:color w:val="0D0D0D" w:themeColor="text1" w:themeTint="F2"/>
          <w:szCs w:val="28"/>
          <w:lang w:val="nl-NL"/>
        </w:rPr>
        <w:t xml:space="preserve"> nhưng không có khả năng sản xuất nông nghiệp. Ngoài ra còn trồng cây phân tán ở hai bên trục giao thông, trong đất khu dân cư, các cơ quan, trường học, trạm y tế, nhà máy,... đai rừng phòng hộ trên diện tích </w:t>
      </w:r>
      <w:r w:rsidRPr="00675817">
        <w:rPr>
          <w:rFonts w:eastAsia="Times New Roman" w:cs="Times New Roman"/>
          <w:color w:val="0D0D0D" w:themeColor="text1" w:themeTint="F2"/>
          <w:szCs w:val="28"/>
          <w:lang w:val="nl-NL"/>
        </w:rPr>
        <w:lastRenderedPageBreak/>
        <w:t>đất cây công nghiệp, ưu tiên các khu du lịch, khu di tích lịch sử - văn hóa...</w:t>
      </w:r>
    </w:p>
    <w:p w14:paraId="2A722834" w14:textId="77777777" w:rsidR="004351C2" w:rsidRPr="00675817" w:rsidRDefault="004351C2" w:rsidP="000C346E">
      <w:pPr>
        <w:widowControl w:val="0"/>
        <w:tabs>
          <w:tab w:val="left" w:pos="584"/>
        </w:tabs>
        <w:spacing w:before="0" w:after="0" w:line="360" w:lineRule="auto"/>
        <w:ind w:firstLine="720"/>
        <w:rPr>
          <w:rFonts w:eastAsia="Times New Roman" w:cs="Times New Roman"/>
          <w:color w:val="0D0D0D" w:themeColor="text1" w:themeTint="F2"/>
          <w:szCs w:val="28"/>
          <w:lang w:val="nl-NL"/>
        </w:rPr>
      </w:pPr>
      <w:r w:rsidRPr="00675817">
        <w:rPr>
          <w:rFonts w:eastAsia="Times New Roman" w:cs="Times New Roman"/>
          <w:color w:val="0D0D0D" w:themeColor="text1" w:themeTint="F2"/>
          <w:szCs w:val="28"/>
          <w:lang w:val="nl-NL"/>
        </w:rPr>
        <w:t>- Trồng rừng phòng hộ kết hợp trồng rừng nguyên liệu: tập trung trồng rừng phòng hộ trên các lưu vực sông, chú trọng ở các khu xung yếu và những vùng thường bị sạt lở.</w:t>
      </w:r>
    </w:p>
    <w:p w14:paraId="787D1845" w14:textId="3511C270" w:rsidR="004351C2" w:rsidRPr="00675817" w:rsidRDefault="004351C2" w:rsidP="000C346E">
      <w:pPr>
        <w:widowControl w:val="0"/>
        <w:tabs>
          <w:tab w:val="left" w:pos="584"/>
        </w:tabs>
        <w:spacing w:before="0" w:after="0" w:line="360" w:lineRule="auto"/>
        <w:ind w:firstLine="720"/>
        <w:rPr>
          <w:rFonts w:eastAsia="Times New Roman" w:cs="Times New Roman"/>
          <w:color w:val="0D0D0D" w:themeColor="text1" w:themeTint="F2"/>
          <w:szCs w:val="28"/>
          <w:lang w:val="nl-NL"/>
        </w:rPr>
      </w:pPr>
      <w:r w:rsidRPr="00675817">
        <w:rPr>
          <w:rFonts w:eastAsia="Times New Roman" w:cs="Times New Roman"/>
          <w:color w:val="0D0D0D" w:themeColor="text1" w:themeTint="F2"/>
          <w:szCs w:val="28"/>
          <w:lang w:val="nl-NL"/>
        </w:rPr>
        <w:t>- Trồng rừng nguyên liệu: Hình thành các vùng nguyên liệu tập trung cho công nghiệp chế biến ván nhân tạo, chế biến giấy và tạo ra vùng cây đặc sản.</w:t>
      </w:r>
    </w:p>
    <w:p w14:paraId="721916E9" w14:textId="77777777" w:rsidR="004351C2" w:rsidRPr="00675817" w:rsidRDefault="004351C2" w:rsidP="000C346E">
      <w:pPr>
        <w:widowControl w:val="0"/>
        <w:tabs>
          <w:tab w:val="left" w:pos="584"/>
        </w:tabs>
        <w:spacing w:before="0" w:after="0" w:line="360" w:lineRule="auto"/>
        <w:ind w:firstLine="720"/>
        <w:rPr>
          <w:rFonts w:eastAsia="Times New Roman" w:cs="Times New Roman"/>
          <w:color w:val="0D0D0D" w:themeColor="text1" w:themeTint="F2"/>
          <w:szCs w:val="28"/>
          <w:lang w:val="nl-NL"/>
        </w:rPr>
      </w:pPr>
      <w:r w:rsidRPr="00675817">
        <w:rPr>
          <w:rFonts w:eastAsia="Times New Roman" w:cs="Times New Roman"/>
          <w:color w:val="0D0D0D" w:themeColor="text1" w:themeTint="F2"/>
          <w:szCs w:val="28"/>
          <w:lang w:val="nl-NL"/>
        </w:rPr>
        <w:t>Nuôi dưỡng diện tích rừng sau khi khai thác, rừng nghèo kiệt, rừng non phục hồi sau nương rẫy và một phần diện tích rừng, tạo điều kiện cho cây tái sinh trưởng và phát triển nhanh đến một cấu trúc định hướng.</w:t>
      </w:r>
    </w:p>
    <w:p w14:paraId="0A870E9B" w14:textId="4790CE9F" w:rsidR="004351C2" w:rsidRPr="00675817" w:rsidRDefault="004351C2" w:rsidP="000C346E">
      <w:pPr>
        <w:widowControl w:val="0"/>
        <w:tabs>
          <w:tab w:val="left" w:pos="584"/>
        </w:tabs>
        <w:spacing w:before="0" w:after="0" w:line="360" w:lineRule="auto"/>
        <w:ind w:firstLine="720"/>
        <w:rPr>
          <w:rFonts w:eastAsia="Times New Roman" w:cs="Times New Roman"/>
          <w:color w:val="0D0D0D" w:themeColor="text1" w:themeTint="F2"/>
          <w:szCs w:val="28"/>
          <w:lang w:val="nl-NL"/>
        </w:rPr>
      </w:pPr>
      <w:r w:rsidRPr="00675817">
        <w:rPr>
          <w:rFonts w:eastAsia="Times New Roman" w:cs="Times New Roman"/>
          <w:color w:val="0D0D0D" w:themeColor="text1" w:themeTint="F2"/>
          <w:szCs w:val="28"/>
          <w:lang w:val="nl-NL"/>
        </w:rPr>
        <w:t>Việc khai thác lâm sản dựa trên các quan điểm: kiên quyết không khai thác gỗ ở vùng rừng phòng hộ và các khu vực tự nhiên chưa có chủ thực sự. Hạn chế thấp nhất việc khai thác gỗ từ rừng tự nhiên, dần dần chuyển sang khai thác gỗ từ rừng và cây phân tán.</w:t>
      </w:r>
    </w:p>
    <w:p w14:paraId="370C6578" w14:textId="0D781DFC" w:rsidR="009C7FB4" w:rsidRPr="00675817" w:rsidRDefault="009C7FB4" w:rsidP="000C346E">
      <w:pPr>
        <w:widowControl w:val="0"/>
        <w:tabs>
          <w:tab w:val="left" w:pos="584"/>
        </w:tabs>
        <w:spacing w:before="0" w:after="0" w:line="360" w:lineRule="auto"/>
        <w:ind w:firstLine="720"/>
        <w:rPr>
          <w:rFonts w:eastAsia="Times New Roman" w:cs="Times New Roman"/>
          <w:color w:val="0D0D0D" w:themeColor="text1" w:themeTint="F2"/>
          <w:szCs w:val="28"/>
          <w:lang w:val="nl-NL"/>
        </w:rPr>
      </w:pPr>
      <w:r w:rsidRPr="00675817">
        <w:rPr>
          <w:rFonts w:eastAsia="Times New Roman" w:cs="Times New Roman"/>
          <w:color w:val="0D0D0D" w:themeColor="text1" w:themeTint="F2"/>
          <w:szCs w:val="28"/>
          <w:lang w:val="nl-NL"/>
        </w:rPr>
        <w:t>Căn cứ định hướng về phát triển tại Nghị quyết của Tỉnh ủy, Đề án cơ cấu lại ngành nông nghiệp tỉnh Bắc Kạn và các Kế hoạch thực hiện Đề án cơ cấu ngành nông nghiệp tỉnh Bắc Kạn đã phân vùng nguyên li</w:t>
      </w:r>
      <w:r w:rsidR="008C2578" w:rsidRPr="00675817">
        <w:rPr>
          <w:rFonts w:eastAsia="Times New Roman" w:cs="Times New Roman"/>
          <w:color w:val="0D0D0D" w:themeColor="text1" w:themeTint="F2"/>
          <w:szCs w:val="28"/>
          <w:lang w:val="nl-NL"/>
        </w:rPr>
        <w:t>ệu</w:t>
      </w:r>
      <w:r w:rsidRPr="00675817">
        <w:rPr>
          <w:rFonts w:eastAsia="Times New Roman" w:cs="Times New Roman"/>
          <w:color w:val="0D0D0D" w:themeColor="text1" w:themeTint="F2"/>
          <w:szCs w:val="28"/>
          <w:lang w:val="nl-NL"/>
        </w:rPr>
        <w:t xml:space="preserve"> cho từng loại cây trồng, vật nuôi có tiềm năng thuộc nhóm đặ</w:t>
      </w:r>
      <w:r w:rsidR="00284A4C" w:rsidRPr="00675817">
        <w:rPr>
          <w:rFonts w:eastAsia="Times New Roman" w:cs="Times New Roman"/>
          <w:color w:val="0D0D0D" w:themeColor="text1" w:themeTint="F2"/>
          <w:szCs w:val="28"/>
          <w:lang w:val="nl-NL"/>
        </w:rPr>
        <w:t>c sản, đặc hữu của tỉnh Bắc Kạn</w:t>
      </w:r>
      <w:r w:rsidRPr="00675817">
        <w:rPr>
          <w:rFonts w:eastAsia="Times New Roman" w:cs="Times New Roman"/>
          <w:color w:val="0D0D0D" w:themeColor="text1" w:themeTint="F2"/>
          <w:szCs w:val="28"/>
          <w:lang w:val="nl-NL"/>
        </w:rPr>
        <w:t>.</w:t>
      </w:r>
    </w:p>
    <w:p w14:paraId="719D7F9D" w14:textId="4E55F444" w:rsidR="009C7FB4" w:rsidRPr="00675817" w:rsidRDefault="008C2578" w:rsidP="000C346E">
      <w:pPr>
        <w:widowControl w:val="0"/>
        <w:tabs>
          <w:tab w:val="left" w:pos="584"/>
        </w:tabs>
        <w:spacing w:before="0" w:after="0" w:line="360" w:lineRule="auto"/>
        <w:ind w:firstLine="720"/>
        <w:rPr>
          <w:rFonts w:eastAsia="Times New Roman" w:cs="Times New Roman"/>
          <w:color w:val="0D0D0D" w:themeColor="text1" w:themeTint="F2"/>
          <w:szCs w:val="28"/>
          <w:lang w:val="nl-NL"/>
        </w:rPr>
      </w:pPr>
      <w:r w:rsidRPr="00675817">
        <w:rPr>
          <w:rFonts w:eastAsia="Times New Roman" w:cs="Times New Roman"/>
          <w:color w:val="0D0D0D" w:themeColor="text1" w:themeTint="F2"/>
          <w:szCs w:val="28"/>
          <w:lang w:val="nl-NL"/>
        </w:rPr>
        <w:t>+ Trục sản phẩm đặc sản đặc hữu</w:t>
      </w:r>
      <w:r w:rsidR="009C7FB4" w:rsidRPr="00675817">
        <w:rPr>
          <w:rFonts w:eastAsia="Times New Roman" w:cs="Times New Roman"/>
          <w:color w:val="0D0D0D" w:themeColor="text1" w:themeTint="F2"/>
          <w:szCs w:val="28"/>
          <w:lang w:val="nl-NL"/>
        </w:rPr>
        <w:t xml:space="preserve"> có giá trị kinh tế cao: Duy trì phát triển vùng sản xuất lúa đặc sản: lúa, gạo đặc sản bao thai Chợ Đồn, Sản phẩm lúa gạo lúa chất lượng cao theo quy trình hữu cơ Gạo Nhật JaPonica; sản xuất lúa nếp địa phương với sản phẩm lúa nếp Khẩu Nua Pái thị trường ưa chuộng.</w:t>
      </w:r>
    </w:p>
    <w:p w14:paraId="26B0BFD8" w14:textId="7998C0DB" w:rsidR="009C7FB4" w:rsidRPr="00675817" w:rsidRDefault="009C7FB4" w:rsidP="000C346E">
      <w:pPr>
        <w:widowControl w:val="0"/>
        <w:tabs>
          <w:tab w:val="left" w:pos="584"/>
        </w:tabs>
        <w:spacing w:before="0" w:after="0" w:line="360" w:lineRule="auto"/>
        <w:ind w:firstLine="720"/>
        <w:rPr>
          <w:rFonts w:eastAsia="Times New Roman" w:cs="Times New Roman"/>
          <w:color w:val="0D0D0D" w:themeColor="text1" w:themeTint="F2"/>
          <w:szCs w:val="28"/>
          <w:lang w:val="nl-NL"/>
        </w:rPr>
      </w:pPr>
      <w:r w:rsidRPr="00675817">
        <w:rPr>
          <w:rFonts w:eastAsia="Times New Roman" w:cs="Times New Roman"/>
          <w:color w:val="0D0D0D" w:themeColor="text1" w:themeTint="F2"/>
          <w:szCs w:val="28"/>
          <w:lang w:val="nl-NL"/>
        </w:rPr>
        <w:t>+ Trục sản phẩm địa phương: Sản phẩm quả tươi quýt, cam; hồng không ; chế biến gỗ, tre nữa; chăn nuôi đại gia súc (trâu, bò); chăn nuôi lợn thịt bản địa.</w:t>
      </w:r>
    </w:p>
    <w:p w14:paraId="35263A99" w14:textId="77777777" w:rsidR="00480E3B" w:rsidRPr="00675817" w:rsidRDefault="00480E3B" w:rsidP="000C346E">
      <w:pPr>
        <w:widowControl w:val="0"/>
        <w:tabs>
          <w:tab w:val="left" w:pos="584"/>
        </w:tabs>
        <w:spacing w:before="0" w:after="0" w:line="360" w:lineRule="auto"/>
        <w:ind w:firstLine="720"/>
        <w:rPr>
          <w:rFonts w:eastAsia="Times New Roman" w:cs="Times New Roman"/>
          <w:color w:val="0D0D0D" w:themeColor="text1" w:themeTint="F2"/>
          <w:szCs w:val="28"/>
          <w:lang w:val="nl-NL"/>
        </w:rPr>
      </w:pPr>
      <w:r w:rsidRPr="00675817">
        <w:rPr>
          <w:rFonts w:eastAsia="Times New Roman" w:cs="Times New Roman"/>
          <w:color w:val="0D0D0D" w:themeColor="text1" w:themeTint="F2"/>
          <w:szCs w:val="28"/>
          <w:lang w:val="nl-NL"/>
        </w:rPr>
        <w:t xml:space="preserve">Hoàn thiện quy hoạch các cây trồng nông nghiệp, cam, hồng không hạt; quy hoạch phát triển chăn nuôi; Công tác quy hoạch gắn liền với việc xây dựng các chương trình, đề án về đầu tư nghiên cứu, cơ sở sản xuất ứng dụng công nghệ mới trong sản xuất; công nghệ chế biến, bảo quản sau thu hoạch; làm cơ sở xây dựng các chương trình - dự án phát triển nông nghiệp nông thôn phù hợp với quy </w:t>
      </w:r>
      <w:r w:rsidRPr="00675817">
        <w:rPr>
          <w:rFonts w:eastAsia="Times New Roman" w:cs="Times New Roman"/>
          <w:color w:val="0D0D0D" w:themeColor="text1" w:themeTint="F2"/>
          <w:szCs w:val="28"/>
          <w:lang w:val="nl-NL"/>
        </w:rPr>
        <w:lastRenderedPageBreak/>
        <w:t>hoạch và thị trường cụ thể:</w:t>
      </w:r>
    </w:p>
    <w:p w14:paraId="16A2E0EB" w14:textId="77777777" w:rsidR="00480E3B" w:rsidRPr="00675817" w:rsidRDefault="00480E3B" w:rsidP="000C346E">
      <w:pPr>
        <w:widowControl w:val="0"/>
        <w:tabs>
          <w:tab w:val="left" w:pos="584"/>
        </w:tabs>
        <w:spacing w:before="0" w:after="0" w:line="360" w:lineRule="auto"/>
        <w:ind w:firstLine="720"/>
        <w:rPr>
          <w:rFonts w:eastAsia="Times New Roman" w:cs="Times New Roman"/>
          <w:i/>
          <w:color w:val="0D0D0D" w:themeColor="text1" w:themeTint="F2"/>
          <w:szCs w:val="28"/>
          <w:lang w:val="nl-NL"/>
        </w:rPr>
      </w:pPr>
      <w:r w:rsidRPr="00675817">
        <w:rPr>
          <w:rFonts w:eastAsia="Times New Roman" w:cs="Times New Roman"/>
          <w:i/>
          <w:color w:val="0D0D0D" w:themeColor="text1" w:themeTint="F2"/>
          <w:szCs w:val="28"/>
          <w:lang w:val="nl-NL"/>
        </w:rPr>
        <w:t xml:space="preserve"> Xây dựng vùng nguyên liệu tập trung phục vụ chế biến gỗ, tre, nứa</w:t>
      </w:r>
    </w:p>
    <w:p w14:paraId="019B48FA" w14:textId="77777777" w:rsidR="00480E3B" w:rsidRPr="00675817" w:rsidRDefault="00480E3B" w:rsidP="000C346E">
      <w:pPr>
        <w:widowControl w:val="0"/>
        <w:tabs>
          <w:tab w:val="left" w:pos="584"/>
        </w:tabs>
        <w:spacing w:before="0" w:after="0" w:line="360" w:lineRule="auto"/>
        <w:ind w:firstLine="720"/>
        <w:rPr>
          <w:rFonts w:eastAsia="Times New Roman" w:cs="Times New Roman"/>
          <w:color w:val="0D0D0D" w:themeColor="text1" w:themeTint="F2"/>
          <w:szCs w:val="28"/>
          <w:lang w:val="nl-NL"/>
        </w:rPr>
      </w:pPr>
      <w:r w:rsidRPr="00675817">
        <w:rPr>
          <w:rFonts w:eastAsia="Times New Roman" w:cs="Times New Roman"/>
          <w:color w:val="0D0D0D" w:themeColor="text1" w:themeTint="F2"/>
          <w:szCs w:val="28"/>
          <w:lang w:val="nl-NL"/>
        </w:rPr>
        <w:t>Phát triển trồng rừng và chế biến gỗ từ rừng trồng là sản phẩm chủ lực của địa phương tham gia vào ngành hàng chủ lực của quốc gia theo hướng bền vững và có giá trị gia tăng cao. Quy hoạch vùng trồng nguyên liệu ổn định, cây gỗ mỡ, quế: Sản phẩm, thân cây gỗ, lấy vỏ quế cho các cơ sở chế biến tập trung tại các xã Bình Trung, Nghĩa Tá, Lương Bằng, Đại Sảo...</w:t>
      </w:r>
    </w:p>
    <w:p w14:paraId="3D4B5BBD" w14:textId="77777777" w:rsidR="00480E3B" w:rsidRPr="00675817" w:rsidRDefault="00480E3B" w:rsidP="000C346E">
      <w:pPr>
        <w:widowControl w:val="0"/>
        <w:tabs>
          <w:tab w:val="left" w:pos="584"/>
        </w:tabs>
        <w:spacing w:before="0" w:after="0" w:line="360" w:lineRule="auto"/>
        <w:ind w:firstLine="720"/>
        <w:rPr>
          <w:rFonts w:eastAsia="Times New Roman" w:cs="Times New Roman"/>
          <w:i/>
          <w:color w:val="0D0D0D" w:themeColor="text1" w:themeTint="F2"/>
          <w:szCs w:val="28"/>
          <w:lang w:val="nl-NL"/>
        </w:rPr>
      </w:pPr>
      <w:r w:rsidRPr="00675817">
        <w:rPr>
          <w:rFonts w:eastAsia="Times New Roman" w:cs="Times New Roman"/>
          <w:i/>
          <w:color w:val="0D0D0D" w:themeColor="text1" w:themeTint="F2"/>
          <w:szCs w:val="28"/>
          <w:lang w:val="nl-NL"/>
        </w:rPr>
        <w:t>Phát triển vùng sản xuất cây ăn quả đặc sản và cây chè</w:t>
      </w:r>
    </w:p>
    <w:p w14:paraId="0F0B2EFE" w14:textId="77777777" w:rsidR="00480E3B" w:rsidRPr="00675817" w:rsidRDefault="00480E3B" w:rsidP="000C346E">
      <w:pPr>
        <w:widowControl w:val="0"/>
        <w:tabs>
          <w:tab w:val="left" w:pos="584"/>
        </w:tabs>
        <w:spacing w:before="0" w:after="0" w:line="360" w:lineRule="auto"/>
        <w:ind w:firstLine="720"/>
        <w:rPr>
          <w:rFonts w:eastAsia="Times New Roman" w:cs="Times New Roman"/>
          <w:color w:val="0D0D0D" w:themeColor="text1" w:themeTint="F2"/>
          <w:szCs w:val="28"/>
          <w:lang w:val="nl-NL"/>
        </w:rPr>
      </w:pPr>
      <w:r w:rsidRPr="00675817">
        <w:rPr>
          <w:rFonts w:eastAsia="Times New Roman" w:cs="Times New Roman"/>
          <w:color w:val="0D0D0D" w:themeColor="text1" w:themeTint="F2"/>
          <w:szCs w:val="28"/>
          <w:lang w:val="nl-NL"/>
        </w:rPr>
        <w:t>+ Vùng trồng cây ăn quả: Tập trung vùng phát triển cây ăn quả: cây cam, quýt tại các xã Đồng Thắng, Phương Viên, Đại Sảo và một số diện tích tại thị trấn Bằng Lũng, Ngọc Phái; Cây hồng không hạt tại các xã trong vùng Chỉ dẫn địa lý hồng Không hạt Bắc Kạn, tại huyện Chợ Đồn là Xuân Lạc, Đồng Lạc, Nam Cường, tân Lập, Quảng Bạch, Ngọc Phái.</w:t>
      </w:r>
    </w:p>
    <w:p w14:paraId="3B16703C" w14:textId="77777777" w:rsidR="00480E3B" w:rsidRPr="00675817" w:rsidRDefault="00480E3B" w:rsidP="000C346E">
      <w:pPr>
        <w:widowControl w:val="0"/>
        <w:tabs>
          <w:tab w:val="left" w:pos="584"/>
        </w:tabs>
        <w:spacing w:before="0" w:after="0" w:line="360" w:lineRule="auto"/>
        <w:ind w:firstLine="720"/>
        <w:rPr>
          <w:rFonts w:eastAsia="Times New Roman" w:cs="Times New Roman"/>
          <w:color w:val="0D0D0D" w:themeColor="text1" w:themeTint="F2"/>
          <w:szCs w:val="28"/>
          <w:lang w:val="nl-NL"/>
        </w:rPr>
      </w:pPr>
      <w:r w:rsidRPr="00675817">
        <w:rPr>
          <w:rFonts w:eastAsia="Times New Roman" w:cs="Times New Roman"/>
          <w:color w:val="0D0D0D" w:themeColor="text1" w:themeTint="F2"/>
          <w:szCs w:val="28"/>
          <w:lang w:val="nl-NL"/>
        </w:rPr>
        <w:t xml:space="preserve"> + Vùng trồng cây chè: Duy trì diện tích hiện có, tập trung phát triển tại các xã như Bằng Phúc, Xuân Lạc, Tân Lập, Đồng Thắng.</w:t>
      </w:r>
    </w:p>
    <w:p w14:paraId="66DC7CD8" w14:textId="77777777" w:rsidR="00480E3B" w:rsidRPr="00675817" w:rsidRDefault="00480E3B" w:rsidP="000C346E">
      <w:pPr>
        <w:widowControl w:val="0"/>
        <w:tabs>
          <w:tab w:val="left" w:pos="584"/>
        </w:tabs>
        <w:spacing w:before="0" w:after="0" w:line="360" w:lineRule="auto"/>
        <w:ind w:firstLine="720"/>
        <w:rPr>
          <w:rFonts w:eastAsia="Times New Roman" w:cs="Times New Roman"/>
          <w:i/>
          <w:color w:val="0D0D0D" w:themeColor="text1" w:themeTint="F2"/>
          <w:szCs w:val="28"/>
          <w:lang w:val="nl-NL"/>
        </w:rPr>
      </w:pPr>
      <w:r w:rsidRPr="00675817">
        <w:rPr>
          <w:rFonts w:eastAsia="Times New Roman" w:cs="Times New Roman"/>
          <w:i/>
          <w:color w:val="0D0D0D" w:themeColor="text1" w:themeTint="F2"/>
          <w:szCs w:val="28"/>
          <w:lang w:val="nl-NL"/>
        </w:rPr>
        <w:t xml:space="preserve"> Chăn nuôi trâu, bò, lợn theo quy mô trang trại</w:t>
      </w:r>
    </w:p>
    <w:p w14:paraId="33AE5C83" w14:textId="77777777" w:rsidR="00480E3B" w:rsidRPr="00675817" w:rsidRDefault="00480E3B" w:rsidP="000C346E">
      <w:pPr>
        <w:widowControl w:val="0"/>
        <w:tabs>
          <w:tab w:val="left" w:pos="584"/>
        </w:tabs>
        <w:spacing w:before="0" w:after="0" w:line="360" w:lineRule="auto"/>
        <w:ind w:firstLine="720"/>
        <w:rPr>
          <w:rFonts w:eastAsia="Times New Roman" w:cs="Times New Roman"/>
          <w:color w:val="0D0D0D" w:themeColor="text1" w:themeTint="F2"/>
          <w:szCs w:val="28"/>
          <w:lang w:val="nl-NL"/>
        </w:rPr>
      </w:pPr>
      <w:r w:rsidRPr="00675817">
        <w:rPr>
          <w:rFonts w:eastAsia="Times New Roman" w:cs="Times New Roman"/>
          <w:color w:val="0D0D0D" w:themeColor="text1" w:themeTint="F2"/>
          <w:szCs w:val="28"/>
          <w:lang w:val="nl-NL"/>
        </w:rPr>
        <w:t>+ Chăn nuôi: Quy hoạch vùng sản xuất tập trung gắn với các Doanh nghiệp, Hợp tác xã để liên kết tiêu thụ sản phẩm.</w:t>
      </w:r>
    </w:p>
    <w:p w14:paraId="431FD299" w14:textId="77777777" w:rsidR="00480E3B" w:rsidRPr="00675817" w:rsidRDefault="00480E3B" w:rsidP="000C346E">
      <w:pPr>
        <w:widowControl w:val="0"/>
        <w:tabs>
          <w:tab w:val="left" w:pos="584"/>
        </w:tabs>
        <w:spacing w:before="0" w:after="0" w:line="360" w:lineRule="auto"/>
        <w:ind w:firstLine="720"/>
        <w:rPr>
          <w:rFonts w:eastAsia="Times New Roman" w:cs="Times New Roman"/>
          <w:color w:val="0D0D0D" w:themeColor="text1" w:themeTint="F2"/>
          <w:szCs w:val="28"/>
          <w:lang w:val="nl-NL"/>
        </w:rPr>
      </w:pPr>
      <w:r w:rsidRPr="00675817">
        <w:rPr>
          <w:rFonts w:eastAsia="Times New Roman" w:cs="Times New Roman"/>
          <w:color w:val="0D0D0D" w:themeColor="text1" w:themeTint="F2"/>
          <w:szCs w:val="28"/>
          <w:lang w:val="nl-NL"/>
        </w:rPr>
        <w:t xml:space="preserve"> Đối với chăn nuôi đàn đại gia súc (trâu, bò, ngựa) thực hiện tại các xã: Bằng Phúc, Bản Thi… Mở rộng diện tích trồng cỏ thâm canh gắn với thành lập 02 trang trại, gia trại chăn nuôi quy mô vừa và nhỏ trở lên.</w:t>
      </w:r>
    </w:p>
    <w:p w14:paraId="613FE5EA" w14:textId="1D5026A6" w:rsidR="00480E3B" w:rsidRPr="00675817" w:rsidRDefault="00480E3B" w:rsidP="000C346E">
      <w:pPr>
        <w:widowControl w:val="0"/>
        <w:tabs>
          <w:tab w:val="left" w:pos="584"/>
        </w:tabs>
        <w:spacing w:before="0" w:after="0" w:line="360" w:lineRule="auto"/>
        <w:ind w:firstLine="720"/>
        <w:rPr>
          <w:rFonts w:eastAsia="Times New Roman" w:cs="Times New Roman"/>
          <w:color w:val="0D0D0D" w:themeColor="text1" w:themeTint="F2"/>
          <w:szCs w:val="28"/>
          <w:lang w:val="nl-NL"/>
        </w:rPr>
      </w:pPr>
      <w:r w:rsidRPr="00675817">
        <w:rPr>
          <w:rFonts w:eastAsia="Times New Roman" w:cs="Times New Roman"/>
          <w:color w:val="0D0D0D" w:themeColor="text1" w:themeTint="F2"/>
          <w:szCs w:val="28"/>
          <w:lang w:val="nl-NL"/>
        </w:rPr>
        <w:t>Đối với chăn nuôi lợn tập trung tại các xã: Nam Cường, Bằng Phúc, Đồng Thắng, Yên Mỹ, Bình Trung phấn đấu có trang trại chăn nuôi lợn quy mô vừa và nhỏ hoạt động hiệu quả</w:t>
      </w:r>
    </w:p>
    <w:p w14:paraId="7AD7A41D" w14:textId="1EC4ACE4" w:rsidR="002E1D07" w:rsidRPr="00675817" w:rsidRDefault="00480E3B" w:rsidP="000C346E">
      <w:pPr>
        <w:widowControl w:val="0"/>
        <w:tabs>
          <w:tab w:val="left" w:pos="584"/>
        </w:tabs>
        <w:spacing w:before="0" w:after="0" w:line="360" w:lineRule="auto"/>
        <w:ind w:firstLine="720"/>
        <w:rPr>
          <w:rFonts w:eastAsia="Times New Roman" w:cs="Times New Roman"/>
          <w:color w:val="0D0D0D" w:themeColor="text1" w:themeTint="F2"/>
          <w:szCs w:val="28"/>
          <w:lang w:val="nl-NL"/>
        </w:rPr>
      </w:pPr>
      <w:r w:rsidRPr="00675817">
        <w:rPr>
          <w:rFonts w:eastAsia="Times New Roman" w:cs="Times New Roman"/>
          <w:color w:val="0D0D0D" w:themeColor="text1" w:themeTint="F2"/>
          <w:szCs w:val="28"/>
          <w:lang w:val="nl-NL"/>
        </w:rPr>
        <w:t>- Duy trì các sản phẩm được công nhận OCOP gồm 31 sản phẩm, trong đó có 03 sản phẩm 4 sao; 28 sản phẩm 03 sao: Tiếp tục đẩy mạnh sản xuất, tiêu thụ sản phẩm phục vụ nhu cầu tiêu dùng, tích cực tham gia các hoạt động xúc tiến thương mại, quảng bá sản phẩm trong và ngoài huyện.</w:t>
      </w:r>
    </w:p>
    <w:p w14:paraId="4AEFA158" w14:textId="5C456F4C" w:rsidR="00EC15D9" w:rsidRPr="00675817" w:rsidRDefault="00470300" w:rsidP="000C346E">
      <w:pPr>
        <w:pStyle w:val="06Xxxx"/>
        <w:widowControl w:val="0"/>
        <w:spacing w:before="0" w:after="0" w:line="360" w:lineRule="auto"/>
        <w:rPr>
          <w:color w:val="0D0D0D" w:themeColor="text1" w:themeTint="F2"/>
          <w:lang w:val="vi-VN"/>
        </w:rPr>
      </w:pPr>
      <w:r w:rsidRPr="00675817">
        <w:rPr>
          <w:color w:val="0D0D0D" w:themeColor="text1" w:themeTint="F2"/>
          <w:lang w:val="vi-VN"/>
        </w:rPr>
        <w:lastRenderedPageBreak/>
        <w:t>2.1.2.</w:t>
      </w:r>
      <w:r w:rsidR="004351C2" w:rsidRPr="00675817">
        <w:rPr>
          <w:color w:val="0D0D0D" w:themeColor="text1" w:themeTint="F2"/>
        </w:rPr>
        <w:t>2</w:t>
      </w:r>
      <w:r w:rsidRPr="00675817">
        <w:rPr>
          <w:color w:val="0D0D0D" w:themeColor="text1" w:themeTint="F2"/>
          <w:lang w:val="vi-VN"/>
        </w:rPr>
        <w:t xml:space="preserve">. </w:t>
      </w:r>
      <w:r w:rsidR="004730D6" w:rsidRPr="00675817">
        <w:rPr>
          <w:color w:val="0D0D0D" w:themeColor="text1" w:themeTint="F2"/>
          <w:lang w:val="vi-VN"/>
        </w:rPr>
        <w:t xml:space="preserve">Lĩnh vực </w:t>
      </w:r>
      <w:r w:rsidR="00EC15D9" w:rsidRPr="00675817">
        <w:rPr>
          <w:color w:val="0D0D0D" w:themeColor="text1" w:themeTint="F2"/>
          <w:lang w:val="vi-VN"/>
        </w:rPr>
        <w:t>công nghiệp</w:t>
      </w:r>
      <w:r w:rsidR="004730D6" w:rsidRPr="00675817">
        <w:rPr>
          <w:color w:val="0D0D0D" w:themeColor="text1" w:themeTint="F2"/>
          <w:lang w:val="vi-VN"/>
        </w:rPr>
        <w:t xml:space="preserve">, </w:t>
      </w:r>
      <w:r w:rsidR="00EC15D9" w:rsidRPr="00675817">
        <w:rPr>
          <w:color w:val="0D0D0D" w:themeColor="text1" w:themeTint="F2"/>
          <w:lang w:val="vi-VN"/>
        </w:rPr>
        <w:t>xây dựng</w:t>
      </w:r>
    </w:p>
    <w:p w14:paraId="325DD7B6" w14:textId="297DDF2C" w:rsidR="00EC15D9" w:rsidRPr="00675817" w:rsidRDefault="00470300" w:rsidP="000C346E">
      <w:pPr>
        <w:widowControl w:val="0"/>
        <w:spacing w:before="0" w:after="0" w:line="360" w:lineRule="auto"/>
        <w:rPr>
          <w:color w:val="0D0D0D" w:themeColor="text1" w:themeTint="F2"/>
          <w:lang w:val="vi-VN"/>
        </w:rPr>
      </w:pPr>
      <w:r w:rsidRPr="00675817">
        <w:rPr>
          <w:color w:val="0D0D0D" w:themeColor="text1" w:themeTint="F2"/>
          <w:lang w:val="vi-VN"/>
        </w:rPr>
        <w:tab/>
      </w:r>
      <w:r w:rsidR="00816F42" w:rsidRPr="00675817">
        <w:rPr>
          <w:color w:val="0D0D0D" w:themeColor="text1" w:themeTint="F2"/>
          <w:lang w:val="vi-VN"/>
        </w:rPr>
        <w:t xml:space="preserve">Phát triển công nghiệp gắn với quy hoạch đô thị, bảo vệ, cải thiện môi trường sinh thái, phát triển nông thôn. Tăng cường thu hút vốn đầu tư phát triển công nghiệp và nâng cao hiệu quả sử dụng vốn. Triển khai thực hiện cơ chế chính sách hỗ trợ ưu đãi thu hút đầu tư. Khuyến khích các doanh nghiệp, hợp tác đầu tư </w:t>
      </w:r>
      <w:r w:rsidR="00816F42" w:rsidRPr="00675817">
        <w:rPr>
          <w:color w:val="0D0D0D" w:themeColor="text1" w:themeTint="F2"/>
          <w:u w:color="FF0000"/>
          <w:lang w:val="vi-VN"/>
        </w:rPr>
        <w:t>dây truyền</w:t>
      </w:r>
      <w:r w:rsidR="00816F42" w:rsidRPr="00675817">
        <w:rPr>
          <w:color w:val="0D0D0D" w:themeColor="text1" w:themeTint="F2"/>
          <w:lang w:val="vi-VN"/>
        </w:rPr>
        <w:t xml:space="preserve"> thiết bị công nghệ hiện đại ứng dụng khoa học kỹ thuật trong chế biến và sản xuất hàng hóa. Xử lý nghiêm các vi phạm trong khai thác, chế biến và kinh doanh khoáng sản.</w:t>
      </w:r>
    </w:p>
    <w:p w14:paraId="6E19F78F" w14:textId="24C68B02" w:rsidR="004351C2" w:rsidRPr="00675817" w:rsidRDefault="004351C2" w:rsidP="000C346E">
      <w:pPr>
        <w:widowControl w:val="0"/>
        <w:spacing w:before="0" w:after="0" w:line="360" w:lineRule="auto"/>
        <w:rPr>
          <w:color w:val="0D0D0D" w:themeColor="text1" w:themeTint="F2"/>
          <w:lang w:val="vi-VN"/>
        </w:rPr>
      </w:pPr>
      <w:r w:rsidRPr="00675817">
        <w:rPr>
          <w:color w:val="0D0D0D" w:themeColor="text1" w:themeTint="F2"/>
          <w:lang w:val="vi-VN"/>
        </w:rPr>
        <w:tab/>
      </w:r>
      <w:r w:rsidRPr="00675817">
        <w:rPr>
          <w:rFonts w:cs="Times New Roman"/>
          <w:bCs/>
          <w:color w:val="0D0D0D" w:themeColor="text1" w:themeTint="F2"/>
          <w:szCs w:val="28"/>
          <w:lang w:val="fr-FR"/>
        </w:rPr>
        <w:t>Phát triển công nghiệp khai khoáng, chế biến khoáng sản, sản xuất vật liệu xây dựng; công nghiệp sản xuất chế biến nông, lâm sản, dược phẩm, dược liệu, gỗ; công nghiệp sản xuất và phân phối điện và phát triển cụm công nghiệp Nam Bằng Lũng</w:t>
      </w:r>
      <w:r w:rsidRPr="00675817">
        <w:rPr>
          <w:color w:val="0D0D0D" w:themeColor="text1" w:themeTint="F2"/>
          <w:lang w:val="vi-VN"/>
        </w:rPr>
        <w:t xml:space="preserve">. </w:t>
      </w:r>
      <w:r w:rsidRPr="00675817">
        <w:rPr>
          <w:color w:val="0D0D0D" w:themeColor="text1" w:themeTint="F2"/>
        </w:rPr>
        <w:t>Ngoài ra định hướng</w:t>
      </w:r>
      <w:r w:rsidRPr="00675817">
        <w:rPr>
          <w:color w:val="0D0D0D" w:themeColor="text1" w:themeTint="F2"/>
          <w:lang w:val="vi-VN"/>
        </w:rPr>
        <w:t xml:space="preserve"> phát triển </w:t>
      </w:r>
      <w:r w:rsidRPr="00675817">
        <w:rPr>
          <w:color w:val="0D0D0D" w:themeColor="text1" w:themeTint="F2"/>
        </w:rPr>
        <w:t xml:space="preserve">thêm các cụm công nghiệp: </w:t>
      </w:r>
      <w:r w:rsidR="00F55A75" w:rsidRPr="00675817">
        <w:rPr>
          <w:color w:val="0D0D0D" w:themeColor="text1" w:themeTint="F2"/>
        </w:rPr>
        <w:t>Bằng Phúc, Ngọc Phái, Yên Phong, Bình Trung, Bản Thi.</w:t>
      </w:r>
    </w:p>
    <w:p w14:paraId="5CE7525B" w14:textId="75B59C62" w:rsidR="004351C2" w:rsidRPr="00675817" w:rsidRDefault="004351C2" w:rsidP="000C346E">
      <w:pPr>
        <w:widowControl w:val="0"/>
        <w:spacing w:before="0" w:after="0" w:line="360" w:lineRule="auto"/>
        <w:ind w:firstLine="720"/>
        <w:rPr>
          <w:color w:val="0D0D0D" w:themeColor="text1" w:themeTint="F2"/>
          <w:lang w:val="vi-VN"/>
        </w:rPr>
      </w:pPr>
      <w:r w:rsidRPr="00675817">
        <w:rPr>
          <w:color w:val="0D0D0D" w:themeColor="text1" w:themeTint="F2"/>
          <w:lang w:val="vi-VN"/>
        </w:rPr>
        <w:t>Phát triển ngành xây dựng, đề nghị tập trung hoàn thiện kết cấu hạ tầng đô thị, hạ tầng kỹ thuật phục vụ sản xuất, kinh doanh, đặc biệt</w:t>
      </w:r>
      <w:r w:rsidRPr="00675817">
        <w:rPr>
          <w:rFonts w:cs="Times New Roman"/>
          <w:bCs/>
          <w:color w:val="0D0D0D" w:themeColor="text1" w:themeTint="F2"/>
          <w:szCs w:val="28"/>
          <w:lang w:val="fr-FR"/>
        </w:rPr>
        <w:t xml:space="preserve"> là hạ tầng giao thông tiếp cận khu du lị</w:t>
      </w:r>
      <w:r w:rsidR="00F55A75" w:rsidRPr="00675817">
        <w:rPr>
          <w:rFonts w:cs="Times New Roman"/>
          <w:bCs/>
          <w:color w:val="0D0D0D" w:themeColor="text1" w:themeTint="F2"/>
          <w:szCs w:val="28"/>
          <w:lang w:val="fr-FR"/>
        </w:rPr>
        <w:t>ch, khu di tích lịch sử - văn hóa,</w:t>
      </w:r>
      <w:r w:rsidRPr="00675817">
        <w:rPr>
          <w:rFonts w:cs="Times New Roman"/>
          <w:bCs/>
          <w:color w:val="0D0D0D" w:themeColor="text1" w:themeTint="F2"/>
          <w:szCs w:val="28"/>
          <w:lang w:val="fr-FR"/>
        </w:rPr>
        <w:t xml:space="preserve"> cụm công nghiệp...., </w:t>
      </w:r>
    </w:p>
    <w:p w14:paraId="55293A48" w14:textId="49CBBA14" w:rsidR="00EC15D9" w:rsidRPr="00675817" w:rsidRDefault="00470300" w:rsidP="000C346E">
      <w:pPr>
        <w:pStyle w:val="06Xxxx"/>
        <w:widowControl w:val="0"/>
        <w:spacing w:before="0" w:after="0" w:line="360" w:lineRule="auto"/>
        <w:rPr>
          <w:color w:val="0D0D0D" w:themeColor="text1" w:themeTint="F2"/>
          <w:lang w:val="vi-VN"/>
        </w:rPr>
      </w:pPr>
      <w:r w:rsidRPr="00675817">
        <w:rPr>
          <w:color w:val="0D0D0D" w:themeColor="text1" w:themeTint="F2"/>
          <w:lang w:val="vi-VN"/>
        </w:rPr>
        <w:t xml:space="preserve">2.1.2.3. </w:t>
      </w:r>
      <w:r w:rsidR="007272E0" w:rsidRPr="00675817">
        <w:rPr>
          <w:color w:val="0D0D0D" w:themeColor="text1" w:themeTint="F2"/>
          <w:lang w:val="vi-VN"/>
        </w:rPr>
        <w:t xml:space="preserve">Lĩnh vực </w:t>
      </w:r>
      <w:r w:rsidR="00EC15D9" w:rsidRPr="00675817">
        <w:rPr>
          <w:color w:val="0D0D0D" w:themeColor="text1" w:themeTint="F2"/>
          <w:lang w:val="vi-VN"/>
        </w:rPr>
        <w:t>Dịch vụ</w:t>
      </w:r>
      <w:r w:rsidR="007272E0" w:rsidRPr="00675817">
        <w:rPr>
          <w:color w:val="0D0D0D" w:themeColor="text1" w:themeTint="F2"/>
          <w:lang w:val="vi-VN"/>
        </w:rPr>
        <w:t xml:space="preserve">, </w:t>
      </w:r>
      <w:r w:rsidR="00EC15D9" w:rsidRPr="00675817">
        <w:rPr>
          <w:color w:val="0D0D0D" w:themeColor="text1" w:themeTint="F2"/>
          <w:lang w:val="vi-VN"/>
        </w:rPr>
        <w:t>thương mại</w:t>
      </w:r>
    </w:p>
    <w:p w14:paraId="700FDAFE" w14:textId="67B46BC8" w:rsidR="00816F42" w:rsidRPr="00675817" w:rsidRDefault="00816F42" w:rsidP="000C346E">
      <w:pPr>
        <w:spacing w:before="0" w:after="0" w:line="360" w:lineRule="auto"/>
        <w:ind w:firstLine="720"/>
        <w:rPr>
          <w:snapToGrid w:val="0"/>
          <w:color w:val="0D0D0D" w:themeColor="text1" w:themeTint="F2"/>
        </w:rPr>
      </w:pPr>
      <w:r w:rsidRPr="00675817">
        <w:rPr>
          <w:snapToGrid w:val="0"/>
          <w:color w:val="0D0D0D" w:themeColor="text1" w:themeTint="F2"/>
          <w:lang w:val="vi-VN"/>
        </w:rPr>
        <w:t xml:space="preserve">Khai thác có hiệu quả các điểm di tích lịch sử văn hóa, danh lam thắng cảnh trên địa bàn. Thực hiện chế độ ưu đãi trong lĩnh vực xây dựng phát triển hoạt động thương mại, dịch vụ. Ưu tiên, khuyến khích, </w:t>
      </w:r>
      <w:r w:rsidRPr="00675817">
        <w:rPr>
          <w:snapToGrid w:val="0"/>
          <w:color w:val="0D0D0D" w:themeColor="text1" w:themeTint="F2"/>
          <w:u w:color="FF0000"/>
          <w:lang w:val="vi-VN"/>
        </w:rPr>
        <w:t>tạo mọi</w:t>
      </w:r>
      <w:r w:rsidRPr="00675817">
        <w:rPr>
          <w:snapToGrid w:val="0"/>
          <w:color w:val="0D0D0D" w:themeColor="text1" w:themeTint="F2"/>
          <w:lang w:val="vi-VN"/>
        </w:rPr>
        <w:t xml:space="preserve"> điều kiện thuận lợi cho các thành phần kinh tế tham gia đầu tư, phát triển thương mại, dịch vụ, du lịch, mở rộng các cơ sở</w:t>
      </w:r>
      <w:r w:rsidR="00F55A75" w:rsidRPr="00675817">
        <w:rPr>
          <w:snapToGrid w:val="0"/>
          <w:color w:val="0D0D0D" w:themeColor="text1" w:themeTint="F2"/>
          <w:lang w:val="vi-VN"/>
        </w:rPr>
        <w:t xml:space="preserve"> kinh doanh như</w:t>
      </w:r>
      <w:r w:rsidR="00F55A75" w:rsidRPr="00675817">
        <w:rPr>
          <w:snapToGrid w:val="0"/>
          <w:color w:val="0D0D0D" w:themeColor="text1" w:themeTint="F2"/>
        </w:rPr>
        <w:t xml:space="preserve">: </w:t>
      </w:r>
      <w:r w:rsidR="00F55A75" w:rsidRPr="00675817">
        <w:rPr>
          <w:rFonts w:cs="Times New Roman"/>
          <w:bCs/>
          <w:color w:val="0D0D0D" w:themeColor="text1" w:themeTint="F2"/>
          <w:szCs w:val="28"/>
          <w:lang w:val="fr-FR"/>
        </w:rPr>
        <w:t>Du lịch lịch sử - cách mạng (thăm chiến trường xưa); du lịch nghỉ dưỡng (phát triển mô hình bất động sản nghỉ dưỡng second home); du lịch về nguồn; du lịch cộng đồng kết hợp với du lịch tìm hiểu văn hóa dân tộc, du lịch sinh thái….</w:t>
      </w:r>
    </w:p>
    <w:p w14:paraId="2B513391" w14:textId="036C522C" w:rsidR="00816F42" w:rsidRPr="00675817" w:rsidRDefault="00816F42" w:rsidP="000C346E">
      <w:pPr>
        <w:spacing w:before="0" w:after="0" w:line="360" w:lineRule="auto"/>
        <w:ind w:firstLine="720"/>
        <w:rPr>
          <w:snapToGrid w:val="0"/>
          <w:color w:val="0D0D0D" w:themeColor="text1" w:themeTint="F2"/>
          <w:lang w:val="vi-VN"/>
        </w:rPr>
      </w:pPr>
      <w:r w:rsidRPr="00675817">
        <w:rPr>
          <w:snapToGrid w:val="0"/>
          <w:color w:val="0D0D0D" w:themeColor="text1" w:themeTint="F2"/>
          <w:lang w:val="vi-VN"/>
        </w:rPr>
        <w:t xml:space="preserve">Tập trung xây dựng, nâng cấp một số điểm di tích trọng yếu, đầu tư xây dựng cơ sở hạ tầng, dịch vụ du lịch; xây dựng mô hình làng nghề thủ công truyền </w:t>
      </w:r>
      <w:r w:rsidRPr="00675817">
        <w:rPr>
          <w:snapToGrid w:val="0"/>
          <w:color w:val="0D0D0D" w:themeColor="text1" w:themeTint="F2"/>
          <w:lang w:val="vi-VN"/>
        </w:rPr>
        <w:lastRenderedPageBreak/>
        <w:t xml:space="preserve">thống để sản xuất các sản phẩm phục vụ </w:t>
      </w:r>
      <w:r w:rsidR="008C2578" w:rsidRPr="00675817">
        <w:rPr>
          <w:snapToGrid w:val="0"/>
          <w:color w:val="0D0D0D" w:themeColor="text1" w:themeTint="F2"/>
          <w:u w:color="FF0000"/>
          <w:lang w:val="vi-VN"/>
        </w:rPr>
        <w:t>du lị</w:t>
      </w:r>
      <w:r w:rsidRPr="00675817">
        <w:rPr>
          <w:snapToGrid w:val="0"/>
          <w:color w:val="0D0D0D" w:themeColor="text1" w:themeTint="F2"/>
          <w:u w:color="FF0000"/>
          <w:lang w:val="vi-VN"/>
        </w:rPr>
        <w:t>ch</w:t>
      </w:r>
      <w:r w:rsidRPr="00675817">
        <w:rPr>
          <w:snapToGrid w:val="0"/>
          <w:color w:val="0D0D0D" w:themeColor="text1" w:themeTint="F2"/>
          <w:lang w:val="vi-VN"/>
        </w:rPr>
        <w:t xml:space="preserve">, kết hợp xây dựng làng văn hóa cộng đồng tại </w:t>
      </w:r>
      <w:r w:rsidRPr="00675817">
        <w:rPr>
          <w:snapToGrid w:val="0"/>
          <w:color w:val="0D0D0D" w:themeColor="text1" w:themeTint="F2"/>
          <w:u w:color="FF0000"/>
          <w:lang w:val="vi-VN"/>
        </w:rPr>
        <w:t>khu di</w:t>
      </w:r>
      <w:r w:rsidRPr="00675817">
        <w:rPr>
          <w:snapToGrid w:val="0"/>
          <w:color w:val="0D0D0D" w:themeColor="text1" w:themeTint="F2"/>
          <w:lang w:val="vi-VN"/>
        </w:rPr>
        <w:t xml:space="preserve"> tích quốc gia đặc biệt ATK-Chợ Đồn.</w:t>
      </w:r>
    </w:p>
    <w:p w14:paraId="65340DBA" w14:textId="77777777" w:rsidR="00816F42" w:rsidRPr="00675817" w:rsidRDefault="00816F42" w:rsidP="000C346E">
      <w:pPr>
        <w:spacing w:before="0" w:after="0" w:line="360" w:lineRule="auto"/>
        <w:ind w:firstLine="720"/>
        <w:rPr>
          <w:snapToGrid w:val="0"/>
          <w:color w:val="0D0D0D" w:themeColor="text1" w:themeTint="F2"/>
          <w:lang w:val="vi-VN"/>
        </w:rPr>
      </w:pPr>
      <w:r w:rsidRPr="00675817">
        <w:rPr>
          <w:snapToGrid w:val="0"/>
          <w:color w:val="0D0D0D" w:themeColor="text1" w:themeTint="F2"/>
          <w:lang w:val="vi-VN"/>
        </w:rPr>
        <w:t>Khôi phục và bảo tồn một số lễ hội truyền thống, góp phần gìn giữ, phát huy bản sắc văn hóa dân tộc và phát triển du lịch.</w:t>
      </w:r>
    </w:p>
    <w:p w14:paraId="532E7165" w14:textId="05561EBB" w:rsidR="00EC15D9" w:rsidRPr="00675817" w:rsidRDefault="00F55A75" w:rsidP="000C346E">
      <w:pPr>
        <w:widowControl w:val="0"/>
        <w:spacing w:before="0" w:after="0" w:line="360" w:lineRule="auto"/>
        <w:ind w:firstLine="720"/>
        <w:rPr>
          <w:snapToGrid w:val="0"/>
          <w:color w:val="0D0D0D" w:themeColor="text1" w:themeTint="F2"/>
        </w:rPr>
      </w:pPr>
      <w:r w:rsidRPr="00675817">
        <w:rPr>
          <w:snapToGrid w:val="0"/>
          <w:color w:val="0D0D0D" w:themeColor="text1" w:themeTint="F2"/>
        </w:rPr>
        <w:t xml:space="preserve">Đảm bảo thực hiện định hướng pháp triển bám sát theo </w:t>
      </w:r>
      <w:r w:rsidR="00816F42" w:rsidRPr="00675817">
        <w:rPr>
          <w:snapToGrid w:val="0"/>
          <w:color w:val="0D0D0D" w:themeColor="text1" w:themeTint="F2"/>
          <w:lang w:val="vi-VN"/>
        </w:rPr>
        <w:t>quy hoạch tổng thể về tôn tạo, tu bổ khu di tích lịch sử quốc gia đặc biệt ATK Chợ Đồn</w:t>
      </w:r>
      <w:r w:rsidRPr="00675817">
        <w:rPr>
          <w:snapToGrid w:val="0"/>
          <w:color w:val="0D0D0D" w:themeColor="text1" w:themeTint="F2"/>
        </w:rPr>
        <w:t xml:space="preserve"> </w:t>
      </w:r>
      <w:r w:rsidRPr="00675817">
        <w:rPr>
          <w:rFonts w:cs="Times New Roman"/>
          <w:bCs/>
          <w:color w:val="0D0D0D" w:themeColor="text1" w:themeTint="F2"/>
          <w:szCs w:val="28"/>
          <w:lang w:val="fr-FR"/>
        </w:rPr>
        <w:t>đã được Thủ tướng Chính phủ phê duyệt tại Quyết định số 1496/QĐ-TTg ngày 30/11/2023</w:t>
      </w:r>
      <w:r w:rsidRPr="00675817">
        <w:rPr>
          <w:snapToGrid w:val="0"/>
          <w:color w:val="0D0D0D" w:themeColor="text1" w:themeTint="F2"/>
          <w:lang w:val="vi-VN"/>
        </w:rPr>
        <w:t xml:space="preserve">. </w:t>
      </w:r>
      <w:r w:rsidRPr="00675817">
        <w:rPr>
          <w:snapToGrid w:val="0"/>
          <w:color w:val="0D0D0D" w:themeColor="text1" w:themeTint="F2"/>
        </w:rPr>
        <w:t>Lập quy hoạch</w:t>
      </w:r>
      <w:r w:rsidR="00816F42" w:rsidRPr="00675817">
        <w:rPr>
          <w:snapToGrid w:val="0"/>
          <w:color w:val="0D0D0D" w:themeColor="text1" w:themeTint="F2"/>
          <w:lang w:val="vi-VN"/>
        </w:rPr>
        <w:t xml:space="preserve"> Khu bảo tồn loài và </w:t>
      </w:r>
      <w:r w:rsidR="00816F42" w:rsidRPr="00675817">
        <w:rPr>
          <w:snapToGrid w:val="0"/>
          <w:color w:val="0D0D0D" w:themeColor="text1" w:themeTint="F2"/>
          <w:u w:color="FF0000"/>
          <w:lang w:val="vi-VN"/>
        </w:rPr>
        <w:t>sinh cảnh</w:t>
      </w:r>
      <w:r w:rsidR="00816F42" w:rsidRPr="00675817">
        <w:rPr>
          <w:snapToGrid w:val="0"/>
          <w:color w:val="0D0D0D" w:themeColor="text1" w:themeTint="F2"/>
          <w:lang w:val="vi-VN"/>
        </w:rPr>
        <w:t xml:space="preserve"> Nam Xuân Lạc để xây dựng, đầu tư phát triển du lịch. Có chiến lược tiếp cận du lịch kết nối với các địa phương lân cận, phấn đấu đế</w:t>
      </w:r>
      <w:r w:rsidRPr="00675817">
        <w:rPr>
          <w:snapToGrid w:val="0"/>
          <w:color w:val="0D0D0D" w:themeColor="text1" w:themeTint="F2"/>
          <w:lang w:val="vi-VN"/>
        </w:rPr>
        <w:t xml:space="preserve">n năm 2025 </w:t>
      </w:r>
      <w:r w:rsidR="00816F42" w:rsidRPr="00675817">
        <w:rPr>
          <w:snapToGrid w:val="0"/>
          <w:color w:val="0D0D0D" w:themeColor="text1" w:themeTint="F2"/>
          <w:lang w:val="vi-VN"/>
        </w:rPr>
        <w:t xml:space="preserve">có </w:t>
      </w:r>
      <w:r w:rsidR="008C2578" w:rsidRPr="00675817">
        <w:rPr>
          <w:snapToGrid w:val="0"/>
          <w:color w:val="0D0D0D" w:themeColor="text1" w:themeTint="F2"/>
          <w:u w:color="FF0000"/>
        </w:rPr>
        <w:t>chuyế</w:t>
      </w:r>
      <w:r w:rsidR="00816F42" w:rsidRPr="00675817">
        <w:rPr>
          <w:snapToGrid w:val="0"/>
          <w:color w:val="0D0D0D" w:themeColor="text1" w:themeTint="F2"/>
          <w:u w:color="FF0000"/>
          <w:lang w:val="vi-VN"/>
        </w:rPr>
        <w:t>n</w:t>
      </w:r>
      <w:r w:rsidR="00816F42" w:rsidRPr="00675817">
        <w:rPr>
          <w:snapToGrid w:val="0"/>
          <w:color w:val="0D0D0D" w:themeColor="text1" w:themeTint="F2"/>
          <w:lang w:val="vi-VN"/>
        </w:rPr>
        <w:t xml:space="preserve"> du lịch để phục vụ</w:t>
      </w:r>
      <w:r w:rsidRPr="00675817">
        <w:rPr>
          <w:snapToGrid w:val="0"/>
          <w:color w:val="0D0D0D" w:themeColor="text1" w:themeTint="F2"/>
          <w:lang w:val="vi-VN"/>
        </w:rPr>
        <w:t>, thu hút du khách</w:t>
      </w:r>
      <w:r w:rsidRPr="00675817">
        <w:rPr>
          <w:snapToGrid w:val="0"/>
          <w:color w:val="0D0D0D" w:themeColor="text1" w:themeTint="F2"/>
        </w:rPr>
        <w:t>.</w:t>
      </w:r>
    </w:p>
    <w:p w14:paraId="6A7AA61E" w14:textId="53366B84" w:rsidR="00F55A75" w:rsidRPr="00675817" w:rsidRDefault="00F55A75" w:rsidP="000C346E">
      <w:pPr>
        <w:widowControl w:val="0"/>
        <w:spacing w:before="0" w:after="0" w:line="360" w:lineRule="auto"/>
        <w:ind w:firstLine="720"/>
        <w:rPr>
          <w:color w:val="0D0D0D" w:themeColor="text1" w:themeTint="F2"/>
        </w:rPr>
      </w:pPr>
      <w:r w:rsidRPr="00675817">
        <w:rPr>
          <w:snapToGrid w:val="0"/>
          <w:color w:val="0D0D0D" w:themeColor="text1" w:themeTint="F2"/>
        </w:rPr>
        <w:t xml:space="preserve">Định hướng đến năm 2030 phát triển thêm </w:t>
      </w:r>
      <w:r w:rsidRPr="00675817">
        <w:rPr>
          <w:rFonts w:cs="Times New Roman"/>
          <w:bCs/>
          <w:color w:val="0D0D0D" w:themeColor="text1" w:themeTint="F2"/>
          <w:szCs w:val="28"/>
          <w:lang w:val="fr-FR"/>
        </w:rPr>
        <w:t>các tuyến du lịch liên kết với các khu du lịch trong và ngoài tỉnh như: Thành phố Bắc Kạn - ATK Chợ Đồn - ATK Định Hoá (Thái Nguyên) - Tân Trào (Tuyên Quang); Thành phố Bắc Kạn - Phủ Thông - Chợ Rã - hồ Ba Bể - Bằng Lũng - thành phố Bắc Kạn; Định Hóa (Thái Nguyên) - Chợ Đồn - Ba Bể; Thành phố Bắc Kạn - ATK Chợ Đồn - ATK Định Hoá (Thái Nguyên) - Tân Trào (Tuyên Quang)... và tổ hợp đô thị sinh thái, du lịch nghỉ dưỡng, văn hóa - thể thao và sân gôn huyện Chợ Đồn.</w:t>
      </w:r>
    </w:p>
    <w:p w14:paraId="1AEB3E3D" w14:textId="6E55D744" w:rsidR="00EC15D9" w:rsidRPr="00675817" w:rsidRDefault="002A68E9" w:rsidP="000C346E">
      <w:pPr>
        <w:pStyle w:val="06Xxxx"/>
        <w:widowControl w:val="0"/>
        <w:spacing w:before="0" w:after="0" w:line="360" w:lineRule="auto"/>
        <w:rPr>
          <w:color w:val="0D0D0D" w:themeColor="text1" w:themeTint="F2"/>
          <w:lang w:val="vi-VN"/>
        </w:rPr>
      </w:pPr>
      <w:r w:rsidRPr="00675817">
        <w:rPr>
          <w:color w:val="0D0D0D" w:themeColor="text1" w:themeTint="F2"/>
          <w:lang w:val="vi-VN"/>
        </w:rPr>
        <w:t>2.1.2.4</w:t>
      </w:r>
      <w:r w:rsidR="00EC15D9" w:rsidRPr="00675817">
        <w:rPr>
          <w:color w:val="0D0D0D" w:themeColor="text1" w:themeTint="F2"/>
          <w:lang w:val="vi-VN"/>
        </w:rPr>
        <w:t>. Chỉ tiêu phát triển đô thị</w:t>
      </w:r>
    </w:p>
    <w:p w14:paraId="227996C5" w14:textId="698603EA" w:rsidR="00816F42" w:rsidRPr="00675817" w:rsidRDefault="00E70619" w:rsidP="000C346E">
      <w:pPr>
        <w:pStyle w:val="07Bang"/>
        <w:widowControl w:val="0"/>
        <w:tabs>
          <w:tab w:val="left" w:pos="1220"/>
        </w:tabs>
        <w:spacing w:before="0" w:after="0" w:line="360" w:lineRule="auto"/>
        <w:ind w:firstLine="720"/>
        <w:jc w:val="both"/>
        <w:rPr>
          <w:b w:val="0"/>
          <w:color w:val="0D0D0D" w:themeColor="text1" w:themeTint="F2"/>
        </w:rPr>
      </w:pPr>
      <w:r w:rsidRPr="00675817">
        <w:rPr>
          <w:b w:val="0"/>
          <w:color w:val="0D0D0D" w:themeColor="text1" w:themeTint="F2"/>
          <w:lang w:val="vi-VN"/>
        </w:rPr>
        <w:t>Chỉnh trang cơ sở hạ tầng đô thị</w:t>
      </w:r>
      <w:r w:rsidR="00427EFC" w:rsidRPr="00675817">
        <w:rPr>
          <w:b w:val="0"/>
          <w:color w:val="0D0D0D" w:themeColor="text1" w:themeTint="F2"/>
          <w:lang w:val="vi-VN"/>
        </w:rPr>
        <w:t xml:space="preserve"> </w:t>
      </w:r>
      <w:r w:rsidRPr="00675817">
        <w:rPr>
          <w:b w:val="0"/>
          <w:color w:val="0D0D0D" w:themeColor="text1" w:themeTint="F2"/>
          <w:lang w:val="vi-VN"/>
        </w:rPr>
        <w:t>trên địa bàn thị trấn theo hướng đô thị hiện đại, bao gồm: xây dựng cải tạo hệ thống giao thông nội thị, hoàn thiện hệ thống đèn điện đường trên các con phố của thị trấn. Phát triển thương mại – dịch vụ - du lịch. Thực hiện quy hoạch phát triển đô thị gắn với việc phát triển cơ sở hạ tầng kinh tế. Khai thác có hiệu quả các điểm di tích lịch sử văn hóa, danh lam thắng cảnh trên địa bàn. Ưu tiên, khuyến khích, tạo mọi điều kiện thuận lợi cho các thành phần kinh tế tham gia đầu tư, phát triển thương mại, dịch vụ, du lịch, mở rộng các cơ sở kinh doanh.</w:t>
      </w:r>
      <w:r w:rsidR="00297DC6" w:rsidRPr="00675817">
        <w:rPr>
          <w:b w:val="0"/>
          <w:color w:val="0D0D0D" w:themeColor="text1" w:themeTint="F2"/>
          <w:lang w:val="vi-VN"/>
        </w:rPr>
        <w:t xml:space="preserve"> Tập trung đầu tư hoàn thiện kết cấu hạ tầng thị trấn Bằng Lũng đến năm 2030 cơ bản đáp ứng tiêu chí đô thị loại IV</w:t>
      </w:r>
      <w:r w:rsidR="00297DC6" w:rsidRPr="00675817">
        <w:rPr>
          <w:b w:val="0"/>
          <w:color w:val="0D0D0D" w:themeColor="text1" w:themeTint="F2"/>
        </w:rPr>
        <w:t>.</w:t>
      </w:r>
    </w:p>
    <w:p w14:paraId="1E88C7D6" w14:textId="195CDB53" w:rsidR="00E70619" w:rsidRPr="00675817" w:rsidRDefault="00E70619" w:rsidP="000C346E">
      <w:pPr>
        <w:spacing w:before="0" w:after="0" w:line="360" w:lineRule="auto"/>
        <w:ind w:firstLine="720"/>
        <w:rPr>
          <w:color w:val="0D0D0D" w:themeColor="text1" w:themeTint="F2"/>
          <w:lang w:val="vi-VN"/>
        </w:rPr>
      </w:pPr>
      <w:r w:rsidRPr="00675817">
        <w:rPr>
          <w:color w:val="0D0D0D" w:themeColor="text1" w:themeTint="F2"/>
          <w:lang w:val="vi-VN"/>
        </w:rPr>
        <w:lastRenderedPageBreak/>
        <w:t xml:space="preserve">- Đẩy mạnh phong trào xây dựng gia đình, thôn, bản văn hóa, bảo tồn và phát huy văn hóa truyền thống trong </w:t>
      </w:r>
      <w:r w:rsidRPr="00675817">
        <w:rPr>
          <w:color w:val="0D0D0D" w:themeColor="text1" w:themeTint="F2"/>
          <w:u w:color="FF0000"/>
          <w:lang w:val="vi-VN"/>
        </w:rPr>
        <w:t xml:space="preserve">cộng </w:t>
      </w:r>
      <w:r w:rsidR="008C2578" w:rsidRPr="00675817">
        <w:rPr>
          <w:color w:val="0D0D0D" w:themeColor="text1" w:themeTint="F2"/>
          <w:u w:color="FF0000"/>
          <w:lang w:val="vi-VN"/>
        </w:rPr>
        <w:t>đ</w:t>
      </w:r>
      <w:r w:rsidRPr="00675817">
        <w:rPr>
          <w:color w:val="0D0D0D" w:themeColor="text1" w:themeTint="F2"/>
          <w:u w:color="FF0000"/>
          <w:lang w:val="vi-VN"/>
        </w:rPr>
        <w:t>ồng</w:t>
      </w:r>
      <w:r w:rsidRPr="00675817">
        <w:rPr>
          <w:color w:val="0D0D0D" w:themeColor="text1" w:themeTint="F2"/>
          <w:lang w:val="vi-VN"/>
        </w:rPr>
        <w:t xml:space="preserve"> dân cư nông thôn, xây dựng lối sống lành mạnh, bảo vệ thuần phong mỹ tục ở</w:t>
      </w:r>
      <w:r w:rsidR="00A52743" w:rsidRPr="00675817">
        <w:rPr>
          <w:color w:val="0D0D0D" w:themeColor="text1" w:themeTint="F2"/>
          <w:lang w:val="vi-VN"/>
        </w:rPr>
        <w:t xml:space="preserve"> nông thôn.</w:t>
      </w:r>
    </w:p>
    <w:p w14:paraId="00672068" w14:textId="77777777" w:rsidR="00E70619" w:rsidRPr="00675817" w:rsidRDefault="00E70619" w:rsidP="000C346E">
      <w:pPr>
        <w:spacing w:before="0" w:after="0" w:line="360" w:lineRule="auto"/>
        <w:ind w:firstLine="720"/>
        <w:rPr>
          <w:color w:val="0D0D0D" w:themeColor="text1" w:themeTint="F2"/>
          <w:lang w:val="vi-VN"/>
        </w:rPr>
      </w:pPr>
      <w:r w:rsidRPr="00675817">
        <w:rPr>
          <w:color w:val="0D0D0D" w:themeColor="text1" w:themeTint="F2"/>
          <w:lang w:val="vi-VN"/>
        </w:rPr>
        <w:t>- Sử dụng các nguồn vốn để đầu tư cơ sở hạ tầng có trọng điểm, ưu tiên cho các xã nằm trong lộ trình đạt chuẩn nông thôn mới. Phát động phong trào thi đua “Chợ Đồn chung sức xây dựng nông thôn mới” để huy động các nguồn lực và người dân tham gia xây dựng nông thôn mới.</w:t>
      </w:r>
    </w:p>
    <w:p w14:paraId="295C4286" w14:textId="5686CBF8" w:rsidR="00E70619" w:rsidRPr="00675817" w:rsidRDefault="00E70619" w:rsidP="000C346E">
      <w:pPr>
        <w:pStyle w:val="07Bang"/>
        <w:widowControl w:val="0"/>
        <w:tabs>
          <w:tab w:val="left" w:pos="1220"/>
        </w:tabs>
        <w:spacing w:before="0" w:after="0" w:line="360" w:lineRule="auto"/>
        <w:ind w:firstLine="720"/>
        <w:jc w:val="both"/>
        <w:rPr>
          <w:b w:val="0"/>
          <w:color w:val="0D0D0D" w:themeColor="text1" w:themeTint="F2"/>
          <w:lang w:val="vi-VN"/>
        </w:rPr>
      </w:pPr>
      <w:r w:rsidRPr="00675817">
        <w:rPr>
          <w:b w:val="0"/>
          <w:color w:val="0D0D0D" w:themeColor="text1" w:themeTint="F2"/>
          <w:lang w:val="vi-VN"/>
        </w:rPr>
        <w:t>- 100% số xã đạt bộ tiêu chí quốc gia về y tế, 96% người dân có thẻ BHYT; 90% gia đình đạt tiêu chuẩn gia đình văn hóa, 85% khu dân cư đạt danh hiệu làng, bản văn hóa; 90% dân số nông thôn được sử dụng nước sinh hoạt hợp vệ sinh; tỷ lệ hộ nghèo theo chuẩn nghèo đa chiều còn 8,86%, trong đó ở các xã đặc biệt khó khăn còn 19,1%.</w:t>
      </w:r>
    </w:p>
    <w:p w14:paraId="039184BA" w14:textId="77777777" w:rsidR="009660A3" w:rsidRPr="00675817" w:rsidRDefault="009660A3" w:rsidP="000C346E">
      <w:pPr>
        <w:widowControl w:val="0"/>
        <w:spacing w:before="0" w:after="0" w:line="360" w:lineRule="auto"/>
        <w:ind w:firstLine="720"/>
        <w:outlineLvl w:val="2"/>
        <w:rPr>
          <w:rFonts w:eastAsia="Times New Roman"/>
          <w:b/>
          <w:bCs/>
          <w:i/>
          <w:color w:val="0D0D0D" w:themeColor="text1" w:themeTint="F2"/>
          <w:szCs w:val="26"/>
          <w:lang w:val="x-none" w:eastAsia="x-none"/>
        </w:rPr>
      </w:pPr>
      <w:bookmarkStart w:id="403" w:name="_Toc66268865"/>
      <w:bookmarkStart w:id="404" w:name="_Toc68185990"/>
      <w:bookmarkStart w:id="405" w:name="_Toc68357792"/>
      <w:bookmarkStart w:id="406" w:name="_Toc68358257"/>
      <w:bookmarkStart w:id="407" w:name="_Toc68358570"/>
      <w:bookmarkStart w:id="408" w:name="_Toc156565897"/>
      <w:r w:rsidRPr="00675817">
        <w:rPr>
          <w:rFonts w:eastAsia="Times New Roman"/>
          <w:b/>
          <w:bCs/>
          <w:i/>
          <w:color w:val="0D0D0D" w:themeColor="text1" w:themeTint="F2"/>
          <w:szCs w:val="26"/>
          <w:lang w:val="x-none" w:eastAsia="x-none"/>
        </w:rPr>
        <w:t>2.1.3. Chỉ tiêu dân số, văn hoá xã hội, lao động, việc làm</w:t>
      </w:r>
      <w:bookmarkEnd w:id="403"/>
      <w:bookmarkEnd w:id="404"/>
      <w:bookmarkEnd w:id="405"/>
      <w:bookmarkEnd w:id="406"/>
      <w:bookmarkEnd w:id="407"/>
      <w:bookmarkEnd w:id="408"/>
    </w:p>
    <w:p w14:paraId="03CAF02C" w14:textId="59681E03" w:rsidR="00427EFC" w:rsidRPr="00675817" w:rsidRDefault="00427EFC" w:rsidP="000C346E">
      <w:pPr>
        <w:spacing w:before="0" w:after="0" w:line="360" w:lineRule="auto"/>
        <w:ind w:firstLine="720"/>
        <w:rPr>
          <w:color w:val="0D0D0D" w:themeColor="text1" w:themeTint="F2"/>
          <w:lang w:val="vi-VN"/>
        </w:rPr>
      </w:pPr>
      <w:bookmarkStart w:id="409" w:name="_Toc134484696"/>
      <w:bookmarkStart w:id="410" w:name="_Toc134489441"/>
      <w:bookmarkStart w:id="411" w:name="_Toc135427012"/>
      <w:bookmarkStart w:id="412" w:name="_Toc135492360"/>
      <w:bookmarkStart w:id="413" w:name="_Toc135492463"/>
      <w:r w:rsidRPr="00675817">
        <w:rPr>
          <w:color w:val="0D0D0D" w:themeColor="text1" w:themeTint="F2"/>
          <w:lang w:val="vi-VN"/>
        </w:rPr>
        <w:t>Giai đoạn 2021 – 20</w:t>
      </w:r>
      <w:r w:rsidR="00F56E0D" w:rsidRPr="00675817">
        <w:rPr>
          <w:color w:val="0D0D0D" w:themeColor="text1" w:themeTint="F2"/>
          <w:lang w:val="nb-NO"/>
        </w:rPr>
        <w:t>30</w:t>
      </w:r>
      <w:r w:rsidRPr="00675817">
        <w:rPr>
          <w:color w:val="0D0D0D" w:themeColor="text1" w:themeTint="F2"/>
          <w:lang w:val="vi-VN"/>
        </w:rPr>
        <w:t xml:space="preserve"> toàn huyện Chợ Đồn phấn đấu duy trì tỷ lệ tăng dân số tự nhiên dưới 1,0%/năm. </w:t>
      </w:r>
    </w:p>
    <w:p w14:paraId="1B6C71DF" w14:textId="46653B81" w:rsidR="00427EFC" w:rsidRPr="00675817" w:rsidRDefault="00427EFC" w:rsidP="000C346E">
      <w:pPr>
        <w:spacing w:before="0" w:after="0" w:line="360" w:lineRule="auto"/>
        <w:ind w:firstLine="720"/>
        <w:rPr>
          <w:color w:val="0D0D0D" w:themeColor="text1" w:themeTint="F2"/>
          <w:lang w:val="vi-VN"/>
        </w:rPr>
      </w:pPr>
      <w:r w:rsidRPr="00675817">
        <w:rPr>
          <w:color w:val="0D0D0D" w:themeColor="text1" w:themeTint="F2"/>
          <w:lang w:val="vi-VN"/>
        </w:rPr>
        <w:t>Trong giai đoạ</w:t>
      </w:r>
      <w:r w:rsidR="00F56E0D" w:rsidRPr="00675817">
        <w:rPr>
          <w:color w:val="0D0D0D" w:themeColor="text1" w:themeTint="F2"/>
          <w:lang w:val="vi-VN"/>
        </w:rPr>
        <w:t>n 2021 – 2030</w:t>
      </w:r>
      <w:r w:rsidRPr="00675817">
        <w:rPr>
          <w:color w:val="0D0D0D" w:themeColor="text1" w:themeTint="F2"/>
          <w:lang w:val="vi-VN"/>
        </w:rPr>
        <w:t xml:space="preserve"> các hoạt động sản xuất – kinh doanh và dịch vụ sẽ được mở ra và phát triển khá mạnh mẽ trên địa bàn của huyện. Đây là điều kiện thuận lợi để giải quyết một cách căn bản việc làm và thu nhập cho người dân trên địa bàn huyện cho người dân trên địa bàn. Mục tiêu phấn đấu được đặt ra là đảm bảo việc làm ổn định cho tất cả những người có khả năng lao động trên địa bàn, với thu nhập bình quân </w:t>
      </w:r>
      <w:r w:rsidRPr="00675817">
        <w:rPr>
          <w:color w:val="0D0D0D" w:themeColor="text1" w:themeTint="F2"/>
          <w:u w:color="FF0000"/>
          <w:lang w:val="vi-VN"/>
        </w:rPr>
        <w:t>chung khoảng</w:t>
      </w:r>
      <w:r w:rsidRPr="00675817">
        <w:rPr>
          <w:color w:val="0D0D0D" w:themeColor="text1" w:themeTint="F2"/>
          <w:lang w:val="vi-VN"/>
        </w:rPr>
        <w:t xml:space="preserve"> bằng </w:t>
      </w:r>
      <w:r w:rsidRPr="00675817">
        <w:rPr>
          <w:color w:val="0D0D0D" w:themeColor="text1" w:themeTint="F2"/>
          <w:sz w:val="32"/>
          <w:szCs w:val="32"/>
          <w:lang w:val="vi-VN"/>
        </w:rPr>
        <w:t>¾</w:t>
      </w:r>
      <w:r w:rsidRPr="00675817">
        <w:rPr>
          <w:color w:val="0D0D0D" w:themeColor="text1" w:themeTint="F2"/>
          <w:lang w:val="vi-VN"/>
        </w:rPr>
        <w:t xml:space="preserve"> với thu nhập bình quân của cả tỉnh Bắc Kạn. Phấn đấu đến năm 2025 về cơ bản xóa được nhà tranh tre, </w:t>
      </w:r>
      <w:r w:rsidRPr="00675817">
        <w:rPr>
          <w:color w:val="0D0D0D" w:themeColor="text1" w:themeTint="F2"/>
          <w:u w:color="FF0000"/>
          <w:lang w:val="vi-VN"/>
        </w:rPr>
        <w:t>nứa lá</w:t>
      </w:r>
      <w:r w:rsidRPr="00675817">
        <w:rPr>
          <w:color w:val="0D0D0D" w:themeColor="text1" w:themeTint="F2"/>
          <w:lang w:val="vi-VN"/>
        </w:rPr>
        <w:t xml:space="preserve"> trên địa bàn, từ năm 2030 trở đi khoảng 70% các hộ đều có nhà xây kiên cố và c</w:t>
      </w:r>
      <w:r w:rsidR="008C2578" w:rsidRPr="00675817">
        <w:rPr>
          <w:color w:val="0D0D0D" w:themeColor="text1" w:themeTint="F2"/>
          <w:lang w:val="vi-VN"/>
        </w:rPr>
        <w:t>ó</w:t>
      </w:r>
      <w:r w:rsidRPr="00675817">
        <w:rPr>
          <w:color w:val="0D0D0D" w:themeColor="text1" w:themeTint="F2"/>
          <w:lang w:val="vi-VN"/>
        </w:rPr>
        <w:t xml:space="preserve"> các phương tiện sinh hoạt thiết yếu trong gia đình. Trên cơ sở đó giảm tỷ lệ hộ nghèo sẽ có điều kiện tốt hơn để chăm lo cho những người thuộc diện chính sách trên địa bàn, với mức sống bằng và tốt hơn </w:t>
      </w:r>
      <w:r w:rsidRPr="00675817">
        <w:rPr>
          <w:color w:val="0D0D0D" w:themeColor="text1" w:themeTint="F2"/>
          <w:u w:color="FF0000"/>
          <w:lang w:val="vi-VN"/>
        </w:rPr>
        <w:t>mức chung</w:t>
      </w:r>
      <w:r w:rsidRPr="00675817">
        <w:rPr>
          <w:color w:val="0D0D0D" w:themeColor="text1" w:themeTint="F2"/>
          <w:lang w:val="vi-VN"/>
        </w:rPr>
        <w:t xml:space="preserve"> của toàn huyện.</w:t>
      </w:r>
    </w:p>
    <w:p w14:paraId="2A594018" w14:textId="77777777" w:rsidR="00427EFC" w:rsidRPr="00675817" w:rsidRDefault="00427EFC" w:rsidP="000C346E">
      <w:pPr>
        <w:spacing w:before="0" w:after="0" w:line="360" w:lineRule="auto"/>
        <w:ind w:firstLine="560"/>
        <w:jc w:val="center"/>
        <w:rPr>
          <w:i/>
          <w:snapToGrid w:val="0"/>
          <w:color w:val="0D0D0D" w:themeColor="text1" w:themeTint="F2"/>
        </w:rPr>
      </w:pPr>
      <w:r w:rsidRPr="00675817">
        <w:rPr>
          <w:i/>
          <w:snapToGrid w:val="0"/>
          <w:color w:val="0D0D0D" w:themeColor="text1" w:themeTint="F2"/>
          <w:lang w:val="vi-VN"/>
        </w:rPr>
        <w:t xml:space="preserve">(Nguồn: Nghị quyết Đại hội đại biểu Đảng bộ huyện Chợ Đồn </w:t>
      </w:r>
    </w:p>
    <w:p w14:paraId="3CFCA885" w14:textId="77777777" w:rsidR="00427EFC" w:rsidRPr="00675817" w:rsidRDefault="00427EFC" w:rsidP="000C346E">
      <w:pPr>
        <w:spacing w:before="0" w:after="0" w:line="360" w:lineRule="auto"/>
        <w:ind w:firstLine="560"/>
        <w:jc w:val="center"/>
        <w:rPr>
          <w:i/>
          <w:snapToGrid w:val="0"/>
          <w:color w:val="0D0D0D" w:themeColor="text1" w:themeTint="F2"/>
          <w:lang w:val="vi-VN"/>
        </w:rPr>
      </w:pPr>
      <w:r w:rsidRPr="00675817">
        <w:rPr>
          <w:i/>
          <w:snapToGrid w:val="0"/>
          <w:color w:val="0D0D0D" w:themeColor="text1" w:themeTint="F2"/>
          <w:lang w:val="vi-VN"/>
        </w:rPr>
        <w:t>lần thứ XXI, nhiệm kỳ 2020 - 2025)</w:t>
      </w:r>
    </w:p>
    <w:p w14:paraId="3B44F053" w14:textId="6E7A1555" w:rsidR="007C534B" w:rsidRPr="00675817" w:rsidRDefault="007C534B" w:rsidP="000C346E">
      <w:pPr>
        <w:pStyle w:val="04Xx"/>
        <w:widowControl w:val="0"/>
        <w:spacing w:after="0" w:line="360" w:lineRule="auto"/>
        <w:rPr>
          <w:color w:val="0D0D0D" w:themeColor="text1" w:themeTint="F2"/>
          <w:lang w:val="vi-VN"/>
        </w:rPr>
      </w:pPr>
      <w:bookmarkStart w:id="414" w:name="_Toc172015582"/>
      <w:r w:rsidRPr="00675817">
        <w:rPr>
          <w:color w:val="0D0D0D" w:themeColor="text1" w:themeTint="F2"/>
          <w:lang w:val="vi-VN"/>
        </w:rPr>
        <w:lastRenderedPageBreak/>
        <w:t>2.2. Cân đối, phân bổ diện tích các loại đất cho các mục đích sử dụng</w:t>
      </w:r>
      <w:bookmarkEnd w:id="409"/>
      <w:bookmarkEnd w:id="410"/>
      <w:bookmarkEnd w:id="411"/>
      <w:bookmarkEnd w:id="412"/>
      <w:bookmarkEnd w:id="413"/>
      <w:bookmarkEnd w:id="414"/>
    </w:p>
    <w:p w14:paraId="6AAED689" w14:textId="77777777" w:rsidR="009660A3" w:rsidRPr="00675817" w:rsidRDefault="009660A3" w:rsidP="000C346E">
      <w:pPr>
        <w:pStyle w:val="04Xx"/>
        <w:widowControl w:val="0"/>
        <w:spacing w:after="0" w:line="360" w:lineRule="auto"/>
        <w:rPr>
          <w:color w:val="0D0D0D" w:themeColor="text1" w:themeTint="F2"/>
          <w:lang w:val="vi-VN"/>
        </w:rPr>
      </w:pPr>
      <w:bookmarkStart w:id="415" w:name="_Toc57295728"/>
      <w:bookmarkStart w:id="416" w:name="_Toc66268867"/>
      <w:bookmarkStart w:id="417" w:name="_Toc68185992"/>
      <w:bookmarkStart w:id="418" w:name="_Toc68357794"/>
      <w:bookmarkStart w:id="419" w:name="_Toc68358259"/>
      <w:bookmarkStart w:id="420" w:name="_Toc68358572"/>
      <w:bookmarkStart w:id="421" w:name="_Toc156565899"/>
      <w:bookmarkStart w:id="422" w:name="_Toc172015583"/>
      <w:r w:rsidRPr="00675817">
        <w:rPr>
          <w:color w:val="0D0D0D" w:themeColor="text1" w:themeTint="F2"/>
          <w:lang w:val="vi-VN"/>
        </w:rPr>
        <w:t>2.2.</w:t>
      </w:r>
      <w:bookmarkStart w:id="423" w:name="_Toc57293355"/>
      <w:bookmarkStart w:id="424" w:name="_Toc57295729"/>
      <w:bookmarkEnd w:id="415"/>
      <w:r w:rsidRPr="00675817">
        <w:rPr>
          <w:color w:val="0D0D0D" w:themeColor="text1" w:themeTint="F2"/>
          <w:lang w:val="vi-VN"/>
        </w:rPr>
        <w:t xml:space="preserve">1. </w:t>
      </w:r>
      <w:bookmarkEnd w:id="416"/>
      <w:bookmarkEnd w:id="417"/>
      <w:bookmarkEnd w:id="418"/>
      <w:bookmarkEnd w:id="419"/>
      <w:bookmarkEnd w:id="420"/>
      <w:bookmarkEnd w:id="423"/>
      <w:bookmarkEnd w:id="424"/>
      <w:r w:rsidRPr="00675817">
        <w:rPr>
          <w:color w:val="0D0D0D" w:themeColor="text1" w:themeTint="F2"/>
          <w:lang w:val="vi-VN"/>
        </w:rPr>
        <w:t>Chỉ tiêu sử dụng đất đã được phân bổ từ phương án phân bổ sử dụng đất trong quy hoạch tỉnh và chỉ tiêu sử dụng đất theo nhu cầu sử dụng đất cấp huyện và cấp xã</w:t>
      </w:r>
      <w:bookmarkEnd w:id="421"/>
      <w:bookmarkEnd w:id="422"/>
    </w:p>
    <w:p w14:paraId="50694226" w14:textId="5186809D" w:rsidR="009660A3" w:rsidRPr="00675817" w:rsidRDefault="009660A3" w:rsidP="000C346E">
      <w:pPr>
        <w:pStyle w:val="04Xx"/>
        <w:widowControl w:val="0"/>
        <w:spacing w:after="0" w:line="360" w:lineRule="auto"/>
        <w:ind w:firstLine="720"/>
        <w:rPr>
          <w:b w:val="0"/>
          <w:color w:val="0D0D0D" w:themeColor="text1" w:themeTint="F2"/>
        </w:rPr>
      </w:pPr>
      <w:bookmarkStart w:id="425" w:name="_Toc170678915"/>
      <w:bookmarkStart w:id="426" w:name="_Toc172015584"/>
      <w:r w:rsidRPr="00675817">
        <w:rPr>
          <w:b w:val="0"/>
          <w:color w:val="0D0D0D" w:themeColor="text1" w:themeTint="F2"/>
          <w:lang w:val="vi-VN"/>
        </w:rPr>
        <w:t xml:space="preserve">Trên cơ sở các chỉ tiêu sử dụng đất đến năm 2030 cấp tỉnh phân bổ trên địa bàn huyện </w:t>
      </w:r>
      <w:r w:rsidRPr="00675817">
        <w:rPr>
          <w:b w:val="0"/>
          <w:color w:val="0D0D0D" w:themeColor="text1" w:themeTint="F2"/>
        </w:rPr>
        <w:t>Chợ Đồn</w:t>
      </w:r>
      <w:r w:rsidRPr="00675817">
        <w:rPr>
          <w:b w:val="0"/>
          <w:color w:val="0D0D0D" w:themeColor="text1" w:themeTint="F2"/>
          <w:lang w:val="vi-VN"/>
        </w:rPr>
        <w:t xml:space="preserve"> (tại Quyết định số 1288 QĐ-TTg ngày 03/11/2023 của Thủ tướng Chính Phủ về việc phê duyệt Quy hoạch tỉnh Bắc Kạn thời kỳ 2021-2030 tầm nhìn đến năm 2050; Quyết định số 418/STNMT-CCĐ ngày 19/03/2023 của UBND tỉnh Bắc Kạn về việc phân bổ chỉ tiêu sử dụng đất trong Quy hoạch tỉnh Bắc Kạn thời kỳ 2021-2030, tầm nhìn đến năm 2050. Huyện </w:t>
      </w:r>
      <w:r w:rsidRPr="00675817">
        <w:rPr>
          <w:b w:val="0"/>
          <w:color w:val="0D0D0D" w:themeColor="text1" w:themeTint="F2"/>
        </w:rPr>
        <w:t>Chợ Đồn</w:t>
      </w:r>
      <w:r w:rsidRPr="00675817">
        <w:rPr>
          <w:b w:val="0"/>
          <w:color w:val="0D0D0D" w:themeColor="text1" w:themeTint="F2"/>
          <w:lang w:val="vi-VN"/>
        </w:rPr>
        <w:t xml:space="preserve"> xác định chỉ tiêu sử dụng đất theo nhu cầu sử dụng đất như sau</w:t>
      </w:r>
      <w:r w:rsidRPr="00675817">
        <w:rPr>
          <w:b w:val="0"/>
          <w:color w:val="0D0D0D" w:themeColor="text1" w:themeTint="F2"/>
        </w:rPr>
        <w:t>:</w:t>
      </w:r>
      <w:bookmarkEnd w:id="425"/>
      <w:bookmarkEnd w:id="426"/>
    </w:p>
    <w:p w14:paraId="5C915850" w14:textId="1A228E00" w:rsidR="009660A3" w:rsidRPr="00675817" w:rsidRDefault="00F556EF" w:rsidP="000C346E">
      <w:pPr>
        <w:pStyle w:val="Heading3"/>
        <w:spacing w:line="360" w:lineRule="auto"/>
        <w:rPr>
          <w:rFonts w:ascii="Times New Roman Bold Italic" w:hAnsi="Times New Roman Bold Italic"/>
          <w:color w:val="0D0D0D" w:themeColor="text1" w:themeTint="F2"/>
          <w:spacing w:val="-6"/>
        </w:rPr>
      </w:pPr>
      <w:bookmarkStart w:id="427" w:name="_Toc170678916"/>
      <w:bookmarkStart w:id="428" w:name="_Toc172015585"/>
      <w:bookmarkStart w:id="429" w:name="_Toc172015625"/>
      <w:r w:rsidRPr="00675817">
        <w:rPr>
          <w:rFonts w:ascii="Times New Roman Bold Italic" w:hAnsi="Times New Roman Bold Italic"/>
          <w:color w:val="0D0D0D" w:themeColor="text1" w:themeTint="F2"/>
          <w:spacing w:val="-6"/>
          <w:lang w:val="vi-VN"/>
        </w:rPr>
        <w:t xml:space="preserve">Bảng 3: </w:t>
      </w:r>
      <w:r w:rsidR="009660A3" w:rsidRPr="00675817">
        <w:rPr>
          <w:rFonts w:ascii="Times New Roman Bold Italic" w:hAnsi="Times New Roman Bold Italic"/>
          <w:color w:val="0D0D0D" w:themeColor="text1" w:themeTint="F2"/>
          <w:spacing w:val="-6"/>
          <w:lang w:val="vi-VN"/>
        </w:rPr>
        <w:t>Xác định chỉ tiêu sử dụng đất theo từng loại đất từ phân bổ sử dụng đất trong</w:t>
      </w:r>
      <w:bookmarkEnd w:id="427"/>
      <w:r w:rsidR="009660A3" w:rsidRPr="00675817">
        <w:rPr>
          <w:rFonts w:ascii="Times New Roman Bold Italic" w:hAnsi="Times New Roman Bold Italic"/>
          <w:color w:val="0D0D0D" w:themeColor="text1" w:themeTint="F2"/>
          <w:spacing w:val="-6"/>
          <w:lang w:val="vi-VN"/>
        </w:rPr>
        <w:t xml:space="preserve"> </w:t>
      </w:r>
      <w:bookmarkStart w:id="430" w:name="_Toc170678917"/>
      <w:r w:rsidR="009660A3" w:rsidRPr="00675817">
        <w:rPr>
          <w:rFonts w:ascii="Times New Roman Bold Italic" w:hAnsi="Times New Roman Bold Italic"/>
          <w:color w:val="0D0D0D" w:themeColor="text1" w:themeTint="F2"/>
          <w:spacing w:val="-6"/>
          <w:lang w:val="vi-VN"/>
        </w:rPr>
        <w:t>quy hoạch tỉnh và chỉ tiêu sử dụng đất theo nhu cầu sử dụng đất cấp huyện</w:t>
      </w:r>
      <w:bookmarkEnd w:id="428"/>
      <w:bookmarkEnd w:id="429"/>
      <w:bookmarkEnd w:id="430"/>
    </w:p>
    <w:tbl>
      <w:tblPr>
        <w:tblW w:w="5397" w:type="pct"/>
        <w:tblInd w:w="-431" w:type="dxa"/>
        <w:tblCellMar>
          <w:left w:w="57" w:type="dxa"/>
          <w:right w:w="57" w:type="dxa"/>
        </w:tblCellMar>
        <w:tblLook w:val="04A0" w:firstRow="1" w:lastRow="0" w:firstColumn="1" w:lastColumn="0" w:noHBand="0" w:noVBand="1"/>
      </w:tblPr>
      <w:tblGrid>
        <w:gridCol w:w="578"/>
        <w:gridCol w:w="3694"/>
        <w:gridCol w:w="552"/>
        <w:gridCol w:w="914"/>
        <w:gridCol w:w="664"/>
        <w:gridCol w:w="914"/>
        <w:gridCol w:w="881"/>
        <w:gridCol w:w="921"/>
        <w:gridCol w:w="664"/>
      </w:tblGrid>
      <w:tr w:rsidR="004C434F" w:rsidRPr="00675817" w14:paraId="00CA5256" w14:textId="77777777" w:rsidTr="004C434F">
        <w:trPr>
          <w:trHeight w:val="20"/>
          <w:tblHeader/>
        </w:trPr>
        <w:tc>
          <w:tcPr>
            <w:tcW w:w="2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1EB51" w14:textId="77777777" w:rsidR="001961C4" w:rsidRPr="00675817" w:rsidRDefault="001961C4" w:rsidP="000C346E">
            <w:pPr>
              <w:spacing w:before="0" w:after="0" w:line="276" w:lineRule="auto"/>
              <w:jc w:val="center"/>
              <w:rPr>
                <w:rFonts w:eastAsia="Times New Roman" w:cs="Times New Roman"/>
                <w:b/>
                <w:bCs/>
                <w:color w:val="0D0D0D" w:themeColor="text1" w:themeTint="F2"/>
                <w:spacing w:val="-6"/>
                <w:sz w:val="20"/>
                <w:szCs w:val="20"/>
              </w:rPr>
            </w:pPr>
            <w:r w:rsidRPr="00675817">
              <w:rPr>
                <w:rFonts w:eastAsia="Times New Roman" w:cs="Times New Roman"/>
                <w:b/>
                <w:bCs/>
                <w:color w:val="0D0D0D" w:themeColor="text1" w:themeTint="F2"/>
                <w:spacing w:val="-6"/>
                <w:sz w:val="20"/>
                <w:szCs w:val="20"/>
              </w:rPr>
              <w:t>TT</w:t>
            </w:r>
          </w:p>
        </w:tc>
        <w:tc>
          <w:tcPr>
            <w:tcW w:w="202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FBD6DE0" w14:textId="77777777" w:rsidR="001961C4" w:rsidRPr="00675817" w:rsidRDefault="001961C4" w:rsidP="000C346E">
            <w:pPr>
              <w:spacing w:before="0" w:after="0" w:line="276" w:lineRule="auto"/>
              <w:jc w:val="center"/>
              <w:rPr>
                <w:rFonts w:eastAsia="Times New Roman" w:cs="Times New Roman"/>
                <w:b/>
                <w:bCs/>
                <w:color w:val="0D0D0D" w:themeColor="text1" w:themeTint="F2"/>
                <w:spacing w:val="-6"/>
                <w:sz w:val="20"/>
                <w:szCs w:val="20"/>
              </w:rPr>
            </w:pPr>
            <w:r w:rsidRPr="00675817">
              <w:rPr>
                <w:rFonts w:eastAsia="Times New Roman" w:cs="Times New Roman"/>
                <w:b/>
                <w:bCs/>
                <w:color w:val="0D0D0D" w:themeColor="text1" w:themeTint="F2"/>
                <w:spacing w:val="-6"/>
                <w:sz w:val="20"/>
                <w:szCs w:val="20"/>
              </w:rPr>
              <w:t>Chỉ tiêu sử dụng đất</w:t>
            </w:r>
          </w:p>
        </w:tc>
        <w:tc>
          <w:tcPr>
            <w:tcW w:w="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2CF022" w14:textId="77777777" w:rsidR="001961C4" w:rsidRPr="00675817" w:rsidRDefault="001961C4" w:rsidP="000C346E">
            <w:pPr>
              <w:spacing w:before="0" w:after="0" w:line="276" w:lineRule="auto"/>
              <w:jc w:val="center"/>
              <w:rPr>
                <w:rFonts w:eastAsia="Times New Roman" w:cs="Times New Roman"/>
                <w:b/>
                <w:bCs/>
                <w:color w:val="0D0D0D" w:themeColor="text1" w:themeTint="F2"/>
                <w:spacing w:val="-6"/>
                <w:sz w:val="20"/>
                <w:szCs w:val="20"/>
              </w:rPr>
            </w:pPr>
            <w:r w:rsidRPr="00675817">
              <w:rPr>
                <w:rFonts w:eastAsia="Times New Roman" w:cs="Times New Roman"/>
                <w:b/>
                <w:bCs/>
                <w:color w:val="0D0D0D" w:themeColor="text1" w:themeTint="F2"/>
                <w:spacing w:val="-6"/>
                <w:sz w:val="20"/>
                <w:szCs w:val="20"/>
              </w:rPr>
              <w:t>Mã</w:t>
            </w:r>
          </w:p>
        </w:tc>
        <w:tc>
          <w:tcPr>
            <w:tcW w:w="807" w:type="pct"/>
            <w:gridSpan w:val="2"/>
            <w:tcBorders>
              <w:top w:val="single" w:sz="4" w:space="0" w:color="auto"/>
              <w:left w:val="nil"/>
              <w:bottom w:val="single" w:sz="4" w:space="0" w:color="auto"/>
              <w:right w:val="single" w:sz="4" w:space="0" w:color="000000"/>
            </w:tcBorders>
            <w:shd w:val="clear" w:color="auto" w:fill="auto"/>
            <w:vAlign w:val="center"/>
            <w:hideMark/>
          </w:tcPr>
          <w:p w14:paraId="1644926F" w14:textId="77777777" w:rsidR="00BF68F7" w:rsidRPr="00675817" w:rsidRDefault="001961C4" w:rsidP="000C346E">
            <w:pPr>
              <w:spacing w:before="0" w:after="0" w:line="276" w:lineRule="auto"/>
              <w:jc w:val="center"/>
              <w:rPr>
                <w:rFonts w:eastAsia="Times New Roman" w:cs="Times New Roman"/>
                <w:b/>
                <w:bCs/>
                <w:color w:val="0D0D0D" w:themeColor="text1" w:themeTint="F2"/>
                <w:spacing w:val="-6"/>
                <w:sz w:val="20"/>
                <w:szCs w:val="20"/>
              </w:rPr>
            </w:pPr>
            <w:r w:rsidRPr="00675817">
              <w:rPr>
                <w:rFonts w:eastAsia="Times New Roman" w:cs="Times New Roman"/>
                <w:b/>
                <w:bCs/>
                <w:color w:val="0D0D0D" w:themeColor="text1" w:themeTint="F2"/>
                <w:spacing w:val="-6"/>
                <w:sz w:val="20"/>
                <w:szCs w:val="20"/>
              </w:rPr>
              <w:t xml:space="preserve">Hiện trạng </w:t>
            </w:r>
          </w:p>
          <w:p w14:paraId="14052651" w14:textId="36CEB4D9" w:rsidR="001961C4" w:rsidRPr="00675817" w:rsidRDefault="001961C4" w:rsidP="000C346E">
            <w:pPr>
              <w:spacing w:before="0" w:after="0" w:line="276" w:lineRule="auto"/>
              <w:jc w:val="center"/>
              <w:rPr>
                <w:rFonts w:eastAsia="Times New Roman" w:cs="Times New Roman"/>
                <w:b/>
                <w:bCs/>
                <w:color w:val="0D0D0D" w:themeColor="text1" w:themeTint="F2"/>
                <w:spacing w:val="-6"/>
                <w:sz w:val="20"/>
                <w:szCs w:val="20"/>
              </w:rPr>
            </w:pPr>
            <w:r w:rsidRPr="00675817">
              <w:rPr>
                <w:rFonts w:eastAsia="Times New Roman" w:cs="Times New Roman"/>
                <w:b/>
                <w:bCs/>
                <w:color w:val="0D0D0D" w:themeColor="text1" w:themeTint="F2"/>
                <w:spacing w:val="-6"/>
                <w:sz w:val="20"/>
                <w:szCs w:val="20"/>
              </w:rPr>
              <w:t>năm 202</w:t>
            </w:r>
            <w:r w:rsidR="00F92B5E" w:rsidRPr="00675817">
              <w:rPr>
                <w:rFonts w:eastAsia="Times New Roman" w:cs="Times New Roman"/>
                <w:b/>
                <w:bCs/>
                <w:color w:val="0D0D0D" w:themeColor="text1" w:themeTint="F2"/>
                <w:spacing w:val="-6"/>
                <w:sz w:val="20"/>
                <w:szCs w:val="20"/>
              </w:rPr>
              <w:t>3</w:t>
            </w:r>
          </w:p>
        </w:tc>
        <w:tc>
          <w:tcPr>
            <w:tcW w:w="1800" w:type="pct"/>
            <w:gridSpan w:val="4"/>
            <w:tcBorders>
              <w:top w:val="single" w:sz="4" w:space="0" w:color="auto"/>
              <w:left w:val="nil"/>
              <w:bottom w:val="single" w:sz="4" w:space="0" w:color="auto"/>
              <w:right w:val="single" w:sz="4" w:space="0" w:color="auto"/>
            </w:tcBorders>
            <w:shd w:val="clear" w:color="auto" w:fill="auto"/>
            <w:noWrap/>
            <w:vAlign w:val="center"/>
            <w:hideMark/>
          </w:tcPr>
          <w:p w14:paraId="249B9C5D" w14:textId="77777777" w:rsidR="001961C4" w:rsidRPr="00675817" w:rsidRDefault="001961C4" w:rsidP="000C346E">
            <w:pPr>
              <w:spacing w:before="0" w:after="0" w:line="276" w:lineRule="auto"/>
              <w:jc w:val="center"/>
              <w:rPr>
                <w:rFonts w:eastAsia="Times New Roman" w:cs="Times New Roman"/>
                <w:b/>
                <w:bCs/>
                <w:color w:val="0D0D0D" w:themeColor="text1" w:themeTint="F2"/>
                <w:spacing w:val="-6"/>
                <w:sz w:val="20"/>
                <w:szCs w:val="20"/>
              </w:rPr>
            </w:pPr>
            <w:r w:rsidRPr="00675817">
              <w:rPr>
                <w:rFonts w:eastAsia="Times New Roman" w:cs="Times New Roman"/>
                <w:b/>
                <w:bCs/>
                <w:color w:val="0D0D0D" w:themeColor="text1" w:themeTint="F2"/>
                <w:spacing w:val="-6"/>
                <w:sz w:val="20"/>
                <w:szCs w:val="20"/>
              </w:rPr>
              <w:t>Quy hoạch đến năm 2030</w:t>
            </w:r>
          </w:p>
        </w:tc>
      </w:tr>
      <w:tr w:rsidR="004C434F" w:rsidRPr="00675817" w14:paraId="7473D477" w14:textId="77777777" w:rsidTr="004C434F">
        <w:trPr>
          <w:trHeight w:val="20"/>
          <w:tblHeader/>
        </w:trPr>
        <w:tc>
          <w:tcPr>
            <w:tcW w:w="295" w:type="pct"/>
            <w:vMerge/>
            <w:tcBorders>
              <w:top w:val="single" w:sz="4" w:space="0" w:color="auto"/>
              <w:left w:val="single" w:sz="4" w:space="0" w:color="auto"/>
              <w:bottom w:val="single" w:sz="4" w:space="0" w:color="auto"/>
              <w:right w:val="single" w:sz="4" w:space="0" w:color="auto"/>
            </w:tcBorders>
            <w:vAlign w:val="center"/>
            <w:hideMark/>
          </w:tcPr>
          <w:p w14:paraId="6CC569B5" w14:textId="77777777" w:rsidR="001961C4" w:rsidRPr="00675817" w:rsidRDefault="001961C4" w:rsidP="000C346E">
            <w:pPr>
              <w:spacing w:before="0" w:after="0" w:line="276" w:lineRule="auto"/>
              <w:jc w:val="left"/>
              <w:rPr>
                <w:rFonts w:eastAsia="Times New Roman" w:cs="Times New Roman"/>
                <w:b/>
                <w:bCs/>
                <w:color w:val="0D0D0D" w:themeColor="text1" w:themeTint="F2"/>
                <w:spacing w:val="-6"/>
                <w:sz w:val="20"/>
                <w:szCs w:val="20"/>
              </w:rPr>
            </w:pPr>
          </w:p>
        </w:tc>
        <w:tc>
          <w:tcPr>
            <w:tcW w:w="2024" w:type="pct"/>
            <w:vMerge/>
            <w:tcBorders>
              <w:top w:val="single" w:sz="4" w:space="0" w:color="auto"/>
              <w:left w:val="single" w:sz="4" w:space="0" w:color="auto"/>
              <w:bottom w:val="single" w:sz="4" w:space="0" w:color="000000"/>
              <w:right w:val="single" w:sz="4" w:space="0" w:color="auto"/>
            </w:tcBorders>
            <w:vAlign w:val="center"/>
            <w:hideMark/>
          </w:tcPr>
          <w:p w14:paraId="6C7534FF" w14:textId="77777777" w:rsidR="001961C4" w:rsidRPr="00675817" w:rsidRDefault="001961C4" w:rsidP="000C346E">
            <w:pPr>
              <w:spacing w:before="0" w:after="0" w:line="276" w:lineRule="auto"/>
              <w:jc w:val="left"/>
              <w:rPr>
                <w:rFonts w:eastAsia="Times New Roman" w:cs="Times New Roman"/>
                <w:b/>
                <w:bCs/>
                <w:color w:val="0D0D0D" w:themeColor="text1" w:themeTint="F2"/>
                <w:spacing w:val="-6"/>
                <w:sz w:val="20"/>
                <w:szCs w:val="20"/>
              </w:rPr>
            </w:pPr>
          </w:p>
        </w:tc>
        <w:tc>
          <w:tcPr>
            <w:tcW w:w="74" w:type="pct"/>
            <w:vMerge/>
            <w:tcBorders>
              <w:top w:val="single" w:sz="4" w:space="0" w:color="auto"/>
              <w:left w:val="single" w:sz="4" w:space="0" w:color="auto"/>
              <w:bottom w:val="single" w:sz="4" w:space="0" w:color="000000"/>
              <w:right w:val="single" w:sz="4" w:space="0" w:color="auto"/>
            </w:tcBorders>
            <w:vAlign w:val="center"/>
            <w:hideMark/>
          </w:tcPr>
          <w:p w14:paraId="677F03C2" w14:textId="77777777" w:rsidR="001961C4" w:rsidRPr="00675817" w:rsidRDefault="001961C4" w:rsidP="000C346E">
            <w:pPr>
              <w:spacing w:before="0" w:after="0" w:line="276" w:lineRule="auto"/>
              <w:jc w:val="left"/>
              <w:rPr>
                <w:rFonts w:eastAsia="Times New Roman" w:cs="Times New Roman"/>
                <w:b/>
                <w:bCs/>
                <w:color w:val="0D0D0D" w:themeColor="text1" w:themeTint="F2"/>
                <w:spacing w:val="-6"/>
                <w:sz w:val="20"/>
                <w:szCs w:val="20"/>
              </w:rPr>
            </w:pPr>
          </w:p>
        </w:tc>
        <w:tc>
          <w:tcPr>
            <w:tcW w:w="467" w:type="pct"/>
            <w:vMerge w:val="restart"/>
            <w:tcBorders>
              <w:top w:val="nil"/>
              <w:left w:val="single" w:sz="4" w:space="0" w:color="auto"/>
              <w:bottom w:val="single" w:sz="4" w:space="0" w:color="auto"/>
              <w:right w:val="single" w:sz="4" w:space="0" w:color="auto"/>
            </w:tcBorders>
            <w:shd w:val="clear" w:color="auto" w:fill="auto"/>
            <w:vAlign w:val="center"/>
            <w:hideMark/>
          </w:tcPr>
          <w:p w14:paraId="0EC023B0" w14:textId="77777777" w:rsidR="001961C4" w:rsidRPr="00675817" w:rsidRDefault="001961C4" w:rsidP="000C346E">
            <w:pPr>
              <w:spacing w:before="0" w:after="0" w:line="276" w:lineRule="auto"/>
              <w:jc w:val="center"/>
              <w:rPr>
                <w:rFonts w:eastAsia="Times New Roman" w:cs="Times New Roman"/>
                <w:b/>
                <w:bCs/>
                <w:color w:val="0D0D0D" w:themeColor="text1" w:themeTint="F2"/>
                <w:spacing w:val="-6"/>
                <w:sz w:val="20"/>
                <w:szCs w:val="20"/>
              </w:rPr>
            </w:pPr>
            <w:r w:rsidRPr="00675817">
              <w:rPr>
                <w:rFonts w:eastAsia="Times New Roman" w:cs="Times New Roman"/>
                <w:b/>
                <w:bCs/>
                <w:color w:val="0D0D0D" w:themeColor="text1" w:themeTint="F2"/>
                <w:spacing w:val="-6"/>
                <w:sz w:val="20"/>
                <w:szCs w:val="20"/>
              </w:rPr>
              <w:t xml:space="preserve">Diện tích </w:t>
            </w:r>
            <w:r w:rsidRPr="00675817">
              <w:rPr>
                <w:rFonts w:eastAsia="Times New Roman" w:cs="Times New Roman"/>
                <w:color w:val="0D0D0D" w:themeColor="text1" w:themeTint="F2"/>
                <w:spacing w:val="-6"/>
                <w:sz w:val="20"/>
                <w:szCs w:val="20"/>
              </w:rPr>
              <w:t>(ha)</w:t>
            </w:r>
          </w:p>
        </w:tc>
        <w:tc>
          <w:tcPr>
            <w:tcW w:w="339" w:type="pct"/>
            <w:vMerge w:val="restart"/>
            <w:tcBorders>
              <w:top w:val="nil"/>
              <w:left w:val="single" w:sz="4" w:space="0" w:color="auto"/>
              <w:bottom w:val="single" w:sz="4" w:space="0" w:color="auto"/>
              <w:right w:val="single" w:sz="4" w:space="0" w:color="auto"/>
            </w:tcBorders>
            <w:shd w:val="clear" w:color="auto" w:fill="auto"/>
            <w:vAlign w:val="center"/>
            <w:hideMark/>
          </w:tcPr>
          <w:p w14:paraId="7C25D43A" w14:textId="77777777" w:rsidR="001961C4" w:rsidRPr="00675817" w:rsidRDefault="001961C4" w:rsidP="000C346E">
            <w:pPr>
              <w:spacing w:before="0" w:after="0" w:line="276" w:lineRule="auto"/>
              <w:jc w:val="center"/>
              <w:rPr>
                <w:rFonts w:eastAsia="Times New Roman" w:cs="Times New Roman"/>
                <w:b/>
                <w:bCs/>
                <w:color w:val="0D0D0D" w:themeColor="text1" w:themeTint="F2"/>
                <w:spacing w:val="-6"/>
                <w:sz w:val="20"/>
                <w:szCs w:val="20"/>
              </w:rPr>
            </w:pPr>
            <w:r w:rsidRPr="00675817">
              <w:rPr>
                <w:rFonts w:eastAsia="Times New Roman" w:cs="Times New Roman"/>
                <w:b/>
                <w:bCs/>
                <w:color w:val="0D0D0D" w:themeColor="text1" w:themeTint="F2"/>
                <w:spacing w:val="-6"/>
                <w:sz w:val="20"/>
                <w:szCs w:val="20"/>
              </w:rPr>
              <w:t xml:space="preserve">Cơ cấu </w:t>
            </w:r>
            <w:r w:rsidRPr="00675817">
              <w:rPr>
                <w:rFonts w:eastAsia="Times New Roman" w:cs="Times New Roman"/>
                <w:color w:val="0D0D0D" w:themeColor="text1" w:themeTint="F2"/>
                <w:spacing w:val="-6"/>
                <w:sz w:val="20"/>
                <w:szCs w:val="20"/>
              </w:rPr>
              <w:t>(%)</w:t>
            </w:r>
          </w:p>
        </w:tc>
        <w:tc>
          <w:tcPr>
            <w:tcW w:w="467" w:type="pct"/>
            <w:vMerge w:val="restart"/>
            <w:tcBorders>
              <w:top w:val="nil"/>
              <w:left w:val="single" w:sz="4" w:space="0" w:color="auto"/>
              <w:bottom w:val="single" w:sz="4" w:space="0" w:color="auto"/>
              <w:right w:val="single" w:sz="4" w:space="0" w:color="auto"/>
            </w:tcBorders>
            <w:shd w:val="clear" w:color="auto" w:fill="auto"/>
            <w:vAlign w:val="center"/>
            <w:hideMark/>
          </w:tcPr>
          <w:p w14:paraId="524BA53D" w14:textId="49498745" w:rsidR="001961C4" w:rsidRPr="00675817" w:rsidRDefault="001961C4" w:rsidP="000C346E">
            <w:pPr>
              <w:spacing w:before="0" w:after="0" w:line="276" w:lineRule="auto"/>
              <w:jc w:val="center"/>
              <w:rPr>
                <w:rFonts w:eastAsia="Times New Roman" w:cs="Times New Roman"/>
                <w:b/>
                <w:bCs/>
                <w:color w:val="0D0D0D" w:themeColor="text1" w:themeTint="F2"/>
                <w:spacing w:val="-6"/>
                <w:sz w:val="20"/>
                <w:szCs w:val="20"/>
              </w:rPr>
            </w:pPr>
            <w:r w:rsidRPr="00675817">
              <w:rPr>
                <w:rFonts w:eastAsia="Times New Roman" w:cs="Times New Roman"/>
                <w:b/>
                <w:bCs/>
                <w:color w:val="0D0D0D" w:themeColor="text1" w:themeTint="F2"/>
                <w:spacing w:val="-6"/>
                <w:sz w:val="20"/>
                <w:szCs w:val="20"/>
              </w:rPr>
              <w:t xml:space="preserve">Cấp tỉnh phân bổ </w:t>
            </w:r>
            <w:r w:rsidRPr="00675817">
              <w:rPr>
                <w:rFonts w:eastAsia="Times New Roman" w:cs="Times New Roman"/>
                <w:color w:val="0D0D0D" w:themeColor="text1" w:themeTint="F2"/>
                <w:spacing w:val="-6"/>
                <w:sz w:val="20"/>
                <w:szCs w:val="20"/>
              </w:rPr>
              <w:t>(ha)</w:t>
            </w:r>
          </w:p>
        </w:tc>
        <w:tc>
          <w:tcPr>
            <w:tcW w:w="450" w:type="pct"/>
            <w:vMerge w:val="restart"/>
            <w:tcBorders>
              <w:top w:val="nil"/>
              <w:left w:val="single" w:sz="4" w:space="0" w:color="auto"/>
              <w:bottom w:val="single" w:sz="4" w:space="0" w:color="auto"/>
              <w:right w:val="single" w:sz="4" w:space="0" w:color="auto"/>
            </w:tcBorders>
            <w:shd w:val="clear" w:color="auto" w:fill="auto"/>
            <w:vAlign w:val="center"/>
            <w:hideMark/>
          </w:tcPr>
          <w:p w14:paraId="3B0EEBDA" w14:textId="77777777" w:rsidR="001961C4" w:rsidRPr="00675817" w:rsidRDefault="001961C4" w:rsidP="000C346E">
            <w:pPr>
              <w:spacing w:before="0" w:after="0" w:line="276" w:lineRule="auto"/>
              <w:jc w:val="center"/>
              <w:rPr>
                <w:rFonts w:eastAsia="Times New Roman" w:cs="Times New Roman"/>
                <w:b/>
                <w:bCs/>
                <w:color w:val="0D0D0D" w:themeColor="text1" w:themeTint="F2"/>
                <w:spacing w:val="-6"/>
                <w:sz w:val="20"/>
                <w:szCs w:val="20"/>
              </w:rPr>
            </w:pPr>
            <w:r w:rsidRPr="00675817">
              <w:rPr>
                <w:rFonts w:eastAsia="Times New Roman" w:cs="Times New Roman"/>
                <w:b/>
                <w:bCs/>
                <w:color w:val="0D0D0D" w:themeColor="text1" w:themeTint="F2"/>
                <w:spacing w:val="-6"/>
                <w:sz w:val="20"/>
                <w:szCs w:val="20"/>
              </w:rPr>
              <w:t xml:space="preserve">Cấp huyện xác định, xác định bổ sung </w:t>
            </w:r>
            <w:r w:rsidRPr="00675817">
              <w:rPr>
                <w:rFonts w:eastAsia="Times New Roman" w:cs="Times New Roman"/>
                <w:color w:val="0D0D0D" w:themeColor="text1" w:themeTint="F2"/>
                <w:spacing w:val="-6"/>
                <w:sz w:val="20"/>
                <w:szCs w:val="20"/>
              </w:rPr>
              <w:t>(ha)</w:t>
            </w:r>
          </w:p>
        </w:tc>
        <w:tc>
          <w:tcPr>
            <w:tcW w:w="883" w:type="pct"/>
            <w:gridSpan w:val="2"/>
            <w:tcBorders>
              <w:top w:val="single" w:sz="4" w:space="0" w:color="auto"/>
              <w:left w:val="nil"/>
              <w:bottom w:val="single" w:sz="4" w:space="0" w:color="auto"/>
              <w:right w:val="single" w:sz="4" w:space="0" w:color="auto"/>
            </w:tcBorders>
            <w:shd w:val="clear" w:color="auto" w:fill="auto"/>
            <w:vAlign w:val="center"/>
            <w:hideMark/>
          </w:tcPr>
          <w:p w14:paraId="467AEA1A" w14:textId="77777777" w:rsidR="001961C4" w:rsidRPr="00675817" w:rsidRDefault="001961C4" w:rsidP="000C346E">
            <w:pPr>
              <w:spacing w:before="0" w:after="0" w:line="276" w:lineRule="auto"/>
              <w:jc w:val="center"/>
              <w:rPr>
                <w:rFonts w:eastAsia="Times New Roman" w:cs="Times New Roman"/>
                <w:b/>
                <w:bCs/>
                <w:color w:val="0D0D0D" w:themeColor="text1" w:themeTint="F2"/>
                <w:spacing w:val="-6"/>
                <w:sz w:val="20"/>
                <w:szCs w:val="20"/>
              </w:rPr>
            </w:pPr>
            <w:r w:rsidRPr="00675817">
              <w:rPr>
                <w:rFonts w:eastAsia="Times New Roman" w:cs="Times New Roman"/>
                <w:b/>
                <w:bCs/>
                <w:color w:val="0D0D0D" w:themeColor="text1" w:themeTint="F2"/>
                <w:spacing w:val="-6"/>
                <w:sz w:val="20"/>
                <w:szCs w:val="20"/>
              </w:rPr>
              <w:t>Tổng số</w:t>
            </w:r>
          </w:p>
        </w:tc>
      </w:tr>
      <w:tr w:rsidR="004C434F" w:rsidRPr="00675817" w14:paraId="5700A9F2" w14:textId="77777777" w:rsidTr="004C434F">
        <w:trPr>
          <w:trHeight w:val="20"/>
          <w:tblHeader/>
        </w:trPr>
        <w:tc>
          <w:tcPr>
            <w:tcW w:w="295" w:type="pct"/>
            <w:vMerge/>
            <w:tcBorders>
              <w:top w:val="single" w:sz="4" w:space="0" w:color="auto"/>
              <w:left w:val="single" w:sz="4" w:space="0" w:color="auto"/>
              <w:bottom w:val="single" w:sz="4" w:space="0" w:color="auto"/>
              <w:right w:val="single" w:sz="4" w:space="0" w:color="auto"/>
            </w:tcBorders>
            <w:vAlign w:val="center"/>
            <w:hideMark/>
          </w:tcPr>
          <w:p w14:paraId="1AAABE16" w14:textId="77777777" w:rsidR="001961C4" w:rsidRPr="00675817" w:rsidRDefault="001961C4" w:rsidP="000C346E">
            <w:pPr>
              <w:spacing w:before="0" w:after="0" w:line="276" w:lineRule="auto"/>
              <w:jc w:val="left"/>
              <w:rPr>
                <w:rFonts w:eastAsia="Times New Roman" w:cs="Times New Roman"/>
                <w:b/>
                <w:bCs/>
                <w:color w:val="0D0D0D" w:themeColor="text1" w:themeTint="F2"/>
                <w:spacing w:val="-6"/>
                <w:sz w:val="20"/>
                <w:szCs w:val="20"/>
              </w:rPr>
            </w:pPr>
          </w:p>
        </w:tc>
        <w:tc>
          <w:tcPr>
            <w:tcW w:w="2024" w:type="pct"/>
            <w:vMerge/>
            <w:tcBorders>
              <w:top w:val="single" w:sz="4" w:space="0" w:color="auto"/>
              <w:left w:val="single" w:sz="4" w:space="0" w:color="auto"/>
              <w:bottom w:val="single" w:sz="4" w:space="0" w:color="000000"/>
              <w:right w:val="single" w:sz="4" w:space="0" w:color="auto"/>
            </w:tcBorders>
            <w:vAlign w:val="center"/>
            <w:hideMark/>
          </w:tcPr>
          <w:p w14:paraId="234B185A" w14:textId="77777777" w:rsidR="001961C4" w:rsidRPr="00675817" w:rsidRDefault="001961C4" w:rsidP="000C346E">
            <w:pPr>
              <w:spacing w:before="0" w:after="0" w:line="276" w:lineRule="auto"/>
              <w:jc w:val="left"/>
              <w:rPr>
                <w:rFonts w:eastAsia="Times New Roman" w:cs="Times New Roman"/>
                <w:b/>
                <w:bCs/>
                <w:color w:val="0D0D0D" w:themeColor="text1" w:themeTint="F2"/>
                <w:spacing w:val="-6"/>
                <w:sz w:val="20"/>
                <w:szCs w:val="20"/>
              </w:rPr>
            </w:pPr>
          </w:p>
        </w:tc>
        <w:tc>
          <w:tcPr>
            <w:tcW w:w="74" w:type="pct"/>
            <w:vMerge/>
            <w:tcBorders>
              <w:top w:val="single" w:sz="4" w:space="0" w:color="auto"/>
              <w:left w:val="single" w:sz="4" w:space="0" w:color="auto"/>
              <w:bottom w:val="single" w:sz="4" w:space="0" w:color="000000"/>
              <w:right w:val="single" w:sz="4" w:space="0" w:color="auto"/>
            </w:tcBorders>
            <w:vAlign w:val="center"/>
            <w:hideMark/>
          </w:tcPr>
          <w:p w14:paraId="12F1FDAE" w14:textId="77777777" w:rsidR="001961C4" w:rsidRPr="00675817" w:rsidRDefault="001961C4" w:rsidP="000C346E">
            <w:pPr>
              <w:spacing w:before="0" w:after="0" w:line="276" w:lineRule="auto"/>
              <w:jc w:val="left"/>
              <w:rPr>
                <w:rFonts w:eastAsia="Times New Roman" w:cs="Times New Roman"/>
                <w:b/>
                <w:bCs/>
                <w:color w:val="0D0D0D" w:themeColor="text1" w:themeTint="F2"/>
                <w:spacing w:val="-6"/>
                <w:sz w:val="20"/>
                <w:szCs w:val="20"/>
              </w:rPr>
            </w:pPr>
          </w:p>
        </w:tc>
        <w:tc>
          <w:tcPr>
            <w:tcW w:w="467" w:type="pct"/>
            <w:vMerge/>
            <w:tcBorders>
              <w:top w:val="nil"/>
              <w:left w:val="single" w:sz="4" w:space="0" w:color="auto"/>
              <w:bottom w:val="single" w:sz="4" w:space="0" w:color="auto"/>
              <w:right w:val="single" w:sz="4" w:space="0" w:color="auto"/>
            </w:tcBorders>
            <w:vAlign w:val="center"/>
            <w:hideMark/>
          </w:tcPr>
          <w:p w14:paraId="689DAC8A" w14:textId="77777777" w:rsidR="001961C4" w:rsidRPr="00675817" w:rsidRDefault="001961C4" w:rsidP="000C346E">
            <w:pPr>
              <w:spacing w:before="0" w:after="0" w:line="276" w:lineRule="auto"/>
              <w:jc w:val="left"/>
              <w:rPr>
                <w:rFonts w:eastAsia="Times New Roman" w:cs="Times New Roman"/>
                <w:b/>
                <w:bCs/>
                <w:color w:val="0D0D0D" w:themeColor="text1" w:themeTint="F2"/>
                <w:spacing w:val="-6"/>
                <w:sz w:val="20"/>
                <w:szCs w:val="20"/>
              </w:rPr>
            </w:pPr>
          </w:p>
        </w:tc>
        <w:tc>
          <w:tcPr>
            <w:tcW w:w="339" w:type="pct"/>
            <w:vMerge/>
            <w:tcBorders>
              <w:top w:val="nil"/>
              <w:left w:val="single" w:sz="4" w:space="0" w:color="auto"/>
              <w:bottom w:val="single" w:sz="4" w:space="0" w:color="auto"/>
              <w:right w:val="single" w:sz="4" w:space="0" w:color="auto"/>
            </w:tcBorders>
            <w:vAlign w:val="center"/>
            <w:hideMark/>
          </w:tcPr>
          <w:p w14:paraId="03F10A0C" w14:textId="77777777" w:rsidR="001961C4" w:rsidRPr="00675817" w:rsidRDefault="001961C4" w:rsidP="000C346E">
            <w:pPr>
              <w:spacing w:before="0" w:after="0" w:line="276" w:lineRule="auto"/>
              <w:jc w:val="left"/>
              <w:rPr>
                <w:rFonts w:eastAsia="Times New Roman" w:cs="Times New Roman"/>
                <w:b/>
                <w:bCs/>
                <w:color w:val="0D0D0D" w:themeColor="text1" w:themeTint="F2"/>
                <w:spacing w:val="-6"/>
                <w:sz w:val="20"/>
                <w:szCs w:val="20"/>
              </w:rPr>
            </w:pPr>
          </w:p>
        </w:tc>
        <w:tc>
          <w:tcPr>
            <w:tcW w:w="467" w:type="pct"/>
            <w:vMerge/>
            <w:tcBorders>
              <w:top w:val="nil"/>
              <w:left w:val="single" w:sz="4" w:space="0" w:color="auto"/>
              <w:bottom w:val="single" w:sz="4" w:space="0" w:color="auto"/>
              <w:right w:val="single" w:sz="4" w:space="0" w:color="auto"/>
            </w:tcBorders>
            <w:vAlign w:val="center"/>
            <w:hideMark/>
          </w:tcPr>
          <w:p w14:paraId="511B0EA7" w14:textId="77777777" w:rsidR="001961C4" w:rsidRPr="00675817" w:rsidRDefault="001961C4" w:rsidP="000C346E">
            <w:pPr>
              <w:spacing w:before="0" w:after="0" w:line="276" w:lineRule="auto"/>
              <w:jc w:val="left"/>
              <w:rPr>
                <w:rFonts w:eastAsia="Times New Roman" w:cs="Times New Roman"/>
                <w:b/>
                <w:bCs/>
                <w:color w:val="0D0D0D" w:themeColor="text1" w:themeTint="F2"/>
                <w:spacing w:val="-6"/>
                <w:sz w:val="20"/>
                <w:szCs w:val="20"/>
              </w:rPr>
            </w:pPr>
          </w:p>
        </w:tc>
        <w:tc>
          <w:tcPr>
            <w:tcW w:w="450" w:type="pct"/>
            <w:vMerge/>
            <w:tcBorders>
              <w:top w:val="nil"/>
              <w:left w:val="single" w:sz="4" w:space="0" w:color="auto"/>
              <w:bottom w:val="single" w:sz="4" w:space="0" w:color="auto"/>
              <w:right w:val="single" w:sz="4" w:space="0" w:color="auto"/>
            </w:tcBorders>
            <w:vAlign w:val="center"/>
            <w:hideMark/>
          </w:tcPr>
          <w:p w14:paraId="160E0186" w14:textId="77777777" w:rsidR="001961C4" w:rsidRPr="00675817" w:rsidRDefault="001961C4" w:rsidP="000C346E">
            <w:pPr>
              <w:spacing w:before="0" w:after="0" w:line="276" w:lineRule="auto"/>
              <w:jc w:val="left"/>
              <w:rPr>
                <w:rFonts w:eastAsia="Times New Roman" w:cs="Times New Roman"/>
                <w:b/>
                <w:bCs/>
                <w:color w:val="0D0D0D" w:themeColor="text1" w:themeTint="F2"/>
                <w:spacing w:val="-6"/>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14:paraId="325D37E3" w14:textId="77777777" w:rsidR="001961C4" w:rsidRPr="00675817" w:rsidRDefault="001961C4" w:rsidP="000C346E">
            <w:pPr>
              <w:spacing w:before="0" w:after="0" w:line="276" w:lineRule="auto"/>
              <w:jc w:val="center"/>
              <w:rPr>
                <w:rFonts w:eastAsia="Times New Roman" w:cs="Times New Roman"/>
                <w:b/>
                <w:bCs/>
                <w:color w:val="0D0D0D" w:themeColor="text1" w:themeTint="F2"/>
                <w:spacing w:val="-6"/>
                <w:sz w:val="20"/>
                <w:szCs w:val="20"/>
              </w:rPr>
            </w:pPr>
            <w:r w:rsidRPr="00675817">
              <w:rPr>
                <w:rFonts w:eastAsia="Times New Roman" w:cs="Times New Roman"/>
                <w:b/>
                <w:bCs/>
                <w:color w:val="0D0D0D" w:themeColor="text1" w:themeTint="F2"/>
                <w:spacing w:val="-6"/>
                <w:sz w:val="20"/>
                <w:szCs w:val="20"/>
              </w:rPr>
              <w:t xml:space="preserve">Diện tích </w:t>
            </w:r>
            <w:r w:rsidRPr="00675817">
              <w:rPr>
                <w:rFonts w:eastAsia="Times New Roman" w:cs="Times New Roman"/>
                <w:color w:val="0D0D0D" w:themeColor="text1" w:themeTint="F2"/>
                <w:spacing w:val="-6"/>
                <w:sz w:val="20"/>
                <w:szCs w:val="20"/>
              </w:rPr>
              <w:t>(ha)</w:t>
            </w:r>
          </w:p>
        </w:tc>
        <w:tc>
          <w:tcPr>
            <w:tcW w:w="412" w:type="pct"/>
            <w:tcBorders>
              <w:top w:val="nil"/>
              <w:left w:val="nil"/>
              <w:bottom w:val="single" w:sz="4" w:space="0" w:color="auto"/>
              <w:right w:val="single" w:sz="4" w:space="0" w:color="auto"/>
            </w:tcBorders>
            <w:shd w:val="clear" w:color="auto" w:fill="auto"/>
            <w:vAlign w:val="center"/>
            <w:hideMark/>
          </w:tcPr>
          <w:p w14:paraId="3D35E0DF" w14:textId="79FD26FE" w:rsidR="001961C4" w:rsidRPr="00675817" w:rsidRDefault="001961C4" w:rsidP="000C346E">
            <w:pPr>
              <w:spacing w:before="0" w:after="0" w:line="276" w:lineRule="auto"/>
              <w:jc w:val="center"/>
              <w:rPr>
                <w:rFonts w:eastAsia="Times New Roman" w:cs="Times New Roman"/>
                <w:b/>
                <w:bCs/>
                <w:color w:val="0D0D0D" w:themeColor="text1" w:themeTint="F2"/>
                <w:spacing w:val="-6"/>
                <w:sz w:val="20"/>
                <w:szCs w:val="20"/>
              </w:rPr>
            </w:pPr>
            <w:r w:rsidRPr="00675817">
              <w:rPr>
                <w:rFonts w:eastAsia="Times New Roman" w:cs="Times New Roman"/>
                <w:b/>
                <w:bCs/>
                <w:color w:val="0D0D0D" w:themeColor="text1" w:themeTint="F2"/>
                <w:spacing w:val="-6"/>
                <w:sz w:val="20"/>
                <w:szCs w:val="20"/>
              </w:rPr>
              <w:t>Cơ c</w:t>
            </w:r>
            <w:r w:rsidR="00BF68F7" w:rsidRPr="00675817">
              <w:rPr>
                <w:rFonts w:eastAsia="Times New Roman" w:cs="Times New Roman"/>
                <w:b/>
                <w:bCs/>
                <w:color w:val="0D0D0D" w:themeColor="text1" w:themeTint="F2"/>
                <w:spacing w:val="-6"/>
                <w:sz w:val="20"/>
                <w:szCs w:val="20"/>
              </w:rPr>
              <w:t>ấ</w:t>
            </w:r>
            <w:r w:rsidRPr="00675817">
              <w:rPr>
                <w:rFonts w:eastAsia="Times New Roman" w:cs="Times New Roman"/>
                <w:b/>
                <w:bCs/>
                <w:color w:val="0D0D0D" w:themeColor="text1" w:themeTint="F2"/>
                <w:spacing w:val="-6"/>
                <w:sz w:val="20"/>
                <w:szCs w:val="20"/>
              </w:rPr>
              <w:t xml:space="preserve">u </w:t>
            </w:r>
            <w:r w:rsidRPr="00675817">
              <w:rPr>
                <w:rFonts w:eastAsia="Times New Roman" w:cs="Times New Roman"/>
                <w:color w:val="0D0D0D" w:themeColor="text1" w:themeTint="F2"/>
                <w:spacing w:val="-6"/>
                <w:sz w:val="20"/>
                <w:szCs w:val="20"/>
              </w:rPr>
              <w:t>(%)</w:t>
            </w:r>
          </w:p>
        </w:tc>
      </w:tr>
      <w:tr w:rsidR="004C434F" w:rsidRPr="00675817" w14:paraId="3C5D80B1" w14:textId="77777777" w:rsidTr="004C434F">
        <w:trPr>
          <w:trHeight w:val="149"/>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4F848813" w14:textId="77777777" w:rsidR="00024A78" w:rsidRPr="00675817" w:rsidRDefault="00024A78" w:rsidP="000C346E">
            <w:pPr>
              <w:spacing w:before="0" w:after="0" w:line="360" w:lineRule="auto"/>
              <w:jc w:val="center"/>
              <w:rPr>
                <w:rFonts w:eastAsia="Times New Roman" w:cs="Times New Roman"/>
                <w:i/>
                <w:iCs/>
                <w:color w:val="0D0D0D" w:themeColor="text1" w:themeTint="F2"/>
                <w:spacing w:val="-6"/>
                <w:sz w:val="18"/>
                <w:szCs w:val="18"/>
              </w:rPr>
            </w:pPr>
            <w:r w:rsidRPr="00675817">
              <w:rPr>
                <w:rFonts w:eastAsia="Times New Roman" w:cs="Times New Roman"/>
                <w:i/>
                <w:iCs/>
                <w:color w:val="0D0D0D" w:themeColor="text1" w:themeTint="F2"/>
                <w:spacing w:val="-6"/>
                <w:sz w:val="18"/>
                <w:szCs w:val="18"/>
              </w:rPr>
              <w:t>(1)</w:t>
            </w:r>
          </w:p>
        </w:tc>
        <w:tc>
          <w:tcPr>
            <w:tcW w:w="2024" w:type="pct"/>
            <w:tcBorders>
              <w:top w:val="nil"/>
              <w:left w:val="nil"/>
              <w:bottom w:val="single" w:sz="4" w:space="0" w:color="auto"/>
              <w:right w:val="single" w:sz="4" w:space="0" w:color="auto"/>
            </w:tcBorders>
            <w:shd w:val="clear" w:color="auto" w:fill="auto"/>
            <w:noWrap/>
            <w:vAlign w:val="center"/>
            <w:hideMark/>
          </w:tcPr>
          <w:p w14:paraId="2A650E9B" w14:textId="77777777" w:rsidR="00024A78" w:rsidRPr="00675817" w:rsidRDefault="00024A78" w:rsidP="000C346E">
            <w:pPr>
              <w:spacing w:before="0" w:after="0" w:line="360" w:lineRule="auto"/>
              <w:jc w:val="center"/>
              <w:rPr>
                <w:rFonts w:eastAsia="Times New Roman" w:cs="Times New Roman"/>
                <w:i/>
                <w:iCs/>
                <w:color w:val="0D0D0D" w:themeColor="text1" w:themeTint="F2"/>
                <w:spacing w:val="-6"/>
                <w:sz w:val="18"/>
                <w:szCs w:val="18"/>
              </w:rPr>
            </w:pPr>
            <w:r w:rsidRPr="00675817">
              <w:rPr>
                <w:rFonts w:eastAsia="Times New Roman" w:cs="Times New Roman"/>
                <w:i/>
                <w:iCs/>
                <w:color w:val="0D0D0D" w:themeColor="text1" w:themeTint="F2"/>
                <w:spacing w:val="-6"/>
                <w:sz w:val="18"/>
                <w:szCs w:val="18"/>
              </w:rPr>
              <w:t>(2)</w:t>
            </w:r>
          </w:p>
        </w:tc>
        <w:tc>
          <w:tcPr>
            <w:tcW w:w="74" w:type="pct"/>
            <w:tcBorders>
              <w:top w:val="nil"/>
              <w:left w:val="nil"/>
              <w:bottom w:val="single" w:sz="4" w:space="0" w:color="auto"/>
              <w:right w:val="single" w:sz="4" w:space="0" w:color="auto"/>
            </w:tcBorders>
            <w:shd w:val="clear" w:color="auto" w:fill="auto"/>
            <w:noWrap/>
            <w:vAlign w:val="center"/>
            <w:hideMark/>
          </w:tcPr>
          <w:p w14:paraId="01EE11A6" w14:textId="1FF0B2C2" w:rsidR="00024A78" w:rsidRPr="00675817" w:rsidRDefault="00024A78" w:rsidP="000C346E">
            <w:pPr>
              <w:spacing w:before="0" w:after="0" w:line="360" w:lineRule="auto"/>
              <w:jc w:val="center"/>
              <w:rPr>
                <w:rFonts w:eastAsia="Times New Roman" w:cs="Times New Roman"/>
                <w:i/>
                <w:iCs/>
                <w:color w:val="0D0D0D" w:themeColor="text1" w:themeTint="F2"/>
                <w:spacing w:val="-6"/>
                <w:sz w:val="18"/>
                <w:szCs w:val="18"/>
              </w:rPr>
            </w:pPr>
            <w:r w:rsidRPr="00675817">
              <w:rPr>
                <w:i/>
                <w:iCs/>
                <w:color w:val="0D0D0D" w:themeColor="text1" w:themeTint="F2"/>
                <w:sz w:val="20"/>
                <w:szCs w:val="20"/>
              </w:rPr>
              <w:t>(3)</w:t>
            </w:r>
          </w:p>
        </w:tc>
        <w:tc>
          <w:tcPr>
            <w:tcW w:w="467" w:type="pct"/>
            <w:tcBorders>
              <w:top w:val="nil"/>
              <w:left w:val="nil"/>
              <w:bottom w:val="single" w:sz="4" w:space="0" w:color="auto"/>
              <w:right w:val="single" w:sz="4" w:space="0" w:color="auto"/>
            </w:tcBorders>
            <w:shd w:val="clear" w:color="auto" w:fill="auto"/>
            <w:noWrap/>
            <w:vAlign w:val="center"/>
            <w:hideMark/>
          </w:tcPr>
          <w:p w14:paraId="2527CFC5" w14:textId="4665A2BF" w:rsidR="00024A78" w:rsidRPr="00675817" w:rsidRDefault="00024A78" w:rsidP="000C346E">
            <w:pPr>
              <w:spacing w:before="0" w:after="0" w:line="360" w:lineRule="auto"/>
              <w:jc w:val="center"/>
              <w:rPr>
                <w:rFonts w:eastAsia="Times New Roman" w:cs="Times New Roman"/>
                <w:i/>
                <w:iCs/>
                <w:color w:val="0D0D0D" w:themeColor="text1" w:themeTint="F2"/>
                <w:spacing w:val="-6"/>
                <w:sz w:val="18"/>
                <w:szCs w:val="18"/>
              </w:rPr>
            </w:pPr>
            <w:r w:rsidRPr="00675817">
              <w:rPr>
                <w:i/>
                <w:iCs/>
                <w:color w:val="0D0D0D" w:themeColor="text1" w:themeTint="F2"/>
                <w:sz w:val="20"/>
                <w:szCs w:val="20"/>
              </w:rPr>
              <w:t>(4)</w:t>
            </w:r>
          </w:p>
        </w:tc>
        <w:tc>
          <w:tcPr>
            <w:tcW w:w="339" w:type="pct"/>
            <w:tcBorders>
              <w:top w:val="nil"/>
              <w:left w:val="nil"/>
              <w:bottom w:val="single" w:sz="4" w:space="0" w:color="auto"/>
              <w:right w:val="single" w:sz="4" w:space="0" w:color="auto"/>
            </w:tcBorders>
            <w:shd w:val="clear" w:color="auto" w:fill="auto"/>
            <w:noWrap/>
            <w:vAlign w:val="center"/>
            <w:hideMark/>
          </w:tcPr>
          <w:p w14:paraId="035A7078" w14:textId="4D716A85" w:rsidR="00024A78" w:rsidRPr="00675817" w:rsidRDefault="00024A78" w:rsidP="000C346E">
            <w:pPr>
              <w:spacing w:before="0" w:after="0" w:line="360" w:lineRule="auto"/>
              <w:jc w:val="center"/>
              <w:rPr>
                <w:rFonts w:eastAsia="Times New Roman" w:cs="Times New Roman"/>
                <w:i/>
                <w:iCs/>
                <w:color w:val="0D0D0D" w:themeColor="text1" w:themeTint="F2"/>
                <w:spacing w:val="-6"/>
                <w:sz w:val="18"/>
                <w:szCs w:val="18"/>
              </w:rPr>
            </w:pPr>
            <w:r w:rsidRPr="00675817">
              <w:rPr>
                <w:i/>
                <w:iCs/>
                <w:color w:val="0D0D0D" w:themeColor="text1" w:themeTint="F2"/>
                <w:sz w:val="20"/>
                <w:szCs w:val="20"/>
              </w:rPr>
              <w:t>(5)</w:t>
            </w:r>
          </w:p>
        </w:tc>
        <w:tc>
          <w:tcPr>
            <w:tcW w:w="467" w:type="pct"/>
            <w:tcBorders>
              <w:top w:val="nil"/>
              <w:left w:val="nil"/>
              <w:bottom w:val="single" w:sz="4" w:space="0" w:color="auto"/>
              <w:right w:val="single" w:sz="4" w:space="0" w:color="auto"/>
            </w:tcBorders>
            <w:shd w:val="clear" w:color="auto" w:fill="auto"/>
            <w:noWrap/>
            <w:vAlign w:val="center"/>
            <w:hideMark/>
          </w:tcPr>
          <w:p w14:paraId="3F99630B" w14:textId="77777777" w:rsidR="00024A78" w:rsidRPr="00675817" w:rsidRDefault="00024A78" w:rsidP="000C346E">
            <w:pPr>
              <w:spacing w:before="0" w:after="0" w:line="360" w:lineRule="auto"/>
              <w:jc w:val="center"/>
              <w:rPr>
                <w:rFonts w:eastAsia="Times New Roman" w:cs="Times New Roman"/>
                <w:i/>
                <w:iCs/>
                <w:color w:val="0D0D0D" w:themeColor="text1" w:themeTint="F2"/>
                <w:spacing w:val="-6"/>
                <w:sz w:val="18"/>
                <w:szCs w:val="18"/>
              </w:rPr>
            </w:pPr>
            <w:r w:rsidRPr="00675817">
              <w:rPr>
                <w:rFonts w:eastAsia="Times New Roman" w:cs="Times New Roman"/>
                <w:i/>
                <w:iCs/>
                <w:color w:val="0D0D0D" w:themeColor="text1" w:themeTint="F2"/>
                <w:spacing w:val="-6"/>
                <w:sz w:val="18"/>
                <w:szCs w:val="18"/>
              </w:rPr>
              <w:t>(6)</w:t>
            </w:r>
          </w:p>
        </w:tc>
        <w:tc>
          <w:tcPr>
            <w:tcW w:w="450" w:type="pct"/>
            <w:tcBorders>
              <w:top w:val="nil"/>
              <w:left w:val="nil"/>
              <w:bottom w:val="single" w:sz="4" w:space="0" w:color="auto"/>
              <w:right w:val="single" w:sz="4" w:space="0" w:color="auto"/>
            </w:tcBorders>
            <w:shd w:val="clear" w:color="auto" w:fill="auto"/>
            <w:noWrap/>
            <w:vAlign w:val="center"/>
            <w:hideMark/>
          </w:tcPr>
          <w:p w14:paraId="7A79605A" w14:textId="77777777" w:rsidR="00024A78" w:rsidRPr="00675817" w:rsidRDefault="00024A78" w:rsidP="000C346E">
            <w:pPr>
              <w:spacing w:before="0" w:after="0" w:line="360" w:lineRule="auto"/>
              <w:jc w:val="center"/>
              <w:rPr>
                <w:rFonts w:eastAsia="Times New Roman" w:cs="Times New Roman"/>
                <w:i/>
                <w:iCs/>
                <w:color w:val="0D0D0D" w:themeColor="text1" w:themeTint="F2"/>
                <w:spacing w:val="-6"/>
                <w:sz w:val="18"/>
                <w:szCs w:val="18"/>
              </w:rPr>
            </w:pPr>
            <w:r w:rsidRPr="00675817">
              <w:rPr>
                <w:rFonts w:eastAsia="Times New Roman" w:cs="Times New Roman"/>
                <w:i/>
                <w:iCs/>
                <w:color w:val="0D0D0D" w:themeColor="text1" w:themeTint="F2"/>
                <w:spacing w:val="-6"/>
                <w:sz w:val="18"/>
                <w:szCs w:val="18"/>
              </w:rPr>
              <w:t>(7)</w:t>
            </w:r>
          </w:p>
        </w:tc>
        <w:tc>
          <w:tcPr>
            <w:tcW w:w="471" w:type="pct"/>
            <w:tcBorders>
              <w:top w:val="nil"/>
              <w:left w:val="nil"/>
              <w:bottom w:val="single" w:sz="4" w:space="0" w:color="auto"/>
              <w:right w:val="single" w:sz="4" w:space="0" w:color="auto"/>
            </w:tcBorders>
            <w:shd w:val="clear" w:color="auto" w:fill="auto"/>
            <w:noWrap/>
            <w:vAlign w:val="center"/>
            <w:hideMark/>
          </w:tcPr>
          <w:p w14:paraId="1D726837" w14:textId="77777777" w:rsidR="00024A78" w:rsidRPr="00675817" w:rsidRDefault="00024A78" w:rsidP="000C346E">
            <w:pPr>
              <w:spacing w:before="0" w:after="0" w:line="360" w:lineRule="auto"/>
              <w:jc w:val="center"/>
              <w:rPr>
                <w:rFonts w:eastAsia="Times New Roman" w:cs="Times New Roman"/>
                <w:i/>
                <w:iCs/>
                <w:color w:val="0D0D0D" w:themeColor="text1" w:themeTint="F2"/>
                <w:spacing w:val="-6"/>
                <w:sz w:val="18"/>
                <w:szCs w:val="18"/>
              </w:rPr>
            </w:pPr>
            <w:r w:rsidRPr="00675817">
              <w:rPr>
                <w:rFonts w:eastAsia="Times New Roman" w:cs="Times New Roman"/>
                <w:i/>
                <w:iCs/>
                <w:color w:val="0D0D0D" w:themeColor="text1" w:themeTint="F2"/>
                <w:spacing w:val="-6"/>
                <w:sz w:val="18"/>
                <w:szCs w:val="18"/>
              </w:rPr>
              <w:t>(8)=(6)+(7)</w:t>
            </w:r>
          </w:p>
        </w:tc>
        <w:tc>
          <w:tcPr>
            <w:tcW w:w="412" w:type="pct"/>
            <w:tcBorders>
              <w:top w:val="nil"/>
              <w:left w:val="nil"/>
              <w:bottom w:val="single" w:sz="4" w:space="0" w:color="auto"/>
              <w:right w:val="single" w:sz="4" w:space="0" w:color="auto"/>
            </w:tcBorders>
            <w:shd w:val="clear" w:color="auto" w:fill="auto"/>
            <w:noWrap/>
            <w:vAlign w:val="center"/>
            <w:hideMark/>
          </w:tcPr>
          <w:p w14:paraId="4914C1D9" w14:textId="77777777" w:rsidR="00024A78" w:rsidRPr="00675817" w:rsidRDefault="00024A78" w:rsidP="000C346E">
            <w:pPr>
              <w:spacing w:before="0" w:after="0" w:line="360" w:lineRule="auto"/>
              <w:jc w:val="center"/>
              <w:rPr>
                <w:rFonts w:eastAsia="Times New Roman" w:cs="Times New Roman"/>
                <w:i/>
                <w:iCs/>
                <w:color w:val="0D0D0D" w:themeColor="text1" w:themeTint="F2"/>
                <w:spacing w:val="-6"/>
                <w:sz w:val="18"/>
                <w:szCs w:val="18"/>
              </w:rPr>
            </w:pPr>
            <w:r w:rsidRPr="00675817">
              <w:rPr>
                <w:rFonts w:eastAsia="Times New Roman" w:cs="Times New Roman"/>
                <w:i/>
                <w:iCs/>
                <w:color w:val="0D0D0D" w:themeColor="text1" w:themeTint="F2"/>
                <w:spacing w:val="-6"/>
                <w:sz w:val="18"/>
                <w:szCs w:val="18"/>
              </w:rPr>
              <w:t>(9)</w:t>
            </w:r>
          </w:p>
        </w:tc>
      </w:tr>
      <w:tr w:rsidR="004C434F" w:rsidRPr="00675817" w14:paraId="7FEF93DE" w14:textId="77777777" w:rsidTr="004C434F">
        <w:trPr>
          <w:trHeight w:val="70"/>
        </w:trPr>
        <w:tc>
          <w:tcPr>
            <w:tcW w:w="295" w:type="pct"/>
            <w:tcBorders>
              <w:top w:val="nil"/>
              <w:left w:val="single" w:sz="4" w:space="0" w:color="auto"/>
              <w:bottom w:val="single" w:sz="4" w:space="0" w:color="auto"/>
              <w:right w:val="single" w:sz="4" w:space="0" w:color="auto"/>
            </w:tcBorders>
            <w:shd w:val="clear" w:color="000000" w:fill="FFFFFF"/>
            <w:vAlign w:val="center"/>
            <w:hideMark/>
          </w:tcPr>
          <w:p w14:paraId="6A1EDE7D" w14:textId="7A90EAEE" w:rsidR="00CB2D4C" w:rsidRPr="00675817" w:rsidRDefault="00CB2D4C" w:rsidP="000C346E">
            <w:pPr>
              <w:spacing w:before="0" w:after="0" w:line="360" w:lineRule="auto"/>
              <w:jc w:val="center"/>
              <w:rPr>
                <w:rFonts w:eastAsia="Times New Roman" w:cs="Times New Roman"/>
                <w:b/>
                <w:bCs/>
                <w:color w:val="0D0D0D" w:themeColor="text1" w:themeTint="F2"/>
                <w:spacing w:val="-6"/>
                <w:sz w:val="20"/>
                <w:szCs w:val="20"/>
              </w:rPr>
            </w:pPr>
          </w:p>
        </w:tc>
        <w:tc>
          <w:tcPr>
            <w:tcW w:w="2024" w:type="pct"/>
            <w:tcBorders>
              <w:top w:val="nil"/>
              <w:left w:val="nil"/>
              <w:bottom w:val="single" w:sz="4" w:space="0" w:color="auto"/>
              <w:right w:val="single" w:sz="4" w:space="0" w:color="auto"/>
            </w:tcBorders>
            <w:shd w:val="clear" w:color="000000" w:fill="FFFFFF"/>
            <w:vAlign w:val="center"/>
            <w:hideMark/>
          </w:tcPr>
          <w:p w14:paraId="3D4A5998" w14:textId="77777777" w:rsidR="00CB2D4C" w:rsidRPr="00675817" w:rsidRDefault="00CB2D4C" w:rsidP="000C346E">
            <w:pPr>
              <w:spacing w:before="0" w:after="0" w:line="360" w:lineRule="auto"/>
              <w:jc w:val="left"/>
              <w:rPr>
                <w:rFonts w:eastAsia="Times New Roman" w:cs="Times New Roman"/>
                <w:b/>
                <w:bCs/>
                <w:color w:val="0D0D0D" w:themeColor="text1" w:themeTint="F2"/>
                <w:spacing w:val="-6"/>
                <w:sz w:val="20"/>
                <w:szCs w:val="20"/>
              </w:rPr>
            </w:pPr>
            <w:r w:rsidRPr="00675817">
              <w:rPr>
                <w:rFonts w:eastAsia="Times New Roman" w:cs="Times New Roman"/>
                <w:b/>
                <w:bCs/>
                <w:color w:val="0D0D0D" w:themeColor="text1" w:themeTint="F2"/>
                <w:spacing w:val="-6"/>
                <w:sz w:val="20"/>
                <w:szCs w:val="20"/>
              </w:rPr>
              <w:t>Tổng diện tích tự nhiên</w:t>
            </w:r>
          </w:p>
        </w:tc>
        <w:tc>
          <w:tcPr>
            <w:tcW w:w="74" w:type="pct"/>
            <w:tcBorders>
              <w:top w:val="nil"/>
              <w:left w:val="nil"/>
              <w:bottom w:val="single" w:sz="4" w:space="0" w:color="auto"/>
              <w:right w:val="single" w:sz="4" w:space="0" w:color="auto"/>
            </w:tcBorders>
            <w:shd w:val="clear" w:color="000000" w:fill="FFFFFF"/>
            <w:vAlign w:val="center"/>
            <w:hideMark/>
          </w:tcPr>
          <w:p w14:paraId="685C038B" w14:textId="2491ABEA" w:rsidR="00CB2D4C" w:rsidRPr="00675817" w:rsidRDefault="00CB2D4C" w:rsidP="000C346E">
            <w:pPr>
              <w:spacing w:before="0" w:after="0" w:line="360" w:lineRule="auto"/>
              <w:jc w:val="center"/>
              <w:rPr>
                <w:rFonts w:eastAsia="Times New Roman" w:cs="Times New Roman"/>
                <w:b/>
                <w:bCs/>
                <w:color w:val="0D0D0D" w:themeColor="text1" w:themeTint="F2"/>
                <w:spacing w:val="-6"/>
                <w:sz w:val="20"/>
                <w:szCs w:val="20"/>
              </w:rPr>
            </w:pPr>
          </w:p>
        </w:tc>
        <w:tc>
          <w:tcPr>
            <w:tcW w:w="467" w:type="pct"/>
            <w:tcBorders>
              <w:top w:val="nil"/>
              <w:left w:val="nil"/>
              <w:bottom w:val="single" w:sz="4" w:space="0" w:color="auto"/>
              <w:right w:val="single" w:sz="4" w:space="0" w:color="auto"/>
            </w:tcBorders>
            <w:shd w:val="clear" w:color="000000" w:fill="FFFFFF"/>
            <w:vAlign w:val="center"/>
            <w:hideMark/>
          </w:tcPr>
          <w:p w14:paraId="2D00D7D8" w14:textId="6709FF92" w:rsidR="00CB2D4C" w:rsidRPr="00675817" w:rsidRDefault="00CB2D4C" w:rsidP="000C346E">
            <w:pPr>
              <w:spacing w:before="0" w:after="0" w:line="360" w:lineRule="auto"/>
              <w:jc w:val="center"/>
              <w:rPr>
                <w:rFonts w:eastAsia="Times New Roman" w:cs="Times New Roman"/>
                <w:b/>
                <w:bCs/>
                <w:color w:val="0D0D0D" w:themeColor="text1" w:themeTint="F2"/>
                <w:spacing w:val="-6"/>
                <w:sz w:val="20"/>
                <w:szCs w:val="20"/>
              </w:rPr>
            </w:pPr>
            <w:r w:rsidRPr="00675817">
              <w:rPr>
                <w:b/>
                <w:bCs/>
                <w:color w:val="0D0D0D" w:themeColor="text1" w:themeTint="F2"/>
                <w:sz w:val="20"/>
                <w:szCs w:val="20"/>
              </w:rPr>
              <w:t>91.209,57</w:t>
            </w:r>
          </w:p>
        </w:tc>
        <w:tc>
          <w:tcPr>
            <w:tcW w:w="339" w:type="pct"/>
            <w:tcBorders>
              <w:top w:val="nil"/>
              <w:left w:val="nil"/>
              <w:bottom w:val="single" w:sz="4" w:space="0" w:color="auto"/>
              <w:right w:val="single" w:sz="4" w:space="0" w:color="auto"/>
            </w:tcBorders>
            <w:shd w:val="clear" w:color="auto" w:fill="auto"/>
            <w:noWrap/>
            <w:vAlign w:val="center"/>
            <w:hideMark/>
          </w:tcPr>
          <w:p w14:paraId="146545F9" w14:textId="2BC001A8" w:rsidR="00CB2D4C" w:rsidRPr="00675817" w:rsidRDefault="00CB2D4C" w:rsidP="000C346E">
            <w:pPr>
              <w:spacing w:before="0" w:after="0" w:line="360" w:lineRule="auto"/>
              <w:jc w:val="center"/>
              <w:rPr>
                <w:rFonts w:eastAsia="Times New Roman" w:cs="Times New Roman"/>
                <w:b/>
                <w:bCs/>
                <w:color w:val="0D0D0D" w:themeColor="text1" w:themeTint="F2"/>
                <w:spacing w:val="-6"/>
                <w:sz w:val="20"/>
                <w:szCs w:val="20"/>
              </w:rPr>
            </w:pPr>
            <w:r w:rsidRPr="00675817">
              <w:rPr>
                <w:b/>
                <w:bCs/>
                <w:color w:val="0D0D0D" w:themeColor="text1" w:themeTint="F2"/>
                <w:sz w:val="20"/>
                <w:szCs w:val="20"/>
              </w:rPr>
              <w:t>100,00</w:t>
            </w:r>
          </w:p>
        </w:tc>
        <w:tc>
          <w:tcPr>
            <w:tcW w:w="467" w:type="pct"/>
            <w:tcBorders>
              <w:top w:val="nil"/>
              <w:left w:val="nil"/>
              <w:bottom w:val="single" w:sz="4" w:space="0" w:color="auto"/>
              <w:right w:val="single" w:sz="4" w:space="0" w:color="auto"/>
            </w:tcBorders>
            <w:shd w:val="clear" w:color="000000" w:fill="FFFFFF"/>
            <w:vAlign w:val="center"/>
            <w:hideMark/>
          </w:tcPr>
          <w:p w14:paraId="0C3A2665" w14:textId="7371F56F" w:rsidR="00CB2D4C" w:rsidRPr="00675817" w:rsidRDefault="00CB2D4C" w:rsidP="000C346E">
            <w:pPr>
              <w:spacing w:before="0" w:after="0" w:line="360" w:lineRule="auto"/>
              <w:jc w:val="center"/>
              <w:rPr>
                <w:rFonts w:eastAsia="Times New Roman" w:cs="Times New Roman"/>
                <w:b/>
                <w:bCs/>
                <w:color w:val="0D0D0D" w:themeColor="text1" w:themeTint="F2"/>
                <w:spacing w:val="-6"/>
                <w:sz w:val="20"/>
                <w:szCs w:val="20"/>
              </w:rPr>
            </w:pPr>
            <w:r w:rsidRPr="00675817">
              <w:rPr>
                <w:b/>
                <w:bCs/>
                <w:color w:val="0D0D0D" w:themeColor="text1" w:themeTint="F2"/>
                <w:sz w:val="20"/>
                <w:szCs w:val="20"/>
              </w:rPr>
              <w:t>91.136,00</w:t>
            </w:r>
          </w:p>
        </w:tc>
        <w:tc>
          <w:tcPr>
            <w:tcW w:w="450" w:type="pct"/>
            <w:tcBorders>
              <w:top w:val="nil"/>
              <w:left w:val="nil"/>
              <w:bottom w:val="single" w:sz="4" w:space="0" w:color="auto"/>
              <w:right w:val="single" w:sz="4" w:space="0" w:color="auto"/>
            </w:tcBorders>
            <w:shd w:val="clear" w:color="000000" w:fill="FFFFFF"/>
            <w:vAlign w:val="center"/>
            <w:hideMark/>
          </w:tcPr>
          <w:p w14:paraId="2DDFA85D" w14:textId="6C70AFD1" w:rsidR="00CB2D4C" w:rsidRPr="00675817" w:rsidRDefault="00CB2D4C" w:rsidP="000C346E">
            <w:pPr>
              <w:spacing w:before="0" w:after="0" w:line="360" w:lineRule="auto"/>
              <w:jc w:val="center"/>
              <w:rPr>
                <w:rFonts w:eastAsia="Times New Roman" w:cs="Times New Roman"/>
                <w:b/>
                <w:bCs/>
                <w:color w:val="0D0D0D" w:themeColor="text1" w:themeTint="F2"/>
                <w:spacing w:val="-6"/>
                <w:sz w:val="20"/>
                <w:szCs w:val="20"/>
              </w:rPr>
            </w:pPr>
            <w:r w:rsidRPr="00675817">
              <w:rPr>
                <w:b/>
                <w:bCs/>
                <w:color w:val="0D0D0D" w:themeColor="text1" w:themeTint="F2"/>
                <w:sz w:val="20"/>
                <w:szCs w:val="20"/>
              </w:rPr>
              <w:t>73,57</w:t>
            </w:r>
          </w:p>
        </w:tc>
        <w:tc>
          <w:tcPr>
            <w:tcW w:w="471" w:type="pct"/>
            <w:tcBorders>
              <w:top w:val="nil"/>
              <w:left w:val="nil"/>
              <w:bottom w:val="single" w:sz="4" w:space="0" w:color="auto"/>
              <w:right w:val="single" w:sz="4" w:space="0" w:color="auto"/>
            </w:tcBorders>
            <w:shd w:val="clear" w:color="000000" w:fill="FFFFFF"/>
            <w:vAlign w:val="center"/>
            <w:hideMark/>
          </w:tcPr>
          <w:p w14:paraId="784AD00C" w14:textId="751AF3B3" w:rsidR="00CB2D4C" w:rsidRPr="00675817" w:rsidRDefault="00CB2D4C" w:rsidP="000C346E">
            <w:pPr>
              <w:spacing w:before="0" w:after="0" w:line="360" w:lineRule="auto"/>
              <w:jc w:val="center"/>
              <w:rPr>
                <w:rFonts w:eastAsia="Times New Roman" w:cs="Times New Roman"/>
                <w:b/>
                <w:bCs/>
                <w:color w:val="0D0D0D" w:themeColor="text1" w:themeTint="F2"/>
                <w:spacing w:val="-6"/>
                <w:sz w:val="20"/>
                <w:szCs w:val="20"/>
              </w:rPr>
            </w:pPr>
            <w:r w:rsidRPr="00675817">
              <w:rPr>
                <w:b/>
                <w:bCs/>
                <w:color w:val="0D0D0D" w:themeColor="text1" w:themeTint="F2"/>
                <w:sz w:val="20"/>
                <w:szCs w:val="20"/>
              </w:rPr>
              <w:t>91.209,57</w:t>
            </w:r>
          </w:p>
        </w:tc>
        <w:tc>
          <w:tcPr>
            <w:tcW w:w="412" w:type="pct"/>
            <w:tcBorders>
              <w:top w:val="nil"/>
              <w:left w:val="nil"/>
              <w:bottom w:val="single" w:sz="4" w:space="0" w:color="auto"/>
              <w:right w:val="single" w:sz="4" w:space="0" w:color="auto"/>
            </w:tcBorders>
            <w:shd w:val="clear" w:color="auto" w:fill="auto"/>
            <w:noWrap/>
            <w:vAlign w:val="center"/>
            <w:hideMark/>
          </w:tcPr>
          <w:p w14:paraId="691C5B83" w14:textId="027868E9" w:rsidR="00CB2D4C" w:rsidRPr="00675817" w:rsidRDefault="00CB2D4C" w:rsidP="000C346E">
            <w:pPr>
              <w:spacing w:before="0" w:after="0" w:line="360" w:lineRule="auto"/>
              <w:jc w:val="center"/>
              <w:rPr>
                <w:rFonts w:eastAsia="Times New Roman" w:cs="Times New Roman"/>
                <w:b/>
                <w:bCs/>
                <w:color w:val="0D0D0D" w:themeColor="text1" w:themeTint="F2"/>
                <w:spacing w:val="-6"/>
                <w:sz w:val="20"/>
                <w:szCs w:val="20"/>
              </w:rPr>
            </w:pPr>
            <w:r w:rsidRPr="00675817">
              <w:rPr>
                <w:b/>
                <w:bCs/>
                <w:color w:val="0D0D0D" w:themeColor="text1" w:themeTint="F2"/>
                <w:sz w:val="20"/>
                <w:szCs w:val="20"/>
              </w:rPr>
              <w:t>100,00</w:t>
            </w:r>
          </w:p>
        </w:tc>
      </w:tr>
      <w:tr w:rsidR="004C434F" w:rsidRPr="00675817" w14:paraId="316C1EA9" w14:textId="77777777" w:rsidTr="004C434F">
        <w:trPr>
          <w:trHeight w:val="145"/>
        </w:trPr>
        <w:tc>
          <w:tcPr>
            <w:tcW w:w="295" w:type="pct"/>
            <w:tcBorders>
              <w:top w:val="nil"/>
              <w:left w:val="single" w:sz="4" w:space="0" w:color="auto"/>
              <w:bottom w:val="single" w:sz="4" w:space="0" w:color="auto"/>
              <w:right w:val="single" w:sz="4" w:space="0" w:color="auto"/>
            </w:tcBorders>
            <w:shd w:val="clear" w:color="000000" w:fill="FFFFFF"/>
            <w:vAlign w:val="center"/>
            <w:hideMark/>
          </w:tcPr>
          <w:p w14:paraId="25089F57" w14:textId="77777777" w:rsidR="00CB2D4C" w:rsidRPr="00675817" w:rsidRDefault="00CB2D4C" w:rsidP="000C346E">
            <w:pPr>
              <w:spacing w:before="0" w:after="0" w:line="360" w:lineRule="auto"/>
              <w:jc w:val="center"/>
              <w:rPr>
                <w:rFonts w:eastAsia="Times New Roman" w:cs="Times New Roman"/>
                <w:b/>
                <w:bCs/>
                <w:color w:val="0D0D0D" w:themeColor="text1" w:themeTint="F2"/>
                <w:spacing w:val="-6"/>
                <w:sz w:val="20"/>
                <w:szCs w:val="20"/>
              </w:rPr>
            </w:pPr>
            <w:r w:rsidRPr="00675817">
              <w:rPr>
                <w:rFonts w:eastAsia="Times New Roman" w:cs="Times New Roman"/>
                <w:b/>
                <w:bCs/>
                <w:color w:val="0D0D0D" w:themeColor="text1" w:themeTint="F2"/>
                <w:spacing w:val="-6"/>
                <w:sz w:val="20"/>
                <w:szCs w:val="20"/>
              </w:rPr>
              <w:t>1</w:t>
            </w:r>
          </w:p>
        </w:tc>
        <w:tc>
          <w:tcPr>
            <w:tcW w:w="2024" w:type="pct"/>
            <w:tcBorders>
              <w:top w:val="nil"/>
              <w:left w:val="nil"/>
              <w:bottom w:val="single" w:sz="4" w:space="0" w:color="auto"/>
              <w:right w:val="single" w:sz="4" w:space="0" w:color="auto"/>
            </w:tcBorders>
            <w:shd w:val="clear" w:color="000000" w:fill="FFFFFF"/>
            <w:vAlign w:val="center"/>
            <w:hideMark/>
          </w:tcPr>
          <w:p w14:paraId="56D59177" w14:textId="77777777" w:rsidR="00CB2D4C" w:rsidRPr="00675817" w:rsidRDefault="00CB2D4C" w:rsidP="000C346E">
            <w:pPr>
              <w:spacing w:before="0" w:after="0" w:line="360" w:lineRule="auto"/>
              <w:jc w:val="left"/>
              <w:rPr>
                <w:rFonts w:eastAsia="Times New Roman" w:cs="Times New Roman"/>
                <w:b/>
                <w:bCs/>
                <w:color w:val="0D0D0D" w:themeColor="text1" w:themeTint="F2"/>
                <w:spacing w:val="-6"/>
                <w:sz w:val="20"/>
                <w:szCs w:val="20"/>
              </w:rPr>
            </w:pPr>
            <w:r w:rsidRPr="00675817">
              <w:rPr>
                <w:rFonts w:eastAsia="Times New Roman" w:cs="Times New Roman"/>
                <w:b/>
                <w:bCs/>
                <w:color w:val="0D0D0D" w:themeColor="text1" w:themeTint="F2"/>
                <w:spacing w:val="-6"/>
                <w:sz w:val="20"/>
                <w:szCs w:val="20"/>
              </w:rPr>
              <w:t>Đất nông nghiệp</w:t>
            </w:r>
          </w:p>
        </w:tc>
        <w:tc>
          <w:tcPr>
            <w:tcW w:w="74" w:type="pct"/>
            <w:tcBorders>
              <w:top w:val="nil"/>
              <w:left w:val="nil"/>
              <w:bottom w:val="single" w:sz="4" w:space="0" w:color="auto"/>
              <w:right w:val="single" w:sz="4" w:space="0" w:color="auto"/>
            </w:tcBorders>
            <w:shd w:val="clear" w:color="000000" w:fill="FFFFFF"/>
            <w:vAlign w:val="center"/>
            <w:hideMark/>
          </w:tcPr>
          <w:p w14:paraId="5A3A594C" w14:textId="77777777" w:rsidR="00CB2D4C" w:rsidRPr="00675817" w:rsidRDefault="00CB2D4C" w:rsidP="000C346E">
            <w:pPr>
              <w:spacing w:before="0" w:after="0" w:line="360" w:lineRule="auto"/>
              <w:jc w:val="center"/>
              <w:rPr>
                <w:rFonts w:eastAsia="Times New Roman" w:cs="Times New Roman"/>
                <w:b/>
                <w:bCs/>
                <w:color w:val="0D0D0D" w:themeColor="text1" w:themeTint="F2"/>
                <w:spacing w:val="-6"/>
                <w:sz w:val="20"/>
                <w:szCs w:val="20"/>
              </w:rPr>
            </w:pPr>
            <w:r w:rsidRPr="00675817">
              <w:rPr>
                <w:rFonts w:eastAsia="Times New Roman" w:cs="Times New Roman"/>
                <w:b/>
                <w:bCs/>
                <w:color w:val="0D0D0D" w:themeColor="text1" w:themeTint="F2"/>
                <w:spacing w:val="-6"/>
                <w:sz w:val="20"/>
                <w:szCs w:val="20"/>
              </w:rPr>
              <w:t>NNP</w:t>
            </w:r>
          </w:p>
        </w:tc>
        <w:tc>
          <w:tcPr>
            <w:tcW w:w="467" w:type="pct"/>
            <w:tcBorders>
              <w:top w:val="nil"/>
              <w:left w:val="nil"/>
              <w:bottom w:val="single" w:sz="4" w:space="0" w:color="auto"/>
              <w:right w:val="single" w:sz="4" w:space="0" w:color="auto"/>
            </w:tcBorders>
            <w:shd w:val="clear" w:color="000000" w:fill="FFFFFF"/>
            <w:vAlign w:val="center"/>
            <w:hideMark/>
          </w:tcPr>
          <w:p w14:paraId="0B809500" w14:textId="7BB312F5"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b/>
                <w:bCs/>
                <w:color w:val="0D0D0D" w:themeColor="text1" w:themeTint="F2"/>
                <w:sz w:val="20"/>
                <w:szCs w:val="20"/>
              </w:rPr>
              <w:t>85.347,49</w:t>
            </w:r>
          </w:p>
        </w:tc>
        <w:tc>
          <w:tcPr>
            <w:tcW w:w="339" w:type="pct"/>
            <w:tcBorders>
              <w:top w:val="nil"/>
              <w:left w:val="nil"/>
              <w:bottom w:val="single" w:sz="4" w:space="0" w:color="auto"/>
              <w:right w:val="single" w:sz="4" w:space="0" w:color="auto"/>
            </w:tcBorders>
            <w:shd w:val="clear" w:color="auto" w:fill="auto"/>
            <w:noWrap/>
            <w:vAlign w:val="center"/>
            <w:hideMark/>
          </w:tcPr>
          <w:p w14:paraId="5EE0D30D" w14:textId="1D3776C4" w:rsidR="00CB2D4C" w:rsidRPr="00675817" w:rsidRDefault="00CB2D4C" w:rsidP="000C346E">
            <w:pPr>
              <w:spacing w:before="0" w:after="0" w:line="360" w:lineRule="auto"/>
              <w:jc w:val="center"/>
              <w:rPr>
                <w:rFonts w:eastAsia="Times New Roman" w:cs="Times New Roman"/>
                <w:b/>
                <w:bCs/>
                <w:color w:val="0D0D0D" w:themeColor="text1" w:themeTint="F2"/>
                <w:spacing w:val="-6"/>
                <w:sz w:val="20"/>
                <w:szCs w:val="20"/>
              </w:rPr>
            </w:pPr>
            <w:r w:rsidRPr="00675817">
              <w:rPr>
                <w:b/>
                <w:bCs/>
                <w:color w:val="0D0D0D" w:themeColor="text1" w:themeTint="F2"/>
                <w:sz w:val="20"/>
                <w:szCs w:val="20"/>
              </w:rPr>
              <w:t>93,57</w:t>
            </w:r>
          </w:p>
        </w:tc>
        <w:tc>
          <w:tcPr>
            <w:tcW w:w="467" w:type="pct"/>
            <w:tcBorders>
              <w:top w:val="nil"/>
              <w:left w:val="nil"/>
              <w:bottom w:val="single" w:sz="4" w:space="0" w:color="auto"/>
              <w:right w:val="single" w:sz="4" w:space="0" w:color="auto"/>
            </w:tcBorders>
            <w:shd w:val="clear" w:color="auto" w:fill="auto"/>
            <w:noWrap/>
            <w:vAlign w:val="center"/>
            <w:hideMark/>
          </w:tcPr>
          <w:p w14:paraId="720D8072" w14:textId="25352FD7" w:rsidR="00CB2D4C" w:rsidRPr="00675817" w:rsidRDefault="00CB2D4C" w:rsidP="000C346E">
            <w:pPr>
              <w:spacing w:before="0" w:after="0" w:line="360" w:lineRule="auto"/>
              <w:jc w:val="center"/>
              <w:rPr>
                <w:rFonts w:eastAsia="Times New Roman" w:cs="Times New Roman"/>
                <w:b/>
                <w:bCs/>
                <w:color w:val="0D0D0D" w:themeColor="text1" w:themeTint="F2"/>
                <w:spacing w:val="-6"/>
                <w:sz w:val="20"/>
                <w:szCs w:val="20"/>
              </w:rPr>
            </w:pPr>
            <w:r w:rsidRPr="00675817">
              <w:rPr>
                <w:b/>
                <w:bCs/>
                <w:color w:val="0D0D0D" w:themeColor="text1" w:themeTint="F2"/>
                <w:sz w:val="20"/>
                <w:szCs w:val="20"/>
              </w:rPr>
              <w:t>84.555,00</w:t>
            </w:r>
          </w:p>
        </w:tc>
        <w:tc>
          <w:tcPr>
            <w:tcW w:w="450" w:type="pct"/>
            <w:tcBorders>
              <w:top w:val="nil"/>
              <w:left w:val="nil"/>
              <w:bottom w:val="single" w:sz="4" w:space="0" w:color="auto"/>
              <w:right w:val="single" w:sz="4" w:space="0" w:color="auto"/>
            </w:tcBorders>
            <w:shd w:val="clear" w:color="000000" w:fill="FFFFFF"/>
            <w:vAlign w:val="center"/>
            <w:hideMark/>
          </w:tcPr>
          <w:p w14:paraId="0B0596BE" w14:textId="3565F6C7" w:rsidR="00CB2D4C" w:rsidRPr="00675817" w:rsidRDefault="00CB2D4C" w:rsidP="000C346E">
            <w:pPr>
              <w:spacing w:before="0" w:after="0" w:line="360" w:lineRule="auto"/>
              <w:jc w:val="center"/>
              <w:rPr>
                <w:rFonts w:eastAsia="Times New Roman" w:cs="Times New Roman"/>
                <w:b/>
                <w:bCs/>
                <w:color w:val="0D0D0D" w:themeColor="text1" w:themeTint="F2"/>
                <w:spacing w:val="-6"/>
                <w:sz w:val="20"/>
                <w:szCs w:val="20"/>
              </w:rPr>
            </w:pPr>
            <w:r w:rsidRPr="00675817">
              <w:rPr>
                <w:b/>
                <w:bCs/>
                <w:color w:val="0D0D0D" w:themeColor="text1" w:themeTint="F2"/>
                <w:sz w:val="20"/>
                <w:szCs w:val="20"/>
              </w:rPr>
              <w:t>73,57</w:t>
            </w:r>
          </w:p>
        </w:tc>
        <w:tc>
          <w:tcPr>
            <w:tcW w:w="471" w:type="pct"/>
            <w:tcBorders>
              <w:top w:val="nil"/>
              <w:left w:val="nil"/>
              <w:bottom w:val="single" w:sz="4" w:space="0" w:color="auto"/>
              <w:right w:val="single" w:sz="4" w:space="0" w:color="auto"/>
            </w:tcBorders>
            <w:shd w:val="clear" w:color="000000" w:fill="FFFFFF"/>
            <w:vAlign w:val="center"/>
            <w:hideMark/>
          </w:tcPr>
          <w:p w14:paraId="7074BE47" w14:textId="0C760FA6" w:rsidR="00CB2D4C" w:rsidRPr="00675817" w:rsidRDefault="00CB2D4C" w:rsidP="000C346E">
            <w:pPr>
              <w:spacing w:before="0" w:after="0" w:line="360" w:lineRule="auto"/>
              <w:jc w:val="center"/>
              <w:rPr>
                <w:rFonts w:eastAsia="Times New Roman" w:cs="Times New Roman"/>
                <w:b/>
                <w:bCs/>
                <w:color w:val="0D0D0D" w:themeColor="text1" w:themeTint="F2"/>
                <w:spacing w:val="-6"/>
                <w:sz w:val="20"/>
                <w:szCs w:val="20"/>
              </w:rPr>
            </w:pPr>
            <w:r w:rsidRPr="00675817">
              <w:rPr>
                <w:b/>
                <w:bCs/>
                <w:color w:val="0D0D0D" w:themeColor="text1" w:themeTint="F2"/>
                <w:sz w:val="20"/>
                <w:szCs w:val="20"/>
              </w:rPr>
              <w:t>84.628,57</w:t>
            </w:r>
          </w:p>
        </w:tc>
        <w:tc>
          <w:tcPr>
            <w:tcW w:w="412" w:type="pct"/>
            <w:tcBorders>
              <w:top w:val="nil"/>
              <w:left w:val="nil"/>
              <w:bottom w:val="single" w:sz="4" w:space="0" w:color="auto"/>
              <w:right w:val="single" w:sz="4" w:space="0" w:color="auto"/>
            </w:tcBorders>
            <w:shd w:val="clear" w:color="auto" w:fill="auto"/>
            <w:noWrap/>
            <w:vAlign w:val="center"/>
            <w:hideMark/>
          </w:tcPr>
          <w:p w14:paraId="49B4A008" w14:textId="75B34475" w:rsidR="00CB2D4C" w:rsidRPr="00675817" w:rsidRDefault="00642CA7" w:rsidP="000C346E">
            <w:pPr>
              <w:spacing w:before="0" w:after="0" w:line="360" w:lineRule="auto"/>
              <w:jc w:val="center"/>
              <w:rPr>
                <w:rFonts w:eastAsia="Times New Roman" w:cs="Times New Roman"/>
                <w:b/>
                <w:bCs/>
                <w:color w:val="0D0D0D" w:themeColor="text1" w:themeTint="F2"/>
                <w:spacing w:val="-6"/>
                <w:sz w:val="20"/>
                <w:szCs w:val="20"/>
              </w:rPr>
            </w:pPr>
            <w:r w:rsidRPr="00675817">
              <w:rPr>
                <w:b/>
                <w:bCs/>
                <w:color w:val="0D0D0D" w:themeColor="text1" w:themeTint="F2"/>
                <w:sz w:val="20"/>
                <w:szCs w:val="20"/>
              </w:rPr>
              <w:t>92,79</w:t>
            </w:r>
          </w:p>
        </w:tc>
      </w:tr>
      <w:tr w:rsidR="004C434F" w:rsidRPr="00675817" w14:paraId="75737F7D" w14:textId="77777777" w:rsidTr="004C434F">
        <w:trPr>
          <w:trHeight w:val="70"/>
        </w:trPr>
        <w:tc>
          <w:tcPr>
            <w:tcW w:w="295" w:type="pct"/>
            <w:tcBorders>
              <w:top w:val="nil"/>
              <w:left w:val="single" w:sz="4" w:space="0" w:color="auto"/>
              <w:bottom w:val="single" w:sz="4" w:space="0" w:color="auto"/>
              <w:right w:val="single" w:sz="4" w:space="0" w:color="auto"/>
            </w:tcBorders>
            <w:shd w:val="clear" w:color="000000" w:fill="FFFFFF"/>
            <w:vAlign w:val="center"/>
          </w:tcPr>
          <w:p w14:paraId="5BD7FC30" w14:textId="77777777"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p>
        </w:tc>
        <w:tc>
          <w:tcPr>
            <w:tcW w:w="2024" w:type="pct"/>
            <w:tcBorders>
              <w:top w:val="nil"/>
              <w:left w:val="nil"/>
              <w:bottom w:val="single" w:sz="4" w:space="0" w:color="auto"/>
              <w:right w:val="single" w:sz="4" w:space="0" w:color="auto"/>
            </w:tcBorders>
            <w:shd w:val="clear" w:color="000000" w:fill="FFFFFF"/>
            <w:vAlign w:val="center"/>
          </w:tcPr>
          <w:p w14:paraId="07F2A07F" w14:textId="6F6C83EE" w:rsidR="00CB2D4C" w:rsidRPr="00675817" w:rsidRDefault="00CB2D4C" w:rsidP="000C346E">
            <w:pPr>
              <w:spacing w:before="0" w:after="0" w:line="360" w:lineRule="auto"/>
              <w:jc w:val="left"/>
              <w:rPr>
                <w:i/>
                <w:iCs/>
                <w:color w:val="0D0D0D" w:themeColor="text1" w:themeTint="F2"/>
                <w:sz w:val="20"/>
                <w:szCs w:val="20"/>
              </w:rPr>
            </w:pPr>
            <w:r w:rsidRPr="00675817">
              <w:rPr>
                <w:i/>
                <w:iCs/>
                <w:color w:val="0D0D0D" w:themeColor="text1" w:themeTint="F2"/>
                <w:sz w:val="20"/>
                <w:szCs w:val="20"/>
              </w:rPr>
              <w:t>Trong đó:</w:t>
            </w:r>
          </w:p>
        </w:tc>
        <w:tc>
          <w:tcPr>
            <w:tcW w:w="74" w:type="pct"/>
            <w:tcBorders>
              <w:top w:val="nil"/>
              <w:left w:val="nil"/>
              <w:bottom w:val="single" w:sz="4" w:space="0" w:color="auto"/>
              <w:right w:val="single" w:sz="4" w:space="0" w:color="auto"/>
            </w:tcBorders>
            <w:shd w:val="clear" w:color="000000" w:fill="FFFFFF"/>
            <w:vAlign w:val="center"/>
          </w:tcPr>
          <w:p w14:paraId="0203E090" w14:textId="77777777"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p>
        </w:tc>
        <w:tc>
          <w:tcPr>
            <w:tcW w:w="467" w:type="pct"/>
            <w:tcBorders>
              <w:top w:val="nil"/>
              <w:left w:val="nil"/>
              <w:bottom w:val="single" w:sz="4" w:space="0" w:color="auto"/>
              <w:right w:val="single" w:sz="4" w:space="0" w:color="auto"/>
            </w:tcBorders>
            <w:shd w:val="clear" w:color="000000" w:fill="FFFFFF"/>
            <w:vAlign w:val="center"/>
          </w:tcPr>
          <w:p w14:paraId="69CA9F2B" w14:textId="6D07FD19" w:rsidR="00CB2D4C" w:rsidRPr="00675817" w:rsidRDefault="00CB2D4C" w:rsidP="000C346E">
            <w:pPr>
              <w:spacing w:before="0" w:after="0" w:line="360" w:lineRule="auto"/>
              <w:jc w:val="center"/>
              <w:rPr>
                <w:rFonts w:cs="Times New Roman"/>
                <w:color w:val="0D0D0D" w:themeColor="text1" w:themeTint="F2"/>
                <w:sz w:val="20"/>
                <w:szCs w:val="20"/>
              </w:rPr>
            </w:pPr>
            <w:r w:rsidRPr="00675817">
              <w:rPr>
                <w:color w:val="0D0D0D" w:themeColor="text1" w:themeTint="F2"/>
                <w:sz w:val="20"/>
                <w:szCs w:val="20"/>
              </w:rPr>
              <w:t> </w:t>
            </w:r>
          </w:p>
        </w:tc>
        <w:tc>
          <w:tcPr>
            <w:tcW w:w="339" w:type="pct"/>
            <w:tcBorders>
              <w:top w:val="nil"/>
              <w:left w:val="nil"/>
              <w:bottom w:val="single" w:sz="4" w:space="0" w:color="auto"/>
              <w:right w:val="single" w:sz="4" w:space="0" w:color="auto"/>
            </w:tcBorders>
            <w:shd w:val="clear" w:color="auto" w:fill="auto"/>
            <w:noWrap/>
            <w:vAlign w:val="center"/>
          </w:tcPr>
          <w:p w14:paraId="1D4930EF" w14:textId="2F87966D" w:rsidR="00CB2D4C" w:rsidRPr="00675817" w:rsidRDefault="00CB2D4C" w:rsidP="000C346E">
            <w:pPr>
              <w:spacing w:before="0" w:after="0" w:line="360" w:lineRule="auto"/>
              <w:jc w:val="center"/>
              <w:rPr>
                <w:rFonts w:cs="Times New Roman"/>
                <w:color w:val="0D0D0D" w:themeColor="text1" w:themeTint="F2"/>
                <w:sz w:val="20"/>
                <w:szCs w:val="20"/>
              </w:rPr>
            </w:pPr>
            <w:r w:rsidRPr="00675817">
              <w:rPr>
                <w:color w:val="0D0D0D" w:themeColor="text1" w:themeTint="F2"/>
                <w:sz w:val="20"/>
                <w:szCs w:val="20"/>
              </w:rPr>
              <w:t> </w:t>
            </w:r>
          </w:p>
        </w:tc>
        <w:tc>
          <w:tcPr>
            <w:tcW w:w="467" w:type="pct"/>
            <w:tcBorders>
              <w:top w:val="nil"/>
              <w:left w:val="nil"/>
              <w:bottom w:val="single" w:sz="4" w:space="0" w:color="auto"/>
              <w:right w:val="single" w:sz="4" w:space="0" w:color="auto"/>
            </w:tcBorders>
            <w:shd w:val="clear" w:color="auto" w:fill="auto"/>
            <w:noWrap/>
            <w:vAlign w:val="center"/>
          </w:tcPr>
          <w:p w14:paraId="1BE6F20E" w14:textId="1AAE83DC" w:rsidR="00CB2D4C" w:rsidRPr="00675817" w:rsidRDefault="00CB2D4C" w:rsidP="000C346E">
            <w:pPr>
              <w:spacing w:before="0" w:after="0" w:line="360" w:lineRule="auto"/>
              <w:jc w:val="center"/>
              <w:rPr>
                <w:rFonts w:cs="Times New Roman"/>
                <w:color w:val="0D0D0D" w:themeColor="text1" w:themeTint="F2"/>
                <w:sz w:val="20"/>
                <w:szCs w:val="20"/>
              </w:rPr>
            </w:pPr>
            <w:r w:rsidRPr="00675817">
              <w:rPr>
                <w:color w:val="0D0D0D" w:themeColor="text1" w:themeTint="F2"/>
                <w:sz w:val="20"/>
                <w:szCs w:val="20"/>
              </w:rPr>
              <w:t> </w:t>
            </w:r>
          </w:p>
        </w:tc>
        <w:tc>
          <w:tcPr>
            <w:tcW w:w="450" w:type="pct"/>
            <w:tcBorders>
              <w:top w:val="nil"/>
              <w:left w:val="nil"/>
              <w:bottom w:val="single" w:sz="4" w:space="0" w:color="auto"/>
              <w:right w:val="single" w:sz="4" w:space="0" w:color="auto"/>
            </w:tcBorders>
            <w:shd w:val="clear" w:color="000000" w:fill="FFFFFF"/>
            <w:vAlign w:val="center"/>
          </w:tcPr>
          <w:p w14:paraId="05E0C387" w14:textId="4A63829F" w:rsidR="00CB2D4C" w:rsidRPr="00675817" w:rsidRDefault="00CB2D4C" w:rsidP="000C346E">
            <w:pPr>
              <w:spacing w:before="0" w:after="0" w:line="360" w:lineRule="auto"/>
              <w:jc w:val="center"/>
              <w:rPr>
                <w:rFonts w:cs="Times New Roman"/>
                <w:i/>
                <w:iCs/>
                <w:color w:val="0D0D0D" w:themeColor="text1" w:themeTint="F2"/>
                <w:sz w:val="20"/>
                <w:szCs w:val="20"/>
              </w:rPr>
            </w:pPr>
            <w:r w:rsidRPr="00675817">
              <w:rPr>
                <w:b/>
                <w:bCs/>
                <w:color w:val="0D0D0D" w:themeColor="text1" w:themeTint="F2"/>
                <w:sz w:val="20"/>
                <w:szCs w:val="20"/>
              </w:rPr>
              <w:t> </w:t>
            </w:r>
          </w:p>
        </w:tc>
        <w:tc>
          <w:tcPr>
            <w:tcW w:w="471" w:type="pct"/>
            <w:tcBorders>
              <w:top w:val="nil"/>
              <w:left w:val="nil"/>
              <w:bottom w:val="single" w:sz="4" w:space="0" w:color="auto"/>
              <w:right w:val="single" w:sz="4" w:space="0" w:color="auto"/>
            </w:tcBorders>
            <w:shd w:val="clear" w:color="000000" w:fill="FFFFFF"/>
            <w:vAlign w:val="center"/>
          </w:tcPr>
          <w:p w14:paraId="1AB9CD9D" w14:textId="45F513FB" w:rsidR="00CB2D4C" w:rsidRPr="00675817" w:rsidRDefault="00CB2D4C" w:rsidP="000C346E">
            <w:pPr>
              <w:spacing w:before="0" w:after="0" w:line="360" w:lineRule="auto"/>
              <w:jc w:val="center"/>
              <w:rPr>
                <w:rFonts w:cs="Times New Roman"/>
                <w:color w:val="0D0D0D" w:themeColor="text1" w:themeTint="F2"/>
                <w:sz w:val="20"/>
                <w:szCs w:val="20"/>
              </w:rPr>
            </w:pPr>
            <w:r w:rsidRPr="00675817">
              <w:rPr>
                <w:color w:val="0D0D0D" w:themeColor="text1" w:themeTint="F2"/>
                <w:sz w:val="20"/>
                <w:szCs w:val="20"/>
              </w:rPr>
              <w:t> </w:t>
            </w:r>
          </w:p>
        </w:tc>
        <w:tc>
          <w:tcPr>
            <w:tcW w:w="412" w:type="pct"/>
            <w:tcBorders>
              <w:top w:val="nil"/>
              <w:left w:val="nil"/>
              <w:bottom w:val="single" w:sz="4" w:space="0" w:color="auto"/>
              <w:right w:val="single" w:sz="4" w:space="0" w:color="auto"/>
            </w:tcBorders>
            <w:shd w:val="clear" w:color="auto" w:fill="auto"/>
            <w:noWrap/>
            <w:vAlign w:val="center"/>
          </w:tcPr>
          <w:p w14:paraId="6511C305" w14:textId="023DEC57" w:rsidR="00CB2D4C" w:rsidRPr="00675817" w:rsidRDefault="00CB2D4C" w:rsidP="000C346E">
            <w:pPr>
              <w:spacing w:before="0" w:after="0" w:line="360" w:lineRule="auto"/>
              <w:jc w:val="center"/>
              <w:rPr>
                <w:rFonts w:cs="Times New Roman"/>
                <w:i/>
                <w:iCs/>
                <w:color w:val="0D0D0D" w:themeColor="text1" w:themeTint="F2"/>
                <w:sz w:val="20"/>
                <w:szCs w:val="20"/>
              </w:rPr>
            </w:pPr>
            <w:r w:rsidRPr="00675817">
              <w:rPr>
                <w:color w:val="0D0D0D" w:themeColor="text1" w:themeTint="F2"/>
                <w:sz w:val="20"/>
                <w:szCs w:val="20"/>
              </w:rPr>
              <w:t> </w:t>
            </w:r>
          </w:p>
        </w:tc>
      </w:tr>
      <w:tr w:rsidR="004C434F" w:rsidRPr="00675817" w14:paraId="59DDF051" w14:textId="77777777" w:rsidTr="004C434F">
        <w:trPr>
          <w:trHeight w:val="70"/>
        </w:trPr>
        <w:tc>
          <w:tcPr>
            <w:tcW w:w="295" w:type="pct"/>
            <w:tcBorders>
              <w:top w:val="nil"/>
              <w:left w:val="single" w:sz="4" w:space="0" w:color="auto"/>
              <w:bottom w:val="single" w:sz="4" w:space="0" w:color="auto"/>
              <w:right w:val="single" w:sz="4" w:space="0" w:color="auto"/>
            </w:tcBorders>
            <w:shd w:val="clear" w:color="000000" w:fill="FFFFFF"/>
            <w:vAlign w:val="center"/>
            <w:hideMark/>
          </w:tcPr>
          <w:p w14:paraId="6627D7F8" w14:textId="77777777"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1.1</w:t>
            </w:r>
          </w:p>
        </w:tc>
        <w:tc>
          <w:tcPr>
            <w:tcW w:w="2024" w:type="pct"/>
            <w:tcBorders>
              <w:top w:val="nil"/>
              <w:left w:val="nil"/>
              <w:bottom w:val="single" w:sz="4" w:space="0" w:color="auto"/>
              <w:right w:val="single" w:sz="4" w:space="0" w:color="auto"/>
            </w:tcBorders>
            <w:shd w:val="clear" w:color="000000" w:fill="FFFFFF"/>
            <w:vAlign w:val="center"/>
            <w:hideMark/>
          </w:tcPr>
          <w:p w14:paraId="21951F62" w14:textId="7E5574F2" w:rsidR="00CB2D4C" w:rsidRPr="00675817" w:rsidRDefault="00CB2D4C" w:rsidP="000C346E">
            <w:pPr>
              <w:spacing w:before="0" w:after="0" w:line="360" w:lineRule="auto"/>
              <w:jc w:val="left"/>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Đất trồng lúa</w:t>
            </w:r>
          </w:p>
        </w:tc>
        <w:tc>
          <w:tcPr>
            <w:tcW w:w="74" w:type="pct"/>
            <w:tcBorders>
              <w:top w:val="nil"/>
              <w:left w:val="nil"/>
              <w:bottom w:val="single" w:sz="4" w:space="0" w:color="auto"/>
              <w:right w:val="single" w:sz="4" w:space="0" w:color="auto"/>
            </w:tcBorders>
            <w:shd w:val="clear" w:color="000000" w:fill="FFFFFF"/>
            <w:vAlign w:val="center"/>
            <w:hideMark/>
          </w:tcPr>
          <w:p w14:paraId="70E1C7B8" w14:textId="77777777"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LUA</w:t>
            </w:r>
          </w:p>
        </w:tc>
        <w:tc>
          <w:tcPr>
            <w:tcW w:w="467" w:type="pct"/>
            <w:tcBorders>
              <w:top w:val="nil"/>
              <w:left w:val="nil"/>
              <w:bottom w:val="single" w:sz="4" w:space="0" w:color="auto"/>
              <w:right w:val="single" w:sz="4" w:space="0" w:color="auto"/>
            </w:tcBorders>
            <w:shd w:val="clear" w:color="000000" w:fill="FFFFFF"/>
            <w:vAlign w:val="center"/>
            <w:hideMark/>
          </w:tcPr>
          <w:p w14:paraId="20B7C4DF" w14:textId="536EAB02"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3.359,71</w:t>
            </w:r>
          </w:p>
        </w:tc>
        <w:tc>
          <w:tcPr>
            <w:tcW w:w="339" w:type="pct"/>
            <w:tcBorders>
              <w:top w:val="nil"/>
              <w:left w:val="nil"/>
              <w:bottom w:val="single" w:sz="4" w:space="0" w:color="auto"/>
              <w:right w:val="single" w:sz="4" w:space="0" w:color="auto"/>
            </w:tcBorders>
            <w:shd w:val="clear" w:color="auto" w:fill="auto"/>
            <w:noWrap/>
            <w:vAlign w:val="center"/>
            <w:hideMark/>
          </w:tcPr>
          <w:p w14:paraId="45086F8F" w14:textId="30A49B56"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3,94</w:t>
            </w:r>
          </w:p>
        </w:tc>
        <w:tc>
          <w:tcPr>
            <w:tcW w:w="467" w:type="pct"/>
            <w:tcBorders>
              <w:top w:val="nil"/>
              <w:left w:val="nil"/>
              <w:bottom w:val="single" w:sz="4" w:space="0" w:color="auto"/>
              <w:right w:val="single" w:sz="4" w:space="0" w:color="auto"/>
            </w:tcBorders>
            <w:shd w:val="clear" w:color="auto" w:fill="auto"/>
            <w:noWrap/>
            <w:vAlign w:val="center"/>
            <w:hideMark/>
          </w:tcPr>
          <w:p w14:paraId="6FACA4E7" w14:textId="20A044C3"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3.091,00</w:t>
            </w:r>
          </w:p>
        </w:tc>
        <w:tc>
          <w:tcPr>
            <w:tcW w:w="450" w:type="pct"/>
            <w:tcBorders>
              <w:top w:val="nil"/>
              <w:left w:val="nil"/>
              <w:bottom w:val="single" w:sz="4" w:space="0" w:color="auto"/>
              <w:right w:val="single" w:sz="4" w:space="0" w:color="auto"/>
            </w:tcBorders>
            <w:shd w:val="clear" w:color="000000" w:fill="FFFFFF"/>
            <w:vAlign w:val="center"/>
            <w:hideMark/>
          </w:tcPr>
          <w:p w14:paraId="4D3F1798" w14:textId="613694A3" w:rsidR="00CB2D4C" w:rsidRPr="00675817" w:rsidRDefault="00CB2D4C" w:rsidP="000C346E">
            <w:pPr>
              <w:spacing w:before="0" w:after="0" w:line="360" w:lineRule="auto"/>
              <w:jc w:val="center"/>
              <w:rPr>
                <w:rFonts w:eastAsia="Times New Roman" w:cs="Times New Roman"/>
                <w:i/>
                <w:iCs/>
                <w:color w:val="0D0D0D" w:themeColor="text1" w:themeTint="F2"/>
                <w:spacing w:val="-6"/>
                <w:sz w:val="20"/>
                <w:szCs w:val="20"/>
              </w:rPr>
            </w:pPr>
            <w:r w:rsidRPr="00675817">
              <w:rPr>
                <w:color w:val="0D0D0D" w:themeColor="text1" w:themeTint="F2"/>
                <w:sz w:val="20"/>
                <w:szCs w:val="20"/>
              </w:rPr>
              <w:t>0,00</w:t>
            </w:r>
          </w:p>
        </w:tc>
        <w:tc>
          <w:tcPr>
            <w:tcW w:w="471" w:type="pct"/>
            <w:tcBorders>
              <w:top w:val="nil"/>
              <w:left w:val="nil"/>
              <w:bottom w:val="single" w:sz="4" w:space="0" w:color="auto"/>
              <w:right w:val="single" w:sz="4" w:space="0" w:color="auto"/>
            </w:tcBorders>
            <w:shd w:val="clear" w:color="000000" w:fill="FFFFFF"/>
            <w:vAlign w:val="center"/>
            <w:hideMark/>
          </w:tcPr>
          <w:p w14:paraId="08790ECB" w14:textId="0B674814"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3.091,00</w:t>
            </w:r>
          </w:p>
        </w:tc>
        <w:tc>
          <w:tcPr>
            <w:tcW w:w="412" w:type="pct"/>
            <w:tcBorders>
              <w:top w:val="nil"/>
              <w:left w:val="nil"/>
              <w:bottom w:val="single" w:sz="4" w:space="0" w:color="auto"/>
              <w:right w:val="single" w:sz="4" w:space="0" w:color="auto"/>
            </w:tcBorders>
            <w:shd w:val="clear" w:color="auto" w:fill="auto"/>
            <w:noWrap/>
            <w:vAlign w:val="center"/>
            <w:hideMark/>
          </w:tcPr>
          <w:p w14:paraId="27393CCB" w14:textId="33EF7583" w:rsidR="00CB2D4C" w:rsidRPr="00675817" w:rsidRDefault="00CB2D4C" w:rsidP="000C346E">
            <w:pPr>
              <w:spacing w:before="0" w:after="0" w:line="360" w:lineRule="auto"/>
              <w:jc w:val="center"/>
              <w:rPr>
                <w:rFonts w:eastAsia="Times New Roman" w:cs="Times New Roman"/>
                <w:iCs/>
                <w:color w:val="0D0D0D" w:themeColor="text1" w:themeTint="F2"/>
                <w:spacing w:val="-6"/>
                <w:sz w:val="20"/>
                <w:szCs w:val="20"/>
              </w:rPr>
            </w:pPr>
            <w:r w:rsidRPr="00675817">
              <w:rPr>
                <w:iCs/>
                <w:color w:val="0D0D0D" w:themeColor="text1" w:themeTint="F2"/>
                <w:sz w:val="20"/>
                <w:szCs w:val="20"/>
              </w:rPr>
              <w:t>3,65</w:t>
            </w:r>
          </w:p>
        </w:tc>
      </w:tr>
      <w:tr w:rsidR="004C434F" w:rsidRPr="00675817" w14:paraId="316B84A2" w14:textId="77777777" w:rsidTr="004C434F">
        <w:trPr>
          <w:trHeight w:val="70"/>
        </w:trPr>
        <w:tc>
          <w:tcPr>
            <w:tcW w:w="295" w:type="pct"/>
            <w:tcBorders>
              <w:top w:val="nil"/>
              <w:left w:val="single" w:sz="4" w:space="0" w:color="auto"/>
              <w:bottom w:val="single" w:sz="4" w:space="0" w:color="auto"/>
              <w:right w:val="single" w:sz="4" w:space="0" w:color="auto"/>
            </w:tcBorders>
            <w:shd w:val="clear" w:color="000000" w:fill="FFFFFF"/>
            <w:vAlign w:val="center"/>
            <w:hideMark/>
          </w:tcPr>
          <w:p w14:paraId="32593296" w14:textId="21B48D92" w:rsidR="00CB2D4C" w:rsidRPr="00675817" w:rsidRDefault="00CB2D4C" w:rsidP="000C346E">
            <w:pPr>
              <w:spacing w:before="0" w:after="0" w:line="360" w:lineRule="auto"/>
              <w:jc w:val="center"/>
              <w:rPr>
                <w:rFonts w:eastAsia="Times New Roman" w:cs="Times New Roman"/>
                <w:i/>
                <w:iCs/>
                <w:color w:val="0D0D0D" w:themeColor="text1" w:themeTint="F2"/>
                <w:spacing w:val="-6"/>
                <w:sz w:val="20"/>
                <w:szCs w:val="20"/>
              </w:rPr>
            </w:pPr>
          </w:p>
        </w:tc>
        <w:tc>
          <w:tcPr>
            <w:tcW w:w="2024" w:type="pct"/>
            <w:tcBorders>
              <w:top w:val="nil"/>
              <w:left w:val="nil"/>
              <w:bottom w:val="single" w:sz="4" w:space="0" w:color="auto"/>
              <w:right w:val="single" w:sz="4" w:space="0" w:color="auto"/>
            </w:tcBorders>
            <w:shd w:val="clear" w:color="000000" w:fill="FFFFFF"/>
            <w:vAlign w:val="center"/>
            <w:hideMark/>
          </w:tcPr>
          <w:p w14:paraId="22F67232" w14:textId="77777777" w:rsidR="00CB2D4C" w:rsidRPr="00675817" w:rsidRDefault="00CB2D4C" w:rsidP="000C346E">
            <w:pPr>
              <w:spacing w:before="0" w:after="0" w:line="360" w:lineRule="auto"/>
              <w:jc w:val="left"/>
              <w:rPr>
                <w:rFonts w:eastAsia="Times New Roman" w:cs="Times New Roman"/>
                <w:i/>
                <w:iCs/>
                <w:color w:val="0D0D0D" w:themeColor="text1" w:themeTint="F2"/>
                <w:spacing w:val="-12"/>
                <w:sz w:val="20"/>
                <w:szCs w:val="20"/>
              </w:rPr>
            </w:pPr>
            <w:r w:rsidRPr="00675817">
              <w:rPr>
                <w:rFonts w:eastAsia="Times New Roman" w:cs="Times New Roman"/>
                <w:i/>
                <w:iCs/>
                <w:color w:val="0D0D0D" w:themeColor="text1" w:themeTint="F2"/>
                <w:spacing w:val="-12"/>
                <w:sz w:val="20"/>
                <w:szCs w:val="20"/>
              </w:rPr>
              <w:t>Trong đó: Đất chuyên trồng lúa nước</w:t>
            </w:r>
          </w:p>
        </w:tc>
        <w:tc>
          <w:tcPr>
            <w:tcW w:w="74" w:type="pct"/>
            <w:tcBorders>
              <w:top w:val="nil"/>
              <w:left w:val="nil"/>
              <w:bottom w:val="single" w:sz="4" w:space="0" w:color="auto"/>
              <w:right w:val="single" w:sz="4" w:space="0" w:color="auto"/>
            </w:tcBorders>
            <w:shd w:val="clear" w:color="000000" w:fill="FFFFFF"/>
            <w:vAlign w:val="center"/>
            <w:hideMark/>
          </w:tcPr>
          <w:p w14:paraId="6387A980" w14:textId="77777777" w:rsidR="00CB2D4C" w:rsidRPr="00675817" w:rsidRDefault="00CB2D4C" w:rsidP="000C346E">
            <w:pPr>
              <w:spacing w:before="0" w:after="0" w:line="360" w:lineRule="auto"/>
              <w:jc w:val="center"/>
              <w:rPr>
                <w:rFonts w:eastAsia="Times New Roman" w:cs="Times New Roman"/>
                <w:i/>
                <w:iCs/>
                <w:color w:val="0D0D0D" w:themeColor="text1" w:themeTint="F2"/>
                <w:spacing w:val="-6"/>
                <w:sz w:val="20"/>
                <w:szCs w:val="20"/>
              </w:rPr>
            </w:pPr>
            <w:r w:rsidRPr="00675817">
              <w:rPr>
                <w:rFonts w:eastAsia="Times New Roman" w:cs="Times New Roman"/>
                <w:i/>
                <w:iCs/>
                <w:color w:val="0D0D0D" w:themeColor="text1" w:themeTint="F2"/>
                <w:spacing w:val="-6"/>
                <w:sz w:val="20"/>
                <w:szCs w:val="20"/>
              </w:rPr>
              <w:t>LUC</w:t>
            </w:r>
          </w:p>
        </w:tc>
        <w:tc>
          <w:tcPr>
            <w:tcW w:w="467" w:type="pct"/>
            <w:tcBorders>
              <w:top w:val="nil"/>
              <w:left w:val="nil"/>
              <w:bottom w:val="single" w:sz="4" w:space="0" w:color="auto"/>
              <w:right w:val="single" w:sz="4" w:space="0" w:color="auto"/>
            </w:tcBorders>
            <w:shd w:val="clear" w:color="000000" w:fill="FFFFFF"/>
            <w:vAlign w:val="center"/>
            <w:hideMark/>
          </w:tcPr>
          <w:p w14:paraId="667E7C53" w14:textId="2056DEC0" w:rsidR="00CB2D4C" w:rsidRPr="00675817" w:rsidRDefault="00CB2D4C" w:rsidP="000C346E">
            <w:pPr>
              <w:spacing w:before="0" w:after="0" w:line="360" w:lineRule="auto"/>
              <w:jc w:val="center"/>
              <w:rPr>
                <w:rFonts w:eastAsia="Times New Roman" w:cs="Times New Roman"/>
                <w:i/>
                <w:iCs/>
                <w:color w:val="0D0D0D" w:themeColor="text1" w:themeTint="F2"/>
                <w:spacing w:val="-6"/>
                <w:sz w:val="20"/>
                <w:szCs w:val="20"/>
              </w:rPr>
            </w:pPr>
            <w:r w:rsidRPr="00675817">
              <w:rPr>
                <w:i/>
                <w:iCs/>
                <w:color w:val="0D0D0D" w:themeColor="text1" w:themeTint="F2"/>
                <w:sz w:val="20"/>
                <w:szCs w:val="20"/>
              </w:rPr>
              <w:t>2.013,35</w:t>
            </w:r>
          </w:p>
        </w:tc>
        <w:tc>
          <w:tcPr>
            <w:tcW w:w="339" w:type="pct"/>
            <w:tcBorders>
              <w:top w:val="nil"/>
              <w:left w:val="nil"/>
              <w:bottom w:val="single" w:sz="4" w:space="0" w:color="auto"/>
              <w:right w:val="single" w:sz="4" w:space="0" w:color="auto"/>
            </w:tcBorders>
            <w:shd w:val="clear" w:color="auto" w:fill="auto"/>
            <w:noWrap/>
            <w:vAlign w:val="center"/>
            <w:hideMark/>
          </w:tcPr>
          <w:p w14:paraId="1D745A6A" w14:textId="4DEB2F8E" w:rsidR="00CB2D4C" w:rsidRPr="00675817" w:rsidRDefault="00CB2D4C" w:rsidP="000C346E">
            <w:pPr>
              <w:spacing w:before="0" w:after="0" w:line="360" w:lineRule="auto"/>
              <w:jc w:val="center"/>
              <w:rPr>
                <w:rFonts w:eastAsia="Times New Roman" w:cs="Times New Roman"/>
                <w:i/>
                <w:iCs/>
                <w:color w:val="0D0D0D" w:themeColor="text1" w:themeTint="F2"/>
                <w:spacing w:val="-6"/>
                <w:sz w:val="20"/>
                <w:szCs w:val="20"/>
              </w:rPr>
            </w:pPr>
            <w:r w:rsidRPr="00675817">
              <w:rPr>
                <w:color w:val="0D0D0D" w:themeColor="text1" w:themeTint="F2"/>
                <w:sz w:val="20"/>
                <w:szCs w:val="20"/>
              </w:rPr>
              <w:t> </w:t>
            </w:r>
          </w:p>
        </w:tc>
        <w:tc>
          <w:tcPr>
            <w:tcW w:w="467" w:type="pct"/>
            <w:tcBorders>
              <w:top w:val="nil"/>
              <w:left w:val="nil"/>
              <w:bottom w:val="single" w:sz="4" w:space="0" w:color="auto"/>
              <w:right w:val="single" w:sz="4" w:space="0" w:color="auto"/>
            </w:tcBorders>
            <w:shd w:val="clear" w:color="auto" w:fill="auto"/>
            <w:noWrap/>
            <w:vAlign w:val="center"/>
            <w:hideMark/>
          </w:tcPr>
          <w:p w14:paraId="13BD5B51" w14:textId="67A46CB1" w:rsidR="00CB2D4C" w:rsidRPr="00675817" w:rsidRDefault="00CB2D4C" w:rsidP="000C346E">
            <w:pPr>
              <w:spacing w:before="0" w:after="0" w:line="360" w:lineRule="auto"/>
              <w:jc w:val="center"/>
              <w:rPr>
                <w:rFonts w:eastAsia="Times New Roman" w:cs="Times New Roman"/>
                <w:i/>
                <w:iCs/>
                <w:color w:val="0D0D0D" w:themeColor="text1" w:themeTint="F2"/>
                <w:spacing w:val="-6"/>
                <w:sz w:val="20"/>
                <w:szCs w:val="20"/>
              </w:rPr>
            </w:pPr>
            <w:r w:rsidRPr="00675817">
              <w:rPr>
                <w:i/>
                <w:iCs/>
                <w:color w:val="0D0D0D" w:themeColor="text1" w:themeTint="F2"/>
                <w:sz w:val="20"/>
                <w:szCs w:val="20"/>
              </w:rPr>
              <w:t>2.031,00</w:t>
            </w:r>
          </w:p>
        </w:tc>
        <w:tc>
          <w:tcPr>
            <w:tcW w:w="450" w:type="pct"/>
            <w:tcBorders>
              <w:top w:val="nil"/>
              <w:left w:val="nil"/>
              <w:bottom w:val="single" w:sz="4" w:space="0" w:color="auto"/>
              <w:right w:val="single" w:sz="4" w:space="0" w:color="auto"/>
            </w:tcBorders>
            <w:shd w:val="clear" w:color="000000" w:fill="FFFFFF"/>
            <w:vAlign w:val="center"/>
            <w:hideMark/>
          </w:tcPr>
          <w:p w14:paraId="6264FEDA" w14:textId="296EF780" w:rsidR="00CB2D4C" w:rsidRPr="00675817" w:rsidRDefault="00CB2D4C" w:rsidP="000C346E">
            <w:pPr>
              <w:spacing w:before="0" w:after="0" w:line="360" w:lineRule="auto"/>
              <w:jc w:val="center"/>
              <w:rPr>
                <w:rFonts w:eastAsia="Times New Roman" w:cs="Times New Roman"/>
                <w:i/>
                <w:iCs/>
                <w:color w:val="0D0D0D" w:themeColor="text1" w:themeTint="F2"/>
                <w:spacing w:val="-6"/>
                <w:sz w:val="20"/>
                <w:szCs w:val="20"/>
              </w:rPr>
            </w:pPr>
            <w:r w:rsidRPr="00675817">
              <w:rPr>
                <w:i/>
                <w:iCs/>
                <w:color w:val="0D0D0D" w:themeColor="text1" w:themeTint="F2"/>
                <w:sz w:val="20"/>
                <w:szCs w:val="20"/>
              </w:rPr>
              <w:t>0,00</w:t>
            </w:r>
          </w:p>
        </w:tc>
        <w:tc>
          <w:tcPr>
            <w:tcW w:w="471" w:type="pct"/>
            <w:tcBorders>
              <w:top w:val="nil"/>
              <w:left w:val="nil"/>
              <w:bottom w:val="single" w:sz="4" w:space="0" w:color="auto"/>
              <w:right w:val="single" w:sz="4" w:space="0" w:color="auto"/>
            </w:tcBorders>
            <w:shd w:val="clear" w:color="000000" w:fill="FFFFFF"/>
            <w:vAlign w:val="center"/>
            <w:hideMark/>
          </w:tcPr>
          <w:p w14:paraId="5791D586" w14:textId="7259A9F1" w:rsidR="00CB2D4C" w:rsidRPr="00675817" w:rsidRDefault="00CB2D4C" w:rsidP="000C346E">
            <w:pPr>
              <w:spacing w:before="0" w:after="0" w:line="360" w:lineRule="auto"/>
              <w:jc w:val="center"/>
              <w:rPr>
                <w:rFonts w:eastAsia="Times New Roman" w:cs="Times New Roman"/>
                <w:i/>
                <w:iCs/>
                <w:color w:val="0D0D0D" w:themeColor="text1" w:themeTint="F2"/>
                <w:spacing w:val="-6"/>
                <w:sz w:val="20"/>
                <w:szCs w:val="20"/>
              </w:rPr>
            </w:pPr>
            <w:r w:rsidRPr="00675817">
              <w:rPr>
                <w:i/>
                <w:iCs/>
                <w:color w:val="0D0D0D" w:themeColor="text1" w:themeTint="F2"/>
                <w:sz w:val="20"/>
                <w:szCs w:val="20"/>
              </w:rPr>
              <w:t>2.031,00</w:t>
            </w:r>
          </w:p>
        </w:tc>
        <w:tc>
          <w:tcPr>
            <w:tcW w:w="412" w:type="pct"/>
            <w:tcBorders>
              <w:top w:val="nil"/>
              <w:left w:val="nil"/>
              <w:bottom w:val="single" w:sz="4" w:space="0" w:color="auto"/>
              <w:right w:val="single" w:sz="4" w:space="0" w:color="auto"/>
            </w:tcBorders>
            <w:shd w:val="clear" w:color="auto" w:fill="auto"/>
            <w:noWrap/>
            <w:vAlign w:val="center"/>
            <w:hideMark/>
          </w:tcPr>
          <w:p w14:paraId="10B957D7" w14:textId="0BD8002F" w:rsidR="00CB2D4C" w:rsidRPr="00675817" w:rsidRDefault="00CB2D4C" w:rsidP="000C346E">
            <w:pPr>
              <w:spacing w:before="0" w:after="0" w:line="360" w:lineRule="auto"/>
              <w:jc w:val="center"/>
              <w:rPr>
                <w:rFonts w:eastAsia="Times New Roman" w:cs="Times New Roman"/>
                <w:i/>
                <w:iCs/>
                <w:color w:val="0D0D0D" w:themeColor="text1" w:themeTint="F2"/>
                <w:spacing w:val="-6"/>
                <w:sz w:val="20"/>
                <w:szCs w:val="20"/>
              </w:rPr>
            </w:pPr>
          </w:p>
        </w:tc>
      </w:tr>
      <w:tr w:rsidR="004C434F" w:rsidRPr="00675817" w14:paraId="22BDE2CB" w14:textId="77777777" w:rsidTr="004C434F">
        <w:trPr>
          <w:trHeight w:val="70"/>
        </w:trPr>
        <w:tc>
          <w:tcPr>
            <w:tcW w:w="295" w:type="pct"/>
            <w:tcBorders>
              <w:top w:val="nil"/>
              <w:left w:val="single" w:sz="4" w:space="0" w:color="auto"/>
              <w:bottom w:val="single" w:sz="4" w:space="0" w:color="auto"/>
              <w:right w:val="single" w:sz="4" w:space="0" w:color="auto"/>
            </w:tcBorders>
            <w:shd w:val="clear" w:color="000000" w:fill="FFFFFF"/>
            <w:vAlign w:val="center"/>
            <w:hideMark/>
          </w:tcPr>
          <w:p w14:paraId="04CC172B" w14:textId="77777777"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1.2</w:t>
            </w:r>
          </w:p>
        </w:tc>
        <w:tc>
          <w:tcPr>
            <w:tcW w:w="2024" w:type="pct"/>
            <w:tcBorders>
              <w:top w:val="nil"/>
              <w:left w:val="nil"/>
              <w:bottom w:val="single" w:sz="4" w:space="0" w:color="auto"/>
              <w:right w:val="single" w:sz="4" w:space="0" w:color="auto"/>
            </w:tcBorders>
            <w:shd w:val="clear" w:color="000000" w:fill="FFFFFF"/>
            <w:vAlign w:val="center"/>
            <w:hideMark/>
          </w:tcPr>
          <w:p w14:paraId="24A177B5" w14:textId="77777777" w:rsidR="00CB2D4C" w:rsidRPr="00675817" w:rsidRDefault="00CB2D4C" w:rsidP="000C346E">
            <w:pPr>
              <w:spacing w:before="0" w:after="0" w:line="360" w:lineRule="auto"/>
              <w:jc w:val="left"/>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Đất trồng cây hàng năm khác</w:t>
            </w:r>
          </w:p>
        </w:tc>
        <w:tc>
          <w:tcPr>
            <w:tcW w:w="74" w:type="pct"/>
            <w:tcBorders>
              <w:top w:val="nil"/>
              <w:left w:val="nil"/>
              <w:bottom w:val="single" w:sz="4" w:space="0" w:color="auto"/>
              <w:right w:val="single" w:sz="4" w:space="0" w:color="auto"/>
            </w:tcBorders>
            <w:shd w:val="clear" w:color="000000" w:fill="FFFFFF"/>
            <w:vAlign w:val="center"/>
            <w:hideMark/>
          </w:tcPr>
          <w:p w14:paraId="617A1F3D" w14:textId="77777777"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HNK</w:t>
            </w:r>
          </w:p>
        </w:tc>
        <w:tc>
          <w:tcPr>
            <w:tcW w:w="467" w:type="pct"/>
            <w:tcBorders>
              <w:top w:val="nil"/>
              <w:left w:val="nil"/>
              <w:bottom w:val="single" w:sz="4" w:space="0" w:color="auto"/>
              <w:right w:val="single" w:sz="4" w:space="0" w:color="auto"/>
            </w:tcBorders>
            <w:shd w:val="clear" w:color="000000" w:fill="FFFFFF"/>
            <w:vAlign w:val="center"/>
            <w:hideMark/>
          </w:tcPr>
          <w:p w14:paraId="250D41C0" w14:textId="65419052"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2.128,22</w:t>
            </w:r>
          </w:p>
        </w:tc>
        <w:tc>
          <w:tcPr>
            <w:tcW w:w="339" w:type="pct"/>
            <w:tcBorders>
              <w:top w:val="nil"/>
              <w:left w:val="nil"/>
              <w:bottom w:val="single" w:sz="4" w:space="0" w:color="auto"/>
              <w:right w:val="single" w:sz="4" w:space="0" w:color="auto"/>
            </w:tcBorders>
            <w:shd w:val="clear" w:color="auto" w:fill="auto"/>
            <w:noWrap/>
            <w:vAlign w:val="center"/>
            <w:hideMark/>
          </w:tcPr>
          <w:p w14:paraId="08A02D62" w14:textId="072E6E8F"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2,49</w:t>
            </w:r>
          </w:p>
        </w:tc>
        <w:tc>
          <w:tcPr>
            <w:tcW w:w="467" w:type="pct"/>
            <w:tcBorders>
              <w:top w:val="nil"/>
              <w:left w:val="nil"/>
              <w:bottom w:val="single" w:sz="4" w:space="0" w:color="auto"/>
              <w:right w:val="single" w:sz="4" w:space="0" w:color="auto"/>
            </w:tcBorders>
            <w:shd w:val="clear" w:color="auto" w:fill="auto"/>
            <w:noWrap/>
            <w:vAlign w:val="center"/>
            <w:hideMark/>
          </w:tcPr>
          <w:p w14:paraId="03F9B8C9" w14:textId="051BF660"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 </w:t>
            </w:r>
          </w:p>
        </w:tc>
        <w:tc>
          <w:tcPr>
            <w:tcW w:w="450" w:type="pct"/>
            <w:tcBorders>
              <w:top w:val="nil"/>
              <w:left w:val="nil"/>
              <w:bottom w:val="single" w:sz="4" w:space="0" w:color="auto"/>
              <w:right w:val="single" w:sz="4" w:space="0" w:color="auto"/>
            </w:tcBorders>
            <w:shd w:val="clear" w:color="000000" w:fill="FFFFFF"/>
            <w:vAlign w:val="center"/>
            <w:hideMark/>
          </w:tcPr>
          <w:p w14:paraId="1E32A2A1" w14:textId="2B62AB63"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2.724,08</w:t>
            </w:r>
          </w:p>
        </w:tc>
        <w:tc>
          <w:tcPr>
            <w:tcW w:w="471" w:type="pct"/>
            <w:tcBorders>
              <w:top w:val="nil"/>
              <w:left w:val="nil"/>
              <w:bottom w:val="single" w:sz="4" w:space="0" w:color="auto"/>
              <w:right w:val="single" w:sz="4" w:space="0" w:color="auto"/>
            </w:tcBorders>
            <w:shd w:val="clear" w:color="000000" w:fill="FFFFFF"/>
            <w:vAlign w:val="center"/>
            <w:hideMark/>
          </w:tcPr>
          <w:p w14:paraId="1795C964" w14:textId="093FBC50"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2.724,08</w:t>
            </w:r>
          </w:p>
        </w:tc>
        <w:tc>
          <w:tcPr>
            <w:tcW w:w="412" w:type="pct"/>
            <w:tcBorders>
              <w:top w:val="nil"/>
              <w:left w:val="nil"/>
              <w:bottom w:val="single" w:sz="4" w:space="0" w:color="auto"/>
              <w:right w:val="single" w:sz="4" w:space="0" w:color="auto"/>
            </w:tcBorders>
            <w:shd w:val="clear" w:color="auto" w:fill="auto"/>
            <w:noWrap/>
            <w:vAlign w:val="center"/>
            <w:hideMark/>
          </w:tcPr>
          <w:p w14:paraId="685BBF11" w14:textId="3032E146"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iCs/>
                <w:color w:val="0D0D0D" w:themeColor="text1" w:themeTint="F2"/>
                <w:sz w:val="20"/>
                <w:szCs w:val="20"/>
              </w:rPr>
              <w:t>3,22</w:t>
            </w:r>
          </w:p>
        </w:tc>
      </w:tr>
      <w:tr w:rsidR="004C434F" w:rsidRPr="00675817" w14:paraId="25A92398" w14:textId="77777777" w:rsidTr="004C434F">
        <w:trPr>
          <w:trHeight w:val="70"/>
        </w:trPr>
        <w:tc>
          <w:tcPr>
            <w:tcW w:w="295" w:type="pct"/>
            <w:tcBorders>
              <w:top w:val="nil"/>
              <w:left w:val="single" w:sz="4" w:space="0" w:color="auto"/>
              <w:bottom w:val="single" w:sz="4" w:space="0" w:color="auto"/>
              <w:right w:val="single" w:sz="4" w:space="0" w:color="auto"/>
            </w:tcBorders>
            <w:shd w:val="clear" w:color="000000" w:fill="FFFFFF"/>
            <w:vAlign w:val="center"/>
            <w:hideMark/>
          </w:tcPr>
          <w:p w14:paraId="69B243A2" w14:textId="77777777"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1.3</w:t>
            </w:r>
          </w:p>
        </w:tc>
        <w:tc>
          <w:tcPr>
            <w:tcW w:w="2024" w:type="pct"/>
            <w:tcBorders>
              <w:top w:val="nil"/>
              <w:left w:val="nil"/>
              <w:bottom w:val="single" w:sz="4" w:space="0" w:color="auto"/>
              <w:right w:val="single" w:sz="4" w:space="0" w:color="auto"/>
            </w:tcBorders>
            <w:shd w:val="clear" w:color="000000" w:fill="FFFFFF"/>
            <w:vAlign w:val="center"/>
            <w:hideMark/>
          </w:tcPr>
          <w:p w14:paraId="76D99F66" w14:textId="77777777" w:rsidR="00CB2D4C" w:rsidRPr="00675817" w:rsidRDefault="00CB2D4C" w:rsidP="000C346E">
            <w:pPr>
              <w:spacing w:before="0" w:after="0" w:line="360" w:lineRule="auto"/>
              <w:jc w:val="left"/>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Đất trồng cây lâu năm</w:t>
            </w:r>
          </w:p>
        </w:tc>
        <w:tc>
          <w:tcPr>
            <w:tcW w:w="74" w:type="pct"/>
            <w:tcBorders>
              <w:top w:val="nil"/>
              <w:left w:val="nil"/>
              <w:bottom w:val="single" w:sz="4" w:space="0" w:color="auto"/>
              <w:right w:val="single" w:sz="4" w:space="0" w:color="auto"/>
            </w:tcBorders>
            <w:shd w:val="clear" w:color="000000" w:fill="FFFFFF"/>
            <w:vAlign w:val="center"/>
            <w:hideMark/>
          </w:tcPr>
          <w:p w14:paraId="15C50E6F" w14:textId="77777777"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CLN</w:t>
            </w:r>
          </w:p>
        </w:tc>
        <w:tc>
          <w:tcPr>
            <w:tcW w:w="467" w:type="pct"/>
            <w:tcBorders>
              <w:top w:val="nil"/>
              <w:left w:val="nil"/>
              <w:bottom w:val="single" w:sz="4" w:space="0" w:color="auto"/>
              <w:right w:val="single" w:sz="4" w:space="0" w:color="auto"/>
            </w:tcBorders>
            <w:shd w:val="clear" w:color="000000" w:fill="FFFFFF"/>
            <w:vAlign w:val="center"/>
            <w:hideMark/>
          </w:tcPr>
          <w:p w14:paraId="43C76DE6" w14:textId="2F82F8A3"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628,74</w:t>
            </w:r>
          </w:p>
        </w:tc>
        <w:tc>
          <w:tcPr>
            <w:tcW w:w="339" w:type="pct"/>
            <w:tcBorders>
              <w:top w:val="nil"/>
              <w:left w:val="nil"/>
              <w:bottom w:val="single" w:sz="4" w:space="0" w:color="auto"/>
              <w:right w:val="single" w:sz="4" w:space="0" w:color="auto"/>
            </w:tcBorders>
            <w:shd w:val="clear" w:color="auto" w:fill="auto"/>
            <w:noWrap/>
            <w:vAlign w:val="center"/>
            <w:hideMark/>
          </w:tcPr>
          <w:p w14:paraId="54CFE586" w14:textId="0652B64C"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0,74</w:t>
            </w:r>
          </w:p>
        </w:tc>
        <w:tc>
          <w:tcPr>
            <w:tcW w:w="467" w:type="pct"/>
            <w:tcBorders>
              <w:top w:val="nil"/>
              <w:left w:val="nil"/>
              <w:bottom w:val="single" w:sz="4" w:space="0" w:color="auto"/>
              <w:right w:val="single" w:sz="4" w:space="0" w:color="auto"/>
            </w:tcBorders>
            <w:shd w:val="clear" w:color="auto" w:fill="auto"/>
            <w:noWrap/>
            <w:vAlign w:val="center"/>
            <w:hideMark/>
          </w:tcPr>
          <w:p w14:paraId="46A51EC5" w14:textId="57FC597D"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646,00</w:t>
            </w:r>
          </w:p>
        </w:tc>
        <w:tc>
          <w:tcPr>
            <w:tcW w:w="450" w:type="pct"/>
            <w:tcBorders>
              <w:top w:val="nil"/>
              <w:left w:val="nil"/>
              <w:bottom w:val="single" w:sz="4" w:space="0" w:color="auto"/>
              <w:right w:val="single" w:sz="4" w:space="0" w:color="auto"/>
            </w:tcBorders>
            <w:shd w:val="clear" w:color="000000" w:fill="FFFFFF"/>
            <w:vAlign w:val="center"/>
            <w:hideMark/>
          </w:tcPr>
          <w:p w14:paraId="479A4448" w14:textId="737DFD23"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0,00</w:t>
            </w:r>
          </w:p>
        </w:tc>
        <w:tc>
          <w:tcPr>
            <w:tcW w:w="471" w:type="pct"/>
            <w:tcBorders>
              <w:top w:val="nil"/>
              <w:left w:val="nil"/>
              <w:bottom w:val="single" w:sz="4" w:space="0" w:color="auto"/>
              <w:right w:val="single" w:sz="4" w:space="0" w:color="auto"/>
            </w:tcBorders>
            <w:shd w:val="clear" w:color="000000" w:fill="FFFFFF"/>
            <w:vAlign w:val="center"/>
            <w:hideMark/>
          </w:tcPr>
          <w:p w14:paraId="043A5A66" w14:textId="1A7FB6B5"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646,00</w:t>
            </w:r>
          </w:p>
        </w:tc>
        <w:tc>
          <w:tcPr>
            <w:tcW w:w="412" w:type="pct"/>
            <w:tcBorders>
              <w:top w:val="nil"/>
              <w:left w:val="nil"/>
              <w:bottom w:val="single" w:sz="4" w:space="0" w:color="auto"/>
              <w:right w:val="single" w:sz="4" w:space="0" w:color="auto"/>
            </w:tcBorders>
            <w:shd w:val="clear" w:color="auto" w:fill="auto"/>
            <w:noWrap/>
            <w:vAlign w:val="center"/>
            <w:hideMark/>
          </w:tcPr>
          <w:p w14:paraId="4DAA9F2B" w14:textId="4557C106"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iCs/>
                <w:color w:val="0D0D0D" w:themeColor="text1" w:themeTint="F2"/>
                <w:sz w:val="20"/>
                <w:szCs w:val="20"/>
              </w:rPr>
              <w:t>0,76</w:t>
            </w:r>
          </w:p>
        </w:tc>
      </w:tr>
      <w:tr w:rsidR="004C434F" w:rsidRPr="00675817" w14:paraId="69A656E9" w14:textId="77777777" w:rsidTr="004C434F">
        <w:trPr>
          <w:trHeight w:val="70"/>
        </w:trPr>
        <w:tc>
          <w:tcPr>
            <w:tcW w:w="295" w:type="pct"/>
            <w:tcBorders>
              <w:top w:val="nil"/>
              <w:left w:val="single" w:sz="4" w:space="0" w:color="auto"/>
              <w:bottom w:val="single" w:sz="4" w:space="0" w:color="auto"/>
              <w:right w:val="single" w:sz="4" w:space="0" w:color="auto"/>
            </w:tcBorders>
            <w:shd w:val="clear" w:color="000000" w:fill="FFFFFF"/>
            <w:vAlign w:val="center"/>
            <w:hideMark/>
          </w:tcPr>
          <w:p w14:paraId="64C73211" w14:textId="77777777"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1.4</w:t>
            </w:r>
          </w:p>
        </w:tc>
        <w:tc>
          <w:tcPr>
            <w:tcW w:w="2024" w:type="pct"/>
            <w:tcBorders>
              <w:top w:val="nil"/>
              <w:left w:val="nil"/>
              <w:bottom w:val="single" w:sz="4" w:space="0" w:color="auto"/>
              <w:right w:val="single" w:sz="4" w:space="0" w:color="auto"/>
            </w:tcBorders>
            <w:shd w:val="clear" w:color="000000" w:fill="FFFFFF"/>
            <w:vAlign w:val="center"/>
            <w:hideMark/>
          </w:tcPr>
          <w:p w14:paraId="48D8AAB0" w14:textId="77777777" w:rsidR="00CB2D4C" w:rsidRPr="00675817" w:rsidRDefault="00CB2D4C" w:rsidP="000C346E">
            <w:pPr>
              <w:spacing w:before="0" w:after="0" w:line="360" w:lineRule="auto"/>
              <w:jc w:val="left"/>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Đất rừng phòng hộ</w:t>
            </w:r>
          </w:p>
        </w:tc>
        <w:tc>
          <w:tcPr>
            <w:tcW w:w="74" w:type="pct"/>
            <w:tcBorders>
              <w:top w:val="nil"/>
              <w:left w:val="nil"/>
              <w:bottom w:val="single" w:sz="4" w:space="0" w:color="auto"/>
              <w:right w:val="single" w:sz="4" w:space="0" w:color="auto"/>
            </w:tcBorders>
            <w:shd w:val="clear" w:color="000000" w:fill="FFFFFF"/>
            <w:vAlign w:val="center"/>
            <w:hideMark/>
          </w:tcPr>
          <w:p w14:paraId="3B190D16" w14:textId="77777777"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RPH</w:t>
            </w:r>
          </w:p>
        </w:tc>
        <w:tc>
          <w:tcPr>
            <w:tcW w:w="467" w:type="pct"/>
            <w:tcBorders>
              <w:top w:val="nil"/>
              <w:left w:val="nil"/>
              <w:bottom w:val="single" w:sz="4" w:space="0" w:color="auto"/>
              <w:right w:val="single" w:sz="4" w:space="0" w:color="auto"/>
            </w:tcBorders>
            <w:shd w:val="clear" w:color="000000" w:fill="FFFFFF"/>
            <w:vAlign w:val="center"/>
            <w:hideMark/>
          </w:tcPr>
          <w:p w14:paraId="4B17D517" w14:textId="36B01ACE"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18.166,34</w:t>
            </w:r>
          </w:p>
        </w:tc>
        <w:tc>
          <w:tcPr>
            <w:tcW w:w="339" w:type="pct"/>
            <w:tcBorders>
              <w:top w:val="nil"/>
              <w:left w:val="nil"/>
              <w:bottom w:val="single" w:sz="4" w:space="0" w:color="auto"/>
              <w:right w:val="single" w:sz="4" w:space="0" w:color="auto"/>
            </w:tcBorders>
            <w:shd w:val="clear" w:color="auto" w:fill="auto"/>
            <w:noWrap/>
            <w:vAlign w:val="center"/>
            <w:hideMark/>
          </w:tcPr>
          <w:p w14:paraId="6C56B3DC" w14:textId="4EE93660"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21,29</w:t>
            </w:r>
          </w:p>
        </w:tc>
        <w:tc>
          <w:tcPr>
            <w:tcW w:w="467" w:type="pct"/>
            <w:tcBorders>
              <w:top w:val="nil"/>
              <w:left w:val="nil"/>
              <w:bottom w:val="single" w:sz="4" w:space="0" w:color="auto"/>
              <w:right w:val="single" w:sz="4" w:space="0" w:color="auto"/>
            </w:tcBorders>
            <w:shd w:val="clear" w:color="auto" w:fill="auto"/>
            <w:noWrap/>
            <w:vAlign w:val="center"/>
            <w:hideMark/>
          </w:tcPr>
          <w:p w14:paraId="553EFD53" w14:textId="6BC046B6"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17.881,00</w:t>
            </w:r>
          </w:p>
        </w:tc>
        <w:tc>
          <w:tcPr>
            <w:tcW w:w="450" w:type="pct"/>
            <w:tcBorders>
              <w:top w:val="nil"/>
              <w:left w:val="nil"/>
              <w:bottom w:val="single" w:sz="4" w:space="0" w:color="auto"/>
              <w:right w:val="single" w:sz="4" w:space="0" w:color="auto"/>
            </w:tcBorders>
            <w:shd w:val="clear" w:color="000000" w:fill="FFFFFF"/>
            <w:vAlign w:val="center"/>
          </w:tcPr>
          <w:p w14:paraId="6C894379" w14:textId="35DB5821"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0,00</w:t>
            </w:r>
          </w:p>
        </w:tc>
        <w:tc>
          <w:tcPr>
            <w:tcW w:w="471" w:type="pct"/>
            <w:tcBorders>
              <w:top w:val="nil"/>
              <w:left w:val="nil"/>
              <w:bottom w:val="single" w:sz="4" w:space="0" w:color="auto"/>
              <w:right w:val="single" w:sz="4" w:space="0" w:color="auto"/>
            </w:tcBorders>
            <w:shd w:val="clear" w:color="000000" w:fill="FFFFFF"/>
            <w:vAlign w:val="center"/>
            <w:hideMark/>
          </w:tcPr>
          <w:p w14:paraId="68EE6F7E" w14:textId="71E7BC5F"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17.881,00</w:t>
            </w:r>
          </w:p>
        </w:tc>
        <w:tc>
          <w:tcPr>
            <w:tcW w:w="412" w:type="pct"/>
            <w:tcBorders>
              <w:top w:val="nil"/>
              <w:left w:val="nil"/>
              <w:bottom w:val="single" w:sz="4" w:space="0" w:color="auto"/>
              <w:right w:val="single" w:sz="4" w:space="0" w:color="auto"/>
            </w:tcBorders>
            <w:shd w:val="clear" w:color="auto" w:fill="auto"/>
            <w:noWrap/>
            <w:vAlign w:val="center"/>
            <w:hideMark/>
          </w:tcPr>
          <w:p w14:paraId="1E381C67" w14:textId="465D958B"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iCs/>
                <w:color w:val="0D0D0D" w:themeColor="text1" w:themeTint="F2"/>
                <w:sz w:val="20"/>
                <w:szCs w:val="20"/>
              </w:rPr>
              <w:t>21,13</w:t>
            </w:r>
          </w:p>
        </w:tc>
      </w:tr>
      <w:tr w:rsidR="004C434F" w:rsidRPr="00675817" w14:paraId="2DECA65F" w14:textId="77777777" w:rsidTr="004C434F">
        <w:trPr>
          <w:trHeight w:val="70"/>
        </w:trPr>
        <w:tc>
          <w:tcPr>
            <w:tcW w:w="295" w:type="pct"/>
            <w:tcBorders>
              <w:top w:val="nil"/>
              <w:left w:val="single" w:sz="4" w:space="0" w:color="auto"/>
              <w:bottom w:val="single" w:sz="4" w:space="0" w:color="auto"/>
              <w:right w:val="single" w:sz="4" w:space="0" w:color="auto"/>
            </w:tcBorders>
            <w:shd w:val="clear" w:color="000000" w:fill="FFFFFF"/>
            <w:vAlign w:val="center"/>
            <w:hideMark/>
          </w:tcPr>
          <w:p w14:paraId="2D610B07" w14:textId="77777777"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1.5</w:t>
            </w:r>
          </w:p>
        </w:tc>
        <w:tc>
          <w:tcPr>
            <w:tcW w:w="2024" w:type="pct"/>
            <w:tcBorders>
              <w:top w:val="nil"/>
              <w:left w:val="nil"/>
              <w:bottom w:val="single" w:sz="4" w:space="0" w:color="auto"/>
              <w:right w:val="single" w:sz="4" w:space="0" w:color="auto"/>
            </w:tcBorders>
            <w:shd w:val="clear" w:color="000000" w:fill="FFFFFF"/>
            <w:vAlign w:val="center"/>
            <w:hideMark/>
          </w:tcPr>
          <w:p w14:paraId="7EF0D1F9" w14:textId="77777777" w:rsidR="00CB2D4C" w:rsidRPr="00675817" w:rsidRDefault="00CB2D4C" w:rsidP="000C346E">
            <w:pPr>
              <w:spacing w:before="0" w:after="0" w:line="360" w:lineRule="auto"/>
              <w:jc w:val="left"/>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Đất rừng đặc dụng</w:t>
            </w:r>
          </w:p>
        </w:tc>
        <w:tc>
          <w:tcPr>
            <w:tcW w:w="74" w:type="pct"/>
            <w:tcBorders>
              <w:top w:val="nil"/>
              <w:left w:val="nil"/>
              <w:bottom w:val="single" w:sz="4" w:space="0" w:color="auto"/>
              <w:right w:val="single" w:sz="4" w:space="0" w:color="auto"/>
            </w:tcBorders>
            <w:shd w:val="clear" w:color="000000" w:fill="FFFFFF"/>
            <w:vAlign w:val="center"/>
            <w:hideMark/>
          </w:tcPr>
          <w:p w14:paraId="77B433C4" w14:textId="77777777"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RDD</w:t>
            </w:r>
          </w:p>
        </w:tc>
        <w:tc>
          <w:tcPr>
            <w:tcW w:w="467" w:type="pct"/>
            <w:tcBorders>
              <w:top w:val="nil"/>
              <w:left w:val="nil"/>
              <w:bottom w:val="single" w:sz="4" w:space="0" w:color="auto"/>
              <w:right w:val="single" w:sz="4" w:space="0" w:color="auto"/>
            </w:tcBorders>
            <w:shd w:val="clear" w:color="000000" w:fill="FFFFFF"/>
            <w:vAlign w:val="center"/>
            <w:hideMark/>
          </w:tcPr>
          <w:p w14:paraId="5732DF36" w14:textId="7654970B"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4.263,39</w:t>
            </w:r>
          </w:p>
        </w:tc>
        <w:tc>
          <w:tcPr>
            <w:tcW w:w="339" w:type="pct"/>
            <w:tcBorders>
              <w:top w:val="nil"/>
              <w:left w:val="nil"/>
              <w:bottom w:val="single" w:sz="4" w:space="0" w:color="auto"/>
              <w:right w:val="single" w:sz="4" w:space="0" w:color="auto"/>
            </w:tcBorders>
            <w:shd w:val="clear" w:color="auto" w:fill="auto"/>
            <w:noWrap/>
            <w:vAlign w:val="center"/>
            <w:hideMark/>
          </w:tcPr>
          <w:p w14:paraId="55AA01F1" w14:textId="1E63D08F"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5,00</w:t>
            </w:r>
          </w:p>
        </w:tc>
        <w:tc>
          <w:tcPr>
            <w:tcW w:w="467" w:type="pct"/>
            <w:tcBorders>
              <w:top w:val="nil"/>
              <w:left w:val="nil"/>
              <w:bottom w:val="single" w:sz="4" w:space="0" w:color="auto"/>
              <w:right w:val="single" w:sz="4" w:space="0" w:color="auto"/>
            </w:tcBorders>
            <w:shd w:val="clear" w:color="auto" w:fill="auto"/>
            <w:noWrap/>
            <w:vAlign w:val="center"/>
            <w:hideMark/>
          </w:tcPr>
          <w:p w14:paraId="761966E5" w14:textId="467C7B91"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4.520,00</w:t>
            </w:r>
          </w:p>
        </w:tc>
        <w:tc>
          <w:tcPr>
            <w:tcW w:w="450" w:type="pct"/>
            <w:tcBorders>
              <w:top w:val="nil"/>
              <w:left w:val="nil"/>
              <w:bottom w:val="single" w:sz="4" w:space="0" w:color="auto"/>
              <w:right w:val="single" w:sz="4" w:space="0" w:color="auto"/>
            </w:tcBorders>
            <w:shd w:val="clear" w:color="000000" w:fill="FFFFFF"/>
            <w:vAlign w:val="center"/>
          </w:tcPr>
          <w:p w14:paraId="478D520E" w14:textId="1EEB9155"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0,00</w:t>
            </w:r>
          </w:p>
        </w:tc>
        <w:tc>
          <w:tcPr>
            <w:tcW w:w="471" w:type="pct"/>
            <w:tcBorders>
              <w:top w:val="nil"/>
              <w:left w:val="nil"/>
              <w:bottom w:val="single" w:sz="4" w:space="0" w:color="auto"/>
              <w:right w:val="single" w:sz="4" w:space="0" w:color="auto"/>
            </w:tcBorders>
            <w:shd w:val="clear" w:color="000000" w:fill="FFFFFF"/>
            <w:vAlign w:val="center"/>
            <w:hideMark/>
          </w:tcPr>
          <w:p w14:paraId="1391CE76" w14:textId="19EE7E40"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4.520,00</w:t>
            </w:r>
          </w:p>
        </w:tc>
        <w:tc>
          <w:tcPr>
            <w:tcW w:w="412" w:type="pct"/>
            <w:tcBorders>
              <w:top w:val="nil"/>
              <w:left w:val="nil"/>
              <w:bottom w:val="single" w:sz="4" w:space="0" w:color="auto"/>
              <w:right w:val="single" w:sz="4" w:space="0" w:color="auto"/>
            </w:tcBorders>
            <w:shd w:val="clear" w:color="auto" w:fill="auto"/>
            <w:noWrap/>
            <w:vAlign w:val="center"/>
            <w:hideMark/>
          </w:tcPr>
          <w:p w14:paraId="5BAA4382" w14:textId="0B07B8F9" w:rsidR="00CB2D4C" w:rsidRPr="00675817" w:rsidRDefault="004F2AF6" w:rsidP="000C346E">
            <w:pPr>
              <w:spacing w:before="0" w:after="0" w:line="360" w:lineRule="auto"/>
              <w:jc w:val="center"/>
              <w:rPr>
                <w:iCs/>
                <w:color w:val="0D0D0D" w:themeColor="text1" w:themeTint="F2"/>
                <w:sz w:val="20"/>
                <w:szCs w:val="20"/>
              </w:rPr>
            </w:pPr>
            <w:r w:rsidRPr="00675817">
              <w:rPr>
                <w:iCs/>
                <w:color w:val="0D0D0D" w:themeColor="text1" w:themeTint="F2"/>
                <w:sz w:val="20"/>
                <w:szCs w:val="20"/>
              </w:rPr>
              <w:t>5,34</w:t>
            </w:r>
            <w:r w:rsidR="00CB2D4C" w:rsidRPr="00675817">
              <w:rPr>
                <w:iCs/>
                <w:color w:val="0D0D0D" w:themeColor="text1" w:themeTint="F2"/>
                <w:sz w:val="20"/>
                <w:szCs w:val="20"/>
              </w:rPr>
              <w:t> </w:t>
            </w:r>
          </w:p>
        </w:tc>
      </w:tr>
      <w:tr w:rsidR="004C434F" w:rsidRPr="00675817" w14:paraId="7C67C297" w14:textId="77777777" w:rsidTr="004C434F">
        <w:trPr>
          <w:trHeight w:val="454"/>
        </w:trPr>
        <w:tc>
          <w:tcPr>
            <w:tcW w:w="295" w:type="pct"/>
            <w:tcBorders>
              <w:top w:val="nil"/>
              <w:left w:val="single" w:sz="4" w:space="0" w:color="auto"/>
              <w:bottom w:val="single" w:sz="4" w:space="0" w:color="auto"/>
              <w:right w:val="single" w:sz="4" w:space="0" w:color="auto"/>
            </w:tcBorders>
            <w:shd w:val="clear" w:color="000000" w:fill="FFFFFF"/>
            <w:vAlign w:val="center"/>
            <w:hideMark/>
          </w:tcPr>
          <w:p w14:paraId="6AB763AD" w14:textId="77777777"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1.6</w:t>
            </w:r>
          </w:p>
        </w:tc>
        <w:tc>
          <w:tcPr>
            <w:tcW w:w="2024" w:type="pct"/>
            <w:tcBorders>
              <w:top w:val="nil"/>
              <w:left w:val="nil"/>
              <w:bottom w:val="single" w:sz="4" w:space="0" w:color="auto"/>
              <w:right w:val="single" w:sz="4" w:space="0" w:color="auto"/>
            </w:tcBorders>
            <w:shd w:val="clear" w:color="000000" w:fill="FFFFFF"/>
            <w:vAlign w:val="center"/>
            <w:hideMark/>
          </w:tcPr>
          <w:p w14:paraId="1877C389" w14:textId="77777777" w:rsidR="00CB2D4C" w:rsidRPr="00675817" w:rsidRDefault="00CB2D4C" w:rsidP="000C346E">
            <w:pPr>
              <w:spacing w:before="0" w:after="0" w:line="360" w:lineRule="auto"/>
              <w:jc w:val="left"/>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Đất rừng sản xuất</w:t>
            </w:r>
          </w:p>
        </w:tc>
        <w:tc>
          <w:tcPr>
            <w:tcW w:w="74" w:type="pct"/>
            <w:tcBorders>
              <w:top w:val="nil"/>
              <w:left w:val="nil"/>
              <w:bottom w:val="single" w:sz="4" w:space="0" w:color="auto"/>
              <w:right w:val="single" w:sz="4" w:space="0" w:color="auto"/>
            </w:tcBorders>
            <w:shd w:val="clear" w:color="000000" w:fill="FFFFFF"/>
            <w:vAlign w:val="center"/>
            <w:hideMark/>
          </w:tcPr>
          <w:p w14:paraId="45951086" w14:textId="77777777"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RSX</w:t>
            </w:r>
          </w:p>
        </w:tc>
        <w:tc>
          <w:tcPr>
            <w:tcW w:w="467" w:type="pct"/>
            <w:tcBorders>
              <w:top w:val="nil"/>
              <w:left w:val="nil"/>
              <w:bottom w:val="single" w:sz="4" w:space="0" w:color="auto"/>
              <w:right w:val="single" w:sz="4" w:space="0" w:color="auto"/>
            </w:tcBorders>
            <w:shd w:val="clear" w:color="000000" w:fill="FFFFFF"/>
            <w:vAlign w:val="center"/>
            <w:hideMark/>
          </w:tcPr>
          <w:p w14:paraId="02A7AF8A" w14:textId="397DEAA0"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56.258,77</w:t>
            </w:r>
          </w:p>
        </w:tc>
        <w:tc>
          <w:tcPr>
            <w:tcW w:w="339" w:type="pct"/>
            <w:tcBorders>
              <w:top w:val="nil"/>
              <w:left w:val="nil"/>
              <w:bottom w:val="single" w:sz="4" w:space="0" w:color="auto"/>
              <w:right w:val="single" w:sz="4" w:space="0" w:color="auto"/>
            </w:tcBorders>
            <w:shd w:val="clear" w:color="auto" w:fill="auto"/>
            <w:noWrap/>
            <w:vAlign w:val="center"/>
            <w:hideMark/>
          </w:tcPr>
          <w:p w14:paraId="7605DFDA" w14:textId="1E71F72E"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65,92</w:t>
            </w:r>
          </w:p>
        </w:tc>
        <w:tc>
          <w:tcPr>
            <w:tcW w:w="467" w:type="pct"/>
            <w:tcBorders>
              <w:top w:val="nil"/>
              <w:left w:val="nil"/>
              <w:bottom w:val="single" w:sz="4" w:space="0" w:color="auto"/>
              <w:right w:val="single" w:sz="4" w:space="0" w:color="auto"/>
            </w:tcBorders>
            <w:shd w:val="clear" w:color="auto" w:fill="auto"/>
            <w:noWrap/>
            <w:vAlign w:val="center"/>
            <w:hideMark/>
          </w:tcPr>
          <w:p w14:paraId="5A699A2B" w14:textId="313B8036"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54.421,00</w:t>
            </w:r>
          </w:p>
        </w:tc>
        <w:tc>
          <w:tcPr>
            <w:tcW w:w="450" w:type="pct"/>
            <w:tcBorders>
              <w:top w:val="nil"/>
              <w:left w:val="nil"/>
              <w:bottom w:val="single" w:sz="4" w:space="0" w:color="auto"/>
              <w:right w:val="single" w:sz="4" w:space="0" w:color="auto"/>
            </w:tcBorders>
            <w:shd w:val="clear" w:color="000000" w:fill="FFFFFF"/>
            <w:vAlign w:val="center"/>
            <w:hideMark/>
          </w:tcPr>
          <w:p w14:paraId="204C4AA6" w14:textId="0BF8BCC8" w:rsidR="00CB2D4C" w:rsidRPr="00675817" w:rsidRDefault="004F2AF6"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0,00</w:t>
            </w:r>
          </w:p>
        </w:tc>
        <w:tc>
          <w:tcPr>
            <w:tcW w:w="471" w:type="pct"/>
            <w:tcBorders>
              <w:top w:val="nil"/>
              <w:left w:val="nil"/>
              <w:bottom w:val="single" w:sz="4" w:space="0" w:color="auto"/>
              <w:right w:val="single" w:sz="4" w:space="0" w:color="auto"/>
            </w:tcBorders>
            <w:shd w:val="clear" w:color="000000" w:fill="FFFFFF"/>
            <w:vAlign w:val="center"/>
            <w:hideMark/>
          </w:tcPr>
          <w:p w14:paraId="29D892C8" w14:textId="61A0630A" w:rsidR="00CB2D4C" w:rsidRPr="00675817" w:rsidRDefault="004F2AF6" w:rsidP="000C346E">
            <w:pPr>
              <w:spacing w:before="0" w:after="0" w:line="360" w:lineRule="auto"/>
              <w:jc w:val="center"/>
              <w:rPr>
                <w:color w:val="0D0D0D" w:themeColor="text1" w:themeTint="F2"/>
                <w:sz w:val="20"/>
                <w:szCs w:val="20"/>
              </w:rPr>
            </w:pPr>
            <w:r w:rsidRPr="00675817">
              <w:rPr>
                <w:color w:val="0D0D0D" w:themeColor="text1" w:themeTint="F2"/>
                <w:sz w:val="20"/>
                <w:szCs w:val="20"/>
              </w:rPr>
              <w:t>54.421,00</w:t>
            </w:r>
          </w:p>
        </w:tc>
        <w:tc>
          <w:tcPr>
            <w:tcW w:w="412" w:type="pct"/>
            <w:tcBorders>
              <w:top w:val="nil"/>
              <w:left w:val="nil"/>
              <w:bottom w:val="single" w:sz="4" w:space="0" w:color="auto"/>
              <w:right w:val="single" w:sz="4" w:space="0" w:color="auto"/>
            </w:tcBorders>
            <w:shd w:val="clear" w:color="auto" w:fill="auto"/>
            <w:noWrap/>
            <w:vAlign w:val="center"/>
            <w:hideMark/>
          </w:tcPr>
          <w:p w14:paraId="7483B947" w14:textId="136DAB82"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iCs/>
                <w:color w:val="0D0D0D" w:themeColor="text1" w:themeTint="F2"/>
                <w:sz w:val="20"/>
                <w:szCs w:val="20"/>
              </w:rPr>
              <w:t>64,39</w:t>
            </w:r>
          </w:p>
        </w:tc>
      </w:tr>
      <w:tr w:rsidR="004C434F" w:rsidRPr="00675817" w14:paraId="694D9997" w14:textId="77777777" w:rsidTr="004C434F">
        <w:trPr>
          <w:trHeight w:val="70"/>
        </w:trPr>
        <w:tc>
          <w:tcPr>
            <w:tcW w:w="295" w:type="pct"/>
            <w:tcBorders>
              <w:top w:val="nil"/>
              <w:left w:val="single" w:sz="4" w:space="0" w:color="auto"/>
              <w:bottom w:val="single" w:sz="4" w:space="0" w:color="auto"/>
              <w:right w:val="single" w:sz="4" w:space="0" w:color="auto"/>
            </w:tcBorders>
            <w:shd w:val="clear" w:color="000000" w:fill="FFFFFF"/>
            <w:vAlign w:val="center"/>
            <w:hideMark/>
          </w:tcPr>
          <w:p w14:paraId="33A106FA" w14:textId="4DF6EC04"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p>
        </w:tc>
        <w:tc>
          <w:tcPr>
            <w:tcW w:w="2024" w:type="pct"/>
            <w:tcBorders>
              <w:top w:val="nil"/>
              <w:left w:val="nil"/>
              <w:bottom w:val="single" w:sz="4" w:space="0" w:color="auto"/>
              <w:right w:val="single" w:sz="4" w:space="0" w:color="auto"/>
            </w:tcBorders>
            <w:shd w:val="clear" w:color="000000" w:fill="FFFFFF"/>
            <w:vAlign w:val="center"/>
            <w:hideMark/>
          </w:tcPr>
          <w:p w14:paraId="439582DB" w14:textId="77777777" w:rsidR="00CB2D4C" w:rsidRPr="00675817" w:rsidRDefault="00CB2D4C" w:rsidP="000C346E">
            <w:pPr>
              <w:spacing w:before="0" w:after="0" w:line="360" w:lineRule="auto"/>
              <w:jc w:val="left"/>
              <w:rPr>
                <w:rFonts w:eastAsia="Times New Roman" w:cs="Times New Roman"/>
                <w:i/>
                <w:iCs/>
                <w:color w:val="0D0D0D" w:themeColor="text1" w:themeTint="F2"/>
                <w:spacing w:val="-6"/>
                <w:sz w:val="20"/>
                <w:szCs w:val="20"/>
              </w:rPr>
            </w:pPr>
            <w:r w:rsidRPr="00675817">
              <w:rPr>
                <w:rFonts w:eastAsia="Times New Roman" w:cs="Times New Roman"/>
                <w:i/>
                <w:iCs/>
                <w:color w:val="0D0D0D" w:themeColor="text1" w:themeTint="F2"/>
                <w:spacing w:val="-6"/>
                <w:sz w:val="20"/>
                <w:szCs w:val="20"/>
              </w:rPr>
              <w:t>Trong đó: Đất có rừng sản xuất là rừng tự nhiên</w:t>
            </w:r>
          </w:p>
        </w:tc>
        <w:tc>
          <w:tcPr>
            <w:tcW w:w="74" w:type="pct"/>
            <w:tcBorders>
              <w:top w:val="nil"/>
              <w:left w:val="nil"/>
              <w:bottom w:val="single" w:sz="4" w:space="0" w:color="auto"/>
              <w:right w:val="single" w:sz="4" w:space="0" w:color="auto"/>
            </w:tcBorders>
            <w:shd w:val="clear" w:color="000000" w:fill="FFFFFF"/>
            <w:vAlign w:val="center"/>
            <w:hideMark/>
          </w:tcPr>
          <w:p w14:paraId="59C9E3D3" w14:textId="77777777" w:rsidR="00CB2D4C" w:rsidRPr="00675817" w:rsidRDefault="00CB2D4C" w:rsidP="000C346E">
            <w:pPr>
              <w:spacing w:before="0" w:after="0" w:line="360" w:lineRule="auto"/>
              <w:jc w:val="center"/>
              <w:rPr>
                <w:rFonts w:eastAsia="Times New Roman" w:cs="Times New Roman"/>
                <w:i/>
                <w:iCs/>
                <w:color w:val="0D0D0D" w:themeColor="text1" w:themeTint="F2"/>
                <w:spacing w:val="-6"/>
                <w:sz w:val="20"/>
                <w:szCs w:val="20"/>
              </w:rPr>
            </w:pPr>
            <w:r w:rsidRPr="00675817">
              <w:rPr>
                <w:rFonts w:eastAsia="Times New Roman" w:cs="Times New Roman"/>
                <w:i/>
                <w:iCs/>
                <w:color w:val="0D0D0D" w:themeColor="text1" w:themeTint="F2"/>
                <w:spacing w:val="-6"/>
                <w:sz w:val="20"/>
                <w:szCs w:val="20"/>
              </w:rPr>
              <w:t>RSN</w:t>
            </w:r>
          </w:p>
        </w:tc>
        <w:tc>
          <w:tcPr>
            <w:tcW w:w="467" w:type="pct"/>
            <w:tcBorders>
              <w:top w:val="nil"/>
              <w:left w:val="nil"/>
              <w:bottom w:val="single" w:sz="4" w:space="0" w:color="auto"/>
              <w:right w:val="single" w:sz="4" w:space="0" w:color="auto"/>
            </w:tcBorders>
            <w:shd w:val="clear" w:color="000000" w:fill="FFFFFF"/>
            <w:vAlign w:val="center"/>
          </w:tcPr>
          <w:p w14:paraId="3135EE72" w14:textId="09C786E9"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i/>
                <w:iCs/>
                <w:color w:val="0D0D0D" w:themeColor="text1" w:themeTint="F2"/>
                <w:sz w:val="20"/>
                <w:szCs w:val="20"/>
              </w:rPr>
              <w:t>33.066,80</w:t>
            </w:r>
          </w:p>
        </w:tc>
        <w:tc>
          <w:tcPr>
            <w:tcW w:w="339" w:type="pct"/>
            <w:tcBorders>
              <w:top w:val="nil"/>
              <w:left w:val="nil"/>
              <w:bottom w:val="single" w:sz="4" w:space="0" w:color="auto"/>
              <w:right w:val="single" w:sz="4" w:space="0" w:color="auto"/>
            </w:tcBorders>
            <w:shd w:val="clear" w:color="auto" w:fill="auto"/>
            <w:noWrap/>
            <w:vAlign w:val="center"/>
          </w:tcPr>
          <w:p w14:paraId="7D094841" w14:textId="046D7BA9"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i/>
                <w:iCs/>
                <w:color w:val="0D0D0D" w:themeColor="text1" w:themeTint="F2"/>
                <w:sz w:val="20"/>
                <w:szCs w:val="20"/>
              </w:rPr>
              <w:t> </w:t>
            </w:r>
          </w:p>
        </w:tc>
        <w:tc>
          <w:tcPr>
            <w:tcW w:w="467" w:type="pct"/>
            <w:tcBorders>
              <w:top w:val="nil"/>
              <w:left w:val="nil"/>
              <w:bottom w:val="single" w:sz="4" w:space="0" w:color="auto"/>
              <w:right w:val="single" w:sz="4" w:space="0" w:color="auto"/>
            </w:tcBorders>
            <w:shd w:val="clear" w:color="auto" w:fill="auto"/>
            <w:noWrap/>
            <w:vAlign w:val="center"/>
          </w:tcPr>
          <w:p w14:paraId="6825D255" w14:textId="2DA754B4"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i/>
                <w:iCs/>
                <w:color w:val="0D0D0D" w:themeColor="text1" w:themeTint="F2"/>
                <w:sz w:val="20"/>
                <w:szCs w:val="20"/>
              </w:rPr>
              <w:t>33.011,00</w:t>
            </w:r>
          </w:p>
        </w:tc>
        <w:tc>
          <w:tcPr>
            <w:tcW w:w="450" w:type="pct"/>
            <w:tcBorders>
              <w:top w:val="nil"/>
              <w:left w:val="nil"/>
              <w:bottom w:val="single" w:sz="4" w:space="0" w:color="auto"/>
              <w:right w:val="single" w:sz="4" w:space="0" w:color="auto"/>
            </w:tcBorders>
            <w:shd w:val="clear" w:color="000000" w:fill="FFFFFF"/>
            <w:vAlign w:val="center"/>
          </w:tcPr>
          <w:p w14:paraId="0E02F64D" w14:textId="6FE53CDC"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0,00</w:t>
            </w:r>
          </w:p>
        </w:tc>
        <w:tc>
          <w:tcPr>
            <w:tcW w:w="471" w:type="pct"/>
            <w:tcBorders>
              <w:top w:val="nil"/>
              <w:left w:val="nil"/>
              <w:bottom w:val="single" w:sz="4" w:space="0" w:color="auto"/>
              <w:right w:val="single" w:sz="4" w:space="0" w:color="auto"/>
            </w:tcBorders>
            <w:shd w:val="clear" w:color="000000" w:fill="FFFFFF"/>
            <w:vAlign w:val="center"/>
          </w:tcPr>
          <w:p w14:paraId="22AF9F46" w14:textId="29B4932F"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i/>
                <w:iCs/>
                <w:color w:val="0D0D0D" w:themeColor="text1" w:themeTint="F2"/>
                <w:sz w:val="20"/>
                <w:szCs w:val="20"/>
              </w:rPr>
              <w:t>33.011,00</w:t>
            </w:r>
          </w:p>
        </w:tc>
        <w:tc>
          <w:tcPr>
            <w:tcW w:w="412" w:type="pct"/>
            <w:tcBorders>
              <w:top w:val="nil"/>
              <w:left w:val="nil"/>
              <w:bottom w:val="single" w:sz="4" w:space="0" w:color="auto"/>
              <w:right w:val="single" w:sz="4" w:space="0" w:color="auto"/>
            </w:tcBorders>
            <w:shd w:val="clear" w:color="auto" w:fill="auto"/>
            <w:noWrap/>
            <w:vAlign w:val="center"/>
          </w:tcPr>
          <w:p w14:paraId="467DF5DA" w14:textId="1FB01748"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iCs/>
                <w:color w:val="0D0D0D" w:themeColor="text1" w:themeTint="F2"/>
                <w:sz w:val="20"/>
                <w:szCs w:val="20"/>
              </w:rPr>
              <w:t> </w:t>
            </w:r>
          </w:p>
        </w:tc>
      </w:tr>
      <w:tr w:rsidR="004C434F" w:rsidRPr="00675817" w14:paraId="25F42E8A" w14:textId="77777777" w:rsidTr="004C434F">
        <w:trPr>
          <w:trHeight w:val="454"/>
        </w:trPr>
        <w:tc>
          <w:tcPr>
            <w:tcW w:w="295" w:type="pct"/>
            <w:tcBorders>
              <w:top w:val="nil"/>
              <w:left w:val="single" w:sz="4" w:space="0" w:color="auto"/>
              <w:bottom w:val="single" w:sz="4" w:space="0" w:color="auto"/>
              <w:right w:val="single" w:sz="4" w:space="0" w:color="auto"/>
            </w:tcBorders>
            <w:shd w:val="clear" w:color="000000" w:fill="FFFFFF"/>
            <w:vAlign w:val="center"/>
            <w:hideMark/>
          </w:tcPr>
          <w:p w14:paraId="610A1730" w14:textId="77777777"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1.7</w:t>
            </w:r>
          </w:p>
        </w:tc>
        <w:tc>
          <w:tcPr>
            <w:tcW w:w="2024" w:type="pct"/>
            <w:tcBorders>
              <w:top w:val="nil"/>
              <w:left w:val="nil"/>
              <w:bottom w:val="single" w:sz="4" w:space="0" w:color="auto"/>
              <w:right w:val="single" w:sz="4" w:space="0" w:color="auto"/>
            </w:tcBorders>
            <w:shd w:val="clear" w:color="000000" w:fill="FFFFFF"/>
            <w:vAlign w:val="center"/>
            <w:hideMark/>
          </w:tcPr>
          <w:p w14:paraId="5B286467" w14:textId="77777777" w:rsidR="00CB2D4C" w:rsidRPr="00675817" w:rsidRDefault="00CB2D4C" w:rsidP="000C346E">
            <w:pPr>
              <w:spacing w:before="0" w:after="0" w:line="360" w:lineRule="auto"/>
              <w:jc w:val="left"/>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Đất nuôi trồng thủy sản</w:t>
            </w:r>
          </w:p>
        </w:tc>
        <w:tc>
          <w:tcPr>
            <w:tcW w:w="74" w:type="pct"/>
            <w:tcBorders>
              <w:top w:val="nil"/>
              <w:left w:val="nil"/>
              <w:bottom w:val="single" w:sz="4" w:space="0" w:color="auto"/>
              <w:right w:val="single" w:sz="4" w:space="0" w:color="auto"/>
            </w:tcBorders>
            <w:shd w:val="clear" w:color="000000" w:fill="FFFFFF"/>
            <w:vAlign w:val="center"/>
            <w:hideMark/>
          </w:tcPr>
          <w:p w14:paraId="37A0A6B3" w14:textId="77777777"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NTS</w:t>
            </w:r>
          </w:p>
        </w:tc>
        <w:tc>
          <w:tcPr>
            <w:tcW w:w="467" w:type="pct"/>
            <w:tcBorders>
              <w:top w:val="nil"/>
              <w:left w:val="nil"/>
              <w:bottom w:val="single" w:sz="4" w:space="0" w:color="auto"/>
              <w:right w:val="single" w:sz="4" w:space="0" w:color="auto"/>
            </w:tcBorders>
            <w:shd w:val="clear" w:color="000000" w:fill="FFFFFF"/>
            <w:vAlign w:val="center"/>
            <w:hideMark/>
          </w:tcPr>
          <w:p w14:paraId="2927EE5B" w14:textId="7A0E354E"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499,87</w:t>
            </w:r>
          </w:p>
        </w:tc>
        <w:tc>
          <w:tcPr>
            <w:tcW w:w="339" w:type="pct"/>
            <w:tcBorders>
              <w:top w:val="nil"/>
              <w:left w:val="nil"/>
              <w:bottom w:val="single" w:sz="4" w:space="0" w:color="auto"/>
              <w:right w:val="single" w:sz="4" w:space="0" w:color="auto"/>
            </w:tcBorders>
            <w:shd w:val="clear" w:color="auto" w:fill="auto"/>
            <w:noWrap/>
            <w:vAlign w:val="center"/>
            <w:hideMark/>
          </w:tcPr>
          <w:p w14:paraId="7BEFDDEA" w14:textId="7A4B6F42"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0,59</w:t>
            </w:r>
          </w:p>
        </w:tc>
        <w:tc>
          <w:tcPr>
            <w:tcW w:w="467" w:type="pct"/>
            <w:tcBorders>
              <w:top w:val="nil"/>
              <w:left w:val="nil"/>
              <w:bottom w:val="single" w:sz="4" w:space="0" w:color="auto"/>
              <w:right w:val="single" w:sz="4" w:space="0" w:color="auto"/>
            </w:tcBorders>
            <w:shd w:val="clear" w:color="auto" w:fill="auto"/>
            <w:noWrap/>
            <w:vAlign w:val="center"/>
            <w:hideMark/>
          </w:tcPr>
          <w:p w14:paraId="3C215770" w14:textId="5F94CF97"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 </w:t>
            </w:r>
          </w:p>
        </w:tc>
        <w:tc>
          <w:tcPr>
            <w:tcW w:w="450" w:type="pct"/>
            <w:tcBorders>
              <w:top w:val="nil"/>
              <w:left w:val="nil"/>
              <w:bottom w:val="single" w:sz="4" w:space="0" w:color="auto"/>
              <w:right w:val="single" w:sz="4" w:space="0" w:color="auto"/>
            </w:tcBorders>
            <w:shd w:val="clear" w:color="000000" w:fill="FFFFFF"/>
            <w:vAlign w:val="center"/>
            <w:hideMark/>
          </w:tcPr>
          <w:p w14:paraId="66244039" w14:textId="1911C653"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522,72</w:t>
            </w:r>
          </w:p>
        </w:tc>
        <w:tc>
          <w:tcPr>
            <w:tcW w:w="471" w:type="pct"/>
            <w:tcBorders>
              <w:top w:val="nil"/>
              <w:left w:val="nil"/>
              <w:bottom w:val="single" w:sz="4" w:space="0" w:color="auto"/>
              <w:right w:val="single" w:sz="4" w:space="0" w:color="auto"/>
            </w:tcBorders>
            <w:shd w:val="clear" w:color="000000" w:fill="FFFFFF"/>
            <w:vAlign w:val="center"/>
            <w:hideMark/>
          </w:tcPr>
          <w:p w14:paraId="17C0B110" w14:textId="38334CCC"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522,72</w:t>
            </w:r>
          </w:p>
        </w:tc>
        <w:tc>
          <w:tcPr>
            <w:tcW w:w="412" w:type="pct"/>
            <w:tcBorders>
              <w:top w:val="nil"/>
              <w:left w:val="nil"/>
              <w:bottom w:val="single" w:sz="4" w:space="0" w:color="auto"/>
              <w:right w:val="single" w:sz="4" w:space="0" w:color="auto"/>
            </w:tcBorders>
            <w:shd w:val="clear" w:color="auto" w:fill="auto"/>
            <w:noWrap/>
            <w:vAlign w:val="center"/>
            <w:hideMark/>
          </w:tcPr>
          <w:p w14:paraId="56556AEF" w14:textId="1DB4D88A"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iCs/>
                <w:color w:val="0D0D0D" w:themeColor="text1" w:themeTint="F2"/>
                <w:sz w:val="20"/>
                <w:szCs w:val="20"/>
              </w:rPr>
              <w:t>0,62</w:t>
            </w:r>
          </w:p>
        </w:tc>
      </w:tr>
      <w:tr w:rsidR="004C434F" w:rsidRPr="00675817" w14:paraId="0169159D" w14:textId="77777777" w:rsidTr="004C434F">
        <w:trPr>
          <w:trHeight w:val="70"/>
        </w:trPr>
        <w:tc>
          <w:tcPr>
            <w:tcW w:w="295" w:type="pct"/>
            <w:tcBorders>
              <w:top w:val="nil"/>
              <w:left w:val="single" w:sz="4" w:space="0" w:color="auto"/>
              <w:bottom w:val="single" w:sz="4" w:space="0" w:color="auto"/>
              <w:right w:val="single" w:sz="4" w:space="0" w:color="auto"/>
            </w:tcBorders>
            <w:shd w:val="clear" w:color="000000" w:fill="FFFFFF"/>
            <w:vAlign w:val="center"/>
            <w:hideMark/>
          </w:tcPr>
          <w:p w14:paraId="23AA2433" w14:textId="77777777"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lastRenderedPageBreak/>
              <w:t>1.8</w:t>
            </w:r>
          </w:p>
        </w:tc>
        <w:tc>
          <w:tcPr>
            <w:tcW w:w="2024" w:type="pct"/>
            <w:tcBorders>
              <w:top w:val="nil"/>
              <w:left w:val="nil"/>
              <w:bottom w:val="single" w:sz="4" w:space="0" w:color="auto"/>
              <w:right w:val="single" w:sz="4" w:space="0" w:color="auto"/>
            </w:tcBorders>
            <w:shd w:val="clear" w:color="000000" w:fill="FFFFFF"/>
            <w:vAlign w:val="center"/>
            <w:hideMark/>
          </w:tcPr>
          <w:p w14:paraId="513B779E" w14:textId="77777777" w:rsidR="00CB2D4C" w:rsidRPr="00675817" w:rsidRDefault="00CB2D4C" w:rsidP="000C346E">
            <w:pPr>
              <w:spacing w:before="0" w:after="0" w:line="360" w:lineRule="auto"/>
              <w:jc w:val="left"/>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Đất làm muối</w:t>
            </w:r>
          </w:p>
        </w:tc>
        <w:tc>
          <w:tcPr>
            <w:tcW w:w="74" w:type="pct"/>
            <w:tcBorders>
              <w:top w:val="nil"/>
              <w:left w:val="nil"/>
              <w:bottom w:val="single" w:sz="4" w:space="0" w:color="auto"/>
              <w:right w:val="single" w:sz="4" w:space="0" w:color="auto"/>
            </w:tcBorders>
            <w:shd w:val="clear" w:color="000000" w:fill="FFFFFF"/>
            <w:vAlign w:val="center"/>
            <w:hideMark/>
          </w:tcPr>
          <w:p w14:paraId="7168BFFD" w14:textId="77777777"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LMU</w:t>
            </w:r>
          </w:p>
        </w:tc>
        <w:tc>
          <w:tcPr>
            <w:tcW w:w="467" w:type="pct"/>
            <w:tcBorders>
              <w:top w:val="nil"/>
              <w:left w:val="nil"/>
              <w:bottom w:val="single" w:sz="4" w:space="0" w:color="auto"/>
              <w:right w:val="single" w:sz="4" w:space="0" w:color="auto"/>
            </w:tcBorders>
            <w:shd w:val="clear" w:color="000000" w:fill="FFFFFF"/>
            <w:vAlign w:val="center"/>
          </w:tcPr>
          <w:p w14:paraId="5A9A33B6" w14:textId="622F5C01"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p>
        </w:tc>
        <w:tc>
          <w:tcPr>
            <w:tcW w:w="339" w:type="pct"/>
            <w:tcBorders>
              <w:top w:val="nil"/>
              <w:left w:val="nil"/>
              <w:bottom w:val="single" w:sz="4" w:space="0" w:color="auto"/>
              <w:right w:val="single" w:sz="4" w:space="0" w:color="auto"/>
            </w:tcBorders>
            <w:shd w:val="clear" w:color="auto" w:fill="auto"/>
            <w:noWrap/>
            <w:vAlign w:val="center"/>
          </w:tcPr>
          <w:p w14:paraId="68BEAF0C" w14:textId="7F0E49BA"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p>
        </w:tc>
        <w:tc>
          <w:tcPr>
            <w:tcW w:w="467" w:type="pct"/>
            <w:tcBorders>
              <w:top w:val="nil"/>
              <w:left w:val="nil"/>
              <w:bottom w:val="single" w:sz="4" w:space="0" w:color="auto"/>
              <w:right w:val="single" w:sz="4" w:space="0" w:color="auto"/>
            </w:tcBorders>
            <w:shd w:val="clear" w:color="auto" w:fill="auto"/>
            <w:noWrap/>
            <w:vAlign w:val="center"/>
          </w:tcPr>
          <w:p w14:paraId="764E48B5" w14:textId="1D0C61BD" w:rsidR="00CB2D4C" w:rsidRPr="00675817" w:rsidRDefault="00CB2D4C" w:rsidP="000C346E">
            <w:pPr>
              <w:spacing w:before="0" w:after="0" w:line="360" w:lineRule="auto"/>
              <w:jc w:val="center"/>
              <w:rPr>
                <w:rFonts w:eastAsia="Times New Roman" w:cs="Times New Roman"/>
                <w:b/>
                <w:bCs/>
                <w:color w:val="0D0D0D" w:themeColor="text1" w:themeTint="F2"/>
                <w:spacing w:val="-6"/>
                <w:sz w:val="20"/>
                <w:szCs w:val="20"/>
              </w:rPr>
            </w:pPr>
          </w:p>
        </w:tc>
        <w:tc>
          <w:tcPr>
            <w:tcW w:w="450" w:type="pct"/>
            <w:tcBorders>
              <w:top w:val="nil"/>
              <w:left w:val="nil"/>
              <w:bottom w:val="single" w:sz="4" w:space="0" w:color="auto"/>
              <w:right w:val="single" w:sz="4" w:space="0" w:color="auto"/>
            </w:tcBorders>
            <w:shd w:val="clear" w:color="000000" w:fill="FFFFFF"/>
            <w:vAlign w:val="center"/>
          </w:tcPr>
          <w:p w14:paraId="3448306E" w14:textId="7A154531"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p>
        </w:tc>
        <w:tc>
          <w:tcPr>
            <w:tcW w:w="471" w:type="pct"/>
            <w:tcBorders>
              <w:top w:val="nil"/>
              <w:left w:val="nil"/>
              <w:bottom w:val="single" w:sz="4" w:space="0" w:color="auto"/>
              <w:right w:val="single" w:sz="4" w:space="0" w:color="auto"/>
            </w:tcBorders>
            <w:shd w:val="clear" w:color="000000" w:fill="FFFFFF"/>
            <w:vAlign w:val="center"/>
          </w:tcPr>
          <w:p w14:paraId="5076BC5C" w14:textId="4B4390C2"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p>
        </w:tc>
        <w:tc>
          <w:tcPr>
            <w:tcW w:w="412" w:type="pct"/>
            <w:tcBorders>
              <w:top w:val="nil"/>
              <w:left w:val="nil"/>
              <w:bottom w:val="single" w:sz="4" w:space="0" w:color="auto"/>
              <w:right w:val="single" w:sz="4" w:space="0" w:color="auto"/>
            </w:tcBorders>
            <w:shd w:val="clear" w:color="auto" w:fill="auto"/>
            <w:noWrap/>
            <w:vAlign w:val="center"/>
          </w:tcPr>
          <w:p w14:paraId="7624EB70" w14:textId="15968A47"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p>
        </w:tc>
      </w:tr>
      <w:tr w:rsidR="004C434F" w:rsidRPr="00675817" w14:paraId="104B6391" w14:textId="77777777" w:rsidTr="004C434F">
        <w:trPr>
          <w:trHeight w:val="70"/>
        </w:trPr>
        <w:tc>
          <w:tcPr>
            <w:tcW w:w="295" w:type="pct"/>
            <w:tcBorders>
              <w:top w:val="nil"/>
              <w:left w:val="single" w:sz="4" w:space="0" w:color="auto"/>
              <w:bottom w:val="single" w:sz="4" w:space="0" w:color="auto"/>
              <w:right w:val="single" w:sz="4" w:space="0" w:color="auto"/>
            </w:tcBorders>
            <w:shd w:val="clear" w:color="000000" w:fill="FFFFFF"/>
            <w:vAlign w:val="center"/>
            <w:hideMark/>
          </w:tcPr>
          <w:p w14:paraId="376EC722" w14:textId="77777777"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1.9</w:t>
            </w:r>
          </w:p>
        </w:tc>
        <w:tc>
          <w:tcPr>
            <w:tcW w:w="2024" w:type="pct"/>
            <w:tcBorders>
              <w:top w:val="nil"/>
              <w:left w:val="nil"/>
              <w:bottom w:val="single" w:sz="4" w:space="0" w:color="auto"/>
              <w:right w:val="single" w:sz="4" w:space="0" w:color="auto"/>
            </w:tcBorders>
            <w:shd w:val="clear" w:color="000000" w:fill="FFFFFF"/>
            <w:vAlign w:val="center"/>
            <w:hideMark/>
          </w:tcPr>
          <w:p w14:paraId="2FDA2571" w14:textId="77777777" w:rsidR="00CB2D4C" w:rsidRPr="00675817" w:rsidRDefault="00CB2D4C" w:rsidP="000C346E">
            <w:pPr>
              <w:spacing w:before="0" w:after="0" w:line="360" w:lineRule="auto"/>
              <w:jc w:val="left"/>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Đất nông nghiệp khác</w:t>
            </w:r>
          </w:p>
        </w:tc>
        <w:tc>
          <w:tcPr>
            <w:tcW w:w="74" w:type="pct"/>
            <w:tcBorders>
              <w:top w:val="nil"/>
              <w:left w:val="nil"/>
              <w:bottom w:val="single" w:sz="4" w:space="0" w:color="auto"/>
              <w:right w:val="single" w:sz="4" w:space="0" w:color="auto"/>
            </w:tcBorders>
            <w:shd w:val="clear" w:color="000000" w:fill="FFFFFF"/>
            <w:vAlign w:val="center"/>
            <w:hideMark/>
          </w:tcPr>
          <w:p w14:paraId="5EDB26EE" w14:textId="77777777"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NKH</w:t>
            </w:r>
          </w:p>
        </w:tc>
        <w:tc>
          <w:tcPr>
            <w:tcW w:w="467" w:type="pct"/>
            <w:tcBorders>
              <w:top w:val="nil"/>
              <w:left w:val="nil"/>
              <w:bottom w:val="single" w:sz="4" w:space="0" w:color="auto"/>
              <w:right w:val="single" w:sz="4" w:space="0" w:color="auto"/>
            </w:tcBorders>
            <w:shd w:val="clear" w:color="000000" w:fill="FFFFFF"/>
            <w:vAlign w:val="center"/>
            <w:hideMark/>
          </w:tcPr>
          <w:p w14:paraId="18717239" w14:textId="4725B50B"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42,45</w:t>
            </w:r>
          </w:p>
        </w:tc>
        <w:tc>
          <w:tcPr>
            <w:tcW w:w="339" w:type="pct"/>
            <w:tcBorders>
              <w:top w:val="nil"/>
              <w:left w:val="nil"/>
              <w:bottom w:val="single" w:sz="4" w:space="0" w:color="auto"/>
              <w:right w:val="single" w:sz="4" w:space="0" w:color="auto"/>
            </w:tcBorders>
            <w:shd w:val="clear" w:color="auto" w:fill="auto"/>
            <w:noWrap/>
            <w:vAlign w:val="center"/>
            <w:hideMark/>
          </w:tcPr>
          <w:p w14:paraId="5337AE8D" w14:textId="52175F7A"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0,05</w:t>
            </w:r>
          </w:p>
        </w:tc>
        <w:tc>
          <w:tcPr>
            <w:tcW w:w="467" w:type="pct"/>
            <w:tcBorders>
              <w:top w:val="nil"/>
              <w:left w:val="nil"/>
              <w:bottom w:val="single" w:sz="4" w:space="0" w:color="auto"/>
              <w:right w:val="single" w:sz="4" w:space="0" w:color="auto"/>
            </w:tcBorders>
            <w:shd w:val="clear" w:color="auto" w:fill="auto"/>
            <w:noWrap/>
            <w:vAlign w:val="center"/>
            <w:hideMark/>
          </w:tcPr>
          <w:p w14:paraId="1A3039C2" w14:textId="2CA2B3C8"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 </w:t>
            </w:r>
          </w:p>
        </w:tc>
        <w:tc>
          <w:tcPr>
            <w:tcW w:w="450" w:type="pct"/>
            <w:tcBorders>
              <w:top w:val="nil"/>
              <w:left w:val="nil"/>
              <w:bottom w:val="single" w:sz="4" w:space="0" w:color="auto"/>
              <w:right w:val="single" w:sz="4" w:space="0" w:color="auto"/>
            </w:tcBorders>
            <w:shd w:val="clear" w:color="000000" w:fill="FFFFFF"/>
            <w:vAlign w:val="center"/>
            <w:hideMark/>
          </w:tcPr>
          <w:p w14:paraId="4724757C" w14:textId="7E686B57" w:rsidR="00CB2D4C" w:rsidRPr="00675817" w:rsidRDefault="004F2AF6" w:rsidP="000C346E">
            <w:pPr>
              <w:spacing w:before="0" w:after="0" w:line="360" w:lineRule="auto"/>
              <w:jc w:val="center"/>
              <w:rPr>
                <w:color w:val="0D0D0D" w:themeColor="text1" w:themeTint="F2"/>
                <w:sz w:val="20"/>
                <w:szCs w:val="20"/>
              </w:rPr>
            </w:pPr>
            <w:r w:rsidRPr="00675817">
              <w:rPr>
                <w:color w:val="0D0D0D" w:themeColor="text1" w:themeTint="F2"/>
                <w:sz w:val="20"/>
                <w:szCs w:val="20"/>
              </w:rPr>
              <w:t>822,77</w:t>
            </w:r>
          </w:p>
        </w:tc>
        <w:tc>
          <w:tcPr>
            <w:tcW w:w="471" w:type="pct"/>
            <w:tcBorders>
              <w:top w:val="nil"/>
              <w:left w:val="nil"/>
              <w:bottom w:val="single" w:sz="4" w:space="0" w:color="auto"/>
              <w:right w:val="single" w:sz="4" w:space="0" w:color="auto"/>
            </w:tcBorders>
            <w:shd w:val="clear" w:color="000000" w:fill="FFFFFF"/>
            <w:vAlign w:val="center"/>
            <w:hideMark/>
          </w:tcPr>
          <w:p w14:paraId="5CBBDDC0" w14:textId="71C97291" w:rsidR="00CB2D4C" w:rsidRPr="00675817" w:rsidRDefault="004F2AF6" w:rsidP="000C346E">
            <w:pPr>
              <w:spacing w:before="0" w:after="0" w:line="360" w:lineRule="auto"/>
              <w:jc w:val="center"/>
              <w:rPr>
                <w:color w:val="0D0D0D" w:themeColor="text1" w:themeTint="F2"/>
                <w:sz w:val="20"/>
                <w:szCs w:val="20"/>
              </w:rPr>
            </w:pPr>
            <w:r w:rsidRPr="00675817">
              <w:rPr>
                <w:color w:val="0D0D0D" w:themeColor="text1" w:themeTint="F2"/>
                <w:sz w:val="20"/>
                <w:szCs w:val="20"/>
              </w:rPr>
              <w:t>822,77</w:t>
            </w:r>
          </w:p>
        </w:tc>
        <w:tc>
          <w:tcPr>
            <w:tcW w:w="412" w:type="pct"/>
            <w:tcBorders>
              <w:top w:val="nil"/>
              <w:left w:val="nil"/>
              <w:bottom w:val="single" w:sz="4" w:space="0" w:color="auto"/>
              <w:right w:val="single" w:sz="4" w:space="0" w:color="auto"/>
            </w:tcBorders>
            <w:shd w:val="clear" w:color="auto" w:fill="auto"/>
            <w:noWrap/>
            <w:vAlign w:val="center"/>
            <w:hideMark/>
          </w:tcPr>
          <w:p w14:paraId="2E37086F" w14:textId="3B3874CD" w:rsidR="00CB2D4C" w:rsidRPr="00675817" w:rsidRDefault="004F2AF6" w:rsidP="000C346E">
            <w:pPr>
              <w:spacing w:before="0" w:after="0" w:line="360" w:lineRule="auto"/>
              <w:jc w:val="center"/>
              <w:rPr>
                <w:iCs/>
                <w:color w:val="0D0D0D" w:themeColor="text1" w:themeTint="F2"/>
                <w:sz w:val="20"/>
                <w:szCs w:val="20"/>
              </w:rPr>
            </w:pPr>
            <w:r w:rsidRPr="00675817">
              <w:rPr>
                <w:iCs/>
                <w:color w:val="0D0D0D" w:themeColor="text1" w:themeTint="F2"/>
                <w:sz w:val="20"/>
                <w:szCs w:val="20"/>
              </w:rPr>
              <w:t>0,97</w:t>
            </w:r>
          </w:p>
        </w:tc>
      </w:tr>
      <w:tr w:rsidR="004C434F" w:rsidRPr="00675817" w14:paraId="295EB8FF" w14:textId="77777777" w:rsidTr="004C434F">
        <w:trPr>
          <w:trHeight w:val="70"/>
        </w:trPr>
        <w:tc>
          <w:tcPr>
            <w:tcW w:w="295" w:type="pct"/>
            <w:tcBorders>
              <w:top w:val="nil"/>
              <w:left w:val="single" w:sz="4" w:space="0" w:color="auto"/>
              <w:bottom w:val="single" w:sz="4" w:space="0" w:color="auto"/>
              <w:right w:val="single" w:sz="4" w:space="0" w:color="auto"/>
            </w:tcBorders>
            <w:shd w:val="clear" w:color="000000" w:fill="FFFFFF"/>
            <w:vAlign w:val="center"/>
            <w:hideMark/>
          </w:tcPr>
          <w:p w14:paraId="373771F7" w14:textId="77777777" w:rsidR="00CB2D4C" w:rsidRPr="00675817" w:rsidRDefault="00CB2D4C" w:rsidP="000C346E">
            <w:pPr>
              <w:spacing w:before="0" w:after="0" w:line="360" w:lineRule="auto"/>
              <w:jc w:val="center"/>
              <w:rPr>
                <w:rFonts w:eastAsia="Times New Roman" w:cs="Times New Roman"/>
                <w:b/>
                <w:bCs/>
                <w:color w:val="0D0D0D" w:themeColor="text1" w:themeTint="F2"/>
                <w:spacing w:val="-6"/>
                <w:sz w:val="20"/>
                <w:szCs w:val="20"/>
              </w:rPr>
            </w:pPr>
            <w:r w:rsidRPr="00675817">
              <w:rPr>
                <w:rFonts w:eastAsia="Times New Roman" w:cs="Times New Roman"/>
                <w:b/>
                <w:bCs/>
                <w:color w:val="0D0D0D" w:themeColor="text1" w:themeTint="F2"/>
                <w:spacing w:val="-6"/>
                <w:sz w:val="20"/>
                <w:szCs w:val="20"/>
              </w:rPr>
              <w:t>2</w:t>
            </w:r>
          </w:p>
        </w:tc>
        <w:tc>
          <w:tcPr>
            <w:tcW w:w="2024" w:type="pct"/>
            <w:tcBorders>
              <w:top w:val="nil"/>
              <w:left w:val="nil"/>
              <w:bottom w:val="single" w:sz="4" w:space="0" w:color="auto"/>
              <w:right w:val="single" w:sz="4" w:space="0" w:color="auto"/>
            </w:tcBorders>
            <w:shd w:val="clear" w:color="000000" w:fill="FFFFFF"/>
            <w:vAlign w:val="center"/>
            <w:hideMark/>
          </w:tcPr>
          <w:p w14:paraId="651BE4B9" w14:textId="77777777" w:rsidR="00CB2D4C" w:rsidRPr="00675817" w:rsidRDefault="00CB2D4C" w:rsidP="000C346E">
            <w:pPr>
              <w:spacing w:before="0" w:after="0" w:line="360" w:lineRule="auto"/>
              <w:jc w:val="left"/>
              <w:rPr>
                <w:rFonts w:eastAsia="Times New Roman" w:cs="Times New Roman"/>
                <w:b/>
                <w:bCs/>
                <w:color w:val="0D0D0D" w:themeColor="text1" w:themeTint="F2"/>
                <w:spacing w:val="-6"/>
                <w:sz w:val="20"/>
                <w:szCs w:val="20"/>
              </w:rPr>
            </w:pPr>
            <w:r w:rsidRPr="00675817">
              <w:rPr>
                <w:rFonts w:eastAsia="Times New Roman" w:cs="Times New Roman"/>
                <w:b/>
                <w:bCs/>
                <w:color w:val="0D0D0D" w:themeColor="text1" w:themeTint="F2"/>
                <w:spacing w:val="-6"/>
                <w:sz w:val="20"/>
                <w:szCs w:val="20"/>
              </w:rPr>
              <w:t>Đất phi nông nghiệp</w:t>
            </w:r>
          </w:p>
        </w:tc>
        <w:tc>
          <w:tcPr>
            <w:tcW w:w="74" w:type="pct"/>
            <w:tcBorders>
              <w:top w:val="nil"/>
              <w:left w:val="nil"/>
              <w:bottom w:val="single" w:sz="4" w:space="0" w:color="auto"/>
              <w:right w:val="single" w:sz="4" w:space="0" w:color="auto"/>
            </w:tcBorders>
            <w:shd w:val="clear" w:color="000000" w:fill="FFFFFF"/>
            <w:vAlign w:val="center"/>
            <w:hideMark/>
          </w:tcPr>
          <w:p w14:paraId="7A227ECC" w14:textId="77777777" w:rsidR="00CB2D4C" w:rsidRPr="00675817" w:rsidRDefault="00CB2D4C" w:rsidP="000C346E">
            <w:pPr>
              <w:spacing w:before="0" w:after="0" w:line="360" w:lineRule="auto"/>
              <w:jc w:val="center"/>
              <w:rPr>
                <w:rFonts w:eastAsia="Times New Roman" w:cs="Times New Roman"/>
                <w:b/>
                <w:bCs/>
                <w:color w:val="0D0D0D" w:themeColor="text1" w:themeTint="F2"/>
                <w:spacing w:val="-6"/>
                <w:sz w:val="20"/>
                <w:szCs w:val="20"/>
              </w:rPr>
            </w:pPr>
            <w:r w:rsidRPr="00675817">
              <w:rPr>
                <w:rFonts w:eastAsia="Times New Roman" w:cs="Times New Roman"/>
                <w:b/>
                <w:bCs/>
                <w:color w:val="0D0D0D" w:themeColor="text1" w:themeTint="F2"/>
                <w:spacing w:val="-6"/>
                <w:sz w:val="20"/>
                <w:szCs w:val="20"/>
              </w:rPr>
              <w:t>PNN</w:t>
            </w:r>
          </w:p>
        </w:tc>
        <w:tc>
          <w:tcPr>
            <w:tcW w:w="467" w:type="pct"/>
            <w:tcBorders>
              <w:top w:val="nil"/>
              <w:left w:val="nil"/>
              <w:bottom w:val="single" w:sz="4" w:space="0" w:color="auto"/>
              <w:right w:val="single" w:sz="4" w:space="0" w:color="auto"/>
            </w:tcBorders>
            <w:shd w:val="clear" w:color="000000" w:fill="FFFFFF"/>
            <w:vAlign w:val="center"/>
            <w:hideMark/>
          </w:tcPr>
          <w:p w14:paraId="1867400A" w14:textId="19A98915" w:rsidR="00CB2D4C" w:rsidRPr="00675817" w:rsidRDefault="00CB2D4C" w:rsidP="000C346E">
            <w:pPr>
              <w:spacing w:before="0" w:after="0" w:line="360" w:lineRule="auto"/>
              <w:jc w:val="center"/>
              <w:rPr>
                <w:rFonts w:eastAsia="Times New Roman" w:cs="Times New Roman"/>
                <w:b/>
                <w:color w:val="0D0D0D" w:themeColor="text1" w:themeTint="F2"/>
                <w:spacing w:val="-6"/>
                <w:sz w:val="20"/>
                <w:szCs w:val="20"/>
              </w:rPr>
            </w:pPr>
            <w:r w:rsidRPr="00675817">
              <w:rPr>
                <w:b/>
                <w:bCs/>
                <w:color w:val="0D0D0D" w:themeColor="text1" w:themeTint="F2"/>
                <w:sz w:val="20"/>
                <w:szCs w:val="20"/>
              </w:rPr>
              <w:t>4.864,73</w:t>
            </w:r>
          </w:p>
        </w:tc>
        <w:tc>
          <w:tcPr>
            <w:tcW w:w="339" w:type="pct"/>
            <w:tcBorders>
              <w:top w:val="nil"/>
              <w:left w:val="nil"/>
              <w:bottom w:val="single" w:sz="4" w:space="0" w:color="auto"/>
              <w:right w:val="single" w:sz="4" w:space="0" w:color="auto"/>
            </w:tcBorders>
            <w:shd w:val="clear" w:color="auto" w:fill="auto"/>
            <w:noWrap/>
            <w:vAlign w:val="center"/>
            <w:hideMark/>
          </w:tcPr>
          <w:p w14:paraId="4C1070B6" w14:textId="556C13E3" w:rsidR="00CB2D4C" w:rsidRPr="00675817" w:rsidRDefault="00CB2D4C" w:rsidP="000C346E">
            <w:pPr>
              <w:spacing w:before="0" w:after="0" w:line="360" w:lineRule="auto"/>
              <w:jc w:val="center"/>
              <w:rPr>
                <w:rFonts w:eastAsia="Times New Roman" w:cs="Times New Roman"/>
                <w:b/>
                <w:color w:val="0D0D0D" w:themeColor="text1" w:themeTint="F2"/>
                <w:spacing w:val="-6"/>
                <w:sz w:val="20"/>
                <w:szCs w:val="20"/>
              </w:rPr>
            </w:pPr>
            <w:r w:rsidRPr="00675817">
              <w:rPr>
                <w:b/>
                <w:bCs/>
                <w:color w:val="0D0D0D" w:themeColor="text1" w:themeTint="F2"/>
                <w:sz w:val="20"/>
                <w:szCs w:val="20"/>
              </w:rPr>
              <w:t>5,33</w:t>
            </w:r>
          </w:p>
        </w:tc>
        <w:tc>
          <w:tcPr>
            <w:tcW w:w="467" w:type="pct"/>
            <w:tcBorders>
              <w:top w:val="nil"/>
              <w:left w:val="nil"/>
              <w:bottom w:val="single" w:sz="4" w:space="0" w:color="auto"/>
              <w:right w:val="single" w:sz="4" w:space="0" w:color="auto"/>
            </w:tcBorders>
            <w:shd w:val="clear" w:color="auto" w:fill="auto"/>
            <w:noWrap/>
            <w:vAlign w:val="center"/>
            <w:hideMark/>
          </w:tcPr>
          <w:p w14:paraId="2DC0CEFC" w14:textId="7B95B4BE" w:rsidR="00CB2D4C" w:rsidRPr="00675817" w:rsidRDefault="00CB2D4C" w:rsidP="000C346E">
            <w:pPr>
              <w:spacing w:before="0" w:after="0" w:line="360" w:lineRule="auto"/>
              <w:jc w:val="center"/>
              <w:rPr>
                <w:rFonts w:eastAsia="Times New Roman" w:cs="Times New Roman"/>
                <w:b/>
                <w:color w:val="0D0D0D" w:themeColor="text1" w:themeTint="F2"/>
                <w:spacing w:val="-6"/>
                <w:sz w:val="20"/>
                <w:szCs w:val="20"/>
              </w:rPr>
            </w:pPr>
            <w:r w:rsidRPr="00675817">
              <w:rPr>
                <w:b/>
                <w:bCs/>
                <w:color w:val="0D0D0D" w:themeColor="text1" w:themeTint="F2"/>
                <w:sz w:val="20"/>
                <w:szCs w:val="20"/>
              </w:rPr>
              <w:t>6.151,00</w:t>
            </w:r>
          </w:p>
        </w:tc>
        <w:tc>
          <w:tcPr>
            <w:tcW w:w="450" w:type="pct"/>
            <w:tcBorders>
              <w:top w:val="nil"/>
              <w:left w:val="nil"/>
              <w:bottom w:val="single" w:sz="4" w:space="0" w:color="auto"/>
              <w:right w:val="single" w:sz="4" w:space="0" w:color="auto"/>
            </w:tcBorders>
            <w:shd w:val="clear" w:color="000000" w:fill="FFFFFF"/>
            <w:vAlign w:val="center"/>
            <w:hideMark/>
          </w:tcPr>
          <w:p w14:paraId="58D15D5B" w14:textId="7AB055A5" w:rsidR="00CB2D4C" w:rsidRPr="00675817" w:rsidRDefault="00CB2D4C" w:rsidP="000C346E">
            <w:pPr>
              <w:spacing w:before="0" w:after="0" w:line="360" w:lineRule="auto"/>
              <w:jc w:val="center"/>
              <w:rPr>
                <w:rFonts w:eastAsia="Times New Roman" w:cs="Times New Roman"/>
                <w:b/>
                <w:color w:val="0D0D0D" w:themeColor="text1" w:themeTint="F2"/>
                <w:spacing w:val="-6"/>
                <w:sz w:val="20"/>
                <w:szCs w:val="20"/>
              </w:rPr>
            </w:pPr>
            <w:r w:rsidRPr="00675817">
              <w:rPr>
                <w:b/>
                <w:bCs/>
                <w:color w:val="0D0D0D" w:themeColor="text1" w:themeTint="F2"/>
                <w:sz w:val="20"/>
                <w:szCs w:val="20"/>
              </w:rPr>
              <w:t>0,00</w:t>
            </w:r>
          </w:p>
        </w:tc>
        <w:tc>
          <w:tcPr>
            <w:tcW w:w="471" w:type="pct"/>
            <w:tcBorders>
              <w:top w:val="nil"/>
              <w:left w:val="nil"/>
              <w:bottom w:val="single" w:sz="4" w:space="0" w:color="auto"/>
              <w:right w:val="single" w:sz="4" w:space="0" w:color="auto"/>
            </w:tcBorders>
            <w:shd w:val="clear" w:color="000000" w:fill="FFFFFF"/>
            <w:vAlign w:val="center"/>
            <w:hideMark/>
          </w:tcPr>
          <w:p w14:paraId="72F754A8" w14:textId="7BC2785C" w:rsidR="00CB2D4C" w:rsidRPr="00675817" w:rsidRDefault="00CB2D4C" w:rsidP="000C346E">
            <w:pPr>
              <w:spacing w:before="0" w:after="0" w:line="360" w:lineRule="auto"/>
              <w:jc w:val="center"/>
              <w:rPr>
                <w:rFonts w:eastAsia="Times New Roman" w:cs="Times New Roman"/>
                <w:b/>
                <w:color w:val="0D0D0D" w:themeColor="text1" w:themeTint="F2"/>
                <w:spacing w:val="-6"/>
                <w:sz w:val="20"/>
                <w:szCs w:val="20"/>
              </w:rPr>
            </w:pPr>
            <w:r w:rsidRPr="00675817">
              <w:rPr>
                <w:b/>
                <w:bCs/>
                <w:color w:val="0D0D0D" w:themeColor="text1" w:themeTint="F2"/>
                <w:sz w:val="20"/>
                <w:szCs w:val="20"/>
              </w:rPr>
              <w:t>6.151,00</w:t>
            </w:r>
          </w:p>
        </w:tc>
        <w:tc>
          <w:tcPr>
            <w:tcW w:w="412" w:type="pct"/>
            <w:tcBorders>
              <w:top w:val="nil"/>
              <w:left w:val="nil"/>
              <w:bottom w:val="single" w:sz="4" w:space="0" w:color="auto"/>
              <w:right w:val="single" w:sz="4" w:space="0" w:color="auto"/>
            </w:tcBorders>
            <w:shd w:val="clear" w:color="auto" w:fill="auto"/>
            <w:noWrap/>
            <w:vAlign w:val="center"/>
            <w:hideMark/>
          </w:tcPr>
          <w:p w14:paraId="1577A0C1" w14:textId="33E42A1D" w:rsidR="00CB2D4C" w:rsidRPr="00675817" w:rsidRDefault="00CB2D4C" w:rsidP="000C346E">
            <w:pPr>
              <w:spacing w:before="0" w:after="0" w:line="360" w:lineRule="auto"/>
              <w:jc w:val="center"/>
              <w:rPr>
                <w:rFonts w:eastAsia="Times New Roman" w:cs="Times New Roman"/>
                <w:b/>
                <w:color w:val="0D0D0D" w:themeColor="text1" w:themeTint="F2"/>
                <w:spacing w:val="-6"/>
                <w:sz w:val="20"/>
                <w:szCs w:val="20"/>
              </w:rPr>
            </w:pPr>
            <w:r w:rsidRPr="00675817">
              <w:rPr>
                <w:b/>
                <w:bCs/>
                <w:color w:val="0D0D0D" w:themeColor="text1" w:themeTint="F2"/>
                <w:sz w:val="20"/>
                <w:szCs w:val="20"/>
              </w:rPr>
              <w:t>6,74</w:t>
            </w:r>
          </w:p>
        </w:tc>
      </w:tr>
      <w:tr w:rsidR="004C434F" w:rsidRPr="00675817" w14:paraId="00A9EC70" w14:textId="77777777" w:rsidTr="004C434F">
        <w:trPr>
          <w:trHeight w:val="70"/>
        </w:trPr>
        <w:tc>
          <w:tcPr>
            <w:tcW w:w="295" w:type="pct"/>
            <w:tcBorders>
              <w:top w:val="nil"/>
              <w:left w:val="single" w:sz="4" w:space="0" w:color="auto"/>
              <w:bottom w:val="single" w:sz="4" w:space="0" w:color="auto"/>
              <w:right w:val="single" w:sz="4" w:space="0" w:color="auto"/>
            </w:tcBorders>
            <w:shd w:val="clear" w:color="000000" w:fill="FFFFFF"/>
            <w:vAlign w:val="center"/>
            <w:hideMark/>
          </w:tcPr>
          <w:p w14:paraId="31EBE0E9" w14:textId="698ECFE8" w:rsidR="00CB2D4C" w:rsidRPr="00675817" w:rsidRDefault="00CB2D4C" w:rsidP="000C346E">
            <w:pPr>
              <w:spacing w:before="0" w:after="0" w:line="360" w:lineRule="auto"/>
              <w:jc w:val="center"/>
              <w:rPr>
                <w:rFonts w:eastAsia="Times New Roman" w:cs="Times New Roman"/>
                <w:b/>
                <w:bCs/>
                <w:color w:val="0D0D0D" w:themeColor="text1" w:themeTint="F2"/>
                <w:spacing w:val="-6"/>
                <w:sz w:val="20"/>
                <w:szCs w:val="20"/>
              </w:rPr>
            </w:pPr>
          </w:p>
        </w:tc>
        <w:tc>
          <w:tcPr>
            <w:tcW w:w="2024" w:type="pct"/>
            <w:tcBorders>
              <w:top w:val="nil"/>
              <w:left w:val="nil"/>
              <w:bottom w:val="single" w:sz="4" w:space="0" w:color="auto"/>
              <w:right w:val="single" w:sz="4" w:space="0" w:color="auto"/>
            </w:tcBorders>
            <w:shd w:val="clear" w:color="000000" w:fill="FFFFFF"/>
            <w:vAlign w:val="center"/>
            <w:hideMark/>
          </w:tcPr>
          <w:p w14:paraId="41200F0E" w14:textId="77777777" w:rsidR="00CB2D4C" w:rsidRPr="00675817" w:rsidRDefault="00CB2D4C" w:rsidP="000C346E">
            <w:pPr>
              <w:spacing w:before="0" w:after="0" w:line="360" w:lineRule="auto"/>
              <w:jc w:val="left"/>
              <w:rPr>
                <w:rFonts w:eastAsia="Times New Roman" w:cs="Times New Roman"/>
                <w:i/>
                <w:iCs/>
                <w:color w:val="0D0D0D" w:themeColor="text1" w:themeTint="F2"/>
                <w:spacing w:val="-6"/>
                <w:sz w:val="20"/>
                <w:szCs w:val="20"/>
              </w:rPr>
            </w:pPr>
            <w:r w:rsidRPr="00675817">
              <w:rPr>
                <w:rFonts w:eastAsia="Times New Roman" w:cs="Times New Roman"/>
                <w:i/>
                <w:iCs/>
                <w:color w:val="0D0D0D" w:themeColor="text1" w:themeTint="F2"/>
                <w:spacing w:val="-6"/>
                <w:sz w:val="20"/>
                <w:szCs w:val="20"/>
              </w:rPr>
              <w:t>Trong đó:</w:t>
            </w:r>
          </w:p>
        </w:tc>
        <w:tc>
          <w:tcPr>
            <w:tcW w:w="74" w:type="pct"/>
            <w:tcBorders>
              <w:top w:val="nil"/>
              <w:left w:val="nil"/>
              <w:bottom w:val="single" w:sz="4" w:space="0" w:color="auto"/>
              <w:right w:val="single" w:sz="4" w:space="0" w:color="auto"/>
            </w:tcBorders>
            <w:shd w:val="clear" w:color="000000" w:fill="FFFFFF"/>
            <w:vAlign w:val="center"/>
            <w:hideMark/>
          </w:tcPr>
          <w:p w14:paraId="05EE5FB6" w14:textId="26CAD3D2" w:rsidR="00CB2D4C" w:rsidRPr="00675817" w:rsidRDefault="00CB2D4C" w:rsidP="000C346E">
            <w:pPr>
              <w:spacing w:before="0" w:after="0" w:line="360" w:lineRule="auto"/>
              <w:jc w:val="center"/>
              <w:rPr>
                <w:rFonts w:eastAsia="Times New Roman" w:cs="Times New Roman"/>
                <w:b/>
                <w:bCs/>
                <w:color w:val="0D0D0D" w:themeColor="text1" w:themeTint="F2"/>
                <w:spacing w:val="-6"/>
                <w:sz w:val="20"/>
                <w:szCs w:val="20"/>
              </w:rPr>
            </w:pPr>
          </w:p>
        </w:tc>
        <w:tc>
          <w:tcPr>
            <w:tcW w:w="467" w:type="pct"/>
            <w:tcBorders>
              <w:top w:val="nil"/>
              <w:left w:val="nil"/>
              <w:bottom w:val="single" w:sz="4" w:space="0" w:color="auto"/>
              <w:right w:val="single" w:sz="4" w:space="0" w:color="auto"/>
            </w:tcBorders>
            <w:shd w:val="clear" w:color="000000" w:fill="FFFFFF"/>
            <w:vAlign w:val="center"/>
          </w:tcPr>
          <w:p w14:paraId="24DA7181" w14:textId="0105058E"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 </w:t>
            </w:r>
          </w:p>
        </w:tc>
        <w:tc>
          <w:tcPr>
            <w:tcW w:w="339" w:type="pct"/>
            <w:tcBorders>
              <w:top w:val="nil"/>
              <w:left w:val="nil"/>
              <w:bottom w:val="single" w:sz="4" w:space="0" w:color="auto"/>
              <w:right w:val="single" w:sz="4" w:space="0" w:color="auto"/>
            </w:tcBorders>
            <w:shd w:val="clear" w:color="auto" w:fill="auto"/>
            <w:noWrap/>
            <w:vAlign w:val="center"/>
          </w:tcPr>
          <w:p w14:paraId="6B413807" w14:textId="406D7AEA"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 </w:t>
            </w:r>
          </w:p>
        </w:tc>
        <w:tc>
          <w:tcPr>
            <w:tcW w:w="467" w:type="pct"/>
            <w:tcBorders>
              <w:top w:val="nil"/>
              <w:left w:val="nil"/>
              <w:bottom w:val="single" w:sz="4" w:space="0" w:color="auto"/>
              <w:right w:val="single" w:sz="4" w:space="0" w:color="auto"/>
            </w:tcBorders>
            <w:shd w:val="clear" w:color="auto" w:fill="auto"/>
            <w:noWrap/>
            <w:vAlign w:val="center"/>
          </w:tcPr>
          <w:p w14:paraId="400F6066" w14:textId="06A30AA8"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 </w:t>
            </w:r>
          </w:p>
        </w:tc>
        <w:tc>
          <w:tcPr>
            <w:tcW w:w="450" w:type="pct"/>
            <w:tcBorders>
              <w:top w:val="nil"/>
              <w:left w:val="nil"/>
              <w:bottom w:val="single" w:sz="4" w:space="0" w:color="auto"/>
              <w:right w:val="single" w:sz="4" w:space="0" w:color="auto"/>
            </w:tcBorders>
            <w:shd w:val="clear" w:color="000000" w:fill="FFFFFF"/>
            <w:vAlign w:val="center"/>
          </w:tcPr>
          <w:p w14:paraId="28F20CA3" w14:textId="20203711"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 </w:t>
            </w:r>
          </w:p>
        </w:tc>
        <w:tc>
          <w:tcPr>
            <w:tcW w:w="471" w:type="pct"/>
            <w:tcBorders>
              <w:top w:val="nil"/>
              <w:left w:val="nil"/>
              <w:bottom w:val="single" w:sz="4" w:space="0" w:color="auto"/>
              <w:right w:val="single" w:sz="4" w:space="0" w:color="auto"/>
            </w:tcBorders>
            <w:shd w:val="clear" w:color="000000" w:fill="FFFFFF"/>
            <w:vAlign w:val="center"/>
          </w:tcPr>
          <w:p w14:paraId="68DB8C0C" w14:textId="40542ECB"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 </w:t>
            </w:r>
          </w:p>
        </w:tc>
        <w:tc>
          <w:tcPr>
            <w:tcW w:w="412" w:type="pct"/>
            <w:tcBorders>
              <w:top w:val="nil"/>
              <w:left w:val="nil"/>
              <w:bottom w:val="single" w:sz="4" w:space="0" w:color="auto"/>
              <w:right w:val="single" w:sz="4" w:space="0" w:color="auto"/>
            </w:tcBorders>
            <w:shd w:val="clear" w:color="auto" w:fill="auto"/>
            <w:noWrap/>
            <w:vAlign w:val="center"/>
          </w:tcPr>
          <w:p w14:paraId="4998A976" w14:textId="60C5940D"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 </w:t>
            </w:r>
          </w:p>
        </w:tc>
      </w:tr>
      <w:tr w:rsidR="004C434F" w:rsidRPr="00675817" w14:paraId="5A7DFF7C" w14:textId="77777777" w:rsidTr="004C434F">
        <w:trPr>
          <w:trHeight w:val="70"/>
        </w:trPr>
        <w:tc>
          <w:tcPr>
            <w:tcW w:w="295" w:type="pct"/>
            <w:tcBorders>
              <w:top w:val="nil"/>
              <w:left w:val="single" w:sz="4" w:space="0" w:color="auto"/>
              <w:bottom w:val="single" w:sz="4" w:space="0" w:color="auto"/>
              <w:right w:val="single" w:sz="4" w:space="0" w:color="auto"/>
            </w:tcBorders>
            <w:shd w:val="clear" w:color="000000" w:fill="FFFFFF"/>
            <w:vAlign w:val="center"/>
            <w:hideMark/>
          </w:tcPr>
          <w:p w14:paraId="11E02CA1" w14:textId="77777777"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2.1</w:t>
            </w:r>
          </w:p>
        </w:tc>
        <w:tc>
          <w:tcPr>
            <w:tcW w:w="2024" w:type="pct"/>
            <w:tcBorders>
              <w:top w:val="nil"/>
              <w:left w:val="nil"/>
              <w:bottom w:val="single" w:sz="4" w:space="0" w:color="auto"/>
              <w:right w:val="single" w:sz="4" w:space="0" w:color="auto"/>
            </w:tcBorders>
            <w:shd w:val="clear" w:color="000000" w:fill="FFFFFF"/>
            <w:vAlign w:val="center"/>
            <w:hideMark/>
          </w:tcPr>
          <w:p w14:paraId="601CC8D8" w14:textId="77777777" w:rsidR="00CB2D4C" w:rsidRPr="00675817" w:rsidRDefault="00CB2D4C" w:rsidP="000C346E">
            <w:pPr>
              <w:spacing w:before="0" w:after="0" w:line="360" w:lineRule="auto"/>
              <w:jc w:val="left"/>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Đất quốc phòng</w:t>
            </w:r>
          </w:p>
        </w:tc>
        <w:tc>
          <w:tcPr>
            <w:tcW w:w="74" w:type="pct"/>
            <w:tcBorders>
              <w:top w:val="nil"/>
              <w:left w:val="nil"/>
              <w:bottom w:val="single" w:sz="4" w:space="0" w:color="auto"/>
              <w:right w:val="single" w:sz="4" w:space="0" w:color="auto"/>
            </w:tcBorders>
            <w:shd w:val="clear" w:color="000000" w:fill="FFFFFF"/>
            <w:vAlign w:val="center"/>
            <w:hideMark/>
          </w:tcPr>
          <w:p w14:paraId="4B520030" w14:textId="77777777"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CQP</w:t>
            </w:r>
          </w:p>
        </w:tc>
        <w:tc>
          <w:tcPr>
            <w:tcW w:w="467" w:type="pct"/>
            <w:tcBorders>
              <w:top w:val="nil"/>
              <w:left w:val="nil"/>
              <w:bottom w:val="single" w:sz="4" w:space="0" w:color="auto"/>
              <w:right w:val="single" w:sz="4" w:space="0" w:color="auto"/>
            </w:tcBorders>
            <w:shd w:val="clear" w:color="000000" w:fill="FFFFFF"/>
            <w:vAlign w:val="center"/>
            <w:hideMark/>
          </w:tcPr>
          <w:p w14:paraId="23DE2162" w14:textId="67A8708D"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1.945,39</w:t>
            </w:r>
          </w:p>
        </w:tc>
        <w:tc>
          <w:tcPr>
            <w:tcW w:w="339" w:type="pct"/>
            <w:tcBorders>
              <w:top w:val="nil"/>
              <w:left w:val="nil"/>
              <w:bottom w:val="single" w:sz="4" w:space="0" w:color="auto"/>
              <w:right w:val="single" w:sz="4" w:space="0" w:color="auto"/>
            </w:tcBorders>
            <w:shd w:val="clear" w:color="auto" w:fill="auto"/>
            <w:noWrap/>
            <w:vAlign w:val="center"/>
            <w:hideMark/>
          </w:tcPr>
          <w:p w14:paraId="1BB36E51" w14:textId="5256B6EE"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39,99</w:t>
            </w:r>
          </w:p>
        </w:tc>
        <w:tc>
          <w:tcPr>
            <w:tcW w:w="467" w:type="pct"/>
            <w:tcBorders>
              <w:top w:val="nil"/>
              <w:left w:val="nil"/>
              <w:bottom w:val="single" w:sz="4" w:space="0" w:color="auto"/>
              <w:right w:val="single" w:sz="4" w:space="0" w:color="auto"/>
            </w:tcBorders>
            <w:shd w:val="clear" w:color="auto" w:fill="auto"/>
            <w:noWrap/>
            <w:vAlign w:val="center"/>
            <w:hideMark/>
          </w:tcPr>
          <w:p w14:paraId="4D9BD85D" w14:textId="227B8464"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2.127,00</w:t>
            </w:r>
          </w:p>
        </w:tc>
        <w:tc>
          <w:tcPr>
            <w:tcW w:w="450" w:type="pct"/>
            <w:tcBorders>
              <w:top w:val="nil"/>
              <w:left w:val="nil"/>
              <w:bottom w:val="single" w:sz="4" w:space="0" w:color="auto"/>
              <w:right w:val="single" w:sz="4" w:space="0" w:color="auto"/>
            </w:tcBorders>
            <w:shd w:val="clear" w:color="000000" w:fill="FFFFFF"/>
            <w:vAlign w:val="center"/>
            <w:hideMark/>
          </w:tcPr>
          <w:p w14:paraId="6EC857CD" w14:textId="50FBD7FD"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0,00</w:t>
            </w:r>
          </w:p>
        </w:tc>
        <w:tc>
          <w:tcPr>
            <w:tcW w:w="471" w:type="pct"/>
            <w:tcBorders>
              <w:top w:val="nil"/>
              <w:left w:val="nil"/>
              <w:bottom w:val="single" w:sz="4" w:space="0" w:color="auto"/>
              <w:right w:val="single" w:sz="4" w:space="0" w:color="auto"/>
            </w:tcBorders>
            <w:shd w:val="clear" w:color="000000" w:fill="FFFFFF"/>
            <w:vAlign w:val="center"/>
            <w:hideMark/>
          </w:tcPr>
          <w:p w14:paraId="16DD4285" w14:textId="7298B6B2"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2.127,00</w:t>
            </w:r>
          </w:p>
        </w:tc>
        <w:tc>
          <w:tcPr>
            <w:tcW w:w="412" w:type="pct"/>
            <w:tcBorders>
              <w:top w:val="nil"/>
              <w:left w:val="nil"/>
              <w:bottom w:val="single" w:sz="4" w:space="0" w:color="auto"/>
              <w:right w:val="single" w:sz="4" w:space="0" w:color="auto"/>
            </w:tcBorders>
            <w:shd w:val="clear" w:color="auto" w:fill="auto"/>
            <w:noWrap/>
            <w:vAlign w:val="center"/>
            <w:hideMark/>
          </w:tcPr>
          <w:p w14:paraId="414DA349" w14:textId="5AF4DFF8"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34,58</w:t>
            </w:r>
          </w:p>
        </w:tc>
      </w:tr>
      <w:tr w:rsidR="004C434F" w:rsidRPr="00675817" w14:paraId="4F4D3CB9" w14:textId="77777777" w:rsidTr="004C434F">
        <w:trPr>
          <w:trHeight w:val="70"/>
        </w:trPr>
        <w:tc>
          <w:tcPr>
            <w:tcW w:w="295" w:type="pct"/>
            <w:tcBorders>
              <w:top w:val="nil"/>
              <w:left w:val="single" w:sz="4" w:space="0" w:color="auto"/>
              <w:bottom w:val="single" w:sz="4" w:space="0" w:color="auto"/>
              <w:right w:val="single" w:sz="4" w:space="0" w:color="auto"/>
            </w:tcBorders>
            <w:shd w:val="clear" w:color="000000" w:fill="FFFFFF"/>
            <w:vAlign w:val="center"/>
            <w:hideMark/>
          </w:tcPr>
          <w:p w14:paraId="2EBF1B54" w14:textId="77777777"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2.2</w:t>
            </w:r>
          </w:p>
        </w:tc>
        <w:tc>
          <w:tcPr>
            <w:tcW w:w="2024" w:type="pct"/>
            <w:tcBorders>
              <w:top w:val="nil"/>
              <w:left w:val="nil"/>
              <w:bottom w:val="single" w:sz="4" w:space="0" w:color="auto"/>
              <w:right w:val="single" w:sz="4" w:space="0" w:color="auto"/>
            </w:tcBorders>
            <w:shd w:val="clear" w:color="000000" w:fill="FFFFFF"/>
            <w:vAlign w:val="center"/>
            <w:hideMark/>
          </w:tcPr>
          <w:p w14:paraId="748832D7" w14:textId="77777777" w:rsidR="00CB2D4C" w:rsidRPr="00675817" w:rsidRDefault="00CB2D4C" w:rsidP="000C346E">
            <w:pPr>
              <w:spacing w:before="0" w:after="0" w:line="360" w:lineRule="auto"/>
              <w:jc w:val="left"/>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Đất an ninh</w:t>
            </w:r>
          </w:p>
        </w:tc>
        <w:tc>
          <w:tcPr>
            <w:tcW w:w="74" w:type="pct"/>
            <w:tcBorders>
              <w:top w:val="nil"/>
              <w:left w:val="nil"/>
              <w:bottom w:val="single" w:sz="4" w:space="0" w:color="auto"/>
              <w:right w:val="single" w:sz="4" w:space="0" w:color="auto"/>
            </w:tcBorders>
            <w:shd w:val="clear" w:color="000000" w:fill="FFFFFF"/>
            <w:vAlign w:val="center"/>
            <w:hideMark/>
          </w:tcPr>
          <w:p w14:paraId="28134D54" w14:textId="77777777"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CAN</w:t>
            </w:r>
          </w:p>
        </w:tc>
        <w:tc>
          <w:tcPr>
            <w:tcW w:w="467" w:type="pct"/>
            <w:tcBorders>
              <w:top w:val="nil"/>
              <w:left w:val="nil"/>
              <w:bottom w:val="single" w:sz="4" w:space="0" w:color="auto"/>
              <w:right w:val="single" w:sz="4" w:space="0" w:color="auto"/>
            </w:tcBorders>
            <w:shd w:val="clear" w:color="000000" w:fill="FFFFFF"/>
            <w:vAlign w:val="center"/>
            <w:hideMark/>
          </w:tcPr>
          <w:p w14:paraId="078A66A9" w14:textId="7CF02DC7"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0,63</w:t>
            </w:r>
          </w:p>
        </w:tc>
        <w:tc>
          <w:tcPr>
            <w:tcW w:w="339" w:type="pct"/>
            <w:tcBorders>
              <w:top w:val="nil"/>
              <w:left w:val="nil"/>
              <w:bottom w:val="single" w:sz="4" w:space="0" w:color="auto"/>
              <w:right w:val="single" w:sz="4" w:space="0" w:color="auto"/>
            </w:tcBorders>
            <w:shd w:val="clear" w:color="auto" w:fill="auto"/>
            <w:noWrap/>
            <w:vAlign w:val="center"/>
            <w:hideMark/>
          </w:tcPr>
          <w:p w14:paraId="63911E62" w14:textId="501F8A79"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0,01</w:t>
            </w:r>
          </w:p>
        </w:tc>
        <w:tc>
          <w:tcPr>
            <w:tcW w:w="467" w:type="pct"/>
            <w:tcBorders>
              <w:top w:val="nil"/>
              <w:left w:val="nil"/>
              <w:bottom w:val="single" w:sz="4" w:space="0" w:color="auto"/>
              <w:right w:val="single" w:sz="4" w:space="0" w:color="auto"/>
            </w:tcBorders>
            <w:shd w:val="clear" w:color="auto" w:fill="auto"/>
            <w:noWrap/>
            <w:vAlign w:val="center"/>
            <w:hideMark/>
          </w:tcPr>
          <w:p w14:paraId="51479042" w14:textId="350F1B65"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6,00</w:t>
            </w:r>
          </w:p>
        </w:tc>
        <w:tc>
          <w:tcPr>
            <w:tcW w:w="450" w:type="pct"/>
            <w:tcBorders>
              <w:top w:val="nil"/>
              <w:left w:val="nil"/>
              <w:bottom w:val="single" w:sz="4" w:space="0" w:color="auto"/>
              <w:right w:val="single" w:sz="4" w:space="0" w:color="auto"/>
            </w:tcBorders>
            <w:shd w:val="clear" w:color="000000" w:fill="FFFFFF"/>
            <w:vAlign w:val="center"/>
            <w:hideMark/>
          </w:tcPr>
          <w:p w14:paraId="41761B14" w14:textId="1139C9AD"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0,00</w:t>
            </w:r>
          </w:p>
        </w:tc>
        <w:tc>
          <w:tcPr>
            <w:tcW w:w="471" w:type="pct"/>
            <w:tcBorders>
              <w:top w:val="nil"/>
              <w:left w:val="nil"/>
              <w:bottom w:val="single" w:sz="4" w:space="0" w:color="auto"/>
              <w:right w:val="single" w:sz="4" w:space="0" w:color="auto"/>
            </w:tcBorders>
            <w:shd w:val="clear" w:color="000000" w:fill="FFFFFF"/>
            <w:vAlign w:val="center"/>
            <w:hideMark/>
          </w:tcPr>
          <w:p w14:paraId="6AF9A5B4" w14:textId="5AADD26F"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6,00</w:t>
            </w:r>
          </w:p>
        </w:tc>
        <w:tc>
          <w:tcPr>
            <w:tcW w:w="412" w:type="pct"/>
            <w:tcBorders>
              <w:top w:val="nil"/>
              <w:left w:val="nil"/>
              <w:bottom w:val="single" w:sz="4" w:space="0" w:color="auto"/>
              <w:right w:val="single" w:sz="4" w:space="0" w:color="auto"/>
            </w:tcBorders>
            <w:shd w:val="clear" w:color="auto" w:fill="auto"/>
            <w:noWrap/>
            <w:vAlign w:val="center"/>
            <w:hideMark/>
          </w:tcPr>
          <w:p w14:paraId="0656E99F" w14:textId="0D8C1EB4"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0,10</w:t>
            </w:r>
          </w:p>
        </w:tc>
      </w:tr>
      <w:tr w:rsidR="004C434F" w:rsidRPr="00675817" w14:paraId="1D6F56E1" w14:textId="77777777" w:rsidTr="004C434F">
        <w:trPr>
          <w:trHeight w:val="70"/>
        </w:trPr>
        <w:tc>
          <w:tcPr>
            <w:tcW w:w="295" w:type="pct"/>
            <w:tcBorders>
              <w:top w:val="nil"/>
              <w:left w:val="single" w:sz="4" w:space="0" w:color="auto"/>
              <w:bottom w:val="single" w:sz="4" w:space="0" w:color="auto"/>
              <w:right w:val="single" w:sz="4" w:space="0" w:color="auto"/>
            </w:tcBorders>
            <w:shd w:val="clear" w:color="000000" w:fill="FFFFFF"/>
            <w:vAlign w:val="center"/>
            <w:hideMark/>
          </w:tcPr>
          <w:p w14:paraId="611F5561" w14:textId="77777777"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2.3</w:t>
            </w:r>
          </w:p>
        </w:tc>
        <w:tc>
          <w:tcPr>
            <w:tcW w:w="2024" w:type="pct"/>
            <w:tcBorders>
              <w:top w:val="nil"/>
              <w:left w:val="nil"/>
              <w:bottom w:val="single" w:sz="4" w:space="0" w:color="auto"/>
              <w:right w:val="single" w:sz="4" w:space="0" w:color="auto"/>
            </w:tcBorders>
            <w:shd w:val="clear" w:color="000000" w:fill="FFFFFF"/>
            <w:vAlign w:val="center"/>
            <w:hideMark/>
          </w:tcPr>
          <w:p w14:paraId="0A1B51B8" w14:textId="77777777" w:rsidR="00CB2D4C" w:rsidRPr="00675817" w:rsidRDefault="00CB2D4C" w:rsidP="000C346E">
            <w:pPr>
              <w:spacing w:before="0" w:after="0" w:line="360" w:lineRule="auto"/>
              <w:jc w:val="left"/>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Đất khu công nghiệp</w:t>
            </w:r>
          </w:p>
        </w:tc>
        <w:tc>
          <w:tcPr>
            <w:tcW w:w="74" w:type="pct"/>
            <w:tcBorders>
              <w:top w:val="nil"/>
              <w:left w:val="nil"/>
              <w:bottom w:val="single" w:sz="4" w:space="0" w:color="auto"/>
              <w:right w:val="single" w:sz="4" w:space="0" w:color="auto"/>
            </w:tcBorders>
            <w:shd w:val="clear" w:color="000000" w:fill="FFFFFF"/>
            <w:vAlign w:val="center"/>
            <w:hideMark/>
          </w:tcPr>
          <w:p w14:paraId="551AAD66" w14:textId="77777777"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SKK</w:t>
            </w:r>
          </w:p>
        </w:tc>
        <w:tc>
          <w:tcPr>
            <w:tcW w:w="467" w:type="pct"/>
            <w:tcBorders>
              <w:top w:val="nil"/>
              <w:left w:val="nil"/>
              <w:bottom w:val="single" w:sz="4" w:space="0" w:color="auto"/>
              <w:right w:val="single" w:sz="4" w:space="0" w:color="auto"/>
            </w:tcBorders>
            <w:shd w:val="clear" w:color="000000" w:fill="FFFFFF"/>
            <w:vAlign w:val="center"/>
          </w:tcPr>
          <w:p w14:paraId="7B7B0CAD" w14:textId="54B90FC4"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 </w:t>
            </w:r>
          </w:p>
        </w:tc>
        <w:tc>
          <w:tcPr>
            <w:tcW w:w="339" w:type="pct"/>
            <w:tcBorders>
              <w:top w:val="nil"/>
              <w:left w:val="nil"/>
              <w:bottom w:val="single" w:sz="4" w:space="0" w:color="auto"/>
              <w:right w:val="single" w:sz="4" w:space="0" w:color="auto"/>
            </w:tcBorders>
            <w:shd w:val="clear" w:color="auto" w:fill="auto"/>
            <w:noWrap/>
            <w:vAlign w:val="center"/>
          </w:tcPr>
          <w:p w14:paraId="3AA234E5" w14:textId="1599A3E5"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 </w:t>
            </w:r>
          </w:p>
        </w:tc>
        <w:tc>
          <w:tcPr>
            <w:tcW w:w="467" w:type="pct"/>
            <w:tcBorders>
              <w:top w:val="nil"/>
              <w:left w:val="nil"/>
              <w:bottom w:val="single" w:sz="4" w:space="0" w:color="auto"/>
              <w:right w:val="single" w:sz="4" w:space="0" w:color="auto"/>
            </w:tcBorders>
            <w:shd w:val="clear" w:color="auto" w:fill="auto"/>
            <w:noWrap/>
            <w:vAlign w:val="center"/>
          </w:tcPr>
          <w:p w14:paraId="7BD40C54" w14:textId="751E688D"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 </w:t>
            </w:r>
          </w:p>
        </w:tc>
        <w:tc>
          <w:tcPr>
            <w:tcW w:w="450" w:type="pct"/>
            <w:tcBorders>
              <w:top w:val="nil"/>
              <w:left w:val="nil"/>
              <w:bottom w:val="single" w:sz="4" w:space="0" w:color="auto"/>
              <w:right w:val="single" w:sz="4" w:space="0" w:color="auto"/>
            </w:tcBorders>
            <w:shd w:val="clear" w:color="000000" w:fill="FFFFFF"/>
            <w:vAlign w:val="center"/>
          </w:tcPr>
          <w:p w14:paraId="10E9FC3D" w14:textId="03CF31DA"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 </w:t>
            </w:r>
          </w:p>
        </w:tc>
        <w:tc>
          <w:tcPr>
            <w:tcW w:w="471" w:type="pct"/>
            <w:tcBorders>
              <w:top w:val="nil"/>
              <w:left w:val="nil"/>
              <w:bottom w:val="single" w:sz="4" w:space="0" w:color="auto"/>
              <w:right w:val="single" w:sz="4" w:space="0" w:color="auto"/>
            </w:tcBorders>
            <w:shd w:val="clear" w:color="000000" w:fill="FFFFFF"/>
            <w:vAlign w:val="center"/>
          </w:tcPr>
          <w:p w14:paraId="7B7E5E3D" w14:textId="3C4A81D1"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 </w:t>
            </w:r>
          </w:p>
        </w:tc>
        <w:tc>
          <w:tcPr>
            <w:tcW w:w="412" w:type="pct"/>
            <w:tcBorders>
              <w:top w:val="nil"/>
              <w:left w:val="nil"/>
              <w:bottom w:val="single" w:sz="4" w:space="0" w:color="auto"/>
              <w:right w:val="single" w:sz="4" w:space="0" w:color="auto"/>
            </w:tcBorders>
            <w:shd w:val="clear" w:color="auto" w:fill="auto"/>
            <w:noWrap/>
            <w:vAlign w:val="center"/>
          </w:tcPr>
          <w:p w14:paraId="39F23F33" w14:textId="20D8276B"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 </w:t>
            </w:r>
          </w:p>
        </w:tc>
      </w:tr>
      <w:tr w:rsidR="004C434F" w:rsidRPr="00675817" w14:paraId="2EFDF5C8" w14:textId="77777777" w:rsidTr="004C434F">
        <w:trPr>
          <w:trHeight w:val="70"/>
        </w:trPr>
        <w:tc>
          <w:tcPr>
            <w:tcW w:w="295" w:type="pct"/>
            <w:tcBorders>
              <w:top w:val="nil"/>
              <w:left w:val="single" w:sz="4" w:space="0" w:color="auto"/>
              <w:bottom w:val="single" w:sz="4" w:space="0" w:color="auto"/>
              <w:right w:val="single" w:sz="4" w:space="0" w:color="auto"/>
            </w:tcBorders>
            <w:shd w:val="clear" w:color="000000" w:fill="FFFFFF"/>
            <w:vAlign w:val="center"/>
            <w:hideMark/>
          </w:tcPr>
          <w:p w14:paraId="5364B6ED" w14:textId="77777777"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2.4</w:t>
            </w:r>
          </w:p>
        </w:tc>
        <w:tc>
          <w:tcPr>
            <w:tcW w:w="2024" w:type="pct"/>
            <w:tcBorders>
              <w:top w:val="nil"/>
              <w:left w:val="nil"/>
              <w:bottom w:val="single" w:sz="4" w:space="0" w:color="auto"/>
              <w:right w:val="single" w:sz="4" w:space="0" w:color="auto"/>
            </w:tcBorders>
            <w:shd w:val="clear" w:color="000000" w:fill="FFFFFF"/>
            <w:vAlign w:val="center"/>
            <w:hideMark/>
          </w:tcPr>
          <w:p w14:paraId="59CA7CFC" w14:textId="77777777" w:rsidR="00CB2D4C" w:rsidRPr="00675817" w:rsidRDefault="00CB2D4C" w:rsidP="000C346E">
            <w:pPr>
              <w:spacing w:before="0" w:after="0" w:line="360" w:lineRule="auto"/>
              <w:jc w:val="left"/>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Đất cụm công nghiệp</w:t>
            </w:r>
          </w:p>
        </w:tc>
        <w:tc>
          <w:tcPr>
            <w:tcW w:w="74" w:type="pct"/>
            <w:tcBorders>
              <w:top w:val="nil"/>
              <w:left w:val="nil"/>
              <w:bottom w:val="single" w:sz="4" w:space="0" w:color="auto"/>
              <w:right w:val="single" w:sz="4" w:space="0" w:color="auto"/>
            </w:tcBorders>
            <w:shd w:val="clear" w:color="000000" w:fill="FFFFFF"/>
            <w:vAlign w:val="center"/>
            <w:hideMark/>
          </w:tcPr>
          <w:p w14:paraId="4829B60C" w14:textId="77777777"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SKN</w:t>
            </w:r>
          </w:p>
        </w:tc>
        <w:tc>
          <w:tcPr>
            <w:tcW w:w="467" w:type="pct"/>
            <w:tcBorders>
              <w:top w:val="nil"/>
              <w:left w:val="nil"/>
              <w:bottom w:val="single" w:sz="4" w:space="0" w:color="auto"/>
              <w:right w:val="single" w:sz="4" w:space="0" w:color="auto"/>
            </w:tcBorders>
            <w:shd w:val="clear" w:color="000000" w:fill="FFFFFF"/>
            <w:vAlign w:val="center"/>
            <w:hideMark/>
          </w:tcPr>
          <w:p w14:paraId="0339D6C9" w14:textId="32BFD2CE"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20,00</w:t>
            </w:r>
          </w:p>
        </w:tc>
        <w:tc>
          <w:tcPr>
            <w:tcW w:w="339" w:type="pct"/>
            <w:tcBorders>
              <w:top w:val="nil"/>
              <w:left w:val="nil"/>
              <w:bottom w:val="single" w:sz="4" w:space="0" w:color="auto"/>
              <w:right w:val="single" w:sz="4" w:space="0" w:color="auto"/>
            </w:tcBorders>
            <w:shd w:val="clear" w:color="auto" w:fill="auto"/>
            <w:noWrap/>
            <w:vAlign w:val="center"/>
            <w:hideMark/>
          </w:tcPr>
          <w:p w14:paraId="5CF18A20" w14:textId="17A04AD4"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0,41</w:t>
            </w:r>
          </w:p>
        </w:tc>
        <w:tc>
          <w:tcPr>
            <w:tcW w:w="467" w:type="pct"/>
            <w:tcBorders>
              <w:top w:val="nil"/>
              <w:left w:val="nil"/>
              <w:bottom w:val="single" w:sz="4" w:space="0" w:color="auto"/>
              <w:right w:val="single" w:sz="4" w:space="0" w:color="auto"/>
            </w:tcBorders>
            <w:shd w:val="clear" w:color="auto" w:fill="auto"/>
            <w:noWrap/>
            <w:vAlign w:val="center"/>
            <w:hideMark/>
          </w:tcPr>
          <w:p w14:paraId="394CD4CE" w14:textId="3208921B"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120,00</w:t>
            </w:r>
          </w:p>
        </w:tc>
        <w:tc>
          <w:tcPr>
            <w:tcW w:w="450" w:type="pct"/>
            <w:tcBorders>
              <w:top w:val="nil"/>
              <w:left w:val="nil"/>
              <w:bottom w:val="single" w:sz="4" w:space="0" w:color="auto"/>
              <w:right w:val="single" w:sz="4" w:space="0" w:color="auto"/>
            </w:tcBorders>
            <w:shd w:val="clear" w:color="000000" w:fill="FFFFFF"/>
            <w:vAlign w:val="center"/>
            <w:hideMark/>
          </w:tcPr>
          <w:p w14:paraId="538CB1E2" w14:textId="7905B06D"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0,00</w:t>
            </w:r>
          </w:p>
        </w:tc>
        <w:tc>
          <w:tcPr>
            <w:tcW w:w="471" w:type="pct"/>
            <w:tcBorders>
              <w:top w:val="nil"/>
              <w:left w:val="nil"/>
              <w:bottom w:val="single" w:sz="4" w:space="0" w:color="auto"/>
              <w:right w:val="single" w:sz="4" w:space="0" w:color="auto"/>
            </w:tcBorders>
            <w:shd w:val="clear" w:color="000000" w:fill="FFFFFF"/>
            <w:vAlign w:val="center"/>
            <w:hideMark/>
          </w:tcPr>
          <w:p w14:paraId="57911D24" w14:textId="585155C9"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120,00</w:t>
            </w:r>
          </w:p>
        </w:tc>
        <w:tc>
          <w:tcPr>
            <w:tcW w:w="412" w:type="pct"/>
            <w:tcBorders>
              <w:top w:val="nil"/>
              <w:left w:val="nil"/>
              <w:bottom w:val="single" w:sz="4" w:space="0" w:color="auto"/>
              <w:right w:val="single" w:sz="4" w:space="0" w:color="auto"/>
            </w:tcBorders>
            <w:shd w:val="clear" w:color="auto" w:fill="auto"/>
            <w:noWrap/>
            <w:vAlign w:val="center"/>
            <w:hideMark/>
          </w:tcPr>
          <w:p w14:paraId="7517D973" w14:textId="2CFF5303"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1,95</w:t>
            </w:r>
          </w:p>
        </w:tc>
      </w:tr>
      <w:tr w:rsidR="004C434F" w:rsidRPr="00675817" w14:paraId="19133893" w14:textId="77777777" w:rsidTr="004C434F">
        <w:trPr>
          <w:trHeight w:val="70"/>
        </w:trPr>
        <w:tc>
          <w:tcPr>
            <w:tcW w:w="295" w:type="pct"/>
            <w:tcBorders>
              <w:top w:val="nil"/>
              <w:left w:val="single" w:sz="4" w:space="0" w:color="auto"/>
              <w:bottom w:val="single" w:sz="4" w:space="0" w:color="auto"/>
              <w:right w:val="single" w:sz="4" w:space="0" w:color="auto"/>
            </w:tcBorders>
            <w:shd w:val="clear" w:color="000000" w:fill="FFFFFF"/>
            <w:vAlign w:val="center"/>
            <w:hideMark/>
          </w:tcPr>
          <w:p w14:paraId="5FCACDCD" w14:textId="77777777"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2.5</w:t>
            </w:r>
          </w:p>
        </w:tc>
        <w:tc>
          <w:tcPr>
            <w:tcW w:w="2024" w:type="pct"/>
            <w:tcBorders>
              <w:top w:val="nil"/>
              <w:left w:val="nil"/>
              <w:bottom w:val="single" w:sz="4" w:space="0" w:color="auto"/>
              <w:right w:val="single" w:sz="4" w:space="0" w:color="auto"/>
            </w:tcBorders>
            <w:shd w:val="clear" w:color="000000" w:fill="FFFFFF"/>
            <w:vAlign w:val="center"/>
            <w:hideMark/>
          </w:tcPr>
          <w:p w14:paraId="02460AA4" w14:textId="77777777" w:rsidR="00CB2D4C" w:rsidRPr="00675817" w:rsidRDefault="00CB2D4C" w:rsidP="000C346E">
            <w:pPr>
              <w:spacing w:before="0" w:after="0" w:line="360" w:lineRule="auto"/>
              <w:jc w:val="left"/>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Đất thương mại, dịch vụ</w:t>
            </w:r>
          </w:p>
        </w:tc>
        <w:tc>
          <w:tcPr>
            <w:tcW w:w="74" w:type="pct"/>
            <w:tcBorders>
              <w:top w:val="nil"/>
              <w:left w:val="nil"/>
              <w:bottom w:val="single" w:sz="4" w:space="0" w:color="auto"/>
              <w:right w:val="single" w:sz="4" w:space="0" w:color="auto"/>
            </w:tcBorders>
            <w:shd w:val="clear" w:color="000000" w:fill="FFFFFF"/>
            <w:vAlign w:val="center"/>
            <w:hideMark/>
          </w:tcPr>
          <w:p w14:paraId="5412EEE6" w14:textId="77777777"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TMD</w:t>
            </w:r>
          </w:p>
        </w:tc>
        <w:tc>
          <w:tcPr>
            <w:tcW w:w="467" w:type="pct"/>
            <w:tcBorders>
              <w:top w:val="nil"/>
              <w:left w:val="nil"/>
              <w:bottom w:val="single" w:sz="4" w:space="0" w:color="auto"/>
              <w:right w:val="single" w:sz="4" w:space="0" w:color="auto"/>
            </w:tcBorders>
            <w:shd w:val="clear" w:color="000000" w:fill="FFFFFF"/>
            <w:vAlign w:val="center"/>
            <w:hideMark/>
          </w:tcPr>
          <w:p w14:paraId="7563C5AB" w14:textId="28D2F13B"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10,91</w:t>
            </w:r>
          </w:p>
        </w:tc>
        <w:tc>
          <w:tcPr>
            <w:tcW w:w="339" w:type="pct"/>
            <w:tcBorders>
              <w:top w:val="nil"/>
              <w:left w:val="nil"/>
              <w:bottom w:val="single" w:sz="4" w:space="0" w:color="auto"/>
              <w:right w:val="single" w:sz="4" w:space="0" w:color="auto"/>
            </w:tcBorders>
            <w:shd w:val="clear" w:color="auto" w:fill="auto"/>
            <w:noWrap/>
            <w:vAlign w:val="center"/>
            <w:hideMark/>
          </w:tcPr>
          <w:p w14:paraId="0FA33958" w14:textId="410D4926"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0,22</w:t>
            </w:r>
          </w:p>
        </w:tc>
        <w:tc>
          <w:tcPr>
            <w:tcW w:w="467" w:type="pct"/>
            <w:tcBorders>
              <w:top w:val="nil"/>
              <w:left w:val="nil"/>
              <w:bottom w:val="single" w:sz="4" w:space="0" w:color="auto"/>
              <w:right w:val="single" w:sz="4" w:space="0" w:color="auto"/>
            </w:tcBorders>
            <w:shd w:val="clear" w:color="auto" w:fill="auto"/>
            <w:noWrap/>
            <w:vAlign w:val="center"/>
            <w:hideMark/>
          </w:tcPr>
          <w:p w14:paraId="03DBA124" w14:textId="08C3938B"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70,00</w:t>
            </w:r>
          </w:p>
        </w:tc>
        <w:tc>
          <w:tcPr>
            <w:tcW w:w="450" w:type="pct"/>
            <w:tcBorders>
              <w:top w:val="nil"/>
              <w:left w:val="nil"/>
              <w:bottom w:val="single" w:sz="4" w:space="0" w:color="auto"/>
              <w:right w:val="single" w:sz="4" w:space="0" w:color="auto"/>
            </w:tcBorders>
            <w:shd w:val="clear" w:color="000000" w:fill="FFFFFF"/>
            <w:vAlign w:val="center"/>
            <w:hideMark/>
          </w:tcPr>
          <w:p w14:paraId="1BC19016" w14:textId="61B3814F"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0,00</w:t>
            </w:r>
          </w:p>
        </w:tc>
        <w:tc>
          <w:tcPr>
            <w:tcW w:w="471" w:type="pct"/>
            <w:tcBorders>
              <w:top w:val="nil"/>
              <w:left w:val="nil"/>
              <w:bottom w:val="single" w:sz="4" w:space="0" w:color="auto"/>
              <w:right w:val="single" w:sz="4" w:space="0" w:color="auto"/>
            </w:tcBorders>
            <w:shd w:val="clear" w:color="000000" w:fill="FFFFFF"/>
            <w:vAlign w:val="center"/>
            <w:hideMark/>
          </w:tcPr>
          <w:p w14:paraId="6BC163B2" w14:textId="1BF03012"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70,00</w:t>
            </w:r>
          </w:p>
        </w:tc>
        <w:tc>
          <w:tcPr>
            <w:tcW w:w="412" w:type="pct"/>
            <w:tcBorders>
              <w:top w:val="nil"/>
              <w:left w:val="nil"/>
              <w:bottom w:val="single" w:sz="4" w:space="0" w:color="auto"/>
              <w:right w:val="single" w:sz="4" w:space="0" w:color="auto"/>
            </w:tcBorders>
            <w:shd w:val="clear" w:color="auto" w:fill="auto"/>
            <w:noWrap/>
            <w:vAlign w:val="center"/>
            <w:hideMark/>
          </w:tcPr>
          <w:p w14:paraId="751A9D58" w14:textId="4CAC7F2B"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1,14</w:t>
            </w:r>
          </w:p>
        </w:tc>
      </w:tr>
      <w:tr w:rsidR="004C434F" w:rsidRPr="00675817" w14:paraId="2D5F17C6" w14:textId="77777777" w:rsidTr="004C434F">
        <w:trPr>
          <w:trHeight w:val="70"/>
        </w:trPr>
        <w:tc>
          <w:tcPr>
            <w:tcW w:w="295" w:type="pct"/>
            <w:tcBorders>
              <w:top w:val="nil"/>
              <w:left w:val="single" w:sz="4" w:space="0" w:color="auto"/>
              <w:bottom w:val="single" w:sz="4" w:space="0" w:color="auto"/>
              <w:right w:val="single" w:sz="4" w:space="0" w:color="auto"/>
            </w:tcBorders>
            <w:shd w:val="clear" w:color="000000" w:fill="FFFFFF"/>
            <w:vAlign w:val="center"/>
            <w:hideMark/>
          </w:tcPr>
          <w:p w14:paraId="116E1FC5" w14:textId="77777777"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2.6</w:t>
            </w:r>
          </w:p>
        </w:tc>
        <w:tc>
          <w:tcPr>
            <w:tcW w:w="2024" w:type="pct"/>
            <w:tcBorders>
              <w:top w:val="nil"/>
              <w:left w:val="nil"/>
              <w:bottom w:val="single" w:sz="4" w:space="0" w:color="auto"/>
              <w:right w:val="single" w:sz="4" w:space="0" w:color="auto"/>
            </w:tcBorders>
            <w:shd w:val="clear" w:color="000000" w:fill="FFFFFF"/>
            <w:vAlign w:val="center"/>
            <w:hideMark/>
          </w:tcPr>
          <w:p w14:paraId="48C57D2A" w14:textId="77777777" w:rsidR="00CB2D4C" w:rsidRPr="00675817" w:rsidRDefault="00CB2D4C" w:rsidP="000C346E">
            <w:pPr>
              <w:spacing w:before="0" w:after="0" w:line="360" w:lineRule="auto"/>
              <w:jc w:val="left"/>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Đất cơ sở sản xuất phi nông nghiệp</w:t>
            </w:r>
          </w:p>
        </w:tc>
        <w:tc>
          <w:tcPr>
            <w:tcW w:w="74" w:type="pct"/>
            <w:tcBorders>
              <w:top w:val="nil"/>
              <w:left w:val="nil"/>
              <w:bottom w:val="single" w:sz="4" w:space="0" w:color="auto"/>
              <w:right w:val="single" w:sz="4" w:space="0" w:color="auto"/>
            </w:tcBorders>
            <w:shd w:val="clear" w:color="000000" w:fill="FFFFFF"/>
            <w:vAlign w:val="center"/>
            <w:hideMark/>
          </w:tcPr>
          <w:p w14:paraId="5B5FA1BA" w14:textId="77777777"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SKC</w:t>
            </w:r>
          </w:p>
        </w:tc>
        <w:tc>
          <w:tcPr>
            <w:tcW w:w="467" w:type="pct"/>
            <w:tcBorders>
              <w:top w:val="nil"/>
              <w:left w:val="nil"/>
              <w:bottom w:val="single" w:sz="4" w:space="0" w:color="auto"/>
              <w:right w:val="single" w:sz="4" w:space="0" w:color="auto"/>
            </w:tcBorders>
            <w:shd w:val="clear" w:color="000000" w:fill="FFFFFF"/>
            <w:vAlign w:val="center"/>
            <w:hideMark/>
          </w:tcPr>
          <w:p w14:paraId="7ECC44DE" w14:textId="1AD4A94B"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61,95</w:t>
            </w:r>
          </w:p>
        </w:tc>
        <w:tc>
          <w:tcPr>
            <w:tcW w:w="339" w:type="pct"/>
            <w:tcBorders>
              <w:top w:val="nil"/>
              <w:left w:val="nil"/>
              <w:bottom w:val="single" w:sz="4" w:space="0" w:color="auto"/>
              <w:right w:val="single" w:sz="4" w:space="0" w:color="auto"/>
            </w:tcBorders>
            <w:shd w:val="clear" w:color="auto" w:fill="auto"/>
            <w:noWrap/>
            <w:vAlign w:val="center"/>
            <w:hideMark/>
          </w:tcPr>
          <w:p w14:paraId="7D7AF2DA" w14:textId="2C772681"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1,27</w:t>
            </w:r>
          </w:p>
        </w:tc>
        <w:tc>
          <w:tcPr>
            <w:tcW w:w="467" w:type="pct"/>
            <w:tcBorders>
              <w:top w:val="nil"/>
              <w:left w:val="nil"/>
              <w:bottom w:val="single" w:sz="4" w:space="0" w:color="auto"/>
              <w:right w:val="single" w:sz="4" w:space="0" w:color="auto"/>
            </w:tcBorders>
            <w:shd w:val="clear" w:color="auto" w:fill="auto"/>
            <w:noWrap/>
            <w:vAlign w:val="center"/>
            <w:hideMark/>
          </w:tcPr>
          <w:p w14:paraId="70C39F49" w14:textId="76F6DAAE"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77,00</w:t>
            </w:r>
          </w:p>
        </w:tc>
        <w:tc>
          <w:tcPr>
            <w:tcW w:w="450" w:type="pct"/>
            <w:tcBorders>
              <w:top w:val="nil"/>
              <w:left w:val="nil"/>
              <w:bottom w:val="single" w:sz="4" w:space="0" w:color="auto"/>
              <w:right w:val="single" w:sz="4" w:space="0" w:color="auto"/>
            </w:tcBorders>
            <w:shd w:val="clear" w:color="000000" w:fill="FFFFFF"/>
            <w:vAlign w:val="center"/>
            <w:hideMark/>
          </w:tcPr>
          <w:p w14:paraId="1BC2AABC" w14:textId="11E3C542"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31,98</w:t>
            </w:r>
          </w:p>
        </w:tc>
        <w:tc>
          <w:tcPr>
            <w:tcW w:w="471" w:type="pct"/>
            <w:tcBorders>
              <w:top w:val="nil"/>
              <w:left w:val="nil"/>
              <w:bottom w:val="single" w:sz="4" w:space="0" w:color="auto"/>
              <w:right w:val="single" w:sz="4" w:space="0" w:color="auto"/>
            </w:tcBorders>
            <w:shd w:val="clear" w:color="000000" w:fill="FFFFFF"/>
            <w:vAlign w:val="center"/>
            <w:hideMark/>
          </w:tcPr>
          <w:p w14:paraId="161CA17A" w14:textId="7D00B06E"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108,98</w:t>
            </w:r>
          </w:p>
        </w:tc>
        <w:tc>
          <w:tcPr>
            <w:tcW w:w="412" w:type="pct"/>
            <w:tcBorders>
              <w:top w:val="nil"/>
              <w:left w:val="nil"/>
              <w:bottom w:val="single" w:sz="4" w:space="0" w:color="auto"/>
              <w:right w:val="single" w:sz="4" w:space="0" w:color="auto"/>
            </w:tcBorders>
            <w:shd w:val="clear" w:color="auto" w:fill="auto"/>
            <w:noWrap/>
            <w:vAlign w:val="center"/>
            <w:hideMark/>
          </w:tcPr>
          <w:p w14:paraId="636B7B1E" w14:textId="49FF37C9"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1,77</w:t>
            </w:r>
          </w:p>
        </w:tc>
      </w:tr>
      <w:tr w:rsidR="004C434F" w:rsidRPr="00675817" w14:paraId="776DB025" w14:textId="77777777" w:rsidTr="004C434F">
        <w:trPr>
          <w:trHeight w:val="70"/>
        </w:trPr>
        <w:tc>
          <w:tcPr>
            <w:tcW w:w="295" w:type="pct"/>
            <w:tcBorders>
              <w:top w:val="nil"/>
              <w:left w:val="single" w:sz="4" w:space="0" w:color="auto"/>
              <w:bottom w:val="single" w:sz="4" w:space="0" w:color="auto"/>
              <w:right w:val="single" w:sz="4" w:space="0" w:color="auto"/>
            </w:tcBorders>
            <w:shd w:val="clear" w:color="000000" w:fill="FFFFFF"/>
            <w:vAlign w:val="center"/>
            <w:hideMark/>
          </w:tcPr>
          <w:p w14:paraId="341FD3A8" w14:textId="77777777"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2.7</w:t>
            </w:r>
          </w:p>
        </w:tc>
        <w:tc>
          <w:tcPr>
            <w:tcW w:w="2024" w:type="pct"/>
            <w:tcBorders>
              <w:top w:val="nil"/>
              <w:left w:val="nil"/>
              <w:bottom w:val="single" w:sz="4" w:space="0" w:color="auto"/>
              <w:right w:val="single" w:sz="4" w:space="0" w:color="auto"/>
            </w:tcBorders>
            <w:shd w:val="clear" w:color="000000" w:fill="FFFFFF"/>
            <w:vAlign w:val="center"/>
            <w:hideMark/>
          </w:tcPr>
          <w:p w14:paraId="4407ADDF" w14:textId="77777777" w:rsidR="00CB2D4C" w:rsidRPr="00675817" w:rsidRDefault="00CB2D4C" w:rsidP="000C346E">
            <w:pPr>
              <w:spacing w:before="0" w:after="0" w:line="360" w:lineRule="auto"/>
              <w:jc w:val="left"/>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Đất cho hoạt động khoáng sản</w:t>
            </w:r>
          </w:p>
        </w:tc>
        <w:tc>
          <w:tcPr>
            <w:tcW w:w="74" w:type="pct"/>
            <w:tcBorders>
              <w:top w:val="nil"/>
              <w:left w:val="nil"/>
              <w:bottom w:val="single" w:sz="4" w:space="0" w:color="auto"/>
              <w:right w:val="single" w:sz="4" w:space="0" w:color="auto"/>
            </w:tcBorders>
            <w:shd w:val="clear" w:color="000000" w:fill="FFFFFF"/>
            <w:vAlign w:val="center"/>
            <w:hideMark/>
          </w:tcPr>
          <w:p w14:paraId="75A615AE" w14:textId="77777777"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SKS</w:t>
            </w:r>
          </w:p>
        </w:tc>
        <w:tc>
          <w:tcPr>
            <w:tcW w:w="467" w:type="pct"/>
            <w:tcBorders>
              <w:top w:val="nil"/>
              <w:left w:val="nil"/>
              <w:bottom w:val="single" w:sz="4" w:space="0" w:color="auto"/>
              <w:right w:val="single" w:sz="4" w:space="0" w:color="auto"/>
            </w:tcBorders>
            <w:shd w:val="clear" w:color="000000" w:fill="FFFFFF"/>
            <w:vAlign w:val="center"/>
            <w:hideMark/>
          </w:tcPr>
          <w:p w14:paraId="7F9AB3F6" w14:textId="6713020D"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576,60</w:t>
            </w:r>
          </w:p>
        </w:tc>
        <w:tc>
          <w:tcPr>
            <w:tcW w:w="339" w:type="pct"/>
            <w:tcBorders>
              <w:top w:val="nil"/>
              <w:left w:val="nil"/>
              <w:bottom w:val="single" w:sz="4" w:space="0" w:color="auto"/>
              <w:right w:val="single" w:sz="4" w:space="0" w:color="auto"/>
            </w:tcBorders>
            <w:shd w:val="clear" w:color="auto" w:fill="auto"/>
            <w:noWrap/>
            <w:vAlign w:val="center"/>
            <w:hideMark/>
          </w:tcPr>
          <w:p w14:paraId="6CF6D907" w14:textId="19029387"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11,85</w:t>
            </w:r>
          </w:p>
        </w:tc>
        <w:tc>
          <w:tcPr>
            <w:tcW w:w="467" w:type="pct"/>
            <w:tcBorders>
              <w:top w:val="nil"/>
              <w:left w:val="nil"/>
              <w:bottom w:val="single" w:sz="4" w:space="0" w:color="auto"/>
              <w:right w:val="single" w:sz="4" w:space="0" w:color="auto"/>
            </w:tcBorders>
            <w:shd w:val="clear" w:color="auto" w:fill="auto"/>
            <w:noWrap/>
            <w:vAlign w:val="center"/>
            <w:hideMark/>
          </w:tcPr>
          <w:p w14:paraId="54F0DAB3" w14:textId="101CFF4F"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897,00</w:t>
            </w:r>
          </w:p>
        </w:tc>
        <w:tc>
          <w:tcPr>
            <w:tcW w:w="450" w:type="pct"/>
            <w:tcBorders>
              <w:top w:val="nil"/>
              <w:left w:val="nil"/>
              <w:bottom w:val="single" w:sz="4" w:space="0" w:color="auto"/>
              <w:right w:val="single" w:sz="4" w:space="0" w:color="auto"/>
            </w:tcBorders>
            <w:shd w:val="clear" w:color="000000" w:fill="FFFFFF"/>
            <w:vAlign w:val="center"/>
            <w:hideMark/>
          </w:tcPr>
          <w:p w14:paraId="3702FA4A" w14:textId="6AE7E1D5" w:rsidR="00CB2D4C" w:rsidRPr="00675817" w:rsidRDefault="00CB2D4C" w:rsidP="000C346E">
            <w:pPr>
              <w:spacing w:before="0" w:after="0" w:line="360" w:lineRule="auto"/>
              <w:jc w:val="center"/>
              <w:rPr>
                <w:rFonts w:eastAsia="Times New Roman" w:cs="Times New Roman"/>
                <w:i/>
                <w:iCs/>
                <w:color w:val="0D0D0D" w:themeColor="text1" w:themeTint="F2"/>
                <w:spacing w:val="-6"/>
                <w:sz w:val="20"/>
                <w:szCs w:val="20"/>
              </w:rPr>
            </w:pPr>
            <w:r w:rsidRPr="00675817">
              <w:rPr>
                <w:color w:val="0D0D0D" w:themeColor="text1" w:themeTint="F2"/>
                <w:sz w:val="20"/>
                <w:szCs w:val="20"/>
              </w:rPr>
              <w:t>18,05</w:t>
            </w:r>
          </w:p>
        </w:tc>
        <w:tc>
          <w:tcPr>
            <w:tcW w:w="471" w:type="pct"/>
            <w:tcBorders>
              <w:top w:val="nil"/>
              <w:left w:val="nil"/>
              <w:bottom w:val="single" w:sz="4" w:space="0" w:color="auto"/>
              <w:right w:val="single" w:sz="4" w:space="0" w:color="auto"/>
            </w:tcBorders>
            <w:shd w:val="clear" w:color="000000" w:fill="FFFFFF"/>
            <w:vAlign w:val="center"/>
            <w:hideMark/>
          </w:tcPr>
          <w:p w14:paraId="0848CCFE" w14:textId="224A32EB"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915,05</w:t>
            </w:r>
          </w:p>
        </w:tc>
        <w:tc>
          <w:tcPr>
            <w:tcW w:w="412" w:type="pct"/>
            <w:tcBorders>
              <w:top w:val="nil"/>
              <w:left w:val="nil"/>
              <w:bottom w:val="single" w:sz="4" w:space="0" w:color="auto"/>
              <w:right w:val="single" w:sz="4" w:space="0" w:color="auto"/>
            </w:tcBorders>
            <w:shd w:val="clear" w:color="auto" w:fill="auto"/>
            <w:noWrap/>
            <w:vAlign w:val="center"/>
            <w:hideMark/>
          </w:tcPr>
          <w:p w14:paraId="6BECD329" w14:textId="1E310452" w:rsidR="00CB2D4C" w:rsidRPr="00675817" w:rsidRDefault="00CB2D4C" w:rsidP="000C346E">
            <w:pPr>
              <w:spacing w:before="0" w:after="0" w:line="360" w:lineRule="auto"/>
              <w:jc w:val="center"/>
              <w:rPr>
                <w:rFonts w:eastAsia="Times New Roman" w:cs="Times New Roman"/>
                <w:i/>
                <w:iCs/>
                <w:color w:val="0D0D0D" w:themeColor="text1" w:themeTint="F2"/>
                <w:spacing w:val="-6"/>
                <w:sz w:val="20"/>
                <w:szCs w:val="20"/>
              </w:rPr>
            </w:pPr>
            <w:r w:rsidRPr="00675817">
              <w:rPr>
                <w:color w:val="0D0D0D" w:themeColor="text1" w:themeTint="F2"/>
                <w:sz w:val="20"/>
                <w:szCs w:val="20"/>
              </w:rPr>
              <w:t>14,88</w:t>
            </w:r>
          </w:p>
        </w:tc>
      </w:tr>
      <w:tr w:rsidR="004C434F" w:rsidRPr="00675817" w14:paraId="5607B9CC" w14:textId="77777777" w:rsidTr="004C434F">
        <w:trPr>
          <w:trHeight w:val="70"/>
        </w:trPr>
        <w:tc>
          <w:tcPr>
            <w:tcW w:w="295" w:type="pct"/>
            <w:tcBorders>
              <w:top w:val="nil"/>
              <w:left w:val="single" w:sz="4" w:space="0" w:color="auto"/>
              <w:bottom w:val="single" w:sz="4" w:space="0" w:color="auto"/>
              <w:right w:val="single" w:sz="4" w:space="0" w:color="auto"/>
            </w:tcBorders>
            <w:shd w:val="clear" w:color="000000" w:fill="FFFFFF"/>
            <w:vAlign w:val="center"/>
            <w:hideMark/>
          </w:tcPr>
          <w:p w14:paraId="460B7D24" w14:textId="77777777"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2.8</w:t>
            </w:r>
          </w:p>
        </w:tc>
        <w:tc>
          <w:tcPr>
            <w:tcW w:w="2024" w:type="pct"/>
            <w:tcBorders>
              <w:top w:val="nil"/>
              <w:left w:val="nil"/>
              <w:bottom w:val="single" w:sz="4" w:space="0" w:color="auto"/>
              <w:right w:val="single" w:sz="4" w:space="0" w:color="auto"/>
            </w:tcBorders>
            <w:shd w:val="clear" w:color="000000" w:fill="FFFFFF"/>
            <w:noWrap/>
            <w:vAlign w:val="center"/>
            <w:hideMark/>
          </w:tcPr>
          <w:p w14:paraId="41CCB81A" w14:textId="77777777" w:rsidR="00CB2D4C" w:rsidRPr="00675817" w:rsidRDefault="00CB2D4C" w:rsidP="000C346E">
            <w:pPr>
              <w:spacing w:before="0" w:after="0" w:line="360" w:lineRule="auto"/>
              <w:jc w:val="left"/>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Đất sản xuất VLXD, làm đồ gốm</w:t>
            </w:r>
          </w:p>
        </w:tc>
        <w:tc>
          <w:tcPr>
            <w:tcW w:w="74" w:type="pct"/>
            <w:tcBorders>
              <w:top w:val="nil"/>
              <w:left w:val="nil"/>
              <w:bottom w:val="single" w:sz="4" w:space="0" w:color="auto"/>
              <w:right w:val="single" w:sz="4" w:space="0" w:color="auto"/>
            </w:tcBorders>
            <w:shd w:val="clear" w:color="000000" w:fill="FFFFFF"/>
            <w:vAlign w:val="center"/>
            <w:hideMark/>
          </w:tcPr>
          <w:p w14:paraId="65BF981B" w14:textId="77777777"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SKX</w:t>
            </w:r>
          </w:p>
        </w:tc>
        <w:tc>
          <w:tcPr>
            <w:tcW w:w="467" w:type="pct"/>
            <w:tcBorders>
              <w:top w:val="nil"/>
              <w:left w:val="nil"/>
              <w:bottom w:val="single" w:sz="4" w:space="0" w:color="auto"/>
              <w:right w:val="single" w:sz="4" w:space="0" w:color="auto"/>
            </w:tcBorders>
            <w:shd w:val="clear" w:color="000000" w:fill="FFFFFF"/>
            <w:vAlign w:val="center"/>
            <w:hideMark/>
          </w:tcPr>
          <w:p w14:paraId="023B3BC6" w14:textId="090970CD"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11,57</w:t>
            </w:r>
          </w:p>
        </w:tc>
        <w:tc>
          <w:tcPr>
            <w:tcW w:w="339" w:type="pct"/>
            <w:tcBorders>
              <w:top w:val="nil"/>
              <w:left w:val="nil"/>
              <w:bottom w:val="single" w:sz="4" w:space="0" w:color="auto"/>
              <w:right w:val="single" w:sz="4" w:space="0" w:color="auto"/>
            </w:tcBorders>
            <w:shd w:val="clear" w:color="auto" w:fill="auto"/>
            <w:noWrap/>
            <w:vAlign w:val="center"/>
            <w:hideMark/>
          </w:tcPr>
          <w:p w14:paraId="3570C6FD" w14:textId="0CEC1FB4"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0,24</w:t>
            </w:r>
          </w:p>
        </w:tc>
        <w:tc>
          <w:tcPr>
            <w:tcW w:w="467" w:type="pct"/>
            <w:tcBorders>
              <w:top w:val="nil"/>
              <w:left w:val="nil"/>
              <w:bottom w:val="single" w:sz="4" w:space="0" w:color="auto"/>
              <w:right w:val="single" w:sz="4" w:space="0" w:color="auto"/>
            </w:tcBorders>
            <w:shd w:val="clear" w:color="auto" w:fill="auto"/>
            <w:noWrap/>
            <w:vAlign w:val="center"/>
            <w:hideMark/>
          </w:tcPr>
          <w:p w14:paraId="428EAA42" w14:textId="7358E0FC"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 </w:t>
            </w:r>
          </w:p>
        </w:tc>
        <w:tc>
          <w:tcPr>
            <w:tcW w:w="450" w:type="pct"/>
            <w:tcBorders>
              <w:top w:val="nil"/>
              <w:left w:val="nil"/>
              <w:bottom w:val="single" w:sz="4" w:space="0" w:color="auto"/>
              <w:right w:val="single" w:sz="4" w:space="0" w:color="auto"/>
            </w:tcBorders>
            <w:shd w:val="clear" w:color="000000" w:fill="FFFFFF"/>
            <w:vAlign w:val="center"/>
            <w:hideMark/>
          </w:tcPr>
          <w:p w14:paraId="7626885B" w14:textId="51AC05FB" w:rsidR="00CB2D4C" w:rsidRPr="00675817" w:rsidRDefault="00CB2D4C" w:rsidP="000C346E">
            <w:pPr>
              <w:spacing w:before="0" w:after="0" w:line="360" w:lineRule="auto"/>
              <w:jc w:val="center"/>
              <w:rPr>
                <w:rFonts w:eastAsia="Times New Roman" w:cs="Times New Roman"/>
                <w:i/>
                <w:iCs/>
                <w:color w:val="0D0D0D" w:themeColor="text1" w:themeTint="F2"/>
                <w:spacing w:val="-6"/>
                <w:sz w:val="20"/>
                <w:szCs w:val="20"/>
              </w:rPr>
            </w:pPr>
            <w:r w:rsidRPr="00675817">
              <w:rPr>
                <w:color w:val="0D0D0D" w:themeColor="text1" w:themeTint="F2"/>
                <w:sz w:val="20"/>
                <w:szCs w:val="20"/>
              </w:rPr>
              <w:t>10,24</w:t>
            </w:r>
          </w:p>
        </w:tc>
        <w:tc>
          <w:tcPr>
            <w:tcW w:w="471" w:type="pct"/>
            <w:tcBorders>
              <w:top w:val="nil"/>
              <w:left w:val="nil"/>
              <w:bottom w:val="single" w:sz="4" w:space="0" w:color="auto"/>
              <w:right w:val="single" w:sz="4" w:space="0" w:color="auto"/>
            </w:tcBorders>
            <w:shd w:val="clear" w:color="000000" w:fill="FFFFFF"/>
            <w:vAlign w:val="center"/>
            <w:hideMark/>
          </w:tcPr>
          <w:p w14:paraId="3F49F7DB" w14:textId="53A00D6E"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10,24</w:t>
            </w:r>
          </w:p>
        </w:tc>
        <w:tc>
          <w:tcPr>
            <w:tcW w:w="412" w:type="pct"/>
            <w:tcBorders>
              <w:top w:val="nil"/>
              <w:left w:val="nil"/>
              <w:bottom w:val="single" w:sz="4" w:space="0" w:color="auto"/>
              <w:right w:val="single" w:sz="4" w:space="0" w:color="auto"/>
            </w:tcBorders>
            <w:shd w:val="clear" w:color="auto" w:fill="auto"/>
            <w:noWrap/>
            <w:vAlign w:val="center"/>
            <w:hideMark/>
          </w:tcPr>
          <w:p w14:paraId="13B65C83" w14:textId="563E6E6D" w:rsidR="00CB2D4C" w:rsidRPr="00675817" w:rsidRDefault="00CB2D4C" w:rsidP="000C346E">
            <w:pPr>
              <w:spacing w:before="0" w:after="0" w:line="360" w:lineRule="auto"/>
              <w:jc w:val="center"/>
              <w:rPr>
                <w:rFonts w:cs="Times New Roman"/>
                <w:color w:val="0D0D0D" w:themeColor="text1" w:themeTint="F2"/>
                <w:sz w:val="20"/>
                <w:szCs w:val="20"/>
              </w:rPr>
            </w:pPr>
            <w:r w:rsidRPr="00675817">
              <w:rPr>
                <w:color w:val="0D0D0D" w:themeColor="text1" w:themeTint="F2"/>
                <w:sz w:val="20"/>
                <w:szCs w:val="20"/>
              </w:rPr>
              <w:t>0,17</w:t>
            </w:r>
          </w:p>
        </w:tc>
      </w:tr>
      <w:tr w:rsidR="004C434F" w:rsidRPr="00675817" w14:paraId="1975FA79" w14:textId="77777777" w:rsidTr="004C434F">
        <w:trPr>
          <w:trHeight w:val="70"/>
        </w:trPr>
        <w:tc>
          <w:tcPr>
            <w:tcW w:w="295" w:type="pct"/>
            <w:tcBorders>
              <w:top w:val="nil"/>
              <w:left w:val="single" w:sz="4" w:space="0" w:color="auto"/>
              <w:bottom w:val="single" w:sz="4" w:space="0" w:color="auto"/>
              <w:right w:val="single" w:sz="4" w:space="0" w:color="auto"/>
            </w:tcBorders>
            <w:shd w:val="clear" w:color="000000" w:fill="FFFFFF"/>
            <w:vAlign w:val="center"/>
            <w:hideMark/>
          </w:tcPr>
          <w:p w14:paraId="016FA765" w14:textId="77777777"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2.9</w:t>
            </w:r>
          </w:p>
        </w:tc>
        <w:tc>
          <w:tcPr>
            <w:tcW w:w="2024" w:type="pct"/>
            <w:tcBorders>
              <w:top w:val="nil"/>
              <w:left w:val="nil"/>
              <w:bottom w:val="single" w:sz="4" w:space="0" w:color="auto"/>
              <w:right w:val="single" w:sz="4" w:space="0" w:color="auto"/>
            </w:tcBorders>
            <w:shd w:val="clear" w:color="000000" w:fill="FFFFFF"/>
            <w:vAlign w:val="center"/>
            <w:hideMark/>
          </w:tcPr>
          <w:p w14:paraId="337590D4" w14:textId="77777777" w:rsidR="00CB2D4C" w:rsidRPr="00675817" w:rsidRDefault="00CB2D4C" w:rsidP="000C346E">
            <w:pPr>
              <w:spacing w:before="0" w:after="0" w:line="360" w:lineRule="auto"/>
              <w:jc w:val="left"/>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Đất phát triển hạ tầng cấp quốc gia, cấp tỉnh, cấp huyện, cấp xã</w:t>
            </w:r>
          </w:p>
        </w:tc>
        <w:tc>
          <w:tcPr>
            <w:tcW w:w="74" w:type="pct"/>
            <w:tcBorders>
              <w:top w:val="nil"/>
              <w:left w:val="nil"/>
              <w:bottom w:val="single" w:sz="4" w:space="0" w:color="auto"/>
              <w:right w:val="single" w:sz="4" w:space="0" w:color="auto"/>
            </w:tcBorders>
            <w:shd w:val="clear" w:color="000000" w:fill="FFFFFF"/>
            <w:vAlign w:val="center"/>
            <w:hideMark/>
          </w:tcPr>
          <w:p w14:paraId="4041E544" w14:textId="77777777"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DHT</w:t>
            </w:r>
          </w:p>
        </w:tc>
        <w:tc>
          <w:tcPr>
            <w:tcW w:w="467" w:type="pct"/>
            <w:tcBorders>
              <w:top w:val="nil"/>
              <w:left w:val="nil"/>
              <w:bottom w:val="single" w:sz="4" w:space="0" w:color="auto"/>
              <w:right w:val="single" w:sz="4" w:space="0" w:color="auto"/>
            </w:tcBorders>
            <w:shd w:val="clear" w:color="000000" w:fill="FFFFFF"/>
            <w:vAlign w:val="center"/>
            <w:hideMark/>
          </w:tcPr>
          <w:p w14:paraId="3B053549" w14:textId="2B7B9962"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1.220,77</w:t>
            </w:r>
          </w:p>
        </w:tc>
        <w:tc>
          <w:tcPr>
            <w:tcW w:w="339" w:type="pct"/>
            <w:tcBorders>
              <w:top w:val="nil"/>
              <w:left w:val="nil"/>
              <w:bottom w:val="single" w:sz="4" w:space="0" w:color="auto"/>
              <w:right w:val="single" w:sz="4" w:space="0" w:color="auto"/>
            </w:tcBorders>
            <w:shd w:val="clear" w:color="auto" w:fill="auto"/>
            <w:noWrap/>
            <w:vAlign w:val="center"/>
            <w:hideMark/>
          </w:tcPr>
          <w:p w14:paraId="51DA0FEE" w14:textId="15C802FA"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25,09</w:t>
            </w:r>
          </w:p>
        </w:tc>
        <w:tc>
          <w:tcPr>
            <w:tcW w:w="467" w:type="pct"/>
            <w:tcBorders>
              <w:top w:val="nil"/>
              <w:left w:val="nil"/>
              <w:bottom w:val="single" w:sz="4" w:space="0" w:color="auto"/>
              <w:right w:val="single" w:sz="4" w:space="0" w:color="auto"/>
            </w:tcBorders>
            <w:shd w:val="clear" w:color="auto" w:fill="auto"/>
            <w:noWrap/>
            <w:vAlign w:val="center"/>
            <w:hideMark/>
          </w:tcPr>
          <w:p w14:paraId="35A1F235" w14:textId="2F5631B0"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1.491,00</w:t>
            </w:r>
          </w:p>
        </w:tc>
        <w:tc>
          <w:tcPr>
            <w:tcW w:w="450" w:type="pct"/>
            <w:tcBorders>
              <w:top w:val="nil"/>
              <w:left w:val="nil"/>
              <w:bottom w:val="single" w:sz="4" w:space="0" w:color="auto"/>
              <w:right w:val="single" w:sz="4" w:space="0" w:color="auto"/>
            </w:tcBorders>
            <w:shd w:val="clear" w:color="000000" w:fill="FFFFFF"/>
            <w:vAlign w:val="center"/>
            <w:hideMark/>
          </w:tcPr>
          <w:p w14:paraId="20D59F71" w14:textId="268EB3E8" w:rsidR="00CB2D4C" w:rsidRPr="00675817" w:rsidRDefault="00CB2D4C" w:rsidP="000C346E">
            <w:pPr>
              <w:spacing w:before="0" w:after="0" w:line="360" w:lineRule="auto"/>
              <w:jc w:val="center"/>
              <w:rPr>
                <w:rFonts w:eastAsia="Times New Roman" w:cs="Times New Roman"/>
                <w:i/>
                <w:iCs/>
                <w:color w:val="0D0D0D" w:themeColor="text1" w:themeTint="F2"/>
                <w:spacing w:val="-6"/>
                <w:sz w:val="20"/>
                <w:szCs w:val="20"/>
              </w:rPr>
            </w:pPr>
            <w:r w:rsidRPr="00675817">
              <w:rPr>
                <w:color w:val="0D0D0D" w:themeColor="text1" w:themeTint="F2"/>
                <w:sz w:val="20"/>
                <w:szCs w:val="20"/>
              </w:rPr>
              <w:t>112,00</w:t>
            </w:r>
          </w:p>
        </w:tc>
        <w:tc>
          <w:tcPr>
            <w:tcW w:w="471" w:type="pct"/>
            <w:tcBorders>
              <w:top w:val="nil"/>
              <w:left w:val="nil"/>
              <w:bottom w:val="single" w:sz="4" w:space="0" w:color="auto"/>
              <w:right w:val="single" w:sz="4" w:space="0" w:color="auto"/>
            </w:tcBorders>
            <w:shd w:val="clear" w:color="000000" w:fill="FFFFFF"/>
            <w:vAlign w:val="center"/>
            <w:hideMark/>
          </w:tcPr>
          <w:p w14:paraId="3E5270C4" w14:textId="37B62272"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1.603,00</w:t>
            </w:r>
          </w:p>
        </w:tc>
        <w:tc>
          <w:tcPr>
            <w:tcW w:w="412" w:type="pct"/>
            <w:tcBorders>
              <w:top w:val="nil"/>
              <w:left w:val="nil"/>
              <w:bottom w:val="single" w:sz="4" w:space="0" w:color="auto"/>
              <w:right w:val="single" w:sz="4" w:space="0" w:color="auto"/>
            </w:tcBorders>
            <w:shd w:val="clear" w:color="auto" w:fill="auto"/>
            <w:noWrap/>
            <w:vAlign w:val="center"/>
            <w:hideMark/>
          </w:tcPr>
          <w:p w14:paraId="7BBCEA50" w14:textId="799973A3" w:rsidR="00CB2D4C" w:rsidRPr="00675817" w:rsidRDefault="00CB2D4C" w:rsidP="000C346E">
            <w:pPr>
              <w:spacing w:before="0" w:after="0" w:line="360" w:lineRule="auto"/>
              <w:jc w:val="center"/>
              <w:rPr>
                <w:rFonts w:eastAsia="Times New Roman" w:cs="Times New Roman"/>
                <w:i/>
                <w:iCs/>
                <w:color w:val="0D0D0D" w:themeColor="text1" w:themeTint="F2"/>
                <w:spacing w:val="-6"/>
                <w:sz w:val="20"/>
                <w:szCs w:val="20"/>
              </w:rPr>
            </w:pPr>
            <w:r w:rsidRPr="00675817">
              <w:rPr>
                <w:color w:val="0D0D0D" w:themeColor="text1" w:themeTint="F2"/>
                <w:sz w:val="20"/>
                <w:szCs w:val="20"/>
              </w:rPr>
              <w:t>26,06</w:t>
            </w:r>
          </w:p>
        </w:tc>
      </w:tr>
      <w:tr w:rsidR="004C434F" w:rsidRPr="00675817" w14:paraId="52BC15CF" w14:textId="77777777" w:rsidTr="004C434F">
        <w:trPr>
          <w:trHeight w:val="70"/>
        </w:trPr>
        <w:tc>
          <w:tcPr>
            <w:tcW w:w="295" w:type="pct"/>
            <w:tcBorders>
              <w:top w:val="nil"/>
              <w:left w:val="single" w:sz="4" w:space="0" w:color="auto"/>
              <w:bottom w:val="single" w:sz="4" w:space="0" w:color="auto"/>
              <w:right w:val="single" w:sz="4" w:space="0" w:color="auto"/>
            </w:tcBorders>
            <w:shd w:val="clear" w:color="000000" w:fill="FFFFFF"/>
            <w:vAlign w:val="center"/>
            <w:hideMark/>
          </w:tcPr>
          <w:p w14:paraId="5E16ADBA" w14:textId="77777777"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rFonts w:eastAsia="Times New Roman" w:cs="Times New Roman"/>
                <w:i/>
                <w:color w:val="0D0D0D" w:themeColor="text1" w:themeTint="F2"/>
                <w:spacing w:val="-6"/>
                <w:sz w:val="20"/>
                <w:szCs w:val="20"/>
              </w:rPr>
              <w:t>2.9.1</w:t>
            </w:r>
          </w:p>
        </w:tc>
        <w:tc>
          <w:tcPr>
            <w:tcW w:w="2024" w:type="pct"/>
            <w:tcBorders>
              <w:top w:val="nil"/>
              <w:left w:val="nil"/>
              <w:bottom w:val="single" w:sz="4" w:space="0" w:color="auto"/>
              <w:right w:val="single" w:sz="4" w:space="0" w:color="auto"/>
            </w:tcBorders>
            <w:shd w:val="clear" w:color="auto" w:fill="auto"/>
            <w:vAlign w:val="center"/>
            <w:hideMark/>
          </w:tcPr>
          <w:p w14:paraId="27139422" w14:textId="77777777" w:rsidR="00CB2D4C" w:rsidRPr="00675817" w:rsidRDefault="00CB2D4C" w:rsidP="000C346E">
            <w:pPr>
              <w:spacing w:before="0" w:after="0" w:line="360" w:lineRule="auto"/>
              <w:jc w:val="left"/>
              <w:rPr>
                <w:rFonts w:eastAsia="Times New Roman" w:cs="Times New Roman"/>
                <w:i/>
                <w:color w:val="0D0D0D" w:themeColor="text1" w:themeTint="F2"/>
                <w:spacing w:val="-6"/>
                <w:sz w:val="20"/>
                <w:szCs w:val="20"/>
              </w:rPr>
            </w:pPr>
            <w:r w:rsidRPr="00675817">
              <w:rPr>
                <w:rFonts w:eastAsia="Times New Roman" w:cs="Times New Roman"/>
                <w:i/>
                <w:color w:val="0D0D0D" w:themeColor="text1" w:themeTint="F2"/>
                <w:spacing w:val="-6"/>
                <w:sz w:val="20"/>
                <w:szCs w:val="20"/>
              </w:rPr>
              <w:t>Đất giao thông</w:t>
            </w:r>
          </w:p>
        </w:tc>
        <w:tc>
          <w:tcPr>
            <w:tcW w:w="74" w:type="pct"/>
            <w:tcBorders>
              <w:top w:val="nil"/>
              <w:left w:val="nil"/>
              <w:bottom w:val="single" w:sz="4" w:space="0" w:color="auto"/>
              <w:right w:val="single" w:sz="4" w:space="0" w:color="auto"/>
            </w:tcBorders>
            <w:shd w:val="clear" w:color="auto" w:fill="auto"/>
            <w:vAlign w:val="center"/>
            <w:hideMark/>
          </w:tcPr>
          <w:p w14:paraId="3526B4D8" w14:textId="77777777"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rFonts w:eastAsia="Times New Roman" w:cs="Times New Roman"/>
                <w:i/>
                <w:color w:val="0D0D0D" w:themeColor="text1" w:themeTint="F2"/>
                <w:spacing w:val="-6"/>
                <w:sz w:val="20"/>
                <w:szCs w:val="20"/>
              </w:rPr>
              <w:t>DGT</w:t>
            </w:r>
          </w:p>
        </w:tc>
        <w:tc>
          <w:tcPr>
            <w:tcW w:w="467" w:type="pct"/>
            <w:tcBorders>
              <w:top w:val="nil"/>
              <w:left w:val="nil"/>
              <w:bottom w:val="single" w:sz="4" w:space="0" w:color="auto"/>
              <w:right w:val="single" w:sz="4" w:space="0" w:color="auto"/>
            </w:tcBorders>
            <w:shd w:val="clear" w:color="000000" w:fill="FFFFFF"/>
            <w:vAlign w:val="center"/>
            <w:hideMark/>
          </w:tcPr>
          <w:p w14:paraId="28F489CD" w14:textId="131E0309"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1.018,01</w:t>
            </w:r>
          </w:p>
        </w:tc>
        <w:tc>
          <w:tcPr>
            <w:tcW w:w="339" w:type="pct"/>
            <w:tcBorders>
              <w:top w:val="nil"/>
              <w:left w:val="nil"/>
              <w:bottom w:val="single" w:sz="4" w:space="0" w:color="auto"/>
              <w:right w:val="single" w:sz="4" w:space="0" w:color="auto"/>
            </w:tcBorders>
            <w:shd w:val="clear" w:color="auto" w:fill="auto"/>
            <w:noWrap/>
            <w:vAlign w:val="center"/>
            <w:hideMark/>
          </w:tcPr>
          <w:p w14:paraId="48575450" w14:textId="6FE9A47E"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20,93</w:t>
            </w:r>
          </w:p>
        </w:tc>
        <w:tc>
          <w:tcPr>
            <w:tcW w:w="467" w:type="pct"/>
            <w:tcBorders>
              <w:top w:val="nil"/>
              <w:left w:val="nil"/>
              <w:bottom w:val="single" w:sz="4" w:space="0" w:color="auto"/>
              <w:right w:val="single" w:sz="4" w:space="0" w:color="auto"/>
            </w:tcBorders>
            <w:shd w:val="clear" w:color="auto" w:fill="auto"/>
            <w:noWrap/>
            <w:vAlign w:val="center"/>
            <w:hideMark/>
          </w:tcPr>
          <w:p w14:paraId="594A6EE8" w14:textId="668559A1"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1.212,00</w:t>
            </w:r>
          </w:p>
        </w:tc>
        <w:tc>
          <w:tcPr>
            <w:tcW w:w="450" w:type="pct"/>
            <w:tcBorders>
              <w:top w:val="nil"/>
              <w:left w:val="nil"/>
              <w:bottom w:val="single" w:sz="4" w:space="0" w:color="auto"/>
              <w:right w:val="single" w:sz="4" w:space="0" w:color="auto"/>
            </w:tcBorders>
            <w:shd w:val="clear" w:color="000000" w:fill="FFFFFF"/>
            <w:vAlign w:val="center"/>
            <w:hideMark/>
          </w:tcPr>
          <w:p w14:paraId="178D9F10" w14:textId="4F22C322"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-23,55</w:t>
            </w:r>
          </w:p>
        </w:tc>
        <w:tc>
          <w:tcPr>
            <w:tcW w:w="471" w:type="pct"/>
            <w:tcBorders>
              <w:top w:val="nil"/>
              <w:left w:val="nil"/>
              <w:bottom w:val="single" w:sz="4" w:space="0" w:color="auto"/>
              <w:right w:val="single" w:sz="4" w:space="0" w:color="auto"/>
            </w:tcBorders>
            <w:shd w:val="clear" w:color="000000" w:fill="FFFFFF"/>
            <w:vAlign w:val="center"/>
            <w:hideMark/>
          </w:tcPr>
          <w:p w14:paraId="2F1BE80E" w14:textId="63D2ADF4"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1.188,45</w:t>
            </w:r>
          </w:p>
        </w:tc>
        <w:tc>
          <w:tcPr>
            <w:tcW w:w="412" w:type="pct"/>
            <w:tcBorders>
              <w:top w:val="nil"/>
              <w:left w:val="nil"/>
              <w:bottom w:val="single" w:sz="4" w:space="0" w:color="auto"/>
              <w:right w:val="single" w:sz="4" w:space="0" w:color="auto"/>
            </w:tcBorders>
            <w:shd w:val="clear" w:color="auto" w:fill="auto"/>
            <w:noWrap/>
            <w:vAlign w:val="center"/>
            <w:hideMark/>
          </w:tcPr>
          <w:p w14:paraId="5CA22040" w14:textId="5227B25E"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19,32</w:t>
            </w:r>
          </w:p>
        </w:tc>
      </w:tr>
      <w:tr w:rsidR="004C434F" w:rsidRPr="00675817" w14:paraId="075EC9D1" w14:textId="77777777" w:rsidTr="004C434F">
        <w:trPr>
          <w:trHeight w:val="70"/>
        </w:trPr>
        <w:tc>
          <w:tcPr>
            <w:tcW w:w="295" w:type="pct"/>
            <w:tcBorders>
              <w:top w:val="nil"/>
              <w:left w:val="single" w:sz="4" w:space="0" w:color="auto"/>
              <w:bottom w:val="single" w:sz="4" w:space="0" w:color="auto"/>
              <w:right w:val="single" w:sz="4" w:space="0" w:color="auto"/>
            </w:tcBorders>
            <w:shd w:val="clear" w:color="000000" w:fill="FFFFFF"/>
            <w:vAlign w:val="center"/>
            <w:hideMark/>
          </w:tcPr>
          <w:p w14:paraId="149D88E2" w14:textId="77777777"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rFonts w:eastAsia="Times New Roman" w:cs="Times New Roman"/>
                <w:i/>
                <w:color w:val="0D0D0D" w:themeColor="text1" w:themeTint="F2"/>
                <w:spacing w:val="-6"/>
                <w:sz w:val="20"/>
                <w:szCs w:val="20"/>
              </w:rPr>
              <w:t>2.9.2</w:t>
            </w:r>
          </w:p>
        </w:tc>
        <w:tc>
          <w:tcPr>
            <w:tcW w:w="2024" w:type="pct"/>
            <w:tcBorders>
              <w:top w:val="nil"/>
              <w:left w:val="nil"/>
              <w:bottom w:val="single" w:sz="4" w:space="0" w:color="auto"/>
              <w:right w:val="single" w:sz="4" w:space="0" w:color="auto"/>
            </w:tcBorders>
            <w:shd w:val="clear" w:color="auto" w:fill="auto"/>
            <w:vAlign w:val="center"/>
            <w:hideMark/>
          </w:tcPr>
          <w:p w14:paraId="7A99020A" w14:textId="77777777" w:rsidR="00CB2D4C" w:rsidRPr="00675817" w:rsidRDefault="00CB2D4C" w:rsidP="000C346E">
            <w:pPr>
              <w:spacing w:before="0" w:after="0" w:line="360" w:lineRule="auto"/>
              <w:jc w:val="left"/>
              <w:rPr>
                <w:rFonts w:eastAsia="Times New Roman" w:cs="Times New Roman"/>
                <w:i/>
                <w:color w:val="0D0D0D" w:themeColor="text1" w:themeTint="F2"/>
                <w:spacing w:val="-6"/>
                <w:sz w:val="20"/>
                <w:szCs w:val="20"/>
              </w:rPr>
            </w:pPr>
            <w:r w:rsidRPr="00675817">
              <w:rPr>
                <w:rFonts w:eastAsia="Times New Roman" w:cs="Times New Roman"/>
                <w:i/>
                <w:color w:val="0D0D0D" w:themeColor="text1" w:themeTint="F2"/>
                <w:spacing w:val="-6"/>
                <w:sz w:val="20"/>
                <w:szCs w:val="20"/>
              </w:rPr>
              <w:t>Đất thuỷ lợi</w:t>
            </w:r>
          </w:p>
        </w:tc>
        <w:tc>
          <w:tcPr>
            <w:tcW w:w="74" w:type="pct"/>
            <w:tcBorders>
              <w:top w:val="nil"/>
              <w:left w:val="nil"/>
              <w:bottom w:val="single" w:sz="4" w:space="0" w:color="auto"/>
              <w:right w:val="single" w:sz="4" w:space="0" w:color="auto"/>
            </w:tcBorders>
            <w:shd w:val="clear" w:color="auto" w:fill="auto"/>
            <w:vAlign w:val="center"/>
            <w:hideMark/>
          </w:tcPr>
          <w:p w14:paraId="5AF045D3" w14:textId="77777777"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rFonts w:eastAsia="Times New Roman" w:cs="Times New Roman"/>
                <w:i/>
                <w:color w:val="0D0D0D" w:themeColor="text1" w:themeTint="F2"/>
                <w:spacing w:val="-6"/>
                <w:sz w:val="20"/>
                <w:szCs w:val="20"/>
              </w:rPr>
              <w:t>DTL</w:t>
            </w:r>
          </w:p>
        </w:tc>
        <w:tc>
          <w:tcPr>
            <w:tcW w:w="467" w:type="pct"/>
            <w:tcBorders>
              <w:top w:val="nil"/>
              <w:left w:val="nil"/>
              <w:bottom w:val="single" w:sz="4" w:space="0" w:color="auto"/>
              <w:right w:val="single" w:sz="4" w:space="0" w:color="auto"/>
            </w:tcBorders>
            <w:shd w:val="clear" w:color="000000" w:fill="FFFFFF"/>
            <w:vAlign w:val="center"/>
            <w:hideMark/>
          </w:tcPr>
          <w:p w14:paraId="4EB383CC" w14:textId="12913EFF"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88,31</w:t>
            </w:r>
          </w:p>
        </w:tc>
        <w:tc>
          <w:tcPr>
            <w:tcW w:w="339" w:type="pct"/>
            <w:tcBorders>
              <w:top w:val="nil"/>
              <w:left w:val="nil"/>
              <w:bottom w:val="single" w:sz="4" w:space="0" w:color="auto"/>
              <w:right w:val="single" w:sz="4" w:space="0" w:color="auto"/>
            </w:tcBorders>
            <w:shd w:val="clear" w:color="auto" w:fill="auto"/>
            <w:noWrap/>
            <w:vAlign w:val="center"/>
            <w:hideMark/>
          </w:tcPr>
          <w:p w14:paraId="57D40246" w14:textId="1E49811F"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1,82</w:t>
            </w:r>
          </w:p>
        </w:tc>
        <w:tc>
          <w:tcPr>
            <w:tcW w:w="467" w:type="pct"/>
            <w:tcBorders>
              <w:top w:val="nil"/>
              <w:left w:val="nil"/>
              <w:bottom w:val="single" w:sz="4" w:space="0" w:color="auto"/>
              <w:right w:val="single" w:sz="4" w:space="0" w:color="auto"/>
            </w:tcBorders>
            <w:shd w:val="clear" w:color="auto" w:fill="auto"/>
            <w:noWrap/>
            <w:vAlign w:val="center"/>
            <w:hideMark/>
          </w:tcPr>
          <w:p w14:paraId="7B68171C" w14:textId="4F53DB81"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181,00</w:t>
            </w:r>
          </w:p>
        </w:tc>
        <w:tc>
          <w:tcPr>
            <w:tcW w:w="450" w:type="pct"/>
            <w:tcBorders>
              <w:top w:val="nil"/>
              <w:left w:val="nil"/>
              <w:bottom w:val="single" w:sz="4" w:space="0" w:color="auto"/>
              <w:right w:val="single" w:sz="4" w:space="0" w:color="auto"/>
            </w:tcBorders>
            <w:shd w:val="clear" w:color="000000" w:fill="FFFFFF"/>
            <w:vAlign w:val="center"/>
            <w:hideMark/>
          </w:tcPr>
          <w:p w14:paraId="634B8BA6" w14:textId="522FBFB3"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-45,19</w:t>
            </w:r>
          </w:p>
        </w:tc>
        <w:tc>
          <w:tcPr>
            <w:tcW w:w="471" w:type="pct"/>
            <w:tcBorders>
              <w:top w:val="nil"/>
              <w:left w:val="nil"/>
              <w:bottom w:val="single" w:sz="4" w:space="0" w:color="auto"/>
              <w:right w:val="single" w:sz="4" w:space="0" w:color="auto"/>
            </w:tcBorders>
            <w:shd w:val="clear" w:color="000000" w:fill="FFFFFF"/>
            <w:vAlign w:val="center"/>
            <w:hideMark/>
          </w:tcPr>
          <w:p w14:paraId="64395085" w14:textId="28655DDE"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135,81</w:t>
            </w:r>
          </w:p>
        </w:tc>
        <w:tc>
          <w:tcPr>
            <w:tcW w:w="412" w:type="pct"/>
            <w:tcBorders>
              <w:top w:val="nil"/>
              <w:left w:val="nil"/>
              <w:bottom w:val="single" w:sz="4" w:space="0" w:color="auto"/>
              <w:right w:val="single" w:sz="4" w:space="0" w:color="auto"/>
            </w:tcBorders>
            <w:shd w:val="clear" w:color="auto" w:fill="auto"/>
            <w:noWrap/>
            <w:vAlign w:val="center"/>
            <w:hideMark/>
          </w:tcPr>
          <w:p w14:paraId="05D2E9C4" w14:textId="42F83F11"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2,21</w:t>
            </w:r>
          </w:p>
        </w:tc>
      </w:tr>
      <w:tr w:rsidR="004C434F" w:rsidRPr="00675817" w14:paraId="4AB0EEB1" w14:textId="77777777" w:rsidTr="004C434F">
        <w:trPr>
          <w:trHeight w:val="70"/>
        </w:trPr>
        <w:tc>
          <w:tcPr>
            <w:tcW w:w="295" w:type="pct"/>
            <w:tcBorders>
              <w:top w:val="nil"/>
              <w:left w:val="single" w:sz="4" w:space="0" w:color="auto"/>
              <w:bottom w:val="single" w:sz="4" w:space="0" w:color="auto"/>
              <w:right w:val="single" w:sz="4" w:space="0" w:color="auto"/>
            </w:tcBorders>
            <w:shd w:val="clear" w:color="000000" w:fill="FFFFFF"/>
            <w:vAlign w:val="center"/>
            <w:hideMark/>
          </w:tcPr>
          <w:p w14:paraId="5A710096" w14:textId="77777777"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rFonts w:eastAsia="Times New Roman" w:cs="Times New Roman"/>
                <w:i/>
                <w:color w:val="0D0D0D" w:themeColor="text1" w:themeTint="F2"/>
                <w:spacing w:val="-6"/>
                <w:sz w:val="20"/>
                <w:szCs w:val="20"/>
              </w:rPr>
              <w:t>2.9.3</w:t>
            </w:r>
          </w:p>
        </w:tc>
        <w:tc>
          <w:tcPr>
            <w:tcW w:w="2024" w:type="pct"/>
            <w:tcBorders>
              <w:top w:val="nil"/>
              <w:left w:val="nil"/>
              <w:bottom w:val="single" w:sz="4" w:space="0" w:color="auto"/>
              <w:right w:val="single" w:sz="4" w:space="0" w:color="auto"/>
            </w:tcBorders>
            <w:shd w:val="clear" w:color="auto" w:fill="auto"/>
            <w:vAlign w:val="center"/>
            <w:hideMark/>
          </w:tcPr>
          <w:p w14:paraId="3C305408" w14:textId="77777777" w:rsidR="00CB2D4C" w:rsidRPr="00675817" w:rsidRDefault="00CB2D4C" w:rsidP="000C346E">
            <w:pPr>
              <w:spacing w:before="0" w:after="0" w:line="360" w:lineRule="auto"/>
              <w:jc w:val="left"/>
              <w:rPr>
                <w:rFonts w:eastAsia="Times New Roman" w:cs="Times New Roman"/>
                <w:i/>
                <w:color w:val="0D0D0D" w:themeColor="text1" w:themeTint="F2"/>
                <w:spacing w:val="-6"/>
                <w:sz w:val="20"/>
                <w:szCs w:val="20"/>
              </w:rPr>
            </w:pPr>
            <w:r w:rsidRPr="00675817">
              <w:rPr>
                <w:rFonts w:eastAsia="Times New Roman" w:cs="Times New Roman"/>
                <w:i/>
                <w:color w:val="0D0D0D" w:themeColor="text1" w:themeTint="F2"/>
                <w:spacing w:val="-6"/>
                <w:sz w:val="20"/>
                <w:szCs w:val="20"/>
              </w:rPr>
              <w:t>Đất cơ sở văn hóa</w:t>
            </w:r>
          </w:p>
        </w:tc>
        <w:tc>
          <w:tcPr>
            <w:tcW w:w="74" w:type="pct"/>
            <w:tcBorders>
              <w:top w:val="nil"/>
              <w:left w:val="nil"/>
              <w:bottom w:val="single" w:sz="4" w:space="0" w:color="auto"/>
              <w:right w:val="single" w:sz="4" w:space="0" w:color="auto"/>
            </w:tcBorders>
            <w:shd w:val="clear" w:color="auto" w:fill="auto"/>
            <w:vAlign w:val="center"/>
            <w:hideMark/>
          </w:tcPr>
          <w:p w14:paraId="25149312" w14:textId="77777777"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rFonts w:eastAsia="Times New Roman" w:cs="Times New Roman"/>
                <w:i/>
                <w:color w:val="0D0D0D" w:themeColor="text1" w:themeTint="F2"/>
                <w:spacing w:val="-6"/>
                <w:sz w:val="20"/>
                <w:szCs w:val="20"/>
              </w:rPr>
              <w:t>DVH</w:t>
            </w:r>
          </w:p>
        </w:tc>
        <w:tc>
          <w:tcPr>
            <w:tcW w:w="467" w:type="pct"/>
            <w:tcBorders>
              <w:top w:val="nil"/>
              <w:left w:val="nil"/>
              <w:bottom w:val="single" w:sz="4" w:space="0" w:color="auto"/>
              <w:right w:val="single" w:sz="4" w:space="0" w:color="auto"/>
            </w:tcBorders>
            <w:shd w:val="clear" w:color="000000" w:fill="FFFFFF"/>
            <w:vAlign w:val="center"/>
            <w:hideMark/>
          </w:tcPr>
          <w:p w14:paraId="215ADD0D" w14:textId="13FF7E18"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11,69</w:t>
            </w:r>
          </w:p>
        </w:tc>
        <w:tc>
          <w:tcPr>
            <w:tcW w:w="339" w:type="pct"/>
            <w:tcBorders>
              <w:top w:val="nil"/>
              <w:left w:val="nil"/>
              <w:bottom w:val="single" w:sz="4" w:space="0" w:color="auto"/>
              <w:right w:val="single" w:sz="4" w:space="0" w:color="auto"/>
            </w:tcBorders>
            <w:shd w:val="clear" w:color="auto" w:fill="auto"/>
            <w:noWrap/>
            <w:vAlign w:val="center"/>
            <w:hideMark/>
          </w:tcPr>
          <w:p w14:paraId="35DF0873" w14:textId="344BF2C8"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0,24</w:t>
            </w:r>
          </w:p>
        </w:tc>
        <w:tc>
          <w:tcPr>
            <w:tcW w:w="467" w:type="pct"/>
            <w:tcBorders>
              <w:top w:val="nil"/>
              <w:left w:val="nil"/>
              <w:bottom w:val="single" w:sz="4" w:space="0" w:color="auto"/>
              <w:right w:val="single" w:sz="4" w:space="0" w:color="auto"/>
            </w:tcBorders>
            <w:shd w:val="clear" w:color="auto" w:fill="auto"/>
            <w:noWrap/>
            <w:vAlign w:val="center"/>
            <w:hideMark/>
          </w:tcPr>
          <w:p w14:paraId="4853FD9E" w14:textId="018A43D1"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16,00</w:t>
            </w:r>
          </w:p>
        </w:tc>
        <w:tc>
          <w:tcPr>
            <w:tcW w:w="450" w:type="pct"/>
            <w:tcBorders>
              <w:top w:val="nil"/>
              <w:left w:val="nil"/>
              <w:bottom w:val="single" w:sz="4" w:space="0" w:color="auto"/>
              <w:right w:val="single" w:sz="4" w:space="0" w:color="auto"/>
            </w:tcBorders>
            <w:shd w:val="clear" w:color="000000" w:fill="FFFFFF"/>
            <w:vAlign w:val="center"/>
            <w:hideMark/>
          </w:tcPr>
          <w:p w14:paraId="59356812" w14:textId="4859730A"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0,00</w:t>
            </w:r>
          </w:p>
        </w:tc>
        <w:tc>
          <w:tcPr>
            <w:tcW w:w="471" w:type="pct"/>
            <w:tcBorders>
              <w:top w:val="nil"/>
              <w:left w:val="nil"/>
              <w:bottom w:val="single" w:sz="4" w:space="0" w:color="auto"/>
              <w:right w:val="single" w:sz="4" w:space="0" w:color="auto"/>
            </w:tcBorders>
            <w:shd w:val="clear" w:color="000000" w:fill="FFFFFF"/>
            <w:vAlign w:val="center"/>
            <w:hideMark/>
          </w:tcPr>
          <w:p w14:paraId="70E653ED" w14:textId="36FF5479"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16,00</w:t>
            </w:r>
          </w:p>
        </w:tc>
        <w:tc>
          <w:tcPr>
            <w:tcW w:w="412" w:type="pct"/>
            <w:tcBorders>
              <w:top w:val="nil"/>
              <w:left w:val="nil"/>
              <w:bottom w:val="single" w:sz="4" w:space="0" w:color="auto"/>
              <w:right w:val="single" w:sz="4" w:space="0" w:color="auto"/>
            </w:tcBorders>
            <w:shd w:val="clear" w:color="auto" w:fill="auto"/>
            <w:noWrap/>
            <w:vAlign w:val="center"/>
            <w:hideMark/>
          </w:tcPr>
          <w:p w14:paraId="4F2E9FAF" w14:textId="670C6ABB"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0,26</w:t>
            </w:r>
          </w:p>
        </w:tc>
      </w:tr>
      <w:tr w:rsidR="004C434F" w:rsidRPr="00675817" w14:paraId="7DC2D976" w14:textId="77777777" w:rsidTr="004C434F">
        <w:trPr>
          <w:trHeight w:val="70"/>
        </w:trPr>
        <w:tc>
          <w:tcPr>
            <w:tcW w:w="295" w:type="pct"/>
            <w:tcBorders>
              <w:top w:val="nil"/>
              <w:left w:val="single" w:sz="4" w:space="0" w:color="auto"/>
              <w:bottom w:val="single" w:sz="4" w:space="0" w:color="auto"/>
              <w:right w:val="single" w:sz="4" w:space="0" w:color="auto"/>
            </w:tcBorders>
            <w:shd w:val="clear" w:color="000000" w:fill="FFFFFF"/>
            <w:vAlign w:val="center"/>
            <w:hideMark/>
          </w:tcPr>
          <w:p w14:paraId="00C1C848" w14:textId="77777777"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rFonts w:eastAsia="Times New Roman" w:cs="Times New Roman"/>
                <w:i/>
                <w:color w:val="0D0D0D" w:themeColor="text1" w:themeTint="F2"/>
                <w:spacing w:val="-6"/>
                <w:sz w:val="20"/>
                <w:szCs w:val="20"/>
              </w:rPr>
              <w:t>2.9.4</w:t>
            </w:r>
          </w:p>
        </w:tc>
        <w:tc>
          <w:tcPr>
            <w:tcW w:w="2024" w:type="pct"/>
            <w:tcBorders>
              <w:top w:val="nil"/>
              <w:left w:val="nil"/>
              <w:bottom w:val="single" w:sz="4" w:space="0" w:color="auto"/>
              <w:right w:val="single" w:sz="4" w:space="0" w:color="auto"/>
            </w:tcBorders>
            <w:shd w:val="clear" w:color="auto" w:fill="auto"/>
            <w:vAlign w:val="center"/>
            <w:hideMark/>
          </w:tcPr>
          <w:p w14:paraId="252D2CAD" w14:textId="77777777" w:rsidR="00CB2D4C" w:rsidRPr="00675817" w:rsidRDefault="00CB2D4C" w:rsidP="000C346E">
            <w:pPr>
              <w:spacing w:before="0" w:after="0" w:line="360" w:lineRule="auto"/>
              <w:jc w:val="left"/>
              <w:rPr>
                <w:rFonts w:eastAsia="Times New Roman" w:cs="Times New Roman"/>
                <w:i/>
                <w:color w:val="0D0D0D" w:themeColor="text1" w:themeTint="F2"/>
                <w:spacing w:val="-6"/>
                <w:sz w:val="20"/>
                <w:szCs w:val="20"/>
              </w:rPr>
            </w:pPr>
            <w:r w:rsidRPr="00675817">
              <w:rPr>
                <w:rFonts w:eastAsia="Times New Roman" w:cs="Times New Roman"/>
                <w:i/>
                <w:color w:val="0D0D0D" w:themeColor="text1" w:themeTint="F2"/>
                <w:spacing w:val="-6"/>
                <w:sz w:val="20"/>
                <w:szCs w:val="20"/>
              </w:rPr>
              <w:t>Đất cơ sở y tế</w:t>
            </w:r>
          </w:p>
        </w:tc>
        <w:tc>
          <w:tcPr>
            <w:tcW w:w="74" w:type="pct"/>
            <w:tcBorders>
              <w:top w:val="nil"/>
              <w:left w:val="nil"/>
              <w:bottom w:val="single" w:sz="4" w:space="0" w:color="auto"/>
              <w:right w:val="single" w:sz="4" w:space="0" w:color="auto"/>
            </w:tcBorders>
            <w:shd w:val="clear" w:color="auto" w:fill="auto"/>
            <w:vAlign w:val="center"/>
            <w:hideMark/>
          </w:tcPr>
          <w:p w14:paraId="5117BD5E" w14:textId="77777777"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rFonts w:eastAsia="Times New Roman" w:cs="Times New Roman"/>
                <w:i/>
                <w:color w:val="0D0D0D" w:themeColor="text1" w:themeTint="F2"/>
                <w:spacing w:val="-6"/>
                <w:sz w:val="20"/>
                <w:szCs w:val="20"/>
              </w:rPr>
              <w:t>DYT</w:t>
            </w:r>
          </w:p>
        </w:tc>
        <w:tc>
          <w:tcPr>
            <w:tcW w:w="467" w:type="pct"/>
            <w:tcBorders>
              <w:top w:val="nil"/>
              <w:left w:val="nil"/>
              <w:bottom w:val="single" w:sz="4" w:space="0" w:color="auto"/>
              <w:right w:val="single" w:sz="4" w:space="0" w:color="auto"/>
            </w:tcBorders>
            <w:shd w:val="clear" w:color="000000" w:fill="FFFFFF"/>
            <w:vAlign w:val="center"/>
            <w:hideMark/>
          </w:tcPr>
          <w:p w14:paraId="16C8A04C" w14:textId="38040237"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6,60</w:t>
            </w:r>
          </w:p>
        </w:tc>
        <w:tc>
          <w:tcPr>
            <w:tcW w:w="339" w:type="pct"/>
            <w:tcBorders>
              <w:top w:val="nil"/>
              <w:left w:val="nil"/>
              <w:bottom w:val="single" w:sz="4" w:space="0" w:color="auto"/>
              <w:right w:val="single" w:sz="4" w:space="0" w:color="auto"/>
            </w:tcBorders>
            <w:shd w:val="clear" w:color="auto" w:fill="auto"/>
            <w:noWrap/>
            <w:vAlign w:val="center"/>
            <w:hideMark/>
          </w:tcPr>
          <w:p w14:paraId="29BA3703" w14:textId="02BF6CE1"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0,14</w:t>
            </w:r>
          </w:p>
        </w:tc>
        <w:tc>
          <w:tcPr>
            <w:tcW w:w="467" w:type="pct"/>
            <w:tcBorders>
              <w:top w:val="nil"/>
              <w:left w:val="nil"/>
              <w:bottom w:val="single" w:sz="4" w:space="0" w:color="auto"/>
              <w:right w:val="single" w:sz="4" w:space="0" w:color="auto"/>
            </w:tcBorders>
            <w:shd w:val="clear" w:color="auto" w:fill="auto"/>
            <w:noWrap/>
            <w:vAlign w:val="center"/>
            <w:hideMark/>
          </w:tcPr>
          <w:p w14:paraId="67DD38CB" w14:textId="6B9CD484"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7,00</w:t>
            </w:r>
          </w:p>
        </w:tc>
        <w:tc>
          <w:tcPr>
            <w:tcW w:w="450" w:type="pct"/>
            <w:tcBorders>
              <w:top w:val="nil"/>
              <w:left w:val="nil"/>
              <w:bottom w:val="single" w:sz="4" w:space="0" w:color="auto"/>
              <w:right w:val="single" w:sz="4" w:space="0" w:color="auto"/>
            </w:tcBorders>
            <w:shd w:val="clear" w:color="000000" w:fill="FFFFFF"/>
            <w:vAlign w:val="center"/>
            <w:hideMark/>
          </w:tcPr>
          <w:p w14:paraId="2CD8A142" w14:textId="46BBEB8E"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-0,36</w:t>
            </w:r>
          </w:p>
        </w:tc>
        <w:tc>
          <w:tcPr>
            <w:tcW w:w="471" w:type="pct"/>
            <w:tcBorders>
              <w:top w:val="nil"/>
              <w:left w:val="nil"/>
              <w:bottom w:val="single" w:sz="4" w:space="0" w:color="auto"/>
              <w:right w:val="single" w:sz="4" w:space="0" w:color="auto"/>
            </w:tcBorders>
            <w:shd w:val="clear" w:color="000000" w:fill="FFFFFF"/>
            <w:vAlign w:val="center"/>
            <w:hideMark/>
          </w:tcPr>
          <w:p w14:paraId="0DAF2ED5" w14:textId="2450D1CE"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6,64</w:t>
            </w:r>
          </w:p>
        </w:tc>
        <w:tc>
          <w:tcPr>
            <w:tcW w:w="412" w:type="pct"/>
            <w:tcBorders>
              <w:top w:val="nil"/>
              <w:left w:val="nil"/>
              <w:bottom w:val="single" w:sz="4" w:space="0" w:color="auto"/>
              <w:right w:val="single" w:sz="4" w:space="0" w:color="auto"/>
            </w:tcBorders>
            <w:shd w:val="clear" w:color="auto" w:fill="auto"/>
            <w:noWrap/>
            <w:vAlign w:val="center"/>
            <w:hideMark/>
          </w:tcPr>
          <w:p w14:paraId="14A44A4B" w14:textId="0F3FE764"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0,11</w:t>
            </w:r>
          </w:p>
        </w:tc>
      </w:tr>
      <w:tr w:rsidR="004C434F" w:rsidRPr="00675817" w14:paraId="05B1533F" w14:textId="77777777" w:rsidTr="004C434F">
        <w:trPr>
          <w:trHeight w:val="70"/>
        </w:trPr>
        <w:tc>
          <w:tcPr>
            <w:tcW w:w="295" w:type="pct"/>
            <w:tcBorders>
              <w:top w:val="nil"/>
              <w:left w:val="single" w:sz="4" w:space="0" w:color="auto"/>
              <w:bottom w:val="single" w:sz="4" w:space="0" w:color="auto"/>
              <w:right w:val="single" w:sz="4" w:space="0" w:color="auto"/>
            </w:tcBorders>
            <w:shd w:val="clear" w:color="000000" w:fill="FFFFFF"/>
            <w:vAlign w:val="center"/>
            <w:hideMark/>
          </w:tcPr>
          <w:p w14:paraId="371D893E" w14:textId="77777777"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rFonts w:eastAsia="Times New Roman" w:cs="Times New Roman"/>
                <w:i/>
                <w:color w:val="0D0D0D" w:themeColor="text1" w:themeTint="F2"/>
                <w:spacing w:val="-6"/>
                <w:sz w:val="20"/>
                <w:szCs w:val="20"/>
              </w:rPr>
              <w:t>2.9.5</w:t>
            </w:r>
          </w:p>
        </w:tc>
        <w:tc>
          <w:tcPr>
            <w:tcW w:w="2024" w:type="pct"/>
            <w:tcBorders>
              <w:top w:val="nil"/>
              <w:left w:val="nil"/>
              <w:bottom w:val="single" w:sz="4" w:space="0" w:color="auto"/>
              <w:right w:val="single" w:sz="4" w:space="0" w:color="auto"/>
            </w:tcBorders>
            <w:shd w:val="clear" w:color="auto" w:fill="auto"/>
            <w:vAlign w:val="center"/>
            <w:hideMark/>
          </w:tcPr>
          <w:p w14:paraId="0326CF4B" w14:textId="77777777" w:rsidR="00CB2D4C" w:rsidRPr="00675817" w:rsidRDefault="00CB2D4C" w:rsidP="000C346E">
            <w:pPr>
              <w:spacing w:before="0" w:after="0" w:line="360" w:lineRule="auto"/>
              <w:jc w:val="left"/>
              <w:rPr>
                <w:rFonts w:eastAsia="Times New Roman" w:cs="Times New Roman"/>
                <w:i/>
                <w:color w:val="0D0D0D" w:themeColor="text1" w:themeTint="F2"/>
                <w:spacing w:val="-6"/>
                <w:sz w:val="20"/>
                <w:szCs w:val="20"/>
              </w:rPr>
            </w:pPr>
            <w:r w:rsidRPr="00675817">
              <w:rPr>
                <w:rFonts w:eastAsia="Times New Roman" w:cs="Times New Roman"/>
                <w:i/>
                <w:color w:val="0D0D0D" w:themeColor="text1" w:themeTint="F2"/>
                <w:spacing w:val="-6"/>
                <w:sz w:val="20"/>
                <w:szCs w:val="20"/>
              </w:rPr>
              <w:t>Đất cơ sở giáo dục - đào tạo</w:t>
            </w:r>
          </w:p>
        </w:tc>
        <w:tc>
          <w:tcPr>
            <w:tcW w:w="74" w:type="pct"/>
            <w:tcBorders>
              <w:top w:val="nil"/>
              <w:left w:val="nil"/>
              <w:bottom w:val="single" w:sz="4" w:space="0" w:color="auto"/>
              <w:right w:val="single" w:sz="4" w:space="0" w:color="auto"/>
            </w:tcBorders>
            <w:shd w:val="clear" w:color="auto" w:fill="auto"/>
            <w:vAlign w:val="center"/>
            <w:hideMark/>
          </w:tcPr>
          <w:p w14:paraId="02EB1377" w14:textId="77777777"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rFonts w:eastAsia="Times New Roman" w:cs="Times New Roman"/>
                <w:i/>
                <w:color w:val="0D0D0D" w:themeColor="text1" w:themeTint="F2"/>
                <w:spacing w:val="-6"/>
                <w:sz w:val="20"/>
                <w:szCs w:val="20"/>
              </w:rPr>
              <w:t>DGD</w:t>
            </w:r>
          </w:p>
        </w:tc>
        <w:tc>
          <w:tcPr>
            <w:tcW w:w="467" w:type="pct"/>
            <w:tcBorders>
              <w:top w:val="nil"/>
              <w:left w:val="nil"/>
              <w:bottom w:val="single" w:sz="4" w:space="0" w:color="auto"/>
              <w:right w:val="single" w:sz="4" w:space="0" w:color="auto"/>
            </w:tcBorders>
            <w:shd w:val="clear" w:color="000000" w:fill="FFFFFF"/>
            <w:vAlign w:val="center"/>
            <w:hideMark/>
          </w:tcPr>
          <w:p w14:paraId="0F567DF3" w14:textId="12304863"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44,39</w:t>
            </w:r>
          </w:p>
        </w:tc>
        <w:tc>
          <w:tcPr>
            <w:tcW w:w="339" w:type="pct"/>
            <w:tcBorders>
              <w:top w:val="nil"/>
              <w:left w:val="nil"/>
              <w:bottom w:val="single" w:sz="4" w:space="0" w:color="auto"/>
              <w:right w:val="single" w:sz="4" w:space="0" w:color="auto"/>
            </w:tcBorders>
            <w:shd w:val="clear" w:color="auto" w:fill="auto"/>
            <w:noWrap/>
            <w:vAlign w:val="center"/>
            <w:hideMark/>
          </w:tcPr>
          <w:p w14:paraId="042A82DB" w14:textId="312E7A95"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0,91</w:t>
            </w:r>
          </w:p>
        </w:tc>
        <w:tc>
          <w:tcPr>
            <w:tcW w:w="467" w:type="pct"/>
            <w:tcBorders>
              <w:top w:val="nil"/>
              <w:left w:val="nil"/>
              <w:bottom w:val="single" w:sz="4" w:space="0" w:color="auto"/>
              <w:right w:val="single" w:sz="4" w:space="0" w:color="auto"/>
            </w:tcBorders>
            <w:shd w:val="clear" w:color="auto" w:fill="auto"/>
            <w:noWrap/>
            <w:vAlign w:val="center"/>
            <w:hideMark/>
          </w:tcPr>
          <w:p w14:paraId="6DEAC485" w14:textId="23BB58D2"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54,00</w:t>
            </w:r>
          </w:p>
        </w:tc>
        <w:tc>
          <w:tcPr>
            <w:tcW w:w="450" w:type="pct"/>
            <w:tcBorders>
              <w:top w:val="nil"/>
              <w:left w:val="nil"/>
              <w:bottom w:val="single" w:sz="4" w:space="0" w:color="auto"/>
              <w:right w:val="single" w:sz="4" w:space="0" w:color="auto"/>
            </w:tcBorders>
            <w:shd w:val="clear" w:color="000000" w:fill="FFFFFF"/>
            <w:vAlign w:val="center"/>
            <w:hideMark/>
          </w:tcPr>
          <w:p w14:paraId="62821C77" w14:textId="0EECE4C6"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-8,23</w:t>
            </w:r>
          </w:p>
        </w:tc>
        <w:tc>
          <w:tcPr>
            <w:tcW w:w="471" w:type="pct"/>
            <w:tcBorders>
              <w:top w:val="nil"/>
              <w:left w:val="nil"/>
              <w:bottom w:val="single" w:sz="4" w:space="0" w:color="auto"/>
              <w:right w:val="single" w:sz="4" w:space="0" w:color="auto"/>
            </w:tcBorders>
            <w:shd w:val="clear" w:color="000000" w:fill="FFFFFF"/>
            <w:vAlign w:val="center"/>
            <w:hideMark/>
          </w:tcPr>
          <w:p w14:paraId="348AFC7D" w14:textId="7E49934B"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45,77</w:t>
            </w:r>
          </w:p>
        </w:tc>
        <w:tc>
          <w:tcPr>
            <w:tcW w:w="412" w:type="pct"/>
            <w:tcBorders>
              <w:top w:val="nil"/>
              <w:left w:val="nil"/>
              <w:bottom w:val="single" w:sz="4" w:space="0" w:color="auto"/>
              <w:right w:val="single" w:sz="4" w:space="0" w:color="auto"/>
            </w:tcBorders>
            <w:shd w:val="clear" w:color="auto" w:fill="auto"/>
            <w:noWrap/>
            <w:vAlign w:val="center"/>
            <w:hideMark/>
          </w:tcPr>
          <w:p w14:paraId="53051988" w14:textId="2EFE474A"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0,74</w:t>
            </w:r>
          </w:p>
        </w:tc>
      </w:tr>
      <w:tr w:rsidR="004C434F" w:rsidRPr="00675817" w14:paraId="094D0C34" w14:textId="77777777" w:rsidTr="004C434F">
        <w:trPr>
          <w:trHeight w:val="70"/>
        </w:trPr>
        <w:tc>
          <w:tcPr>
            <w:tcW w:w="295" w:type="pct"/>
            <w:tcBorders>
              <w:top w:val="nil"/>
              <w:left w:val="single" w:sz="4" w:space="0" w:color="auto"/>
              <w:bottom w:val="single" w:sz="4" w:space="0" w:color="auto"/>
              <w:right w:val="single" w:sz="4" w:space="0" w:color="auto"/>
            </w:tcBorders>
            <w:shd w:val="clear" w:color="000000" w:fill="FFFFFF"/>
            <w:vAlign w:val="center"/>
            <w:hideMark/>
          </w:tcPr>
          <w:p w14:paraId="7ED34D62" w14:textId="77777777"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rFonts w:eastAsia="Times New Roman" w:cs="Times New Roman"/>
                <w:i/>
                <w:color w:val="0D0D0D" w:themeColor="text1" w:themeTint="F2"/>
                <w:spacing w:val="-6"/>
                <w:sz w:val="20"/>
                <w:szCs w:val="20"/>
              </w:rPr>
              <w:t>2.9.6</w:t>
            </w:r>
          </w:p>
        </w:tc>
        <w:tc>
          <w:tcPr>
            <w:tcW w:w="2024" w:type="pct"/>
            <w:tcBorders>
              <w:top w:val="nil"/>
              <w:left w:val="nil"/>
              <w:bottom w:val="single" w:sz="4" w:space="0" w:color="auto"/>
              <w:right w:val="single" w:sz="4" w:space="0" w:color="auto"/>
            </w:tcBorders>
            <w:shd w:val="clear" w:color="auto" w:fill="auto"/>
            <w:vAlign w:val="center"/>
            <w:hideMark/>
          </w:tcPr>
          <w:p w14:paraId="0B4C9CF8" w14:textId="77777777" w:rsidR="00CB2D4C" w:rsidRPr="00675817" w:rsidRDefault="00CB2D4C" w:rsidP="000C346E">
            <w:pPr>
              <w:spacing w:before="0" w:after="0" w:line="360" w:lineRule="auto"/>
              <w:jc w:val="left"/>
              <w:rPr>
                <w:rFonts w:eastAsia="Times New Roman" w:cs="Times New Roman"/>
                <w:i/>
                <w:color w:val="0D0D0D" w:themeColor="text1" w:themeTint="F2"/>
                <w:spacing w:val="-6"/>
                <w:sz w:val="20"/>
                <w:szCs w:val="20"/>
              </w:rPr>
            </w:pPr>
            <w:r w:rsidRPr="00675817">
              <w:rPr>
                <w:rFonts w:eastAsia="Times New Roman" w:cs="Times New Roman"/>
                <w:i/>
                <w:color w:val="0D0D0D" w:themeColor="text1" w:themeTint="F2"/>
                <w:spacing w:val="-6"/>
                <w:sz w:val="20"/>
                <w:szCs w:val="20"/>
              </w:rPr>
              <w:t>Đất cơ sở thể dục - thể thao</w:t>
            </w:r>
          </w:p>
        </w:tc>
        <w:tc>
          <w:tcPr>
            <w:tcW w:w="74" w:type="pct"/>
            <w:tcBorders>
              <w:top w:val="nil"/>
              <w:left w:val="nil"/>
              <w:bottom w:val="single" w:sz="4" w:space="0" w:color="auto"/>
              <w:right w:val="single" w:sz="4" w:space="0" w:color="auto"/>
            </w:tcBorders>
            <w:shd w:val="clear" w:color="auto" w:fill="auto"/>
            <w:vAlign w:val="center"/>
            <w:hideMark/>
          </w:tcPr>
          <w:p w14:paraId="152E8D05" w14:textId="77777777"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rFonts w:eastAsia="Times New Roman" w:cs="Times New Roman"/>
                <w:i/>
                <w:color w:val="0D0D0D" w:themeColor="text1" w:themeTint="F2"/>
                <w:spacing w:val="-6"/>
                <w:sz w:val="20"/>
                <w:szCs w:val="20"/>
              </w:rPr>
              <w:t>DTT</w:t>
            </w:r>
          </w:p>
        </w:tc>
        <w:tc>
          <w:tcPr>
            <w:tcW w:w="467" w:type="pct"/>
            <w:tcBorders>
              <w:top w:val="nil"/>
              <w:left w:val="nil"/>
              <w:bottom w:val="single" w:sz="4" w:space="0" w:color="auto"/>
              <w:right w:val="single" w:sz="4" w:space="0" w:color="auto"/>
            </w:tcBorders>
            <w:shd w:val="clear" w:color="000000" w:fill="FFFFFF"/>
            <w:vAlign w:val="center"/>
            <w:hideMark/>
          </w:tcPr>
          <w:p w14:paraId="35E4B1C3" w14:textId="16E23888"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3,30</w:t>
            </w:r>
          </w:p>
        </w:tc>
        <w:tc>
          <w:tcPr>
            <w:tcW w:w="339" w:type="pct"/>
            <w:tcBorders>
              <w:top w:val="nil"/>
              <w:left w:val="nil"/>
              <w:bottom w:val="single" w:sz="4" w:space="0" w:color="auto"/>
              <w:right w:val="single" w:sz="4" w:space="0" w:color="auto"/>
            </w:tcBorders>
            <w:shd w:val="clear" w:color="auto" w:fill="auto"/>
            <w:noWrap/>
            <w:vAlign w:val="center"/>
            <w:hideMark/>
          </w:tcPr>
          <w:p w14:paraId="2184617B" w14:textId="24B60E08"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0,07</w:t>
            </w:r>
          </w:p>
        </w:tc>
        <w:tc>
          <w:tcPr>
            <w:tcW w:w="467" w:type="pct"/>
            <w:tcBorders>
              <w:top w:val="nil"/>
              <w:left w:val="nil"/>
              <w:bottom w:val="single" w:sz="4" w:space="0" w:color="auto"/>
              <w:right w:val="single" w:sz="4" w:space="0" w:color="auto"/>
            </w:tcBorders>
            <w:shd w:val="clear" w:color="auto" w:fill="auto"/>
            <w:noWrap/>
            <w:vAlign w:val="center"/>
            <w:hideMark/>
          </w:tcPr>
          <w:p w14:paraId="6E9C64C7" w14:textId="2E30FAA7"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11,00</w:t>
            </w:r>
          </w:p>
        </w:tc>
        <w:tc>
          <w:tcPr>
            <w:tcW w:w="450" w:type="pct"/>
            <w:tcBorders>
              <w:top w:val="nil"/>
              <w:left w:val="nil"/>
              <w:bottom w:val="single" w:sz="4" w:space="0" w:color="auto"/>
              <w:right w:val="single" w:sz="4" w:space="0" w:color="auto"/>
            </w:tcBorders>
            <w:shd w:val="clear" w:color="000000" w:fill="FFFFFF"/>
            <w:vAlign w:val="center"/>
            <w:hideMark/>
          </w:tcPr>
          <w:p w14:paraId="00D30FDF" w14:textId="076B9675"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0,00</w:t>
            </w:r>
          </w:p>
        </w:tc>
        <w:tc>
          <w:tcPr>
            <w:tcW w:w="471" w:type="pct"/>
            <w:tcBorders>
              <w:top w:val="nil"/>
              <w:left w:val="nil"/>
              <w:bottom w:val="single" w:sz="4" w:space="0" w:color="auto"/>
              <w:right w:val="single" w:sz="4" w:space="0" w:color="auto"/>
            </w:tcBorders>
            <w:shd w:val="clear" w:color="000000" w:fill="FFFFFF"/>
            <w:vAlign w:val="center"/>
            <w:hideMark/>
          </w:tcPr>
          <w:p w14:paraId="3C148EF1" w14:textId="1E4BD6AB"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11,00</w:t>
            </w:r>
          </w:p>
        </w:tc>
        <w:tc>
          <w:tcPr>
            <w:tcW w:w="412" w:type="pct"/>
            <w:tcBorders>
              <w:top w:val="nil"/>
              <w:left w:val="nil"/>
              <w:bottom w:val="single" w:sz="4" w:space="0" w:color="auto"/>
              <w:right w:val="single" w:sz="4" w:space="0" w:color="auto"/>
            </w:tcBorders>
            <w:shd w:val="clear" w:color="auto" w:fill="auto"/>
            <w:noWrap/>
            <w:vAlign w:val="center"/>
            <w:hideMark/>
          </w:tcPr>
          <w:p w14:paraId="7BBC7E7A" w14:textId="1918EA30"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0,18</w:t>
            </w:r>
          </w:p>
        </w:tc>
      </w:tr>
      <w:tr w:rsidR="004C434F" w:rsidRPr="00675817" w14:paraId="127F0475" w14:textId="77777777" w:rsidTr="004C434F">
        <w:trPr>
          <w:trHeight w:val="70"/>
        </w:trPr>
        <w:tc>
          <w:tcPr>
            <w:tcW w:w="295" w:type="pct"/>
            <w:tcBorders>
              <w:top w:val="nil"/>
              <w:left w:val="single" w:sz="4" w:space="0" w:color="auto"/>
              <w:bottom w:val="single" w:sz="4" w:space="0" w:color="auto"/>
              <w:right w:val="single" w:sz="4" w:space="0" w:color="auto"/>
            </w:tcBorders>
            <w:shd w:val="clear" w:color="000000" w:fill="FFFFFF"/>
            <w:vAlign w:val="center"/>
            <w:hideMark/>
          </w:tcPr>
          <w:p w14:paraId="6BD9E05C" w14:textId="77777777"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rFonts w:eastAsia="Times New Roman" w:cs="Times New Roman"/>
                <w:i/>
                <w:color w:val="0D0D0D" w:themeColor="text1" w:themeTint="F2"/>
                <w:spacing w:val="-6"/>
                <w:sz w:val="20"/>
                <w:szCs w:val="20"/>
              </w:rPr>
              <w:t>2.9.7</w:t>
            </w:r>
          </w:p>
        </w:tc>
        <w:tc>
          <w:tcPr>
            <w:tcW w:w="2024" w:type="pct"/>
            <w:tcBorders>
              <w:top w:val="nil"/>
              <w:left w:val="nil"/>
              <w:bottom w:val="single" w:sz="4" w:space="0" w:color="auto"/>
              <w:right w:val="single" w:sz="4" w:space="0" w:color="auto"/>
            </w:tcBorders>
            <w:shd w:val="clear" w:color="auto" w:fill="auto"/>
            <w:vAlign w:val="center"/>
            <w:hideMark/>
          </w:tcPr>
          <w:p w14:paraId="20810F7A" w14:textId="77777777" w:rsidR="00CB2D4C" w:rsidRPr="00675817" w:rsidRDefault="00CB2D4C" w:rsidP="000C346E">
            <w:pPr>
              <w:spacing w:before="0" w:after="0" w:line="360" w:lineRule="auto"/>
              <w:jc w:val="left"/>
              <w:rPr>
                <w:rFonts w:eastAsia="Times New Roman" w:cs="Times New Roman"/>
                <w:i/>
                <w:color w:val="0D0D0D" w:themeColor="text1" w:themeTint="F2"/>
                <w:spacing w:val="-6"/>
                <w:sz w:val="20"/>
                <w:szCs w:val="20"/>
              </w:rPr>
            </w:pPr>
            <w:r w:rsidRPr="00675817">
              <w:rPr>
                <w:rFonts w:eastAsia="Times New Roman" w:cs="Times New Roman"/>
                <w:i/>
                <w:color w:val="0D0D0D" w:themeColor="text1" w:themeTint="F2"/>
                <w:spacing w:val="-6"/>
                <w:sz w:val="20"/>
                <w:szCs w:val="20"/>
              </w:rPr>
              <w:t>Đất  công trình năng lượng</w:t>
            </w:r>
          </w:p>
        </w:tc>
        <w:tc>
          <w:tcPr>
            <w:tcW w:w="74" w:type="pct"/>
            <w:tcBorders>
              <w:top w:val="nil"/>
              <w:left w:val="nil"/>
              <w:bottom w:val="single" w:sz="4" w:space="0" w:color="auto"/>
              <w:right w:val="single" w:sz="4" w:space="0" w:color="auto"/>
            </w:tcBorders>
            <w:shd w:val="clear" w:color="auto" w:fill="auto"/>
            <w:vAlign w:val="center"/>
            <w:hideMark/>
          </w:tcPr>
          <w:p w14:paraId="123B7E16" w14:textId="77777777"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rFonts w:eastAsia="Times New Roman" w:cs="Times New Roman"/>
                <w:i/>
                <w:color w:val="0D0D0D" w:themeColor="text1" w:themeTint="F2"/>
                <w:spacing w:val="-6"/>
                <w:sz w:val="20"/>
                <w:szCs w:val="20"/>
              </w:rPr>
              <w:t>DNL</w:t>
            </w:r>
          </w:p>
        </w:tc>
        <w:tc>
          <w:tcPr>
            <w:tcW w:w="467" w:type="pct"/>
            <w:tcBorders>
              <w:top w:val="nil"/>
              <w:left w:val="nil"/>
              <w:bottom w:val="single" w:sz="4" w:space="0" w:color="auto"/>
              <w:right w:val="single" w:sz="4" w:space="0" w:color="auto"/>
            </w:tcBorders>
            <w:shd w:val="clear" w:color="000000" w:fill="FFFFFF"/>
            <w:vAlign w:val="center"/>
            <w:hideMark/>
          </w:tcPr>
          <w:p w14:paraId="0F60BF67" w14:textId="16201ED6"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3,62</w:t>
            </w:r>
          </w:p>
        </w:tc>
        <w:tc>
          <w:tcPr>
            <w:tcW w:w="339" w:type="pct"/>
            <w:tcBorders>
              <w:top w:val="nil"/>
              <w:left w:val="nil"/>
              <w:bottom w:val="single" w:sz="4" w:space="0" w:color="auto"/>
              <w:right w:val="single" w:sz="4" w:space="0" w:color="auto"/>
            </w:tcBorders>
            <w:shd w:val="clear" w:color="auto" w:fill="auto"/>
            <w:noWrap/>
            <w:vAlign w:val="center"/>
            <w:hideMark/>
          </w:tcPr>
          <w:p w14:paraId="0D9B88BF" w14:textId="17E5CA28"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0,07</w:t>
            </w:r>
          </w:p>
        </w:tc>
        <w:tc>
          <w:tcPr>
            <w:tcW w:w="467" w:type="pct"/>
            <w:tcBorders>
              <w:top w:val="nil"/>
              <w:left w:val="nil"/>
              <w:bottom w:val="single" w:sz="4" w:space="0" w:color="auto"/>
              <w:right w:val="single" w:sz="4" w:space="0" w:color="auto"/>
            </w:tcBorders>
            <w:shd w:val="clear" w:color="auto" w:fill="auto"/>
            <w:noWrap/>
            <w:vAlign w:val="center"/>
            <w:hideMark/>
          </w:tcPr>
          <w:p w14:paraId="22D9AEF3" w14:textId="569DA4BA"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7,00</w:t>
            </w:r>
          </w:p>
        </w:tc>
        <w:tc>
          <w:tcPr>
            <w:tcW w:w="450" w:type="pct"/>
            <w:tcBorders>
              <w:top w:val="nil"/>
              <w:left w:val="nil"/>
              <w:bottom w:val="single" w:sz="4" w:space="0" w:color="auto"/>
              <w:right w:val="single" w:sz="4" w:space="0" w:color="auto"/>
            </w:tcBorders>
            <w:shd w:val="clear" w:color="000000" w:fill="FFFFFF"/>
            <w:vAlign w:val="center"/>
            <w:hideMark/>
          </w:tcPr>
          <w:p w14:paraId="14197686" w14:textId="43C48BFD"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0,00</w:t>
            </w:r>
          </w:p>
        </w:tc>
        <w:tc>
          <w:tcPr>
            <w:tcW w:w="471" w:type="pct"/>
            <w:tcBorders>
              <w:top w:val="nil"/>
              <w:left w:val="nil"/>
              <w:bottom w:val="single" w:sz="4" w:space="0" w:color="auto"/>
              <w:right w:val="single" w:sz="4" w:space="0" w:color="auto"/>
            </w:tcBorders>
            <w:shd w:val="clear" w:color="000000" w:fill="FFFFFF"/>
            <w:vAlign w:val="center"/>
            <w:hideMark/>
          </w:tcPr>
          <w:p w14:paraId="2FE4A8C7" w14:textId="0C25FE49"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7,00</w:t>
            </w:r>
          </w:p>
        </w:tc>
        <w:tc>
          <w:tcPr>
            <w:tcW w:w="412" w:type="pct"/>
            <w:tcBorders>
              <w:top w:val="nil"/>
              <w:left w:val="nil"/>
              <w:bottom w:val="single" w:sz="4" w:space="0" w:color="auto"/>
              <w:right w:val="single" w:sz="4" w:space="0" w:color="auto"/>
            </w:tcBorders>
            <w:shd w:val="clear" w:color="auto" w:fill="auto"/>
            <w:noWrap/>
            <w:vAlign w:val="center"/>
            <w:hideMark/>
          </w:tcPr>
          <w:p w14:paraId="722BB9AD" w14:textId="0DD9E75D"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0,11</w:t>
            </w:r>
          </w:p>
        </w:tc>
      </w:tr>
      <w:tr w:rsidR="004C434F" w:rsidRPr="00675817" w14:paraId="269843BF" w14:textId="77777777" w:rsidTr="004C434F">
        <w:trPr>
          <w:trHeight w:val="70"/>
        </w:trPr>
        <w:tc>
          <w:tcPr>
            <w:tcW w:w="295" w:type="pct"/>
            <w:tcBorders>
              <w:top w:val="nil"/>
              <w:left w:val="single" w:sz="4" w:space="0" w:color="auto"/>
              <w:bottom w:val="single" w:sz="4" w:space="0" w:color="auto"/>
              <w:right w:val="single" w:sz="4" w:space="0" w:color="auto"/>
            </w:tcBorders>
            <w:shd w:val="clear" w:color="000000" w:fill="FFFFFF"/>
            <w:vAlign w:val="center"/>
            <w:hideMark/>
          </w:tcPr>
          <w:p w14:paraId="2DDAB17B" w14:textId="77777777"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rFonts w:eastAsia="Times New Roman" w:cs="Times New Roman"/>
                <w:i/>
                <w:color w:val="0D0D0D" w:themeColor="text1" w:themeTint="F2"/>
                <w:spacing w:val="-6"/>
                <w:sz w:val="20"/>
                <w:szCs w:val="20"/>
              </w:rPr>
              <w:t>2.9.8</w:t>
            </w:r>
          </w:p>
        </w:tc>
        <w:tc>
          <w:tcPr>
            <w:tcW w:w="2024" w:type="pct"/>
            <w:tcBorders>
              <w:top w:val="nil"/>
              <w:left w:val="nil"/>
              <w:bottom w:val="single" w:sz="4" w:space="0" w:color="auto"/>
              <w:right w:val="single" w:sz="4" w:space="0" w:color="auto"/>
            </w:tcBorders>
            <w:shd w:val="clear" w:color="auto" w:fill="auto"/>
            <w:vAlign w:val="center"/>
            <w:hideMark/>
          </w:tcPr>
          <w:p w14:paraId="39D77F45" w14:textId="77777777" w:rsidR="00CB2D4C" w:rsidRPr="00675817" w:rsidRDefault="00CB2D4C" w:rsidP="000C346E">
            <w:pPr>
              <w:spacing w:before="0" w:after="0" w:line="360" w:lineRule="auto"/>
              <w:jc w:val="left"/>
              <w:rPr>
                <w:rFonts w:eastAsia="Times New Roman" w:cs="Times New Roman"/>
                <w:i/>
                <w:color w:val="0D0D0D" w:themeColor="text1" w:themeTint="F2"/>
                <w:spacing w:val="-6"/>
                <w:sz w:val="20"/>
                <w:szCs w:val="20"/>
              </w:rPr>
            </w:pPr>
            <w:r w:rsidRPr="00675817">
              <w:rPr>
                <w:rFonts w:eastAsia="Times New Roman" w:cs="Times New Roman"/>
                <w:i/>
                <w:color w:val="0D0D0D" w:themeColor="text1" w:themeTint="F2"/>
                <w:spacing w:val="-6"/>
                <w:sz w:val="20"/>
                <w:szCs w:val="20"/>
              </w:rPr>
              <w:t>Đất  công trình BC viễn thông</w:t>
            </w:r>
          </w:p>
        </w:tc>
        <w:tc>
          <w:tcPr>
            <w:tcW w:w="74" w:type="pct"/>
            <w:tcBorders>
              <w:top w:val="nil"/>
              <w:left w:val="nil"/>
              <w:bottom w:val="single" w:sz="4" w:space="0" w:color="auto"/>
              <w:right w:val="single" w:sz="4" w:space="0" w:color="auto"/>
            </w:tcBorders>
            <w:shd w:val="clear" w:color="auto" w:fill="auto"/>
            <w:vAlign w:val="center"/>
            <w:hideMark/>
          </w:tcPr>
          <w:p w14:paraId="1B3A4DC4" w14:textId="77777777"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rFonts w:eastAsia="Times New Roman" w:cs="Times New Roman"/>
                <w:i/>
                <w:color w:val="0D0D0D" w:themeColor="text1" w:themeTint="F2"/>
                <w:spacing w:val="-6"/>
                <w:sz w:val="20"/>
                <w:szCs w:val="20"/>
              </w:rPr>
              <w:t>DBV</w:t>
            </w:r>
          </w:p>
        </w:tc>
        <w:tc>
          <w:tcPr>
            <w:tcW w:w="467" w:type="pct"/>
            <w:tcBorders>
              <w:top w:val="nil"/>
              <w:left w:val="nil"/>
              <w:bottom w:val="single" w:sz="4" w:space="0" w:color="auto"/>
              <w:right w:val="single" w:sz="4" w:space="0" w:color="auto"/>
            </w:tcBorders>
            <w:shd w:val="clear" w:color="000000" w:fill="FFFFFF"/>
            <w:vAlign w:val="center"/>
            <w:hideMark/>
          </w:tcPr>
          <w:p w14:paraId="26C6078F" w14:textId="00DC6EE9"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0,67</w:t>
            </w:r>
          </w:p>
        </w:tc>
        <w:tc>
          <w:tcPr>
            <w:tcW w:w="339" w:type="pct"/>
            <w:tcBorders>
              <w:top w:val="nil"/>
              <w:left w:val="nil"/>
              <w:bottom w:val="single" w:sz="4" w:space="0" w:color="auto"/>
              <w:right w:val="single" w:sz="4" w:space="0" w:color="auto"/>
            </w:tcBorders>
            <w:shd w:val="clear" w:color="auto" w:fill="auto"/>
            <w:noWrap/>
            <w:vAlign w:val="center"/>
            <w:hideMark/>
          </w:tcPr>
          <w:p w14:paraId="161CCB00" w14:textId="0B7B9F85"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0,01</w:t>
            </w:r>
          </w:p>
        </w:tc>
        <w:tc>
          <w:tcPr>
            <w:tcW w:w="467" w:type="pct"/>
            <w:tcBorders>
              <w:top w:val="nil"/>
              <w:left w:val="nil"/>
              <w:bottom w:val="single" w:sz="4" w:space="0" w:color="auto"/>
              <w:right w:val="single" w:sz="4" w:space="0" w:color="auto"/>
            </w:tcBorders>
            <w:shd w:val="clear" w:color="auto" w:fill="auto"/>
            <w:noWrap/>
            <w:vAlign w:val="center"/>
            <w:hideMark/>
          </w:tcPr>
          <w:p w14:paraId="69A46E81" w14:textId="3A53FF57"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3,00</w:t>
            </w:r>
          </w:p>
        </w:tc>
        <w:tc>
          <w:tcPr>
            <w:tcW w:w="450" w:type="pct"/>
            <w:tcBorders>
              <w:top w:val="nil"/>
              <w:left w:val="nil"/>
              <w:bottom w:val="single" w:sz="4" w:space="0" w:color="auto"/>
              <w:right w:val="single" w:sz="4" w:space="0" w:color="auto"/>
            </w:tcBorders>
            <w:shd w:val="clear" w:color="000000" w:fill="FFFFFF"/>
            <w:vAlign w:val="center"/>
            <w:hideMark/>
          </w:tcPr>
          <w:p w14:paraId="64302AD8" w14:textId="5C7A5908"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color w:val="0D0D0D" w:themeColor="text1" w:themeTint="F2"/>
                <w:sz w:val="20"/>
                <w:szCs w:val="20"/>
              </w:rPr>
              <w:t>-1,28</w:t>
            </w:r>
          </w:p>
        </w:tc>
        <w:tc>
          <w:tcPr>
            <w:tcW w:w="471" w:type="pct"/>
            <w:tcBorders>
              <w:top w:val="nil"/>
              <w:left w:val="nil"/>
              <w:bottom w:val="single" w:sz="4" w:space="0" w:color="auto"/>
              <w:right w:val="single" w:sz="4" w:space="0" w:color="auto"/>
            </w:tcBorders>
            <w:shd w:val="clear" w:color="000000" w:fill="FFFFFF"/>
            <w:vAlign w:val="center"/>
            <w:hideMark/>
          </w:tcPr>
          <w:p w14:paraId="26E89476" w14:textId="5C046BBB"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1,72</w:t>
            </w:r>
          </w:p>
        </w:tc>
        <w:tc>
          <w:tcPr>
            <w:tcW w:w="412" w:type="pct"/>
            <w:tcBorders>
              <w:top w:val="nil"/>
              <w:left w:val="nil"/>
              <w:bottom w:val="single" w:sz="4" w:space="0" w:color="auto"/>
              <w:right w:val="single" w:sz="4" w:space="0" w:color="auto"/>
            </w:tcBorders>
            <w:shd w:val="clear" w:color="auto" w:fill="auto"/>
            <w:noWrap/>
            <w:vAlign w:val="center"/>
            <w:hideMark/>
          </w:tcPr>
          <w:p w14:paraId="43942D3D" w14:textId="61E4FFFB"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0,03</w:t>
            </w:r>
          </w:p>
        </w:tc>
      </w:tr>
      <w:tr w:rsidR="004C434F" w:rsidRPr="00675817" w14:paraId="183CF2AC" w14:textId="77777777" w:rsidTr="004C434F">
        <w:trPr>
          <w:trHeight w:val="70"/>
        </w:trPr>
        <w:tc>
          <w:tcPr>
            <w:tcW w:w="295" w:type="pct"/>
            <w:tcBorders>
              <w:top w:val="nil"/>
              <w:left w:val="single" w:sz="4" w:space="0" w:color="auto"/>
              <w:bottom w:val="single" w:sz="4" w:space="0" w:color="auto"/>
              <w:right w:val="single" w:sz="4" w:space="0" w:color="auto"/>
            </w:tcBorders>
            <w:shd w:val="clear" w:color="000000" w:fill="FFFFFF"/>
            <w:vAlign w:val="center"/>
          </w:tcPr>
          <w:p w14:paraId="172C9CB4" w14:textId="18146A92"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rFonts w:eastAsia="Times New Roman" w:cs="Times New Roman"/>
                <w:i/>
                <w:color w:val="0D0D0D" w:themeColor="text1" w:themeTint="F2"/>
                <w:spacing w:val="-6"/>
                <w:sz w:val="20"/>
                <w:szCs w:val="20"/>
              </w:rPr>
              <w:t>2.10</w:t>
            </w:r>
          </w:p>
        </w:tc>
        <w:tc>
          <w:tcPr>
            <w:tcW w:w="2024" w:type="pct"/>
            <w:tcBorders>
              <w:top w:val="nil"/>
              <w:left w:val="nil"/>
              <w:bottom w:val="single" w:sz="4" w:space="0" w:color="auto"/>
              <w:right w:val="single" w:sz="4" w:space="0" w:color="auto"/>
            </w:tcBorders>
            <w:shd w:val="clear" w:color="auto" w:fill="auto"/>
            <w:vAlign w:val="center"/>
          </w:tcPr>
          <w:p w14:paraId="25846CA6" w14:textId="62492F9D" w:rsidR="00CB2D4C" w:rsidRPr="00675817" w:rsidRDefault="00CB2D4C" w:rsidP="000C346E">
            <w:pPr>
              <w:spacing w:before="0" w:after="0" w:line="360" w:lineRule="auto"/>
              <w:jc w:val="left"/>
              <w:rPr>
                <w:rFonts w:eastAsia="Times New Roman" w:cs="Times New Roman"/>
                <w:i/>
                <w:color w:val="0D0D0D" w:themeColor="text1" w:themeTint="F2"/>
                <w:spacing w:val="-6"/>
                <w:sz w:val="20"/>
                <w:szCs w:val="20"/>
              </w:rPr>
            </w:pPr>
            <w:r w:rsidRPr="00675817">
              <w:rPr>
                <w:rFonts w:eastAsia="Times New Roman" w:cs="Times New Roman"/>
                <w:i/>
                <w:color w:val="0D0D0D" w:themeColor="text1" w:themeTint="F2"/>
                <w:spacing w:val="-6"/>
                <w:sz w:val="20"/>
                <w:szCs w:val="20"/>
              </w:rPr>
              <w:t>Đất xây dựng kho dự trữ quốc gia</w:t>
            </w:r>
          </w:p>
        </w:tc>
        <w:tc>
          <w:tcPr>
            <w:tcW w:w="74" w:type="pct"/>
            <w:tcBorders>
              <w:top w:val="nil"/>
              <w:left w:val="nil"/>
              <w:bottom w:val="single" w:sz="4" w:space="0" w:color="auto"/>
              <w:right w:val="single" w:sz="4" w:space="0" w:color="auto"/>
            </w:tcBorders>
            <w:shd w:val="clear" w:color="auto" w:fill="auto"/>
            <w:vAlign w:val="center"/>
          </w:tcPr>
          <w:p w14:paraId="6448EC2D" w14:textId="2CB48C4D"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rFonts w:eastAsia="Times New Roman" w:cs="Times New Roman"/>
                <w:i/>
                <w:color w:val="0D0D0D" w:themeColor="text1" w:themeTint="F2"/>
                <w:spacing w:val="-6"/>
                <w:sz w:val="20"/>
                <w:szCs w:val="20"/>
              </w:rPr>
              <w:t>DKG</w:t>
            </w:r>
          </w:p>
        </w:tc>
        <w:tc>
          <w:tcPr>
            <w:tcW w:w="467" w:type="pct"/>
            <w:tcBorders>
              <w:top w:val="nil"/>
              <w:left w:val="nil"/>
              <w:bottom w:val="single" w:sz="4" w:space="0" w:color="auto"/>
              <w:right w:val="single" w:sz="4" w:space="0" w:color="auto"/>
            </w:tcBorders>
            <w:shd w:val="clear" w:color="000000" w:fill="FFFFFF"/>
            <w:vAlign w:val="center"/>
          </w:tcPr>
          <w:p w14:paraId="5C996C50" w14:textId="27FF6B26" w:rsidR="00CB2D4C" w:rsidRPr="00675817" w:rsidRDefault="00CB2D4C" w:rsidP="000C346E">
            <w:pPr>
              <w:spacing w:before="0" w:after="0" w:line="360" w:lineRule="auto"/>
              <w:jc w:val="center"/>
              <w:rPr>
                <w:rFonts w:cs="Times New Roman"/>
                <w:i/>
                <w:iCs/>
                <w:color w:val="0D0D0D" w:themeColor="text1" w:themeTint="F2"/>
                <w:sz w:val="20"/>
                <w:szCs w:val="20"/>
              </w:rPr>
            </w:pPr>
            <w:r w:rsidRPr="00675817">
              <w:rPr>
                <w:i/>
                <w:iCs/>
                <w:color w:val="0D0D0D" w:themeColor="text1" w:themeTint="F2"/>
                <w:sz w:val="20"/>
                <w:szCs w:val="20"/>
              </w:rPr>
              <w:t> </w:t>
            </w:r>
          </w:p>
        </w:tc>
        <w:tc>
          <w:tcPr>
            <w:tcW w:w="339" w:type="pct"/>
            <w:tcBorders>
              <w:top w:val="nil"/>
              <w:left w:val="nil"/>
              <w:bottom w:val="single" w:sz="4" w:space="0" w:color="auto"/>
              <w:right w:val="single" w:sz="4" w:space="0" w:color="auto"/>
            </w:tcBorders>
            <w:shd w:val="clear" w:color="auto" w:fill="auto"/>
            <w:noWrap/>
            <w:vAlign w:val="center"/>
          </w:tcPr>
          <w:p w14:paraId="04DD1D78" w14:textId="7AAA4BB0" w:rsidR="00CB2D4C" w:rsidRPr="00675817" w:rsidRDefault="00CB2D4C" w:rsidP="000C346E">
            <w:pPr>
              <w:spacing w:before="0" w:after="0" w:line="360" w:lineRule="auto"/>
              <w:jc w:val="center"/>
              <w:rPr>
                <w:rFonts w:cs="Times New Roman"/>
                <w:i/>
                <w:iCs/>
                <w:color w:val="0D0D0D" w:themeColor="text1" w:themeTint="F2"/>
                <w:sz w:val="20"/>
                <w:szCs w:val="20"/>
              </w:rPr>
            </w:pPr>
            <w:r w:rsidRPr="00675817">
              <w:rPr>
                <w:i/>
                <w:iCs/>
                <w:color w:val="0D0D0D" w:themeColor="text1" w:themeTint="F2"/>
                <w:sz w:val="20"/>
                <w:szCs w:val="20"/>
              </w:rPr>
              <w:t> </w:t>
            </w:r>
          </w:p>
        </w:tc>
        <w:tc>
          <w:tcPr>
            <w:tcW w:w="467" w:type="pct"/>
            <w:tcBorders>
              <w:top w:val="nil"/>
              <w:left w:val="nil"/>
              <w:bottom w:val="single" w:sz="4" w:space="0" w:color="auto"/>
              <w:right w:val="single" w:sz="4" w:space="0" w:color="auto"/>
            </w:tcBorders>
            <w:shd w:val="clear" w:color="auto" w:fill="auto"/>
            <w:noWrap/>
            <w:vAlign w:val="center"/>
          </w:tcPr>
          <w:p w14:paraId="31C0475B" w14:textId="4C1ED792" w:rsidR="00CB2D4C" w:rsidRPr="00675817" w:rsidRDefault="00CB2D4C" w:rsidP="000C346E">
            <w:pPr>
              <w:spacing w:before="0" w:after="0" w:line="360" w:lineRule="auto"/>
              <w:jc w:val="center"/>
              <w:rPr>
                <w:rFonts w:cs="Times New Roman"/>
                <w:i/>
                <w:iCs/>
                <w:color w:val="0D0D0D" w:themeColor="text1" w:themeTint="F2"/>
                <w:sz w:val="20"/>
                <w:szCs w:val="20"/>
              </w:rPr>
            </w:pPr>
            <w:r w:rsidRPr="00675817">
              <w:rPr>
                <w:i/>
                <w:iCs/>
                <w:color w:val="0D0D0D" w:themeColor="text1" w:themeTint="F2"/>
                <w:sz w:val="20"/>
                <w:szCs w:val="20"/>
              </w:rPr>
              <w:t> </w:t>
            </w:r>
          </w:p>
        </w:tc>
        <w:tc>
          <w:tcPr>
            <w:tcW w:w="450" w:type="pct"/>
            <w:tcBorders>
              <w:top w:val="nil"/>
              <w:left w:val="nil"/>
              <w:bottom w:val="single" w:sz="4" w:space="0" w:color="auto"/>
              <w:right w:val="single" w:sz="4" w:space="0" w:color="auto"/>
            </w:tcBorders>
            <w:shd w:val="clear" w:color="000000" w:fill="FFFFFF"/>
            <w:vAlign w:val="center"/>
          </w:tcPr>
          <w:p w14:paraId="387E41D4" w14:textId="0FA7B26E" w:rsidR="00CB2D4C" w:rsidRPr="00675817" w:rsidRDefault="00CB2D4C" w:rsidP="000C346E">
            <w:pPr>
              <w:spacing w:before="0" w:after="0" w:line="360" w:lineRule="auto"/>
              <w:jc w:val="center"/>
              <w:rPr>
                <w:rFonts w:cs="Times New Roman"/>
                <w:i/>
                <w:iCs/>
                <w:color w:val="0D0D0D" w:themeColor="text1" w:themeTint="F2"/>
                <w:sz w:val="20"/>
                <w:szCs w:val="20"/>
              </w:rPr>
            </w:pPr>
            <w:r w:rsidRPr="00675817">
              <w:rPr>
                <w:i/>
                <w:color w:val="0D0D0D" w:themeColor="text1" w:themeTint="F2"/>
                <w:sz w:val="20"/>
                <w:szCs w:val="20"/>
              </w:rPr>
              <w:t> </w:t>
            </w:r>
          </w:p>
        </w:tc>
        <w:tc>
          <w:tcPr>
            <w:tcW w:w="471" w:type="pct"/>
            <w:tcBorders>
              <w:top w:val="nil"/>
              <w:left w:val="nil"/>
              <w:bottom w:val="single" w:sz="4" w:space="0" w:color="auto"/>
              <w:right w:val="single" w:sz="4" w:space="0" w:color="auto"/>
            </w:tcBorders>
            <w:shd w:val="clear" w:color="000000" w:fill="FFFFFF"/>
            <w:vAlign w:val="center"/>
          </w:tcPr>
          <w:p w14:paraId="5EB03EB3" w14:textId="3480C46D" w:rsidR="00CB2D4C" w:rsidRPr="00675817" w:rsidRDefault="00CB2D4C" w:rsidP="000C346E">
            <w:pPr>
              <w:spacing w:before="0" w:after="0" w:line="360" w:lineRule="auto"/>
              <w:jc w:val="center"/>
              <w:rPr>
                <w:rFonts w:cs="Times New Roman"/>
                <w:i/>
                <w:iCs/>
                <w:color w:val="0D0D0D" w:themeColor="text1" w:themeTint="F2"/>
                <w:sz w:val="20"/>
                <w:szCs w:val="20"/>
              </w:rPr>
            </w:pPr>
            <w:r w:rsidRPr="00675817">
              <w:rPr>
                <w:i/>
                <w:iCs/>
                <w:color w:val="0D0D0D" w:themeColor="text1" w:themeTint="F2"/>
                <w:sz w:val="20"/>
                <w:szCs w:val="20"/>
              </w:rPr>
              <w:t> </w:t>
            </w:r>
          </w:p>
        </w:tc>
        <w:tc>
          <w:tcPr>
            <w:tcW w:w="412" w:type="pct"/>
            <w:tcBorders>
              <w:top w:val="nil"/>
              <w:left w:val="nil"/>
              <w:bottom w:val="single" w:sz="4" w:space="0" w:color="auto"/>
              <w:right w:val="single" w:sz="4" w:space="0" w:color="auto"/>
            </w:tcBorders>
            <w:shd w:val="clear" w:color="auto" w:fill="auto"/>
            <w:noWrap/>
            <w:vAlign w:val="center"/>
          </w:tcPr>
          <w:p w14:paraId="2A624D51" w14:textId="4B9CFE1B" w:rsidR="00CB2D4C" w:rsidRPr="00675817" w:rsidRDefault="00CB2D4C" w:rsidP="000C346E">
            <w:pPr>
              <w:spacing w:before="0" w:after="0" w:line="360" w:lineRule="auto"/>
              <w:jc w:val="center"/>
              <w:rPr>
                <w:rFonts w:cs="Times New Roman"/>
                <w:i/>
                <w:iCs/>
                <w:color w:val="0D0D0D" w:themeColor="text1" w:themeTint="F2"/>
                <w:sz w:val="20"/>
                <w:szCs w:val="20"/>
              </w:rPr>
            </w:pPr>
            <w:r w:rsidRPr="00675817">
              <w:rPr>
                <w:i/>
                <w:iCs/>
                <w:color w:val="0D0D0D" w:themeColor="text1" w:themeTint="F2"/>
                <w:sz w:val="20"/>
                <w:szCs w:val="20"/>
              </w:rPr>
              <w:t> </w:t>
            </w:r>
          </w:p>
        </w:tc>
      </w:tr>
      <w:tr w:rsidR="004C434F" w:rsidRPr="00675817" w14:paraId="77D6ACB9" w14:textId="77777777" w:rsidTr="004C434F">
        <w:trPr>
          <w:trHeight w:val="70"/>
        </w:trPr>
        <w:tc>
          <w:tcPr>
            <w:tcW w:w="295" w:type="pct"/>
            <w:tcBorders>
              <w:top w:val="nil"/>
              <w:left w:val="single" w:sz="4" w:space="0" w:color="auto"/>
              <w:bottom w:val="single" w:sz="4" w:space="0" w:color="auto"/>
              <w:right w:val="single" w:sz="4" w:space="0" w:color="auto"/>
            </w:tcBorders>
            <w:shd w:val="clear" w:color="000000" w:fill="FFFFFF"/>
            <w:vAlign w:val="center"/>
          </w:tcPr>
          <w:p w14:paraId="75366694" w14:textId="210EA41F"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rFonts w:eastAsia="Times New Roman" w:cs="Times New Roman"/>
                <w:i/>
                <w:color w:val="0D0D0D" w:themeColor="text1" w:themeTint="F2"/>
                <w:spacing w:val="-6"/>
                <w:sz w:val="20"/>
                <w:szCs w:val="20"/>
              </w:rPr>
              <w:t>2.11</w:t>
            </w:r>
          </w:p>
        </w:tc>
        <w:tc>
          <w:tcPr>
            <w:tcW w:w="2024" w:type="pct"/>
            <w:tcBorders>
              <w:top w:val="nil"/>
              <w:left w:val="nil"/>
              <w:bottom w:val="single" w:sz="4" w:space="0" w:color="auto"/>
              <w:right w:val="single" w:sz="4" w:space="0" w:color="auto"/>
            </w:tcBorders>
            <w:shd w:val="clear" w:color="auto" w:fill="auto"/>
            <w:vAlign w:val="center"/>
          </w:tcPr>
          <w:p w14:paraId="430A4183" w14:textId="49BAF521" w:rsidR="00CB2D4C" w:rsidRPr="00675817" w:rsidRDefault="00CB2D4C" w:rsidP="000C346E">
            <w:pPr>
              <w:spacing w:before="0" w:after="0" w:line="360" w:lineRule="auto"/>
              <w:jc w:val="left"/>
              <w:rPr>
                <w:rFonts w:eastAsia="Times New Roman" w:cs="Times New Roman"/>
                <w:i/>
                <w:color w:val="0D0D0D" w:themeColor="text1" w:themeTint="F2"/>
                <w:spacing w:val="-6"/>
                <w:sz w:val="20"/>
                <w:szCs w:val="20"/>
              </w:rPr>
            </w:pPr>
            <w:r w:rsidRPr="00675817">
              <w:rPr>
                <w:rFonts w:eastAsia="Times New Roman" w:cs="Times New Roman"/>
                <w:i/>
                <w:color w:val="0D0D0D" w:themeColor="text1" w:themeTint="F2"/>
                <w:spacing w:val="-6"/>
                <w:sz w:val="20"/>
                <w:szCs w:val="20"/>
              </w:rPr>
              <w:t>Đất di tích lịch sử văn hóa</w:t>
            </w:r>
          </w:p>
        </w:tc>
        <w:tc>
          <w:tcPr>
            <w:tcW w:w="74" w:type="pct"/>
            <w:tcBorders>
              <w:top w:val="nil"/>
              <w:left w:val="nil"/>
              <w:bottom w:val="single" w:sz="4" w:space="0" w:color="auto"/>
              <w:right w:val="single" w:sz="4" w:space="0" w:color="auto"/>
            </w:tcBorders>
            <w:shd w:val="clear" w:color="auto" w:fill="auto"/>
            <w:vAlign w:val="center"/>
          </w:tcPr>
          <w:p w14:paraId="7B802144" w14:textId="245AD1D9"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rFonts w:eastAsia="Times New Roman" w:cs="Times New Roman"/>
                <w:i/>
                <w:color w:val="0D0D0D" w:themeColor="text1" w:themeTint="F2"/>
                <w:spacing w:val="-6"/>
                <w:sz w:val="20"/>
                <w:szCs w:val="20"/>
              </w:rPr>
              <w:t>DDT</w:t>
            </w:r>
          </w:p>
        </w:tc>
        <w:tc>
          <w:tcPr>
            <w:tcW w:w="467" w:type="pct"/>
            <w:tcBorders>
              <w:top w:val="nil"/>
              <w:left w:val="nil"/>
              <w:bottom w:val="single" w:sz="4" w:space="0" w:color="auto"/>
              <w:right w:val="single" w:sz="4" w:space="0" w:color="auto"/>
            </w:tcBorders>
            <w:shd w:val="clear" w:color="000000" w:fill="FFFFFF"/>
            <w:vAlign w:val="center"/>
          </w:tcPr>
          <w:p w14:paraId="7D89365E" w14:textId="3AF646A2" w:rsidR="00CB2D4C" w:rsidRPr="00675817" w:rsidRDefault="00CB2D4C" w:rsidP="000C346E">
            <w:pPr>
              <w:spacing w:before="0" w:after="0" w:line="360" w:lineRule="auto"/>
              <w:jc w:val="center"/>
              <w:rPr>
                <w:rFonts w:cs="Times New Roman"/>
                <w:i/>
                <w:iCs/>
                <w:color w:val="0D0D0D" w:themeColor="text1" w:themeTint="F2"/>
                <w:sz w:val="20"/>
                <w:szCs w:val="20"/>
              </w:rPr>
            </w:pPr>
            <w:r w:rsidRPr="00675817">
              <w:rPr>
                <w:i/>
                <w:iCs/>
                <w:color w:val="0D0D0D" w:themeColor="text1" w:themeTint="F2"/>
                <w:sz w:val="20"/>
                <w:szCs w:val="20"/>
              </w:rPr>
              <w:t>3,13</w:t>
            </w:r>
          </w:p>
        </w:tc>
        <w:tc>
          <w:tcPr>
            <w:tcW w:w="339" w:type="pct"/>
            <w:tcBorders>
              <w:top w:val="nil"/>
              <w:left w:val="nil"/>
              <w:bottom w:val="single" w:sz="4" w:space="0" w:color="auto"/>
              <w:right w:val="single" w:sz="4" w:space="0" w:color="auto"/>
            </w:tcBorders>
            <w:shd w:val="clear" w:color="auto" w:fill="auto"/>
            <w:noWrap/>
            <w:vAlign w:val="center"/>
          </w:tcPr>
          <w:p w14:paraId="13F7C058" w14:textId="4DF3D610" w:rsidR="00CB2D4C" w:rsidRPr="00675817" w:rsidRDefault="00CB2D4C" w:rsidP="000C346E">
            <w:pPr>
              <w:spacing w:before="0" w:after="0" w:line="360" w:lineRule="auto"/>
              <w:jc w:val="center"/>
              <w:rPr>
                <w:rFonts w:cs="Times New Roman"/>
                <w:i/>
                <w:iCs/>
                <w:color w:val="0D0D0D" w:themeColor="text1" w:themeTint="F2"/>
                <w:sz w:val="20"/>
                <w:szCs w:val="20"/>
              </w:rPr>
            </w:pPr>
            <w:r w:rsidRPr="00675817">
              <w:rPr>
                <w:i/>
                <w:iCs/>
                <w:color w:val="0D0D0D" w:themeColor="text1" w:themeTint="F2"/>
                <w:sz w:val="20"/>
                <w:szCs w:val="20"/>
              </w:rPr>
              <w:t>0,06</w:t>
            </w:r>
          </w:p>
        </w:tc>
        <w:tc>
          <w:tcPr>
            <w:tcW w:w="467" w:type="pct"/>
            <w:tcBorders>
              <w:top w:val="nil"/>
              <w:left w:val="nil"/>
              <w:bottom w:val="single" w:sz="4" w:space="0" w:color="auto"/>
              <w:right w:val="single" w:sz="4" w:space="0" w:color="auto"/>
            </w:tcBorders>
            <w:shd w:val="clear" w:color="auto" w:fill="auto"/>
            <w:noWrap/>
            <w:vAlign w:val="center"/>
          </w:tcPr>
          <w:p w14:paraId="229A9DC1" w14:textId="18242E34" w:rsidR="00CB2D4C" w:rsidRPr="00675817" w:rsidRDefault="00CB2D4C" w:rsidP="000C346E">
            <w:pPr>
              <w:spacing w:before="0" w:after="0" w:line="360" w:lineRule="auto"/>
              <w:jc w:val="center"/>
              <w:rPr>
                <w:rFonts w:cs="Times New Roman"/>
                <w:i/>
                <w:iCs/>
                <w:color w:val="0D0D0D" w:themeColor="text1" w:themeTint="F2"/>
                <w:sz w:val="20"/>
                <w:szCs w:val="20"/>
              </w:rPr>
            </w:pPr>
            <w:r w:rsidRPr="00675817">
              <w:rPr>
                <w:i/>
                <w:iCs/>
                <w:color w:val="0D0D0D" w:themeColor="text1" w:themeTint="F2"/>
                <w:sz w:val="20"/>
                <w:szCs w:val="20"/>
              </w:rPr>
              <w:t>84,00</w:t>
            </w:r>
          </w:p>
        </w:tc>
        <w:tc>
          <w:tcPr>
            <w:tcW w:w="450" w:type="pct"/>
            <w:tcBorders>
              <w:top w:val="nil"/>
              <w:left w:val="nil"/>
              <w:bottom w:val="single" w:sz="4" w:space="0" w:color="auto"/>
              <w:right w:val="single" w:sz="4" w:space="0" w:color="auto"/>
            </w:tcBorders>
            <w:shd w:val="clear" w:color="000000" w:fill="FFFFFF"/>
            <w:vAlign w:val="center"/>
          </w:tcPr>
          <w:p w14:paraId="20A2A7EB" w14:textId="792305DE" w:rsidR="00CB2D4C" w:rsidRPr="00675817" w:rsidRDefault="00CB2D4C" w:rsidP="000C346E">
            <w:pPr>
              <w:spacing w:before="0" w:after="0" w:line="360" w:lineRule="auto"/>
              <w:jc w:val="center"/>
              <w:rPr>
                <w:rFonts w:cs="Times New Roman"/>
                <w:i/>
                <w:iCs/>
                <w:color w:val="0D0D0D" w:themeColor="text1" w:themeTint="F2"/>
                <w:sz w:val="20"/>
                <w:szCs w:val="20"/>
              </w:rPr>
            </w:pPr>
            <w:r w:rsidRPr="00675817">
              <w:rPr>
                <w:i/>
                <w:color w:val="0D0D0D" w:themeColor="text1" w:themeTint="F2"/>
                <w:sz w:val="20"/>
                <w:szCs w:val="20"/>
              </w:rPr>
              <w:t>0,00</w:t>
            </w:r>
          </w:p>
        </w:tc>
        <w:tc>
          <w:tcPr>
            <w:tcW w:w="471" w:type="pct"/>
            <w:tcBorders>
              <w:top w:val="nil"/>
              <w:left w:val="nil"/>
              <w:bottom w:val="single" w:sz="4" w:space="0" w:color="auto"/>
              <w:right w:val="single" w:sz="4" w:space="0" w:color="auto"/>
            </w:tcBorders>
            <w:shd w:val="clear" w:color="000000" w:fill="FFFFFF"/>
            <w:vAlign w:val="center"/>
          </w:tcPr>
          <w:p w14:paraId="1B109BB2" w14:textId="0B891AD7" w:rsidR="00CB2D4C" w:rsidRPr="00675817" w:rsidRDefault="00CB2D4C" w:rsidP="000C346E">
            <w:pPr>
              <w:spacing w:before="0" w:after="0" w:line="360" w:lineRule="auto"/>
              <w:jc w:val="center"/>
              <w:rPr>
                <w:rFonts w:cs="Times New Roman"/>
                <w:i/>
                <w:iCs/>
                <w:color w:val="0D0D0D" w:themeColor="text1" w:themeTint="F2"/>
                <w:sz w:val="20"/>
                <w:szCs w:val="20"/>
              </w:rPr>
            </w:pPr>
            <w:r w:rsidRPr="00675817">
              <w:rPr>
                <w:i/>
                <w:iCs/>
                <w:color w:val="0D0D0D" w:themeColor="text1" w:themeTint="F2"/>
                <w:sz w:val="20"/>
                <w:szCs w:val="20"/>
              </w:rPr>
              <w:t>84,00</w:t>
            </w:r>
          </w:p>
        </w:tc>
        <w:tc>
          <w:tcPr>
            <w:tcW w:w="412" w:type="pct"/>
            <w:tcBorders>
              <w:top w:val="nil"/>
              <w:left w:val="nil"/>
              <w:bottom w:val="single" w:sz="4" w:space="0" w:color="auto"/>
              <w:right w:val="single" w:sz="4" w:space="0" w:color="auto"/>
            </w:tcBorders>
            <w:shd w:val="clear" w:color="auto" w:fill="auto"/>
            <w:noWrap/>
            <w:vAlign w:val="center"/>
          </w:tcPr>
          <w:p w14:paraId="6731AD6A" w14:textId="5594E79D" w:rsidR="00CB2D4C" w:rsidRPr="00675817" w:rsidRDefault="00CB2D4C" w:rsidP="000C346E">
            <w:pPr>
              <w:spacing w:before="0" w:after="0" w:line="360" w:lineRule="auto"/>
              <w:jc w:val="center"/>
              <w:rPr>
                <w:rFonts w:cs="Times New Roman"/>
                <w:i/>
                <w:iCs/>
                <w:color w:val="0D0D0D" w:themeColor="text1" w:themeTint="F2"/>
                <w:sz w:val="20"/>
                <w:szCs w:val="20"/>
              </w:rPr>
            </w:pPr>
            <w:r w:rsidRPr="00675817">
              <w:rPr>
                <w:i/>
                <w:iCs/>
                <w:color w:val="0D0D0D" w:themeColor="text1" w:themeTint="F2"/>
                <w:sz w:val="20"/>
                <w:szCs w:val="20"/>
              </w:rPr>
              <w:t>1,37</w:t>
            </w:r>
          </w:p>
        </w:tc>
      </w:tr>
      <w:tr w:rsidR="004C434F" w:rsidRPr="00675817" w14:paraId="171393A4" w14:textId="77777777" w:rsidTr="004C434F">
        <w:trPr>
          <w:trHeight w:val="70"/>
        </w:trPr>
        <w:tc>
          <w:tcPr>
            <w:tcW w:w="295" w:type="pct"/>
            <w:tcBorders>
              <w:top w:val="nil"/>
              <w:left w:val="single" w:sz="4" w:space="0" w:color="auto"/>
              <w:bottom w:val="single" w:sz="4" w:space="0" w:color="auto"/>
              <w:right w:val="single" w:sz="4" w:space="0" w:color="auto"/>
            </w:tcBorders>
            <w:shd w:val="clear" w:color="000000" w:fill="FFFFFF"/>
            <w:vAlign w:val="center"/>
          </w:tcPr>
          <w:p w14:paraId="01AD20A9" w14:textId="5DB58883"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rFonts w:eastAsia="Times New Roman" w:cs="Times New Roman"/>
                <w:i/>
                <w:color w:val="0D0D0D" w:themeColor="text1" w:themeTint="F2"/>
                <w:spacing w:val="-6"/>
                <w:sz w:val="20"/>
                <w:szCs w:val="20"/>
              </w:rPr>
              <w:t>2.12</w:t>
            </w:r>
          </w:p>
        </w:tc>
        <w:tc>
          <w:tcPr>
            <w:tcW w:w="2024" w:type="pct"/>
            <w:tcBorders>
              <w:top w:val="nil"/>
              <w:left w:val="nil"/>
              <w:bottom w:val="single" w:sz="4" w:space="0" w:color="auto"/>
              <w:right w:val="single" w:sz="4" w:space="0" w:color="auto"/>
            </w:tcBorders>
            <w:shd w:val="clear" w:color="auto" w:fill="auto"/>
            <w:vAlign w:val="center"/>
          </w:tcPr>
          <w:p w14:paraId="69CA92CA" w14:textId="1843041A" w:rsidR="00CB2D4C" w:rsidRPr="00675817" w:rsidRDefault="00CB2D4C" w:rsidP="000C346E">
            <w:pPr>
              <w:spacing w:before="0" w:after="0" w:line="360" w:lineRule="auto"/>
              <w:jc w:val="left"/>
              <w:rPr>
                <w:rFonts w:eastAsia="Times New Roman" w:cs="Times New Roman"/>
                <w:i/>
                <w:color w:val="0D0D0D" w:themeColor="text1" w:themeTint="F2"/>
                <w:spacing w:val="-6"/>
                <w:sz w:val="20"/>
                <w:szCs w:val="20"/>
              </w:rPr>
            </w:pPr>
            <w:r w:rsidRPr="00675817">
              <w:rPr>
                <w:rFonts w:eastAsia="Times New Roman" w:cs="Times New Roman"/>
                <w:i/>
                <w:color w:val="0D0D0D" w:themeColor="text1" w:themeTint="F2"/>
                <w:spacing w:val="-6"/>
                <w:sz w:val="20"/>
                <w:szCs w:val="20"/>
              </w:rPr>
              <w:t>Đất bãi thải, xử lý chất thải</w:t>
            </w:r>
          </w:p>
        </w:tc>
        <w:tc>
          <w:tcPr>
            <w:tcW w:w="74" w:type="pct"/>
            <w:tcBorders>
              <w:top w:val="nil"/>
              <w:left w:val="nil"/>
              <w:bottom w:val="single" w:sz="4" w:space="0" w:color="auto"/>
              <w:right w:val="single" w:sz="4" w:space="0" w:color="auto"/>
            </w:tcBorders>
            <w:shd w:val="clear" w:color="auto" w:fill="auto"/>
            <w:vAlign w:val="center"/>
          </w:tcPr>
          <w:p w14:paraId="1B6E2D59" w14:textId="5E010C3F"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rFonts w:eastAsia="Times New Roman" w:cs="Times New Roman"/>
                <w:i/>
                <w:color w:val="0D0D0D" w:themeColor="text1" w:themeTint="F2"/>
                <w:spacing w:val="-6"/>
                <w:sz w:val="20"/>
                <w:szCs w:val="20"/>
              </w:rPr>
              <w:t>DRA</w:t>
            </w:r>
          </w:p>
        </w:tc>
        <w:tc>
          <w:tcPr>
            <w:tcW w:w="467" w:type="pct"/>
            <w:tcBorders>
              <w:top w:val="nil"/>
              <w:left w:val="nil"/>
              <w:bottom w:val="single" w:sz="4" w:space="0" w:color="auto"/>
              <w:right w:val="single" w:sz="4" w:space="0" w:color="auto"/>
            </w:tcBorders>
            <w:shd w:val="clear" w:color="000000" w:fill="FFFFFF"/>
            <w:vAlign w:val="center"/>
          </w:tcPr>
          <w:p w14:paraId="6CCE7144" w14:textId="59A064F3" w:rsidR="00CB2D4C" w:rsidRPr="00675817" w:rsidRDefault="00CB2D4C" w:rsidP="000C346E">
            <w:pPr>
              <w:spacing w:before="0" w:after="0" w:line="360" w:lineRule="auto"/>
              <w:jc w:val="center"/>
              <w:rPr>
                <w:rFonts w:cs="Times New Roman"/>
                <w:i/>
                <w:iCs/>
                <w:color w:val="0D0D0D" w:themeColor="text1" w:themeTint="F2"/>
                <w:sz w:val="20"/>
                <w:szCs w:val="20"/>
              </w:rPr>
            </w:pPr>
            <w:r w:rsidRPr="00675817">
              <w:rPr>
                <w:i/>
                <w:iCs/>
                <w:color w:val="0D0D0D" w:themeColor="text1" w:themeTint="F2"/>
                <w:sz w:val="20"/>
                <w:szCs w:val="20"/>
              </w:rPr>
              <w:t>2,47</w:t>
            </w:r>
          </w:p>
        </w:tc>
        <w:tc>
          <w:tcPr>
            <w:tcW w:w="339" w:type="pct"/>
            <w:tcBorders>
              <w:top w:val="nil"/>
              <w:left w:val="nil"/>
              <w:bottom w:val="single" w:sz="4" w:space="0" w:color="auto"/>
              <w:right w:val="single" w:sz="4" w:space="0" w:color="auto"/>
            </w:tcBorders>
            <w:shd w:val="clear" w:color="auto" w:fill="auto"/>
            <w:noWrap/>
            <w:vAlign w:val="center"/>
          </w:tcPr>
          <w:p w14:paraId="46DC37E9" w14:textId="2FC63499" w:rsidR="00CB2D4C" w:rsidRPr="00675817" w:rsidRDefault="00CB2D4C" w:rsidP="000C346E">
            <w:pPr>
              <w:spacing w:before="0" w:after="0" w:line="360" w:lineRule="auto"/>
              <w:jc w:val="center"/>
              <w:rPr>
                <w:rFonts w:cs="Times New Roman"/>
                <w:i/>
                <w:iCs/>
                <w:color w:val="0D0D0D" w:themeColor="text1" w:themeTint="F2"/>
                <w:sz w:val="20"/>
                <w:szCs w:val="20"/>
              </w:rPr>
            </w:pPr>
            <w:r w:rsidRPr="00675817">
              <w:rPr>
                <w:i/>
                <w:iCs/>
                <w:color w:val="0D0D0D" w:themeColor="text1" w:themeTint="F2"/>
                <w:sz w:val="20"/>
                <w:szCs w:val="20"/>
              </w:rPr>
              <w:t>0,05</w:t>
            </w:r>
          </w:p>
        </w:tc>
        <w:tc>
          <w:tcPr>
            <w:tcW w:w="467" w:type="pct"/>
            <w:tcBorders>
              <w:top w:val="nil"/>
              <w:left w:val="nil"/>
              <w:bottom w:val="single" w:sz="4" w:space="0" w:color="auto"/>
              <w:right w:val="single" w:sz="4" w:space="0" w:color="auto"/>
            </w:tcBorders>
            <w:shd w:val="clear" w:color="auto" w:fill="auto"/>
            <w:noWrap/>
            <w:vAlign w:val="center"/>
          </w:tcPr>
          <w:p w14:paraId="0959C961" w14:textId="698C6132" w:rsidR="00CB2D4C" w:rsidRPr="00675817" w:rsidRDefault="00CB2D4C" w:rsidP="000C346E">
            <w:pPr>
              <w:spacing w:before="0" w:after="0" w:line="360" w:lineRule="auto"/>
              <w:jc w:val="center"/>
              <w:rPr>
                <w:rFonts w:cs="Times New Roman"/>
                <w:i/>
                <w:iCs/>
                <w:color w:val="0D0D0D" w:themeColor="text1" w:themeTint="F2"/>
                <w:sz w:val="20"/>
                <w:szCs w:val="20"/>
              </w:rPr>
            </w:pPr>
            <w:r w:rsidRPr="00675817">
              <w:rPr>
                <w:i/>
                <w:iCs/>
                <w:color w:val="0D0D0D" w:themeColor="text1" w:themeTint="F2"/>
                <w:sz w:val="20"/>
                <w:szCs w:val="20"/>
              </w:rPr>
              <w:t>12,00</w:t>
            </w:r>
          </w:p>
        </w:tc>
        <w:tc>
          <w:tcPr>
            <w:tcW w:w="450" w:type="pct"/>
            <w:tcBorders>
              <w:top w:val="nil"/>
              <w:left w:val="nil"/>
              <w:bottom w:val="single" w:sz="4" w:space="0" w:color="auto"/>
              <w:right w:val="single" w:sz="4" w:space="0" w:color="auto"/>
            </w:tcBorders>
            <w:shd w:val="clear" w:color="000000" w:fill="FFFFFF"/>
            <w:vAlign w:val="center"/>
          </w:tcPr>
          <w:p w14:paraId="548F38A6" w14:textId="5E71D2AE" w:rsidR="00CB2D4C" w:rsidRPr="00675817" w:rsidRDefault="00CB2D4C" w:rsidP="000C346E">
            <w:pPr>
              <w:spacing w:before="0" w:after="0" w:line="360" w:lineRule="auto"/>
              <w:jc w:val="center"/>
              <w:rPr>
                <w:rFonts w:cs="Times New Roman"/>
                <w:i/>
                <w:iCs/>
                <w:color w:val="0D0D0D" w:themeColor="text1" w:themeTint="F2"/>
                <w:sz w:val="20"/>
                <w:szCs w:val="20"/>
              </w:rPr>
            </w:pPr>
            <w:r w:rsidRPr="00675817">
              <w:rPr>
                <w:i/>
                <w:color w:val="0D0D0D" w:themeColor="text1" w:themeTint="F2"/>
                <w:sz w:val="20"/>
                <w:szCs w:val="20"/>
              </w:rPr>
              <w:t>23,55</w:t>
            </w:r>
          </w:p>
        </w:tc>
        <w:tc>
          <w:tcPr>
            <w:tcW w:w="471" w:type="pct"/>
            <w:tcBorders>
              <w:top w:val="nil"/>
              <w:left w:val="nil"/>
              <w:bottom w:val="single" w:sz="4" w:space="0" w:color="auto"/>
              <w:right w:val="single" w:sz="4" w:space="0" w:color="auto"/>
            </w:tcBorders>
            <w:shd w:val="clear" w:color="000000" w:fill="FFFFFF"/>
            <w:vAlign w:val="center"/>
          </w:tcPr>
          <w:p w14:paraId="157D0ACE" w14:textId="1FF35AED" w:rsidR="00CB2D4C" w:rsidRPr="00675817" w:rsidRDefault="00CB2D4C" w:rsidP="000C346E">
            <w:pPr>
              <w:spacing w:before="0" w:after="0" w:line="360" w:lineRule="auto"/>
              <w:jc w:val="center"/>
              <w:rPr>
                <w:rFonts w:cs="Times New Roman"/>
                <w:i/>
                <w:iCs/>
                <w:color w:val="0D0D0D" w:themeColor="text1" w:themeTint="F2"/>
                <w:sz w:val="20"/>
                <w:szCs w:val="20"/>
              </w:rPr>
            </w:pPr>
            <w:r w:rsidRPr="00675817">
              <w:rPr>
                <w:i/>
                <w:iCs/>
                <w:color w:val="0D0D0D" w:themeColor="text1" w:themeTint="F2"/>
                <w:sz w:val="20"/>
                <w:szCs w:val="20"/>
              </w:rPr>
              <w:t>35,55</w:t>
            </w:r>
          </w:p>
        </w:tc>
        <w:tc>
          <w:tcPr>
            <w:tcW w:w="412" w:type="pct"/>
            <w:tcBorders>
              <w:top w:val="nil"/>
              <w:left w:val="nil"/>
              <w:bottom w:val="single" w:sz="4" w:space="0" w:color="auto"/>
              <w:right w:val="single" w:sz="4" w:space="0" w:color="auto"/>
            </w:tcBorders>
            <w:shd w:val="clear" w:color="auto" w:fill="auto"/>
            <w:noWrap/>
            <w:vAlign w:val="center"/>
          </w:tcPr>
          <w:p w14:paraId="791433C9" w14:textId="0D53D00A" w:rsidR="00CB2D4C" w:rsidRPr="00675817" w:rsidRDefault="00CB2D4C" w:rsidP="000C346E">
            <w:pPr>
              <w:spacing w:before="0" w:after="0" w:line="360" w:lineRule="auto"/>
              <w:jc w:val="center"/>
              <w:rPr>
                <w:rFonts w:cs="Times New Roman"/>
                <w:i/>
                <w:iCs/>
                <w:color w:val="0D0D0D" w:themeColor="text1" w:themeTint="F2"/>
                <w:sz w:val="20"/>
                <w:szCs w:val="20"/>
              </w:rPr>
            </w:pPr>
            <w:r w:rsidRPr="00675817">
              <w:rPr>
                <w:i/>
                <w:iCs/>
                <w:color w:val="0D0D0D" w:themeColor="text1" w:themeTint="F2"/>
                <w:sz w:val="20"/>
                <w:szCs w:val="20"/>
              </w:rPr>
              <w:t>0,58</w:t>
            </w:r>
          </w:p>
        </w:tc>
      </w:tr>
      <w:tr w:rsidR="004C434F" w:rsidRPr="00675817" w14:paraId="349F7F74" w14:textId="77777777" w:rsidTr="004C434F">
        <w:trPr>
          <w:trHeight w:val="70"/>
        </w:trPr>
        <w:tc>
          <w:tcPr>
            <w:tcW w:w="295" w:type="pct"/>
            <w:tcBorders>
              <w:top w:val="nil"/>
              <w:left w:val="single" w:sz="4" w:space="0" w:color="auto"/>
              <w:bottom w:val="single" w:sz="4" w:space="0" w:color="auto"/>
              <w:right w:val="single" w:sz="4" w:space="0" w:color="auto"/>
            </w:tcBorders>
            <w:shd w:val="clear" w:color="000000" w:fill="FFFFFF"/>
            <w:vAlign w:val="center"/>
            <w:hideMark/>
          </w:tcPr>
          <w:p w14:paraId="2F384CA3" w14:textId="363889FE"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rFonts w:eastAsia="Times New Roman" w:cs="Times New Roman"/>
                <w:i/>
                <w:color w:val="0D0D0D" w:themeColor="text1" w:themeTint="F2"/>
                <w:spacing w:val="-6"/>
                <w:sz w:val="20"/>
                <w:szCs w:val="20"/>
              </w:rPr>
              <w:t>2.9.9</w:t>
            </w:r>
          </w:p>
        </w:tc>
        <w:tc>
          <w:tcPr>
            <w:tcW w:w="2024" w:type="pct"/>
            <w:tcBorders>
              <w:top w:val="nil"/>
              <w:left w:val="nil"/>
              <w:bottom w:val="single" w:sz="4" w:space="0" w:color="auto"/>
              <w:right w:val="single" w:sz="4" w:space="0" w:color="auto"/>
            </w:tcBorders>
            <w:shd w:val="clear" w:color="auto" w:fill="auto"/>
            <w:vAlign w:val="center"/>
            <w:hideMark/>
          </w:tcPr>
          <w:p w14:paraId="1DE0C3A9" w14:textId="77777777" w:rsidR="00CB2D4C" w:rsidRPr="00675817" w:rsidRDefault="00CB2D4C" w:rsidP="000C346E">
            <w:pPr>
              <w:spacing w:before="0" w:after="0" w:line="360" w:lineRule="auto"/>
              <w:jc w:val="left"/>
              <w:rPr>
                <w:rFonts w:eastAsia="Times New Roman" w:cs="Times New Roman"/>
                <w:i/>
                <w:color w:val="0D0D0D" w:themeColor="text1" w:themeTint="F2"/>
                <w:spacing w:val="-6"/>
                <w:sz w:val="20"/>
                <w:szCs w:val="20"/>
              </w:rPr>
            </w:pPr>
            <w:r w:rsidRPr="00675817">
              <w:rPr>
                <w:rFonts w:eastAsia="Times New Roman" w:cs="Times New Roman"/>
                <w:i/>
                <w:color w:val="0D0D0D" w:themeColor="text1" w:themeTint="F2"/>
                <w:spacing w:val="-6"/>
                <w:sz w:val="20"/>
                <w:szCs w:val="20"/>
              </w:rPr>
              <w:t>Đất cơ sở tôn giáo</w:t>
            </w:r>
          </w:p>
        </w:tc>
        <w:tc>
          <w:tcPr>
            <w:tcW w:w="74" w:type="pct"/>
            <w:tcBorders>
              <w:top w:val="nil"/>
              <w:left w:val="nil"/>
              <w:bottom w:val="single" w:sz="4" w:space="0" w:color="auto"/>
              <w:right w:val="single" w:sz="4" w:space="0" w:color="auto"/>
            </w:tcBorders>
            <w:shd w:val="clear" w:color="auto" w:fill="auto"/>
            <w:vAlign w:val="center"/>
            <w:hideMark/>
          </w:tcPr>
          <w:p w14:paraId="52BEF7F2" w14:textId="77777777"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rFonts w:eastAsia="Times New Roman" w:cs="Times New Roman"/>
                <w:i/>
                <w:color w:val="0D0D0D" w:themeColor="text1" w:themeTint="F2"/>
                <w:spacing w:val="-6"/>
                <w:sz w:val="20"/>
                <w:szCs w:val="20"/>
              </w:rPr>
              <w:t>TON</w:t>
            </w:r>
          </w:p>
        </w:tc>
        <w:tc>
          <w:tcPr>
            <w:tcW w:w="467" w:type="pct"/>
            <w:tcBorders>
              <w:top w:val="nil"/>
              <w:left w:val="nil"/>
              <w:bottom w:val="single" w:sz="4" w:space="0" w:color="auto"/>
              <w:right w:val="single" w:sz="4" w:space="0" w:color="auto"/>
            </w:tcBorders>
            <w:shd w:val="clear" w:color="000000" w:fill="FFFFFF"/>
            <w:vAlign w:val="center"/>
          </w:tcPr>
          <w:p w14:paraId="033AD8AF" w14:textId="10B42BA9"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 </w:t>
            </w:r>
          </w:p>
        </w:tc>
        <w:tc>
          <w:tcPr>
            <w:tcW w:w="339" w:type="pct"/>
            <w:tcBorders>
              <w:top w:val="nil"/>
              <w:left w:val="nil"/>
              <w:bottom w:val="single" w:sz="4" w:space="0" w:color="auto"/>
              <w:right w:val="single" w:sz="4" w:space="0" w:color="auto"/>
            </w:tcBorders>
            <w:shd w:val="clear" w:color="auto" w:fill="auto"/>
            <w:noWrap/>
            <w:vAlign w:val="center"/>
          </w:tcPr>
          <w:p w14:paraId="039755EB" w14:textId="52D230C9"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 </w:t>
            </w:r>
          </w:p>
        </w:tc>
        <w:tc>
          <w:tcPr>
            <w:tcW w:w="467" w:type="pct"/>
            <w:tcBorders>
              <w:top w:val="nil"/>
              <w:left w:val="nil"/>
              <w:bottom w:val="single" w:sz="4" w:space="0" w:color="auto"/>
              <w:right w:val="single" w:sz="4" w:space="0" w:color="auto"/>
            </w:tcBorders>
            <w:shd w:val="clear" w:color="auto" w:fill="auto"/>
            <w:noWrap/>
            <w:vAlign w:val="center"/>
          </w:tcPr>
          <w:p w14:paraId="5FC7CF85" w14:textId="6258EBD4"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 </w:t>
            </w:r>
          </w:p>
        </w:tc>
        <w:tc>
          <w:tcPr>
            <w:tcW w:w="450" w:type="pct"/>
            <w:tcBorders>
              <w:top w:val="nil"/>
              <w:left w:val="nil"/>
              <w:bottom w:val="single" w:sz="4" w:space="0" w:color="auto"/>
              <w:right w:val="single" w:sz="4" w:space="0" w:color="auto"/>
            </w:tcBorders>
            <w:shd w:val="clear" w:color="000000" w:fill="FFFFFF"/>
            <w:vAlign w:val="center"/>
          </w:tcPr>
          <w:p w14:paraId="0F71062A" w14:textId="4FB8A31B"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color w:val="0D0D0D" w:themeColor="text1" w:themeTint="F2"/>
                <w:sz w:val="20"/>
                <w:szCs w:val="20"/>
              </w:rPr>
              <w:t> </w:t>
            </w:r>
          </w:p>
        </w:tc>
        <w:tc>
          <w:tcPr>
            <w:tcW w:w="471" w:type="pct"/>
            <w:tcBorders>
              <w:top w:val="nil"/>
              <w:left w:val="nil"/>
              <w:bottom w:val="single" w:sz="4" w:space="0" w:color="auto"/>
              <w:right w:val="single" w:sz="4" w:space="0" w:color="auto"/>
            </w:tcBorders>
            <w:shd w:val="clear" w:color="000000" w:fill="FFFFFF"/>
            <w:vAlign w:val="center"/>
          </w:tcPr>
          <w:p w14:paraId="7E06302D" w14:textId="7698E95B"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 </w:t>
            </w:r>
          </w:p>
        </w:tc>
        <w:tc>
          <w:tcPr>
            <w:tcW w:w="412" w:type="pct"/>
            <w:tcBorders>
              <w:top w:val="nil"/>
              <w:left w:val="nil"/>
              <w:bottom w:val="single" w:sz="4" w:space="0" w:color="auto"/>
              <w:right w:val="single" w:sz="4" w:space="0" w:color="auto"/>
            </w:tcBorders>
            <w:shd w:val="clear" w:color="auto" w:fill="auto"/>
            <w:noWrap/>
            <w:vAlign w:val="center"/>
          </w:tcPr>
          <w:p w14:paraId="4E733405" w14:textId="3DD9A8D1"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 </w:t>
            </w:r>
          </w:p>
        </w:tc>
      </w:tr>
      <w:tr w:rsidR="004C434F" w:rsidRPr="00675817" w14:paraId="36E4A4E4" w14:textId="77777777" w:rsidTr="004C434F">
        <w:trPr>
          <w:trHeight w:val="70"/>
        </w:trPr>
        <w:tc>
          <w:tcPr>
            <w:tcW w:w="295" w:type="pct"/>
            <w:tcBorders>
              <w:top w:val="nil"/>
              <w:left w:val="single" w:sz="4" w:space="0" w:color="auto"/>
              <w:bottom w:val="single" w:sz="4" w:space="0" w:color="auto"/>
              <w:right w:val="single" w:sz="4" w:space="0" w:color="auto"/>
            </w:tcBorders>
            <w:shd w:val="clear" w:color="000000" w:fill="FFFFFF"/>
            <w:vAlign w:val="center"/>
            <w:hideMark/>
          </w:tcPr>
          <w:p w14:paraId="65E96499" w14:textId="27BA189A"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rFonts w:eastAsia="Times New Roman" w:cs="Times New Roman"/>
                <w:i/>
                <w:color w:val="0D0D0D" w:themeColor="text1" w:themeTint="F2"/>
                <w:spacing w:val="-6"/>
                <w:sz w:val="20"/>
                <w:szCs w:val="20"/>
              </w:rPr>
              <w:t>2.9.10</w:t>
            </w:r>
          </w:p>
        </w:tc>
        <w:tc>
          <w:tcPr>
            <w:tcW w:w="2024" w:type="pct"/>
            <w:tcBorders>
              <w:top w:val="nil"/>
              <w:left w:val="nil"/>
              <w:bottom w:val="single" w:sz="4" w:space="0" w:color="auto"/>
              <w:right w:val="single" w:sz="4" w:space="0" w:color="auto"/>
            </w:tcBorders>
            <w:shd w:val="clear" w:color="000000" w:fill="FFFFFF"/>
            <w:vAlign w:val="center"/>
            <w:hideMark/>
          </w:tcPr>
          <w:p w14:paraId="45C52B28" w14:textId="77777777" w:rsidR="00CB2D4C" w:rsidRPr="00675817" w:rsidRDefault="00CB2D4C" w:rsidP="000C346E">
            <w:pPr>
              <w:spacing w:before="0" w:after="0" w:line="360" w:lineRule="auto"/>
              <w:jc w:val="left"/>
              <w:rPr>
                <w:rFonts w:eastAsia="Times New Roman" w:cs="Times New Roman"/>
                <w:i/>
                <w:color w:val="0D0D0D" w:themeColor="text1" w:themeTint="F2"/>
                <w:spacing w:val="-6"/>
                <w:sz w:val="20"/>
                <w:szCs w:val="20"/>
              </w:rPr>
            </w:pPr>
            <w:r w:rsidRPr="00675817">
              <w:rPr>
                <w:rFonts w:eastAsia="Times New Roman" w:cs="Times New Roman"/>
                <w:i/>
                <w:color w:val="0D0D0D" w:themeColor="text1" w:themeTint="F2"/>
                <w:spacing w:val="-6"/>
                <w:sz w:val="20"/>
                <w:szCs w:val="20"/>
              </w:rPr>
              <w:t>Đất làm nghĩa trang, nghĩa địa, nhà tang lễ, nhà hỏa táng</w:t>
            </w:r>
          </w:p>
        </w:tc>
        <w:tc>
          <w:tcPr>
            <w:tcW w:w="74" w:type="pct"/>
            <w:tcBorders>
              <w:top w:val="nil"/>
              <w:left w:val="nil"/>
              <w:bottom w:val="single" w:sz="4" w:space="0" w:color="auto"/>
              <w:right w:val="single" w:sz="4" w:space="0" w:color="auto"/>
            </w:tcBorders>
            <w:shd w:val="clear" w:color="000000" w:fill="FFFFFF"/>
            <w:vAlign w:val="center"/>
            <w:hideMark/>
          </w:tcPr>
          <w:p w14:paraId="381574C0" w14:textId="77777777"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rFonts w:eastAsia="Times New Roman" w:cs="Times New Roman"/>
                <w:i/>
                <w:color w:val="0D0D0D" w:themeColor="text1" w:themeTint="F2"/>
                <w:spacing w:val="-6"/>
                <w:sz w:val="20"/>
                <w:szCs w:val="20"/>
              </w:rPr>
              <w:t>NTD</w:t>
            </w:r>
          </w:p>
        </w:tc>
        <w:tc>
          <w:tcPr>
            <w:tcW w:w="467" w:type="pct"/>
            <w:tcBorders>
              <w:top w:val="nil"/>
              <w:left w:val="nil"/>
              <w:bottom w:val="single" w:sz="4" w:space="0" w:color="auto"/>
              <w:right w:val="single" w:sz="4" w:space="0" w:color="auto"/>
            </w:tcBorders>
            <w:shd w:val="clear" w:color="000000" w:fill="FFFFFF"/>
            <w:vAlign w:val="center"/>
            <w:hideMark/>
          </w:tcPr>
          <w:p w14:paraId="2A2CADB6" w14:textId="1FAA6D37"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33,03</w:t>
            </w:r>
          </w:p>
        </w:tc>
        <w:tc>
          <w:tcPr>
            <w:tcW w:w="339" w:type="pct"/>
            <w:tcBorders>
              <w:top w:val="nil"/>
              <w:left w:val="nil"/>
              <w:bottom w:val="single" w:sz="4" w:space="0" w:color="auto"/>
              <w:right w:val="single" w:sz="4" w:space="0" w:color="auto"/>
            </w:tcBorders>
            <w:shd w:val="clear" w:color="auto" w:fill="auto"/>
            <w:noWrap/>
            <w:vAlign w:val="center"/>
            <w:hideMark/>
          </w:tcPr>
          <w:p w14:paraId="0F10EF4B" w14:textId="13E1ACFA"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0,68</w:t>
            </w:r>
          </w:p>
        </w:tc>
        <w:tc>
          <w:tcPr>
            <w:tcW w:w="467" w:type="pct"/>
            <w:tcBorders>
              <w:top w:val="nil"/>
              <w:left w:val="nil"/>
              <w:bottom w:val="single" w:sz="4" w:space="0" w:color="auto"/>
              <w:right w:val="single" w:sz="4" w:space="0" w:color="auto"/>
            </w:tcBorders>
            <w:shd w:val="clear" w:color="auto" w:fill="auto"/>
            <w:noWrap/>
            <w:vAlign w:val="center"/>
            <w:hideMark/>
          </w:tcPr>
          <w:p w14:paraId="17B8D15D" w14:textId="7974B1E4"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53,00</w:t>
            </w:r>
          </w:p>
        </w:tc>
        <w:tc>
          <w:tcPr>
            <w:tcW w:w="450" w:type="pct"/>
            <w:tcBorders>
              <w:top w:val="nil"/>
              <w:left w:val="nil"/>
              <w:bottom w:val="single" w:sz="4" w:space="0" w:color="auto"/>
              <w:right w:val="single" w:sz="4" w:space="0" w:color="auto"/>
            </w:tcBorders>
            <w:shd w:val="clear" w:color="000000" w:fill="FFFFFF"/>
            <w:vAlign w:val="center"/>
            <w:hideMark/>
          </w:tcPr>
          <w:p w14:paraId="28448A58" w14:textId="0E99742D"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color w:val="0D0D0D" w:themeColor="text1" w:themeTint="F2"/>
                <w:sz w:val="20"/>
                <w:szCs w:val="20"/>
              </w:rPr>
              <w:t>0,00</w:t>
            </w:r>
          </w:p>
        </w:tc>
        <w:tc>
          <w:tcPr>
            <w:tcW w:w="471" w:type="pct"/>
            <w:tcBorders>
              <w:top w:val="nil"/>
              <w:left w:val="nil"/>
              <w:bottom w:val="single" w:sz="4" w:space="0" w:color="auto"/>
              <w:right w:val="single" w:sz="4" w:space="0" w:color="auto"/>
            </w:tcBorders>
            <w:shd w:val="clear" w:color="000000" w:fill="FFFFFF"/>
            <w:vAlign w:val="center"/>
            <w:hideMark/>
          </w:tcPr>
          <w:p w14:paraId="687C163A" w14:textId="212B30F0"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53,00</w:t>
            </w:r>
          </w:p>
        </w:tc>
        <w:tc>
          <w:tcPr>
            <w:tcW w:w="412" w:type="pct"/>
            <w:tcBorders>
              <w:top w:val="nil"/>
              <w:left w:val="nil"/>
              <w:bottom w:val="single" w:sz="4" w:space="0" w:color="auto"/>
              <w:right w:val="single" w:sz="4" w:space="0" w:color="auto"/>
            </w:tcBorders>
            <w:shd w:val="clear" w:color="auto" w:fill="auto"/>
            <w:noWrap/>
            <w:vAlign w:val="center"/>
            <w:hideMark/>
          </w:tcPr>
          <w:p w14:paraId="7B6D9B1D" w14:textId="763CF154"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0,86</w:t>
            </w:r>
          </w:p>
        </w:tc>
      </w:tr>
      <w:tr w:rsidR="004C434F" w:rsidRPr="00675817" w14:paraId="71191498" w14:textId="77777777" w:rsidTr="004C434F">
        <w:trPr>
          <w:trHeight w:val="70"/>
        </w:trPr>
        <w:tc>
          <w:tcPr>
            <w:tcW w:w="295" w:type="pct"/>
            <w:tcBorders>
              <w:top w:val="nil"/>
              <w:left w:val="single" w:sz="4" w:space="0" w:color="auto"/>
              <w:bottom w:val="single" w:sz="4" w:space="0" w:color="auto"/>
              <w:right w:val="single" w:sz="4" w:space="0" w:color="auto"/>
            </w:tcBorders>
            <w:shd w:val="clear" w:color="000000" w:fill="FFFFFF"/>
            <w:vAlign w:val="center"/>
            <w:hideMark/>
          </w:tcPr>
          <w:p w14:paraId="7C969451" w14:textId="2B2772D5"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rFonts w:eastAsia="Times New Roman" w:cs="Times New Roman"/>
                <w:i/>
                <w:color w:val="0D0D0D" w:themeColor="text1" w:themeTint="F2"/>
                <w:spacing w:val="-6"/>
                <w:sz w:val="20"/>
                <w:szCs w:val="20"/>
              </w:rPr>
              <w:t>2.9.11</w:t>
            </w:r>
          </w:p>
        </w:tc>
        <w:tc>
          <w:tcPr>
            <w:tcW w:w="2024" w:type="pct"/>
            <w:tcBorders>
              <w:top w:val="nil"/>
              <w:left w:val="nil"/>
              <w:bottom w:val="single" w:sz="4" w:space="0" w:color="auto"/>
              <w:right w:val="single" w:sz="4" w:space="0" w:color="auto"/>
            </w:tcBorders>
            <w:shd w:val="clear" w:color="auto" w:fill="auto"/>
            <w:vAlign w:val="center"/>
            <w:hideMark/>
          </w:tcPr>
          <w:p w14:paraId="37C4F14B" w14:textId="77777777" w:rsidR="00CB2D4C" w:rsidRPr="00675817" w:rsidRDefault="00CB2D4C" w:rsidP="000C346E">
            <w:pPr>
              <w:spacing w:before="0" w:after="0" w:line="360" w:lineRule="auto"/>
              <w:jc w:val="left"/>
              <w:rPr>
                <w:rFonts w:eastAsia="Times New Roman" w:cs="Times New Roman"/>
                <w:i/>
                <w:color w:val="0D0D0D" w:themeColor="text1" w:themeTint="F2"/>
                <w:spacing w:val="-6"/>
                <w:sz w:val="20"/>
                <w:szCs w:val="20"/>
              </w:rPr>
            </w:pPr>
            <w:r w:rsidRPr="00675817">
              <w:rPr>
                <w:rFonts w:eastAsia="Times New Roman" w:cs="Times New Roman"/>
                <w:i/>
                <w:color w:val="0D0D0D" w:themeColor="text1" w:themeTint="F2"/>
                <w:spacing w:val="-6"/>
                <w:sz w:val="20"/>
                <w:szCs w:val="20"/>
              </w:rPr>
              <w:t>Đất cơ sở nghiên cứu khoa học</w:t>
            </w:r>
          </w:p>
        </w:tc>
        <w:tc>
          <w:tcPr>
            <w:tcW w:w="74" w:type="pct"/>
            <w:tcBorders>
              <w:top w:val="nil"/>
              <w:left w:val="nil"/>
              <w:bottom w:val="single" w:sz="4" w:space="0" w:color="auto"/>
              <w:right w:val="single" w:sz="4" w:space="0" w:color="auto"/>
            </w:tcBorders>
            <w:shd w:val="clear" w:color="auto" w:fill="auto"/>
            <w:vAlign w:val="center"/>
            <w:hideMark/>
          </w:tcPr>
          <w:p w14:paraId="1969AC7B" w14:textId="77777777"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rFonts w:eastAsia="Times New Roman" w:cs="Times New Roman"/>
                <w:i/>
                <w:color w:val="0D0D0D" w:themeColor="text1" w:themeTint="F2"/>
                <w:spacing w:val="-6"/>
                <w:sz w:val="20"/>
                <w:szCs w:val="20"/>
              </w:rPr>
              <w:t>DKH</w:t>
            </w:r>
          </w:p>
        </w:tc>
        <w:tc>
          <w:tcPr>
            <w:tcW w:w="467" w:type="pct"/>
            <w:tcBorders>
              <w:top w:val="nil"/>
              <w:left w:val="nil"/>
              <w:bottom w:val="single" w:sz="4" w:space="0" w:color="auto"/>
              <w:right w:val="single" w:sz="4" w:space="0" w:color="auto"/>
            </w:tcBorders>
            <w:shd w:val="clear" w:color="000000" w:fill="FFFFFF"/>
            <w:vAlign w:val="center"/>
          </w:tcPr>
          <w:p w14:paraId="060AA32F" w14:textId="1B030B12"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 </w:t>
            </w:r>
          </w:p>
        </w:tc>
        <w:tc>
          <w:tcPr>
            <w:tcW w:w="339" w:type="pct"/>
            <w:tcBorders>
              <w:top w:val="nil"/>
              <w:left w:val="nil"/>
              <w:bottom w:val="single" w:sz="4" w:space="0" w:color="auto"/>
              <w:right w:val="single" w:sz="4" w:space="0" w:color="auto"/>
            </w:tcBorders>
            <w:shd w:val="clear" w:color="auto" w:fill="auto"/>
            <w:noWrap/>
            <w:vAlign w:val="center"/>
          </w:tcPr>
          <w:p w14:paraId="6122F3E6" w14:textId="5ECC6636"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 </w:t>
            </w:r>
          </w:p>
        </w:tc>
        <w:tc>
          <w:tcPr>
            <w:tcW w:w="467" w:type="pct"/>
            <w:tcBorders>
              <w:top w:val="nil"/>
              <w:left w:val="nil"/>
              <w:bottom w:val="single" w:sz="4" w:space="0" w:color="auto"/>
              <w:right w:val="single" w:sz="4" w:space="0" w:color="auto"/>
            </w:tcBorders>
            <w:shd w:val="clear" w:color="auto" w:fill="auto"/>
            <w:noWrap/>
            <w:vAlign w:val="center"/>
          </w:tcPr>
          <w:p w14:paraId="14F3B6BE" w14:textId="627A1A0E"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 </w:t>
            </w:r>
          </w:p>
        </w:tc>
        <w:tc>
          <w:tcPr>
            <w:tcW w:w="450" w:type="pct"/>
            <w:tcBorders>
              <w:top w:val="nil"/>
              <w:left w:val="nil"/>
              <w:bottom w:val="single" w:sz="4" w:space="0" w:color="auto"/>
              <w:right w:val="single" w:sz="4" w:space="0" w:color="auto"/>
            </w:tcBorders>
            <w:shd w:val="clear" w:color="000000" w:fill="FFFFFF"/>
            <w:vAlign w:val="center"/>
          </w:tcPr>
          <w:p w14:paraId="64B657FC" w14:textId="01466F45"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color w:val="0D0D0D" w:themeColor="text1" w:themeTint="F2"/>
                <w:sz w:val="20"/>
                <w:szCs w:val="20"/>
              </w:rPr>
              <w:t> </w:t>
            </w:r>
          </w:p>
        </w:tc>
        <w:tc>
          <w:tcPr>
            <w:tcW w:w="471" w:type="pct"/>
            <w:tcBorders>
              <w:top w:val="nil"/>
              <w:left w:val="nil"/>
              <w:bottom w:val="single" w:sz="4" w:space="0" w:color="auto"/>
              <w:right w:val="single" w:sz="4" w:space="0" w:color="auto"/>
            </w:tcBorders>
            <w:shd w:val="clear" w:color="000000" w:fill="FFFFFF"/>
            <w:vAlign w:val="center"/>
          </w:tcPr>
          <w:p w14:paraId="425A4AE5" w14:textId="062757ED"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 </w:t>
            </w:r>
          </w:p>
        </w:tc>
        <w:tc>
          <w:tcPr>
            <w:tcW w:w="412" w:type="pct"/>
            <w:tcBorders>
              <w:top w:val="nil"/>
              <w:left w:val="nil"/>
              <w:bottom w:val="single" w:sz="4" w:space="0" w:color="auto"/>
              <w:right w:val="single" w:sz="4" w:space="0" w:color="auto"/>
            </w:tcBorders>
            <w:shd w:val="clear" w:color="auto" w:fill="auto"/>
            <w:noWrap/>
            <w:vAlign w:val="center"/>
          </w:tcPr>
          <w:p w14:paraId="1CF7FFB2" w14:textId="2E64D8DF"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 </w:t>
            </w:r>
          </w:p>
        </w:tc>
      </w:tr>
      <w:tr w:rsidR="004C434F" w:rsidRPr="00675817" w14:paraId="5D59A8D4" w14:textId="77777777" w:rsidTr="004C434F">
        <w:trPr>
          <w:trHeight w:val="70"/>
        </w:trPr>
        <w:tc>
          <w:tcPr>
            <w:tcW w:w="295" w:type="pct"/>
            <w:tcBorders>
              <w:top w:val="nil"/>
              <w:left w:val="single" w:sz="4" w:space="0" w:color="auto"/>
              <w:bottom w:val="single" w:sz="4" w:space="0" w:color="auto"/>
              <w:right w:val="single" w:sz="4" w:space="0" w:color="auto"/>
            </w:tcBorders>
            <w:shd w:val="clear" w:color="000000" w:fill="FFFFFF"/>
            <w:vAlign w:val="center"/>
            <w:hideMark/>
          </w:tcPr>
          <w:p w14:paraId="6A380F9D" w14:textId="3BE21058"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rFonts w:eastAsia="Times New Roman" w:cs="Times New Roman"/>
                <w:i/>
                <w:color w:val="0D0D0D" w:themeColor="text1" w:themeTint="F2"/>
                <w:spacing w:val="-6"/>
                <w:sz w:val="20"/>
                <w:szCs w:val="20"/>
              </w:rPr>
              <w:t>2.9.12</w:t>
            </w:r>
          </w:p>
        </w:tc>
        <w:tc>
          <w:tcPr>
            <w:tcW w:w="2024" w:type="pct"/>
            <w:tcBorders>
              <w:top w:val="nil"/>
              <w:left w:val="nil"/>
              <w:bottom w:val="single" w:sz="4" w:space="0" w:color="auto"/>
              <w:right w:val="single" w:sz="4" w:space="0" w:color="auto"/>
            </w:tcBorders>
            <w:shd w:val="clear" w:color="auto" w:fill="auto"/>
            <w:vAlign w:val="center"/>
            <w:hideMark/>
          </w:tcPr>
          <w:p w14:paraId="03BBF8BE" w14:textId="77777777" w:rsidR="00CB2D4C" w:rsidRPr="00675817" w:rsidRDefault="00CB2D4C" w:rsidP="000C346E">
            <w:pPr>
              <w:spacing w:before="0" w:after="0" w:line="360" w:lineRule="auto"/>
              <w:jc w:val="left"/>
              <w:rPr>
                <w:rFonts w:eastAsia="Times New Roman" w:cs="Times New Roman"/>
                <w:i/>
                <w:color w:val="0D0D0D" w:themeColor="text1" w:themeTint="F2"/>
                <w:spacing w:val="-6"/>
                <w:sz w:val="20"/>
                <w:szCs w:val="20"/>
              </w:rPr>
            </w:pPr>
            <w:r w:rsidRPr="00675817">
              <w:rPr>
                <w:rFonts w:eastAsia="Times New Roman" w:cs="Times New Roman"/>
                <w:i/>
                <w:color w:val="0D0D0D" w:themeColor="text1" w:themeTint="F2"/>
                <w:spacing w:val="-6"/>
                <w:sz w:val="20"/>
                <w:szCs w:val="20"/>
              </w:rPr>
              <w:t>Đất dịch vụ xã hội</w:t>
            </w:r>
          </w:p>
        </w:tc>
        <w:tc>
          <w:tcPr>
            <w:tcW w:w="74" w:type="pct"/>
            <w:tcBorders>
              <w:top w:val="nil"/>
              <w:left w:val="nil"/>
              <w:bottom w:val="single" w:sz="4" w:space="0" w:color="auto"/>
              <w:right w:val="single" w:sz="4" w:space="0" w:color="auto"/>
            </w:tcBorders>
            <w:shd w:val="clear" w:color="auto" w:fill="auto"/>
            <w:vAlign w:val="center"/>
            <w:hideMark/>
          </w:tcPr>
          <w:p w14:paraId="5D424A6B" w14:textId="77777777"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rFonts w:eastAsia="Times New Roman" w:cs="Times New Roman"/>
                <w:i/>
                <w:color w:val="0D0D0D" w:themeColor="text1" w:themeTint="F2"/>
                <w:spacing w:val="-6"/>
                <w:sz w:val="20"/>
                <w:szCs w:val="20"/>
              </w:rPr>
              <w:t>DXH</w:t>
            </w:r>
          </w:p>
        </w:tc>
        <w:tc>
          <w:tcPr>
            <w:tcW w:w="467" w:type="pct"/>
            <w:tcBorders>
              <w:top w:val="nil"/>
              <w:left w:val="nil"/>
              <w:bottom w:val="single" w:sz="4" w:space="0" w:color="auto"/>
              <w:right w:val="single" w:sz="4" w:space="0" w:color="auto"/>
            </w:tcBorders>
            <w:shd w:val="clear" w:color="000000" w:fill="FFFFFF"/>
            <w:vAlign w:val="center"/>
          </w:tcPr>
          <w:p w14:paraId="532DC9F4" w14:textId="6DE0A3B5"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 </w:t>
            </w:r>
          </w:p>
        </w:tc>
        <w:tc>
          <w:tcPr>
            <w:tcW w:w="339" w:type="pct"/>
            <w:tcBorders>
              <w:top w:val="nil"/>
              <w:left w:val="nil"/>
              <w:bottom w:val="single" w:sz="4" w:space="0" w:color="auto"/>
              <w:right w:val="single" w:sz="4" w:space="0" w:color="auto"/>
            </w:tcBorders>
            <w:shd w:val="clear" w:color="auto" w:fill="auto"/>
            <w:noWrap/>
            <w:vAlign w:val="center"/>
          </w:tcPr>
          <w:p w14:paraId="1EA982BD" w14:textId="5DF53640"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 </w:t>
            </w:r>
          </w:p>
        </w:tc>
        <w:tc>
          <w:tcPr>
            <w:tcW w:w="467" w:type="pct"/>
            <w:tcBorders>
              <w:top w:val="nil"/>
              <w:left w:val="nil"/>
              <w:bottom w:val="single" w:sz="4" w:space="0" w:color="auto"/>
              <w:right w:val="single" w:sz="4" w:space="0" w:color="auto"/>
            </w:tcBorders>
            <w:shd w:val="clear" w:color="auto" w:fill="auto"/>
            <w:vAlign w:val="center"/>
          </w:tcPr>
          <w:p w14:paraId="6809521E" w14:textId="232F0F3E"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 </w:t>
            </w:r>
          </w:p>
        </w:tc>
        <w:tc>
          <w:tcPr>
            <w:tcW w:w="450" w:type="pct"/>
            <w:tcBorders>
              <w:top w:val="nil"/>
              <w:left w:val="nil"/>
              <w:bottom w:val="single" w:sz="4" w:space="0" w:color="auto"/>
              <w:right w:val="single" w:sz="4" w:space="0" w:color="auto"/>
            </w:tcBorders>
            <w:shd w:val="clear" w:color="000000" w:fill="FFFFFF"/>
            <w:vAlign w:val="center"/>
          </w:tcPr>
          <w:p w14:paraId="48A03159" w14:textId="5F6876C4"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color w:val="0D0D0D" w:themeColor="text1" w:themeTint="F2"/>
                <w:sz w:val="20"/>
                <w:szCs w:val="20"/>
              </w:rPr>
              <w:t> </w:t>
            </w:r>
          </w:p>
        </w:tc>
        <w:tc>
          <w:tcPr>
            <w:tcW w:w="471" w:type="pct"/>
            <w:tcBorders>
              <w:top w:val="nil"/>
              <w:left w:val="nil"/>
              <w:bottom w:val="single" w:sz="4" w:space="0" w:color="auto"/>
              <w:right w:val="single" w:sz="4" w:space="0" w:color="auto"/>
            </w:tcBorders>
            <w:shd w:val="clear" w:color="000000" w:fill="FFFFFF"/>
            <w:vAlign w:val="center"/>
          </w:tcPr>
          <w:p w14:paraId="4492051D" w14:textId="45A134B7"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 </w:t>
            </w:r>
          </w:p>
        </w:tc>
        <w:tc>
          <w:tcPr>
            <w:tcW w:w="412" w:type="pct"/>
            <w:tcBorders>
              <w:top w:val="nil"/>
              <w:left w:val="nil"/>
              <w:bottom w:val="single" w:sz="4" w:space="0" w:color="auto"/>
              <w:right w:val="single" w:sz="4" w:space="0" w:color="auto"/>
            </w:tcBorders>
            <w:shd w:val="clear" w:color="auto" w:fill="auto"/>
            <w:noWrap/>
            <w:vAlign w:val="center"/>
          </w:tcPr>
          <w:p w14:paraId="30DB04F3" w14:textId="54701F74"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 </w:t>
            </w:r>
          </w:p>
        </w:tc>
      </w:tr>
      <w:tr w:rsidR="004C434F" w:rsidRPr="00675817" w14:paraId="57195BE3" w14:textId="77777777" w:rsidTr="004C434F">
        <w:trPr>
          <w:trHeight w:val="70"/>
        </w:trPr>
        <w:tc>
          <w:tcPr>
            <w:tcW w:w="295" w:type="pct"/>
            <w:tcBorders>
              <w:top w:val="nil"/>
              <w:left w:val="single" w:sz="4" w:space="0" w:color="auto"/>
              <w:bottom w:val="single" w:sz="4" w:space="0" w:color="auto"/>
              <w:right w:val="single" w:sz="4" w:space="0" w:color="auto"/>
            </w:tcBorders>
            <w:shd w:val="clear" w:color="000000" w:fill="FFFFFF"/>
            <w:vAlign w:val="center"/>
            <w:hideMark/>
          </w:tcPr>
          <w:p w14:paraId="53AEC2F4" w14:textId="683D80BE"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rFonts w:eastAsia="Times New Roman" w:cs="Times New Roman"/>
                <w:i/>
                <w:color w:val="0D0D0D" w:themeColor="text1" w:themeTint="F2"/>
                <w:spacing w:val="-6"/>
                <w:sz w:val="20"/>
                <w:szCs w:val="20"/>
              </w:rPr>
              <w:t>2.9.13</w:t>
            </w:r>
          </w:p>
        </w:tc>
        <w:tc>
          <w:tcPr>
            <w:tcW w:w="2024" w:type="pct"/>
            <w:tcBorders>
              <w:top w:val="nil"/>
              <w:left w:val="nil"/>
              <w:bottom w:val="single" w:sz="4" w:space="0" w:color="auto"/>
              <w:right w:val="single" w:sz="4" w:space="0" w:color="auto"/>
            </w:tcBorders>
            <w:shd w:val="clear" w:color="auto" w:fill="auto"/>
            <w:vAlign w:val="center"/>
            <w:hideMark/>
          </w:tcPr>
          <w:p w14:paraId="7279E0BB" w14:textId="77777777" w:rsidR="00CB2D4C" w:rsidRPr="00675817" w:rsidRDefault="00CB2D4C" w:rsidP="000C346E">
            <w:pPr>
              <w:spacing w:before="0" w:after="0" w:line="360" w:lineRule="auto"/>
              <w:jc w:val="left"/>
              <w:rPr>
                <w:rFonts w:eastAsia="Times New Roman" w:cs="Times New Roman"/>
                <w:i/>
                <w:color w:val="0D0D0D" w:themeColor="text1" w:themeTint="F2"/>
                <w:spacing w:val="-6"/>
                <w:sz w:val="20"/>
                <w:szCs w:val="20"/>
              </w:rPr>
            </w:pPr>
            <w:r w:rsidRPr="00675817">
              <w:rPr>
                <w:rFonts w:eastAsia="Times New Roman" w:cs="Times New Roman"/>
                <w:i/>
                <w:color w:val="0D0D0D" w:themeColor="text1" w:themeTint="F2"/>
                <w:spacing w:val="-6"/>
                <w:sz w:val="20"/>
                <w:szCs w:val="20"/>
              </w:rPr>
              <w:t>Đất chợ</w:t>
            </w:r>
          </w:p>
        </w:tc>
        <w:tc>
          <w:tcPr>
            <w:tcW w:w="74" w:type="pct"/>
            <w:tcBorders>
              <w:top w:val="nil"/>
              <w:left w:val="nil"/>
              <w:bottom w:val="single" w:sz="4" w:space="0" w:color="auto"/>
              <w:right w:val="single" w:sz="4" w:space="0" w:color="auto"/>
            </w:tcBorders>
            <w:shd w:val="clear" w:color="auto" w:fill="auto"/>
            <w:vAlign w:val="center"/>
            <w:hideMark/>
          </w:tcPr>
          <w:p w14:paraId="48AF5AD2" w14:textId="77777777"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rFonts w:eastAsia="Times New Roman" w:cs="Times New Roman"/>
                <w:i/>
                <w:color w:val="0D0D0D" w:themeColor="text1" w:themeTint="F2"/>
                <w:spacing w:val="-6"/>
                <w:sz w:val="20"/>
                <w:szCs w:val="20"/>
              </w:rPr>
              <w:t>DCH</w:t>
            </w:r>
          </w:p>
        </w:tc>
        <w:tc>
          <w:tcPr>
            <w:tcW w:w="467" w:type="pct"/>
            <w:tcBorders>
              <w:top w:val="nil"/>
              <w:left w:val="nil"/>
              <w:bottom w:val="single" w:sz="4" w:space="0" w:color="auto"/>
              <w:right w:val="single" w:sz="4" w:space="0" w:color="auto"/>
            </w:tcBorders>
            <w:shd w:val="clear" w:color="000000" w:fill="FFFFFF"/>
            <w:vAlign w:val="center"/>
            <w:hideMark/>
          </w:tcPr>
          <w:p w14:paraId="0A3C11EB" w14:textId="2870571D"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5,55</w:t>
            </w:r>
          </w:p>
        </w:tc>
        <w:tc>
          <w:tcPr>
            <w:tcW w:w="339" w:type="pct"/>
            <w:tcBorders>
              <w:top w:val="nil"/>
              <w:left w:val="nil"/>
              <w:bottom w:val="single" w:sz="4" w:space="0" w:color="auto"/>
              <w:right w:val="single" w:sz="4" w:space="0" w:color="auto"/>
            </w:tcBorders>
            <w:shd w:val="clear" w:color="auto" w:fill="auto"/>
            <w:noWrap/>
            <w:vAlign w:val="center"/>
            <w:hideMark/>
          </w:tcPr>
          <w:p w14:paraId="3D881FDD" w14:textId="1313DD24"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0,11</w:t>
            </w:r>
          </w:p>
        </w:tc>
        <w:tc>
          <w:tcPr>
            <w:tcW w:w="467" w:type="pct"/>
            <w:tcBorders>
              <w:top w:val="nil"/>
              <w:left w:val="nil"/>
              <w:bottom w:val="single" w:sz="4" w:space="0" w:color="auto"/>
              <w:right w:val="single" w:sz="4" w:space="0" w:color="auto"/>
            </w:tcBorders>
            <w:shd w:val="clear" w:color="auto" w:fill="auto"/>
            <w:vAlign w:val="center"/>
            <w:hideMark/>
          </w:tcPr>
          <w:p w14:paraId="2A3B43AB" w14:textId="2B08B39A"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 </w:t>
            </w:r>
          </w:p>
        </w:tc>
        <w:tc>
          <w:tcPr>
            <w:tcW w:w="450" w:type="pct"/>
            <w:tcBorders>
              <w:top w:val="nil"/>
              <w:left w:val="nil"/>
              <w:bottom w:val="single" w:sz="4" w:space="0" w:color="auto"/>
              <w:right w:val="single" w:sz="4" w:space="0" w:color="auto"/>
            </w:tcBorders>
            <w:shd w:val="clear" w:color="000000" w:fill="FFFFFF"/>
            <w:vAlign w:val="center"/>
            <w:hideMark/>
          </w:tcPr>
          <w:p w14:paraId="3E9FBD8E" w14:textId="0ACCC976"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color w:val="0D0D0D" w:themeColor="text1" w:themeTint="F2"/>
                <w:sz w:val="20"/>
                <w:szCs w:val="20"/>
              </w:rPr>
              <w:t>8,68</w:t>
            </w:r>
          </w:p>
        </w:tc>
        <w:tc>
          <w:tcPr>
            <w:tcW w:w="471" w:type="pct"/>
            <w:tcBorders>
              <w:top w:val="nil"/>
              <w:left w:val="nil"/>
              <w:bottom w:val="single" w:sz="4" w:space="0" w:color="auto"/>
              <w:right w:val="single" w:sz="4" w:space="0" w:color="auto"/>
            </w:tcBorders>
            <w:shd w:val="clear" w:color="000000" w:fill="FFFFFF"/>
            <w:vAlign w:val="center"/>
            <w:hideMark/>
          </w:tcPr>
          <w:p w14:paraId="1137C08A" w14:textId="18D038CD"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8,68</w:t>
            </w:r>
          </w:p>
        </w:tc>
        <w:tc>
          <w:tcPr>
            <w:tcW w:w="412" w:type="pct"/>
            <w:tcBorders>
              <w:top w:val="nil"/>
              <w:left w:val="nil"/>
              <w:bottom w:val="single" w:sz="4" w:space="0" w:color="auto"/>
              <w:right w:val="single" w:sz="4" w:space="0" w:color="auto"/>
            </w:tcBorders>
            <w:shd w:val="clear" w:color="auto" w:fill="auto"/>
            <w:noWrap/>
            <w:vAlign w:val="center"/>
            <w:hideMark/>
          </w:tcPr>
          <w:p w14:paraId="22E21A58" w14:textId="692B8D42"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0,14</w:t>
            </w:r>
          </w:p>
        </w:tc>
      </w:tr>
      <w:tr w:rsidR="004C434F" w:rsidRPr="00675817" w14:paraId="1F5BB2A4" w14:textId="77777777" w:rsidTr="004C434F">
        <w:trPr>
          <w:trHeight w:val="70"/>
        </w:trPr>
        <w:tc>
          <w:tcPr>
            <w:tcW w:w="295" w:type="pct"/>
            <w:tcBorders>
              <w:top w:val="nil"/>
              <w:left w:val="single" w:sz="4" w:space="0" w:color="auto"/>
              <w:bottom w:val="single" w:sz="4" w:space="0" w:color="auto"/>
              <w:right w:val="single" w:sz="4" w:space="0" w:color="auto"/>
            </w:tcBorders>
            <w:shd w:val="clear" w:color="000000" w:fill="FFFFFF"/>
            <w:vAlign w:val="center"/>
            <w:hideMark/>
          </w:tcPr>
          <w:p w14:paraId="02E6FCF8" w14:textId="2711104D"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rFonts w:eastAsia="Times New Roman" w:cs="Times New Roman"/>
                <w:i/>
                <w:color w:val="0D0D0D" w:themeColor="text1" w:themeTint="F2"/>
                <w:spacing w:val="-6"/>
                <w:sz w:val="20"/>
                <w:szCs w:val="20"/>
              </w:rPr>
              <w:t>2.9.14</w:t>
            </w:r>
          </w:p>
        </w:tc>
        <w:tc>
          <w:tcPr>
            <w:tcW w:w="2024" w:type="pct"/>
            <w:tcBorders>
              <w:top w:val="nil"/>
              <w:left w:val="nil"/>
              <w:bottom w:val="single" w:sz="4" w:space="0" w:color="auto"/>
              <w:right w:val="single" w:sz="4" w:space="0" w:color="auto"/>
            </w:tcBorders>
            <w:shd w:val="clear" w:color="auto" w:fill="auto"/>
            <w:vAlign w:val="center"/>
            <w:hideMark/>
          </w:tcPr>
          <w:p w14:paraId="72835FFA" w14:textId="77777777" w:rsidR="00CB2D4C" w:rsidRPr="00675817" w:rsidRDefault="00CB2D4C" w:rsidP="000C346E">
            <w:pPr>
              <w:spacing w:before="0" w:after="0" w:line="360" w:lineRule="auto"/>
              <w:jc w:val="left"/>
              <w:rPr>
                <w:rFonts w:eastAsia="Times New Roman" w:cs="Times New Roman"/>
                <w:i/>
                <w:color w:val="0D0D0D" w:themeColor="text1" w:themeTint="F2"/>
                <w:spacing w:val="-6"/>
                <w:sz w:val="20"/>
                <w:szCs w:val="20"/>
              </w:rPr>
            </w:pPr>
            <w:r w:rsidRPr="00675817">
              <w:rPr>
                <w:rFonts w:eastAsia="Times New Roman" w:cs="Times New Roman"/>
                <w:i/>
                <w:color w:val="0D0D0D" w:themeColor="text1" w:themeTint="F2"/>
                <w:spacing w:val="-6"/>
                <w:sz w:val="20"/>
                <w:szCs w:val="20"/>
              </w:rPr>
              <w:t>Đất công trình công cộng khác</w:t>
            </w:r>
          </w:p>
        </w:tc>
        <w:tc>
          <w:tcPr>
            <w:tcW w:w="74" w:type="pct"/>
            <w:tcBorders>
              <w:top w:val="nil"/>
              <w:left w:val="nil"/>
              <w:bottom w:val="single" w:sz="4" w:space="0" w:color="auto"/>
              <w:right w:val="single" w:sz="4" w:space="0" w:color="auto"/>
            </w:tcBorders>
            <w:shd w:val="clear" w:color="auto" w:fill="auto"/>
            <w:vAlign w:val="center"/>
            <w:hideMark/>
          </w:tcPr>
          <w:p w14:paraId="3505E845" w14:textId="77777777"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rFonts w:eastAsia="Times New Roman" w:cs="Times New Roman"/>
                <w:i/>
                <w:color w:val="0D0D0D" w:themeColor="text1" w:themeTint="F2"/>
                <w:spacing w:val="-6"/>
                <w:sz w:val="20"/>
                <w:szCs w:val="20"/>
              </w:rPr>
              <w:t>DCK</w:t>
            </w:r>
          </w:p>
        </w:tc>
        <w:tc>
          <w:tcPr>
            <w:tcW w:w="467" w:type="pct"/>
            <w:tcBorders>
              <w:top w:val="nil"/>
              <w:left w:val="nil"/>
              <w:bottom w:val="single" w:sz="4" w:space="0" w:color="auto"/>
              <w:right w:val="single" w:sz="4" w:space="0" w:color="auto"/>
            </w:tcBorders>
            <w:shd w:val="clear" w:color="000000" w:fill="FFFFFF"/>
            <w:vAlign w:val="center"/>
            <w:hideMark/>
          </w:tcPr>
          <w:p w14:paraId="3EAC5F94" w14:textId="4148B045"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0,00</w:t>
            </w:r>
          </w:p>
        </w:tc>
        <w:tc>
          <w:tcPr>
            <w:tcW w:w="339" w:type="pct"/>
            <w:tcBorders>
              <w:top w:val="nil"/>
              <w:left w:val="nil"/>
              <w:bottom w:val="single" w:sz="4" w:space="0" w:color="auto"/>
              <w:right w:val="single" w:sz="4" w:space="0" w:color="auto"/>
            </w:tcBorders>
            <w:shd w:val="clear" w:color="auto" w:fill="auto"/>
            <w:noWrap/>
            <w:vAlign w:val="center"/>
            <w:hideMark/>
          </w:tcPr>
          <w:p w14:paraId="75DB99AA" w14:textId="1D6850DB"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0,00</w:t>
            </w:r>
          </w:p>
        </w:tc>
        <w:tc>
          <w:tcPr>
            <w:tcW w:w="467" w:type="pct"/>
            <w:tcBorders>
              <w:top w:val="nil"/>
              <w:left w:val="nil"/>
              <w:bottom w:val="single" w:sz="4" w:space="0" w:color="auto"/>
              <w:right w:val="single" w:sz="4" w:space="0" w:color="auto"/>
            </w:tcBorders>
            <w:shd w:val="clear" w:color="auto" w:fill="auto"/>
            <w:vAlign w:val="center"/>
            <w:hideMark/>
          </w:tcPr>
          <w:p w14:paraId="04A2F3FD" w14:textId="0834F5F6"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 </w:t>
            </w:r>
          </w:p>
        </w:tc>
        <w:tc>
          <w:tcPr>
            <w:tcW w:w="450" w:type="pct"/>
            <w:tcBorders>
              <w:top w:val="nil"/>
              <w:left w:val="nil"/>
              <w:bottom w:val="single" w:sz="4" w:space="0" w:color="auto"/>
              <w:right w:val="single" w:sz="4" w:space="0" w:color="auto"/>
            </w:tcBorders>
            <w:shd w:val="clear" w:color="000000" w:fill="FFFFFF"/>
            <w:vAlign w:val="center"/>
            <w:hideMark/>
          </w:tcPr>
          <w:p w14:paraId="7A76F3AB" w14:textId="2B716F3F"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color w:val="0D0D0D" w:themeColor="text1" w:themeTint="F2"/>
                <w:sz w:val="20"/>
                <w:szCs w:val="20"/>
              </w:rPr>
              <w:t>9,38</w:t>
            </w:r>
          </w:p>
        </w:tc>
        <w:tc>
          <w:tcPr>
            <w:tcW w:w="471" w:type="pct"/>
            <w:tcBorders>
              <w:top w:val="nil"/>
              <w:left w:val="nil"/>
              <w:bottom w:val="single" w:sz="4" w:space="0" w:color="auto"/>
              <w:right w:val="single" w:sz="4" w:space="0" w:color="auto"/>
            </w:tcBorders>
            <w:shd w:val="clear" w:color="000000" w:fill="FFFFFF"/>
            <w:vAlign w:val="center"/>
            <w:hideMark/>
          </w:tcPr>
          <w:p w14:paraId="406EE141" w14:textId="6D6EB82C"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9,38</w:t>
            </w:r>
          </w:p>
        </w:tc>
        <w:tc>
          <w:tcPr>
            <w:tcW w:w="412" w:type="pct"/>
            <w:tcBorders>
              <w:top w:val="nil"/>
              <w:left w:val="nil"/>
              <w:bottom w:val="single" w:sz="4" w:space="0" w:color="auto"/>
              <w:right w:val="single" w:sz="4" w:space="0" w:color="auto"/>
            </w:tcBorders>
            <w:shd w:val="clear" w:color="auto" w:fill="auto"/>
            <w:noWrap/>
            <w:vAlign w:val="center"/>
            <w:hideMark/>
          </w:tcPr>
          <w:p w14:paraId="78C45772" w14:textId="4755A38D"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0,15</w:t>
            </w:r>
          </w:p>
        </w:tc>
      </w:tr>
      <w:tr w:rsidR="004C434F" w:rsidRPr="00675817" w14:paraId="6A1D1BA5" w14:textId="77777777" w:rsidTr="004C434F">
        <w:trPr>
          <w:trHeight w:val="454"/>
        </w:trPr>
        <w:tc>
          <w:tcPr>
            <w:tcW w:w="295" w:type="pct"/>
            <w:tcBorders>
              <w:top w:val="nil"/>
              <w:left w:val="single" w:sz="4" w:space="0" w:color="auto"/>
              <w:bottom w:val="single" w:sz="4" w:space="0" w:color="auto"/>
              <w:right w:val="single" w:sz="4" w:space="0" w:color="auto"/>
            </w:tcBorders>
            <w:shd w:val="clear" w:color="000000" w:fill="FFFFFF"/>
            <w:vAlign w:val="center"/>
            <w:hideMark/>
          </w:tcPr>
          <w:p w14:paraId="1BE10BBB" w14:textId="16160DB6"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rFonts w:eastAsia="Times New Roman" w:cs="Times New Roman"/>
                <w:i/>
                <w:color w:val="0D0D0D" w:themeColor="text1" w:themeTint="F2"/>
                <w:spacing w:val="-6"/>
                <w:sz w:val="20"/>
                <w:szCs w:val="20"/>
              </w:rPr>
              <w:lastRenderedPageBreak/>
              <w:t>2.9.15</w:t>
            </w:r>
          </w:p>
        </w:tc>
        <w:tc>
          <w:tcPr>
            <w:tcW w:w="2024" w:type="pct"/>
            <w:tcBorders>
              <w:top w:val="nil"/>
              <w:left w:val="nil"/>
              <w:bottom w:val="single" w:sz="4" w:space="0" w:color="auto"/>
              <w:right w:val="single" w:sz="4" w:space="0" w:color="auto"/>
            </w:tcBorders>
            <w:shd w:val="clear" w:color="auto" w:fill="auto"/>
            <w:vAlign w:val="center"/>
            <w:hideMark/>
          </w:tcPr>
          <w:p w14:paraId="238BC9B8" w14:textId="77777777" w:rsidR="00CB2D4C" w:rsidRPr="00675817" w:rsidRDefault="00CB2D4C" w:rsidP="000C346E">
            <w:pPr>
              <w:spacing w:before="0" w:after="0" w:line="360" w:lineRule="auto"/>
              <w:jc w:val="left"/>
              <w:rPr>
                <w:rFonts w:eastAsia="Times New Roman" w:cs="Times New Roman"/>
                <w:i/>
                <w:color w:val="0D0D0D" w:themeColor="text1" w:themeTint="F2"/>
                <w:spacing w:val="-6"/>
                <w:sz w:val="20"/>
                <w:szCs w:val="20"/>
              </w:rPr>
            </w:pPr>
            <w:r w:rsidRPr="00675817">
              <w:rPr>
                <w:rFonts w:eastAsia="Times New Roman" w:cs="Times New Roman"/>
                <w:i/>
                <w:color w:val="0D0D0D" w:themeColor="text1" w:themeTint="F2"/>
                <w:spacing w:val="-6"/>
                <w:sz w:val="20"/>
                <w:szCs w:val="20"/>
              </w:rPr>
              <w:t>Đất công trình sự nghiệp khác</w:t>
            </w:r>
          </w:p>
        </w:tc>
        <w:tc>
          <w:tcPr>
            <w:tcW w:w="74" w:type="pct"/>
            <w:tcBorders>
              <w:top w:val="nil"/>
              <w:left w:val="nil"/>
              <w:bottom w:val="single" w:sz="4" w:space="0" w:color="auto"/>
              <w:right w:val="single" w:sz="4" w:space="0" w:color="auto"/>
            </w:tcBorders>
            <w:shd w:val="clear" w:color="auto" w:fill="auto"/>
            <w:vAlign w:val="center"/>
            <w:hideMark/>
          </w:tcPr>
          <w:p w14:paraId="44C667F1" w14:textId="77777777"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rFonts w:eastAsia="Times New Roman" w:cs="Times New Roman"/>
                <w:i/>
                <w:color w:val="0D0D0D" w:themeColor="text1" w:themeTint="F2"/>
                <w:spacing w:val="-6"/>
                <w:sz w:val="20"/>
                <w:szCs w:val="20"/>
              </w:rPr>
              <w:t>DSK</w:t>
            </w:r>
          </w:p>
        </w:tc>
        <w:tc>
          <w:tcPr>
            <w:tcW w:w="467" w:type="pct"/>
            <w:tcBorders>
              <w:top w:val="nil"/>
              <w:left w:val="nil"/>
              <w:bottom w:val="single" w:sz="4" w:space="0" w:color="auto"/>
              <w:right w:val="single" w:sz="4" w:space="0" w:color="auto"/>
            </w:tcBorders>
            <w:shd w:val="clear" w:color="000000" w:fill="FFFFFF"/>
            <w:vAlign w:val="center"/>
          </w:tcPr>
          <w:p w14:paraId="0A8E6910" w14:textId="5C3A2A98"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 </w:t>
            </w:r>
          </w:p>
        </w:tc>
        <w:tc>
          <w:tcPr>
            <w:tcW w:w="339" w:type="pct"/>
            <w:tcBorders>
              <w:top w:val="nil"/>
              <w:left w:val="nil"/>
              <w:bottom w:val="single" w:sz="4" w:space="0" w:color="auto"/>
              <w:right w:val="single" w:sz="4" w:space="0" w:color="auto"/>
            </w:tcBorders>
            <w:shd w:val="clear" w:color="auto" w:fill="auto"/>
            <w:noWrap/>
            <w:vAlign w:val="center"/>
          </w:tcPr>
          <w:p w14:paraId="14613C7E" w14:textId="716E29CD"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 </w:t>
            </w:r>
          </w:p>
        </w:tc>
        <w:tc>
          <w:tcPr>
            <w:tcW w:w="467" w:type="pct"/>
            <w:tcBorders>
              <w:top w:val="nil"/>
              <w:left w:val="nil"/>
              <w:bottom w:val="single" w:sz="4" w:space="0" w:color="auto"/>
              <w:right w:val="single" w:sz="4" w:space="0" w:color="auto"/>
            </w:tcBorders>
            <w:shd w:val="clear" w:color="auto" w:fill="auto"/>
            <w:vAlign w:val="center"/>
          </w:tcPr>
          <w:p w14:paraId="715A71A8" w14:textId="6E925041"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 </w:t>
            </w:r>
          </w:p>
        </w:tc>
        <w:tc>
          <w:tcPr>
            <w:tcW w:w="450" w:type="pct"/>
            <w:tcBorders>
              <w:top w:val="nil"/>
              <w:left w:val="nil"/>
              <w:bottom w:val="single" w:sz="4" w:space="0" w:color="auto"/>
              <w:right w:val="single" w:sz="4" w:space="0" w:color="auto"/>
            </w:tcBorders>
            <w:shd w:val="clear" w:color="000000" w:fill="FFFFFF"/>
            <w:vAlign w:val="center"/>
          </w:tcPr>
          <w:p w14:paraId="35C7299A" w14:textId="576DC842"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color w:val="0D0D0D" w:themeColor="text1" w:themeTint="F2"/>
                <w:sz w:val="20"/>
                <w:szCs w:val="20"/>
              </w:rPr>
              <w:t> </w:t>
            </w:r>
          </w:p>
        </w:tc>
        <w:tc>
          <w:tcPr>
            <w:tcW w:w="471" w:type="pct"/>
            <w:tcBorders>
              <w:top w:val="nil"/>
              <w:left w:val="nil"/>
              <w:bottom w:val="single" w:sz="4" w:space="0" w:color="auto"/>
              <w:right w:val="single" w:sz="4" w:space="0" w:color="auto"/>
            </w:tcBorders>
            <w:shd w:val="clear" w:color="000000" w:fill="FFFFFF"/>
            <w:vAlign w:val="center"/>
          </w:tcPr>
          <w:p w14:paraId="3493BE41" w14:textId="3BD85A4A"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 </w:t>
            </w:r>
          </w:p>
        </w:tc>
        <w:tc>
          <w:tcPr>
            <w:tcW w:w="412" w:type="pct"/>
            <w:tcBorders>
              <w:top w:val="nil"/>
              <w:left w:val="nil"/>
              <w:bottom w:val="single" w:sz="4" w:space="0" w:color="auto"/>
              <w:right w:val="single" w:sz="4" w:space="0" w:color="auto"/>
            </w:tcBorders>
            <w:shd w:val="clear" w:color="auto" w:fill="auto"/>
            <w:noWrap/>
            <w:vAlign w:val="center"/>
          </w:tcPr>
          <w:p w14:paraId="22F69E21" w14:textId="5C27B7C2" w:rsidR="00CB2D4C" w:rsidRPr="00675817" w:rsidRDefault="00CB2D4C" w:rsidP="000C346E">
            <w:pPr>
              <w:spacing w:before="0" w:after="0" w:line="360" w:lineRule="auto"/>
              <w:jc w:val="center"/>
              <w:rPr>
                <w:rFonts w:eastAsia="Times New Roman" w:cs="Times New Roman"/>
                <w:i/>
                <w:color w:val="0D0D0D" w:themeColor="text1" w:themeTint="F2"/>
                <w:spacing w:val="-6"/>
                <w:sz w:val="20"/>
                <w:szCs w:val="20"/>
              </w:rPr>
            </w:pPr>
            <w:r w:rsidRPr="00675817">
              <w:rPr>
                <w:i/>
                <w:iCs/>
                <w:color w:val="0D0D0D" w:themeColor="text1" w:themeTint="F2"/>
                <w:sz w:val="20"/>
                <w:szCs w:val="20"/>
              </w:rPr>
              <w:t> </w:t>
            </w:r>
          </w:p>
        </w:tc>
      </w:tr>
      <w:tr w:rsidR="004C434F" w:rsidRPr="00675817" w14:paraId="39125A4D" w14:textId="77777777" w:rsidTr="004C434F">
        <w:trPr>
          <w:trHeight w:val="70"/>
        </w:trPr>
        <w:tc>
          <w:tcPr>
            <w:tcW w:w="295" w:type="pct"/>
            <w:tcBorders>
              <w:top w:val="nil"/>
              <w:left w:val="single" w:sz="4" w:space="0" w:color="auto"/>
              <w:bottom w:val="single" w:sz="4" w:space="0" w:color="auto"/>
              <w:right w:val="single" w:sz="4" w:space="0" w:color="auto"/>
            </w:tcBorders>
            <w:shd w:val="clear" w:color="000000" w:fill="FFFFFF"/>
            <w:vAlign w:val="center"/>
            <w:hideMark/>
          </w:tcPr>
          <w:p w14:paraId="79BA89F7" w14:textId="7F34E490"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2.13</w:t>
            </w:r>
          </w:p>
        </w:tc>
        <w:tc>
          <w:tcPr>
            <w:tcW w:w="2024" w:type="pct"/>
            <w:tcBorders>
              <w:top w:val="nil"/>
              <w:left w:val="nil"/>
              <w:bottom w:val="single" w:sz="4" w:space="0" w:color="auto"/>
              <w:right w:val="single" w:sz="4" w:space="0" w:color="auto"/>
            </w:tcBorders>
            <w:shd w:val="clear" w:color="000000" w:fill="FFFFFF"/>
            <w:vAlign w:val="center"/>
            <w:hideMark/>
          </w:tcPr>
          <w:p w14:paraId="044BC0B2" w14:textId="77777777" w:rsidR="00CB2D4C" w:rsidRPr="00675817" w:rsidRDefault="00CB2D4C" w:rsidP="000C346E">
            <w:pPr>
              <w:spacing w:before="0" w:after="0" w:line="360" w:lineRule="auto"/>
              <w:jc w:val="left"/>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Đất danh lam thắng cảnh</w:t>
            </w:r>
          </w:p>
        </w:tc>
        <w:tc>
          <w:tcPr>
            <w:tcW w:w="74" w:type="pct"/>
            <w:tcBorders>
              <w:top w:val="nil"/>
              <w:left w:val="nil"/>
              <w:bottom w:val="single" w:sz="4" w:space="0" w:color="auto"/>
              <w:right w:val="single" w:sz="4" w:space="0" w:color="auto"/>
            </w:tcBorders>
            <w:shd w:val="clear" w:color="000000" w:fill="FFFFFF"/>
            <w:vAlign w:val="center"/>
            <w:hideMark/>
          </w:tcPr>
          <w:p w14:paraId="692C18CB" w14:textId="77777777"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DDL</w:t>
            </w:r>
          </w:p>
        </w:tc>
        <w:tc>
          <w:tcPr>
            <w:tcW w:w="467" w:type="pct"/>
            <w:tcBorders>
              <w:top w:val="nil"/>
              <w:left w:val="nil"/>
              <w:bottom w:val="single" w:sz="4" w:space="0" w:color="auto"/>
              <w:right w:val="single" w:sz="4" w:space="0" w:color="auto"/>
            </w:tcBorders>
            <w:shd w:val="clear" w:color="000000" w:fill="FFFFFF"/>
            <w:vAlign w:val="center"/>
          </w:tcPr>
          <w:p w14:paraId="5BC0236C" w14:textId="6C82339B"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 </w:t>
            </w:r>
          </w:p>
        </w:tc>
        <w:tc>
          <w:tcPr>
            <w:tcW w:w="339" w:type="pct"/>
            <w:tcBorders>
              <w:top w:val="nil"/>
              <w:left w:val="nil"/>
              <w:bottom w:val="single" w:sz="4" w:space="0" w:color="auto"/>
              <w:right w:val="single" w:sz="4" w:space="0" w:color="auto"/>
            </w:tcBorders>
            <w:shd w:val="clear" w:color="auto" w:fill="auto"/>
            <w:noWrap/>
            <w:vAlign w:val="center"/>
          </w:tcPr>
          <w:p w14:paraId="751BD3DA" w14:textId="37000DC0"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 </w:t>
            </w:r>
          </w:p>
        </w:tc>
        <w:tc>
          <w:tcPr>
            <w:tcW w:w="467" w:type="pct"/>
            <w:tcBorders>
              <w:top w:val="nil"/>
              <w:left w:val="nil"/>
              <w:bottom w:val="single" w:sz="4" w:space="0" w:color="auto"/>
              <w:right w:val="single" w:sz="4" w:space="0" w:color="auto"/>
            </w:tcBorders>
            <w:shd w:val="clear" w:color="auto" w:fill="auto"/>
            <w:vAlign w:val="center"/>
          </w:tcPr>
          <w:p w14:paraId="479B486F" w14:textId="129F091C"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 </w:t>
            </w:r>
          </w:p>
        </w:tc>
        <w:tc>
          <w:tcPr>
            <w:tcW w:w="450" w:type="pct"/>
            <w:tcBorders>
              <w:top w:val="nil"/>
              <w:left w:val="nil"/>
              <w:bottom w:val="single" w:sz="4" w:space="0" w:color="auto"/>
              <w:right w:val="single" w:sz="4" w:space="0" w:color="auto"/>
            </w:tcBorders>
            <w:shd w:val="clear" w:color="000000" w:fill="FFFFFF"/>
            <w:vAlign w:val="center"/>
          </w:tcPr>
          <w:p w14:paraId="2B369614" w14:textId="30AD60C8"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 </w:t>
            </w:r>
          </w:p>
        </w:tc>
        <w:tc>
          <w:tcPr>
            <w:tcW w:w="471" w:type="pct"/>
            <w:tcBorders>
              <w:top w:val="nil"/>
              <w:left w:val="nil"/>
              <w:bottom w:val="single" w:sz="4" w:space="0" w:color="auto"/>
              <w:right w:val="single" w:sz="4" w:space="0" w:color="auto"/>
            </w:tcBorders>
            <w:shd w:val="clear" w:color="000000" w:fill="FFFFFF"/>
            <w:vAlign w:val="center"/>
          </w:tcPr>
          <w:p w14:paraId="6828493E" w14:textId="2AB29CA4"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 </w:t>
            </w:r>
          </w:p>
        </w:tc>
        <w:tc>
          <w:tcPr>
            <w:tcW w:w="412" w:type="pct"/>
            <w:tcBorders>
              <w:top w:val="nil"/>
              <w:left w:val="nil"/>
              <w:bottom w:val="single" w:sz="4" w:space="0" w:color="auto"/>
              <w:right w:val="single" w:sz="4" w:space="0" w:color="auto"/>
            </w:tcBorders>
            <w:shd w:val="clear" w:color="auto" w:fill="auto"/>
            <w:noWrap/>
            <w:vAlign w:val="center"/>
          </w:tcPr>
          <w:p w14:paraId="6C8EB067" w14:textId="4B12C926"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 </w:t>
            </w:r>
          </w:p>
        </w:tc>
      </w:tr>
      <w:tr w:rsidR="004C434F" w:rsidRPr="00675817" w14:paraId="3E4E523A" w14:textId="77777777" w:rsidTr="004C434F">
        <w:trPr>
          <w:trHeight w:val="70"/>
        </w:trPr>
        <w:tc>
          <w:tcPr>
            <w:tcW w:w="295" w:type="pct"/>
            <w:tcBorders>
              <w:top w:val="nil"/>
              <w:left w:val="single" w:sz="4" w:space="0" w:color="auto"/>
              <w:bottom w:val="single" w:sz="4" w:space="0" w:color="auto"/>
              <w:right w:val="single" w:sz="4" w:space="0" w:color="auto"/>
            </w:tcBorders>
            <w:shd w:val="clear" w:color="000000" w:fill="FFFFFF"/>
            <w:vAlign w:val="center"/>
            <w:hideMark/>
          </w:tcPr>
          <w:p w14:paraId="101F119E" w14:textId="75CD9EAD"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2.14</w:t>
            </w:r>
          </w:p>
        </w:tc>
        <w:tc>
          <w:tcPr>
            <w:tcW w:w="2024" w:type="pct"/>
            <w:tcBorders>
              <w:top w:val="nil"/>
              <w:left w:val="nil"/>
              <w:bottom w:val="single" w:sz="4" w:space="0" w:color="auto"/>
              <w:right w:val="single" w:sz="4" w:space="0" w:color="auto"/>
            </w:tcBorders>
            <w:shd w:val="clear" w:color="000000" w:fill="FFFFFF"/>
            <w:vAlign w:val="center"/>
            <w:hideMark/>
          </w:tcPr>
          <w:p w14:paraId="12F3A57B" w14:textId="77777777" w:rsidR="00CB2D4C" w:rsidRPr="00675817" w:rsidRDefault="00CB2D4C" w:rsidP="000C346E">
            <w:pPr>
              <w:spacing w:before="0" w:after="0" w:line="360" w:lineRule="auto"/>
              <w:jc w:val="left"/>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Đất sinh hoạt cộng đồng</w:t>
            </w:r>
          </w:p>
        </w:tc>
        <w:tc>
          <w:tcPr>
            <w:tcW w:w="74" w:type="pct"/>
            <w:tcBorders>
              <w:top w:val="nil"/>
              <w:left w:val="nil"/>
              <w:bottom w:val="single" w:sz="4" w:space="0" w:color="auto"/>
              <w:right w:val="single" w:sz="4" w:space="0" w:color="auto"/>
            </w:tcBorders>
            <w:shd w:val="clear" w:color="000000" w:fill="FFFFFF"/>
            <w:vAlign w:val="center"/>
            <w:hideMark/>
          </w:tcPr>
          <w:p w14:paraId="28201350" w14:textId="77777777"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DSH</w:t>
            </w:r>
          </w:p>
        </w:tc>
        <w:tc>
          <w:tcPr>
            <w:tcW w:w="467" w:type="pct"/>
            <w:tcBorders>
              <w:top w:val="nil"/>
              <w:left w:val="nil"/>
              <w:bottom w:val="single" w:sz="4" w:space="0" w:color="auto"/>
              <w:right w:val="single" w:sz="4" w:space="0" w:color="auto"/>
            </w:tcBorders>
            <w:shd w:val="clear" w:color="000000" w:fill="FFFFFF"/>
            <w:vAlign w:val="center"/>
            <w:hideMark/>
          </w:tcPr>
          <w:p w14:paraId="71919D4E" w14:textId="7A244A8A"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0,00</w:t>
            </w:r>
          </w:p>
        </w:tc>
        <w:tc>
          <w:tcPr>
            <w:tcW w:w="339" w:type="pct"/>
            <w:tcBorders>
              <w:top w:val="nil"/>
              <w:left w:val="nil"/>
              <w:bottom w:val="single" w:sz="4" w:space="0" w:color="auto"/>
              <w:right w:val="single" w:sz="4" w:space="0" w:color="auto"/>
            </w:tcBorders>
            <w:shd w:val="clear" w:color="auto" w:fill="auto"/>
            <w:noWrap/>
            <w:vAlign w:val="center"/>
            <w:hideMark/>
          </w:tcPr>
          <w:p w14:paraId="7A4CB0D8" w14:textId="5C3051A9"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0,00</w:t>
            </w:r>
          </w:p>
        </w:tc>
        <w:tc>
          <w:tcPr>
            <w:tcW w:w="467" w:type="pct"/>
            <w:tcBorders>
              <w:top w:val="nil"/>
              <w:left w:val="nil"/>
              <w:bottom w:val="single" w:sz="4" w:space="0" w:color="auto"/>
              <w:right w:val="single" w:sz="4" w:space="0" w:color="auto"/>
            </w:tcBorders>
            <w:shd w:val="clear" w:color="auto" w:fill="auto"/>
            <w:vAlign w:val="center"/>
            <w:hideMark/>
          </w:tcPr>
          <w:p w14:paraId="6B2943E1" w14:textId="2360F34D"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 </w:t>
            </w:r>
          </w:p>
        </w:tc>
        <w:tc>
          <w:tcPr>
            <w:tcW w:w="450" w:type="pct"/>
            <w:tcBorders>
              <w:top w:val="nil"/>
              <w:left w:val="nil"/>
              <w:bottom w:val="single" w:sz="4" w:space="0" w:color="auto"/>
              <w:right w:val="single" w:sz="4" w:space="0" w:color="auto"/>
            </w:tcBorders>
            <w:shd w:val="clear" w:color="000000" w:fill="FFFFFF"/>
            <w:vAlign w:val="center"/>
            <w:hideMark/>
          </w:tcPr>
          <w:p w14:paraId="291E00DB" w14:textId="372BF729"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0,21</w:t>
            </w:r>
          </w:p>
        </w:tc>
        <w:tc>
          <w:tcPr>
            <w:tcW w:w="471" w:type="pct"/>
            <w:tcBorders>
              <w:top w:val="nil"/>
              <w:left w:val="nil"/>
              <w:bottom w:val="single" w:sz="4" w:space="0" w:color="auto"/>
              <w:right w:val="single" w:sz="4" w:space="0" w:color="auto"/>
            </w:tcBorders>
            <w:shd w:val="clear" w:color="000000" w:fill="FFFFFF"/>
            <w:vAlign w:val="center"/>
            <w:hideMark/>
          </w:tcPr>
          <w:p w14:paraId="7F139D9B" w14:textId="51D71C26"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0,21</w:t>
            </w:r>
          </w:p>
        </w:tc>
        <w:tc>
          <w:tcPr>
            <w:tcW w:w="412" w:type="pct"/>
            <w:tcBorders>
              <w:top w:val="nil"/>
              <w:left w:val="nil"/>
              <w:bottom w:val="single" w:sz="4" w:space="0" w:color="auto"/>
              <w:right w:val="single" w:sz="4" w:space="0" w:color="auto"/>
            </w:tcBorders>
            <w:shd w:val="clear" w:color="auto" w:fill="auto"/>
            <w:noWrap/>
            <w:vAlign w:val="center"/>
            <w:hideMark/>
          </w:tcPr>
          <w:p w14:paraId="2E925186" w14:textId="2A9E7DE1"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0,00</w:t>
            </w:r>
          </w:p>
        </w:tc>
      </w:tr>
      <w:tr w:rsidR="004C434F" w:rsidRPr="00675817" w14:paraId="494CF591" w14:textId="77777777" w:rsidTr="004C434F">
        <w:trPr>
          <w:trHeight w:val="454"/>
        </w:trPr>
        <w:tc>
          <w:tcPr>
            <w:tcW w:w="295" w:type="pct"/>
            <w:tcBorders>
              <w:top w:val="nil"/>
              <w:left w:val="single" w:sz="4" w:space="0" w:color="auto"/>
              <w:bottom w:val="single" w:sz="4" w:space="0" w:color="auto"/>
              <w:right w:val="single" w:sz="4" w:space="0" w:color="auto"/>
            </w:tcBorders>
            <w:shd w:val="clear" w:color="000000" w:fill="FFFFFF"/>
            <w:vAlign w:val="center"/>
            <w:hideMark/>
          </w:tcPr>
          <w:p w14:paraId="5DB55F06" w14:textId="22635D2F"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2.15</w:t>
            </w:r>
          </w:p>
        </w:tc>
        <w:tc>
          <w:tcPr>
            <w:tcW w:w="2024" w:type="pct"/>
            <w:tcBorders>
              <w:top w:val="nil"/>
              <w:left w:val="nil"/>
              <w:bottom w:val="single" w:sz="4" w:space="0" w:color="auto"/>
              <w:right w:val="single" w:sz="4" w:space="0" w:color="auto"/>
            </w:tcBorders>
            <w:shd w:val="clear" w:color="000000" w:fill="FFFFFF"/>
            <w:noWrap/>
            <w:vAlign w:val="center"/>
            <w:hideMark/>
          </w:tcPr>
          <w:p w14:paraId="120B4EDC" w14:textId="77777777" w:rsidR="00CB2D4C" w:rsidRPr="00675817" w:rsidRDefault="00CB2D4C" w:rsidP="000C346E">
            <w:pPr>
              <w:spacing w:before="0" w:after="0" w:line="360" w:lineRule="auto"/>
              <w:jc w:val="left"/>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Đất khu vui chơi, giải trí công cộng</w:t>
            </w:r>
          </w:p>
        </w:tc>
        <w:tc>
          <w:tcPr>
            <w:tcW w:w="74" w:type="pct"/>
            <w:tcBorders>
              <w:top w:val="nil"/>
              <w:left w:val="nil"/>
              <w:bottom w:val="single" w:sz="4" w:space="0" w:color="auto"/>
              <w:right w:val="single" w:sz="4" w:space="0" w:color="auto"/>
            </w:tcBorders>
            <w:shd w:val="clear" w:color="000000" w:fill="FFFFFF"/>
            <w:vAlign w:val="center"/>
            <w:hideMark/>
          </w:tcPr>
          <w:p w14:paraId="56DD140E" w14:textId="77777777"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DKV</w:t>
            </w:r>
          </w:p>
        </w:tc>
        <w:tc>
          <w:tcPr>
            <w:tcW w:w="467" w:type="pct"/>
            <w:tcBorders>
              <w:top w:val="nil"/>
              <w:left w:val="nil"/>
              <w:bottom w:val="single" w:sz="4" w:space="0" w:color="auto"/>
              <w:right w:val="single" w:sz="4" w:space="0" w:color="auto"/>
            </w:tcBorders>
            <w:shd w:val="clear" w:color="000000" w:fill="FFFFFF"/>
            <w:vAlign w:val="center"/>
            <w:hideMark/>
          </w:tcPr>
          <w:p w14:paraId="7A573785" w14:textId="1B6A69B2"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0,00</w:t>
            </w:r>
          </w:p>
        </w:tc>
        <w:tc>
          <w:tcPr>
            <w:tcW w:w="339" w:type="pct"/>
            <w:tcBorders>
              <w:top w:val="nil"/>
              <w:left w:val="nil"/>
              <w:bottom w:val="single" w:sz="4" w:space="0" w:color="auto"/>
              <w:right w:val="single" w:sz="4" w:space="0" w:color="auto"/>
            </w:tcBorders>
            <w:shd w:val="clear" w:color="auto" w:fill="auto"/>
            <w:noWrap/>
            <w:vAlign w:val="center"/>
            <w:hideMark/>
          </w:tcPr>
          <w:p w14:paraId="7EF9F2BB" w14:textId="41D0784A"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0,00</w:t>
            </w:r>
          </w:p>
        </w:tc>
        <w:tc>
          <w:tcPr>
            <w:tcW w:w="467" w:type="pct"/>
            <w:tcBorders>
              <w:top w:val="nil"/>
              <w:left w:val="nil"/>
              <w:bottom w:val="single" w:sz="4" w:space="0" w:color="auto"/>
              <w:right w:val="single" w:sz="4" w:space="0" w:color="auto"/>
            </w:tcBorders>
            <w:shd w:val="clear" w:color="auto" w:fill="auto"/>
            <w:vAlign w:val="center"/>
            <w:hideMark/>
          </w:tcPr>
          <w:p w14:paraId="55E1F53B" w14:textId="1B3FEFB9"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 </w:t>
            </w:r>
          </w:p>
        </w:tc>
        <w:tc>
          <w:tcPr>
            <w:tcW w:w="450" w:type="pct"/>
            <w:tcBorders>
              <w:top w:val="nil"/>
              <w:left w:val="nil"/>
              <w:bottom w:val="single" w:sz="4" w:space="0" w:color="auto"/>
              <w:right w:val="single" w:sz="4" w:space="0" w:color="auto"/>
            </w:tcBorders>
            <w:shd w:val="clear" w:color="000000" w:fill="FFFFFF"/>
            <w:vAlign w:val="center"/>
            <w:hideMark/>
          </w:tcPr>
          <w:p w14:paraId="5889B7AB" w14:textId="623371DE"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2,08</w:t>
            </w:r>
          </w:p>
        </w:tc>
        <w:tc>
          <w:tcPr>
            <w:tcW w:w="471" w:type="pct"/>
            <w:tcBorders>
              <w:top w:val="nil"/>
              <w:left w:val="nil"/>
              <w:bottom w:val="single" w:sz="4" w:space="0" w:color="auto"/>
              <w:right w:val="single" w:sz="4" w:space="0" w:color="auto"/>
            </w:tcBorders>
            <w:shd w:val="clear" w:color="000000" w:fill="FFFFFF"/>
            <w:vAlign w:val="center"/>
            <w:hideMark/>
          </w:tcPr>
          <w:p w14:paraId="3657EFCA" w14:textId="37252C15"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2,08</w:t>
            </w:r>
          </w:p>
        </w:tc>
        <w:tc>
          <w:tcPr>
            <w:tcW w:w="412" w:type="pct"/>
            <w:tcBorders>
              <w:top w:val="nil"/>
              <w:left w:val="nil"/>
              <w:bottom w:val="single" w:sz="4" w:space="0" w:color="auto"/>
              <w:right w:val="single" w:sz="4" w:space="0" w:color="auto"/>
            </w:tcBorders>
            <w:shd w:val="clear" w:color="auto" w:fill="auto"/>
            <w:noWrap/>
            <w:vAlign w:val="center"/>
            <w:hideMark/>
          </w:tcPr>
          <w:p w14:paraId="6696FBF6" w14:textId="6162BD0A"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0,03</w:t>
            </w:r>
          </w:p>
        </w:tc>
      </w:tr>
      <w:tr w:rsidR="004C434F" w:rsidRPr="00675817" w14:paraId="62484BD5" w14:textId="77777777" w:rsidTr="004C434F">
        <w:trPr>
          <w:trHeight w:val="70"/>
        </w:trPr>
        <w:tc>
          <w:tcPr>
            <w:tcW w:w="295" w:type="pct"/>
            <w:tcBorders>
              <w:top w:val="nil"/>
              <w:left w:val="single" w:sz="4" w:space="0" w:color="auto"/>
              <w:bottom w:val="single" w:sz="4" w:space="0" w:color="auto"/>
              <w:right w:val="single" w:sz="4" w:space="0" w:color="auto"/>
            </w:tcBorders>
            <w:shd w:val="clear" w:color="000000" w:fill="FFFFFF"/>
            <w:vAlign w:val="center"/>
            <w:hideMark/>
          </w:tcPr>
          <w:p w14:paraId="2875966A" w14:textId="6EFB1C7D"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2.16</w:t>
            </w:r>
          </w:p>
        </w:tc>
        <w:tc>
          <w:tcPr>
            <w:tcW w:w="2024" w:type="pct"/>
            <w:tcBorders>
              <w:top w:val="nil"/>
              <w:left w:val="nil"/>
              <w:bottom w:val="single" w:sz="4" w:space="0" w:color="auto"/>
              <w:right w:val="single" w:sz="4" w:space="0" w:color="auto"/>
            </w:tcBorders>
            <w:shd w:val="clear" w:color="000000" w:fill="FFFFFF"/>
            <w:vAlign w:val="center"/>
            <w:hideMark/>
          </w:tcPr>
          <w:p w14:paraId="42183913" w14:textId="77777777" w:rsidR="00CB2D4C" w:rsidRPr="00675817" w:rsidRDefault="00CB2D4C" w:rsidP="000C346E">
            <w:pPr>
              <w:spacing w:before="0" w:after="0" w:line="360" w:lineRule="auto"/>
              <w:jc w:val="left"/>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Đất ở tại nông thôn</w:t>
            </w:r>
          </w:p>
        </w:tc>
        <w:tc>
          <w:tcPr>
            <w:tcW w:w="74" w:type="pct"/>
            <w:tcBorders>
              <w:top w:val="nil"/>
              <w:left w:val="nil"/>
              <w:bottom w:val="single" w:sz="4" w:space="0" w:color="auto"/>
              <w:right w:val="single" w:sz="4" w:space="0" w:color="auto"/>
            </w:tcBorders>
            <w:shd w:val="clear" w:color="000000" w:fill="FFFFFF"/>
            <w:vAlign w:val="center"/>
            <w:hideMark/>
          </w:tcPr>
          <w:p w14:paraId="36525C34" w14:textId="77777777"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ONT</w:t>
            </w:r>
          </w:p>
        </w:tc>
        <w:tc>
          <w:tcPr>
            <w:tcW w:w="467" w:type="pct"/>
            <w:tcBorders>
              <w:top w:val="nil"/>
              <w:left w:val="nil"/>
              <w:bottom w:val="single" w:sz="4" w:space="0" w:color="auto"/>
              <w:right w:val="single" w:sz="4" w:space="0" w:color="auto"/>
            </w:tcBorders>
            <w:shd w:val="clear" w:color="000000" w:fill="FFFFFF"/>
            <w:vAlign w:val="center"/>
            <w:hideMark/>
          </w:tcPr>
          <w:p w14:paraId="10A8099D" w14:textId="733E03B9"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307,25</w:t>
            </w:r>
          </w:p>
        </w:tc>
        <w:tc>
          <w:tcPr>
            <w:tcW w:w="339" w:type="pct"/>
            <w:tcBorders>
              <w:top w:val="nil"/>
              <w:left w:val="nil"/>
              <w:bottom w:val="single" w:sz="4" w:space="0" w:color="auto"/>
              <w:right w:val="single" w:sz="4" w:space="0" w:color="auto"/>
            </w:tcBorders>
            <w:shd w:val="clear" w:color="auto" w:fill="auto"/>
            <w:noWrap/>
            <w:vAlign w:val="center"/>
            <w:hideMark/>
          </w:tcPr>
          <w:p w14:paraId="198593E5" w14:textId="065351BD"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6,32</w:t>
            </w:r>
          </w:p>
        </w:tc>
        <w:tc>
          <w:tcPr>
            <w:tcW w:w="467" w:type="pct"/>
            <w:tcBorders>
              <w:top w:val="nil"/>
              <w:left w:val="nil"/>
              <w:bottom w:val="single" w:sz="4" w:space="0" w:color="auto"/>
              <w:right w:val="single" w:sz="4" w:space="0" w:color="auto"/>
            </w:tcBorders>
            <w:shd w:val="clear" w:color="auto" w:fill="auto"/>
            <w:vAlign w:val="center"/>
            <w:hideMark/>
          </w:tcPr>
          <w:p w14:paraId="34877316" w14:textId="797F3299"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406,00</w:t>
            </w:r>
          </w:p>
        </w:tc>
        <w:tc>
          <w:tcPr>
            <w:tcW w:w="450" w:type="pct"/>
            <w:tcBorders>
              <w:top w:val="nil"/>
              <w:left w:val="nil"/>
              <w:bottom w:val="single" w:sz="4" w:space="0" w:color="auto"/>
              <w:right w:val="single" w:sz="4" w:space="0" w:color="auto"/>
            </w:tcBorders>
            <w:shd w:val="clear" w:color="000000" w:fill="FFFFFF"/>
            <w:vAlign w:val="center"/>
            <w:hideMark/>
          </w:tcPr>
          <w:p w14:paraId="4B56E3FD" w14:textId="67426AEF"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0,00</w:t>
            </w:r>
          </w:p>
        </w:tc>
        <w:tc>
          <w:tcPr>
            <w:tcW w:w="471" w:type="pct"/>
            <w:tcBorders>
              <w:top w:val="nil"/>
              <w:left w:val="nil"/>
              <w:bottom w:val="single" w:sz="4" w:space="0" w:color="auto"/>
              <w:right w:val="single" w:sz="4" w:space="0" w:color="auto"/>
            </w:tcBorders>
            <w:shd w:val="clear" w:color="000000" w:fill="FFFFFF"/>
            <w:vAlign w:val="center"/>
            <w:hideMark/>
          </w:tcPr>
          <w:p w14:paraId="5F75484F" w14:textId="69E9BFB9"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406,00</w:t>
            </w:r>
          </w:p>
        </w:tc>
        <w:tc>
          <w:tcPr>
            <w:tcW w:w="412" w:type="pct"/>
            <w:tcBorders>
              <w:top w:val="nil"/>
              <w:left w:val="nil"/>
              <w:bottom w:val="single" w:sz="4" w:space="0" w:color="auto"/>
              <w:right w:val="single" w:sz="4" w:space="0" w:color="auto"/>
            </w:tcBorders>
            <w:shd w:val="clear" w:color="auto" w:fill="auto"/>
            <w:noWrap/>
            <w:vAlign w:val="center"/>
            <w:hideMark/>
          </w:tcPr>
          <w:p w14:paraId="3163F204" w14:textId="3FF8F90A"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6,60</w:t>
            </w:r>
          </w:p>
        </w:tc>
      </w:tr>
      <w:tr w:rsidR="004C434F" w:rsidRPr="00675817" w14:paraId="30ABBD2B" w14:textId="77777777" w:rsidTr="004C434F">
        <w:trPr>
          <w:trHeight w:val="70"/>
        </w:trPr>
        <w:tc>
          <w:tcPr>
            <w:tcW w:w="295" w:type="pct"/>
            <w:tcBorders>
              <w:top w:val="nil"/>
              <w:left w:val="single" w:sz="4" w:space="0" w:color="auto"/>
              <w:bottom w:val="single" w:sz="4" w:space="0" w:color="auto"/>
              <w:right w:val="single" w:sz="4" w:space="0" w:color="auto"/>
            </w:tcBorders>
            <w:shd w:val="clear" w:color="000000" w:fill="FFFFFF"/>
            <w:vAlign w:val="center"/>
            <w:hideMark/>
          </w:tcPr>
          <w:p w14:paraId="0A92160E" w14:textId="0C4E806C"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2.17</w:t>
            </w:r>
          </w:p>
        </w:tc>
        <w:tc>
          <w:tcPr>
            <w:tcW w:w="2024" w:type="pct"/>
            <w:tcBorders>
              <w:top w:val="nil"/>
              <w:left w:val="nil"/>
              <w:bottom w:val="single" w:sz="4" w:space="0" w:color="auto"/>
              <w:right w:val="single" w:sz="4" w:space="0" w:color="auto"/>
            </w:tcBorders>
            <w:shd w:val="clear" w:color="000000" w:fill="FFFFFF"/>
            <w:vAlign w:val="center"/>
            <w:hideMark/>
          </w:tcPr>
          <w:p w14:paraId="2164CB3D" w14:textId="77777777" w:rsidR="00CB2D4C" w:rsidRPr="00675817" w:rsidRDefault="00CB2D4C" w:rsidP="000C346E">
            <w:pPr>
              <w:spacing w:before="0" w:after="0" w:line="360" w:lineRule="auto"/>
              <w:jc w:val="left"/>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Đất ở tại đô thị</w:t>
            </w:r>
          </w:p>
        </w:tc>
        <w:tc>
          <w:tcPr>
            <w:tcW w:w="74" w:type="pct"/>
            <w:tcBorders>
              <w:top w:val="nil"/>
              <w:left w:val="nil"/>
              <w:bottom w:val="single" w:sz="4" w:space="0" w:color="auto"/>
              <w:right w:val="single" w:sz="4" w:space="0" w:color="auto"/>
            </w:tcBorders>
            <w:shd w:val="clear" w:color="000000" w:fill="FFFFFF"/>
            <w:vAlign w:val="center"/>
            <w:hideMark/>
          </w:tcPr>
          <w:p w14:paraId="32D5A6D2" w14:textId="77777777"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ODT</w:t>
            </w:r>
          </w:p>
        </w:tc>
        <w:tc>
          <w:tcPr>
            <w:tcW w:w="467" w:type="pct"/>
            <w:tcBorders>
              <w:top w:val="nil"/>
              <w:left w:val="nil"/>
              <w:bottom w:val="single" w:sz="4" w:space="0" w:color="auto"/>
              <w:right w:val="single" w:sz="4" w:space="0" w:color="auto"/>
            </w:tcBorders>
            <w:shd w:val="clear" w:color="000000" w:fill="FFFFFF"/>
            <w:vAlign w:val="center"/>
            <w:hideMark/>
          </w:tcPr>
          <w:p w14:paraId="496DA0F4" w14:textId="63D5B2DE"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44,20</w:t>
            </w:r>
          </w:p>
        </w:tc>
        <w:tc>
          <w:tcPr>
            <w:tcW w:w="339" w:type="pct"/>
            <w:tcBorders>
              <w:top w:val="nil"/>
              <w:left w:val="nil"/>
              <w:bottom w:val="single" w:sz="4" w:space="0" w:color="auto"/>
              <w:right w:val="single" w:sz="4" w:space="0" w:color="auto"/>
            </w:tcBorders>
            <w:shd w:val="clear" w:color="auto" w:fill="auto"/>
            <w:noWrap/>
            <w:vAlign w:val="center"/>
            <w:hideMark/>
          </w:tcPr>
          <w:p w14:paraId="0DC4823E" w14:textId="48FFEFA6"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0,91</w:t>
            </w:r>
          </w:p>
        </w:tc>
        <w:tc>
          <w:tcPr>
            <w:tcW w:w="467" w:type="pct"/>
            <w:tcBorders>
              <w:top w:val="nil"/>
              <w:left w:val="nil"/>
              <w:bottom w:val="single" w:sz="4" w:space="0" w:color="auto"/>
              <w:right w:val="single" w:sz="4" w:space="0" w:color="auto"/>
            </w:tcBorders>
            <w:shd w:val="clear" w:color="auto" w:fill="auto"/>
            <w:vAlign w:val="center"/>
            <w:hideMark/>
          </w:tcPr>
          <w:p w14:paraId="46C53095" w14:textId="2985F68F"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143,00</w:t>
            </w:r>
          </w:p>
        </w:tc>
        <w:tc>
          <w:tcPr>
            <w:tcW w:w="450" w:type="pct"/>
            <w:tcBorders>
              <w:top w:val="nil"/>
              <w:left w:val="nil"/>
              <w:bottom w:val="single" w:sz="4" w:space="0" w:color="auto"/>
              <w:right w:val="single" w:sz="4" w:space="0" w:color="auto"/>
            </w:tcBorders>
            <w:shd w:val="clear" w:color="000000" w:fill="FFFFFF"/>
            <w:vAlign w:val="center"/>
            <w:hideMark/>
          </w:tcPr>
          <w:p w14:paraId="15E5967A" w14:textId="16AD56CD"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0,00</w:t>
            </w:r>
          </w:p>
        </w:tc>
        <w:tc>
          <w:tcPr>
            <w:tcW w:w="471" w:type="pct"/>
            <w:tcBorders>
              <w:top w:val="nil"/>
              <w:left w:val="nil"/>
              <w:bottom w:val="single" w:sz="4" w:space="0" w:color="auto"/>
              <w:right w:val="single" w:sz="4" w:space="0" w:color="auto"/>
            </w:tcBorders>
            <w:shd w:val="clear" w:color="000000" w:fill="FFFFFF"/>
            <w:vAlign w:val="center"/>
            <w:hideMark/>
          </w:tcPr>
          <w:p w14:paraId="23CA91B3" w14:textId="5DC8916E"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143,00</w:t>
            </w:r>
          </w:p>
        </w:tc>
        <w:tc>
          <w:tcPr>
            <w:tcW w:w="412" w:type="pct"/>
            <w:tcBorders>
              <w:top w:val="nil"/>
              <w:left w:val="nil"/>
              <w:bottom w:val="single" w:sz="4" w:space="0" w:color="auto"/>
              <w:right w:val="single" w:sz="4" w:space="0" w:color="auto"/>
            </w:tcBorders>
            <w:shd w:val="clear" w:color="auto" w:fill="auto"/>
            <w:noWrap/>
            <w:vAlign w:val="center"/>
            <w:hideMark/>
          </w:tcPr>
          <w:p w14:paraId="2D444F87" w14:textId="3487FDAE"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2,32</w:t>
            </w:r>
          </w:p>
        </w:tc>
      </w:tr>
      <w:tr w:rsidR="004C434F" w:rsidRPr="00675817" w14:paraId="385514A8" w14:textId="77777777" w:rsidTr="004C434F">
        <w:trPr>
          <w:trHeight w:val="70"/>
        </w:trPr>
        <w:tc>
          <w:tcPr>
            <w:tcW w:w="295" w:type="pct"/>
            <w:tcBorders>
              <w:top w:val="nil"/>
              <w:left w:val="single" w:sz="4" w:space="0" w:color="auto"/>
              <w:bottom w:val="single" w:sz="4" w:space="0" w:color="auto"/>
              <w:right w:val="single" w:sz="4" w:space="0" w:color="auto"/>
            </w:tcBorders>
            <w:shd w:val="clear" w:color="000000" w:fill="FFFFFF"/>
            <w:vAlign w:val="center"/>
            <w:hideMark/>
          </w:tcPr>
          <w:p w14:paraId="4784ED44" w14:textId="1F1B0C82"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2.18</w:t>
            </w:r>
          </w:p>
        </w:tc>
        <w:tc>
          <w:tcPr>
            <w:tcW w:w="2024" w:type="pct"/>
            <w:tcBorders>
              <w:top w:val="nil"/>
              <w:left w:val="nil"/>
              <w:bottom w:val="single" w:sz="4" w:space="0" w:color="auto"/>
              <w:right w:val="single" w:sz="4" w:space="0" w:color="auto"/>
            </w:tcBorders>
            <w:shd w:val="clear" w:color="000000" w:fill="FFFFFF"/>
            <w:vAlign w:val="center"/>
            <w:hideMark/>
          </w:tcPr>
          <w:p w14:paraId="518F30F4" w14:textId="77777777" w:rsidR="00CB2D4C" w:rsidRPr="00675817" w:rsidRDefault="00CB2D4C" w:rsidP="000C346E">
            <w:pPr>
              <w:spacing w:before="0" w:after="0" w:line="360" w:lineRule="auto"/>
              <w:jc w:val="left"/>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Đất xây dựng trụ sở cơ quan</w:t>
            </w:r>
          </w:p>
        </w:tc>
        <w:tc>
          <w:tcPr>
            <w:tcW w:w="74" w:type="pct"/>
            <w:tcBorders>
              <w:top w:val="nil"/>
              <w:left w:val="nil"/>
              <w:bottom w:val="single" w:sz="4" w:space="0" w:color="auto"/>
              <w:right w:val="single" w:sz="4" w:space="0" w:color="auto"/>
            </w:tcBorders>
            <w:shd w:val="clear" w:color="000000" w:fill="FFFFFF"/>
            <w:vAlign w:val="center"/>
            <w:hideMark/>
          </w:tcPr>
          <w:p w14:paraId="7D55E604" w14:textId="77777777"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TSC</w:t>
            </w:r>
          </w:p>
        </w:tc>
        <w:tc>
          <w:tcPr>
            <w:tcW w:w="467" w:type="pct"/>
            <w:tcBorders>
              <w:top w:val="nil"/>
              <w:left w:val="nil"/>
              <w:bottom w:val="single" w:sz="4" w:space="0" w:color="auto"/>
              <w:right w:val="single" w:sz="4" w:space="0" w:color="auto"/>
            </w:tcBorders>
            <w:shd w:val="clear" w:color="000000" w:fill="FFFFFF"/>
            <w:vAlign w:val="center"/>
            <w:hideMark/>
          </w:tcPr>
          <w:p w14:paraId="63661E70" w14:textId="24BC1BBF"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12,75</w:t>
            </w:r>
          </w:p>
        </w:tc>
        <w:tc>
          <w:tcPr>
            <w:tcW w:w="339" w:type="pct"/>
            <w:tcBorders>
              <w:top w:val="nil"/>
              <w:left w:val="nil"/>
              <w:bottom w:val="single" w:sz="4" w:space="0" w:color="auto"/>
              <w:right w:val="single" w:sz="4" w:space="0" w:color="auto"/>
            </w:tcBorders>
            <w:shd w:val="clear" w:color="auto" w:fill="auto"/>
            <w:noWrap/>
            <w:vAlign w:val="center"/>
            <w:hideMark/>
          </w:tcPr>
          <w:p w14:paraId="5FAA999C" w14:textId="783C2A1C"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0,26</w:t>
            </w:r>
          </w:p>
        </w:tc>
        <w:tc>
          <w:tcPr>
            <w:tcW w:w="467" w:type="pct"/>
            <w:tcBorders>
              <w:top w:val="nil"/>
              <w:left w:val="nil"/>
              <w:bottom w:val="single" w:sz="4" w:space="0" w:color="auto"/>
              <w:right w:val="single" w:sz="4" w:space="0" w:color="auto"/>
            </w:tcBorders>
            <w:shd w:val="clear" w:color="auto" w:fill="auto"/>
            <w:vAlign w:val="center"/>
            <w:hideMark/>
          </w:tcPr>
          <w:p w14:paraId="2ED3D73B" w14:textId="23DD7174"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14,00</w:t>
            </w:r>
          </w:p>
        </w:tc>
        <w:tc>
          <w:tcPr>
            <w:tcW w:w="450" w:type="pct"/>
            <w:tcBorders>
              <w:top w:val="nil"/>
              <w:left w:val="nil"/>
              <w:bottom w:val="single" w:sz="4" w:space="0" w:color="auto"/>
              <w:right w:val="single" w:sz="4" w:space="0" w:color="auto"/>
            </w:tcBorders>
            <w:shd w:val="clear" w:color="000000" w:fill="FFFFFF"/>
            <w:vAlign w:val="center"/>
            <w:hideMark/>
          </w:tcPr>
          <w:p w14:paraId="0FF4B8F2" w14:textId="650CC46F"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3,95</w:t>
            </w:r>
          </w:p>
        </w:tc>
        <w:tc>
          <w:tcPr>
            <w:tcW w:w="471" w:type="pct"/>
            <w:tcBorders>
              <w:top w:val="nil"/>
              <w:left w:val="nil"/>
              <w:bottom w:val="single" w:sz="4" w:space="0" w:color="auto"/>
              <w:right w:val="single" w:sz="4" w:space="0" w:color="auto"/>
            </w:tcBorders>
            <w:shd w:val="clear" w:color="000000" w:fill="FFFFFF"/>
            <w:vAlign w:val="center"/>
            <w:hideMark/>
          </w:tcPr>
          <w:p w14:paraId="3A67CC78" w14:textId="5674E6AD"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17,95</w:t>
            </w:r>
          </w:p>
        </w:tc>
        <w:tc>
          <w:tcPr>
            <w:tcW w:w="412" w:type="pct"/>
            <w:tcBorders>
              <w:top w:val="nil"/>
              <w:left w:val="nil"/>
              <w:bottom w:val="single" w:sz="4" w:space="0" w:color="auto"/>
              <w:right w:val="single" w:sz="4" w:space="0" w:color="auto"/>
            </w:tcBorders>
            <w:shd w:val="clear" w:color="auto" w:fill="auto"/>
            <w:noWrap/>
            <w:vAlign w:val="center"/>
            <w:hideMark/>
          </w:tcPr>
          <w:p w14:paraId="3B1BE60B" w14:textId="0393B17A"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0,29</w:t>
            </w:r>
          </w:p>
        </w:tc>
      </w:tr>
      <w:tr w:rsidR="004C434F" w:rsidRPr="00675817" w14:paraId="6B63A320" w14:textId="77777777" w:rsidTr="004C434F">
        <w:trPr>
          <w:trHeight w:val="70"/>
        </w:trPr>
        <w:tc>
          <w:tcPr>
            <w:tcW w:w="295" w:type="pct"/>
            <w:tcBorders>
              <w:top w:val="nil"/>
              <w:left w:val="single" w:sz="4" w:space="0" w:color="auto"/>
              <w:bottom w:val="single" w:sz="4" w:space="0" w:color="auto"/>
              <w:right w:val="single" w:sz="4" w:space="0" w:color="auto"/>
            </w:tcBorders>
            <w:shd w:val="clear" w:color="000000" w:fill="FFFFFF"/>
            <w:vAlign w:val="center"/>
            <w:hideMark/>
          </w:tcPr>
          <w:p w14:paraId="330630A6" w14:textId="1D5E70F9"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2.19</w:t>
            </w:r>
          </w:p>
        </w:tc>
        <w:tc>
          <w:tcPr>
            <w:tcW w:w="2024" w:type="pct"/>
            <w:tcBorders>
              <w:top w:val="nil"/>
              <w:left w:val="nil"/>
              <w:bottom w:val="single" w:sz="4" w:space="0" w:color="auto"/>
              <w:right w:val="single" w:sz="4" w:space="0" w:color="auto"/>
            </w:tcBorders>
            <w:shd w:val="clear" w:color="000000" w:fill="FFFFFF"/>
            <w:vAlign w:val="center"/>
            <w:hideMark/>
          </w:tcPr>
          <w:p w14:paraId="0F850BF3" w14:textId="77777777" w:rsidR="00CB2D4C" w:rsidRPr="00675817" w:rsidRDefault="00CB2D4C" w:rsidP="000C346E">
            <w:pPr>
              <w:spacing w:before="0" w:after="0" w:line="360" w:lineRule="auto"/>
              <w:jc w:val="left"/>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Đất xây dựng trụ sở của tổ chức sự nghiệp</w:t>
            </w:r>
          </w:p>
        </w:tc>
        <w:tc>
          <w:tcPr>
            <w:tcW w:w="74" w:type="pct"/>
            <w:tcBorders>
              <w:top w:val="nil"/>
              <w:left w:val="nil"/>
              <w:bottom w:val="single" w:sz="4" w:space="0" w:color="auto"/>
              <w:right w:val="single" w:sz="4" w:space="0" w:color="auto"/>
            </w:tcBorders>
            <w:shd w:val="clear" w:color="000000" w:fill="FFFFFF"/>
            <w:vAlign w:val="center"/>
            <w:hideMark/>
          </w:tcPr>
          <w:p w14:paraId="7E28333A" w14:textId="77777777"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DTS</w:t>
            </w:r>
          </w:p>
        </w:tc>
        <w:tc>
          <w:tcPr>
            <w:tcW w:w="467" w:type="pct"/>
            <w:tcBorders>
              <w:top w:val="nil"/>
              <w:left w:val="nil"/>
              <w:bottom w:val="single" w:sz="4" w:space="0" w:color="auto"/>
              <w:right w:val="single" w:sz="4" w:space="0" w:color="auto"/>
            </w:tcBorders>
            <w:shd w:val="clear" w:color="000000" w:fill="FFFFFF"/>
            <w:vAlign w:val="center"/>
            <w:hideMark/>
          </w:tcPr>
          <w:p w14:paraId="674242FC" w14:textId="73BC6986"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1,51</w:t>
            </w:r>
          </w:p>
        </w:tc>
        <w:tc>
          <w:tcPr>
            <w:tcW w:w="339" w:type="pct"/>
            <w:tcBorders>
              <w:top w:val="nil"/>
              <w:left w:val="nil"/>
              <w:bottom w:val="single" w:sz="4" w:space="0" w:color="auto"/>
              <w:right w:val="single" w:sz="4" w:space="0" w:color="auto"/>
            </w:tcBorders>
            <w:shd w:val="clear" w:color="auto" w:fill="auto"/>
            <w:noWrap/>
            <w:vAlign w:val="center"/>
            <w:hideMark/>
          </w:tcPr>
          <w:p w14:paraId="7410B4C1" w14:textId="2CDDF906"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0,03</w:t>
            </w:r>
          </w:p>
        </w:tc>
        <w:tc>
          <w:tcPr>
            <w:tcW w:w="467" w:type="pct"/>
            <w:tcBorders>
              <w:top w:val="nil"/>
              <w:left w:val="nil"/>
              <w:bottom w:val="single" w:sz="4" w:space="0" w:color="auto"/>
              <w:right w:val="single" w:sz="4" w:space="0" w:color="auto"/>
            </w:tcBorders>
            <w:shd w:val="clear" w:color="auto" w:fill="auto"/>
            <w:vAlign w:val="center"/>
            <w:hideMark/>
          </w:tcPr>
          <w:p w14:paraId="3FF34FF1" w14:textId="5B3F7746"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1,00</w:t>
            </w:r>
          </w:p>
        </w:tc>
        <w:tc>
          <w:tcPr>
            <w:tcW w:w="450" w:type="pct"/>
            <w:tcBorders>
              <w:top w:val="nil"/>
              <w:left w:val="nil"/>
              <w:bottom w:val="single" w:sz="4" w:space="0" w:color="auto"/>
              <w:right w:val="single" w:sz="4" w:space="0" w:color="auto"/>
            </w:tcBorders>
            <w:shd w:val="clear" w:color="000000" w:fill="FFFFFF"/>
            <w:vAlign w:val="center"/>
            <w:hideMark/>
          </w:tcPr>
          <w:p w14:paraId="744EA5E4" w14:textId="31F49532"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0,47</w:t>
            </w:r>
          </w:p>
        </w:tc>
        <w:tc>
          <w:tcPr>
            <w:tcW w:w="471" w:type="pct"/>
            <w:tcBorders>
              <w:top w:val="nil"/>
              <w:left w:val="nil"/>
              <w:bottom w:val="single" w:sz="4" w:space="0" w:color="auto"/>
              <w:right w:val="single" w:sz="4" w:space="0" w:color="auto"/>
            </w:tcBorders>
            <w:shd w:val="clear" w:color="000000" w:fill="FFFFFF"/>
            <w:vAlign w:val="center"/>
            <w:hideMark/>
          </w:tcPr>
          <w:p w14:paraId="083F17C3" w14:textId="6CB60B18"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1,47</w:t>
            </w:r>
          </w:p>
        </w:tc>
        <w:tc>
          <w:tcPr>
            <w:tcW w:w="412" w:type="pct"/>
            <w:tcBorders>
              <w:top w:val="nil"/>
              <w:left w:val="nil"/>
              <w:bottom w:val="single" w:sz="4" w:space="0" w:color="auto"/>
              <w:right w:val="single" w:sz="4" w:space="0" w:color="auto"/>
            </w:tcBorders>
            <w:shd w:val="clear" w:color="auto" w:fill="auto"/>
            <w:noWrap/>
            <w:vAlign w:val="center"/>
            <w:hideMark/>
          </w:tcPr>
          <w:p w14:paraId="777F5819" w14:textId="594013A9"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0,02</w:t>
            </w:r>
          </w:p>
        </w:tc>
      </w:tr>
      <w:tr w:rsidR="004C434F" w:rsidRPr="00675817" w14:paraId="40FBBAE0" w14:textId="77777777" w:rsidTr="004C434F">
        <w:trPr>
          <w:trHeight w:val="70"/>
        </w:trPr>
        <w:tc>
          <w:tcPr>
            <w:tcW w:w="295" w:type="pct"/>
            <w:tcBorders>
              <w:top w:val="nil"/>
              <w:left w:val="single" w:sz="4" w:space="0" w:color="auto"/>
              <w:bottom w:val="single" w:sz="4" w:space="0" w:color="auto"/>
              <w:right w:val="single" w:sz="4" w:space="0" w:color="auto"/>
            </w:tcBorders>
            <w:shd w:val="clear" w:color="000000" w:fill="FFFFFF"/>
            <w:vAlign w:val="center"/>
            <w:hideMark/>
          </w:tcPr>
          <w:p w14:paraId="68760021" w14:textId="33F7CC87"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2.20</w:t>
            </w:r>
          </w:p>
        </w:tc>
        <w:tc>
          <w:tcPr>
            <w:tcW w:w="2024" w:type="pct"/>
            <w:tcBorders>
              <w:top w:val="nil"/>
              <w:left w:val="nil"/>
              <w:bottom w:val="single" w:sz="4" w:space="0" w:color="auto"/>
              <w:right w:val="single" w:sz="4" w:space="0" w:color="auto"/>
            </w:tcBorders>
            <w:shd w:val="clear" w:color="000000" w:fill="FFFFFF"/>
            <w:vAlign w:val="center"/>
            <w:hideMark/>
          </w:tcPr>
          <w:p w14:paraId="11EFD56C" w14:textId="77777777" w:rsidR="00CB2D4C" w:rsidRPr="00675817" w:rsidRDefault="00CB2D4C" w:rsidP="000C346E">
            <w:pPr>
              <w:spacing w:before="0" w:after="0" w:line="360" w:lineRule="auto"/>
              <w:jc w:val="left"/>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Đất xây dựng cơ sở ngoại giao</w:t>
            </w:r>
          </w:p>
        </w:tc>
        <w:tc>
          <w:tcPr>
            <w:tcW w:w="74" w:type="pct"/>
            <w:tcBorders>
              <w:top w:val="nil"/>
              <w:left w:val="nil"/>
              <w:bottom w:val="single" w:sz="4" w:space="0" w:color="auto"/>
              <w:right w:val="single" w:sz="4" w:space="0" w:color="auto"/>
            </w:tcBorders>
            <w:shd w:val="clear" w:color="000000" w:fill="FFFFFF"/>
            <w:vAlign w:val="center"/>
            <w:hideMark/>
          </w:tcPr>
          <w:p w14:paraId="38DB4522" w14:textId="77777777"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DNG</w:t>
            </w:r>
          </w:p>
        </w:tc>
        <w:tc>
          <w:tcPr>
            <w:tcW w:w="467" w:type="pct"/>
            <w:tcBorders>
              <w:top w:val="nil"/>
              <w:left w:val="nil"/>
              <w:bottom w:val="single" w:sz="4" w:space="0" w:color="auto"/>
              <w:right w:val="single" w:sz="4" w:space="0" w:color="auto"/>
            </w:tcBorders>
            <w:shd w:val="clear" w:color="000000" w:fill="FFFFFF"/>
            <w:vAlign w:val="center"/>
          </w:tcPr>
          <w:p w14:paraId="4EF80C55" w14:textId="3270A287"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 </w:t>
            </w:r>
          </w:p>
        </w:tc>
        <w:tc>
          <w:tcPr>
            <w:tcW w:w="339" w:type="pct"/>
            <w:tcBorders>
              <w:top w:val="nil"/>
              <w:left w:val="nil"/>
              <w:bottom w:val="single" w:sz="4" w:space="0" w:color="auto"/>
              <w:right w:val="single" w:sz="4" w:space="0" w:color="auto"/>
            </w:tcBorders>
            <w:shd w:val="clear" w:color="auto" w:fill="auto"/>
            <w:noWrap/>
            <w:vAlign w:val="center"/>
          </w:tcPr>
          <w:p w14:paraId="1CFDF0B3" w14:textId="7EB88B55"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 </w:t>
            </w:r>
          </w:p>
        </w:tc>
        <w:tc>
          <w:tcPr>
            <w:tcW w:w="467" w:type="pct"/>
            <w:tcBorders>
              <w:top w:val="nil"/>
              <w:left w:val="nil"/>
              <w:bottom w:val="single" w:sz="4" w:space="0" w:color="auto"/>
              <w:right w:val="single" w:sz="4" w:space="0" w:color="auto"/>
            </w:tcBorders>
            <w:shd w:val="clear" w:color="auto" w:fill="auto"/>
            <w:vAlign w:val="center"/>
          </w:tcPr>
          <w:p w14:paraId="5507B202" w14:textId="35B9FD72"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 </w:t>
            </w:r>
          </w:p>
        </w:tc>
        <w:tc>
          <w:tcPr>
            <w:tcW w:w="450" w:type="pct"/>
            <w:tcBorders>
              <w:top w:val="nil"/>
              <w:left w:val="nil"/>
              <w:bottom w:val="single" w:sz="4" w:space="0" w:color="auto"/>
              <w:right w:val="single" w:sz="4" w:space="0" w:color="auto"/>
            </w:tcBorders>
            <w:shd w:val="clear" w:color="000000" w:fill="FFFFFF"/>
            <w:vAlign w:val="center"/>
          </w:tcPr>
          <w:p w14:paraId="2344CC4C" w14:textId="27EDAB0A"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 </w:t>
            </w:r>
          </w:p>
        </w:tc>
        <w:tc>
          <w:tcPr>
            <w:tcW w:w="471" w:type="pct"/>
            <w:tcBorders>
              <w:top w:val="nil"/>
              <w:left w:val="nil"/>
              <w:bottom w:val="single" w:sz="4" w:space="0" w:color="auto"/>
              <w:right w:val="single" w:sz="4" w:space="0" w:color="auto"/>
            </w:tcBorders>
            <w:shd w:val="clear" w:color="000000" w:fill="FFFFFF"/>
            <w:vAlign w:val="center"/>
          </w:tcPr>
          <w:p w14:paraId="215E43B9" w14:textId="713E26FD"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 </w:t>
            </w:r>
          </w:p>
        </w:tc>
        <w:tc>
          <w:tcPr>
            <w:tcW w:w="412" w:type="pct"/>
            <w:tcBorders>
              <w:top w:val="nil"/>
              <w:left w:val="nil"/>
              <w:bottom w:val="single" w:sz="4" w:space="0" w:color="auto"/>
              <w:right w:val="single" w:sz="4" w:space="0" w:color="auto"/>
            </w:tcBorders>
            <w:shd w:val="clear" w:color="auto" w:fill="auto"/>
            <w:noWrap/>
            <w:vAlign w:val="center"/>
            <w:hideMark/>
          </w:tcPr>
          <w:p w14:paraId="3858C7F4" w14:textId="2D18510C"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 </w:t>
            </w:r>
          </w:p>
        </w:tc>
      </w:tr>
      <w:tr w:rsidR="004C434F" w:rsidRPr="00675817" w14:paraId="1AFD10EC" w14:textId="77777777" w:rsidTr="004C434F">
        <w:trPr>
          <w:trHeight w:val="70"/>
        </w:trPr>
        <w:tc>
          <w:tcPr>
            <w:tcW w:w="295" w:type="pct"/>
            <w:tcBorders>
              <w:top w:val="nil"/>
              <w:left w:val="single" w:sz="4" w:space="0" w:color="auto"/>
              <w:bottom w:val="single" w:sz="4" w:space="0" w:color="auto"/>
              <w:right w:val="single" w:sz="4" w:space="0" w:color="auto"/>
            </w:tcBorders>
            <w:shd w:val="clear" w:color="000000" w:fill="FFFFFF"/>
            <w:vAlign w:val="center"/>
            <w:hideMark/>
          </w:tcPr>
          <w:p w14:paraId="143CF80C" w14:textId="361606E3"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2.21</w:t>
            </w:r>
          </w:p>
        </w:tc>
        <w:tc>
          <w:tcPr>
            <w:tcW w:w="2024" w:type="pct"/>
            <w:tcBorders>
              <w:top w:val="nil"/>
              <w:left w:val="nil"/>
              <w:bottom w:val="single" w:sz="4" w:space="0" w:color="auto"/>
              <w:right w:val="single" w:sz="4" w:space="0" w:color="auto"/>
            </w:tcBorders>
            <w:shd w:val="clear" w:color="000000" w:fill="FFFFFF"/>
            <w:vAlign w:val="center"/>
            <w:hideMark/>
          </w:tcPr>
          <w:p w14:paraId="0204A194" w14:textId="77777777" w:rsidR="00CB2D4C" w:rsidRPr="00675817" w:rsidRDefault="00CB2D4C" w:rsidP="000C346E">
            <w:pPr>
              <w:spacing w:before="0" w:after="0" w:line="360" w:lineRule="auto"/>
              <w:jc w:val="left"/>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Đất cơ sở tín ngưỡng</w:t>
            </w:r>
          </w:p>
        </w:tc>
        <w:tc>
          <w:tcPr>
            <w:tcW w:w="74" w:type="pct"/>
            <w:tcBorders>
              <w:top w:val="nil"/>
              <w:left w:val="nil"/>
              <w:bottom w:val="single" w:sz="4" w:space="0" w:color="auto"/>
              <w:right w:val="single" w:sz="4" w:space="0" w:color="auto"/>
            </w:tcBorders>
            <w:shd w:val="clear" w:color="000000" w:fill="FFFFFF"/>
            <w:vAlign w:val="center"/>
            <w:hideMark/>
          </w:tcPr>
          <w:p w14:paraId="06B76D9B" w14:textId="77777777"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TIN</w:t>
            </w:r>
          </w:p>
        </w:tc>
        <w:tc>
          <w:tcPr>
            <w:tcW w:w="467" w:type="pct"/>
            <w:tcBorders>
              <w:top w:val="nil"/>
              <w:left w:val="nil"/>
              <w:bottom w:val="single" w:sz="4" w:space="0" w:color="auto"/>
              <w:right w:val="single" w:sz="4" w:space="0" w:color="auto"/>
            </w:tcBorders>
            <w:shd w:val="clear" w:color="000000" w:fill="FFFFFF"/>
            <w:vAlign w:val="center"/>
            <w:hideMark/>
          </w:tcPr>
          <w:p w14:paraId="45F487B0" w14:textId="61F3169E"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0,32</w:t>
            </w:r>
          </w:p>
        </w:tc>
        <w:tc>
          <w:tcPr>
            <w:tcW w:w="339" w:type="pct"/>
            <w:tcBorders>
              <w:top w:val="nil"/>
              <w:left w:val="nil"/>
              <w:bottom w:val="single" w:sz="4" w:space="0" w:color="auto"/>
              <w:right w:val="single" w:sz="4" w:space="0" w:color="auto"/>
            </w:tcBorders>
            <w:shd w:val="clear" w:color="auto" w:fill="auto"/>
            <w:noWrap/>
            <w:vAlign w:val="center"/>
            <w:hideMark/>
          </w:tcPr>
          <w:p w14:paraId="51063422" w14:textId="306D5992"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0,01</w:t>
            </w:r>
          </w:p>
        </w:tc>
        <w:tc>
          <w:tcPr>
            <w:tcW w:w="467" w:type="pct"/>
            <w:tcBorders>
              <w:top w:val="nil"/>
              <w:left w:val="nil"/>
              <w:bottom w:val="single" w:sz="4" w:space="0" w:color="auto"/>
              <w:right w:val="single" w:sz="4" w:space="0" w:color="auto"/>
            </w:tcBorders>
            <w:shd w:val="clear" w:color="000000" w:fill="FFFFFF"/>
            <w:vAlign w:val="center"/>
            <w:hideMark/>
          </w:tcPr>
          <w:p w14:paraId="760AD8A9" w14:textId="427724C3" w:rsidR="00CB2D4C" w:rsidRPr="00675817" w:rsidRDefault="00CB2D4C" w:rsidP="000C346E">
            <w:pPr>
              <w:spacing w:before="0" w:after="0" w:line="360" w:lineRule="auto"/>
              <w:jc w:val="center"/>
              <w:rPr>
                <w:rFonts w:eastAsia="Times New Roman" w:cs="Times New Roman"/>
                <w:b/>
                <w:bCs/>
                <w:color w:val="0D0D0D" w:themeColor="text1" w:themeTint="F2"/>
                <w:spacing w:val="-6"/>
                <w:sz w:val="20"/>
                <w:szCs w:val="20"/>
              </w:rPr>
            </w:pPr>
            <w:r w:rsidRPr="00675817">
              <w:rPr>
                <w:b/>
                <w:bCs/>
                <w:color w:val="0D0D0D" w:themeColor="text1" w:themeTint="F2"/>
                <w:sz w:val="20"/>
                <w:szCs w:val="20"/>
              </w:rPr>
              <w:t> </w:t>
            </w:r>
          </w:p>
        </w:tc>
        <w:tc>
          <w:tcPr>
            <w:tcW w:w="450" w:type="pct"/>
            <w:tcBorders>
              <w:top w:val="nil"/>
              <w:left w:val="nil"/>
              <w:bottom w:val="single" w:sz="4" w:space="0" w:color="auto"/>
              <w:right w:val="single" w:sz="4" w:space="0" w:color="auto"/>
            </w:tcBorders>
            <w:shd w:val="clear" w:color="000000" w:fill="FFFFFF"/>
            <w:vAlign w:val="center"/>
            <w:hideMark/>
          </w:tcPr>
          <w:p w14:paraId="1926C335" w14:textId="36665379"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0,32</w:t>
            </w:r>
          </w:p>
        </w:tc>
        <w:tc>
          <w:tcPr>
            <w:tcW w:w="471" w:type="pct"/>
            <w:tcBorders>
              <w:top w:val="nil"/>
              <w:left w:val="nil"/>
              <w:bottom w:val="single" w:sz="4" w:space="0" w:color="auto"/>
              <w:right w:val="single" w:sz="4" w:space="0" w:color="auto"/>
            </w:tcBorders>
            <w:shd w:val="clear" w:color="000000" w:fill="FFFFFF"/>
            <w:vAlign w:val="center"/>
            <w:hideMark/>
          </w:tcPr>
          <w:p w14:paraId="7F1B8CCF" w14:textId="3DA8B9A5"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0,32</w:t>
            </w:r>
          </w:p>
        </w:tc>
        <w:tc>
          <w:tcPr>
            <w:tcW w:w="412" w:type="pct"/>
            <w:tcBorders>
              <w:top w:val="nil"/>
              <w:left w:val="nil"/>
              <w:bottom w:val="single" w:sz="4" w:space="0" w:color="auto"/>
              <w:right w:val="single" w:sz="4" w:space="0" w:color="auto"/>
            </w:tcBorders>
            <w:shd w:val="clear" w:color="000000" w:fill="FFFFFF"/>
            <w:vAlign w:val="center"/>
            <w:hideMark/>
          </w:tcPr>
          <w:p w14:paraId="5EF5E91E" w14:textId="0A1C5014"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0,01</w:t>
            </w:r>
          </w:p>
        </w:tc>
      </w:tr>
      <w:tr w:rsidR="004C434F" w:rsidRPr="00675817" w14:paraId="5B7B1341" w14:textId="77777777" w:rsidTr="004C434F">
        <w:trPr>
          <w:trHeight w:val="70"/>
        </w:trPr>
        <w:tc>
          <w:tcPr>
            <w:tcW w:w="295" w:type="pct"/>
            <w:tcBorders>
              <w:top w:val="nil"/>
              <w:left w:val="single" w:sz="4" w:space="0" w:color="auto"/>
              <w:bottom w:val="single" w:sz="4" w:space="0" w:color="auto"/>
              <w:right w:val="single" w:sz="4" w:space="0" w:color="auto"/>
            </w:tcBorders>
            <w:shd w:val="clear" w:color="000000" w:fill="FFFFFF"/>
            <w:vAlign w:val="center"/>
            <w:hideMark/>
          </w:tcPr>
          <w:p w14:paraId="797EEC39" w14:textId="6AE48CB4"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2.22</w:t>
            </w:r>
          </w:p>
        </w:tc>
        <w:tc>
          <w:tcPr>
            <w:tcW w:w="2024" w:type="pct"/>
            <w:tcBorders>
              <w:top w:val="nil"/>
              <w:left w:val="nil"/>
              <w:bottom w:val="single" w:sz="4" w:space="0" w:color="auto"/>
              <w:right w:val="single" w:sz="4" w:space="0" w:color="auto"/>
            </w:tcBorders>
            <w:shd w:val="clear" w:color="000000" w:fill="FFFFFF"/>
            <w:vAlign w:val="center"/>
            <w:hideMark/>
          </w:tcPr>
          <w:p w14:paraId="15393348" w14:textId="77777777" w:rsidR="00CB2D4C" w:rsidRPr="00675817" w:rsidRDefault="00CB2D4C" w:rsidP="000C346E">
            <w:pPr>
              <w:spacing w:before="0" w:after="0" w:line="360" w:lineRule="auto"/>
              <w:jc w:val="left"/>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Đất sông, ngòi, kênh, rạch, suối</w:t>
            </w:r>
          </w:p>
        </w:tc>
        <w:tc>
          <w:tcPr>
            <w:tcW w:w="74" w:type="pct"/>
            <w:tcBorders>
              <w:top w:val="nil"/>
              <w:left w:val="nil"/>
              <w:bottom w:val="single" w:sz="4" w:space="0" w:color="auto"/>
              <w:right w:val="single" w:sz="4" w:space="0" w:color="auto"/>
            </w:tcBorders>
            <w:shd w:val="clear" w:color="000000" w:fill="FFFFFF"/>
            <w:vAlign w:val="center"/>
            <w:hideMark/>
          </w:tcPr>
          <w:p w14:paraId="4E710C46" w14:textId="77777777"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SON</w:t>
            </w:r>
          </w:p>
        </w:tc>
        <w:tc>
          <w:tcPr>
            <w:tcW w:w="467" w:type="pct"/>
            <w:tcBorders>
              <w:top w:val="nil"/>
              <w:left w:val="nil"/>
              <w:bottom w:val="single" w:sz="4" w:space="0" w:color="auto"/>
              <w:right w:val="single" w:sz="4" w:space="0" w:color="auto"/>
            </w:tcBorders>
            <w:shd w:val="clear" w:color="000000" w:fill="FFFFFF"/>
            <w:vAlign w:val="center"/>
            <w:hideMark/>
          </w:tcPr>
          <w:p w14:paraId="61F0BF55" w14:textId="49D358DF"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649,24</w:t>
            </w:r>
          </w:p>
        </w:tc>
        <w:tc>
          <w:tcPr>
            <w:tcW w:w="339" w:type="pct"/>
            <w:tcBorders>
              <w:top w:val="nil"/>
              <w:left w:val="nil"/>
              <w:bottom w:val="single" w:sz="4" w:space="0" w:color="auto"/>
              <w:right w:val="single" w:sz="4" w:space="0" w:color="auto"/>
            </w:tcBorders>
            <w:shd w:val="clear" w:color="auto" w:fill="auto"/>
            <w:noWrap/>
            <w:vAlign w:val="center"/>
            <w:hideMark/>
          </w:tcPr>
          <w:p w14:paraId="6BE8FAEA" w14:textId="7E8C596B"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13,35</w:t>
            </w:r>
          </w:p>
        </w:tc>
        <w:tc>
          <w:tcPr>
            <w:tcW w:w="467" w:type="pct"/>
            <w:tcBorders>
              <w:top w:val="nil"/>
              <w:left w:val="nil"/>
              <w:bottom w:val="single" w:sz="4" w:space="0" w:color="auto"/>
              <w:right w:val="single" w:sz="4" w:space="0" w:color="auto"/>
            </w:tcBorders>
            <w:shd w:val="clear" w:color="000000" w:fill="FFFFFF"/>
            <w:vAlign w:val="center"/>
            <w:hideMark/>
          </w:tcPr>
          <w:p w14:paraId="63EED772" w14:textId="2357A1FB" w:rsidR="00CB2D4C" w:rsidRPr="00675817" w:rsidRDefault="00CB2D4C" w:rsidP="000C346E">
            <w:pPr>
              <w:spacing w:before="0" w:after="0" w:line="360" w:lineRule="auto"/>
              <w:jc w:val="center"/>
              <w:rPr>
                <w:rFonts w:eastAsia="Times New Roman" w:cs="Times New Roman"/>
                <w:b/>
                <w:bCs/>
                <w:color w:val="0D0D0D" w:themeColor="text1" w:themeTint="F2"/>
                <w:spacing w:val="-6"/>
                <w:sz w:val="20"/>
                <w:szCs w:val="20"/>
              </w:rPr>
            </w:pPr>
            <w:r w:rsidRPr="00675817">
              <w:rPr>
                <w:b/>
                <w:bCs/>
                <w:color w:val="0D0D0D" w:themeColor="text1" w:themeTint="F2"/>
                <w:sz w:val="20"/>
                <w:szCs w:val="20"/>
              </w:rPr>
              <w:t> </w:t>
            </w:r>
          </w:p>
        </w:tc>
        <w:tc>
          <w:tcPr>
            <w:tcW w:w="450" w:type="pct"/>
            <w:tcBorders>
              <w:top w:val="nil"/>
              <w:left w:val="nil"/>
              <w:bottom w:val="single" w:sz="4" w:space="0" w:color="auto"/>
              <w:right w:val="single" w:sz="4" w:space="0" w:color="auto"/>
            </w:tcBorders>
            <w:shd w:val="clear" w:color="000000" w:fill="FFFFFF"/>
            <w:vAlign w:val="center"/>
            <w:hideMark/>
          </w:tcPr>
          <w:p w14:paraId="5CCC14BE" w14:textId="083658B2"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618,06</w:t>
            </w:r>
          </w:p>
        </w:tc>
        <w:tc>
          <w:tcPr>
            <w:tcW w:w="471" w:type="pct"/>
            <w:tcBorders>
              <w:top w:val="nil"/>
              <w:left w:val="nil"/>
              <w:bottom w:val="single" w:sz="4" w:space="0" w:color="auto"/>
              <w:right w:val="single" w:sz="4" w:space="0" w:color="auto"/>
            </w:tcBorders>
            <w:shd w:val="clear" w:color="000000" w:fill="FFFFFF"/>
            <w:vAlign w:val="center"/>
            <w:hideMark/>
          </w:tcPr>
          <w:p w14:paraId="1C449F2F" w14:textId="09F2B260"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618,06</w:t>
            </w:r>
          </w:p>
        </w:tc>
        <w:tc>
          <w:tcPr>
            <w:tcW w:w="412" w:type="pct"/>
            <w:tcBorders>
              <w:top w:val="nil"/>
              <w:left w:val="nil"/>
              <w:bottom w:val="single" w:sz="4" w:space="0" w:color="auto"/>
              <w:right w:val="single" w:sz="4" w:space="0" w:color="auto"/>
            </w:tcBorders>
            <w:shd w:val="clear" w:color="000000" w:fill="FFFFFF"/>
            <w:vAlign w:val="center"/>
            <w:hideMark/>
          </w:tcPr>
          <w:p w14:paraId="0F9B7F9B" w14:textId="44274EA0"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10,05</w:t>
            </w:r>
          </w:p>
        </w:tc>
      </w:tr>
      <w:tr w:rsidR="004C434F" w:rsidRPr="00675817" w14:paraId="6702717B" w14:textId="77777777" w:rsidTr="004C434F">
        <w:trPr>
          <w:trHeight w:val="70"/>
        </w:trPr>
        <w:tc>
          <w:tcPr>
            <w:tcW w:w="295" w:type="pct"/>
            <w:tcBorders>
              <w:top w:val="nil"/>
              <w:left w:val="single" w:sz="4" w:space="0" w:color="auto"/>
              <w:bottom w:val="single" w:sz="4" w:space="0" w:color="auto"/>
              <w:right w:val="single" w:sz="4" w:space="0" w:color="auto"/>
            </w:tcBorders>
            <w:shd w:val="clear" w:color="000000" w:fill="FFFFFF"/>
            <w:vAlign w:val="center"/>
            <w:hideMark/>
          </w:tcPr>
          <w:p w14:paraId="1B9E9C6D" w14:textId="5974D86F"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2.23</w:t>
            </w:r>
          </w:p>
        </w:tc>
        <w:tc>
          <w:tcPr>
            <w:tcW w:w="2024" w:type="pct"/>
            <w:tcBorders>
              <w:top w:val="nil"/>
              <w:left w:val="nil"/>
              <w:bottom w:val="single" w:sz="4" w:space="0" w:color="auto"/>
              <w:right w:val="single" w:sz="4" w:space="0" w:color="auto"/>
            </w:tcBorders>
            <w:shd w:val="clear" w:color="000000" w:fill="FFFFFF"/>
            <w:vAlign w:val="center"/>
            <w:hideMark/>
          </w:tcPr>
          <w:p w14:paraId="2EE3C615" w14:textId="77777777" w:rsidR="00CB2D4C" w:rsidRPr="00675817" w:rsidRDefault="00CB2D4C" w:rsidP="000C346E">
            <w:pPr>
              <w:spacing w:before="0" w:after="0" w:line="360" w:lineRule="auto"/>
              <w:jc w:val="left"/>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Đất có mặt nước chuyên dùng</w:t>
            </w:r>
          </w:p>
        </w:tc>
        <w:tc>
          <w:tcPr>
            <w:tcW w:w="74" w:type="pct"/>
            <w:tcBorders>
              <w:top w:val="nil"/>
              <w:left w:val="nil"/>
              <w:bottom w:val="single" w:sz="4" w:space="0" w:color="auto"/>
              <w:right w:val="single" w:sz="4" w:space="0" w:color="auto"/>
            </w:tcBorders>
            <w:shd w:val="clear" w:color="000000" w:fill="FFFFFF"/>
            <w:vAlign w:val="center"/>
            <w:hideMark/>
          </w:tcPr>
          <w:p w14:paraId="7332EE37" w14:textId="77777777"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MNC</w:t>
            </w:r>
          </w:p>
        </w:tc>
        <w:tc>
          <w:tcPr>
            <w:tcW w:w="467" w:type="pct"/>
            <w:tcBorders>
              <w:top w:val="nil"/>
              <w:left w:val="nil"/>
              <w:bottom w:val="single" w:sz="4" w:space="0" w:color="auto"/>
              <w:right w:val="single" w:sz="4" w:space="0" w:color="auto"/>
            </w:tcBorders>
            <w:shd w:val="clear" w:color="000000" w:fill="FFFFFF"/>
            <w:vAlign w:val="center"/>
            <w:hideMark/>
          </w:tcPr>
          <w:p w14:paraId="03E9A4FA" w14:textId="2981ACF4"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1,56</w:t>
            </w:r>
          </w:p>
        </w:tc>
        <w:tc>
          <w:tcPr>
            <w:tcW w:w="339" w:type="pct"/>
            <w:tcBorders>
              <w:top w:val="nil"/>
              <w:left w:val="nil"/>
              <w:bottom w:val="single" w:sz="4" w:space="0" w:color="auto"/>
              <w:right w:val="single" w:sz="4" w:space="0" w:color="auto"/>
            </w:tcBorders>
            <w:shd w:val="clear" w:color="auto" w:fill="auto"/>
            <w:noWrap/>
            <w:vAlign w:val="center"/>
            <w:hideMark/>
          </w:tcPr>
          <w:p w14:paraId="356ABB00" w14:textId="778C9A82"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0,03</w:t>
            </w:r>
          </w:p>
        </w:tc>
        <w:tc>
          <w:tcPr>
            <w:tcW w:w="467" w:type="pct"/>
            <w:tcBorders>
              <w:top w:val="nil"/>
              <w:left w:val="nil"/>
              <w:bottom w:val="single" w:sz="4" w:space="0" w:color="auto"/>
              <w:right w:val="single" w:sz="4" w:space="0" w:color="auto"/>
            </w:tcBorders>
            <w:shd w:val="clear" w:color="auto" w:fill="auto"/>
            <w:noWrap/>
            <w:vAlign w:val="center"/>
            <w:hideMark/>
          </w:tcPr>
          <w:p w14:paraId="5A94C0F8" w14:textId="59C16104" w:rsidR="00CB2D4C" w:rsidRPr="00675817" w:rsidRDefault="00CB2D4C" w:rsidP="000C346E">
            <w:pPr>
              <w:spacing w:before="0" w:after="0" w:line="360" w:lineRule="auto"/>
              <w:jc w:val="center"/>
              <w:rPr>
                <w:rFonts w:eastAsia="Times New Roman" w:cs="Times New Roman"/>
                <w:b/>
                <w:bCs/>
                <w:color w:val="0D0D0D" w:themeColor="text1" w:themeTint="F2"/>
                <w:spacing w:val="-6"/>
                <w:sz w:val="20"/>
                <w:szCs w:val="20"/>
              </w:rPr>
            </w:pPr>
            <w:r w:rsidRPr="00675817">
              <w:rPr>
                <w:b/>
                <w:bCs/>
                <w:color w:val="0D0D0D" w:themeColor="text1" w:themeTint="F2"/>
                <w:sz w:val="20"/>
                <w:szCs w:val="20"/>
              </w:rPr>
              <w:t> </w:t>
            </w:r>
          </w:p>
        </w:tc>
        <w:tc>
          <w:tcPr>
            <w:tcW w:w="450" w:type="pct"/>
            <w:tcBorders>
              <w:top w:val="nil"/>
              <w:left w:val="nil"/>
              <w:bottom w:val="single" w:sz="4" w:space="0" w:color="auto"/>
              <w:right w:val="single" w:sz="4" w:space="0" w:color="auto"/>
            </w:tcBorders>
            <w:shd w:val="clear" w:color="auto" w:fill="auto"/>
            <w:noWrap/>
            <w:vAlign w:val="center"/>
            <w:hideMark/>
          </w:tcPr>
          <w:p w14:paraId="17BBDF5C" w14:textId="0D0B8190"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1,56</w:t>
            </w:r>
          </w:p>
        </w:tc>
        <w:tc>
          <w:tcPr>
            <w:tcW w:w="471" w:type="pct"/>
            <w:tcBorders>
              <w:top w:val="nil"/>
              <w:left w:val="nil"/>
              <w:bottom w:val="single" w:sz="4" w:space="0" w:color="auto"/>
              <w:right w:val="single" w:sz="4" w:space="0" w:color="auto"/>
            </w:tcBorders>
            <w:shd w:val="clear" w:color="000000" w:fill="FFFFFF"/>
            <w:vAlign w:val="center"/>
            <w:hideMark/>
          </w:tcPr>
          <w:p w14:paraId="1D748A2A" w14:textId="0BE66319"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1,56</w:t>
            </w:r>
          </w:p>
        </w:tc>
        <w:tc>
          <w:tcPr>
            <w:tcW w:w="412" w:type="pct"/>
            <w:tcBorders>
              <w:top w:val="nil"/>
              <w:left w:val="nil"/>
              <w:bottom w:val="single" w:sz="4" w:space="0" w:color="auto"/>
              <w:right w:val="single" w:sz="4" w:space="0" w:color="auto"/>
            </w:tcBorders>
            <w:shd w:val="clear" w:color="auto" w:fill="auto"/>
            <w:noWrap/>
            <w:vAlign w:val="center"/>
            <w:hideMark/>
          </w:tcPr>
          <w:p w14:paraId="1AE53A83" w14:textId="2BD49234"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0,03</w:t>
            </w:r>
          </w:p>
        </w:tc>
      </w:tr>
      <w:tr w:rsidR="004C434F" w:rsidRPr="00675817" w14:paraId="066E07AB" w14:textId="77777777" w:rsidTr="004C434F">
        <w:trPr>
          <w:trHeight w:val="454"/>
        </w:trPr>
        <w:tc>
          <w:tcPr>
            <w:tcW w:w="295" w:type="pct"/>
            <w:tcBorders>
              <w:top w:val="nil"/>
              <w:left w:val="single" w:sz="4" w:space="0" w:color="auto"/>
              <w:bottom w:val="single" w:sz="4" w:space="0" w:color="auto"/>
              <w:right w:val="single" w:sz="4" w:space="0" w:color="auto"/>
            </w:tcBorders>
            <w:shd w:val="clear" w:color="000000" w:fill="FFFFFF"/>
            <w:vAlign w:val="center"/>
            <w:hideMark/>
          </w:tcPr>
          <w:p w14:paraId="63C856DF" w14:textId="1EA91AAC"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2.24</w:t>
            </w:r>
          </w:p>
        </w:tc>
        <w:tc>
          <w:tcPr>
            <w:tcW w:w="2024" w:type="pct"/>
            <w:tcBorders>
              <w:top w:val="nil"/>
              <w:left w:val="nil"/>
              <w:bottom w:val="single" w:sz="4" w:space="0" w:color="auto"/>
              <w:right w:val="single" w:sz="4" w:space="0" w:color="auto"/>
            </w:tcBorders>
            <w:shd w:val="clear" w:color="000000" w:fill="FFFFFF"/>
            <w:vAlign w:val="center"/>
            <w:hideMark/>
          </w:tcPr>
          <w:p w14:paraId="17B98507" w14:textId="77777777" w:rsidR="00CB2D4C" w:rsidRPr="00675817" w:rsidRDefault="00CB2D4C" w:rsidP="000C346E">
            <w:pPr>
              <w:spacing w:before="0" w:after="0" w:line="360" w:lineRule="auto"/>
              <w:jc w:val="left"/>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Đất phi nông nghiệp khác</w:t>
            </w:r>
          </w:p>
        </w:tc>
        <w:tc>
          <w:tcPr>
            <w:tcW w:w="74" w:type="pct"/>
            <w:tcBorders>
              <w:top w:val="nil"/>
              <w:left w:val="nil"/>
              <w:bottom w:val="single" w:sz="4" w:space="0" w:color="auto"/>
              <w:right w:val="single" w:sz="4" w:space="0" w:color="auto"/>
            </w:tcBorders>
            <w:shd w:val="clear" w:color="000000" w:fill="FFFFFF"/>
            <w:vAlign w:val="center"/>
            <w:hideMark/>
          </w:tcPr>
          <w:p w14:paraId="4331131E" w14:textId="77777777"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rFonts w:eastAsia="Times New Roman" w:cs="Times New Roman"/>
                <w:color w:val="0D0D0D" w:themeColor="text1" w:themeTint="F2"/>
                <w:spacing w:val="-6"/>
                <w:sz w:val="20"/>
                <w:szCs w:val="20"/>
              </w:rPr>
              <w:t>PNK</w:t>
            </w:r>
          </w:p>
        </w:tc>
        <w:tc>
          <w:tcPr>
            <w:tcW w:w="467" w:type="pct"/>
            <w:tcBorders>
              <w:top w:val="nil"/>
              <w:left w:val="nil"/>
              <w:bottom w:val="single" w:sz="4" w:space="0" w:color="auto"/>
              <w:right w:val="single" w:sz="4" w:space="0" w:color="auto"/>
            </w:tcBorders>
            <w:shd w:val="clear" w:color="000000" w:fill="FFFFFF"/>
            <w:vAlign w:val="center"/>
            <w:hideMark/>
          </w:tcPr>
          <w:p w14:paraId="4CB73ADE" w14:textId="457B1E1A"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0,10</w:t>
            </w:r>
          </w:p>
        </w:tc>
        <w:tc>
          <w:tcPr>
            <w:tcW w:w="339" w:type="pct"/>
            <w:tcBorders>
              <w:top w:val="nil"/>
              <w:left w:val="nil"/>
              <w:bottom w:val="single" w:sz="4" w:space="0" w:color="auto"/>
              <w:right w:val="single" w:sz="4" w:space="0" w:color="auto"/>
            </w:tcBorders>
            <w:shd w:val="clear" w:color="auto" w:fill="auto"/>
            <w:noWrap/>
            <w:vAlign w:val="center"/>
            <w:hideMark/>
          </w:tcPr>
          <w:p w14:paraId="2C5A2FBD" w14:textId="42E74137"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0,00</w:t>
            </w:r>
          </w:p>
        </w:tc>
        <w:tc>
          <w:tcPr>
            <w:tcW w:w="467" w:type="pct"/>
            <w:tcBorders>
              <w:top w:val="nil"/>
              <w:left w:val="nil"/>
              <w:bottom w:val="single" w:sz="4" w:space="0" w:color="auto"/>
              <w:right w:val="single" w:sz="4" w:space="0" w:color="auto"/>
            </w:tcBorders>
            <w:shd w:val="clear" w:color="auto" w:fill="auto"/>
            <w:noWrap/>
            <w:vAlign w:val="center"/>
            <w:hideMark/>
          </w:tcPr>
          <w:p w14:paraId="1AE63E61" w14:textId="55220A36" w:rsidR="00CB2D4C" w:rsidRPr="00675817" w:rsidRDefault="00CB2D4C" w:rsidP="000C346E">
            <w:pPr>
              <w:spacing w:before="0" w:after="0" w:line="360" w:lineRule="auto"/>
              <w:jc w:val="center"/>
              <w:rPr>
                <w:rFonts w:eastAsia="Times New Roman" w:cs="Times New Roman"/>
                <w:b/>
                <w:bCs/>
                <w:color w:val="0D0D0D" w:themeColor="text1" w:themeTint="F2"/>
                <w:spacing w:val="-6"/>
                <w:sz w:val="20"/>
                <w:szCs w:val="20"/>
              </w:rPr>
            </w:pPr>
            <w:r w:rsidRPr="00675817">
              <w:rPr>
                <w:b/>
                <w:bCs/>
                <w:color w:val="0D0D0D" w:themeColor="text1" w:themeTint="F2"/>
                <w:sz w:val="20"/>
                <w:szCs w:val="20"/>
              </w:rPr>
              <w:t> </w:t>
            </w:r>
          </w:p>
        </w:tc>
        <w:tc>
          <w:tcPr>
            <w:tcW w:w="450" w:type="pct"/>
            <w:tcBorders>
              <w:top w:val="nil"/>
              <w:left w:val="nil"/>
              <w:bottom w:val="single" w:sz="4" w:space="0" w:color="auto"/>
              <w:right w:val="single" w:sz="4" w:space="0" w:color="auto"/>
            </w:tcBorders>
            <w:shd w:val="clear" w:color="auto" w:fill="auto"/>
            <w:noWrap/>
            <w:vAlign w:val="center"/>
            <w:hideMark/>
          </w:tcPr>
          <w:p w14:paraId="0DF3C51D" w14:textId="7BE0E994"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0,10</w:t>
            </w:r>
          </w:p>
        </w:tc>
        <w:tc>
          <w:tcPr>
            <w:tcW w:w="471" w:type="pct"/>
            <w:tcBorders>
              <w:top w:val="nil"/>
              <w:left w:val="nil"/>
              <w:bottom w:val="single" w:sz="4" w:space="0" w:color="auto"/>
              <w:right w:val="single" w:sz="4" w:space="0" w:color="auto"/>
            </w:tcBorders>
            <w:shd w:val="clear" w:color="000000" w:fill="FFFFFF"/>
            <w:vAlign w:val="center"/>
            <w:hideMark/>
          </w:tcPr>
          <w:p w14:paraId="5BDDB403" w14:textId="561827B4"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0,10</w:t>
            </w:r>
          </w:p>
        </w:tc>
        <w:tc>
          <w:tcPr>
            <w:tcW w:w="412" w:type="pct"/>
            <w:tcBorders>
              <w:top w:val="nil"/>
              <w:left w:val="nil"/>
              <w:bottom w:val="single" w:sz="4" w:space="0" w:color="auto"/>
              <w:right w:val="single" w:sz="4" w:space="0" w:color="auto"/>
            </w:tcBorders>
            <w:shd w:val="clear" w:color="auto" w:fill="auto"/>
            <w:noWrap/>
            <w:vAlign w:val="center"/>
            <w:hideMark/>
          </w:tcPr>
          <w:p w14:paraId="634FC60F" w14:textId="6C164745" w:rsidR="00CB2D4C" w:rsidRPr="00675817" w:rsidRDefault="00CB2D4C" w:rsidP="000C346E">
            <w:pPr>
              <w:spacing w:before="0" w:after="0" w:line="360" w:lineRule="auto"/>
              <w:jc w:val="center"/>
              <w:rPr>
                <w:rFonts w:eastAsia="Times New Roman" w:cs="Times New Roman"/>
                <w:color w:val="0D0D0D" w:themeColor="text1" w:themeTint="F2"/>
                <w:spacing w:val="-6"/>
                <w:sz w:val="20"/>
                <w:szCs w:val="20"/>
              </w:rPr>
            </w:pPr>
            <w:r w:rsidRPr="00675817">
              <w:rPr>
                <w:color w:val="0D0D0D" w:themeColor="text1" w:themeTint="F2"/>
                <w:sz w:val="20"/>
                <w:szCs w:val="20"/>
              </w:rPr>
              <w:t>0,00</w:t>
            </w:r>
          </w:p>
        </w:tc>
      </w:tr>
      <w:tr w:rsidR="004C434F" w:rsidRPr="00675817" w14:paraId="6EA04337" w14:textId="77777777" w:rsidTr="004C434F">
        <w:trPr>
          <w:trHeight w:val="70"/>
        </w:trPr>
        <w:tc>
          <w:tcPr>
            <w:tcW w:w="29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628D2E8" w14:textId="77777777" w:rsidR="00CB2D4C" w:rsidRPr="00675817" w:rsidRDefault="00CB2D4C" w:rsidP="000C346E">
            <w:pPr>
              <w:spacing w:before="0" w:after="0" w:line="360" w:lineRule="auto"/>
              <w:jc w:val="center"/>
              <w:rPr>
                <w:rFonts w:eastAsia="Times New Roman" w:cs="Times New Roman"/>
                <w:b/>
                <w:bCs/>
                <w:color w:val="0D0D0D" w:themeColor="text1" w:themeTint="F2"/>
                <w:spacing w:val="-6"/>
                <w:sz w:val="20"/>
                <w:szCs w:val="20"/>
              </w:rPr>
            </w:pPr>
            <w:r w:rsidRPr="00675817">
              <w:rPr>
                <w:rFonts w:eastAsia="Times New Roman" w:cs="Times New Roman"/>
                <w:b/>
                <w:bCs/>
                <w:color w:val="0D0D0D" w:themeColor="text1" w:themeTint="F2"/>
                <w:spacing w:val="-6"/>
                <w:sz w:val="20"/>
                <w:szCs w:val="20"/>
              </w:rPr>
              <w:t>3</w:t>
            </w:r>
          </w:p>
        </w:tc>
        <w:tc>
          <w:tcPr>
            <w:tcW w:w="2024" w:type="pct"/>
            <w:tcBorders>
              <w:top w:val="single" w:sz="4" w:space="0" w:color="auto"/>
              <w:left w:val="nil"/>
              <w:bottom w:val="single" w:sz="4" w:space="0" w:color="auto"/>
              <w:right w:val="single" w:sz="4" w:space="0" w:color="auto"/>
            </w:tcBorders>
            <w:shd w:val="clear" w:color="000000" w:fill="FFFFFF"/>
            <w:vAlign w:val="center"/>
            <w:hideMark/>
          </w:tcPr>
          <w:p w14:paraId="272FF96E" w14:textId="77777777" w:rsidR="00CB2D4C" w:rsidRPr="00675817" w:rsidRDefault="00CB2D4C" w:rsidP="000C346E">
            <w:pPr>
              <w:spacing w:before="0" w:after="0" w:line="360" w:lineRule="auto"/>
              <w:jc w:val="left"/>
              <w:rPr>
                <w:rFonts w:eastAsia="Times New Roman" w:cs="Times New Roman"/>
                <w:b/>
                <w:bCs/>
                <w:color w:val="0D0D0D" w:themeColor="text1" w:themeTint="F2"/>
                <w:spacing w:val="-6"/>
                <w:sz w:val="20"/>
                <w:szCs w:val="20"/>
              </w:rPr>
            </w:pPr>
            <w:r w:rsidRPr="00675817">
              <w:rPr>
                <w:rFonts w:eastAsia="Times New Roman" w:cs="Times New Roman"/>
                <w:b/>
                <w:bCs/>
                <w:color w:val="0D0D0D" w:themeColor="text1" w:themeTint="F2"/>
                <w:spacing w:val="-6"/>
                <w:sz w:val="20"/>
                <w:szCs w:val="20"/>
              </w:rPr>
              <w:t>Đất chưa sử dụng</w:t>
            </w:r>
          </w:p>
        </w:tc>
        <w:tc>
          <w:tcPr>
            <w:tcW w:w="74" w:type="pct"/>
            <w:tcBorders>
              <w:top w:val="single" w:sz="4" w:space="0" w:color="auto"/>
              <w:left w:val="nil"/>
              <w:bottom w:val="single" w:sz="4" w:space="0" w:color="auto"/>
              <w:right w:val="single" w:sz="4" w:space="0" w:color="auto"/>
            </w:tcBorders>
            <w:shd w:val="clear" w:color="000000" w:fill="FFFFFF"/>
            <w:vAlign w:val="center"/>
            <w:hideMark/>
          </w:tcPr>
          <w:p w14:paraId="7680C10E" w14:textId="77777777" w:rsidR="00CB2D4C" w:rsidRPr="00675817" w:rsidRDefault="00CB2D4C" w:rsidP="000C346E">
            <w:pPr>
              <w:spacing w:before="0" w:after="0" w:line="360" w:lineRule="auto"/>
              <w:jc w:val="center"/>
              <w:rPr>
                <w:rFonts w:eastAsia="Times New Roman" w:cs="Times New Roman"/>
                <w:b/>
                <w:bCs/>
                <w:color w:val="0D0D0D" w:themeColor="text1" w:themeTint="F2"/>
                <w:spacing w:val="-6"/>
                <w:sz w:val="20"/>
                <w:szCs w:val="20"/>
              </w:rPr>
            </w:pPr>
            <w:r w:rsidRPr="00675817">
              <w:rPr>
                <w:rFonts w:eastAsia="Times New Roman" w:cs="Times New Roman"/>
                <w:b/>
                <w:bCs/>
                <w:color w:val="0D0D0D" w:themeColor="text1" w:themeTint="F2"/>
                <w:spacing w:val="-6"/>
                <w:sz w:val="20"/>
                <w:szCs w:val="20"/>
              </w:rPr>
              <w:t>CSD</w:t>
            </w:r>
          </w:p>
        </w:tc>
        <w:tc>
          <w:tcPr>
            <w:tcW w:w="467" w:type="pct"/>
            <w:tcBorders>
              <w:top w:val="single" w:sz="4" w:space="0" w:color="auto"/>
              <w:left w:val="nil"/>
              <w:bottom w:val="single" w:sz="4" w:space="0" w:color="auto"/>
              <w:right w:val="single" w:sz="4" w:space="0" w:color="auto"/>
            </w:tcBorders>
            <w:shd w:val="clear" w:color="000000" w:fill="FFFFFF"/>
            <w:vAlign w:val="center"/>
            <w:hideMark/>
          </w:tcPr>
          <w:p w14:paraId="447B3CF5" w14:textId="31DA8906" w:rsidR="00CB2D4C" w:rsidRPr="00675817" w:rsidRDefault="00CB2D4C" w:rsidP="000C346E">
            <w:pPr>
              <w:spacing w:before="0" w:after="0" w:line="360" w:lineRule="auto"/>
              <w:jc w:val="center"/>
              <w:rPr>
                <w:rFonts w:eastAsia="Times New Roman" w:cs="Times New Roman"/>
                <w:b/>
                <w:bCs/>
                <w:color w:val="0D0D0D" w:themeColor="text1" w:themeTint="F2"/>
                <w:spacing w:val="-6"/>
                <w:sz w:val="20"/>
                <w:szCs w:val="20"/>
              </w:rPr>
            </w:pPr>
            <w:r w:rsidRPr="00675817">
              <w:rPr>
                <w:b/>
                <w:bCs/>
                <w:color w:val="0D0D0D" w:themeColor="text1" w:themeTint="F2"/>
                <w:sz w:val="20"/>
                <w:szCs w:val="20"/>
              </w:rPr>
              <w:t>997,35</w:t>
            </w:r>
          </w:p>
        </w:tc>
        <w:tc>
          <w:tcPr>
            <w:tcW w:w="339" w:type="pct"/>
            <w:tcBorders>
              <w:top w:val="single" w:sz="4" w:space="0" w:color="auto"/>
              <w:left w:val="nil"/>
              <w:bottom w:val="single" w:sz="4" w:space="0" w:color="auto"/>
              <w:right w:val="single" w:sz="4" w:space="0" w:color="auto"/>
            </w:tcBorders>
            <w:shd w:val="clear" w:color="auto" w:fill="auto"/>
            <w:noWrap/>
            <w:vAlign w:val="center"/>
            <w:hideMark/>
          </w:tcPr>
          <w:p w14:paraId="46DE5B0B" w14:textId="215AAB94" w:rsidR="00CB2D4C" w:rsidRPr="00675817" w:rsidRDefault="00642CA7" w:rsidP="000C346E">
            <w:pPr>
              <w:spacing w:before="0" w:after="0" w:line="360" w:lineRule="auto"/>
              <w:jc w:val="center"/>
              <w:rPr>
                <w:rFonts w:eastAsia="Times New Roman" w:cs="Times New Roman"/>
                <w:b/>
                <w:bCs/>
                <w:color w:val="0D0D0D" w:themeColor="text1" w:themeTint="F2"/>
                <w:spacing w:val="-6"/>
                <w:sz w:val="20"/>
                <w:szCs w:val="20"/>
              </w:rPr>
            </w:pPr>
            <w:r w:rsidRPr="00675817">
              <w:rPr>
                <w:b/>
                <w:bCs/>
                <w:color w:val="0D0D0D" w:themeColor="text1" w:themeTint="F2"/>
                <w:sz w:val="20"/>
                <w:szCs w:val="20"/>
              </w:rPr>
              <w:t>1,10</w:t>
            </w:r>
          </w:p>
        </w:tc>
        <w:tc>
          <w:tcPr>
            <w:tcW w:w="467" w:type="pct"/>
            <w:tcBorders>
              <w:top w:val="single" w:sz="4" w:space="0" w:color="auto"/>
              <w:left w:val="nil"/>
              <w:bottom w:val="single" w:sz="4" w:space="0" w:color="auto"/>
              <w:right w:val="single" w:sz="4" w:space="0" w:color="auto"/>
            </w:tcBorders>
            <w:shd w:val="clear" w:color="auto" w:fill="auto"/>
            <w:noWrap/>
            <w:vAlign w:val="center"/>
            <w:hideMark/>
          </w:tcPr>
          <w:p w14:paraId="5B579F3E" w14:textId="6A45A6BE" w:rsidR="00CB2D4C" w:rsidRPr="00675817" w:rsidRDefault="00CB2D4C" w:rsidP="000C346E">
            <w:pPr>
              <w:spacing w:before="0" w:after="0" w:line="360" w:lineRule="auto"/>
              <w:jc w:val="center"/>
              <w:rPr>
                <w:rFonts w:eastAsia="Times New Roman" w:cs="Times New Roman"/>
                <w:b/>
                <w:bCs/>
                <w:color w:val="0D0D0D" w:themeColor="text1" w:themeTint="F2"/>
                <w:spacing w:val="-6"/>
                <w:sz w:val="20"/>
                <w:szCs w:val="20"/>
              </w:rPr>
            </w:pPr>
            <w:r w:rsidRPr="00675817">
              <w:rPr>
                <w:b/>
                <w:bCs/>
                <w:color w:val="0D0D0D" w:themeColor="text1" w:themeTint="F2"/>
                <w:sz w:val="20"/>
                <w:szCs w:val="20"/>
              </w:rPr>
              <w:t>430,00</w:t>
            </w:r>
          </w:p>
        </w:tc>
        <w:tc>
          <w:tcPr>
            <w:tcW w:w="450" w:type="pct"/>
            <w:tcBorders>
              <w:top w:val="single" w:sz="4" w:space="0" w:color="auto"/>
              <w:left w:val="nil"/>
              <w:bottom w:val="single" w:sz="4" w:space="0" w:color="auto"/>
              <w:right w:val="single" w:sz="4" w:space="0" w:color="auto"/>
            </w:tcBorders>
            <w:shd w:val="clear" w:color="auto" w:fill="auto"/>
            <w:noWrap/>
            <w:vAlign w:val="center"/>
            <w:hideMark/>
          </w:tcPr>
          <w:p w14:paraId="4B84FD17" w14:textId="53579BE9" w:rsidR="00CB2D4C" w:rsidRPr="00675817" w:rsidRDefault="00CB2D4C" w:rsidP="000C346E">
            <w:pPr>
              <w:spacing w:before="0" w:after="0" w:line="360" w:lineRule="auto"/>
              <w:jc w:val="center"/>
              <w:rPr>
                <w:rFonts w:eastAsia="Times New Roman" w:cs="Times New Roman"/>
                <w:b/>
                <w:bCs/>
                <w:color w:val="0D0D0D" w:themeColor="text1" w:themeTint="F2"/>
                <w:spacing w:val="-6"/>
                <w:sz w:val="20"/>
                <w:szCs w:val="20"/>
              </w:rPr>
            </w:pPr>
            <w:r w:rsidRPr="00675817">
              <w:rPr>
                <w:b/>
                <w:bCs/>
                <w:color w:val="0D0D0D" w:themeColor="text1" w:themeTint="F2"/>
                <w:sz w:val="20"/>
                <w:szCs w:val="20"/>
              </w:rPr>
              <w:t>0,00</w:t>
            </w:r>
          </w:p>
        </w:tc>
        <w:tc>
          <w:tcPr>
            <w:tcW w:w="471" w:type="pct"/>
            <w:tcBorders>
              <w:top w:val="single" w:sz="4" w:space="0" w:color="auto"/>
              <w:left w:val="nil"/>
              <w:bottom w:val="single" w:sz="4" w:space="0" w:color="auto"/>
              <w:right w:val="single" w:sz="4" w:space="0" w:color="auto"/>
            </w:tcBorders>
            <w:shd w:val="clear" w:color="000000" w:fill="FFFFFF"/>
            <w:vAlign w:val="center"/>
            <w:hideMark/>
          </w:tcPr>
          <w:p w14:paraId="47EE46F4" w14:textId="56BA9758" w:rsidR="00CB2D4C" w:rsidRPr="00675817" w:rsidRDefault="00CB2D4C" w:rsidP="000C346E">
            <w:pPr>
              <w:spacing w:before="0" w:after="0" w:line="360" w:lineRule="auto"/>
              <w:jc w:val="center"/>
              <w:rPr>
                <w:rFonts w:eastAsia="Times New Roman" w:cs="Times New Roman"/>
                <w:b/>
                <w:bCs/>
                <w:color w:val="0D0D0D" w:themeColor="text1" w:themeTint="F2"/>
                <w:spacing w:val="-6"/>
                <w:sz w:val="20"/>
                <w:szCs w:val="20"/>
              </w:rPr>
            </w:pPr>
            <w:r w:rsidRPr="00675817">
              <w:rPr>
                <w:b/>
                <w:bCs/>
                <w:color w:val="0D0D0D" w:themeColor="text1" w:themeTint="F2"/>
                <w:sz w:val="20"/>
                <w:szCs w:val="20"/>
              </w:rPr>
              <w:t>430,00</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1B24D230" w14:textId="5645B019" w:rsidR="00CB2D4C" w:rsidRPr="00675817" w:rsidRDefault="00CB2D4C" w:rsidP="000C346E">
            <w:pPr>
              <w:spacing w:before="0" w:after="0" w:line="360" w:lineRule="auto"/>
              <w:jc w:val="center"/>
              <w:rPr>
                <w:rFonts w:eastAsia="Times New Roman" w:cs="Times New Roman"/>
                <w:b/>
                <w:bCs/>
                <w:color w:val="0D0D0D" w:themeColor="text1" w:themeTint="F2"/>
                <w:spacing w:val="-6"/>
                <w:sz w:val="20"/>
                <w:szCs w:val="20"/>
              </w:rPr>
            </w:pPr>
            <w:r w:rsidRPr="00675817">
              <w:rPr>
                <w:b/>
                <w:bCs/>
                <w:color w:val="0D0D0D" w:themeColor="text1" w:themeTint="F2"/>
                <w:sz w:val="20"/>
                <w:szCs w:val="20"/>
              </w:rPr>
              <w:t>0,47</w:t>
            </w:r>
          </w:p>
        </w:tc>
      </w:tr>
      <w:tr w:rsidR="004C434F" w:rsidRPr="00675817" w14:paraId="6FA5BB25" w14:textId="77777777" w:rsidTr="004C434F">
        <w:trPr>
          <w:trHeight w:val="70"/>
        </w:trPr>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082333BA" w14:textId="77777777" w:rsidR="004C434F" w:rsidRPr="00675817" w:rsidRDefault="004C434F" w:rsidP="000C346E">
            <w:pPr>
              <w:spacing w:before="0" w:after="0" w:line="360" w:lineRule="auto"/>
              <w:jc w:val="left"/>
              <w:rPr>
                <w:b/>
                <w:bCs/>
                <w:i/>
                <w:iCs/>
                <w:color w:val="000000"/>
                <w:sz w:val="20"/>
                <w:szCs w:val="20"/>
              </w:rPr>
            </w:pPr>
          </w:p>
        </w:tc>
        <w:tc>
          <w:tcPr>
            <w:tcW w:w="2024" w:type="pct"/>
            <w:tcBorders>
              <w:top w:val="single" w:sz="4" w:space="0" w:color="auto"/>
              <w:left w:val="nil"/>
              <w:bottom w:val="single" w:sz="4" w:space="0" w:color="auto"/>
              <w:right w:val="single" w:sz="4" w:space="0" w:color="auto"/>
            </w:tcBorders>
            <w:shd w:val="clear" w:color="000000" w:fill="FFFFFF"/>
            <w:vAlign w:val="center"/>
          </w:tcPr>
          <w:p w14:paraId="498421C3" w14:textId="0F910444" w:rsidR="004C434F" w:rsidRPr="00675817" w:rsidRDefault="004C434F" w:rsidP="000C346E">
            <w:pPr>
              <w:spacing w:before="0" w:after="0" w:line="360" w:lineRule="auto"/>
              <w:jc w:val="left"/>
              <w:rPr>
                <w:b/>
                <w:bCs/>
                <w:iCs/>
                <w:color w:val="000000"/>
                <w:sz w:val="20"/>
                <w:szCs w:val="20"/>
              </w:rPr>
            </w:pPr>
            <w:r w:rsidRPr="00675817">
              <w:rPr>
                <w:b/>
                <w:bCs/>
                <w:iCs/>
                <w:color w:val="000000"/>
                <w:sz w:val="20"/>
                <w:szCs w:val="20"/>
              </w:rPr>
              <w:t>KHU CHỨC NĂNG</w:t>
            </w:r>
          </w:p>
        </w:tc>
        <w:tc>
          <w:tcPr>
            <w:tcW w:w="74" w:type="pct"/>
            <w:tcBorders>
              <w:top w:val="single" w:sz="4" w:space="0" w:color="auto"/>
              <w:left w:val="nil"/>
              <w:bottom w:val="single" w:sz="4" w:space="0" w:color="auto"/>
              <w:right w:val="single" w:sz="4" w:space="0" w:color="auto"/>
            </w:tcBorders>
            <w:shd w:val="clear" w:color="000000" w:fill="FFFFFF"/>
            <w:vAlign w:val="center"/>
          </w:tcPr>
          <w:p w14:paraId="6D1022B5" w14:textId="77777777" w:rsidR="004C434F" w:rsidRPr="00675817" w:rsidRDefault="004C434F" w:rsidP="000C346E">
            <w:pPr>
              <w:spacing w:before="0" w:after="0" w:line="360" w:lineRule="auto"/>
              <w:jc w:val="left"/>
              <w:rPr>
                <w:b/>
                <w:bCs/>
                <w:i/>
                <w:iCs/>
                <w:color w:val="000000"/>
                <w:sz w:val="20"/>
                <w:szCs w:val="20"/>
              </w:rPr>
            </w:pPr>
          </w:p>
        </w:tc>
        <w:tc>
          <w:tcPr>
            <w:tcW w:w="467" w:type="pct"/>
            <w:tcBorders>
              <w:top w:val="single" w:sz="4" w:space="0" w:color="auto"/>
              <w:left w:val="nil"/>
              <w:bottom w:val="single" w:sz="4" w:space="0" w:color="auto"/>
              <w:right w:val="single" w:sz="4" w:space="0" w:color="auto"/>
            </w:tcBorders>
            <w:shd w:val="clear" w:color="000000" w:fill="FFFFFF"/>
            <w:vAlign w:val="center"/>
          </w:tcPr>
          <w:p w14:paraId="1F107709" w14:textId="77777777" w:rsidR="004C434F" w:rsidRPr="00675817" w:rsidRDefault="004C434F" w:rsidP="000C346E">
            <w:pPr>
              <w:spacing w:before="0" w:after="0" w:line="360" w:lineRule="auto"/>
              <w:jc w:val="left"/>
              <w:rPr>
                <w:b/>
                <w:bCs/>
                <w:color w:val="0D0D0D" w:themeColor="text1" w:themeTint="F2"/>
                <w:sz w:val="20"/>
                <w:szCs w:val="20"/>
              </w:rPr>
            </w:pPr>
          </w:p>
        </w:tc>
        <w:tc>
          <w:tcPr>
            <w:tcW w:w="339" w:type="pct"/>
            <w:tcBorders>
              <w:top w:val="single" w:sz="4" w:space="0" w:color="auto"/>
              <w:left w:val="nil"/>
              <w:bottom w:val="single" w:sz="4" w:space="0" w:color="auto"/>
              <w:right w:val="single" w:sz="4" w:space="0" w:color="auto"/>
            </w:tcBorders>
            <w:shd w:val="clear" w:color="auto" w:fill="auto"/>
            <w:noWrap/>
            <w:vAlign w:val="center"/>
          </w:tcPr>
          <w:p w14:paraId="55B362B8" w14:textId="77777777" w:rsidR="004C434F" w:rsidRPr="00675817" w:rsidRDefault="004C434F" w:rsidP="000C346E">
            <w:pPr>
              <w:spacing w:before="0" w:after="0" w:line="360" w:lineRule="auto"/>
              <w:jc w:val="left"/>
              <w:rPr>
                <w:b/>
                <w:bCs/>
                <w:color w:val="0D0D0D" w:themeColor="text1" w:themeTint="F2"/>
                <w:sz w:val="20"/>
                <w:szCs w:val="20"/>
              </w:rPr>
            </w:pP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5DDF0D80" w14:textId="77777777" w:rsidR="004C434F" w:rsidRPr="00675817" w:rsidRDefault="004C434F" w:rsidP="000C346E">
            <w:pPr>
              <w:spacing w:before="0" w:after="0" w:line="360" w:lineRule="auto"/>
              <w:jc w:val="left"/>
              <w:rPr>
                <w:b/>
                <w:bCs/>
                <w:color w:val="000000"/>
                <w:sz w:val="20"/>
                <w:szCs w:val="20"/>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5115CD7A" w14:textId="77777777" w:rsidR="004C434F" w:rsidRPr="00675817" w:rsidRDefault="004C434F" w:rsidP="000C346E">
            <w:pPr>
              <w:spacing w:before="0" w:after="0" w:line="360" w:lineRule="auto"/>
              <w:jc w:val="left"/>
              <w:rPr>
                <w:b/>
                <w:bCs/>
                <w:color w:val="000000"/>
                <w:sz w:val="20"/>
                <w:szCs w:val="20"/>
              </w:rPr>
            </w:pPr>
          </w:p>
        </w:tc>
        <w:tc>
          <w:tcPr>
            <w:tcW w:w="471" w:type="pct"/>
            <w:tcBorders>
              <w:top w:val="single" w:sz="4" w:space="0" w:color="auto"/>
              <w:left w:val="nil"/>
              <w:bottom w:val="single" w:sz="4" w:space="0" w:color="auto"/>
              <w:right w:val="single" w:sz="4" w:space="0" w:color="auto"/>
            </w:tcBorders>
            <w:shd w:val="clear" w:color="000000" w:fill="FFFFFF"/>
            <w:vAlign w:val="center"/>
          </w:tcPr>
          <w:p w14:paraId="4C78A353" w14:textId="77777777" w:rsidR="004C434F" w:rsidRPr="00675817" w:rsidRDefault="004C434F" w:rsidP="000C346E">
            <w:pPr>
              <w:spacing w:before="0" w:after="0" w:line="360" w:lineRule="auto"/>
              <w:jc w:val="left"/>
              <w:rPr>
                <w:b/>
                <w:bCs/>
                <w:color w:val="000000"/>
                <w:sz w:val="20"/>
                <w:szCs w:val="20"/>
              </w:rPr>
            </w:pPr>
          </w:p>
        </w:tc>
        <w:tc>
          <w:tcPr>
            <w:tcW w:w="412" w:type="pct"/>
            <w:tcBorders>
              <w:top w:val="single" w:sz="4" w:space="0" w:color="auto"/>
              <w:left w:val="nil"/>
              <w:bottom w:val="single" w:sz="4" w:space="0" w:color="auto"/>
              <w:right w:val="single" w:sz="4" w:space="0" w:color="auto"/>
            </w:tcBorders>
            <w:shd w:val="clear" w:color="auto" w:fill="auto"/>
            <w:noWrap/>
            <w:vAlign w:val="center"/>
          </w:tcPr>
          <w:p w14:paraId="4B1E9778" w14:textId="77777777" w:rsidR="004C434F" w:rsidRPr="00675817" w:rsidRDefault="004C434F" w:rsidP="000C346E">
            <w:pPr>
              <w:spacing w:before="0" w:after="0" w:line="360" w:lineRule="auto"/>
              <w:jc w:val="left"/>
              <w:rPr>
                <w:b/>
                <w:bCs/>
                <w:color w:val="0D0D0D" w:themeColor="text1" w:themeTint="F2"/>
                <w:sz w:val="20"/>
                <w:szCs w:val="20"/>
              </w:rPr>
            </w:pPr>
          </w:p>
        </w:tc>
      </w:tr>
      <w:tr w:rsidR="004C434F" w:rsidRPr="00675817" w14:paraId="5320A4F4" w14:textId="77777777" w:rsidTr="004C434F">
        <w:trPr>
          <w:trHeight w:val="70"/>
        </w:trPr>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438CD65E" w14:textId="0C9CCA4B" w:rsidR="0006074D" w:rsidRPr="00675817" w:rsidRDefault="0006074D" w:rsidP="000C346E">
            <w:pPr>
              <w:spacing w:before="0" w:after="0" w:line="360" w:lineRule="auto"/>
              <w:jc w:val="center"/>
              <w:rPr>
                <w:rFonts w:eastAsia="Times New Roman" w:cs="Times New Roman"/>
                <w:b/>
                <w:bCs/>
                <w:color w:val="0D0D0D" w:themeColor="text1" w:themeTint="F2"/>
                <w:spacing w:val="-6"/>
                <w:sz w:val="20"/>
                <w:szCs w:val="20"/>
              </w:rPr>
            </w:pPr>
            <w:r w:rsidRPr="00675817">
              <w:rPr>
                <w:b/>
                <w:bCs/>
                <w:i/>
                <w:iCs/>
                <w:color w:val="000000"/>
                <w:sz w:val="20"/>
                <w:szCs w:val="20"/>
              </w:rPr>
              <w:t>1</w:t>
            </w:r>
          </w:p>
        </w:tc>
        <w:tc>
          <w:tcPr>
            <w:tcW w:w="2024" w:type="pct"/>
            <w:tcBorders>
              <w:top w:val="single" w:sz="4" w:space="0" w:color="auto"/>
              <w:left w:val="nil"/>
              <w:bottom w:val="single" w:sz="4" w:space="0" w:color="auto"/>
              <w:right w:val="single" w:sz="4" w:space="0" w:color="auto"/>
            </w:tcBorders>
            <w:shd w:val="clear" w:color="000000" w:fill="FFFFFF"/>
            <w:vAlign w:val="center"/>
          </w:tcPr>
          <w:p w14:paraId="0D08BB2E" w14:textId="760948C1" w:rsidR="0006074D" w:rsidRPr="00675817" w:rsidRDefault="0006074D" w:rsidP="000C346E">
            <w:pPr>
              <w:spacing w:before="0" w:after="0" w:line="360" w:lineRule="auto"/>
              <w:jc w:val="left"/>
              <w:rPr>
                <w:rFonts w:eastAsia="Times New Roman" w:cs="Times New Roman"/>
                <w:b/>
                <w:bCs/>
                <w:color w:val="0D0D0D" w:themeColor="text1" w:themeTint="F2"/>
                <w:spacing w:val="-6"/>
                <w:sz w:val="20"/>
                <w:szCs w:val="20"/>
              </w:rPr>
            </w:pPr>
            <w:r w:rsidRPr="00675817">
              <w:rPr>
                <w:b/>
                <w:bCs/>
                <w:i/>
                <w:iCs/>
                <w:color w:val="000000"/>
                <w:sz w:val="20"/>
                <w:szCs w:val="20"/>
              </w:rPr>
              <w:t>Đất khu công nghệ cao</w:t>
            </w:r>
          </w:p>
        </w:tc>
        <w:tc>
          <w:tcPr>
            <w:tcW w:w="74" w:type="pct"/>
            <w:tcBorders>
              <w:top w:val="single" w:sz="4" w:space="0" w:color="auto"/>
              <w:left w:val="nil"/>
              <w:bottom w:val="single" w:sz="4" w:space="0" w:color="auto"/>
              <w:right w:val="single" w:sz="4" w:space="0" w:color="auto"/>
            </w:tcBorders>
            <w:shd w:val="clear" w:color="000000" w:fill="FFFFFF"/>
            <w:vAlign w:val="center"/>
          </w:tcPr>
          <w:p w14:paraId="23017DD3" w14:textId="5D390614" w:rsidR="0006074D" w:rsidRPr="00675817" w:rsidRDefault="0006074D" w:rsidP="000C346E">
            <w:pPr>
              <w:spacing w:before="0" w:after="0" w:line="360" w:lineRule="auto"/>
              <w:jc w:val="center"/>
              <w:rPr>
                <w:rFonts w:eastAsia="Times New Roman" w:cs="Times New Roman"/>
                <w:b/>
                <w:bCs/>
                <w:color w:val="0D0D0D" w:themeColor="text1" w:themeTint="F2"/>
                <w:spacing w:val="-6"/>
                <w:sz w:val="20"/>
                <w:szCs w:val="20"/>
              </w:rPr>
            </w:pPr>
            <w:r w:rsidRPr="00675817">
              <w:rPr>
                <w:b/>
                <w:bCs/>
                <w:i/>
                <w:iCs/>
                <w:color w:val="000000"/>
                <w:sz w:val="20"/>
                <w:szCs w:val="20"/>
              </w:rPr>
              <w:t>KCN</w:t>
            </w:r>
          </w:p>
        </w:tc>
        <w:tc>
          <w:tcPr>
            <w:tcW w:w="467" w:type="pct"/>
            <w:tcBorders>
              <w:top w:val="single" w:sz="4" w:space="0" w:color="auto"/>
              <w:left w:val="nil"/>
              <w:bottom w:val="single" w:sz="4" w:space="0" w:color="auto"/>
              <w:right w:val="single" w:sz="4" w:space="0" w:color="auto"/>
            </w:tcBorders>
            <w:shd w:val="clear" w:color="000000" w:fill="FFFFFF"/>
            <w:vAlign w:val="center"/>
          </w:tcPr>
          <w:p w14:paraId="0B44BE47" w14:textId="77777777" w:rsidR="0006074D" w:rsidRPr="00675817" w:rsidRDefault="0006074D" w:rsidP="000C346E">
            <w:pPr>
              <w:spacing w:before="0" w:after="0" w:line="360" w:lineRule="auto"/>
              <w:jc w:val="center"/>
              <w:rPr>
                <w:b/>
                <w:bCs/>
                <w:color w:val="0D0D0D" w:themeColor="text1" w:themeTint="F2"/>
                <w:sz w:val="20"/>
                <w:szCs w:val="20"/>
              </w:rPr>
            </w:pPr>
          </w:p>
        </w:tc>
        <w:tc>
          <w:tcPr>
            <w:tcW w:w="339" w:type="pct"/>
            <w:tcBorders>
              <w:top w:val="single" w:sz="4" w:space="0" w:color="auto"/>
              <w:left w:val="nil"/>
              <w:bottom w:val="single" w:sz="4" w:space="0" w:color="auto"/>
              <w:right w:val="single" w:sz="4" w:space="0" w:color="auto"/>
            </w:tcBorders>
            <w:shd w:val="clear" w:color="auto" w:fill="auto"/>
            <w:noWrap/>
            <w:vAlign w:val="center"/>
          </w:tcPr>
          <w:p w14:paraId="67446D3A" w14:textId="77777777" w:rsidR="0006074D" w:rsidRPr="00675817" w:rsidRDefault="0006074D" w:rsidP="000C346E">
            <w:pPr>
              <w:spacing w:before="0" w:after="0" w:line="360" w:lineRule="auto"/>
              <w:jc w:val="center"/>
              <w:rPr>
                <w:b/>
                <w:bCs/>
                <w:color w:val="0D0D0D" w:themeColor="text1" w:themeTint="F2"/>
                <w:sz w:val="20"/>
                <w:szCs w:val="20"/>
              </w:rPr>
            </w:pP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471F3631" w14:textId="77270816" w:rsidR="0006074D" w:rsidRPr="00675817" w:rsidRDefault="0006074D" w:rsidP="000C346E">
            <w:pPr>
              <w:spacing w:before="0" w:after="0" w:line="360" w:lineRule="auto"/>
              <w:jc w:val="center"/>
              <w:rPr>
                <w:b/>
                <w:bCs/>
                <w:color w:val="0D0D0D" w:themeColor="text1" w:themeTint="F2"/>
                <w:sz w:val="20"/>
                <w:szCs w:val="20"/>
              </w:rPr>
            </w:pPr>
            <w:r w:rsidRPr="00675817">
              <w:rPr>
                <w:b/>
                <w:bCs/>
                <w:color w:val="000000"/>
                <w:sz w:val="20"/>
                <w:szCs w:val="20"/>
              </w:rPr>
              <w:t>-</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136ED3C4" w14:textId="2E659B7C" w:rsidR="0006074D" w:rsidRPr="00675817" w:rsidRDefault="0006074D" w:rsidP="000C346E">
            <w:pPr>
              <w:spacing w:before="0" w:after="0" w:line="360" w:lineRule="auto"/>
              <w:jc w:val="center"/>
              <w:rPr>
                <w:b/>
                <w:bCs/>
                <w:color w:val="0D0D0D" w:themeColor="text1" w:themeTint="F2"/>
                <w:sz w:val="20"/>
                <w:szCs w:val="20"/>
              </w:rPr>
            </w:pPr>
            <w:r w:rsidRPr="00675817">
              <w:rPr>
                <w:b/>
                <w:bCs/>
                <w:color w:val="000000"/>
                <w:sz w:val="20"/>
                <w:szCs w:val="20"/>
              </w:rPr>
              <w:t>-</w:t>
            </w:r>
          </w:p>
        </w:tc>
        <w:tc>
          <w:tcPr>
            <w:tcW w:w="471" w:type="pct"/>
            <w:tcBorders>
              <w:top w:val="single" w:sz="4" w:space="0" w:color="auto"/>
              <w:left w:val="nil"/>
              <w:bottom w:val="single" w:sz="4" w:space="0" w:color="auto"/>
              <w:right w:val="single" w:sz="4" w:space="0" w:color="auto"/>
            </w:tcBorders>
            <w:shd w:val="clear" w:color="000000" w:fill="FFFFFF"/>
            <w:vAlign w:val="center"/>
          </w:tcPr>
          <w:p w14:paraId="1DBEB124" w14:textId="249CB966" w:rsidR="0006074D" w:rsidRPr="00675817" w:rsidRDefault="0006074D" w:rsidP="000C346E">
            <w:pPr>
              <w:spacing w:before="0" w:after="0" w:line="360" w:lineRule="auto"/>
              <w:jc w:val="center"/>
              <w:rPr>
                <w:b/>
                <w:bCs/>
                <w:color w:val="0D0D0D" w:themeColor="text1" w:themeTint="F2"/>
                <w:sz w:val="20"/>
                <w:szCs w:val="20"/>
              </w:rPr>
            </w:pPr>
            <w:r w:rsidRPr="00675817">
              <w:rPr>
                <w:b/>
                <w:bCs/>
                <w:color w:val="000000"/>
                <w:sz w:val="20"/>
                <w:szCs w:val="20"/>
              </w:rPr>
              <w:t>-</w:t>
            </w:r>
          </w:p>
        </w:tc>
        <w:tc>
          <w:tcPr>
            <w:tcW w:w="412" w:type="pct"/>
            <w:tcBorders>
              <w:top w:val="single" w:sz="4" w:space="0" w:color="auto"/>
              <w:left w:val="nil"/>
              <w:bottom w:val="single" w:sz="4" w:space="0" w:color="auto"/>
              <w:right w:val="single" w:sz="4" w:space="0" w:color="auto"/>
            </w:tcBorders>
            <w:shd w:val="clear" w:color="auto" w:fill="auto"/>
            <w:noWrap/>
            <w:vAlign w:val="center"/>
          </w:tcPr>
          <w:p w14:paraId="379E68A0" w14:textId="77777777" w:rsidR="0006074D" w:rsidRPr="00675817" w:rsidRDefault="0006074D" w:rsidP="000C346E">
            <w:pPr>
              <w:spacing w:before="0" w:after="0" w:line="360" w:lineRule="auto"/>
              <w:jc w:val="center"/>
              <w:rPr>
                <w:b/>
                <w:bCs/>
                <w:color w:val="0D0D0D" w:themeColor="text1" w:themeTint="F2"/>
                <w:sz w:val="20"/>
                <w:szCs w:val="20"/>
              </w:rPr>
            </w:pPr>
          </w:p>
        </w:tc>
      </w:tr>
      <w:tr w:rsidR="004C434F" w:rsidRPr="00675817" w14:paraId="7814C115" w14:textId="77777777" w:rsidTr="004C434F">
        <w:trPr>
          <w:trHeight w:val="70"/>
        </w:trPr>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266514E3" w14:textId="6FAB11BE" w:rsidR="0006074D" w:rsidRPr="00675817" w:rsidRDefault="0006074D" w:rsidP="000C346E">
            <w:pPr>
              <w:spacing w:before="0" w:after="0" w:line="360" w:lineRule="auto"/>
              <w:jc w:val="center"/>
              <w:rPr>
                <w:rFonts w:eastAsia="Times New Roman" w:cs="Times New Roman"/>
                <w:b/>
                <w:bCs/>
                <w:color w:val="0D0D0D" w:themeColor="text1" w:themeTint="F2"/>
                <w:spacing w:val="-6"/>
                <w:sz w:val="20"/>
                <w:szCs w:val="20"/>
              </w:rPr>
            </w:pPr>
            <w:r w:rsidRPr="00675817">
              <w:rPr>
                <w:b/>
                <w:bCs/>
                <w:i/>
                <w:iCs/>
                <w:color w:val="000000"/>
                <w:sz w:val="20"/>
                <w:szCs w:val="20"/>
              </w:rPr>
              <w:t>2</w:t>
            </w:r>
          </w:p>
        </w:tc>
        <w:tc>
          <w:tcPr>
            <w:tcW w:w="2024" w:type="pct"/>
            <w:tcBorders>
              <w:top w:val="single" w:sz="4" w:space="0" w:color="auto"/>
              <w:left w:val="nil"/>
              <w:bottom w:val="single" w:sz="4" w:space="0" w:color="auto"/>
              <w:right w:val="single" w:sz="4" w:space="0" w:color="auto"/>
            </w:tcBorders>
            <w:shd w:val="clear" w:color="000000" w:fill="FFFFFF"/>
            <w:vAlign w:val="center"/>
          </w:tcPr>
          <w:p w14:paraId="0EDEFFB1" w14:textId="10D4961F" w:rsidR="0006074D" w:rsidRPr="00675817" w:rsidRDefault="0006074D" w:rsidP="000C346E">
            <w:pPr>
              <w:spacing w:before="0" w:after="0" w:line="360" w:lineRule="auto"/>
              <w:jc w:val="left"/>
              <w:rPr>
                <w:rFonts w:eastAsia="Times New Roman" w:cs="Times New Roman"/>
                <w:b/>
                <w:bCs/>
                <w:color w:val="0D0D0D" w:themeColor="text1" w:themeTint="F2"/>
                <w:spacing w:val="-6"/>
                <w:sz w:val="20"/>
                <w:szCs w:val="20"/>
              </w:rPr>
            </w:pPr>
            <w:r w:rsidRPr="00675817">
              <w:rPr>
                <w:b/>
                <w:bCs/>
                <w:i/>
                <w:iCs/>
                <w:color w:val="000000"/>
                <w:sz w:val="20"/>
                <w:szCs w:val="20"/>
              </w:rPr>
              <w:t>Đất khu kinh tế</w:t>
            </w:r>
          </w:p>
        </w:tc>
        <w:tc>
          <w:tcPr>
            <w:tcW w:w="74" w:type="pct"/>
            <w:tcBorders>
              <w:top w:val="single" w:sz="4" w:space="0" w:color="auto"/>
              <w:left w:val="nil"/>
              <w:bottom w:val="single" w:sz="4" w:space="0" w:color="auto"/>
              <w:right w:val="single" w:sz="4" w:space="0" w:color="auto"/>
            </w:tcBorders>
            <w:shd w:val="clear" w:color="000000" w:fill="FFFFFF"/>
            <w:vAlign w:val="center"/>
          </w:tcPr>
          <w:p w14:paraId="1C03D7C2" w14:textId="468FCC8C" w:rsidR="0006074D" w:rsidRPr="00675817" w:rsidRDefault="0006074D" w:rsidP="000C346E">
            <w:pPr>
              <w:spacing w:before="0" w:after="0" w:line="360" w:lineRule="auto"/>
              <w:jc w:val="center"/>
              <w:rPr>
                <w:rFonts w:eastAsia="Times New Roman" w:cs="Times New Roman"/>
                <w:b/>
                <w:bCs/>
                <w:color w:val="0D0D0D" w:themeColor="text1" w:themeTint="F2"/>
                <w:spacing w:val="-6"/>
                <w:sz w:val="20"/>
                <w:szCs w:val="20"/>
              </w:rPr>
            </w:pPr>
            <w:r w:rsidRPr="00675817">
              <w:rPr>
                <w:b/>
                <w:bCs/>
                <w:i/>
                <w:iCs/>
                <w:color w:val="000000"/>
                <w:sz w:val="20"/>
                <w:szCs w:val="20"/>
              </w:rPr>
              <w:t>KKT</w:t>
            </w:r>
          </w:p>
        </w:tc>
        <w:tc>
          <w:tcPr>
            <w:tcW w:w="467" w:type="pct"/>
            <w:tcBorders>
              <w:top w:val="single" w:sz="4" w:space="0" w:color="auto"/>
              <w:left w:val="nil"/>
              <w:bottom w:val="single" w:sz="4" w:space="0" w:color="auto"/>
              <w:right w:val="single" w:sz="4" w:space="0" w:color="auto"/>
            </w:tcBorders>
            <w:shd w:val="clear" w:color="000000" w:fill="FFFFFF"/>
            <w:vAlign w:val="center"/>
          </w:tcPr>
          <w:p w14:paraId="5A78F8A1" w14:textId="77777777" w:rsidR="0006074D" w:rsidRPr="00675817" w:rsidRDefault="0006074D" w:rsidP="000C346E">
            <w:pPr>
              <w:spacing w:before="0" w:after="0" w:line="360" w:lineRule="auto"/>
              <w:jc w:val="center"/>
              <w:rPr>
                <w:b/>
                <w:bCs/>
                <w:color w:val="0D0D0D" w:themeColor="text1" w:themeTint="F2"/>
                <w:sz w:val="20"/>
                <w:szCs w:val="20"/>
              </w:rPr>
            </w:pPr>
          </w:p>
        </w:tc>
        <w:tc>
          <w:tcPr>
            <w:tcW w:w="339" w:type="pct"/>
            <w:tcBorders>
              <w:top w:val="single" w:sz="4" w:space="0" w:color="auto"/>
              <w:left w:val="nil"/>
              <w:bottom w:val="single" w:sz="4" w:space="0" w:color="auto"/>
              <w:right w:val="single" w:sz="4" w:space="0" w:color="auto"/>
            </w:tcBorders>
            <w:shd w:val="clear" w:color="auto" w:fill="auto"/>
            <w:noWrap/>
            <w:vAlign w:val="center"/>
          </w:tcPr>
          <w:p w14:paraId="6DE71971" w14:textId="77777777" w:rsidR="0006074D" w:rsidRPr="00675817" w:rsidRDefault="0006074D" w:rsidP="000C346E">
            <w:pPr>
              <w:spacing w:before="0" w:after="0" w:line="360" w:lineRule="auto"/>
              <w:jc w:val="center"/>
              <w:rPr>
                <w:b/>
                <w:bCs/>
                <w:color w:val="0D0D0D" w:themeColor="text1" w:themeTint="F2"/>
                <w:sz w:val="20"/>
                <w:szCs w:val="20"/>
              </w:rPr>
            </w:pP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55C805E7" w14:textId="2F6E1D45" w:rsidR="0006074D" w:rsidRPr="00675817" w:rsidRDefault="0006074D" w:rsidP="000C346E">
            <w:pPr>
              <w:spacing w:before="0" w:after="0" w:line="360" w:lineRule="auto"/>
              <w:jc w:val="center"/>
              <w:rPr>
                <w:b/>
                <w:bCs/>
                <w:color w:val="0D0D0D" w:themeColor="text1" w:themeTint="F2"/>
                <w:sz w:val="20"/>
                <w:szCs w:val="20"/>
              </w:rPr>
            </w:pPr>
            <w:r w:rsidRPr="00675817">
              <w:rPr>
                <w:b/>
                <w:bCs/>
                <w:color w:val="000000"/>
                <w:sz w:val="20"/>
                <w:szCs w:val="20"/>
              </w:rPr>
              <w:t>-</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75974083" w14:textId="0B0ABF77" w:rsidR="0006074D" w:rsidRPr="00675817" w:rsidRDefault="0006074D" w:rsidP="000C346E">
            <w:pPr>
              <w:spacing w:before="0" w:after="0" w:line="360" w:lineRule="auto"/>
              <w:jc w:val="center"/>
              <w:rPr>
                <w:b/>
                <w:bCs/>
                <w:color w:val="0D0D0D" w:themeColor="text1" w:themeTint="F2"/>
                <w:sz w:val="20"/>
                <w:szCs w:val="20"/>
              </w:rPr>
            </w:pPr>
            <w:r w:rsidRPr="00675817">
              <w:rPr>
                <w:b/>
                <w:bCs/>
                <w:color w:val="000000"/>
                <w:sz w:val="20"/>
                <w:szCs w:val="20"/>
              </w:rPr>
              <w:t>-</w:t>
            </w:r>
          </w:p>
        </w:tc>
        <w:tc>
          <w:tcPr>
            <w:tcW w:w="471" w:type="pct"/>
            <w:tcBorders>
              <w:top w:val="single" w:sz="4" w:space="0" w:color="auto"/>
              <w:left w:val="nil"/>
              <w:bottom w:val="single" w:sz="4" w:space="0" w:color="auto"/>
              <w:right w:val="single" w:sz="4" w:space="0" w:color="auto"/>
            </w:tcBorders>
            <w:shd w:val="clear" w:color="000000" w:fill="FFFFFF"/>
            <w:vAlign w:val="center"/>
          </w:tcPr>
          <w:p w14:paraId="4692DA60" w14:textId="4601A181" w:rsidR="0006074D" w:rsidRPr="00675817" w:rsidRDefault="0006074D" w:rsidP="000C346E">
            <w:pPr>
              <w:spacing w:before="0" w:after="0" w:line="360" w:lineRule="auto"/>
              <w:jc w:val="center"/>
              <w:rPr>
                <w:b/>
                <w:bCs/>
                <w:color w:val="0D0D0D" w:themeColor="text1" w:themeTint="F2"/>
                <w:sz w:val="20"/>
                <w:szCs w:val="20"/>
              </w:rPr>
            </w:pPr>
            <w:r w:rsidRPr="00675817">
              <w:rPr>
                <w:b/>
                <w:bCs/>
                <w:color w:val="000000"/>
                <w:sz w:val="20"/>
                <w:szCs w:val="20"/>
              </w:rPr>
              <w:t>-</w:t>
            </w:r>
          </w:p>
        </w:tc>
        <w:tc>
          <w:tcPr>
            <w:tcW w:w="412" w:type="pct"/>
            <w:tcBorders>
              <w:top w:val="single" w:sz="4" w:space="0" w:color="auto"/>
              <w:left w:val="nil"/>
              <w:bottom w:val="single" w:sz="4" w:space="0" w:color="auto"/>
              <w:right w:val="single" w:sz="4" w:space="0" w:color="auto"/>
            </w:tcBorders>
            <w:shd w:val="clear" w:color="auto" w:fill="auto"/>
            <w:noWrap/>
            <w:vAlign w:val="center"/>
          </w:tcPr>
          <w:p w14:paraId="0AD0673A" w14:textId="77777777" w:rsidR="0006074D" w:rsidRPr="00675817" w:rsidRDefault="0006074D" w:rsidP="000C346E">
            <w:pPr>
              <w:spacing w:before="0" w:after="0" w:line="360" w:lineRule="auto"/>
              <w:jc w:val="center"/>
              <w:rPr>
                <w:b/>
                <w:bCs/>
                <w:color w:val="0D0D0D" w:themeColor="text1" w:themeTint="F2"/>
                <w:sz w:val="20"/>
                <w:szCs w:val="20"/>
              </w:rPr>
            </w:pPr>
          </w:p>
        </w:tc>
      </w:tr>
      <w:tr w:rsidR="004C434F" w:rsidRPr="00675817" w14:paraId="37F531E0" w14:textId="77777777" w:rsidTr="004C434F">
        <w:trPr>
          <w:trHeight w:val="70"/>
        </w:trPr>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4F40387E" w14:textId="15A6F3EC" w:rsidR="0006074D" w:rsidRPr="00675817" w:rsidRDefault="0006074D" w:rsidP="000C346E">
            <w:pPr>
              <w:spacing w:before="0" w:after="0" w:line="360" w:lineRule="auto"/>
              <w:jc w:val="center"/>
              <w:rPr>
                <w:rFonts w:eastAsia="Times New Roman" w:cs="Times New Roman"/>
                <w:b/>
                <w:bCs/>
                <w:color w:val="0D0D0D" w:themeColor="text1" w:themeTint="F2"/>
                <w:spacing w:val="-6"/>
                <w:sz w:val="20"/>
                <w:szCs w:val="20"/>
              </w:rPr>
            </w:pPr>
            <w:r w:rsidRPr="00675817">
              <w:rPr>
                <w:b/>
                <w:bCs/>
                <w:i/>
                <w:iCs/>
                <w:color w:val="000000"/>
                <w:sz w:val="20"/>
                <w:szCs w:val="20"/>
              </w:rPr>
              <w:t>3</w:t>
            </w:r>
          </w:p>
        </w:tc>
        <w:tc>
          <w:tcPr>
            <w:tcW w:w="2024" w:type="pct"/>
            <w:tcBorders>
              <w:top w:val="single" w:sz="4" w:space="0" w:color="auto"/>
              <w:left w:val="nil"/>
              <w:bottom w:val="single" w:sz="4" w:space="0" w:color="auto"/>
              <w:right w:val="single" w:sz="4" w:space="0" w:color="auto"/>
            </w:tcBorders>
            <w:shd w:val="clear" w:color="000000" w:fill="FFFFFF"/>
            <w:vAlign w:val="center"/>
          </w:tcPr>
          <w:p w14:paraId="6DC408F8" w14:textId="40E86F23" w:rsidR="0006074D" w:rsidRPr="00675817" w:rsidRDefault="0006074D" w:rsidP="000C346E">
            <w:pPr>
              <w:spacing w:before="0" w:after="0" w:line="360" w:lineRule="auto"/>
              <w:jc w:val="left"/>
              <w:rPr>
                <w:rFonts w:eastAsia="Times New Roman" w:cs="Times New Roman"/>
                <w:b/>
                <w:bCs/>
                <w:color w:val="0D0D0D" w:themeColor="text1" w:themeTint="F2"/>
                <w:spacing w:val="-6"/>
                <w:sz w:val="20"/>
                <w:szCs w:val="20"/>
              </w:rPr>
            </w:pPr>
            <w:r w:rsidRPr="00675817">
              <w:rPr>
                <w:b/>
                <w:bCs/>
                <w:i/>
                <w:iCs/>
                <w:color w:val="000000"/>
                <w:sz w:val="20"/>
                <w:szCs w:val="20"/>
              </w:rPr>
              <w:t>Đất đô thị</w:t>
            </w:r>
          </w:p>
        </w:tc>
        <w:tc>
          <w:tcPr>
            <w:tcW w:w="74" w:type="pct"/>
            <w:tcBorders>
              <w:top w:val="single" w:sz="4" w:space="0" w:color="auto"/>
              <w:left w:val="nil"/>
              <w:bottom w:val="single" w:sz="4" w:space="0" w:color="auto"/>
              <w:right w:val="single" w:sz="4" w:space="0" w:color="auto"/>
            </w:tcBorders>
            <w:shd w:val="clear" w:color="000000" w:fill="FFFFFF"/>
            <w:vAlign w:val="center"/>
          </w:tcPr>
          <w:p w14:paraId="14991213" w14:textId="2FFC79B7" w:rsidR="0006074D" w:rsidRPr="00675817" w:rsidRDefault="0006074D" w:rsidP="000C346E">
            <w:pPr>
              <w:spacing w:before="0" w:after="0" w:line="360" w:lineRule="auto"/>
              <w:jc w:val="center"/>
              <w:rPr>
                <w:rFonts w:eastAsia="Times New Roman" w:cs="Times New Roman"/>
                <w:b/>
                <w:bCs/>
                <w:color w:val="0D0D0D" w:themeColor="text1" w:themeTint="F2"/>
                <w:spacing w:val="-6"/>
                <w:sz w:val="20"/>
                <w:szCs w:val="20"/>
              </w:rPr>
            </w:pPr>
            <w:r w:rsidRPr="00675817">
              <w:rPr>
                <w:b/>
                <w:bCs/>
                <w:i/>
                <w:iCs/>
                <w:color w:val="000000"/>
                <w:sz w:val="20"/>
                <w:szCs w:val="20"/>
              </w:rPr>
              <w:t>KDT</w:t>
            </w:r>
          </w:p>
        </w:tc>
        <w:tc>
          <w:tcPr>
            <w:tcW w:w="467" w:type="pct"/>
            <w:tcBorders>
              <w:top w:val="single" w:sz="4" w:space="0" w:color="auto"/>
              <w:left w:val="nil"/>
              <w:bottom w:val="single" w:sz="4" w:space="0" w:color="auto"/>
              <w:right w:val="single" w:sz="4" w:space="0" w:color="auto"/>
            </w:tcBorders>
            <w:shd w:val="clear" w:color="000000" w:fill="FFFFFF"/>
            <w:vAlign w:val="center"/>
          </w:tcPr>
          <w:p w14:paraId="4F571FAB" w14:textId="77777777" w:rsidR="0006074D" w:rsidRPr="00675817" w:rsidRDefault="0006074D" w:rsidP="000C346E">
            <w:pPr>
              <w:spacing w:before="0" w:after="0" w:line="360" w:lineRule="auto"/>
              <w:jc w:val="center"/>
              <w:rPr>
                <w:b/>
                <w:bCs/>
                <w:color w:val="0D0D0D" w:themeColor="text1" w:themeTint="F2"/>
                <w:sz w:val="20"/>
                <w:szCs w:val="20"/>
              </w:rPr>
            </w:pPr>
          </w:p>
        </w:tc>
        <w:tc>
          <w:tcPr>
            <w:tcW w:w="339" w:type="pct"/>
            <w:tcBorders>
              <w:top w:val="single" w:sz="4" w:space="0" w:color="auto"/>
              <w:left w:val="nil"/>
              <w:bottom w:val="single" w:sz="4" w:space="0" w:color="auto"/>
              <w:right w:val="single" w:sz="4" w:space="0" w:color="auto"/>
            </w:tcBorders>
            <w:shd w:val="clear" w:color="auto" w:fill="auto"/>
            <w:noWrap/>
            <w:vAlign w:val="center"/>
          </w:tcPr>
          <w:p w14:paraId="5C66C8DF" w14:textId="77777777" w:rsidR="0006074D" w:rsidRPr="00675817" w:rsidRDefault="0006074D" w:rsidP="000C346E">
            <w:pPr>
              <w:spacing w:before="0" w:after="0" w:line="360" w:lineRule="auto"/>
              <w:jc w:val="center"/>
              <w:rPr>
                <w:b/>
                <w:bCs/>
                <w:color w:val="0D0D0D" w:themeColor="text1" w:themeTint="F2"/>
                <w:sz w:val="20"/>
                <w:szCs w:val="20"/>
              </w:rPr>
            </w:pP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6E350679" w14:textId="777AEFC3" w:rsidR="0006074D" w:rsidRPr="00675817" w:rsidRDefault="0006074D" w:rsidP="000C346E">
            <w:pPr>
              <w:spacing w:before="0" w:after="0" w:line="360" w:lineRule="auto"/>
              <w:jc w:val="center"/>
              <w:rPr>
                <w:b/>
                <w:bCs/>
                <w:color w:val="0D0D0D" w:themeColor="text1" w:themeTint="F2"/>
                <w:sz w:val="20"/>
                <w:szCs w:val="20"/>
              </w:rPr>
            </w:pPr>
            <w:r w:rsidRPr="00675817">
              <w:rPr>
                <w:b/>
                <w:bCs/>
                <w:color w:val="000000"/>
                <w:sz w:val="20"/>
                <w:szCs w:val="20"/>
              </w:rPr>
              <w:t>2.496,00</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03464CA4" w14:textId="424CFEC8" w:rsidR="0006074D" w:rsidRPr="00675817" w:rsidRDefault="0006074D" w:rsidP="000C346E">
            <w:pPr>
              <w:spacing w:before="0" w:after="0" w:line="360" w:lineRule="auto"/>
              <w:jc w:val="center"/>
              <w:rPr>
                <w:b/>
                <w:bCs/>
                <w:color w:val="0D0D0D" w:themeColor="text1" w:themeTint="F2"/>
                <w:sz w:val="20"/>
                <w:szCs w:val="20"/>
              </w:rPr>
            </w:pPr>
            <w:r w:rsidRPr="00675817">
              <w:rPr>
                <w:b/>
                <w:color w:val="000000"/>
                <w:sz w:val="20"/>
                <w:szCs w:val="20"/>
              </w:rPr>
              <w:t>-5,50</w:t>
            </w:r>
          </w:p>
        </w:tc>
        <w:tc>
          <w:tcPr>
            <w:tcW w:w="471" w:type="pct"/>
            <w:tcBorders>
              <w:top w:val="single" w:sz="4" w:space="0" w:color="auto"/>
              <w:left w:val="nil"/>
              <w:bottom w:val="single" w:sz="4" w:space="0" w:color="auto"/>
              <w:right w:val="single" w:sz="4" w:space="0" w:color="auto"/>
            </w:tcBorders>
            <w:shd w:val="clear" w:color="000000" w:fill="FFFFFF"/>
            <w:vAlign w:val="center"/>
          </w:tcPr>
          <w:p w14:paraId="3AF6ECA5" w14:textId="0968EC31" w:rsidR="0006074D" w:rsidRPr="00675817" w:rsidRDefault="0006074D" w:rsidP="000C346E">
            <w:pPr>
              <w:spacing w:before="0" w:after="0" w:line="360" w:lineRule="auto"/>
              <w:jc w:val="center"/>
              <w:rPr>
                <w:b/>
                <w:bCs/>
                <w:color w:val="0D0D0D" w:themeColor="text1" w:themeTint="F2"/>
                <w:sz w:val="20"/>
                <w:szCs w:val="20"/>
              </w:rPr>
            </w:pPr>
            <w:r w:rsidRPr="00675817">
              <w:rPr>
                <w:b/>
                <w:bCs/>
                <w:color w:val="000000"/>
                <w:sz w:val="20"/>
                <w:szCs w:val="20"/>
              </w:rPr>
              <w:t>2.490,50</w:t>
            </w:r>
          </w:p>
        </w:tc>
        <w:tc>
          <w:tcPr>
            <w:tcW w:w="412" w:type="pct"/>
            <w:tcBorders>
              <w:top w:val="single" w:sz="4" w:space="0" w:color="auto"/>
              <w:left w:val="nil"/>
              <w:bottom w:val="single" w:sz="4" w:space="0" w:color="auto"/>
              <w:right w:val="single" w:sz="4" w:space="0" w:color="auto"/>
            </w:tcBorders>
            <w:shd w:val="clear" w:color="auto" w:fill="auto"/>
            <w:noWrap/>
            <w:vAlign w:val="center"/>
          </w:tcPr>
          <w:p w14:paraId="2DE15135" w14:textId="77777777" w:rsidR="0006074D" w:rsidRPr="00675817" w:rsidRDefault="0006074D" w:rsidP="000C346E">
            <w:pPr>
              <w:spacing w:before="0" w:after="0" w:line="360" w:lineRule="auto"/>
              <w:jc w:val="center"/>
              <w:rPr>
                <w:b/>
                <w:bCs/>
                <w:color w:val="0D0D0D" w:themeColor="text1" w:themeTint="F2"/>
                <w:sz w:val="20"/>
                <w:szCs w:val="20"/>
              </w:rPr>
            </w:pPr>
          </w:p>
        </w:tc>
      </w:tr>
      <w:tr w:rsidR="004C434F" w:rsidRPr="00675817" w14:paraId="5BA8D993" w14:textId="77777777" w:rsidTr="004C434F">
        <w:trPr>
          <w:trHeight w:val="351"/>
        </w:trPr>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54872D20" w14:textId="03D63FD2" w:rsidR="0006074D" w:rsidRPr="00675817" w:rsidRDefault="0006074D" w:rsidP="000C346E">
            <w:pPr>
              <w:spacing w:before="0" w:after="0" w:line="360" w:lineRule="auto"/>
              <w:jc w:val="center"/>
              <w:rPr>
                <w:rFonts w:eastAsia="Times New Roman" w:cs="Times New Roman"/>
                <w:b/>
                <w:bCs/>
                <w:color w:val="0D0D0D" w:themeColor="text1" w:themeTint="F2"/>
                <w:spacing w:val="-6"/>
                <w:sz w:val="20"/>
                <w:szCs w:val="20"/>
              </w:rPr>
            </w:pPr>
            <w:r w:rsidRPr="00675817">
              <w:rPr>
                <w:b/>
                <w:bCs/>
                <w:i/>
                <w:iCs/>
                <w:color w:val="000000"/>
                <w:sz w:val="20"/>
                <w:szCs w:val="20"/>
              </w:rPr>
              <w:t>4</w:t>
            </w:r>
          </w:p>
        </w:tc>
        <w:tc>
          <w:tcPr>
            <w:tcW w:w="2024" w:type="pct"/>
            <w:tcBorders>
              <w:top w:val="single" w:sz="4" w:space="0" w:color="auto"/>
              <w:left w:val="nil"/>
              <w:bottom w:val="single" w:sz="4" w:space="0" w:color="auto"/>
              <w:right w:val="single" w:sz="4" w:space="0" w:color="auto"/>
            </w:tcBorders>
            <w:shd w:val="clear" w:color="000000" w:fill="FFFFFF"/>
            <w:vAlign w:val="center"/>
          </w:tcPr>
          <w:p w14:paraId="60DAFACA" w14:textId="4D5B02B3" w:rsidR="0006074D" w:rsidRPr="00675817" w:rsidRDefault="0006074D" w:rsidP="000C346E">
            <w:pPr>
              <w:spacing w:before="0" w:after="0" w:line="360" w:lineRule="auto"/>
              <w:rPr>
                <w:rFonts w:eastAsia="Times New Roman" w:cs="Times New Roman"/>
                <w:b/>
                <w:bCs/>
                <w:color w:val="0D0D0D" w:themeColor="text1" w:themeTint="F2"/>
                <w:spacing w:val="-6"/>
                <w:sz w:val="20"/>
                <w:szCs w:val="20"/>
              </w:rPr>
            </w:pPr>
            <w:r w:rsidRPr="00675817">
              <w:rPr>
                <w:b/>
                <w:bCs/>
                <w:i/>
                <w:iCs/>
                <w:color w:val="000000"/>
                <w:sz w:val="20"/>
                <w:szCs w:val="20"/>
              </w:rPr>
              <w:t>Khu sản xuất nông nghiệp (khu vực chuyên trồng lúa nước, khu vực chuyên trồng cây công nghiệp lâu năm)</w:t>
            </w:r>
          </w:p>
        </w:tc>
        <w:tc>
          <w:tcPr>
            <w:tcW w:w="74" w:type="pct"/>
            <w:tcBorders>
              <w:top w:val="single" w:sz="4" w:space="0" w:color="auto"/>
              <w:left w:val="nil"/>
              <w:bottom w:val="single" w:sz="4" w:space="0" w:color="auto"/>
              <w:right w:val="single" w:sz="4" w:space="0" w:color="auto"/>
            </w:tcBorders>
            <w:shd w:val="clear" w:color="000000" w:fill="FFFFFF"/>
            <w:vAlign w:val="center"/>
          </w:tcPr>
          <w:p w14:paraId="4BD4133D" w14:textId="37837BB3" w:rsidR="0006074D" w:rsidRPr="00675817" w:rsidRDefault="0006074D" w:rsidP="000C346E">
            <w:pPr>
              <w:spacing w:before="0" w:after="0" w:line="360" w:lineRule="auto"/>
              <w:jc w:val="center"/>
              <w:rPr>
                <w:rFonts w:eastAsia="Times New Roman" w:cs="Times New Roman"/>
                <w:b/>
                <w:bCs/>
                <w:color w:val="0D0D0D" w:themeColor="text1" w:themeTint="F2"/>
                <w:spacing w:val="-6"/>
                <w:sz w:val="20"/>
                <w:szCs w:val="20"/>
              </w:rPr>
            </w:pPr>
            <w:r w:rsidRPr="00675817">
              <w:rPr>
                <w:b/>
                <w:bCs/>
                <w:i/>
                <w:iCs/>
                <w:color w:val="000000"/>
                <w:sz w:val="20"/>
                <w:szCs w:val="20"/>
              </w:rPr>
              <w:t>KNN</w:t>
            </w:r>
          </w:p>
        </w:tc>
        <w:tc>
          <w:tcPr>
            <w:tcW w:w="467" w:type="pct"/>
            <w:tcBorders>
              <w:top w:val="single" w:sz="4" w:space="0" w:color="auto"/>
              <w:left w:val="nil"/>
              <w:bottom w:val="single" w:sz="4" w:space="0" w:color="auto"/>
              <w:right w:val="single" w:sz="4" w:space="0" w:color="auto"/>
            </w:tcBorders>
            <w:shd w:val="clear" w:color="000000" w:fill="FFFFFF"/>
            <w:vAlign w:val="center"/>
          </w:tcPr>
          <w:p w14:paraId="21F2EEAB" w14:textId="77777777" w:rsidR="0006074D" w:rsidRPr="00675817" w:rsidRDefault="0006074D" w:rsidP="000C346E">
            <w:pPr>
              <w:spacing w:before="0" w:after="0" w:line="360" w:lineRule="auto"/>
              <w:jc w:val="center"/>
              <w:rPr>
                <w:b/>
                <w:bCs/>
                <w:color w:val="0D0D0D" w:themeColor="text1" w:themeTint="F2"/>
                <w:sz w:val="20"/>
                <w:szCs w:val="20"/>
              </w:rPr>
            </w:pPr>
          </w:p>
        </w:tc>
        <w:tc>
          <w:tcPr>
            <w:tcW w:w="339" w:type="pct"/>
            <w:tcBorders>
              <w:top w:val="single" w:sz="4" w:space="0" w:color="auto"/>
              <w:left w:val="nil"/>
              <w:bottom w:val="single" w:sz="4" w:space="0" w:color="auto"/>
              <w:right w:val="single" w:sz="4" w:space="0" w:color="auto"/>
            </w:tcBorders>
            <w:shd w:val="clear" w:color="auto" w:fill="auto"/>
            <w:noWrap/>
            <w:vAlign w:val="center"/>
          </w:tcPr>
          <w:p w14:paraId="7FBAD1FC" w14:textId="77777777" w:rsidR="0006074D" w:rsidRPr="00675817" w:rsidRDefault="0006074D" w:rsidP="000C346E">
            <w:pPr>
              <w:spacing w:before="0" w:after="0" w:line="360" w:lineRule="auto"/>
              <w:jc w:val="center"/>
              <w:rPr>
                <w:b/>
                <w:bCs/>
                <w:color w:val="0D0D0D" w:themeColor="text1" w:themeTint="F2"/>
                <w:sz w:val="20"/>
                <w:szCs w:val="20"/>
              </w:rPr>
            </w:pP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3D16B5C5" w14:textId="3AC2A99B" w:rsidR="0006074D" w:rsidRPr="00675817" w:rsidRDefault="0006074D" w:rsidP="000C346E">
            <w:pPr>
              <w:spacing w:before="0" w:after="0" w:line="360" w:lineRule="auto"/>
              <w:jc w:val="center"/>
              <w:rPr>
                <w:b/>
                <w:bCs/>
                <w:color w:val="0D0D0D" w:themeColor="text1" w:themeTint="F2"/>
                <w:sz w:val="20"/>
                <w:szCs w:val="20"/>
              </w:rPr>
            </w:pPr>
            <w:r w:rsidRPr="00675817">
              <w:rPr>
                <w:b/>
                <w:bCs/>
                <w:color w:val="000000"/>
                <w:sz w:val="20"/>
                <w:szCs w:val="20"/>
              </w:rPr>
              <w:t>7.232,00</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2B481EE9" w14:textId="58F16FB5" w:rsidR="0006074D" w:rsidRPr="00675817" w:rsidRDefault="0006074D" w:rsidP="000C346E">
            <w:pPr>
              <w:spacing w:before="0" w:after="0" w:line="360" w:lineRule="auto"/>
              <w:jc w:val="center"/>
              <w:rPr>
                <w:b/>
                <w:bCs/>
                <w:color w:val="0D0D0D" w:themeColor="text1" w:themeTint="F2"/>
                <w:sz w:val="20"/>
                <w:szCs w:val="20"/>
              </w:rPr>
            </w:pPr>
            <w:r w:rsidRPr="00675817">
              <w:rPr>
                <w:b/>
                <w:color w:val="000000"/>
                <w:sz w:val="20"/>
                <w:szCs w:val="20"/>
              </w:rPr>
              <w:t>-4.555,00</w:t>
            </w:r>
          </w:p>
        </w:tc>
        <w:tc>
          <w:tcPr>
            <w:tcW w:w="471" w:type="pct"/>
            <w:tcBorders>
              <w:top w:val="single" w:sz="4" w:space="0" w:color="auto"/>
              <w:left w:val="nil"/>
              <w:bottom w:val="single" w:sz="4" w:space="0" w:color="auto"/>
              <w:right w:val="single" w:sz="4" w:space="0" w:color="auto"/>
            </w:tcBorders>
            <w:shd w:val="clear" w:color="000000" w:fill="FFFFFF"/>
            <w:vAlign w:val="center"/>
          </w:tcPr>
          <w:p w14:paraId="08D68A0B" w14:textId="599E94F4" w:rsidR="0006074D" w:rsidRPr="00675817" w:rsidRDefault="0006074D" w:rsidP="000C346E">
            <w:pPr>
              <w:spacing w:before="0" w:after="0" w:line="360" w:lineRule="auto"/>
              <w:jc w:val="center"/>
              <w:rPr>
                <w:b/>
                <w:bCs/>
                <w:color w:val="0D0D0D" w:themeColor="text1" w:themeTint="F2"/>
                <w:sz w:val="20"/>
                <w:szCs w:val="20"/>
              </w:rPr>
            </w:pPr>
            <w:r w:rsidRPr="00675817">
              <w:rPr>
                <w:b/>
                <w:bCs/>
                <w:color w:val="000000"/>
                <w:sz w:val="20"/>
                <w:szCs w:val="20"/>
              </w:rPr>
              <w:t>2.677,00</w:t>
            </w:r>
          </w:p>
        </w:tc>
        <w:tc>
          <w:tcPr>
            <w:tcW w:w="412" w:type="pct"/>
            <w:tcBorders>
              <w:top w:val="single" w:sz="4" w:space="0" w:color="auto"/>
              <w:left w:val="nil"/>
              <w:bottom w:val="single" w:sz="4" w:space="0" w:color="auto"/>
              <w:right w:val="single" w:sz="4" w:space="0" w:color="auto"/>
            </w:tcBorders>
            <w:shd w:val="clear" w:color="auto" w:fill="auto"/>
            <w:noWrap/>
            <w:vAlign w:val="center"/>
          </w:tcPr>
          <w:p w14:paraId="297A80B8" w14:textId="77777777" w:rsidR="0006074D" w:rsidRPr="00675817" w:rsidRDefault="0006074D" w:rsidP="000C346E">
            <w:pPr>
              <w:spacing w:before="0" w:after="0" w:line="360" w:lineRule="auto"/>
              <w:jc w:val="center"/>
              <w:rPr>
                <w:b/>
                <w:bCs/>
                <w:color w:val="0D0D0D" w:themeColor="text1" w:themeTint="F2"/>
                <w:sz w:val="20"/>
                <w:szCs w:val="20"/>
              </w:rPr>
            </w:pPr>
          </w:p>
        </w:tc>
      </w:tr>
      <w:tr w:rsidR="004C434F" w:rsidRPr="00675817" w14:paraId="78782CE4" w14:textId="77777777" w:rsidTr="004C434F">
        <w:trPr>
          <w:trHeight w:val="70"/>
        </w:trPr>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77AFC839" w14:textId="4A2D405E" w:rsidR="0006074D" w:rsidRPr="00675817" w:rsidRDefault="0006074D" w:rsidP="000C346E">
            <w:pPr>
              <w:spacing w:before="0" w:after="0" w:line="360" w:lineRule="auto"/>
              <w:jc w:val="center"/>
              <w:rPr>
                <w:rFonts w:eastAsia="Times New Roman" w:cs="Times New Roman"/>
                <w:b/>
                <w:bCs/>
                <w:color w:val="0D0D0D" w:themeColor="text1" w:themeTint="F2"/>
                <w:spacing w:val="-6"/>
                <w:sz w:val="20"/>
                <w:szCs w:val="20"/>
              </w:rPr>
            </w:pPr>
            <w:r w:rsidRPr="00675817">
              <w:rPr>
                <w:b/>
                <w:bCs/>
                <w:i/>
                <w:iCs/>
                <w:color w:val="000000"/>
                <w:sz w:val="20"/>
                <w:szCs w:val="20"/>
              </w:rPr>
              <w:t>5</w:t>
            </w:r>
          </w:p>
        </w:tc>
        <w:tc>
          <w:tcPr>
            <w:tcW w:w="2024" w:type="pct"/>
            <w:tcBorders>
              <w:top w:val="single" w:sz="4" w:space="0" w:color="auto"/>
              <w:left w:val="nil"/>
              <w:bottom w:val="single" w:sz="4" w:space="0" w:color="auto"/>
              <w:right w:val="single" w:sz="4" w:space="0" w:color="auto"/>
            </w:tcBorders>
            <w:shd w:val="clear" w:color="000000" w:fill="FFFFFF"/>
            <w:vAlign w:val="center"/>
          </w:tcPr>
          <w:p w14:paraId="2DA11B29" w14:textId="450B34C8" w:rsidR="0006074D" w:rsidRPr="00675817" w:rsidRDefault="0006074D" w:rsidP="000C346E">
            <w:pPr>
              <w:spacing w:before="0" w:after="0" w:line="360" w:lineRule="auto"/>
              <w:rPr>
                <w:rFonts w:eastAsia="Times New Roman" w:cs="Times New Roman"/>
                <w:b/>
                <w:bCs/>
                <w:color w:val="0D0D0D" w:themeColor="text1" w:themeTint="F2"/>
                <w:spacing w:val="-6"/>
                <w:sz w:val="20"/>
                <w:szCs w:val="20"/>
              </w:rPr>
            </w:pPr>
            <w:r w:rsidRPr="00675817">
              <w:rPr>
                <w:b/>
                <w:bCs/>
                <w:i/>
                <w:iCs/>
                <w:color w:val="000000"/>
                <w:sz w:val="20"/>
                <w:szCs w:val="20"/>
              </w:rPr>
              <w:t>Khu lâm nghiệp (khu vực rừng phòng hộ, rừng đặc dụng, rừng sản xuất)</w:t>
            </w:r>
          </w:p>
        </w:tc>
        <w:tc>
          <w:tcPr>
            <w:tcW w:w="74" w:type="pct"/>
            <w:tcBorders>
              <w:top w:val="single" w:sz="4" w:space="0" w:color="auto"/>
              <w:left w:val="nil"/>
              <w:bottom w:val="single" w:sz="4" w:space="0" w:color="auto"/>
              <w:right w:val="single" w:sz="4" w:space="0" w:color="auto"/>
            </w:tcBorders>
            <w:shd w:val="clear" w:color="000000" w:fill="FFFFFF"/>
            <w:vAlign w:val="center"/>
          </w:tcPr>
          <w:p w14:paraId="189BAF77" w14:textId="59F4C64E" w:rsidR="0006074D" w:rsidRPr="00675817" w:rsidRDefault="0006074D" w:rsidP="000C346E">
            <w:pPr>
              <w:spacing w:before="0" w:after="0" w:line="360" w:lineRule="auto"/>
              <w:jc w:val="center"/>
              <w:rPr>
                <w:rFonts w:eastAsia="Times New Roman" w:cs="Times New Roman"/>
                <w:b/>
                <w:bCs/>
                <w:color w:val="0D0D0D" w:themeColor="text1" w:themeTint="F2"/>
                <w:spacing w:val="-6"/>
                <w:sz w:val="20"/>
                <w:szCs w:val="20"/>
              </w:rPr>
            </w:pPr>
            <w:r w:rsidRPr="00675817">
              <w:rPr>
                <w:b/>
                <w:bCs/>
                <w:i/>
                <w:iCs/>
                <w:color w:val="000000"/>
                <w:sz w:val="20"/>
                <w:szCs w:val="20"/>
              </w:rPr>
              <w:t>KLN</w:t>
            </w:r>
          </w:p>
        </w:tc>
        <w:tc>
          <w:tcPr>
            <w:tcW w:w="467" w:type="pct"/>
            <w:tcBorders>
              <w:top w:val="single" w:sz="4" w:space="0" w:color="auto"/>
              <w:left w:val="nil"/>
              <w:bottom w:val="single" w:sz="4" w:space="0" w:color="auto"/>
              <w:right w:val="single" w:sz="4" w:space="0" w:color="auto"/>
            </w:tcBorders>
            <w:shd w:val="clear" w:color="000000" w:fill="FFFFFF"/>
            <w:vAlign w:val="center"/>
          </w:tcPr>
          <w:p w14:paraId="27A72B38" w14:textId="77777777" w:rsidR="0006074D" w:rsidRPr="00675817" w:rsidRDefault="0006074D" w:rsidP="000C346E">
            <w:pPr>
              <w:spacing w:before="0" w:after="0" w:line="360" w:lineRule="auto"/>
              <w:jc w:val="center"/>
              <w:rPr>
                <w:b/>
                <w:bCs/>
                <w:color w:val="0D0D0D" w:themeColor="text1" w:themeTint="F2"/>
                <w:sz w:val="20"/>
                <w:szCs w:val="20"/>
              </w:rPr>
            </w:pPr>
          </w:p>
        </w:tc>
        <w:tc>
          <w:tcPr>
            <w:tcW w:w="339" w:type="pct"/>
            <w:tcBorders>
              <w:top w:val="single" w:sz="4" w:space="0" w:color="auto"/>
              <w:left w:val="nil"/>
              <w:bottom w:val="single" w:sz="4" w:space="0" w:color="auto"/>
              <w:right w:val="single" w:sz="4" w:space="0" w:color="auto"/>
            </w:tcBorders>
            <w:shd w:val="clear" w:color="auto" w:fill="auto"/>
            <w:noWrap/>
            <w:vAlign w:val="center"/>
          </w:tcPr>
          <w:p w14:paraId="5331C5A8" w14:textId="77777777" w:rsidR="0006074D" w:rsidRPr="00675817" w:rsidRDefault="0006074D" w:rsidP="000C346E">
            <w:pPr>
              <w:spacing w:before="0" w:after="0" w:line="360" w:lineRule="auto"/>
              <w:jc w:val="center"/>
              <w:rPr>
                <w:b/>
                <w:bCs/>
                <w:color w:val="0D0D0D" w:themeColor="text1" w:themeTint="F2"/>
                <w:sz w:val="20"/>
                <w:szCs w:val="20"/>
              </w:rPr>
            </w:pP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37788E5B" w14:textId="4C8F9B7C" w:rsidR="0006074D" w:rsidRPr="00675817" w:rsidRDefault="0006074D" w:rsidP="000C346E">
            <w:pPr>
              <w:spacing w:before="0" w:after="0" w:line="360" w:lineRule="auto"/>
              <w:jc w:val="center"/>
              <w:rPr>
                <w:b/>
                <w:bCs/>
                <w:color w:val="0D0D0D" w:themeColor="text1" w:themeTint="F2"/>
                <w:sz w:val="20"/>
                <w:szCs w:val="20"/>
              </w:rPr>
            </w:pPr>
            <w:r w:rsidRPr="00675817">
              <w:rPr>
                <w:b/>
                <w:bCs/>
                <w:color w:val="000000"/>
                <w:sz w:val="20"/>
                <w:szCs w:val="20"/>
              </w:rPr>
              <w:t>76.822,00</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26FA081C" w14:textId="5334B8A7" w:rsidR="0006074D" w:rsidRPr="00675817" w:rsidRDefault="0006074D" w:rsidP="000C346E">
            <w:pPr>
              <w:spacing w:before="0" w:after="0" w:line="360" w:lineRule="auto"/>
              <w:jc w:val="center"/>
              <w:rPr>
                <w:b/>
                <w:bCs/>
                <w:color w:val="0D0D0D" w:themeColor="text1" w:themeTint="F2"/>
                <w:sz w:val="20"/>
                <w:szCs w:val="20"/>
              </w:rPr>
            </w:pPr>
            <w:r w:rsidRPr="00675817">
              <w:rPr>
                <w:b/>
                <w:bCs/>
                <w:color w:val="000000"/>
                <w:sz w:val="20"/>
                <w:szCs w:val="20"/>
              </w:rPr>
              <w:t>-</w:t>
            </w:r>
          </w:p>
        </w:tc>
        <w:tc>
          <w:tcPr>
            <w:tcW w:w="471" w:type="pct"/>
            <w:tcBorders>
              <w:top w:val="single" w:sz="4" w:space="0" w:color="auto"/>
              <w:left w:val="nil"/>
              <w:bottom w:val="single" w:sz="4" w:space="0" w:color="auto"/>
              <w:right w:val="single" w:sz="4" w:space="0" w:color="auto"/>
            </w:tcBorders>
            <w:shd w:val="clear" w:color="000000" w:fill="FFFFFF"/>
            <w:vAlign w:val="center"/>
          </w:tcPr>
          <w:p w14:paraId="6115E5D9" w14:textId="310A7A09" w:rsidR="0006074D" w:rsidRPr="00675817" w:rsidRDefault="0006074D" w:rsidP="000C346E">
            <w:pPr>
              <w:spacing w:before="0" w:after="0" w:line="360" w:lineRule="auto"/>
              <w:jc w:val="center"/>
              <w:rPr>
                <w:b/>
                <w:bCs/>
                <w:color w:val="0D0D0D" w:themeColor="text1" w:themeTint="F2"/>
                <w:sz w:val="20"/>
                <w:szCs w:val="20"/>
              </w:rPr>
            </w:pPr>
            <w:r w:rsidRPr="00675817">
              <w:rPr>
                <w:b/>
                <w:bCs/>
                <w:color w:val="000000"/>
                <w:sz w:val="20"/>
                <w:szCs w:val="20"/>
              </w:rPr>
              <w:t>76.822,00</w:t>
            </w:r>
          </w:p>
        </w:tc>
        <w:tc>
          <w:tcPr>
            <w:tcW w:w="412" w:type="pct"/>
            <w:tcBorders>
              <w:top w:val="single" w:sz="4" w:space="0" w:color="auto"/>
              <w:left w:val="nil"/>
              <w:bottom w:val="single" w:sz="4" w:space="0" w:color="auto"/>
              <w:right w:val="single" w:sz="4" w:space="0" w:color="auto"/>
            </w:tcBorders>
            <w:shd w:val="clear" w:color="auto" w:fill="auto"/>
            <w:noWrap/>
            <w:vAlign w:val="center"/>
          </w:tcPr>
          <w:p w14:paraId="201FA135" w14:textId="77777777" w:rsidR="0006074D" w:rsidRPr="00675817" w:rsidRDefault="0006074D" w:rsidP="000C346E">
            <w:pPr>
              <w:spacing w:before="0" w:after="0" w:line="360" w:lineRule="auto"/>
              <w:jc w:val="center"/>
              <w:rPr>
                <w:b/>
                <w:bCs/>
                <w:color w:val="0D0D0D" w:themeColor="text1" w:themeTint="F2"/>
                <w:sz w:val="20"/>
                <w:szCs w:val="20"/>
              </w:rPr>
            </w:pPr>
          </w:p>
        </w:tc>
      </w:tr>
      <w:tr w:rsidR="004C434F" w:rsidRPr="00675817" w14:paraId="6B35553F" w14:textId="77777777" w:rsidTr="004C434F">
        <w:trPr>
          <w:trHeight w:val="454"/>
        </w:trPr>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355F2156" w14:textId="1E687C86" w:rsidR="0006074D" w:rsidRPr="00675817" w:rsidRDefault="0006074D" w:rsidP="000C346E">
            <w:pPr>
              <w:spacing w:before="0" w:after="0" w:line="360" w:lineRule="auto"/>
              <w:jc w:val="center"/>
              <w:rPr>
                <w:rFonts w:eastAsia="Times New Roman" w:cs="Times New Roman"/>
                <w:b/>
                <w:bCs/>
                <w:color w:val="0D0D0D" w:themeColor="text1" w:themeTint="F2"/>
                <w:spacing w:val="-6"/>
                <w:sz w:val="20"/>
                <w:szCs w:val="20"/>
              </w:rPr>
            </w:pPr>
            <w:r w:rsidRPr="00675817">
              <w:rPr>
                <w:b/>
                <w:bCs/>
                <w:i/>
                <w:iCs/>
                <w:color w:val="000000"/>
                <w:sz w:val="20"/>
                <w:szCs w:val="20"/>
              </w:rPr>
              <w:t>6</w:t>
            </w:r>
          </w:p>
        </w:tc>
        <w:tc>
          <w:tcPr>
            <w:tcW w:w="2024" w:type="pct"/>
            <w:tcBorders>
              <w:top w:val="single" w:sz="4" w:space="0" w:color="auto"/>
              <w:left w:val="nil"/>
              <w:bottom w:val="single" w:sz="4" w:space="0" w:color="auto"/>
              <w:right w:val="single" w:sz="4" w:space="0" w:color="auto"/>
            </w:tcBorders>
            <w:shd w:val="clear" w:color="000000" w:fill="FFFFFF"/>
            <w:vAlign w:val="center"/>
          </w:tcPr>
          <w:p w14:paraId="1D8EB97C" w14:textId="297DE085" w:rsidR="0006074D" w:rsidRPr="00675817" w:rsidRDefault="0006074D" w:rsidP="000C346E">
            <w:pPr>
              <w:spacing w:before="0" w:after="0" w:line="360" w:lineRule="auto"/>
              <w:rPr>
                <w:rFonts w:eastAsia="Times New Roman" w:cs="Times New Roman"/>
                <w:b/>
                <w:bCs/>
                <w:color w:val="0D0D0D" w:themeColor="text1" w:themeTint="F2"/>
                <w:spacing w:val="-6"/>
                <w:sz w:val="20"/>
                <w:szCs w:val="20"/>
              </w:rPr>
            </w:pPr>
            <w:r w:rsidRPr="00675817">
              <w:rPr>
                <w:b/>
                <w:bCs/>
                <w:i/>
                <w:iCs/>
                <w:color w:val="000000"/>
                <w:sz w:val="20"/>
                <w:szCs w:val="20"/>
              </w:rPr>
              <w:t>Khu du lịch</w:t>
            </w:r>
          </w:p>
        </w:tc>
        <w:tc>
          <w:tcPr>
            <w:tcW w:w="74" w:type="pct"/>
            <w:tcBorders>
              <w:top w:val="single" w:sz="4" w:space="0" w:color="auto"/>
              <w:left w:val="nil"/>
              <w:bottom w:val="single" w:sz="4" w:space="0" w:color="auto"/>
              <w:right w:val="single" w:sz="4" w:space="0" w:color="auto"/>
            </w:tcBorders>
            <w:shd w:val="clear" w:color="000000" w:fill="FFFFFF"/>
            <w:vAlign w:val="center"/>
          </w:tcPr>
          <w:p w14:paraId="076E8A57" w14:textId="5D1B1EDD" w:rsidR="0006074D" w:rsidRPr="00675817" w:rsidRDefault="0006074D" w:rsidP="000C346E">
            <w:pPr>
              <w:spacing w:before="0" w:after="0" w:line="360" w:lineRule="auto"/>
              <w:jc w:val="center"/>
              <w:rPr>
                <w:rFonts w:eastAsia="Times New Roman" w:cs="Times New Roman"/>
                <w:b/>
                <w:bCs/>
                <w:color w:val="0D0D0D" w:themeColor="text1" w:themeTint="F2"/>
                <w:spacing w:val="-6"/>
                <w:sz w:val="20"/>
                <w:szCs w:val="20"/>
              </w:rPr>
            </w:pPr>
            <w:r w:rsidRPr="00675817">
              <w:rPr>
                <w:b/>
                <w:bCs/>
                <w:i/>
                <w:iCs/>
                <w:color w:val="000000"/>
                <w:sz w:val="20"/>
                <w:szCs w:val="20"/>
              </w:rPr>
              <w:t>KDL</w:t>
            </w:r>
          </w:p>
        </w:tc>
        <w:tc>
          <w:tcPr>
            <w:tcW w:w="467" w:type="pct"/>
            <w:tcBorders>
              <w:top w:val="single" w:sz="4" w:space="0" w:color="auto"/>
              <w:left w:val="nil"/>
              <w:bottom w:val="single" w:sz="4" w:space="0" w:color="auto"/>
              <w:right w:val="single" w:sz="4" w:space="0" w:color="auto"/>
            </w:tcBorders>
            <w:shd w:val="clear" w:color="000000" w:fill="FFFFFF"/>
            <w:vAlign w:val="center"/>
          </w:tcPr>
          <w:p w14:paraId="36BDD93D" w14:textId="77777777" w:rsidR="0006074D" w:rsidRPr="00675817" w:rsidRDefault="0006074D" w:rsidP="000C346E">
            <w:pPr>
              <w:spacing w:before="0" w:after="0" w:line="360" w:lineRule="auto"/>
              <w:jc w:val="center"/>
              <w:rPr>
                <w:b/>
                <w:bCs/>
                <w:color w:val="0D0D0D" w:themeColor="text1" w:themeTint="F2"/>
                <w:sz w:val="20"/>
                <w:szCs w:val="20"/>
              </w:rPr>
            </w:pPr>
          </w:p>
        </w:tc>
        <w:tc>
          <w:tcPr>
            <w:tcW w:w="339" w:type="pct"/>
            <w:tcBorders>
              <w:top w:val="single" w:sz="4" w:space="0" w:color="auto"/>
              <w:left w:val="nil"/>
              <w:bottom w:val="single" w:sz="4" w:space="0" w:color="auto"/>
              <w:right w:val="single" w:sz="4" w:space="0" w:color="auto"/>
            </w:tcBorders>
            <w:shd w:val="clear" w:color="auto" w:fill="auto"/>
            <w:noWrap/>
            <w:vAlign w:val="center"/>
          </w:tcPr>
          <w:p w14:paraId="2C43C464" w14:textId="77777777" w:rsidR="0006074D" w:rsidRPr="00675817" w:rsidRDefault="0006074D" w:rsidP="000C346E">
            <w:pPr>
              <w:spacing w:before="0" w:after="0" w:line="360" w:lineRule="auto"/>
              <w:jc w:val="center"/>
              <w:rPr>
                <w:b/>
                <w:bCs/>
                <w:color w:val="0D0D0D" w:themeColor="text1" w:themeTint="F2"/>
                <w:sz w:val="20"/>
                <w:szCs w:val="20"/>
              </w:rPr>
            </w:pP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3ED1F1E4" w14:textId="79F87080" w:rsidR="0006074D" w:rsidRPr="00675817" w:rsidRDefault="0006074D" w:rsidP="000C346E">
            <w:pPr>
              <w:spacing w:before="0" w:after="0" w:line="360" w:lineRule="auto"/>
              <w:jc w:val="center"/>
              <w:rPr>
                <w:b/>
                <w:bCs/>
                <w:color w:val="0D0D0D" w:themeColor="text1" w:themeTint="F2"/>
                <w:sz w:val="20"/>
                <w:szCs w:val="20"/>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17398F33" w14:textId="4526CA70" w:rsidR="0006074D" w:rsidRPr="00675817" w:rsidRDefault="0006074D" w:rsidP="000C346E">
            <w:pPr>
              <w:spacing w:before="0" w:after="0" w:line="360" w:lineRule="auto"/>
              <w:jc w:val="center"/>
              <w:rPr>
                <w:b/>
                <w:bCs/>
                <w:color w:val="0D0D0D" w:themeColor="text1" w:themeTint="F2"/>
                <w:sz w:val="20"/>
                <w:szCs w:val="20"/>
              </w:rPr>
            </w:pPr>
            <w:r w:rsidRPr="00675817">
              <w:rPr>
                <w:b/>
                <w:bCs/>
                <w:color w:val="000000"/>
                <w:sz w:val="20"/>
                <w:szCs w:val="20"/>
              </w:rPr>
              <w:t>-</w:t>
            </w:r>
          </w:p>
        </w:tc>
        <w:tc>
          <w:tcPr>
            <w:tcW w:w="471" w:type="pct"/>
            <w:tcBorders>
              <w:top w:val="single" w:sz="4" w:space="0" w:color="auto"/>
              <w:left w:val="nil"/>
              <w:bottom w:val="single" w:sz="4" w:space="0" w:color="auto"/>
              <w:right w:val="single" w:sz="4" w:space="0" w:color="auto"/>
            </w:tcBorders>
            <w:shd w:val="clear" w:color="000000" w:fill="FFFFFF"/>
            <w:vAlign w:val="center"/>
          </w:tcPr>
          <w:p w14:paraId="16374310" w14:textId="7A7AFBFF" w:rsidR="0006074D" w:rsidRPr="00675817" w:rsidRDefault="0006074D" w:rsidP="000C346E">
            <w:pPr>
              <w:spacing w:before="0" w:after="0" w:line="360" w:lineRule="auto"/>
              <w:jc w:val="center"/>
              <w:rPr>
                <w:b/>
                <w:bCs/>
                <w:color w:val="0D0D0D" w:themeColor="text1" w:themeTint="F2"/>
                <w:sz w:val="20"/>
                <w:szCs w:val="20"/>
              </w:rPr>
            </w:pPr>
            <w:r w:rsidRPr="00675817">
              <w:rPr>
                <w:b/>
                <w:bCs/>
                <w:color w:val="000000"/>
                <w:sz w:val="20"/>
                <w:szCs w:val="20"/>
              </w:rPr>
              <w:t>-</w:t>
            </w:r>
          </w:p>
        </w:tc>
        <w:tc>
          <w:tcPr>
            <w:tcW w:w="412" w:type="pct"/>
            <w:tcBorders>
              <w:top w:val="single" w:sz="4" w:space="0" w:color="auto"/>
              <w:left w:val="nil"/>
              <w:bottom w:val="single" w:sz="4" w:space="0" w:color="auto"/>
              <w:right w:val="single" w:sz="4" w:space="0" w:color="auto"/>
            </w:tcBorders>
            <w:shd w:val="clear" w:color="auto" w:fill="auto"/>
            <w:noWrap/>
            <w:vAlign w:val="center"/>
          </w:tcPr>
          <w:p w14:paraId="611484BE" w14:textId="77777777" w:rsidR="0006074D" w:rsidRPr="00675817" w:rsidRDefault="0006074D" w:rsidP="000C346E">
            <w:pPr>
              <w:spacing w:before="0" w:after="0" w:line="360" w:lineRule="auto"/>
              <w:jc w:val="center"/>
              <w:rPr>
                <w:b/>
                <w:bCs/>
                <w:color w:val="0D0D0D" w:themeColor="text1" w:themeTint="F2"/>
                <w:sz w:val="20"/>
                <w:szCs w:val="20"/>
              </w:rPr>
            </w:pPr>
          </w:p>
        </w:tc>
      </w:tr>
      <w:tr w:rsidR="004C434F" w:rsidRPr="00675817" w14:paraId="5EE6338C" w14:textId="77777777" w:rsidTr="004C434F">
        <w:trPr>
          <w:trHeight w:val="70"/>
        </w:trPr>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78144520" w14:textId="747BE83D" w:rsidR="0006074D" w:rsidRPr="00675817" w:rsidRDefault="0006074D" w:rsidP="000C346E">
            <w:pPr>
              <w:spacing w:before="0" w:after="0" w:line="360" w:lineRule="auto"/>
              <w:jc w:val="center"/>
              <w:rPr>
                <w:rFonts w:eastAsia="Times New Roman" w:cs="Times New Roman"/>
                <w:b/>
                <w:bCs/>
                <w:color w:val="0D0D0D" w:themeColor="text1" w:themeTint="F2"/>
                <w:spacing w:val="-6"/>
                <w:sz w:val="20"/>
                <w:szCs w:val="20"/>
              </w:rPr>
            </w:pPr>
            <w:r w:rsidRPr="00675817">
              <w:rPr>
                <w:b/>
                <w:bCs/>
                <w:i/>
                <w:iCs/>
                <w:color w:val="000000"/>
                <w:sz w:val="20"/>
                <w:szCs w:val="20"/>
              </w:rPr>
              <w:t>7</w:t>
            </w:r>
          </w:p>
        </w:tc>
        <w:tc>
          <w:tcPr>
            <w:tcW w:w="2024" w:type="pct"/>
            <w:tcBorders>
              <w:top w:val="single" w:sz="4" w:space="0" w:color="auto"/>
              <w:left w:val="nil"/>
              <w:bottom w:val="single" w:sz="4" w:space="0" w:color="auto"/>
              <w:right w:val="single" w:sz="4" w:space="0" w:color="auto"/>
            </w:tcBorders>
            <w:shd w:val="clear" w:color="000000" w:fill="FFFFFF"/>
            <w:vAlign w:val="center"/>
          </w:tcPr>
          <w:p w14:paraId="3CACC48D" w14:textId="508951D6" w:rsidR="0006074D" w:rsidRPr="00675817" w:rsidRDefault="0006074D" w:rsidP="000C346E">
            <w:pPr>
              <w:spacing w:before="0" w:after="0" w:line="360" w:lineRule="auto"/>
              <w:rPr>
                <w:rFonts w:eastAsia="Times New Roman" w:cs="Times New Roman"/>
                <w:b/>
                <w:bCs/>
                <w:color w:val="0D0D0D" w:themeColor="text1" w:themeTint="F2"/>
                <w:spacing w:val="-6"/>
                <w:sz w:val="20"/>
                <w:szCs w:val="20"/>
              </w:rPr>
            </w:pPr>
            <w:r w:rsidRPr="00675817">
              <w:rPr>
                <w:b/>
                <w:bCs/>
                <w:i/>
                <w:iCs/>
                <w:color w:val="000000"/>
                <w:sz w:val="20"/>
                <w:szCs w:val="20"/>
              </w:rPr>
              <w:t>Khu bảo tồn thiên nhiên và đa dạng sinh học</w:t>
            </w:r>
          </w:p>
        </w:tc>
        <w:tc>
          <w:tcPr>
            <w:tcW w:w="74" w:type="pct"/>
            <w:tcBorders>
              <w:top w:val="single" w:sz="4" w:space="0" w:color="auto"/>
              <w:left w:val="nil"/>
              <w:bottom w:val="single" w:sz="4" w:space="0" w:color="auto"/>
              <w:right w:val="single" w:sz="4" w:space="0" w:color="auto"/>
            </w:tcBorders>
            <w:shd w:val="clear" w:color="000000" w:fill="FFFFFF"/>
            <w:vAlign w:val="center"/>
          </w:tcPr>
          <w:p w14:paraId="4AFD2CAA" w14:textId="3F156B50" w:rsidR="0006074D" w:rsidRPr="00675817" w:rsidRDefault="0006074D" w:rsidP="000C346E">
            <w:pPr>
              <w:spacing w:before="0" w:after="0" w:line="360" w:lineRule="auto"/>
              <w:jc w:val="center"/>
              <w:rPr>
                <w:rFonts w:eastAsia="Times New Roman" w:cs="Times New Roman"/>
                <w:b/>
                <w:bCs/>
                <w:color w:val="0D0D0D" w:themeColor="text1" w:themeTint="F2"/>
                <w:spacing w:val="-6"/>
                <w:sz w:val="20"/>
                <w:szCs w:val="20"/>
              </w:rPr>
            </w:pPr>
            <w:r w:rsidRPr="00675817">
              <w:rPr>
                <w:b/>
                <w:bCs/>
                <w:i/>
                <w:iCs/>
                <w:color w:val="000000"/>
                <w:sz w:val="20"/>
                <w:szCs w:val="20"/>
              </w:rPr>
              <w:t>KBT</w:t>
            </w:r>
          </w:p>
        </w:tc>
        <w:tc>
          <w:tcPr>
            <w:tcW w:w="467" w:type="pct"/>
            <w:tcBorders>
              <w:top w:val="single" w:sz="4" w:space="0" w:color="auto"/>
              <w:left w:val="nil"/>
              <w:bottom w:val="single" w:sz="4" w:space="0" w:color="auto"/>
              <w:right w:val="single" w:sz="4" w:space="0" w:color="auto"/>
            </w:tcBorders>
            <w:shd w:val="clear" w:color="000000" w:fill="FFFFFF"/>
            <w:vAlign w:val="center"/>
          </w:tcPr>
          <w:p w14:paraId="6DA74E9F" w14:textId="77777777" w:rsidR="0006074D" w:rsidRPr="00675817" w:rsidRDefault="0006074D" w:rsidP="000C346E">
            <w:pPr>
              <w:spacing w:before="0" w:after="0" w:line="360" w:lineRule="auto"/>
              <w:jc w:val="center"/>
              <w:rPr>
                <w:b/>
                <w:bCs/>
                <w:color w:val="0D0D0D" w:themeColor="text1" w:themeTint="F2"/>
                <w:sz w:val="20"/>
                <w:szCs w:val="20"/>
              </w:rPr>
            </w:pPr>
          </w:p>
        </w:tc>
        <w:tc>
          <w:tcPr>
            <w:tcW w:w="339" w:type="pct"/>
            <w:tcBorders>
              <w:top w:val="single" w:sz="4" w:space="0" w:color="auto"/>
              <w:left w:val="nil"/>
              <w:bottom w:val="single" w:sz="4" w:space="0" w:color="auto"/>
              <w:right w:val="single" w:sz="4" w:space="0" w:color="auto"/>
            </w:tcBorders>
            <w:shd w:val="clear" w:color="auto" w:fill="auto"/>
            <w:noWrap/>
            <w:vAlign w:val="center"/>
          </w:tcPr>
          <w:p w14:paraId="468013EF" w14:textId="77777777" w:rsidR="0006074D" w:rsidRPr="00675817" w:rsidRDefault="0006074D" w:rsidP="000C346E">
            <w:pPr>
              <w:spacing w:before="0" w:after="0" w:line="360" w:lineRule="auto"/>
              <w:jc w:val="center"/>
              <w:rPr>
                <w:b/>
                <w:bCs/>
                <w:color w:val="0D0D0D" w:themeColor="text1" w:themeTint="F2"/>
                <w:sz w:val="20"/>
                <w:szCs w:val="20"/>
              </w:rPr>
            </w:pP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3A89A080" w14:textId="569CEACC" w:rsidR="0006074D" w:rsidRPr="00675817" w:rsidRDefault="0006074D" w:rsidP="000C346E">
            <w:pPr>
              <w:spacing w:before="0" w:after="0" w:line="360" w:lineRule="auto"/>
              <w:jc w:val="center"/>
              <w:rPr>
                <w:b/>
                <w:bCs/>
                <w:color w:val="0D0D0D" w:themeColor="text1" w:themeTint="F2"/>
                <w:sz w:val="20"/>
                <w:szCs w:val="20"/>
              </w:rPr>
            </w:pPr>
            <w:r w:rsidRPr="00675817">
              <w:rPr>
                <w:b/>
                <w:bCs/>
                <w:color w:val="000000"/>
                <w:sz w:val="20"/>
                <w:szCs w:val="20"/>
              </w:rPr>
              <w:t>4.520,00</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4CDF1ED3" w14:textId="5CE86854" w:rsidR="0006074D" w:rsidRPr="00675817" w:rsidRDefault="0006074D" w:rsidP="000C346E">
            <w:pPr>
              <w:spacing w:before="0" w:after="0" w:line="360" w:lineRule="auto"/>
              <w:jc w:val="center"/>
              <w:rPr>
                <w:b/>
                <w:bCs/>
                <w:color w:val="0D0D0D" w:themeColor="text1" w:themeTint="F2"/>
                <w:sz w:val="20"/>
                <w:szCs w:val="20"/>
              </w:rPr>
            </w:pPr>
            <w:r w:rsidRPr="00675817">
              <w:rPr>
                <w:b/>
                <w:color w:val="000000"/>
                <w:sz w:val="20"/>
                <w:szCs w:val="20"/>
              </w:rPr>
              <w:t>0,00</w:t>
            </w:r>
          </w:p>
        </w:tc>
        <w:tc>
          <w:tcPr>
            <w:tcW w:w="471" w:type="pct"/>
            <w:tcBorders>
              <w:top w:val="single" w:sz="4" w:space="0" w:color="auto"/>
              <w:left w:val="nil"/>
              <w:bottom w:val="single" w:sz="4" w:space="0" w:color="auto"/>
              <w:right w:val="single" w:sz="4" w:space="0" w:color="auto"/>
            </w:tcBorders>
            <w:shd w:val="clear" w:color="000000" w:fill="FFFFFF"/>
            <w:vAlign w:val="center"/>
          </w:tcPr>
          <w:p w14:paraId="26AE53B4" w14:textId="52C64E20" w:rsidR="0006074D" w:rsidRPr="00675817" w:rsidRDefault="0006074D" w:rsidP="000C346E">
            <w:pPr>
              <w:spacing w:before="0" w:after="0" w:line="360" w:lineRule="auto"/>
              <w:jc w:val="center"/>
              <w:rPr>
                <w:b/>
                <w:bCs/>
                <w:color w:val="0D0D0D" w:themeColor="text1" w:themeTint="F2"/>
                <w:sz w:val="20"/>
                <w:szCs w:val="20"/>
              </w:rPr>
            </w:pPr>
            <w:r w:rsidRPr="00675817">
              <w:rPr>
                <w:b/>
                <w:bCs/>
                <w:color w:val="000000"/>
                <w:sz w:val="20"/>
                <w:szCs w:val="20"/>
              </w:rPr>
              <w:t>4.520,00</w:t>
            </w:r>
          </w:p>
        </w:tc>
        <w:tc>
          <w:tcPr>
            <w:tcW w:w="412" w:type="pct"/>
            <w:tcBorders>
              <w:top w:val="single" w:sz="4" w:space="0" w:color="auto"/>
              <w:left w:val="nil"/>
              <w:bottom w:val="single" w:sz="4" w:space="0" w:color="auto"/>
              <w:right w:val="single" w:sz="4" w:space="0" w:color="auto"/>
            </w:tcBorders>
            <w:shd w:val="clear" w:color="auto" w:fill="auto"/>
            <w:noWrap/>
            <w:vAlign w:val="center"/>
          </w:tcPr>
          <w:p w14:paraId="08CDEC12" w14:textId="77777777" w:rsidR="0006074D" w:rsidRPr="00675817" w:rsidRDefault="0006074D" w:rsidP="000C346E">
            <w:pPr>
              <w:spacing w:before="0" w:after="0" w:line="360" w:lineRule="auto"/>
              <w:jc w:val="center"/>
              <w:rPr>
                <w:b/>
                <w:bCs/>
                <w:color w:val="0D0D0D" w:themeColor="text1" w:themeTint="F2"/>
                <w:sz w:val="20"/>
                <w:szCs w:val="20"/>
              </w:rPr>
            </w:pPr>
          </w:p>
        </w:tc>
      </w:tr>
      <w:tr w:rsidR="004C434F" w:rsidRPr="00675817" w14:paraId="63BE6299" w14:textId="77777777" w:rsidTr="004C434F">
        <w:trPr>
          <w:trHeight w:val="70"/>
        </w:trPr>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405466DD" w14:textId="33C2BD78" w:rsidR="0006074D" w:rsidRPr="00675817" w:rsidRDefault="0006074D" w:rsidP="000C346E">
            <w:pPr>
              <w:spacing w:before="0" w:after="0" w:line="360" w:lineRule="auto"/>
              <w:jc w:val="center"/>
              <w:rPr>
                <w:rFonts w:eastAsia="Times New Roman" w:cs="Times New Roman"/>
                <w:b/>
                <w:bCs/>
                <w:color w:val="0D0D0D" w:themeColor="text1" w:themeTint="F2"/>
                <w:spacing w:val="-6"/>
                <w:sz w:val="20"/>
                <w:szCs w:val="20"/>
              </w:rPr>
            </w:pPr>
            <w:r w:rsidRPr="00675817">
              <w:rPr>
                <w:b/>
                <w:bCs/>
                <w:i/>
                <w:iCs/>
                <w:color w:val="000000"/>
                <w:sz w:val="20"/>
                <w:szCs w:val="20"/>
              </w:rPr>
              <w:t>8</w:t>
            </w:r>
          </w:p>
        </w:tc>
        <w:tc>
          <w:tcPr>
            <w:tcW w:w="2024" w:type="pct"/>
            <w:tcBorders>
              <w:top w:val="single" w:sz="4" w:space="0" w:color="auto"/>
              <w:left w:val="nil"/>
              <w:bottom w:val="single" w:sz="4" w:space="0" w:color="auto"/>
              <w:right w:val="single" w:sz="4" w:space="0" w:color="auto"/>
            </w:tcBorders>
            <w:shd w:val="clear" w:color="000000" w:fill="FFFFFF"/>
            <w:vAlign w:val="center"/>
          </w:tcPr>
          <w:p w14:paraId="00FB006F" w14:textId="50EB8387" w:rsidR="0006074D" w:rsidRPr="00675817" w:rsidRDefault="0006074D" w:rsidP="000C346E">
            <w:pPr>
              <w:spacing w:before="0" w:after="0" w:line="360" w:lineRule="auto"/>
              <w:rPr>
                <w:rFonts w:eastAsia="Times New Roman" w:cs="Times New Roman"/>
                <w:b/>
                <w:bCs/>
                <w:color w:val="0D0D0D" w:themeColor="text1" w:themeTint="F2"/>
                <w:spacing w:val="-6"/>
                <w:sz w:val="20"/>
                <w:szCs w:val="20"/>
              </w:rPr>
            </w:pPr>
            <w:r w:rsidRPr="00675817">
              <w:rPr>
                <w:b/>
                <w:bCs/>
                <w:i/>
                <w:iCs/>
                <w:color w:val="000000"/>
                <w:sz w:val="20"/>
                <w:szCs w:val="20"/>
              </w:rPr>
              <w:t>Khu phát triển công nghiệp (khu công nghiệp, cụm công nghiệp)</w:t>
            </w:r>
          </w:p>
        </w:tc>
        <w:tc>
          <w:tcPr>
            <w:tcW w:w="74" w:type="pct"/>
            <w:tcBorders>
              <w:top w:val="single" w:sz="4" w:space="0" w:color="auto"/>
              <w:left w:val="nil"/>
              <w:bottom w:val="single" w:sz="4" w:space="0" w:color="auto"/>
              <w:right w:val="single" w:sz="4" w:space="0" w:color="auto"/>
            </w:tcBorders>
            <w:shd w:val="clear" w:color="000000" w:fill="FFFFFF"/>
            <w:vAlign w:val="center"/>
          </w:tcPr>
          <w:p w14:paraId="384C5520" w14:textId="7621B133" w:rsidR="0006074D" w:rsidRPr="00675817" w:rsidRDefault="0006074D" w:rsidP="000C346E">
            <w:pPr>
              <w:spacing w:before="0" w:after="0" w:line="360" w:lineRule="auto"/>
              <w:jc w:val="center"/>
              <w:rPr>
                <w:rFonts w:eastAsia="Times New Roman" w:cs="Times New Roman"/>
                <w:b/>
                <w:bCs/>
                <w:color w:val="0D0D0D" w:themeColor="text1" w:themeTint="F2"/>
                <w:spacing w:val="-6"/>
                <w:sz w:val="20"/>
                <w:szCs w:val="20"/>
              </w:rPr>
            </w:pPr>
            <w:r w:rsidRPr="00675817">
              <w:rPr>
                <w:b/>
                <w:bCs/>
                <w:i/>
                <w:iCs/>
                <w:color w:val="000000"/>
                <w:sz w:val="20"/>
                <w:szCs w:val="20"/>
              </w:rPr>
              <w:t>KPC</w:t>
            </w:r>
          </w:p>
        </w:tc>
        <w:tc>
          <w:tcPr>
            <w:tcW w:w="467" w:type="pct"/>
            <w:tcBorders>
              <w:top w:val="single" w:sz="4" w:space="0" w:color="auto"/>
              <w:left w:val="nil"/>
              <w:bottom w:val="single" w:sz="4" w:space="0" w:color="auto"/>
              <w:right w:val="single" w:sz="4" w:space="0" w:color="auto"/>
            </w:tcBorders>
            <w:shd w:val="clear" w:color="000000" w:fill="FFFFFF"/>
            <w:vAlign w:val="center"/>
          </w:tcPr>
          <w:p w14:paraId="636A8C4F" w14:textId="77777777" w:rsidR="0006074D" w:rsidRPr="00675817" w:rsidRDefault="0006074D" w:rsidP="000C346E">
            <w:pPr>
              <w:spacing w:before="0" w:after="0" w:line="360" w:lineRule="auto"/>
              <w:jc w:val="center"/>
              <w:rPr>
                <w:b/>
                <w:bCs/>
                <w:color w:val="0D0D0D" w:themeColor="text1" w:themeTint="F2"/>
                <w:sz w:val="20"/>
                <w:szCs w:val="20"/>
              </w:rPr>
            </w:pPr>
          </w:p>
        </w:tc>
        <w:tc>
          <w:tcPr>
            <w:tcW w:w="339" w:type="pct"/>
            <w:tcBorders>
              <w:top w:val="single" w:sz="4" w:space="0" w:color="auto"/>
              <w:left w:val="nil"/>
              <w:bottom w:val="single" w:sz="4" w:space="0" w:color="auto"/>
              <w:right w:val="single" w:sz="4" w:space="0" w:color="auto"/>
            </w:tcBorders>
            <w:shd w:val="clear" w:color="auto" w:fill="auto"/>
            <w:noWrap/>
            <w:vAlign w:val="center"/>
          </w:tcPr>
          <w:p w14:paraId="09959648" w14:textId="77777777" w:rsidR="0006074D" w:rsidRPr="00675817" w:rsidRDefault="0006074D" w:rsidP="000C346E">
            <w:pPr>
              <w:spacing w:before="0" w:after="0" w:line="360" w:lineRule="auto"/>
              <w:jc w:val="center"/>
              <w:rPr>
                <w:b/>
                <w:bCs/>
                <w:color w:val="0D0D0D" w:themeColor="text1" w:themeTint="F2"/>
                <w:sz w:val="20"/>
                <w:szCs w:val="20"/>
              </w:rPr>
            </w:pP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4AB30AFE" w14:textId="5A2B41DE" w:rsidR="0006074D" w:rsidRPr="00675817" w:rsidRDefault="0006074D" w:rsidP="000C346E">
            <w:pPr>
              <w:spacing w:before="0" w:after="0" w:line="360" w:lineRule="auto"/>
              <w:jc w:val="center"/>
              <w:rPr>
                <w:b/>
                <w:bCs/>
                <w:color w:val="0D0D0D" w:themeColor="text1" w:themeTint="F2"/>
                <w:sz w:val="20"/>
                <w:szCs w:val="20"/>
              </w:rPr>
            </w:pPr>
            <w:r w:rsidRPr="00675817">
              <w:rPr>
                <w:b/>
                <w:bCs/>
                <w:color w:val="000000"/>
                <w:sz w:val="20"/>
                <w:szCs w:val="20"/>
              </w:rPr>
              <w:t>120,00</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51B98D03" w14:textId="488ABA23" w:rsidR="0006074D" w:rsidRPr="00675817" w:rsidRDefault="0006074D" w:rsidP="000C346E">
            <w:pPr>
              <w:spacing w:before="0" w:after="0" w:line="360" w:lineRule="auto"/>
              <w:jc w:val="center"/>
              <w:rPr>
                <w:b/>
                <w:bCs/>
                <w:color w:val="0D0D0D" w:themeColor="text1" w:themeTint="F2"/>
                <w:sz w:val="20"/>
                <w:szCs w:val="20"/>
              </w:rPr>
            </w:pPr>
            <w:r w:rsidRPr="00675817">
              <w:rPr>
                <w:b/>
                <w:color w:val="000000"/>
                <w:sz w:val="20"/>
                <w:szCs w:val="20"/>
              </w:rPr>
              <w:t>0,00</w:t>
            </w:r>
          </w:p>
        </w:tc>
        <w:tc>
          <w:tcPr>
            <w:tcW w:w="471" w:type="pct"/>
            <w:tcBorders>
              <w:top w:val="single" w:sz="4" w:space="0" w:color="auto"/>
              <w:left w:val="nil"/>
              <w:bottom w:val="single" w:sz="4" w:space="0" w:color="auto"/>
              <w:right w:val="single" w:sz="4" w:space="0" w:color="auto"/>
            </w:tcBorders>
            <w:shd w:val="clear" w:color="000000" w:fill="FFFFFF"/>
            <w:vAlign w:val="center"/>
          </w:tcPr>
          <w:p w14:paraId="566384A7" w14:textId="24AE08A8" w:rsidR="0006074D" w:rsidRPr="00675817" w:rsidRDefault="0006074D" w:rsidP="000C346E">
            <w:pPr>
              <w:spacing w:before="0" w:after="0" w:line="360" w:lineRule="auto"/>
              <w:jc w:val="center"/>
              <w:rPr>
                <w:b/>
                <w:bCs/>
                <w:color w:val="0D0D0D" w:themeColor="text1" w:themeTint="F2"/>
                <w:sz w:val="20"/>
                <w:szCs w:val="20"/>
              </w:rPr>
            </w:pPr>
            <w:r w:rsidRPr="00675817">
              <w:rPr>
                <w:b/>
                <w:bCs/>
                <w:color w:val="000000"/>
                <w:sz w:val="20"/>
                <w:szCs w:val="20"/>
              </w:rPr>
              <w:t>120,00</w:t>
            </w:r>
          </w:p>
        </w:tc>
        <w:tc>
          <w:tcPr>
            <w:tcW w:w="412" w:type="pct"/>
            <w:tcBorders>
              <w:top w:val="single" w:sz="4" w:space="0" w:color="auto"/>
              <w:left w:val="nil"/>
              <w:bottom w:val="single" w:sz="4" w:space="0" w:color="auto"/>
              <w:right w:val="single" w:sz="4" w:space="0" w:color="auto"/>
            </w:tcBorders>
            <w:shd w:val="clear" w:color="auto" w:fill="auto"/>
            <w:noWrap/>
            <w:vAlign w:val="center"/>
          </w:tcPr>
          <w:p w14:paraId="42E4EF55" w14:textId="77777777" w:rsidR="0006074D" w:rsidRPr="00675817" w:rsidRDefault="0006074D" w:rsidP="000C346E">
            <w:pPr>
              <w:spacing w:before="0" w:after="0" w:line="360" w:lineRule="auto"/>
              <w:jc w:val="center"/>
              <w:rPr>
                <w:b/>
                <w:bCs/>
                <w:color w:val="0D0D0D" w:themeColor="text1" w:themeTint="F2"/>
                <w:sz w:val="20"/>
                <w:szCs w:val="20"/>
              </w:rPr>
            </w:pPr>
          </w:p>
        </w:tc>
      </w:tr>
      <w:tr w:rsidR="004C434F" w:rsidRPr="00675817" w14:paraId="338EB19D" w14:textId="77777777" w:rsidTr="004C434F">
        <w:trPr>
          <w:trHeight w:val="454"/>
        </w:trPr>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19D975CE" w14:textId="0597E598" w:rsidR="0006074D" w:rsidRPr="00675817" w:rsidRDefault="0006074D" w:rsidP="000C346E">
            <w:pPr>
              <w:spacing w:before="0" w:after="0" w:line="360" w:lineRule="auto"/>
              <w:jc w:val="center"/>
              <w:rPr>
                <w:rFonts w:eastAsia="Times New Roman" w:cs="Times New Roman"/>
                <w:b/>
                <w:bCs/>
                <w:color w:val="0D0D0D" w:themeColor="text1" w:themeTint="F2"/>
                <w:spacing w:val="-6"/>
                <w:sz w:val="20"/>
                <w:szCs w:val="20"/>
              </w:rPr>
            </w:pPr>
            <w:r w:rsidRPr="00675817">
              <w:rPr>
                <w:b/>
                <w:bCs/>
                <w:i/>
                <w:iCs/>
                <w:color w:val="000000"/>
                <w:sz w:val="20"/>
                <w:szCs w:val="20"/>
              </w:rPr>
              <w:t>9</w:t>
            </w:r>
          </w:p>
        </w:tc>
        <w:tc>
          <w:tcPr>
            <w:tcW w:w="2024" w:type="pct"/>
            <w:tcBorders>
              <w:top w:val="single" w:sz="4" w:space="0" w:color="auto"/>
              <w:left w:val="nil"/>
              <w:bottom w:val="single" w:sz="4" w:space="0" w:color="auto"/>
              <w:right w:val="single" w:sz="4" w:space="0" w:color="auto"/>
            </w:tcBorders>
            <w:shd w:val="clear" w:color="000000" w:fill="FFFFFF"/>
            <w:vAlign w:val="center"/>
          </w:tcPr>
          <w:p w14:paraId="46891ABB" w14:textId="2F4FB9A2" w:rsidR="0006074D" w:rsidRPr="00675817" w:rsidRDefault="0006074D" w:rsidP="000C346E">
            <w:pPr>
              <w:spacing w:before="0" w:after="0" w:line="360" w:lineRule="auto"/>
              <w:rPr>
                <w:rFonts w:eastAsia="Times New Roman" w:cs="Times New Roman"/>
                <w:b/>
                <w:bCs/>
                <w:color w:val="0D0D0D" w:themeColor="text1" w:themeTint="F2"/>
                <w:spacing w:val="-6"/>
                <w:sz w:val="20"/>
                <w:szCs w:val="20"/>
              </w:rPr>
            </w:pPr>
            <w:r w:rsidRPr="00675817">
              <w:rPr>
                <w:b/>
                <w:bCs/>
                <w:i/>
                <w:iCs/>
                <w:color w:val="000000"/>
                <w:sz w:val="20"/>
                <w:szCs w:val="20"/>
              </w:rPr>
              <w:t>Khu đô thị (trong đó có khu đô thị mới)</w:t>
            </w:r>
          </w:p>
        </w:tc>
        <w:tc>
          <w:tcPr>
            <w:tcW w:w="74" w:type="pct"/>
            <w:tcBorders>
              <w:top w:val="single" w:sz="4" w:space="0" w:color="auto"/>
              <w:left w:val="nil"/>
              <w:bottom w:val="single" w:sz="4" w:space="0" w:color="auto"/>
              <w:right w:val="single" w:sz="4" w:space="0" w:color="auto"/>
            </w:tcBorders>
            <w:shd w:val="clear" w:color="000000" w:fill="FFFFFF"/>
            <w:vAlign w:val="center"/>
          </w:tcPr>
          <w:p w14:paraId="14D348EF" w14:textId="20914549" w:rsidR="0006074D" w:rsidRPr="00675817" w:rsidRDefault="0006074D" w:rsidP="000C346E">
            <w:pPr>
              <w:spacing w:before="0" w:after="0" w:line="360" w:lineRule="auto"/>
              <w:jc w:val="center"/>
              <w:rPr>
                <w:rFonts w:eastAsia="Times New Roman" w:cs="Times New Roman"/>
                <w:b/>
                <w:bCs/>
                <w:color w:val="0D0D0D" w:themeColor="text1" w:themeTint="F2"/>
                <w:spacing w:val="-6"/>
                <w:sz w:val="20"/>
                <w:szCs w:val="20"/>
              </w:rPr>
            </w:pPr>
            <w:r w:rsidRPr="00675817">
              <w:rPr>
                <w:b/>
                <w:bCs/>
                <w:i/>
                <w:iCs/>
                <w:color w:val="000000"/>
                <w:sz w:val="20"/>
                <w:szCs w:val="20"/>
              </w:rPr>
              <w:t>DTC</w:t>
            </w:r>
          </w:p>
        </w:tc>
        <w:tc>
          <w:tcPr>
            <w:tcW w:w="467" w:type="pct"/>
            <w:tcBorders>
              <w:top w:val="single" w:sz="4" w:space="0" w:color="auto"/>
              <w:left w:val="nil"/>
              <w:bottom w:val="single" w:sz="4" w:space="0" w:color="auto"/>
              <w:right w:val="single" w:sz="4" w:space="0" w:color="auto"/>
            </w:tcBorders>
            <w:shd w:val="clear" w:color="000000" w:fill="FFFFFF"/>
            <w:vAlign w:val="center"/>
          </w:tcPr>
          <w:p w14:paraId="08A1B9DE" w14:textId="77777777" w:rsidR="0006074D" w:rsidRPr="00675817" w:rsidRDefault="0006074D" w:rsidP="000C346E">
            <w:pPr>
              <w:spacing w:before="0" w:after="0" w:line="360" w:lineRule="auto"/>
              <w:jc w:val="center"/>
              <w:rPr>
                <w:b/>
                <w:bCs/>
                <w:color w:val="0D0D0D" w:themeColor="text1" w:themeTint="F2"/>
                <w:sz w:val="20"/>
                <w:szCs w:val="20"/>
              </w:rPr>
            </w:pPr>
          </w:p>
        </w:tc>
        <w:tc>
          <w:tcPr>
            <w:tcW w:w="339" w:type="pct"/>
            <w:tcBorders>
              <w:top w:val="single" w:sz="4" w:space="0" w:color="auto"/>
              <w:left w:val="nil"/>
              <w:bottom w:val="single" w:sz="4" w:space="0" w:color="auto"/>
              <w:right w:val="single" w:sz="4" w:space="0" w:color="auto"/>
            </w:tcBorders>
            <w:shd w:val="clear" w:color="auto" w:fill="auto"/>
            <w:noWrap/>
            <w:vAlign w:val="center"/>
          </w:tcPr>
          <w:p w14:paraId="3F64203D" w14:textId="77777777" w:rsidR="0006074D" w:rsidRPr="00675817" w:rsidRDefault="0006074D" w:rsidP="000C346E">
            <w:pPr>
              <w:spacing w:before="0" w:after="0" w:line="360" w:lineRule="auto"/>
              <w:jc w:val="center"/>
              <w:rPr>
                <w:b/>
                <w:bCs/>
                <w:color w:val="0D0D0D" w:themeColor="text1" w:themeTint="F2"/>
                <w:sz w:val="20"/>
                <w:szCs w:val="20"/>
              </w:rPr>
            </w:pP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7F358C8A" w14:textId="438EDE29" w:rsidR="0006074D" w:rsidRPr="00675817" w:rsidRDefault="0006074D" w:rsidP="000C346E">
            <w:pPr>
              <w:spacing w:before="0" w:after="0" w:line="360" w:lineRule="auto"/>
              <w:jc w:val="center"/>
              <w:rPr>
                <w:b/>
                <w:bCs/>
                <w:color w:val="0D0D0D" w:themeColor="text1" w:themeTint="F2"/>
                <w:sz w:val="20"/>
                <w:szCs w:val="20"/>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445D75CE" w14:textId="4C05E964" w:rsidR="0006074D" w:rsidRPr="00675817" w:rsidRDefault="0006074D" w:rsidP="000C346E">
            <w:pPr>
              <w:spacing w:before="0" w:after="0" w:line="360" w:lineRule="auto"/>
              <w:jc w:val="center"/>
              <w:rPr>
                <w:b/>
                <w:bCs/>
                <w:color w:val="0D0D0D" w:themeColor="text1" w:themeTint="F2"/>
                <w:sz w:val="20"/>
                <w:szCs w:val="20"/>
              </w:rPr>
            </w:pPr>
            <w:r w:rsidRPr="00675817">
              <w:rPr>
                <w:b/>
                <w:color w:val="000000"/>
                <w:sz w:val="20"/>
                <w:szCs w:val="20"/>
              </w:rPr>
              <w:t>143,00</w:t>
            </w:r>
          </w:p>
        </w:tc>
        <w:tc>
          <w:tcPr>
            <w:tcW w:w="471" w:type="pct"/>
            <w:tcBorders>
              <w:top w:val="single" w:sz="4" w:space="0" w:color="auto"/>
              <w:left w:val="nil"/>
              <w:bottom w:val="single" w:sz="4" w:space="0" w:color="auto"/>
              <w:right w:val="single" w:sz="4" w:space="0" w:color="auto"/>
            </w:tcBorders>
            <w:shd w:val="clear" w:color="000000" w:fill="FFFFFF"/>
            <w:vAlign w:val="center"/>
          </w:tcPr>
          <w:p w14:paraId="507D3A6C" w14:textId="6B737F58" w:rsidR="0006074D" w:rsidRPr="00675817" w:rsidRDefault="0006074D" w:rsidP="000C346E">
            <w:pPr>
              <w:spacing w:before="0" w:after="0" w:line="360" w:lineRule="auto"/>
              <w:jc w:val="center"/>
              <w:rPr>
                <w:b/>
                <w:bCs/>
                <w:color w:val="0D0D0D" w:themeColor="text1" w:themeTint="F2"/>
                <w:sz w:val="20"/>
                <w:szCs w:val="20"/>
              </w:rPr>
            </w:pPr>
            <w:r w:rsidRPr="00675817">
              <w:rPr>
                <w:b/>
                <w:bCs/>
                <w:color w:val="000000"/>
                <w:sz w:val="20"/>
                <w:szCs w:val="20"/>
              </w:rPr>
              <w:t>143,00</w:t>
            </w:r>
          </w:p>
        </w:tc>
        <w:tc>
          <w:tcPr>
            <w:tcW w:w="412" w:type="pct"/>
            <w:tcBorders>
              <w:top w:val="single" w:sz="4" w:space="0" w:color="auto"/>
              <w:left w:val="nil"/>
              <w:bottom w:val="single" w:sz="4" w:space="0" w:color="auto"/>
              <w:right w:val="single" w:sz="4" w:space="0" w:color="auto"/>
            </w:tcBorders>
            <w:shd w:val="clear" w:color="auto" w:fill="auto"/>
            <w:noWrap/>
            <w:vAlign w:val="center"/>
          </w:tcPr>
          <w:p w14:paraId="6F373239" w14:textId="77777777" w:rsidR="0006074D" w:rsidRPr="00675817" w:rsidRDefault="0006074D" w:rsidP="000C346E">
            <w:pPr>
              <w:spacing w:before="0" w:after="0" w:line="360" w:lineRule="auto"/>
              <w:jc w:val="center"/>
              <w:rPr>
                <w:b/>
                <w:bCs/>
                <w:color w:val="0D0D0D" w:themeColor="text1" w:themeTint="F2"/>
                <w:sz w:val="20"/>
                <w:szCs w:val="20"/>
              </w:rPr>
            </w:pPr>
          </w:p>
        </w:tc>
      </w:tr>
      <w:tr w:rsidR="004C434F" w:rsidRPr="00675817" w14:paraId="3B75B4A1" w14:textId="77777777" w:rsidTr="004C434F">
        <w:trPr>
          <w:trHeight w:val="70"/>
        </w:trPr>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0440A616" w14:textId="001BB54D" w:rsidR="0006074D" w:rsidRPr="00675817" w:rsidRDefault="0006074D" w:rsidP="000C346E">
            <w:pPr>
              <w:spacing w:before="0" w:after="0" w:line="360" w:lineRule="auto"/>
              <w:jc w:val="center"/>
              <w:rPr>
                <w:rFonts w:eastAsia="Times New Roman" w:cs="Times New Roman"/>
                <w:b/>
                <w:bCs/>
                <w:color w:val="0D0D0D" w:themeColor="text1" w:themeTint="F2"/>
                <w:spacing w:val="-6"/>
                <w:sz w:val="20"/>
                <w:szCs w:val="20"/>
              </w:rPr>
            </w:pPr>
            <w:r w:rsidRPr="00675817">
              <w:rPr>
                <w:b/>
                <w:bCs/>
                <w:i/>
                <w:iCs/>
                <w:color w:val="000000"/>
                <w:sz w:val="20"/>
                <w:szCs w:val="20"/>
              </w:rPr>
              <w:t>10</w:t>
            </w:r>
          </w:p>
        </w:tc>
        <w:tc>
          <w:tcPr>
            <w:tcW w:w="2024" w:type="pct"/>
            <w:tcBorders>
              <w:top w:val="single" w:sz="4" w:space="0" w:color="auto"/>
              <w:left w:val="nil"/>
              <w:bottom w:val="single" w:sz="4" w:space="0" w:color="auto"/>
              <w:right w:val="single" w:sz="4" w:space="0" w:color="auto"/>
            </w:tcBorders>
            <w:shd w:val="clear" w:color="000000" w:fill="FFFFFF"/>
            <w:vAlign w:val="center"/>
          </w:tcPr>
          <w:p w14:paraId="3F30497F" w14:textId="4206EBCB" w:rsidR="0006074D" w:rsidRPr="00675817" w:rsidRDefault="0006074D" w:rsidP="000C346E">
            <w:pPr>
              <w:spacing w:before="0" w:after="0" w:line="360" w:lineRule="auto"/>
              <w:rPr>
                <w:rFonts w:eastAsia="Times New Roman" w:cs="Times New Roman"/>
                <w:b/>
                <w:bCs/>
                <w:color w:val="0D0D0D" w:themeColor="text1" w:themeTint="F2"/>
                <w:spacing w:val="-6"/>
                <w:sz w:val="20"/>
                <w:szCs w:val="20"/>
              </w:rPr>
            </w:pPr>
            <w:r w:rsidRPr="00675817">
              <w:rPr>
                <w:b/>
                <w:bCs/>
                <w:i/>
                <w:iCs/>
                <w:color w:val="000000"/>
                <w:sz w:val="20"/>
                <w:szCs w:val="20"/>
              </w:rPr>
              <w:t>Khu thương mại - dịch vụ</w:t>
            </w:r>
          </w:p>
        </w:tc>
        <w:tc>
          <w:tcPr>
            <w:tcW w:w="74" w:type="pct"/>
            <w:tcBorders>
              <w:top w:val="single" w:sz="4" w:space="0" w:color="auto"/>
              <w:left w:val="nil"/>
              <w:bottom w:val="single" w:sz="4" w:space="0" w:color="auto"/>
              <w:right w:val="single" w:sz="4" w:space="0" w:color="auto"/>
            </w:tcBorders>
            <w:shd w:val="clear" w:color="000000" w:fill="FFFFFF"/>
            <w:vAlign w:val="center"/>
          </w:tcPr>
          <w:p w14:paraId="3A806D1F" w14:textId="1E9093A8" w:rsidR="0006074D" w:rsidRPr="00675817" w:rsidRDefault="0006074D" w:rsidP="000C346E">
            <w:pPr>
              <w:spacing w:before="0" w:after="0" w:line="360" w:lineRule="auto"/>
              <w:jc w:val="center"/>
              <w:rPr>
                <w:rFonts w:eastAsia="Times New Roman" w:cs="Times New Roman"/>
                <w:b/>
                <w:bCs/>
                <w:color w:val="0D0D0D" w:themeColor="text1" w:themeTint="F2"/>
                <w:spacing w:val="-6"/>
                <w:sz w:val="20"/>
                <w:szCs w:val="20"/>
              </w:rPr>
            </w:pPr>
            <w:r w:rsidRPr="00675817">
              <w:rPr>
                <w:b/>
                <w:bCs/>
                <w:i/>
                <w:iCs/>
                <w:color w:val="000000"/>
                <w:sz w:val="20"/>
                <w:szCs w:val="20"/>
              </w:rPr>
              <w:t>KTM</w:t>
            </w:r>
          </w:p>
        </w:tc>
        <w:tc>
          <w:tcPr>
            <w:tcW w:w="467" w:type="pct"/>
            <w:tcBorders>
              <w:top w:val="single" w:sz="4" w:space="0" w:color="auto"/>
              <w:left w:val="nil"/>
              <w:bottom w:val="single" w:sz="4" w:space="0" w:color="auto"/>
              <w:right w:val="single" w:sz="4" w:space="0" w:color="auto"/>
            </w:tcBorders>
            <w:shd w:val="clear" w:color="000000" w:fill="FFFFFF"/>
            <w:vAlign w:val="center"/>
          </w:tcPr>
          <w:p w14:paraId="6BE70BE3" w14:textId="77777777" w:rsidR="0006074D" w:rsidRPr="00675817" w:rsidRDefault="0006074D" w:rsidP="000C346E">
            <w:pPr>
              <w:spacing w:before="0" w:after="0" w:line="360" w:lineRule="auto"/>
              <w:jc w:val="center"/>
              <w:rPr>
                <w:b/>
                <w:bCs/>
                <w:color w:val="0D0D0D" w:themeColor="text1" w:themeTint="F2"/>
                <w:sz w:val="20"/>
                <w:szCs w:val="20"/>
              </w:rPr>
            </w:pPr>
          </w:p>
        </w:tc>
        <w:tc>
          <w:tcPr>
            <w:tcW w:w="339" w:type="pct"/>
            <w:tcBorders>
              <w:top w:val="single" w:sz="4" w:space="0" w:color="auto"/>
              <w:left w:val="nil"/>
              <w:bottom w:val="single" w:sz="4" w:space="0" w:color="auto"/>
              <w:right w:val="single" w:sz="4" w:space="0" w:color="auto"/>
            </w:tcBorders>
            <w:shd w:val="clear" w:color="auto" w:fill="auto"/>
            <w:noWrap/>
            <w:vAlign w:val="center"/>
          </w:tcPr>
          <w:p w14:paraId="19BFE433" w14:textId="77777777" w:rsidR="0006074D" w:rsidRPr="00675817" w:rsidRDefault="0006074D" w:rsidP="000C346E">
            <w:pPr>
              <w:spacing w:before="0" w:after="0" w:line="360" w:lineRule="auto"/>
              <w:jc w:val="center"/>
              <w:rPr>
                <w:b/>
                <w:bCs/>
                <w:color w:val="0D0D0D" w:themeColor="text1" w:themeTint="F2"/>
                <w:sz w:val="20"/>
                <w:szCs w:val="20"/>
              </w:rPr>
            </w:pP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71A23F2F" w14:textId="7C409F68" w:rsidR="0006074D" w:rsidRPr="00675817" w:rsidRDefault="0006074D" w:rsidP="000C346E">
            <w:pPr>
              <w:spacing w:before="0" w:after="0" w:line="360" w:lineRule="auto"/>
              <w:jc w:val="center"/>
              <w:rPr>
                <w:b/>
                <w:bCs/>
                <w:color w:val="0D0D0D" w:themeColor="text1" w:themeTint="F2"/>
                <w:sz w:val="20"/>
                <w:szCs w:val="20"/>
              </w:rPr>
            </w:pPr>
            <w:r w:rsidRPr="00675817">
              <w:rPr>
                <w:b/>
                <w:bCs/>
                <w:color w:val="000000"/>
                <w:sz w:val="20"/>
                <w:szCs w:val="20"/>
              </w:rPr>
              <w:t>70,00</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785ED2ED" w14:textId="563064AC" w:rsidR="0006074D" w:rsidRPr="00675817" w:rsidRDefault="0006074D" w:rsidP="000C346E">
            <w:pPr>
              <w:spacing w:before="0" w:after="0" w:line="360" w:lineRule="auto"/>
              <w:jc w:val="center"/>
              <w:rPr>
                <w:b/>
                <w:bCs/>
                <w:color w:val="0D0D0D" w:themeColor="text1" w:themeTint="F2"/>
                <w:sz w:val="20"/>
                <w:szCs w:val="20"/>
              </w:rPr>
            </w:pPr>
            <w:r w:rsidRPr="00675817">
              <w:rPr>
                <w:b/>
                <w:color w:val="000000"/>
                <w:sz w:val="20"/>
                <w:szCs w:val="20"/>
              </w:rPr>
              <w:t>0,00</w:t>
            </w:r>
          </w:p>
        </w:tc>
        <w:tc>
          <w:tcPr>
            <w:tcW w:w="471" w:type="pct"/>
            <w:tcBorders>
              <w:top w:val="single" w:sz="4" w:space="0" w:color="auto"/>
              <w:left w:val="nil"/>
              <w:bottom w:val="single" w:sz="4" w:space="0" w:color="auto"/>
              <w:right w:val="single" w:sz="4" w:space="0" w:color="auto"/>
            </w:tcBorders>
            <w:shd w:val="clear" w:color="000000" w:fill="FFFFFF"/>
            <w:vAlign w:val="center"/>
          </w:tcPr>
          <w:p w14:paraId="68CEBAD1" w14:textId="3765708C" w:rsidR="0006074D" w:rsidRPr="00675817" w:rsidRDefault="0006074D" w:rsidP="000C346E">
            <w:pPr>
              <w:spacing w:before="0" w:after="0" w:line="360" w:lineRule="auto"/>
              <w:jc w:val="center"/>
              <w:rPr>
                <w:b/>
                <w:bCs/>
                <w:color w:val="0D0D0D" w:themeColor="text1" w:themeTint="F2"/>
                <w:sz w:val="20"/>
                <w:szCs w:val="20"/>
              </w:rPr>
            </w:pPr>
            <w:r w:rsidRPr="00675817">
              <w:rPr>
                <w:b/>
                <w:bCs/>
                <w:color w:val="000000"/>
                <w:sz w:val="20"/>
                <w:szCs w:val="20"/>
              </w:rPr>
              <w:t>70,00</w:t>
            </w:r>
          </w:p>
        </w:tc>
        <w:tc>
          <w:tcPr>
            <w:tcW w:w="412" w:type="pct"/>
            <w:tcBorders>
              <w:top w:val="single" w:sz="4" w:space="0" w:color="auto"/>
              <w:left w:val="nil"/>
              <w:bottom w:val="single" w:sz="4" w:space="0" w:color="auto"/>
              <w:right w:val="single" w:sz="4" w:space="0" w:color="auto"/>
            </w:tcBorders>
            <w:shd w:val="clear" w:color="auto" w:fill="auto"/>
            <w:noWrap/>
            <w:vAlign w:val="center"/>
          </w:tcPr>
          <w:p w14:paraId="5DE1D358" w14:textId="77777777" w:rsidR="0006074D" w:rsidRPr="00675817" w:rsidRDefault="0006074D" w:rsidP="000C346E">
            <w:pPr>
              <w:spacing w:before="0" w:after="0" w:line="360" w:lineRule="auto"/>
              <w:jc w:val="center"/>
              <w:rPr>
                <w:b/>
                <w:bCs/>
                <w:color w:val="0D0D0D" w:themeColor="text1" w:themeTint="F2"/>
                <w:sz w:val="20"/>
                <w:szCs w:val="20"/>
              </w:rPr>
            </w:pPr>
          </w:p>
        </w:tc>
      </w:tr>
      <w:tr w:rsidR="004C434F" w:rsidRPr="00675817" w14:paraId="282671F2" w14:textId="77777777" w:rsidTr="004C434F">
        <w:trPr>
          <w:trHeight w:val="70"/>
        </w:trPr>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2D9F6047" w14:textId="2B7D4BC8" w:rsidR="0006074D" w:rsidRPr="00675817" w:rsidRDefault="0006074D" w:rsidP="000C346E">
            <w:pPr>
              <w:spacing w:before="0" w:after="0" w:line="360" w:lineRule="auto"/>
              <w:jc w:val="center"/>
              <w:rPr>
                <w:rFonts w:eastAsia="Times New Roman" w:cs="Times New Roman"/>
                <w:b/>
                <w:bCs/>
                <w:color w:val="0D0D0D" w:themeColor="text1" w:themeTint="F2"/>
                <w:spacing w:val="-6"/>
                <w:sz w:val="20"/>
                <w:szCs w:val="20"/>
              </w:rPr>
            </w:pPr>
            <w:r w:rsidRPr="00675817">
              <w:rPr>
                <w:b/>
                <w:bCs/>
                <w:i/>
                <w:iCs/>
                <w:color w:val="000000"/>
                <w:sz w:val="20"/>
                <w:szCs w:val="20"/>
              </w:rPr>
              <w:t>11</w:t>
            </w:r>
          </w:p>
        </w:tc>
        <w:tc>
          <w:tcPr>
            <w:tcW w:w="2024" w:type="pct"/>
            <w:tcBorders>
              <w:top w:val="single" w:sz="4" w:space="0" w:color="auto"/>
              <w:left w:val="nil"/>
              <w:bottom w:val="single" w:sz="4" w:space="0" w:color="auto"/>
              <w:right w:val="single" w:sz="4" w:space="0" w:color="auto"/>
            </w:tcBorders>
            <w:shd w:val="clear" w:color="000000" w:fill="FFFFFF"/>
            <w:vAlign w:val="center"/>
          </w:tcPr>
          <w:p w14:paraId="563D4AD3" w14:textId="00D0F088" w:rsidR="0006074D" w:rsidRPr="00675817" w:rsidRDefault="0006074D" w:rsidP="000C346E">
            <w:pPr>
              <w:spacing w:before="0" w:after="0" w:line="360" w:lineRule="auto"/>
              <w:rPr>
                <w:rFonts w:eastAsia="Times New Roman" w:cs="Times New Roman"/>
                <w:b/>
                <w:bCs/>
                <w:color w:val="0D0D0D" w:themeColor="text1" w:themeTint="F2"/>
                <w:spacing w:val="-6"/>
                <w:sz w:val="20"/>
                <w:szCs w:val="20"/>
              </w:rPr>
            </w:pPr>
            <w:r w:rsidRPr="00675817">
              <w:rPr>
                <w:b/>
                <w:bCs/>
                <w:i/>
                <w:iCs/>
                <w:color w:val="000000"/>
                <w:sz w:val="20"/>
                <w:szCs w:val="20"/>
              </w:rPr>
              <w:t>Khu đô thị - thương mại - dịch vụ</w:t>
            </w:r>
          </w:p>
        </w:tc>
        <w:tc>
          <w:tcPr>
            <w:tcW w:w="74" w:type="pct"/>
            <w:tcBorders>
              <w:top w:val="single" w:sz="4" w:space="0" w:color="auto"/>
              <w:left w:val="nil"/>
              <w:bottom w:val="single" w:sz="4" w:space="0" w:color="auto"/>
              <w:right w:val="single" w:sz="4" w:space="0" w:color="auto"/>
            </w:tcBorders>
            <w:shd w:val="clear" w:color="000000" w:fill="FFFFFF"/>
            <w:vAlign w:val="center"/>
          </w:tcPr>
          <w:p w14:paraId="086C61FD" w14:textId="6AA83FB6" w:rsidR="0006074D" w:rsidRPr="00675817" w:rsidRDefault="0006074D" w:rsidP="000C346E">
            <w:pPr>
              <w:spacing w:before="0" w:after="0" w:line="360" w:lineRule="auto"/>
              <w:jc w:val="center"/>
              <w:rPr>
                <w:rFonts w:eastAsia="Times New Roman" w:cs="Times New Roman"/>
                <w:b/>
                <w:bCs/>
                <w:color w:val="0D0D0D" w:themeColor="text1" w:themeTint="F2"/>
                <w:spacing w:val="-6"/>
                <w:sz w:val="20"/>
                <w:szCs w:val="20"/>
              </w:rPr>
            </w:pPr>
            <w:r w:rsidRPr="00675817">
              <w:rPr>
                <w:b/>
                <w:bCs/>
                <w:i/>
                <w:iCs/>
                <w:color w:val="000000"/>
                <w:sz w:val="20"/>
                <w:szCs w:val="20"/>
              </w:rPr>
              <w:t>KDV</w:t>
            </w:r>
          </w:p>
        </w:tc>
        <w:tc>
          <w:tcPr>
            <w:tcW w:w="467" w:type="pct"/>
            <w:tcBorders>
              <w:top w:val="single" w:sz="4" w:space="0" w:color="auto"/>
              <w:left w:val="nil"/>
              <w:bottom w:val="single" w:sz="4" w:space="0" w:color="auto"/>
              <w:right w:val="single" w:sz="4" w:space="0" w:color="auto"/>
            </w:tcBorders>
            <w:shd w:val="clear" w:color="000000" w:fill="FFFFFF"/>
            <w:vAlign w:val="center"/>
          </w:tcPr>
          <w:p w14:paraId="40F7D883" w14:textId="77777777" w:rsidR="0006074D" w:rsidRPr="00675817" w:rsidRDefault="0006074D" w:rsidP="000C346E">
            <w:pPr>
              <w:spacing w:before="0" w:after="0" w:line="360" w:lineRule="auto"/>
              <w:jc w:val="center"/>
              <w:rPr>
                <w:b/>
                <w:bCs/>
                <w:color w:val="0D0D0D" w:themeColor="text1" w:themeTint="F2"/>
                <w:sz w:val="20"/>
                <w:szCs w:val="20"/>
              </w:rPr>
            </w:pPr>
          </w:p>
        </w:tc>
        <w:tc>
          <w:tcPr>
            <w:tcW w:w="339" w:type="pct"/>
            <w:tcBorders>
              <w:top w:val="single" w:sz="4" w:space="0" w:color="auto"/>
              <w:left w:val="nil"/>
              <w:bottom w:val="single" w:sz="4" w:space="0" w:color="auto"/>
              <w:right w:val="single" w:sz="4" w:space="0" w:color="auto"/>
            </w:tcBorders>
            <w:shd w:val="clear" w:color="auto" w:fill="auto"/>
            <w:noWrap/>
            <w:vAlign w:val="center"/>
          </w:tcPr>
          <w:p w14:paraId="7F39FCDE" w14:textId="77777777" w:rsidR="0006074D" w:rsidRPr="00675817" w:rsidRDefault="0006074D" w:rsidP="000C346E">
            <w:pPr>
              <w:spacing w:before="0" w:after="0" w:line="360" w:lineRule="auto"/>
              <w:jc w:val="center"/>
              <w:rPr>
                <w:b/>
                <w:bCs/>
                <w:color w:val="0D0D0D" w:themeColor="text1" w:themeTint="F2"/>
                <w:sz w:val="20"/>
                <w:szCs w:val="20"/>
              </w:rPr>
            </w:pP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6EA6C456" w14:textId="499B7530" w:rsidR="0006074D" w:rsidRPr="00675817" w:rsidRDefault="0006074D" w:rsidP="000C346E">
            <w:pPr>
              <w:spacing w:before="0" w:after="0" w:line="360" w:lineRule="auto"/>
              <w:jc w:val="center"/>
              <w:rPr>
                <w:b/>
                <w:bCs/>
                <w:color w:val="0D0D0D" w:themeColor="text1" w:themeTint="F2"/>
                <w:sz w:val="20"/>
                <w:szCs w:val="20"/>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0EC70278" w14:textId="7424E8B3" w:rsidR="0006074D" w:rsidRPr="00675817" w:rsidRDefault="0006074D" w:rsidP="000C346E">
            <w:pPr>
              <w:spacing w:before="0" w:after="0" w:line="360" w:lineRule="auto"/>
              <w:jc w:val="center"/>
              <w:rPr>
                <w:b/>
                <w:bCs/>
                <w:color w:val="0D0D0D" w:themeColor="text1" w:themeTint="F2"/>
                <w:sz w:val="20"/>
                <w:szCs w:val="20"/>
              </w:rPr>
            </w:pPr>
            <w:r w:rsidRPr="00675817">
              <w:rPr>
                <w:b/>
                <w:bCs/>
                <w:color w:val="000000"/>
                <w:sz w:val="20"/>
                <w:szCs w:val="20"/>
              </w:rPr>
              <w:t>-</w:t>
            </w:r>
          </w:p>
        </w:tc>
        <w:tc>
          <w:tcPr>
            <w:tcW w:w="471" w:type="pct"/>
            <w:tcBorders>
              <w:top w:val="single" w:sz="4" w:space="0" w:color="auto"/>
              <w:left w:val="nil"/>
              <w:bottom w:val="single" w:sz="4" w:space="0" w:color="auto"/>
              <w:right w:val="single" w:sz="4" w:space="0" w:color="auto"/>
            </w:tcBorders>
            <w:shd w:val="clear" w:color="000000" w:fill="FFFFFF"/>
            <w:vAlign w:val="center"/>
          </w:tcPr>
          <w:p w14:paraId="03B66660" w14:textId="4785450D" w:rsidR="0006074D" w:rsidRPr="00675817" w:rsidRDefault="0006074D" w:rsidP="000C346E">
            <w:pPr>
              <w:spacing w:before="0" w:after="0" w:line="360" w:lineRule="auto"/>
              <w:jc w:val="center"/>
              <w:rPr>
                <w:b/>
                <w:bCs/>
                <w:color w:val="0D0D0D" w:themeColor="text1" w:themeTint="F2"/>
                <w:sz w:val="20"/>
                <w:szCs w:val="20"/>
              </w:rPr>
            </w:pPr>
            <w:r w:rsidRPr="00675817">
              <w:rPr>
                <w:b/>
                <w:bCs/>
                <w:color w:val="000000"/>
                <w:sz w:val="20"/>
                <w:szCs w:val="20"/>
              </w:rPr>
              <w:t>-</w:t>
            </w:r>
          </w:p>
        </w:tc>
        <w:tc>
          <w:tcPr>
            <w:tcW w:w="412" w:type="pct"/>
            <w:tcBorders>
              <w:top w:val="single" w:sz="4" w:space="0" w:color="auto"/>
              <w:left w:val="nil"/>
              <w:bottom w:val="single" w:sz="4" w:space="0" w:color="auto"/>
              <w:right w:val="single" w:sz="4" w:space="0" w:color="auto"/>
            </w:tcBorders>
            <w:shd w:val="clear" w:color="auto" w:fill="auto"/>
            <w:noWrap/>
            <w:vAlign w:val="center"/>
          </w:tcPr>
          <w:p w14:paraId="07822DDF" w14:textId="77777777" w:rsidR="0006074D" w:rsidRPr="00675817" w:rsidRDefault="0006074D" w:rsidP="000C346E">
            <w:pPr>
              <w:spacing w:before="0" w:after="0" w:line="360" w:lineRule="auto"/>
              <w:jc w:val="center"/>
              <w:rPr>
                <w:b/>
                <w:bCs/>
                <w:color w:val="0D0D0D" w:themeColor="text1" w:themeTint="F2"/>
                <w:sz w:val="20"/>
                <w:szCs w:val="20"/>
              </w:rPr>
            </w:pPr>
          </w:p>
        </w:tc>
      </w:tr>
      <w:tr w:rsidR="004C434F" w:rsidRPr="00675817" w14:paraId="465FB9F6" w14:textId="77777777" w:rsidTr="004C434F">
        <w:trPr>
          <w:trHeight w:val="70"/>
        </w:trPr>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65EE11A6" w14:textId="53A10CB2" w:rsidR="0006074D" w:rsidRPr="00675817" w:rsidRDefault="0006074D" w:rsidP="000C346E">
            <w:pPr>
              <w:spacing w:before="0" w:after="0" w:line="360" w:lineRule="auto"/>
              <w:jc w:val="center"/>
              <w:rPr>
                <w:rFonts w:eastAsia="Times New Roman" w:cs="Times New Roman"/>
                <w:b/>
                <w:bCs/>
                <w:color w:val="0D0D0D" w:themeColor="text1" w:themeTint="F2"/>
                <w:spacing w:val="-6"/>
                <w:sz w:val="20"/>
                <w:szCs w:val="20"/>
              </w:rPr>
            </w:pPr>
            <w:r w:rsidRPr="00675817">
              <w:rPr>
                <w:b/>
                <w:bCs/>
                <w:i/>
                <w:iCs/>
                <w:color w:val="000000"/>
                <w:sz w:val="20"/>
                <w:szCs w:val="20"/>
              </w:rPr>
              <w:lastRenderedPageBreak/>
              <w:t>12</w:t>
            </w:r>
          </w:p>
        </w:tc>
        <w:tc>
          <w:tcPr>
            <w:tcW w:w="2024" w:type="pct"/>
            <w:tcBorders>
              <w:top w:val="single" w:sz="4" w:space="0" w:color="auto"/>
              <w:left w:val="nil"/>
              <w:bottom w:val="single" w:sz="4" w:space="0" w:color="auto"/>
              <w:right w:val="single" w:sz="4" w:space="0" w:color="auto"/>
            </w:tcBorders>
            <w:shd w:val="clear" w:color="000000" w:fill="FFFFFF"/>
            <w:vAlign w:val="center"/>
          </w:tcPr>
          <w:p w14:paraId="79280B1B" w14:textId="6470FD53" w:rsidR="0006074D" w:rsidRPr="00675817" w:rsidRDefault="0006074D" w:rsidP="000C346E">
            <w:pPr>
              <w:spacing w:before="0" w:after="0" w:line="360" w:lineRule="auto"/>
              <w:rPr>
                <w:rFonts w:eastAsia="Times New Roman" w:cs="Times New Roman"/>
                <w:b/>
                <w:bCs/>
                <w:color w:val="0D0D0D" w:themeColor="text1" w:themeTint="F2"/>
                <w:spacing w:val="-6"/>
                <w:sz w:val="20"/>
                <w:szCs w:val="20"/>
              </w:rPr>
            </w:pPr>
            <w:r w:rsidRPr="00675817">
              <w:rPr>
                <w:b/>
                <w:bCs/>
                <w:i/>
                <w:iCs/>
                <w:color w:val="000000"/>
                <w:sz w:val="20"/>
                <w:szCs w:val="20"/>
              </w:rPr>
              <w:t>Khu dân cư nông thôn</w:t>
            </w:r>
          </w:p>
        </w:tc>
        <w:tc>
          <w:tcPr>
            <w:tcW w:w="74" w:type="pct"/>
            <w:tcBorders>
              <w:top w:val="single" w:sz="4" w:space="0" w:color="auto"/>
              <w:left w:val="nil"/>
              <w:bottom w:val="single" w:sz="4" w:space="0" w:color="auto"/>
              <w:right w:val="single" w:sz="4" w:space="0" w:color="auto"/>
            </w:tcBorders>
            <w:shd w:val="clear" w:color="000000" w:fill="FFFFFF"/>
            <w:vAlign w:val="center"/>
          </w:tcPr>
          <w:p w14:paraId="103F0A0A" w14:textId="5DB3523C" w:rsidR="0006074D" w:rsidRPr="00675817" w:rsidRDefault="0006074D" w:rsidP="000C346E">
            <w:pPr>
              <w:spacing w:before="0" w:after="0" w:line="360" w:lineRule="auto"/>
              <w:jc w:val="center"/>
              <w:rPr>
                <w:rFonts w:eastAsia="Times New Roman" w:cs="Times New Roman"/>
                <w:b/>
                <w:bCs/>
                <w:color w:val="0D0D0D" w:themeColor="text1" w:themeTint="F2"/>
                <w:spacing w:val="-6"/>
                <w:sz w:val="20"/>
                <w:szCs w:val="20"/>
              </w:rPr>
            </w:pPr>
            <w:r w:rsidRPr="00675817">
              <w:rPr>
                <w:b/>
                <w:bCs/>
                <w:i/>
                <w:iCs/>
                <w:color w:val="000000"/>
                <w:sz w:val="20"/>
                <w:szCs w:val="20"/>
              </w:rPr>
              <w:t>DNT</w:t>
            </w:r>
          </w:p>
        </w:tc>
        <w:tc>
          <w:tcPr>
            <w:tcW w:w="467" w:type="pct"/>
            <w:tcBorders>
              <w:top w:val="single" w:sz="4" w:space="0" w:color="auto"/>
              <w:left w:val="nil"/>
              <w:bottom w:val="single" w:sz="4" w:space="0" w:color="auto"/>
              <w:right w:val="single" w:sz="4" w:space="0" w:color="auto"/>
            </w:tcBorders>
            <w:shd w:val="clear" w:color="000000" w:fill="FFFFFF"/>
            <w:vAlign w:val="center"/>
          </w:tcPr>
          <w:p w14:paraId="5D70E597" w14:textId="77777777" w:rsidR="0006074D" w:rsidRPr="00675817" w:rsidRDefault="0006074D" w:rsidP="000C346E">
            <w:pPr>
              <w:spacing w:before="0" w:after="0" w:line="360" w:lineRule="auto"/>
              <w:jc w:val="center"/>
              <w:rPr>
                <w:b/>
                <w:bCs/>
                <w:color w:val="0D0D0D" w:themeColor="text1" w:themeTint="F2"/>
                <w:sz w:val="20"/>
                <w:szCs w:val="20"/>
              </w:rPr>
            </w:pPr>
          </w:p>
        </w:tc>
        <w:tc>
          <w:tcPr>
            <w:tcW w:w="339" w:type="pct"/>
            <w:tcBorders>
              <w:top w:val="single" w:sz="4" w:space="0" w:color="auto"/>
              <w:left w:val="nil"/>
              <w:bottom w:val="single" w:sz="4" w:space="0" w:color="auto"/>
              <w:right w:val="single" w:sz="4" w:space="0" w:color="auto"/>
            </w:tcBorders>
            <w:shd w:val="clear" w:color="auto" w:fill="auto"/>
            <w:noWrap/>
            <w:vAlign w:val="center"/>
          </w:tcPr>
          <w:p w14:paraId="4F24C864" w14:textId="77777777" w:rsidR="0006074D" w:rsidRPr="00675817" w:rsidRDefault="0006074D" w:rsidP="000C346E">
            <w:pPr>
              <w:spacing w:before="0" w:after="0" w:line="360" w:lineRule="auto"/>
              <w:jc w:val="center"/>
              <w:rPr>
                <w:b/>
                <w:bCs/>
                <w:color w:val="0D0D0D" w:themeColor="text1" w:themeTint="F2"/>
                <w:sz w:val="20"/>
                <w:szCs w:val="20"/>
              </w:rPr>
            </w:pP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51288BCE" w14:textId="45B10313" w:rsidR="0006074D" w:rsidRPr="00675817" w:rsidRDefault="0006074D" w:rsidP="000C346E">
            <w:pPr>
              <w:spacing w:before="0" w:after="0" w:line="360" w:lineRule="auto"/>
              <w:jc w:val="center"/>
              <w:rPr>
                <w:b/>
                <w:bCs/>
                <w:color w:val="0D0D0D" w:themeColor="text1" w:themeTint="F2"/>
                <w:sz w:val="20"/>
                <w:szCs w:val="20"/>
              </w:rPr>
            </w:pPr>
            <w:r w:rsidRPr="00675817">
              <w:rPr>
                <w:b/>
                <w:bCs/>
                <w:color w:val="000000"/>
                <w:sz w:val="20"/>
                <w:szCs w:val="20"/>
              </w:rPr>
              <w:t>1.518,00</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1B8831C2" w14:textId="32CFD3DC" w:rsidR="0006074D" w:rsidRPr="00675817" w:rsidRDefault="0006074D" w:rsidP="000C346E">
            <w:pPr>
              <w:spacing w:before="0" w:after="0" w:line="360" w:lineRule="auto"/>
              <w:jc w:val="center"/>
              <w:rPr>
                <w:b/>
                <w:bCs/>
                <w:color w:val="0D0D0D" w:themeColor="text1" w:themeTint="F2"/>
                <w:sz w:val="20"/>
                <w:szCs w:val="20"/>
              </w:rPr>
            </w:pPr>
            <w:r w:rsidRPr="00675817">
              <w:rPr>
                <w:b/>
                <w:color w:val="000000"/>
                <w:sz w:val="20"/>
                <w:szCs w:val="20"/>
              </w:rPr>
              <w:t>-1.112,00</w:t>
            </w:r>
          </w:p>
        </w:tc>
        <w:tc>
          <w:tcPr>
            <w:tcW w:w="471" w:type="pct"/>
            <w:tcBorders>
              <w:top w:val="single" w:sz="4" w:space="0" w:color="auto"/>
              <w:left w:val="nil"/>
              <w:bottom w:val="single" w:sz="4" w:space="0" w:color="auto"/>
              <w:right w:val="single" w:sz="4" w:space="0" w:color="auto"/>
            </w:tcBorders>
            <w:shd w:val="clear" w:color="000000" w:fill="FFFFFF"/>
            <w:vAlign w:val="center"/>
          </w:tcPr>
          <w:p w14:paraId="52E9A3BC" w14:textId="26874432" w:rsidR="0006074D" w:rsidRPr="00675817" w:rsidRDefault="0006074D" w:rsidP="000C346E">
            <w:pPr>
              <w:spacing w:before="0" w:after="0" w:line="360" w:lineRule="auto"/>
              <w:jc w:val="center"/>
              <w:rPr>
                <w:b/>
                <w:bCs/>
                <w:color w:val="0D0D0D" w:themeColor="text1" w:themeTint="F2"/>
                <w:sz w:val="20"/>
                <w:szCs w:val="20"/>
              </w:rPr>
            </w:pPr>
            <w:r w:rsidRPr="00675817">
              <w:rPr>
                <w:b/>
                <w:bCs/>
                <w:color w:val="000000"/>
                <w:sz w:val="20"/>
                <w:szCs w:val="20"/>
              </w:rPr>
              <w:t>406,00</w:t>
            </w:r>
          </w:p>
        </w:tc>
        <w:tc>
          <w:tcPr>
            <w:tcW w:w="412" w:type="pct"/>
            <w:tcBorders>
              <w:top w:val="single" w:sz="4" w:space="0" w:color="auto"/>
              <w:left w:val="nil"/>
              <w:bottom w:val="single" w:sz="4" w:space="0" w:color="auto"/>
              <w:right w:val="single" w:sz="4" w:space="0" w:color="auto"/>
            </w:tcBorders>
            <w:shd w:val="clear" w:color="auto" w:fill="auto"/>
            <w:noWrap/>
            <w:vAlign w:val="center"/>
          </w:tcPr>
          <w:p w14:paraId="683B4F57" w14:textId="77777777" w:rsidR="0006074D" w:rsidRPr="00675817" w:rsidRDefault="0006074D" w:rsidP="000C346E">
            <w:pPr>
              <w:spacing w:before="0" w:after="0" w:line="360" w:lineRule="auto"/>
              <w:jc w:val="center"/>
              <w:rPr>
                <w:b/>
                <w:bCs/>
                <w:color w:val="0D0D0D" w:themeColor="text1" w:themeTint="F2"/>
                <w:sz w:val="20"/>
                <w:szCs w:val="20"/>
              </w:rPr>
            </w:pPr>
          </w:p>
        </w:tc>
      </w:tr>
      <w:tr w:rsidR="004C434F" w:rsidRPr="00675817" w14:paraId="1CD57241" w14:textId="77777777" w:rsidTr="004C434F">
        <w:trPr>
          <w:trHeight w:val="70"/>
        </w:trPr>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3419D5DE" w14:textId="4366B604" w:rsidR="0006074D" w:rsidRPr="00675817" w:rsidRDefault="0006074D" w:rsidP="000C346E">
            <w:pPr>
              <w:spacing w:before="0" w:after="0" w:line="360" w:lineRule="auto"/>
              <w:jc w:val="center"/>
              <w:rPr>
                <w:rFonts w:eastAsia="Times New Roman" w:cs="Times New Roman"/>
                <w:b/>
                <w:bCs/>
                <w:color w:val="0D0D0D" w:themeColor="text1" w:themeTint="F2"/>
                <w:spacing w:val="-6"/>
                <w:sz w:val="20"/>
                <w:szCs w:val="20"/>
              </w:rPr>
            </w:pPr>
            <w:r w:rsidRPr="00675817">
              <w:rPr>
                <w:b/>
                <w:bCs/>
                <w:i/>
                <w:iCs/>
                <w:color w:val="000000"/>
                <w:sz w:val="20"/>
                <w:szCs w:val="20"/>
              </w:rPr>
              <w:t>13</w:t>
            </w:r>
          </w:p>
        </w:tc>
        <w:tc>
          <w:tcPr>
            <w:tcW w:w="2024" w:type="pct"/>
            <w:tcBorders>
              <w:top w:val="single" w:sz="4" w:space="0" w:color="auto"/>
              <w:left w:val="nil"/>
              <w:bottom w:val="single" w:sz="4" w:space="0" w:color="auto"/>
              <w:right w:val="single" w:sz="4" w:space="0" w:color="auto"/>
            </w:tcBorders>
            <w:shd w:val="clear" w:color="000000" w:fill="FFFFFF"/>
            <w:vAlign w:val="center"/>
          </w:tcPr>
          <w:p w14:paraId="5E2E81A9" w14:textId="566198B6" w:rsidR="0006074D" w:rsidRPr="00675817" w:rsidRDefault="0006074D" w:rsidP="000C346E">
            <w:pPr>
              <w:spacing w:before="0" w:after="0" w:line="360" w:lineRule="auto"/>
              <w:rPr>
                <w:rFonts w:eastAsia="Times New Roman" w:cs="Times New Roman"/>
                <w:b/>
                <w:bCs/>
                <w:color w:val="0D0D0D" w:themeColor="text1" w:themeTint="F2"/>
                <w:spacing w:val="-6"/>
                <w:sz w:val="20"/>
                <w:szCs w:val="20"/>
              </w:rPr>
            </w:pPr>
            <w:r w:rsidRPr="00675817">
              <w:rPr>
                <w:b/>
                <w:bCs/>
                <w:i/>
                <w:iCs/>
                <w:color w:val="000000"/>
                <w:sz w:val="20"/>
                <w:szCs w:val="20"/>
              </w:rPr>
              <w:t>Khu ở, làng nghề, sản xuất phi nông nghiệp nông thôn</w:t>
            </w:r>
          </w:p>
        </w:tc>
        <w:tc>
          <w:tcPr>
            <w:tcW w:w="74" w:type="pct"/>
            <w:tcBorders>
              <w:top w:val="single" w:sz="4" w:space="0" w:color="auto"/>
              <w:left w:val="nil"/>
              <w:bottom w:val="single" w:sz="4" w:space="0" w:color="auto"/>
              <w:right w:val="single" w:sz="4" w:space="0" w:color="auto"/>
            </w:tcBorders>
            <w:shd w:val="clear" w:color="000000" w:fill="FFFFFF"/>
            <w:vAlign w:val="center"/>
          </w:tcPr>
          <w:p w14:paraId="39310C55" w14:textId="792C4F1D" w:rsidR="0006074D" w:rsidRPr="00675817" w:rsidRDefault="0006074D" w:rsidP="000C346E">
            <w:pPr>
              <w:spacing w:before="0" w:after="0" w:line="360" w:lineRule="auto"/>
              <w:jc w:val="center"/>
              <w:rPr>
                <w:rFonts w:eastAsia="Times New Roman" w:cs="Times New Roman"/>
                <w:b/>
                <w:bCs/>
                <w:color w:val="0D0D0D" w:themeColor="text1" w:themeTint="F2"/>
                <w:spacing w:val="-6"/>
                <w:sz w:val="20"/>
                <w:szCs w:val="20"/>
              </w:rPr>
            </w:pPr>
            <w:r w:rsidRPr="00675817">
              <w:rPr>
                <w:b/>
                <w:bCs/>
                <w:i/>
                <w:iCs/>
                <w:color w:val="000000"/>
                <w:sz w:val="20"/>
                <w:szCs w:val="20"/>
              </w:rPr>
              <w:t>KON</w:t>
            </w:r>
          </w:p>
        </w:tc>
        <w:tc>
          <w:tcPr>
            <w:tcW w:w="467" w:type="pct"/>
            <w:tcBorders>
              <w:top w:val="single" w:sz="4" w:space="0" w:color="auto"/>
              <w:left w:val="nil"/>
              <w:bottom w:val="single" w:sz="4" w:space="0" w:color="auto"/>
              <w:right w:val="single" w:sz="4" w:space="0" w:color="auto"/>
            </w:tcBorders>
            <w:shd w:val="clear" w:color="000000" w:fill="FFFFFF"/>
            <w:vAlign w:val="center"/>
          </w:tcPr>
          <w:p w14:paraId="29B2EDD9" w14:textId="77777777" w:rsidR="0006074D" w:rsidRPr="00675817" w:rsidRDefault="0006074D" w:rsidP="000C346E">
            <w:pPr>
              <w:spacing w:before="0" w:after="0" w:line="360" w:lineRule="auto"/>
              <w:jc w:val="center"/>
              <w:rPr>
                <w:b/>
                <w:bCs/>
                <w:color w:val="0D0D0D" w:themeColor="text1" w:themeTint="F2"/>
                <w:sz w:val="20"/>
                <w:szCs w:val="20"/>
              </w:rPr>
            </w:pPr>
          </w:p>
        </w:tc>
        <w:tc>
          <w:tcPr>
            <w:tcW w:w="339" w:type="pct"/>
            <w:tcBorders>
              <w:top w:val="single" w:sz="4" w:space="0" w:color="auto"/>
              <w:left w:val="nil"/>
              <w:bottom w:val="single" w:sz="4" w:space="0" w:color="auto"/>
              <w:right w:val="single" w:sz="4" w:space="0" w:color="auto"/>
            </w:tcBorders>
            <w:shd w:val="clear" w:color="auto" w:fill="auto"/>
            <w:noWrap/>
            <w:vAlign w:val="center"/>
          </w:tcPr>
          <w:p w14:paraId="505B76EC" w14:textId="77777777" w:rsidR="0006074D" w:rsidRPr="00675817" w:rsidRDefault="0006074D" w:rsidP="000C346E">
            <w:pPr>
              <w:spacing w:before="0" w:after="0" w:line="360" w:lineRule="auto"/>
              <w:jc w:val="center"/>
              <w:rPr>
                <w:b/>
                <w:bCs/>
                <w:color w:val="0D0D0D" w:themeColor="text1" w:themeTint="F2"/>
                <w:sz w:val="20"/>
                <w:szCs w:val="20"/>
              </w:rPr>
            </w:pP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5FEE1473" w14:textId="2E4FFCDE" w:rsidR="0006074D" w:rsidRPr="00675817" w:rsidRDefault="0006074D" w:rsidP="000C346E">
            <w:pPr>
              <w:spacing w:before="0" w:after="0" w:line="360" w:lineRule="auto"/>
              <w:jc w:val="center"/>
              <w:rPr>
                <w:b/>
                <w:bCs/>
                <w:color w:val="0D0D0D" w:themeColor="text1" w:themeTint="F2"/>
                <w:sz w:val="20"/>
                <w:szCs w:val="20"/>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4B935C04" w14:textId="16B0E7B0" w:rsidR="0006074D" w:rsidRPr="00675817" w:rsidRDefault="0006074D" w:rsidP="000C346E">
            <w:pPr>
              <w:spacing w:before="0" w:after="0" w:line="360" w:lineRule="auto"/>
              <w:jc w:val="center"/>
              <w:rPr>
                <w:b/>
                <w:bCs/>
                <w:color w:val="0D0D0D" w:themeColor="text1" w:themeTint="F2"/>
                <w:sz w:val="20"/>
                <w:szCs w:val="20"/>
              </w:rPr>
            </w:pPr>
            <w:r w:rsidRPr="00675817">
              <w:rPr>
                <w:b/>
                <w:color w:val="000000"/>
                <w:sz w:val="20"/>
                <w:szCs w:val="20"/>
              </w:rPr>
              <w:t>108,98</w:t>
            </w:r>
          </w:p>
        </w:tc>
        <w:tc>
          <w:tcPr>
            <w:tcW w:w="471" w:type="pct"/>
            <w:tcBorders>
              <w:top w:val="single" w:sz="4" w:space="0" w:color="auto"/>
              <w:left w:val="nil"/>
              <w:bottom w:val="single" w:sz="4" w:space="0" w:color="auto"/>
              <w:right w:val="single" w:sz="4" w:space="0" w:color="auto"/>
            </w:tcBorders>
            <w:shd w:val="clear" w:color="000000" w:fill="FFFFFF"/>
            <w:vAlign w:val="center"/>
          </w:tcPr>
          <w:p w14:paraId="6F3DCFEE" w14:textId="41BA28BF" w:rsidR="0006074D" w:rsidRPr="00675817" w:rsidRDefault="0006074D" w:rsidP="000C346E">
            <w:pPr>
              <w:spacing w:before="0" w:after="0" w:line="360" w:lineRule="auto"/>
              <w:jc w:val="center"/>
              <w:rPr>
                <w:b/>
                <w:bCs/>
                <w:color w:val="0D0D0D" w:themeColor="text1" w:themeTint="F2"/>
                <w:sz w:val="20"/>
                <w:szCs w:val="20"/>
              </w:rPr>
            </w:pPr>
            <w:r w:rsidRPr="00675817">
              <w:rPr>
                <w:b/>
                <w:bCs/>
                <w:color w:val="000000"/>
                <w:sz w:val="20"/>
                <w:szCs w:val="20"/>
              </w:rPr>
              <w:t>108,98</w:t>
            </w:r>
          </w:p>
        </w:tc>
        <w:tc>
          <w:tcPr>
            <w:tcW w:w="412" w:type="pct"/>
            <w:tcBorders>
              <w:top w:val="single" w:sz="4" w:space="0" w:color="auto"/>
              <w:left w:val="nil"/>
              <w:bottom w:val="single" w:sz="4" w:space="0" w:color="auto"/>
              <w:right w:val="single" w:sz="4" w:space="0" w:color="auto"/>
            </w:tcBorders>
            <w:shd w:val="clear" w:color="auto" w:fill="auto"/>
            <w:noWrap/>
            <w:vAlign w:val="center"/>
          </w:tcPr>
          <w:p w14:paraId="315ECC6E" w14:textId="77777777" w:rsidR="0006074D" w:rsidRPr="00675817" w:rsidRDefault="0006074D" w:rsidP="000C346E">
            <w:pPr>
              <w:spacing w:before="0" w:after="0" w:line="360" w:lineRule="auto"/>
              <w:jc w:val="center"/>
              <w:rPr>
                <w:b/>
                <w:bCs/>
                <w:color w:val="0D0D0D" w:themeColor="text1" w:themeTint="F2"/>
                <w:sz w:val="20"/>
                <w:szCs w:val="20"/>
              </w:rPr>
            </w:pPr>
          </w:p>
        </w:tc>
      </w:tr>
    </w:tbl>
    <w:p w14:paraId="77535169" w14:textId="32793505" w:rsidR="00E83460" w:rsidRPr="00675817" w:rsidRDefault="00E83460" w:rsidP="000C346E">
      <w:pPr>
        <w:spacing w:before="0" w:after="0" w:line="288" w:lineRule="auto"/>
        <w:ind w:firstLine="720"/>
        <w:rPr>
          <w:color w:val="0D0D0D" w:themeColor="text1" w:themeTint="F2"/>
        </w:rPr>
      </w:pPr>
      <w:r w:rsidRPr="00675817">
        <w:rPr>
          <w:color w:val="0D0D0D" w:themeColor="text1" w:themeTint="F2"/>
        </w:rPr>
        <w:t xml:space="preserve">UBND huyện Chợ Đồn đã lập </w:t>
      </w:r>
      <w:r w:rsidR="00F56E0D" w:rsidRPr="00675817">
        <w:rPr>
          <w:color w:val="0D0D0D" w:themeColor="text1" w:themeTint="F2"/>
        </w:rPr>
        <w:t>Điều chỉnh quy hoạch sử dụng đất giai đoạn 2021-2030</w:t>
      </w:r>
      <w:r w:rsidRPr="00675817">
        <w:rPr>
          <w:color w:val="0D0D0D" w:themeColor="text1" w:themeTint="F2"/>
        </w:rPr>
        <w:t xml:space="preserve"> theo thông tư 01/2021/TT-BTNMT. Trong đó có các chỉ tiêu cấp tỉnh phân bổ cho huyện mà cấp huyện được phép xác định thấp hơn phân bổ chỉ tiêu hoặc cấp huyện được bổ sung cao hơn phân bổ chỉ tiêu.</w:t>
      </w:r>
    </w:p>
    <w:p w14:paraId="0688504E" w14:textId="4205CA8B" w:rsidR="00E83460" w:rsidRPr="00675817" w:rsidRDefault="00E83460" w:rsidP="000C346E">
      <w:pPr>
        <w:spacing w:before="0" w:after="0" w:line="288" w:lineRule="auto"/>
        <w:ind w:firstLine="720"/>
        <w:rPr>
          <w:color w:val="0D0D0D" w:themeColor="text1" w:themeTint="F2"/>
        </w:rPr>
      </w:pPr>
      <w:r w:rsidRPr="00675817">
        <w:rPr>
          <w:color w:val="0D0D0D" w:themeColor="text1" w:themeTint="F2"/>
        </w:rPr>
        <w:t>Trong đó các chỉ tiêu phân bổ cấp tỉnh phân bổ</w:t>
      </w:r>
      <w:r w:rsidR="00D96191" w:rsidRPr="00675817">
        <w:rPr>
          <w:color w:val="0D0D0D" w:themeColor="text1" w:themeTint="F2"/>
        </w:rPr>
        <w:t xml:space="preserve"> tại (quyết định số 418/QĐ-UBND ngày 19/3/2024 của UBND tỉnh Bắc Kạn về việc phân bổ chỉ tiêu sử dụng đất trong Quy hoạch tỉnh Bắc Kạn thời kỳ 2021-2030, tầm nhìn đến năm 2050)</w:t>
      </w:r>
      <w:r w:rsidRPr="00675817">
        <w:rPr>
          <w:color w:val="0D0D0D" w:themeColor="text1" w:themeTint="F2"/>
        </w:rPr>
        <w:t xml:space="preserve"> và cấp huyện xác định, xác định bổ sung như sau:</w:t>
      </w:r>
    </w:p>
    <w:p w14:paraId="77945428" w14:textId="787FE486" w:rsidR="00E83460" w:rsidRPr="00675817" w:rsidRDefault="00E83460" w:rsidP="000C346E">
      <w:pPr>
        <w:spacing w:before="0" w:after="0" w:line="288" w:lineRule="auto"/>
        <w:ind w:firstLine="720"/>
        <w:rPr>
          <w:color w:val="0D0D0D" w:themeColor="text1" w:themeTint="F2"/>
        </w:rPr>
      </w:pPr>
      <w:r w:rsidRPr="00675817">
        <w:rPr>
          <w:color w:val="0D0D0D" w:themeColor="text1" w:themeTint="F2"/>
        </w:rPr>
        <w:t>+ Tổng diện tích tự nhiên tăng thêm 73,57 ha do thay đổi địa giới hành chính sau khi Quy hoạch tỉnh Bắc Kạn được phê duyệt chủ yêu thay đổi địa giới hành chính vào đất rừng.</w:t>
      </w:r>
    </w:p>
    <w:p w14:paraId="7F872469" w14:textId="39616F2B" w:rsidR="00E83460" w:rsidRPr="00675817" w:rsidRDefault="008720CB" w:rsidP="000C346E">
      <w:pPr>
        <w:spacing w:before="0" w:after="0" w:line="288" w:lineRule="auto"/>
        <w:ind w:firstLine="720"/>
        <w:rPr>
          <w:color w:val="0D0D0D" w:themeColor="text1" w:themeTint="F2"/>
        </w:rPr>
      </w:pPr>
      <w:r w:rsidRPr="00675817">
        <w:rPr>
          <w:color w:val="0D0D0D" w:themeColor="text1" w:themeTint="F2"/>
        </w:rPr>
        <w:t>+ Các chỉ tiêu về đất thủy lợi; đất cơ sở y tế; Đất cơ sở giáo dục – đào tạo; Đất công trình bưu chính viễn thông được cấp huyện xác định thấp hơn chỉ tiêu phân bổ của tỉnh v</w:t>
      </w:r>
      <w:r w:rsidRPr="00675817">
        <w:rPr>
          <w:color w:val="0D0D0D" w:themeColor="text1" w:themeTint="F2"/>
          <w:spacing w:val="6"/>
        </w:rPr>
        <w:t>à đưa chỉ tiêu này sang các loại đất khác trong đất phi nông nghiệp đảm bảo tổng đất phi nông nghiệp phù hợp với phân bổ chỉ tiêu của cấp tỉnh.</w:t>
      </w:r>
    </w:p>
    <w:p w14:paraId="31792C4E" w14:textId="72E67796" w:rsidR="008720CB" w:rsidRPr="00675817" w:rsidRDefault="008720CB" w:rsidP="000C346E">
      <w:pPr>
        <w:spacing w:before="0" w:after="0" w:line="288" w:lineRule="auto"/>
        <w:ind w:firstLine="720"/>
        <w:rPr>
          <w:color w:val="0D0D0D" w:themeColor="text1" w:themeTint="F2"/>
        </w:rPr>
      </w:pPr>
      <w:r w:rsidRPr="00675817">
        <w:rPr>
          <w:color w:val="0D0D0D" w:themeColor="text1" w:themeTint="F2"/>
        </w:rPr>
        <w:t>+ Các chỉ tiêu đất cơ sở sản xuất phi nông nghiệp; Đất xây dựng trụ sở cơ quan; Đất xây dựng trụ sở của tổ chức sự nghiệp được cấp huyện xác định bổ sung đảm bảo tổng đất phi nông nghiệp phù hợp với phân bổ chỉ tiêu của cấp tỉnh.</w:t>
      </w:r>
    </w:p>
    <w:p w14:paraId="45FD979E" w14:textId="7468F257" w:rsidR="00EA52B5" w:rsidRPr="00675817" w:rsidRDefault="00EF42F1" w:rsidP="000C346E">
      <w:pPr>
        <w:spacing w:before="0" w:after="0" w:line="288" w:lineRule="auto"/>
        <w:ind w:firstLine="720"/>
        <w:rPr>
          <w:color w:val="0D0D0D" w:themeColor="text1" w:themeTint="F2"/>
        </w:rPr>
      </w:pPr>
      <w:r w:rsidRPr="00675817">
        <w:rPr>
          <w:color w:val="0D0D0D" w:themeColor="text1" w:themeTint="F2"/>
        </w:rPr>
        <w:t xml:space="preserve">+ Đất phát triển hạ tầng cấp quốc gia, cấp tỉnh, cấp huyện, cấp xã cao hơn </w:t>
      </w:r>
      <w:r w:rsidR="0050054E" w:rsidRPr="00675817">
        <w:rPr>
          <w:color w:val="0D0D0D" w:themeColor="text1" w:themeTint="F2"/>
        </w:rPr>
        <w:t>112,00</w:t>
      </w:r>
      <w:r w:rsidRPr="00675817">
        <w:rPr>
          <w:color w:val="0D0D0D" w:themeColor="text1" w:themeTint="F2"/>
        </w:rPr>
        <w:t xml:space="preserve"> ha so với chỉ tiêu cấp tỉnh phân bổ do các loại đất trong quyết định phân bổ chỉ tiêu của tỉnh cho Đất phát triển hạ tầng cấp quốc gia, cấp tỉnh, cấp huyện, cấp xã </w:t>
      </w:r>
      <w:r w:rsidR="004F1B9D" w:rsidRPr="00675817">
        <w:rPr>
          <w:color w:val="0D0D0D" w:themeColor="text1" w:themeTint="F2"/>
        </w:rPr>
        <w:t>chưa xác định Đất di tích lịch sử văn hóa; Đất bãi thải, xử lý chất thải; Đất nghĩa trang, nghĩa địa, nhà tang lễ, nhà hỏa táng nên chỉ tiêu phân bổ thấp</w:t>
      </w:r>
      <w:r w:rsidRPr="00675817">
        <w:rPr>
          <w:color w:val="0D0D0D" w:themeColor="text1" w:themeTint="F2"/>
        </w:rPr>
        <w:t xml:space="preserve"> hơn so với các loại đất chi tiết bên trong chỉ tiêu này mà cấp tỉnh phân bổ cụ thể: Đất phát triển hạ tầng cấp quốc gia, cấp tỉnh, cấp huyện, cấp xã cấp tỉnh phân bổ cho huyện Chợ Đồn là 1.491,00 ha </w:t>
      </w:r>
      <w:r w:rsidR="0050054E" w:rsidRPr="00675817">
        <w:rPr>
          <w:color w:val="0D0D0D" w:themeColor="text1" w:themeTint="F2"/>
        </w:rPr>
        <w:t>diện tích đến năm 2030 huyện Chợ Đồn là</w:t>
      </w:r>
      <w:r w:rsidRPr="00675817">
        <w:rPr>
          <w:color w:val="0D0D0D" w:themeColor="text1" w:themeTint="F2"/>
        </w:rPr>
        <w:t xml:space="preserve"> 1.6</w:t>
      </w:r>
      <w:r w:rsidR="0050054E" w:rsidRPr="00675817">
        <w:rPr>
          <w:color w:val="0D0D0D" w:themeColor="text1" w:themeTint="F2"/>
        </w:rPr>
        <w:t>03</w:t>
      </w:r>
      <w:r w:rsidRPr="00675817">
        <w:rPr>
          <w:color w:val="0D0D0D" w:themeColor="text1" w:themeTint="F2"/>
        </w:rPr>
        <w:t>,00 ha.</w:t>
      </w:r>
      <w:bookmarkStart w:id="431" w:name="_Toc141712738"/>
      <w:bookmarkStart w:id="432" w:name="_Toc156565901"/>
      <w:bookmarkStart w:id="433" w:name="_Toc172015586"/>
    </w:p>
    <w:p w14:paraId="717218A7" w14:textId="552D4D5C" w:rsidR="009660A3" w:rsidRPr="00675817" w:rsidRDefault="009660A3" w:rsidP="000C346E">
      <w:pPr>
        <w:pStyle w:val="04Xx"/>
        <w:widowControl w:val="0"/>
        <w:spacing w:after="0" w:line="360" w:lineRule="auto"/>
        <w:rPr>
          <w:i/>
          <w:color w:val="0D0D0D" w:themeColor="text1" w:themeTint="F2"/>
          <w:lang w:val="vi-VN"/>
        </w:rPr>
      </w:pPr>
      <w:r w:rsidRPr="00675817">
        <w:rPr>
          <w:i/>
          <w:color w:val="0D0D0D" w:themeColor="text1" w:themeTint="F2"/>
          <w:lang w:val="vi-VN"/>
        </w:rPr>
        <w:lastRenderedPageBreak/>
        <w:t>2.2.2. Nhu cầu sử dụng đất cho các ngành, lĩnh vực</w:t>
      </w:r>
      <w:bookmarkEnd w:id="431"/>
      <w:bookmarkEnd w:id="432"/>
      <w:bookmarkEnd w:id="433"/>
    </w:p>
    <w:p w14:paraId="5DBB6C0E" w14:textId="52373E04" w:rsidR="009660A3" w:rsidRPr="00675817" w:rsidRDefault="009660A3" w:rsidP="000C346E">
      <w:pPr>
        <w:spacing w:before="0" w:after="0" w:line="360" w:lineRule="auto"/>
        <w:ind w:firstLine="720"/>
        <w:rPr>
          <w:color w:val="0D0D0D" w:themeColor="text1" w:themeTint="F2"/>
        </w:rPr>
      </w:pPr>
      <w:r w:rsidRPr="00675817">
        <w:rPr>
          <w:i/>
          <w:color w:val="0D0D0D" w:themeColor="text1" w:themeTint="F2"/>
          <w:szCs w:val="28"/>
        </w:rPr>
        <w:t>a. So sánh chỉ tiêu sử dụng đất trong điều chỉnh quy hoạch và quy hoạch sử dụng đất đã được duyệt</w:t>
      </w:r>
    </w:p>
    <w:p w14:paraId="71839C08" w14:textId="349EE6C9" w:rsidR="009660A3" w:rsidRPr="00675817" w:rsidRDefault="00F556EF" w:rsidP="000C346E">
      <w:pPr>
        <w:pStyle w:val="Heading3"/>
        <w:spacing w:line="360" w:lineRule="auto"/>
        <w:rPr>
          <w:color w:val="0D0D0D" w:themeColor="text1" w:themeTint="F2"/>
          <w:lang w:val="vi-VN"/>
        </w:rPr>
      </w:pPr>
      <w:bookmarkStart w:id="434" w:name="_Toc172015587"/>
      <w:bookmarkStart w:id="435" w:name="_Toc172015626"/>
      <w:r w:rsidRPr="00675817">
        <w:rPr>
          <w:color w:val="0D0D0D" w:themeColor="text1" w:themeTint="F2"/>
          <w:lang w:val="vi-VN"/>
        </w:rPr>
        <w:t xml:space="preserve">Bảng 4: </w:t>
      </w:r>
      <w:r w:rsidR="009660A3" w:rsidRPr="00675817">
        <w:rPr>
          <w:color w:val="0D0D0D" w:themeColor="text1" w:themeTint="F2"/>
          <w:lang w:val="vi-VN"/>
        </w:rPr>
        <w:t>So sánh chỉ tiêu sử dụng đất trong điều chỉnh quy hoạch và quy hoạch sử dụng đất đã được duyệt</w:t>
      </w:r>
      <w:bookmarkEnd w:id="434"/>
      <w:bookmarkEnd w:id="435"/>
    </w:p>
    <w:tbl>
      <w:tblPr>
        <w:tblW w:w="9209" w:type="dxa"/>
        <w:tblInd w:w="-5" w:type="dxa"/>
        <w:tblLook w:val="04A0" w:firstRow="1" w:lastRow="0" w:firstColumn="1" w:lastColumn="0" w:noHBand="0" w:noVBand="1"/>
      </w:tblPr>
      <w:tblGrid>
        <w:gridCol w:w="716"/>
        <w:gridCol w:w="3060"/>
        <w:gridCol w:w="672"/>
        <w:gridCol w:w="1016"/>
        <w:gridCol w:w="766"/>
        <w:gridCol w:w="1016"/>
        <w:gridCol w:w="841"/>
        <w:gridCol w:w="1122"/>
      </w:tblGrid>
      <w:tr w:rsidR="00D051BA" w:rsidRPr="00675817" w14:paraId="2DCC6DC3" w14:textId="77777777" w:rsidTr="00A17611">
        <w:trPr>
          <w:trHeight w:val="636"/>
          <w:tblHeader/>
        </w:trPr>
        <w:tc>
          <w:tcPr>
            <w:tcW w:w="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05E33A" w14:textId="77777777" w:rsidR="009660A3" w:rsidRPr="00675817" w:rsidRDefault="009660A3" w:rsidP="000C346E">
            <w:pPr>
              <w:spacing w:before="0" w:after="0" w:line="360" w:lineRule="auto"/>
              <w:jc w:val="center"/>
              <w:rPr>
                <w:rFonts w:eastAsia="Times New Roman" w:cs="Times New Roman"/>
                <w:b/>
                <w:bCs/>
                <w:color w:val="0D0D0D" w:themeColor="text1" w:themeTint="F2"/>
                <w:sz w:val="18"/>
                <w:szCs w:val="18"/>
              </w:rPr>
            </w:pPr>
            <w:r w:rsidRPr="00675817">
              <w:rPr>
                <w:rFonts w:eastAsia="Times New Roman" w:cs="Times New Roman"/>
                <w:b/>
                <w:bCs/>
                <w:color w:val="0D0D0D" w:themeColor="text1" w:themeTint="F2"/>
                <w:sz w:val="18"/>
                <w:szCs w:val="18"/>
              </w:rPr>
              <w:t>STT</w:t>
            </w:r>
          </w:p>
        </w:tc>
        <w:tc>
          <w:tcPr>
            <w:tcW w:w="3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EB1FE2" w14:textId="77777777" w:rsidR="009660A3" w:rsidRPr="00675817" w:rsidRDefault="009660A3" w:rsidP="000C346E">
            <w:pPr>
              <w:spacing w:before="0" w:after="0" w:line="360" w:lineRule="auto"/>
              <w:jc w:val="center"/>
              <w:rPr>
                <w:rFonts w:eastAsia="Times New Roman" w:cs="Times New Roman"/>
                <w:b/>
                <w:bCs/>
                <w:color w:val="0D0D0D" w:themeColor="text1" w:themeTint="F2"/>
                <w:sz w:val="18"/>
                <w:szCs w:val="18"/>
              </w:rPr>
            </w:pPr>
            <w:r w:rsidRPr="00675817">
              <w:rPr>
                <w:rFonts w:eastAsia="Times New Roman" w:cs="Times New Roman"/>
                <w:b/>
                <w:bCs/>
                <w:color w:val="0D0D0D" w:themeColor="text1" w:themeTint="F2"/>
                <w:sz w:val="18"/>
                <w:szCs w:val="18"/>
              </w:rPr>
              <w:t>Chỉ tiêu sử dụng đất</w:t>
            </w: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32E597" w14:textId="77777777" w:rsidR="009660A3" w:rsidRPr="00675817" w:rsidRDefault="009660A3" w:rsidP="000C346E">
            <w:pPr>
              <w:spacing w:before="0" w:after="0" w:line="360" w:lineRule="auto"/>
              <w:jc w:val="center"/>
              <w:rPr>
                <w:rFonts w:eastAsia="Times New Roman" w:cs="Times New Roman"/>
                <w:b/>
                <w:bCs/>
                <w:color w:val="0D0D0D" w:themeColor="text1" w:themeTint="F2"/>
                <w:sz w:val="18"/>
                <w:szCs w:val="18"/>
              </w:rPr>
            </w:pPr>
            <w:r w:rsidRPr="00675817">
              <w:rPr>
                <w:rFonts w:eastAsia="Times New Roman" w:cs="Times New Roman"/>
                <w:b/>
                <w:bCs/>
                <w:color w:val="0D0D0D" w:themeColor="text1" w:themeTint="F2"/>
                <w:sz w:val="18"/>
                <w:szCs w:val="18"/>
              </w:rPr>
              <w:t>Mã</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9E8615" w14:textId="77777777" w:rsidR="009660A3" w:rsidRPr="00675817" w:rsidRDefault="009660A3" w:rsidP="000C346E">
            <w:pPr>
              <w:spacing w:before="0" w:after="0" w:line="360" w:lineRule="auto"/>
              <w:jc w:val="center"/>
              <w:rPr>
                <w:rFonts w:eastAsia="Times New Roman" w:cs="Times New Roman"/>
                <w:b/>
                <w:bCs/>
                <w:color w:val="0D0D0D" w:themeColor="text1" w:themeTint="F2"/>
                <w:sz w:val="18"/>
                <w:szCs w:val="18"/>
              </w:rPr>
            </w:pPr>
            <w:r w:rsidRPr="00675817">
              <w:rPr>
                <w:rFonts w:eastAsia="Times New Roman" w:cs="Times New Roman"/>
                <w:b/>
                <w:bCs/>
                <w:color w:val="0D0D0D" w:themeColor="text1" w:themeTint="F2"/>
                <w:sz w:val="18"/>
                <w:szCs w:val="18"/>
              </w:rPr>
              <w:t>Diện tích QH đến 2030 đã được duyệt (ha)</w:t>
            </w:r>
          </w:p>
        </w:tc>
        <w:tc>
          <w:tcPr>
            <w:tcW w:w="7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8A9E42" w14:textId="77777777" w:rsidR="009660A3" w:rsidRPr="00675817" w:rsidRDefault="009660A3" w:rsidP="000C346E">
            <w:pPr>
              <w:spacing w:before="0" w:after="0" w:line="360" w:lineRule="auto"/>
              <w:jc w:val="center"/>
              <w:rPr>
                <w:rFonts w:eastAsia="Times New Roman" w:cs="Times New Roman"/>
                <w:b/>
                <w:bCs/>
                <w:color w:val="0D0D0D" w:themeColor="text1" w:themeTint="F2"/>
                <w:sz w:val="18"/>
                <w:szCs w:val="18"/>
              </w:rPr>
            </w:pPr>
            <w:r w:rsidRPr="00675817">
              <w:rPr>
                <w:rFonts w:eastAsia="Times New Roman" w:cs="Times New Roman"/>
                <w:b/>
                <w:bCs/>
                <w:color w:val="0D0D0D" w:themeColor="text1" w:themeTint="F2"/>
                <w:sz w:val="18"/>
                <w:szCs w:val="18"/>
              </w:rPr>
              <w:t>Cơ cấu</w:t>
            </w:r>
            <w:r w:rsidRPr="00675817">
              <w:rPr>
                <w:rFonts w:eastAsia="Times New Roman" w:cs="Times New Roman"/>
                <w:b/>
                <w:bCs/>
                <w:color w:val="0D0D0D" w:themeColor="text1" w:themeTint="F2"/>
                <w:sz w:val="18"/>
                <w:szCs w:val="18"/>
              </w:rPr>
              <w:br/>
              <w:t>(%)</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E62084" w14:textId="77777777" w:rsidR="009660A3" w:rsidRPr="00675817" w:rsidRDefault="009660A3" w:rsidP="000C346E">
            <w:pPr>
              <w:spacing w:before="0" w:after="0" w:line="360" w:lineRule="auto"/>
              <w:jc w:val="center"/>
              <w:rPr>
                <w:rFonts w:eastAsia="Times New Roman" w:cs="Times New Roman"/>
                <w:b/>
                <w:bCs/>
                <w:color w:val="0D0D0D" w:themeColor="text1" w:themeTint="F2"/>
                <w:sz w:val="18"/>
                <w:szCs w:val="18"/>
              </w:rPr>
            </w:pPr>
            <w:r w:rsidRPr="00675817">
              <w:rPr>
                <w:rFonts w:eastAsia="Times New Roman" w:cs="Times New Roman"/>
                <w:b/>
                <w:bCs/>
                <w:color w:val="0D0D0D" w:themeColor="text1" w:themeTint="F2"/>
                <w:sz w:val="18"/>
                <w:szCs w:val="18"/>
              </w:rPr>
              <w:t>Diện tích điều chỉnh đến 2030 (ha)</w:t>
            </w:r>
          </w:p>
        </w:tc>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7A604A" w14:textId="77777777" w:rsidR="009660A3" w:rsidRPr="00675817" w:rsidRDefault="009660A3" w:rsidP="000C346E">
            <w:pPr>
              <w:spacing w:before="0" w:after="0" w:line="360" w:lineRule="auto"/>
              <w:jc w:val="center"/>
              <w:rPr>
                <w:rFonts w:eastAsia="Times New Roman" w:cs="Times New Roman"/>
                <w:b/>
                <w:bCs/>
                <w:color w:val="0D0D0D" w:themeColor="text1" w:themeTint="F2"/>
                <w:sz w:val="18"/>
                <w:szCs w:val="18"/>
              </w:rPr>
            </w:pPr>
            <w:r w:rsidRPr="00675817">
              <w:rPr>
                <w:rFonts w:eastAsia="Times New Roman" w:cs="Times New Roman"/>
                <w:b/>
                <w:bCs/>
                <w:color w:val="0D0D0D" w:themeColor="text1" w:themeTint="F2"/>
                <w:sz w:val="18"/>
                <w:szCs w:val="18"/>
              </w:rPr>
              <w:t>Cơ cấu</w:t>
            </w:r>
            <w:r w:rsidRPr="00675817">
              <w:rPr>
                <w:rFonts w:eastAsia="Times New Roman" w:cs="Times New Roman"/>
                <w:b/>
                <w:bCs/>
                <w:color w:val="0D0D0D" w:themeColor="text1" w:themeTint="F2"/>
                <w:sz w:val="18"/>
                <w:szCs w:val="18"/>
              </w:rPr>
              <w:br/>
              <w:t>(%)</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CCC5C8" w14:textId="77777777" w:rsidR="009660A3" w:rsidRPr="00675817" w:rsidRDefault="009660A3" w:rsidP="000C346E">
            <w:pPr>
              <w:spacing w:before="0" w:after="0" w:line="360" w:lineRule="auto"/>
              <w:jc w:val="center"/>
              <w:rPr>
                <w:rFonts w:eastAsia="Times New Roman" w:cs="Times New Roman"/>
                <w:b/>
                <w:bCs/>
                <w:color w:val="0D0D0D" w:themeColor="text1" w:themeTint="F2"/>
                <w:sz w:val="18"/>
                <w:szCs w:val="18"/>
              </w:rPr>
            </w:pPr>
            <w:r w:rsidRPr="00675817">
              <w:rPr>
                <w:rFonts w:eastAsia="Times New Roman" w:cs="Times New Roman"/>
                <w:b/>
                <w:bCs/>
                <w:color w:val="0D0D0D" w:themeColor="text1" w:themeTint="F2"/>
                <w:sz w:val="18"/>
                <w:szCs w:val="18"/>
              </w:rPr>
              <w:t>So sánh (tăng (+), giảm (-)</w:t>
            </w:r>
            <w:r w:rsidRPr="00675817">
              <w:rPr>
                <w:rFonts w:eastAsia="Times New Roman" w:cs="Times New Roman"/>
                <w:b/>
                <w:bCs/>
                <w:color w:val="0D0D0D" w:themeColor="text1" w:themeTint="F2"/>
                <w:sz w:val="18"/>
                <w:szCs w:val="18"/>
              </w:rPr>
              <w:br/>
              <w:t>(ha)</w:t>
            </w:r>
          </w:p>
        </w:tc>
      </w:tr>
      <w:tr w:rsidR="00D051BA" w:rsidRPr="00675817" w14:paraId="7A006BC3" w14:textId="77777777" w:rsidTr="00A17611">
        <w:trPr>
          <w:trHeight w:val="720"/>
        </w:trPr>
        <w:tc>
          <w:tcPr>
            <w:tcW w:w="716" w:type="dxa"/>
            <w:vMerge/>
            <w:tcBorders>
              <w:top w:val="single" w:sz="4" w:space="0" w:color="auto"/>
              <w:left w:val="single" w:sz="4" w:space="0" w:color="auto"/>
              <w:bottom w:val="single" w:sz="4" w:space="0" w:color="auto"/>
              <w:right w:val="single" w:sz="4" w:space="0" w:color="auto"/>
            </w:tcBorders>
            <w:vAlign w:val="center"/>
            <w:hideMark/>
          </w:tcPr>
          <w:p w14:paraId="169B9F18" w14:textId="77777777" w:rsidR="009660A3" w:rsidRPr="00675817" w:rsidRDefault="009660A3" w:rsidP="000C346E">
            <w:pPr>
              <w:spacing w:before="0" w:after="0" w:line="360" w:lineRule="auto"/>
              <w:rPr>
                <w:rFonts w:eastAsia="Times New Roman" w:cs="Times New Roman"/>
                <w:b/>
                <w:bCs/>
                <w:color w:val="0D0D0D" w:themeColor="text1" w:themeTint="F2"/>
                <w:sz w:val="18"/>
                <w:szCs w:val="18"/>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14:paraId="6B33199B" w14:textId="77777777" w:rsidR="009660A3" w:rsidRPr="00675817" w:rsidRDefault="009660A3" w:rsidP="000C346E">
            <w:pPr>
              <w:spacing w:before="0" w:after="0" w:line="360" w:lineRule="auto"/>
              <w:rPr>
                <w:rFonts w:eastAsia="Times New Roman" w:cs="Times New Roman"/>
                <w:b/>
                <w:bCs/>
                <w:color w:val="0D0D0D" w:themeColor="text1" w:themeTint="F2"/>
                <w:sz w:val="18"/>
                <w:szCs w:val="18"/>
              </w:rPr>
            </w:pPr>
          </w:p>
        </w:tc>
        <w:tc>
          <w:tcPr>
            <w:tcW w:w="672" w:type="dxa"/>
            <w:vMerge/>
            <w:tcBorders>
              <w:top w:val="single" w:sz="4" w:space="0" w:color="auto"/>
              <w:left w:val="single" w:sz="4" w:space="0" w:color="auto"/>
              <w:bottom w:val="single" w:sz="4" w:space="0" w:color="auto"/>
              <w:right w:val="single" w:sz="4" w:space="0" w:color="auto"/>
            </w:tcBorders>
            <w:vAlign w:val="center"/>
            <w:hideMark/>
          </w:tcPr>
          <w:p w14:paraId="226A50DD" w14:textId="77777777" w:rsidR="009660A3" w:rsidRPr="00675817" w:rsidRDefault="009660A3" w:rsidP="000C346E">
            <w:pPr>
              <w:spacing w:before="0" w:after="0" w:line="360" w:lineRule="auto"/>
              <w:rPr>
                <w:rFonts w:eastAsia="Times New Roman" w:cs="Times New Roman"/>
                <w:b/>
                <w:bCs/>
                <w:color w:val="0D0D0D" w:themeColor="text1" w:themeTint="F2"/>
                <w:sz w:val="18"/>
                <w:szCs w:val="18"/>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63ACE402" w14:textId="77777777" w:rsidR="009660A3" w:rsidRPr="00675817" w:rsidRDefault="009660A3" w:rsidP="000C346E">
            <w:pPr>
              <w:spacing w:before="0" w:after="0" w:line="360" w:lineRule="auto"/>
              <w:rPr>
                <w:rFonts w:eastAsia="Times New Roman" w:cs="Times New Roman"/>
                <w:b/>
                <w:bCs/>
                <w:color w:val="0D0D0D" w:themeColor="text1" w:themeTint="F2"/>
                <w:sz w:val="18"/>
                <w:szCs w:val="18"/>
              </w:rPr>
            </w:pPr>
          </w:p>
        </w:tc>
        <w:tc>
          <w:tcPr>
            <w:tcW w:w="766" w:type="dxa"/>
            <w:vMerge/>
            <w:tcBorders>
              <w:top w:val="single" w:sz="4" w:space="0" w:color="auto"/>
              <w:left w:val="single" w:sz="4" w:space="0" w:color="auto"/>
              <w:bottom w:val="single" w:sz="4" w:space="0" w:color="auto"/>
              <w:right w:val="single" w:sz="4" w:space="0" w:color="auto"/>
            </w:tcBorders>
            <w:vAlign w:val="center"/>
            <w:hideMark/>
          </w:tcPr>
          <w:p w14:paraId="7AB403A1" w14:textId="77777777" w:rsidR="009660A3" w:rsidRPr="00675817" w:rsidRDefault="009660A3" w:rsidP="000C346E">
            <w:pPr>
              <w:spacing w:before="0" w:after="0" w:line="360" w:lineRule="auto"/>
              <w:rPr>
                <w:rFonts w:eastAsia="Times New Roman" w:cs="Times New Roman"/>
                <w:b/>
                <w:bCs/>
                <w:color w:val="0D0D0D" w:themeColor="text1" w:themeTint="F2"/>
                <w:sz w:val="18"/>
                <w:szCs w:val="18"/>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66FC2EB2" w14:textId="77777777" w:rsidR="009660A3" w:rsidRPr="00675817" w:rsidRDefault="009660A3" w:rsidP="000C346E">
            <w:pPr>
              <w:spacing w:before="0" w:after="0" w:line="360" w:lineRule="auto"/>
              <w:rPr>
                <w:rFonts w:eastAsia="Times New Roman" w:cs="Times New Roman"/>
                <w:b/>
                <w:bCs/>
                <w:color w:val="0D0D0D" w:themeColor="text1" w:themeTint="F2"/>
                <w:sz w:val="18"/>
                <w:szCs w:val="18"/>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14:paraId="73986290" w14:textId="77777777" w:rsidR="009660A3" w:rsidRPr="00675817" w:rsidRDefault="009660A3" w:rsidP="000C346E">
            <w:pPr>
              <w:spacing w:before="0" w:after="0" w:line="360" w:lineRule="auto"/>
              <w:rPr>
                <w:rFonts w:eastAsia="Times New Roman" w:cs="Times New Roman"/>
                <w:b/>
                <w:bCs/>
                <w:color w:val="0D0D0D" w:themeColor="text1" w:themeTint="F2"/>
                <w:sz w:val="18"/>
                <w:szCs w:val="18"/>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14:paraId="380A30D7" w14:textId="77777777" w:rsidR="009660A3" w:rsidRPr="00675817" w:rsidRDefault="009660A3" w:rsidP="000C346E">
            <w:pPr>
              <w:spacing w:before="0" w:after="0" w:line="360" w:lineRule="auto"/>
              <w:rPr>
                <w:rFonts w:eastAsia="Times New Roman" w:cs="Times New Roman"/>
                <w:b/>
                <w:bCs/>
                <w:color w:val="0D0D0D" w:themeColor="text1" w:themeTint="F2"/>
                <w:sz w:val="18"/>
                <w:szCs w:val="18"/>
              </w:rPr>
            </w:pPr>
          </w:p>
        </w:tc>
      </w:tr>
      <w:tr w:rsidR="00D051BA" w:rsidRPr="00675817" w14:paraId="157B251F" w14:textId="77777777" w:rsidTr="00A17611">
        <w:trPr>
          <w:trHeight w:val="240"/>
        </w:trPr>
        <w:tc>
          <w:tcPr>
            <w:tcW w:w="716" w:type="dxa"/>
            <w:tcBorders>
              <w:top w:val="nil"/>
              <w:left w:val="single" w:sz="4" w:space="0" w:color="000000"/>
              <w:bottom w:val="nil"/>
              <w:right w:val="single" w:sz="4" w:space="0" w:color="000000"/>
            </w:tcBorders>
            <w:shd w:val="clear" w:color="000000" w:fill="FFFFFF"/>
            <w:vAlign w:val="center"/>
            <w:hideMark/>
          </w:tcPr>
          <w:p w14:paraId="7D3318DD" w14:textId="77777777" w:rsidR="009660A3" w:rsidRPr="00675817" w:rsidRDefault="009660A3" w:rsidP="000C346E">
            <w:pPr>
              <w:spacing w:before="0" w:after="0" w:line="360" w:lineRule="auto"/>
              <w:jc w:val="center"/>
              <w:rPr>
                <w:rFonts w:eastAsia="Times New Roman" w:cs="Times New Roman"/>
                <w:b/>
                <w:bCs/>
                <w:color w:val="0D0D0D" w:themeColor="text1" w:themeTint="F2"/>
                <w:sz w:val="18"/>
                <w:szCs w:val="18"/>
              </w:rPr>
            </w:pPr>
            <w:r w:rsidRPr="00675817">
              <w:rPr>
                <w:rFonts w:eastAsia="Times New Roman" w:cs="Times New Roman"/>
                <w:b/>
                <w:bCs/>
                <w:color w:val="0D0D0D" w:themeColor="text1" w:themeTint="F2"/>
                <w:sz w:val="18"/>
                <w:szCs w:val="18"/>
              </w:rPr>
              <w:t>(1)</w:t>
            </w:r>
          </w:p>
        </w:tc>
        <w:tc>
          <w:tcPr>
            <w:tcW w:w="3060" w:type="dxa"/>
            <w:tcBorders>
              <w:top w:val="nil"/>
              <w:left w:val="nil"/>
              <w:bottom w:val="nil"/>
              <w:right w:val="single" w:sz="4" w:space="0" w:color="000000"/>
            </w:tcBorders>
            <w:shd w:val="clear" w:color="000000" w:fill="FFFFFF"/>
            <w:vAlign w:val="center"/>
            <w:hideMark/>
          </w:tcPr>
          <w:p w14:paraId="2C4DCE66" w14:textId="77777777" w:rsidR="009660A3" w:rsidRPr="00675817" w:rsidRDefault="009660A3" w:rsidP="000C346E">
            <w:pPr>
              <w:spacing w:before="0" w:after="0" w:line="360" w:lineRule="auto"/>
              <w:jc w:val="center"/>
              <w:rPr>
                <w:rFonts w:eastAsia="Times New Roman" w:cs="Times New Roman"/>
                <w:b/>
                <w:bCs/>
                <w:color w:val="0D0D0D" w:themeColor="text1" w:themeTint="F2"/>
                <w:sz w:val="18"/>
                <w:szCs w:val="18"/>
              </w:rPr>
            </w:pPr>
            <w:r w:rsidRPr="00675817">
              <w:rPr>
                <w:rFonts w:eastAsia="Times New Roman" w:cs="Times New Roman"/>
                <w:b/>
                <w:bCs/>
                <w:color w:val="0D0D0D" w:themeColor="text1" w:themeTint="F2"/>
                <w:sz w:val="18"/>
                <w:szCs w:val="18"/>
              </w:rPr>
              <w:t>(2)</w:t>
            </w:r>
          </w:p>
        </w:tc>
        <w:tc>
          <w:tcPr>
            <w:tcW w:w="672" w:type="dxa"/>
            <w:tcBorders>
              <w:top w:val="nil"/>
              <w:left w:val="nil"/>
              <w:bottom w:val="nil"/>
              <w:right w:val="single" w:sz="4" w:space="0" w:color="000000"/>
            </w:tcBorders>
            <w:shd w:val="clear" w:color="000000" w:fill="FFFFFF"/>
            <w:vAlign w:val="center"/>
            <w:hideMark/>
          </w:tcPr>
          <w:p w14:paraId="3FF3D920" w14:textId="77777777" w:rsidR="009660A3" w:rsidRPr="00675817" w:rsidRDefault="009660A3" w:rsidP="000C346E">
            <w:pPr>
              <w:spacing w:before="0" w:after="0" w:line="360" w:lineRule="auto"/>
              <w:jc w:val="center"/>
              <w:rPr>
                <w:rFonts w:eastAsia="Times New Roman" w:cs="Times New Roman"/>
                <w:b/>
                <w:bCs/>
                <w:color w:val="0D0D0D" w:themeColor="text1" w:themeTint="F2"/>
                <w:sz w:val="18"/>
                <w:szCs w:val="18"/>
              </w:rPr>
            </w:pPr>
            <w:r w:rsidRPr="00675817">
              <w:rPr>
                <w:rFonts w:eastAsia="Times New Roman" w:cs="Times New Roman"/>
                <w:b/>
                <w:bCs/>
                <w:color w:val="0D0D0D" w:themeColor="text1" w:themeTint="F2"/>
                <w:sz w:val="18"/>
                <w:szCs w:val="18"/>
              </w:rPr>
              <w:t>(3)</w:t>
            </w:r>
          </w:p>
        </w:tc>
        <w:tc>
          <w:tcPr>
            <w:tcW w:w="1016" w:type="dxa"/>
            <w:tcBorders>
              <w:top w:val="nil"/>
              <w:left w:val="nil"/>
              <w:bottom w:val="nil"/>
              <w:right w:val="single" w:sz="4" w:space="0" w:color="000000"/>
            </w:tcBorders>
            <w:shd w:val="clear" w:color="000000" w:fill="FFFFFF"/>
            <w:vAlign w:val="center"/>
            <w:hideMark/>
          </w:tcPr>
          <w:p w14:paraId="08DD71B3" w14:textId="77777777" w:rsidR="009660A3" w:rsidRPr="00675817" w:rsidRDefault="009660A3" w:rsidP="000C346E">
            <w:pPr>
              <w:spacing w:before="0" w:after="0" w:line="360" w:lineRule="auto"/>
              <w:jc w:val="center"/>
              <w:rPr>
                <w:rFonts w:eastAsia="Times New Roman" w:cs="Times New Roman"/>
                <w:b/>
                <w:bCs/>
                <w:color w:val="0D0D0D" w:themeColor="text1" w:themeTint="F2"/>
                <w:sz w:val="18"/>
                <w:szCs w:val="18"/>
              </w:rPr>
            </w:pPr>
            <w:r w:rsidRPr="00675817">
              <w:rPr>
                <w:rFonts w:eastAsia="Times New Roman" w:cs="Times New Roman"/>
                <w:b/>
                <w:bCs/>
                <w:color w:val="0D0D0D" w:themeColor="text1" w:themeTint="F2"/>
                <w:sz w:val="18"/>
                <w:szCs w:val="18"/>
              </w:rPr>
              <w:t>(4)</w:t>
            </w:r>
          </w:p>
        </w:tc>
        <w:tc>
          <w:tcPr>
            <w:tcW w:w="766" w:type="dxa"/>
            <w:tcBorders>
              <w:top w:val="nil"/>
              <w:left w:val="nil"/>
              <w:bottom w:val="nil"/>
              <w:right w:val="single" w:sz="4" w:space="0" w:color="000000"/>
            </w:tcBorders>
            <w:shd w:val="clear" w:color="000000" w:fill="FFFFFF"/>
            <w:vAlign w:val="center"/>
            <w:hideMark/>
          </w:tcPr>
          <w:p w14:paraId="325FA809" w14:textId="77777777" w:rsidR="009660A3" w:rsidRPr="00675817" w:rsidRDefault="009660A3" w:rsidP="000C346E">
            <w:pPr>
              <w:spacing w:before="0" w:after="0" w:line="360" w:lineRule="auto"/>
              <w:jc w:val="center"/>
              <w:rPr>
                <w:rFonts w:eastAsia="Times New Roman" w:cs="Times New Roman"/>
                <w:b/>
                <w:bCs/>
                <w:color w:val="0D0D0D" w:themeColor="text1" w:themeTint="F2"/>
                <w:sz w:val="18"/>
                <w:szCs w:val="18"/>
              </w:rPr>
            </w:pPr>
            <w:r w:rsidRPr="00675817">
              <w:rPr>
                <w:rFonts w:eastAsia="Times New Roman" w:cs="Times New Roman"/>
                <w:b/>
                <w:bCs/>
                <w:color w:val="0D0D0D" w:themeColor="text1" w:themeTint="F2"/>
                <w:sz w:val="18"/>
                <w:szCs w:val="18"/>
              </w:rPr>
              <w:t>(5)</w:t>
            </w:r>
          </w:p>
        </w:tc>
        <w:tc>
          <w:tcPr>
            <w:tcW w:w="1016" w:type="dxa"/>
            <w:tcBorders>
              <w:top w:val="nil"/>
              <w:left w:val="nil"/>
              <w:bottom w:val="nil"/>
              <w:right w:val="single" w:sz="4" w:space="0" w:color="000000"/>
            </w:tcBorders>
            <w:shd w:val="clear" w:color="000000" w:fill="FFFFFF"/>
            <w:vAlign w:val="center"/>
            <w:hideMark/>
          </w:tcPr>
          <w:p w14:paraId="1ABE2A1A" w14:textId="77777777" w:rsidR="009660A3" w:rsidRPr="00675817" w:rsidRDefault="009660A3" w:rsidP="000C346E">
            <w:pPr>
              <w:spacing w:before="0" w:after="0" w:line="360" w:lineRule="auto"/>
              <w:jc w:val="center"/>
              <w:rPr>
                <w:rFonts w:eastAsia="Times New Roman" w:cs="Times New Roman"/>
                <w:b/>
                <w:bCs/>
                <w:color w:val="0D0D0D" w:themeColor="text1" w:themeTint="F2"/>
                <w:sz w:val="18"/>
                <w:szCs w:val="18"/>
              </w:rPr>
            </w:pPr>
            <w:r w:rsidRPr="00675817">
              <w:rPr>
                <w:rFonts w:eastAsia="Times New Roman" w:cs="Times New Roman"/>
                <w:b/>
                <w:bCs/>
                <w:color w:val="0D0D0D" w:themeColor="text1" w:themeTint="F2"/>
                <w:sz w:val="18"/>
                <w:szCs w:val="18"/>
              </w:rPr>
              <w:t>(6)</w:t>
            </w:r>
          </w:p>
        </w:tc>
        <w:tc>
          <w:tcPr>
            <w:tcW w:w="841" w:type="dxa"/>
            <w:tcBorders>
              <w:top w:val="nil"/>
              <w:left w:val="nil"/>
              <w:bottom w:val="nil"/>
              <w:right w:val="single" w:sz="4" w:space="0" w:color="000000"/>
            </w:tcBorders>
            <w:shd w:val="clear" w:color="000000" w:fill="FFFFFF"/>
            <w:vAlign w:val="center"/>
            <w:hideMark/>
          </w:tcPr>
          <w:p w14:paraId="0C61F034" w14:textId="77777777" w:rsidR="009660A3" w:rsidRPr="00675817" w:rsidRDefault="009660A3" w:rsidP="000C346E">
            <w:pPr>
              <w:spacing w:before="0" w:after="0" w:line="360" w:lineRule="auto"/>
              <w:jc w:val="center"/>
              <w:rPr>
                <w:rFonts w:eastAsia="Times New Roman" w:cs="Times New Roman"/>
                <w:b/>
                <w:bCs/>
                <w:color w:val="0D0D0D" w:themeColor="text1" w:themeTint="F2"/>
                <w:sz w:val="18"/>
                <w:szCs w:val="18"/>
              </w:rPr>
            </w:pPr>
            <w:r w:rsidRPr="00675817">
              <w:rPr>
                <w:rFonts w:eastAsia="Times New Roman" w:cs="Times New Roman"/>
                <w:b/>
                <w:bCs/>
                <w:color w:val="0D0D0D" w:themeColor="text1" w:themeTint="F2"/>
                <w:sz w:val="18"/>
                <w:szCs w:val="18"/>
              </w:rPr>
              <w:t>(7)</w:t>
            </w:r>
          </w:p>
        </w:tc>
        <w:tc>
          <w:tcPr>
            <w:tcW w:w="1122" w:type="dxa"/>
            <w:tcBorders>
              <w:top w:val="nil"/>
              <w:left w:val="nil"/>
              <w:bottom w:val="nil"/>
              <w:right w:val="single" w:sz="4" w:space="0" w:color="000000"/>
            </w:tcBorders>
            <w:shd w:val="clear" w:color="000000" w:fill="FFFFFF"/>
            <w:vAlign w:val="center"/>
            <w:hideMark/>
          </w:tcPr>
          <w:p w14:paraId="2448BCAE" w14:textId="77777777" w:rsidR="009660A3" w:rsidRPr="00675817" w:rsidRDefault="009660A3" w:rsidP="000C346E">
            <w:pPr>
              <w:spacing w:before="0" w:after="0" w:line="360" w:lineRule="auto"/>
              <w:jc w:val="center"/>
              <w:rPr>
                <w:rFonts w:eastAsia="Times New Roman" w:cs="Times New Roman"/>
                <w:b/>
                <w:bCs/>
                <w:color w:val="0D0D0D" w:themeColor="text1" w:themeTint="F2"/>
                <w:sz w:val="18"/>
                <w:szCs w:val="18"/>
              </w:rPr>
            </w:pPr>
            <w:r w:rsidRPr="00675817">
              <w:rPr>
                <w:rFonts w:eastAsia="Times New Roman" w:cs="Times New Roman"/>
                <w:b/>
                <w:bCs/>
                <w:color w:val="0D0D0D" w:themeColor="text1" w:themeTint="F2"/>
                <w:sz w:val="18"/>
                <w:szCs w:val="18"/>
              </w:rPr>
              <w:t>(8)=(6)-(4)</w:t>
            </w:r>
          </w:p>
        </w:tc>
      </w:tr>
      <w:tr w:rsidR="00D051BA" w:rsidRPr="00675817" w14:paraId="351B314E" w14:textId="77777777" w:rsidTr="00A17611">
        <w:trPr>
          <w:trHeight w:val="240"/>
        </w:trPr>
        <w:tc>
          <w:tcPr>
            <w:tcW w:w="7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4BDBCC" w14:textId="4D88294B" w:rsidR="001E2B22" w:rsidRPr="00675817" w:rsidRDefault="001E2B22" w:rsidP="000C346E">
            <w:pPr>
              <w:spacing w:before="0" w:after="0" w:line="360" w:lineRule="auto"/>
              <w:jc w:val="center"/>
              <w:rPr>
                <w:rFonts w:eastAsia="Times New Roman" w:cs="Times New Roman"/>
                <w:b/>
                <w:bCs/>
                <w:color w:val="0D0D0D" w:themeColor="text1" w:themeTint="F2"/>
                <w:sz w:val="18"/>
                <w:szCs w:val="18"/>
              </w:rPr>
            </w:pPr>
            <w:r w:rsidRPr="00675817">
              <w:rPr>
                <w:b/>
                <w:bCs/>
                <w:color w:val="0D0D0D" w:themeColor="text1" w:themeTint="F2"/>
                <w:sz w:val="20"/>
                <w:szCs w:val="20"/>
              </w:rPr>
              <w:t> </w:t>
            </w:r>
          </w:p>
        </w:tc>
        <w:tc>
          <w:tcPr>
            <w:tcW w:w="3060" w:type="dxa"/>
            <w:tcBorders>
              <w:top w:val="single" w:sz="4" w:space="0" w:color="auto"/>
              <w:left w:val="nil"/>
              <w:bottom w:val="single" w:sz="4" w:space="0" w:color="auto"/>
              <w:right w:val="single" w:sz="4" w:space="0" w:color="auto"/>
            </w:tcBorders>
            <w:shd w:val="clear" w:color="000000" w:fill="FFFFFF"/>
            <w:vAlign w:val="center"/>
            <w:hideMark/>
          </w:tcPr>
          <w:p w14:paraId="693BEA2A" w14:textId="016240F2" w:rsidR="001E2B22" w:rsidRPr="00675817" w:rsidRDefault="001E2B22" w:rsidP="000C346E">
            <w:pPr>
              <w:spacing w:before="0" w:after="0" w:line="360" w:lineRule="auto"/>
              <w:rPr>
                <w:rFonts w:eastAsia="Times New Roman" w:cs="Times New Roman"/>
                <w:b/>
                <w:bCs/>
                <w:color w:val="0D0D0D" w:themeColor="text1" w:themeTint="F2"/>
                <w:sz w:val="18"/>
                <w:szCs w:val="18"/>
              </w:rPr>
            </w:pPr>
            <w:r w:rsidRPr="00675817">
              <w:rPr>
                <w:b/>
                <w:bCs/>
                <w:color w:val="0D0D0D" w:themeColor="text1" w:themeTint="F2"/>
                <w:sz w:val="20"/>
                <w:szCs w:val="20"/>
              </w:rPr>
              <w:t>Tổng diện tích tự nhiên</w:t>
            </w:r>
          </w:p>
        </w:tc>
        <w:tc>
          <w:tcPr>
            <w:tcW w:w="672" w:type="dxa"/>
            <w:tcBorders>
              <w:top w:val="single" w:sz="4" w:space="0" w:color="auto"/>
              <w:left w:val="nil"/>
              <w:bottom w:val="single" w:sz="4" w:space="0" w:color="auto"/>
              <w:right w:val="single" w:sz="4" w:space="0" w:color="auto"/>
            </w:tcBorders>
            <w:shd w:val="clear" w:color="000000" w:fill="FFFFFF"/>
            <w:vAlign w:val="center"/>
            <w:hideMark/>
          </w:tcPr>
          <w:p w14:paraId="3A932AEB" w14:textId="21D6B347" w:rsidR="001E2B22" w:rsidRPr="00675817" w:rsidRDefault="001E2B22" w:rsidP="000C346E">
            <w:pPr>
              <w:spacing w:before="0" w:after="0" w:line="360" w:lineRule="auto"/>
              <w:jc w:val="center"/>
              <w:rPr>
                <w:rFonts w:eastAsia="Times New Roman" w:cs="Times New Roman"/>
                <w:b/>
                <w:bCs/>
                <w:color w:val="0D0D0D" w:themeColor="text1" w:themeTint="F2"/>
                <w:sz w:val="18"/>
                <w:szCs w:val="18"/>
              </w:rPr>
            </w:pPr>
            <w:r w:rsidRPr="00675817">
              <w:rPr>
                <w:b/>
                <w:bCs/>
                <w:color w:val="0D0D0D" w:themeColor="text1" w:themeTint="F2"/>
                <w:sz w:val="20"/>
                <w:szCs w:val="20"/>
              </w:rPr>
              <w:t> </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14:paraId="3AE25529" w14:textId="65A7CAD2" w:rsidR="001E2B22" w:rsidRPr="00675817" w:rsidRDefault="001E2B22" w:rsidP="000C346E">
            <w:pPr>
              <w:spacing w:before="0" w:after="0" w:line="360" w:lineRule="auto"/>
              <w:jc w:val="center"/>
              <w:rPr>
                <w:rFonts w:eastAsia="Times New Roman" w:cs="Times New Roman"/>
                <w:b/>
                <w:bCs/>
                <w:color w:val="0D0D0D" w:themeColor="text1" w:themeTint="F2"/>
                <w:sz w:val="18"/>
                <w:szCs w:val="18"/>
              </w:rPr>
            </w:pPr>
            <w:r w:rsidRPr="00675817">
              <w:rPr>
                <w:b/>
                <w:bCs/>
                <w:color w:val="0D0D0D" w:themeColor="text1" w:themeTint="F2"/>
                <w:sz w:val="20"/>
                <w:szCs w:val="20"/>
              </w:rPr>
              <w:t>91.135,65</w:t>
            </w:r>
          </w:p>
        </w:tc>
        <w:tc>
          <w:tcPr>
            <w:tcW w:w="766" w:type="dxa"/>
            <w:tcBorders>
              <w:top w:val="single" w:sz="4" w:space="0" w:color="auto"/>
              <w:left w:val="nil"/>
              <w:bottom w:val="single" w:sz="4" w:space="0" w:color="auto"/>
              <w:right w:val="single" w:sz="4" w:space="0" w:color="auto"/>
            </w:tcBorders>
            <w:shd w:val="clear" w:color="000000" w:fill="FFFFFF"/>
            <w:vAlign w:val="center"/>
            <w:hideMark/>
          </w:tcPr>
          <w:p w14:paraId="17E9CCEE" w14:textId="7698B7C0" w:rsidR="001E2B22" w:rsidRPr="00675817" w:rsidRDefault="001E2B22" w:rsidP="000C346E">
            <w:pPr>
              <w:spacing w:before="0" w:after="0" w:line="360" w:lineRule="auto"/>
              <w:jc w:val="center"/>
              <w:rPr>
                <w:rFonts w:eastAsia="Times New Roman" w:cs="Times New Roman"/>
                <w:b/>
                <w:bCs/>
                <w:color w:val="0D0D0D" w:themeColor="text1" w:themeTint="F2"/>
                <w:sz w:val="18"/>
                <w:szCs w:val="18"/>
              </w:rPr>
            </w:pPr>
            <w:r w:rsidRPr="00675817">
              <w:rPr>
                <w:b/>
                <w:bCs/>
                <w:color w:val="0D0D0D" w:themeColor="text1" w:themeTint="F2"/>
                <w:sz w:val="20"/>
                <w:szCs w:val="20"/>
              </w:rPr>
              <w:t>100,00</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14:paraId="7F67816D" w14:textId="1156F122" w:rsidR="001E2B22" w:rsidRPr="00675817" w:rsidRDefault="001E2B22" w:rsidP="000C346E">
            <w:pPr>
              <w:spacing w:before="0" w:after="0" w:line="360" w:lineRule="auto"/>
              <w:jc w:val="center"/>
              <w:rPr>
                <w:rFonts w:eastAsia="Times New Roman" w:cs="Times New Roman"/>
                <w:b/>
                <w:bCs/>
                <w:color w:val="0D0D0D" w:themeColor="text1" w:themeTint="F2"/>
                <w:sz w:val="18"/>
                <w:szCs w:val="18"/>
              </w:rPr>
            </w:pPr>
            <w:r w:rsidRPr="00675817">
              <w:rPr>
                <w:b/>
                <w:bCs/>
                <w:color w:val="0D0D0D" w:themeColor="text1" w:themeTint="F2"/>
                <w:sz w:val="20"/>
                <w:szCs w:val="20"/>
              </w:rPr>
              <w:t>91.209,57</w:t>
            </w:r>
          </w:p>
        </w:tc>
        <w:tc>
          <w:tcPr>
            <w:tcW w:w="841" w:type="dxa"/>
            <w:tcBorders>
              <w:top w:val="single" w:sz="4" w:space="0" w:color="auto"/>
              <w:left w:val="nil"/>
              <w:bottom w:val="single" w:sz="4" w:space="0" w:color="auto"/>
              <w:right w:val="single" w:sz="4" w:space="0" w:color="auto"/>
            </w:tcBorders>
            <w:shd w:val="clear" w:color="000000" w:fill="FFFFFF"/>
            <w:vAlign w:val="center"/>
            <w:hideMark/>
          </w:tcPr>
          <w:p w14:paraId="40DD30ED" w14:textId="3359D324" w:rsidR="001E2B22" w:rsidRPr="00675817" w:rsidRDefault="001E2B22" w:rsidP="000C346E">
            <w:pPr>
              <w:spacing w:before="0" w:after="0" w:line="360" w:lineRule="auto"/>
              <w:jc w:val="center"/>
              <w:rPr>
                <w:rFonts w:eastAsia="Times New Roman" w:cs="Times New Roman"/>
                <w:b/>
                <w:bCs/>
                <w:color w:val="0D0D0D" w:themeColor="text1" w:themeTint="F2"/>
                <w:sz w:val="18"/>
                <w:szCs w:val="18"/>
              </w:rPr>
            </w:pPr>
            <w:r w:rsidRPr="00675817">
              <w:rPr>
                <w:b/>
                <w:bCs/>
                <w:color w:val="0D0D0D" w:themeColor="text1" w:themeTint="F2"/>
                <w:sz w:val="20"/>
                <w:szCs w:val="20"/>
              </w:rPr>
              <w:t>100,00</w:t>
            </w:r>
          </w:p>
        </w:tc>
        <w:tc>
          <w:tcPr>
            <w:tcW w:w="1122" w:type="dxa"/>
            <w:tcBorders>
              <w:top w:val="single" w:sz="4" w:space="0" w:color="auto"/>
              <w:left w:val="nil"/>
              <w:bottom w:val="single" w:sz="4" w:space="0" w:color="auto"/>
              <w:right w:val="single" w:sz="4" w:space="0" w:color="auto"/>
            </w:tcBorders>
            <w:shd w:val="clear" w:color="000000" w:fill="FFFFFF"/>
            <w:vAlign w:val="center"/>
            <w:hideMark/>
          </w:tcPr>
          <w:p w14:paraId="00AAD788" w14:textId="35F052EE" w:rsidR="001E2B22" w:rsidRPr="00675817" w:rsidRDefault="001E2B22" w:rsidP="000C346E">
            <w:pPr>
              <w:spacing w:before="0" w:after="0" w:line="360" w:lineRule="auto"/>
              <w:jc w:val="center"/>
              <w:rPr>
                <w:rFonts w:eastAsia="Times New Roman" w:cs="Times New Roman"/>
                <w:b/>
                <w:bCs/>
                <w:color w:val="0D0D0D" w:themeColor="text1" w:themeTint="F2"/>
                <w:sz w:val="18"/>
                <w:szCs w:val="18"/>
              </w:rPr>
            </w:pPr>
            <w:r w:rsidRPr="00675817">
              <w:rPr>
                <w:b/>
                <w:bCs/>
                <w:color w:val="0D0D0D" w:themeColor="text1" w:themeTint="F2"/>
                <w:sz w:val="20"/>
                <w:szCs w:val="20"/>
              </w:rPr>
              <w:t>73,92</w:t>
            </w:r>
          </w:p>
        </w:tc>
      </w:tr>
      <w:tr w:rsidR="00D051BA" w:rsidRPr="00675817" w14:paraId="02D0BD1D" w14:textId="77777777" w:rsidTr="00A17611">
        <w:trPr>
          <w:trHeight w:val="288"/>
        </w:trPr>
        <w:tc>
          <w:tcPr>
            <w:tcW w:w="716" w:type="dxa"/>
            <w:tcBorders>
              <w:top w:val="nil"/>
              <w:left w:val="single" w:sz="4" w:space="0" w:color="000000"/>
              <w:bottom w:val="single" w:sz="4" w:space="0" w:color="000000"/>
              <w:right w:val="single" w:sz="4" w:space="0" w:color="000000"/>
            </w:tcBorders>
            <w:shd w:val="clear" w:color="000000" w:fill="FFFFFF"/>
            <w:vAlign w:val="center"/>
            <w:hideMark/>
          </w:tcPr>
          <w:p w14:paraId="6F3F6051" w14:textId="734BB40C" w:rsidR="001E2B22" w:rsidRPr="00675817" w:rsidRDefault="001E2B22" w:rsidP="000C346E">
            <w:pPr>
              <w:spacing w:before="0" w:after="0" w:line="360" w:lineRule="auto"/>
              <w:jc w:val="center"/>
              <w:rPr>
                <w:rFonts w:eastAsia="Times New Roman" w:cs="Times New Roman"/>
                <w:b/>
                <w:bCs/>
                <w:color w:val="0D0D0D" w:themeColor="text1" w:themeTint="F2"/>
                <w:sz w:val="18"/>
                <w:szCs w:val="18"/>
              </w:rPr>
            </w:pPr>
            <w:r w:rsidRPr="00675817">
              <w:rPr>
                <w:b/>
                <w:bCs/>
                <w:color w:val="0D0D0D" w:themeColor="text1" w:themeTint="F2"/>
                <w:sz w:val="20"/>
                <w:szCs w:val="20"/>
              </w:rPr>
              <w:t>1</w:t>
            </w:r>
          </w:p>
        </w:tc>
        <w:tc>
          <w:tcPr>
            <w:tcW w:w="3060" w:type="dxa"/>
            <w:tcBorders>
              <w:top w:val="nil"/>
              <w:left w:val="nil"/>
              <w:bottom w:val="single" w:sz="4" w:space="0" w:color="000000"/>
              <w:right w:val="single" w:sz="4" w:space="0" w:color="000000"/>
            </w:tcBorders>
            <w:shd w:val="clear" w:color="000000" w:fill="FFFFFF"/>
            <w:vAlign w:val="center"/>
            <w:hideMark/>
          </w:tcPr>
          <w:p w14:paraId="6D5EE6BE" w14:textId="54E8BB0C" w:rsidR="001E2B22" w:rsidRPr="00675817" w:rsidRDefault="001E2B22" w:rsidP="000C346E">
            <w:pPr>
              <w:spacing w:before="0" w:after="0" w:line="360" w:lineRule="auto"/>
              <w:rPr>
                <w:rFonts w:eastAsia="Times New Roman" w:cs="Times New Roman"/>
                <w:b/>
                <w:bCs/>
                <w:color w:val="0D0D0D" w:themeColor="text1" w:themeTint="F2"/>
                <w:sz w:val="18"/>
                <w:szCs w:val="18"/>
              </w:rPr>
            </w:pPr>
            <w:r w:rsidRPr="00675817">
              <w:rPr>
                <w:b/>
                <w:bCs/>
                <w:color w:val="0D0D0D" w:themeColor="text1" w:themeTint="F2"/>
                <w:sz w:val="20"/>
                <w:szCs w:val="20"/>
              </w:rPr>
              <w:t>Đất nông nghiệp</w:t>
            </w:r>
          </w:p>
        </w:tc>
        <w:tc>
          <w:tcPr>
            <w:tcW w:w="672" w:type="dxa"/>
            <w:tcBorders>
              <w:top w:val="nil"/>
              <w:left w:val="nil"/>
              <w:bottom w:val="single" w:sz="4" w:space="0" w:color="000000"/>
              <w:right w:val="single" w:sz="4" w:space="0" w:color="000000"/>
            </w:tcBorders>
            <w:shd w:val="clear" w:color="000000" w:fill="FFFFFF"/>
            <w:vAlign w:val="center"/>
            <w:hideMark/>
          </w:tcPr>
          <w:p w14:paraId="6CC6EB0D" w14:textId="1D367E51" w:rsidR="001E2B22" w:rsidRPr="00675817" w:rsidRDefault="001E2B22" w:rsidP="000C346E">
            <w:pPr>
              <w:spacing w:before="0" w:after="0" w:line="360" w:lineRule="auto"/>
              <w:jc w:val="center"/>
              <w:rPr>
                <w:rFonts w:eastAsia="Times New Roman" w:cs="Times New Roman"/>
                <w:b/>
                <w:bCs/>
                <w:color w:val="0D0D0D" w:themeColor="text1" w:themeTint="F2"/>
                <w:sz w:val="18"/>
                <w:szCs w:val="18"/>
              </w:rPr>
            </w:pPr>
            <w:r w:rsidRPr="00675817">
              <w:rPr>
                <w:b/>
                <w:bCs/>
                <w:color w:val="0D0D0D" w:themeColor="text1" w:themeTint="F2"/>
                <w:sz w:val="20"/>
                <w:szCs w:val="20"/>
              </w:rPr>
              <w:t>NNP</w:t>
            </w:r>
          </w:p>
        </w:tc>
        <w:tc>
          <w:tcPr>
            <w:tcW w:w="1016" w:type="dxa"/>
            <w:tcBorders>
              <w:top w:val="nil"/>
              <w:left w:val="nil"/>
              <w:bottom w:val="single" w:sz="4" w:space="0" w:color="000000"/>
              <w:right w:val="single" w:sz="4" w:space="0" w:color="000000"/>
            </w:tcBorders>
            <w:shd w:val="clear" w:color="000000" w:fill="FFFFFF"/>
            <w:vAlign w:val="center"/>
            <w:hideMark/>
          </w:tcPr>
          <w:p w14:paraId="26343E72" w14:textId="24008C58" w:rsidR="001E2B22" w:rsidRPr="00675817" w:rsidRDefault="001E2B22" w:rsidP="000C346E">
            <w:pPr>
              <w:spacing w:before="0" w:after="0" w:line="360" w:lineRule="auto"/>
              <w:jc w:val="center"/>
              <w:rPr>
                <w:rFonts w:eastAsia="Times New Roman" w:cs="Times New Roman"/>
                <w:b/>
                <w:bCs/>
                <w:color w:val="0D0D0D" w:themeColor="text1" w:themeTint="F2"/>
                <w:sz w:val="18"/>
                <w:szCs w:val="18"/>
              </w:rPr>
            </w:pPr>
            <w:r w:rsidRPr="00675817">
              <w:rPr>
                <w:b/>
                <w:bCs/>
                <w:color w:val="0D0D0D" w:themeColor="text1" w:themeTint="F2"/>
                <w:sz w:val="20"/>
                <w:szCs w:val="20"/>
              </w:rPr>
              <w:t>83.155,49</w:t>
            </w:r>
          </w:p>
        </w:tc>
        <w:tc>
          <w:tcPr>
            <w:tcW w:w="766" w:type="dxa"/>
            <w:tcBorders>
              <w:top w:val="nil"/>
              <w:left w:val="nil"/>
              <w:bottom w:val="single" w:sz="4" w:space="0" w:color="000000"/>
              <w:right w:val="single" w:sz="4" w:space="0" w:color="000000"/>
            </w:tcBorders>
            <w:shd w:val="clear" w:color="000000" w:fill="FFFFFF"/>
            <w:vAlign w:val="center"/>
            <w:hideMark/>
          </w:tcPr>
          <w:p w14:paraId="3D4C6478" w14:textId="6E5CC36A" w:rsidR="001E2B22" w:rsidRPr="00675817" w:rsidRDefault="001E2B22" w:rsidP="000C346E">
            <w:pPr>
              <w:spacing w:before="0" w:after="0" w:line="360" w:lineRule="auto"/>
              <w:jc w:val="center"/>
              <w:rPr>
                <w:rFonts w:eastAsia="Times New Roman" w:cs="Times New Roman"/>
                <w:b/>
                <w:bCs/>
                <w:color w:val="0D0D0D" w:themeColor="text1" w:themeTint="F2"/>
                <w:sz w:val="18"/>
                <w:szCs w:val="18"/>
              </w:rPr>
            </w:pPr>
            <w:r w:rsidRPr="00675817">
              <w:rPr>
                <w:b/>
                <w:bCs/>
                <w:color w:val="0D0D0D" w:themeColor="text1" w:themeTint="F2"/>
                <w:sz w:val="20"/>
                <w:szCs w:val="20"/>
              </w:rPr>
              <w:t>91,24</w:t>
            </w:r>
          </w:p>
        </w:tc>
        <w:tc>
          <w:tcPr>
            <w:tcW w:w="1016" w:type="dxa"/>
            <w:tcBorders>
              <w:top w:val="nil"/>
              <w:left w:val="nil"/>
              <w:bottom w:val="single" w:sz="4" w:space="0" w:color="000000"/>
              <w:right w:val="single" w:sz="4" w:space="0" w:color="000000"/>
            </w:tcBorders>
            <w:shd w:val="clear" w:color="000000" w:fill="FFFFFF"/>
            <w:vAlign w:val="center"/>
            <w:hideMark/>
          </w:tcPr>
          <w:p w14:paraId="36B72D41" w14:textId="5D3DB574" w:rsidR="001E2B22" w:rsidRPr="00675817" w:rsidRDefault="001E2B22" w:rsidP="000C346E">
            <w:pPr>
              <w:spacing w:before="0" w:after="0" w:line="360" w:lineRule="auto"/>
              <w:jc w:val="center"/>
              <w:rPr>
                <w:rFonts w:eastAsia="Times New Roman" w:cs="Times New Roman"/>
                <w:b/>
                <w:bCs/>
                <w:color w:val="0D0D0D" w:themeColor="text1" w:themeTint="F2"/>
                <w:sz w:val="18"/>
                <w:szCs w:val="18"/>
              </w:rPr>
            </w:pPr>
            <w:r w:rsidRPr="00675817">
              <w:rPr>
                <w:b/>
                <w:bCs/>
                <w:color w:val="0D0D0D" w:themeColor="text1" w:themeTint="F2"/>
                <w:sz w:val="20"/>
                <w:szCs w:val="20"/>
              </w:rPr>
              <w:t>84.628,57</w:t>
            </w:r>
          </w:p>
        </w:tc>
        <w:tc>
          <w:tcPr>
            <w:tcW w:w="841" w:type="dxa"/>
            <w:tcBorders>
              <w:top w:val="nil"/>
              <w:left w:val="nil"/>
              <w:bottom w:val="single" w:sz="4" w:space="0" w:color="000000"/>
              <w:right w:val="single" w:sz="4" w:space="0" w:color="000000"/>
            </w:tcBorders>
            <w:shd w:val="clear" w:color="000000" w:fill="FFFFFF"/>
            <w:vAlign w:val="center"/>
            <w:hideMark/>
          </w:tcPr>
          <w:p w14:paraId="2C4FF267" w14:textId="4217EE71" w:rsidR="001E2B22" w:rsidRPr="00675817" w:rsidRDefault="001E2B22" w:rsidP="000C346E">
            <w:pPr>
              <w:spacing w:before="0" w:after="0" w:line="360" w:lineRule="auto"/>
              <w:jc w:val="center"/>
              <w:rPr>
                <w:rFonts w:eastAsia="Times New Roman" w:cs="Times New Roman"/>
                <w:b/>
                <w:bCs/>
                <w:color w:val="0D0D0D" w:themeColor="text1" w:themeTint="F2"/>
                <w:sz w:val="18"/>
                <w:szCs w:val="18"/>
              </w:rPr>
            </w:pPr>
            <w:r w:rsidRPr="00675817">
              <w:rPr>
                <w:b/>
                <w:bCs/>
                <w:color w:val="0D0D0D" w:themeColor="text1" w:themeTint="F2"/>
                <w:sz w:val="20"/>
                <w:szCs w:val="20"/>
              </w:rPr>
              <w:t>92,78</w:t>
            </w:r>
          </w:p>
        </w:tc>
        <w:tc>
          <w:tcPr>
            <w:tcW w:w="1122" w:type="dxa"/>
            <w:tcBorders>
              <w:top w:val="nil"/>
              <w:left w:val="nil"/>
              <w:bottom w:val="single" w:sz="4" w:space="0" w:color="000000"/>
              <w:right w:val="single" w:sz="4" w:space="0" w:color="000000"/>
            </w:tcBorders>
            <w:shd w:val="clear" w:color="000000" w:fill="FFFFFF"/>
            <w:vAlign w:val="center"/>
            <w:hideMark/>
          </w:tcPr>
          <w:p w14:paraId="12132074" w14:textId="005357F9" w:rsidR="001E2B22" w:rsidRPr="00675817" w:rsidRDefault="001E2B22" w:rsidP="000C346E">
            <w:pPr>
              <w:spacing w:before="0" w:after="0" w:line="360" w:lineRule="auto"/>
              <w:jc w:val="center"/>
              <w:rPr>
                <w:rFonts w:eastAsia="Times New Roman" w:cs="Times New Roman"/>
                <w:b/>
                <w:bCs/>
                <w:color w:val="0D0D0D" w:themeColor="text1" w:themeTint="F2"/>
                <w:sz w:val="18"/>
                <w:szCs w:val="18"/>
              </w:rPr>
            </w:pPr>
            <w:r w:rsidRPr="00675817">
              <w:rPr>
                <w:b/>
                <w:bCs/>
                <w:color w:val="0D0D0D" w:themeColor="text1" w:themeTint="F2"/>
                <w:sz w:val="20"/>
                <w:szCs w:val="20"/>
              </w:rPr>
              <w:t>1.473,08</w:t>
            </w:r>
          </w:p>
        </w:tc>
      </w:tr>
      <w:tr w:rsidR="00D051BA" w:rsidRPr="00675817" w14:paraId="15103F3C" w14:textId="77777777" w:rsidTr="00A17611">
        <w:trPr>
          <w:trHeight w:val="288"/>
        </w:trPr>
        <w:tc>
          <w:tcPr>
            <w:tcW w:w="716" w:type="dxa"/>
            <w:tcBorders>
              <w:top w:val="nil"/>
              <w:left w:val="single" w:sz="4" w:space="0" w:color="000000"/>
              <w:bottom w:val="single" w:sz="4" w:space="0" w:color="000000"/>
              <w:right w:val="single" w:sz="4" w:space="0" w:color="000000"/>
            </w:tcBorders>
            <w:shd w:val="clear" w:color="000000" w:fill="FFFFFF"/>
            <w:vAlign w:val="center"/>
          </w:tcPr>
          <w:p w14:paraId="0D18C45E" w14:textId="49E4D643"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i/>
                <w:iCs/>
                <w:color w:val="0D0D0D" w:themeColor="text1" w:themeTint="F2"/>
                <w:sz w:val="20"/>
                <w:szCs w:val="20"/>
              </w:rPr>
              <w:t> </w:t>
            </w:r>
          </w:p>
        </w:tc>
        <w:tc>
          <w:tcPr>
            <w:tcW w:w="3060" w:type="dxa"/>
            <w:tcBorders>
              <w:top w:val="nil"/>
              <w:left w:val="nil"/>
              <w:bottom w:val="single" w:sz="4" w:space="0" w:color="000000"/>
              <w:right w:val="single" w:sz="4" w:space="0" w:color="000000"/>
            </w:tcBorders>
            <w:shd w:val="clear" w:color="000000" w:fill="FFFFFF"/>
            <w:vAlign w:val="center"/>
          </w:tcPr>
          <w:p w14:paraId="0A32135B" w14:textId="7B285663" w:rsidR="001E2B22" w:rsidRPr="00675817" w:rsidRDefault="001E2B22" w:rsidP="000C346E">
            <w:pPr>
              <w:spacing w:before="0" w:after="0" w:line="360" w:lineRule="auto"/>
              <w:rPr>
                <w:i/>
                <w:iCs/>
                <w:color w:val="0D0D0D" w:themeColor="text1" w:themeTint="F2"/>
                <w:sz w:val="20"/>
                <w:szCs w:val="20"/>
              </w:rPr>
            </w:pPr>
            <w:r w:rsidRPr="00675817">
              <w:rPr>
                <w:i/>
                <w:iCs/>
                <w:color w:val="0D0D0D" w:themeColor="text1" w:themeTint="F2"/>
                <w:sz w:val="20"/>
                <w:szCs w:val="20"/>
              </w:rPr>
              <w:t>Trong đó:</w:t>
            </w:r>
          </w:p>
        </w:tc>
        <w:tc>
          <w:tcPr>
            <w:tcW w:w="672" w:type="dxa"/>
            <w:tcBorders>
              <w:top w:val="nil"/>
              <w:left w:val="nil"/>
              <w:bottom w:val="single" w:sz="4" w:space="0" w:color="000000"/>
              <w:right w:val="single" w:sz="4" w:space="0" w:color="000000"/>
            </w:tcBorders>
            <w:shd w:val="clear" w:color="000000" w:fill="FFFFFF"/>
            <w:vAlign w:val="center"/>
          </w:tcPr>
          <w:p w14:paraId="3E1D4F4B" w14:textId="5586FD17"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i/>
                <w:iCs/>
                <w:color w:val="0D0D0D" w:themeColor="text1" w:themeTint="F2"/>
                <w:sz w:val="20"/>
                <w:szCs w:val="20"/>
              </w:rPr>
              <w:t> </w:t>
            </w:r>
          </w:p>
        </w:tc>
        <w:tc>
          <w:tcPr>
            <w:tcW w:w="1016" w:type="dxa"/>
            <w:tcBorders>
              <w:top w:val="nil"/>
              <w:left w:val="nil"/>
              <w:bottom w:val="single" w:sz="4" w:space="0" w:color="000000"/>
              <w:right w:val="single" w:sz="4" w:space="0" w:color="000000"/>
            </w:tcBorders>
            <w:shd w:val="clear" w:color="000000" w:fill="FFFFFF"/>
            <w:vAlign w:val="center"/>
          </w:tcPr>
          <w:p w14:paraId="0577C3CC" w14:textId="196F9466"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 </w:t>
            </w:r>
          </w:p>
        </w:tc>
        <w:tc>
          <w:tcPr>
            <w:tcW w:w="766" w:type="dxa"/>
            <w:tcBorders>
              <w:top w:val="nil"/>
              <w:left w:val="nil"/>
              <w:bottom w:val="single" w:sz="4" w:space="0" w:color="000000"/>
              <w:right w:val="single" w:sz="4" w:space="0" w:color="000000"/>
            </w:tcBorders>
            <w:shd w:val="clear" w:color="000000" w:fill="FFFFFF"/>
            <w:vAlign w:val="center"/>
          </w:tcPr>
          <w:p w14:paraId="5E9F0A87" w14:textId="61FC6AD0"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 </w:t>
            </w:r>
          </w:p>
        </w:tc>
        <w:tc>
          <w:tcPr>
            <w:tcW w:w="1016" w:type="dxa"/>
            <w:tcBorders>
              <w:top w:val="nil"/>
              <w:left w:val="nil"/>
              <w:bottom w:val="single" w:sz="4" w:space="0" w:color="000000"/>
              <w:right w:val="single" w:sz="4" w:space="0" w:color="000000"/>
            </w:tcBorders>
            <w:shd w:val="clear" w:color="000000" w:fill="FFFFFF"/>
            <w:vAlign w:val="center"/>
          </w:tcPr>
          <w:p w14:paraId="1663B756" w14:textId="667C5BB8"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 </w:t>
            </w:r>
          </w:p>
        </w:tc>
        <w:tc>
          <w:tcPr>
            <w:tcW w:w="841" w:type="dxa"/>
            <w:tcBorders>
              <w:top w:val="nil"/>
              <w:left w:val="nil"/>
              <w:bottom w:val="single" w:sz="4" w:space="0" w:color="000000"/>
              <w:right w:val="single" w:sz="4" w:space="0" w:color="000000"/>
            </w:tcBorders>
            <w:shd w:val="clear" w:color="000000" w:fill="FFFFFF"/>
            <w:vAlign w:val="center"/>
          </w:tcPr>
          <w:p w14:paraId="0A7D0D00" w14:textId="295C8473"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 </w:t>
            </w:r>
          </w:p>
        </w:tc>
        <w:tc>
          <w:tcPr>
            <w:tcW w:w="1122" w:type="dxa"/>
            <w:tcBorders>
              <w:top w:val="nil"/>
              <w:left w:val="nil"/>
              <w:bottom w:val="single" w:sz="4" w:space="0" w:color="000000"/>
              <w:right w:val="single" w:sz="4" w:space="0" w:color="000000"/>
            </w:tcBorders>
            <w:shd w:val="clear" w:color="000000" w:fill="FFFFFF"/>
            <w:vAlign w:val="center"/>
          </w:tcPr>
          <w:p w14:paraId="7A6879A9" w14:textId="2B42B25F"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 </w:t>
            </w:r>
          </w:p>
        </w:tc>
      </w:tr>
      <w:tr w:rsidR="00D051BA" w:rsidRPr="00675817" w14:paraId="47E521C9" w14:textId="77777777" w:rsidTr="00A17611">
        <w:trPr>
          <w:trHeight w:val="288"/>
        </w:trPr>
        <w:tc>
          <w:tcPr>
            <w:tcW w:w="716" w:type="dxa"/>
            <w:tcBorders>
              <w:top w:val="nil"/>
              <w:left w:val="single" w:sz="4" w:space="0" w:color="000000"/>
              <w:bottom w:val="single" w:sz="4" w:space="0" w:color="000000"/>
              <w:right w:val="single" w:sz="4" w:space="0" w:color="000000"/>
            </w:tcBorders>
            <w:shd w:val="clear" w:color="000000" w:fill="FFFFFF"/>
            <w:vAlign w:val="center"/>
            <w:hideMark/>
          </w:tcPr>
          <w:p w14:paraId="1CF3B324" w14:textId="35431DFA"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1.1</w:t>
            </w:r>
          </w:p>
        </w:tc>
        <w:tc>
          <w:tcPr>
            <w:tcW w:w="3060" w:type="dxa"/>
            <w:tcBorders>
              <w:top w:val="nil"/>
              <w:left w:val="nil"/>
              <w:bottom w:val="single" w:sz="4" w:space="0" w:color="000000"/>
              <w:right w:val="single" w:sz="4" w:space="0" w:color="000000"/>
            </w:tcBorders>
            <w:shd w:val="clear" w:color="000000" w:fill="FFFFFF"/>
            <w:vAlign w:val="center"/>
            <w:hideMark/>
          </w:tcPr>
          <w:p w14:paraId="4C2C28FF" w14:textId="7276DBF2" w:rsidR="001E2B22" w:rsidRPr="00675817" w:rsidRDefault="001E2B22" w:rsidP="000C346E">
            <w:pPr>
              <w:spacing w:before="0" w:after="0" w:line="360" w:lineRule="auto"/>
              <w:rPr>
                <w:rFonts w:eastAsia="Times New Roman" w:cs="Times New Roman"/>
                <w:color w:val="0D0D0D" w:themeColor="text1" w:themeTint="F2"/>
                <w:sz w:val="18"/>
                <w:szCs w:val="18"/>
              </w:rPr>
            </w:pPr>
            <w:r w:rsidRPr="00675817">
              <w:rPr>
                <w:color w:val="0D0D0D" w:themeColor="text1" w:themeTint="F2"/>
                <w:sz w:val="20"/>
                <w:szCs w:val="20"/>
              </w:rPr>
              <w:t>Đất trồng lúa</w:t>
            </w:r>
          </w:p>
        </w:tc>
        <w:tc>
          <w:tcPr>
            <w:tcW w:w="672" w:type="dxa"/>
            <w:tcBorders>
              <w:top w:val="nil"/>
              <w:left w:val="nil"/>
              <w:bottom w:val="single" w:sz="4" w:space="0" w:color="000000"/>
              <w:right w:val="single" w:sz="4" w:space="0" w:color="000000"/>
            </w:tcBorders>
            <w:shd w:val="clear" w:color="000000" w:fill="FFFFFF"/>
            <w:vAlign w:val="center"/>
            <w:hideMark/>
          </w:tcPr>
          <w:p w14:paraId="552DA2F7" w14:textId="50D36EDA"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LUA</w:t>
            </w:r>
          </w:p>
        </w:tc>
        <w:tc>
          <w:tcPr>
            <w:tcW w:w="1016" w:type="dxa"/>
            <w:tcBorders>
              <w:top w:val="nil"/>
              <w:left w:val="nil"/>
              <w:bottom w:val="single" w:sz="4" w:space="0" w:color="000000"/>
              <w:right w:val="single" w:sz="4" w:space="0" w:color="000000"/>
            </w:tcBorders>
            <w:shd w:val="clear" w:color="000000" w:fill="FFFFFF"/>
            <w:vAlign w:val="center"/>
            <w:hideMark/>
          </w:tcPr>
          <w:p w14:paraId="52D1BFE3" w14:textId="78CCB318"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3.091,15</w:t>
            </w:r>
          </w:p>
        </w:tc>
        <w:tc>
          <w:tcPr>
            <w:tcW w:w="766" w:type="dxa"/>
            <w:tcBorders>
              <w:top w:val="nil"/>
              <w:left w:val="nil"/>
              <w:bottom w:val="single" w:sz="4" w:space="0" w:color="000000"/>
              <w:right w:val="single" w:sz="4" w:space="0" w:color="000000"/>
            </w:tcBorders>
            <w:shd w:val="clear" w:color="000000" w:fill="FFFFFF"/>
            <w:vAlign w:val="center"/>
            <w:hideMark/>
          </w:tcPr>
          <w:p w14:paraId="53BB3F5B" w14:textId="69C153D8"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3,72</w:t>
            </w:r>
          </w:p>
        </w:tc>
        <w:tc>
          <w:tcPr>
            <w:tcW w:w="1016" w:type="dxa"/>
            <w:tcBorders>
              <w:top w:val="nil"/>
              <w:left w:val="nil"/>
              <w:bottom w:val="single" w:sz="4" w:space="0" w:color="000000"/>
              <w:right w:val="single" w:sz="4" w:space="0" w:color="000000"/>
            </w:tcBorders>
            <w:shd w:val="clear" w:color="000000" w:fill="FFFFFF"/>
            <w:vAlign w:val="center"/>
            <w:hideMark/>
          </w:tcPr>
          <w:p w14:paraId="517A625F" w14:textId="65FD50C9"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3.091,00</w:t>
            </w:r>
          </w:p>
        </w:tc>
        <w:tc>
          <w:tcPr>
            <w:tcW w:w="841" w:type="dxa"/>
            <w:tcBorders>
              <w:top w:val="nil"/>
              <w:left w:val="nil"/>
              <w:bottom w:val="single" w:sz="4" w:space="0" w:color="000000"/>
              <w:right w:val="single" w:sz="4" w:space="0" w:color="000000"/>
            </w:tcBorders>
            <w:shd w:val="clear" w:color="000000" w:fill="FFFFFF"/>
            <w:vAlign w:val="center"/>
            <w:hideMark/>
          </w:tcPr>
          <w:p w14:paraId="5F1CA7F5" w14:textId="246DBC00"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i/>
                <w:iCs/>
                <w:color w:val="0D0D0D" w:themeColor="text1" w:themeTint="F2"/>
                <w:sz w:val="20"/>
                <w:szCs w:val="20"/>
              </w:rPr>
              <w:t>3,65</w:t>
            </w:r>
          </w:p>
        </w:tc>
        <w:tc>
          <w:tcPr>
            <w:tcW w:w="1122" w:type="dxa"/>
            <w:tcBorders>
              <w:top w:val="nil"/>
              <w:left w:val="nil"/>
              <w:bottom w:val="single" w:sz="4" w:space="0" w:color="000000"/>
              <w:right w:val="single" w:sz="4" w:space="0" w:color="000000"/>
            </w:tcBorders>
            <w:shd w:val="clear" w:color="000000" w:fill="FFFFFF"/>
            <w:vAlign w:val="center"/>
            <w:hideMark/>
          </w:tcPr>
          <w:p w14:paraId="69644CD9" w14:textId="338A99C3"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iCs/>
                <w:color w:val="0D0D0D" w:themeColor="text1" w:themeTint="F2"/>
                <w:sz w:val="20"/>
                <w:szCs w:val="20"/>
              </w:rPr>
              <w:t>-0,15</w:t>
            </w:r>
          </w:p>
        </w:tc>
      </w:tr>
      <w:tr w:rsidR="00D051BA" w:rsidRPr="00675817" w14:paraId="6E55D649" w14:textId="77777777" w:rsidTr="00A17611">
        <w:trPr>
          <w:trHeight w:val="288"/>
        </w:trPr>
        <w:tc>
          <w:tcPr>
            <w:tcW w:w="716" w:type="dxa"/>
            <w:tcBorders>
              <w:top w:val="nil"/>
              <w:left w:val="single" w:sz="4" w:space="0" w:color="000000"/>
              <w:bottom w:val="single" w:sz="4" w:space="0" w:color="000000"/>
              <w:right w:val="single" w:sz="4" w:space="0" w:color="000000"/>
            </w:tcBorders>
            <w:shd w:val="clear" w:color="000000" w:fill="FFFFFF"/>
            <w:vAlign w:val="center"/>
            <w:hideMark/>
          </w:tcPr>
          <w:p w14:paraId="3C4DE6A6" w14:textId="191A6BB5"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i/>
                <w:iCs/>
                <w:color w:val="0D0D0D" w:themeColor="text1" w:themeTint="F2"/>
                <w:sz w:val="20"/>
                <w:szCs w:val="20"/>
              </w:rPr>
              <w:t> </w:t>
            </w:r>
          </w:p>
        </w:tc>
        <w:tc>
          <w:tcPr>
            <w:tcW w:w="3060" w:type="dxa"/>
            <w:tcBorders>
              <w:top w:val="nil"/>
              <w:left w:val="nil"/>
              <w:bottom w:val="single" w:sz="4" w:space="0" w:color="000000"/>
              <w:right w:val="single" w:sz="4" w:space="0" w:color="000000"/>
            </w:tcBorders>
            <w:shd w:val="clear" w:color="000000" w:fill="FFFFFF"/>
            <w:vAlign w:val="center"/>
            <w:hideMark/>
          </w:tcPr>
          <w:p w14:paraId="139644DA" w14:textId="712B8A1B" w:rsidR="001E2B22" w:rsidRPr="00675817" w:rsidRDefault="001E2B22" w:rsidP="000C346E">
            <w:pPr>
              <w:spacing w:before="0" w:after="0" w:line="360" w:lineRule="auto"/>
              <w:rPr>
                <w:rFonts w:eastAsia="Times New Roman" w:cs="Times New Roman"/>
                <w:i/>
                <w:iCs/>
                <w:color w:val="0D0D0D" w:themeColor="text1" w:themeTint="F2"/>
                <w:sz w:val="18"/>
                <w:szCs w:val="18"/>
              </w:rPr>
            </w:pPr>
            <w:r w:rsidRPr="00675817">
              <w:rPr>
                <w:i/>
                <w:iCs/>
                <w:color w:val="0D0D0D" w:themeColor="text1" w:themeTint="F2"/>
                <w:sz w:val="20"/>
                <w:szCs w:val="20"/>
              </w:rPr>
              <w:t>Trong đó: Đất chuyên trồng lúa nước</w:t>
            </w:r>
          </w:p>
        </w:tc>
        <w:tc>
          <w:tcPr>
            <w:tcW w:w="672" w:type="dxa"/>
            <w:tcBorders>
              <w:top w:val="nil"/>
              <w:left w:val="nil"/>
              <w:bottom w:val="single" w:sz="4" w:space="0" w:color="000000"/>
              <w:right w:val="single" w:sz="4" w:space="0" w:color="000000"/>
            </w:tcBorders>
            <w:shd w:val="clear" w:color="000000" w:fill="FFFFFF"/>
            <w:vAlign w:val="center"/>
            <w:hideMark/>
          </w:tcPr>
          <w:p w14:paraId="06DC0ACF" w14:textId="6DB91F2D" w:rsidR="001E2B22" w:rsidRPr="00675817" w:rsidRDefault="001E2B22"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LUC</w:t>
            </w:r>
          </w:p>
        </w:tc>
        <w:tc>
          <w:tcPr>
            <w:tcW w:w="1016" w:type="dxa"/>
            <w:tcBorders>
              <w:top w:val="nil"/>
              <w:left w:val="nil"/>
              <w:bottom w:val="single" w:sz="4" w:space="0" w:color="000000"/>
              <w:right w:val="single" w:sz="4" w:space="0" w:color="000000"/>
            </w:tcBorders>
            <w:shd w:val="clear" w:color="000000" w:fill="FFFFFF"/>
            <w:vAlign w:val="center"/>
            <w:hideMark/>
          </w:tcPr>
          <w:p w14:paraId="42974FBC" w14:textId="25E05E0E" w:rsidR="001E2B22" w:rsidRPr="00675817" w:rsidRDefault="001E2B22"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1.802,88</w:t>
            </w:r>
          </w:p>
        </w:tc>
        <w:tc>
          <w:tcPr>
            <w:tcW w:w="766" w:type="dxa"/>
            <w:tcBorders>
              <w:top w:val="nil"/>
              <w:left w:val="nil"/>
              <w:bottom w:val="single" w:sz="4" w:space="0" w:color="000000"/>
              <w:right w:val="single" w:sz="4" w:space="0" w:color="000000"/>
            </w:tcBorders>
            <w:shd w:val="clear" w:color="000000" w:fill="FFFFFF"/>
            <w:vAlign w:val="center"/>
            <w:hideMark/>
          </w:tcPr>
          <w:p w14:paraId="41DAC367" w14:textId="284B999D" w:rsidR="001E2B22" w:rsidRPr="00675817" w:rsidRDefault="001E2B22"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 </w:t>
            </w:r>
          </w:p>
        </w:tc>
        <w:tc>
          <w:tcPr>
            <w:tcW w:w="1016" w:type="dxa"/>
            <w:tcBorders>
              <w:top w:val="nil"/>
              <w:left w:val="nil"/>
              <w:bottom w:val="single" w:sz="4" w:space="0" w:color="000000"/>
              <w:right w:val="single" w:sz="4" w:space="0" w:color="000000"/>
            </w:tcBorders>
            <w:shd w:val="clear" w:color="000000" w:fill="FFFFFF"/>
            <w:vAlign w:val="center"/>
            <w:hideMark/>
          </w:tcPr>
          <w:p w14:paraId="008713AC" w14:textId="7488AB7D" w:rsidR="001E2B22" w:rsidRPr="00675817" w:rsidRDefault="001E2B22"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2.031,00</w:t>
            </w:r>
          </w:p>
        </w:tc>
        <w:tc>
          <w:tcPr>
            <w:tcW w:w="841" w:type="dxa"/>
            <w:tcBorders>
              <w:top w:val="nil"/>
              <w:left w:val="nil"/>
              <w:bottom w:val="single" w:sz="4" w:space="0" w:color="000000"/>
              <w:right w:val="single" w:sz="4" w:space="0" w:color="000000"/>
            </w:tcBorders>
            <w:shd w:val="clear" w:color="000000" w:fill="FFFFFF"/>
            <w:vAlign w:val="center"/>
            <w:hideMark/>
          </w:tcPr>
          <w:p w14:paraId="590A6B60" w14:textId="24905B14" w:rsidR="001E2B22" w:rsidRPr="00675817" w:rsidRDefault="001E2B22"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 </w:t>
            </w:r>
          </w:p>
        </w:tc>
        <w:tc>
          <w:tcPr>
            <w:tcW w:w="1122" w:type="dxa"/>
            <w:tcBorders>
              <w:top w:val="nil"/>
              <w:left w:val="nil"/>
              <w:bottom w:val="single" w:sz="4" w:space="0" w:color="000000"/>
              <w:right w:val="single" w:sz="4" w:space="0" w:color="000000"/>
            </w:tcBorders>
            <w:shd w:val="clear" w:color="000000" w:fill="FFFFFF"/>
            <w:vAlign w:val="center"/>
            <w:hideMark/>
          </w:tcPr>
          <w:p w14:paraId="7FC61D0F" w14:textId="75DD1901" w:rsidR="001E2B22" w:rsidRPr="00675817" w:rsidRDefault="001E2B22"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228,12</w:t>
            </w:r>
          </w:p>
        </w:tc>
      </w:tr>
      <w:tr w:rsidR="00D051BA" w:rsidRPr="00675817" w14:paraId="28A277D3" w14:textId="77777777" w:rsidTr="00A17611">
        <w:trPr>
          <w:trHeight w:val="288"/>
        </w:trPr>
        <w:tc>
          <w:tcPr>
            <w:tcW w:w="716" w:type="dxa"/>
            <w:tcBorders>
              <w:top w:val="nil"/>
              <w:left w:val="single" w:sz="4" w:space="0" w:color="000000"/>
              <w:bottom w:val="single" w:sz="4" w:space="0" w:color="000000"/>
              <w:right w:val="single" w:sz="4" w:space="0" w:color="000000"/>
            </w:tcBorders>
            <w:shd w:val="clear" w:color="000000" w:fill="FFFFFF"/>
            <w:vAlign w:val="center"/>
            <w:hideMark/>
          </w:tcPr>
          <w:p w14:paraId="6E0AA8E0" w14:textId="41EBBCCF"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1.2</w:t>
            </w:r>
          </w:p>
        </w:tc>
        <w:tc>
          <w:tcPr>
            <w:tcW w:w="3060" w:type="dxa"/>
            <w:tcBorders>
              <w:top w:val="nil"/>
              <w:left w:val="nil"/>
              <w:bottom w:val="single" w:sz="4" w:space="0" w:color="000000"/>
              <w:right w:val="single" w:sz="4" w:space="0" w:color="000000"/>
            </w:tcBorders>
            <w:shd w:val="clear" w:color="000000" w:fill="FFFFFF"/>
            <w:vAlign w:val="center"/>
            <w:hideMark/>
          </w:tcPr>
          <w:p w14:paraId="29FD8B0B" w14:textId="0B7F8161" w:rsidR="001E2B22" w:rsidRPr="00675817" w:rsidRDefault="001E2B22" w:rsidP="000C346E">
            <w:pPr>
              <w:spacing w:before="0" w:after="0" w:line="360" w:lineRule="auto"/>
              <w:rPr>
                <w:rFonts w:eastAsia="Times New Roman" w:cs="Times New Roman"/>
                <w:color w:val="0D0D0D" w:themeColor="text1" w:themeTint="F2"/>
                <w:sz w:val="18"/>
                <w:szCs w:val="18"/>
              </w:rPr>
            </w:pPr>
            <w:r w:rsidRPr="00675817">
              <w:rPr>
                <w:color w:val="0D0D0D" w:themeColor="text1" w:themeTint="F2"/>
                <w:sz w:val="20"/>
                <w:szCs w:val="20"/>
              </w:rPr>
              <w:t>Đất trồng cây hàng năm khác</w:t>
            </w:r>
          </w:p>
        </w:tc>
        <w:tc>
          <w:tcPr>
            <w:tcW w:w="672" w:type="dxa"/>
            <w:tcBorders>
              <w:top w:val="nil"/>
              <w:left w:val="nil"/>
              <w:bottom w:val="single" w:sz="4" w:space="0" w:color="000000"/>
              <w:right w:val="single" w:sz="4" w:space="0" w:color="000000"/>
            </w:tcBorders>
            <w:shd w:val="clear" w:color="000000" w:fill="FFFFFF"/>
            <w:vAlign w:val="center"/>
            <w:hideMark/>
          </w:tcPr>
          <w:p w14:paraId="7ECBED99" w14:textId="68458807"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HNK</w:t>
            </w:r>
          </w:p>
        </w:tc>
        <w:tc>
          <w:tcPr>
            <w:tcW w:w="1016" w:type="dxa"/>
            <w:tcBorders>
              <w:top w:val="nil"/>
              <w:left w:val="nil"/>
              <w:bottom w:val="single" w:sz="4" w:space="0" w:color="000000"/>
              <w:right w:val="single" w:sz="4" w:space="0" w:color="000000"/>
            </w:tcBorders>
            <w:shd w:val="clear" w:color="000000" w:fill="FFFFFF"/>
            <w:vAlign w:val="center"/>
            <w:hideMark/>
          </w:tcPr>
          <w:p w14:paraId="70670728" w14:textId="50CE8DA9"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1.959,92</w:t>
            </w:r>
          </w:p>
        </w:tc>
        <w:tc>
          <w:tcPr>
            <w:tcW w:w="766" w:type="dxa"/>
            <w:tcBorders>
              <w:top w:val="nil"/>
              <w:left w:val="nil"/>
              <w:bottom w:val="single" w:sz="4" w:space="0" w:color="000000"/>
              <w:right w:val="single" w:sz="4" w:space="0" w:color="000000"/>
            </w:tcBorders>
            <w:shd w:val="clear" w:color="000000" w:fill="FFFFFF"/>
            <w:vAlign w:val="center"/>
            <w:hideMark/>
          </w:tcPr>
          <w:p w14:paraId="3B8A7E0C" w14:textId="451606E9"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2,36</w:t>
            </w:r>
          </w:p>
        </w:tc>
        <w:tc>
          <w:tcPr>
            <w:tcW w:w="1016" w:type="dxa"/>
            <w:tcBorders>
              <w:top w:val="nil"/>
              <w:left w:val="nil"/>
              <w:bottom w:val="single" w:sz="4" w:space="0" w:color="000000"/>
              <w:right w:val="single" w:sz="4" w:space="0" w:color="000000"/>
            </w:tcBorders>
            <w:shd w:val="clear" w:color="000000" w:fill="FFFFFF"/>
            <w:vAlign w:val="center"/>
            <w:hideMark/>
          </w:tcPr>
          <w:p w14:paraId="4B125738" w14:textId="0C503BF9"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2.724,08</w:t>
            </w:r>
          </w:p>
        </w:tc>
        <w:tc>
          <w:tcPr>
            <w:tcW w:w="841" w:type="dxa"/>
            <w:tcBorders>
              <w:top w:val="nil"/>
              <w:left w:val="nil"/>
              <w:bottom w:val="single" w:sz="4" w:space="0" w:color="000000"/>
              <w:right w:val="single" w:sz="4" w:space="0" w:color="000000"/>
            </w:tcBorders>
            <w:shd w:val="clear" w:color="000000" w:fill="FFFFFF"/>
            <w:vAlign w:val="center"/>
            <w:hideMark/>
          </w:tcPr>
          <w:p w14:paraId="19A8D66A" w14:textId="56497640"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i/>
                <w:iCs/>
                <w:color w:val="0D0D0D" w:themeColor="text1" w:themeTint="F2"/>
                <w:sz w:val="20"/>
                <w:szCs w:val="20"/>
              </w:rPr>
              <w:t>3,22</w:t>
            </w:r>
          </w:p>
        </w:tc>
        <w:tc>
          <w:tcPr>
            <w:tcW w:w="1122" w:type="dxa"/>
            <w:tcBorders>
              <w:top w:val="nil"/>
              <w:left w:val="nil"/>
              <w:bottom w:val="single" w:sz="4" w:space="0" w:color="000000"/>
              <w:right w:val="single" w:sz="4" w:space="0" w:color="000000"/>
            </w:tcBorders>
            <w:shd w:val="clear" w:color="000000" w:fill="FFFFFF"/>
            <w:vAlign w:val="center"/>
            <w:hideMark/>
          </w:tcPr>
          <w:p w14:paraId="7D365687" w14:textId="4FBFD4E2"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iCs/>
                <w:color w:val="0D0D0D" w:themeColor="text1" w:themeTint="F2"/>
                <w:sz w:val="20"/>
                <w:szCs w:val="20"/>
              </w:rPr>
              <w:t>764,16</w:t>
            </w:r>
          </w:p>
        </w:tc>
      </w:tr>
      <w:tr w:rsidR="00D051BA" w:rsidRPr="00675817" w14:paraId="763F43B6" w14:textId="77777777" w:rsidTr="00A17611">
        <w:trPr>
          <w:trHeight w:val="288"/>
        </w:trPr>
        <w:tc>
          <w:tcPr>
            <w:tcW w:w="716" w:type="dxa"/>
            <w:tcBorders>
              <w:top w:val="nil"/>
              <w:left w:val="single" w:sz="4" w:space="0" w:color="000000"/>
              <w:bottom w:val="single" w:sz="4" w:space="0" w:color="000000"/>
              <w:right w:val="single" w:sz="4" w:space="0" w:color="000000"/>
            </w:tcBorders>
            <w:shd w:val="clear" w:color="000000" w:fill="FFFFFF"/>
            <w:vAlign w:val="center"/>
            <w:hideMark/>
          </w:tcPr>
          <w:p w14:paraId="7BDB9A03" w14:textId="093C61F6"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1.3</w:t>
            </w:r>
          </w:p>
        </w:tc>
        <w:tc>
          <w:tcPr>
            <w:tcW w:w="3060" w:type="dxa"/>
            <w:tcBorders>
              <w:top w:val="nil"/>
              <w:left w:val="nil"/>
              <w:bottom w:val="single" w:sz="4" w:space="0" w:color="000000"/>
              <w:right w:val="single" w:sz="4" w:space="0" w:color="000000"/>
            </w:tcBorders>
            <w:shd w:val="clear" w:color="000000" w:fill="FFFFFF"/>
            <w:vAlign w:val="center"/>
            <w:hideMark/>
          </w:tcPr>
          <w:p w14:paraId="32B0666B" w14:textId="0D9EA619" w:rsidR="001E2B22" w:rsidRPr="00675817" w:rsidRDefault="001E2B22" w:rsidP="000C346E">
            <w:pPr>
              <w:spacing w:before="0" w:after="0" w:line="360" w:lineRule="auto"/>
              <w:rPr>
                <w:rFonts w:eastAsia="Times New Roman" w:cs="Times New Roman"/>
                <w:color w:val="0D0D0D" w:themeColor="text1" w:themeTint="F2"/>
                <w:sz w:val="18"/>
                <w:szCs w:val="18"/>
              </w:rPr>
            </w:pPr>
            <w:r w:rsidRPr="00675817">
              <w:rPr>
                <w:color w:val="0D0D0D" w:themeColor="text1" w:themeTint="F2"/>
                <w:sz w:val="20"/>
                <w:szCs w:val="20"/>
              </w:rPr>
              <w:t>Đất trồng cây lâu năm</w:t>
            </w:r>
          </w:p>
        </w:tc>
        <w:tc>
          <w:tcPr>
            <w:tcW w:w="672" w:type="dxa"/>
            <w:tcBorders>
              <w:top w:val="nil"/>
              <w:left w:val="nil"/>
              <w:bottom w:val="single" w:sz="4" w:space="0" w:color="000000"/>
              <w:right w:val="single" w:sz="4" w:space="0" w:color="000000"/>
            </w:tcBorders>
            <w:shd w:val="clear" w:color="000000" w:fill="FFFFFF"/>
            <w:vAlign w:val="center"/>
            <w:hideMark/>
          </w:tcPr>
          <w:p w14:paraId="3455DE21" w14:textId="0C73C7A5"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CLN</w:t>
            </w:r>
          </w:p>
        </w:tc>
        <w:tc>
          <w:tcPr>
            <w:tcW w:w="1016" w:type="dxa"/>
            <w:tcBorders>
              <w:top w:val="nil"/>
              <w:left w:val="nil"/>
              <w:bottom w:val="single" w:sz="4" w:space="0" w:color="000000"/>
              <w:right w:val="single" w:sz="4" w:space="0" w:color="000000"/>
            </w:tcBorders>
            <w:shd w:val="clear" w:color="000000" w:fill="FFFFFF"/>
            <w:vAlign w:val="center"/>
            <w:hideMark/>
          </w:tcPr>
          <w:p w14:paraId="5D3767DC" w14:textId="57127494"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965,02</w:t>
            </w:r>
          </w:p>
        </w:tc>
        <w:tc>
          <w:tcPr>
            <w:tcW w:w="766" w:type="dxa"/>
            <w:tcBorders>
              <w:top w:val="nil"/>
              <w:left w:val="nil"/>
              <w:bottom w:val="single" w:sz="4" w:space="0" w:color="000000"/>
              <w:right w:val="single" w:sz="4" w:space="0" w:color="000000"/>
            </w:tcBorders>
            <w:shd w:val="clear" w:color="000000" w:fill="FFFFFF"/>
            <w:vAlign w:val="center"/>
            <w:hideMark/>
          </w:tcPr>
          <w:p w14:paraId="319854E4" w14:textId="35531099"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1,16</w:t>
            </w:r>
          </w:p>
        </w:tc>
        <w:tc>
          <w:tcPr>
            <w:tcW w:w="1016" w:type="dxa"/>
            <w:tcBorders>
              <w:top w:val="nil"/>
              <w:left w:val="nil"/>
              <w:bottom w:val="single" w:sz="4" w:space="0" w:color="000000"/>
              <w:right w:val="single" w:sz="4" w:space="0" w:color="000000"/>
            </w:tcBorders>
            <w:shd w:val="clear" w:color="000000" w:fill="FFFFFF"/>
            <w:vAlign w:val="center"/>
            <w:hideMark/>
          </w:tcPr>
          <w:p w14:paraId="3BFD6CDF" w14:textId="6820D6BB"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646,00</w:t>
            </w:r>
          </w:p>
        </w:tc>
        <w:tc>
          <w:tcPr>
            <w:tcW w:w="841" w:type="dxa"/>
            <w:tcBorders>
              <w:top w:val="nil"/>
              <w:left w:val="nil"/>
              <w:bottom w:val="single" w:sz="4" w:space="0" w:color="000000"/>
              <w:right w:val="single" w:sz="4" w:space="0" w:color="000000"/>
            </w:tcBorders>
            <w:shd w:val="clear" w:color="000000" w:fill="FFFFFF"/>
            <w:vAlign w:val="center"/>
            <w:hideMark/>
          </w:tcPr>
          <w:p w14:paraId="044669C7" w14:textId="37DD18D2"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i/>
                <w:iCs/>
                <w:color w:val="0D0D0D" w:themeColor="text1" w:themeTint="F2"/>
                <w:sz w:val="20"/>
                <w:szCs w:val="20"/>
              </w:rPr>
              <w:t>0,76</w:t>
            </w:r>
          </w:p>
        </w:tc>
        <w:tc>
          <w:tcPr>
            <w:tcW w:w="1122" w:type="dxa"/>
            <w:tcBorders>
              <w:top w:val="nil"/>
              <w:left w:val="nil"/>
              <w:bottom w:val="single" w:sz="4" w:space="0" w:color="000000"/>
              <w:right w:val="single" w:sz="4" w:space="0" w:color="000000"/>
            </w:tcBorders>
            <w:shd w:val="clear" w:color="000000" w:fill="FFFFFF"/>
            <w:vAlign w:val="center"/>
            <w:hideMark/>
          </w:tcPr>
          <w:p w14:paraId="1C54A4B4" w14:textId="0D6DE840"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iCs/>
                <w:color w:val="0D0D0D" w:themeColor="text1" w:themeTint="F2"/>
                <w:sz w:val="20"/>
                <w:szCs w:val="20"/>
              </w:rPr>
              <w:t>-319,02</w:t>
            </w:r>
          </w:p>
        </w:tc>
      </w:tr>
      <w:tr w:rsidR="00D051BA" w:rsidRPr="00675817" w14:paraId="65E09F88" w14:textId="77777777" w:rsidTr="00A17611">
        <w:trPr>
          <w:trHeight w:val="288"/>
        </w:trPr>
        <w:tc>
          <w:tcPr>
            <w:tcW w:w="716" w:type="dxa"/>
            <w:tcBorders>
              <w:top w:val="nil"/>
              <w:left w:val="single" w:sz="4" w:space="0" w:color="000000"/>
              <w:bottom w:val="single" w:sz="4" w:space="0" w:color="000000"/>
              <w:right w:val="single" w:sz="4" w:space="0" w:color="000000"/>
            </w:tcBorders>
            <w:shd w:val="clear" w:color="000000" w:fill="FFFFFF"/>
            <w:vAlign w:val="center"/>
            <w:hideMark/>
          </w:tcPr>
          <w:p w14:paraId="74159167" w14:textId="77D08EB4"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1.4</w:t>
            </w:r>
          </w:p>
        </w:tc>
        <w:tc>
          <w:tcPr>
            <w:tcW w:w="3060" w:type="dxa"/>
            <w:tcBorders>
              <w:top w:val="nil"/>
              <w:left w:val="nil"/>
              <w:bottom w:val="single" w:sz="4" w:space="0" w:color="000000"/>
              <w:right w:val="single" w:sz="4" w:space="0" w:color="000000"/>
            </w:tcBorders>
            <w:shd w:val="clear" w:color="000000" w:fill="FFFFFF"/>
            <w:vAlign w:val="center"/>
            <w:hideMark/>
          </w:tcPr>
          <w:p w14:paraId="7A781905" w14:textId="657988DC" w:rsidR="001E2B22" w:rsidRPr="00675817" w:rsidRDefault="001E2B22" w:rsidP="000C346E">
            <w:pPr>
              <w:spacing w:before="0" w:after="0" w:line="360" w:lineRule="auto"/>
              <w:rPr>
                <w:rFonts w:eastAsia="Times New Roman" w:cs="Times New Roman"/>
                <w:color w:val="0D0D0D" w:themeColor="text1" w:themeTint="F2"/>
                <w:sz w:val="18"/>
                <w:szCs w:val="18"/>
              </w:rPr>
            </w:pPr>
            <w:r w:rsidRPr="00675817">
              <w:rPr>
                <w:color w:val="0D0D0D" w:themeColor="text1" w:themeTint="F2"/>
                <w:sz w:val="20"/>
                <w:szCs w:val="20"/>
              </w:rPr>
              <w:t>Đất rừng phòng hộ</w:t>
            </w:r>
          </w:p>
        </w:tc>
        <w:tc>
          <w:tcPr>
            <w:tcW w:w="672" w:type="dxa"/>
            <w:tcBorders>
              <w:top w:val="nil"/>
              <w:left w:val="nil"/>
              <w:bottom w:val="single" w:sz="4" w:space="0" w:color="000000"/>
              <w:right w:val="single" w:sz="4" w:space="0" w:color="000000"/>
            </w:tcBorders>
            <w:shd w:val="clear" w:color="000000" w:fill="FFFFFF"/>
            <w:vAlign w:val="center"/>
            <w:hideMark/>
          </w:tcPr>
          <w:p w14:paraId="6C64D7B7" w14:textId="290FB854"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RPH</w:t>
            </w:r>
          </w:p>
        </w:tc>
        <w:tc>
          <w:tcPr>
            <w:tcW w:w="1016" w:type="dxa"/>
            <w:tcBorders>
              <w:top w:val="nil"/>
              <w:left w:val="nil"/>
              <w:bottom w:val="single" w:sz="4" w:space="0" w:color="000000"/>
              <w:right w:val="single" w:sz="4" w:space="0" w:color="000000"/>
            </w:tcBorders>
            <w:shd w:val="clear" w:color="000000" w:fill="FFFFFF"/>
            <w:vAlign w:val="center"/>
            <w:hideMark/>
          </w:tcPr>
          <w:p w14:paraId="73B46DE8" w14:textId="0999F231"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18.282,61</w:t>
            </w:r>
          </w:p>
        </w:tc>
        <w:tc>
          <w:tcPr>
            <w:tcW w:w="766" w:type="dxa"/>
            <w:tcBorders>
              <w:top w:val="nil"/>
              <w:left w:val="nil"/>
              <w:bottom w:val="single" w:sz="4" w:space="0" w:color="000000"/>
              <w:right w:val="single" w:sz="4" w:space="0" w:color="000000"/>
            </w:tcBorders>
            <w:shd w:val="clear" w:color="000000" w:fill="FFFFFF"/>
            <w:vAlign w:val="center"/>
            <w:hideMark/>
          </w:tcPr>
          <w:p w14:paraId="6BE942CF" w14:textId="2D3C576E"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21,99</w:t>
            </w:r>
          </w:p>
        </w:tc>
        <w:tc>
          <w:tcPr>
            <w:tcW w:w="1016" w:type="dxa"/>
            <w:tcBorders>
              <w:top w:val="nil"/>
              <w:left w:val="nil"/>
              <w:bottom w:val="single" w:sz="4" w:space="0" w:color="000000"/>
              <w:right w:val="single" w:sz="4" w:space="0" w:color="000000"/>
            </w:tcBorders>
            <w:shd w:val="clear" w:color="000000" w:fill="FFFFFF"/>
            <w:vAlign w:val="center"/>
            <w:hideMark/>
          </w:tcPr>
          <w:p w14:paraId="6EB4DDD5" w14:textId="44836E64"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17.881,00</w:t>
            </w:r>
          </w:p>
        </w:tc>
        <w:tc>
          <w:tcPr>
            <w:tcW w:w="841" w:type="dxa"/>
            <w:tcBorders>
              <w:top w:val="nil"/>
              <w:left w:val="nil"/>
              <w:bottom w:val="single" w:sz="4" w:space="0" w:color="000000"/>
              <w:right w:val="single" w:sz="4" w:space="0" w:color="000000"/>
            </w:tcBorders>
            <w:shd w:val="clear" w:color="000000" w:fill="FFFFFF"/>
            <w:vAlign w:val="center"/>
            <w:hideMark/>
          </w:tcPr>
          <w:p w14:paraId="2BAF1E1B" w14:textId="7D9A456D"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i/>
                <w:iCs/>
                <w:color w:val="0D0D0D" w:themeColor="text1" w:themeTint="F2"/>
                <w:sz w:val="20"/>
                <w:szCs w:val="20"/>
              </w:rPr>
              <w:t>21,13</w:t>
            </w:r>
          </w:p>
        </w:tc>
        <w:tc>
          <w:tcPr>
            <w:tcW w:w="1122" w:type="dxa"/>
            <w:tcBorders>
              <w:top w:val="nil"/>
              <w:left w:val="nil"/>
              <w:bottom w:val="single" w:sz="4" w:space="0" w:color="000000"/>
              <w:right w:val="single" w:sz="4" w:space="0" w:color="000000"/>
            </w:tcBorders>
            <w:shd w:val="clear" w:color="000000" w:fill="FFFFFF"/>
            <w:vAlign w:val="center"/>
            <w:hideMark/>
          </w:tcPr>
          <w:p w14:paraId="7822B0AC" w14:textId="4AA8849B"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iCs/>
                <w:color w:val="0D0D0D" w:themeColor="text1" w:themeTint="F2"/>
                <w:sz w:val="20"/>
                <w:szCs w:val="20"/>
              </w:rPr>
              <w:t>-401,61</w:t>
            </w:r>
          </w:p>
        </w:tc>
      </w:tr>
      <w:tr w:rsidR="00D051BA" w:rsidRPr="00675817" w14:paraId="48C1D5E5" w14:textId="77777777" w:rsidTr="00A17611">
        <w:trPr>
          <w:trHeight w:val="288"/>
        </w:trPr>
        <w:tc>
          <w:tcPr>
            <w:tcW w:w="716" w:type="dxa"/>
            <w:tcBorders>
              <w:top w:val="nil"/>
              <w:left w:val="single" w:sz="4" w:space="0" w:color="000000"/>
              <w:bottom w:val="single" w:sz="4" w:space="0" w:color="000000"/>
              <w:right w:val="single" w:sz="4" w:space="0" w:color="000000"/>
            </w:tcBorders>
            <w:shd w:val="clear" w:color="000000" w:fill="FFFFFF"/>
            <w:vAlign w:val="center"/>
            <w:hideMark/>
          </w:tcPr>
          <w:p w14:paraId="755517B8" w14:textId="48B77938"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1.5</w:t>
            </w:r>
          </w:p>
        </w:tc>
        <w:tc>
          <w:tcPr>
            <w:tcW w:w="3060" w:type="dxa"/>
            <w:tcBorders>
              <w:top w:val="nil"/>
              <w:left w:val="nil"/>
              <w:bottom w:val="single" w:sz="4" w:space="0" w:color="000000"/>
              <w:right w:val="single" w:sz="4" w:space="0" w:color="000000"/>
            </w:tcBorders>
            <w:shd w:val="clear" w:color="000000" w:fill="FFFFFF"/>
            <w:vAlign w:val="center"/>
            <w:hideMark/>
          </w:tcPr>
          <w:p w14:paraId="5C7BDC96" w14:textId="6F3C82E5" w:rsidR="001E2B22" w:rsidRPr="00675817" w:rsidRDefault="001E2B22" w:rsidP="000C346E">
            <w:pPr>
              <w:spacing w:before="0" w:after="0" w:line="360" w:lineRule="auto"/>
              <w:rPr>
                <w:rFonts w:eastAsia="Times New Roman" w:cs="Times New Roman"/>
                <w:color w:val="0D0D0D" w:themeColor="text1" w:themeTint="F2"/>
                <w:sz w:val="18"/>
                <w:szCs w:val="18"/>
              </w:rPr>
            </w:pPr>
            <w:r w:rsidRPr="00675817">
              <w:rPr>
                <w:color w:val="0D0D0D" w:themeColor="text1" w:themeTint="F2"/>
                <w:sz w:val="20"/>
                <w:szCs w:val="20"/>
              </w:rPr>
              <w:t>Đất rừng đặc dụng</w:t>
            </w:r>
          </w:p>
        </w:tc>
        <w:tc>
          <w:tcPr>
            <w:tcW w:w="672" w:type="dxa"/>
            <w:tcBorders>
              <w:top w:val="nil"/>
              <w:left w:val="nil"/>
              <w:bottom w:val="single" w:sz="4" w:space="0" w:color="000000"/>
              <w:right w:val="single" w:sz="4" w:space="0" w:color="000000"/>
            </w:tcBorders>
            <w:shd w:val="clear" w:color="000000" w:fill="FFFFFF"/>
            <w:vAlign w:val="center"/>
            <w:hideMark/>
          </w:tcPr>
          <w:p w14:paraId="16CA5251" w14:textId="0019871A"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RDD</w:t>
            </w:r>
          </w:p>
        </w:tc>
        <w:tc>
          <w:tcPr>
            <w:tcW w:w="1016" w:type="dxa"/>
            <w:tcBorders>
              <w:top w:val="nil"/>
              <w:left w:val="nil"/>
              <w:bottom w:val="single" w:sz="4" w:space="0" w:color="000000"/>
              <w:right w:val="single" w:sz="4" w:space="0" w:color="000000"/>
            </w:tcBorders>
            <w:shd w:val="clear" w:color="000000" w:fill="FFFFFF"/>
            <w:vAlign w:val="center"/>
            <w:hideMark/>
          </w:tcPr>
          <w:p w14:paraId="6AC4AF83" w14:textId="585EEF27"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4.163,48</w:t>
            </w:r>
          </w:p>
        </w:tc>
        <w:tc>
          <w:tcPr>
            <w:tcW w:w="766" w:type="dxa"/>
            <w:tcBorders>
              <w:top w:val="nil"/>
              <w:left w:val="nil"/>
              <w:bottom w:val="single" w:sz="4" w:space="0" w:color="000000"/>
              <w:right w:val="single" w:sz="4" w:space="0" w:color="000000"/>
            </w:tcBorders>
            <w:shd w:val="clear" w:color="000000" w:fill="FFFFFF"/>
            <w:vAlign w:val="center"/>
            <w:hideMark/>
          </w:tcPr>
          <w:p w14:paraId="168E1660" w14:textId="03E9B0C1"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5,01</w:t>
            </w:r>
          </w:p>
        </w:tc>
        <w:tc>
          <w:tcPr>
            <w:tcW w:w="1016" w:type="dxa"/>
            <w:tcBorders>
              <w:top w:val="nil"/>
              <w:left w:val="nil"/>
              <w:bottom w:val="single" w:sz="4" w:space="0" w:color="000000"/>
              <w:right w:val="single" w:sz="4" w:space="0" w:color="000000"/>
            </w:tcBorders>
            <w:shd w:val="clear" w:color="000000" w:fill="FFFFFF"/>
            <w:vAlign w:val="center"/>
            <w:hideMark/>
          </w:tcPr>
          <w:p w14:paraId="63FD15FF" w14:textId="0D92A4B3"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4.520,00</w:t>
            </w:r>
          </w:p>
        </w:tc>
        <w:tc>
          <w:tcPr>
            <w:tcW w:w="841" w:type="dxa"/>
            <w:tcBorders>
              <w:top w:val="nil"/>
              <w:left w:val="nil"/>
              <w:bottom w:val="single" w:sz="4" w:space="0" w:color="000000"/>
              <w:right w:val="single" w:sz="4" w:space="0" w:color="000000"/>
            </w:tcBorders>
            <w:shd w:val="clear" w:color="000000" w:fill="FFFFFF"/>
            <w:vAlign w:val="center"/>
            <w:hideMark/>
          </w:tcPr>
          <w:p w14:paraId="7F41CF85" w14:textId="1CE180AF"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i/>
                <w:iCs/>
                <w:color w:val="0D0D0D" w:themeColor="text1" w:themeTint="F2"/>
                <w:sz w:val="20"/>
                <w:szCs w:val="20"/>
              </w:rPr>
              <w:t>5,34</w:t>
            </w:r>
          </w:p>
        </w:tc>
        <w:tc>
          <w:tcPr>
            <w:tcW w:w="1122" w:type="dxa"/>
            <w:tcBorders>
              <w:top w:val="nil"/>
              <w:left w:val="nil"/>
              <w:bottom w:val="single" w:sz="4" w:space="0" w:color="000000"/>
              <w:right w:val="single" w:sz="4" w:space="0" w:color="000000"/>
            </w:tcBorders>
            <w:shd w:val="clear" w:color="000000" w:fill="FFFFFF"/>
            <w:vAlign w:val="center"/>
            <w:hideMark/>
          </w:tcPr>
          <w:p w14:paraId="1AC31323" w14:textId="6C46CB58"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iCs/>
                <w:color w:val="0D0D0D" w:themeColor="text1" w:themeTint="F2"/>
                <w:sz w:val="20"/>
                <w:szCs w:val="20"/>
              </w:rPr>
              <w:t>356,52</w:t>
            </w:r>
          </w:p>
        </w:tc>
      </w:tr>
      <w:tr w:rsidR="00D051BA" w:rsidRPr="00675817" w14:paraId="4D6F430E" w14:textId="77777777" w:rsidTr="00A17611">
        <w:trPr>
          <w:trHeight w:val="288"/>
        </w:trPr>
        <w:tc>
          <w:tcPr>
            <w:tcW w:w="716" w:type="dxa"/>
            <w:tcBorders>
              <w:top w:val="nil"/>
              <w:left w:val="single" w:sz="4" w:space="0" w:color="000000"/>
              <w:bottom w:val="single" w:sz="4" w:space="0" w:color="000000"/>
              <w:right w:val="single" w:sz="4" w:space="0" w:color="000000"/>
            </w:tcBorders>
            <w:shd w:val="clear" w:color="000000" w:fill="FFFFFF"/>
            <w:vAlign w:val="center"/>
            <w:hideMark/>
          </w:tcPr>
          <w:p w14:paraId="4F37842A" w14:textId="6E26589A"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1.6</w:t>
            </w:r>
          </w:p>
        </w:tc>
        <w:tc>
          <w:tcPr>
            <w:tcW w:w="3060" w:type="dxa"/>
            <w:tcBorders>
              <w:top w:val="nil"/>
              <w:left w:val="nil"/>
              <w:bottom w:val="single" w:sz="4" w:space="0" w:color="000000"/>
              <w:right w:val="single" w:sz="4" w:space="0" w:color="000000"/>
            </w:tcBorders>
            <w:shd w:val="clear" w:color="000000" w:fill="FFFFFF"/>
            <w:vAlign w:val="center"/>
            <w:hideMark/>
          </w:tcPr>
          <w:p w14:paraId="1FD60E29" w14:textId="4552BE50" w:rsidR="001E2B22" w:rsidRPr="00675817" w:rsidRDefault="001E2B22" w:rsidP="000C346E">
            <w:pPr>
              <w:spacing w:before="0" w:after="0" w:line="360" w:lineRule="auto"/>
              <w:rPr>
                <w:rFonts w:eastAsia="Times New Roman" w:cs="Times New Roman"/>
                <w:color w:val="0D0D0D" w:themeColor="text1" w:themeTint="F2"/>
                <w:sz w:val="18"/>
                <w:szCs w:val="18"/>
              </w:rPr>
            </w:pPr>
            <w:r w:rsidRPr="00675817">
              <w:rPr>
                <w:color w:val="0D0D0D" w:themeColor="text1" w:themeTint="F2"/>
                <w:sz w:val="20"/>
                <w:szCs w:val="20"/>
              </w:rPr>
              <w:t>Đất rừng sản xuất</w:t>
            </w:r>
          </w:p>
        </w:tc>
        <w:tc>
          <w:tcPr>
            <w:tcW w:w="672" w:type="dxa"/>
            <w:tcBorders>
              <w:top w:val="nil"/>
              <w:left w:val="nil"/>
              <w:bottom w:val="single" w:sz="4" w:space="0" w:color="000000"/>
              <w:right w:val="single" w:sz="4" w:space="0" w:color="000000"/>
            </w:tcBorders>
            <w:shd w:val="clear" w:color="000000" w:fill="FFFFFF"/>
            <w:vAlign w:val="center"/>
            <w:hideMark/>
          </w:tcPr>
          <w:p w14:paraId="71E9F8A2" w14:textId="6955FA2A"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RSX</w:t>
            </w:r>
          </w:p>
        </w:tc>
        <w:tc>
          <w:tcPr>
            <w:tcW w:w="1016" w:type="dxa"/>
            <w:tcBorders>
              <w:top w:val="nil"/>
              <w:left w:val="nil"/>
              <w:bottom w:val="single" w:sz="4" w:space="0" w:color="000000"/>
              <w:right w:val="single" w:sz="4" w:space="0" w:color="000000"/>
            </w:tcBorders>
            <w:shd w:val="clear" w:color="000000" w:fill="FFFFFF"/>
            <w:vAlign w:val="center"/>
            <w:hideMark/>
          </w:tcPr>
          <w:p w14:paraId="37F45277" w14:textId="0FCFC354"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53.827,58</w:t>
            </w:r>
          </w:p>
        </w:tc>
        <w:tc>
          <w:tcPr>
            <w:tcW w:w="766" w:type="dxa"/>
            <w:tcBorders>
              <w:top w:val="nil"/>
              <w:left w:val="nil"/>
              <w:bottom w:val="single" w:sz="4" w:space="0" w:color="000000"/>
              <w:right w:val="single" w:sz="4" w:space="0" w:color="000000"/>
            </w:tcBorders>
            <w:shd w:val="clear" w:color="000000" w:fill="FFFFFF"/>
            <w:vAlign w:val="center"/>
            <w:hideMark/>
          </w:tcPr>
          <w:p w14:paraId="330C8390" w14:textId="7EF07AB3"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64,73</w:t>
            </w:r>
          </w:p>
        </w:tc>
        <w:tc>
          <w:tcPr>
            <w:tcW w:w="1016" w:type="dxa"/>
            <w:tcBorders>
              <w:top w:val="nil"/>
              <w:left w:val="nil"/>
              <w:bottom w:val="single" w:sz="4" w:space="0" w:color="000000"/>
              <w:right w:val="single" w:sz="4" w:space="0" w:color="000000"/>
            </w:tcBorders>
            <w:shd w:val="clear" w:color="000000" w:fill="FFFFFF"/>
            <w:vAlign w:val="center"/>
            <w:hideMark/>
          </w:tcPr>
          <w:p w14:paraId="021FE71C" w14:textId="1C98DBFE"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54.421,00</w:t>
            </w:r>
          </w:p>
        </w:tc>
        <w:tc>
          <w:tcPr>
            <w:tcW w:w="841" w:type="dxa"/>
            <w:tcBorders>
              <w:top w:val="nil"/>
              <w:left w:val="nil"/>
              <w:bottom w:val="single" w:sz="4" w:space="0" w:color="000000"/>
              <w:right w:val="single" w:sz="4" w:space="0" w:color="000000"/>
            </w:tcBorders>
            <w:shd w:val="clear" w:color="000000" w:fill="FFFFFF"/>
            <w:vAlign w:val="center"/>
            <w:hideMark/>
          </w:tcPr>
          <w:p w14:paraId="1CF1CEB4" w14:textId="3C1F14CE"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i/>
                <w:iCs/>
                <w:color w:val="0D0D0D" w:themeColor="text1" w:themeTint="F2"/>
                <w:sz w:val="20"/>
                <w:szCs w:val="20"/>
              </w:rPr>
              <w:t>64,31</w:t>
            </w:r>
          </w:p>
        </w:tc>
        <w:tc>
          <w:tcPr>
            <w:tcW w:w="1122" w:type="dxa"/>
            <w:tcBorders>
              <w:top w:val="nil"/>
              <w:left w:val="nil"/>
              <w:bottom w:val="single" w:sz="4" w:space="0" w:color="000000"/>
              <w:right w:val="single" w:sz="4" w:space="0" w:color="000000"/>
            </w:tcBorders>
            <w:shd w:val="clear" w:color="000000" w:fill="FFFFFF"/>
            <w:vAlign w:val="center"/>
            <w:hideMark/>
          </w:tcPr>
          <w:p w14:paraId="03938558" w14:textId="0918EF4F"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iCs/>
                <w:color w:val="0D0D0D" w:themeColor="text1" w:themeTint="F2"/>
                <w:sz w:val="20"/>
                <w:szCs w:val="20"/>
              </w:rPr>
              <w:t>593,42</w:t>
            </w:r>
          </w:p>
        </w:tc>
      </w:tr>
      <w:tr w:rsidR="00D051BA" w:rsidRPr="00675817" w14:paraId="4D6440EA" w14:textId="77777777" w:rsidTr="00A17611">
        <w:trPr>
          <w:trHeight w:val="288"/>
        </w:trPr>
        <w:tc>
          <w:tcPr>
            <w:tcW w:w="716" w:type="dxa"/>
            <w:tcBorders>
              <w:top w:val="nil"/>
              <w:left w:val="single" w:sz="4" w:space="0" w:color="000000"/>
              <w:bottom w:val="single" w:sz="4" w:space="0" w:color="000000"/>
              <w:right w:val="single" w:sz="4" w:space="0" w:color="000000"/>
            </w:tcBorders>
            <w:shd w:val="clear" w:color="000000" w:fill="FFFFFF"/>
            <w:vAlign w:val="center"/>
            <w:hideMark/>
          </w:tcPr>
          <w:p w14:paraId="406C51DE" w14:textId="5507149D"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1.7</w:t>
            </w:r>
          </w:p>
        </w:tc>
        <w:tc>
          <w:tcPr>
            <w:tcW w:w="3060" w:type="dxa"/>
            <w:tcBorders>
              <w:top w:val="nil"/>
              <w:left w:val="nil"/>
              <w:bottom w:val="single" w:sz="4" w:space="0" w:color="000000"/>
              <w:right w:val="single" w:sz="4" w:space="0" w:color="000000"/>
            </w:tcBorders>
            <w:shd w:val="clear" w:color="000000" w:fill="FFFFFF"/>
            <w:vAlign w:val="center"/>
            <w:hideMark/>
          </w:tcPr>
          <w:p w14:paraId="168D8D10" w14:textId="4864DB1D" w:rsidR="001E2B22" w:rsidRPr="00675817" w:rsidRDefault="001E2B22" w:rsidP="000C346E">
            <w:pPr>
              <w:spacing w:before="0" w:after="0" w:line="360" w:lineRule="auto"/>
              <w:rPr>
                <w:rFonts w:eastAsia="Times New Roman" w:cs="Times New Roman"/>
                <w:color w:val="0D0D0D" w:themeColor="text1" w:themeTint="F2"/>
                <w:sz w:val="18"/>
                <w:szCs w:val="18"/>
              </w:rPr>
            </w:pPr>
            <w:r w:rsidRPr="00675817">
              <w:rPr>
                <w:color w:val="0D0D0D" w:themeColor="text1" w:themeTint="F2"/>
                <w:sz w:val="20"/>
                <w:szCs w:val="20"/>
              </w:rPr>
              <w:t>Đất nuôi trồng thủy sản</w:t>
            </w:r>
          </w:p>
        </w:tc>
        <w:tc>
          <w:tcPr>
            <w:tcW w:w="672" w:type="dxa"/>
            <w:tcBorders>
              <w:top w:val="nil"/>
              <w:left w:val="nil"/>
              <w:bottom w:val="single" w:sz="4" w:space="0" w:color="000000"/>
              <w:right w:val="single" w:sz="4" w:space="0" w:color="000000"/>
            </w:tcBorders>
            <w:shd w:val="clear" w:color="000000" w:fill="FFFFFF"/>
            <w:vAlign w:val="center"/>
            <w:hideMark/>
          </w:tcPr>
          <w:p w14:paraId="4F69695E" w14:textId="2E691FC6"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NTS</w:t>
            </w:r>
          </w:p>
        </w:tc>
        <w:tc>
          <w:tcPr>
            <w:tcW w:w="1016" w:type="dxa"/>
            <w:tcBorders>
              <w:top w:val="nil"/>
              <w:left w:val="nil"/>
              <w:bottom w:val="single" w:sz="4" w:space="0" w:color="000000"/>
              <w:right w:val="single" w:sz="4" w:space="0" w:color="000000"/>
            </w:tcBorders>
            <w:shd w:val="clear" w:color="000000" w:fill="FFFFFF"/>
            <w:vAlign w:val="center"/>
            <w:hideMark/>
          </w:tcPr>
          <w:p w14:paraId="19FC0ABA" w14:textId="7549BB79"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503,85</w:t>
            </w:r>
          </w:p>
        </w:tc>
        <w:tc>
          <w:tcPr>
            <w:tcW w:w="766" w:type="dxa"/>
            <w:tcBorders>
              <w:top w:val="nil"/>
              <w:left w:val="nil"/>
              <w:bottom w:val="single" w:sz="4" w:space="0" w:color="000000"/>
              <w:right w:val="single" w:sz="4" w:space="0" w:color="000000"/>
            </w:tcBorders>
            <w:shd w:val="clear" w:color="000000" w:fill="FFFFFF"/>
            <w:vAlign w:val="center"/>
            <w:hideMark/>
          </w:tcPr>
          <w:p w14:paraId="7534314C" w14:textId="1F8C41C7"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0,61</w:t>
            </w:r>
          </w:p>
        </w:tc>
        <w:tc>
          <w:tcPr>
            <w:tcW w:w="1016" w:type="dxa"/>
            <w:tcBorders>
              <w:top w:val="nil"/>
              <w:left w:val="nil"/>
              <w:bottom w:val="single" w:sz="4" w:space="0" w:color="000000"/>
              <w:right w:val="single" w:sz="4" w:space="0" w:color="000000"/>
            </w:tcBorders>
            <w:shd w:val="clear" w:color="000000" w:fill="FFFFFF"/>
            <w:vAlign w:val="center"/>
            <w:hideMark/>
          </w:tcPr>
          <w:p w14:paraId="6E54257F" w14:textId="1DB8203A"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522,72</w:t>
            </w:r>
          </w:p>
        </w:tc>
        <w:tc>
          <w:tcPr>
            <w:tcW w:w="841" w:type="dxa"/>
            <w:tcBorders>
              <w:top w:val="nil"/>
              <w:left w:val="nil"/>
              <w:bottom w:val="single" w:sz="4" w:space="0" w:color="000000"/>
              <w:right w:val="single" w:sz="4" w:space="0" w:color="000000"/>
            </w:tcBorders>
            <w:shd w:val="clear" w:color="000000" w:fill="FFFFFF"/>
            <w:vAlign w:val="center"/>
            <w:hideMark/>
          </w:tcPr>
          <w:p w14:paraId="2D2F60C4" w14:textId="45858E4C"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i/>
                <w:iCs/>
                <w:color w:val="0D0D0D" w:themeColor="text1" w:themeTint="F2"/>
                <w:sz w:val="20"/>
                <w:szCs w:val="20"/>
              </w:rPr>
              <w:t>0,62</w:t>
            </w:r>
          </w:p>
        </w:tc>
        <w:tc>
          <w:tcPr>
            <w:tcW w:w="1122" w:type="dxa"/>
            <w:tcBorders>
              <w:top w:val="nil"/>
              <w:left w:val="nil"/>
              <w:bottom w:val="single" w:sz="4" w:space="0" w:color="000000"/>
              <w:right w:val="single" w:sz="4" w:space="0" w:color="000000"/>
            </w:tcBorders>
            <w:shd w:val="clear" w:color="000000" w:fill="FFFFFF"/>
            <w:vAlign w:val="center"/>
            <w:hideMark/>
          </w:tcPr>
          <w:p w14:paraId="0D9FFAC6" w14:textId="2CC3DEED"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iCs/>
                <w:color w:val="0D0D0D" w:themeColor="text1" w:themeTint="F2"/>
                <w:sz w:val="20"/>
                <w:szCs w:val="20"/>
              </w:rPr>
              <w:t>18,87</w:t>
            </w:r>
          </w:p>
        </w:tc>
      </w:tr>
      <w:tr w:rsidR="00D051BA" w:rsidRPr="00675817" w14:paraId="49928ADE" w14:textId="77777777" w:rsidTr="00A17611">
        <w:trPr>
          <w:trHeight w:val="288"/>
        </w:trPr>
        <w:tc>
          <w:tcPr>
            <w:tcW w:w="716" w:type="dxa"/>
            <w:tcBorders>
              <w:top w:val="nil"/>
              <w:left w:val="single" w:sz="4" w:space="0" w:color="000000"/>
              <w:bottom w:val="single" w:sz="4" w:space="0" w:color="000000"/>
              <w:right w:val="single" w:sz="4" w:space="0" w:color="000000"/>
            </w:tcBorders>
            <w:shd w:val="clear" w:color="000000" w:fill="FFFFFF"/>
            <w:vAlign w:val="center"/>
            <w:hideMark/>
          </w:tcPr>
          <w:p w14:paraId="1A1B39AF" w14:textId="60B98501"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1.8</w:t>
            </w:r>
          </w:p>
        </w:tc>
        <w:tc>
          <w:tcPr>
            <w:tcW w:w="3060" w:type="dxa"/>
            <w:tcBorders>
              <w:top w:val="nil"/>
              <w:left w:val="nil"/>
              <w:bottom w:val="single" w:sz="4" w:space="0" w:color="000000"/>
              <w:right w:val="single" w:sz="4" w:space="0" w:color="000000"/>
            </w:tcBorders>
            <w:shd w:val="clear" w:color="000000" w:fill="FFFFFF"/>
            <w:vAlign w:val="center"/>
            <w:hideMark/>
          </w:tcPr>
          <w:p w14:paraId="2180BEE6" w14:textId="02C47141" w:rsidR="001E2B22" w:rsidRPr="00675817" w:rsidRDefault="001E2B22" w:rsidP="000C346E">
            <w:pPr>
              <w:spacing w:before="0" w:after="0" w:line="360" w:lineRule="auto"/>
              <w:rPr>
                <w:rFonts w:eastAsia="Times New Roman" w:cs="Times New Roman"/>
                <w:color w:val="0D0D0D" w:themeColor="text1" w:themeTint="F2"/>
                <w:sz w:val="18"/>
                <w:szCs w:val="18"/>
              </w:rPr>
            </w:pPr>
            <w:r w:rsidRPr="00675817">
              <w:rPr>
                <w:color w:val="0D0D0D" w:themeColor="text1" w:themeTint="F2"/>
                <w:sz w:val="20"/>
                <w:szCs w:val="20"/>
              </w:rPr>
              <w:t>Đất làm muối</w:t>
            </w:r>
          </w:p>
        </w:tc>
        <w:tc>
          <w:tcPr>
            <w:tcW w:w="672" w:type="dxa"/>
            <w:tcBorders>
              <w:top w:val="nil"/>
              <w:left w:val="nil"/>
              <w:bottom w:val="single" w:sz="4" w:space="0" w:color="000000"/>
              <w:right w:val="single" w:sz="4" w:space="0" w:color="000000"/>
            </w:tcBorders>
            <w:shd w:val="clear" w:color="000000" w:fill="FFFFFF"/>
            <w:vAlign w:val="center"/>
            <w:hideMark/>
          </w:tcPr>
          <w:p w14:paraId="63284C9A" w14:textId="487657BD"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LMU</w:t>
            </w:r>
          </w:p>
        </w:tc>
        <w:tc>
          <w:tcPr>
            <w:tcW w:w="1016" w:type="dxa"/>
            <w:tcBorders>
              <w:top w:val="nil"/>
              <w:left w:val="nil"/>
              <w:bottom w:val="single" w:sz="4" w:space="0" w:color="000000"/>
              <w:right w:val="single" w:sz="4" w:space="0" w:color="000000"/>
            </w:tcBorders>
            <w:shd w:val="clear" w:color="000000" w:fill="FFFFFF"/>
            <w:vAlign w:val="center"/>
            <w:hideMark/>
          </w:tcPr>
          <w:p w14:paraId="1C0FA1FD" w14:textId="0A76D46D"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 </w:t>
            </w:r>
          </w:p>
        </w:tc>
        <w:tc>
          <w:tcPr>
            <w:tcW w:w="766" w:type="dxa"/>
            <w:tcBorders>
              <w:top w:val="nil"/>
              <w:left w:val="nil"/>
              <w:bottom w:val="single" w:sz="4" w:space="0" w:color="000000"/>
              <w:right w:val="single" w:sz="4" w:space="0" w:color="000000"/>
            </w:tcBorders>
            <w:shd w:val="clear" w:color="000000" w:fill="FFFFFF"/>
            <w:vAlign w:val="center"/>
            <w:hideMark/>
          </w:tcPr>
          <w:p w14:paraId="1EC62BEC" w14:textId="6229DEEB"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 </w:t>
            </w:r>
          </w:p>
        </w:tc>
        <w:tc>
          <w:tcPr>
            <w:tcW w:w="1016" w:type="dxa"/>
            <w:tcBorders>
              <w:top w:val="nil"/>
              <w:left w:val="nil"/>
              <w:bottom w:val="single" w:sz="4" w:space="0" w:color="000000"/>
              <w:right w:val="single" w:sz="4" w:space="0" w:color="000000"/>
            </w:tcBorders>
            <w:shd w:val="clear" w:color="000000" w:fill="FFFFFF"/>
            <w:vAlign w:val="center"/>
            <w:hideMark/>
          </w:tcPr>
          <w:p w14:paraId="338FBB60" w14:textId="3C889C45"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 </w:t>
            </w:r>
          </w:p>
        </w:tc>
        <w:tc>
          <w:tcPr>
            <w:tcW w:w="841" w:type="dxa"/>
            <w:tcBorders>
              <w:top w:val="nil"/>
              <w:left w:val="nil"/>
              <w:bottom w:val="single" w:sz="4" w:space="0" w:color="000000"/>
              <w:right w:val="single" w:sz="4" w:space="0" w:color="000000"/>
            </w:tcBorders>
            <w:shd w:val="clear" w:color="000000" w:fill="FFFFFF"/>
            <w:vAlign w:val="center"/>
            <w:hideMark/>
          </w:tcPr>
          <w:p w14:paraId="2C142605" w14:textId="2C0D6C3A"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i/>
                <w:iCs/>
                <w:color w:val="0D0D0D" w:themeColor="text1" w:themeTint="F2"/>
                <w:sz w:val="20"/>
                <w:szCs w:val="20"/>
              </w:rPr>
              <w:t> </w:t>
            </w:r>
          </w:p>
        </w:tc>
        <w:tc>
          <w:tcPr>
            <w:tcW w:w="1122" w:type="dxa"/>
            <w:tcBorders>
              <w:top w:val="nil"/>
              <w:left w:val="nil"/>
              <w:bottom w:val="single" w:sz="4" w:space="0" w:color="000000"/>
              <w:right w:val="single" w:sz="4" w:space="0" w:color="000000"/>
            </w:tcBorders>
            <w:shd w:val="clear" w:color="000000" w:fill="FFFFFF"/>
            <w:vAlign w:val="center"/>
            <w:hideMark/>
          </w:tcPr>
          <w:p w14:paraId="1C0366FC" w14:textId="376E6E32"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iCs/>
                <w:color w:val="0D0D0D" w:themeColor="text1" w:themeTint="F2"/>
                <w:sz w:val="20"/>
                <w:szCs w:val="20"/>
              </w:rPr>
              <w:t> </w:t>
            </w:r>
          </w:p>
        </w:tc>
      </w:tr>
      <w:tr w:rsidR="00D051BA" w:rsidRPr="00675817" w14:paraId="585F25C3" w14:textId="77777777" w:rsidTr="00A17611">
        <w:trPr>
          <w:trHeight w:val="288"/>
        </w:trPr>
        <w:tc>
          <w:tcPr>
            <w:tcW w:w="716" w:type="dxa"/>
            <w:tcBorders>
              <w:top w:val="nil"/>
              <w:left w:val="single" w:sz="4" w:space="0" w:color="000000"/>
              <w:bottom w:val="single" w:sz="4" w:space="0" w:color="000000"/>
              <w:right w:val="single" w:sz="4" w:space="0" w:color="000000"/>
            </w:tcBorders>
            <w:shd w:val="clear" w:color="000000" w:fill="FFFFFF"/>
            <w:vAlign w:val="center"/>
            <w:hideMark/>
          </w:tcPr>
          <w:p w14:paraId="15E63EC4" w14:textId="32D99434"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1.9</w:t>
            </w:r>
          </w:p>
        </w:tc>
        <w:tc>
          <w:tcPr>
            <w:tcW w:w="3060" w:type="dxa"/>
            <w:tcBorders>
              <w:top w:val="nil"/>
              <w:left w:val="nil"/>
              <w:bottom w:val="single" w:sz="4" w:space="0" w:color="000000"/>
              <w:right w:val="single" w:sz="4" w:space="0" w:color="000000"/>
            </w:tcBorders>
            <w:shd w:val="clear" w:color="000000" w:fill="FFFFFF"/>
            <w:vAlign w:val="center"/>
            <w:hideMark/>
          </w:tcPr>
          <w:p w14:paraId="3D02B00F" w14:textId="7ADAB978" w:rsidR="001E2B22" w:rsidRPr="00675817" w:rsidRDefault="001E2B22" w:rsidP="000C346E">
            <w:pPr>
              <w:spacing w:before="0" w:after="0" w:line="360" w:lineRule="auto"/>
              <w:rPr>
                <w:rFonts w:eastAsia="Times New Roman" w:cs="Times New Roman"/>
                <w:color w:val="0D0D0D" w:themeColor="text1" w:themeTint="F2"/>
                <w:sz w:val="18"/>
                <w:szCs w:val="18"/>
              </w:rPr>
            </w:pPr>
            <w:r w:rsidRPr="00675817">
              <w:rPr>
                <w:color w:val="0D0D0D" w:themeColor="text1" w:themeTint="F2"/>
                <w:sz w:val="20"/>
                <w:szCs w:val="20"/>
              </w:rPr>
              <w:t>Đất nông nghiệp khác</w:t>
            </w:r>
          </w:p>
        </w:tc>
        <w:tc>
          <w:tcPr>
            <w:tcW w:w="672" w:type="dxa"/>
            <w:tcBorders>
              <w:top w:val="nil"/>
              <w:left w:val="nil"/>
              <w:bottom w:val="single" w:sz="4" w:space="0" w:color="000000"/>
              <w:right w:val="single" w:sz="4" w:space="0" w:color="000000"/>
            </w:tcBorders>
            <w:shd w:val="clear" w:color="000000" w:fill="FFFFFF"/>
            <w:vAlign w:val="center"/>
            <w:hideMark/>
          </w:tcPr>
          <w:p w14:paraId="2B28F489" w14:textId="02F6B6C7"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NKH</w:t>
            </w:r>
          </w:p>
        </w:tc>
        <w:tc>
          <w:tcPr>
            <w:tcW w:w="1016" w:type="dxa"/>
            <w:tcBorders>
              <w:top w:val="nil"/>
              <w:left w:val="nil"/>
              <w:bottom w:val="single" w:sz="4" w:space="0" w:color="000000"/>
              <w:right w:val="single" w:sz="4" w:space="0" w:color="000000"/>
            </w:tcBorders>
            <w:shd w:val="clear" w:color="000000" w:fill="FFFFFF"/>
            <w:vAlign w:val="center"/>
            <w:hideMark/>
          </w:tcPr>
          <w:p w14:paraId="5D39F160" w14:textId="16A1C012"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361,88</w:t>
            </w:r>
          </w:p>
        </w:tc>
        <w:tc>
          <w:tcPr>
            <w:tcW w:w="766" w:type="dxa"/>
            <w:tcBorders>
              <w:top w:val="nil"/>
              <w:left w:val="nil"/>
              <w:bottom w:val="single" w:sz="4" w:space="0" w:color="000000"/>
              <w:right w:val="single" w:sz="4" w:space="0" w:color="000000"/>
            </w:tcBorders>
            <w:shd w:val="clear" w:color="000000" w:fill="FFFFFF"/>
            <w:vAlign w:val="center"/>
            <w:hideMark/>
          </w:tcPr>
          <w:p w14:paraId="12EDE644" w14:textId="2AC25F85"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0,44</w:t>
            </w:r>
          </w:p>
        </w:tc>
        <w:tc>
          <w:tcPr>
            <w:tcW w:w="1016" w:type="dxa"/>
            <w:tcBorders>
              <w:top w:val="nil"/>
              <w:left w:val="nil"/>
              <w:bottom w:val="single" w:sz="4" w:space="0" w:color="000000"/>
              <w:right w:val="single" w:sz="4" w:space="0" w:color="000000"/>
            </w:tcBorders>
            <w:shd w:val="clear" w:color="000000" w:fill="FFFFFF"/>
            <w:vAlign w:val="center"/>
            <w:hideMark/>
          </w:tcPr>
          <w:p w14:paraId="4BA771E1" w14:textId="45CD21D3"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822,77</w:t>
            </w:r>
          </w:p>
        </w:tc>
        <w:tc>
          <w:tcPr>
            <w:tcW w:w="841" w:type="dxa"/>
            <w:tcBorders>
              <w:top w:val="nil"/>
              <w:left w:val="nil"/>
              <w:bottom w:val="single" w:sz="4" w:space="0" w:color="000000"/>
              <w:right w:val="single" w:sz="4" w:space="0" w:color="000000"/>
            </w:tcBorders>
            <w:shd w:val="clear" w:color="000000" w:fill="FFFFFF"/>
            <w:vAlign w:val="center"/>
            <w:hideMark/>
          </w:tcPr>
          <w:p w14:paraId="71C8A0E6" w14:textId="752995EC"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i/>
                <w:iCs/>
                <w:color w:val="0D0D0D" w:themeColor="text1" w:themeTint="F2"/>
                <w:sz w:val="20"/>
                <w:szCs w:val="20"/>
              </w:rPr>
              <w:t>0,97</w:t>
            </w:r>
          </w:p>
        </w:tc>
        <w:tc>
          <w:tcPr>
            <w:tcW w:w="1122" w:type="dxa"/>
            <w:tcBorders>
              <w:top w:val="nil"/>
              <w:left w:val="nil"/>
              <w:bottom w:val="single" w:sz="4" w:space="0" w:color="000000"/>
              <w:right w:val="single" w:sz="4" w:space="0" w:color="000000"/>
            </w:tcBorders>
            <w:shd w:val="clear" w:color="000000" w:fill="FFFFFF"/>
            <w:vAlign w:val="center"/>
            <w:hideMark/>
          </w:tcPr>
          <w:p w14:paraId="38D1816E" w14:textId="0320E6FE" w:rsidR="001E2B22" w:rsidRPr="00675817" w:rsidRDefault="001E2B22" w:rsidP="000C346E">
            <w:pPr>
              <w:spacing w:before="0" w:after="0" w:line="360" w:lineRule="auto"/>
              <w:jc w:val="center"/>
              <w:rPr>
                <w:rFonts w:eastAsia="Times New Roman" w:cs="Times New Roman"/>
                <w:color w:val="0D0D0D" w:themeColor="text1" w:themeTint="F2"/>
                <w:sz w:val="18"/>
                <w:szCs w:val="18"/>
              </w:rPr>
            </w:pPr>
            <w:r w:rsidRPr="00675817">
              <w:rPr>
                <w:iCs/>
                <w:color w:val="0D0D0D" w:themeColor="text1" w:themeTint="F2"/>
                <w:sz w:val="20"/>
                <w:szCs w:val="20"/>
              </w:rPr>
              <w:t>460,89</w:t>
            </w:r>
          </w:p>
        </w:tc>
      </w:tr>
      <w:tr w:rsidR="00D051BA" w:rsidRPr="00675817" w14:paraId="6800CFC1" w14:textId="77777777" w:rsidTr="00A17611">
        <w:trPr>
          <w:trHeight w:val="288"/>
        </w:trPr>
        <w:tc>
          <w:tcPr>
            <w:tcW w:w="716" w:type="dxa"/>
            <w:tcBorders>
              <w:top w:val="nil"/>
              <w:left w:val="single" w:sz="4" w:space="0" w:color="000000"/>
              <w:bottom w:val="single" w:sz="4" w:space="0" w:color="000000"/>
              <w:right w:val="single" w:sz="4" w:space="0" w:color="000000"/>
            </w:tcBorders>
            <w:shd w:val="clear" w:color="000000" w:fill="FFFFFF"/>
            <w:vAlign w:val="center"/>
            <w:hideMark/>
          </w:tcPr>
          <w:p w14:paraId="55388AA5" w14:textId="50DB8903" w:rsidR="00A17611" w:rsidRPr="00675817" w:rsidRDefault="00A17611" w:rsidP="000C346E">
            <w:pPr>
              <w:spacing w:before="0" w:after="0" w:line="360" w:lineRule="auto"/>
              <w:jc w:val="center"/>
              <w:rPr>
                <w:rFonts w:eastAsia="Times New Roman" w:cs="Times New Roman"/>
                <w:b/>
                <w:bCs/>
                <w:color w:val="0D0D0D" w:themeColor="text1" w:themeTint="F2"/>
                <w:sz w:val="18"/>
                <w:szCs w:val="18"/>
              </w:rPr>
            </w:pPr>
            <w:r w:rsidRPr="00675817">
              <w:rPr>
                <w:b/>
                <w:bCs/>
                <w:color w:val="0D0D0D" w:themeColor="text1" w:themeTint="F2"/>
                <w:sz w:val="20"/>
                <w:szCs w:val="20"/>
              </w:rPr>
              <w:t>2</w:t>
            </w:r>
          </w:p>
        </w:tc>
        <w:tc>
          <w:tcPr>
            <w:tcW w:w="3060" w:type="dxa"/>
            <w:tcBorders>
              <w:top w:val="nil"/>
              <w:left w:val="nil"/>
              <w:bottom w:val="single" w:sz="4" w:space="0" w:color="000000"/>
              <w:right w:val="single" w:sz="4" w:space="0" w:color="000000"/>
            </w:tcBorders>
            <w:shd w:val="clear" w:color="000000" w:fill="FFFFFF"/>
            <w:vAlign w:val="center"/>
            <w:hideMark/>
          </w:tcPr>
          <w:p w14:paraId="752BCFDA" w14:textId="2F18B169" w:rsidR="00A17611" w:rsidRPr="00675817" w:rsidRDefault="00A17611" w:rsidP="000C346E">
            <w:pPr>
              <w:spacing w:before="0" w:after="0" w:line="360" w:lineRule="auto"/>
              <w:rPr>
                <w:rFonts w:eastAsia="Times New Roman" w:cs="Times New Roman"/>
                <w:b/>
                <w:bCs/>
                <w:color w:val="0D0D0D" w:themeColor="text1" w:themeTint="F2"/>
                <w:sz w:val="18"/>
                <w:szCs w:val="18"/>
              </w:rPr>
            </w:pPr>
            <w:r w:rsidRPr="00675817">
              <w:rPr>
                <w:b/>
                <w:bCs/>
                <w:color w:val="0D0D0D" w:themeColor="text1" w:themeTint="F2"/>
                <w:sz w:val="20"/>
                <w:szCs w:val="20"/>
              </w:rPr>
              <w:t>Đất phi nông nghiệp</w:t>
            </w:r>
          </w:p>
        </w:tc>
        <w:tc>
          <w:tcPr>
            <w:tcW w:w="672" w:type="dxa"/>
            <w:tcBorders>
              <w:top w:val="nil"/>
              <w:left w:val="nil"/>
              <w:bottom w:val="single" w:sz="4" w:space="0" w:color="000000"/>
              <w:right w:val="single" w:sz="4" w:space="0" w:color="000000"/>
            </w:tcBorders>
            <w:shd w:val="clear" w:color="000000" w:fill="FFFFFF"/>
            <w:vAlign w:val="center"/>
            <w:hideMark/>
          </w:tcPr>
          <w:p w14:paraId="2CD1DE53" w14:textId="75F97845" w:rsidR="00A17611" w:rsidRPr="00675817" w:rsidRDefault="00A17611" w:rsidP="000C346E">
            <w:pPr>
              <w:spacing w:before="0" w:after="0" w:line="360" w:lineRule="auto"/>
              <w:jc w:val="center"/>
              <w:rPr>
                <w:rFonts w:eastAsia="Times New Roman" w:cs="Times New Roman"/>
                <w:b/>
                <w:bCs/>
                <w:color w:val="0D0D0D" w:themeColor="text1" w:themeTint="F2"/>
                <w:sz w:val="18"/>
                <w:szCs w:val="18"/>
              </w:rPr>
            </w:pPr>
            <w:r w:rsidRPr="00675817">
              <w:rPr>
                <w:b/>
                <w:bCs/>
                <w:color w:val="0D0D0D" w:themeColor="text1" w:themeTint="F2"/>
                <w:sz w:val="20"/>
                <w:szCs w:val="20"/>
              </w:rPr>
              <w:t>PNN</w:t>
            </w:r>
          </w:p>
        </w:tc>
        <w:tc>
          <w:tcPr>
            <w:tcW w:w="1016" w:type="dxa"/>
            <w:tcBorders>
              <w:top w:val="nil"/>
              <w:left w:val="nil"/>
              <w:bottom w:val="single" w:sz="4" w:space="0" w:color="000000"/>
              <w:right w:val="single" w:sz="4" w:space="0" w:color="000000"/>
            </w:tcBorders>
            <w:shd w:val="clear" w:color="000000" w:fill="FFFFFF"/>
            <w:vAlign w:val="center"/>
            <w:hideMark/>
          </w:tcPr>
          <w:p w14:paraId="0A4AE102" w14:textId="3D1E9C67" w:rsidR="00A17611" w:rsidRPr="00675817" w:rsidRDefault="00A17611" w:rsidP="000C346E">
            <w:pPr>
              <w:spacing w:before="0" w:after="0" w:line="360" w:lineRule="auto"/>
              <w:jc w:val="center"/>
              <w:rPr>
                <w:rFonts w:eastAsia="Times New Roman" w:cs="Times New Roman"/>
                <w:b/>
                <w:bCs/>
                <w:color w:val="0D0D0D" w:themeColor="text1" w:themeTint="F2"/>
                <w:sz w:val="18"/>
                <w:szCs w:val="18"/>
              </w:rPr>
            </w:pPr>
            <w:r w:rsidRPr="00675817">
              <w:rPr>
                <w:b/>
                <w:bCs/>
                <w:color w:val="0D0D0D" w:themeColor="text1" w:themeTint="F2"/>
                <w:sz w:val="20"/>
                <w:szCs w:val="20"/>
              </w:rPr>
              <w:t>7.013,75</w:t>
            </w:r>
          </w:p>
        </w:tc>
        <w:tc>
          <w:tcPr>
            <w:tcW w:w="766" w:type="dxa"/>
            <w:tcBorders>
              <w:top w:val="nil"/>
              <w:left w:val="nil"/>
              <w:bottom w:val="single" w:sz="4" w:space="0" w:color="000000"/>
              <w:right w:val="single" w:sz="4" w:space="0" w:color="000000"/>
            </w:tcBorders>
            <w:shd w:val="clear" w:color="000000" w:fill="FFFFFF"/>
            <w:vAlign w:val="center"/>
            <w:hideMark/>
          </w:tcPr>
          <w:p w14:paraId="75A6CECF" w14:textId="22CC269D" w:rsidR="00A17611" w:rsidRPr="00675817" w:rsidRDefault="00A17611" w:rsidP="000C346E">
            <w:pPr>
              <w:spacing w:before="0" w:after="0" w:line="360" w:lineRule="auto"/>
              <w:jc w:val="center"/>
              <w:rPr>
                <w:rFonts w:eastAsia="Times New Roman" w:cs="Times New Roman"/>
                <w:b/>
                <w:bCs/>
                <w:color w:val="0D0D0D" w:themeColor="text1" w:themeTint="F2"/>
                <w:sz w:val="18"/>
                <w:szCs w:val="18"/>
              </w:rPr>
            </w:pPr>
            <w:r w:rsidRPr="00675817">
              <w:rPr>
                <w:b/>
                <w:bCs/>
                <w:color w:val="0D0D0D" w:themeColor="text1" w:themeTint="F2"/>
                <w:sz w:val="20"/>
                <w:szCs w:val="20"/>
              </w:rPr>
              <w:t>7,70</w:t>
            </w:r>
          </w:p>
        </w:tc>
        <w:tc>
          <w:tcPr>
            <w:tcW w:w="1016" w:type="dxa"/>
            <w:tcBorders>
              <w:top w:val="nil"/>
              <w:left w:val="nil"/>
              <w:bottom w:val="single" w:sz="4" w:space="0" w:color="000000"/>
              <w:right w:val="single" w:sz="4" w:space="0" w:color="000000"/>
            </w:tcBorders>
            <w:shd w:val="clear" w:color="000000" w:fill="FFFFFF"/>
            <w:vAlign w:val="center"/>
            <w:hideMark/>
          </w:tcPr>
          <w:p w14:paraId="1B58C72C" w14:textId="40146F08" w:rsidR="00A17611" w:rsidRPr="00675817" w:rsidRDefault="00A17611" w:rsidP="000C346E">
            <w:pPr>
              <w:spacing w:before="0" w:after="0" w:line="360" w:lineRule="auto"/>
              <w:jc w:val="center"/>
              <w:rPr>
                <w:rFonts w:eastAsia="Times New Roman" w:cs="Times New Roman"/>
                <w:b/>
                <w:bCs/>
                <w:color w:val="0D0D0D" w:themeColor="text1" w:themeTint="F2"/>
                <w:sz w:val="18"/>
                <w:szCs w:val="18"/>
              </w:rPr>
            </w:pPr>
            <w:r w:rsidRPr="00675817">
              <w:rPr>
                <w:b/>
                <w:bCs/>
                <w:color w:val="0D0D0D" w:themeColor="text1" w:themeTint="F2"/>
                <w:sz w:val="20"/>
                <w:szCs w:val="20"/>
              </w:rPr>
              <w:t>6.151,00</w:t>
            </w:r>
          </w:p>
        </w:tc>
        <w:tc>
          <w:tcPr>
            <w:tcW w:w="841" w:type="dxa"/>
            <w:tcBorders>
              <w:top w:val="nil"/>
              <w:left w:val="nil"/>
              <w:bottom w:val="single" w:sz="4" w:space="0" w:color="000000"/>
              <w:right w:val="single" w:sz="4" w:space="0" w:color="000000"/>
            </w:tcBorders>
            <w:shd w:val="clear" w:color="000000" w:fill="FFFFFF"/>
            <w:vAlign w:val="center"/>
            <w:hideMark/>
          </w:tcPr>
          <w:p w14:paraId="37DDB315" w14:textId="3D79E381" w:rsidR="00A17611" w:rsidRPr="00675817" w:rsidRDefault="00A17611" w:rsidP="000C346E">
            <w:pPr>
              <w:spacing w:before="0" w:after="0" w:line="360" w:lineRule="auto"/>
              <w:jc w:val="center"/>
              <w:rPr>
                <w:rFonts w:eastAsia="Times New Roman" w:cs="Times New Roman"/>
                <w:b/>
                <w:bCs/>
                <w:color w:val="0D0D0D" w:themeColor="text1" w:themeTint="F2"/>
                <w:sz w:val="18"/>
                <w:szCs w:val="18"/>
              </w:rPr>
            </w:pPr>
            <w:r w:rsidRPr="00675817">
              <w:rPr>
                <w:b/>
                <w:bCs/>
                <w:color w:val="0D0D0D" w:themeColor="text1" w:themeTint="F2"/>
                <w:sz w:val="20"/>
                <w:szCs w:val="20"/>
              </w:rPr>
              <w:t>6,74</w:t>
            </w:r>
          </w:p>
        </w:tc>
        <w:tc>
          <w:tcPr>
            <w:tcW w:w="1122" w:type="dxa"/>
            <w:tcBorders>
              <w:top w:val="nil"/>
              <w:left w:val="nil"/>
              <w:bottom w:val="single" w:sz="4" w:space="0" w:color="000000"/>
              <w:right w:val="single" w:sz="4" w:space="0" w:color="000000"/>
            </w:tcBorders>
            <w:shd w:val="clear" w:color="000000" w:fill="FFFFFF"/>
            <w:vAlign w:val="center"/>
            <w:hideMark/>
          </w:tcPr>
          <w:p w14:paraId="4F2C0D23" w14:textId="5C5B2C06" w:rsidR="00A17611" w:rsidRPr="00675817" w:rsidRDefault="00A17611" w:rsidP="000C346E">
            <w:pPr>
              <w:spacing w:before="0" w:after="0" w:line="360" w:lineRule="auto"/>
              <w:jc w:val="center"/>
              <w:rPr>
                <w:rFonts w:eastAsia="Times New Roman" w:cs="Times New Roman"/>
                <w:b/>
                <w:bCs/>
                <w:color w:val="0D0D0D" w:themeColor="text1" w:themeTint="F2"/>
                <w:sz w:val="18"/>
                <w:szCs w:val="18"/>
              </w:rPr>
            </w:pPr>
            <w:r w:rsidRPr="00675817">
              <w:rPr>
                <w:b/>
                <w:bCs/>
                <w:color w:val="0D0D0D" w:themeColor="text1" w:themeTint="F2"/>
                <w:sz w:val="20"/>
                <w:szCs w:val="20"/>
              </w:rPr>
              <w:t>-862,75</w:t>
            </w:r>
          </w:p>
        </w:tc>
      </w:tr>
      <w:tr w:rsidR="00D051BA" w:rsidRPr="00675817" w14:paraId="08B070B7" w14:textId="77777777" w:rsidTr="00A17611">
        <w:trPr>
          <w:trHeight w:val="288"/>
        </w:trPr>
        <w:tc>
          <w:tcPr>
            <w:tcW w:w="716" w:type="dxa"/>
            <w:tcBorders>
              <w:top w:val="nil"/>
              <w:left w:val="single" w:sz="4" w:space="0" w:color="000000"/>
              <w:bottom w:val="single" w:sz="4" w:space="0" w:color="000000"/>
              <w:right w:val="single" w:sz="4" w:space="0" w:color="000000"/>
            </w:tcBorders>
            <w:shd w:val="clear" w:color="000000" w:fill="FFFFFF"/>
            <w:vAlign w:val="center"/>
          </w:tcPr>
          <w:p w14:paraId="5CFA67F0" w14:textId="30B4D5A5"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i/>
                <w:iCs/>
                <w:color w:val="0D0D0D" w:themeColor="text1" w:themeTint="F2"/>
                <w:sz w:val="20"/>
                <w:szCs w:val="20"/>
              </w:rPr>
              <w:t> </w:t>
            </w:r>
          </w:p>
        </w:tc>
        <w:tc>
          <w:tcPr>
            <w:tcW w:w="3060" w:type="dxa"/>
            <w:tcBorders>
              <w:top w:val="nil"/>
              <w:left w:val="nil"/>
              <w:bottom w:val="single" w:sz="4" w:space="0" w:color="000000"/>
              <w:right w:val="single" w:sz="4" w:space="0" w:color="000000"/>
            </w:tcBorders>
            <w:shd w:val="clear" w:color="000000" w:fill="FFFFFF"/>
            <w:vAlign w:val="center"/>
          </w:tcPr>
          <w:p w14:paraId="0D724792" w14:textId="35585468" w:rsidR="00A17611" w:rsidRPr="00675817" w:rsidRDefault="00A17611" w:rsidP="000C346E">
            <w:pPr>
              <w:spacing w:before="0" w:after="0" w:line="360" w:lineRule="auto"/>
              <w:rPr>
                <w:i/>
                <w:iCs/>
                <w:color w:val="0D0D0D" w:themeColor="text1" w:themeTint="F2"/>
                <w:sz w:val="20"/>
                <w:szCs w:val="20"/>
              </w:rPr>
            </w:pPr>
            <w:r w:rsidRPr="00675817">
              <w:rPr>
                <w:i/>
                <w:iCs/>
                <w:color w:val="0D0D0D" w:themeColor="text1" w:themeTint="F2"/>
                <w:sz w:val="20"/>
                <w:szCs w:val="20"/>
              </w:rPr>
              <w:t>Trong đó:</w:t>
            </w:r>
          </w:p>
        </w:tc>
        <w:tc>
          <w:tcPr>
            <w:tcW w:w="672" w:type="dxa"/>
            <w:tcBorders>
              <w:top w:val="nil"/>
              <w:left w:val="nil"/>
              <w:bottom w:val="single" w:sz="4" w:space="0" w:color="000000"/>
              <w:right w:val="single" w:sz="4" w:space="0" w:color="000000"/>
            </w:tcBorders>
            <w:shd w:val="clear" w:color="000000" w:fill="FFFFFF"/>
            <w:vAlign w:val="center"/>
          </w:tcPr>
          <w:p w14:paraId="7430564C" w14:textId="18AAF50C"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i/>
                <w:iCs/>
                <w:color w:val="0D0D0D" w:themeColor="text1" w:themeTint="F2"/>
                <w:sz w:val="20"/>
                <w:szCs w:val="20"/>
              </w:rPr>
              <w:t> </w:t>
            </w:r>
          </w:p>
        </w:tc>
        <w:tc>
          <w:tcPr>
            <w:tcW w:w="1016" w:type="dxa"/>
            <w:tcBorders>
              <w:top w:val="nil"/>
              <w:left w:val="nil"/>
              <w:bottom w:val="single" w:sz="4" w:space="0" w:color="000000"/>
              <w:right w:val="single" w:sz="4" w:space="0" w:color="000000"/>
            </w:tcBorders>
            <w:shd w:val="clear" w:color="000000" w:fill="FFFFFF"/>
            <w:vAlign w:val="center"/>
          </w:tcPr>
          <w:p w14:paraId="7D6B8C87" w14:textId="718789F9"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 </w:t>
            </w:r>
          </w:p>
        </w:tc>
        <w:tc>
          <w:tcPr>
            <w:tcW w:w="766" w:type="dxa"/>
            <w:tcBorders>
              <w:top w:val="nil"/>
              <w:left w:val="nil"/>
              <w:bottom w:val="single" w:sz="4" w:space="0" w:color="000000"/>
              <w:right w:val="single" w:sz="4" w:space="0" w:color="000000"/>
            </w:tcBorders>
            <w:shd w:val="clear" w:color="000000" w:fill="FFFFFF"/>
            <w:vAlign w:val="center"/>
          </w:tcPr>
          <w:p w14:paraId="21FB1F0A" w14:textId="77C513A2"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 </w:t>
            </w:r>
          </w:p>
        </w:tc>
        <w:tc>
          <w:tcPr>
            <w:tcW w:w="1016" w:type="dxa"/>
            <w:tcBorders>
              <w:top w:val="nil"/>
              <w:left w:val="nil"/>
              <w:bottom w:val="single" w:sz="4" w:space="0" w:color="000000"/>
              <w:right w:val="single" w:sz="4" w:space="0" w:color="000000"/>
            </w:tcBorders>
            <w:shd w:val="clear" w:color="000000" w:fill="FFFFFF"/>
            <w:vAlign w:val="center"/>
          </w:tcPr>
          <w:p w14:paraId="39E2902F" w14:textId="5E8F298E"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 </w:t>
            </w:r>
          </w:p>
        </w:tc>
        <w:tc>
          <w:tcPr>
            <w:tcW w:w="841" w:type="dxa"/>
            <w:tcBorders>
              <w:top w:val="nil"/>
              <w:left w:val="nil"/>
              <w:bottom w:val="single" w:sz="4" w:space="0" w:color="000000"/>
              <w:right w:val="single" w:sz="4" w:space="0" w:color="000000"/>
            </w:tcBorders>
            <w:shd w:val="clear" w:color="000000" w:fill="FFFFFF"/>
            <w:vAlign w:val="center"/>
          </w:tcPr>
          <w:p w14:paraId="43C234D7" w14:textId="353A2898"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 </w:t>
            </w:r>
          </w:p>
        </w:tc>
        <w:tc>
          <w:tcPr>
            <w:tcW w:w="1122" w:type="dxa"/>
            <w:tcBorders>
              <w:top w:val="nil"/>
              <w:left w:val="nil"/>
              <w:bottom w:val="single" w:sz="4" w:space="0" w:color="000000"/>
              <w:right w:val="single" w:sz="4" w:space="0" w:color="000000"/>
            </w:tcBorders>
            <w:shd w:val="clear" w:color="000000" w:fill="FFFFFF"/>
            <w:vAlign w:val="center"/>
          </w:tcPr>
          <w:p w14:paraId="0C71E6D0" w14:textId="13341A4D"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 </w:t>
            </w:r>
          </w:p>
        </w:tc>
      </w:tr>
      <w:tr w:rsidR="00D051BA" w:rsidRPr="00675817" w14:paraId="329207E1" w14:textId="77777777" w:rsidTr="00A17611">
        <w:trPr>
          <w:trHeight w:val="288"/>
        </w:trPr>
        <w:tc>
          <w:tcPr>
            <w:tcW w:w="716" w:type="dxa"/>
            <w:tcBorders>
              <w:top w:val="nil"/>
              <w:left w:val="single" w:sz="4" w:space="0" w:color="000000"/>
              <w:bottom w:val="single" w:sz="4" w:space="0" w:color="000000"/>
              <w:right w:val="single" w:sz="4" w:space="0" w:color="000000"/>
            </w:tcBorders>
            <w:shd w:val="clear" w:color="000000" w:fill="FFFFFF"/>
            <w:vAlign w:val="center"/>
            <w:hideMark/>
          </w:tcPr>
          <w:p w14:paraId="022F095E" w14:textId="7D1A6030"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2.1</w:t>
            </w:r>
          </w:p>
        </w:tc>
        <w:tc>
          <w:tcPr>
            <w:tcW w:w="3060" w:type="dxa"/>
            <w:tcBorders>
              <w:top w:val="nil"/>
              <w:left w:val="nil"/>
              <w:bottom w:val="single" w:sz="4" w:space="0" w:color="000000"/>
              <w:right w:val="single" w:sz="4" w:space="0" w:color="000000"/>
            </w:tcBorders>
            <w:shd w:val="clear" w:color="000000" w:fill="FFFFFF"/>
            <w:vAlign w:val="center"/>
            <w:hideMark/>
          </w:tcPr>
          <w:p w14:paraId="6186FDFD" w14:textId="42092154" w:rsidR="00A17611" w:rsidRPr="00675817" w:rsidRDefault="00A17611" w:rsidP="000C346E">
            <w:pPr>
              <w:spacing w:before="0" w:after="0" w:line="360" w:lineRule="auto"/>
              <w:rPr>
                <w:rFonts w:eastAsia="Times New Roman" w:cs="Times New Roman"/>
                <w:color w:val="0D0D0D" w:themeColor="text1" w:themeTint="F2"/>
                <w:sz w:val="18"/>
                <w:szCs w:val="18"/>
              </w:rPr>
            </w:pPr>
            <w:r w:rsidRPr="00675817">
              <w:rPr>
                <w:color w:val="0D0D0D" w:themeColor="text1" w:themeTint="F2"/>
                <w:sz w:val="20"/>
                <w:szCs w:val="20"/>
              </w:rPr>
              <w:t>Đất quốc phòng</w:t>
            </w:r>
          </w:p>
        </w:tc>
        <w:tc>
          <w:tcPr>
            <w:tcW w:w="672" w:type="dxa"/>
            <w:tcBorders>
              <w:top w:val="nil"/>
              <w:left w:val="nil"/>
              <w:bottom w:val="single" w:sz="4" w:space="0" w:color="000000"/>
              <w:right w:val="single" w:sz="4" w:space="0" w:color="000000"/>
            </w:tcBorders>
            <w:shd w:val="clear" w:color="000000" w:fill="FFFFFF"/>
            <w:vAlign w:val="center"/>
            <w:hideMark/>
          </w:tcPr>
          <w:p w14:paraId="12CABE83" w14:textId="6D63A60B"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CQP</w:t>
            </w:r>
          </w:p>
        </w:tc>
        <w:tc>
          <w:tcPr>
            <w:tcW w:w="1016" w:type="dxa"/>
            <w:tcBorders>
              <w:top w:val="nil"/>
              <w:left w:val="nil"/>
              <w:bottom w:val="single" w:sz="4" w:space="0" w:color="000000"/>
              <w:right w:val="single" w:sz="4" w:space="0" w:color="000000"/>
            </w:tcBorders>
            <w:shd w:val="clear" w:color="000000" w:fill="FFFFFF"/>
            <w:vAlign w:val="center"/>
            <w:hideMark/>
          </w:tcPr>
          <w:p w14:paraId="06FB6BC7" w14:textId="662A5012"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2.127,26</w:t>
            </w:r>
          </w:p>
        </w:tc>
        <w:tc>
          <w:tcPr>
            <w:tcW w:w="766" w:type="dxa"/>
            <w:tcBorders>
              <w:top w:val="nil"/>
              <w:left w:val="nil"/>
              <w:bottom w:val="single" w:sz="4" w:space="0" w:color="000000"/>
              <w:right w:val="single" w:sz="4" w:space="0" w:color="000000"/>
            </w:tcBorders>
            <w:shd w:val="clear" w:color="000000" w:fill="FFFFFF"/>
            <w:vAlign w:val="center"/>
            <w:hideMark/>
          </w:tcPr>
          <w:p w14:paraId="76627001" w14:textId="67BFEE22"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30,33</w:t>
            </w:r>
          </w:p>
        </w:tc>
        <w:tc>
          <w:tcPr>
            <w:tcW w:w="1016" w:type="dxa"/>
            <w:tcBorders>
              <w:top w:val="nil"/>
              <w:left w:val="nil"/>
              <w:bottom w:val="single" w:sz="4" w:space="0" w:color="000000"/>
              <w:right w:val="single" w:sz="4" w:space="0" w:color="000000"/>
            </w:tcBorders>
            <w:shd w:val="clear" w:color="000000" w:fill="FFFFFF"/>
            <w:vAlign w:val="center"/>
            <w:hideMark/>
          </w:tcPr>
          <w:p w14:paraId="396FD7D7" w14:textId="59B2A8E5"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2.127,00</w:t>
            </w:r>
          </w:p>
        </w:tc>
        <w:tc>
          <w:tcPr>
            <w:tcW w:w="841" w:type="dxa"/>
            <w:tcBorders>
              <w:top w:val="nil"/>
              <w:left w:val="nil"/>
              <w:bottom w:val="single" w:sz="4" w:space="0" w:color="000000"/>
              <w:right w:val="single" w:sz="4" w:space="0" w:color="000000"/>
            </w:tcBorders>
            <w:shd w:val="clear" w:color="000000" w:fill="FFFFFF"/>
            <w:vAlign w:val="center"/>
            <w:hideMark/>
          </w:tcPr>
          <w:p w14:paraId="12B82827" w14:textId="28141DBE"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34,58</w:t>
            </w:r>
          </w:p>
        </w:tc>
        <w:tc>
          <w:tcPr>
            <w:tcW w:w="1122" w:type="dxa"/>
            <w:tcBorders>
              <w:top w:val="nil"/>
              <w:left w:val="nil"/>
              <w:bottom w:val="single" w:sz="4" w:space="0" w:color="000000"/>
              <w:right w:val="single" w:sz="4" w:space="0" w:color="000000"/>
            </w:tcBorders>
            <w:shd w:val="clear" w:color="000000" w:fill="FFFFFF"/>
            <w:vAlign w:val="center"/>
            <w:hideMark/>
          </w:tcPr>
          <w:p w14:paraId="3DE919DD" w14:textId="0CA80075"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-0,26</w:t>
            </w:r>
          </w:p>
        </w:tc>
      </w:tr>
      <w:tr w:rsidR="00D051BA" w:rsidRPr="00675817" w14:paraId="518593C3" w14:textId="77777777" w:rsidTr="00A17611">
        <w:trPr>
          <w:trHeight w:val="288"/>
        </w:trPr>
        <w:tc>
          <w:tcPr>
            <w:tcW w:w="716" w:type="dxa"/>
            <w:tcBorders>
              <w:top w:val="nil"/>
              <w:left w:val="single" w:sz="4" w:space="0" w:color="000000"/>
              <w:bottom w:val="single" w:sz="4" w:space="0" w:color="000000"/>
              <w:right w:val="single" w:sz="4" w:space="0" w:color="000000"/>
            </w:tcBorders>
            <w:shd w:val="clear" w:color="000000" w:fill="FFFFFF"/>
            <w:vAlign w:val="center"/>
            <w:hideMark/>
          </w:tcPr>
          <w:p w14:paraId="27451F5A" w14:textId="68C10A66"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2.2</w:t>
            </w:r>
          </w:p>
        </w:tc>
        <w:tc>
          <w:tcPr>
            <w:tcW w:w="3060" w:type="dxa"/>
            <w:tcBorders>
              <w:top w:val="nil"/>
              <w:left w:val="nil"/>
              <w:bottom w:val="single" w:sz="4" w:space="0" w:color="000000"/>
              <w:right w:val="single" w:sz="4" w:space="0" w:color="000000"/>
            </w:tcBorders>
            <w:shd w:val="clear" w:color="000000" w:fill="FFFFFF"/>
            <w:vAlign w:val="center"/>
            <w:hideMark/>
          </w:tcPr>
          <w:p w14:paraId="21D086A8" w14:textId="5DBF1BD5" w:rsidR="00A17611" w:rsidRPr="00675817" w:rsidRDefault="00A17611" w:rsidP="000C346E">
            <w:pPr>
              <w:spacing w:before="0" w:after="0" w:line="360" w:lineRule="auto"/>
              <w:rPr>
                <w:rFonts w:eastAsia="Times New Roman" w:cs="Times New Roman"/>
                <w:color w:val="0D0D0D" w:themeColor="text1" w:themeTint="F2"/>
                <w:sz w:val="18"/>
                <w:szCs w:val="18"/>
              </w:rPr>
            </w:pPr>
            <w:r w:rsidRPr="00675817">
              <w:rPr>
                <w:color w:val="0D0D0D" w:themeColor="text1" w:themeTint="F2"/>
                <w:sz w:val="20"/>
                <w:szCs w:val="20"/>
              </w:rPr>
              <w:t>Đất an ninh</w:t>
            </w:r>
          </w:p>
        </w:tc>
        <w:tc>
          <w:tcPr>
            <w:tcW w:w="672" w:type="dxa"/>
            <w:tcBorders>
              <w:top w:val="nil"/>
              <w:left w:val="nil"/>
              <w:bottom w:val="single" w:sz="4" w:space="0" w:color="000000"/>
              <w:right w:val="single" w:sz="4" w:space="0" w:color="000000"/>
            </w:tcBorders>
            <w:shd w:val="clear" w:color="000000" w:fill="FFFFFF"/>
            <w:vAlign w:val="center"/>
            <w:hideMark/>
          </w:tcPr>
          <w:p w14:paraId="57CA8F08" w14:textId="79A87673"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CAN</w:t>
            </w:r>
          </w:p>
        </w:tc>
        <w:tc>
          <w:tcPr>
            <w:tcW w:w="1016" w:type="dxa"/>
            <w:tcBorders>
              <w:top w:val="nil"/>
              <w:left w:val="nil"/>
              <w:bottom w:val="single" w:sz="4" w:space="0" w:color="000000"/>
              <w:right w:val="single" w:sz="4" w:space="0" w:color="000000"/>
            </w:tcBorders>
            <w:shd w:val="clear" w:color="000000" w:fill="FFFFFF"/>
            <w:vAlign w:val="center"/>
            <w:hideMark/>
          </w:tcPr>
          <w:p w14:paraId="10DE01FF" w14:textId="5D250874"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2,82</w:t>
            </w:r>
          </w:p>
        </w:tc>
        <w:tc>
          <w:tcPr>
            <w:tcW w:w="766" w:type="dxa"/>
            <w:tcBorders>
              <w:top w:val="nil"/>
              <w:left w:val="nil"/>
              <w:bottom w:val="single" w:sz="4" w:space="0" w:color="000000"/>
              <w:right w:val="single" w:sz="4" w:space="0" w:color="000000"/>
            </w:tcBorders>
            <w:shd w:val="clear" w:color="000000" w:fill="FFFFFF"/>
            <w:vAlign w:val="center"/>
            <w:hideMark/>
          </w:tcPr>
          <w:p w14:paraId="2FFF502E" w14:textId="65272C1E"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0,04</w:t>
            </w:r>
          </w:p>
        </w:tc>
        <w:tc>
          <w:tcPr>
            <w:tcW w:w="1016" w:type="dxa"/>
            <w:tcBorders>
              <w:top w:val="nil"/>
              <w:left w:val="nil"/>
              <w:bottom w:val="single" w:sz="4" w:space="0" w:color="000000"/>
              <w:right w:val="single" w:sz="4" w:space="0" w:color="000000"/>
            </w:tcBorders>
            <w:shd w:val="clear" w:color="000000" w:fill="FFFFFF"/>
            <w:vAlign w:val="center"/>
            <w:hideMark/>
          </w:tcPr>
          <w:p w14:paraId="70B3C58E" w14:textId="324A3FBA"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6,00</w:t>
            </w:r>
          </w:p>
        </w:tc>
        <w:tc>
          <w:tcPr>
            <w:tcW w:w="841" w:type="dxa"/>
            <w:tcBorders>
              <w:top w:val="nil"/>
              <w:left w:val="nil"/>
              <w:bottom w:val="single" w:sz="4" w:space="0" w:color="000000"/>
              <w:right w:val="single" w:sz="4" w:space="0" w:color="000000"/>
            </w:tcBorders>
            <w:shd w:val="clear" w:color="000000" w:fill="FFFFFF"/>
            <w:vAlign w:val="center"/>
            <w:hideMark/>
          </w:tcPr>
          <w:p w14:paraId="3BAED86A" w14:textId="4DE7EAF6"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0,10</w:t>
            </w:r>
          </w:p>
        </w:tc>
        <w:tc>
          <w:tcPr>
            <w:tcW w:w="1122" w:type="dxa"/>
            <w:tcBorders>
              <w:top w:val="nil"/>
              <w:left w:val="nil"/>
              <w:bottom w:val="single" w:sz="4" w:space="0" w:color="000000"/>
              <w:right w:val="single" w:sz="4" w:space="0" w:color="000000"/>
            </w:tcBorders>
            <w:shd w:val="clear" w:color="000000" w:fill="FFFFFF"/>
            <w:vAlign w:val="center"/>
            <w:hideMark/>
          </w:tcPr>
          <w:p w14:paraId="3DB12FDA" w14:textId="550D4499"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3,18</w:t>
            </w:r>
          </w:p>
        </w:tc>
      </w:tr>
      <w:tr w:rsidR="00D051BA" w:rsidRPr="00675817" w14:paraId="62D441D8" w14:textId="77777777" w:rsidTr="00A17611">
        <w:trPr>
          <w:trHeight w:val="288"/>
        </w:trPr>
        <w:tc>
          <w:tcPr>
            <w:tcW w:w="716" w:type="dxa"/>
            <w:tcBorders>
              <w:top w:val="nil"/>
              <w:left w:val="single" w:sz="4" w:space="0" w:color="000000"/>
              <w:bottom w:val="single" w:sz="4" w:space="0" w:color="000000"/>
              <w:right w:val="single" w:sz="4" w:space="0" w:color="000000"/>
            </w:tcBorders>
            <w:shd w:val="clear" w:color="000000" w:fill="FFFFFF"/>
            <w:vAlign w:val="center"/>
            <w:hideMark/>
          </w:tcPr>
          <w:p w14:paraId="0C828A51" w14:textId="183B8DC4"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2.3</w:t>
            </w:r>
          </w:p>
        </w:tc>
        <w:tc>
          <w:tcPr>
            <w:tcW w:w="3060" w:type="dxa"/>
            <w:tcBorders>
              <w:top w:val="nil"/>
              <w:left w:val="nil"/>
              <w:bottom w:val="single" w:sz="4" w:space="0" w:color="000000"/>
              <w:right w:val="single" w:sz="4" w:space="0" w:color="000000"/>
            </w:tcBorders>
            <w:shd w:val="clear" w:color="000000" w:fill="FFFFFF"/>
            <w:vAlign w:val="center"/>
            <w:hideMark/>
          </w:tcPr>
          <w:p w14:paraId="0700FD2D" w14:textId="6C9979FB" w:rsidR="00A17611" w:rsidRPr="00675817" w:rsidRDefault="00A17611" w:rsidP="000C346E">
            <w:pPr>
              <w:spacing w:before="0" w:after="0" w:line="360" w:lineRule="auto"/>
              <w:rPr>
                <w:rFonts w:eastAsia="Times New Roman" w:cs="Times New Roman"/>
                <w:color w:val="0D0D0D" w:themeColor="text1" w:themeTint="F2"/>
                <w:sz w:val="18"/>
                <w:szCs w:val="18"/>
              </w:rPr>
            </w:pPr>
            <w:r w:rsidRPr="00675817">
              <w:rPr>
                <w:color w:val="0D0D0D" w:themeColor="text1" w:themeTint="F2"/>
                <w:sz w:val="20"/>
                <w:szCs w:val="20"/>
              </w:rPr>
              <w:t>Đất khu công nghiệp</w:t>
            </w:r>
          </w:p>
        </w:tc>
        <w:tc>
          <w:tcPr>
            <w:tcW w:w="672" w:type="dxa"/>
            <w:tcBorders>
              <w:top w:val="nil"/>
              <w:left w:val="nil"/>
              <w:bottom w:val="single" w:sz="4" w:space="0" w:color="000000"/>
              <w:right w:val="single" w:sz="4" w:space="0" w:color="000000"/>
            </w:tcBorders>
            <w:shd w:val="clear" w:color="000000" w:fill="FFFFFF"/>
            <w:vAlign w:val="center"/>
            <w:hideMark/>
          </w:tcPr>
          <w:p w14:paraId="4BFD6038" w14:textId="54F027C5"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SKK</w:t>
            </w:r>
          </w:p>
        </w:tc>
        <w:tc>
          <w:tcPr>
            <w:tcW w:w="1016" w:type="dxa"/>
            <w:tcBorders>
              <w:top w:val="nil"/>
              <w:left w:val="nil"/>
              <w:bottom w:val="single" w:sz="4" w:space="0" w:color="000000"/>
              <w:right w:val="single" w:sz="4" w:space="0" w:color="000000"/>
            </w:tcBorders>
            <w:shd w:val="clear" w:color="000000" w:fill="FFFFFF"/>
            <w:vAlign w:val="center"/>
            <w:hideMark/>
          </w:tcPr>
          <w:p w14:paraId="52611903" w14:textId="5A5EE4AB"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80,00</w:t>
            </w:r>
          </w:p>
        </w:tc>
        <w:tc>
          <w:tcPr>
            <w:tcW w:w="766" w:type="dxa"/>
            <w:tcBorders>
              <w:top w:val="nil"/>
              <w:left w:val="nil"/>
              <w:bottom w:val="single" w:sz="4" w:space="0" w:color="000000"/>
              <w:right w:val="single" w:sz="4" w:space="0" w:color="000000"/>
            </w:tcBorders>
            <w:shd w:val="clear" w:color="000000" w:fill="FFFFFF"/>
            <w:vAlign w:val="center"/>
            <w:hideMark/>
          </w:tcPr>
          <w:p w14:paraId="72096BAB" w14:textId="4D0AC722"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1,14</w:t>
            </w:r>
          </w:p>
        </w:tc>
        <w:tc>
          <w:tcPr>
            <w:tcW w:w="1016" w:type="dxa"/>
            <w:tcBorders>
              <w:top w:val="nil"/>
              <w:left w:val="nil"/>
              <w:bottom w:val="single" w:sz="4" w:space="0" w:color="000000"/>
              <w:right w:val="single" w:sz="4" w:space="0" w:color="000000"/>
            </w:tcBorders>
            <w:shd w:val="clear" w:color="000000" w:fill="FFFFFF"/>
            <w:vAlign w:val="center"/>
            <w:hideMark/>
          </w:tcPr>
          <w:p w14:paraId="6E746851" w14:textId="074222D4"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0,00</w:t>
            </w:r>
          </w:p>
        </w:tc>
        <w:tc>
          <w:tcPr>
            <w:tcW w:w="841" w:type="dxa"/>
            <w:tcBorders>
              <w:top w:val="nil"/>
              <w:left w:val="nil"/>
              <w:bottom w:val="single" w:sz="4" w:space="0" w:color="000000"/>
              <w:right w:val="single" w:sz="4" w:space="0" w:color="000000"/>
            </w:tcBorders>
            <w:shd w:val="clear" w:color="000000" w:fill="FFFFFF"/>
            <w:vAlign w:val="center"/>
            <w:hideMark/>
          </w:tcPr>
          <w:p w14:paraId="02D2EC88" w14:textId="780F9E17"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0,00</w:t>
            </w:r>
          </w:p>
        </w:tc>
        <w:tc>
          <w:tcPr>
            <w:tcW w:w="1122" w:type="dxa"/>
            <w:tcBorders>
              <w:top w:val="nil"/>
              <w:left w:val="nil"/>
              <w:bottom w:val="single" w:sz="4" w:space="0" w:color="000000"/>
              <w:right w:val="single" w:sz="4" w:space="0" w:color="000000"/>
            </w:tcBorders>
            <w:shd w:val="clear" w:color="000000" w:fill="FFFFFF"/>
            <w:vAlign w:val="center"/>
            <w:hideMark/>
          </w:tcPr>
          <w:p w14:paraId="70C8CFAE" w14:textId="0C36370D"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-80,00</w:t>
            </w:r>
          </w:p>
        </w:tc>
      </w:tr>
      <w:tr w:rsidR="00D051BA" w:rsidRPr="00675817" w14:paraId="6A67576C" w14:textId="77777777" w:rsidTr="00A17611">
        <w:trPr>
          <w:trHeight w:val="288"/>
        </w:trPr>
        <w:tc>
          <w:tcPr>
            <w:tcW w:w="716" w:type="dxa"/>
            <w:tcBorders>
              <w:top w:val="nil"/>
              <w:left w:val="single" w:sz="4" w:space="0" w:color="000000"/>
              <w:bottom w:val="single" w:sz="4" w:space="0" w:color="000000"/>
              <w:right w:val="single" w:sz="4" w:space="0" w:color="000000"/>
            </w:tcBorders>
            <w:shd w:val="clear" w:color="000000" w:fill="FFFFFF"/>
            <w:vAlign w:val="center"/>
            <w:hideMark/>
          </w:tcPr>
          <w:p w14:paraId="03EEE127" w14:textId="42BE0D1F"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2.4</w:t>
            </w:r>
          </w:p>
        </w:tc>
        <w:tc>
          <w:tcPr>
            <w:tcW w:w="3060" w:type="dxa"/>
            <w:tcBorders>
              <w:top w:val="nil"/>
              <w:left w:val="nil"/>
              <w:bottom w:val="single" w:sz="4" w:space="0" w:color="000000"/>
              <w:right w:val="single" w:sz="4" w:space="0" w:color="000000"/>
            </w:tcBorders>
            <w:shd w:val="clear" w:color="000000" w:fill="FFFFFF"/>
            <w:vAlign w:val="center"/>
            <w:hideMark/>
          </w:tcPr>
          <w:p w14:paraId="7E4034EF" w14:textId="72BDF320" w:rsidR="00A17611" w:rsidRPr="00675817" w:rsidRDefault="00A17611" w:rsidP="000C346E">
            <w:pPr>
              <w:spacing w:before="0" w:after="0" w:line="360" w:lineRule="auto"/>
              <w:rPr>
                <w:rFonts w:eastAsia="Times New Roman" w:cs="Times New Roman"/>
                <w:color w:val="0D0D0D" w:themeColor="text1" w:themeTint="F2"/>
                <w:sz w:val="18"/>
                <w:szCs w:val="18"/>
              </w:rPr>
            </w:pPr>
            <w:r w:rsidRPr="00675817">
              <w:rPr>
                <w:color w:val="0D0D0D" w:themeColor="text1" w:themeTint="F2"/>
                <w:sz w:val="20"/>
                <w:szCs w:val="20"/>
              </w:rPr>
              <w:t>Đất khu chế xuất</w:t>
            </w:r>
          </w:p>
        </w:tc>
        <w:tc>
          <w:tcPr>
            <w:tcW w:w="672" w:type="dxa"/>
            <w:tcBorders>
              <w:top w:val="nil"/>
              <w:left w:val="nil"/>
              <w:bottom w:val="single" w:sz="4" w:space="0" w:color="000000"/>
              <w:right w:val="single" w:sz="4" w:space="0" w:color="000000"/>
            </w:tcBorders>
            <w:shd w:val="clear" w:color="000000" w:fill="FFFFFF"/>
            <w:vAlign w:val="center"/>
            <w:hideMark/>
          </w:tcPr>
          <w:p w14:paraId="003BB5A1" w14:textId="3164EDF9"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SKT</w:t>
            </w:r>
          </w:p>
        </w:tc>
        <w:tc>
          <w:tcPr>
            <w:tcW w:w="1016" w:type="dxa"/>
            <w:tcBorders>
              <w:top w:val="nil"/>
              <w:left w:val="nil"/>
              <w:bottom w:val="single" w:sz="4" w:space="0" w:color="000000"/>
              <w:right w:val="single" w:sz="4" w:space="0" w:color="000000"/>
            </w:tcBorders>
            <w:shd w:val="clear" w:color="000000" w:fill="FFFFFF"/>
            <w:vAlign w:val="center"/>
            <w:hideMark/>
          </w:tcPr>
          <w:p w14:paraId="0DB39E42" w14:textId="0BDE96A1"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0,00</w:t>
            </w:r>
          </w:p>
        </w:tc>
        <w:tc>
          <w:tcPr>
            <w:tcW w:w="766" w:type="dxa"/>
            <w:tcBorders>
              <w:top w:val="nil"/>
              <w:left w:val="nil"/>
              <w:bottom w:val="single" w:sz="4" w:space="0" w:color="000000"/>
              <w:right w:val="single" w:sz="4" w:space="0" w:color="000000"/>
            </w:tcBorders>
            <w:shd w:val="clear" w:color="000000" w:fill="FFFFFF"/>
            <w:vAlign w:val="center"/>
            <w:hideMark/>
          </w:tcPr>
          <w:p w14:paraId="3ECB095E" w14:textId="02BEDBDE"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 </w:t>
            </w:r>
          </w:p>
        </w:tc>
        <w:tc>
          <w:tcPr>
            <w:tcW w:w="1016" w:type="dxa"/>
            <w:tcBorders>
              <w:top w:val="nil"/>
              <w:left w:val="nil"/>
              <w:bottom w:val="single" w:sz="4" w:space="0" w:color="000000"/>
              <w:right w:val="single" w:sz="4" w:space="0" w:color="000000"/>
            </w:tcBorders>
            <w:shd w:val="clear" w:color="000000" w:fill="FFFFFF"/>
            <w:vAlign w:val="center"/>
            <w:hideMark/>
          </w:tcPr>
          <w:p w14:paraId="0E33369F" w14:textId="41FB29DA"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 </w:t>
            </w:r>
          </w:p>
        </w:tc>
        <w:tc>
          <w:tcPr>
            <w:tcW w:w="841" w:type="dxa"/>
            <w:tcBorders>
              <w:top w:val="nil"/>
              <w:left w:val="nil"/>
              <w:bottom w:val="single" w:sz="4" w:space="0" w:color="000000"/>
              <w:right w:val="single" w:sz="4" w:space="0" w:color="000000"/>
            </w:tcBorders>
            <w:shd w:val="clear" w:color="000000" w:fill="FFFFFF"/>
            <w:vAlign w:val="center"/>
            <w:hideMark/>
          </w:tcPr>
          <w:p w14:paraId="5DC324C9" w14:textId="0E1B74F7"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 </w:t>
            </w:r>
          </w:p>
        </w:tc>
        <w:tc>
          <w:tcPr>
            <w:tcW w:w="1122" w:type="dxa"/>
            <w:tcBorders>
              <w:top w:val="nil"/>
              <w:left w:val="nil"/>
              <w:bottom w:val="single" w:sz="4" w:space="0" w:color="000000"/>
              <w:right w:val="single" w:sz="4" w:space="0" w:color="000000"/>
            </w:tcBorders>
            <w:shd w:val="clear" w:color="000000" w:fill="FFFFFF"/>
            <w:vAlign w:val="center"/>
            <w:hideMark/>
          </w:tcPr>
          <w:p w14:paraId="2267279C" w14:textId="3F7AE934"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 </w:t>
            </w:r>
          </w:p>
        </w:tc>
      </w:tr>
      <w:tr w:rsidR="00D051BA" w:rsidRPr="00675817" w14:paraId="61F024AB" w14:textId="77777777" w:rsidTr="00A17611">
        <w:trPr>
          <w:trHeight w:val="288"/>
        </w:trPr>
        <w:tc>
          <w:tcPr>
            <w:tcW w:w="716" w:type="dxa"/>
            <w:tcBorders>
              <w:top w:val="nil"/>
              <w:left w:val="single" w:sz="4" w:space="0" w:color="000000"/>
              <w:bottom w:val="single" w:sz="4" w:space="0" w:color="000000"/>
              <w:right w:val="single" w:sz="4" w:space="0" w:color="000000"/>
            </w:tcBorders>
            <w:shd w:val="clear" w:color="000000" w:fill="FFFFFF"/>
            <w:vAlign w:val="center"/>
            <w:hideMark/>
          </w:tcPr>
          <w:p w14:paraId="1991BC94" w14:textId="70638722"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2.5</w:t>
            </w:r>
          </w:p>
        </w:tc>
        <w:tc>
          <w:tcPr>
            <w:tcW w:w="3060" w:type="dxa"/>
            <w:tcBorders>
              <w:top w:val="nil"/>
              <w:left w:val="nil"/>
              <w:bottom w:val="single" w:sz="4" w:space="0" w:color="000000"/>
              <w:right w:val="single" w:sz="4" w:space="0" w:color="000000"/>
            </w:tcBorders>
            <w:shd w:val="clear" w:color="000000" w:fill="FFFFFF"/>
            <w:vAlign w:val="center"/>
            <w:hideMark/>
          </w:tcPr>
          <w:p w14:paraId="06FC344A" w14:textId="12FAC5FD" w:rsidR="00A17611" w:rsidRPr="00675817" w:rsidRDefault="00A17611" w:rsidP="000C346E">
            <w:pPr>
              <w:spacing w:before="0" w:after="0" w:line="360" w:lineRule="auto"/>
              <w:rPr>
                <w:rFonts w:eastAsia="Times New Roman" w:cs="Times New Roman"/>
                <w:color w:val="0D0D0D" w:themeColor="text1" w:themeTint="F2"/>
                <w:sz w:val="18"/>
                <w:szCs w:val="18"/>
              </w:rPr>
            </w:pPr>
            <w:r w:rsidRPr="00675817">
              <w:rPr>
                <w:color w:val="0D0D0D" w:themeColor="text1" w:themeTint="F2"/>
                <w:sz w:val="20"/>
                <w:szCs w:val="20"/>
              </w:rPr>
              <w:t>Đất cụm công nghiệp</w:t>
            </w:r>
          </w:p>
        </w:tc>
        <w:tc>
          <w:tcPr>
            <w:tcW w:w="672" w:type="dxa"/>
            <w:tcBorders>
              <w:top w:val="nil"/>
              <w:left w:val="nil"/>
              <w:bottom w:val="single" w:sz="4" w:space="0" w:color="000000"/>
              <w:right w:val="single" w:sz="4" w:space="0" w:color="000000"/>
            </w:tcBorders>
            <w:shd w:val="clear" w:color="000000" w:fill="FFFFFF"/>
            <w:vAlign w:val="center"/>
            <w:hideMark/>
          </w:tcPr>
          <w:p w14:paraId="146EA90B" w14:textId="0872577D"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SKN</w:t>
            </w:r>
          </w:p>
        </w:tc>
        <w:tc>
          <w:tcPr>
            <w:tcW w:w="1016" w:type="dxa"/>
            <w:tcBorders>
              <w:top w:val="nil"/>
              <w:left w:val="nil"/>
              <w:bottom w:val="single" w:sz="4" w:space="0" w:color="000000"/>
              <w:right w:val="single" w:sz="4" w:space="0" w:color="000000"/>
            </w:tcBorders>
            <w:shd w:val="clear" w:color="000000" w:fill="FFFFFF"/>
            <w:vAlign w:val="center"/>
            <w:hideMark/>
          </w:tcPr>
          <w:p w14:paraId="7457BA46" w14:textId="16A6E75A"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0,00</w:t>
            </w:r>
          </w:p>
        </w:tc>
        <w:tc>
          <w:tcPr>
            <w:tcW w:w="766" w:type="dxa"/>
            <w:tcBorders>
              <w:top w:val="nil"/>
              <w:left w:val="nil"/>
              <w:bottom w:val="single" w:sz="4" w:space="0" w:color="000000"/>
              <w:right w:val="single" w:sz="4" w:space="0" w:color="000000"/>
            </w:tcBorders>
            <w:shd w:val="clear" w:color="000000" w:fill="FFFFFF"/>
            <w:vAlign w:val="center"/>
            <w:hideMark/>
          </w:tcPr>
          <w:p w14:paraId="649200DF" w14:textId="347AB40F"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0,00</w:t>
            </w:r>
          </w:p>
        </w:tc>
        <w:tc>
          <w:tcPr>
            <w:tcW w:w="1016" w:type="dxa"/>
            <w:tcBorders>
              <w:top w:val="nil"/>
              <w:left w:val="nil"/>
              <w:bottom w:val="single" w:sz="4" w:space="0" w:color="000000"/>
              <w:right w:val="single" w:sz="4" w:space="0" w:color="000000"/>
            </w:tcBorders>
            <w:shd w:val="clear" w:color="000000" w:fill="FFFFFF"/>
            <w:vAlign w:val="center"/>
            <w:hideMark/>
          </w:tcPr>
          <w:p w14:paraId="50384526" w14:textId="4226CCD8"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120,00</w:t>
            </w:r>
          </w:p>
        </w:tc>
        <w:tc>
          <w:tcPr>
            <w:tcW w:w="841" w:type="dxa"/>
            <w:tcBorders>
              <w:top w:val="nil"/>
              <w:left w:val="nil"/>
              <w:bottom w:val="single" w:sz="4" w:space="0" w:color="000000"/>
              <w:right w:val="single" w:sz="4" w:space="0" w:color="000000"/>
            </w:tcBorders>
            <w:shd w:val="clear" w:color="000000" w:fill="FFFFFF"/>
            <w:vAlign w:val="center"/>
            <w:hideMark/>
          </w:tcPr>
          <w:p w14:paraId="19C1B05A" w14:textId="77EB6342"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1,95</w:t>
            </w:r>
          </w:p>
        </w:tc>
        <w:tc>
          <w:tcPr>
            <w:tcW w:w="1122" w:type="dxa"/>
            <w:tcBorders>
              <w:top w:val="nil"/>
              <w:left w:val="nil"/>
              <w:bottom w:val="single" w:sz="4" w:space="0" w:color="000000"/>
              <w:right w:val="single" w:sz="4" w:space="0" w:color="000000"/>
            </w:tcBorders>
            <w:shd w:val="clear" w:color="000000" w:fill="FFFFFF"/>
            <w:vAlign w:val="center"/>
            <w:hideMark/>
          </w:tcPr>
          <w:p w14:paraId="3697359A" w14:textId="25272541"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120,00</w:t>
            </w:r>
          </w:p>
        </w:tc>
      </w:tr>
      <w:tr w:rsidR="00D051BA" w:rsidRPr="00675817" w14:paraId="0DA99084" w14:textId="77777777" w:rsidTr="00A17611">
        <w:trPr>
          <w:trHeight w:val="288"/>
        </w:trPr>
        <w:tc>
          <w:tcPr>
            <w:tcW w:w="716" w:type="dxa"/>
            <w:tcBorders>
              <w:top w:val="nil"/>
              <w:left w:val="single" w:sz="4" w:space="0" w:color="000000"/>
              <w:bottom w:val="single" w:sz="4" w:space="0" w:color="000000"/>
              <w:right w:val="single" w:sz="4" w:space="0" w:color="000000"/>
            </w:tcBorders>
            <w:shd w:val="clear" w:color="000000" w:fill="FFFFFF"/>
            <w:vAlign w:val="center"/>
            <w:hideMark/>
          </w:tcPr>
          <w:p w14:paraId="54BB9826" w14:textId="791AC3B3"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2.6</w:t>
            </w:r>
          </w:p>
        </w:tc>
        <w:tc>
          <w:tcPr>
            <w:tcW w:w="3060" w:type="dxa"/>
            <w:tcBorders>
              <w:top w:val="nil"/>
              <w:left w:val="nil"/>
              <w:bottom w:val="single" w:sz="4" w:space="0" w:color="000000"/>
              <w:right w:val="single" w:sz="4" w:space="0" w:color="000000"/>
            </w:tcBorders>
            <w:shd w:val="clear" w:color="000000" w:fill="FFFFFF"/>
            <w:vAlign w:val="center"/>
            <w:hideMark/>
          </w:tcPr>
          <w:p w14:paraId="3BC8D674" w14:textId="3435E980" w:rsidR="00A17611" w:rsidRPr="00675817" w:rsidRDefault="00A17611" w:rsidP="000C346E">
            <w:pPr>
              <w:spacing w:before="0" w:after="0" w:line="360" w:lineRule="auto"/>
              <w:rPr>
                <w:rFonts w:eastAsia="Times New Roman" w:cs="Times New Roman"/>
                <w:color w:val="0D0D0D" w:themeColor="text1" w:themeTint="F2"/>
                <w:sz w:val="18"/>
                <w:szCs w:val="18"/>
              </w:rPr>
            </w:pPr>
            <w:r w:rsidRPr="00675817">
              <w:rPr>
                <w:color w:val="0D0D0D" w:themeColor="text1" w:themeTint="F2"/>
                <w:sz w:val="20"/>
                <w:szCs w:val="20"/>
              </w:rPr>
              <w:t>Đất thương mại, dịch vụ</w:t>
            </w:r>
          </w:p>
        </w:tc>
        <w:tc>
          <w:tcPr>
            <w:tcW w:w="672" w:type="dxa"/>
            <w:tcBorders>
              <w:top w:val="nil"/>
              <w:left w:val="nil"/>
              <w:bottom w:val="single" w:sz="4" w:space="0" w:color="000000"/>
              <w:right w:val="single" w:sz="4" w:space="0" w:color="000000"/>
            </w:tcBorders>
            <w:shd w:val="clear" w:color="000000" w:fill="FFFFFF"/>
            <w:vAlign w:val="center"/>
            <w:hideMark/>
          </w:tcPr>
          <w:p w14:paraId="22D7E228" w14:textId="54DC071A"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TMD</w:t>
            </w:r>
          </w:p>
        </w:tc>
        <w:tc>
          <w:tcPr>
            <w:tcW w:w="1016" w:type="dxa"/>
            <w:tcBorders>
              <w:top w:val="nil"/>
              <w:left w:val="nil"/>
              <w:bottom w:val="single" w:sz="4" w:space="0" w:color="000000"/>
              <w:right w:val="single" w:sz="4" w:space="0" w:color="000000"/>
            </w:tcBorders>
            <w:shd w:val="clear" w:color="000000" w:fill="FFFFFF"/>
            <w:vAlign w:val="center"/>
            <w:hideMark/>
          </w:tcPr>
          <w:p w14:paraId="4F0BCCFB" w14:textId="38A1769D"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14,77</w:t>
            </w:r>
          </w:p>
        </w:tc>
        <w:tc>
          <w:tcPr>
            <w:tcW w:w="766" w:type="dxa"/>
            <w:tcBorders>
              <w:top w:val="nil"/>
              <w:left w:val="nil"/>
              <w:bottom w:val="single" w:sz="4" w:space="0" w:color="000000"/>
              <w:right w:val="single" w:sz="4" w:space="0" w:color="000000"/>
            </w:tcBorders>
            <w:shd w:val="clear" w:color="000000" w:fill="FFFFFF"/>
            <w:vAlign w:val="center"/>
            <w:hideMark/>
          </w:tcPr>
          <w:p w14:paraId="12C398B8" w14:textId="10DC9C52"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0,21</w:t>
            </w:r>
          </w:p>
        </w:tc>
        <w:tc>
          <w:tcPr>
            <w:tcW w:w="1016" w:type="dxa"/>
            <w:tcBorders>
              <w:top w:val="nil"/>
              <w:left w:val="nil"/>
              <w:bottom w:val="single" w:sz="4" w:space="0" w:color="000000"/>
              <w:right w:val="single" w:sz="4" w:space="0" w:color="000000"/>
            </w:tcBorders>
            <w:shd w:val="clear" w:color="000000" w:fill="FFFFFF"/>
            <w:vAlign w:val="center"/>
            <w:hideMark/>
          </w:tcPr>
          <w:p w14:paraId="74C69505" w14:textId="2912C7C4"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70,00</w:t>
            </w:r>
          </w:p>
        </w:tc>
        <w:tc>
          <w:tcPr>
            <w:tcW w:w="841" w:type="dxa"/>
            <w:tcBorders>
              <w:top w:val="nil"/>
              <w:left w:val="nil"/>
              <w:bottom w:val="single" w:sz="4" w:space="0" w:color="000000"/>
              <w:right w:val="single" w:sz="4" w:space="0" w:color="000000"/>
            </w:tcBorders>
            <w:shd w:val="clear" w:color="000000" w:fill="FFFFFF"/>
            <w:vAlign w:val="center"/>
            <w:hideMark/>
          </w:tcPr>
          <w:p w14:paraId="014FDA48" w14:textId="4F909931"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1,14</w:t>
            </w:r>
          </w:p>
        </w:tc>
        <w:tc>
          <w:tcPr>
            <w:tcW w:w="1122" w:type="dxa"/>
            <w:tcBorders>
              <w:top w:val="nil"/>
              <w:left w:val="nil"/>
              <w:bottom w:val="single" w:sz="4" w:space="0" w:color="000000"/>
              <w:right w:val="single" w:sz="4" w:space="0" w:color="000000"/>
            </w:tcBorders>
            <w:shd w:val="clear" w:color="000000" w:fill="FFFFFF"/>
            <w:vAlign w:val="center"/>
            <w:hideMark/>
          </w:tcPr>
          <w:p w14:paraId="6F759A33" w14:textId="50192071"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55,23</w:t>
            </w:r>
          </w:p>
        </w:tc>
      </w:tr>
      <w:tr w:rsidR="00D051BA" w:rsidRPr="00675817" w14:paraId="3C53E764" w14:textId="77777777" w:rsidTr="00A17611">
        <w:trPr>
          <w:trHeight w:val="288"/>
        </w:trPr>
        <w:tc>
          <w:tcPr>
            <w:tcW w:w="716" w:type="dxa"/>
            <w:tcBorders>
              <w:top w:val="nil"/>
              <w:left w:val="single" w:sz="4" w:space="0" w:color="000000"/>
              <w:bottom w:val="single" w:sz="4" w:space="0" w:color="000000"/>
              <w:right w:val="single" w:sz="4" w:space="0" w:color="000000"/>
            </w:tcBorders>
            <w:shd w:val="clear" w:color="000000" w:fill="FFFFFF"/>
            <w:vAlign w:val="center"/>
            <w:hideMark/>
          </w:tcPr>
          <w:p w14:paraId="3D19CBE1" w14:textId="30BA481F"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2.7</w:t>
            </w:r>
          </w:p>
        </w:tc>
        <w:tc>
          <w:tcPr>
            <w:tcW w:w="3060" w:type="dxa"/>
            <w:tcBorders>
              <w:top w:val="nil"/>
              <w:left w:val="nil"/>
              <w:bottom w:val="single" w:sz="4" w:space="0" w:color="000000"/>
              <w:right w:val="single" w:sz="4" w:space="0" w:color="000000"/>
            </w:tcBorders>
            <w:shd w:val="clear" w:color="000000" w:fill="FFFFFF"/>
            <w:vAlign w:val="center"/>
            <w:hideMark/>
          </w:tcPr>
          <w:p w14:paraId="21AF4BDC" w14:textId="0AB0621F" w:rsidR="00A17611" w:rsidRPr="00675817" w:rsidRDefault="00A17611" w:rsidP="000C346E">
            <w:pPr>
              <w:spacing w:before="0" w:after="0" w:line="360" w:lineRule="auto"/>
              <w:rPr>
                <w:rFonts w:eastAsia="Times New Roman" w:cs="Times New Roman"/>
                <w:color w:val="0D0D0D" w:themeColor="text1" w:themeTint="F2"/>
                <w:sz w:val="18"/>
                <w:szCs w:val="18"/>
              </w:rPr>
            </w:pPr>
            <w:r w:rsidRPr="00675817">
              <w:rPr>
                <w:color w:val="0D0D0D" w:themeColor="text1" w:themeTint="F2"/>
                <w:sz w:val="20"/>
                <w:szCs w:val="20"/>
              </w:rPr>
              <w:t>Đất cơ sở sản xuất phi nông nghiệp</w:t>
            </w:r>
          </w:p>
        </w:tc>
        <w:tc>
          <w:tcPr>
            <w:tcW w:w="672" w:type="dxa"/>
            <w:tcBorders>
              <w:top w:val="nil"/>
              <w:left w:val="nil"/>
              <w:bottom w:val="single" w:sz="4" w:space="0" w:color="000000"/>
              <w:right w:val="single" w:sz="4" w:space="0" w:color="000000"/>
            </w:tcBorders>
            <w:shd w:val="clear" w:color="000000" w:fill="FFFFFF"/>
            <w:vAlign w:val="center"/>
            <w:hideMark/>
          </w:tcPr>
          <w:p w14:paraId="5CFDF795" w14:textId="3E518EDA"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SKC</w:t>
            </w:r>
          </w:p>
        </w:tc>
        <w:tc>
          <w:tcPr>
            <w:tcW w:w="1016" w:type="dxa"/>
            <w:tcBorders>
              <w:top w:val="nil"/>
              <w:left w:val="nil"/>
              <w:bottom w:val="single" w:sz="4" w:space="0" w:color="000000"/>
              <w:right w:val="single" w:sz="4" w:space="0" w:color="000000"/>
            </w:tcBorders>
            <w:shd w:val="clear" w:color="000000" w:fill="FFFFFF"/>
            <w:vAlign w:val="center"/>
            <w:hideMark/>
          </w:tcPr>
          <w:p w14:paraId="161005F8" w14:textId="4EDB607B"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69,64</w:t>
            </w:r>
          </w:p>
        </w:tc>
        <w:tc>
          <w:tcPr>
            <w:tcW w:w="766" w:type="dxa"/>
            <w:tcBorders>
              <w:top w:val="nil"/>
              <w:left w:val="nil"/>
              <w:bottom w:val="single" w:sz="4" w:space="0" w:color="000000"/>
              <w:right w:val="single" w:sz="4" w:space="0" w:color="000000"/>
            </w:tcBorders>
            <w:shd w:val="clear" w:color="000000" w:fill="FFFFFF"/>
            <w:vAlign w:val="center"/>
            <w:hideMark/>
          </w:tcPr>
          <w:p w14:paraId="7FC1B1B7" w14:textId="1A4C6E5B"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0,99</w:t>
            </w:r>
          </w:p>
        </w:tc>
        <w:tc>
          <w:tcPr>
            <w:tcW w:w="1016" w:type="dxa"/>
            <w:tcBorders>
              <w:top w:val="nil"/>
              <w:left w:val="nil"/>
              <w:bottom w:val="single" w:sz="4" w:space="0" w:color="000000"/>
              <w:right w:val="single" w:sz="4" w:space="0" w:color="000000"/>
            </w:tcBorders>
            <w:shd w:val="clear" w:color="000000" w:fill="FFFFFF"/>
            <w:vAlign w:val="center"/>
            <w:hideMark/>
          </w:tcPr>
          <w:p w14:paraId="44CBA347" w14:textId="019DB639"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108,98</w:t>
            </w:r>
          </w:p>
        </w:tc>
        <w:tc>
          <w:tcPr>
            <w:tcW w:w="841" w:type="dxa"/>
            <w:tcBorders>
              <w:top w:val="nil"/>
              <w:left w:val="nil"/>
              <w:bottom w:val="single" w:sz="4" w:space="0" w:color="000000"/>
              <w:right w:val="single" w:sz="4" w:space="0" w:color="000000"/>
            </w:tcBorders>
            <w:shd w:val="clear" w:color="000000" w:fill="FFFFFF"/>
            <w:vAlign w:val="center"/>
            <w:hideMark/>
          </w:tcPr>
          <w:p w14:paraId="5343C6EA" w14:textId="1514EC90"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1,77</w:t>
            </w:r>
          </w:p>
        </w:tc>
        <w:tc>
          <w:tcPr>
            <w:tcW w:w="1122" w:type="dxa"/>
            <w:tcBorders>
              <w:top w:val="nil"/>
              <w:left w:val="nil"/>
              <w:bottom w:val="single" w:sz="4" w:space="0" w:color="000000"/>
              <w:right w:val="single" w:sz="4" w:space="0" w:color="000000"/>
            </w:tcBorders>
            <w:shd w:val="clear" w:color="000000" w:fill="FFFFFF"/>
            <w:vAlign w:val="center"/>
            <w:hideMark/>
          </w:tcPr>
          <w:p w14:paraId="6A32DCF7" w14:textId="209FE052"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39,34</w:t>
            </w:r>
          </w:p>
        </w:tc>
      </w:tr>
      <w:tr w:rsidR="00D051BA" w:rsidRPr="00675817" w14:paraId="76491654" w14:textId="77777777" w:rsidTr="00A17611">
        <w:trPr>
          <w:trHeight w:val="288"/>
        </w:trPr>
        <w:tc>
          <w:tcPr>
            <w:tcW w:w="716" w:type="dxa"/>
            <w:tcBorders>
              <w:top w:val="nil"/>
              <w:left w:val="single" w:sz="4" w:space="0" w:color="000000"/>
              <w:bottom w:val="single" w:sz="4" w:space="0" w:color="000000"/>
              <w:right w:val="single" w:sz="4" w:space="0" w:color="000000"/>
            </w:tcBorders>
            <w:shd w:val="clear" w:color="000000" w:fill="FFFFFF"/>
            <w:vAlign w:val="center"/>
            <w:hideMark/>
          </w:tcPr>
          <w:p w14:paraId="79E0C43C" w14:textId="70BF12EE"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2.8</w:t>
            </w:r>
          </w:p>
        </w:tc>
        <w:tc>
          <w:tcPr>
            <w:tcW w:w="3060" w:type="dxa"/>
            <w:tcBorders>
              <w:top w:val="nil"/>
              <w:left w:val="nil"/>
              <w:bottom w:val="single" w:sz="4" w:space="0" w:color="000000"/>
              <w:right w:val="single" w:sz="4" w:space="0" w:color="000000"/>
            </w:tcBorders>
            <w:shd w:val="clear" w:color="000000" w:fill="FFFFFF"/>
            <w:vAlign w:val="center"/>
            <w:hideMark/>
          </w:tcPr>
          <w:p w14:paraId="3ED53AFE" w14:textId="37906467" w:rsidR="00A17611" w:rsidRPr="00675817" w:rsidRDefault="00A17611" w:rsidP="000C346E">
            <w:pPr>
              <w:spacing w:before="0" w:after="0" w:line="360" w:lineRule="auto"/>
              <w:rPr>
                <w:rFonts w:eastAsia="Times New Roman" w:cs="Times New Roman"/>
                <w:color w:val="0D0D0D" w:themeColor="text1" w:themeTint="F2"/>
                <w:sz w:val="18"/>
                <w:szCs w:val="18"/>
              </w:rPr>
            </w:pPr>
            <w:r w:rsidRPr="00675817">
              <w:rPr>
                <w:color w:val="0D0D0D" w:themeColor="text1" w:themeTint="F2"/>
                <w:sz w:val="20"/>
                <w:szCs w:val="20"/>
              </w:rPr>
              <w:t>Đất cho hoạt động khoáng sản</w:t>
            </w:r>
          </w:p>
        </w:tc>
        <w:tc>
          <w:tcPr>
            <w:tcW w:w="672" w:type="dxa"/>
            <w:tcBorders>
              <w:top w:val="nil"/>
              <w:left w:val="nil"/>
              <w:bottom w:val="single" w:sz="4" w:space="0" w:color="000000"/>
              <w:right w:val="single" w:sz="4" w:space="0" w:color="000000"/>
            </w:tcBorders>
            <w:shd w:val="clear" w:color="000000" w:fill="FFFFFF"/>
            <w:vAlign w:val="center"/>
            <w:hideMark/>
          </w:tcPr>
          <w:p w14:paraId="1544EC3B" w14:textId="7B6055EC"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SKS</w:t>
            </w:r>
          </w:p>
        </w:tc>
        <w:tc>
          <w:tcPr>
            <w:tcW w:w="1016" w:type="dxa"/>
            <w:tcBorders>
              <w:top w:val="nil"/>
              <w:left w:val="nil"/>
              <w:bottom w:val="single" w:sz="4" w:space="0" w:color="000000"/>
              <w:right w:val="single" w:sz="4" w:space="0" w:color="000000"/>
            </w:tcBorders>
            <w:shd w:val="clear" w:color="000000" w:fill="FFFFFF"/>
            <w:vAlign w:val="center"/>
            <w:hideMark/>
          </w:tcPr>
          <w:p w14:paraId="102751A1" w14:textId="13D17978"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1.898,74</w:t>
            </w:r>
          </w:p>
        </w:tc>
        <w:tc>
          <w:tcPr>
            <w:tcW w:w="766" w:type="dxa"/>
            <w:tcBorders>
              <w:top w:val="nil"/>
              <w:left w:val="nil"/>
              <w:bottom w:val="single" w:sz="4" w:space="0" w:color="000000"/>
              <w:right w:val="single" w:sz="4" w:space="0" w:color="000000"/>
            </w:tcBorders>
            <w:shd w:val="clear" w:color="000000" w:fill="FFFFFF"/>
            <w:vAlign w:val="center"/>
            <w:hideMark/>
          </w:tcPr>
          <w:p w14:paraId="4F7337D2" w14:textId="01ED61D7"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27,07</w:t>
            </w:r>
          </w:p>
        </w:tc>
        <w:tc>
          <w:tcPr>
            <w:tcW w:w="1016" w:type="dxa"/>
            <w:tcBorders>
              <w:top w:val="nil"/>
              <w:left w:val="nil"/>
              <w:bottom w:val="single" w:sz="4" w:space="0" w:color="000000"/>
              <w:right w:val="single" w:sz="4" w:space="0" w:color="000000"/>
            </w:tcBorders>
            <w:shd w:val="clear" w:color="000000" w:fill="FFFFFF"/>
            <w:vAlign w:val="center"/>
            <w:hideMark/>
          </w:tcPr>
          <w:p w14:paraId="1231652F" w14:textId="4AA7B308"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915,05</w:t>
            </w:r>
          </w:p>
        </w:tc>
        <w:tc>
          <w:tcPr>
            <w:tcW w:w="841" w:type="dxa"/>
            <w:tcBorders>
              <w:top w:val="nil"/>
              <w:left w:val="nil"/>
              <w:bottom w:val="single" w:sz="4" w:space="0" w:color="000000"/>
              <w:right w:val="single" w:sz="4" w:space="0" w:color="000000"/>
            </w:tcBorders>
            <w:shd w:val="clear" w:color="000000" w:fill="FFFFFF"/>
            <w:vAlign w:val="center"/>
            <w:hideMark/>
          </w:tcPr>
          <w:p w14:paraId="0C037326" w14:textId="00E364C6"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14,88</w:t>
            </w:r>
          </w:p>
        </w:tc>
        <w:tc>
          <w:tcPr>
            <w:tcW w:w="1122" w:type="dxa"/>
            <w:tcBorders>
              <w:top w:val="nil"/>
              <w:left w:val="nil"/>
              <w:bottom w:val="single" w:sz="4" w:space="0" w:color="000000"/>
              <w:right w:val="single" w:sz="4" w:space="0" w:color="000000"/>
            </w:tcBorders>
            <w:shd w:val="clear" w:color="000000" w:fill="FFFFFF"/>
            <w:vAlign w:val="center"/>
            <w:hideMark/>
          </w:tcPr>
          <w:p w14:paraId="7B653FAF" w14:textId="70A84918"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-983,69</w:t>
            </w:r>
          </w:p>
        </w:tc>
      </w:tr>
      <w:tr w:rsidR="00D051BA" w:rsidRPr="00675817" w14:paraId="14C56ED1" w14:textId="77777777" w:rsidTr="00A17611">
        <w:trPr>
          <w:trHeight w:val="480"/>
        </w:trPr>
        <w:tc>
          <w:tcPr>
            <w:tcW w:w="716" w:type="dxa"/>
            <w:tcBorders>
              <w:top w:val="nil"/>
              <w:left w:val="single" w:sz="4" w:space="0" w:color="000000"/>
              <w:bottom w:val="single" w:sz="4" w:space="0" w:color="000000"/>
              <w:right w:val="single" w:sz="4" w:space="0" w:color="000000"/>
            </w:tcBorders>
            <w:shd w:val="clear" w:color="000000" w:fill="FFFFFF"/>
            <w:vAlign w:val="center"/>
            <w:hideMark/>
          </w:tcPr>
          <w:p w14:paraId="6CEA9B29" w14:textId="0C73AF20"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2.9</w:t>
            </w:r>
          </w:p>
        </w:tc>
        <w:tc>
          <w:tcPr>
            <w:tcW w:w="3060" w:type="dxa"/>
            <w:tcBorders>
              <w:top w:val="nil"/>
              <w:left w:val="nil"/>
              <w:bottom w:val="single" w:sz="4" w:space="0" w:color="000000"/>
              <w:right w:val="single" w:sz="4" w:space="0" w:color="000000"/>
            </w:tcBorders>
            <w:shd w:val="clear" w:color="000000" w:fill="FFFFFF"/>
            <w:vAlign w:val="center"/>
            <w:hideMark/>
          </w:tcPr>
          <w:p w14:paraId="7F4F5D77" w14:textId="4B2D6283" w:rsidR="00A17611" w:rsidRPr="00675817" w:rsidRDefault="00A17611" w:rsidP="000C346E">
            <w:pPr>
              <w:spacing w:before="0" w:after="0" w:line="360" w:lineRule="auto"/>
              <w:rPr>
                <w:rFonts w:eastAsia="Times New Roman" w:cs="Times New Roman"/>
                <w:color w:val="0D0D0D" w:themeColor="text1" w:themeTint="F2"/>
                <w:sz w:val="18"/>
                <w:szCs w:val="18"/>
              </w:rPr>
            </w:pPr>
            <w:r w:rsidRPr="00675817">
              <w:rPr>
                <w:color w:val="0D0D0D" w:themeColor="text1" w:themeTint="F2"/>
                <w:sz w:val="20"/>
                <w:szCs w:val="20"/>
              </w:rPr>
              <w:t>Đất phát triển hạ tầng cấp quốc gia, cấp tỉnh, cấp huyện, cấp xã</w:t>
            </w:r>
          </w:p>
        </w:tc>
        <w:tc>
          <w:tcPr>
            <w:tcW w:w="672" w:type="dxa"/>
            <w:tcBorders>
              <w:top w:val="nil"/>
              <w:left w:val="nil"/>
              <w:bottom w:val="single" w:sz="4" w:space="0" w:color="000000"/>
              <w:right w:val="single" w:sz="4" w:space="0" w:color="000000"/>
            </w:tcBorders>
            <w:shd w:val="clear" w:color="000000" w:fill="FFFFFF"/>
            <w:vAlign w:val="center"/>
            <w:hideMark/>
          </w:tcPr>
          <w:p w14:paraId="22C19BE3" w14:textId="70895337"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DHT</w:t>
            </w:r>
          </w:p>
        </w:tc>
        <w:tc>
          <w:tcPr>
            <w:tcW w:w="1016" w:type="dxa"/>
            <w:tcBorders>
              <w:top w:val="nil"/>
              <w:left w:val="nil"/>
              <w:bottom w:val="single" w:sz="4" w:space="0" w:color="000000"/>
              <w:right w:val="single" w:sz="4" w:space="0" w:color="000000"/>
            </w:tcBorders>
            <w:shd w:val="clear" w:color="000000" w:fill="FFFFFF"/>
            <w:vAlign w:val="center"/>
            <w:hideMark/>
          </w:tcPr>
          <w:p w14:paraId="78861E77" w14:textId="3F9501CF"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1.504,50</w:t>
            </w:r>
          </w:p>
        </w:tc>
        <w:tc>
          <w:tcPr>
            <w:tcW w:w="766" w:type="dxa"/>
            <w:tcBorders>
              <w:top w:val="nil"/>
              <w:left w:val="nil"/>
              <w:bottom w:val="single" w:sz="4" w:space="0" w:color="000000"/>
              <w:right w:val="single" w:sz="4" w:space="0" w:color="000000"/>
            </w:tcBorders>
            <w:shd w:val="clear" w:color="000000" w:fill="FFFFFF"/>
            <w:vAlign w:val="center"/>
            <w:hideMark/>
          </w:tcPr>
          <w:p w14:paraId="4C4BB49D" w14:textId="2BDB65E6"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21,45</w:t>
            </w:r>
          </w:p>
        </w:tc>
        <w:tc>
          <w:tcPr>
            <w:tcW w:w="1016" w:type="dxa"/>
            <w:tcBorders>
              <w:top w:val="nil"/>
              <w:left w:val="nil"/>
              <w:bottom w:val="single" w:sz="4" w:space="0" w:color="000000"/>
              <w:right w:val="single" w:sz="4" w:space="0" w:color="000000"/>
            </w:tcBorders>
            <w:shd w:val="clear" w:color="000000" w:fill="FFFFFF"/>
            <w:vAlign w:val="center"/>
            <w:hideMark/>
          </w:tcPr>
          <w:p w14:paraId="0F5CCEC5" w14:textId="4287EC7F"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1.603,00</w:t>
            </w:r>
          </w:p>
        </w:tc>
        <w:tc>
          <w:tcPr>
            <w:tcW w:w="841" w:type="dxa"/>
            <w:tcBorders>
              <w:top w:val="nil"/>
              <w:left w:val="nil"/>
              <w:bottom w:val="single" w:sz="4" w:space="0" w:color="000000"/>
              <w:right w:val="single" w:sz="4" w:space="0" w:color="000000"/>
            </w:tcBorders>
            <w:shd w:val="clear" w:color="000000" w:fill="FFFFFF"/>
            <w:vAlign w:val="center"/>
            <w:hideMark/>
          </w:tcPr>
          <w:p w14:paraId="767505F9" w14:textId="5B3B3054"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26,06</w:t>
            </w:r>
          </w:p>
        </w:tc>
        <w:tc>
          <w:tcPr>
            <w:tcW w:w="1122" w:type="dxa"/>
            <w:tcBorders>
              <w:top w:val="nil"/>
              <w:left w:val="nil"/>
              <w:bottom w:val="single" w:sz="4" w:space="0" w:color="000000"/>
              <w:right w:val="single" w:sz="4" w:space="0" w:color="000000"/>
            </w:tcBorders>
            <w:shd w:val="clear" w:color="000000" w:fill="FFFFFF"/>
            <w:vAlign w:val="center"/>
            <w:hideMark/>
          </w:tcPr>
          <w:p w14:paraId="02731A52" w14:textId="5E03532D"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98,50</w:t>
            </w:r>
          </w:p>
        </w:tc>
      </w:tr>
      <w:tr w:rsidR="00D051BA" w:rsidRPr="00675817" w14:paraId="0E511DBB" w14:textId="77777777" w:rsidTr="00A17611">
        <w:trPr>
          <w:trHeight w:val="288"/>
        </w:trPr>
        <w:tc>
          <w:tcPr>
            <w:tcW w:w="716" w:type="dxa"/>
            <w:tcBorders>
              <w:top w:val="nil"/>
              <w:left w:val="single" w:sz="4" w:space="0" w:color="000000"/>
              <w:bottom w:val="single" w:sz="4" w:space="0" w:color="000000"/>
              <w:right w:val="nil"/>
            </w:tcBorders>
            <w:shd w:val="clear" w:color="000000" w:fill="FFFFFF"/>
            <w:vAlign w:val="center"/>
            <w:hideMark/>
          </w:tcPr>
          <w:p w14:paraId="75391626" w14:textId="0FAA77D0"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lastRenderedPageBreak/>
              <w:t>2.9.1</w:t>
            </w:r>
          </w:p>
        </w:tc>
        <w:tc>
          <w:tcPr>
            <w:tcW w:w="3060" w:type="dxa"/>
            <w:tcBorders>
              <w:top w:val="nil"/>
              <w:left w:val="single" w:sz="4" w:space="0" w:color="auto"/>
              <w:bottom w:val="single" w:sz="4" w:space="0" w:color="auto"/>
              <w:right w:val="single" w:sz="4" w:space="0" w:color="auto"/>
            </w:tcBorders>
            <w:shd w:val="clear" w:color="auto" w:fill="auto"/>
            <w:vAlign w:val="center"/>
            <w:hideMark/>
          </w:tcPr>
          <w:p w14:paraId="2A13B8ED" w14:textId="6FD8A020" w:rsidR="00A17611" w:rsidRPr="00675817" w:rsidRDefault="00A17611" w:rsidP="000C346E">
            <w:pPr>
              <w:spacing w:before="0" w:after="0" w:line="360" w:lineRule="auto"/>
              <w:rPr>
                <w:rFonts w:eastAsia="Times New Roman" w:cs="Times New Roman"/>
                <w:i/>
                <w:iCs/>
                <w:color w:val="0D0D0D" w:themeColor="text1" w:themeTint="F2"/>
                <w:sz w:val="18"/>
                <w:szCs w:val="18"/>
              </w:rPr>
            </w:pPr>
            <w:r w:rsidRPr="00675817">
              <w:rPr>
                <w:i/>
                <w:iCs/>
                <w:color w:val="0D0D0D" w:themeColor="text1" w:themeTint="F2"/>
                <w:sz w:val="20"/>
                <w:szCs w:val="20"/>
              </w:rPr>
              <w:t>Đất giao thông</w:t>
            </w:r>
          </w:p>
        </w:tc>
        <w:tc>
          <w:tcPr>
            <w:tcW w:w="672" w:type="dxa"/>
            <w:tcBorders>
              <w:top w:val="nil"/>
              <w:left w:val="nil"/>
              <w:bottom w:val="single" w:sz="4" w:space="0" w:color="auto"/>
              <w:right w:val="single" w:sz="4" w:space="0" w:color="auto"/>
            </w:tcBorders>
            <w:shd w:val="clear" w:color="auto" w:fill="auto"/>
            <w:vAlign w:val="center"/>
            <w:hideMark/>
          </w:tcPr>
          <w:p w14:paraId="51AA1F28" w14:textId="32A7C506"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DGT</w:t>
            </w:r>
          </w:p>
        </w:tc>
        <w:tc>
          <w:tcPr>
            <w:tcW w:w="1016" w:type="dxa"/>
            <w:tcBorders>
              <w:top w:val="nil"/>
              <w:left w:val="nil"/>
              <w:bottom w:val="single" w:sz="4" w:space="0" w:color="auto"/>
              <w:right w:val="single" w:sz="4" w:space="0" w:color="auto"/>
            </w:tcBorders>
            <w:shd w:val="clear" w:color="auto" w:fill="auto"/>
            <w:vAlign w:val="center"/>
            <w:hideMark/>
          </w:tcPr>
          <w:p w14:paraId="067A312E" w14:textId="15D3E8B5"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1.205,13</w:t>
            </w:r>
          </w:p>
        </w:tc>
        <w:tc>
          <w:tcPr>
            <w:tcW w:w="766" w:type="dxa"/>
            <w:tcBorders>
              <w:top w:val="nil"/>
              <w:left w:val="nil"/>
              <w:bottom w:val="single" w:sz="4" w:space="0" w:color="auto"/>
              <w:right w:val="single" w:sz="4" w:space="0" w:color="auto"/>
            </w:tcBorders>
            <w:shd w:val="clear" w:color="auto" w:fill="auto"/>
            <w:vAlign w:val="center"/>
            <w:hideMark/>
          </w:tcPr>
          <w:p w14:paraId="18BD578D" w14:textId="1242F8AF"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17,18</w:t>
            </w:r>
          </w:p>
        </w:tc>
        <w:tc>
          <w:tcPr>
            <w:tcW w:w="1016" w:type="dxa"/>
            <w:tcBorders>
              <w:top w:val="nil"/>
              <w:left w:val="nil"/>
              <w:bottom w:val="single" w:sz="4" w:space="0" w:color="auto"/>
              <w:right w:val="single" w:sz="4" w:space="0" w:color="auto"/>
            </w:tcBorders>
            <w:shd w:val="clear" w:color="auto" w:fill="auto"/>
            <w:vAlign w:val="center"/>
            <w:hideMark/>
          </w:tcPr>
          <w:p w14:paraId="32D48BA6" w14:textId="0E66DCE6"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1.188,45</w:t>
            </w:r>
          </w:p>
        </w:tc>
        <w:tc>
          <w:tcPr>
            <w:tcW w:w="841" w:type="dxa"/>
            <w:tcBorders>
              <w:top w:val="nil"/>
              <w:left w:val="nil"/>
              <w:bottom w:val="single" w:sz="4" w:space="0" w:color="auto"/>
              <w:right w:val="single" w:sz="4" w:space="0" w:color="auto"/>
            </w:tcBorders>
            <w:shd w:val="clear" w:color="auto" w:fill="auto"/>
            <w:vAlign w:val="center"/>
            <w:hideMark/>
          </w:tcPr>
          <w:p w14:paraId="1EFE2777" w14:textId="60035118"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19,32</w:t>
            </w:r>
          </w:p>
        </w:tc>
        <w:tc>
          <w:tcPr>
            <w:tcW w:w="1122" w:type="dxa"/>
            <w:tcBorders>
              <w:top w:val="nil"/>
              <w:left w:val="nil"/>
              <w:bottom w:val="single" w:sz="4" w:space="0" w:color="auto"/>
              <w:right w:val="single" w:sz="4" w:space="0" w:color="auto"/>
            </w:tcBorders>
            <w:shd w:val="clear" w:color="auto" w:fill="auto"/>
            <w:vAlign w:val="center"/>
            <w:hideMark/>
          </w:tcPr>
          <w:p w14:paraId="173CB0A3" w14:textId="25300578"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-16,68</w:t>
            </w:r>
          </w:p>
        </w:tc>
      </w:tr>
      <w:tr w:rsidR="00D051BA" w:rsidRPr="00675817" w14:paraId="525C8DD2" w14:textId="77777777" w:rsidTr="00A17611">
        <w:trPr>
          <w:trHeight w:val="288"/>
        </w:trPr>
        <w:tc>
          <w:tcPr>
            <w:tcW w:w="716" w:type="dxa"/>
            <w:tcBorders>
              <w:top w:val="nil"/>
              <w:left w:val="single" w:sz="4" w:space="0" w:color="000000"/>
              <w:bottom w:val="single" w:sz="4" w:space="0" w:color="000000"/>
              <w:right w:val="nil"/>
            </w:tcBorders>
            <w:shd w:val="clear" w:color="000000" w:fill="FFFFFF"/>
            <w:vAlign w:val="center"/>
            <w:hideMark/>
          </w:tcPr>
          <w:p w14:paraId="58EE5178" w14:textId="66996CEE"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2.9.2</w:t>
            </w:r>
          </w:p>
        </w:tc>
        <w:tc>
          <w:tcPr>
            <w:tcW w:w="3060" w:type="dxa"/>
            <w:tcBorders>
              <w:top w:val="nil"/>
              <w:left w:val="single" w:sz="4" w:space="0" w:color="auto"/>
              <w:bottom w:val="single" w:sz="4" w:space="0" w:color="auto"/>
              <w:right w:val="single" w:sz="4" w:space="0" w:color="auto"/>
            </w:tcBorders>
            <w:shd w:val="clear" w:color="auto" w:fill="auto"/>
            <w:vAlign w:val="center"/>
            <w:hideMark/>
          </w:tcPr>
          <w:p w14:paraId="49B84DD2" w14:textId="1A423074" w:rsidR="00A17611" w:rsidRPr="00675817" w:rsidRDefault="00A17611" w:rsidP="000C346E">
            <w:pPr>
              <w:spacing w:before="0" w:after="0" w:line="360" w:lineRule="auto"/>
              <w:rPr>
                <w:rFonts w:eastAsia="Times New Roman" w:cs="Times New Roman"/>
                <w:i/>
                <w:iCs/>
                <w:color w:val="0D0D0D" w:themeColor="text1" w:themeTint="F2"/>
                <w:sz w:val="18"/>
                <w:szCs w:val="18"/>
              </w:rPr>
            </w:pPr>
            <w:r w:rsidRPr="00675817">
              <w:rPr>
                <w:i/>
                <w:iCs/>
                <w:color w:val="0D0D0D" w:themeColor="text1" w:themeTint="F2"/>
                <w:sz w:val="20"/>
                <w:szCs w:val="20"/>
              </w:rPr>
              <w:t>Đất thuỷ lợi</w:t>
            </w:r>
          </w:p>
        </w:tc>
        <w:tc>
          <w:tcPr>
            <w:tcW w:w="672" w:type="dxa"/>
            <w:tcBorders>
              <w:top w:val="nil"/>
              <w:left w:val="nil"/>
              <w:bottom w:val="single" w:sz="4" w:space="0" w:color="auto"/>
              <w:right w:val="single" w:sz="4" w:space="0" w:color="auto"/>
            </w:tcBorders>
            <w:shd w:val="clear" w:color="auto" w:fill="auto"/>
            <w:vAlign w:val="center"/>
            <w:hideMark/>
          </w:tcPr>
          <w:p w14:paraId="3E8E5A57" w14:textId="3838C8D4"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DTL</w:t>
            </w:r>
          </w:p>
        </w:tc>
        <w:tc>
          <w:tcPr>
            <w:tcW w:w="1016" w:type="dxa"/>
            <w:tcBorders>
              <w:top w:val="nil"/>
              <w:left w:val="nil"/>
              <w:bottom w:val="single" w:sz="4" w:space="0" w:color="auto"/>
              <w:right w:val="single" w:sz="4" w:space="0" w:color="auto"/>
            </w:tcBorders>
            <w:shd w:val="clear" w:color="auto" w:fill="auto"/>
            <w:vAlign w:val="center"/>
            <w:hideMark/>
          </w:tcPr>
          <w:p w14:paraId="762C8867" w14:textId="61F192C8"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175,33</w:t>
            </w:r>
          </w:p>
        </w:tc>
        <w:tc>
          <w:tcPr>
            <w:tcW w:w="766" w:type="dxa"/>
            <w:tcBorders>
              <w:top w:val="nil"/>
              <w:left w:val="nil"/>
              <w:bottom w:val="single" w:sz="4" w:space="0" w:color="auto"/>
              <w:right w:val="single" w:sz="4" w:space="0" w:color="auto"/>
            </w:tcBorders>
            <w:shd w:val="clear" w:color="auto" w:fill="auto"/>
            <w:vAlign w:val="center"/>
            <w:hideMark/>
          </w:tcPr>
          <w:p w14:paraId="2579DE97" w14:textId="03EDB331"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2,50</w:t>
            </w:r>
          </w:p>
        </w:tc>
        <w:tc>
          <w:tcPr>
            <w:tcW w:w="1016" w:type="dxa"/>
            <w:tcBorders>
              <w:top w:val="nil"/>
              <w:left w:val="nil"/>
              <w:bottom w:val="single" w:sz="4" w:space="0" w:color="auto"/>
              <w:right w:val="single" w:sz="4" w:space="0" w:color="auto"/>
            </w:tcBorders>
            <w:shd w:val="clear" w:color="auto" w:fill="auto"/>
            <w:vAlign w:val="center"/>
            <w:hideMark/>
          </w:tcPr>
          <w:p w14:paraId="4F5D1468" w14:textId="0806DF48"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135,81</w:t>
            </w:r>
          </w:p>
        </w:tc>
        <w:tc>
          <w:tcPr>
            <w:tcW w:w="841" w:type="dxa"/>
            <w:tcBorders>
              <w:top w:val="nil"/>
              <w:left w:val="nil"/>
              <w:bottom w:val="single" w:sz="4" w:space="0" w:color="auto"/>
              <w:right w:val="single" w:sz="4" w:space="0" w:color="auto"/>
            </w:tcBorders>
            <w:shd w:val="clear" w:color="auto" w:fill="auto"/>
            <w:vAlign w:val="center"/>
            <w:hideMark/>
          </w:tcPr>
          <w:p w14:paraId="40E4B38C" w14:textId="32A4FD1C"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2,21</w:t>
            </w:r>
          </w:p>
        </w:tc>
        <w:tc>
          <w:tcPr>
            <w:tcW w:w="1122" w:type="dxa"/>
            <w:tcBorders>
              <w:top w:val="nil"/>
              <w:left w:val="nil"/>
              <w:bottom w:val="single" w:sz="4" w:space="0" w:color="auto"/>
              <w:right w:val="single" w:sz="4" w:space="0" w:color="auto"/>
            </w:tcBorders>
            <w:shd w:val="clear" w:color="auto" w:fill="auto"/>
            <w:vAlign w:val="center"/>
            <w:hideMark/>
          </w:tcPr>
          <w:p w14:paraId="20C8CC91" w14:textId="48D6B9C0"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-39,52</w:t>
            </w:r>
          </w:p>
        </w:tc>
      </w:tr>
      <w:tr w:rsidR="00D051BA" w:rsidRPr="00675817" w14:paraId="70541503" w14:textId="77777777" w:rsidTr="00A17611">
        <w:trPr>
          <w:trHeight w:val="288"/>
        </w:trPr>
        <w:tc>
          <w:tcPr>
            <w:tcW w:w="716" w:type="dxa"/>
            <w:tcBorders>
              <w:top w:val="nil"/>
              <w:left w:val="single" w:sz="4" w:space="0" w:color="000000"/>
              <w:bottom w:val="single" w:sz="4" w:space="0" w:color="000000"/>
              <w:right w:val="nil"/>
            </w:tcBorders>
            <w:shd w:val="clear" w:color="000000" w:fill="FFFFFF"/>
            <w:vAlign w:val="center"/>
            <w:hideMark/>
          </w:tcPr>
          <w:p w14:paraId="43B9A581" w14:textId="66056B25"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2.9.3</w:t>
            </w:r>
          </w:p>
        </w:tc>
        <w:tc>
          <w:tcPr>
            <w:tcW w:w="3060" w:type="dxa"/>
            <w:tcBorders>
              <w:top w:val="nil"/>
              <w:left w:val="single" w:sz="4" w:space="0" w:color="auto"/>
              <w:bottom w:val="single" w:sz="4" w:space="0" w:color="auto"/>
              <w:right w:val="single" w:sz="4" w:space="0" w:color="auto"/>
            </w:tcBorders>
            <w:shd w:val="clear" w:color="auto" w:fill="auto"/>
            <w:vAlign w:val="center"/>
            <w:hideMark/>
          </w:tcPr>
          <w:p w14:paraId="440F1523" w14:textId="1E1DAC23" w:rsidR="00A17611" w:rsidRPr="00675817" w:rsidRDefault="00A17611" w:rsidP="000C346E">
            <w:pPr>
              <w:spacing w:before="0" w:after="0" w:line="360" w:lineRule="auto"/>
              <w:rPr>
                <w:rFonts w:eastAsia="Times New Roman" w:cs="Times New Roman"/>
                <w:i/>
                <w:iCs/>
                <w:color w:val="0D0D0D" w:themeColor="text1" w:themeTint="F2"/>
                <w:sz w:val="18"/>
                <w:szCs w:val="18"/>
              </w:rPr>
            </w:pPr>
            <w:r w:rsidRPr="00675817">
              <w:rPr>
                <w:i/>
                <w:iCs/>
                <w:color w:val="0D0D0D" w:themeColor="text1" w:themeTint="F2"/>
                <w:sz w:val="20"/>
                <w:szCs w:val="20"/>
              </w:rPr>
              <w:t>Đất công trình năng lượng</w:t>
            </w:r>
          </w:p>
        </w:tc>
        <w:tc>
          <w:tcPr>
            <w:tcW w:w="672" w:type="dxa"/>
            <w:tcBorders>
              <w:top w:val="nil"/>
              <w:left w:val="nil"/>
              <w:bottom w:val="single" w:sz="4" w:space="0" w:color="auto"/>
              <w:right w:val="single" w:sz="4" w:space="0" w:color="auto"/>
            </w:tcBorders>
            <w:shd w:val="clear" w:color="auto" w:fill="auto"/>
            <w:vAlign w:val="center"/>
            <w:hideMark/>
          </w:tcPr>
          <w:p w14:paraId="11AAC04D" w14:textId="7DC708B5"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DNL</w:t>
            </w:r>
          </w:p>
        </w:tc>
        <w:tc>
          <w:tcPr>
            <w:tcW w:w="1016" w:type="dxa"/>
            <w:tcBorders>
              <w:top w:val="nil"/>
              <w:left w:val="nil"/>
              <w:bottom w:val="single" w:sz="4" w:space="0" w:color="auto"/>
              <w:right w:val="single" w:sz="4" w:space="0" w:color="auto"/>
            </w:tcBorders>
            <w:shd w:val="clear" w:color="auto" w:fill="auto"/>
            <w:vAlign w:val="center"/>
            <w:hideMark/>
          </w:tcPr>
          <w:p w14:paraId="5EA0029E" w14:textId="180A8E10"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7,07</w:t>
            </w:r>
          </w:p>
        </w:tc>
        <w:tc>
          <w:tcPr>
            <w:tcW w:w="766" w:type="dxa"/>
            <w:tcBorders>
              <w:top w:val="nil"/>
              <w:left w:val="nil"/>
              <w:bottom w:val="single" w:sz="4" w:space="0" w:color="auto"/>
              <w:right w:val="single" w:sz="4" w:space="0" w:color="auto"/>
            </w:tcBorders>
            <w:shd w:val="clear" w:color="auto" w:fill="auto"/>
            <w:vAlign w:val="center"/>
            <w:hideMark/>
          </w:tcPr>
          <w:p w14:paraId="3B914D87" w14:textId="4CF5FE32"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0,10</w:t>
            </w:r>
          </w:p>
        </w:tc>
        <w:tc>
          <w:tcPr>
            <w:tcW w:w="1016" w:type="dxa"/>
            <w:tcBorders>
              <w:top w:val="nil"/>
              <w:left w:val="nil"/>
              <w:bottom w:val="single" w:sz="4" w:space="0" w:color="auto"/>
              <w:right w:val="single" w:sz="4" w:space="0" w:color="auto"/>
            </w:tcBorders>
            <w:shd w:val="clear" w:color="auto" w:fill="auto"/>
            <w:vAlign w:val="center"/>
            <w:hideMark/>
          </w:tcPr>
          <w:p w14:paraId="5057FD9F" w14:textId="05A39614"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7,00</w:t>
            </w:r>
          </w:p>
        </w:tc>
        <w:tc>
          <w:tcPr>
            <w:tcW w:w="841" w:type="dxa"/>
            <w:tcBorders>
              <w:top w:val="nil"/>
              <w:left w:val="nil"/>
              <w:bottom w:val="single" w:sz="4" w:space="0" w:color="auto"/>
              <w:right w:val="single" w:sz="4" w:space="0" w:color="auto"/>
            </w:tcBorders>
            <w:shd w:val="clear" w:color="auto" w:fill="auto"/>
            <w:vAlign w:val="center"/>
            <w:hideMark/>
          </w:tcPr>
          <w:p w14:paraId="5AA9A4D6" w14:textId="6049E846"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0,11</w:t>
            </w:r>
          </w:p>
        </w:tc>
        <w:tc>
          <w:tcPr>
            <w:tcW w:w="1122" w:type="dxa"/>
            <w:tcBorders>
              <w:top w:val="nil"/>
              <w:left w:val="nil"/>
              <w:bottom w:val="single" w:sz="4" w:space="0" w:color="auto"/>
              <w:right w:val="single" w:sz="4" w:space="0" w:color="auto"/>
            </w:tcBorders>
            <w:shd w:val="clear" w:color="auto" w:fill="auto"/>
            <w:vAlign w:val="center"/>
            <w:hideMark/>
          </w:tcPr>
          <w:p w14:paraId="39258B0C" w14:textId="2D5799E5"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-0,07</w:t>
            </w:r>
          </w:p>
        </w:tc>
      </w:tr>
      <w:tr w:rsidR="00D051BA" w:rsidRPr="00675817" w14:paraId="2C6699BD" w14:textId="77777777" w:rsidTr="00A17611">
        <w:trPr>
          <w:trHeight w:val="288"/>
        </w:trPr>
        <w:tc>
          <w:tcPr>
            <w:tcW w:w="716" w:type="dxa"/>
            <w:tcBorders>
              <w:top w:val="nil"/>
              <w:left w:val="single" w:sz="4" w:space="0" w:color="000000"/>
              <w:bottom w:val="single" w:sz="4" w:space="0" w:color="000000"/>
              <w:right w:val="nil"/>
            </w:tcBorders>
            <w:shd w:val="clear" w:color="000000" w:fill="FFFFFF"/>
            <w:vAlign w:val="center"/>
            <w:hideMark/>
          </w:tcPr>
          <w:p w14:paraId="64B70322" w14:textId="63807BED"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2.9.4</w:t>
            </w:r>
          </w:p>
        </w:tc>
        <w:tc>
          <w:tcPr>
            <w:tcW w:w="3060" w:type="dxa"/>
            <w:tcBorders>
              <w:top w:val="nil"/>
              <w:left w:val="single" w:sz="4" w:space="0" w:color="auto"/>
              <w:bottom w:val="single" w:sz="4" w:space="0" w:color="auto"/>
              <w:right w:val="single" w:sz="4" w:space="0" w:color="auto"/>
            </w:tcBorders>
            <w:shd w:val="clear" w:color="auto" w:fill="auto"/>
            <w:vAlign w:val="center"/>
            <w:hideMark/>
          </w:tcPr>
          <w:p w14:paraId="5C0010AF" w14:textId="6ECC24F8" w:rsidR="00A17611" w:rsidRPr="00675817" w:rsidRDefault="00A17611" w:rsidP="000C346E">
            <w:pPr>
              <w:spacing w:before="0" w:after="0" w:line="360" w:lineRule="auto"/>
              <w:rPr>
                <w:rFonts w:eastAsia="Times New Roman" w:cs="Times New Roman"/>
                <w:i/>
                <w:iCs/>
                <w:color w:val="0D0D0D" w:themeColor="text1" w:themeTint="F2"/>
                <w:sz w:val="18"/>
                <w:szCs w:val="18"/>
              </w:rPr>
            </w:pPr>
            <w:r w:rsidRPr="00675817">
              <w:rPr>
                <w:i/>
                <w:iCs/>
                <w:color w:val="0D0D0D" w:themeColor="text1" w:themeTint="F2"/>
                <w:sz w:val="20"/>
                <w:szCs w:val="20"/>
              </w:rPr>
              <w:t>Đất công trình BC viễn thông</w:t>
            </w:r>
          </w:p>
        </w:tc>
        <w:tc>
          <w:tcPr>
            <w:tcW w:w="672" w:type="dxa"/>
            <w:tcBorders>
              <w:top w:val="nil"/>
              <w:left w:val="nil"/>
              <w:bottom w:val="single" w:sz="4" w:space="0" w:color="auto"/>
              <w:right w:val="single" w:sz="4" w:space="0" w:color="auto"/>
            </w:tcBorders>
            <w:shd w:val="clear" w:color="auto" w:fill="auto"/>
            <w:vAlign w:val="center"/>
            <w:hideMark/>
          </w:tcPr>
          <w:p w14:paraId="098CE18B" w14:textId="7EF6C087"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DBV</w:t>
            </w:r>
          </w:p>
        </w:tc>
        <w:tc>
          <w:tcPr>
            <w:tcW w:w="1016" w:type="dxa"/>
            <w:tcBorders>
              <w:top w:val="nil"/>
              <w:left w:val="nil"/>
              <w:bottom w:val="single" w:sz="4" w:space="0" w:color="auto"/>
              <w:right w:val="single" w:sz="4" w:space="0" w:color="auto"/>
            </w:tcBorders>
            <w:shd w:val="clear" w:color="auto" w:fill="auto"/>
            <w:vAlign w:val="center"/>
            <w:hideMark/>
          </w:tcPr>
          <w:p w14:paraId="7CB54E69" w14:textId="7D56B503"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0,94</w:t>
            </w:r>
          </w:p>
        </w:tc>
        <w:tc>
          <w:tcPr>
            <w:tcW w:w="766" w:type="dxa"/>
            <w:tcBorders>
              <w:top w:val="nil"/>
              <w:left w:val="nil"/>
              <w:bottom w:val="single" w:sz="4" w:space="0" w:color="auto"/>
              <w:right w:val="single" w:sz="4" w:space="0" w:color="auto"/>
            </w:tcBorders>
            <w:shd w:val="clear" w:color="auto" w:fill="auto"/>
            <w:vAlign w:val="center"/>
            <w:hideMark/>
          </w:tcPr>
          <w:p w14:paraId="528E05D5" w14:textId="63E7A868"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0,01</w:t>
            </w:r>
          </w:p>
        </w:tc>
        <w:tc>
          <w:tcPr>
            <w:tcW w:w="1016" w:type="dxa"/>
            <w:tcBorders>
              <w:top w:val="nil"/>
              <w:left w:val="nil"/>
              <w:bottom w:val="single" w:sz="4" w:space="0" w:color="auto"/>
              <w:right w:val="single" w:sz="4" w:space="0" w:color="auto"/>
            </w:tcBorders>
            <w:shd w:val="clear" w:color="auto" w:fill="auto"/>
            <w:vAlign w:val="center"/>
            <w:hideMark/>
          </w:tcPr>
          <w:p w14:paraId="2D82A79A" w14:textId="7D4E1264"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1,72</w:t>
            </w:r>
          </w:p>
        </w:tc>
        <w:tc>
          <w:tcPr>
            <w:tcW w:w="841" w:type="dxa"/>
            <w:tcBorders>
              <w:top w:val="nil"/>
              <w:left w:val="nil"/>
              <w:bottom w:val="single" w:sz="4" w:space="0" w:color="auto"/>
              <w:right w:val="single" w:sz="4" w:space="0" w:color="auto"/>
            </w:tcBorders>
            <w:shd w:val="clear" w:color="auto" w:fill="auto"/>
            <w:vAlign w:val="center"/>
            <w:hideMark/>
          </w:tcPr>
          <w:p w14:paraId="08649604" w14:textId="0CC5FE20"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0,03</w:t>
            </w:r>
          </w:p>
        </w:tc>
        <w:tc>
          <w:tcPr>
            <w:tcW w:w="1122" w:type="dxa"/>
            <w:tcBorders>
              <w:top w:val="nil"/>
              <w:left w:val="nil"/>
              <w:bottom w:val="single" w:sz="4" w:space="0" w:color="auto"/>
              <w:right w:val="single" w:sz="4" w:space="0" w:color="auto"/>
            </w:tcBorders>
            <w:shd w:val="clear" w:color="auto" w:fill="auto"/>
            <w:vAlign w:val="center"/>
            <w:hideMark/>
          </w:tcPr>
          <w:p w14:paraId="15DBCD7B" w14:textId="409658BA"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0,78</w:t>
            </w:r>
          </w:p>
        </w:tc>
      </w:tr>
      <w:tr w:rsidR="00D051BA" w:rsidRPr="00675817" w14:paraId="5042C1E9" w14:textId="77777777" w:rsidTr="00A17611">
        <w:trPr>
          <w:trHeight w:val="288"/>
        </w:trPr>
        <w:tc>
          <w:tcPr>
            <w:tcW w:w="716" w:type="dxa"/>
            <w:tcBorders>
              <w:top w:val="nil"/>
              <w:left w:val="single" w:sz="4" w:space="0" w:color="000000"/>
              <w:bottom w:val="single" w:sz="4" w:space="0" w:color="000000"/>
              <w:right w:val="nil"/>
            </w:tcBorders>
            <w:shd w:val="clear" w:color="000000" w:fill="FFFFFF"/>
            <w:vAlign w:val="center"/>
            <w:hideMark/>
          </w:tcPr>
          <w:p w14:paraId="7724A805" w14:textId="628EAD3C"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2.9.5</w:t>
            </w:r>
          </w:p>
        </w:tc>
        <w:tc>
          <w:tcPr>
            <w:tcW w:w="3060" w:type="dxa"/>
            <w:tcBorders>
              <w:top w:val="nil"/>
              <w:left w:val="single" w:sz="4" w:space="0" w:color="auto"/>
              <w:bottom w:val="single" w:sz="4" w:space="0" w:color="auto"/>
              <w:right w:val="single" w:sz="4" w:space="0" w:color="auto"/>
            </w:tcBorders>
            <w:shd w:val="clear" w:color="auto" w:fill="auto"/>
            <w:vAlign w:val="center"/>
            <w:hideMark/>
          </w:tcPr>
          <w:p w14:paraId="544EC924" w14:textId="7ED09FF0" w:rsidR="00A17611" w:rsidRPr="00675817" w:rsidRDefault="00A17611" w:rsidP="000C346E">
            <w:pPr>
              <w:spacing w:before="0" w:after="0" w:line="360" w:lineRule="auto"/>
              <w:rPr>
                <w:rFonts w:eastAsia="Times New Roman" w:cs="Times New Roman"/>
                <w:i/>
                <w:iCs/>
                <w:color w:val="0D0D0D" w:themeColor="text1" w:themeTint="F2"/>
                <w:sz w:val="18"/>
                <w:szCs w:val="18"/>
              </w:rPr>
            </w:pPr>
            <w:r w:rsidRPr="00675817">
              <w:rPr>
                <w:i/>
                <w:iCs/>
                <w:color w:val="0D0D0D" w:themeColor="text1" w:themeTint="F2"/>
                <w:sz w:val="20"/>
                <w:szCs w:val="20"/>
              </w:rPr>
              <w:t>Đất cơ sở văn hóa</w:t>
            </w:r>
          </w:p>
        </w:tc>
        <w:tc>
          <w:tcPr>
            <w:tcW w:w="672" w:type="dxa"/>
            <w:tcBorders>
              <w:top w:val="nil"/>
              <w:left w:val="nil"/>
              <w:bottom w:val="single" w:sz="4" w:space="0" w:color="auto"/>
              <w:right w:val="single" w:sz="4" w:space="0" w:color="auto"/>
            </w:tcBorders>
            <w:shd w:val="clear" w:color="auto" w:fill="auto"/>
            <w:vAlign w:val="center"/>
            <w:hideMark/>
          </w:tcPr>
          <w:p w14:paraId="6D8757B2" w14:textId="78B6C063"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DVH</w:t>
            </w:r>
          </w:p>
        </w:tc>
        <w:tc>
          <w:tcPr>
            <w:tcW w:w="1016" w:type="dxa"/>
            <w:tcBorders>
              <w:top w:val="nil"/>
              <w:left w:val="nil"/>
              <w:bottom w:val="single" w:sz="4" w:space="0" w:color="auto"/>
              <w:right w:val="single" w:sz="4" w:space="0" w:color="auto"/>
            </w:tcBorders>
            <w:shd w:val="clear" w:color="auto" w:fill="auto"/>
            <w:vAlign w:val="center"/>
            <w:hideMark/>
          </w:tcPr>
          <w:p w14:paraId="7C3C3DE6" w14:textId="053A0F19"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15,94</w:t>
            </w:r>
          </w:p>
        </w:tc>
        <w:tc>
          <w:tcPr>
            <w:tcW w:w="766" w:type="dxa"/>
            <w:tcBorders>
              <w:top w:val="nil"/>
              <w:left w:val="nil"/>
              <w:bottom w:val="single" w:sz="4" w:space="0" w:color="auto"/>
              <w:right w:val="single" w:sz="4" w:space="0" w:color="auto"/>
            </w:tcBorders>
            <w:shd w:val="clear" w:color="auto" w:fill="auto"/>
            <w:vAlign w:val="center"/>
            <w:hideMark/>
          </w:tcPr>
          <w:p w14:paraId="2E1F92AC" w14:textId="0B3FFEA6"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0,23</w:t>
            </w:r>
          </w:p>
        </w:tc>
        <w:tc>
          <w:tcPr>
            <w:tcW w:w="1016" w:type="dxa"/>
            <w:tcBorders>
              <w:top w:val="nil"/>
              <w:left w:val="nil"/>
              <w:bottom w:val="single" w:sz="4" w:space="0" w:color="auto"/>
              <w:right w:val="single" w:sz="4" w:space="0" w:color="auto"/>
            </w:tcBorders>
            <w:shd w:val="clear" w:color="auto" w:fill="auto"/>
            <w:vAlign w:val="center"/>
            <w:hideMark/>
          </w:tcPr>
          <w:p w14:paraId="0C4A9C8A" w14:textId="21BAFB94"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16,00</w:t>
            </w:r>
          </w:p>
        </w:tc>
        <w:tc>
          <w:tcPr>
            <w:tcW w:w="841" w:type="dxa"/>
            <w:tcBorders>
              <w:top w:val="nil"/>
              <w:left w:val="nil"/>
              <w:bottom w:val="single" w:sz="4" w:space="0" w:color="auto"/>
              <w:right w:val="single" w:sz="4" w:space="0" w:color="auto"/>
            </w:tcBorders>
            <w:shd w:val="clear" w:color="auto" w:fill="auto"/>
            <w:vAlign w:val="center"/>
            <w:hideMark/>
          </w:tcPr>
          <w:p w14:paraId="25641B9F" w14:textId="754AD262"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0,26</w:t>
            </w:r>
          </w:p>
        </w:tc>
        <w:tc>
          <w:tcPr>
            <w:tcW w:w="1122" w:type="dxa"/>
            <w:tcBorders>
              <w:top w:val="nil"/>
              <w:left w:val="nil"/>
              <w:bottom w:val="single" w:sz="4" w:space="0" w:color="auto"/>
              <w:right w:val="single" w:sz="4" w:space="0" w:color="auto"/>
            </w:tcBorders>
            <w:shd w:val="clear" w:color="auto" w:fill="auto"/>
            <w:vAlign w:val="center"/>
            <w:hideMark/>
          </w:tcPr>
          <w:p w14:paraId="0C84732A" w14:textId="12D20773"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0,06</w:t>
            </w:r>
          </w:p>
        </w:tc>
      </w:tr>
      <w:tr w:rsidR="00D051BA" w:rsidRPr="00675817" w14:paraId="076AC53B" w14:textId="77777777" w:rsidTr="00A17611">
        <w:trPr>
          <w:trHeight w:val="288"/>
        </w:trPr>
        <w:tc>
          <w:tcPr>
            <w:tcW w:w="716" w:type="dxa"/>
            <w:tcBorders>
              <w:top w:val="nil"/>
              <w:left w:val="single" w:sz="4" w:space="0" w:color="000000"/>
              <w:bottom w:val="single" w:sz="4" w:space="0" w:color="000000"/>
              <w:right w:val="nil"/>
            </w:tcBorders>
            <w:shd w:val="clear" w:color="000000" w:fill="FFFFFF"/>
            <w:vAlign w:val="center"/>
            <w:hideMark/>
          </w:tcPr>
          <w:p w14:paraId="2C15F591" w14:textId="78F55994"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2.9.6</w:t>
            </w:r>
          </w:p>
        </w:tc>
        <w:tc>
          <w:tcPr>
            <w:tcW w:w="3060" w:type="dxa"/>
            <w:tcBorders>
              <w:top w:val="nil"/>
              <w:left w:val="single" w:sz="4" w:space="0" w:color="auto"/>
              <w:bottom w:val="nil"/>
              <w:right w:val="single" w:sz="4" w:space="0" w:color="auto"/>
            </w:tcBorders>
            <w:shd w:val="clear" w:color="auto" w:fill="auto"/>
            <w:vAlign w:val="center"/>
            <w:hideMark/>
          </w:tcPr>
          <w:p w14:paraId="617A810F" w14:textId="320D951F" w:rsidR="00A17611" w:rsidRPr="00675817" w:rsidRDefault="00A17611" w:rsidP="000C346E">
            <w:pPr>
              <w:spacing w:before="0" w:after="0" w:line="360" w:lineRule="auto"/>
              <w:rPr>
                <w:rFonts w:eastAsia="Times New Roman" w:cs="Times New Roman"/>
                <w:i/>
                <w:iCs/>
                <w:color w:val="0D0D0D" w:themeColor="text1" w:themeTint="F2"/>
                <w:sz w:val="18"/>
                <w:szCs w:val="18"/>
              </w:rPr>
            </w:pPr>
            <w:r w:rsidRPr="00675817">
              <w:rPr>
                <w:i/>
                <w:iCs/>
                <w:color w:val="0D0D0D" w:themeColor="text1" w:themeTint="F2"/>
                <w:sz w:val="20"/>
                <w:szCs w:val="20"/>
              </w:rPr>
              <w:t>Đất cơ sở y tế</w:t>
            </w:r>
          </w:p>
        </w:tc>
        <w:tc>
          <w:tcPr>
            <w:tcW w:w="672" w:type="dxa"/>
            <w:tcBorders>
              <w:top w:val="nil"/>
              <w:left w:val="nil"/>
              <w:bottom w:val="nil"/>
              <w:right w:val="single" w:sz="4" w:space="0" w:color="auto"/>
            </w:tcBorders>
            <w:shd w:val="clear" w:color="auto" w:fill="auto"/>
            <w:vAlign w:val="center"/>
            <w:hideMark/>
          </w:tcPr>
          <w:p w14:paraId="33B5FDEF" w14:textId="04CBFB55"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DYT</w:t>
            </w:r>
          </w:p>
        </w:tc>
        <w:tc>
          <w:tcPr>
            <w:tcW w:w="1016" w:type="dxa"/>
            <w:tcBorders>
              <w:top w:val="nil"/>
              <w:left w:val="nil"/>
              <w:bottom w:val="nil"/>
              <w:right w:val="single" w:sz="4" w:space="0" w:color="auto"/>
            </w:tcBorders>
            <w:shd w:val="clear" w:color="auto" w:fill="auto"/>
            <w:vAlign w:val="center"/>
            <w:hideMark/>
          </w:tcPr>
          <w:p w14:paraId="67DB795C" w14:textId="5BD0F355"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5,17</w:t>
            </w:r>
          </w:p>
        </w:tc>
        <w:tc>
          <w:tcPr>
            <w:tcW w:w="766" w:type="dxa"/>
            <w:tcBorders>
              <w:top w:val="nil"/>
              <w:left w:val="nil"/>
              <w:bottom w:val="nil"/>
              <w:right w:val="single" w:sz="4" w:space="0" w:color="auto"/>
            </w:tcBorders>
            <w:shd w:val="clear" w:color="auto" w:fill="auto"/>
            <w:vAlign w:val="center"/>
            <w:hideMark/>
          </w:tcPr>
          <w:p w14:paraId="69CBBFD2" w14:textId="691C1745"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0,07</w:t>
            </w:r>
          </w:p>
        </w:tc>
        <w:tc>
          <w:tcPr>
            <w:tcW w:w="1016" w:type="dxa"/>
            <w:tcBorders>
              <w:top w:val="nil"/>
              <w:left w:val="nil"/>
              <w:bottom w:val="nil"/>
              <w:right w:val="single" w:sz="4" w:space="0" w:color="auto"/>
            </w:tcBorders>
            <w:shd w:val="clear" w:color="auto" w:fill="auto"/>
            <w:vAlign w:val="center"/>
            <w:hideMark/>
          </w:tcPr>
          <w:p w14:paraId="488ACFBA" w14:textId="53BBF2CF"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6,64</w:t>
            </w:r>
          </w:p>
        </w:tc>
        <w:tc>
          <w:tcPr>
            <w:tcW w:w="841" w:type="dxa"/>
            <w:tcBorders>
              <w:top w:val="nil"/>
              <w:left w:val="nil"/>
              <w:bottom w:val="nil"/>
              <w:right w:val="single" w:sz="4" w:space="0" w:color="auto"/>
            </w:tcBorders>
            <w:shd w:val="clear" w:color="auto" w:fill="auto"/>
            <w:vAlign w:val="center"/>
            <w:hideMark/>
          </w:tcPr>
          <w:p w14:paraId="104FF6C1" w14:textId="0EF6AC68"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0,11</w:t>
            </w:r>
          </w:p>
        </w:tc>
        <w:tc>
          <w:tcPr>
            <w:tcW w:w="1122" w:type="dxa"/>
            <w:tcBorders>
              <w:top w:val="nil"/>
              <w:left w:val="nil"/>
              <w:bottom w:val="nil"/>
              <w:right w:val="single" w:sz="4" w:space="0" w:color="auto"/>
            </w:tcBorders>
            <w:shd w:val="clear" w:color="auto" w:fill="auto"/>
            <w:vAlign w:val="center"/>
            <w:hideMark/>
          </w:tcPr>
          <w:p w14:paraId="66B9F7F8" w14:textId="58F03A3B"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1,47</w:t>
            </w:r>
          </w:p>
        </w:tc>
      </w:tr>
      <w:tr w:rsidR="00D051BA" w:rsidRPr="00675817" w14:paraId="113F8F50" w14:textId="77777777" w:rsidTr="00A17611">
        <w:trPr>
          <w:trHeight w:val="288"/>
        </w:trPr>
        <w:tc>
          <w:tcPr>
            <w:tcW w:w="716" w:type="dxa"/>
            <w:tcBorders>
              <w:top w:val="nil"/>
              <w:left w:val="single" w:sz="4" w:space="0" w:color="000000"/>
              <w:bottom w:val="single" w:sz="4" w:space="0" w:color="000000"/>
              <w:right w:val="nil"/>
            </w:tcBorders>
            <w:shd w:val="clear" w:color="000000" w:fill="FFFFFF"/>
            <w:vAlign w:val="center"/>
            <w:hideMark/>
          </w:tcPr>
          <w:p w14:paraId="261D1DA2" w14:textId="2390B95B"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2.9.7</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6A858" w14:textId="2D642220" w:rsidR="00A17611" w:rsidRPr="00675817" w:rsidRDefault="00A17611" w:rsidP="000C346E">
            <w:pPr>
              <w:spacing w:before="0" w:after="0" w:line="360" w:lineRule="auto"/>
              <w:rPr>
                <w:rFonts w:eastAsia="Times New Roman" w:cs="Times New Roman"/>
                <w:i/>
                <w:iCs/>
                <w:color w:val="0D0D0D" w:themeColor="text1" w:themeTint="F2"/>
                <w:sz w:val="18"/>
                <w:szCs w:val="18"/>
              </w:rPr>
            </w:pPr>
            <w:r w:rsidRPr="00675817">
              <w:rPr>
                <w:i/>
                <w:iCs/>
                <w:color w:val="0D0D0D" w:themeColor="text1" w:themeTint="F2"/>
                <w:sz w:val="20"/>
                <w:szCs w:val="20"/>
              </w:rPr>
              <w:t>Đất cơ sở giáo dục - đào tạo</w:t>
            </w:r>
          </w:p>
        </w:tc>
        <w:tc>
          <w:tcPr>
            <w:tcW w:w="672" w:type="dxa"/>
            <w:tcBorders>
              <w:top w:val="single" w:sz="4" w:space="0" w:color="auto"/>
              <w:left w:val="nil"/>
              <w:bottom w:val="single" w:sz="4" w:space="0" w:color="auto"/>
              <w:right w:val="single" w:sz="4" w:space="0" w:color="auto"/>
            </w:tcBorders>
            <w:shd w:val="clear" w:color="auto" w:fill="auto"/>
            <w:vAlign w:val="center"/>
            <w:hideMark/>
          </w:tcPr>
          <w:p w14:paraId="0874FF4E" w14:textId="7D00A970"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DGD</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0B7303D1" w14:textId="19145FEC"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51,96</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56663068" w14:textId="3E969AB9"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0,74</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295BEA90" w14:textId="387ACFF0"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45,77</w:t>
            </w:r>
          </w:p>
        </w:tc>
        <w:tc>
          <w:tcPr>
            <w:tcW w:w="841" w:type="dxa"/>
            <w:tcBorders>
              <w:top w:val="single" w:sz="4" w:space="0" w:color="auto"/>
              <w:left w:val="nil"/>
              <w:bottom w:val="single" w:sz="4" w:space="0" w:color="auto"/>
              <w:right w:val="single" w:sz="4" w:space="0" w:color="auto"/>
            </w:tcBorders>
            <w:shd w:val="clear" w:color="auto" w:fill="auto"/>
            <w:vAlign w:val="center"/>
            <w:hideMark/>
          </w:tcPr>
          <w:p w14:paraId="4642558D" w14:textId="2D91036B"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0,74</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14:paraId="79D8E7BF" w14:textId="4D1A1CC5"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-6,19</w:t>
            </w:r>
          </w:p>
        </w:tc>
      </w:tr>
      <w:tr w:rsidR="00D051BA" w:rsidRPr="00675817" w14:paraId="5CFCC5F4" w14:textId="77777777" w:rsidTr="00A17611">
        <w:trPr>
          <w:trHeight w:val="288"/>
        </w:trPr>
        <w:tc>
          <w:tcPr>
            <w:tcW w:w="716" w:type="dxa"/>
            <w:tcBorders>
              <w:top w:val="nil"/>
              <w:left w:val="single" w:sz="4" w:space="0" w:color="000000"/>
              <w:bottom w:val="single" w:sz="4" w:space="0" w:color="000000"/>
              <w:right w:val="nil"/>
            </w:tcBorders>
            <w:shd w:val="clear" w:color="000000" w:fill="FFFFFF"/>
            <w:vAlign w:val="center"/>
            <w:hideMark/>
          </w:tcPr>
          <w:p w14:paraId="4E69AC87" w14:textId="76DE10ED"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2.9.8</w:t>
            </w:r>
          </w:p>
        </w:tc>
        <w:tc>
          <w:tcPr>
            <w:tcW w:w="3060" w:type="dxa"/>
            <w:tcBorders>
              <w:top w:val="nil"/>
              <w:left w:val="single" w:sz="4" w:space="0" w:color="auto"/>
              <w:bottom w:val="single" w:sz="4" w:space="0" w:color="auto"/>
              <w:right w:val="single" w:sz="4" w:space="0" w:color="auto"/>
            </w:tcBorders>
            <w:shd w:val="clear" w:color="auto" w:fill="auto"/>
            <w:vAlign w:val="center"/>
            <w:hideMark/>
          </w:tcPr>
          <w:p w14:paraId="470CA749" w14:textId="63B4B427" w:rsidR="00A17611" w:rsidRPr="00675817" w:rsidRDefault="00A17611" w:rsidP="000C346E">
            <w:pPr>
              <w:spacing w:before="0" w:after="0" w:line="360" w:lineRule="auto"/>
              <w:rPr>
                <w:rFonts w:eastAsia="Times New Roman" w:cs="Times New Roman"/>
                <w:i/>
                <w:iCs/>
                <w:color w:val="0D0D0D" w:themeColor="text1" w:themeTint="F2"/>
                <w:sz w:val="18"/>
                <w:szCs w:val="18"/>
              </w:rPr>
            </w:pPr>
            <w:r w:rsidRPr="00675817">
              <w:rPr>
                <w:i/>
                <w:iCs/>
                <w:color w:val="0D0D0D" w:themeColor="text1" w:themeTint="F2"/>
                <w:sz w:val="20"/>
                <w:szCs w:val="20"/>
              </w:rPr>
              <w:t>Đất cơ sở thể dục - thể thao</w:t>
            </w:r>
          </w:p>
        </w:tc>
        <w:tc>
          <w:tcPr>
            <w:tcW w:w="672" w:type="dxa"/>
            <w:tcBorders>
              <w:top w:val="nil"/>
              <w:left w:val="nil"/>
              <w:bottom w:val="single" w:sz="4" w:space="0" w:color="auto"/>
              <w:right w:val="single" w:sz="4" w:space="0" w:color="auto"/>
            </w:tcBorders>
            <w:shd w:val="clear" w:color="auto" w:fill="auto"/>
            <w:vAlign w:val="center"/>
            <w:hideMark/>
          </w:tcPr>
          <w:p w14:paraId="4B7A791B" w14:textId="35DAF2F5"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DTT</w:t>
            </w:r>
          </w:p>
        </w:tc>
        <w:tc>
          <w:tcPr>
            <w:tcW w:w="1016" w:type="dxa"/>
            <w:tcBorders>
              <w:top w:val="nil"/>
              <w:left w:val="nil"/>
              <w:bottom w:val="single" w:sz="4" w:space="0" w:color="auto"/>
              <w:right w:val="single" w:sz="4" w:space="0" w:color="auto"/>
            </w:tcBorders>
            <w:shd w:val="clear" w:color="auto" w:fill="auto"/>
            <w:vAlign w:val="center"/>
            <w:hideMark/>
          </w:tcPr>
          <w:p w14:paraId="3484D5A1" w14:textId="53F81871"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16,84</w:t>
            </w:r>
          </w:p>
        </w:tc>
        <w:tc>
          <w:tcPr>
            <w:tcW w:w="766" w:type="dxa"/>
            <w:tcBorders>
              <w:top w:val="nil"/>
              <w:left w:val="nil"/>
              <w:bottom w:val="single" w:sz="4" w:space="0" w:color="auto"/>
              <w:right w:val="single" w:sz="4" w:space="0" w:color="auto"/>
            </w:tcBorders>
            <w:shd w:val="clear" w:color="auto" w:fill="auto"/>
            <w:vAlign w:val="center"/>
            <w:hideMark/>
          </w:tcPr>
          <w:p w14:paraId="67044CA4" w14:textId="5FCEE106"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0,24</w:t>
            </w:r>
          </w:p>
        </w:tc>
        <w:tc>
          <w:tcPr>
            <w:tcW w:w="1016" w:type="dxa"/>
            <w:tcBorders>
              <w:top w:val="nil"/>
              <w:left w:val="nil"/>
              <w:bottom w:val="single" w:sz="4" w:space="0" w:color="auto"/>
              <w:right w:val="single" w:sz="4" w:space="0" w:color="auto"/>
            </w:tcBorders>
            <w:shd w:val="clear" w:color="auto" w:fill="auto"/>
            <w:vAlign w:val="center"/>
            <w:hideMark/>
          </w:tcPr>
          <w:p w14:paraId="2AFD1089" w14:textId="5267C8D4"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11,00</w:t>
            </w:r>
          </w:p>
        </w:tc>
        <w:tc>
          <w:tcPr>
            <w:tcW w:w="841" w:type="dxa"/>
            <w:tcBorders>
              <w:top w:val="nil"/>
              <w:left w:val="nil"/>
              <w:bottom w:val="single" w:sz="4" w:space="0" w:color="auto"/>
              <w:right w:val="single" w:sz="4" w:space="0" w:color="auto"/>
            </w:tcBorders>
            <w:shd w:val="clear" w:color="auto" w:fill="auto"/>
            <w:vAlign w:val="center"/>
            <w:hideMark/>
          </w:tcPr>
          <w:p w14:paraId="49703342" w14:textId="2279E290"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0,18</w:t>
            </w:r>
          </w:p>
        </w:tc>
        <w:tc>
          <w:tcPr>
            <w:tcW w:w="1122" w:type="dxa"/>
            <w:tcBorders>
              <w:top w:val="nil"/>
              <w:left w:val="nil"/>
              <w:bottom w:val="single" w:sz="4" w:space="0" w:color="auto"/>
              <w:right w:val="single" w:sz="4" w:space="0" w:color="auto"/>
            </w:tcBorders>
            <w:shd w:val="clear" w:color="auto" w:fill="auto"/>
            <w:vAlign w:val="center"/>
            <w:hideMark/>
          </w:tcPr>
          <w:p w14:paraId="706B3C7F" w14:textId="3AE8BAB5"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-5,84</w:t>
            </w:r>
          </w:p>
        </w:tc>
      </w:tr>
      <w:tr w:rsidR="00D051BA" w:rsidRPr="00675817" w14:paraId="6F8C7894" w14:textId="77777777" w:rsidTr="00A17611">
        <w:trPr>
          <w:trHeight w:val="288"/>
        </w:trPr>
        <w:tc>
          <w:tcPr>
            <w:tcW w:w="716" w:type="dxa"/>
            <w:tcBorders>
              <w:top w:val="nil"/>
              <w:left w:val="single" w:sz="4" w:space="0" w:color="000000"/>
              <w:bottom w:val="single" w:sz="4" w:space="0" w:color="000000"/>
              <w:right w:val="nil"/>
            </w:tcBorders>
            <w:shd w:val="clear" w:color="000000" w:fill="FFFFFF"/>
            <w:vAlign w:val="center"/>
            <w:hideMark/>
          </w:tcPr>
          <w:p w14:paraId="6842F82E" w14:textId="3F495C4A"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2.9.9</w:t>
            </w:r>
          </w:p>
        </w:tc>
        <w:tc>
          <w:tcPr>
            <w:tcW w:w="3060" w:type="dxa"/>
            <w:tcBorders>
              <w:top w:val="nil"/>
              <w:left w:val="single" w:sz="4" w:space="0" w:color="auto"/>
              <w:bottom w:val="single" w:sz="4" w:space="0" w:color="auto"/>
              <w:right w:val="single" w:sz="4" w:space="0" w:color="auto"/>
            </w:tcBorders>
            <w:shd w:val="clear" w:color="auto" w:fill="auto"/>
            <w:vAlign w:val="center"/>
            <w:hideMark/>
          </w:tcPr>
          <w:p w14:paraId="6C37F50B" w14:textId="7BEF0EAC" w:rsidR="00A17611" w:rsidRPr="00675817" w:rsidRDefault="00A17611" w:rsidP="000C346E">
            <w:pPr>
              <w:spacing w:before="0" w:after="0" w:line="360" w:lineRule="auto"/>
              <w:rPr>
                <w:rFonts w:eastAsia="Times New Roman" w:cs="Times New Roman"/>
                <w:i/>
                <w:iCs/>
                <w:color w:val="0D0D0D" w:themeColor="text1" w:themeTint="F2"/>
                <w:sz w:val="18"/>
                <w:szCs w:val="18"/>
              </w:rPr>
            </w:pPr>
            <w:r w:rsidRPr="00675817">
              <w:rPr>
                <w:i/>
                <w:iCs/>
                <w:color w:val="0D0D0D" w:themeColor="text1" w:themeTint="F2"/>
                <w:sz w:val="20"/>
                <w:szCs w:val="20"/>
              </w:rPr>
              <w:t>Đất xây dựng kho dự trữ quốc gia</w:t>
            </w:r>
          </w:p>
        </w:tc>
        <w:tc>
          <w:tcPr>
            <w:tcW w:w="672" w:type="dxa"/>
            <w:tcBorders>
              <w:top w:val="nil"/>
              <w:left w:val="nil"/>
              <w:bottom w:val="single" w:sz="4" w:space="0" w:color="auto"/>
              <w:right w:val="single" w:sz="4" w:space="0" w:color="auto"/>
            </w:tcBorders>
            <w:shd w:val="clear" w:color="auto" w:fill="auto"/>
            <w:vAlign w:val="center"/>
            <w:hideMark/>
          </w:tcPr>
          <w:p w14:paraId="39C09C42" w14:textId="7644ADB8"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DKG</w:t>
            </w:r>
          </w:p>
        </w:tc>
        <w:tc>
          <w:tcPr>
            <w:tcW w:w="1016" w:type="dxa"/>
            <w:tcBorders>
              <w:top w:val="nil"/>
              <w:left w:val="nil"/>
              <w:bottom w:val="single" w:sz="4" w:space="0" w:color="auto"/>
              <w:right w:val="single" w:sz="4" w:space="0" w:color="auto"/>
            </w:tcBorders>
            <w:shd w:val="clear" w:color="auto" w:fill="auto"/>
            <w:vAlign w:val="center"/>
            <w:hideMark/>
          </w:tcPr>
          <w:p w14:paraId="2D377428" w14:textId="1E549BF0"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14:paraId="436FF6C0" w14:textId="2328C6B2"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14:paraId="395A03E2" w14:textId="43554445"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 </w:t>
            </w:r>
          </w:p>
        </w:tc>
        <w:tc>
          <w:tcPr>
            <w:tcW w:w="841" w:type="dxa"/>
            <w:tcBorders>
              <w:top w:val="nil"/>
              <w:left w:val="nil"/>
              <w:bottom w:val="single" w:sz="4" w:space="0" w:color="auto"/>
              <w:right w:val="single" w:sz="4" w:space="0" w:color="auto"/>
            </w:tcBorders>
            <w:shd w:val="clear" w:color="auto" w:fill="auto"/>
            <w:vAlign w:val="center"/>
            <w:hideMark/>
          </w:tcPr>
          <w:p w14:paraId="4D53D0AA" w14:textId="72FED1A3"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 </w:t>
            </w:r>
          </w:p>
        </w:tc>
        <w:tc>
          <w:tcPr>
            <w:tcW w:w="1122" w:type="dxa"/>
            <w:tcBorders>
              <w:top w:val="nil"/>
              <w:left w:val="nil"/>
              <w:bottom w:val="single" w:sz="4" w:space="0" w:color="auto"/>
              <w:right w:val="single" w:sz="4" w:space="0" w:color="auto"/>
            </w:tcBorders>
            <w:shd w:val="clear" w:color="auto" w:fill="auto"/>
            <w:vAlign w:val="center"/>
            <w:hideMark/>
          </w:tcPr>
          <w:p w14:paraId="2378E240" w14:textId="5E11DA53"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 </w:t>
            </w:r>
          </w:p>
        </w:tc>
      </w:tr>
      <w:tr w:rsidR="00D051BA" w:rsidRPr="00675817" w14:paraId="25C3C204" w14:textId="77777777" w:rsidTr="00A17611">
        <w:trPr>
          <w:trHeight w:val="288"/>
        </w:trPr>
        <w:tc>
          <w:tcPr>
            <w:tcW w:w="716" w:type="dxa"/>
            <w:tcBorders>
              <w:top w:val="nil"/>
              <w:left w:val="single" w:sz="4" w:space="0" w:color="000000"/>
              <w:bottom w:val="single" w:sz="4" w:space="0" w:color="000000"/>
              <w:right w:val="nil"/>
            </w:tcBorders>
            <w:shd w:val="clear" w:color="000000" w:fill="FFFFFF"/>
            <w:vAlign w:val="center"/>
            <w:hideMark/>
          </w:tcPr>
          <w:p w14:paraId="7AFAC2F8" w14:textId="6761CC16"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2.9.10</w:t>
            </w:r>
          </w:p>
        </w:tc>
        <w:tc>
          <w:tcPr>
            <w:tcW w:w="3060" w:type="dxa"/>
            <w:tcBorders>
              <w:top w:val="nil"/>
              <w:left w:val="single" w:sz="4" w:space="0" w:color="000000"/>
              <w:bottom w:val="single" w:sz="4" w:space="0" w:color="000000"/>
              <w:right w:val="single" w:sz="4" w:space="0" w:color="000000"/>
            </w:tcBorders>
            <w:shd w:val="clear" w:color="000000" w:fill="FFFFFF"/>
            <w:vAlign w:val="center"/>
            <w:hideMark/>
          </w:tcPr>
          <w:p w14:paraId="01169205" w14:textId="6B154138" w:rsidR="00A17611" w:rsidRPr="00675817" w:rsidRDefault="00A17611" w:rsidP="000C346E">
            <w:pPr>
              <w:spacing w:before="0" w:after="0" w:line="360" w:lineRule="auto"/>
              <w:rPr>
                <w:rFonts w:eastAsia="Times New Roman" w:cs="Times New Roman"/>
                <w:color w:val="0D0D0D" w:themeColor="text1" w:themeTint="F2"/>
                <w:sz w:val="18"/>
                <w:szCs w:val="18"/>
              </w:rPr>
            </w:pPr>
            <w:r w:rsidRPr="00675817">
              <w:rPr>
                <w:i/>
                <w:iCs/>
                <w:color w:val="0D0D0D" w:themeColor="text1" w:themeTint="F2"/>
                <w:sz w:val="20"/>
                <w:szCs w:val="20"/>
              </w:rPr>
              <w:t>Đất cơ sở nghiên cứu khoa học</w:t>
            </w:r>
          </w:p>
        </w:tc>
        <w:tc>
          <w:tcPr>
            <w:tcW w:w="672" w:type="dxa"/>
            <w:tcBorders>
              <w:top w:val="nil"/>
              <w:left w:val="nil"/>
              <w:bottom w:val="single" w:sz="4" w:space="0" w:color="000000"/>
              <w:right w:val="single" w:sz="4" w:space="0" w:color="000000"/>
            </w:tcBorders>
            <w:shd w:val="clear" w:color="000000" w:fill="FFFFFF"/>
            <w:vAlign w:val="center"/>
            <w:hideMark/>
          </w:tcPr>
          <w:p w14:paraId="59EC68E9" w14:textId="5EC313C4"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i/>
                <w:iCs/>
                <w:color w:val="0D0D0D" w:themeColor="text1" w:themeTint="F2"/>
                <w:sz w:val="20"/>
                <w:szCs w:val="20"/>
              </w:rPr>
              <w:t>DKH</w:t>
            </w:r>
          </w:p>
        </w:tc>
        <w:tc>
          <w:tcPr>
            <w:tcW w:w="1016" w:type="dxa"/>
            <w:tcBorders>
              <w:top w:val="nil"/>
              <w:left w:val="nil"/>
              <w:bottom w:val="single" w:sz="4" w:space="0" w:color="000000"/>
              <w:right w:val="single" w:sz="4" w:space="0" w:color="000000"/>
            </w:tcBorders>
            <w:shd w:val="clear" w:color="000000" w:fill="FFFFFF"/>
            <w:vAlign w:val="center"/>
            <w:hideMark/>
          </w:tcPr>
          <w:p w14:paraId="5D819B18" w14:textId="5822EB1F" w:rsidR="00A17611" w:rsidRPr="00675817" w:rsidRDefault="00A17611" w:rsidP="000C346E">
            <w:pPr>
              <w:spacing w:before="0" w:after="0" w:line="360" w:lineRule="auto"/>
              <w:jc w:val="center"/>
              <w:rPr>
                <w:rFonts w:eastAsia="Times New Roman" w:cs="Times New Roman"/>
                <w:i/>
                <w:color w:val="0D0D0D" w:themeColor="text1" w:themeTint="F2"/>
                <w:sz w:val="18"/>
                <w:szCs w:val="18"/>
              </w:rPr>
            </w:pPr>
            <w:r w:rsidRPr="00675817">
              <w:rPr>
                <w:i/>
                <w:iCs/>
                <w:color w:val="0D0D0D" w:themeColor="text1" w:themeTint="F2"/>
                <w:sz w:val="20"/>
                <w:szCs w:val="20"/>
              </w:rPr>
              <w:t> </w:t>
            </w:r>
          </w:p>
        </w:tc>
        <w:tc>
          <w:tcPr>
            <w:tcW w:w="766" w:type="dxa"/>
            <w:tcBorders>
              <w:top w:val="nil"/>
              <w:left w:val="nil"/>
              <w:bottom w:val="single" w:sz="4" w:space="0" w:color="000000"/>
              <w:right w:val="single" w:sz="4" w:space="0" w:color="000000"/>
            </w:tcBorders>
            <w:shd w:val="clear" w:color="000000" w:fill="FFFFFF"/>
            <w:vAlign w:val="center"/>
            <w:hideMark/>
          </w:tcPr>
          <w:p w14:paraId="5027D4F7" w14:textId="5C76B75A" w:rsidR="00A17611" w:rsidRPr="00675817" w:rsidRDefault="00A17611" w:rsidP="000C346E">
            <w:pPr>
              <w:spacing w:before="0" w:after="0" w:line="360" w:lineRule="auto"/>
              <w:jc w:val="center"/>
              <w:rPr>
                <w:rFonts w:eastAsia="Times New Roman" w:cs="Times New Roman"/>
                <w:i/>
                <w:color w:val="0D0D0D" w:themeColor="text1" w:themeTint="F2"/>
                <w:sz w:val="18"/>
                <w:szCs w:val="18"/>
              </w:rPr>
            </w:pPr>
            <w:r w:rsidRPr="00675817">
              <w:rPr>
                <w:i/>
                <w:iCs/>
                <w:color w:val="0D0D0D" w:themeColor="text1" w:themeTint="F2"/>
                <w:sz w:val="20"/>
                <w:szCs w:val="20"/>
              </w:rPr>
              <w:t> </w:t>
            </w:r>
          </w:p>
        </w:tc>
        <w:tc>
          <w:tcPr>
            <w:tcW w:w="1016" w:type="dxa"/>
            <w:tcBorders>
              <w:top w:val="nil"/>
              <w:left w:val="nil"/>
              <w:bottom w:val="single" w:sz="4" w:space="0" w:color="000000"/>
              <w:right w:val="single" w:sz="4" w:space="0" w:color="000000"/>
            </w:tcBorders>
            <w:shd w:val="clear" w:color="000000" w:fill="FFFFFF"/>
            <w:vAlign w:val="center"/>
            <w:hideMark/>
          </w:tcPr>
          <w:p w14:paraId="2321DB21" w14:textId="27595D51" w:rsidR="00A17611" w:rsidRPr="00675817" w:rsidRDefault="00A17611" w:rsidP="000C346E">
            <w:pPr>
              <w:spacing w:before="0" w:after="0" w:line="360" w:lineRule="auto"/>
              <w:jc w:val="center"/>
              <w:rPr>
                <w:rFonts w:eastAsia="Times New Roman" w:cs="Times New Roman"/>
                <w:i/>
                <w:color w:val="0D0D0D" w:themeColor="text1" w:themeTint="F2"/>
                <w:sz w:val="18"/>
                <w:szCs w:val="18"/>
              </w:rPr>
            </w:pPr>
            <w:r w:rsidRPr="00675817">
              <w:rPr>
                <w:i/>
                <w:iCs/>
                <w:color w:val="0D0D0D" w:themeColor="text1" w:themeTint="F2"/>
                <w:sz w:val="20"/>
                <w:szCs w:val="20"/>
              </w:rPr>
              <w:t> </w:t>
            </w:r>
          </w:p>
        </w:tc>
        <w:tc>
          <w:tcPr>
            <w:tcW w:w="841" w:type="dxa"/>
            <w:tcBorders>
              <w:top w:val="nil"/>
              <w:left w:val="nil"/>
              <w:bottom w:val="single" w:sz="4" w:space="0" w:color="000000"/>
              <w:right w:val="single" w:sz="4" w:space="0" w:color="000000"/>
            </w:tcBorders>
            <w:shd w:val="clear" w:color="000000" w:fill="FFFFFF"/>
            <w:vAlign w:val="center"/>
            <w:hideMark/>
          </w:tcPr>
          <w:p w14:paraId="64E03AD5" w14:textId="698EFBC1" w:rsidR="00A17611" w:rsidRPr="00675817" w:rsidRDefault="00A17611" w:rsidP="000C346E">
            <w:pPr>
              <w:spacing w:before="0" w:after="0" w:line="360" w:lineRule="auto"/>
              <w:jc w:val="center"/>
              <w:rPr>
                <w:rFonts w:eastAsia="Times New Roman" w:cs="Times New Roman"/>
                <w:i/>
                <w:color w:val="0D0D0D" w:themeColor="text1" w:themeTint="F2"/>
                <w:sz w:val="18"/>
                <w:szCs w:val="18"/>
              </w:rPr>
            </w:pPr>
            <w:r w:rsidRPr="00675817">
              <w:rPr>
                <w:i/>
                <w:iCs/>
                <w:color w:val="0D0D0D" w:themeColor="text1" w:themeTint="F2"/>
                <w:sz w:val="20"/>
                <w:szCs w:val="20"/>
              </w:rPr>
              <w:t> </w:t>
            </w:r>
          </w:p>
        </w:tc>
        <w:tc>
          <w:tcPr>
            <w:tcW w:w="1122" w:type="dxa"/>
            <w:tcBorders>
              <w:top w:val="nil"/>
              <w:left w:val="nil"/>
              <w:bottom w:val="single" w:sz="4" w:space="0" w:color="000000"/>
              <w:right w:val="single" w:sz="4" w:space="0" w:color="000000"/>
            </w:tcBorders>
            <w:shd w:val="clear" w:color="000000" w:fill="FFFFFF"/>
            <w:vAlign w:val="center"/>
            <w:hideMark/>
          </w:tcPr>
          <w:p w14:paraId="093DDFEA" w14:textId="64B7A915" w:rsidR="00A17611" w:rsidRPr="00675817" w:rsidRDefault="00A17611" w:rsidP="000C346E">
            <w:pPr>
              <w:spacing w:before="0" w:after="0" w:line="360" w:lineRule="auto"/>
              <w:jc w:val="center"/>
              <w:rPr>
                <w:rFonts w:eastAsia="Times New Roman" w:cs="Times New Roman"/>
                <w:i/>
                <w:color w:val="0D0D0D" w:themeColor="text1" w:themeTint="F2"/>
                <w:sz w:val="18"/>
                <w:szCs w:val="18"/>
              </w:rPr>
            </w:pPr>
            <w:r w:rsidRPr="00675817">
              <w:rPr>
                <w:i/>
                <w:iCs/>
                <w:color w:val="0D0D0D" w:themeColor="text1" w:themeTint="F2"/>
                <w:sz w:val="20"/>
                <w:szCs w:val="20"/>
              </w:rPr>
              <w:t> </w:t>
            </w:r>
          </w:p>
        </w:tc>
      </w:tr>
      <w:tr w:rsidR="00D051BA" w:rsidRPr="00675817" w14:paraId="6ECF0D84" w14:textId="77777777" w:rsidTr="00A17611">
        <w:trPr>
          <w:trHeight w:val="288"/>
        </w:trPr>
        <w:tc>
          <w:tcPr>
            <w:tcW w:w="716" w:type="dxa"/>
            <w:tcBorders>
              <w:top w:val="nil"/>
              <w:left w:val="single" w:sz="4" w:space="0" w:color="000000"/>
              <w:bottom w:val="single" w:sz="4" w:space="0" w:color="000000"/>
              <w:right w:val="nil"/>
            </w:tcBorders>
            <w:shd w:val="clear" w:color="000000" w:fill="FFFFFF"/>
            <w:vAlign w:val="center"/>
            <w:hideMark/>
          </w:tcPr>
          <w:p w14:paraId="61F6DB28" w14:textId="16D77232"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2.9.11</w:t>
            </w:r>
          </w:p>
        </w:tc>
        <w:tc>
          <w:tcPr>
            <w:tcW w:w="3060" w:type="dxa"/>
            <w:tcBorders>
              <w:top w:val="nil"/>
              <w:left w:val="single" w:sz="4" w:space="0" w:color="000000"/>
              <w:bottom w:val="single" w:sz="4" w:space="0" w:color="000000"/>
              <w:right w:val="single" w:sz="4" w:space="0" w:color="000000"/>
            </w:tcBorders>
            <w:shd w:val="clear" w:color="000000" w:fill="FFFFFF"/>
            <w:vAlign w:val="center"/>
            <w:hideMark/>
          </w:tcPr>
          <w:p w14:paraId="56428737" w14:textId="7C72BB7D" w:rsidR="00A17611" w:rsidRPr="00675817" w:rsidRDefault="00A17611" w:rsidP="000C346E">
            <w:pPr>
              <w:spacing w:before="0" w:after="0" w:line="360" w:lineRule="auto"/>
              <w:rPr>
                <w:rFonts w:eastAsia="Times New Roman" w:cs="Times New Roman"/>
                <w:color w:val="0D0D0D" w:themeColor="text1" w:themeTint="F2"/>
                <w:sz w:val="18"/>
                <w:szCs w:val="18"/>
              </w:rPr>
            </w:pPr>
            <w:r w:rsidRPr="00675817">
              <w:rPr>
                <w:i/>
                <w:iCs/>
                <w:color w:val="0D0D0D" w:themeColor="text1" w:themeTint="F2"/>
                <w:sz w:val="20"/>
                <w:szCs w:val="20"/>
              </w:rPr>
              <w:t>Đất dịch vụ xã hội</w:t>
            </w:r>
          </w:p>
        </w:tc>
        <w:tc>
          <w:tcPr>
            <w:tcW w:w="672" w:type="dxa"/>
            <w:tcBorders>
              <w:top w:val="nil"/>
              <w:left w:val="nil"/>
              <w:bottom w:val="single" w:sz="4" w:space="0" w:color="000000"/>
              <w:right w:val="single" w:sz="4" w:space="0" w:color="000000"/>
            </w:tcBorders>
            <w:shd w:val="clear" w:color="000000" w:fill="FFFFFF"/>
            <w:vAlign w:val="center"/>
            <w:hideMark/>
          </w:tcPr>
          <w:p w14:paraId="514A2238" w14:textId="1A96DA87"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i/>
                <w:iCs/>
                <w:color w:val="0D0D0D" w:themeColor="text1" w:themeTint="F2"/>
                <w:sz w:val="20"/>
                <w:szCs w:val="20"/>
              </w:rPr>
              <w:t>DXH</w:t>
            </w:r>
          </w:p>
        </w:tc>
        <w:tc>
          <w:tcPr>
            <w:tcW w:w="1016" w:type="dxa"/>
            <w:tcBorders>
              <w:top w:val="nil"/>
              <w:left w:val="nil"/>
              <w:bottom w:val="single" w:sz="4" w:space="0" w:color="000000"/>
              <w:right w:val="single" w:sz="4" w:space="0" w:color="000000"/>
            </w:tcBorders>
            <w:shd w:val="clear" w:color="000000" w:fill="FFFFFF"/>
            <w:vAlign w:val="center"/>
            <w:hideMark/>
          </w:tcPr>
          <w:p w14:paraId="240FA4FF" w14:textId="3E8C42F7" w:rsidR="00A17611" w:rsidRPr="00675817" w:rsidRDefault="00A17611" w:rsidP="000C346E">
            <w:pPr>
              <w:spacing w:before="0" w:after="0" w:line="360" w:lineRule="auto"/>
              <w:jc w:val="center"/>
              <w:rPr>
                <w:rFonts w:eastAsia="Times New Roman" w:cs="Times New Roman"/>
                <w:i/>
                <w:color w:val="0D0D0D" w:themeColor="text1" w:themeTint="F2"/>
                <w:sz w:val="18"/>
                <w:szCs w:val="18"/>
              </w:rPr>
            </w:pPr>
            <w:r w:rsidRPr="00675817">
              <w:rPr>
                <w:i/>
                <w:iCs/>
                <w:color w:val="0D0D0D" w:themeColor="text1" w:themeTint="F2"/>
                <w:sz w:val="20"/>
                <w:szCs w:val="20"/>
              </w:rPr>
              <w:t> </w:t>
            </w:r>
          </w:p>
        </w:tc>
        <w:tc>
          <w:tcPr>
            <w:tcW w:w="766" w:type="dxa"/>
            <w:tcBorders>
              <w:top w:val="nil"/>
              <w:left w:val="nil"/>
              <w:bottom w:val="single" w:sz="4" w:space="0" w:color="000000"/>
              <w:right w:val="single" w:sz="4" w:space="0" w:color="000000"/>
            </w:tcBorders>
            <w:shd w:val="clear" w:color="000000" w:fill="FFFFFF"/>
            <w:vAlign w:val="center"/>
            <w:hideMark/>
          </w:tcPr>
          <w:p w14:paraId="07399EA3" w14:textId="46CB9189" w:rsidR="00A17611" w:rsidRPr="00675817" w:rsidRDefault="00A17611" w:rsidP="000C346E">
            <w:pPr>
              <w:spacing w:before="0" w:after="0" w:line="360" w:lineRule="auto"/>
              <w:jc w:val="center"/>
              <w:rPr>
                <w:rFonts w:eastAsia="Times New Roman" w:cs="Times New Roman"/>
                <w:i/>
                <w:color w:val="0D0D0D" w:themeColor="text1" w:themeTint="F2"/>
                <w:sz w:val="18"/>
                <w:szCs w:val="18"/>
              </w:rPr>
            </w:pPr>
            <w:r w:rsidRPr="00675817">
              <w:rPr>
                <w:i/>
                <w:iCs/>
                <w:color w:val="0D0D0D" w:themeColor="text1" w:themeTint="F2"/>
                <w:sz w:val="20"/>
                <w:szCs w:val="20"/>
              </w:rPr>
              <w:t> </w:t>
            </w:r>
          </w:p>
        </w:tc>
        <w:tc>
          <w:tcPr>
            <w:tcW w:w="1016" w:type="dxa"/>
            <w:tcBorders>
              <w:top w:val="nil"/>
              <w:left w:val="nil"/>
              <w:bottom w:val="single" w:sz="4" w:space="0" w:color="000000"/>
              <w:right w:val="single" w:sz="4" w:space="0" w:color="000000"/>
            </w:tcBorders>
            <w:shd w:val="clear" w:color="000000" w:fill="FFFFFF"/>
            <w:vAlign w:val="center"/>
            <w:hideMark/>
          </w:tcPr>
          <w:p w14:paraId="48877814" w14:textId="7813B948" w:rsidR="00A17611" w:rsidRPr="00675817" w:rsidRDefault="00A17611" w:rsidP="000C346E">
            <w:pPr>
              <w:spacing w:before="0" w:after="0" w:line="360" w:lineRule="auto"/>
              <w:jc w:val="center"/>
              <w:rPr>
                <w:rFonts w:eastAsia="Times New Roman" w:cs="Times New Roman"/>
                <w:i/>
                <w:color w:val="0D0D0D" w:themeColor="text1" w:themeTint="F2"/>
                <w:sz w:val="18"/>
                <w:szCs w:val="18"/>
              </w:rPr>
            </w:pPr>
            <w:r w:rsidRPr="00675817">
              <w:rPr>
                <w:i/>
                <w:iCs/>
                <w:color w:val="0D0D0D" w:themeColor="text1" w:themeTint="F2"/>
                <w:sz w:val="20"/>
                <w:szCs w:val="20"/>
              </w:rPr>
              <w:t> </w:t>
            </w:r>
          </w:p>
        </w:tc>
        <w:tc>
          <w:tcPr>
            <w:tcW w:w="841" w:type="dxa"/>
            <w:tcBorders>
              <w:top w:val="nil"/>
              <w:left w:val="nil"/>
              <w:bottom w:val="single" w:sz="4" w:space="0" w:color="000000"/>
              <w:right w:val="single" w:sz="4" w:space="0" w:color="000000"/>
            </w:tcBorders>
            <w:shd w:val="clear" w:color="000000" w:fill="FFFFFF"/>
            <w:vAlign w:val="center"/>
            <w:hideMark/>
          </w:tcPr>
          <w:p w14:paraId="10167F32" w14:textId="59255A3C" w:rsidR="00A17611" w:rsidRPr="00675817" w:rsidRDefault="00A17611" w:rsidP="000C346E">
            <w:pPr>
              <w:spacing w:before="0" w:after="0" w:line="360" w:lineRule="auto"/>
              <w:jc w:val="center"/>
              <w:rPr>
                <w:rFonts w:eastAsia="Times New Roman" w:cs="Times New Roman"/>
                <w:i/>
                <w:color w:val="0D0D0D" w:themeColor="text1" w:themeTint="F2"/>
                <w:sz w:val="18"/>
                <w:szCs w:val="18"/>
              </w:rPr>
            </w:pPr>
            <w:r w:rsidRPr="00675817">
              <w:rPr>
                <w:i/>
                <w:iCs/>
                <w:color w:val="0D0D0D" w:themeColor="text1" w:themeTint="F2"/>
                <w:sz w:val="20"/>
                <w:szCs w:val="20"/>
              </w:rPr>
              <w:t> </w:t>
            </w:r>
          </w:p>
        </w:tc>
        <w:tc>
          <w:tcPr>
            <w:tcW w:w="1122" w:type="dxa"/>
            <w:tcBorders>
              <w:top w:val="nil"/>
              <w:left w:val="nil"/>
              <w:bottom w:val="single" w:sz="4" w:space="0" w:color="000000"/>
              <w:right w:val="single" w:sz="4" w:space="0" w:color="000000"/>
            </w:tcBorders>
            <w:shd w:val="clear" w:color="000000" w:fill="FFFFFF"/>
            <w:vAlign w:val="center"/>
            <w:hideMark/>
          </w:tcPr>
          <w:p w14:paraId="4A1A522B" w14:textId="67E3A276" w:rsidR="00A17611" w:rsidRPr="00675817" w:rsidRDefault="00A17611" w:rsidP="000C346E">
            <w:pPr>
              <w:spacing w:before="0" w:after="0" w:line="360" w:lineRule="auto"/>
              <w:jc w:val="center"/>
              <w:rPr>
                <w:rFonts w:eastAsia="Times New Roman" w:cs="Times New Roman"/>
                <w:i/>
                <w:color w:val="0D0D0D" w:themeColor="text1" w:themeTint="F2"/>
                <w:sz w:val="18"/>
                <w:szCs w:val="18"/>
              </w:rPr>
            </w:pPr>
            <w:r w:rsidRPr="00675817">
              <w:rPr>
                <w:i/>
                <w:iCs/>
                <w:color w:val="0D0D0D" w:themeColor="text1" w:themeTint="F2"/>
                <w:sz w:val="20"/>
                <w:szCs w:val="20"/>
              </w:rPr>
              <w:t> </w:t>
            </w:r>
          </w:p>
        </w:tc>
      </w:tr>
      <w:tr w:rsidR="00D051BA" w:rsidRPr="00675817" w14:paraId="2F8EF4A4" w14:textId="77777777" w:rsidTr="00A17611">
        <w:trPr>
          <w:trHeight w:val="288"/>
        </w:trPr>
        <w:tc>
          <w:tcPr>
            <w:tcW w:w="716" w:type="dxa"/>
            <w:tcBorders>
              <w:top w:val="nil"/>
              <w:left w:val="single" w:sz="4" w:space="0" w:color="000000"/>
              <w:bottom w:val="single" w:sz="4" w:space="0" w:color="000000"/>
              <w:right w:val="nil"/>
            </w:tcBorders>
            <w:shd w:val="clear" w:color="000000" w:fill="FFFFFF"/>
            <w:vAlign w:val="center"/>
            <w:hideMark/>
          </w:tcPr>
          <w:p w14:paraId="18466F40" w14:textId="0066B605"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2.9.12</w:t>
            </w:r>
          </w:p>
        </w:tc>
        <w:tc>
          <w:tcPr>
            <w:tcW w:w="3060" w:type="dxa"/>
            <w:tcBorders>
              <w:top w:val="nil"/>
              <w:left w:val="single" w:sz="4" w:space="0" w:color="000000"/>
              <w:bottom w:val="single" w:sz="4" w:space="0" w:color="000000"/>
              <w:right w:val="single" w:sz="4" w:space="0" w:color="000000"/>
            </w:tcBorders>
            <w:shd w:val="clear" w:color="000000" w:fill="FFFFFF"/>
            <w:vAlign w:val="center"/>
            <w:hideMark/>
          </w:tcPr>
          <w:p w14:paraId="6126AC1C" w14:textId="5AE4F4E1" w:rsidR="00A17611" w:rsidRPr="00675817" w:rsidRDefault="00A17611" w:rsidP="000C346E">
            <w:pPr>
              <w:spacing w:before="0" w:after="0" w:line="360" w:lineRule="auto"/>
              <w:rPr>
                <w:rFonts w:eastAsia="Times New Roman" w:cs="Times New Roman"/>
                <w:color w:val="0D0D0D" w:themeColor="text1" w:themeTint="F2"/>
                <w:sz w:val="18"/>
                <w:szCs w:val="18"/>
              </w:rPr>
            </w:pPr>
            <w:r w:rsidRPr="00675817">
              <w:rPr>
                <w:i/>
                <w:iCs/>
                <w:color w:val="0D0D0D" w:themeColor="text1" w:themeTint="F2"/>
                <w:sz w:val="20"/>
                <w:szCs w:val="20"/>
              </w:rPr>
              <w:t>Đất chợ</w:t>
            </w:r>
          </w:p>
        </w:tc>
        <w:tc>
          <w:tcPr>
            <w:tcW w:w="672" w:type="dxa"/>
            <w:tcBorders>
              <w:top w:val="nil"/>
              <w:left w:val="nil"/>
              <w:bottom w:val="single" w:sz="4" w:space="0" w:color="000000"/>
              <w:right w:val="single" w:sz="4" w:space="0" w:color="000000"/>
            </w:tcBorders>
            <w:shd w:val="clear" w:color="000000" w:fill="FFFFFF"/>
            <w:vAlign w:val="center"/>
            <w:hideMark/>
          </w:tcPr>
          <w:p w14:paraId="23A5A16A" w14:textId="570AF9F8"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i/>
                <w:iCs/>
                <w:color w:val="0D0D0D" w:themeColor="text1" w:themeTint="F2"/>
                <w:sz w:val="20"/>
                <w:szCs w:val="20"/>
              </w:rPr>
              <w:t>DCH</w:t>
            </w:r>
          </w:p>
        </w:tc>
        <w:tc>
          <w:tcPr>
            <w:tcW w:w="1016" w:type="dxa"/>
            <w:tcBorders>
              <w:top w:val="nil"/>
              <w:left w:val="nil"/>
              <w:bottom w:val="single" w:sz="4" w:space="0" w:color="000000"/>
              <w:right w:val="single" w:sz="4" w:space="0" w:color="000000"/>
            </w:tcBorders>
            <w:shd w:val="clear" w:color="000000" w:fill="FFFFFF"/>
            <w:vAlign w:val="center"/>
            <w:hideMark/>
          </w:tcPr>
          <w:p w14:paraId="242E20EC" w14:textId="24CC91A2" w:rsidR="00A17611" w:rsidRPr="00675817" w:rsidRDefault="00A17611" w:rsidP="000C346E">
            <w:pPr>
              <w:spacing w:before="0" w:after="0" w:line="360" w:lineRule="auto"/>
              <w:jc w:val="center"/>
              <w:rPr>
                <w:rFonts w:eastAsia="Times New Roman" w:cs="Times New Roman"/>
                <w:i/>
                <w:color w:val="0D0D0D" w:themeColor="text1" w:themeTint="F2"/>
                <w:sz w:val="18"/>
                <w:szCs w:val="18"/>
              </w:rPr>
            </w:pPr>
            <w:r w:rsidRPr="00675817">
              <w:rPr>
                <w:i/>
                <w:iCs/>
                <w:color w:val="0D0D0D" w:themeColor="text1" w:themeTint="F2"/>
                <w:sz w:val="20"/>
                <w:szCs w:val="20"/>
              </w:rPr>
              <w:t>5,52</w:t>
            </w:r>
          </w:p>
        </w:tc>
        <w:tc>
          <w:tcPr>
            <w:tcW w:w="766" w:type="dxa"/>
            <w:tcBorders>
              <w:top w:val="nil"/>
              <w:left w:val="nil"/>
              <w:bottom w:val="single" w:sz="4" w:space="0" w:color="000000"/>
              <w:right w:val="single" w:sz="4" w:space="0" w:color="000000"/>
            </w:tcBorders>
            <w:shd w:val="clear" w:color="000000" w:fill="FFFFFF"/>
            <w:vAlign w:val="center"/>
            <w:hideMark/>
          </w:tcPr>
          <w:p w14:paraId="18B1C72B" w14:textId="0F8E5058" w:rsidR="00A17611" w:rsidRPr="00675817" w:rsidRDefault="00A17611" w:rsidP="000C346E">
            <w:pPr>
              <w:spacing w:before="0" w:after="0" w:line="360" w:lineRule="auto"/>
              <w:jc w:val="center"/>
              <w:rPr>
                <w:rFonts w:eastAsia="Times New Roman" w:cs="Times New Roman"/>
                <w:i/>
                <w:color w:val="0D0D0D" w:themeColor="text1" w:themeTint="F2"/>
                <w:sz w:val="18"/>
                <w:szCs w:val="18"/>
              </w:rPr>
            </w:pPr>
            <w:r w:rsidRPr="00675817">
              <w:rPr>
                <w:i/>
                <w:iCs/>
                <w:color w:val="0D0D0D" w:themeColor="text1" w:themeTint="F2"/>
                <w:sz w:val="20"/>
                <w:szCs w:val="20"/>
              </w:rPr>
              <w:t>0,08</w:t>
            </w:r>
          </w:p>
        </w:tc>
        <w:tc>
          <w:tcPr>
            <w:tcW w:w="1016" w:type="dxa"/>
            <w:tcBorders>
              <w:top w:val="nil"/>
              <w:left w:val="nil"/>
              <w:bottom w:val="single" w:sz="4" w:space="0" w:color="000000"/>
              <w:right w:val="single" w:sz="4" w:space="0" w:color="000000"/>
            </w:tcBorders>
            <w:shd w:val="clear" w:color="000000" w:fill="FFFFFF"/>
            <w:vAlign w:val="center"/>
            <w:hideMark/>
          </w:tcPr>
          <w:p w14:paraId="77327065" w14:textId="469C04B4" w:rsidR="00A17611" w:rsidRPr="00675817" w:rsidRDefault="00A17611" w:rsidP="000C346E">
            <w:pPr>
              <w:spacing w:before="0" w:after="0" w:line="360" w:lineRule="auto"/>
              <w:jc w:val="center"/>
              <w:rPr>
                <w:rFonts w:eastAsia="Times New Roman" w:cs="Times New Roman"/>
                <w:i/>
                <w:color w:val="0D0D0D" w:themeColor="text1" w:themeTint="F2"/>
                <w:sz w:val="18"/>
                <w:szCs w:val="18"/>
              </w:rPr>
            </w:pPr>
            <w:r w:rsidRPr="00675817">
              <w:rPr>
                <w:i/>
                <w:iCs/>
                <w:color w:val="0D0D0D" w:themeColor="text1" w:themeTint="F2"/>
                <w:sz w:val="20"/>
                <w:szCs w:val="20"/>
              </w:rPr>
              <w:t>8,68</w:t>
            </w:r>
          </w:p>
        </w:tc>
        <w:tc>
          <w:tcPr>
            <w:tcW w:w="841" w:type="dxa"/>
            <w:tcBorders>
              <w:top w:val="nil"/>
              <w:left w:val="nil"/>
              <w:bottom w:val="single" w:sz="4" w:space="0" w:color="000000"/>
              <w:right w:val="single" w:sz="4" w:space="0" w:color="000000"/>
            </w:tcBorders>
            <w:shd w:val="clear" w:color="000000" w:fill="FFFFFF"/>
            <w:vAlign w:val="center"/>
            <w:hideMark/>
          </w:tcPr>
          <w:p w14:paraId="650EC03C" w14:textId="7B194DB5" w:rsidR="00A17611" w:rsidRPr="00675817" w:rsidRDefault="00A17611" w:rsidP="000C346E">
            <w:pPr>
              <w:spacing w:before="0" w:after="0" w:line="360" w:lineRule="auto"/>
              <w:jc w:val="center"/>
              <w:rPr>
                <w:rFonts w:eastAsia="Times New Roman" w:cs="Times New Roman"/>
                <w:i/>
                <w:color w:val="0D0D0D" w:themeColor="text1" w:themeTint="F2"/>
                <w:sz w:val="18"/>
                <w:szCs w:val="18"/>
              </w:rPr>
            </w:pPr>
            <w:r w:rsidRPr="00675817">
              <w:rPr>
                <w:i/>
                <w:iCs/>
                <w:color w:val="0D0D0D" w:themeColor="text1" w:themeTint="F2"/>
                <w:sz w:val="20"/>
                <w:szCs w:val="20"/>
              </w:rPr>
              <w:t>0,14</w:t>
            </w:r>
          </w:p>
        </w:tc>
        <w:tc>
          <w:tcPr>
            <w:tcW w:w="1122" w:type="dxa"/>
            <w:tcBorders>
              <w:top w:val="nil"/>
              <w:left w:val="nil"/>
              <w:bottom w:val="single" w:sz="4" w:space="0" w:color="000000"/>
              <w:right w:val="single" w:sz="4" w:space="0" w:color="000000"/>
            </w:tcBorders>
            <w:shd w:val="clear" w:color="000000" w:fill="FFFFFF"/>
            <w:vAlign w:val="center"/>
            <w:hideMark/>
          </w:tcPr>
          <w:p w14:paraId="01F1AD38" w14:textId="3690AFAE" w:rsidR="00A17611" w:rsidRPr="00675817" w:rsidRDefault="00A17611" w:rsidP="000C346E">
            <w:pPr>
              <w:spacing w:before="0" w:after="0" w:line="360" w:lineRule="auto"/>
              <w:jc w:val="center"/>
              <w:rPr>
                <w:rFonts w:eastAsia="Times New Roman" w:cs="Times New Roman"/>
                <w:i/>
                <w:color w:val="0D0D0D" w:themeColor="text1" w:themeTint="F2"/>
                <w:sz w:val="18"/>
                <w:szCs w:val="18"/>
              </w:rPr>
            </w:pPr>
            <w:r w:rsidRPr="00675817">
              <w:rPr>
                <w:i/>
                <w:iCs/>
                <w:color w:val="0D0D0D" w:themeColor="text1" w:themeTint="F2"/>
                <w:sz w:val="20"/>
                <w:szCs w:val="20"/>
              </w:rPr>
              <w:t>3,16</w:t>
            </w:r>
          </w:p>
        </w:tc>
      </w:tr>
      <w:tr w:rsidR="00D051BA" w:rsidRPr="00675817" w14:paraId="3E701409" w14:textId="77777777" w:rsidTr="00A17611">
        <w:trPr>
          <w:trHeight w:val="480"/>
        </w:trPr>
        <w:tc>
          <w:tcPr>
            <w:tcW w:w="716" w:type="dxa"/>
            <w:tcBorders>
              <w:top w:val="nil"/>
              <w:left w:val="single" w:sz="4" w:space="0" w:color="000000"/>
              <w:bottom w:val="single" w:sz="4" w:space="0" w:color="000000"/>
              <w:right w:val="nil"/>
            </w:tcBorders>
            <w:shd w:val="clear" w:color="000000" w:fill="FFFFFF"/>
            <w:vAlign w:val="center"/>
            <w:hideMark/>
          </w:tcPr>
          <w:p w14:paraId="1A4C135F" w14:textId="791EE50A"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2.9.13</w:t>
            </w:r>
          </w:p>
        </w:tc>
        <w:tc>
          <w:tcPr>
            <w:tcW w:w="3060" w:type="dxa"/>
            <w:tcBorders>
              <w:top w:val="nil"/>
              <w:left w:val="single" w:sz="4" w:space="0" w:color="000000"/>
              <w:bottom w:val="single" w:sz="4" w:space="0" w:color="000000"/>
              <w:right w:val="single" w:sz="4" w:space="0" w:color="000000"/>
            </w:tcBorders>
            <w:shd w:val="clear" w:color="000000" w:fill="FFFFFF"/>
            <w:vAlign w:val="center"/>
            <w:hideMark/>
          </w:tcPr>
          <w:p w14:paraId="738FDB2E" w14:textId="56E352D7" w:rsidR="00A17611" w:rsidRPr="00675817" w:rsidRDefault="00A17611" w:rsidP="000C346E">
            <w:pPr>
              <w:spacing w:before="0" w:after="0" w:line="360" w:lineRule="auto"/>
              <w:rPr>
                <w:rFonts w:eastAsia="Times New Roman" w:cs="Times New Roman"/>
                <w:color w:val="0D0D0D" w:themeColor="text1" w:themeTint="F2"/>
                <w:sz w:val="18"/>
                <w:szCs w:val="18"/>
              </w:rPr>
            </w:pPr>
            <w:r w:rsidRPr="00675817">
              <w:rPr>
                <w:i/>
                <w:iCs/>
                <w:color w:val="0D0D0D" w:themeColor="text1" w:themeTint="F2"/>
                <w:sz w:val="20"/>
                <w:szCs w:val="20"/>
              </w:rPr>
              <w:t>Đất công trình công cộng khác</w:t>
            </w:r>
          </w:p>
        </w:tc>
        <w:tc>
          <w:tcPr>
            <w:tcW w:w="672" w:type="dxa"/>
            <w:tcBorders>
              <w:top w:val="nil"/>
              <w:left w:val="nil"/>
              <w:bottom w:val="single" w:sz="4" w:space="0" w:color="000000"/>
              <w:right w:val="single" w:sz="4" w:space="0" w:color="000000"/>
            </w:tcBorders>
            <w:shd w:val="clear" w:color="000000" w:fill="FFFFFF"/>
            <w:vAlign w:val="center"/>
            <w:hideMark/>
          </w:tcPr>
          <w:p w14:paraId="70D87256" w14:textId="65A2BE81"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i/>
                <w:iCs/>
                <w:color w:val="0D0D0D" w:themeColor="text1" w:themeTint="F2"/>
                <w:sz w:val="20"/>
                <w:szCs w:val="20"/>
              </w:rPr>
              <w:t>DCK</w:t>
            </w:r>
          </w:p>
        </w:tc>
        <w:tc>
          <w:tcPr>
            <w:tcW w:w="1016" w:type="dxa"/>
            <w:tcBorders>
              <w:top w:val="nil"/>
              <w:left w:val="nil"/>
              <w:bottom w:val="single" w:sz="4" w:space="0" w:color="000000"/>
              <w:right w:val="single" w:sz="4" w:space="0" w:color="000000"/>
            </w:tcBorders>
            <w:shd w:val="clear" w:color="000000" w:fill="FFFFFF"/>
            <w:vAlign w:val="center"/>
            <w:hideMark/>
          </w:tcPr>
          <w:p w14:paraId="3AA74C8C" w14:textId="772050DB" w:rsidR="00A17611" w:rsidRPr="00675817" w:rsidRDefault="00A17611" w:rsidP="000C346E">
            <w:pPr>
              <w:spacing w:before="0" w:after="0" w:line="360" w:lineRule="auto"/>
              <w:jc w:val="center"/>
              <w:rPr>
                <w:rFonts w:eastAsia="Times New Roman" w:cs="Times New Roman"/>
                <w:i/>
                <w:color w:val="0D0D0D" w:themeColor="text1" w:themeTint="F2"/>
                <w:sz w:val="18"/>
                <w:szCs w:val="18"/>
              </w:rPr>
            </w:pPr>
            <w:r w:rsidRPr="00675817">
              <w:rPr>
                <w:i/>
                <w:iCs/>
                <w:color w:val="0D0D0D" w:themeColor="text1" w:themeTint="F2"/>
                <w:sz w:val="20"/>
                <w:szCs w:val="20"/>
              </w:rPr>
              <w:t>20,60</w:t>
            </w:r>
          </w:p>
        </w:tc>
        <w:tc>
          <w:tcPr>
            <w:tcW w:w="766" w:type="dxa"/>
            <w:tcBorders>
              <w:top w:val="nil"/>
              <w:left w:val="nil"/>
              <w:bottom w:val="single" w:sz="4" w:space="0" w:color="000000"/>
              <w:right w:val="single" w:sz="4" w:space="0" w:color="000000"/>
            </w:tcBorders>
            <w:shd w:val="clear" w:color="000000" w:fill="FFFFFF"/>
            <w:vAlign w:val="center"/>
            <w:hideMark/>
          </w:tcPr>
          <w:p w14:paraId="3F3061B7" w14:textId="575894CC" w:rsidR="00A17611" w:rsidRPr="00675817" w:rsidRDefault="00A17611" w:rsidP="000C346E">
            <w:pPr>
              <w:spacing w:before="0" w:after="0" w:line="360" w:lineRule="auto"/>
              <w:jc w:val="center"/>
              <w:rPr>
                <w:rFonts w:eastAsia="Times New Roman" w:cs="Times New Roman"/>
                <w:i/>
                <w:color w:val="0D0D0D" w:themeColor="text1" w:themeTint="F2"/>
                <w:sz w:val="18"/>
                <w:szCs w:val="18"/>
              </w:rPr>
            </w:pPr>
            <w:r w:rsidRPr="00675817">
              <w:rPr>
                <w:i/>
                <w:iCs/>
                <w:color w:val="0D0D0D" w:themeColor="text1" w:themeTint="F2"/>
                <w:sz w:val="20"/>
                <w:szCs w:val="20"/>
              </w:rPr>
              <w:t>0,29</w:t>
            </w:r>
          </w:p>
        </w:tc>
        <w:tc>
          <w:tcPr>
            <w:tcW w:w="1016" w:type="dxa"/>
            <w:tcBorders>
              <w:top w:val="nil"/>
              <w:left w:val="nil"/>
              <w:bottom w:val="single" w:sz="4" w:space="0" w:color="000000"/>
              <w:right w:val="single" w:sz="4" w:space="0" w:color="000000"/>
            </w:tcBorders>
            <w:shd w:val="clear" w:color="000000" w:fill="FFFFFF"/>
            <w:vAlign w:val="center"/>
            <w:hideMark/>
          </w:tcPr>
          <w:p w14:paraId="3E216E91" w14:textId="50C0796D" w:rsidR="00A17611" w:rsidRPr="00675817" w:rsidRDefault="00A17611" w:rsidP="000C346E">
            <w:pPr>
              <w:spacing w:before="0" w:after="0" w:line="360" w:lineRule="auto"/>
              <w:jc w:val="center"/>
              <w:rPr>
                <w:rFonts w:eastAsia="Times New Roman" w:cs="Times New Roman"/>
                <w:i/>
                <w:color w:val="0D0D0D" w:themeColor="text1" w:themeTint="F2"/>
                <w:sz w:val="18"/>
                <w:szCs w:val="18"/>
              </w:rPr>
            </w:pPr>
            <w:r w:rsidRPr="00675817">
              <w:rPr>
                <w:i/>
                <w:iCs/>
                <w:color w:val="0D0D0D" w:themeColor="text1" w:themeTint="F2"/>
                <w:sz w:val="20"/>
                <w:szCs w:val="20"/>
              </w:rPr>
              <w:t>9,38</w:t>
            </w:r>
          </w:p>
        </w:tc>
        <w:tc>
          <w:tcPr>
            <w:tcW w:w="841" w:type="dxa"/>
            <w:tcBorders>
              <w:top w:val="nil"/>
              <w:left w:val="nil"/>
              <w:bottom w:val="single" w:sz="4" w:space="0" w:color="000000"/>
              <w:right w:val="single" w:sz="4" w:space="0" w:color="000000"/>
            </w:tcBorders>
            <w:shd w:val="clear" w:color="000000" w:fill="FFFFFF"/>
            <w:vAlign w:val="center"/>
            <w:hideMark/>
          </w:tcPr>
          <w:p w14:paraId="239B7649" w14:textId="0F5F82CC" w:rsidR="00A17611" w:rsidRPr="00675817" w:rsidRDefault="00A17611" w:rsidP="000C346E">
            <w:pPr>
              <w:spacing w:before="0" w:after="0" w:line="360" w:lineRule="auto"/>
              <w:jc w:val="center"/>
              <w:rPr>
                <w:rFonts w:eastAsia="Times New Roman" w:cs="Times New Roman"/>
                <w:i/>
                <w:color w:val="0D0D0D" w:themeColor="text1" w:themeTint="F2"/>
                <w:sz w:val="18"/>
                <w:szCs w:val="18"/>
              </w:rPr>
            </w:pPr>
            <w:r w:rsidRPr="00675817">
              <w:rPr>
                <w:i/>
                <w:iCs/>
                <w:color w:val="0D0D0D" w:themeColor="text1" w:themeTint="F2"/>
                <w:sz w:val="20"/>
                <w:szCs w:val="20"/>
              </w:rPr>
              <w:t>0,15</w:t>
            </w:r>
          </w:p>
        </w:tc>
        <w:tc>
          <w:tcPr>
            <w:tcW w:w="1122" w:type="dxa"/>
            <w:tcBorders>
              <w:top w:val="nil"/>
              <w:left w:val="nil"/>
              <w:bottom w:val="single" w:sz="4" w:space="0" w:color="000000"/>
              <w:right w:val="single" w:sz="4" w:space="0" w:color="000000"/>
            </w:tcBorders>
            <w:shd w:val="clear" w:color="000000" w:fill="FFFFFF"/>
            <w:vAlign w:val="center"/>
            <w:hideMark/>
          </w:tcPr>
          <w:p w14:paraId="1E159E8C" w14:textId="78D708C0" w:rsidR="00A17611" w:rsidRPr="00675817" w:rsidRDefault="00A17611" w:rsidP="000C346E">
            <w:pPr>
              <w:spacing w:before="0" w:after="0" w:line="360" w:lineRule="auto"/>
              <w:jc w:val="center"/>
              <w:rPr>
                <w:rFonts w:eastAsia="Times New Roman" w:cs="Times New Roman"/>
                <w:i/>
                <w:color w:val="0D0D0D" w:themeColor="text1" w:themeTint="F2"/>
                <w:sz w:val="18"/>
                <w:szCs w:val="18"/>
              </w:rPr>
            </w:pPr>
            <w:r w:rsidRPr="00675817">
              <w:rPr>
                <w:i/>
                <w:iCs/>
                <w:color w:val="0D0D0D" w:themeColor="text1" w:themeTint="F2"/>
                <w:sz w:val="20"/>
                <w:szCs w:val="20"/>
              </w:rPr>
              <w:t>-11,22</w:t>
            </w:r>
          </w:p>
        </w:tc>
      </w:tr>
      <w:tr w:rsidR="00D051BA" w:rsidRPr="00675817" w14:paraId="454FB4B4" w14:textId="77777777" w:rsidTr="00A17611">
        <w:trPr>
          <w:trHeight w:val="288"/>
        </w:trPr>
        <w:tc>
          <w:tcPr>
            <w:tcW w:w="716" w:type="dxa"/>
            <w:tcBorders>
              <w:top w:val="nil"/>
              <w:left w:val="single" w:sz="4" w:space="0" w:color="000000"/>
              <w:bottom w:val="single" w:sz="4" w:space="0" w:color="000000"/>
              <w:right w:val="nil"/>
            </w:tcBorders>
            <w:shd w:val="clear" w:color="000000" w:fill="FFFFFF"/>
            <w:vAlign w:val="center"/>
            <w:hideMark/>
          </w:tcPr>
          <w:p w14:paraId="6CBD796E" w14:textId="45C6A1E8"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2.9.14</w:t>
            </w:r>
          </w:p>
        </w:tc>
        <w:tc>
          <w:tcPr>
            <w:tcW w:w="3060" w:type="dxa"/>
            <w:tcBorders>
              <w:top w:val="nil"/>
              <w:left w:val="single" w:sz="4" w:space="0" w:color="auto"/>
              <w:bottom w:val="single" w:sz="4" w:space="0" w:color="auto"/>
              <w:right w:val="single" w:sz="4" w:space="0" w:color="auto"/>
            </w:tcBorders>
            <w:shd w:val="clear" w:color="auto" w:fill="auto"/>
            <w:vAlign w:val="center"/>
            <w:hideMark/>
          </w:tcPr>
          <w:p w14:paraId="3BE85AD6" w14:textId="1C5526E6" w:rsidR="00A17611" w:rsidRPr="00675817" w:rsidRDefault="00A17611" w:rsidP="000C346E">
            <w:pPr>
              <w:spacing w:before="0" w:after="0" w:line="360" w:lineRule="auto"/>
              <w:rPr>
                <w:rFonts w:eastAsia="Times New Roman" w:cs="Times New Roman"/>
                <w:i/>
                <w:iCs/>
                <w:color w:val="0D0D0D" w:themeColor="text1" w:themeTint="F2"/>
                <w:sz w:val="18"/>
                <w:szCs w:val="18"/>
              </w:rPr>
            </w:pPr>
            <w:r w:rsidRPr="00675817">
              <w:rPr>
                <w:i/>
                <w:iCs/>
                <w:color w:val="0D0D0D" w:themeColor="text1" w:themeTint="F2"/>
                <w:sz w:val="20"/>
                <w:szCs w:val="20"/>
              </w:rPr>
              <w:t>Đất công trình sự nghiệp khác</w:t>
            </w:r>
          </w:p>
        </w:tc>
        <w:tc>
          <w:tcPr>
            <w:tcW w:w="672" w:type="dxa"/>
            <w:tcBorders>
              <w:top w:val="nil"/>
              <w:left w:val="nil"/>
              <w:bottom w:val="single" w:sz="4" w:space="0" w:color="auto"/>
              <w:right w:val="single" w:sz="4" w:space="0" w:color="auto"/>
            </w:tcBorders>
            <w:shd w:val="clear" w:color="auto" w:fill="auto"/>
            <w:vAlign w:val="center"/>
            <w:hideMark/>
          </w:tcPr>
          <w:p w14:paraId="5BF1908B" w14:textId="72B1EB9C"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DSK</w:t>
            </w:r>
          </w:p>
        </w:tc>
        <w:tc>
          <w:tcPr>
            <w:tcW w:w="1016" w:type="dxa"/>
            <w:tcBorders>
              <w:top w:val="nil"/>
              <w:left w:val="nil"/>
              <w:bottom w:val="single" w:sz="4" w:space="0" w:color="auto"/>
              <w:right w:val="single" w:sz="4" w:space="0" w:color="auto"/>
            </w:tcBorders>
            <w:shd w:val="clear" w:color="auto" w:fill="auto"/>
            <w:vAlign w:val="center"/>
            <w:hideMark/>
          </w:tcPr>
          <w:p w14:paraId="5D43054D" w14:textId="174F2EBC"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14:paraId="6F2F4EE2" w14:textId="1DAC0533"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14:paraId="04F2343C" w14:textId="7FF0DE1F"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 </w:t>
            </w:r>
          </w:p>
        </w:tc>
        <w:tc>
          <w:tcPr>
            <w:tcW w:w="841" w:type="dxa"/>
            <w:tcBorders>
              <w:top w:val="nil"/>
              <w:left w:val="nil"/>
              <w:bottom w:val="single" w:sz="4" w:space="0" w:color="auto"/>
              <w:right w:val="single" w:sz="4" w:space="0" w:color="auto"/>
            </w:tcBorders>
            <w:shd w:val="clear" w:color="auto" w:fill="auto"/>
            <w:vAlign w:val="center"/>
            <w:hideMark/>
          </w:tcPr>
          <w:p w14:paraId="5ACA8649" w14:textId="7ADB9106"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 </w:t>
            </w:r>
          </w:p>
        </w:tc>
        <w:tc>
          <w:tcPr>
            <w:tcW w:w="1122" w:type="dxa"/>
            <w:tcBorders>
              <w:top w:val="nil"/>
              <w:left w:val="nil"/>
              <w:bottom w:val="single" w:sz="4" w:space="0" w:color="auto"/>
              <w:right w:val="single" w:sz="4" w:space="0" w:color="auto"/>
            </w:tcBorders>
            <w:shd w:val="clear" w:color="auto" w:fill="auto"/>
            <w:vAlign w:val="center"/>
            <w:hideMark/>
          </w:tcPr>
          <w:p w14:paraId="268E89F8" w14:textId="3D67D7AA"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 </w:t>
            </w:r>
          </w:p>
        </w:tc>
      </w:tr>
      <w:tr w:rsidR="00D051BA" w:rsidRPr="00675817" w14:paraId="30E136D4" w14:textId="77777777" w:rsidTr="00A17611">
        <w:trPr>
          <w:trHeight w:val="288"/>
        </w:trPr>
        <w:tc>
          <w:tcPr>
            <w:tcW w:w="716" w:type="dxa"/>
            <w:tcBorders>
              <w:top w:val="nil"/>
              <w:left w:val="single" w:sz="4" w:space="0" w:color="000000"/>
              <w:bottom w:val="single" w:sz="4" w:space="0" w:color="000000"/>
              <w:right w:val="nil"/>
            </w:tcBorders>
            <w:shd w:val="clear" w:color="000000" w:fill="FFFFFF"/>
            <w:vAlign w:val="center"/>
            <w:hideMark/>
          </w:tcPr>
          <w:p w14:paraId="1DD42D6B" w14:textId="70546462"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color w:val="0D0D0D" w:themeColor="text1" w:themeTint="F2"/>
                <w:sz w:val="20"/>
                <w:szCs w:val="20"/>
              </w:rPr>
              <w:t>2.10</w:t>
            </w:r>
          </w:p>
        </w:tc>
        <w:tc>
          <w:tcPr>
            <w:tcW w:w="3060" w:type="dxa"/>
            <w:tcBorders>
              <w:top w:val="nil"/>
              <w:left w:val="single" w:sz="4" w:space="0" w:color="auto"/>
              <w:bottom w:val="single" w:sz="4" w:space="0" w:color="auto"/>
              <w:right w:val="single" w:sz="4" w:space="0" w:color="auto"/>
            </w:tcBorders>
            <w:shd w:val="clear" w:color="auto" w:fill="auto"/>
            <w:vAlign w:val="center"/>
            <w:hideMark/>
          </w:tcPr>
          <w:p w14:paraId="6FDF150B" w14:textId="29BE44DE" w:rsidR="00A17611" w:rsidRPr="00675817" w:rsidRDefault="00A17611" w:rsidP="000C346E">
            <w:pPr>
              <w:spacing w:before="0" w:after="0" w:line="360" w:lineRule="auto"/>
              <w:rPr>
                <w:rFonts w:eastAsia="Times New Roman" w:cs="Times New Roman"/>
                <w:i/>
                <w:iCs/>
                <w:color w:val="0D0D0D" w:themeColor="text1" w:themeTint="F2"/>
                <w:sz w:val="18"/>
                <w:szCs w:val="18"/>
              </w:rPr>
            </w:pPr>
            <w:r w:rsidRPr="00675817">
              <w:rPr>
                <w:color w:val="0D0D0D" w:themeColor="text1" w:themeTint="F2"/>
                <w:sz w:val="20"/>
                <w:szCs w:val="20"/>
              </w:rPr>
              <w:t>Đất di tích lịch sử văn hóa</w:t>
            </w:r>
          </w:p>
        </w:tc>
        <w:tc>
          <w:tcPr>
            <w:tcW w:w="672" w:type="dxa"/>
            <w:tcBorders>
              <w:top w:val="nil"/>
              <w:left w:val="nil"/>
              <w:bottom w:val="single" w:sz="4" w:space="0" w:color="auto"/>
              <w:right w:val="single" w:sz="4" w:space="0" w:color="auto"/>
            </w:tcBorders>
            <w:shd w:val="clear" w:color="auto" w:fill="auto"/>
            <w:vAlign w:val="center"/>
            <w:hideMark/>
          </w:tcPr>
          <w:p w14:paraId="5C374985" w14:textId="4A540077"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color w:val="0D0D0D" w:themeColor="text1" w:themeTint="F2"/>
                <w:sz w:val="20"/>
                <w:szCs w:val="20"/>
              </w:rPr>
              <w:t>DDT</w:t>
            </w:r>
          </w:p>
        </w:tc>
        <w:tc>
          <w:tcPr>
            <w:tcW w:w="1016" w:type="dxa"/>
            <w:tcBorders>
              <w:top w:val="nil"/>
              <w:left w:val="nil"/>
              <w:bottom w:val="single" w:sz="4" w:space="0" w:color="auto"/>
              <w:right w:val="single" w:sz="4" w:space="0" w:color="auto"/>
            </w:tcBorders>
            <w:shd w:val="clear" w:color="auto" w:fill="auto"/>
            <w:vAlign w:val="center"/>
            <w:hideMark/>
          </w:tcPr>
          <w:p w14:paraId="500C5D57" w14:textId="6539BF28"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65,19</w:t>
            </w:r>
          </w:p>
        </w:tc>
        <w:tc>
          <w:tcPr>
            <w:tcW w:w="766" w:type="dxa"/>
            <w:tcBorders>
              <w:top w:val="nil"/>
              <w:left w:val="nil"/>
              <w:bottom w:val="single" w:sz="4" w:space="0" w:color="auto"/>
              <w:right w:val="single" w:sz="4" w:space="0" w:color="auto"/>
            </w:tcBorders>
            <w:shd w:val="clear" w:color="auto" w:fill="auto"/>
            <w:vAlign w:val="center"/>
            <w:hideMark/>
          </w:tcPr>
          <w:p w14:paraId="0565AD46" w14:textId="5A68FCAA"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0,93</w:t>
            </w:r>
          </w:p>
        </w:tc>
        <w:tc>
          <w:tcPr>
            <w:tcW w:w="1016" w:type="dxa"/>
            <w:tcBorders>
              <w:top w:val="nil"/>
              <w:left w:val="nil"/>
              <w:bottom w:val="single" w:sz="4" w:space="0" w:color="auto"/>
              <w:right w:val="single" w:sz="4" w:space="0" w:color="auto"/>
            </w:tcBorders>
            <w:shd w:val="clear" w:color="auto" w:fill="auto"/>
            <w:vAlign w:val="center"/>
            <w:hideMark/>
          </w:tcPr>
          <w:p w14:paraId="28B501AA" w14:textId="2E179D02"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84,00</w:t>
            </w:r>
          </w:p>
        </w:tc>
        <w:tc>
          <w:tcPr>
            <w:tcW w:w="841" w:type="dxa"/>
            <w:tcBorders>
              <w:top w:val="nil"/>
              <w:left w:val="nil"/>
              <w:bottom w:val="single" w:sz="4" w:space="0" w:color="auto"/>
              <w:right w:val="single" w:sz="4" w:space="0" w:color="auto"/>
            </w:tcBorders>
            <w:shd w:val="clear" w:color="auto" w:fill="auto"/>
            <w:vAlign w:val="center"/>
            <w:hideMark/>
          </w:tcPr>
          <w:p w14:paraId="430DA92E" w14:textId="254B5BFD"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1,37</w:t>
            </w:r>
          </w:p>
        </w:tc>
        <w:tc>
          <w:tcPr>
            <w:tcW w:w="1122" w:type="dxa"/>
            <w:tcBorders>
              <w:top w:val="nil"/>
              <w:left w:val="nil"/>
              <w:bottom w:val="single" w:sz="4" w:space="0" w:color="auto"/>
              <w:right w:val="single" w:sz="4" w:space="0" w:color="auto"/>
            </w:tcBorders>
            <w:shd w:val="clear" w:color="auto" w:fill="auto"/>
            <w:vAlign w:val="center"/>
            <w:hideMark/>
          </w:tcPr>
          <w:p w14:paraId="7E201C0E" w14:textId="504596B4"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18,81</w:t>
            </w:r>
          </w:p>
        </w:tc>
      </w:tr>
      <w:tr w:rsidR="00D051BA" w:rsidRPr="00675817" w14:paraId="64400DDA" w14:textId="77777777" w:rsidTr="00A17611">
        <w:trPr>
          <w:trHeight w:val="288"/>
        </w:trPr>
        <w:tc>
          <w:tcPr>
            <w:tcW w:w="716" w:type="dxa"/>
            <w:tcBorders>
              <w:top w:val="nil"/>
              <w:left w:val="single" w:sz="4" w:space="0" w:color="000000"/>
              <w:bottom w:val="single" w:sz="4" w:space="0" w:color="000000"/>
              <w:right w:val="nil"/>
            </w:tcBorders>
            <w:shd w:val="clear" w:color="000000" w:fill="FFFFFF"/>
            <w:vAlign w:val="center"/>
            <w:hideMark/>
          </w:tcPr>
          <w:p w14:paraId="4B0132AA" w14:textId="33AA45D0"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color w:val="0D0D0D" w:themeColor="text1" w:themeTint="F2"/>
                <w:sz w:val="20"/>
                <w:szCs w:val="20"/>
              </w:rPr>
              <w:t>2.11</w:t>
            </w:r>
          </w:p>
        </w:tc>
        <w:tc>
          <w:tcPr>
            <w:tcW w:w="3060" w:type="dxa"/>
            <w:tcBorders>
              <w:top w:val="nil"/>
              <w:left w:val="single" w:sz="4" w:space="0" w:color="auto"/>
              <w:bottom w:val="single" w:sz="4" w:space="0" w:color="auto"/>
              <w:right w:val="single" w:sz="4" w:space="0" w:color="auto"/>
            </w:tcBorders>
            <w:shd w:val="clear" w:color="auto" w:fill="auto"/>
            <w:vAlign w:val="center"/>
            <w:hideMark/>
          </w:tcPr>
          <w:p w14:paraId="080180D3" w14:textId="4054634D" w:rsidR="00A17611" w:rsidRPr="00675817" w:rsidRDefault="00A17611" w:rsidP="000C346E">
            <w:pPr>
              <w:spacing w:before="0" w:after="0" w:line="360" w:lineRule="auto"/>
              <w:rPr>
                <w:rFonts w:eastAsia="Times New Roman" w:cs="Times New Roman"/>
                <w:i/>
                <w:iCs/>
                <w:color w:val="0D0D0D" w:themeColor="text1" w:themeTint="F2"/>
                <w:sz w:val="18"/>
                <w:szCs w:val="18"/>
              </w:rPr>
            </w:pPr>
            <w:r w:rsidRPr="00675817">
              <w:rPr>
                <w:color w:val="0D0D0D" w:themeColor="text1" w:themeTint="F2"/>
                <w:sz w:val="20"/>
                <w:szCs w:val="20"/>
              </w:rPr>
              <w:t>Đất danh lam thắng cảnh</w:t>
            </w:r>
          </w:p>
        </w:tc>
        <w:tc>
          <w:tcPr>
            <w:tcW w:w="672" w:type="dxa"/>
            <w:tcBorders>
              <w:top w:val="nil"/>
              <w:left w:val="nil"/>
              <w:bottom w:val="single" w:sz="4" w:space="0" w:color="auto"/>
              <w:right w:val="single" w:sz="4" w:space="0" w:color="auto"/>
            </w:tcBorders>
            <w:shd w:val="clear" w:color="auto" w:fill="auto"/>
            <w:vAlign w:val="center"/>
            <w:hideMark/>
          </w:tcPr>
          <w:p w14:paraId="3CB7C2B2" w14:textId="3E746AD6"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color w:val="0D0D0D" w:themeColor="text1" w:themeTint="F2"/>
                <w:sz w:val="20"/>
                <w:szCs w:val="20"/>
              </w:rPr>
              <w:t>DDL</w:t>
            </w:r>
          </w:p>
        </w:tc>
        <w:tc>
          <w:tcPr>
            <w:tcW w:w="1016" w:type="dxa"/>
            <w:tcBorders>
              <w:top w:val="nil"/>
              <w:left w:val="nil"/>
              <w:bottom w:val="single" w:sz="4" w:space="0" w:color="auto"/>
              <w:right w:val="single" w:sz="4" w:space="0" w:color="auto"/>
            </w:tcBorders>
            <w:shd w:val="clear" w:color="auto" w:fill="auto"/>
            <w:vAlign w:val="center"/>
            <w:hideMark/>
          </w:tcPr>
          <w:p w14:paraId="70B4E84C" w14:textId="38EE3405"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14:paraId="6740B04E" w14:textId="50F4F3A8"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14:paraId="37B8948D" w14:textId="538D7F4F"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 </w:t>
            </w:r>
          </w:p>
        </w:tc>
        <w:tc>
          <w:tcPr>
            <w:tcW w:w="841" w:type="dxa"/>
            <w:tcBorders>
              <w:top w:val="nil"/>
              <w:left w:val="nil"/>
              <w:bottom w:val="single" w:sz="4" w:space="0" w:color="auto"/>
              <w:right w:val="single" w:sz="4" w:space="0" w:color="auto"/>
            </w:tcBorders>
            <w:shd w:val="clear" w:color="auto" w:fill="auto"/>
            <w:vAlign w:val="center"/>
            <w:hideMark/>
          </w:tcPr>
          <w:p w14:paraId="3F27B47F" w14:textId="71682C08"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 </w:t>
            </w:r>
          </w:p>
        </w:tc>
        <w:tc>
          <w:tcPr>
            <w:tcW w:w="1122" w:type="dxa"/>
            <w:tcBorders>
              <w:top w:val="nil"/>
              <w:left w:val="nil"/>
              <w:bottom w:val="single" w:sz="4" w:space="0" w:color="auto"/>
              <w:right w:val="single" w:sz="4" w:space="0" w:color="auto"/>
            </w:tcBorders>
            <w:shd w:val="clear" w:color="auto" w:fill="auto"/>
            <w:vAlign w:val="center"/>
            <w:hideMark/>
          </w:tcPr>
          <w:p w14:paraId="71444CB7" w14:textId="50A7E737"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 </w:t>
            </w:r>
          </w:p>
        </w:tc>
      </w:tr>
      <w:tr w:rsidR="00D051BA" w:rsidRPr="00675817" w14:paraId="72F3D9E8" w14:textId="77777777" w:rsidTr="00A17611">
        <w:trPr>
          <w:trHeight w:val="288"/>
        </w:trPr>
        <w:tc>
          <w:tcPr>
            <w:tcW w:w="716" w:type="dxa"/>
            <w:tcBorders>
              <w:top w:val="nil"/>
              <w:left w:val="single" w:sz="4" w:space="0" w:color="000000"/>
              <w:bottom w:val="single" w:sz="4" w:space="0" w:color="000000"/>
              <w:right w:val="nil"/>
            </w:tcBorders>
            <w:shd w:val="clear" w:color="000000" w:fill="FFFFFF"/>
            <w:vAlign w:val="center"/>
            <w:hideMark/>
          </w:tcPr>
          <w:p w14:paraId="08604A54" w14:textId="33ECF77D"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color w:val="0D0D0D" w:themeColor="text1" w:themeTint="F2"/>
                <w:sz w:val="20"/>
                <w:szCs w:val="20"/>
              </w:rPr>
              <w:t>2.12</w:t>
            </w:r>
          </w:p>
        </w:tc>
        <w:tc>
          <w:tcPr>
            <w:tcW w:w="3060" w:type="dxa"/>
            <w:tcBorders>
              <w:top w:val="nil"/>
              <w:left w:val="single" w:sz="4" w:space="0" w:color="auto"/>
              <w:bottom w:val="single" w:sz="4" w:space="0" w:color="auto"/>
              <w:right w:val="single" w:sz="4" w:space="0" w:color="auto"/>
            </w:tcBorders>
            <w:shd w:val="clear" w:color="auto" w:fill="auto"/>
            <w:vAlign w:val="center"/>
            <w:hideMark/>
          </w:tcPr>
          <w:p w14:paraId="71101BBB" w14:textId="274A0B16" w:rsidR="00A17611" w:rsidRPr="00675817" w:rsidRDefault="00A17611" w:rsidP="000C346E">
            <w:pPr>
              <w:spacing w:before="0" w:after="0" w:line="360" w:lineRule="auto"/>
              <w:rPr>
                <w:rFonts w:eastAsia="Times New Roman" w:cs="Times New Roman"/>
                <w:i/>
                <w:iCs/>
                <w:color w:val="0D0D0D" w:themeColor="text1" w:themeTint="F2"/>
                <w:sz w:val="18"/>
                <w:szCs w:val="18"/>
              </w:rPr>
            </w:pPr>
            <w:r w:rsidRPr="00675817">
              <w:rPr>
                <w:color w:val="0D0D0D" w:themeColor="text1" w:themeTint="F2"/>
                <w:sz w:val="20"/>
                <w:szCs w:val="20"/>
              </w:rPr>
              <w:t>Đất bãi thải, xử lý chất thải</w:t>
            </w:r>
          </w:p>
        </w:tc>
        <w:tc>
          <w:tcPr>
            <w:tcW w:w="672" w:type="dxa"/>
            <w:tcBorders>
              <w:top w:val="nil"/>
              <w:left w:val="nil"/>
              <w:bottom w:val="single" w:sz="4" w:space="0" w:color="auto"/>
              <w:right w:val="single" w:sz="4" w:space="0" w:color="auto"/>
            </w:tcBorders>
            <w:shd w:val="clear" w:color="auto" w:fill="auto"/>
            <w:vAlign w:val="center"/>
            <w:hideMark/>
          </w:tcPr>
          <w:p w14:paraId="1204BD03" w14:textId="0AE1528D"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color w:val="0D0D0D" w:themeColor="text1" w:themeTint="F2"/>
                <w:sz w:val="20"/>
                <w:szCs w:val="20"/>
              </w:rPr>
              <w:t>DRA</w:t>
            </w:r>
          </w:p>
        </w:tc>
        <w:tc>
          <w:tcPr>
            <w:tcW w:w="1016" w:type="dxa"/>
            <w:tcBorders>
              <w:top w:val="nil"/>
              <w:left w:val="nil"/>
              <w:bottom w:val="single" w:sz="4" w:space="0" w:color="auto"/>
              <w:right w:val="single" w:sz="4" w:space="0" w:color="auto"/>
            </w:tcBorders>
            <w:shd w:val="clear" w:color="auto" w:fill="auto"/>
            <w:vAlign w:val="center"/>
            <w:hideMark/>
          </w:tcPr>
          <w:p w14:paraId="5AD3DB1A" w14:textId="0D46373F"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7,30</w:t>
            </w:r>
          </w:p>
        </w:tc>
        <w:tc>
          <w:tcPr>
            <w:tcW w:w="766" w:type="dxa"/>
            <w:tcBorders>
              <w:top w:val="nil"/>
              <w:left w:val="nil"/>
              <w:bottom w:val="single" w:sz="4" w:space="0" w:color="auto"/>
              <w:right w:val="single" w:sz="4" w:space="0" w:color="auto"/>
            </w:tcBorders>
            <w:shd w:val="clear" w:color="auto" w:fill="auto"/>
            <w:vAlign w:val="center"/>
            <w:hideMark/>
          </w:tcPr>
          <w:p w14:paraId="0C896B6F" w14:textId="0992D4EF"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0,10</w:t>
            </w:r>
          </w:p>
        </w:tc>
        <w:tc>
          <w:tcPr>
            <w:tcW w:w="1016" w:type="dxa"/>
            <w:tcBorders>
              <w:top w:val="nil"/>
              <w:left w:val="nil"/>
              <w:bottom w:val="single" w:sz="4" w:space="0" w:color="auto"/>
              <w:right w:val="single" w:sz="4" w:space="0" w:color="auto"/>
            </w:tcBorders>
            <w:shd w:val="clear" w:color="auto" w:fill="auto"/>
            <w:vAlign w:val="center"/>
            <w:hideMark/>
          </w:tcPr>
          <w:p w14:paraId="0EEB45E3" w14:textId="45A6E8F2"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35,55</w:t>
            </w:r>
          </w:p>
        </w:tc>
        <w:tc>
          <w:tcPr>
            <w:tcW w:w="841" w:type="dxa"/>
            <w:tcBorders>
              <w:top w:val="nil"/>
              <w:left w:val="nil"/>
              <w:bottom w:val="single" w:sz="4" w:space="0" w:color="auto"/>
              <w:right w:val="single" w:sz="4" w:space="0" w:color="auto"/>
            </w:tcBorders>
            <w:shd w:val="clear" w:color="auto" w:fill="auto"/>
            <w:vAlign w:val="center"/>
            <w:hideMark/>
          </w:tcPr>
          <w:p w14:paraId="72E4D0A8" w14:textId="49E534CA"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0,58</w:t>
            </w:r>
          </w:p>
        </w:tc>
        <w:tc>
          <w:tcPr>
            <w:tcW w:w="1122" w:type="dxa"/>
            <w:tcBorders>
              <w:top w:val="nil"/>
              <w:left w:val="nil"/>
              <w:bottom w:val="single" w:sz="4" w:space="0" w:color="auto"/>
              <w:right w:val="single" w:sz="4" w:space="0" w:color="auto"/>
            </w:tcBorders>
            <w:shd w:val="clear" w:color="auto" w:fill="auto"/>
            <w:vAlign w:val="center"/>
            <w:hideMark/>
          </w:tcPr>
          <w:p w14:paraId="4F25A9E7" w14:textId="6AFAF920"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28,25</w:t>
            </w:r>
          </w:p>
        </w:tc>
      </w:tr>
      <w:tr w:rsidR="00D051BA" w:rsidRPr="00675817" w14:paraId="75C05F39" w14:textId="77777777" w:rsidTr="00A17611">
        <w:trPr>
          <w:trHeight w:val="288"/>
        </w:trPr>
        <w:tc>
          <w:tcPr>
            <w:tcW w:w="716" w:type="dxa"/>
            <w:tcBorders>
              <w:top w:val="nil"/>
              <w:left w:val="single" w:sz="4" w:space="0" w:color="000000"/>
              <w:bottom w:val="single" w:sz="4" w:space="0" w:color="000000"/>
              <w:right w:val="nil"/>
            </w:tcBorders>
            <w:shd w:val="clear" w:color="000000" w:fill="FFFFFF"/>
            <w:vAlign w:val="center"/>
            <w:hideMark/>
          </w:tcPr>
          <w:p w14:paraId="0FFB9511" w14:textId="1FF64CD3"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color w:val="0D0D0D" w:themeColor="text1" w:themeTint="F2"/>
                <w:sz w:val="20"/>
                <w:szCs w:val="20"/>
              </w:rPr>
              <w:t>2.13</w:t>
            </w:r>
          </w:p>
        </w:tc>
        <w:tc>
          <w:tcPr>
            <w:tcW w:w="3060" w:type="dxa"/>
            <w:tcBorders>
              <w:top w:val="nil"/>
              <w:left w:val="single" w:sz="4" w:space="0" w:color="auto"/>
              <w:bottom w:val="single" w:sz="4" w:space="0" w:color="auto"/>
              <w:right w:val="single" w:sz="4" w:space="0" w:color="auto"/>
            </w:tcBorders>
            <w:shd w:val="clear" w:color="auto" w:fill="auto"/>
            <w:vAlign w:val="center"/>
            <w:hideMark/>
          </w:tcPr>
          <w:p w14:paraId="41926359" w14:textId="313F94E0" w:rsidR="00A17611" w:rsidRPr="00675817" w:rsidRDefault="00A17611" w:rsidP="000C346E">
            <w:pPr>
              <w:spacing w:before="0" w:after="0" w:line="360" w:lineRule="auto"/>
              <w:rPr>
                <w:rFonts w:eastAsia="Times New Roman" w:cs="Times New Roman"/>
                <w:i/>
                <w:iCs/>
                <w:color w:val="0D0D0D" w:themeColor="text1" w:themeTint="F2"/>
                <w:sz w:val="18"/>
                <w:szCs w:val="18"/>
              </w:rPr>
            </w:pPr>
            <w:r w:rsidRPr="00675817">
              <w:rPr>
                <w:color w:val="0D0D0D" w:themeColor="text1" w:themeTint="F2"/>
                <w:sz w:val="20"/>
                <w:szCs w:val="20"/>
              </w:rPr>
              <w:t>Đất ở tại nông thôn</w:t>
            </w:r>
          </w:p>
        </w:tc>
        <w:tc>
          <w:tcPr>
            <w:tcW w:w="672" w:type="dxa"/>
            <w:tcBorders>
              <w:top w:val="nil"/>
              <w:left w:val="nil"/>
              <w:bottom w:val="single" w:sz="4" w:space="0" w:color="auto"/>
              <w:right w:val="single" w:sz="4" w:space="0" w:color="auto"/>
            </w:tcBorders>
            <w:shd w:val="clear" w:color="auto" w:fill="auto"/>
            <w:vAlign w:val="center"/>
            <w:hideMark/>
          </w:tcPr>
          <w:p w14:paraId="27FA33B0" w14:textId="661741BF"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color w:val="0D0D0D" w:themeColor="text1" w:themeTint="F2"/>
                <w:sz w:val="20"/>
                <w:szCs w:val="20"/>
              </w:rPr>
              <w:t>ONT</w:t>
            </w:r>
          </w:p>
        </w:tc>
        <w:tc>
          <w:tcPr>
            <w:tcW w:w="1016" w:type="dxa"/>
            <w:tcBorders>
              <w:top w:val="nil"/>
              <w:left w:val="nil"/>
              <w:bottom w:val="single" w:sz="4" w:space="0" w:color="auto"/>
              <w:right w:val="single" w:sz="4" w:space="0" w:color="auto"/>
            </w:tcBorders>
            <w:shd w:val="clear" w:color="auto" w:fill="auto"/>
            <w:vAlign w:val="center"/>
            <w:hideMark/>
          </w:tcPr>
          <w:p w14:paraId="449D9F0F" w14:textId="74BA30F6"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color w:val="0D0D0D" w:themeColor="text1" w:themeTint="F2"/>
                <w:sz w:val="20"/>
                <w:szCs w:val="20"/>
              </w:rPr>
              <w:t>408,63</w:t>
            </w:r>
          </w:p>
        </w:tc>
        <w:tc>
          <w:tcPr>
            <w:tcW w:w="766" w:type="dxa"/>
            <w:tcBorders>
              <w:top w:val="nil"/>
              <w:left w:val="nil"/>
              <w:bottom w:val="single" w:sz="4" w:space="0" w:color="auto"/>
              <w:right w:val="single" w:sz="4" w:space="0" w:color="auto"/>
            </w:tcBorders>
            <w:shd w:val="clear" w:color="auto" w:fill="auto"/>
            <w:vAlign w:val="center"/>
            <w:hideMark/>
          </w:tcPr>
          <w:p w14:paraId="6DEBDE29" w14:textId="4E01338B"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i/>
                <w:iCs/>
                <w:color w:val="0D0D0D" w:themeColor="text1" w:themeTint="F2"/>
                <w:sz w:val="20"/>
                <w:szCs w:val="20"/>
              </w:rPr>
              <w:t>5,83</w:t>
            </w:r>
          </w:p>
        </w:tc>
        <w:tc>
          <w:tcPr>
            <w:tcW w:w="1016" w:type="dxa"/>
            <w:tcBorders>
              <w:top w:val="nil"/>
              <w:left w:val="nil"/>
              <w:bottom w:val="single" w:sz="4" w:space="0" w:color="auto"/>
              <w:right w:val="single" w:sz="4" w:space="0" w:color="auto"/>
            </w:tcBorders>
            <w:shd w:val="clear" w:color="auto" w:fill="auto"/>
            <w:vAlign w:val="center"/>
            <w:hideMark/>
          </w:tcPr>
          <w:p w14:paraId="0CB6B153" w14:textId="284B6D2E"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color w:val="0D0D0D" w:themeColor="text1" w:themeTint="F2"/>
                <w:sz w:val="20"/>
                <w:szCs w:val="20"/>
              </w:rPr>
              <w:t>406,00</w:t>
            </w:r>
          </w:p>
        </w:tc>
        <w:tc>
          <w:tcPr>
            <w:tcW w:w="841" w:type="dxa"/>
            <w:tcBorders>
              <w:top w:val="nil"/>
              <w:left w:val="nil"/>
              <w:bottom w:val="single" w:sz="4" w:space="0" w:color="auto"/>
              <w:right w:val="single" w:sz="4" w:space="0" w:color="auto"/>
            </w:tcBorders>
            <w:shd w:val="clear" w:color="auto" w:fill="auto"/>
            <w:vAlign w:val="center"/>
            <w:hideMark/>
          </w:tcPr>
          <w:p w14:paraId="57BD7C51" w14:textId="00512628"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color w:val="0D0D0D" w:themeColor="text1" w:themeTint="F2"/>
                <w:sz w:val="20"/>
                <w:szCs w:val="20"/>
              </w:rPr>
              <w:t>6,60</w:t>
            </w:r>
          </w:p>
        </w:tc>
        <w:tc>
          <w:tcPr>
            <w:tcW w:w="1122" w:type="dxa"/>
            <w:tcBorders>
              <w:top w:val="nil"/>
              <w:left w:val="nil"/>
              <w:bottom w:val="single" w:sz="4" w:space="0" w:color="auto"/>
              <w:right w:val="single" w:sz="4" w:space="0" w:color="auto"/>
            </w:tcBorders>
            <w:shd w:val="clear" w:color="auto" w:fill="auto"/>
            <w:vAlign w:val="center"/>
            <w:hideMark/>
          </w:tcPr>
          <w:p w14:paraId="1B570DFD" w14:textId="386AB106" w:rsidR="00A17611" w:rsidRPr="00675817" w:rsidRDefault="00A17611" w:rsidP="000C346E">
            <w:pPr>
              <w:spacing w:before="0" w:after="0" w:line="360" w:lineRule="auto"/>
              <w:jc w:val="center"/>
              <w:rPr>
                <w:rFonts w:eastAsia="Times New Roman" w:cs="Times New Roman"/>
                <w:i/>
                <w:iCs/>
                <w:color w:val="0D0D0D" w:themeColor="text1" w:themeTint="F2"/>
                <w:sz w:val="18"/>
                <w:szCs w:val="18"/>
              </w:rPr>
            </w:pPr>
            <w:r w:rsidRPr="00675817">
              <w:rPr>
                <w:color w:val="0D0D0D" w:themeColor="text1" w:themeTint="F2"/>
                <w:sz w:val="20"/>
                <w:szCs w:val="20"/>
              </w:rPr>
              <w:t>-2,63</w:t>
            </w:r>
          </w:p>
        </w:tc>
      </w:tr>
      <w:tr w:rsidR="00D051BA" w:rsidRPr="00675817" w14:paraId="6AF862F2" w14:textId="77777777" w:rsidTr="00A17611">
        <w:trPr>
          <w:trHeight w:val="288"/>
        </w:trPr>
        <w:tc>
          <w:tcPr>
            <w:tcW w:w="716" w:type="dxa"/>
            <w:tcBorders>
              <w:top w:val="nil"/>
              <w:left w:val="single" w:sz="4" w:space="0" w:color="000000"/>
              <w:bottom w:val="single" w:sz="4" w:space="0" w:color="000000"/>
              <w:right w:val="single" w:sz="4" w:space="0" w:color="000000"/>
            </w:tcBorders>
            <w:shd w:val="clear" w:color="000000" w:fill="FFFFFF"/>
            <w:vAlign w:val="center"/>
            <w:hideMark/>
          </w:tcPr>
          <w:p w14:paraId="70121660" w14:textId="1807159D"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2.14</w:t>
            </w:r>
          </w:p>
        </w:tc>
        <w:tc>
          <w:tcPr>
            <w:tcW w:w="3060" w:type="dxa"/>
            <w:tcBorders>
              <w:top w:val="nil"/>
              <w:left w:val="nil"/>
              <w:bottom w:val="single" w:sz="4" w:space="0" w:color="000000"/>
              <w:right w:val="single" w:sz="4" w:space="0" w:color="000000"/>
            </w:tcBorders>
            <w:shd w:val="clear" w:color="000000" w:fill="FFFFFF"/>
            <w:vAlign w:val="center"/>
            <w:hideMark/>
          </w:tcPr>
          <w:p w14:paraId="00F146B5" w14:textId="1C437343" w:rsidR="00A17611" w:rsidRPr="00675817" w:rsidRDefault="00A17611" w:rsidP="000C346E">
            <w:pPr>
              <w:spacing w:before="0" w:after="0" w:line="360" w:lineRule="auto"/>
              <w:rPr>
                <w:rFonts w:eastAsia="Times New Roman" w:cs="Times New Roman"/>
                <w:color w:val="0D0D0D" w:themeColor="text1" w:themeTint="F2"/>
                <w:sz w:val="18"/>
                <w:szCs w:val="18"/>
              </w:rPr>
            </w:pPr>
            <w:r w:rsidRPr="00675817">
              <w:rPr>
                <w:color w:val="0D0D0D" w:themeColor="text1" w:themeTint="F2"/>
                <w:sz w:val="20"/>
                <w:szCs w:val="20"/>
              </w:rPr>
              <w:t>Đất ở tại đô thị</w:t>
            </w:r>
          </w:p>
        </w:tc>
        <w:tc>
          <w:tcPr>
            <w:tcW w:w="672" w:type="dxa"/>
            <w:tcBorders>
              <w:top w:val="nil"/>
              <w:left w:val="nil"/>
              <w:bottom w:val="single" w:sz="4" w:space="0" w:color="000000"/>
              <w:right w:val="single" w:sz="4" w:space="0" w:color="000000"/>
            </w:tcBorders>
            <w:shd w:val="clear" w:color="000000" w:fill="FFFFFF"/>
            <w:vAlign w:val="center"/>
            <w:hideMark/>
          </w:tcPr>
          <w:p w14:paraId="43323B89" w14:textId="1F6134AF"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ODT</w:t>
            </w:r>
          </w:p>
        </w:tc>
        <w:tc>
          <w:tcPr>
            <w:tcW w:w="1016" w:type="dxa"/>
            <w:tcBorders>
              <w:top w:val="nil"/>
              <w:left w:val="nil"/>
              <w:bottom w:val="single" w:sz="4" w:space="0" w:color="000000"/>
              <w:right w:val="single" w:sz="4" w:space="0" w:color="000000"/>
            </w:tcBorders>
            <w:shd w:val="clear" w:color="000000" w:fill="FFFFFF"/>
            <w:vAlign w:val="center"/>
            <w:hideMark/>
          </w:tcPr>
          <w:p w14:paraId="7922CFEF" w14:textId="71FFB26D"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105,44</w:t>
            </w:r>
          </w:p>
        </w:tc>
        <w:tc>
          <w:tcPr>
            <w:tcW w:w="766" w:type="dxa"/>
            <w:tcBorders>
              <w:top w:val="nil"/>
              <w:left w:val="nil"/>
              <w:bottom w:val="single" w:sz="4" w:space="0" w:color="000000"/>
              <w:right w:val="single" w:sz="4" w:space="0" w:color="000000"/>
            </w:tcBorders>
            <w:shd w:val="clear" w:color="000000" w:fill="FFFFFF"/>
            <w:vAlign w:val="center"/>
            <w:hideMark/>
          </w:tcPr>
          <w:p w14:paraId="478FEEF9" w14:textId="64C3B70C"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i/>
                <w:iCs/>
                <w:color w:val="0D0D0D" w:themeColor="text1" w:themeTint="F2"/>
                <w:sz w:val="20"/>
                <w:szCs w:val="20"/>
              </w:rPr>
              <w:t>1,50</w:t>
            </w:r>
          </w:p>
        </w:tc>
        <w:tc>
          <w:tcPr>
            <w:tcW w:w="1016" w:type="dxa"/>
            <w:tcBorders>
              <w:top w:val="nil"/>
              <w:left w:val="nil"/>
              <w:bottom w:val="single" w:sz="4" w:space="0" w:color="000000"/>
              <w:right w:val="single" w:sz="4" w:space="0" w:color="000000"/>
            </w:tcBorders>
            <w:shd w:val="clear" w:color="000000" w:fill="FFFFFF"/>
            <w:vAlign w:val="center"/>
            <w:hideMark/>
          </w:tcPr>
          <w:p w14:paraId="77CF96B4" w14:textId="42BEDCF5"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143,00</w:t>
            </w:r>
          </w:p>
        </w:tc>
        <w:tc>
          <w:tcPr>
            <w:tcW w:w="841" w:type="dxa"/>
            <w:tcBorders>
              <w:top w:val="nil"/>
              <w:left w:val="nil"/>
              <w:bottom w:val="single" w:sz="4" w:space="0" w:color="000000"/>
              <w:right w:val="single" w:sz="4" w:space="0" w:color="000000"/>
            </w:tcBorders>
            <w:shd w:val="clear" w:color="000000" w:fill="FFFFFF"/>
            <w:vAlign w:val="center"/>
            <w:hideMark/>
          </w:tcPr>
          <w:p w14:paraId="71D565D5" w14:textId="49069C79"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2,32</w:t>
            </w:r>
          </w:p>
        </w:tc>
        <w:tc>
          <w:tcPr>
            <w:tcW w:w="1122" w:type="dxa"/>
            <w:tcBorders>
              <w:top w:val="nil"/>
              <w:left w:val="nil"/>
              <w:bottom w:val="single" w:sz="4" w:space="0" w:color="000000"/>
              <w:right w:val="single" w:sz="4" w:space="0" w:color="000000"/>
            </w:tcBorders>
            <w:shd w:val="clear" w:color="000000" w:fill="FFFFFF"/>
            <w:vAlign w:val="center"/>
            <w:hideMark/>
          </w:tcPr>
          <w:p w14:paraId="22B092B1" w14:textId="29251921"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37,56</w:t>
            </w:r>
          </w:p>
        </w:tc>
      </w:tr>
      <w:tr w:rsidR="00D051BA" w:rsidRPr="00675817" w14:paraId="32E1C5ED" w14:textId="77777777" w:rsidTr="00A17611">
        <w:trPr>
          <w:trHeight w:val="288"/>
        </w:trPr>
        <w:tc>
          <w:tcPr>
            <w:tcW w:w="716" w:type="dxa"/>
            <w:tcBorders>
              <w:top w:val="nil"/>
              <w:left w:val="single" w:sz="4" w:space="0" w:color="000000"/>
              <w:bottom w:val="single" w:sz="4" w:space="0" w:color="000000"/>
              <w:right w:val="single" w:sz="4" w:space="0" w:color="000000"/>
            </w:tcBorders>
            <w:shd w:val="clear" w:color="000000" w:fill="FFFFFF"/>
            <w:vAlign w:val="center"/>
            <w:hideMark/>
          </w:tcPr>
          <w:p w14:paraId="55F8C52A" w14:textId="6AF3D25C"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2.15</w:t>
            </w:r>
          </w:p>
        </w:tc>
        <w:tc>
          <w:tcPr>
            <w:tcW w:w="3060" w:type="dxa"/>
            <w:tcBorders>
              <w:top w:val="nil"/>
              <w:left w:val="nil"/>
              <w:bottom w:val="single" w:sz="4" w:space="0" w:color="000000"/>
              <w:right w:val="single" w:sz="4" w:space="0" w:color="000000"/>
            </w:tcBorders>
            <w:shd w:val="clear" w:color="000000" w:fill="FFFFFF"/>
            <w:vAlign w:val="center"/>
            <w:hideMark/>
          </w:tcPr>
          <w:p w14:paraId="43B0C1C9" w14:textId="170D346D" w:rsidR="00A17611" w:rsidRPr="00675817" w:rsidRDefault="00A17611" w:rsidP="000C346E">
            <w:pPr>
              <w:spacing w:before="0" w:after="0" w:line="360" w:lineRule="auto"/>
              <w:rPr>
                <w:rFonts w:eastAsia="Times New Roman" w:cs="Times New Roman"/>
                <w:color w:val="0D0D0D" w:themeColor="text1" w:themeTint="F2"/>
                <w:sz w:val="18"/>
                <w:szCs w:val="18"/>
              </w:rPr>
            </w:pPr>
            <w:r w:rsidRPr="00675817">
              <w:rPr>
                <w:color w:val="0D0D0D" w:themeColor="text1" w:themeTint="F2"/>
                <w:sz w:val="20"/>
                <w:szCs w:val="20"/>
              </w:rPr>
              <w:t>Đất xây dựng trụ sở cơ quan</w:t>
            </w:r>
          </w:p>
        </w:tc>
        <w:tc>
          <w:tcPr>
            <w:tcW w:w="672" w:type="dxa"/>
            <w:tcBorders>
              <w:top w:val="nil"/>
              <w:left w:val="nil"/>
              <w:bottom w:val="single" w:sz="4" w:space="0" w:color="000000"/>
              <w:right w:val="single" w:sz="4" w:space="0" w:color="000000"/>
            </w:tcBorders>
            <w:shd w:val="clear" w:color="000000" w:fill="FFFFFF"/>
            <w:vAlign w:val="center"/>
            <w:hideMark/>
          </w:tcPr>
          <w:p w14:paraId="6F071A94" w14:textId="6B57452E"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TSC</w:t>
            </w:r>
          </w:p>
        </w:tc>
        <w:tc>
          <w:tcPr>
            <w:tcW w:w="1016" w:type="dxa"/>
            <w:tcBorders>
              <w:top w:val="nil"/>
              <w:left w:val="nil"/>
              <w:bottom w:val="single" w:sz="4" w:space="0" w:color="000000"/>
              <w:right w:val="single" w:sz="4" w:space="0" w:color="000000"/>
            </w:tcBorders>
            <w:shd w:val="clear" w:color="000000" w:fill="FFFFFF"/>
            <w:vAlign w:val="center"/>
            <w:hideMark/>
          </w:tcPr>
          <w:p w14:paraId="7E938271" w14:textId="14423492"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13,57</w:t>
            </w:r>
          </w:p>
        </w:tc>
        <w:tc>
          <w:tcPr>
            <w:tcW w:w="766" w:type="dxa"/>
            <w:tcBorders>
              <w:top w:val="nil"/>
              <w:left w:val="nil"/>
              <w:bottom w:val="single" w:sz="4" w:space="0" w:color="000000"/>
              <w:right w:val="single" w:sz="4" w:space="0" w:color="000000"/>
            </w:tcBorders>
            <w:shd w:val="clear" w:color="000000" w:fill="FFFFFF"/>
            <w:vAlign w:val="center"/>
            <w:hideMark/>
          </w:tcPr>
          <w:p w14:paraId="7C0031CB" w14:textId="2DCD88B4"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i/>
                <w:iCs/>
                <w:color w:val="0D0D0D" w:themeColor="text1" w:themeTint="F2"/>
                <w:sz w:val="20"/>
                <w:szCs w:val="20"/>
              </w:rPr>
              <w:t>0,19</w:t>
            </w:r>
          </w:p>
        </w:tc>
        <w:tc>
          <w:tcPr>
            <w:tcW w:w="1016" w:type="dxa"/>
            <w:tcBorders>
              <w:top w:val="nil"/>
              <w:left w:val="nil"/>
              <w:bottom w:val="single" w:sz="4" w:space="0" w:color="000000"/>
              <w:right w:val="single" w:sz="4" w:space="0" w:color="000000"/>
            </w:tcBorders>
            <w:shd w:val="clear" w:color="000000" w:fill="FFFFFF"/>
            <w:vAlign w:val="center"/>
            <w:hideMark/>
          </w:tcPr>
          <w:p w14:paraId="2E83259E" w14:textId="0B37542C"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17,95</w:t>
            </w:r>
          </w:p>
        </w:tc>
        <w:tc>
          <w:tcPr>
            <w:tcW w:w="841" w:type="dxa"/>
            <w:tcBorders>
              <w:top w:val="nil"/>
              <w:left w:val="nil"/>
              <w:bottom w:val="single" w:sz="4" w:space="0" w:color="000000"/>
              <w:right w:val="single" w:sz="4" w:space="0" w:color="000000"/>
            </w:tcBorders>
            <w:shd w:val="clear" w:color="000000" w:fill="FFFFFF"/>
            <w:vAlign w:val="center"/>
            <w:hideMark/>
          </w:tcPr>
          <w:p w14:paraId="7846F563" w14:textId="236F7FC1"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0,29</w:t>
            </w:r>
          </w:p>
        </w:tc>
        <w:tc>
          <w:tcPr>
            <w:tcW w:w="1122" w:type="dxa"/>
            <w:tcBorders>
              <w:top w:val="nil"/>
              <w:left w:val="nil"/>
              <w:bottom w:val="single" w:sz="4" w:space="0" w:color="000000"/>
              <w:right w:val="single" w:sz="4" w:space="0" w:color="000000"/>
            </w:tcBorders>
            <w:shd w:val="clear" w:color="000000" w:fill="FFFFFF"/>
            <w:vAlign w:val="center"/>
            <w:hideMark/>
          </w:tcPr>
          <w:p w14:paraId="5540D2BF" w14:textId="0E5767EE"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4,38</w:t>
            </w:r>
          </w:p>
        </w:tc>
      </w:tr>
      <w:tr w:rsidR="00D051BA" w:rsidRPr="00675817" w14:paraId="562BD91C" w14:textId="77777777" w:rsidTr="00A17611">
        <w:trPr>
          <w:trHeight w:val="288"/>
        </w:trPr>
        <w:tc>
          <w:tcPr>
            <w:tcW w:w="716" w:type="dxa"/>
            <w:tcBorders>
              <w:top w:val="nil"/>
              <w:left w:val="single" w:sz="4" w:space="0" w:color="000000"/>
              <w:bottom w:val="single" w:sz="4" w:space="0" w:color="000000"/>
              <w:right w:val="single" w:sz="4" w:space="0" w:color="000000"/>
            </w:tcBorders>
            <w:shd w:val="clear" w:color="000000" w:fill="FFFFFF"/>
            <w:vAlign w:val="center"/>
            <w:hideMark/>
          </w:tcPr>
          <w:p w14:paraId="1A72D517" w14:textId="4F9CA9EE"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2.16</w:t>
            </w:r>
          </w:p>
        </w:tc>
        <w:tc>
          <w:tcPr>
            <w:tcW w:w="3060" w:type="dxa"/>
            <w:tcBorders>
              <w:top w:val="nil"/>
              <w:left w:val="nil"/>
              <w:bottom w:val="single" w:sz="4" w:space="0" w:color="000000"/>
              <w:right w:val="single" w:sz="4" w:space="0" w:color="000000"/>
            </w:tcBorders>
            <w:shd w:val="clear" w:color="000000" w:fill="FFFFFF"/>
            <w:vAlign w:val="center"/>
            <w:hideMark/>
          </w:tcPr>
          <w:p w14:paraId="42658B7A" w14:textId="74D8F551" w:rsidR="00A17611" w:rsidRPr="00675817" w:rsidRDefault="00A17611" w:rsidP="000C346E">
            <w:pPr>
              <w:spacing w:before="0" w:after="0" w:line="360" w:lineRule="auto"/>
              <w:rPr>
                <w:rFonts w:eastAsia="Times New Roman" w:cs="Times New Roman"/>
                <w:color w:val="0D0D0D" w:themeColor="text1" w:themeTint="F2"/>
                <w:sz w:val="18"/>
                <w:szCs w:val="18"/>
              </w:rPr>
            </w:pPr>
            <w:r w:rsidRPr="00675817">
              <w:rPr>
                <w:color w:val="0D0D0D" w:themeColor="text1" w:themeTint="F2"/>
                <w:sz w:val="20"/>
                <w:szCs w:val="20"/>
              </w:rPr>
              <w:t>Đất xây dựng trụ sở của tổ chức sự nghiệp</w:t>
            </w:r>
          </w:p>
        </w:tc>
        <w:tc>
          <w:tcPr>
            <w:tcW w:w="672" w:type="dxa"/>
            <w:tcBorders>
              <w:top w:val="nil"/>
              <w:left w:val="nil"/>
              <w:bottom w:val="single" w:sz="4" w:space="0" w:color="000000"/>
              <w:right w:val="single" w:sz="4" w:space="0" w:color="000000"/>
            </w:tcBorders>
            <w:shd w:val="clear" w:color="000000" w:fill="FFFFFF"/>
            <w:vAlign w:val="center"/>
            <w:hideMark/>
          </w:tcPr>
          <w:p w14:paraId="4CA4A308" w14:textId="64B4E607"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DTS</w:t>
            </w:r>
          </w:p>
        </w:tc>
        <w:tc>
          <w:tcPr>
            <w:tcW w:w="1016" w:type="dxa"/>
            <w:tcBorders>
              <w:top w:val="nil"/>
              <w:left w:val="nil"/>
              <w:bottom w:val="single" w:sz="4" w:space="0" w:color="000000"/>
              <w:right w:val="single" w:sz="4" w:space="0" w:color="000000"/>
            </w:tcBorders>
            <w:shd w:val="clear" w:color="000000" w:fill="FFFFFF"/>
            <w:vAlign w:val="center"/>
            <w:hideMark/>
          </w:tcPr>
          <w:p w14:paraId="630F5055" w14:textId="3E330AF3"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1,41</w:t>
            </w:r>
          </w:p>
        </w:tc>
        <w:tc>
          <w:tcPr>
            <w:tcW w:w="766" w:type="dxa"/>
            <w:tcBorders>
              <w:top w:val="nil"/>
              <w:left w:val="nil"/>
              <w:bottom w:val="single" w:sz="4" w:space="0" w:color="000000"/>
              <w:right w:val="single" w:sz="4" w:space="0" w:color="000000"/>
            </w:tcBorders>
            <w:shd w:val="clear" w:color="000000" w:fill="FFFFFF"/>
            <w:vAlign w:val="center"/>
            <w:hideMark/>
          </w:tcPr>
          <w:p w14:paraId="5D89B255" w14:textId="43E05CF6"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i/>
                <w:iCs/>
                <w:color w:val="0D0D0D" w:themeColor="text1" w:themeTint="F2"/>
                <w:sz w:val="20"/>
                <w:szCs w:val="20"/>
              </w:rPr>
              <w:t>0,02</w:t>
            </w:r>
          </w:p>
        </w:tc>
        <w:tc>
          <w:tcPr>
            <w:tcW w:w="1016" w:type="dxa"/>
            <w:tcBorders>
              <w:top w:val="nil"/>
              <w:left w:val="nil"/>
              <w:bottom w:val="single" w:sz="4" w:space="0" w:color="000000"/>
              <w:right w:val="single" w:sz="4" w:space="0" w:color="000000"/>
            </w:tcBorders>
            <w:shd w:val="clear" w:color="000000" w:fill="FFFFFF"/>
            <w:vAlign w:val="center"/>
            <w:hideMark/>
          </w:tcPr>
          <w:p w14:paraId="068B3E79" w14:textId="71B88A89"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1,47</w:t>
            </w:r>
          </w:p>
        </w:tc>
        <w:tc>
          <w:tcPr>
            <w:tcW w:w="841" w:type="dxa"/>
            <w:tcBorders>
              <w:top w:val="nil"/>
              <w:left w:val="nil"/>
              <w:bottom w:val="single" w:sz="4" w:space="0" w:color="000000"/>
              <w:right w:val="single" w:sz="4" w:space="0" w:color="000000"/>
            </w:tcBorders>
            <w:shd w:val="clear" w:color="000000" w:fill="FFFFFF"/>
            <w:vAlign w:val="center"/>
            <w:hideMark/>
          </w:tcPr>
          <w:p w14:paraId="26E86866" w14:textId="699E9BC3"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0,02</w:t>
            </w:r>
          </w:p>
        </w:tc>
        <w:tc>
          <w:tcPr>
            <w:tcW w:w="1122" w:type="dxa"/>
            <w:tcBorders>
              <w:top w:val="nil"/>
              <w:left w:val="nil"/>
              <w:bottom w:val="single" w:sz="4" w:space="0" w:color="000000"/>
              <w:right w:val="single" w:sz="4" w:space="0" w:color="000000"/>
            </w:tcBorders>
            <w:shd w:val="clear" w:color="000000" w:fill="FFFFFF"/>
            <w:vAlign w:val="center"/>
            <w:hideMark/>
          </w:tcPr>
          <w:p w14:paraId="3CF9CCA0" w14:textId="672592EF"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0,06</w:t>
            </w:r>
          </w:p>
        </w:tc>
      </w:tr>
      <w:tr w:rsidR="00D051BA" w:rsidRPr="00675817" w14:paraId="670B8B47" w14:textId="77777777" w:rsidTr="00A17611">
        <w:trPr>
          <w:trHeight w:val="288"/>
        </w:trPr>
        <w:tc>
          <w:tcPr>
            <w:tcW w:w="716" w:type="dxa"/>
            <w:tcBorders>
              <w:top w:val="nil"/>
              <w:left w:val="single" w:sz="4" w:space="0" w:color="000000"/>
              <w:bottom w:val="single" w:sz="4" w:space="0" w:color="000000"/>
              <w:right w:val="single" w:sz="4" w:space="0" w:color="000000"/>
            </w:tcBorders>
            <w:shd w:val="clear" w:color="000000" w:fill="FFFFFF"/>
            <w:vAlign w:val="center"/>
            <w:hideMark/>
          </w:tcPr>
          <w:p w14:paraId="6B34EFD8" w14:textId="6210CD9A"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2.17</w:t>
            </w:r>
          </w:p>
        </w:tc>
        <w:tc>
          <w:tcPr>
            <w:tcW w:w="3060" w:type="dxa"/>
            <w:tcBorders>
              <w:top w:val="nil"/>
              <w:left w:val="nil"/>
              <w:bottom w:val="single" w:sz="4" w:space="0" w:color="000000"/>
              <w:right w:val="single" w:sz="4" w:space="0" w:color="000000"/>
            </w:tcBorders>
            <w:shd w:val="clear" w:color="000000" w:fill="FFFFFF"/>
            <w:vAlign w:val="center"/>
            <w:hideMark/>
          </w:tcPr>
          <w:p w14:paraId="68E22827" w14:textId="27B90A21" w:rsidR="00A17611" w:rsidRPr="00675817" w:rsidRDefault="00A17611" w:rsidP="000C346E">
            <w:pPr>
              <w:spacing w:before="0" w:after="0" w:line="360" w:lineRule="auto"/>
              <w:rPr>
                <w:rFonts w:eastAsia="Times New Roman" w:cs="Times New Roman"/>
                <w:color w:val="0D0D0D" w:themeColor="text1" w:themeTint="F2"/>
                <w:sz w:val="18"/>
                <w:szCs w:val="18"/>
              </w:rPr>
            </w:pPr>
            <w:r w:rsidRPr="00675817">
              <w:rPr>
                <w:color w:val="0D0D0D" w:themeColor="text1" w:themeTint="F2"/>
                <w:sz w:val="20"/>
                <w:szCs w:val="20"/>
              </w:rPr>
              <w:t>Đất xây dựng cơ sở ngoại giao</w:t>
            </w:r>
          </w:p>
        </w:tc>
        <w:tc>
          <w:tcPr>
            <w:tcW w:w="672" w:type="dxa"/>
            <w:tcBorders>
              <w:top w:val="nil"/>
              <w:left w:val="nil"/>
              <w:bottom w:val="single" w:sz="4" w:space="0" w:color="000000"/>
              <w:right w:val="single" w:sz="4" w:space="0" w:color="000000"/>
            </w:tcBorders>
            <w:shd w:val="clear" w:color="000000" w:fill="FFFFFF"/>
            <w:vAlign w:val="center"/>
            <w:hideMark/>
          </w:tcPr>
          <w:p w14:paraId="472B5595" w14:textId="56E915C4"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DNG</w:t>
            </w:r>
          </w:p>
        </w:tc>
        <w:tc>
          <w:tcPr>
            <w:tcW w:w="1016" w:type="dxa"/>
            <w:tcBorders>
              <w:top w:val="nil"/>
              <w:left w:val="nil"/>
              <w:bottom w:val="single" w:sz="4" w:space="0" w:color="000000"/>
              <w:right w:val="single" w:sz="4" w:space="0" w:color="000000"/>
            </w:tcBorders>
            <w:shd w:val="clear" w:color="000000" w:fill="FFFFFF"/>
            <w:vAlign w:val="center"/>
            <w:hideMark/>
          </w:tcPr>
          <w:p w14:paraId="647F00CE" w14:textId="3A9452AD"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 </w:t>
            </w:r>
          </w:p>
        </w:tc>
        <w:tc>
          <w:tcPr>
            <w:tcW w:w="766" w:type="dxa"/>
            <w:tcBorders>
              <w:top w:val="nil"/>
              <w:left w:val="nil"/>
              <w:bottom w:val="single" w:sz="4" w:space="0" w:color="000000"/>
              <w:right w:val="single" w:sz="4" w:space="0" w:color="000000"/>
            </w:tcBorders>
            <w:shd w:val="clear" w:color="000000" w:fill="FFFFFF"/>
            <w:vAlign w:val="center"/>
            <w:hideMark/>
          </w:tcPr>
          <w:p w14:paraId="774ECA35" w14:textId="651E52F0"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 </w:t>
            </w:r>
          </w:p>
        </w:tc>
        <w:tc>
          <w:tcPr>
            <w:tcW w:w="1016" w:type="dxa"/>
            <w:tcBorders>
              <w:top w:val="nil"/>
              <w:left w:val="nil"/>
              <w:bottom w:val="single" w:sz="4" w:space="0" w:color="000000"/>
              <w:right w:val="single" w:sz="4" w:space="0" w:color="000000"/>
            </w:tcBorders>
            <w:shd w:val="clear" w:color="000000" w:fill="FFFFFF"/>
            <w:vAlign w:val="center"/>
            <w:hideMark/>
          </w:tcPr>
          <w:p w14:paraId="24B03842" w14:textId="325B93DE"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 </w:t>
            </w:r>
          </w:p>
        </w:tc>
        <w:tc>
          <w:tcPr>
            <w:tcW w:w="841" w:type="dxa"/>
            <w:tcBorders>
              <w:top w:val="nil"/>
              <w:left w:val="nil"/>
              <w:bottom w:val="single" w:sz="4" w:space="0" w:color="000000"/>
              <w:right w:val="single" w:sz="4" w:space="0" w:color="000000"/>
            </w:tcBorders>
            <w:shd w:val="clear" w:color="000000" w:fill="FFFFFF"/>
            <w:vAlign w:val="center"/>
            <w:hideMark/>
          </w:tcPr>
          <w:p w14:paraId="176B1020" w14:textId="2560227B"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 </w:t>
            </w:r>
          </w:p>
        </w:tc>
        <w:tc>
          <w:tcPr>
            <w:tcW w:w="1122" w:type="dxa"/>
            <w:tcBorders>
              <w:top w:val="nil"/>
              <w:left w:val="nil"/>
              <w:bottom w:val="single" w:sz="4" w:space="0" w:color="000000"/>
              <w:right w:val="single" w:sz="4" w:space="0" w:color="000000"/>
            </w:tcBorders>
            <w:shd w:val="clear" w:color="000000" w:fill="FFFFFF"/>
            <w:vAlign w:val="center"/>
            <w:hideMark/>
          </w:tcPr>
          <w:p w14:paraId="01564E6E" w14:textId="47B1D826"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 </w:t>
            </w:r>
          </w:p>
        </w:tc>
      </w:tr>
      <w:tr w:rsidR="00D051BA" w:rsidRPr="00675817" w14:paraId="5F1FA2AE" w14:textId="77777777" w:rsidTr="00A17611">
        <w:trPr>
          <w:trHeight w:val="288"/>
        </w:trPr>
        <w:tc>
          <w:tcPr>
            <w:tcW w:w="716" w:type="dxa"/>
            <w:tcBorders>
              <w:top w:val="nil"/>
              <w:left w:val="single" w:sz="4" w:space="0" w:color="000000"/>
              <w:bottom w:val="single" w:sz="4" w:space="0" w:color="000000"/>
              <w:right w:val="single" w:sz="4" w:space="0" w:color="000000"/>
            </w:tcBorders>
            <w:shd w:val="clear" w:color="000000" w:fill="FFFFFF"/>
            <w:vAlign w:val="center"/>
            <w:hideMark/>
          </w:tcPr>
          <w:p w14:paraId="40EB2146" w14:textId="6F3A32A6"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2.18</w:t>
            </w:r>
          </w:p>
        </w:tc>
        <w:tc>
          <w:tcPr>
            <w:tcW w:w="3060" w:type="dxa"/>
            <w:tcBorders>
              <w:top w:val="nil"/>
              <w:left w:val="nil"/>
              <w:bottom w:val="single" w:sz="4" w:space="0" w:color="000000"/>
              <w:right w:val="single" w:sz="4" w:space="0" w:color="000000"/>
            </w:tcBorders>
            <w:shd w:val="clear" w:color="000000" w:fill="FFFFFF"/>
            <w:vAlign w:val="center"/>
            <w:hideMark/>
          </w:tcPr>
          <w:p w14:paraId="176850C0" w14:textId="2CC45CC2" w:rsidR="00A17611" w:rsidRPr="00675817" w:rsidRDefault="00A17611" w:rsidP="000C346E">
            <w:pPr>
              <w:spacing w:before="0" w:after="0" w:line="360" w:lineRule="auto"/>
              <w:rPr>
                <w:rFonts w:eastAsia="Times New Roman" w:cs="Times New Roman"/>
                <w:color w:val="0D0D0D" w:themeColor="text1" w:themeTint="F2"/>
                <w:sz w:val="18"/>
                <w:szCs w:val="18"/>
              </w:rPr>
            </w:pPr>
            <w:r w:rsidRPr="00675817">
              <w:rPr>
                <w:color w:val="0D0D0D" w:themeColor="text1" w:themeTint="F2"/>
                <w:sz w:val="20"/>
                <w:szCs w:val="20"/>
              </w:rPr>
              <w:t>Đất cơ sở tôn giáo</w:t>
            </w:r>
          </w:p>
        </w:tc>
        <w:tc>
          <w:tcPr>
            <w:tcW w:w="672" w:type="dxa"/>
            <w:tcBorders>
              <w:top w:val="nil"/>
              <w:left w:val="nil"/>
              <w:bottom w:val="single" w:sz="4" w:space="0" w:color="000000"/>
              <w:right w:val="single" w:sz="4" w:space="0" w:color="000000"/>
            </w:tcBorders>
            <w:shd w:val="clear" w:color="000000" w:fill="FFFFFF"/>
            <w:vAlign w:val="center"/>
            <w:hideMark/>
          </w:tcPr>
          <w:p w14:paraId="17EE92D2" w14:textId="6FD6823F"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TON</w:t>
            </w:r>
          </w:p>
        </w:tc>
        <w:tc>
          <w:tcPr>
            <w:tcW w:w="1016" w:type="dxa"/>
            <w:tcBorders>
              <w:top w:val="nil"/>
              <w:left w:val="nil"/>
              <w:bottom w:val="single" w:sz="4" w:space="0" w:color="000000"/>
              <w:right w:val="single" w:sz="4" w:space="0" w:color="000000"/>
            </w:tcBorders>
            <w:shd w:val="clear" w:color="000000" w:fill="FFFFFF"/>
            <w:vAlign w:val="center"/>
            <w:hideMark/>
          </w:tcPr>
          <w:p w14:paraId="36833730" w14:textId="732F79FE"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 </w:t>
            </w:r>
          </w:p>
        </w:tc>
        <w:tc>
          <w:tcPr>
            <w:tcW w:w="766" w:type="dxa"/>
            <w:tcBorders>
              <w:top w:val="nil"/>
              <w:left w:val="nil"/>
              <w:bottom w:val="single" w:sz="4" w:space="0" w:color="000000"/>
              <w:right w:val="single" w:sz="4" w:space="0" w:color="000000"/>
            </w:tcBorders>
            <w:shd w:val="clear" w:color="000000" w:fill="FFFFFF"/>
            <w:vAlign w:val="center"/>
            <w:hideMark/>
          </w:tcPr>
          <w:p w14:paraId="62E90F6A" w14:textId="53119D60"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 </w:t>
            </w:r>
          </w:p>
        </w:tc>
        <w:tc>
          <w:tcPr>
            <w:tcW w:w="1016" w:type="dxa"/>
            <w:tcBorders>
              <w:top w:val="nil"/>
              <w:left w:val="nil"/>
              <w:bottom w:val="single" w:sz="4" w:space="0" w:color="000000"/>
              <w:right w:val="single" w:sz="4" w:space="0" w:color="000000"/>
            </w:tcBorders>
            <w:shd w:val="clear" w:color="000000" w:fill="FFFFFF"/>
            <w:vAlign w:val="center"/>
            <w:hideMark/>
          </w:tcPr>
          <w:p w14:paraId="220153B0" w14:textId="5E922E0B"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 </w:t>
            </w:r>
          </w:p>
        </w:tc>
        <w:tc>
          <w:tcPr>
            <w:tcW w:w="841" w:type="dxa"/>
            <w:tcBorders>
              <w:top w:val="nil"/>
              <w:left w:val="nil"/>
              <w:bottom w:val="single" w:sz="4" w:space="0" w:color="000000"/>
              <w:right w:val="single" w:sz="4" w:space="0" w:color="000000"/>
            </w:tcBorders>
            <w:shd w:val="clear" w:color="000000" w:fill="FFFFFF"/>
            <w:vAlign w:val="center"/>
            <w:hideMark/>
          </w:tcPr>
          <w:p w14:paraId="27F45C48" w14:textId="17D5C416"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 </w:t>
            </w:r>
          </w:p>
        </w:tc>
        <w:tc>
          <w:tcPr>
            <w:tcW w:w="1122" w:type="dxa"/>
            <w:tcBorders>
              <w:top w:val="nil"/>
              <w:left w:val="nil"/>
              <w:bottom w:val="single" w:sz="4" w:space="0" w:color="000000"/>
              <w:right w:val="single" w:sz="4" w:space="0" w:color="000000"/>
            </w:tcBorders>
            <w:shd w:val="clear" w:color="000000" w:fill="FFFFFF"/>
            <w:vAlign w:val="center"/>
            <w:hideMark/>
          </w:tcPr>
          <w:p w14:paraId="64850BB9" w14:textId="1516CB79"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 </w:t>
            </w:r>
          </w:p>
        </w:tc>
      </w:tr>
      <w:tr w:rsidR="00D051BA" w:rsidRPr="00675817" w14:paraId="735F1626" w14:textId="77777777" w:rsidTr="00A17611">
        <w:trPr>
          <w:trHeight w:val="288"/>
        </w:trPr>
        <w:tc>
          <w:tcPr>
            <w:tcW w:w="716" w:type="dxa"/>
            <w:tcBorders>
              <w:top w:val="nil"/>
              <w:left w:val="single" w:sz="4" w:space="0" w:color="000000"/>
              <w:bottom w:val="single" w:sz="4" w:space="0" w:color="000000"/>
              <w:right w:val="single" w:sz="4" w:space="0" w:color="000000"/>
            </w:tcBorders>
            <w:shd w:val="clear" w:color="000000" w:fill="FFFFFF"/>
            <w:vAlign w:val="center"/>
            <w:hideMark/>
          </w:tcPr>
          <w:p w14:paraId="5BB0CB52" w14:textId="64A70A79"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2.19</w:t>
            </w:r>
          </w:p>
        </w:tc>
        <w:tc>
          <w:tcPr>
            <w:tcW w:w="3060" w:type="dxa"/>
            <w:tcBorders>
              <w:top w:val="nil"/>
              <w:left w:val="nil"/>
              <w:bottom w:val="single" w:sz="4" w:space="0" w:color="000000"/>
              <w:right w:val="single" w:sz="4" w:space="0" w:color="000000"/>
            </w:tcBorders>
            <w:shd w:val="clear" w:color="000000" w:fill="FFFFFF"/>
            <w:vAlign w:val="center"/>
            <w:hideMark/>
          </w:tcPr>
          <w:p w14:paraId="2874E806" w14:textId="5F3A2124" w:rsidR="00A17611" w:rsidRPr="00675817" w:rsidRDefault="00A17611" w:rsidP="000C346E">
            <w:pPr>
              <w:spacing w:before="0" w:after="0" w:line="360" w:lineRule="auto"/>
              <w:rPr>
                <w:rFonts w:eastAsia="Times New Roman" w:cs="Times New Roman"/>
                <w:color w:val="0D0D0D" w:themeColor="text1" w:themeTint="F2"/>
                <w:sz w:val="18"/>
                <w:szCs w:val="18"/>
              </w:rPr>
            </w:pPr>
            <w:r w:rsidRPr="00675817">
              <w:rPr>
                <w:color w:val="0D0D0D" w:themeColor="text1" w:themeTint="F2"/>
                <w:sz w:val="20"/>
                <w:szCs w:val="20"/>
              </w:rPr>
              <w:t>Đất làm nghĩa trang, nghĩa địa, nhà tang lễ, nhà hỏa táng</w:t>
            </w:r>
          </w:p>
        </w:tc>
        <w:tc>
          <w:tcPr>
            <w:tcW w:w="672" w:type="dxa"/>
            <w:tcBorders>
              <w:top w:val="nil"/>
              <w:left w:val="nil"/>
              <w:bottom w:val="single" w:sz="4" w:space="0" w:color="000000"/>
              <w:right w:val="single" w:sz="4" w:space="0" w:color="000000"/>
            </w:tcBorders>
            <w:shd w:val="clear" w:color="000000" w:fill="FFFFFF"/>
            <w:vAlign w:val="center"/>
            <w:hideMark/>
          </w:tcPr>
          <w:p w14:paraId="27F602DA" w14:textId="75DCE2D5"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NTD</w:t>
            </w:r>
          </w:p>
        </w:tc>
        <w:tc>
          <w:tcPr>
            <w:tcW w:w="1016" w:type="dxa"/>
            <w:tcBorders>
              <w:top w:val="nil"/>
              <w:left w:val="nil"/>
              <w:bottom w:val="single" w:sz="4" w:space="0" w:color="000000"/>
              <w:right w:val="single" w:sz="4" w:space="0" w:color="000000"/>
            </w:tcBorders>
            <w:shd w:val="clear" w:color="000000" w:fill="FFFFFF"/>
            <w:vAlign w:val="center"/>
            <w:hideMark/>
          </w:tcPr>
          <w:p w14:paraId="23D8226A" w14:textId="5D006084"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46,88</w:t>
            </w:r>
          </w:p>
        </w:tc>
        <w:tc>
          <w:tcPr>
            <w:tcW w:w="766" w:type="dxa"/>
            <w:tcBorders>
              <w:top w:val="nil"/>
              <w:left w:val="nil"/>
              <w:bottom w:val="single" w:sz="4" w:space="0" w:color="000000"/>
              <w:right w:val="single" w:sz="4" w:space="0" w:color="000000"/>
            </w:tcBorders>
            <w:shd w:val="clear" w:color="000000" w:fill="FFFFFF"/>
            <w:vAlign w:val="center"/>
            <w:hideMark/>
          </w:tcPr>
          <w:p w14:paraId="35ACFF58" w14:textId="3E75481C"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0,67</w:t>
            </w:r>
          </w:p>
        </w:tc>
        <w:tc>
          <w:tcPr>
            <w:tcW w:w="1016" w:type="dxa"/>
            <w:tcBorders>
              <w:top w:val="nil"/>
              <w:left w:val="nil"/>
              <w:bottom w:val="single" w:sz="4" w:space="0" w:color="000000"/>
              <w:right w:val="single" w:sz="4" w:space="0" w:color="000000"/>
            </w:tcBorders>
            <w:shd w:val="clear" w:color="000000" w:fill="FFFFFF"/>
            <w:vAlign w:val="center"/>
            <w:hideMark/>
          </w:tcPr>
          <w:p w14:paraId="48CCADB5" w14:textId="516F1B50"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53,00</w:t>
            </w:r>
          </w:p>
        </w:tc>
        <w:tc>
          <w:tcPr>
            <w:tcW w:w="841" w:type="dxa"/>
            <w:tcBorders>
              <w:top w:val="nil"/>
              <w:left w:val="nil"/>
              <w:bottom w:val="single" w:sz="4" w:space="0" w:color="000000"/>
              <w:right w:val="single" w:sz="4" w:space="0" w:color="000000"/>
            </w:tcBorders>
            <w:shd w:val="clear" w:color="000000" w:fill="FFFFFF"/>
            <w:vAlign w:val="center"/>
            <w:hideMark/>
          </w:tcPr>
          <w:p w14:paraId="6F30D151" w14:textId="3E162CBF"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0,86</w:t>
            </w:r>
          </w:p>
        </w:tc>
        <w:tc>
          <w:tcPr>
            <w:tcW w:w="1122" w:type="dxa"/>
            <w:tcBorders>
              <w:top w:val="nil"/>
              <w:left w:val="nil"/>
              <w:bottom w:val="single" w:sz="4" w:space="0" w:color="000000"/>
              <w:right w:val="single" w:sz="4" w:space="0" w:color="000000"/>
            </w:tcBorders>
            <w:shd w:val="clear" w:color="000000" w:fill="FFFFFF"/>
            <w:vAlign w:val="center"/>
            <w:hideMark/>
          </w:tcPr>
          <w:p w14:paraId="3EDB0517" w14:textId="137F7E0E"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6,12</w:t>
            </w:r>
          </w:p>
        </w:tc>
      </w:tr>
      <w:tr w:rsidR="00D051BA" w:rsidRPr="00675817" w14:paraId="091C9B4C" w14:textId="77777777" w:rsidTr="00A17611">
        <w:trPr>
          <w:trHeight w:val="288"/>
        </w:trPr>
        <w:tc>
          <w:tcPr>
            <w:tcW w:w="716" w:type="dxa"/>
            <w:tcBorders>
              <w:top w:val="nil"/>
              <w:left w:val="single" w:sz="4" w:space="0" w:color="000000"/>
              <w:bottom w:val="single" w:sz="4" w:space="0" w:color="000000"/>
              <w:right w:val="single" w:sz="4" w:space="0" w:color="000000"/>
            </w:tcBorders>
            <w:shd w:val="clear" w:color="000000" w:fill="FFFFFF"/>
            <w:vAlign w:val="center"/>
            <w:hideMark/>
          </w:tcPr>
          <w:p w14:paraId="21E1A4FF" w14:textId="14715E66"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2.20</w:t>
            </w:r>
          </w:p>
        </w:tc>
        <w:tc>
          <w:tcPr>
            <w:tcW w:w="3060" w:type="dxa"/>
            <w:tcBorders>
              <w:top w:val="nil"/>
              <w:left w:val="nil"/>
              <w:bottom w:val="single" w:sz="4" w:space="0" w:color="000000"/>
              <w:right w:val="single" w:sz="4" w:space="0" w:color="000000"/>
            </w:tcBorders>
            <w:shd w:val="clear" w:color="000000" w:fill="FFFFFF"/>
            <w:vAlign w:val="center"/>
            <w:hideMark/>
          </w:tcPr>
          <w:p w14:paraId="68838168" w14:textId="7F4A33FC" w:rsidR="00A17611" w:rsidRPr="00675817" w:rsidRDefault="00A17611" w:rsidP="000C346E">
            <w:pPr>
              <w:spacing w:before="0" w:after="0" w:line="360" w:lineRule="auto"/>
              <w:rPr>
                <w:rFonts w:eastAsia="Times New Roman" w:cs="Times New Roman"/>
                <w:color w:val="0D0D0D" w:themeColor="text1" w:themeTint="F2"/>
                <w:sz w:val="18"/>
                <w:szCs w:val="18"/>
              </w:rPr>
            </w:pPr>
            <w:r w:rsidRPr="00675817">
              <w:rPr>
                <w:color w:val="0D0D0D" w:themeColor="text1" w:themeTint="F2"/>
                <w:sz w:val="20"/>
                <w:szCs w:val="20"/>
              </w:rPr>
              <w:t>Đất sản xuất VLXD, làm đồ gốm</w:t>
            </w:r>
          </w:p>
        </w:tc>
        <w:tc>
          <w:tcPr>
            <w:tcW w:w="672" w:type="dxa"/>
            <w:tcBorders>
              <w:top w:val="nil"/>
              <w:left w:val="nil"/>
              <w:bottom w:val="single" w:sz="4" w:space="0" w:color="000000"/>
              <w:right w:val="single" w:sz="4" w:space="0" w:color="000000"/>
            </w:tcBorders>
            <w:shd w:val="clear" w:color="000000" w:fill="FFFFFF"/>
            <w:vAlign w:val="center"/>
            <w:hideMark/>
          </w:tcPr>
          <w:p w14:paraId="18086A85" w14:textId="4C4FEFAB"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SKX</w:t>
            </w:r>
          </w:p>
        </w:tc>
        <w:tc>
          <w:tcPr>
            <w:tcW w:w="1016" w:type="dxa"/>
            <w:tcBorders>
              <w:top w:val="nil"/>
              <w:left w:val="nil"/>
              <w:bottom w:val="single" w:sz="4" w:space="0" w:color="000000"/>
              <w:right w:val="single" w:sz="4" w:space="0" w:color="000000"/>
            </w:tcBorders>
            <w:shd w:val="clear" w:color="000000" w:fill="FFFFFF"/>
            <w:vAlign w:val="center"/>
            <w:hideMark/>
          </w:tcPr>
          <w:p w14:paraId="15EB2DD6" w14:textId="6D5FEAA6"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13,57</w:t>
            </w:r>
          </w:p>
        </w:tc>
        <w:tc>
          <w:tcPr>
            <w:tcW w:w="766" w:type="dxa"/>
            <w:tcBorders>
              <w:top w:val="nil"/>
              <w:left w:val="nil"/>
              <w:bottom w:val="single" w:sz="4" w:space="0" w:color="000000"/>
              <w:right w:val="single" w:sz="4" w:space="0" w:color="000000"/>
            </w:tcBorders>
            <w:shd w:val="clear" w:color="000000" w:fill="FFFFFF"/>
            <w:vAlign w:val="center"/>
            <w:hideMark/>
          </w:tcPr>
          <w:p w14:paraId="7A4A2316" w14:textId="5B47DD03"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0,19</w:t>
            </w:r>
          </w:p>
        </w:tc>
        <w:tc>
          <w:tcPr>
            <w:tcW w:w="1016" w:type="dxa"/>
            <w:tcBorders>
              <w:top w:val="nil"/>
              <w:left w:val="nil"/>
              <w:bottom w:val="single" w:sz="4" w:space="0" w:color="000000"/>
              <w:right w:val="single" w:sz="4" w:space="0" w:color="000000"/>
            </w:tcBorders>
            <w:shd w:val="clear" w:color="000000" w:fill="FFFFFF"/>
            <w:vAlign w:val="center"/>
            <w:hideMark/>
          </w:tcPr>
          <w:p w14:paraId="0930F39D" w14:textId="06F0A578"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10,24</w:t>
            </w:r>
          </w:p>
        </w:tc>
        <w:tc>
          <w:tcPr>
            <w:tcW w:w="841" w:type="dxa"/>
            <w:tcBorders>
              <w:top w:val="nil"/>
              <w:left w:val="nil"/>
              <w:bottom w:val="single" w:sz="4" w:space="0" w:color="000000"/>
              <w:right w:val="single" w:sz="4" w:space="0" w:color="000000"/>
            </w:tcBorders>
            <w:shd w:val="clear" w:color="000000" w:fill="FFFFFF"/>
            <w:vAlign w:val="center"/>
            <w:hideMark/>
          </w:tcPr>
          <w:p w14:paraId="35FE81D0" w14:textId="3CDA4E3A"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0,17</w:t>
            </w:r>
          </w:p>
        </w:tc>
        <w:tc>
          <w:tcPr>
            <w:tcW w:w="1122" w:type="dxa"/>
            <w:tcBorders>
              <w:top w:val="nil"/>
              <w:left w:val="nil"/>
              <w:bottom w:val="single" w:sz="4" w:space="0" w:color="000000"/>
              <w:right w:val="single" w:sz="4" w:space="0" w:color="000000"/>
            </w:tcBorders>
            <w:shd w:val="clear" w:color="000000" w:fill="FFFFFF"/>
            <w:vAlign w:val="center"/>
            <w:hideMark/>
          </w:tcPr>
          <w:p w14:paraId="7FC6CFBE" w14:textId="47E9AE6C"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-3,33</w:t>
            </w:r>
          </w:p>
        </w:tc>
      </w:tr>
      <w:tr w:rsidR="00D051BA" w:rsidRPr="00675817" w14:paraId="5C178242" w14:textId="77777777" w:rsidTr="00A17611">
        <w:trPr>
          <w:trHeight w:val="288"/>
        </w:trPr>
        <w:tc>
          <w:tcPr>
            <w:tcW w:w="716" w:type="dxa"/>
            <w:tcBorders>
              <w:top w:val="nil"/>
              <w:left w:val="single" w:sz="4" w:space="0" w:color="000000"/>
              <w:bottom w:val="single" w:sz="4" w:space="0" w:color="000000"/>
              <w:right w:val="single" w:sz="4" w:space="0" w:color="000000"/>
            </w:tcBorders>
            <w:shd w:val="clear" w:color="000000" w:fill="FFFFFF"/>
            <w:vAlign w:val="center"/>
            <w:hideMark/>
          </w:tcPr>
          <w:p w14:paraId="297E5C0C" w14:textId="1209CBC4"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2.21</w:t>
            </w:r>
          </w:p>
        </w:tc>
        <w:tc>
          <w:tcPr>
            <w:tcW w:w="3060" w:type="dxa"/>
            <w:tcBorders>
              <w:top w:val="nil"/>
              <w:left w:val="nil"/>
              <w:bottom w:val="single" w:sz="4" w:space="0" w:color="000000"/>
              <w:right w:val="single" w:sz="4" w:space="0" w:color="000000"/>
            </w:tcBorders>
            <w:shd w:val="clear" w:color="000000" w:fill="FFFFFF"/>
            <w:vAlign w:val="center"/>
            <w:hideMark/>
          </w:tcPr>
          <w:p w14:paraId="6F9DFCFE" w14:textId="1473B1D0" w:rsidR="00A17611" w:rsidRPr="00675817" w:rsidRDefault="00A17611" w:rsidP="000C346E">
            <w:pPr>
              <w:spacing w:before="0" w:after="0" w:line="360" w:lineRule="auto"/>
              <w:rPr>
                <w:rFonts w:eastAsia="Times New Roman" w:cs="Times New Roman"/>
                <w:color w:val="0D0D0D" w:themeColor="text1" w:themeTint="F2"/>
                <w:sz w:val="18"/>
                <w:szCs w:val="18"/>
              </w:rPr>
            </w:pPr>
            <w:r w:rsidRPr="00675817">
              <w:rPr>
                <w:color w:val="0D0D0D" w:themeColor="text1" w:themeTint="F2"/>
                <w:sz w:val="20"/>
                <w:szCs w:val="20"/>
              </w:rPr>
              <w:t>Đất sinh hoạt cộng đồng</w:t>
            </w:r>
          </w:p>
        </w:tc>
        <w:tc>
          <w:tcPr>
            <w:tcW w:w="672" w:type="dxa"/>
            <w:tcBorders>
              <w:top w:val="nil"/>
              <w:left w:val="nil"/>
              <w:bottom w:val="single" w:sz="4" w:space="0" w:color="000000"/>
              <w:right w:val="single" w:sz="4" w:space="0" w:color="000000"/>
            </w:tcBorders>
            <w:shd w:val="clear" w:color="000000" w:fill="FFFFFF"/>
            <w:vAlign w:val="center"/>
            <w:hideMark/>
          </w:tcPr>
          <w:p w14:paraId="1AFF84CD" w14:textId="069AF64A"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DSH</w:t>
            </w:r>
          </w:p>
        </w:tc>
        <w:tc>
          <w:tcPr>
            <w:tcW w:w="1016" w:type="dxa"/>
            <w:tcBorders>
              <w:top w:val="nil"/>
              <w:left w:val="nil"/>
              <w:bottom w:val="single" w:sz="4" w:space="0" w:color="000000"/>
              <w:right w:val="single" w:sz="4" w:space="0" w:color="000000"/>
            </w:tcBorders>
            <w:shd w:val="clear" w:color="000000" w:fill="FFFFFF"/>
            <w:vAlign w:val="center"/>
            <w:hideMark/>
          </w:tcPr>
          <w:p w14:paraId="57966EEF" w14:textId="1B40ABE4"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0,00</w:t>
            </w:r>
          </w:p>
        </w:tc>
        <w:tc>
          <w:tcPr>
            <w:tcW w:w="766" w:type="dxa"/>
            <w:tcBorders>
              <w:top w:val="nil"/>
              <w:left w:val="nil"/>
              <w:bottom w:val="single" w:sz="4" w:space="0" w:color="000000"/>
              <w:right w:val="single" w:sz="4" w:space="0" w:color="000000"/>
            </w:tcBorders>
            <w:shd w:val="clear" w:color="000000" w:fill="FFFFFF"/>
            <w:vAlign w:val="center"/>
            <w:hideMark/>
          </w:tcPr>
          <w:p w14:paraId="412AA516" w14:textId="2AC7AE9D"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0,00</w:t>
            </w:r>
          </w:p>
        </w:tc>
        <w:tc>
          <w:tcPr>
            <w:tcW w:w="1016" w:type="dxa"/>
            <w:tcBorders>
              <w:top w:val="nil"/>
              <w:left w:val="nil"/>
              <w:bottom w:val="single" w:sz="4" w:space="0" w:color="000000"/>
              <w:right w:val="single" w:sz="4" w:space="0" w:color="000000"/>
            </w:tcBorders>
            <w:shd w:val="clear" w:color="000000" w:fill="FFFFFF"/>
            <w:vAlign w:val="center"/>
            <w:hideMark/>
          </w:tcPr>
          <w:p w14:paraId="1C0C03CD" w14:textId="2FCF18F9"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0,21</w:t>
            </w:r>
          </w:p>
        </w:tc>
        <w:tc>
          <w:tcPr>
            <w:tcW w:w="841" w:type="dxa"/>
            <w:tcBorders>
              <w:top w:val="nil"/>
              <w:left w:val="nil"/>
              <w:bottom w:val="single" w:sz="4" w:space="0" w:color="000000"/>
              <w:right w:val="single" w:sz="4" w:space="0" w:color="000000"/>
            </w:tcBorders>
            <w:shd w:val="clear" w:color="000000" w:fill="FFFFFF"/>
            <w:vAlign w:val="center"/>
            <w:hideMark/>
          </w:tcPr>
          <w:p w14:paraId="13FA9BE7" w14:textId="44133877"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0,00</w:t>
            </w:r>
          </w:p>
        </w:tc>
        <w:tc>
          <w:tcPr>
            <w:tcW w:w="1122" w:type="dxa"/>
            <w:tcBorders>
              <w:top w:val="nil"/>
              <w:left w:val="nil"/>
              <w:bottom w:val="single" w:sz="4" w:space="0" w:color="000000"/>
              <w:right w:val="single" w:sz="4" w:space="0" w:color="000000"/>
            </w:tcBorders>
            <w:shd w:val="clear" w:color="000000" w:fill="FFFFFF"/>
            <w:vAlign w:val="center"/>
            <w:hideMark/>
          </w:tcPr>
          <w:p w14:paraId="103BAAE3" w14:textId="6C67C8B0"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0,21</w:t>
            </w:r>
          </w:p>
        </w:tc>
      </w:tr>
      <w:tr w:rsidR="00D051BA" w:rsidRPr="00675817" w14:paraId="16848EFE" w14:textId="77777777" w:rsidTr="00A17611">
        <w:trPr>
          <w:trHeight w:val="288"/>
        </w:trPr>
        <w:tc>
          <w:tcPr>
            <w:tcW w:w="716" w:type="dxa"/>
            <w:tcBorders>
              <w:top w:val="nil"/>
              <w:left w:val="single" w:sz="4" w:space="0" w:color="000000"/>
              <w:bottom w:val="single" w:sz="4" w:space="0" w:color="000000"/>
              <w:right w:val="single" w:sz="4" w:space="0" w:color="000000"/>
            </w:tcBorders>
            <w:shd w:val="clear" w:color="000000" w:fill="FFFFFF"/>
            <w:vAlign w:val="center"/>
          </w:tcPr>
          <w:p w14:paraId="2BF09C1E" w14:textId="648AE78B"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2.22</w:t>
            </w:r>
          </w:p>
        </w:tc>
        <w:tc>
          <w:tcPr>
            <w:tcW w:w="3060" w:type="dxa"/>
            <w:tcBorders>
              <w:top w:val="nil"/>
              <w:left w:val="nil"/>
              <w:bottom w:val="single" w:sz="4" w:space="0" w:color="000000"/>
              <w:right w:val="single" w:sz="4" w:space="0" w:color="000000"/>
            </w:tcBorders>
            <w:shd w:val="clear" w:color="000000" w:fill="FFFFFF"/>
            <w:vAlign w:val="center"/>
          </w:tcPr>
          <w:p w14:paraId="48A20796" w14:textId="3FE1B702" w:rsidR="00A17611" w:rsidRPr="00675817" w:rsidRDefault="00A17611" w:rsidP="000C346E">
            <w:pPr>
              <w:spacing w:before="0" w:after="0" w:line="360" w:lineRule="auto"/>
              <w:rPr>
                <w:rFonts w:eastAsia="Times New Roman" w:cs="Times New Roman"/>
                <w:color w:val="0D0D0D" w:themeColor="text1" w:themeTint="F2"/>
                <w:sz w:val="18"/>
                <w:szCs w:val="18"/>
              </w:rPr>
            </w:pPr>
            <w:r w:rsidRPr="00675817">
              <w:rPr>
                <w:color w:val="0D0D0D" w:themeColor="text1" w:themeTint="F2"/>
                <w:sz w:val="20"/>
                <w:szCs w:val="20"/>
              </w:rPr>
              <w:t>Đất khu vui chơi, giải trí công cộng</w:t>
            </w:r>
          </w:p>
        </w:tc>
        <w:tc>
          <w:tcPr>
            <w:tcW w:w="672" w:type="dxa"/>
            <w:tcBorders>
              <w:top w:val="nil"/>
              <w:left w:val="nil"/>
              <w:bottom w:val="single" w:sz="4" w:space="0" w:color="000000"/>
              <w:right w:val="single" w:sz="4" w:space="0" w:color="000000"/>
            </w:tcBorders>
            <w:shd w:val="clear" w:color="000000" w:fill="FFFFFF"/>
            <w:vAlign w:val="center"/>
          </w:tcPr>
          <w:p w14:paraId="0B09D36C" w14:textId="513696B3"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DKV</w:t>
            </w:r>
          </w:p>
        </w:tc>
        <w:tc>
          <w:tcPr>
            <w:tcW w:w="1016" w:type="dxa"/>
            <w:tcBorders>
              <w:top w:val="nil"/>
              <w:left w:val="nil"/>
              <w:bottom w:val="single" w:sz="4" w:space="0" w:color="000000"/>
              <w:right w:val="single" w:sz="4" w:space="0" w:color="000000"/>
            </w:tcBorders>
            <w:shd w:val="clear" w:color="000000" w:fill="FFFFFF"/>
            <w:vAlign w:val="center"/>
          </w:tcPr>
          <w:p w14:paraId="1300861E" w14:textId="36403C1A"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0,00</w:t>
            </w:r>
          </w:p>
        </w:tc>
        <w:tc>
          <w:tcPr>
            <w:tcW w:w="766" w:type="dxa"/>
            <w:tcBorders>
              <w:top w:val="nil"/>
              <w:left w:val="nil"/>
              <w:bottom w:val="single" w:sz="4" w:space="0" w:color="000000"/>
              <w:right w:val="single" w:sz="4" w:space="0" w:color="000000"/>
            </w:tcBorders>
            <w:shd w:val="clear" w:color="000000" w:fill="FFFFFF"/>
            <w:vAlign w:val="center"/>
          </w:tcPr>
          <w:p w14:paraId="1625E300" w14:textId="594E7A93"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0,00</w:t>
            </w:r>
          </w:p>
        </w:tc>
        <w:tc>
          <w:tcPr>
            <w:tcW w:w="1016" w:type="dxa"/>
            <w:tcBorders>
              <w:top w:val="nil"/>
              <w:left w:val="nil"/>
              <w:bottom w:val="single" w:sz="4" w:space="0" w:color="000000"/>
              <w:right w:val="single" w:sz="4" w:space="0" w:color="000000"/>
            </w:tcBorders>
            <w:shd w:val="clear" w:color="000000" w:fill="FFFFFF"/>
            <w:vAlign w:val="center"/>
          </w:tcPr>
          <w:p w14:paraId="46823005" w14:textId="32C13E08"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2,08</w:t>
            </w:r>
          </w:p>
        </w:tc>
        <w:tc>
          <w:tcPr>
            <w:tcW w:w="841" w:type="dxa"/>
            <w:tcBorders>
              <w:top w:val="nil"/>
              <w:left w:val="nil"/>
              <w:bottom w:val="single" w:sz="4" w:space="0" w:color="000000"/>
              <w:right w:val="single" w:sz="4" w:space="0" w:color="000000"/>
            </w:tcBorders>
            <w:shd w:val="clear" w:color="000000" w:fill="FFFFFF"/>
            <w:vAlign w:val="center"/>
          </w:tcPr>
          <w:p w14:paraId="0B79126D" w14:textId="3A759093"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0,03</w:t>
            </w:r>
          </w:p>
        </w:tc>
        <w:tc>
          <w:tcPr>
            <w:tcW w:w="1122" w:type="dxa"/>
            <w:tcBorders>
              <w:top w:val="nil"/>
              <w:left w:val="nil"/>
              <w:bottom w:val="single" w:sz="4" w:space="0" w:color="000000"/>
              <w:right w:val="single" w:sz="4" w:space="0" w:color="000000"/>
            </w:tcBorders>
            <w:shd w:val="clear" w:color="000000" w:fill="FFFFFF"/>
            <w:vAlign w:val="center"/>
          </w:tcPr>
          <w:p w14:paraId="3EC49493" w14:textId="4B381ECF"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2,08</w:t>
            </w:r>
          </w:p>
        </w:tc>
      </w:tr>
      <w:tr w:rsidR="00D051BA" w:rsidRPr="00675817" w14:paraId="6640E5FE" w14:textId="77777777" w:rsidTr="00A17611">
        <w:trPr>
          <w:trHeight w:val="288"/>
        </w:trPr>
        <w:tc>
          <w:tcPr>
            <w:tcW w:w="716" w:type="dxa"/>
            <w:tcBorders>
              <w:top w:val="nil"/>
              <w:left w:val="single" w:sz="4" w:space="0" w:color="000000"/>
              <w:bottom w:val="single" w:sz="4" w:space="0" w:color="000000"/>
              <w:right w:val="single" w:sz="4" w:space="0" w:color="000000"/>
            </w:tcBorders>
            <w:shd w:val="clear" w:color="000000" w:fill="FFFFFF"/>
            <w:vAlign w:val="center"/>
          </w:tcPr>
          <w:p w14:paraId="766E539A" w14:textId="4302C902"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2.23</w:t>
            </w:r>
          </w:p>
        </w:tc>
        <w:tc>
          <w:tcPr>
            <w:tcW w:w="3060" w:type="dxa"/>
            <w:tcBorders>
              <w:top w:val="nil"/>
              <w:left w:val="nil"/>
              <w:bottom w:val="single" w:sz="4" w:space="0" w:color="000000"/>
              <w:right w:val="single" w:sz="4" w:space="0" w:color="000000"/>
            </w:tcBorders>
            <w:shd w:val="clear" w:color="000000" w:fill="FFFFFF"/>
            <w:vAlign w:val="center"/>
          </w:tcPr>
          <w:p w14:paraId="018A3708" w14:textId="5CE63B73" w:rsidR="00A17611" w:rsidRPr="00675817" w:rsidRDefault="00A17611" w:rsidP="000C346E">
            <w:pPr>
              <w:spacing w:before="0" w:after="0" w:line="360" w:lineRule="auto"/>
              <w:rPr>
                <w:rFonts w:eastAsia="Times New Roman" w:cs="Times New Roman"/>
                <w:color w:val="0D0D0D" w:themeColor="text1" w:themeTint="F2"/>
                <w:sz w:val="18"/>
                <w:szCs w:val="18"/>
              </w:rPr>
            </w:pPr>
            <w:r w:rsidRPr="00675817">
              <w:rPr>
                <w:color w:val="0D0D0D" w:themeColor="text1" w:themeTint="F2"/>
                <w:sz w:val="20"/>
                <w:szCs w:val="20"/>
              </w:rPr>
              <w:t>Đất cơ sở tín ngưỡng</w:t>
            </w:r>
          </w:p>
        </w:tc>
        <w:tc>
          <w:tcPr>
            <w:tcW w:w="672" w:type="dxa"/>
            <w:tcBorders>
              <w:top w:val="nil"/>
              <w:left w:val="nil"/>
              <w:bottom w:val="single" w:sz="4" w:space="0" w:color="000000"/>
              <w:right w:val="single" w:sz="4" w:space="0" w:color="000000"/>
            </w:tcBorders>
            <w:shd w:val="clear" w:color="000000" w:fill="FFFFFF"/>
            <w:vAlign w:val="center"/>
          </w:tcPr>
          <w:p w14:paraId="2E6DD997" w14:textId="07838FEF"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TIN</w:t>
            </w:r>
          </w:p>
        </w:tc>
        <w:tc>
          <w:tcPr>
            <w:tcW w:w="1016" w:type="dxa"/>
            <w:tcBorders>
              <w:top w:val="nil"/>
              <w:left w:val="nil"/>
              <w:bottom w:val="single" w:sz="4" w:space="0" w:color="000000"/>
              <w:right w:val="single" w:sz="4" w:space="0" w:color="000000"/>
            </w:tcBorders>
            <w:shd w:val="clear" w:color="000000" w:fill="FFFFFF"/>
            <w:vAlign w:val="center"/>
          </w:tcPr>
          <w:p w14:paraId="47414BB9" w14:textId="5D357F8A"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0,32</w:t>
            </w:r>
          </w:p>
        </w:tc>
        <w:tc>
          <w:tcPr>
            <w:tcW w:w="766" w:type="dxa"/>
            <w:tcBorders>
              <w:top w:val="nil"/>
              <w:left w:val="nil"/>
              <w:bottom w:val="single" w:sz="4" w:space="0" w:color="000000"/>
              <w:right w:val="single" w:sz="4" w:space="0" w:color="000000"/>
            </w:tcBorders>
            <w:shd w:val="clear" w:color="000000" w:fill="FFFFFF"/>
            <w:vAlign w:val="center"/>
          </w:tcPr>
          <w:p w14:paraId="2F02E3B1" w14:textId="686AC86B"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0,00</w:t>
            </w:r>
          </w:p>
        </w:tc>
        <w:tc>
          <w:tcPr>
            <w:tcW w:w="1016" w:type="dxa"/>
            <w:tcBorders>
              <w:top w:val="nil"/>
              <w:left w:val="nil"/>
              <w:bottom w:val="single" w:sz="4" w:space="0" w:color="000000"/>
              <w:right w:val="single" w:sz="4" w:space="0" w:color="000000"/>
            </w:tcBorders>
            <w:shd w:val="clear" w:color="000000" w:fill="FFFFFF"/>
            <w:vAlign w:val="center"/>
          </w:tcPr>
          <w:p w14:paraId="1CE5D99D" w14:textId="6397914D"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0,32</w:t>
            </w:r>
          </w:p>
        </w:tc>
        <w:tc>
          <w:tcPr>
            <w:tcW w:w="841" w:type="dxa"/>
            <w:tcBorders>
              <w:top w:val="nil"/>
              <w:left w:val="nil"/>
              <w:bottom w:val="single" w:sz="4" w:space="0" w:color="000000"/>
              <w:right w:val="single" w:sz="4" w:space="0" w:color="000000"/>
            </w:tcBorders>
            <w:shd w:val="clear" w:color="000000" w:fill="FFFFFF"/>
            <w:vAlign w:val="center"/>
          </w:tcPr>
          <w:p w14:paraId="38DA2D7C" w14:textId="48AE2E68"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0,01</w:t>
            </w:r>
          </w:p>
        </w:tc>
        <w:tc>
          <w:tcPr>
            <w:tcW w:w="1122" w:type="dxa"/>
            <w:tcBorders>
              <w:top w:val="nil"/>
              <w:left w:val="nil"/>
              <w:bottom w:val="single" w:sz="4" w:space="0" w:color="000000"/>
              <w:right w:val="single" w:sz="4" w:space="0" w:color="000000"/>
            </w:tcBorders>
            <w:shd w:val="clear" w:color="000000" w:fill="FFFFFF"/>
            <w:vAlign w:val="center"/>
          </w:tcPr>
          <w:p w14:paraId="250FB289" w14:textId="5D373A26"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0,00</w:t>
            </w:r>
          </w:p>
        </w:tc>
      </w:tr>
      <w:tr w:rsidR="00D051BA" w:rsidRPr="00675817" w14:paraId="5A7C68EF" w14:textId="77777777" w:rsidTr="00A17611">
        <w:trPr>
          <w:trHeight w:val="288"/>
        </w:trPr>
        <w:tc>
          <w:tcPr>
            <w:tcW w:w="716" w:type="dxa"/>
            <w:tcBorders>
              <w:top w:val="nil"/>
              <w:left w:val="single" w:sz="4" w:space="0" w:color="000000"/>
              <w:bottom w:val="single" w:sz="4" w:space="0" w:color="000000"/>
              <w:right w:val="single" w:sz="4" w:space="0" w:color="000000"/>
            </w:tcBorders>
            <w:shd w:val="clear" w:color="000000" w:fill="FFFFFF"/>
            <w:vAlign w:val="center"/>
          </w:tcPr>
          <w:p w14:paraId="62C43243" w14:textId="2ABEB300"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2.24</w:t>
            </w:r>
          </w:p>
        </w:tc>
        <w:tc>
          <w:tcPr>
            <w:tcW w:w="3060" w:type="dxa"/>
            <w:tcBorders>
              <w:top w:val="nil"/>
              <w:left w:val="nil"/>
              <w:bottom w:val="single" w:sz="4" w:space="0" w:color="000000"/>
              <w:right w:val="single" w:sz="4" w:space="0" w:color="000000"/>
            </w:tcBorders>
            <w:shd w:val="clear" w:color="000000" w:fill="FFFFFF"/>
            <w:vAlign w:val="center"/>
          </w:tcPr>
          <w:p w14:paraId="1BC9313F" w14:textId="70E5CFC1" w:rsidR="00A17611" w:rsidRPr="00675817" w:rsidRDefault="00A17611" w:rsidP="000C346E">
            <w:pPr>
              <w:spacing w:before="0" w:after="0" w:line="360" w:lineRule="auto"/>
              <w:rPr>
                <w:rFonts w:eastAsia="Times New Roman" w:cs="Times New Roman"/>
                <w:color w:val="0D0D0D" w:themeColor="text1" w:themeTint="F2"/>
                <w:sz w:val="18"/>
                <w:szCs w:val="18"/>
              </w:rPr>
            </w:pPr>
            <w:r w:rsidRPr="00675817">
              <w:rPr>
                <w:color w:val="0D0D0D" w:themeColor="text1" w:themeTint="F2"/>
                <w:sz w:val="20"/>
                <w:szCs w:val="20"/>
              </w:rPr>
              <w:t>Đất sông, ngòi, kênh, rạch, suối</w:t>
            </w:r>
          </w:p>
        </w:tc>
        <w:tc>
          <w:tcPr>
            <w:tcW w:w="672" w:type="dxa"/>
            <w:tcBorders>
              <w:top w:val="nil"/>
              <w:left w:val="nil"/>
              <w:bottom w:val="single" w:sz="4" w:space="0" w:color="000000"/>
              <w:right w:val="single" w:sz="4" w:space="0" w:color="000000"/>
            </w:tcBorders>
            <w:shd w:val="clear" w:color="000000" w:fill="FFFFFF"/>
            <w:vAlign w:val="center"/>
          </w:tcPr>
          <w:p w14:paraId="10730FDD" w14:textId="3B600744"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SON</w:t>
            </w:r>
          </w:p>
        </w:tc>
        <w:tc>
          <w:tcPr>
            <w:tcW w:w="1016" w:type="dxa"/>
            <w:tcBorders>
              <w:top w:val="nil"/>
              <w:left w:val="nil"/>
              <w:bottom w:val="single" w:sz="4" w:space="0" w:color="000000"/>
              <w:right w:val="single" w:sz="4" w:space="0" w:color="000000"/>
            </w:tcBorders>
            <w:shd w:val="clear" w:color="000000" w:fill="FFFFFF"/>
            <w:vAlign w:val="center"/>
          </w:tcPr>
          <w:p w14:paraId="293439D3" w14:textId="6E0381C2"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652,05</w:t>
            </w:r>
          </w:p>
        </w:tc>
        <w:tc>
          <w:tcPr>
            <w:tcW w:w="766" w:type="dxa"/>
            <w:tcBorders>
              <w:top w:val="nil"/>
              <w:left w:val="nil"/>
              <w:bottom w:val="single" w:sz="4" w:space="0" w:color="000000"/>
              <w:right w:val="single" w:sz="4" w:space="0" w:color="000000"/>
            </w:tcBorders>
            <w:shd w:val="clear" w:color="000000" w:fill="FFFFFF"/>
            <w:vAlign w:val="center"/>
          </w:tcPr>
          <w:p w14:paraId="539B1164" w14:textId="1795E950"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9,30</w:t>
            </w:r>
          </w:p>
        </w:tc>
        <w:tc>
          <w:tcPr>
            <w:tcW w:w="1016" w:type="dxa"/>
            <w:tcBorders>
              <w:top w:val="nil"/>
              <w:left w:val="nil"/>
              <w:bottom w:val="single" w:sz="4" w:space="0" w:color="000000"/>
              <w:right w:val="single" w:sz="4" w:space="0" w:color="000000"/>
            </w:tcBorders>
            <w:shd w:val="clear" w:color="000000" w:fill="FFFFFF"/>
            <w:vAlign w:val="center"/>
          </w:tcPr>
          <w:p w14:paraId="7EF71CF0" w14:textId="6D246306"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618,06</w:t>
            </w:r>
          </w:p>
        </w:tc>
        <w:tc>
          <w:tcPr>
            <w:tcW w:w="841" w:type="dxa"/>
            <w:tcBorders>
              <w:top w:val="nil"/>
              <w:left w:val="nil"/>
              <w:bottom w:val="single" w:sz="4" w:space="0" w:color="000000"/>
              <w:right w:val="single" w:sz="4" w:space="0" w:color="000000"/>
            </w:tcBorders>
            <w:shd w:val="clear" w:color="000000" w:fill="FFFFFF"/>
            <w:vAlign w:val="center"/>
          </w:tcPr>
          <w:p w14:paraId="691E2DCD" w14:textId="27F7C987"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10,05</w:t>
            </w:r>
          </w:p>
        </w:tc>
        <w:tc>
          <w:tcPr>
            <w:tcW w:w="1122" w:type="dxa"/>
            <w:tcBorders>
              <w:top w:val="nil"/>
              <w:left w:val="nil"/>
              <w:bottom w:val="single" w:sz="4" w:space="0" w:color="000000"/>
              <w:right w:val="single" w:sz="4" w:space="0" w:color="000000"/>
            </w:tcBorders>
            <w:shd w:val="clear" w:color="000000" w:fill="FFFFFF"/>
            <w:vAlign w:val="center"/>
          </w:tcPr>
          <w:p w14:paraId="45D0132C" w14:textId="67FB0CB1"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-33,99</w:t>
            </w:r>
          </w:p>
        </w:tc>
      </w:tr>
      <w:tr w:rsidR="00D051BA" w:rsidRPr="00675817" w14:paraId="397CB5EB" w14:textId="77777777" w:rsidTr="00A17611">
        <w:trPr>
          <w:trHeight w:val="288"/>
        </w:trPr>
        <w:tc>
          <w:tcPr>
            <w:tcW w:w="716" w:type="dxa"/>
            <w:tcBorders>
              <w:top w:val="nil"/>
              <w:left w:val="single" w:sz="4" w:space="0" w:color="000000"/>
              <w:bottom w:val="single" w:sz="4" w:space="0" w:color="000000"/>
              <w:right w:val="single" w:sz="4" w:space="0" w:color="000000"/>
            </w:tcBorders>
            <w:shd w:val="clear" w:color="000000" w:fill="FFFFFF"/>
            <w:vAlign w:val="center"/>
          </w:tcPr>
          <w:p w14:paraId="71D26C84" w14:textId="2522DB89"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2.25</w:t>
            </w:r>
          </w:p>
        </w:tc>
        <w:tc>
          <w:tcPr>
            <w:tcW w:w="3060" w:type="dxa"/>
            <w:tcBorders>
              <w:top w:val="nil"/>
              <w:left w:val="nil"/>
              <w:bottom w:val="single" w:sz="4" w:space="0" w:color="000000"/>
              <w:right w:val="single" w:sz="4" w:space="0" w:color="000000"/>
            </w:tcBorders>
            <w:shd w:val="clear" w:color="000000" w:fill="FFFFFF"/>
            <w:vAlign w:val="center"/>
          </w:tcPr>
          <w:p w14:paraId="309A0009" w14:textId="454CEC90" w:rsidR="00A17611" w:rsidRPr="00675817" w:rsidRDefault="00A17611" w:rsidP="000C346E">
            <w:pPr>
              <w:spacing w:before="0" w:after="0" w:line="360" w:lineRule="auto"/>
              <w:rPr>
                <w:rFonts w:eastAsia="Times New Roman" w:cs="Times New Roman"/>
                <w:color w:val="0D0D0D" w:themeColor="text1" w:themeTint="F2"/>
                <w:sz w:val="18"/>
                <w:szCs w:val="18"/>
              </w:rPr>
            </w:pPr>
            <w:r w:rsidRPr="00675817">
              <w:rPr>
                <w:color w:val="0D0D0D" w:themeColor="text1" w:themeTint="F2"/>
                <w:sz w:val="20"/>
                <w:szCs w:val="20"/>
              </w:rPr>
              <w:t>Đất có mặt nước chuyên dùng</w:t>
            </w:r>
          </w:p>
        </w:tc>
        <w:tc>
          <w:tcPr>
            <w:tcW w:w="672" w:type="dxa"/>
            <w:tcBorders>
              <w:top w:val="nil"/>
              <w:left w:val="nil"/>
              <w:bottom w:val="single" w:sz="4" w:space="0" w:color="000000"/>
              <w:right w:val="single" w:sz="4" w:space="0" w:color="000000"/>
            </w:tcBorders>
            <w:shd w:val="clear" w:color="000000" w:fill="FFFFFF"/>
            <w:vAlign w:val="center"/>
          </w:tcPr>
          <w:p w14:paraId="1F002B51" w14:textId="331C2954"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MNC</w:t>
            </w:r>
          </w:p>
        </w:tc>
        <w:tc>
          <w:tcPr>
            <w:tcW w:w="1016" w:type="dxa"/>
            <w:tcBorders>
              <w:top w:val="nil"/>
              <w:left w:val="nil"/>
              <w:bottom w:val="single" w:sz="4" w:space="0" w:color="000000"/>
              <w:right w:val="single" w:sz="4" w:space="0" w:color="000000"/>
            </w:tcBorders>
            <w:shd w:val="clear" w:color="000000" w:fill="FFFFFF"/>
            <w:vAlign w:val="center"/>
          </w:tcPr>
          <w:p w14:paraId="648A984B" w14:textId="5A6A4D43"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1,56</w:t>
            </w:r>
          </w:p>
        </w:tc>
        <w:tc>
          <w:tcPr>
            <w:tcW w:w="766" w:type="dxa"/>
            <w:tcBorders>
              <w:top w:val="nil"/>
              <w:left w:val="nil"/>
              <w:bottom w:val="single" w:sz="4" w:space="0" w:color="000000"/>
              <w:right w:val="single" w:sz="4" w:space="0" w:color="000000"/>
            </w:tcBorders>
            <w:shd w:val="clear" w:color="000000" w:fill="FFFFFF"/>
            <w:vAlign w:val="center"/>
          </w:tcPr>
          <w:p w14:paraId="3401553B" w14:textId="3B22E3B3"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0,02</w:t>
            </w:r>
          </w:p>
        </w:tc>
        <w:tc>
          <w:tcPr>
            <w:tcW w:w="1016" w:type="dxa"/>
            <w:tcBorders>
              <w:top w:val="nil"/>
              <w:left w:val="nil"/>
              <w:bottom w:val="single" w:sz="4" w:space="0" w:color="000000"/>
              <w:right w:val="single" w:sz="4" w:space="0" w:color="000000"/>
            </w:tcBorders>
            <w:shd w:val="clear" w:color="000000" w:fill="FFFFFF"/>
            <w:vAlign w:val="center"/>
          </w:tcPr>
          <w:p w14:paraId="322F860F" w14:textId="44861422"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1,56</w:t>
            </w:r>
          </w:p>
        </w:tc>
        <w:tc>
          <w:tcPr>
            <w:tcW w:w="841" w:type="dxa"/>
            <w:tcBorders>
              <w:top w:val="nil"/>
              <w:left w:val="nil"/>
              <w:bottom w:val="single" w:sz="4" w:space="0" w:color="000000"/>
              <w:right w:val="single" w:sz="4" w:space="0" w:color="000000"/>
            </w:tcBorders>
            <w:shd w:val="clear" w:color="000000" w:fill="FFFFFF"/>
            <w:vAlign w:val="center"/>
          </w:tcPr>
          <w:p w14:paraId="6436CE2E" w14:textId="66BF287A"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0,03</w:t>
            </w:r>
          </w:p>
        </w:tc>
        <w:tc>
          <w:tcPr>
            <w:tcW w:w="1122" w:type="dxa"/>
            <w:tcBorders>
              <w:top w:val="nil"/>
              <w:left w:val="nil"/>
              <w:bottom w:val="single" w:sz="4" w:space="0" w:color="000000"/>
              <w:right w:val="single" w:sz="4" w:space="0" w:color="000000"/>
            </w:tcBorders>
            <w:shd w:val="clear" w:color="000000" w:fill="FFFFFF"/>
            <w:vAlign w:val="center"/>
          </w:tcPr>
          <w:p w14:paraId="2590A7A9" w14:textId="4E80BF24"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0,00</w:t>
            </w:r>
          </w:p>
        </w:tc>
      </w:tr>
      <w:tr w:rsidR="00D051BA" w:rsidRPr="00675817" w14:paraId="47C8502A" w14:textId="77777777" w:rsidTr="00A17611">
        <w:trPr>
          <w:trHeight w:val="288"/>
        </w:trPr>
        <w:tc>
          <w:tcPr>
            <w:tcW w:w="716" w:type="dxa"/>
            <w:tcBorders>
              <w:top w:val="nil"/>
              <w:left w:val="single" w:sz="4" w:space="0" w:color="000000"/>
              <w:bottom w:val="single" w:sz="4" w:space="0" w:color="000000"/>
              <w:right w:val="single" w:sz="4" w:space="0" w:color="000000"/>
            </w:tcBorders>
            <w:shd w:val="clear" w:color="000000" w:fill="FFFFFF"/>
            <w:vAlign w:val="center"/>
          </w:tcPr>
          <w:p w14:paraId="005BC2B4" w14:textId="3C31945B"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2.26</w:t>
            </w:r>
          </w:p>
        </w:tc>
        <w:tc>
          <w:tcPr>
            <w:tcW w:w="3060" w:type="dxa"/>
            <w:tcBorders>
              <w:top w:val="nil"/>
              <w:left w:val="nil"/>
              <w:bottom w:val="single" w:sz="4" w:space="0" w:color="000000"/>
              <w:right w:val="single" w:sz="4" w:space="0" w:color="000000"/>
            </w:tcBorders>
            <w:shd w:val="clear" w:color="000000" w:fill="FFFFFF"/>
            <w:vAlign w:val="center"/>
          </w:tcPr>
          <w:p w14:paraId="5B492E0F" w14:textId="55153D73" w:rsidR="00A17611" w:rsidRPr="00675817" w:rsidRDefault="00A17611" w:rsidP="000C346E">
            <w:pPr>
              <w:spacing w:before="0" w:after="0" w:line="360" w:lineRule="auto"/>
              <w:rPr>
                <w:rFonts w:eastAsia="Times New Roman" w:cs="Times New Roman"/>
                <w:color w:val="0D0D0D" w:themeColor="text1" w:themeTint="F2"/>
                <w:sz w:val="18"/>
                <w:szCs w:val="18"/>
              </w:rPr>
            </w:pPr>
            <w:r w:rsidRPr="00675817">
              <w:rPr>
                <w:color w:val="0D0D0D" w:themeColor="text1" w:themeTint="F2"/>
                <w:sz w:val="20"/>
                <w:szCs w:val="20"/>
              </w:rPr>
              <w:t>Đất phi nông nghiệp khác</w:t>
            </w:r>
          </w:p>
        </w:tc>
        <w:tc>
          <w:tcPr>
            <w:tcW w:w="672" w:type="dxa"/>
            <w:tcBorders>
              <w:top w:val="nil"/>
              <w:left w:val="nil"/>
              <w:bottom w:val="single" w:sz="4" w:space="0" w:color="000000"/>
              <w:right w:val="single" w:sz="4" w:space="0" w:color="000000"/>
            </w:tcBorders>
            <w:shd w:val="clear" w:color="000000" w:fill="FFFFFF"/>
            <w:vAlign w:val="center"/>
          </w:tcPr>
          <w:p w14:paraId="2178D7E9" w14:textId="2AE34F2D"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PNK</w:t>
            </w:r>
          </w:p>
        </w:tc>
        <w:tc>
          <w:tcPr>
            <w:tcW w:w="1016" w:type="dxa"/>
            <w:tcBorders>
              <w:top w:val="nil"/>
              <w:left w:val="nil"/>
              <w:bottom w:val="single" w:sz="4" w:space="0" w:color="000000"/>
              <w:right w:val="single" w:sz="4" w:space="0" w:color="000000"/>
            </w:tcBorders>
            <w:shd w:val="clear" w:color="000000" w:fill="FFFFFF"/>
            <w:vAlign w:val="center"/>
          </w:tcPr>
          <w:p w14:paraId="33FFBB12" w14:textId="6D61487D"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0,10</w:t>
            </w:r>
          </w:p>
        </w:tc>
        <w:tc>
          <w:tcPr>
            <w:tcW w:w="766" w:type="dxa"/>
            <w:tcBorders>
              <w:top w:val="nil"/>
              <w:left w:val="nil"/>
              <w:bottom w:val="single" w:sz="4" w:space="0" w:color="000000"/>
              <w:right w:val="single" w:sz="4" w:space="0" w:color="000000"/>
            </w:tcBorders>
            <w:shd w:val="clear" w:color="000000" w:fill="FFFFFF"/>
            <w:vAlign w:val="center"/>
          </w:tcPr>
          <w:p w14:paraId="74B86891" w14:textId="4826C6C4"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0,00</w:t>
            </w:r>
          </w:p>
        </w:tc>
        <w:tc>
          <w:tcPr>
            <w:tcW w:w="1016" w:type="dxa"/>
            <w:tcBorders>
              <w:top w:val="nil"/>
              <w:left w:val="nil"/>
              <w:bottom w:val="single" w:sz="4" w:space="0" w:color="000000"/>
              <w:right w:val="single" w:sz="4" w:space="0" w:color="000000"/>
            </w:tcBorders>
            <w:shd w:val="clear" w:color="000000" w:fill="FFFFFF"/>
            <w:vAlign w:val="center"/>
          </w:tcPr>
          <w:p w14:paraId="61908A5F" w14:textId="12A421A7"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0,10</w:t>
            </w:r>
          </w:p>
        </w:tc>
        <w:tc>
          <w:tcPr>
            <w:tcW w:w="841" w:type="dxa"/>
            <w:tcBorders>
              <w:top w:val="nil"/>
              <w:left w:val="nil"/>
              <w:bottom w:val="single" w:sz="4" w:space="0" w:color="000000"/>
              <w:right w:val="single" w:sz="4" w:space="0" w:color="000000"/>
            </w:tcBorders>
            <w:shd w:val="clear" w:color="000000" w:fill="FFFFFF"/>
            <w:vAlign w:val="center"/>
          </w:tcPr>
          <w:p w14:paraId="0119368E" w14:textId="3DABABFB"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0,00</w:t>
            </w:r>
          </w:p>
        </w:tc>
        <w:tc>
          <w:tcPr>
            <w:tcW w:w="1122" w:type="dxa"/>
            <w:tcBorders>
              <w:top w:val="nil"/>
              <w:left w:val="nil"/>
              <w:bottom w:val="single" w:sz="4" w:space="0" w:color="000000"/>
              <w:right w:val="single" w:sz="4" w:space="0" w:color="000000"/>
            </w:tcBorders>
            <w:shd w:val="clear" w:color="000000" w:fill="FFFFFF"/>
            <w:vAlign w:val="center"/>
          </w:tcPr>
          <w:p w14:paraId="3F4EA979" w14:textId="7DF18B61"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color w:val="0D0D0D" w:themeColor="text1" w:themeTint="F2"/>
                <w:sz w:val="20"/>
                <w:szCs w:val="20"/>
              </w:rPr>
              <w:t>0,00</w:t>
            </w:r>
          </w:p>
        </w:tc>
      </w:tr>
      <w:tr w:rsidR="00D051BA" w:rsidRPr="00675817" w14:paraId="4C69432D" w14:textId="77777777" w:rsidTr="00A17611">
        <w:trPr>
          <w:trHeight w:val="288"/>
        </w:trPr>
        <w:tc>
          <w:tcPr>
            <w:tcW w:w="716" w:type="dxa"/>
            <w:tcBorders>
              <w:top w:val="nil"/>
              <w:left w:val="single" w:sz="4" w:space="0" w:color="000000"/>
              <w:bottom w:val="single" w:sz="4" w:space="0" w:color="000000"/>
              <w:right w:val="single" w:sz="4" w:space="0" w:color="000000"/>
            </w:tcBorders>
            <w:shd w:val="clear" w:color="000000" w:fill="FFFFFF"/>
            <w:vAlign w:val="center"/>
            <w:hideMark/>
          </w:tcPr>
          <w:p w14:paraId="0CECF5DF" w14:textId="75B1091C"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b/>
                <w:bCs/>
                <w:color w:val="0D0D0D" w:themeColor="text1" w:themeTint="F2"/>
                <w:sz w:val="20"/>
                <w:szCs w:val="20"/>
              </w:rPr>
              <w:t>3</w:t>
            </w:r>
          </w:p>
        </w:tc>
        <w:tc>
          <w:tcPr>
            <w:tcW w:w="3060" w:type="dxa"/>
            <w:tcBorders>
              <w:top w:val="nil"/>
              <w:left w:val="nil"/>
              <w:bottom w:val="single" w:sz="4" w:space="0" w:color="000000"/>
              <w:right w:val="single" w:sz="4" w:space="0" w:color="000000"/>
            </w:tcBorders>
            <w:shd w:val="clear" w:color="000000" w:fill="FFFFFF"/>
            <w:vAlign w:val="center"/>
            <w:hideMark/>
          </w:tcPr>
          <w:p w14:paraId="79A121F5" w14:textId="4C74BD59" w:rsidR="00A17611" w:rsidRPr="00675817" w:rsidRDefault="00A17611" w:rsidP="000C346E">
            <w:pPr>
              <w:spacing w:before="0" w:after="0" w:line="360" w:lineRule="auto"/>
              <w:rPr>
                <w:rFonts w:eastAsia="Times New Roman" w:cs="Times New Roman"/>
                <w:color w:val="0D0D0D" w:themeColor="text1" w:themeTint="F2"/>
                <w:sz w:val="18"/>
                <w:szCs w:val="18"/>
              </w:rPr>
            </w:pPr>
            <w:r w:rsidRPr="00675817">
              <w:rPr>
                <w:b/>
                <w:bCs/>
                <w:color w:val="0D0D0D" w:themeColor="text1" w:themeTint="F2"/>
                <w:sz w:val="20"/>
                <w:szCs w:val="20"/>
              </w:rPr>
              <w:t>Đất chưa sử dụng</w:t>
            </w:r>
          </w:p>
        </w:tc>
        <w:tc>
          <w:tcPr>
            <w:tcW w:w="672" w:type="dxa"/>
            <w:tcBorders>
              <w:top w:val="nil"/>
              <w:left w:val="nil"/>
              <w:bottom w:val="single" w:sz="4" w:space="0" w:color="000000"/>
              <w:right w:val="single" w:sz="4" w:space="0" w:color="000000"/>
            </w:tcBorders>
            <w:shd w:val="clear" w:color="000000" w:fill="FFFFFF"/>
            <w:vAlign w:val="center"/>
            <w:hideMark/>
          </w:tcPr>
          <w:p w14:paraId="35A0ABD1" w14:textId="1277CCAF"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b/>
                <w:bCs/>
                <w:color w:val="0D0D0D" w:themeColor="text1" w:themeTint="F2"/>
                <w:sz w:val="20"/>
                <w:szCs w:val="20"/>
              </w:rPr>
              <w:t>CSD</w:t>
            </w:r>
          </w:p>
        </w:tc>
        <w:tc>
          <w:tcPr>
            <w:tcW w:w="1016" w:type="dxa"/>
            <w:tcBorders>
              <w:top w:val="nil"/>
              <w:left w:val="nil"/>
              <w:bottom w:val="single" w:sz="4" w:space="0" w:color="000000"/>
              <w:right w:val="single" w:sz="4" w:space="0" w:color="000000"/>
            </w:tcBorders>
            <w:shd w:val="clear" w:color="000000" w:fill="FFFFFF"/>
            <w:vAlign w:val="center"/>
            <w:hideMark/>
          </w:tcPr>
          <w:p w14:paraId="6FEC357C" w14:textId="655F65A4"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b/>
                <w:bCs/>
                <w:color w:val="0D0D0D" w:themeColor="text1" w:themeTint="F2"/>
                <w:sz w:val="20"/>
                <w:szCs w:val="20"/>
              </w:rPr>
              <w:t>966,41</w:t>
            </w:r>
          </w:p>
        </w:tc>
        <w:tc>
          <w:tcPr>
            <w:tcW w:w="766" w:type="dxa"/>
            <w:tcBorders>
              <w:top w:val="nil"/>
              <w:left w:val="nil"/>
              <w:bottom w:val="single" w:sz="4" w:space="0" w:color="000000"/>
              <w:right w:val="single" w:sz="4" w:space="0" w:color="000000"/>
            </w:tcBorders>
            <w:shd w:val="clear" w:color="000000" w:fill="FFFFFF"/>
            <w:vAlign w:val="center"/>
            <w:hideMark/>
          </w:tcPr>
          <w:p w14:paraId="53CCB79A" w14:textId="329FEE94" w:rsidR="00A17611" w:rsidRPr="00675817" w:rsidRDefault="00642CA7" w:rsidP="000C346E">
            <w:pPr>
              <w:spacing w:before="0" w:after="0" w:line="360" w:lineRule="auto"/>
              <w:jc w:val="center"/>
              <w:rPr>
                <w:rFonts w:eastAsia="Times New Roman" w:cs="Times New Roman"/>
                <w:color w:val="0D0D0D" w:themeColor="text1" w:themeTint="F2"/>
                <w:sz w:val="18"/>
                <w:szCs w:val="18"/>
              </w:rPr>
            </w:pPr>
            <w:r w:rsidRPr="00675817">
              <w:rPr>
                <w:b/>
                <w:bCs/>
                <w:color w:val="0D0D0D" w:themeColor="text1" w:themeTint="F2"/>
                <w:sz w:val="20"/>
                <w:szCs w:val="20"/>
              </w:rPr>
              <w:t>1,10</w:t>
            </w:r>
          </w:p>
        </w:tc>
        <w:tc>
          <w:tcPr>
            <w:tcW w:w="1016" w:type="dxa"/>
            <w:tcBorders>
              <w:top w:val="nil"/>
              <w:left w:val="nil"/>
              <w:bottom w:val="single" w:sz="4" w:space="0" w:color="000000"/>
              <w:right w:val="single" w:sz="4" w:space="0" w:color="000000"/>
            </w:tcBorders>
            <w:shd w:val="clear" w:color="000000" w:fill="FFFFFF"/>
            <w:vAlign w:val="center"/>
            <w:hideMark/>
          </w:tcPr>
          <w:p w14:paraId="6FAC7BF7" w14:textId="55597653"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b/>
                <w:bCs/>
                <w:color w:val="0D0D0D" w:themeColor="text1" w:themeTint="F2"/>
                <w:sz w:val="20"/>
                <w:szCs w:val="20"/>
              </w:rPr>
              <w:t>430,00</w:t>
            </w:r>
          </w:p>
        </w:tc>
        <w:tc>
          <w:tcPr>
            <w:tcW w:w="841" w:type="dxa"/>
            <w:tcBorders>
              <w:top w:val="nil"/>
              <w:left w:val="nil"/>
              <w:bottom w:val="single" w:sz="4" w:space="0" w:color="000000"/>
              <w:right w:val="single" w:sz="4" w:space="0" w:color="000000"/>
            </w:tcBorders>
            <w:shd w:val="clear" w:color="000000" w:fill="FFFFFF"/>
            <w:vAlign w:val="center"/>
            <w:hideMark/>
          </w:tcPr>
          <w:p w14:paraId="471C9795" w14:textId="5106853E"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b/>
                <w:bCs/>
                <w:color w:val="0D0D0D" w:themeColor="text1" w:themeTint="F2"/>
                <w:sz w:val="20"/>
                <w:szCs w:val="20"/>
              </w:rPr>
              <w:t>0,47</w:t>
            </w:r>
          </w:p>
        </w:tc>
        <w:tc>
          <w:tcPr>
            <w:tcW w:w="1122" w:type="dxa"/>
            <w:tcBorders>
              <w:top w:val="nil"/>
              <w:left w:val="nil"/>
              <w:bottom w:val="single" w:sz="4" w:space="0" w:color="000000"/>
              <w:right w:val="single" w:sz="4" w:space="0" w:color="000000"/>
            </w:tcBorders>
            <w:shd w:val="clear" w:color="000000" w:fill="FFFFFF"/>
            <w:vAlign w:val="center"/>
            <w:hideMark/>
          </w:tcPr>
          <w:p w14:paraId="2EF01BDA" w14:textId="64DBA1CF" w:rsidR="00A17611" w:rsidRPr="00675817" w:rsidRDefault="00A17611" w:rsidP="000C346E">
            <w:pPr>
              <w:spacing w:before="0" w:after="0" w:line="360" w:lineRule="auto"/>
              <w:jc w:val="center"/>
              <w:rPr>
                <w:rFonts w:eastAsia="Times New Roman" w:cs="Times New Roman"/>
                <w:color w:val="0D0D0D" w:themeColor="text1" w:themeTint="F2"/>
                <w:sz w:val="18"/>
                <w:szCs w:val="18"/>
              </w:rPr>
            </w:pPr>
            <w:r w:rsidRPr="00675817">
              <w:rPr>
                <w:b/>
                <w:bCs/>
                <w:color w:val="0D0D0D" w:themeColor="text1" w:themeTint="F2"/>
                <w:sz w:val="20"/>
                <w:szCs w:val="20"/>
              </w:rPr>
              <w:t>-536,41</w:t>
            </w:r>
          </w:p>
        </w:tc>
      </w:tr>
    </w:tbl>
    <w:p w14:paraId="374CC4EC" w14:textId="77777777" w:rsidR="009660A3" w:rsidRPr="00675817" w:rsidRDefault="009660A3" w:rsidP="000C346E">
      <w:pPr>
        <w:spacing w:before="0" w:after="0" w:line="360" w:lineRule="auto"/>
        <w:ind w:firstLine="720"/>
        <w:rPr>
          <w:color w:val="0D0D0D" w:themeColor="text1" w:themeTint="F2"/>
        </w:rPr>
      </w:pPr>
      <w:r w:rsidRPr="00675817">
        <w:rPr>
          <w:color w:val="0D0D0D" w:themeColor="text1" w:themeTint="F2"/>
        </w:rPr>
        <w:lastRenderedPageBreak/>
        <w:t xml:space="preserve">So sánh chỉ tiêu cụ thể như sau: </w:t>
      </w:r>
    </w:p>
    <w:p w14:paraId="172B58D8" w14:textId="77777777" w:rsidR="009660A3" w:rsidRPr="00675817" w:rsidRDefault="009660A3" w:rsidP="000C346E">
      <w:pPr>
        <w:spacing w:before="0" w:after="0" w:line="360" w:lineRule="auto"/>
        <w:ind w:firstLine="720"/>
        <w:rPr>
          <w:color w:val="0D0D0D" w:themeColor="text1" w:themeTint="F2"/>
        </w:rPr>
      </w:pPr>
      <w:r w:rsidRPr="00675817">
        <w:rPr>
          <w:color w:val="0D0D0D" w:themeColor="text1" w:themeTint="F2"/>
        </w:rPr>
        <w:t>- Chỉ tiêu đất nông nghiệp tăng 1473,08 ha so với quy hoạch đã được duyệt, trong đó: có 6/9 chỉ tiêu tăng so với quy hoạch đã được duyệt và 3/9 chỉ tiêu giảm so với quy hoạch đã được duyệt;</w:t>
      </w:r>
    </w:p>
    <w:p w14:paraId="74FC1867" w14:textId="77777777" w:rsidR="009660A3" w:rsidRPr="00675817" w:rsidRDefault="009660A3" w:rsidP="000C346E">
      <w:pPr>
        <w:spacing w:before="0" w:after="0" w:line="360" w:lineRule="auto"/>
        <w:ind w:firstLine="720"/>
        <w:rPr>
          <w:color w:val="0D0D0D" w:themeColor="text1" w:themeTint="F2"/>
        </w:rPr>
      </w:pPr>
      <w:r w:rsidRPr="00675817">
        <w:rPr>
          <w:color w:val="0D0D0D" w:themeColor="text1" w:themeTint="F2"/>
        </w:rPr>
        <w:t>- Chỉ tiêu đất phi nông nghiệp giảm 862,75 ha so với quy hoạch đã được duyệt, trong đó: có 11/38 chỉ tiêu bằng với quy hoạch đã được duyệt; có 9/38 chi tiêu giảm so với quy hoạch được duyệt và 18/38 chỉ tiêu tăng với quy hoạch đã được duyệt.</w:t>
      </w:r>
    </w:p>
    <w:p w14:paraId="064121A1" w14:textId="77777777" w:rsidR="009660A3" w:rsidRPr="00675817" w:rsidRDefault="009660A3" w:rsidP="000C346E">
      <w:pPr>
        <w:spacing w:before="0" w:after="0" w:line="360" w:lineRule="auto"/>
        <w:ind w:firstLine="720"/>
        <w:rPr>
          <w:color w:val="0D0D0D" w:themeColor="text1" w:themeTint="F2"/>
        </w:rPr>
      </w:pPr>
      <w:r w:rsidRPr="00675817">
        <w:rPr>
          <w:color w:val="0D0D0D" w:themeColor="text1" w:themeTint="F2"/>
        </w:rPr>
        <w:t>- Chỉ tiêu đất chưa sử dụng giảm 536,41 ha so với quy hoạch đã được duyệt.</w:t>
      </w:r>
    </w:p>
    <w:p w14:paraId="0BB3DADC" w14:textId="77777777" w:rsidR="009660A3" w:rsidRPr="00675817" w:rsidRDefault="009660A3" w:rsidP="000C346E">
      <w:pPr>
        <w:spacing w:before="0" w:after="0" w:line="360" w:lineRule="auto"/>
        <w:ind w:firstLine="720"/>
        <w:rPr>
          <w:color w:val="0D0D0D" w:themeColor="text1" w:themeTint="F2"/>
        </w:rPr>
      </w:pPr>
      <w:r w:rsidRPr="00675817">
        <w:rPr>
          <w:i/>
          <w:iCs/>
          <w:color w:val="0D0D0D" w:themeColor="text1" w:themeTint="F2"/>
          <w:lang w:val="pt-BR"/>
        </w:rPr>
        <w:t>b. Xác định nhu cầu sử dụng đất trong điều chỉnh quy hoạch</w:t>
      </w:r>
    </w:p>
    <w:p w14:paraId="0DDFD456" w14:textId="40C57349" w:rsidR="009660A3" w:rsidRPr="00675817" w:rsidRDefault="009660A3" w:rsidP="000C346E">
      <w:pPr>
        <w:widowControl w:val="0"/>
        <w:spacing w:before="0" w:after="0" w:line="360" w:lineRule="auto"/>
        <w:ind w:firstLine="709"/>
        <w:rPr>
          <w:bCs/>
          <w:color w:val="0D0D0D" w:themeColor="text1" w:themeTint="F2"/>
          <w:lang w:val="vi-VN"/>
        </w:rPr>
      </w:pPr>
      <w:r w:rsidRPr="00675817">
        <w:rPr>
          <w:color w:val="0D0D0D" w:themeColor="text1" w:themeTint="F2"/>
        </w:rPr>
        <w:t xml:space="preserve">* </w:t>
      </w:r>
      <w:r w:rsidRPr="00675817">
        <w:rPr>
          <w:bCs/>
          <w:color w:val="0D0D0D" w:themeColor="text1" w:themeTint="F2"/>
          <w:lang w:val="vi-VN"/>
        </w:rPr>
        <w:t xml:space="preserve">Nhu cầu sử dụng đất trong lĩnh </w:t>
      </w:r>
      <w:r w:rsidR="008C2578" w:rsidRPr="00675817">
        <w:rPr>
          <w:bCs/>
          <w:color w:val="0D0D0D" w:themeColor="text1" w:themeTint="F2"/>
        </w:rPr>
        <w:t>v</w:t>
      </w:r>
      <w:r w:rsidRPr="00675817">
        <w:rPr>
          <w:bCs/>
          <w:color w:val="0D0D0D" w:themeColor="text1" w:themeTint="F2"/>
          <w:lang w:val="vi-VN"/>
        </w:rPr>
        <w:t>ực</w:t>
      </w:r>
      <w:r w:rsidRPr="00675817">
        <w:rPr>
          <w:bCs/>
          <w:color w:val="0D0D0D" w:themeColor="text1" w:themeTint="F2"/>
        </w:rPr>
        <w:t xml:space="preserve"> nông nghiệp</w:t>
      </w:r>
    </w:p>
    <w:p w14:paraId="5EE19360" w14:textId="77777777" w:rsidR="009660A3" w:rsidRPr="00675817" w:rsidRDefault="009660A3" w:rsidP="000C346E">
      <w:pPr>
        <w:spacing w:before="0" w:after="0" w:line="360" w:lineRule="auto"/>
        <w:ind w:firstLine="720"/>
        <w:rPr>
          <w:b/>
          <w:color w:val="0D0D0D" w:themeColor="text1" w:themeTint="F2"/>
          <w:lang w:val="vi-VN"/>
        </w:rPr>
      </w:pPr>
      <w:r w:rsidRPr="00675817">
        <w:rPr>
          <w:i/>
          <w:iCs/>
          <w:color w:val="0D0D0D" w:themeColor="text1" w:themeTint="F2"/>
          <w:lang w:val="pt-BR"/>
        </w:rPr>
        <w:t>- Đất trồng cây hàng năm</w:t>
      </w:r>
      <w:r w:rsidRPr="00675817">
        <w:rPr>
          <w:b/>
          <w:color w:val="0D0D0D" w:themeColor="text1" w:themeTint="F2"/>
          <w:lang w:val="vi-VN"/>
        </w:rPr>
        <w:t xml:space="preserve"> </w:t>
      </w:r>
      <w:r w:rsidRPr="00675817">
        <w:rPr>
          <w:i/>
          <w:iCs/>
          <w:color w:val="0D0D0D" w:themeColor="text1" w:themeTint="F2"/>
          <w:lang w:val="pt-BR"/>
        </w:rPr>
        <w:t>khác</w:t>
      </w:r>
    </w:p>
    <w:p w14:paraId="0EDFA331" w14:textId="15575741" w:rsidR="009660A3" w:rsidRPr="00675817" w:rsidRDefault="009660A3" w:rsidP="000C346E">
      <w:pPr>
        <w:spacing w:before="0" w:after="0" w:line="360" w:lineRule="auto"/>
        <w:ind w:firstLine="720"/>
        <w:rPr>
          <w:color w:val="0D0D0D" w:themeColor="text1" w:themeTint="F2"/>
          <w:lang w:val="vi-VN"/>
        </w:rPr>
      </w:pPr>
      <w:r w:rsidRPr="00675817">
        <w:rPr>
          <w:color w:val="0D0D0D" w:themeColor="text1" w:themeTint="F2"/>
          <w:lang w:val="vi-VN"/>
        </w:rPr>
        <w:t xml:space="preserve">Trong </w:t>
      </w:r>
      <w:r w:rsidRPr="00675817">
        <w:rPr>
          <w:color w:val="0D0D0D" w:themeColor="text1" w:themeTint="F2"/>
        </w:rPr>
        <w:t>điều chỉnh</w:t>
      </w:r>
      <w:r w:rsidRPr="00675817">
        <w:rPr>
          <w:color w:val="0D0D0D" w:themeColor="text1" w:themeTint="F2"/>
          <w:lang w:val="vi-VN"/>
        </w:rPr>
        <w:t xml:space="preserve"> quy hoạch diện tích đất trồng cây hàng năm khác của huyện tăng thêm </w:t>
      </w:r>
      <w:r w:rsidR="00512D5C" w:rsidRPr="00675817">
        <w:rPr>
          <w:color w:val="0D0D0D" w:themeColor="text1" w:themeTint="F2"/>
        </w:rPr>
        <w:t>673,27</w:t>
      </w:r>
      <w:r w:rsidRPr="00675817">
        <w:rPr>
          <w:color w:val="0D0D0D" w:themeColor="text1" w:themeTint="F2"/>
          <w:lang w:val="vi-VN"/>
        </w:rPr>
        <w:t xml:space="preserve"> ha để đáp ứng nhu cầu chuyển mục đích sang đất trồng cây hàng năm khác tại </w:t>
      </w:r>
      <w:r w:rsidRPr="00675817">
        <w:rPr>
          <w:color w:val="0D0D0D" w:themeColor="text1" w:themeTint="F2"/>
        </w:rPr>
        <w:t>các xã</w:t>
      </w:r>
      <w:r w:rsidRPr="00675817">
        <w:rPr>
          <w:color w:val="0D0D0D" w:themeColor="text1" w:themeTint="F2"/>
          <w:lang w:val="vi-VN"/>
        </w:rPr>
        <w:t>.</w:t>
      </w:r>
    </w:p>
    <w:p w14:paraId="3484560F" w14:textId="77777777" w:rsidR="009660A3" w:rsidRPr="00675817" w:rsidRDefault="009660A3" w:rsidP="000C346E">
      <w:pPr>
        <w:spacing w:before="0" w:after="0" w:line="360" w:lineRule="auto"/>
        <w:ind w:firstLine="720"/>
        <w:rPr>
          <w:b/>
          <w:color w:val="0D0D0D" w:themeColor="text1" w:themeTint="F2"/>
          <w:lang w:val="vi-VN"/>
        </w:rPr>
      </w:pPr>
      <w:r w:rsidRPr="00675817">
        <w:rPr>
          <w:i/>
          <w:iCs/>
          <w:color w:val="0D0D0D" w:themeColor="text1" w:themeTint="F2"/>
          <w:lang w:val="pt-BR"/>
        </w:rPr>
        <w:t xml:space="preserve">- Đất trồng cây </w:t>
      </w:r>
      <w:r w:rsidRPr="00675817">
        <w:rPr>
          <w:i/>
          <w:iCs/>
          <w:color w:val="0D0D0D" w:themeColor="text1" w:themeTint="F2"/>
          <w:lang w:val="vi-VN"/>
        </w:rPr>
        <w:t>lâu năm</w:t>
      </w:r>
    </w:p>
    <w:p w14:paraId="53E64D52" w14:textId="77777777" w:rsidR="009660A3" w:rsidRPr="00675817" w:rsidRDefault="009660A3" w:rsidP="000C346E">
      <w:pPr>
        <w:spacing w:before="0" w:after="0" w:line="360" w:lineRule="auto"/>
        <w:ind w:firstLine="720"/>
        <w:rPr>
          <w:color w:val="0D0D0D" w:themeColor="text1" w:themeTint="F2"/>
          <w:lang w:val="vi-VN"/>
        </w:rPr>
      </w:pPr>
      <w:r w:rsidRPr="00675817">
        <w:rPr>
          <w:color w:val="0D0D0D" w:themeColor="text1" w:themeTint="F2"/>
          <w:lang w:val="vi-VN"/>
        </w:rPr>
        <w:t xml:space="preserve">Trong điều chỉnh quy hoạch diện tích đất trồng cây lâu năm của huyện tăng thêm </w:t>
      </w:r>
      <w:r w:rsidRPr="00675817">
        <w:rPr>
          <w:color w:val="0D0D0D" w:themeColor="text1" w:themeTint="F2"/>
          <w:spacing w:val="-4"/>
        </w:rPr>
        <w:t>197,35</w:t>
      </w:r>
      <w:r w:rsidRPr="00675817">
        <w:rPr>
          <w:color w:val="0D0D0D" w:themeColor="text1" w:themeTint="F2"/>
          <w:spacing w:val="-4"/>
          <w:lang w:val="vi-VN"/>
        </w:rPr>
        <w:t xml:space="preserve"> </w:t>
      </w:r>
      <w:r w:rsidRPr="00675817">
        <w:rPr>
          <w:color w:val="0D0D0D" w:themeColor="text1" w:themeTint="F2"/>
          <w:lang w:val="vi-VN"/>
        </w:rPr>
        <w:t xml:space="preserve">ha để đáp ứng nhu cầu chuyển mục đích sang đất trồng cây </w:t>
      </w:r>
      <w:r w:rsidRPr="00675817">
        <w:rPr>
          <w:color w:val="0D0D0D" w:themeColor="text1" w:themeTint="F2"/>
        </w:rPr>
        <w:t>lâu</w:t>
      </w:r>
      <w:r w:rsidRPr="00675817">
        <w:rPr>
          <w:color w:val="0D0D0D" w:themeColor="text1" w:themeTint="F2"/>
          <w:lang w:val="vi-VN"/>
        </w:rPr>
        <w:t xml:space="preserve"> năm  tại </w:t>
      </w:r>
      <w:r w:rsidRPr="00675817">
        <w:rPr>
          <w:color w:val="0D0D0D" w:themeColor="text1" w:themeTint="F2"/>
        </w:rPr>
        <w:t>các xã</w:t>
      </w:r>
      <w:r w:rsidRPr="00675817">
        <w:rPr>
          <w:color w:val="0D0D0D" w:themeColor="text1" w:themeTint="F2"/>
          <w:lang w:val="vi-VN"/>
        </w:rPr>
        <w:t>.</w:t>
      </w:r>
    </w:p>
    <w:p w14:paraId="453134C1" w14:textId="77777777" w:rsidR="009660A3" w:rsidRPr="00675817" w:rsidRDefault="009660A3" w:rsidP="000C346E">
      <w:pPr>
        <w:spacing w:before="0" w:after="0" w:line="360" w:lineRule="auto"/>
        <w:ind w:firstLine="720"/>
        <w:rPr>
          <w:i/>
          <w:iCs/>
          <w:color w:val="0D0D0D" w:themeColor="text1" w:themeTint="F2"/>
          <w:lang w:val="vi-VN"/>
        </w:rPr>
      </w:pPr>
      <w:r w:rsidRPr="00675817">
        <w:rPr>
          <w:i/>
          <w:iCs/>
          <w:color w:val="0D0D0D" w:themeColor="text1" w:themeTint="F2"/>
          <w:lang w:val="pt-BR"/>
        </w:rPr>
        <w:t xml:space="preserve">- Đất </w:t>
      </w:r>
      <w:r w:rsidRPr="00675817">
        <w:rPr>
          <w:i/>
          <w:iCs/>
          <w:color w:val="0D0D0D" w:themeColor="text1" w:themeTint="F2"/>
          <w:lang w:val="vi-VN"/>
        </w:rPr>
        <w:t xml:space="preserve">rừng phòng hộ </w:t>
      </w:r>
    </w:p>
    <w:p w14:paraId="0BC1B485" w14:textId="77777777" w:rsidR="009660A3" w:rsidRPr="00675817" w:rsidRDefault="009660A3" w:rsidP="000C346E">
      <w:pPr>
        <w:spacing w:before="0" w:after="0" w:line="360" w:lineRule="auto"/>
        <w:ind w:firstLine="720"/>
        <w:rPr>
          <w:color w:val="0D0D0D" w:themeColor="text1" w:themeTint="F2"/>
        </w:rPr>
      </w:pPr>
      <w:r w:rsidRPr="00675817">
        <w:rPr>
          <w:color w:val="0D0D0D" w:themeColor="text1" w:themeTint="F2"/>
          <w:spacing w:val="-4"/>
          <w:lang w:val="vi-VN"/>
        </w:rPr>
        <w:t xml:space="preserve">Trong điều chỉnh quy hoạch diện tích đất rừng phòng hộ của huyện tăng thêm </w:t>
      </w:r>
      <w:r w:rsidRPr="00675817">
        <w:rPr>
          <w:color w:val="0D0D0D" w:themeColor="text1" w:themeTint="F2"/>
          <w:spacing w:val="-4"/>
        </w:rPr>
        <w:t xml:space="preserve">9,48 </w:t>
      </w:r>
      <w:r w:rsidRPr="00675817">
        <w:rPr>
          <w:color w:val="0D0D0D" w:themeColor="text1" w:themeTint="F2"/>
          <w:spacing w:val="-4"/>
          <w:lang w:val="vi-VN"/>
        </w:rPr>
        <w:t xml:space="preserve">ha để đáp ứng nhu cầu chuyển mục đích sang đất </w:t>
      </w:r>
      <w:r w:rsidRPr="00675817">
        <w:rPr>
          <w:color w:val="0D0D0D" w:themeColor="text1" w:themeTint="F2"/>
          <w:spacing w:val="-4"/>
        </w:rPr>
        <w:t>rừng phòng hộ trên địa bàn huyện được lấy từ đất rừng sản xuất</w:t>
      </w:r>
      <w:r w:rsidRPr="00675817">
        <w:rPr>
          <w:color w:val="0D0D0D" w:themeColor="text1" w:themeTint="F2"/>
          <w:lang w:val="vi-VN"/>
        </w:rPr>
        <w:t xml:space="preserve">. </w:t>
      </w:r>
    </w:p>
    <w:p w14:paraId="21371514" w14:textId="77777777" w:rsidR="009660A3" w:rsidRPr="00675817" w:rsidRDefault="009660A3" w:rsidP="000C346E">
      <w:pPr>
        <w:spacing w:before="0" w:after="0" w:line="360" w:lineRule="auto"/>
        <w:ind w:firstLine="720"/>
        <w:rPr>
          <w:b/>
          <w:color w:val="0D0D0D" w:themeColor="text1" w:themeTint="F2"/>
        </w:rPr>
      </w:pPr>
      <w:r w:rsidRPr="00675817">
        <w:rPr>
          <w:i/>
          <w:iCs/>
          <w:color w:val="0D0D0D" w:themeColor="text1" w:themeTint="F2"/>
          <w:lang w:val="pt-BR"/>
        </w:rPr>
        <w:t>- Đất</w:t>
      </w:r>
      <w:r w:rsidRPr="00675817">
        <w:rPr>
          <w:i/>
          <w:iCs/>
          <w:color w:val="0D0D0D" w:themeColor="text1" w:themeTint="F2"/>
          <w:lang w:val="vi-VN"/>
        </w:rPr>
        <w:t xml:space="preserve"> </w:t>
      </w:r>
      <w:r w:rsidRPr="00675817">
        <w:rPr>
          <w:i/>
          <w:iCs/>
          <w:color w:val="0D0D0D" w:themeColor="text1" w:themeTint="F2"/>
        </w:rPr>
        <w:t xml:space="preserve">rừng đặc dụng </w:t>
      </w:r>
    </w:p>
    <w:p w14:paraId="59307409" w14:textId="77777777" w:rsidR="009660A3" w:rsidRPr="00675817" w:rsidRDefault="009660A3" w:rsidP="000C346E">
      <w:pPr>
        <w:spacing w:before="0" w:after="0" w:line="360" w:lineRule="auto"/>
        <w:ind w:firstLine="720"/>
        <w:rPr>
          <w:color w:val="0D0D0D" w:themeColor="text1" w:themeTint="F2"/>
        </w:rPr>
      </w:pPr>
      <w:r w:rsidRPr="00675817">
        <w:rPr>
          <w:color w:val="0D0D0D" w:themeColor="text1" w:themeTint="F2"/>
          <w:spacing w:val="-4"/>
          <w:lang w:val="vi-VN"/>
        </w:rPr>
        <w:t xml:space="preserve">Trong điều chỉnh quy hoạch diện tích đất rừng đặc dụng của huyện tăng thêm </w:t>
      </w:r>
      <w:r w:rsidRPr="00675817">
        <w:rPr>
          <w:color w:val="0D0D0D" w:themeColor="text1" w:themeTint="F2"/>
        </w:rPr>
        <w:t>256,61</w:t>
      </w:r>
      <w:r w:rsidRPr="00675817">
        <w:rPr>
          <w:color w:val="0D0D0D" w:themeColor="text1" w:themeTint="F2"/>
          <w:spacing w:val="-4"/>
          <w:lang w:val="vi-VN"/>
        </w:rPr>
        <w:t xml:space="preserve"> ha </w:t>
      </w:r>
      <w:r w:rsidRPr="00675817">
        <w:rPr>
          <w:color w:val="0D0D0D" w:themeColor="text1" w:themeTint="F2"/>
          <w:spacing w:val="-4"/>
        </w:rPr>
        <w:t>để quy hoạch lấy từ đất rừng phòng hộ.</w:t>
      </w:r>
    </w:p>
    <w:p w14:paraId="32E059F5" w14:textId="77777777" w:rsidR="009660A3" w:rsidRPr="00675817" w:rsidRDefault="009660A3" w:rsidP="000C346E">
      <w:pPr>
        <w:spacing w:before="0" w:after="0" w:line="360" w:lineRule="auto"/>
        <w:ind w:firstLine="720"/>
        <w:rPr>
          <w:b/>
          <w:color w:val="0D0D0D" w:themeColor="text1" w:themeTint="F2"/>
          <w:lang w:val="vi-VN"/>
        </w:rPr>
      </w:pPr>
      <w:r w:rsidRPr="00675817">
        <w:rPr>
          <w:i/>
          <w:iCs/>
          <w:color w:val="0D0D0D" w:themeColor="text1" w:themeTint="F2"/>
          <w:lang w:val="pt-BR"/>
        </w:rPr>
        <w:t>- Đất</w:t>
      </w:r>
      <w:r w:rsidRPr="00675817">
        <w:rPr>
          <w:i/>
          <w:iCs/>
          <w:color w:val="0D0D0D" w:themeColor="text1" w:themeTint="F2"/>
          <w:lang w:val="vi-VN"/>
        </w:rPr>
        <w:t xml:space="preserve"> rừng</w:t>
      </w:r>
      <w:r w:rsidRPr="00675817">
        <w:rPr>
          <w:i/>
          <w:iCs/>
          <w:color w:val="0D0D0D" w:themeColor="text1" w:themeTint="F2"/>
          <w:lang w:val="pt-BR"/>
        </w:rPr>
        <w:t xml:space="preserve"> </w:t>
      </w:r>
      <w:r w:rsidRPr="00675817">
        <w:rPr>
          <w:i/>
          <w:iCs/>
          <w:color w:val="0D0D0D" w:themeColor="text1" w:themeTint="F2"/>
          <w:lang w:val="vi-VN"/>
        </w:rPr>
        <w:t>sản xuất</w:t>
      </w:r>
    </w:p>
    <w:p w14:paraId="63E7D9ED" w14:textId="6B0751B9" w:rsidR="009660A3" w:rsidRPr="00675817" w:rsidRDefault="009660A3" w:rsidP="000C346E">
      <w:pPr>
        <w:spacing w:before="0" w:after="0" w:line="360" w:lineRule="auto"/>
        <w:ind w:firstLine="720"/>
        <w:rPr>
          <w:color w:val="0D0D0D" w:themeColor="text1" w:themeTint="F2"/>
        </w:rPr>
      </w:pPr>
      <w:r w:rsidRPr="00675817">
        <w:rPr>
          <w:color w:val="0D0D0D" w:themeColor="text1" w:themeTint="F2"/>
          <w:spacing w:val="-4"/>
          <w:lang w:val="vi-VN"/>
        </w:rPr>
        <w:lastRenderedPageBreak/>
        <w:t xml:space="preserve">Trong điều chỉnh quy hoạch diện tích đất rừng sản xuất của huyện tăng thêm </w:t>
      </w:r>
      <w:r w:rsidRPr="00675817">
        <w:rPr>
          <w:color w:val="0D0D0D" w:themeColor="text1" w:themeTint="F2"/>
        </w:rPr>
        <w:t>58</w:t>
      </w:r>
      <w:r w:rsidR="00512D5C" w:rsidRPr="00675817">
        <w:rPr>
          <w:color w:val="0D0D0D" w:themeColor="text1" w:themeTint="F2"/>
        </w:rPr>
        <w:t>0</w:t>
      </w:r>
      <w:r w:rsidRPr="00675817">
        <w:rPr>
          <w:color w:val="0D0D0D" w:themeColor="text1" w:themeTint="F2"/>
        </w:rPr>
        <w:t>,</w:t>
      </w:r>
      <w:r w:rsidR="00512D5C" w:rsidRPr="00675817">
        <w:rPr>
          <w:color w:val="0D0D0D" w:themeColor="text1" w:themeTint="F2"/>
        </w:rPr>
        <w:t>11</w:t>
      </w:r>
      <w:r w:rsidRPr="00675817">
        <w:rPr>
          <w:color w:val="0D0D0D" w:themeColor="text1" w:themeTint="F2"/>
          <w:spacing w:val="-4"/>
        </w:rPr>
        <w:t xml:space="preserve"> </w:t>
      </w:r>
      <w:r w:rsidRPr="00675817">
        <w:rPr>
          <w:color w:val="0D0D0D" w:themeColor="text1" w:themeTint="F2"/>
          <w:spacing w:val="-4"/>
          <w:lang w:val="vi-VN"/>
        </w:rPr>
        <w:t xml:space="preserve">ha để để quy hoạch </w:t>
      </w:r>
      <w:r w:rsidRPr="00675817">
        <w:rPr>
          <w:color w:val="0D0D0D" w:themeColor="text1" w:themeTint="F2"/>
          <w:spacing w:val="-4"/>
        </w:rPr>
        <w:t>được lấy từ đất chưa sử dụng và đất quốc phòng trả ra</w:t>
      </w:r>
      <w:r w:rsidRPr="00675817">
        <w:rPr>
          <w:color w:val="0D0D0D" w:themeColor="text1" w:themeTint="F2"/>
        </w:rPr>
        <w:t>.</w:t>
      </w:r>
    </w:p>
    <w:p w14:paraId="50A055B4" w14:textId="77777777" w:rsidR="009660A3" w:rsidRPr="00675817" w:rsidRDefault="009660A3" w:rsidP="000C346E">
      <w:pPr>
        <w:spacing w:before="0" w:after="0" w:line="360" w:lineRule="auto"/>
        <w:ind w:firstLine="720"/>
        <w:rPr>
          <w:b/>
          <w:color w:val="0D0D0D" w:themeColor="text1" w:themeTint="F2"/>
        </w:rPr>
      </w:pPr>
      <w:r w:rsidRPr="00675817">
        <w:rPr>
          <w:i/>
          <w:iCs/>
          <w:color w:val="0D0D0D" w:themeColor="text1" w:themeTint="F2"/>
          <w:lang w:val="pt-BR"/>
        </w:rPr>
        <w:t>- Đất</w:t>
      </w:r>
      <w:r w:rsidRPr="00675817">
        <w:rPr>
          <w:i/>
          <w:iCs/>
          <w:color w:val="0D0D0D" w:themeColor="text1" w:themeTint="F2"/>
          <w:lang w:val="vi-VN"/>
        </w:rPr>
        <w:t xml:space="preserve"> </w:t>
      </w:r>
      <w:r w:rsidRPr="00675817">
        <w:rPr>
          <w:i/>
          <w:iCs/>
          <w:color w:val="0D0D0D" w:themeColor="text1" w:themeTint="F2"/>
        </w:rPr>
        <w:t>nuôi trồng thủy sản</w:t>
      </w:r>
    </w:p>
    <w:p w14:paraId="3204B6DA" w14:textId="77777777" w:rsidR="009660A3" w:rsidRPr="00675817" w:rsidRDefault="009660A3" w:rsidP="000C346E">
      <w:pPr>
        <w:spacing w:before="0" w:after="0" w:line="360" w:lineRule="auto"/>
        <w:ind w:firstLine="720"/>
        <w:rPr>
          <w:i/>
          <w:iCs/>
          <w:color w:val="0D0D0D" w:themeColor="text1" w:themeTint="F2"/>
          <w:lang w:val="pt-BR"/>
        </w:rPr>
      </w:pPr>
      <w:r w:rsidRPr="00675817">
        <w:rPr>
          <w:color w:val="0D0D0D" w:themeColor="text1" w:themeTint="F2"/>
          <w:spacing w:val="-4"/>
          <w:lang w:val="vi-VN"/>
        </w:rPr>
        <w:t xml:space="preserve">Trong điều chỉnh quy hoạch diện tích đất </w:t>
      </w:r>
      <w:r w:rsidRPr="00675817">
        <w:rPr>
          <w:color w:val="0D0D0D" w:themeColor="text1" w:themeTint="F2"/>
          <w:spacing w:val="-4"/>
        </w:rPr>
        <w:t>nuôi trồng thủy sản</w:t>
      </w:r>
      <w:r w:rsidRPr="00675817">
        <w:rPr>
          <w:color w:val="0D0D0D" w:themeColor="text1" w:themeTint="F2"/>
          <w:spacing w:val="-4"/>
          <w:lang w:val="vi-VN"/>
        </w:rPr>
        <w:t xml:space="preserve"> của huyện tăng thêm </w:t>
      </w:r>
      <w:r w:rsidRPr="00675817">
        <w:rPr>
          <w:color w:val="0D0D0D" w:themeColor="text1" w:themeTint="F2"/>
        </w:rPr>
        <w:t>39,03</w:t>
      </w:r>
      <w:r w:rsidRPr="00675817">
        <w:rPr>
          <w:color w:val="0D0D0D" w:themeColor="text1" w:themeTint="F2"/>
          <w:spacing w:val="-4"/>
        </w:rPr>
        <w:t xml:space="preserve"> </w:t>
      </w:r>
      <w:r w:rsidRPr="00675817">
        <w:rPr>
          <w:color w:val="0D0D0D" w:themeColor="text1" w:themeTint="F2"/>
          <w:spacing w:val="-4"/>
          <w:lang w:val="vi-VN"/>
        </w:rPr>
        <w:t xml:space="preserve">ha để để quy hoạch </w:t>
      </w:r>
      <w:r w:rsidRPr="00675817">
        <w:rPr>
          <w:color w:val="0D0D0D" w:themeColor="text1" w:themeTint="F2"/>
          <w:spacing w:val="-4"/>
        </w:rPr>
        <w:t>được lấy từ đất trồng lúa</w:t>
      </w:r>
      <w:r w:rsidRPr="00675817">
        <w:rPr>
          <w:color w:val="0D0D0D" w:themeColor="text1" w:themeTint="F2"/>
        </w:rPr>
        <w:t>.</w:t>
      </w:r>
    </w:p>
    <w:p w14:paraId="79E7A893" w14:textId="77777777" w:rsidR="009660A3" w:rsidRPr="00675817" w:rsidRDefault="009660A3" w:rsidP="000C346E">
      <w:pPr>
        <w:spacing w:before="0" w:after="0" w:line="360" w:lineRule="auto"/>
        <w:ind w:firstLine="720"/>
        <w:rPr>
          <w:b/>
          <w:color w:val="0D0D0D" w:themeColor="text1" w:themeTint="F2"/>
          <w:lang w:val="vi-VN"/>
        </w:rPr>
      </w:pPr>
      <w:r w:rsidRPr="00675817">
        <w:rPr>
          <w:i/>
          <w:iCs/>
          <w:color w:val="0D0D0D" w:themeColor="text1" w:themeTint="F2"/>
          <w:lang w:val="pt-BR"/>
        </w:rPr>
        <w:t>- Đất</w:t>
      </w:r>
      <w:r w:rsidRPr="00675817">
        <w:rPr>
          <w:i/>
          <w:iCs/>
          <w:color w:val="0D0D0D" w:themeColor="text1" w:themeTint="F2"/>
          <w:lang w:val="vi-VN"/>
        </w:rPr>
        <w:t xml:space="preserve"> nông nghiệp khác</w:t>
      </w:r>
    </w:p>
    <w:p w14:paraId="4122CFD9" w14:textId="796005C3" w:rsidR="009660A3" w:rsidRPr="00675817" w:rsidRDefault="009660A3" w:rsidP="000C346E">
      <w:pPr>
        <w:spacing w:before="0" w:after="0" w:line="360" w:lineRule="auto"/>
        <w:ind w:firstLine="720"/>
        <w:rPr>
          <w:color w:val="0D0D0D" w:themeColor="text1" w:themeTint="F2"/>
        </w:rPr>
      </w:pPr>
      <w:r w:rsidRPr="00675817">
        <w:rPr>
          <w:color w:val="0D0D0D" w:themeColor="text1" w:themeTint="F2"/>
          <w:spacing w:val="-4"/>
          <w:lang w:val="vi-VN"/>
        </w:rPr>
        <w:t xml:space="preserve">Trong điều chỉnh quy hoạch diện tích đất nông nghiệp khác của huyện tăng thêm </w:t>
      </w:r>
      <w:r w:rsidRPr="00675817">
        <w:rPr>
          <w:color w:val="0D0D0D" w:themeColor="text1" w:themeTint="F2"/>
          <w:spacing w:val="-4"/>
        </w:rPr>
        <w:t>7</w:t>
      </w:r>
      <w:r w:rsidR="00F11569" w:rsidRPr="00675817">
        <w:rPr>
          <w:color w:val="0D0D0D" w:themeColor="text1" w:themeTint="F2"/>
          <w:spacing w:val="-4"/>
        </w:rPr>
        <w:t>80</w:t>
      </w:r>
      <w:r w:rsidRPr="00675817">
        <w:rPr>
          <w:color w:val="0D0D0D" w:themeColor="text1" w:themeTint="F2"/>
          <w:spacing w:val="-4"/>
        </w:rPr>
        <w:t>,</w:t>
      </w:r>
      <w:r w:rsidR="00F11569" w:rsidRPr="00675817">
        <w:rPr>
          <w:color w:val="0D0D0D" w:themeColor="text1" w:themeTint="F2"/>
          <w:spacing w:val="-4"/>
        </w:rPr>
        <w:t>32</w:t>
      </w:r>
      <w:r w:rsidRPr="00675817">
        <w:rPr>
          <w:color w:val="0D0D0D" w:themeColor="text1" w:themeTint="F2"/>
          <w:spacing w:val="-4"/>
          <w:lang w:val="vi-VN"/>
        </w:rPr>
        <w:t xml:space="preserve"> ha để thực hiện các dự án, cụ thể:</w:t>
      </w:r>
    </w:p>
    <w:tbl>
      <w:tblPr>
        <w:tblW w:w="9095" w:type="dxa"/>
        <w:jc w:val="center"/>
        <w:tblLook w:val="04A0" w:firstRow="1" w:lastRow="0" w:firstColumn="1" w:lastColumn="0" w:noHBand="0" w:noVBand="1"/>
      </w:tblPr>
      <w:tblGrid>
        <w:gridCol w:w="1002"/>
        <w:gridCol w:w="4248"/>
        <w:gridCol w:w="2385"/>
        <w:gridCol w:w="1460"/>
      </w:tblGrid>
      <w:tr w:rsidR="00D051BA" w:rsidRPr="00675817" w14:paraId="6B8EC5CE" w14:textId="77777777" w:rsidTr="002C5955">
        <w:trPr>
          <w:trHeight w:val="534"/>
          <w:tblHeader/>
          <w:jc w:val="center"/>
        </w:trPr>
        <w:tc>
          <w:tcPr>
            <w:tcW w:w="10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F8CA1C7" w14:textId="77777777" w:rsidR="009660A3" w:rsidRPr="00675817" w:rsidRDefault="009660A3" w:rsidP="000C346E">
            <w:pPr>
              <w:spacing w:before="0" w:after="0" w:line="360"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STT</w:t>
            </w:r>
          </w:p>
        </w:tc>
        <w:tc>
          <w:tcPr>
            <w:tcW w:w="42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27495B" w14:textId="77777777" w:rsidR="009660A3" w:rsidRPr="00675817" w:rsidRDefault="009660A3" w:rsidP="000C346E">
            <w:pPr>
              <w:spacing w:before="0" w:after="0" w:line="360"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 xml:space="preserve">Tên công trình </w:t>
            </w:r>
          </w:p>
        </w:tc>
        <w:tc>
          <w:tcPr>
            <w:tcW w:w="23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35D77D" w14:textId="77777777" w:rsidR="009660A3" w:rsidRPr="00675817" w:rsidRDefault="009660A3" w:rsidP="000C346E">
            <w:pPr>
              <w:spacing w:before="0" w:after="0" w:line="360"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 xml:space="preserve">Địa điểm </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98AF6D" w14:textId="77777777" w:rsidR="009660A3" w:rsidRPr="00675817" w:rsidRDefault="009660A3" w:rsidP="000C346E">
            <w:pPr>
              <w:spacing w:before="0" w:after="0" w:line="360"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Diện tích QH (ha)</w:t>
            </w:r>
          </w:p>
        </w:tc>
      </w:tr>
      <w:tr w:rsidR="00D051BA" w:rsidRPr="00675817" w14:paraId="1CB649B0" w14:textId="77777777" w:rsidTr="002C5955">
        <w:trPr>
          <w:trHeight w:val="534"/>
          <w:tblHeader/>
          <w:jc w:val="center"/>
        </w:trPr>
        <w:tc>
          <w:tcPr>
            <w:tcW w:w="10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476E8A" w14:textId="77777777" w:rsidR="009660A3" w:rsidRPr="00675817" w:rsidRDefault="009660A3" w:rsidP="000C346E">
            <w:pPr>
              <w:spacing w:before="0" w:after="0" w:line="360" w:lineRule="auto"/>
              <w:jc w:val="left"/>
              <w:rPr>
                <w:rFonts w:eastAsia="Times New Roman"/>
                <w:b/>
                <w:bCs/>
                <w:color w:val="0D0D0D" w:themeColor="text1" w:themeTint="F2"/>
                <w:sz w:val="24"/>
                <w:szCs w:val="24"/>
              </w:rPr>
            </w:pPr>
          </w:p>
        </w:tc>
        <w:tc>
          <w:tcPr>
            <w:tcW w:w="42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6883F7" w14:textId="77777777" w:rsidR="009660A3" w:rsidRPr="00675817" w:rsidRDefault="009660A3" w:rsidP="000C346E">
            <w:pPr>
              <w:spacing w:before="0" w:after="0" w:line="360" w:lineRule="auto"/>
              <w:jc w:val="left"/>
              <w:rPr>
                <w:rFonts w:eastAsia="Times New Roman"/>
                <w:b/>
                <w:bCs/>
                <w:color w:val="0D0D0D" w:themeColor="text1" w:themeTint="F2"/>
                <w:sz w:val="24"/>
                <w:szCs w:val="24"/>
              </w:rPr>
            </w:pPr>
          </w:p>
        </w:tc>
        <w:tc>
          <w:tcPr>
            <w:tcW w:w="23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9B80C9" w14:textId="77777777" w:rsidR="009660A3" w:rsidRPr="00675817" w:rsidRDefault="009660A3" w:rsidP="000C346E">
            <w:pPr>
              <w:spacing w:before="0" w:after="0" w:line="360" w:lineRule="auto"/>
              <w:jc w:val="left"/>
              <w:rPr>
                <w:rFonts w:eastAsia="Times New Roman"/>
                <w:b/>
                <w:bCs/>
                <w:color w:val="0D0D0D" w:themeColor="text1" w:themeTint="F2"/>
                <w:sz w:val="24"/>
                <w:szCs w:val="24"/>
              </w:rPr>
            </w:pPr>
          </w:p>
        </w:tc>
        <w:tc>
          <w:tcPr>
            <w:tcW w:w="1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A861A1" w14:textId="77777777" w:rsidR="009660A3" w:rsidRPr="00675817" w:rsidRDefault="009660A3" w:rsidP="000C346E">
            <w:pPr>
              <w:spacing w:before="0" w:after="0" w:line="360" w:lineRule="auto"/>
              <w:jc w:val="left"/>
              <w:rPr>
                <w:rFonts w:eastAsia="Times New Roman"/>
                <w:b/>
                <w:bCs/>
                <w:color w:val="0D0D0D" w:themeColor="text1" w:themeTint="F2"/>
                <w:sz w:val="24"/>
                <w:szCs w:val="24"/>
              </w:rPr>
            </w:pPr>
          </w:p>
        </w:tc>
      </w:tr>
      <w:tr w:rsidR="00D051BA" w:rsidRPr="00675817" w14:paraId="7BA4E5D8" w14:textId="77777777" w:rsidTr="002C5955">
        <w:trPr>
          <w:trHeight w:val="396"/>
          <w:jc w:val="center"/>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1835A381" w14:textId="77777777" w:rsidR="009660A3" w:rsidRPr="00675817" w:rsidRDefault="009660A3" w:rsidP="000C346E">
            <w:pPr>
              <w:spacing w:before="0" w:after="0" w:line="360" w:lineRule="auto"/>
              <w:jc w:val="center"/>
              <w:rPr>
                <w:rFonts w:eastAsia="Times New Roman"/>
                <w:color w:val="0D0D0D" w:themeColor="text1" w:themeTint="F2"/>
                <w:sz w:val="24"/>
                <w:szCs w:val="24"/>
              </w:rPr>
            </w:pPr>
            <w:r w:rsidRPr="00675817">
              <w:rPr>
                <w:rFonts w:eastAsia="Times New Roman"/>
                <w:color w:val="0D0D0D" w:themeColor="text1" w:themeTint="F2"/>
                <w:sz w:val="24"/>
                <w:szCs w:val="24"/>
              </w:rPr>
              <w:t>1</w:t>
            </w:r>
          </w:p>
        </w:tc>
        <w:tc>
          <w:tcPr>
            <w:tcW w:w="4248" w:type="dxa"/>
            <w:tcBorders>
              <w:top w:val="single" w:sz="4" w:space="0" w:color="auto"/>
              <w:left w:val="nil"/>
              <w:bottom w:val="single" w:sz="4" w:space="0" w:color="auto"/>
              <w:right w:val="single" w:sz="4" w:space="0" w:color="auto"/>
            </w:tcBorders>
            <w:shd w:val="clear" w:color="auto" w:fill="auto"/>
            <w:vAlign w:val="bottom"/>
          </w:tcPr>
          <w:p w14:paraId="5CCE590A" w14:textId="77777777" w:rsidR="009660A3" w:rsidRPr="00675817" w:rsidRDefault="009660A3" w:rsidP="000C346E">
            <w:pPr>
              <w:spacing w:before="0" w:after="0" w:line="360" w:lineRule="auto"/>
              <w:jc w:val="left"/>
              <w:rPr>
                <w:color w:val="0D0D0D" w:themeColor="text1" w:themeTint="F2"/>
                <w:sz w:val="24"/>
                <w:szCs w:val="24"/>
              </w:rPr>
            </w:pPr>
            <w:r w:rsidRPr="00675817">
              <w:rPr>
                <w:color w:val="0D0D0D" w:themeColor="text1" w:themeTint="F2"/>
                <w:sz w:val="24"/>
                <w:szCs w:val="24"/>
              </w:rPr>
              <w:t>QH đất nông nghiệp khác (trang trại chăn nuôi) thôn Pắc Khoang</w:t>
            </w:r>
          </w:p>
        </w:tc>
        <w:tc>
          <w:tcPr>
            <w:tcW w:w="2385" w:type="dxa"/>
            <w:tcBorders>
              <w:top w:val="single" w:sz="4" w:space="0" w:color="auto"/>
              <w:left w:val="nil"/>
              <w:bottom w:val="single" w:sz="4" w:space="0" w:color="auto"/>
              <w:right w:val="single" w:sz="4" w:space="0" w:color="auto"/>
            </w:tcBorders>
            <w:shd w:val="clear" w:color="auto" w:fill="auto"/>
            <w:noWrap/>
            <w:vAlign w:val="center"/>
            <w:hideMark/>
          </w:tcPr>
          <w:p w14:paraId="733AB1EA"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sz w:val="24"/>
                <w:szCs w:val="24"/>
              </w:rPr>
              <w:t>Xã Yên Mỹ</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2DC863AE"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sz w:val="24"/>
                <w:szCs w:val="24"/>
              </w:rPr>
              <w:t>0,90</w:t>
            </w:r>
          </w:p>
        </w:tc>
      </w:tr>
      <w:tr w:rsidR="00D051BA" w:rsidRPr="00675817" w14:paraId="0C8CAFBE" w14:textId="77777777" w:rsidTr="002C5955">
        <w:trPr>
          <w:trHeight w:val="396"/>
          <w:jc w:val="center"/>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12954B" w14:textId="77777777" w:rsidR="009660A3" w:rsidRPr="00675817" w:rsidRDefault="009660A3" w:rsidP="000C346E">
            <w:pPr>
              <w:spacing w:before="0" w:after="0" w:line="360" w:lineRule="auto"/>
              <w:jc w:val="center"/>
              <w:rPr>
                <w:rFonts w:eastAsia="Times New Roman"/>
                <w:color w:val="0D0D0D" w:themeColor="text1" w:themeTint="F2"/>
                <w:sz w:val="24"/>
                <w:szCs w:val="24"/>
              </w:rPr>
            </w:pPr>
            <w:r w:rsidRPr="00675817">
              <w:rPr>
                <w:rFonts w:eastAsia="Times New Roman"/>
                <w:color w:val="0D0D0D" w:themeColor="text1" w:themeTint="F2"/>
                <w:sz w:val="24"/>
                <w:szCs w:val="24"/>
              </w:rPr>
              <w:t>2</w:t>
            </w:r>
          </w:p>
        </w:tc>
        <w:tc>
          <w:tcPr>
            <w:tcW w:w="4248" w:type="dxa"/>
            <w:tcBorders>
              <w:top w:val="single" w:sz="4" w:space="0" w:color="auto"/>
              <w:left w:val="nil"/>
              <w:bottom w:val="single" w:sz="4" w:space="0" w:color="auto"/>
              <w:right w:val="single" w:sz="4" w:space="0" w:color="auto"/>
            </w:tcBorders>
            <w:shd w:val="clear" w:color="auto" w:fill="auto"/>
            <w:vAlign w:val="center"/>
            <w:hideMark/>
          </w:tcPr>
          <w:p w14:paraId="63F6219B" w14:textId="77777777" w:rsidR="009660A3" w:rsidRPr="00675817" w:rsidRDefault="009660A3" w:rsidP="000C346E">
            <w:pPr>
              <w:spacing w:before="0" w:after="0" w:line="360" w:lineRule="auto"/>
              <w:jc w:val="left"/>
              <w:rPr>
                <w:color w:val="0D0D0D" w:themeColor="text1" w:themeTint="F2"/>
                <w:sz w:val="24"/>
                <w:szCs w:val="24"/>
              </w:rPr>
            </w:pPr>
            <w:r w:rsidRPr="00675817">
              <w:rPr>
                <w:color w:val="0D0D0D" w:themeColor="text1" w:themeTint="F2"/>
                <w:sz w:val="24"/>
                <w:szCs w:val="24"/>
              </w:rPr>
              <w:t>QH đất nông nghiệp khác (trang trại chăn nuôi) thôn Khuổi Tạo</w:t>
            </w:r>
          </w:p>
        </w:tc>
        <w:tc>
          <w:tcPr>
            <w:tcW w:w="2385" w:type="dxa"/>
            <w:tcBorders>
              <w:top w:val="single" w:sz="4" w:space="0" w:color="auto"/>
              <w:left w:val="nil"/>
              <w:bottom w:val="single" w:sz="4" w:space="0" w:color="auto"/>
              <w:right w:val="single" w:sz="4" w:space="0" w:color="auto"/>
            </w:tcBorders>
            <w:shd w:val="clear" w:color="auto" w:fill="auto"/>
            <w:noWrap/>
            <w:vAlign w:val="center"/>
            <w:hideMark/>
          </w:tcPr>
          <w:p w14:paraId="74741C76"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sz w:val="24"/>
                <w:szCs w:val="24"/>
              </w:rPr>
              <w:t>Xã Yên Mỹ</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2574CA96"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sz w:val="24"/>
                <w:szCs w:val="24"/>
              </w:rPr>
              <w:t>0,20</w:t>
            </w:r>
          </w:p>
        </w:tc>
      </w:tr>
      <w:tr w:rsidR="00D051BA" w:rsidRPr="00675817" w14:paraId="71262DED" w14:textId="77777777" w:rsidTr="002C5955">
        <w:trPr>
          <w:trHeight w:val="198"/>
          <w:jc w:val="center"/>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C3EB7EF" w14:textId="77777777" w:rsidR="009660A3" w:rsidRPr="00675817" w:rsidRDefault="009660A3" w:rsidP="000C346E">
            <w:pPr>
              <w:spacing w:before="0" w:after="0" w:line="360" w:lineRule="auto"/>
              <w:jc w:val="center"/>
              <w:rPr>
                <w:rFonts w:eastAsia="Times New Roman"/>
                <w:color w:val="0D0D0D" w:themeColor="text1" w:themeTint="F2"/>
                <w:sz w:val="24"/>
                <w:szCs w:val="24"/>
              </w:rPr>
            </w:pPr>
            <w:r w:rsidRPr="00675817">
              <w:rPr>
                <w:rFonts w:eastAsia="Times New Roman"/>
                <w:color w:val="0D0D0D" w:themeColor="text1" w:themeTint="F2"/>
                <w:sz w:val="24"/>
                <w:szCs w:val="24"/>
              </w:rPr>
              <w:t>3</w:t>
            </w:r>
          </w:p>
        </w:tc>
        <w:tc>
          <w:tcPr>
            <w:tcW w:w="4248" w:type="dxa"/>
            <w:tcBorders>
              <w:top w:val="single" w:sz="4" w:space="0" w:color="auto"/>
              <w:left w:val="nil"/>
              <w:bottom w:val="single" w:sz="4" w:space="0" w:color="auto"/>
              <w:right w:val="single" w:sz="4" w:space="0" w:color="auto"/>
            </w:tcBorders>
            <w:shd w:val="clear" w:color="auto" w:fill="auto"/>
            <w:vAlign w:val="center"/>
            <w:hideMark/>
          </w:tcPr>
          <w:p w14:paraId="5D23103B" w14:textId="77777777" w:rsidR="009660A3" w:rsidRPr="00675817" w:rsidRDefault="009660A3" w:rsidP="000C346E">
            <w:pPr>
              <w:spacing w:before="0" w:after="0" w:line="360" w:lineRule="auto"/>
              <w:jc w:val="left"/>
              <w:rPr>
                <w:color w:val="0D0D0D" w:themeColor="text1" w:themeTint="F2"/>
                <w:sz w:val="24"/>
                <w:szCs w:val="24"/>
              </w:rPr>
            </w:pPr>
            <w:r w:rsidRPr="00675817">
              <w:rPr>
                <w:color w:val="0D0D0D" w:themeColor="text1" w:themeTint="F2"/>
                <w:sz w:val="24"/>
                <w:szCs w:val="24"/>
              </w:rPr>
              <w:t>Dự án Trang trại chăn nuôi lợn giống, lợn thịt tiêu chuẩn Ánh Dương Bắc Kạn</w:t>
            </w:r>
          </w:p>
        </w:tc>
        <w:tc>
          <w:tcPr>
            <w:tcW w:w="2385" w:type="dxa"/>
            <w:tcBorders>
              <w:top w:val="single" w:sz="4" w:space="0" w:color="auto"/>
              <w:left w:val="nil"/>
              <w:bottom w:val="single" w:sz="4" w:space="0" w:color="auto"/>
              <w:right w:val="single" w:sz="4" w:space="0" w:color="auto"/>
            </w:tcBorders>
            <w:shd w:val="clear" w:color="auto" w:fill="auto"/>
            <w:vAlign w:val="center"/>
            <w:hideMark/>
          </w:tcPr>
          <w:p w14:paraId="2532A16B"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sz w:val="24"/>
                <w:szCs w:val="24"/>
              </w:rPr>
              <w:t>Xã Lương Bằng</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2267549F"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sz w:val="24"/>
                <w:szCs w:val="24"/>
              </w:rPr>
              <w:t>18,12</w:t>
            </w:r>
          </w:p>
        </w:tc>
      </w:tr>
      <w:tr w:rsidR="00D051BA" w:rsidRPr="00675817" w14:paraId="228A7A5D" w14:textId="77777777" w:rsidTr="002C5955">
        <w:trPr>
          <w:trHeight w:val="198"/>
          <w:jc w:val="center"/>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60BCD8F4" w14:textId="77777777" w:rsidR="009660A3" w:rsidRPr="00675817" w:rsidRDefault="009660A3" w:rsidP="000C346E">
            <w:pPr>
              <w:spacing w:before="0" w:after="0" w:line="360" w:lineRule="auto"/>
              <w:jc w:val="center"/>
              <w:rPr>
                <w:rFonts w:eastAsia="Times New Roman"/>
                <w:color w:val="0D0D0D" w:themeColor="text1" w:themeTint="F2"/>
                <w:sz w:val="24"/>
                <w:szCs w:val="24"/>
              </w:rPr>
            </w:pPr>
            <w:r w:rsidRPr="00675817">
              <w:rPr>
                <w:rFonts w:eastAsia="Times New Roman"/>
                <w:color w:val="0D0D0D" w:themeColor="text1" w:themeTint="F2"/>
                <w:sz w:val="24"/>
                <w:szCs w:val="24"/>
              </w:rPr>
              <w:t>4</w:t>
            </w:r>
          </w:p>
        </w:tc>
        <w:tc>
          <w:tcPr>
            <w:tcW w:w="4248" w:type="dxa"/>
            <w:tcBorders>
              <w:top w:val="single" w:sz="4" w:space="0" w:color="auto"/>
              <w:left w:val="nil"/>
              <w:bottom w:val="single" w:sz="4" w:space="0" w:color="auto"/>
              <w:right w:val="single" w:sz="4" w:space="0" w:color="auto"/>
            </w:tcBorders>
            <w:shd w:val="clear" w:color="auto" w:fill="auto"/>
            <w:vAlign w:val="center"/>
            <w:hideMark/>
          </w:tcPr>
          <w:p w14:paraId="47DBEC38" w14:textId="77777777" w:rsidR="009660A3" w:rsidRPr="00675817" w:rsidRDefault="009660A3" w:rsidP="000C346E">
            <w:pPr>
              <w:spacing w:before="0" w:after="0" w:line="360" w:lineRule="auto"/>
              <w:jc w:val="left"/>
              <w:rPr>
                <w:color w:val="0D0D0D" w:themeColor="text1" w:themeTint="F2"/>
                <w:sz w:val="24"/>
                <w:szCs w:val="24"/>
              </w:rPr>
            </w:pPr>
            <w:r w:rsidRPr="00675817">
              <w:rPr>
                <w:color w:val="0D0D0D" w:themeColor="text1" w:themeTint="F2"/>
                <w:sz w:val="24"/>
                <w:szCs w:val="24"/>
              </w:rPr>
              <w:t>QH đất xây dựng trang trại</w:t>
            </w:r>
          </w:p>
        </w:tc>
        <w:tc>
          <w:tcPr>
            <w:tcW w:w="2385" w:type="dxa"/>
            <w:tcBorders>
              <w:top w:val="single" w:sz="4" w:space="0" w:color="auto"/>
              <w:left w:val="nil"/>
              <w:bottom w:val="single" w:sz="4" w:space="0" w:color="auto"/>
              <w:right w:val="single" w:sz="4" w:space="0" w:color="auto"/>
            </w:tcBorders>
            <w:shd w:val="clear" w:color="auto" w:fill="auto"/>
            <w:vAlign w:val="center"/>
            <w:hideMark/>
          </w:tcPr>
          <w:p w14:paraId="5B02098B"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sz w:val="24"/>
                <w:szCs w:val="24"/>
              </w:rPr>
              <w:t>Xã Bình Trung</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7834F43B"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sz w:val="24"/>
                <w:szCs w:val="24"/>
              </w:rPr>
              <w:t>19,34</w:t>
            </w:r>
          </w:p>
        </w:tc>
      </w:tr>
      <w:tr w:rsidR="00D051BA" w:rsidRPr="00675817" w14:paraId="349D5C3D" w14:textId="77777777" w:rsidTr="002C5955">
        <w:trPr>
          <w:trHeight w:val="198"/>
          <w:jc w:val="center"/>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3585103C" w14:textId="77777777" w:rsidR="009660A3" w:rsidRPr="00675817" w:rsidRDefault="009660A3" w:rsidP="000C346E">
            <w:pPr>
              <w:spacing w:before="0" w:after="0" w:line="360" w:lineRule="auto"/>
              <w:jc w:val="center"/>
              <w:rPr>
                <w:rFonts w:eastAsia="Times New Roman"/>
                <w:color w:val="0D0D0D" w:themeColor="text1" w:themeTint="F2"/>
                <w:sz w:val="24"/>
                <w:szCs w:val="24"/>
              </w:rPr>
            </w:pPr>
            <w:r w:rsidRPr="00675817">
              <w:rPr>
                <w:rFonts w:eastAsia="Times New Roman"/>
                <w:color w:val="0D0D0D" w:themeColor="text1" w:themeTint="F2"/>
                <w:sz w:val="24"/>
                <w:szCs w:val="24"/>
              </w:rPr>
              <w:t>5</w:t>
            </w:r>
          </w:p>
        </w:tc>
        <w:tc>
          <w:tcPr>
            <w:tcW w:w="4248" w:type="dxa"/>
            <w:tcBorders>
              <w:top w:val="single" w:sz="4" w:space="0" w:color="auto"/>
              <w:left w:val="nil"/>
              <w:bottom w:val="single" w:sz="4" w:space="0" w:color="auto"/>
              <w:right w:val="single" w:sz="4" w:space="0" w:color="auto"/>
            </w:tcBorders>
            <w:shd w:val="clear" w:color="auto" w:fill="auto"/>
            <w:vAlign w:val="center"/>
            <w:hideMark/>
          </w:tcPr>
          <w:p w14:paraId="4CCCAE74" w14:textId="77777777" w:rsidR="009660A3" w:rsidRPr="00675817" w:rsidRDefault="009660A3" w:rsidP="000C346E">
            <w:pPr>
              <w:spacing w:before="0" w:after="0" w:line="360" w:lineRule="auto"/>
              <w:jc w:val="left"/>
              <w:rPr>
                <w:color w:val="0D0D0D" w:themeColor="text1" w:themeTint="F2"/>
                <w:sz w:val="24"/>
                <w:szCs w:val="24"/>
              </w:rPr>
            </w:pPr>
            <w:r w:rsidRPr="00675817">
              <w:rPr>
                <w:color w:val="0D0D0D" w:themeColor="text1" w:themeTint="F2"/>
                <w:sz w:val="24"/>
                <w:szCs w:val="24"/>
              </w:rPr>
              <w:t>Dự án trang trại lợn nái, lợn thịt siêu nạc tại thôn Pác Nghiên</w:t>
            </w:r>
          </w:p>
        </w:tc>
        <w:tc>
          <w:tcPr>
            <w:tcW w:w="2385" w:type="dxa"/>
            <w:tcBorders>
              <w:top w:val="single" w:sz="4" w:space="0" w:color="auto"/>
              <w:left w:val="nil"/>
              <w:bottom w:val="single" w:sz="4" w:space="0" w:color="auto"/>
              <w:right w:val="single" w:sz="4" w:space="0" w:color="auto"/>
            </w:tcBorders>
            <w:shd w:val="clear" w:color="auto" w:fill="auto"/>
            <w:noWrap/>
            <w:vAlign w:val="center"/>
            <w:hideMark/>
          </w:tcPr>
          <w:p w14:paraId="634D7E1E"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sz w:val="24"/>
                <w:szCs w:val="24"/>
              </w:rPr>
              <w:t>Xã Bình Trung</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2EEC26E8"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sz w:val="24"/>
                <w:szCs w:val="24"/>
              </w:rPr>
              <w:t>24,57</w:t>
            </w:r>
          </w:p>
        </w:tc>
      </w:tr>
      <w:tr w:rsidR="00D051BA" w:rsidRPr="00675817" w14:paraId="15E2698B" w14:textId="77777777" w:rsidTr="002C5955">
        <w:trPr>
          <w:trHeight w:val="198"/>
          <w:jc w:val="center"/>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13E84E5B" w14:textId="77777777" w:rsidR="009660A3" w:rsidRPr="00675817" w:rsidRDefault="009660A3" w:rsidP="000C346E">
            <w:pPr>
              <w:spacing w:before="0" w:after="0" w:line="360" w:lineRule="auto"/>
              <w:jc w:val="center"/>
              <w:rPr>
                <w:rFonts w:eastAsia="Times New Roman"/>
                <w:color w:val="0D0D0D" w:themeColor="text1" w:themeTint="F2"/>
                <w:sz w:val="24"/>
                <w:szCs w:val="24"/>
              </w:rPr>
            </w:pPr>
            <w:r w:rsidRPr="00675817">
              <w:rPr>
                <w:rFonts w:eastAsia="Times New Roman"/>
                <w:color w:val="0D0D0D" w:themeColor="text1" w:themeTint="F2"/>
                <w:sz w:val="24"/>
                <w:szCs w:val="24"/>
              </w:rPr>
              <w:t>6</w:t>
            </w:r>
          </w:p>
        </w:tc>
        <w:tc>
          <w:tcPr>
            <w:tcW w:w="4248" w:type="dxa"/>
            <w:tcBorders>
              <w:top w:val="single" w:sz="4" w:space="0" w:color="auto"/>
              <w:left w:val="nil"/>
              <w:bottom w:val="single" w:sz="4" w:space="0" w:color="auto"/>
              <w:right w:val="single" w:sz="4" w:space="0" w:color="auto"/>
            </w:tcBorders>
            <w:shd w:val="clear" w:color="auto" w:fill="auto"/>
            <w:vAlign w:val="center"/>
            <w:hideMark/>
          </w:tcPr>
          <w:p w14:paraId="5212A364" w14:textId="77777777" w:rsidR="009660A3" w:rsidRPr="00675817" w:rsidRDefault="009660A3" w:rsidP="000C346E">
            <w:pPr>
              <w:spacing w:before="0" w:after="0" w:line="360" w:lineRule="auto"/>
              <w:jc w:val="left"/>
              <w:rPr>
                <w:color w:val="0D0D0D" w:themeColor="text1" w:themeTint="F2"/>
                <w:sz w:val="24"/>
                <w:szCs w:val="24"/>
              </w:rPr>
            </w:pPr>
            <w:r w:rsidRPr="00675817">
              <w:rPr>
                <w:color w:val="0D0D0D" w:themeColor="text1" w:themeTint="F2"/>
                <w:sz w:val="24"/>
                <w:szCs w:val="24"/>
              </w:rPr>
              <w:t>Dự án trang trại trồng trọt - chăn nuôi Bảo Tiến, tại thôn Vằng Doọc</w:t>
            </w:r>
          </w:p>
        </w:tc>
        <w:tc>
          <w:tcPr>
            <w:tcW w:w="2385" w:type="dxa"/>
            <w:tcBorders>
              <w:top w:val="single" w:sz="4" w:space="0" w:color="auto"/>
              <w:left w:val="nil"/>
              <w:bottom w:val="single" w:sz="4" w:space="0" w:color="auto"/>
              <w:right w:val="single" w:sz="4" w:space="0" w:color="auto"/>
            </w:tcBorders>
            <w:shd w:val="clear" w:color="auto" w:fill="auto"/>
            <w:noWrap/>
            <w:vAlign w:val="center"/>
            <w:hideMark/>
          </w:tcPr>
          <w:p w14:paraId="30132538"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sz w:val="24"/>
                <w:szCs w:val="24"/>
              </w:rPr>
              <w:t>Xã Bình Trung</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6987B2C7"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sz w:val="24"/>
                <w:szCs w:val="24"/>
              </w:rPr>
              <w:t>44,00</w:t>
            </w:r>
          </w:p>
        </w:tc>
      </w:tr>
      <w:tr w:rsidR="00D051BA" w:rsidRPr="00675817" w14:paraId="43B85B40" w14:textId="77777777" w:rsidTr="002C5955">
        <w:trPr>
          <w:trHeight w:val="396"/>
          <w:jc w:val="center"/>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29F7A688" w14:textId="77777777" w:rsidR="009660A3" w:rsidRPr="00675817" w:rsidRDefault="009660A3" w:rsidP="000C346E">
            <w:pPr>
              <w:spacing w:before="0" w:after="0" w:line="360" w:lineRule="auto"/>
              <w:jc w:val="center"/>
              <w:rPr>
                <w:rFonts w:eastAsia="Times New Roman"/>
                <w:color w:val="0D0D0D" w:themeColor="text1" w:themeTint="F2"/>
                <w:sz w:val="24"/>
                <w:szCs w:val="24"/>
              </w:rPr>
            </w:pPr>
            <w:r w:rsidRPr="00675817">
              <w:rPr>
                <w:rFonts w:eastAsia="Times New Roman"/>
                <w:color w:val="0D0D0D" w:themeColor="text1" w:themeTint="F2"/>
                <w:sz w:val="24"/>
                <w:szCs w:val="24"/>
              </w:rPr>
              <w:t>7</w:t>
            </w:r>
          </w:p>
        </w:tc>
        <w:tc>
          <w:tcPr>
            <w:tcW w:w="4248" w:type="dxa"/>
            <w:tcBorders>
              <w:top w:val="single" w:sz="4" w:space="0" w:color="auto"/>
              <w:left w:val="nil"/>
              <w:bottom w:val="single" w:sz="4" w:space="0" w:color="auto"/>
              <w:right w:val="single" w:sz="4" w:space="0" w:color="auto"/>
            </w:tcBorders>
            <w:shd w:val="clear" w:color="auto" w:fill="auto"/>
            <w:vAlign w:val="center"/>
            <w:hideMark/>
          </w:tcPr>
          <w:p w14:paraId="1CBC6941" w14:textId="77777777" w:rsidR="009660A3" w:rsidRPr="00675817" w:rsidRDefault="009660A3" w:rsidP="000C346E">
            <w:pPr>
              <w:spacing w:before="0" w:after="0" w:line="360" w:lineRule="auto"/>
              <w:jc w:val="left"/>
              <w:rPr>
                <w:color w:val="0D0D0D" w:themeColor="text1" w:themeTint="F2"/>
                <w:sz w:val="24"/>
                <w:szCs w:val="24"/>
              </w:rPr>
            </w:pPr>
            <w:r w:rsidRPr="00675817">
              <w:rPr>
                <w:color w:val="0D0D0D" w:themeColor="text1" w:themeTint="F2"/>
                <w:sz w:val="24"/>
                <w:szCs w:val="24"/>
              </w:rPr>
              <w:t>Khu trang trại chăn nuôi</w:t>
            </w:r>
          </w:p>
        </w:tc>
        <w:tc>
          <w:tcPr>
            <w:tcW w:w="2385" w:type="dxa"/>
            <w:tcBorders>
              <w:top w:val="single" w:sz="4" w:space="0" w:color="auto"/>
              <w:left w:val="nil"/>
              <w:bottom w:val="single" w:sz="4" w:space="0" w:color="auto"/>
              <w:right w:val="single" w:sz="4" w:space="0" w:color="auto"/>
            </w:tcBorders>
            <w:shd w:val="clear" w:color="auto" w:fill="auto"/>
            <w:noWrap/>
            <w:vAlign w:val="center"/>
            <w:hideMark/>
          </w:tcPr>
          <w:p w14:paraId="031E9EC9"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sz w:val="24"/>
                <w:szCs w:val="24"/>
              </w:rPr>
              <w:t>Xã Nam Cường</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48BE3306"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sz w:val="24"/>
                <w:szCs w:val="24"/>
              </w:rPr>
              <w:t>6,80</w:t>
            </w:r>
          </w:p>
        </w:tc>
      </w:tr>
      <w:tr w:rsidR="00D051BA" w:rsidRPr="00675817" w14:paraId="3C431787" w14:textId="77777777" w:rsidTr="002C5955">
        <w:trPr>
          <w:trHeight w:val="396"/>
          <w:jc w:val="center"/>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12919094" w14:textId="77777777" w:rsidR="009660A3" w:rsidRPr="00675817" w:rsidRDefault="009660A3" w:rsidP="000C346E">
            <w:pPr>
              <w:spacing w:before="0" w:after="0" w:line="360" w:lineRule="auto"/>
              <w:jc w:val="center"/>
              <w:rPr>
                <w:rFonts w:eastAsia="Times New Roman"/>
                <w:color w:val="0D0D0D" w:themeColor="text1" w:themeTint="F2"/>
                <w:sz w:val="24"/>
                <w:szCs w:val="24"/>
              </w:rPr>
            </w:pPr>
            <w:r w:rsidRPr="00675817">
              <w:rPr>
                <w:rFonts w:eastAsia="Times New Roman"/>
                <w:color w:val="0D0D0D" w:themeColor="text1" w:themeTint="F2"/>
                <w:sz w:val="24"/>
                <w:szCs w:val="24"/>
              </w:rPr>
              <w:t>8</w:t>
            </w:r>
          </w:p>
        </w:tc>
        <w:tc>
          <w:tcPr>
            <w:tcW w:w="4248" w:type="dxa"/>
            <w:tcBorders>
              <w:top w:val="single" w:sz="4" w:space="0" w:color="auto"/>
              <w:left w:val="nil"/>
              <w:bottom w:val="single" w:sz="4" w:space="0" w:color="auto"/>
              <w:right w:val="single" w:sz="4" w:space="0" w:color="auto"/>
            </w:tcBorders>
            <w:shd w:val="clear" w:color="auto" w:fill="auto"/>
            <w:vAlign w:val="center"/>
            <w:hideMark/>
          </w:tcPr>
          <w:p w14:paraId="75642793" w14:textId="77777777" w:rsidR="009660A3" w:rsidRPr="00675817" w:rsidRDefault="009660A3" w:rsidP="000C346E">
            <w:pPr>
              <w:spacing w:before="0" w:after="0" w:line="360" w:lineRule="auto"/>
              <w:jc w:val="left"/>
              <w:rPr>
                <w:color w:val="0D0D0D" w:themeColor="text1" w:themeTint="F2"/>
                <w:sz w:val="24"/>
                <w:szCs w:val="24"/>
              </w:rPr>
            </w:pPr>
            <w:r w:rsidRPr="00675817">
              <w:rPr>
                <w:color w:val="0D0D0D" w:themeColor="text1" w:themeTint="F2"/>
                <w:sz w:val="24"/>
                <w:szCs w:val="24"/>
              </w:rPr>
              <w:t>Quy hoạch phát triển Du lịch địa phương</w:t>
            </w:r>
          </w:p>
        </w:tc>
        <w:tc>
          <w:tcPr>
            <w:tcW w:w="2385" w:type="dxa"/>
            <w:tcBorders>
              <w:top w:val="single" w:sz="4" w:space="0" w:color="auto"/>
              <w:left w:val="nil"/>
              <w:bottom w:val="single" w:sz="4" w:space="0" w:color="auto"/>
              <w:right w:val="single" w:sz="4" w:space="0" w:color="auto"/>
            </w:tcBorders>
            <w:shd w:val="clear" w:color="auto" w:fill="auto"/>
            <w:noWrap/>
            <w:vAlign w:val="center"/>
            <w:hideMark/>
          </w:tcPr>
          <w:p w14:paraId="1E4F19E1"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sz w:val="24"/>
                <w:szCs w:val="24"/>
              </w:rPr>
              <w:t>Xã Ngọc Phái</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5BA0A0BB"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sz w:val="24"/>
                <w:szCs w:val="24"/>
              </w:rPr>
              <w:t>2,31</w:t>
            </w:r>
          </w:p>
        </w:tc>
      </w:tr>
      <w:tr w:rsidR="00D051BA" w:rsidRPr="00675817" w14:paraId="7CF9D46E" w14:textId="77777777" w:rsidTr="002C5955">
        <w:trPr>
          <w:trHeight w:val="396"/>
          <w:jc w:val="center"/>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74EA579A" w14:textId="77777777" w:rsidR="009660A3" w:rsidRPr="00675817" w:rsidRDefault="009660A3" w:rsidP="000C346E">
            <w:pPr>
              <w:spacing w:before="0" w:after="0" w:line="360" w:lineRule="auto"/>
              <w:jc w:val="center"/>
              <w:rPr>
                <w:rFonts w:eastAsia="Times New Roman"/>
                <w:color w:val="0D0D0D" w:themeColor="text1" w:themeTint="F2"/>
                <w:sz w:val="24"/>
                <w:szCs w:val="24"/>
              </w:rPr>
            </w:pPr>
            <w:r w:rsidRPr="00675817">
              <w:rPr>
                <w:rFonts w:eastAsia="Times New Roman"/>
                <w:color w:val="0D0D0D" w:themeColor="text1" w:themeTint="F2"/>
                <w:sz w:val="24"/>
                <w:szCs w:val="24"/>
              </w:rPr>
              <w:t>9</w:t>
            </w:r>
          </w:p>
        </w:tc>
        <w:tc>
          <w:tcPr>
            <w:tcW w:w="4248" w:type="dxa"/>
            <w:tcBorders>
              <w:top w:val="single" w:sz="4" w:space="0" w:color="auto"/>
              <w:left w:val="nil"/>
              <w:bottom w:val="single" w:sz="4" w:space="0" w:color="auto"/>
              <w:right w:val="single" w:sz="4" w:space="0" w:color="auto"/>
            </w:tcBorders>
            <w:shd w:val="clear" w:color="auto" w:fill="auto"/>
            <w:vAlign w:val="center"/>
          </w:tcPr>
          <w:p w14:paraId="5D2FACAC" w14:textId="77777777" w:rsidR="009660A3" w:rsidRPr="00675817" w:rsidRDefault="009660A3" w:rsidP="000C346E">
            <w:pPr>
              <w:spacing w:before="0" w:after="0" w:line="360" w:lineRule="auto"/>
              <w:jc w:val="left"/>
              <w:rPr>
                <w:color w:val="0D0D0D" w:themeColor="text1" w:themeTint="F2"/>
                <w:sz w:val="24"/>
                <w:szCs w:val="24"/>
              </w:rPr>
            </w:pPr>
            <w:r w:rsidRPr="00675817">
              <w:rPr>
                <w:color w:val="0D0D0D" w:themeColor="text1" w:themeTint="F2"/>
                <w:sz w:val="24"/>
                <w:szCs w:val="24"/>
              </w:rPr>
              <w:t>QH đất xây dựng trang trại</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09003AE6"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sz w:val="24"/>
                <w:szCs w:val="24"/>
              </w:rPr>
              <w:t>Xã Ngọc Phái</w:t>
            </w:r>
          </w:p>
        </w:tc>
        <w:tc>
          <w:tcPr>
            <w:tcW w:w="1460" w:type="dxa"/>
            <w:tcBorders>
              <w:top w:val="single" w:sz="4" w:space="0" w:color="auto"/>
              <w:left w:val="nil"/>
              <w:bottom w:val="single" w:sz="4" w:space="0" w:color="auto"/>
              <w:right w:val="single" w:sz="4" w:space="0" w:color="auto"/>
            </w:tcBorders>
            <w:shd w:val="clear" w:color="auto" w:fill="auto"/>
            <w:vAlign w:val="center"/>
          </w:tcPr>
          <w:p w14:paraId="68E0390F"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sz w:val="24"/>
                <w:szCs w:val="24"/>
              </w:rPr>
              <w:t>6,28</w:t>
            </w:r>
          </w:p>
        </w:tc>
      </w:tr>
      <w:tr w:rsidR="00D051BA" w:rsidRPr="00675817" w14:paraId="352BB5EB" w14:textId="77777777" w:rsidTr="002C5955">
        <w:trPr>
          <w:trHeight w:val="396"/>
          <w:jc w:val="center"/>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175773F4" w14:textId="77777777" w:rsidR="009660A3" w:rsidRPr="00675817" w:rsidRDefault="009660A3" w:rsidP="000C346E">
            <w:pPr>
              <w:spacing w:before="0" w:after="0" w:line="360" w:lineRule="auto"/>
              <w:jc w:val="center"/>
              <w:rPr>
                <w:rFonts w:eastAsia="Times New Roman"/>
                <w:color w:val="0D0D0D" w:themeColor="text1" w:themeTint="F2"/>
                <w:sz w:val="24"/>
                <w:szCs w:val="24"/>
              </w:rPr>
            </w:pPr>
            <w:r w:rsidRPr="00675817">
              <w:rPr>
                <w:rFonts w:eastAsia="Times New Roman"/>
                <w:color w:val="0D0D0D" w:themeColor="text1" w:themeTint="F2"/>
                <w:sz w:val="24"/>
                <w:szCs w:val="24"/>
              </w:rPr>
              <w:t>10</w:t>
            </w:r>
          </w:p>
        </w:tc>
        <w:tc>
          <w:tcPr>
            <w:tcW w:w="4248" w:type="dxa"/>
            <w:tcBorders>
              <w:top w:val="single" w:sz="4" w:space="0" w:color="auto"/>
              <w:left w:val="nil"/>
              <w:bottom w:val="single" w:sz="4" w:space="0" w:color="auto"/>
              <w:right w:val="single" w:sz="4" w:space="0" w:color="auto"/>
            </w:tcBorders>
            <w:shd w:val="clear" w:color="auto" w:fill="auto"/>
            <w:vAlign w:val="center"/>
          </w:tcPr>
          <w:p w14:paraId="11081203" w14:textId="77777777" w:rsidR="009660A3" w:rsidRPr="00675817" w:rsidRDefault="009660A3" w:rsidP="000C346E">
            <w:pPr>
              <w:spacing w:before="0" w:after="0" w:line="360" w:lineRule="auto"/>
              <w:jc w:val="left"/>
              <w:rPr>
                <w:color w:val="0D0D0D" w:themeColor="text1" w:themeTint="F2"/>
                <w:sz w:val="24"/>
                <w:szCs w:val="24"/>
              </w:rPr>
            </w:pPr>
            <w:r w:rsidRPr="00675817">
              <w:rPr>
                <w:color w:val="0D0D0D" w:themeColor="text1" w:themeTint="F2"/>
                <w:sz w:val="24"/>
                <w:szCs w:val="24"/>
              </w:rPr>
              <w:t>QH khu sản xuất nông nghiệp</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7DA7C3AB"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sz w:val="24"/>
                <w:szCs w:val="24"/>
              </w:rPr>
              <w:t>Xã Nghĩa Tá</w:t>
            </w:r>
          </w:p>
        </w:tc>
        <w:tc>
          <w:tcPr>
            <w:tcW w:w="1460" w:type="dxa"/>
            <w:tcBorders>
              <w:top w:val="single" w:sz="4" w:space="0" w:color="auto"/>
              <w:left w:val="nil"/>
              <w:bottom w:val="single" w:sz="4" w:space="0" w:color="auto"/>
              <w:right w:val="single" w:sz="4" w:space="0" w:color="auto"/>
            </w:tcBorders>
            <w:shd w:val="clear" w:color="auto" w:fill="auto"/>
            <w:vAlign w:val="center"/>
          </w:tcPr>
          <w:p w14:paraId="280A7B5F"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sz w:val="24"/>
                <w:szCs w:val="24"/>
              </w:rPr>
              <w:t>0,85</w:t>
            </w:r>
          </w:p>
        </w:tc>
      </w:tr>
      <w:tr w:rsidR="00D051BA" w:rsidRPr="00675817" w14:paraId="76B1EA98" w14:textId="77777777" w:rsidTr="002C5955">
        <w:trPr>
          <w:trHeight w:val="396"/>
          <w:jc w:val="center"/>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68EEBA02" w14:textId="77777777" w:rsidR="009660A3" w:rsidRPr="00675817" w:rsidRDefault="009660A3" w:rsidP="000C346E">
            <w:pPr>
              <w:spacing w:before="0" w:after="0" w:line="360" w:lineRule="auto"/>
              <w:jc w:val="center"/>
              <w:rPr>
                <w:rFonts w:eastAsia="Times New Roman"/>
                <w:color w:val="0D0D0D" w:themeColor="text1" w:themeTint="F2"/>
                <w:sz w:val="24"/>
                <w:szCs w:val="24"/>
              </w:rPr>
            </w:pPr>
            <w:r w:rsidRPr="00675817">
              <w:rPr>
                <w:rFonts w:eastAsia="Times New Roman"/>
                <w:color w:val="0D0D0D" w:themeColor="text1" w:themeTint="F2"/>
                <w:sz w:val="24"/>
                <w:szCs w:val="24"/>
              </w:rPr>
              <w:t>11</w:t>
            </w:r>
          </w:p>
        </w:tc>
        <w:tc>
          <w:tcPr>
            <w:tcW w:w="4248" w:type="dxa"/>
            <w:tcBorders>
              <w:top w:val="single" w:sz="4" w:space="0" w:color="auto"/>
              <w:left w:val="nil"/>
              <w:bottom w:val="single" w:sz="4" w:space="0" w:color="auto"/>
              <w:right w:val="single" w:sz="4" w:space="0" w:color="auto"/>
            </w:tcBorders>
            <w:shd w:val="clear" w:color="auto" w:fill="auto"/>
            <w:vAlign w:val="center"/>
          </w:tcPr>
          <w:p w14:paraId="2962BD10" w14:textId="77777777" w:rsidR="009660A3" w:rsidRPr="00675817" w:rsidRDefault="009660A3" w:rsidP="000C346E">
            <w:pPr>
              <w:spacing w:before="0" w:after="0" w:line="360" w:lineRule="auto"/>
              <w:jc w:val="left"/>
              <w:rPr>
                <w:color w:val="0D0D0D" w:themeColor="text1" w:themeTint="F2"/>
                <w:sz w:val="24"/>
                <w:szCs w:val="24"/>
              </w:rPr>
            </w:pPr>
            <w:r w:rsidRPr="00675817">
              <w:rPr>
                <w:color w:val="0D0D0D" w:themeColor="text1" w:themeTint="F2"/>
                <w:sz w:val="24"/>
                <w:szCs w:val="24"/>
              </w:rPr>
              <w:t>Trang trại lợn Thế Anh</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4BFBDC96"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sz w:val="24"/>
                <w:szCs w:val="24"/>
              </w:rPr>
              <w:t>Xã Đồng Lạc</w:t>
            </w:r>
          </w:p>
        </w:tc>
        <w:tc>
          <w:tcPr>
            <w:tcW w:w="1460" w:type="dxa"/>
            <w:tcBorders>
              <w:top w:val="single" w:sz="4" w:space="0" w:color="auto"/>
              <w:left w:val="nil"/>
              <w:bottom w:val="single" w:sz="4" w:space="0" w:color="auto"/>
              <w:right w:val="single" w:sz="4" w:space="0" w:color="auto"/>
            </w:tcBorders>
            <w:shd w:val="clear" w:color="auto" w:fill="auto"/>
            <w:vAlign w:val="center"/>
          </w:tcPr>
          <w:p w14:paraId="184A552A" w14:textId="6CD4E1D0" w:rsidR="009660A3" w:rsidRPr="00675817" w:rsidRDefault="007736EA" w:rsidP="000C346E">
            <w:pPr>
              <w:spacing w:before="0" w:after="0" w:line="360" w:lineRule="auto"/>
              <w:jc w:val="center"/>
              <w:rPr>
                <w:color w:val="0D0D0D" w:themeColor="text1" w:themeTint="F2"/>
                <w:sz w:val="24"/>
                <w:szCs w:val="24"/>
              </w:rPr>
            </w:pPr>
            <w:r w:rsidRPr="00675817">
              <w:rPr>
                <w:color w:val="0D0D0D" w:themeColor="text1" w:themeTint="F2"/>
                <w:sz w:val="24"/>
                <w:szCs w:val="24"/>
              </w:rPr>
              <w:t>0,63</w:t>
            </w:r>
          </w:p>
        </w:tc>
      </w:tr>
      <w:tr w:rsidR="00D051BA" w:rsidRPr="00675817" w14:paraId="33565BB0" w14:textId="77777777" w:rsidTr="002C5955">
        <w:trPr>
          <w:trHeight w:val="396"/>
          <w:jc w:val="center"/>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2281CE38" w14:textId="77777777" w:rsidR="009660A3" w:rsidRPr="00675817" w:rsidRDefault="009660A3" w:rsidP="000C346E">
            <w:pPr>
              <w:spacing w:before="0" w:after="0" w:line="360" w:lineRule="auto"/>
              <w:jc w:val="center"/>
              <w:rPr>
                <w:rFonts w:eastAsia="Times New Roman"/>
                <w:color w:val="0D0D0D" w:themeColor="text1" w:themeTint="F2"/>
                <w:sz w:val="24"/>
                <w:szCs w:val="24"/>
              </w:rPr>
            </w:pPr>
            <w:r w:rsidRPr="00675817">
              <w:rPr>
                <w:rFonts w:eastAsia="Times New Roman"/>
                <w:color w:val="0D0D0D" w:themeColor="text1" w:themeTint="F2"/>
                <w:sz w:val="24"/>
                <w:szCs w:val="24"/>
              </w:rPr>
              <w:t>12</w:t>
            </w:r>
          </w:p>
        </w:tc>
        <w:tc>
          <w:tcPr>
            <w:tcW w:w="4248" w:type="dxa"/>
            <w:tcBorders>
              <w:top w:val="single" w:sz="4" w:space="0" w:color="auto"/>
              <w:left w:val="nil"/>
              <w:bottom w:val="single" w:sz="4" w:space="0" w:color="auto"/>
              <w:right w:val="single" w:sz="4" w:space="0" w:color="auto"/>
            </w:tcBorders>
            <w:shd w:val="clear" w:color="auto" w:fill="auto"/>
            <w:vAlign w:val="center"/>
          </w:tcPr>
          <w:p w14:paraId="68D0FDB4" w14:textId="77777777" w:rsidR="009660A3" w:rsidRPr="00675817" w:rsidRDefault="009660A3" w:rsidP="000C346E">
            <w:pPr>
              <w:spacing w:before="0" w:after="0" w:line="360" w:lineRule="auto"/>
              <w:jc w:val="left"/>
              <w:rPr>
                <w:color w:val="0D0D0D" w:themeColor="text1" w:themeTint="F2"/>
                <w:sz w:val="24"/>
                <w:szCs w:val="24"/>
              </w:rPr>
            </w:pPr>
            <w:r w:rsidRPr="00675817">
              <w:rPr>
                <w:color w:val="0D0D0D" w:themeColor="text1" w:themeTint="F2"/>
                <w:sz w:val="24"/>
                <w:szCs w:val="24"/>
              </w:rPr>
              <w:t>Quy hoạch trang trại cá hồi thôn Bản Mới</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34A1C78B"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sz w:val="24"/>
                <w:szCs w:val="24"/>
              </w:rPr>
              <w:t>Xã Bằng Phúc</w:t>
            </w:r>
          </w:p>
        </w:tc>
        <w:tc>
          <w:tcPr>
            <w:tcW w:w="1460" w:type="dxa"/>
            <w:tcBorders>
              <w:top w:val="single" w:sz="4" w:space="0" w:color="auto"/>
              <w:left w:val="nil"/>
              <w:bottom w:val="single" w:sz="4" w:space="0" w:color="auto"/>
              <w:right w:val="single" w:sz="4" w:space="0" w:color="auto"/>
            </w:tcBorders>
            <w:shd w:val="clear" w:color="auto" w:fill="auto"/>
            <w:vAlign w:val="center"/>
          </w:tcPr>
          <w:p w14:paraId="3D710194"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sz w:val="24"/>
                <w:szCs w:val="24"/>
              </w:rPr>
              <w:t>0,44</w:t>
            </w:r>
          </w:p>
        </w:tc>
      </w:tr>
      <w:tr w:rsidR="00D051BA" w:rsidRPr="00675817" w14:paraId="6B09D2A2" w14:textId="77777777" w:rsidTr="002C5955">
        <w:trPr>
          <w:trHeight w:val="396"/>
          <w:jc w:val="center"/>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13084F60" w14:textId="77777777" w:rsidR="009660A3" w:rsidRPr="00675817" w:rsidRDefault="009660A3" w:rsidP="000C346E">
            <w:pPr>
              <w:spacing w:before="0" w:after="0" w:line="360" w:lineRule="auto"/>
              <w:jc w:val="center"/>
              <w:rPr>
                <w:rFonts w:eastAsia="Times New Roman"/>
                <w:color w:val="0D0D0D" w:themeColor="text1" w:themeTint="F2"/>
                <w:sz w:val="24"/>
                <w:szCs w:val="24"/>
              </w:rPr>
            </w:pPr>
            <w:r w:rsidRPr="00675817">
              <w:rPr>
                <w:rFonts w:eastAsia="Times New Roman"/>
                <w:color w:val="0D0D0D" w:themeColor="text1" w:themeTint="F2"/>
                <w:sz w:val="24"/>
                <w:szCs w:val="24"/>
              </w:rPr>
              <w:t>13</w:t>
            </w:r>
          </w:p>
        </w:tc>
        <w:tc>
          <w:tcPr>
            <w:tcW w:w="4248" w:type="dxa"/>
            <w:tcBorders>
              <w:top w:val="single" w:sz="4" w:space="0" w:color="auto"/>
              <w:left w:val="nil"/>
              <w:bottom w:val="single" w:sz="4" w:space="0" w:color="auto"/>
              <w:right w:val="single" w:sz="4" w:space="0" w:color="auto"/>
            </w:tcBorders>
            <w:shd w:val="clear" w:color="auto" w:fill="auto"/>
            <w:vAlign w:val="center"/>
          </w:tcPr>
          <w:p w14:paraId="40D9C096" w14:textId="77777777" w:rsidR="009660A3" w:rsidRPr="00675817" w:rsidRDefault="009660A3" w:rsidP="000C346E">
            <w:pPr>
              <w:spacing w:before="0" w:after="0" w:line="360" w:lineRule="auto"/>
              <w:jc w:val="left"/>
              <w:rPr>
                <w:color w:val="0D0D0D" w:themeColor="text1" w:themeTint="F2"/>
                <w:sz w:val="24"/>
                <w:szCs w:val="24"/>
              </w:rPr>
            </w:pPr>
            <w:r w:rsidRPr="00675817">
              <w:rPr>
                <w:color w:val="0D0D0D" w:themeColor="text1" w:themeTint="F2"/>
                <w:sz w:val="24"/>
                <w:szCs w:val="24"/>
              </w:rPr>
              <w:t xml:space="preserve">Trang trại Nông Lâm nghiệp hữu cơ - sinh thái kết hợp </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7CBE027F"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sz w:val="24"/>
                <w:szCs w:val="24"/>
              </w:rPr>
              <w:t>Xã Phương Viên</w:t>
            </w:r>
          </w:p>
        </w:tc>
        <w:tc>
          <w:tcPr>
            <w:tcW w:w="1460" w:type="dxa"/>
            <w:tcBorders>
              <w:top w:val="single" w:sz="4" w:space="0" w:color="auto"/>
              <w:left w:val="nil"/>
              <w:bottom w:val="single" w:sz="4" w:space="0" w:color="auto"/>
              <w:right w:val="single" w:sz="4" w:space="0" w:color="auto"/>
            </w:tcBorders>
            <w:shd w:val="clear" w:color="auto" w:fill="auto"/>
            <w:vAlign w:val="center"/>
          </w:tcPr>
          <w:p w14:paraId="2072B155"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sz w:val="24"/>
                <w:szCs w:val="24"/>
              </w:rPr>
              <w:t>83,23</w:t>
            </w:r>
          </w:p>
        </w:tc>
      </w:tr>
      <w:tr w:rsidR="00D051BA" w:rsidRPr="00675817" w14:paraId="319D39D9" w14:textId="77777777" w:rsidTr="002C5955">
        <w:trPr>
          <w:trHeight w:val="396"/>
          <w:jc w:val="center"/>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72E27900" w14:textId="77777777" w:rsidR="009660A3" w:rsidRPr="00675817" w:rsidRDefault="009660A3" w:rsidP="000C346E">
            <w:pPr>
              <w:spacing w:before="0" w:after="0" w:line="360" w:lineRule="auto"/>
              <w:jc w:val="center"/>
              <w:rPr>
                <w:rFonts w:eastAsia="Times New Roman"/>
                <w:color w:val="0D0D0D" w:themeColor="text1" w:themeTint="F2"/>
                <w:sz w:val="24"/>
                <w:szCs w:val="24"/>
              </w:rPr>
            </w:pPr>
            <w:r w:rsidRPr="00675817">
              <w:rPr>
                <w:rFonts w:eastAsia="Times New Roman"/>
                <w:color w:val="0D0D0D" w:themeColor="text1" w:themeTint="F2"/>
                <w:sz w:val="24"/>
                <w:szCs w:val="24"/>
              </w:rPr>
              <w:t>14</w:t>
            </w:r>
          </w:p>
        </w:tc>
        <w:tc>
          <w:tcPr>
            <w:tcW w:w="4248" w:type="dxa"/>
            <w:tcBorders>
              <w:top w:val="single" w:sz="4" w:space="0" w:color="auto"/>
              <w:left w:val="nil"/>
              <w:bottom w:val="single" w:sz="4" w:space="0" w:color="auto"/>
              <w:right w:val="single" w:sz="4" w:space="0" w:color="auto"/>
            </w:tcBorders>
            <w:shd w:val="clear" w:color="auto" w:fill="auto"/>
            <w:vAlign w:val="center"/>
          </w:tcPr>
          <w:p w14:paraId="7548E16B" w14:textId="77777777" w:rsidR="009660A3" w:rsidRPr="00675817" w:rsidRDefault="009660A3" w:rsidP="000C346E">
            <w:pPr>
              <w:spacing w:before="0" w:after="0" w:line="360" w:lineRule="auto"/>
              <w:jc w:val="left"/>
              <w:rPr>
                <w:color w:val="0D0D0D" w:themeColor="text1" w:themeTint="F2"/>
                <w:sz w:val="24"/>
                <w:szCs w:val="24"/>
              </w:rPr>
            </w:pPr>
            <w:r w:rsidRPr="00675817">
              <w:rPr>
                <w:color w:val="0D0D0D" w:themeColor="text1" w:themeTint="F2"/>
                <w:sz w:val="24"/>
                <w:szCs w:val="24"/>
              </w:rPr>
              <w:t>Trang trại, khu chăn nuôi; Nông nghiệp công nghệ cao nhà lưới, nhà kính</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07FCBFC8"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sz w:val="24"/>
                <w:szCs w:val="24"/>
              </w:rPr>
              <w:t>Huyện Chợ Đồn</w:t>
            </w:r>
          </w:p>
        </w:tc>
        <w:tc>
          <w:tcPr>
            <w:tcW w:w="1460" w:type="dxa"/>
            <w:tcBorders>
              <w:top w:val="single" w:sz="4" w:space="0" w:color="auto"/>
              <w:left w:val="nil"/>
              <w:bottom w:val="single" w:sz="4" w:space="0" w:color="auto"/>
              <w:right w:val="single" w:sz="4" w:space="0" w:color="auto"/>
            </w:tcBorders>
            <w:shd w:val="clear" w:color="auto" w:fill="auto"/>
            <w:vAlign w:val="center"/>
          </w:tcPr>
          <w:p w14:paraId="06562384" w14:textId="63925A69" w:rsidR="009660A3" w:rsidRPr="00675817" w:rsidRDefault="003A3296" w:rsidP="000C346E">
            <w:pPr>
              <w:spacing w:before="0" w:after="0" w:line="360" w:lineRule="auto"/>
              <w:jc w:val="center"/>
              <w:rPr>
                <w:color w:val="0D0D0D" w:themeColor="text1" w:themeTint="F2"/>
                <w:sz w:val="24"/>
                <w:szCs w:val="24"/>
              </w:rPr>
            </w:pPr>
            <w:r w:rsidRPr="00675817">
              <w:rPr>
                <w:color w:val="0D0D0D" w:themeColor="text1" w:themeTint="F2"/>
                <w:sz w:val="24"/>
                <w:szCs w:val="24"/>
              </w:rPr>
              <w:t>572,64</w:t>
            </w:r>
          </w:p>
        </w:tc>
      </w:tr>
    </w:tbl>
    <w:p w14:paraId="77C10AD4" w14:textId="6BDE086C" w:rsidR="009660A3" w:rsidRPr="00675817" w:rsidRDefault="009660A3" w:rsidP="000C346E">
      <w:pPr>
        <w:spacing w:before="0" w:after="0" w:line="360" w:lineRule="auto"/>
        <w:ind w:firstLine="720"/>
        <w:rPr>
          <w:b/>
          <w:bCs/>
          <w:i/>
          <w:color w:val="0D0D0D" w:themeColor="text1" w:themeTint="F2"/>
          <w:lang w:val="vi-VN"/>
        </w:rPr>
      </w:pPr>
      <w:r w:rsidRPr="00675817">
        <w:rPr>
          <w:b/>
          <w:i/>
          <w:color w:val="0D0D0D" w:themeColor="text1" w:themeTint="F2"/>
        </w:rPr>
        <w:lastRenderedPageBreak/>
        <w:t xml:space="preserve">* </w:t>
      </w:r>
      <w:r w:rsidRPr="00675817">
        <w:rPr>
          <w:b/>
          <w:bCs/>
          <w:i/>
          <w:color w:val="0D0D0D" w:themeColor="text1" w:themeTint="F2"/>
          <w:lang w:val="vi-VN"/>
        </w:rPr>
        <w:t xml:space="preserve">Nhu cầu sử dụng đất trong lĩnh </w:t>
      </w:r>
      <w:r w:rsidR="008C2578" w:rsidRPr="00675817">
        <w:rPr>
          <w:b/>
          <w:bCs/>
          <w:i/>
          <w:color w:val="0D0D0D" w:themeColor="text1" w:themeTint="F2"/>
        </w:rPr>
        <w:t>v</w:t>
      </w:r>
      <w:r w:rsidRPr="00675817">
        <w:rPr>
          <w:b/>
          <w:bCs/>
          <w:i/>
          <w:color w:val="0D0D0D" w:themeColor="text1" w:themeTint="F2"/>
          <w:lang w:val="vi-VN"/>
        </w:rPr>
        <w:t>ực</w:t>
      </w:r>
      <w:r w:rsidRPr="00675817">
        <w:rPr>
          <w:b/>
          <w:bCs/>
          <w:i/>
          <w:color w:val="0D0D0D" w:themeColor="text1" w:themeTint="F2"/>
        </w:rPr>
        <w:t xml:space="preserve"> </w:t>
      </w:r>
      <w:r w:rsidRPr="00675817">
        <w:rPr>
          <w:b/>
          <w:bCs/>
          <w:i/>
          <w:color w:val="0D0D0D" w:themeColor="text1" w:themeTint="F2"/>
          <w:lang w:val="vi-VN"/>
        </w:rPr>
        <w:t xml:space="preserve">phi </w:t>
      </w:r>
      <w:r w:rsidRPr="00675817">
        <w:rPr>
          <w:b/>
          <w:bCs/>
          <w:i/>
          <w:color w:val="0D0D0D" w:themeColor="text1" w:themeTint="F2"/>
        </w:rPr>
        <w:t>nông nghiệp</w:t>
      </w:r>
    </w:p>
    <w:p w14:paraId="43C94E6B" w14:textId="77777777" w:rsidR="009660A3" w:rsidRPr="00675817" w:rsidRDefault="009660A3" w:rsidP="000C346E">
      <w:pPr>
        <w:widowControl w:val="0"/>
        <w:spacing w:before="0" w:after="0" w:line="360" w:lineRule="auto"/>
        <w:ind w:firstLine="720"/>
        <w:rPr>
          <w:bCs/>
          <w:color w:val="0D0D0D" w:themeColor="text1" w:themeTint="F2"/>
          <w:lang w:val="vi-VN"/>
        </w:rPr>
      </w:pPr>
      <w:r w:rsidRPr="00675817">
        <w:rPr>
          <w:bCs/>
          <w:i/>
          <w:color w:val="0D0D0D" w:themeColor="text1" w:themeTint="F2"/>
          <w:szCs w:val="28"/>
        </w:rPr>
        <w:t>- Đất quốc phòng</w:t>
      </w:r>
    </w:p>
    <w:p w14:paraId="1CD22BD3" w14:textId="77777777" w:rsidR="009660A3" w:rsidRPr="00675817" w:rsidRDefault="009660A3" w:rsidP="000C346E">
      <w:pPr>
        <w:spacing w:before="0" w:after="0" w:line="360" w:lineRule="auto"/>
        <w:ind w:firstLine="720"/>
        <w:rPr>
          <w:color w:val="0D0D0D" w:themeColor="text1" w:themeTint="F2"/>
        </w:rPr>
      </w:pPr>
      <w:r w:rsidRPr="00675817">
        <w:rPr>
          <w:color w:val="0D0D0D" w:themeColor="text1" w:themeTint="F2"/>
          <w:lang w:val="vi-VN"/>
        </w:rPr>
        <w:t>Trong điều chỉnh quy hoạch diện tích đất quốc phòng của huyện tăng thêm</w:t>
      </w:r>
      <w:r w:rsidRPr="00675817">
        <w:rPr>
          <w:bCs/>
          <w:color w:val="0D0D0D" w:themeColor="text1" w:themeTint="F2"/>
          <w:szCs w:val="28"/>
        </w:rPr>
        <w:t xml:space="preserve"> </w:t>
      </w:r>
      <w:r w:rsidRPr="00675817">
        <w:rPr>
          <w:color w:val="0D0D0D" w:themeColor="text1" w:themeTint="F2"/>
        </w:rPr>
        <w:t>243,95</w:t>
      </w:r>
      <w:r w:rsidRPr="00675817">
        <w:rPr>
          <w:bCs/>
          <w:color w:val="0D0D0D" w:themeColor="text1" w:themeTint="F2"/>
          <w:szCs w:val="28"/>
        </w:rPr>
        <w:t xml:space="preserve"> ha để thực hiện 10 </w:t>
      </w:r>
      <w:r w:rsidRPr="00675817">
        <w:rPr>
          <w:bCs/>
          <w:color w:val="0D0D0D" w:themeColor="text1" w:themeTint="F2"/>
          <w:szCs w:val="28"/>
          <w:lang w:val="vi-VN"/>
        </w:rPr>
        <w:t>dự án</w:t>
      </w:r>
      <w:r w:rsidRPr="00675817">
        <w:rPr>
          <w:bCs/>
          <w:color w:val="0D0D0D" w:themeColor="text1" w:themeTint="F2"/>
          <w:szCs w:val="28"/>
        </w:rPr>
        <w:t xml:space="preserve"> quốc phòng,</w:t>
      </w:r>
      <w:r w:rsidRPr="00675817">
        <w:rPr>
          <w:bCs/>
          <w:color w:val="0D0D0D" w:themeColor="text1" w:themeTint="F2"/>
          <w:szCs w:val="28"/>
          <w:lang w:val="vi-VN"/>
        </w:rPr>
        <w:t xml:space="preserve"> cụ thể:</w:t>
      </w:r>
    </w:p>
    <w:tbl>
      <w:tblPr>
        <w:tblW w:w="9209" w:type="dxa"/>
        <w:jc w:val="center"/>
        <w:tblLook w:val="04A0" w:firstRow="1" w:lastRow="0" w:firstColumn="1" w:lastColumn="0" w:noHBand="0" w:noVBand="1"/>
      </w:tblPr>
      <w:tblGrid>
        <w:gridCol w:w="1002"/>
        <w:gridCol w:w="4522"/>
        <w:gridCol w:w="2385"/>
        <w:gridCol w:w="1300"/>
      </w:tblGrid>
      <w:tr w:rsidR="00D051BA" w:rsidRPr="00675817" w14:paraId="0A9F2998" w14:textId="77777777" w:rsidTr="002C5955">
        <w:trPr>
          <w:trHeight w:val="534"/>
          <w:tblHeader/>
          <w:jc w:val="center"/>
        </w:trPr>
        <w:tc>
          <w:tcPr>
            <w:tcW w:w="10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5E80608" w14:textId="77777777" w:rsidR="009660A3" w:rsidRPr="00675817" w:rsidRDefault="009660A3" w:rsidP="000C346E">
            <w:pPr>
              <w:spacing w:before="0" w:after="0" w:line="360"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STT</w:t>
            </w:r>
          </w:p>
        </w:tc>
        <w:tc>
          <w:tcPr>
            <w:tcW w:w="45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3C4C93" w14:textId="77777777" w:rsidR="009660A3" w:rsidRPr="00675817" w:rsidRDefault="009660A3" w:rsidP="000C346E">
            <w:pPr>
              <w:spacing w:before="0" w:after="0" w:line="360"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 xml:space="preserve">Tên công trình </w:t>
            </w:r>
          </w:p>
        </w:tc>
        <w:tc>
          <w:tcPr>
            <w:tcW w:w="23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52A448" w14:textId="77777777" w:rsidR="009660A3" w:rsidRPr="00675817" w:rsidRDefault="009660A3" w:rsidP="000C346E">
            <w:pPr>
              <w:spacing w:before="0" w:after="0" w:line="360"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 xml:space="preserve">Địa điểm </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7521D1" w14:textId="77777777" w:rsidR="009660A3" w:rsidRPr="00675817" w:rsidRDefault="009660A3" w:rsidP="000C346E">
            <w:pPr>
              <w:spacing w:before="0" w:after="0" w:line="360"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Diện tích QH (ha)</w:t>
            </w:r>
          </w:p>
        </w:tc>
      </w:tr>
      <w:tr w:rsidR="00D051BA" w:rsidRPr="00675817" w14:paraId="2A41826E" w14:textId="77777777" w:rsidTr="002C5955">
        <w:trPr>
          <w:trHeight w:val="534"/>
          <w:tblHeader/>
          <w:jc w:val="center"/>
        </w:trPr>
        <w:tc>
          <w:tcPr>
            <w:tcW w:w="10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0B5775" w14:textId="77777777" w:rsidR="009660A3" w:rsidRPr="00675817" w:rsidRDefault="009660A3" w:rsidP="000C346E">
            <w:pPr>
              <w:spacing w:before="0" w:after="0" w:line="360" w:lineRule="auto"/>
              <w:jc w:val="left"/>
              <w:rPr>
                <w:rFonts w:eastAsia="Times New Roman"/>
                <w:b/>
                <w:bCs/>
                <w:color w:val="0D0D0D" w:themeColor="text1" w:themeTint="F2"/>
                <w:sz w:val="24"/>
                <w:szCs w:val="24"/>
              </w:rPr>
            </w:pPr>
          </w:p>
        </w:tc>
        <w:tc>
          <w:tcPr>
            <w:tcW w:w="45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26CF90" w14:textId="77777777" w:rsidR="009660A3" w:rsidRPr="00675817" w:rsidRDefault="009660A3" w:rsidP="000C346E">
            <w:pPr>
              <w:spacing w:before="0" w:after="0" w:line="360" w:lineRule="auto"/>
              <w:jc w:val="left"/>
              <w:rPr>
                <w:rFonts w:eastAsia="Times New Roman"/>
                <w:b/>
                <w:bCs/>
                <w:color w:val="0D0D0D" w:themeColor="text1" w:themeTint="F2"/>
                <w:sz w:val="24"/>
                <w:szCs w:val="24"/>
              </w:rPr>
            </w:pPr>
          </w:p>
        </w:tc>
        <w:tc>
          <w:tcPr>
            <w:tcW w:w="23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F599A8" w14:textId="77777777" w:rsidR="009660A3" w:rsidRPr="00675817" w:rsidRDefault="009660A3" w:rsidP="000C346E">
            <w:pPr>
              <w:spacing w:before="0" w:after="0" w:line="360" w:lineRule="auto"/>
              <w:jc w:val="left"/>
              <w:rPr>
                <w:rFonts w:eastAsia="Times New Roman"/>
                <w:b/>
                <w:bCs/>
                <w:color w:val="0D0D0D" w:themeColor="text1" w:themeTint="F2"/>
                <w:sz w:val="24"/>
                <w:szCs w:val="24"/>
              </w:rPr>
            </w:pP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14B3C5" w14:textId="77777777" w:rsidR="009660A3" w:rsidRPr="00675817" w:rsidRDefault="009660A3" w:rsidP="000C346E">
            <w:pPr>
              <w:spacing w:before="0" w:after="0" w:line="360" w:lineRule="auto"/>
              <w:jc w:val="left"/>
              <w:rPr>
                <w:rFonts w:eastAsia="Times New Roman"/>
                <w:b/>
                <w:bCs/>
                <w:color w:val="0D0D0D" w:themeColor="text1" w:themeTint="F2"/>
                <w:sz w:val="24"/>
                <w:szCs w:val="24"/>
              </w:rPr>
            </w:pPr>
          </w:p>
        </w:tc>
      </w:tr>
      <w:tr w:rsidR="00D051BA" w:rsidRPr="00675817" w14:paraId="51D2B9AA" w14:textId="77777777" w:rsidTr="002C5955">
        <w:trPr>
          <w:trHeight w:val="396"/>
          <w:jc w:val="center"/>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2E358529" w14:textId="7F3FD83C" w:rsidR="00512D5C" w:rsidRPr="00675817" w:rsidRDefault="00512D5C" w:rsidP="000C346E">
            <w:pPr>
              <w:spacing w:before="0" w:after="0" w:line="360" w:lineRule="auto"/>
              <w:jc w:val="center"/>
              <w:rPr>
                <w:rFonts w:eastAsia="Times New Roman"/>
                <w:color w:val="0D0D0D" w:themeColor="text1" w:themeTint="F2"/>
                <w:sz w:val="24"/>
                <w:szCs w:val="24"/>
              </w:rPr>
            </w:pPr>
            <w:r w:rsidRPr="00675817">
              <w:rPr>
                <w:color w:val="0D0D0D" w:themeColor="text1" w:themeTint="F2"/>
              </w:rPr>
              <w:t>1</w:t>
            </w:r>
          </w:p>
        </w:tc>
        <w:tc>
          <w:tcPr>
            <w:tcW w:w="4522" w:type="dxa"/>
            <w:tcBorders>
              <w:top w:val="single" w:sz="4" w:space="0" w:color="auto"/>
              <w:left w:val="nil"/>
              <w:bottom w:val="single" w:sz="4" w:space="0" w:color="auto"/>
              <w:right w:val="single" w:sz="4" w:space="0" w:color="auto"/>
            </w:tcBorders>
            <w:shd w:val="clear" w:color="auto" w:fill="auto"/>
            <w:vAlign w:val="center"/>
          </w:tcPr>
          <w:p w14:paraId="56424F82" w14:textId="6A25A66F" w:rsidR="00512D5C" w:rsidRPr="00675817" w:rsidRDefault="00512D5C" w:rsidP="000C346E">
            <w:pPr>
              <w:spacing w:before="0" w:after="0" w:line="360" w:lineRule="auto"/>
              <w:jc w:val="left"/>
              <w:rPr>
                <w:color w:val="0D0D0D" w:themeColor="text1" w:themeTint="F2"/>
                <w:sz w:val="24"/>
                <w:szCs w:val="24"/>
              </w:rPr>
            </w:pPr>
            <w:r w:rsidRPr="00675817">
              <w:rPr>
                <w:color w:val="0D0D0D" w:themeColor="text1" w:themeTint="F2"/>
              </w:rPr>
              <w:t>Xây dựng công trình quốc phòng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48F1115B" w14:textId="22978343" w:rsidR="00512D5C" w:rsidRPr="00675817" w:rsidRDefault="00512D5C" w:rsidP="000C346E">
            <w:pPr>
              <w:spacing w:before="0" w:after="0" w:line="360" w:lineRule="auto"/>
              <w:jc w:val="center"/>
              <w:rPr>
                <w:color w:val="0D0D0D" w:themeColor="text1" w:themeTint="F2"/>
                <w:sz w:val="24"/>
                <w:szCs w:val="24"/>
              </w:rPr>
            </w:pPr>
            <w:r w:rsidRPr="00675817">
              <w:rPr>
                <w:color w:val="0D0D0D" w:themeColor="text1" w:themeTint="F2"/>
              </w:rPr>
              <w:t>Xã Lương Bằng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6333B5CF" w14:textId="5034A2FD" w:rsidR="00512D5C" w:rsidRPr="00675817" w:rsidRDefault="00512D5C" w:rsidP="000C346E">
            <w:pPr>
              <w:spacing w:before="0" w:after="0" w:line="360" w:lineRule="auto"/>
              <w:jc w:val="center"/>
              <w:rPr>
                <w:color w:val="0D0D0D" w:themeColor="text1" w:themeTint="F2"/>
                <w:sz w:val="24"/>
                <w:szCs w:val="24"/>
              </w:rPr>
            </w:pPr>
            <w:r w:rsidRPr="00675817">
              <w:rPr>
                <w:color w:val="0D0D0D" w:themeColor="text1" w:themeTint="F2"/>
              </w:rPr>
              <w:t>75,00</w:t>
            </w:r>
          </w:p>
        </w:tc>
      </w:tr>
      <w:tr w:rsidR="00D051BA" w:rsidRPr="00675817" w14:paraId="54509801" w14:textId="77777777" w:rsidTr="002C5955">
        <w:trPr>
          <w:trHeight w:val="396"/>
          <w:jc w:val="center"/>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1C298514" w14:textId="54CF8217" w:rsidR="00512D5C" w:rsidRPr="00675817" w:rsidRDefault="00512D5C" w:rsidP="000C346E">
            <w:pPr>
              <w:spacing w:before="0" w:after="0" w:line="360" w:lineRule="auto"/>
              <w:jc w:val="center"/>
              <w:rPr>
                <w:rFonts w:eastAsia="Times New Roman"/>
                <w:color w:val="0D0D0D" w:themeColor="text1" w:themeTint="F2"/>
                <w:sz w:val="24"/>
                <w:szCs w:val="24"/>
              </w:rPr>
            </w:pPr>
            <w:r w:rsidRPr="00675817">
              <w:rPr>
                <w:color w:val="0D0D0D" w:themeColor="text1" w:themeTint="F2"/>
              </w:rPr>
              <w:t>2</w:t>
            </w:r>
          </w:p>
        </w:tc>
        <w:tc>
          <w:tcPr>
            <w:tcW w:w="4522" w:type="dxa"/>
            <w:tcBorders>
              <w:top w:val="single" w:sz="4" w:space="0" w:color="auto"/>
              <w:left w:val="nil"/>
              <w:bottom w:val="single" w:sz="4" w:space="0" w:color="auto"/>
              <w:right w:val="single" w:sz="4" w:space="0" w:color="auto"/>
            </w:tcBorders>
            <w:shd w:val="clear" w:color="auto" w:fill="auto"/>
            <w:vAlign w:val="center"/>
          </w:tcPr>
          <w:p w14:paraId="7FE30D54" w14:textId="235FDBA4" w:rsidR="00512D5C" w:rsidRPr="00675817" w:rsidRDefault="00512D5C" w:rsidP="000C346E">
            <w:pPr>
              <w:spacing w:before="0" w:after="0" w:line="360" w:lineRule="auto"/>
              <w:jc w:val="left"/>
              <w:rPr>
                <w:color w:val="0D0D0D" w:themeColor="text1" w:themeTint="F2"/>
                <w:sz w:val="24"/>
                <w:szCs w:val="24"/>
              </w:rPr>
            </w:pPr>
            <w:r w:rsidRPr="00675817">
              <w:rPr>
                <w:color w:val="0D0D0D" w:themeColor="text1" w:themeTint="F2"/>
              </w:rPr>
              <w:t>Xây dựng công trình quốc phòng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44835124" w14:textId="18E3D127" w:rsidR="00512D5C" w:rsidRPr="00675817" w:rsidRDefault="00512D5C" w:rsidP="000C346E">
            <w:pPr>
              <w:spacing w:before="0" w:after="0" w:line="360" w:lineRule="auto"/>
              <w:jc w:val="center"/>
              <w:rPr>
                <w:color w:val="0D0D0D" w:themeColor="text1" w:themeTint="F2"/>
                <w:sz w:val="24"/>
                <w:szCs w:val="24"/>
              </w:rPr>
            </w:pPr>
            <w:r w:rsidRPr="00675817">
              <w:rPr>
                <w:color w:val="0D0D0D" w:themeColor="text1" w:themeTint="F2"/>
              </w:rPr>
              <w:t>Bằng Lãng, Lương Bằng, Nghĩa Tá, Yên Thượng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7CCCB534" w14:textId="3BFA7813" w:rsidR="00512D5C" w:rsidRPr="00675817" w:rsidRDefault="00512D5C" w:rsidP="000C346E">
            <w:pPr>
              <w:spacing w:before="0" w:after="0" w:line="360" w:lineRule="auto"/>
              <w:jc w:val="center"/>
              <w:rPr>
                <w:color w:val="0D0D0D" w:themeColor="text1" w:themeTint="F2"/>
                <w:sz w:val="24"/>
                <w:szCs w:val="24"/>
              </w:rPr>
            </w:pPr>
            <w:r w:rsidRPr="00675817">
              <w:rPr>
                <w:color w:val="0D0D0D" w:themeColor="text1" w:themeTint="F2"/>
              </w:rPr>
              <w:t>37,93</w:t>
            </w:r>
          </w:p>
        </w:tc>
      </w:tr>
      <w:tr w:rsidR="00D051BA" w:rsidRPr="00675817" w14:paraId="67E763F4" w14:textId="77777777" w:rsidTr="002C5955">
        <w:trPr>
          <w:trHeight w:val="198"/>
          <w:jc w:val="center"/>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32E451FB" w14:textId="71043E05" w:rsidR="00512D5C" w:rsidRPr="00675817" w:rsidRDefault="00512D5C" w:rsidP="000C346E">
            <w:pPr>
              <w:spacing w:before="0" w:after="0" w:line="360" w:lineRule="auto"/>
              <w:jc w:val="center"/>
              <w:rPr>
                <w:rFonts w:eastAsia="Times New Roman"/>
                <w:color w:val="0D0D0D" w:themeColor="text1" w:themeTint="F2"/>
                <w:sz w:val="24"/>
                <w:szCs w:val="24"/>
              </w:rPr>
            </w:pPr>
            <w:r w:rsidRPr="00675817">
              <w:rPr>
                <w:color w:val="0D0D0D" w:themeColor="text1" w:themeTint="F2"/>
              </w:rPr>
              <w:t>3</w:t>
            </w:r>
          </w:p>
        </w:tc>
        <w:tc>
          <w:tcPr>
            <w:tcW w:w="4522" w:type="dxa"/>
            <w:tcBorders>
              <w:top w:val="single" w:sz="4" w:space="0" w:color="auto"/>
              <w:left w:val="nil"/>
              <w:bottom w:val="single" w:sz="4" w:space="0" w:color="auto"/>
              <w:right w:val="single" w:sz="4" w:space="0" w:color="auto"/>
            </w:tcBorders>
            <w:shd w:val="clear" w:color="auto" w:fill="auto"/>
            <w:vAlign w:val="center"/>
          </w:tcPr>
          <w:p w14:paraId="7C29C812" w14:textId="1A115AB5" w:rsidR="00512D5C" w:rsidRPr="00675817" w:rsidRDefault="00512D5C" w:rsidP="000C346E">
            <w:pPr>
              <w:spacing w:before="0" w:after="0" w:line="360" w:lineRule="auto"/>
              <w:jc w:val="left"/>
              <w:rPr>
                <w:color w:val="0D0D0D" w:themeColor="text1" w:themeTint="F2"/>
                <w:sz w:val="24"/>
                <w:szCs w:val="24"/>
              </w:rPr>
            </w:pPr>
            <w:r w:rsidRPr="00675817">
              <w:rPr>
                <w:color w:val="0D0D0D" w:themeColor="text1" w:themeTint="F2"/>
              </w:rPr>
              <w:t>Công trình S1- 2</w:t>
            </w:r>
          </w:p>
        </w:tc>
        <w:tc>
          <w:tcPr>
            <w:tcW w:w="2385" w:type="dxa"/>
            <w:tcBorders>
              <w:top w:val="single" w:sz="4" w:space="0" w:color="auto"/>
              <w:left w:val="nil"/>
              <w:bottom w:val="single" w:sz="4" w:space="0" w:color="auto"/>
              <w:right w:val="single" w:sz="4" w:space="0" w:color="auto"/>
            </w:tcBorders>
            <w:shd w:val="clear" w:color="auto" w:fill="auto"/>
            <w:vAlign w:val="center"/>
          </w:tcPr>
          <w:p w14:paraId="69ED5C16" w14:textId="6114110C" w:rsidR="00512D5C" w:rsidRPr="00675817" w:rsidRDefault="00512D5C" w:rsidP="000C346E">
            <w:pPr>
              <w:spacing w:before="0" w:after="0" w:line="360" w:lineRule="auto"/>
              <w:jc w:val="center"/>
              <w:rPr>
                <w:color w:val="0D0D0D" w:themeColor="text1" w:themeTint="F2"/>
                <w:sz w:val="24"/>
                <w:szCs w:val="24"/>
              </w:rPr>
            </w:pPr>
            <w:r w:rsidRPr="00675817">
              <w:rPr>
                <w:color w:val="0D0D0D" w:themeColor="text1" w:themeTint="F2"/>
              </w:rPr>
              <w:t>Xã Bản Thi</w:t>
            </w:r>
          </w:p>
        </w:tc>
        <w:tc>
          <w:tcPr>
            <w:tcW w:w="1300" w:type="dxa"/>
            <w:tcBorders>
              <w:top w:val="single" w:sz="4" w:space="0" w:color="auto"/>
              <w:left w:val="nil"/>
              <w:bottom w:val="single" w:sz="4" w:space="0" w:color="auto"/>
              <w:right w:val="single" w:sz="4" w:space="0" w:color="auto"/>
            </w:tcBorders>
            <w:shd w:val="clear" w:color="auto" w:fill="auto"/>
            <w:vAlign w:val="center"/>
          </w:tcPr>
          <w:p w14:paraId="51F2BA71" w14:textId="4B810F9D" w:rsidR="00512D5C" w:rsidRPr="00675817" w:rsidRDefault="00512D5C" w:rsidP="000C346E">
            <w:pPr>
              <w:spacing w:before="0" w:after="0" w:line="360" w:lineRule="auto"/>
              <w:jc w:val="center"/>
              <w:rPr>
                <w:color w:val="0D0D0D" w:themeColor="text1" w:themeTint="F2"/>
                <w:sz w:val="24"/>
                <w:szCs w:val="24"/>
              </w:rPr>
            </w:pPr>
            <w:r w:rsidRPr="00675817">
              <w:rPr>
                <w:color w:val="0D0D0D" w:themeColor="text1" w:themeTint="F2"/>
              </w:rPr>
              <w:t>4,50</w:t>
            </w:r>
          </w:p>
        </w:tc>
      </w:tr>
      <w:tr w:rsidR="00D051BA" w:rsidRPr="00675817" w14:paraId="589829C3" w14:textId="77777777" w:rsidTr="002C5955">
        <w:trPr>
          <w:trHeight w:val="198"/>
          <w:jc w:val="center"/>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32F27EDA" w14:textId="4F051933" w:rsidR="00512D5C" w:rsidRPr="00675817" w:rsidRDefault="00512D5C" w:rsidP="000C346E">
            <w:pPr>
              <w:spacing w:before="0" w:after="0" w:line="360" w:lineRule="auto"/>
              <w:jc w:val="center"/>
              <w:rPr>
                <w:rFonts w:eastAsia="Times New Roman"/>
                <w:color w:val="0D0D0D" w:themeColor="text1" w:themeTint="F2"/>
                <w:sz w:val="24"/>
                <w:szCs w:val="24"/>
              </w:rPr>
            </w:pPr>
            <w:r w:rsidRPr="00675817">
              <w:rPr>
                <w:color w:val="0D0D0D" w:themeColor="text1" w:themeTint="F2"/>
              </w:rPr>
              <w:t>4</w:t>
            </w:r>
          </w:p>
        </w:tc>
        <w:tc>
          <w:tcPr>
            <w:tcW w:w="4522" w:type="dxa"/>
            <w:tcBorders>
              <w:top w:val="single" w:sz="4" w:space="0" w:color="auto"/>
              <w:left w:val="nil"/>
              <w:bottom w:val="single" w:sz="4" w:space="0" w:color="auto"/>
              <w:right w:val="single" w:sz="4" w:space="0" w:color="auto"/>
            </w:tcBorders>
            <w:shd w:val="clear" w:color="auto" w:fill="auto"/>
            <w:vAlign w:val="center"/>
          </w:tcPr>
          <w:p w14:paraId="1BF94AAA" w14:textId="73121F2B" w:rsidR="00512D5C" w:rsidRPr="00675817" w:rsidRDefault="00512D5C" w:rsidP="000C346E">
            <w:pPr>
              <w:spacing w:before="0" w:after="0" w:line="360" w:lineRule="auto"/>
              <w:jc w:val="left"/>
              <w:rPr>
                <w:color w:val="0D0D0D" w:themeColor="text1" w:themeTint="F2"/>
                <w:sz w:val="24"/>
                <w:szCs w:val="24"/>
              </w:rPr>
            </w:pPr>
            <w:r w:rsidRPr="00675817">
              <w:rPr>
                <w:color w:val="0D0D0D" w:themeColor="text1" w:themeTint="F2"/>
              </w:rPr>
              <w:t>Xây dựng công trình quốc phòng</w:t>
            </w:r>
          </w:p>
        </w:tc>
        <w:tc>
          <w:tcPr>
            <w:tcW w:w="2385" w:type="dxa"/>
            <w:tcBorders>
              <w:top w:val="single" w:sz="4" w:space="0" w:color="auto"/>
              <w:left w:val="nil"/>
              <w:bottom w:val="single" w:sz="4" w:space="0" w:color="auto"/>
              <w:right w:val="single" w:sz="4" w:space="0" w:color="auto"/>
            </w:tcBorders>
            <w:shd w:val="clear" w:color="auto" w:fill="auto"/>
            <w:vAlign w:val="center"/>
          </w:tcPr>
          <w:p w14:paraId="45B20A97" w14:textId="5447DDF9" w:rsidR="00512D5C" w:rsidRPr="00675817" w:rsidRDefault="00512D5C" w:rsidP="000C346E">
            <w:pPr>
              <w:spacing w:before="0" w:after="0" w:line="360" w:lineRule="auto"/>
              <w:jc w:val="center"/>
              <w:rPr>
                <w:color w:val="0D0D0D" w:themeColor="text1" w:themeTint="F2"/>
                <w:sz w:val="24"/>
                <w:szCs w:val="24"/>
              </w:rPr>
            </w:pPr>
            <w:r w:rsidRPr="00675817">
              <w:rPr>
                <w:color w:val="0D0D0D" w:themeColor="text1" w:themeTint="F2"/>
              </w:rPr>
              <w:t>Xã Yên Thượng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5A4D0A7C" w14:textId="1F018A91" w:rsidR="00512D5C" w:rsidRPr="00675817" w:rsidRDefault="00512D5C" w:rsidP="000C346E">
            <w:pPr>
              <w:spacing w:before="0" w:after="0" w:line="360" w:lineRule="auto"/>
              <w:jc w:val="center"/>
              <w:rPr>
                <w:color w:val="0D0D0D" w:themeColor="text1" w:themeTint="F2"/>
                <w:sz w:val="24"/>
                <w:szCs w:val="24"/>
              </w:rPr>
            </w:pPr>
            <w:r w:rsidRPr="00675817">
              <w:rPr>
                <w:color w:val="0D0D0D" w:themeColor="text1" w:themeTint="F2"/>
              </w:rPr>
              <w:t>50,00</w:t>
            </w:r>
          </w:p>
        </w:tc>
      </w:tr>
      <w:tr w:rsidR="00D051BA" w:rsidRPr="00675817" w14:paraId="10731019" w14:textId="77777777" w:rsidTr="002C5955">
        <w:trPr>
          <w:trHeight w:val="198"/>
          <w:jc w:val="center"/>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6086FB33" w14:textId="2F11751F" w:rsidR="00512D5C" w:rsidRPr="00675817" w:rsidRDefault="00512D5C" w:rsidP="000C346E">
            <w:pPr>
              <w:spacing w:before="0" w:after="0" w:line="360" w:lineRule="auto"/>
              <w:jc w:val="center"/>
              <w:rPr>
                <w:rFonts w:eastAsia="Times New Roman"/>
                <w:color w:val="0D0D0D" w:themeColor="text1" w:themeTint="F2"/>
                <w:sz w:val="24"/>
                <w:szCs w:val="24"/>
              </w:rPr>
            </w:pPr>
            <w:r w:rsidRPr="00675817">
              <w:rPr>
                <w:color w:val="0D0D0D" w:themeColor="text1" w:themeTint="F2"/>
              </w:rPr>
              <w:t>5</w:t>
            </w:r>
          </w:p>
        </w:tc>
        <w:tc>
          <w:tcPr>
            <w:tcW w:w="4522" w:type="dxa"/>
            <w:tcBorders>
              <w:top w:val="single" w:sz="4" w:space="0" w:color="auto"/>
              <w:left w:val="nil"/>
              <w:bottom w:val="single" w:sz="4" w:space="0" w:color="auto"/>
              <w:right w:val="single" w:sz="4" w:space="0" w:color="auto"/>
            </w:tcBorders>
            <w:shd w:val="clear" w:color="auto" w:fill="auto"/>
            <w:vAlign w:val="center"/>
          </w:tcPr>
          <w:p w14:paraId="355FB9CE" w14:textId="2BB7DE7E" w:rsidR="00512D5C" w:rsidRPr="00675817" w:rsidRDefault="00512D5C" w:rsidP="000C346E">
            <w:pPr>
              <w:spacing w:before="0" w:after="0" w:line="360" w:lineRule="auto"/>
              <w:jc w:val="left"/>
              <w:rPr>
                <w:color w:val="0D0D0D" w:themeColor="text1" w:themeTint="F2"/>
                <w:sz w:val="24"/>
                <w:szCs w:val="24"/>
              </w:rPr>
            </w:pPr>
            <w:r w:rsidRPr="00675817">
              <w:rPr>
                <w:color w:val="0D0D0D" w:themeColor="text1" w:themeTint="F2"/>
              </w:rPr>
              <w:t>Công trình CG7</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3467EB5A" w14:textId="0FC65262" w:rsidR="00512D5C" w:rsidRPr="00675817" w:rsidRDefault="00512D5C" w:rsidP="000C346E">
            <w:pPr>
              <w:spacing w:before="0" w:after="0" w:line="360" w:lineRule="auto"/>
              <w:jc w:val="center"/>
              <w:rPr>
                <w:color w:val="0D0D0D" w:themeColor="text1" w:themeTint="F2"/>
                <w:sz w:val="24"/>
                <w:szCs w:val="24"/>
              </w:rPr>
            </w:pPr>
            <w:r w:rsidRPr="00675817">
              <w:rPr>
                <w:color w:val="0D0D0D" w:themeColor="text1" w:themeTint="F2"/>
              </w:rPr>
              <w:t>Xã Bằng Lãng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11BCBB88" w14:textId="06671E2B" w:rsidR="00512D5C" w:rsidRPr="00675817" w:rsidRDefault="00512D5C" w:rsidP="000C346E">
            <w:pPr>
              <w:spacing w:before="0" w:after="0" w:line="360" w:lineRule="auto"/>
              <w:jc w:val="center"/>
              <w:rPr>
                <w:color w:val="0D0D0D" w:themeColor="text1" w:themeTint="F2"/>
                <w:sz w:val="24"/>
                <w:szCs w:val="24"/>
              </w:rPr>
            </w:pPr>
            <w:r w:rsidRPr="00675817">
              <w:rPr>
                <w:color w:val="0D0D0D" w:themeColor="text1" w:themeTint="F2"/>
              </w:rPr>
              <w:t>0,02</w:t>
            </w:r>
          </w:p>
        </w:tc>
      </w:tr>
      <w:tr w:rsidR="00D051BA" w:rsidRPr="00675817" w14:paraId="2D691EFC" w14:textId="77777777" w:rsidTr="002C5955">
        <w:trPr>
          <w:trHeight w:val="198"/>
          <w:jc w:val="center"/>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293D51B2" w14:textId="5A94B08D" w:rsidR="00512D5C" w:rsidRPr="00675817" w:rsidRDefault="00512D5C" w:rsidP="000C346E">
            <w:pPr>
              <w:spacing w:before="0" w:after="0" w:line="360" w:lineRule="auto"/>
              <w:jc w:val="center"/>
              <w:rPr>
                <w:rFonts w:eastAsia="Times New Roman"/>
                <w:color w:val="0D0D0D" w:themeColor="text1" w:themeTint="F2"/>
                <w:sz w:val="24"/>
                <w:szCs w:val="24"/>
              </w:rPr>
            </w:pPr>
            <w:r w:rsidRPr="00675817">
              <w:rPr>
                <w:color w:val="0D0D0D" w:themeColor="text1" w:themeTint="F2"/>
              </w:rPr>
              <w:t>6</w:t>
            </w:r>
          </w:p>
        </w:tc>
        <w:tc>
          <w:tcPr>
            <w:tcW w:w="4522" w:type="dxa"/>
            <w:tcBorders>
              <w:top w:val="single" w:sz="4" w:space="0" w:color="auto"/>
              <w:left w:val="nil"/>
              <w:bottom w:val="single" w:sz="4" w:space="0" w:color="auto"/>
              <w:right w:val="single" w:sz="4" w:space="0" w:color="auto"/>
            </w:tcBorders>
            <w:shd w:val="clear" w:color="auto" w:fill="auto"/>
            <w:vAlign w:val="center"/>
          </w:tcPr>
          <w:p w14:paraId="3073DF80" w14:textId="35913F69" w:rsidR="00512D5C" w:rsidRPr="00675817" w:rsidRDefault="00512D5C" w:rsidP="000C346E">
            <w:pPr>
              <w:spacing w:before="0" w:after="0" w:line="360" w:lineRule="auto"/>
              <w:jc w:val="left"/>
              <w:rPr>
                <w:color w:val="0D0D0D" w:themeColor="text1" w:themeTint="F2"/>
                <w:sz w:val="24"/>
                <w:szCs w:val="24"/>
              </w:rPr>
            </w:pPr>
            <w:r w:rsidRPr="00675817">
              <w:rPr>
                <w:color w:val="0D0D0D" w:themeColor="text1" w:themeTint="F2"/>
              </w:rPr>
              <w:t>Công trình S1</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6851F010" w14:textId="01035DC9" w:rsidR="00512D5C" w:rsidRPr="00675817" w:rsidRDefault="00512D5C" w:rsidP="000C346E">
            <w:pPr>
              <w:spacing w:before="0" w:after="0" w:line="360" w:lineRule="auto"/>
              <w:jc w:val="center"/>
              <w:rPr>
                <w:color w:val="0D0D0D" w:themeColor="text1" w:themeTint="F2"/>
                <w:sz w:val="24"/>
                <w:szCs w:val="24"/>
              </w:rPr>
            </w:pPr>
            <w:r w:rsidRPr="00675817">
              <w:rPr>
                <w:color w:val="0D0D0D" w:themeColor="text1" w:themeTint="F2"/>
              </w:rPr>
              <w:t>Xã Bằng Lãng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2A73895B" w14:textId="529F8FC1" w:rsidR="00512D5C" w:rsidRPr="00675817" w:rsidRDefault="00512D5C" w:rsidP="000C346E">
            <w:pPr>
              <w:spacing w:before="0" w:after="0" w:line="360" w:lineRule="auto"/>
              <w:jc w:val="center"/>
              <w:rPr>
                <w:color w:val="0D0D0D" w:themeColor="text1" w:themeTint="F2"/>
                <w:sz w:val="24"/>
                <w:szCs w:val="24"/>
              </w:rPr>
            </w:pPr>
            <w:r w:rsidRPr="00675817">
              <w:rPr>
                <w:color w:val="0D0D0D" w:themeColor="text1" w:themeTint="F2"/>
              </w:rPr>
              <w:t>6,00</w:t>
            </w:r>
          </w:p>
        </w:tc>
      </w:tr>
      <w:tr w:rsidR="00D051BA" w:rsidRPr="00675817" w14:paraId="1A611489" w14:textId="77777777" w:rsidTr="002C5955">
        <w:trPr>
          <w:trHeight w:val="396"/>
          <w:jc w:val="center"/>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34D6627E" w14:textId="7ACDB4EB" w:rsidR="00512D5C" w:rsidRPr="00675817" w:rsidRDefault="00512D5C" w:rsidP="000C346E">
            <w:pPr>
              <w:spacing w:before="0" w:after="0" w:line="360" w:lineRule="auto"/>
              <w:jc w:val="center"/>
              <w:rPr>
                <w:rFonts w:eastAsia="Times New Roman"/>
                <w:color w:val="0D0D0D" w:themeColor="text1" w:themeTint="F2"/>
                <w:sz w:val="24"/>
                <w:szCs w:val="24"/>
              </w:rPr>
            </w:pPr>
            <w:r w:rsidRPr="00675817">
              <w:rPr>
                <w:color w:val="0D0D0D" w:themeColor="text1" w:themeTint="F2"/>
              </w:rPr>
              <w:t>7</w:t>
            </w:r>
          </w:p>
        </w:tc>
        <w:tc>
          <w:tcPr>
            <w:tcW w:w="4522" w:type="dxa"/>
            <w:tcBorders>
              <w:top w:val="single" w:sz="4" w:space="0" w:color="auto"/>
              <w:left w:val="nil"/>
              <w:bottom w:val="single" w:sz="4" w:space="0" w:color="auto"/>
              <w:right w:val="single" w:sz="4" w:space="0" w:color="auto"/>
            </w:tcBorders>
            <w:shd w:val="clear" w:color="auto" w:fill="auto"/>
            <w:vAlign w:val="center"/>
          </w:tcPr>
          <w:p w14:paraId="1F8D576A" w14:textId="39064A6C" w:rsidR="00512D5C" w:rsidRPr="00675817" w:rsidRDefault="00512D5C" w:rsidP="000C346E">
            <w:pPr>
              <w:spacing w:before="0" w:after="0" w:line="360" w:lineRule="auto"/>
              <w:jc w:val="left"/>
              <w:rPr>
                <w:color w:val="0D0D0D" w:themeColor="text1" w:themeTint="F2"/>
                <w:sz w:val="24"/>
                <w:szCs w:val="24"/>
              </w:rPr>
            </w:pPr>
            <w:r w:rsidRPr="00675817">
              <w:rPr>
                <w:color w:val="0D0D0D" w:themeColor="text1" w:themeTint="F2"/>
              </w:rPr>
              <w:t>Xây dựng công trình quốc phòng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0C5F369B" w14:textId="7E86300C" w:rsidR="00512D5C" w:rsidRPr="00675817" w:rsidRDefault="00512D5C" w:rsidP="000C346E">
            <w:pPr>
              <w:spacing w:before="0" w:after="0" w:line="360" w:lineRule="auto"/>
              <w:jc w:val="center"/>
              <w:rPr>
                <w:color w:val="0D0D0D" w:themeColor="text1" w:themeTint="F2"/>
                <w:sz w:val="24"/>
                <w:szCs w:val="24"/>
              </w:rPr>
            </w:pPr>
            <w:r w:rsidRPr="00675817">
              <w:rPr>
                <w:color w:val="0D0D0D" w:themeColor="text1" w:themeTint="F2"/>
              </w:rPr>
              <w:t>Xã Bằng Lãng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3BBE9B85" w14:textId="0964FB18" w:rsidR="00512D5C" w:rsidRPr="00675817" w:rsidRDefault="00512D5C" w:rsidP="000C346E">
            <w:pPr>
              <w:spacing w:before="0" w:after="0" w:line="360" w:lineRule="auto"/>
              <w:jc w:val="center"/>
              <w:rPr>
                <w:color w:val="0D0D0D" w:themeColor="text1" w:themeTint="F2"/>
                <w:sz w:val="24"/>
                <w:szCs w:val="24"/>
              </w:rPr>
            </w:pPr>
            <w:r w:rsidRPr="00675817">
              <w:rPr>
                <w:color w:val="0D0D0D" w:themeColor="text1" w:themeTint="F2"/>
              </w:rPr>
              <w:t>20,00</w:t>
            </w:r>
          </w:p>
        </w:tc>
      </w:tr>
      <w:tr w:rsidR="00D051BA" w:rsidRPr="00675817" w14:paraId="15749F50" w14:textId="77777777" w:rsidTr="002C5955">
        <w:trPr>
          <w:trHeight w:val="396"/>
          <w:jc w:val="center"/>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195D8FBB" w14:textId="65899DCE" w:rsidR="00512D5C" w:rsidRPr="00675817" w:rsidRDefault="00512D5C" w:rsidP="000C346E">
            <w:pPr>
              <w:spacing w:before="0" w:after="0" w:line="360" w:lineRule="auto"/>
              <w:jc w:val="center"/>
              <w:rPr>
                <w:rFonts w:eastAsia="Times New Roman"/>
                <w:color w:val="0D0D0D" w:themeColor="text1" w:themeTint="F2"/>
                <w:sz w:val="24"/>
                <w:szCs w:val="24"/>
              </w:rPr>
            </w:pPr>
            <w:r w:rsidRPr="00675817">
              <w:rPr>
                <w:color w:val="0D0D0D" w:themeColor="text1" w:themeTint="F2"/>
              </w:rPr>
              <w:t>8</w:t>
            </w:r>
          </w:p>
        </w:tc>
        <w:tc>
          <w:tcPr>
            <w:tcW w:w="4522" w:type="dxa"/>
            <w:tcBorders>
              <w:top w:val="single" w:sz="4" w:space="0" w:color="auto"/>
              <w:left w:val="nil"/>
              <w:bottom w:val="single" w:sz="4" w:space="0" w:color="auto"/>
              <w:right w:val="single" w:sz="4" w:space="0" w:color="auto"/>
            </w:tcBorders>
            <w:shd w:val="clear" w:color="auto" w:fill="auto"/>
            <w:vAlign w:val="center"/>
          </w:tcPr>
          <w:p w14:paraId="355FC91C" w14:textId="6D872D6C" w:rsidR="00512D5C" w:rsidRPr="00675817" w:rsidRDefault="00512D5C" w:rsidP="000C346E">
            <w:pPr>
              <w:spacing w:before="0" w:after="0" w:line="360" w:lineRule="auto"/>
              <w:jc w:val="left"/>
              <w:rPr>
                <w:color w:val="0D0D0D" w:themeColor="text1" w:themeTint="F2"/>
                <w:sz w:val="24"/>
                <w:szCs w:val="24"/>
              </w:rPr>
            </w:pPr>
            <w:r w:rsidRPr="00675817">
              <w:rPr>
                <w:color w:val="0D0D0D" w:themeColor="text1" w:themeTint="F2"/>
              </w:rPr>
              <w:t>Công trình S4</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36B2F849" w14:textId="5C569DE2" w:rsidR="00512D5C" w:rsidRPr="00675817" w:rsidRDefault="00512D5C" w:rsidP="000C346E">
            <w:pPr>
              <w:spacing w:before="0" w:after="0" w:line="360" w:lineRule="auto"/>
              <w:jc w:val="center"/>
              <w:rPr>
                <w:color w:val="0D0D0D" w:themeColor="text1" w:themeTint="F2"/>
                <w:sz w:val="24"/>
                <w:szCs w:val="24"/>
              </w:rPr>
            </w:pPr>
            <w:r w:rsidRPr="00675817">
              <w:rPr>
                <w:color w:val="0D0D0D" w:themeColor="text1" w:themeTint="F2"/>
              </w:rPr>
              <w:t>Xã Phương Viên</w:t>
            </w:r>
          </w:p>
        </w:tc>
        <w:tc>
          <w:tcPr>
            <w:tcW w:w="1300" w:type="dxa"/>
            <w:tcBorders>
              <w:top w:val="single" w:sz="4" w:space="0" w:color="auto"/>
              <w:left w:val="nil"/>
              <w:bottom w:val="single" w:sz="4" w:space="0" w:color="auto"/>
              <w:right w:val="single" w:sz="4" w:space="0" w:color="auto"/>
            </w:tcBorders>
            <w:shd w:val="clear" w:color="auto" w:fill="auto"/>
            <w:vAlign w:val="center"/>
          </w:tcPr>
          <w:p w14:paraId="0AEBDC71" w14:textId="0BC39727" w:rsidR="00512D5C" w:rsidRPr="00675817" w:rsidRDefault="00512D5C" w:rsidP="000C346E">
            <w:pPr>
              <w:spacing w:before="0" w:after="0" w:line="360" w:lineRule="auto"/>
              <w:jc w:val="center"/>
              <w:rPr>
                <w:color w:val="0D0D0D" w:themeColor="text1" w:themeTint="F2"/>
                <w:sz w:val="24"/>
                <w:szCs w:val="24"/>
              </w:rPr>
            </w:pPr>
            <w:r w:rsidRPr="00675817">
              <w:rPr>
                <w:color w:val="0D0D0D" w:themeColor="text1" w:themeTint="F2"/>
              </w:rPr>
              <w:t>5,00</w:t>
            </w:r>
          </w:p>
        </w:tc>
      </w:tr>
      <w:tr w:rsidR="00D051BA" w:rsidRPr="00675817" w14:paraId="532B9707" w14:textId="77777777" w:rsidTr="002C5955">
        <w:trPr>
          <w:trHeight w:val="396"/>
          <w:jc w:val="center"/>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361085BF" w14:textId="23EB3207" w:rsidR="00512D5C" w:rsidRPr="00675817" w:rsidRDefault="00512D5C" w:rsidP="000C346E">
            <w:pPr>
              <w:spacing w:before="0" w:after="0" w:line="360" w:lineRule="auto"/>
              <w:jc w:val="center"/>
              <w:rPr>
                <w:rFonts w:eastAsia="Times New Roman"/>
                <w:color w:val="0D0D0D" w:themeColor="text1" w:themeTint="F2"/>
                <w:sz w:val="24"/>
                <w:szCs w:val="24"/>
              </w:rPr>
            </w:pPr>
            <w:r w:rsidRPr="00675817">
              <w:rPr>
                <w:color w:val="0D0D0D" w:themeColor="text1" w:themeTint="F2"/>
              </w:rPr>
              <w:t>9</w:t>
            </w:r>
          </w:p>
        </w:tc>
        <w:tc>
          <w:tcPr>
            <w:tcW w:w="4522" w:type="dxa"/>
            <w:tcBorders>
              <w:top w:val="single" w:sz="4" w:space="0" w:color="auto"/>
              <w:left w:val="nil"/>
              <w:bottom w:val="single" w:sz="4" w:space="0" w:color="auto"/>
              <w:right w:val="single" w:sz="4" w:space="0" w:color="auto"/>
            </w:tcBorders>
            <w:shd w:val="clear" w:color="auto" w:fill="auto"/>
            <w:vAlign w:val="center"/>
          </w:tcPr>
          <w:p w14:paraId="32E7C761" w14:textId="232B64EF" w:rsidR="00512D5C" w:rsidRPr="00675817" w:rsidRDefault="00512D5C" w:rsidP="000C346E">
            <w:pPr>
              <w:spacing w:before="0" w:after="0" w:line="360" w:lineRule="auto"/>
              <w:jc w:val="left"/>
              <w:rPr>
                <w:color w:val="0D0D0D" w:themeColor="text1" w:themeTint="F2"/>
                <w:sz w:val="24"/>
                <w:szCs w:val="24"/>
              </w:rPr>
            </w:pPr>
            <w:r w:rsidRPr="00675817">
              <w:rPr>
                <w:color w:val="0D0D0D" w:themeColor="text1" w:themeTint="F2"/>
              </w:rPr>
              <w:t>Đề án 233/QHBN-2015</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00D8A9A9" w14:textId="019F13CF" w:rsidR="00512D5C" w:rsidRPr="00675817" w:rsidRDefault="00512D5C" w:rsidP="000C346E">
            <w:pPr>
              <w:spacing w:before="0" w:after="0" w:line="360" w:lineRule="auto"/>
              <w:jc w:val="center"/>
              <w:rPr>
                <w:color w:val="0D0D0D" w:themeColor="text1" w:themeTint="F2"/>
                <w:sz w:val="24"/>
                <w:szCs w:val="24"/>
              </w:rPr>
            </w:pPr>
            <w:r w:rsidRPr="00675817">
              <w:rPr>
                <w:color w:val="0D0D0D" w:themeColor="text1" w:themeTint="F2"/>
              </w:rPr>
              <w:t>Xã Đồng Lạc</w:t>
            </w:r>
          </w:p>
        </w:tc>
        <w:tc>
          <w:tcPr>
            <w:tcW w:w="1300" w:type="dxa"/>
            <w:tcBorders>
              <w:top w:val="single" w:sz="4" w:space="0" w:color="auto"/>
              <w:left w:val="nil"/>
              <w:bottom w:val="single" w:sz="4" w:space="0" w:color="auto"/>
              <w:right w:val="single" w:sz="4" w:space="0" w:color="auto"/>
            </w:tcBorders>
            <w:shd w:val="clear" w:color="auto" w:fill="auto"/>
            <w:vAlign w:val="center"/>
          </w:tcPr>
          <w:p w14:paraId="12F16E92" w14:textId="7E9EE472" w:rsidR="00512D5C" w:rsidRPr="00675817" w:rsidRDefault="00512D5C" w:rsidP="000C346E">
            <w:pPr>
              <w:spacing w:before="0" w:after="0" w:line="360" w:lineRule="auto"/>
              <w:jc w:val="center"/>
              <w:rPr>
                <w:color w:val="0D0D0D" w:themeColor="text1" w:themeTint="F2"/>
                <w:sz w:val="24"/>
                <w:szCs w:val="24"/>
              </w:rPr>
            </w:pPr>
            <w:r w:rsidRPr="00675817">
              <w:rPr>
                <w:color w:val="0D0D0D" w:themeColor="text1" w:themeTint="F2"/>
              </w:rPr>
              <w:t>20,00</w:t>
            </w:r>
          </w:p>
        </w:tc>
      </w:tr>
      <w:tr w:rsidR="00D051BA" w:rsidRPr="00675817" w14:paraId="75E911D3" w14:textId="77777777" w:rsidTr="002C5955">
        <w:trPr>
          <w:trHeight w:val="396"/>
          <w:jc w:val="center"/>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4A4DD187" w14:textId="73077EB1" w:rsidR="00512D5C" w:rsidRPr="00675817" w:rsidRDefault="00512D5C" w:rsidP="000C346E">
            <w:pPr>
              <w:spacing w:before="0" w:after="0" w:line="360" w:lineRule="auto"/>
              <w:jc w:val="center"/>
              <w:rPr>
                <w:rFonts w:eastAsia="Times New Roman"/>
                <w:color w:val="0D0D0D" w:themeColor="text1" w:themeTint="F2"/>
                <w:sz w:val="24"/>
                <w:szCs w:val="24"/>
              </w:rPr>
            </w:pPr>
            <w:r w:rsidRPr="00675817">
              <w:rPr>
                <w:color w:val="0D0D0D" w:themeColor="text1" w:themeTint="F2"/>
              </w:rPr>
              <w:t>10</w:t>
            </w:r>
          </w:p>
        </w:tc>
        <w:tc>
          <w:tcPr>
            <w:tcW w:w="4522" w:type="dxa"/>
            <w:tcBorders>
              <w:top w:val="single" w:sz="4" w:space="0" w:color="auto"/>
              <w:left w:val="nil"/>
              <w:bottom w:val="single" w:sz="4" w:space="0" w:color="auto"/>
              <w:right w:val="single" w:sz="4" w:space="0" w:color="auto"/>
            </w:tcBorders>
            <w:shd w:val="clear" w:color="auto" w:fill="auto"/>
            <w:vAlign w:val="center"/>
          </w:tcPr>
          <w:p w14:paraId="266C1271" w14:textId="2EE65E07" w:rsidR="00512D5C" w:rsidRPr="00675817" w:rsidRDefault="00512D5C" w:rsidP="000C346E">
            <w:pPr>
              <w:spacing w:before="0" w:after="0" w:line="360" w:lineRule="auto"/>
              <w:jc w:val="left"/>
              <w:rPr>
                <w:color w:val="0D0D0D" w:themeColor="text1" w:themeTint="F2"/>
                <w:sz w:val="24"/>
                <w:szCs w:val="24"/>
              </w:rPr>
            </w:pPr>
            <w:r w:rsidRPr="00675817">
              <w:rPr>
                <w:color w:val="0D0D0D" w:themeColor="text1" w:themeTint="F2"/>
              </w:rPr>
              <w:t>Đề án 233/QHBN-2015</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1B0C5032" w14:textId="5C81CA4A" w:rsidR="00512D5C" w:rsidRPr="00675817" w:rsidRDefault="00512D5C" w:rsidP="000C346E">
            <w:pPr>
              <w:spacing w:before="0" w:after="0" w:line="360" w:lineRule="auto"/>
              <w:jc w:val="center"/>
              <w:rPr>
                <w:color w:val="0D0D0D" w:themeColor="text1" w:themeTint="F2"/>
                <w:sz w:val="24"/>
                <w:szCs w:val="24"/>
              </w:rPr>
            </w:pPr>
            <w:r w:rsidRPr="00675817">
              <w:rPr>
                <w:color w:val="0D0D0D" w:themeColor="text1" w:themeTint="F2"/>
              </w:rPr>
              <w:t>Xã Nam Cường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426D4B28" w14:textId="42BDB347" w:rsidR="00512D5C" w:rsidRPr="00675817" w:rsidRDefault="00512D5C" w:rsidP="000C346E">
            <w:pPr>
              <w:spacing w:before="0" w:after="0" w:line="360" w:lineRule="auto"/>
              <w:jc w:val="center"/>
              <w:rPr>
                <w:color w:val="0D0D0D" w:themeColor="text1" w:themeTint="F2"/>
                <w:sz w:val="24"/>
                <w:szCs w:val="24"/>
              </w:rPr>
            </w:pPr>
            <w:r w:rsidRPr="00675817">
              <w:rPr>
                <w:color w:val="0D0D0D" w:themeColor="text1" w:themeTint="F2"/>
              </w:rPr>
              <w:t>20,00</w:t>
            </w:r>
          </w:p>
        </w:tc>
      </w:tr>
    </w:tbl>
    <w:p w14:paraId="095DB2C2" w14:textId="77777777" w:rsidR="009660A3" w:rsidRPr="00675817" w:rsidRDefault="009660A3" w:rsidP="000C346E">
      <w:pPr>
        <w:widowControl w:val="0"/>
        <w:spacing w:before="0" w:after="0" w:line="360" w:lineRule="auto"/>
        <w:ind w:firstLine="720"/>
        <w:rPr>
          <w:bCs/>
          <w:color w:val="0D0D0D" w:themeColor="text1" w:themeTint="F2"/>
          <w:lang w:val="vi-VN"/>
        </w:rPr>
      </w:pPr>
      <w:r w:rsidRPr="00675817">
        <w:rPr>
          <w:bCs/>
          <w:i/>
          <w:color w:val="0D0D0D" w:themeColor="text1" w:themeTint="F2"/>
          <w:szCs w:val="28"/>
        </w:rPr>
        <w:t>- Đất an ninh</w:t>
      </w:r>
    </w:p>
    <w:p w14:paraId="6A9F6D8D" w14:textId="264268D7" w:rsidR="009660A3" w:rsidRPr="00675817" w:rsidRDefault="009660A3" w:rsidP="000C346E">
      <w:pPr>
        <w:spacing w:before="0" w:after="0" w:line="360" w:lineRule="auto"/>
        <w:ind w:firstLine="720"/>
        <w:rPr>
          <w:color w:val="0D0D0D" w:themeColor="text1" w:themeTint="F2"/>
        </w:rPr>
      </w:pPr>
      <w:r w:rsidRPr="00675817">
        <w:rPr>
          <w:color w:val="0D0D0D" w:themeColor="text1" w:themeTint="F2"/>
          <w:lang w:val="vi-VN"/>
        </w:rPr>
        <w:t xml:space="preserve">Trong điều chỉnh quy hoạch </w:t>
      </w:r>
      <w:r w:rsidRPr="00675817">
        <w:rPr>
          <w:color w:val="0D0D0D" w:themeColor="text1" w:themeTint="F2"/>
        </w:rPr>
        <w:t>nhu cầu</w:t>
      </w:r>
      <w:r w:rsidRPr="00675817">
        <w:rPr>
          <w:color w:val="0D0D0D" w:themeColor="text1" w:themeTint="F2"/>
          <w:lang w:val="vi-VN"/>
        </w:rPr>
        <w:t xml:space="preserve"> đất </w:t>
      </w:r>
      <w:r w:rsidRPr="00675817">
        <w:rPr>
          <w:color w:val="0D0D0D" w:themeColor="text1" w:themeTint="F2"/>
        </w:rPr>
        <w:t>an ninh</w:t>
      </w:r>
      <w:r w:rsidRPr="00675817">
        <w:rPr>
          <w:color w:val="0D0D0D" w:themeColor="text1" w:themeTint="F2"/>
          <w:lang w:val="vi-VN"/>
        </w:rPr>
        <w:t xml:space="preserve"> của huyện tăng thêm</w:t>
      </w:r>
      <w:r w:rsidRPr="00675817">
        <w:rPr>
          <w:bCs/>
          <w:color w:val="0D0D0D" w:themeColor="text1" w:themeTint="F2"/>
          <w:szCs w:val="28"/>
        </w:rPr>
        <w:t xml:space="preserve"> </w:t>
      </w:r>
      <w:r w:rsidRPr="00675817">
        <w:rPr>
          <w:color w:val="0D0D0D" w:themeColor="text1" w:themeTint="F2"/>
        </w:rPr>
        <w:t xml:space="preserve">5,37 </w:t>
      </w:r>
      <w:r w:rsidRPr="00675817">
        <w:rPr>
          <w:bCs/>
          <w:color w:val="0D0D0D" w:themeColor="text1" w:themeTint="F2"/>
          <w:szCs w:val="28"/>
        </w:rPr>
        <w:t>ha để thực hiện 2</w:t>
      </w:r>
      <w:r w:rsidR="00512D5C" w:rsidRPr="00675817">
        <w:rPr>
          <w:bCs/>
          <w:color w:val="0D0D0D" w:themeColor="text1" w:themeTint="F2"/>
          <w:szCs w:val="28"/>
        </w:rPr>
        <w:t>1</w:t>
      </w:r>
      <w:r w:rsidRPr="00675817">
        <w:rPr>
          <w:bCs/>
          <w:color w:val="0D0D0D" w:themeColor="text1" w:themeTint="F2"/>
          <w:szCs w:val="28"/>
        </w:rPr>
        <w:t xml:space="preserve"> </w:t>
      </w:r>
      <w:r w:rsidRPr="00675817">
        <w:rPr>
          <w:bCs/>
          <w:color w:val="0D0D0D" w:themeColor="text1" w:themeTint="F2"/>
          <w:szCs w:val="28"/>
          <w:lang w:val="vi-VN"/>
        </w:rPr>
        <w:t>dự án</w:t>
      </w:r>
      <w:r w:rsidR="00512D5C" w:rsidRPr="00675817">
        <w:rPr>
          <w:bCs/>
          <w:color w:val="0D0D0D" w:themeColor="text1" w:themeTint="F2"/>
          <w:szCs w:val="28"/>
        </w:rPr>
        <w:t xml:space="preserve"> an ninh và 1 danh mục Quỹ đất để dự phòng,</w:t>
      </w:r>
      <w:r w:rsidRPr="00675817">
        <w:rPr>
          <w:bCs/>
          <w:color w:val="0D0D0D" w:themeColor="text1" w:themeTint="F2"/>
          <w:szCs w:val="28"/>
          <w:lang w:val="vi-VN"/>
        </w:rPr>
        <w:t xml:space="preserve"> cụ thể:</w:t>
      </w:r>
    </w:p>
    <w:tbl>
      <w:tblPr>
        <w:tblW w:w="9209" w:type="dxa"/>
        <w:jc w:val="center"/>
        <w:tblLook w:val="04A0" w:firstRow="1" w:lastRow="0" w:firstColumn="1" w:lastColumn="0" w:noHBand="0" w:noVBand="1"/>
      </w:tblPr>
      <w:tblGrid>
        <w:gridCol w:w="704"/>
        <w:gridCol w:w="4820"/>
        <w:gridCol w:w="2385"/>
        <w:gridCol w:w="1300"/>
      </w:tblGrid>
      <w:tr w:rsidR="00D051BA" w:rsidRPr="00675817" w14:paraId="29F5391B" w14:textId="77777777" w:rsidTr="002C5955">
        <w:trPr>
          <w:trHeight w:val="534"/>
          <w:tblHeader/>
          <w:jc w:val="center"/>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13AB974" w14:textId="77777777" w:rsidR="009660A3" w:rsidRPr="00675817" w:rsidRDefault="009660A3" w:rsidP="000C346E">
            <w:pPr>
              <w:spacing w:before="0" w:after="0" w:line="360"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STT</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E95AF3" w14:textId="77777777" w:rsidR="009660A3" w:rsidRPr="00675817" w:rsidRDefault="009660A3" w:rsidP="000C346E">
            <w:pPr>
              <w:spacing w:before="0" w:after="0" w:line="360"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 xml:space="preserve">Tên công trình </w:t>
            </w:r>
          </w:p>
        </w:tc>
        <w:tc>
          <w:tcPr>
            <w:tcW w:w="23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5304E1" w14:textId="77777777" w:rsidR="009660A3" w:rsidRPr="00675817" w:rsidRDefault="009660A3" w:rsidP="000C346E">
            <w:pPr>
              <w:spacing w:before="0" w:after="0" w:line="360"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 xml:space="preserve">Địa điểm </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EF008E" w14:textId="77777777" w:rsidR="009660A3" w:rsidRPr="00675817" w:rsidRDefault="009660A3" w:rsidP="000C346E">
            <w:pPr>
              <w:spacing w:before="0" w:after="0" w:line="360"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Diện tích QH (ha)</w:t>
            </w:r>
          </w:p>
        </w:tc>
      </w:tr>
      <w:tr w:rsidR="00D051BA" w:rsidRPr="00675817" w14:paraId="7D288959" w14:textId="77777777" w:rsidTr="002C5955">
        <w:trPr>
          <w:trHeight w:val="534"/>
          <w:tblHeader/>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9C7B67" w14:textId="77777777" w:rsidR="009660A3" w:rsidRPr="00675817" w:rsidRDefault="009660A3" w:rsidP="000C346E">
            <w:pPr>
              <w:spacing w:before="0" w:after="0" w:line="360" w:lineRule="auto"/>
              <w:jc w:val="left"/>
              <w:rPr>
                <w:rFonts w:eastAsia="Times New Roman"/>
                <w:b/>
                <w:bCs/>
                <w:color w:val="0D0D0D" w:themeColor="text1" w:themeTint="F2"/>
                <w:sz w:val="24"/>
                <w:szCs w:val="24"/>
              </w:rPr>
            </w:pPr>
          </w:p>
        </w:tc>
        <w:tc>
          <w:tcPr>
            <w:tcW w:w="48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36F9E7" w14:textId="77777777" w:rsidR="009660A3" w:rsidRPr="00675817" w:rsidRDefault="009660A3" w:rsidP="000C346E">
            <w:pPr>
              <w:spacing w:before="0" w:after="0" w:line="360" w:lineRule="auto"/>
              <w:jc w:val="left"/>
              <w:rPr>
                <w:rFonts w:eastAsia="Times New Roman"/>
                <w:b/>
                <w:bCs/>
                <w:color w:val="0D0D0D" w:themeColor="text1" w:themeTint="F2"/>
                <w:sz w:val="24"/>
                <w:szCs w:val="24"/>
              </w:rPr>
            </w:pPr>
          </w:p>
        </w:tc>
        <w:tc>
          <w:tcPr>
            <w:tcW w:w="23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1E0ACD" w14:textId="77777777" w:rsidR="009660A3" w:rsidRPr="00675817" w:rsidRDefault="009660A3" w:rsidP="000C346E">
            <w:pPr>
              <w:spacing w:before="0" w:after="0" w:line="360" w:lineRule="auto"/>
              <w:jc w:val="left"/>
              <w:rPr>
                <w:rFonts w:eastAsia="Times New Roman"/>
                <w:b/>
                <w:bCs/>
                <w:color w:val="0D0D0D" w:themeColor="text1" w:themeTint="F2"/>
                <w:sz w:val="24"/>
                <w:szCs w:val="24"/>
              </w:rPr>
            </w:pP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914C4A" w14:textId="77777777" w:rsidR="009660A3" w:rsidRPr="00675817" w:rsidRDefault="009660A3" w:rsidP="000C346E">
            <w:pPr>
              <w:spacing w:before="0" w:after="0" w:line="360" w:lineRule="auto"/>
              <w:jc w:val="left"/>
              <w:rPr>
                <w:rFonts w:eastAsia="Times New Roman"/>
                <w:b/>
                <w:bCs/>
                <w:color w:val="0D0D0D" w:themeColor="text1" w:themeTint="F2"/>
                <w:sz w:val="24"/>
                <w:szCs w:val="24"/>
              </w:rPr>
            </w:pPr>
          </w:p>
        </w:tc>
      </w:tr>
      <w:tr w:rsidR="00D051BA" w:rsidRPr="00675817" w14:paraId="6B4EA5AF" w14:textId="77777777" w:rsidTr="00512D5C">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72A0CB4" w14:textId="241E9772" w:rsidR="00512D5C" w:rsidRPr="00675817" w:rsidRDefault="00512D5C" w:rsidP="000C346E">
            <w:pPr>
              <w:spacing w:before="0" w:after="0" w:line="360" w:lineRule="auto"/>
              <w:jc w:val="center"/>
              <w:rPr>
                <w:rFonts w:eastAsia="Times New Roman" w:cs="Times New Roman"/>
                <w:color w:val="0D0D0D" w:themeColor="text1" w:themeTint="F2"/>
                <w:sz w:val="24"/>
                <w:szCs w:val="24"/>
              </w:rPr>
            </w:pPr>
            <w:r w:rsidRPr="00675817">
              <w:rPr>
                <w:rFonts w:cs="Times New Roman"/>
                <w:color w:val="0D0D0D" w:themeColor="text1" w:themeTint="F2"/>
              </w:rPr>
              <w:t>1</w:t>
            </w:r>
          </w:p>
        </w:tc>
        <w:tc>
          <w:tcPr>
            <w:tcW w:w="4820" w:type="dxa"/>
            <w:tcBorders>
              <w:top w:val="single" w:sz="4" w:space="0" w:color="auto"/>
              <w:left w:val="nil"/>
              <w:bottom w:val="single" w:sz="4" w:space="0" w:color="auto"/>
              <w:right w:val="single" w:sz="4" w:space="0" w:color="auto"/>
            </w:tcBorders>
            <w:shd w:val="clear" w:color="auto" w:fill="auto"/>
            <w:vAlign w:val="center"/>
          </w:tcPr>
          <w:p w14:paraId="4336021F" w14:textId="2C9507E3" w:rsidR="00512D5C" w:rsidRPr="00675817" w:rsidRDefault="00512D5C" w:rsidP="000C346E">
            <w:pPr>
              <w:spacing w:before="0" w:after="0" w:line="360" w:lineRule="auto"/>
              <w:jc w:val="left"/>
              <w:rPr>
                <w:color w:val="0D0D0D" w:themeColor="text1" w:themeTint="F2"/>
                <w:sz w:val="24"/>
                <w:szCs w:val="24"/>
              </w:rPr>
            </w:pPr>
            <w:r w:rsidRPr="00675817">
              <w:rPr>
                <w:color w:val="0D0D0D" w:themeColor="text1" w:themeTint="F2"/>
              </w:rPr>
              <w:t>Trụ sở công an xã Đồng Lạc</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09FC49F7" w14:textId="1EAAF9B0" w:rsidR="00512D5C" w:rsidRPr="00675817" w:rsidRDefault="00512D5C" w:rsidP="000C346E">
            <w:pPr>
              <w:spacing w:before="0" w:after="0" w:line="360" w:lineRule="auto"/>
              <w:jc w:val="center"/>
              <w:rPr>
                <w:color w:val="0D0D0D" w:themeColor="text1" w:themeTint="F2"/>
                <w:sz w:val="24"/>
                <w:szCs w:val="24"/>
              </w:rPr>
            </w:pPr>
            <w:r w:rsidRPr="00675817">
              <w:rPr>
                <w:color w:val="0D0D0D" w:themeColor="text1" w:themeTint="F2"/>
              </w:rPr>
              <w:t>Xã Đồng Lạc</w:t>
            </w:r>
          </w:p>
        </w:tc>
        <w:tc>
          <w:tcPr>
            <w:tcW w:w="1300" w:type="dxa"/>
            <w:tcBorders>
              <w:top w:val="single" w:sz="4" w:space="0" w:color="auto"/>
              <w:left w:val="nil"/>
              <w:bottom w:val="single" w:sz="4" w:space="0" w:color="auto"/>
              <w:right w:val="single" w:sz="4" w:space="0" w:color="auto"/>
            </w:tcBorders>
            <w:shd w:val="clear" w:color="auto" w:fill="auto"/>
            <w:vAlign w:val="center"/>
          </w:tcPr>
          <w:p w14:paraId="2EAE2F05" w14:textId="408039D8" w:rsidR="00512D5C" w:rsidRPr="00675817" w:rsidRDefault="00512D5C" w:rsidP="000C346E">
            <w:pPr>
              <w:spacing w:before="0" w:after="0" w:line="360" w:lineRule="auto"/>
              <w:jc w:val="center"/>
              <w:rPr>
                <w:color w:val="0D0D0D" w:themeColor="text1" w:themeTint="F2"/>
                <w:sz w:val="24"/>
                <w:szCs w:val="24"/>
              </w:rPr>
            </w:pPr>
            <w:r w:rsidRPr="00675817">
              <w:rPr>
                <w:color w:val="0D0D0D" w:themeColor="text1" w:themeTint="F2"/>
              </w:rPr>
              <w:t>0,08</w:t>
            </w:r>
          </w:p>
        </w:tc>
      </w:tr>
      <w:tr w:rsidR="00D051BA" w:rsidRPr="00675817" w14:paraId="34532E71" w14:textId="77777777" w:rsidTr="00512D5C">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33726BB" w14:textId="7BF0CAD5" w:rsidR="00512D5C" w:rsidRPr="00675817" w:rsidRDefault="00512D5C" w:rsidP="000C346E">
            <w:pPr>
              <w:spacing w:before="0" w:after="0" w:line="360" w:lineRule="auto"/>
              <w:jc w:val="center"/>
              <w:rPr>
                <w:rFonts w:eastAsia="Times New Roman" w:cs="Times New Roman"/>
                <w:color w:val="0D0D0D" w:themeColor="text1" w:themeTint="F2"/>
                <w:sz w:val="24"/>
                <w:szCs w:val="24"/>
              </w:rPr>
            </w:pPr>
            <w:r w:rsidRPr="00675817">
              <w:rPr>
                <w:rFonts w:cs="Times New Roman"/>
                <w:color w:val="0D0D0D" w:themeColor="text1" w:themeTint="F2"/>
              </w:rPr>
              <w:t>2</w:t>
            </w:r>
          </w:p>
        </w:tc>
        <w:tc>
          <w:tcPr>
            <w:tcW w:w="4820" w:type="dxa"/>
            <w:tcBorders>
              <w:top w:val="single" w:sz="4" w:space="0" w:color="auto"/>
              <w:left w:val="nil"/>
              <w:bottom w:val="single" w:sz="4" w:space="0" w:color="auto"/>
              <w:right w:val="single" w:sz="4" w:space="0" w:color="auto"/>
            </w:tcBorders>
            <w:shd w:val="clear" w:color="auto" w:fill="auto"/>
            <w:vAlign w:val="center"/>
          </w:tcPr>
          <w:p w14:paraId="35D5AD06" w14:textId="2E130019" w:rsidR="00512D5C" w:rsidRPr="00675817" w:rsidRDefault="00512D5C" w:rsidP="000C346E">
            <w:pPr>
              <w:spacing w:before="0" w:after="0" w:line="360" w:lineRule="auto"/>
              <w:jc w:val="left"/>
              <w:rPr>
                <w:color w:val="0D0D0D" w:themeColor="text1" w:themeTint="F2"/>
                <w:sz w:val="24"/>
                <w:szCs w:val="24"/>
              </w:rPr>
            </w:pPr>
            <w:r w:rsidRPr="00675817">
              <w:rPr>
                <w:color w:val="0D0D0D" w:themeColor="text1" w:themeTint="F2"/>
              </w:rPr>
              <w:t xml:space="preserve">Trụ sở công an xã xã Xuân Lạc </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615B97E5" w14:textId="5CE21D45" w:rsidR="00512D5C" w:rsidRPr="00675817" w:rsidRDefault="00512D5C" w:rsidP="000C346E">
            <w:pPr>
              <w:spacing w:before="0" w:after="0" w:line="360" w:lineRule="auto"/>
              <w:jc w:val="center"/>
              <w:rPr>
                <w:color w:val="0D0D0D" w:themeColor="text1" w:themeTint="F2"/>
                <w:sz w:val="24"/>
                <w:szCs w:val="24"/>
              </w:rPr>
            </w:pPr>
            <w:r w:rsidRPr="00675817">
              <w:rPr>
                <w:color w:val="0D0D0D" w:themeColor="text1" w:themeTint="F2"/>
              </w:rPr>
              <w:t>Xã Xuân Lạc</w:t>
            </w:r>
          </w:p>
        </w:tc>
        <w:tc>
          <w:tcPr>
            <w:tcW w:w="1300" w:type="dxa"/>
            <w:tcBorders>
              <w:top w:val="single" w:sz="4" w:space="0" w:color="auto"/>
              <w:left w:val="nil"/>
              <w:bottom w:val="single" w:sz="4" w:space="0" w:color="auto"/>
              <w:right w:val="single" w:sz="4" w:space="0" w:color="auto"/>
            </w:tcBorders>
            <w:shd w:val="clear" w:color="auto" w:fill="auto"/>
            <w:vAlign w:val="center"/>
          </w:tcPr>
          <w:p w14:paraId="11DF086E" w14:textId="08DDD726" w:rsidR="00512D5C" w:rsidRPr="00675817" w:rsidRDefault="00512D5C" w:rsidP="000C346E">
            <w:pPr>
              <w:spacing w:before="0" w:after="0" w:line="360" w:lineRule="auto"/>
              <w:jc w:val="center"/>
              <w:rPr>
                <w:color w:val="0D0D0D" w:themeColor="text1" w:themeTint="F2"/>
                <w:sz w:val="24"/>
                <w:szCs w:val="24"/>
              </w:rPr>
            </w:pPr>
            <w:r w:rsidRPr="00675817">
              <w:rPr>
                <w:color w:val="0D0D0D" w:themeColor="text1" w:themeTint="F2"/>
              </w:rPr>
              <w:t>0,22</w:t>
            </w:r>
          </w:p>
        </w:tc>
      </w:tr>
      <w:tr w:rsidR="00D051BA" w:rsidRPr="00675817" w14:paraId="044123F9" w14:textId="77777777" w:rsidTr="00512D5C">
        <w:trPr>
          <w:trHeight w:val="19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6296DA7" w14:textId="6F538CA3" w:rsidR="00512D5C" w:rsidRPr="00675817" w:rsidRDefault="00512D5C" w:rsidP="000C346E">
            <w:pPr>
              <w:spacing w:before="0" w:after="0" w:line="360" w:lineRule="auto"/>
              <w:jc w:val="center"/>
              <w:rPr>
                <w:rFonts w:eastAsia="Times New Roman" w:cs="Times New Roman"/>
                <w:color w:val="0D0D0D" w:themeColor="text1" w:themeTint="F2"/>
                <w:sz w:val="24"/>
                <w:szCs w:val="24"/>
              </w:rPr>
            </w:pPr>
            <w:r w:rsidRPr="00675817">
              <w:rPr>
                <w:rFonts w:cs="Times New Roman"/>
                <w:color w:val="0D0D0D" w:themeColor="text1" w:themeTint="F2"/>
              </w:rPr>
              <w:t>3</w:t>
            </w:r>
          </w:p>
        </w:tc>
        <w:tc>
          <w:tcPr>
            <w:tcW w:w="4820" w:type="dxa"/>
            <w:tcBorders>
              <w:top w:val="single" w:sz="4" w:space="0" w:color="auto"/>
              <w:left w:val="nil"/>
              <w:bottom w:val="single" w:sz="4" w:space="0" w:color="auto"/>
              <w:right w:val="single" w:sz="4" w:space="0" w:color="auto"/>
            </w:tcBorders>
            <w:shd w:val="clear" w:color="auto" w:fill="auto"/>
            <w:vAlign w:val="center"/>
          </w:tcPr>
          <w:p w14:paraId="2E60A03F" w14:textId="19B572CA" w:rsidR="00512D5C" w:rsidRPr="00675817" w:rsidRDefault="00512D5C" w:rsidP="000C346E">
            <w:pPr>
              <w:spacing w:before="0" w:after="0" w:line="360" w:lineRule="auto"/>
              <w:jc w:val="left"/>
              <w:rPr>
                <w:color w:val="0D0D0D" w:themeColor="text1" w:themeTint="F2"/>
                <w:sz w:val="24"/>
                <w:szCs w:val="24"/>
              </w:rPr>
            </w:pPr>
            <w:r w:rsidRPr="00675817">
              <w:rPr>
                <w:color w:val="0D0D0D" w:themeColor="text1" w:themeTint="F2"/>
              </w:rPr>
              <w:t>Trụ sở Đội phòng cháy chữa cháy và Cứu hộ cứu nạn huyện Chợ Đồn</w:t>
            </w:r>
          </w:p>
        </w:tc>
        <w:tc>
          <w:tcPr>
            <w:tcW w:w="2385" w:type="dxa"/>
            <w:tcBorders>
              <w:top w:val="single" w:sz="4" w:space="0" w:color="auto"/>
              <w:left w:val="nil"/>
              <w:bottom w:val="single" w:sz="4" w:space="0" w:color="auto"/>
              <w:right w:val="single" w:sz="4" w:space="0" w:color="auto"/>
            </w:tcBorders>
            <w:shd w:val="clear" w:color="auto" w:fill="auto"/>
            <w:vAlign w:val="center"/>
          </w:tcPr>
          <w:p w14:paraId="4BF05F09" w14:textId="657C9621" w:rsidR="00512D5C" w:rsidRPr="00675817" w:rsidRDefault="00512D5C" w:rsidP="000C346E">
            <w:pPr>
              <w:spacing w:before="0" w:after="0" w:line="360" w:lineRule="auto"/>
              <w:jc w:val="center"/>
              <w:rPr>
                <w:color w:val="0D0D0D" w:themeColor="text1" w:themeTint="F2"/>
                <w:sz w:val="24"/>
                <w:szCs w:val="24"/>
              </w:rPr>
            </w:pPr>
            <w:r w:rsidRPr="00675817">
              <w:rPr>
                <w:color w:val="0D0D0D" w:themeColor="text1" w:themeTint="F2"/>
              </w:rPr>
              <w:t>TT Bằng Lũng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5F7AC76A" w14:textId="5381D242" w:rsidR="00512D5C" w:rsidRPr="00675817" w:rsidRDefault="00512D5C" w:rsidP="000C346E">
            <w:pPr>
              <w:spacing w:before="0" w:after="0" w:line="360" w:lineRule="auto"/>
              <w:jc w:val="center"/>
              <w:rPr>
                <w:color w:val="0D0D0D" w:themeColor="text1" w:themeTint="F2"/>
                <w:sz w:val="24"/>
                <w:szCs w:val="24"/>
              </w:rPr>
            </w:pPr>
            <w:r w:rsidRPr="00675817">
              <w:rPr>
                <w:color w:val="0D0D0D" w:themeColor="text1" w:themeTint="F2"/>
              </w:rPr>
              <w:t>1,00</w:t>
            </w:r>
          </w:p>
        </w:tc>
      </w:tr>
      <w:tr w:rsidR="00D051BA" w:rsidRPr="00675817" w14:paraId="64C6DF6E" w14:textId="77777777" w:rsidTr="00512D5C">
        <w:trPr>
          <w:trHeight w:val="19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97ADCC4" w14:textId="0DDEA1F8" w:rsidR="00512D5C" w:rsidRPr="00675817" w:rsidRDefault="00512D5C" w:rsidP="000C346E">
            <w:pPr>
              <w:spacing w:before="0" w:after="0" w:line="360" w:lineRule="auto"/>
              <w:jc w:val="center"/>
              <w:rPr>
                <w:rFonts w:eastAsia="Times New Roman" w:cs="Times New Roman"/>
                <w:color w:val="0D0D0D" w:themeColor="text1" w:themeTint="F2"/>
                <w:sz w:val="24"/>
                <w:szCs w:val="24"/>
              </w:rPr>
            </w:pPr>
            <w:r w:rsidRPr="00675817">
              <w:rPr>
                <w:rFonts w:cs="Times New Roman"/>
                <w:color w:val="0D0D0D" w:themeColor="text1" w:themeTint="F2"/>
              </w:rPr>
              <w:lastRenderedPageBreak/>
              <w:t>4</w:t>
            </w:r>
          </w:p>
        </w:tc>
        <w:tc>
          <w:tcPr>
            <w:tcW w:w="4820" w:type="dxa"/>
            <w:tcBorders>
              <w:top w:val="single" w:sz="4" w:space="0" w:color="auto"/>
              <w:left w:val="nil"/>
              <w:bottom w:val="single" w:sz="4" w:space="0" w:color="auto"/>
              <w:right w:val="single" w:sz="4" w:space="0" w:color="auto"/>
            </w:tcBorders>
            <w:shd w:val="clear" w:color="auto" w:fill="auto"/>
            <w:vAlign w:val="center"/>
          </w:tcPr>
          <w:p w14:paraId="39742019" w14:textId="610173CA" w:rsidR="00512D5C" w:rsidRPr="00675817" w:rsidRDefault="00512D5C" w:rsidP="000C346E">
            <w:pPr>
              <w:spacing w:before="0" w:after="0" w:line="360" w:lineRule="auto"/>
              <w:jc w:val="left"/>
              <w:rPr>
                <w:color w:val="0D0D0D" w:themeColor="text1" w:themeTint="F2"/>
              </w:rPr>
            </w:pPr>
            <w:r w:rsidRPr="00675817">
              <w:rPr>
                <w:color w:val="0D0D0D" w:themeColor="text1" w:themeTint="F2"/>
              </w:rPr>
              <w:t>Mở rộng  trụ sở công an huyện Chợ Đồn</w:t>
            </w:r>
          </w:p>
        </w:tc>
        <w:tc>
          <w:tcPr>
            <w:tcW w:w="2385" w:type="dxa"/>
            <w:tcBorders>
              <w:top w:val="single" w:sz="4" w:space="0" w:color="auto"/>
              <w:left w:val="nil"/>
              <w:bottom w:val="single" w:sz="4" w:space="0" w:color="auto"/>
              <w:right w:val="single" w:sz="4" w:space="0" w:color="auto"/>
            </w:tcBorders>
            <w:shd w:val="clear" w:color="auto" w:fill="auto"/>
            <w:vAlign w:val="center"/>
          </w:tcPr>
          <w:p w14:paraId="37003134" w14:textId="7798646C" w:rsidR="00512D5C" w:rsidRPr="00675817" w:rsidRDefault="00512D5C" w:rsidP="000C346E">
            <w:pPr>
              <w:spacing w:before="0" w:after="0" w:line="360" w:lineRule="auto"/>
              <w:jc w:val="center"/>
              <w:rPr>
                <w:color w:val="0D0D0D" w:themeColor="text1" w:themeTint="F2"/>
              </w:rPr>
            </w:pPr>
            <w:r w:rsidRPr="00675817">
              <w:rPr>
                <w:color w:val="0D0D0D" w:themeColor="text1" w:themeTint="F2"/>
              </w:rPr>
              <w:t>TT Bằng Lũng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1D6C74BB" w14:textId="366C0951" w:rsidR="00512D5C" w:rsidRPr="00675817" w:rsidRDefault="00512D5C" w:rsidP="000C346E">
            <w:pPr>
              <w:spacing w:before="0" w:after="0" w:line="360" w:lineRule="auto"/>
              <w:jc w:val="center"/>
              <w:rPr>
                <w:color w:val="0D0D0D" w:themeColor="text1" w:themeTint="F2"/>
              </w:rPr>
            </w:pPr>
            <w:r w:rsidRPr="00675817">
              <w:rPr>
                <w:color w:val="0D0D0D" w:themeColor="text1" w:themeTint="F2"/>
              </w:rPr>
              <w:t>0,11</w:t>
            </w:r>
          </w:p>
        </w:tc>
      </w:tr>
      <w:tr w:rsidR="00D051BA" w:rsidRPr="00675817" w14:paraId="7D3719D5" w14:textId="77777777" w:rsidTr="00512D5C">
        <w:trPr>
          <w:trHeight w:val="19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C767353" w14:textId="41AEF09C" w:rsidR="00512D5C" w:rsidRPr="00675817" w:rsidRDefault="00512D5C" w:rsidP="000C346E">
            <w:pPr>
              <w:spacing w:before="0" w:after="0" w:line="360" w:lineRule="auto"/>
              <w:jc w:val="center"/>
              <w:rPr>
                <w:rFonts w:eastAsia="Times New Roman" w:cs="Times New Roman"/>
                <w:color w:val="0D0D0D" w:themeColor="text1" w:themeTint="F2"/>
                <w:sz w:val="24"/>
                <w:szCs w:val="24"/>
              </w:rPr>
            </w:pPr>
            <w:r w:rsidRPr="00675817">
              <w:rPr>
                <w:rFonts w:cs="Times New Roman"/>
                <w:color w:val="0D0D0D" w:themeColor="text1" w:themeTint="F2"/>
              </w:rPr>
              <w:t>5</w:t>
            </w:r>
          </w:p>
        </w:tc>
        <w:tc>
          <w:tcPr>
            <w:tcW w:w="4820" w:type="dxa"/>
            <w:tcBorders>
              <w:top w:val="single" w:sz="4" w:space="0" w:color="auto"/>
              <w:left w:val="nil"/>
              <w:bottom w:val="single" w:sz="4" w:space="0" w:color="auto"/>
              <w:right w:val="single" w:sz="4" w:space="0" w:color="auto"/>
            </w:tcBorders>
            <w:shd w:val="clear" w:color="auto" w:fill="auto"/>
            <w:vAlign w:val="center"/>
          </w:tcPr>
          <w:p w14:paraId="2733145D" w14:textId="0FC4065F" w:rsidR="00512D5C" w:rsidRPr="00675817" w:rsidRDefault="00512D5C" w:rsidP="000C346E">
            <w:pPr>
              <w:spacing w:before="0" w:after="0" w:line="360" w:lineRule="auto"/>
              <w:jc w:val="left"/>
              <w:rPr>
                <w:color w:val="0D0D0D" w:themeColor="text1" w:themeTint="F2"/>
              </w:rPr>
            </w:pPr>
            <w:r w:rsidRPr="00675817">
              <w:rPr>
                <w:color w:val="0D0D0D" w:themeColor="text1" w:themeTint="F2"/>
              </w:rPr>
              <w:t>Trụ sở công an thị trấn Bằng Lũng</w:t>
            </w:r>
          </w:p>
        </w:tc>
        <w:tc>
          <w:tcPr>
            <w:tcW w:w="2385" w:type="dxa"/>
            <w:tcBorders>
              <w:top w:val="single" w:sz="4" w:space="0" w:color="auto"/>
              <w:left w:val="nil"/>
              <w:bottom w:val="single" w:sz="4" w:space="0" w:color="auto"/>
              <w:right w:val="single" w:sz="4" w:space="0" w:color="auto"/>
            </w:tcBorders>
            <w:shd w:val="clear" w:color="auto" w:fill="auto"/>
            <w:vAlign w:val="center"/>
          </w:tcPr>
          <w:p w14:paraId="6DA10C20" w14:textId="2C518DC7" w:rsidR="00512D5C" w:rsidRPr="00675817" w:rsidRDefault="00512D5C" w:rsidP="000C346E">
            <w:pPr>
              <w:spacing w:before="0" w:after="0" w:line="360" w:lineRule="auto"/>
              <w:jc w:val="center"/>
              <w:rPr>
                <w:color w:val="0D0D0D" w:themeColor="text1" w:themeTint="F2"/>
              </w:rPr>
            </w:pPr>
            <w:r w:rsidRPr="00675817">
              <w:rPr>
                <w:color w:val="0D0D0D" w:themeColor="text1" w:themeTint="F2"/>
              </w:rPr>
              <w:t>TT Bằng Lũng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565B0762" w14:textId="69AE2C02" w:rsidR="00512D5C" w:rsidRPr="00675817" w:rsidRDefault="00512D5C" w:rsidP="000C346E">
            <w:pPr>
              <w:spacing w:before="0" w:after="0" w:line="360" w:lineRule="auto"/>
              <w:jc w:val="center"/>
              <w:rPr>
                <w:color w:val="0D0D0D" w:themeColor="text1" w:themeTint="F2"/>
              </w:rPr>
            </w:pPr>
            <w:r w:rsidRPr="00675817">
              <w:rPr>
                <w:color w:val="0D0D0D" w:themeColor="text1" w:themeTint="F2"/>
              </w:rPr>
              <w:t>0,05</w:t>
            </w:r>
          </w:p>
        </w:tc>
      </w:tr>
      <w:tr w:rsidR="00D051BA" w:rsidRPr="00675817" w14:paraId="2F10B467" w14:textId="77777777" w:rsidTr="00512D5C">
        <w:trPr>
          <w:trHeight w:val="19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20DC19A" w14:textId="20B23DCD" w:rsidR="00512D5C" w:rsidRPr="00675817" w:rsidRDefault="00512D5C" w:rsidP="000C346E">
            <w:pPr>
              <w:spacing w:before="0" w:after="0" w:line="360" w:lineRule="auto"/>
              <w:jc w:val="center"/>
              <w:rPr>
                <w:rFonts w:eastAsia="Times New Roman" w:cs="Times New Roman"/>
                <w:color w:val="0D0D0D" w:themeColor="text1" w:themeTint="F2"/>
                <w:sz w:val="24"/>
                <w:szCs w:val="24"/>
              </w:rPr>
            </w:pPr>
            <w:r w:rsidRPr="00675817">
              <w:rPr>
                <w:rFonts w:cs="Times New Roman"/>
                <w:color w:val="0D0D0D" w:themeColor="text1" w:themeTint="F2"/>
              </w:rPr>
              <w:t>6</w:t>
            </w:r>
          </w:p>
        </w:tc>
        <w:tc>
          <w:tcPr>
            <w:tcW w:w="4820" w:type="dxa"/>
            <w:tcBorders>
              <w:top w:val="single" w:sz="4" w:space="0" w:color="auto"/>
              <w:left w:val="nil"/>
              <w:bottom w:val="single" w:sz="4" w:space="0" w:color="auto"/>
              <w:right w:val="single" w:sz="4" w:space="0" w:color="auto"/>
            </w:tcBorders>
            <w:shd w:val="clear" w:color="auto" w:fill="auto"/>
            <w:vAlign w:val="center"/>
          </w:tcPr>
          <w:p w14:paraId="74C908FC" w14:textId="0522D7BA" w:rsidR="00512D5C" w:rsidRPr="00675817" w:rsidRDefault="00512D5C" w:rsidP="000C346E">
            <w:pPr>
              <w:spacing w:before="0" w:after="0" w:line="360" w:lineRule="auto"/>
              <w:jc w:val="left"/>
              <w:rPr>
                <w:color w:val="0D0D0D" w:themeColor="text1" w:themeTint="F2"/>
                <w:sz w:val="24"/>
                <w:szCs w:val="24"/>
              </w:rPr>
            </w:pPr>
            <w:r w:rsidRPr="00675817">
              <w:rPr>
                <w:color w:val="0D0D0D" w:themeColor="text1" w:themeTint="F2"/>
              </w:rPr>
              <w:t>Trụ sở công an xã Lương Bằng</w:t>
            </w:r>
          </w:p>
        </w:tc>
        <w:tc>
          <w:tcPr>
            <w:tcW w:w="2385" w:type="dxa"/>
            <w:tcBorders>
              <w:top w:val="single" w:sz="4" w:space="0" w:color="auto"/>
              <w:left w:val="nil"/>
              <w:bottom w:val="single" w:sz="4" w:space="0" w:color="auto"/>
              <w:right w:val="single" w:sz="4" w:space="0" w:color="auto"/>
            </w:tcBorders>
            <w:shd w:val="clear" w:color="auto" w:fill="auto"/>
            <w:vAlign w:val="center"/>
          </w:tcPr>
          <w:p w14:paraId="5F6A95CB" w14:textId="02666499" w:rsidR="00512D5C" w:rsidRPr="00675817" w:rsidRDefault="00512D5C" w:rsidP="000C346E">
            <w:pPr>
              <w:spacing w:before="0" w:after="0" w:line="360" w:lineRule="auto"/>
              <w:jc w:val="center"/>
              <w:rPr>
                <w:color w:val="0D0D0D" w:themeColor="text1" w:themeTint="F2"/>
                <w:sz w:val="24"/>
                <w:szCs w:val="24"/>
              </w:rPr>
            </w:pPr>
            <w:r w:rsidRPr="00675817">
              <w:rPr>
                <w:color w:val="0D0D0D" w:themeColor="text1" w:themeTint="F2"/>
              </w:rPr>
              <w:t>Xã Lương Bằng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17017C78" w14:textId="4B9DEEBD" w:rsidR="00512D5C" w:rsidRPr="00675817" w:rsidRDefault="00512D5C" w:rsidP="000C346E">
            <w:pPr>
              <w:spacing w:before="0" w:after="0" w:line="360" w:lineRule="auto"/>
              <w:jc w:val="center"/>
              <w:rPr>
                <w:color w:val="0D0D0D" w:themeColor="text1" w:themeTint="F2"/>
                <w:sz w:val="24"/>
                <w:szCs w:val="24"/>
              </w:rPr>
            </w:pPr>
            <w:r w:rsidRPr="00675817">
              <w:rPr>
                <w:color w:val="0D0D0D" w:themeColor="text1" w:themeTint="F2"/>
              </w:rPr>
              <w:t>0,24</w:t>
            </w:r>
          </w:p>
        </w:tc>
      </w:tr>
      <w:tr w:rsidR="00D051BA" w:rsidRPr="00675817" w14:paraId="45E919FF" w14:textId="77777777" w:rsidTr="00512D5C">
        <w:trPr>
          <w:trHeight w:val="19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EE59EB9" w14:textId="3246FAC7" w:rsidR="00512D5C" w:rsidRPr="00675817" w:rsidRDefault="00512D5C" w:rsidP="000C346E">
            <w:pPr>
              <w:spacing w:before="0" w:after="0" w:line="360" w:lineRule="auto"/>
              <w:jc w:val="center"/>
              <w:rPr>
                <w:rFonts w:eastAsia="Times New Roman" w:cs="Times New Roman"/>
                <w:color w:val="0D0D0D" w:themeColor="text1" w:themeTint="F2"/>
                <w:sz w:val="24"/>
                <w:szCs w:val="24"/>
              </w:rPr>
            </w:pPr>
            <w:r w:rsidRPr="00675817">
              <w:rPr>
                <w:rFonts w:cs="Times New Roman"/>
                <w:color w:val="0D0D0D" w:themeColor="text1" w:themeTint="F2"/>
              </w:rPr>
              <w:t>7</w:t>
            </w:r>
          </w:p>
        </w:tc>
        <w:tc>
          <w:tcPr>
            <w:tcW w:w="4820" w:type="dxa"/>
            <w:tcBorders>
              <w:top w:val="single" w:sz="4" w:space="0" w:color="auto"/>
              <w:left w:val="nil"/>
              <w:bottom w:val="single" w:sz="4" w:space="0" w:color="auto"/>
              <w:right w:val="single" w:sz="4" w:space="0" w:color="auto"/>
            </w:tcBorders>
            <w:shd w:val="clear" w:color="auto" w:fill="auto"/>
            <w:vAlign w:val="center"/>
          </w:tcPr>
          <w:p w14:paraId="3A06E7BD" w14:textId="2812DB46" w:rsidR="00512D5C" w:rsidRPr="00675817" w:rsidRDefault="00512D5C" w:rsidP="000C346E">
            <w:pPr>
              <w:spacing w:before="0" w:after="0" w:line="360" w:lineRule="auto"/>
              <w:jc w:val="left"/>
              <w:rPr>
                <w:color w:val="0D0D0D" w:themeColor="text1" w:themeTint="F2"/>
                <w:sz w:val="24"/>
                <w:szCs w:val="24"/>
              </w:rPr>
            </w:pPr>
            <w:r w:rsidRPr="00675817">
              <w:rPr>
                <w:color w:val="0D0D0D" w:themeColor="text1" w:themeTint="F2"/>
              </w:rPr>
              <w:t>Trụ sở công an xã xã Yên Thượng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35F510E8" w14:textId="56C31643" w:rsidR="00512D5C" w:rsidRPr="00675817" w:rsidRDefault="00512D5C" w:rsidP="000C346E">
            <w:pPr>
              <w:spacing w:before="0" w:after="0" w:line="360" w:lineRule="auto"/>
              <w:jc w:val="center"/>
              <w:rPr>
                <w:color w:val="0D0D0D" w:themeColor="text1" w:themeTint="F2"/>
                <w:sz w:val="24"/>
                <w:szCs w:val="24"/>
              </w:rPr>
            </w:pPr>
            <w:r w:rsidRPr="00675817">
              <w:rPr>
                <w:color w:val="0D0D0D" w:themeColor="text1" w:themeTint="F2"/>
              </w:rPr>
              <w:t>Xã Yên Thượng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1596668E" w14:textId="1E27E7A0" w:rsidR="00512D5C" w:rsidRPr="00675817" w:rsidRDefault="00512D5C" w:rsidP="000C346E">
            <w:pPr>
              <w:spacing w:before="0" w:after="0" w:line="360" w:lineRule="auto"/>
              <w:jc w:val="center"/>
              <w:rPr>
                <w:color w:val="0D0D0D" w:themeColor="text1" w:themeTint="F2"/>
                <w:sz w:val="24"/>
                <w:szCs w:val="24"/>
              </w:rPr>
            </w:pPr>
            <w:r w:rsidRPr="00675817">
              <w:rPr>
                <w:color w:val="0D0D0D" w:themeColor="text1" w:themeTint="F2"/>
              </w:rPr>
              <w:t>0,10</w:t>
            </w:r>
          </w:p>
        </w:tc>
      </w:tr>
      <w:tr w:rsidR="00D051BA" w:rsidRPr="00675817" w14:paraId="5BE829AC" w14:textId="77777777" w:rsidTr="00512D5C">
        <w:trPr>
          <w:trHeight w:val="19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A971F42" w14:textId="33A64433" w:rsidR="00512D5C" w:rsidRPr="00675817" w:rsidRDefault="00512D5C" w:rsidP="000C346E">
            <w:pPr>
              <w:spacing w:before="0" w:after="0" w:line="360" w:lineRule="auto"/>
              <w:jc w:val="center"/>
              <w:rPr>
                <w:rFonts w:eastAsia="Times New Roman" w:cs="Times New Roman"/>
                <w:color w:val="0D0D0D" w:themeColor="text1" w:themeTint="F2"/>
                <w:sz w:val="24"/>
                <w:szCs w:val="24"/>
              </w:rPr>
            </w:pPr>
            <w:r w:rsidRPr="00675817">
              <w:rPr>
                <w:rFonts w:cs="Times New Roman"/>
                <w:color w:val="0D0D0D" w:themeColor="text1" w:themeTint="F2"/>
              </w:rPr>
              <w:t>8</w:t>
            </w:r>
          </w:p>
        </w:tc>
        <w:tc>
          <w:tcPr>
            <w:tcW w:w="4820" w:type="dxa"/>
            <w:tcBorders>
              <w:top w:val="single" w:sz="4" w:space="0" w:color="auto"/>
              <w:left w:val="nil"/>
              <w:bottom w:val="single" w:sz="4" w:space="0" w:color="auto"/>
              <w:right w:val="single" w:sz="4" w:space="0" w:color="auto"/>
            </w:tcBorders>
            <w:shd w:val="clear" w:color="auto" w:fill="auto"/>
            <w:vAlign w:val="center"/>
          </w:tcPr>
          <w:p w14:paraId="3296F5BA" w14:textId="30FE767B" w:rsidR="00512D5C" w:rsidRPr="00675817" w:rsidRDefault="00512D5C" w:rsidP="000C346E">
            <w:pPr>
              <w:spacing w:before="0" w:after="0" w:line="360" w:lineRule="auto"/>
              <w:jc w:val="left"/>
              <w:rPr>
                <w:color w:val="0D0D0D" w:themeColor="text1" w:themeTint="F2"/>
                <w:sz w:val="24"/>
                <w:szCs w:val="24"/>
              </w:rPr>
            </w:pPr>
            <w:r w:rsidRPr="00675817">
              <w:rPr>
                <w:color w:val="0D0D0D" w:themeColor="text1" w:themeTint="F2"/>
              </w:rPr>
              <w:t>Trụ sở công an xã xã Yên Mỹ</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645DB6BC" w14:textId="68CC2EB3" w:rsidR="00512D5C" w:rsidRPr="00675817" w:rsidRDefault="00512D5C" w:rsidP="000C346E">
            <w:pPr>
              <w:spacing w:before="0" w:after="0" w:line="360" w:lineRule="auto"/>
              <w:jc w:val="center"/>
              <w:rPr>
                <w:color w:val="0D0D0D" w:themeColor="text1" w:themeTint="F2"/>
                <w:sz w:val="24"/>
                <w:szCs w:val="24"/>
              </w:rPr>
            </w:pPr>
            <w:r w:rsidRPr="00675817">
              <w:rPr>
                <w:color w:val="0D0D0D" w:themeColor="text1" w:themeTint="F2"/>
              </w:rPr>
              <w:t>Xã Yên Mỹ</w:t>
            </w:r>
          </w:p>
        </w:tc>
        <w:tc>
          <w:tcPr>
            <w:tcW w:w="1300" w:type="dxa"/>
            <w:tcBorders>
              <w:top w:val="single" w:sz="4" w:space="0" w:color="auto"/>
              <w:left w:val="nil"/>
              <w:bottom w:val="single" w:sz="4" w:space="0" w:color="auto"/>
              <w:right w:val="single" w:sz="4" w:space="0" w:color="auto"/>
            </w:tcBorders>
            <w:shd w:val="clear" w:color="auto" w:fill="auto"/>
            <w:vAlign w:val="center"/>
          </w:tcPr>
          <w:p w14:paraId="7A384626" w14:textId="65EFD303" w:rsidR="00512D5C" w:rsidRPr="00675817" w:rsidRDefault="00512D5C" w:rsidP="000C346E">
            <w:pPr>
              <w:spacing w:before="0" w:after="0" w:line="360" w:lineRule="auto"/>
              <w:jc w:val="center"/>
              <w:rPr>
                <w:color w:val="0D0D0D" w:themeColor="text1" w:themeTint="F2"/>
                <w:sz w:val="24"/>
                <w:szCs w:val="24"/>
              </w:rPr>
            </w:pPr>
            <w:r w:rsidRPr="00675817">
              <w:rPr>
                <w:color w:val="0D0D0D" w:themeColor="text1" w:themeTint="F2"/>
              </w:rPr>
              <w:t>0,11</w:t>
            </w:r>
          </w:p>
        </w:tc>
      </w:tr>
      <w:tr w:rsidR="00D051BA" w:rsidRPr="00675817" w14:paraId="06339992" w14:textId="77777777" w:rsidTr="00512D5C">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4938DB6" w14:textId="048A62A3" w:rsidR="00512D5C" w:rsidRPr="00675817" w:rsidRDefault="00512D5C" w:rsidP="000C346E">
            <w:pPr>
              <w:spacing w:before="0" w:after="0" w:line="360" w:lineRule="auto"/>
              <w:jc w:val="center"/>
              <w:rPr>
                <w:rFonts w:eastAsia="Times New Roman" w:cs="Times New Roman"/>
                <w:color w:val="0D0D0D" w:themeColor="text1" w:themeTint="F2"/>
                <w:sz w:val="24"/>
                <w:szCs w:val="24"/>
              </w:rPr>
            </w:pPr>
            <w:r w:rsidRPr="00675817">
              <w:rPr>
                <w:rFonts w:cs="Times New Roman"/>
                <w:color w:val="0D0D0D" w:themeColor="text1" w:themeTint="F2"/>
              </w:rPr>
              <w:t>9</w:t>
            </w:r>
          </w:p>
        </w:tc>
        <w:tc>
          <w:tcPr>
            <w:tcW w:w="4820" w:type="dxa"/>
            <w:tcBorders>
              <w:top w:val="single" w:sz="4" w:space="0" w:color="auto"/>
              <w:left w:val="nil"/>
              <w:bottom w:val="single" w:sz="4" w:space="0" w:color="auto"/>
              <w:right w:val="single" w:sz="4" w:space="0" w:color="auto"/>
            </w:tcBorders>
            <w:shd w:val="clear" w:color="auto" w:fill="auto"/>
            <w:vAlign w:val="center"/>
          </w:tcPr>
          <w:p w14:paraId="5BB08457" w14:textId="77C9435A" w:rsidR="00512D5C" w:rsidRPr="00675817" w:rsidRDefault="00512D5C" w:rsidP="000C346E">
            <w:pPr>
              <w:spacing w:before="0" w:after="0" w:line="360" w:lineRule="auto"/>
              <w:jc w:val="left"/>
              <w:rPr>
                <w:color w:val="0D0D0D" w:themeColor="text1" w:themeTint="F2"/>
                <w:sz w:val="24"/>
                <w:szCs w:val="24"/>
              </w:rPr>
            </w:pPr>
            <w:r w:rsidRPr="00675817">
              <w:rPr>
                <w:color w:val="0D0D0D" w:themeColor="text1" w:themeTint="F2"/>
              </w:rPr>
              <w:t>Trụ sở công an xã xã Yên Phong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1DD1D5F3" w14:textId="37CCA923" w:rsidR="00512D5C" w:rsidRPr="00675817" w:rsidRDefault="00512D5C" w:rsidP="000C346E">
            <w:pPr>
              <w:spacing w:before="0" w:after="0" w:line="360" w:lineRule="auto"/>
              <w:jc w:val="center"/>
              <w:rPr>
                <w:color w:val="0D0D0D" w:themeColor="text1" w:themeTint="F2"/>
                <w:sz w:val="24"/>
                <w:szCs w:val="24"/>
              </w:rPr>
            </w:pPr>
            <w:r w:rsidRPr="00675817">
              <w:rPr>
                <w:color w:val="0D0D0D" w:themeColor="text1" w:themeTint="F2"/>
              </w:rPr>
              <w:t>Xã Yên Phong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160984AD" w14:textId="6E69373B" w:rsidR="00512D5C" w:rsidRPr="00675817" w:rsidRDefault="00512D5C" w:rsidP="000C346E">
            <w:pPr>
              <w:spacing w:before="0" w:after="0" w:line="360" w:lineRule="auto"/>
              <w:jc w:val="center"/>
              <w:rPr>
                <w:color w:val="0D0D0D" w:themeColor="text1" w:themeTint="F2"/>
                <w:sz w:val="24"/>
                <w:szCs w:val="24"/>
              </w:rPr>
            </w:pPr>
            <w:r w:rsidRPr="00675817">
              <w:rPr>
                <w:color w:val="0D0D0D" w:themeColor="text1" w:themeTint="F2"/>
              </w:rPr>
              <w:t>0,17</w:t>
            </w:r>
          </w:p>
        </w:tc>
      </w:tr>
      <w:tr w:rsidR="00D051BA" w:rsidRPr="00675817" w14:paraId="2B69854C" w14:textId="77777777" w:rsidTr="00512D5C">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4973CC6" w14:textId="531FED13" w:rsidR="00512D5C" w:rsidRPr="00675817" w:rsidRDefault="00512D5C" w:rsidP="000C346E">
            <w:pPr>
              <w:spacing w:before="0" w:after="0" w:line="360" w:lineRule="auto"/>
              <w:jc w:val="center"/>
              <w:rPr>
                <w:rFonts w:eastAsia="Times New Roman" w:cs="Times New Roman"/>
                <w:color w:val="0D0D0D" w:themeColor="text1" w:themeTint="F2"/>
                <w:sz w:val="24"/>
                <w:szCs w:val="24"/>
              </w:rPr>
            </w:pPr>
            <w:r w:rsidRPr="00675817">
              <w:rPr>
                <w:rFonts w:cs="Times New Roman"/>
                <w:color w:val="0D0D0D" w:themeColor="text1" w:themeTint="F2"/>
              </w:rPr>
              <w:t>10</w:t>
            </w:r>
          </w:p>
        </w:tc>
        <w:tc>
          <w:tcPr>
            <w:tcW w:w="4820" w:type="dxa"/>
            <w:tcBorders>
              <w:top w:val="single" w:sz="4" w:space="0" w:color="auto"/>
              <w:left w:val="nil"/>
              <w:bottom w:val="single" w:sz="4" w:space="0" w:color="auto"/>
              <w:right w:val="single" w:sz="4" w:space="0" w:color="auto"/>
            </w:tcBorders>
            <w:shd w:val="clear" w:color="auto" w:fill="auto"/>
            <w:vAlign w:val="center"/>
          </w:tcPr>
          <w:p w14:paraId="39033D64" w14:textId="7F8854C5" w:rsidR="00512D5C" w:rsidRPr="00675817" w:rsidRDefault="00512D5C" w:rsidP="000C346E">
            <w:pPr>
              <w:spacing w:before="0" w:after="0" w:line="360" w:lineRule="auto"/>
              <w:jc w:val="left"/>
              <w:rPr>
                <w:color w:val="0D0D0D" w:themeColor="text1" w:themeTint="F2"/>
                <w:sz w:val="24"/>
                <w:szCs w:val="24"/>
              </w:rPr>
            </w:pPr>
            <w:r w:rsidRPr="00675817">
              <w:rPr>
                <w:color w:val="0D0D0D" w:themeColor="text1" w:themeTint="F2"/>
              </w:rPr>
              <w:t>Trụ sở công an xã Đồng Thắng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4C56E76A" w14:textId="1C84673F" w:rsidR="00512D5C" w:rsidRPr="00675817" w:rsidRDefault="00512D5C" w:rsidP="000C346E">
            <w:pPr>
              <w:spacing w:before="0" w:after="0" w:line="360" w:lineRule="auto"/>
              <w:jc w:val="center"/>
              <w:rPr>
                <w:color w:val="0D0D0D" w:themeColor="text1" w:themeTint="F2"/>
                <w:sz w:val="24"/>
                <w:szCs w:val="24"/>
              </w:rPr>
            </w:pPr>
            <w:r w:rsidRPr="00675817">
              <w:rPr>
                <w:color w:val="0D0D0D" w:themeColor="text1" w:themeTint="F2"/>
              </w:rPr>
              <w:t>Xã Đồng Thắng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3CF8AF4A" w14:textId="17D0C1FB" w:rsidR="00512D5C" w:rsidRPr="00675817" w:rsidRDefault="00512D5C" w:rsidP="000C346E">
            <w:pPr>
              <w:spacing w:before="0" w:after="0" w:line="360" w:lineRule="auto"/>
              <w:jc w:val="center"/>
              <w:rPr>
                <w:color w:val="0D0D0D" w:themeColor="text1" w:themeTint="F2"/>
                <w:sz w:val="24"/>
                <w:szCs w:val="24"/>
              </w:rPr>
            </w:pPr>
            <w:r w:rsidRPr="00675817">
              <w:rPr>
                <w:color w:val="0D0D0D" w:themeColor="text1" w:themeTint="F2"/>
              </w:rPr>
              <w:t>0,22</w:t>
            </w:r>
          </w:p>
        </w:tc>
      </w:tr>
      <w:tr w:rsidR="00D051BA" w:rsidRPr="00675817" w14:paraId="7BE8404E" w14:textId="77777777" w:rsidTr="00512D5C">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A2B7F2B" w14:textId="7094A430" w:rsidR="00512D5C" w:rsidRPr="00675817" w:rsidRDefault="00512D5C" w:rsidP="000C346E">
            <w:pPr>
              <w:spacing w:before="0" w:after="0" w:line="360" w:lineRule="auto"/>
              <w:jc w:val="center"/>
              <w:rPr>
                <w:rFonts w:eastAsia="Times New Roman" w:cs="Times New Roman"/>
                <w:color w:val="0D0D0D" w:themeColor="text1" w:themeTint="F2"/>
                <w:sz w:val="24"/>
                <w:szCs w:val="24"/>
              </w:rPr>
            </w:pPr>
            <w:r w:rsidRPr="00675817">
              <w:rPr>
                <w:rFonts w:cs="Times New Roman"/>
                <w:color w:val="0D0D0D" w:themeColor="text1" w:themeTint="F2"/>
              </w:rPr>
              <w:t>11</w:t>
            </w:r>
          </w:p>
        </w:tc>
        <w:tc>
          <w:tcPr>
            <w:tcW w:w="4820" w:type="dxa"/>
            <w:tcBorders>
              <w:top w:val="single" w:sz="4" w:space="0" w:color="auto"/>
              <w:left w:val="nil"/>
              <w:bottom w:val="single" w:sz="4" w:space="0" w:color="auto"/>
              <w:right w:val="single" w:sz="4" w:space="0" w:color="auto"/>
            </w:tcBorders>
            <w:shd w:val="clear" w:color="auto" w:fill="auto"/>
            <w:vAlign w:val="center"/>
          </w:tcPr>
          <w:p w14:paraId="41BA3DD5" w14:textId="3A54FFC0" w:rsidR="00512D5C" w:rsidRPr="00675817" w:rsidRDefault="00512D5C" w:rsidP="000C346E">
            <w:pPr>
              <w:spacing w:before="0" w:after="0" w:line="360" w:lineRule="auto"/>
              <w:jc w:val="left"/>
              <w:rPr>
                <w:color w:val="0D0D0D" w:themeColor="text1" w:themeTint="F2"/>
                <w:sz w:val="24"/>
                <w:szCs w:val="24"/>
              </w:rPr>
            </w:pPr>
            <w:r w:rsidRPr="00675817">
              <w:rPr>
                <w:color w:val="0D0D0D" w:themeColor="text1" w:themeTint="F2"/>
              </w:rPr>
              <w:t>Trụ sở công an xã Bằng Lãng (Khu đất Cung giao thông xã Bằng Lãng)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20E2EA79" w14:textId="3C940562" w:rsidR="00512D5C" w:rsidRPr="00675817" w:rsidRDefault="00512D5C" w:rsidP="000C346E">
            <w:pPr>
              <w:spacing w:before="0" w:after="0" w:line="360" w:lineRule="auto"/>
              <w:jc w:val="center"/>
              <w:rPr>
                <w:color w:val="0D0D0D" w:themeColor="text1" w:themeTint="F2"/>
                <w:sz w:val="24"/>
                <w:szCs w:val="24"/>
              </w:rPr>
            </w:pPr>
            <w:r w:rsidRPr="00675817">
              <w:rPr>
                <w:color w:val="0D0D0D" w:themeColor="text1" w:themeTint="F2"/>
              </w:rPr>
              <w:t>Xã Bằng Lãng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3C49F27C" w14:textId="46D105A0" w:rsidR="00512D5C" w:rsidRPr="00675817" w:rsidRDefault="00512D5C" w:rsidP="000C346E">
            <w:pPr>
              <w:spacing w:before="0" w:after="0" w:line="360" w:lineRule="auto"/>
              <w:jc w:val="center"/>
              <w:rPr>
                <w:color w:val="0D0D0D" w:themeColor="text1" w:themeTint="F2"/>
                <w:sz w:val="24"/>
                <w:szCs w:val="24"/>
              </w:rPr>
            </w:pPr>
            <w:r w:rsidRPr="00675817">
              <w:rPr>
                <w:color w:val="0D0D0D" w:themeColor="text1" w:themeTint="F2"/>
              </w:rPr>
              <w:t>0,05</w:t>
            </w:r>
          </w:p>
        </w:tc>
      </w:tr>
      <w:tr w:rsidR="00D051BA" w:rsidRPr="00675817" w14:paraId="0599DA54" w14:textId="77777777" w:rsidTr="00512D5C">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7F7F88F" w14:textId="6D988130" w:rsidR="00512D5C" w:rsidRPr="00675817" w:rsidRDefault="00512D5C" w:rsidP="000C346E">
            <w:pPr>
              <w:spacing w:before="0" w:after="0" w:line="360" w:lineRule="auto"/>
              <w:jc w:val="center"/>
              <w:rPr>
                <w:rFonts w:eastAsia="Times New Roman" w:cs="Times New Roman"/>
                <w:color w:val="0D0D0D" w:themeColor="text1" w:themeTint="F2"/>
                <w:sz w:val="24"/>
                <w:szCs w:val="24"/>
              </w:rPr>
            </w:pPr>
            <w:r w:rsidRPr="00675817">
              <w:rPr>
                <w:rFonts w:cs="Times New Roman"/>
                <w:color w:val="0D0D0D" w:themeColor="text1" w:themeTint="F2"/>
              </w:rPr>
              <w:t>12</w:t>
            </w:r>
          </w:p>
        </w:tc>
        <w:tc>
          <w:tcPr>
            <w:tcW w:w="4820" w:type="dxa"/>
            <w:tcBorders>
              <w:top w:val="single" w:sz="4" w:space="0" w:color="auto"/>
              <w:left w:val="nil"/>
              <w:bottom w:val="single" w:sz="4" w:space="0" w:color="auto"/>
              <w:right w:val="single" w:sz="4" w:space="0" w:color="auto"/>
            </w:tcBorders>
            <w:shd w:val="clear" w:color="auto" w:fill="auto"/>
            <w:vAlign w:val="center"/>
          </w:tcPr>
          <w:p w14:paraId="1F07421E" w14:textId="7293E6C7" w:rsidR="00512D5C" w:rsidRPr="00675817" w:rsidRDefault="00512D5C" w:rsidP="000C346E">
            <w:pPr>
              <w:spacing w:before="0" w:after="0" w:line="360" w:lineRule="auto"/>
              <w:jc w:val="left"/>
              <w:rPr>
                <w:color w:val="0D0D0D" w:themeColor="text1" w:themeTint="F2"/>
                <w:sz w:val="24"/>
                <w:szCs w:val="24"/>
              </w:rPr>
            </w:pPr>
            <w:r w:rsidRPr="00675817">
              <w:rPr>
                <w:color w:val="0D0D0D" w:themeColor="text1" w:themeTint="F2"/>
              </w:rPr>
              <w:t>Trụ sở công an xã Bằng Phúc</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74804D44" w14:textId="1CB6BA3A" w:rsidR="00512D5C" w:rsidRPr="00675817" w:rsidRDefault="00512D5C" w:rsidP="000C346E">
            <w:pPr>
              <w:spacing w:before="0" w:after="0" w:line="360" w:lineRule="auto"/>
              <w:jc w:val="center"/>
              <w:rPr>
                <w:color w:val="0D0D0D" w:themeColor="text1" w:themeTint="F2"/>
                <w:sz w:val="24"/>
                <w:szCs w:val="24"/>
              </w:rPr>
            </w:pPr>
            <w:r w:rsidRPr="00675817">
              <w:rPr>
                <w:color w:val="0D0D0D" w:themeColor="text1" w:themeTint="F2"/>
              </w:rPr>
              <w:t>Xã Bằng Phúc</w:t>
            </w:r>
          </w:p>
        </w:tc>
        <w:tc>
          <w:tcPr>
            <w:tcW w:w="1300" w:type="dxa"/>
            <w:tcBorders>
              <w:top w:val="single" w:sz="4" w:space="0" w:color="auto"/>
              <w:left w:val="nil"/>
              <w:bottom w:val="single" w:sz="4" w:space="0" w:color="auto"/>
              <w:right w:val="single" w:sz="4" w:space="0" w:color="auto"/>
            </w:tcBorders>
            <w:shd w:val="clear" w:color="auto" w:fill="auto"/>
            <w:vAlign w:val="center"/>
          </w:tcPr>
          <w:p w14:paraId="792117C5" w14:textId="12E39E3A" w:rsidR="00512D5C" w:rsidRPr="00675817" w:rsidRDefault="00512D5C" w:rsidP="000C346E">
            <w:pPr>
              <w:spacing w:before="0" w:after="0" w:line="360" w:lineRule="auto"/>
              <w:jc w:val="center"/>
              <w:rPr>
                <w:color w:val="0D0D0D" w:themeColor="text1" w:themeTint="F2"/>
                <w:sz w:val="24"/>
                <w:szCs w:val="24"/>
              </w:rPr>
            </w:pPr>
            <w:r w:rsidRPr="00675817">
              <w:rPr>
                <w:color w:val="0D0D0D" w:themeColor="text1" w:themeTint="F2"/>
              </w:rPr>
              <w:t>0,16</w:t>
            </w:r>
          </w:p>
        </w:tc>
      </w:tr>
      <w:tr w:rsidR="00D051BA" w:rsidRPr="00675817" w14:paraId="0D0E14F4" w14:textId="77777777" w:rsidTr="00512D5C">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A59826F" w14:textId="4F1850D0" w:rsidR="00512D5C" w:rsidRPr="00675817" w:rsidRDefault="00512D5C" w:rsidP="000C346E">
            <w:pPr>
              <w:spacing w:before="0" w:after="0" w:line="360" w:lineRule="auto"/>
              <w:jc w:val="center"/>
              <w:rPr>
                <w:rFonts w:eastAsia="Times New Roman" w:cs="Times New Roman"/>
                <w:color w:val="0D0D0D" w:themeColor="text1" w:themeTint="F2"/>
                <w:sz w:val="24"/>
                <w:szCs w:val="24"/>
              </w:rPr>
            </w:pPr>
            <w:r w:rsidRPr="00675817">
              <w:rPr>
                <w:rFonts w:cs="Times New Roman"/>
                <w:color w:val="0D0D0D" w:themeColor="text1" w:themeTint="F2"/>
              </w:rPr>
              <w:t>13</w:t>
            </w:r>
          </w:p>
        </w:tc>
        <w:tc>
          <w:tcPr>
            <w:tcW w:w="4820" w:type="dxa"/>
            <w:tcBorders>
              <w:top w:val="single" w:sz="4" w:space="0" w:color="auto"/>
              <w:left w:val="nil"/>
              <w:bottom w:val="single" w:sz="4" w:space="0" w:color="auto"/>
              <w:right w:val="single" w:sz="4" w:space="0" w:color="auto"/>
            </w:tcBorders>
            <w:shd w:val="clear" w:color="auto" w:fill="auto"/>
            <w:vAlign w:val="center"/>
          </w:tcPr>
          <w:p w14:paraId="56EDC5D2" w14:textId="1499E78A" w:rsidR="00512D5C" w:rsidRPr="00675817" w:rsidRDefault="00512D5C" w:rsidP="000C346E">
            <w:pPr>
              <w:spacing w:before="0" w:after="0" w:line="360" w:lineRule="auto"/>
              <w:jc w:val="left"/>
              <w:rPr>
                <w:color w:val="0D0D0D" w:themeColor="text1" w:themeTint="F2"/>
              </w:rPr>
            </w:pPr>
            <w:r w:rsidRPr="00675817">
              <w:rPr>
                <w:color w:val="0D0D0D" w:themeColor="text1" w:themeTint="F2"/>
              </w:rPr>
              <w:t>Trụ sở công an xã Phương Viên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7ACAFFE6" w14:textId="58CB1C0C" w:rsidR="00512D5C" w:rsidRPr="00675817" w:rsidRDefault="00512D5C" w:rsidP="000C346E">
            <w:pPr>
              <w:spacing w:before="0" w:after="0" w:line="360" w:lineRule="auto"/>
              <w:jc w:val="center"/>
              <w:rPr>
                <w:color w:val="0D0D0D" w:themeColor="text1" w:themeTint="F2"/>
              </w:rPr>
            </w:pPr>
            <w:r w:rsidRPr="00675817">
              <w:rPr>
                <w:color w:val="0D0D0D" w:themeColor="text1" w:themeTint="F2"/>
              </w:rPr>
              <w:t>Xã Phương Viên</w:t>
            </w:r>
          </w:p>
        </w:tc>
        <w:tc>
          <w:tcPr>
            <w:tcW w:w="1300" w:type="dxa"/>
            <w:tcBorders>
              <w:top w:val="single" w:sz="4" w:space="0" w:color="auto"/>
              <w:left w:val="nil"/>
              <w:bottom w:val="single" w:sz="4" w:space="0" w:color="auto"/>
              <w:right w:val="single" w:sz="4" w:space="0" w:color="auto"/>
            </w:tcBorders>
            <w:shd w:val="clear" w:color="auto" w:fill="auto"/>
            <w:vAlign w:val="center"/>
          </w:tcPr>
          <w:p w14:paraId="58C808FF" w14:textId="62BCFBC7" w:rsidR="00512D5C" w:rsidRPr="00675817" w:rsidRDefault="00512D5C" w:rsidP="000C346E">
            <w:pPr>
              <w:spacing w:before="0" w:after="0" w:line="360" w:lineRule="auto"/>
              <w:jc w:val="center"/>
              <w:rPr>
                <w:color w:val="0D0D0D" w:themeColor="text1" w:themeTint="F2"/>
              </w:rPr>
            </w:pPr>
            <w:r w:rsidRPr="00675817">
              <w:rPr>
                <w:color w:val="0D0D0D" w:themeColor="text1" w:themeTint="F2"/>
              </w:rPr>
              <w:t>0,18</w:t>
            </w:r>
          </w:p>
        </w:tc>
      </w:tr>
      <w:tr w:rsidR="00D051BA" w:rsidRPr="00675817" w14:paraId="78C25049" w14:textId="77777777" w:rsidTr="00512D5C">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04680D8" w14:textId="3E5E14D8" w:rsidR="00512D5C" w:rsidRPr="00675817" w:rsidRDefault="00512D5C" w:rsidP="000C346E">
            <w:pPr>
              <w:spacing w:before="0" w:after="0" w:line="360" w:lineRule="auto"/>
              <w:jc w:val="center"/>
              <w:rPr>
                <w:rFonts w:eastAsia="Times New Roman" w:cs="Times New Roman"/>
                <w:color w:val="0D0D0D" w:themeColor="text1" w:themeTint="F2"/>
                <w:sz w:val="24"/>
                <w:szCs w:val="24"/>
              </w:rPr>
            </w:pPr>
            <w:r w:rsidRPr="00675817">
              <w:rPr>
                <w:rFonts w:cs="Times New Roman"/>
                <w:color w:val="0D0D0D" w:themeColor="text1" w:themeTint="F2"/>
              </w:rPr>
              <w:t>14</w:t>
            </w:r>
          </w:p>
        </w:tc>
        <w:tc>
          <w:tcPr>
            <w:tcW w:w="4820" w:type="dxa"/>
            <w:tcBorders>
              <w:top w:val="single" w:sz="4" w:space="0" w:color="auto"/>
              <w:left w:val="nil"/>
              <w:bottom w:val="single" w:sz="4" w:space="0" w:color="auto"/>
              <w:right w:val="single" w:sz="4" w:space="0" w:color="auto"/>
            </w:tcBorders>
            <w:shd w:val="clear" w:color="auto" w:fill="auto"/>
            <w:vAlign w:val="center"/>
          </w:tcPr>
          <w:p w14:paraId="5BC9E51D" w14:textId="13AC4493" w:rsidR="00512D5C" w:rsidRPr="00675817" w:rsidRDefault="00512D5C" w:rsidP="000C346E">
            <w:pPr>
              <w:spacing w:before="0" w:after="0" w:line="360" w:lineRule="auto"/>
              <w:jc w:val="left"/>
              <w:rPr>
                <w:color w:val="0D0D0D" w:themeColor="text1" w:themeTint="F2"/>
              </w:rPr>
            </w:pPr>
            <w:r w:rsidRPr="00675817">
              <w:rPr>
                <w:color w:val="0D0D0D" w:themeColor="text1" w:themeTint="F2"/>
              </w:rPr>
              <w:t>Trụ sở công an xã Quảng Bạch</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6B67731B" w14:textId="2AF0830C" w:rsidR="00512D5C" w:rsidRPr="00675817" w:rsidRDefault="00512D5C" w:rsidP="000C346E">
            <w:pPr>
              <w:spacing w:before="0" w:after="0" w:line="360" w:lineRule="auto"/>
              <w:jc w:val="center"/>
              <w:rPr>
                <w:color w:val="0D0D0D" w:themeColor="text1" w:themeTint="F2"/>
              </w:rPr>
            </w:pPr>
            <w:r w:rsidRPr="00675817">
              <w:rPr>
                <w:color w:val="0D0D0D" w:themeColor="text1" w:themeTint="F2"/>
              </w:rPr>
              <w:t>Xã Quảng Bạch</w:t>
            </w:r>
          </w:p>
        </w:tc>
        <w:tc>
          <w:tcPr>
            <w:tcW w:w="1300" w:type="dxa"/>
            <w:tcBorders>
              <w:top w:val="single" w:sz="4" w:space="0" w:color="auto"/>
              <w:left w:val="nil"/>
              <w:bottom w:val="single" w:sz="4" w:space="0" w:color="auto"/>
              <w:right w:val="single" w:sz="4" w:space="0" w:color="auto"/>
            </w:tcBorders>
            <w:shd w:val="clear" w:color="auto" w:fill="auto"/>
            <w:vAlign w:val="center"/>
          </w:tcPr>
          <w:p w14:paraId="7AB7D063" w14:textId="2228FDBD" w:rsidR="00512D5C" w:rsidRPr="00675817" w:rsidRDefault="00512D5C" w:rsidP="000C346E">
            <w:pPr>
              <w:spacing w:before="0" w:after="0" w:line="360" w:lineRule="auto"/>
              <w:jc w:val="center"/>
              <w:rPr>
                <w:color w:val="0D0D0D" w:themeColor="text1" w:themeTint="F2"/>
              </w:rPr>
            </w:pPr>
            <w:r w:rsidRPr="00675817">
              <w:rPr>
                <w:color w:val="0D0D0D" w:themeColor="text1" w:themeTint="F2"/>
              </w:rPr>
              <w:t>0,15</w:t>
            </w:r>
          </w:p>
        </w:tc>
      </w:tr>
      <w:tr w:rsidR="00D051BA" w:rsidRPr="00675817" w14:paraId="3DE4B585" w14:textId="77777777" w:rsidTr="00512D5C">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18EF721" w14:textId="06F99116" w:rsidR="00512D5C" w:rsidRPr="00675817" w:rsidRDefault="00512D5C" w:rsidP="000C346E">
            <w:pPr>
              <w:spacing w:before="0" w:after="0" w:line="360" w:lineRule="auto"/>
              <w:jc w:val="center"/>
              <w:rPr>
                <w:rFonts w:eastAsia="Times New Roman" w:cs="Times New Roman"/>
                <w:color w:val="0D0D0D" w:themeColor="text1" w:themeTint="F2"/>
                <w:sz w:val="24"/>
                <w:szCs w:val="24"/>
              </w:rPr>
            </w:pPr>
            <w:r w:rsidRPr="00675817">
              <w:rPr>
                <w:rFonts w:cs="Times New Roman"/>
                <w:color w:val="0D0D0D" w:themeColor="text1" w:themeTint="F2"/>
              </w:rPr>
              <w:t>15</w:t>
            </w:r>
          </w:p>
        </w:tc>
        <w:tc>
          <w:tcPr>
            <w:tcW w:w="4820" w:type="dxa"/>
            <w:tcBorders>
              <w:top w:val="single" w:sz="4" w:space="0" w:color="auto"/>
              <w:left w:val="nil"/>
              <w:bottom w:val="single" w:sz="4" w:space="0" w:color="auto"/>
              <w:right w:val="single" w:sz="4" w:space="0" w:color="auto"/>
            </w:tcBorders>
            <w:shd w:val="clear" w:color="auto" w:fill="auto"/>
            <w:vAlign w:val="center"/>
          </w:tcPr>
          <w:p w14:paraId="74AB9B81" w14:textId="7C8CAC02" w:rsidR="00512D5C" w:rsidRPr="00675817" w:rsidRDefault="00512D5C" w:rsidP="000C346E">
            <w:pPr>
              <w:spacing w:before="0" w:after="0" w:line="360" w:lineRule="auto"/>
              <w:jc w:val="left"/>
              <w:rPr>
                <w:color w:val="0D0D0D" w:themeColor="text1" w:themeTint="F2"/>
              </w:rPr>
            </w:pPr>
            <w:r w:rsidRPr="00675817">
              <w:rPr>
                <w:color w:val="0D0D0D" w:themeColor="text1" w:themeTint="F2"/>
              </w:rPr>
              <w:t>Trụ sở công an xã Nghĩa Tá (Khu đất Cung giao thông xã Nghĩa Tá)</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7679A0FE" w14:textId="1CDE6124" w:rsidR="00512D5C" w:rsidRPr="00675817" w:rsidRDefault="00512D5C" w:rsidP="000C346E">
            <w:pPr>
              <w:spacing w:before="0" w:after="0" w:line="360" w:lineRule="auto"/>
              <w:jc w:val="center"/>
              <w:rPr>
                <w:color w:val="0D0D0D" w:themeColor="text1" w:themeTint="F2"/>
              </w:rPr>
            </w:pPr>
            <w:r w:rsidRPr="00675817">
              <w:rPr>
                <w:color w:val="0D0D0D" w:themeColor="text1" w:themeTint="F2"/>
              </w:rPr>
              <w:t>Xã Nghĩa Tá</w:t>
            </w:r>
          </w:p>
        </w:tc>
        <w:tc>
          <w:tcPr>
            <w:tcW w:w="1300" w:type="dxa"/>
            <w:tcBorders>
              <w:top w:val="single" w:sz="4" w:space="0" w:color="auto"/>
              <w:left w:val="nil"/>
              <w:bottom w:val="single" w:sz="4" w:space="0" w:color="auto"/>
              <w:right w:val="single" w:sz="4" w:space="0" w:color="auto"/>
            </w:tcBorders>
            <w:shd w:val="clear" w:color="auto" w:fill="auto"/>
            <w:vAlign w:val="center"/>
          </w:tcPr>
          <w:p w14:paraId="3322174D" w14:textId="69AF2E0C" w:rsidR="00512D5C" w:rsidRPr="00675817" w:rsidRDefault="00512D5C" w:rsidP="000C346E">
            <w:pPr>
              <w:spacing w:before="0" w:after="0" w:line="360" w:lineRule="auto"/>
              <w:jc w:val="center"/>
              <w:rPr>
                <w:color w:val="0D0D0D" w:themeColor="text1" w:themeTint="F2"/>
              </w:rPr>
            </w:pPr>
            <w:r w:rsidRPr="00675817">
              <w:rPr>
                <w:color w:val="0D0D0D" w:themeColor="text1" w:themeTint="F2"/>
              </w:rPr>
              <w:t>0,11</w:t>
            </w:r>
          </w:p>
        </w:tc>
      </w:tr>
      <w:tr w:rsidR="00D051BA" w:rsidRPr="00675817" w14:paraId="1618F32C" w14:textId="77777777" w:rsidTr="00512D5C">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A149346" w14:textId="37D6D421" w:rsidR="00512D5C" w:rsidRPr="00675817" w:rsidRDefault="00512D5C" w:rsidP="000C346E">
            <w:pPr>
              <w:spacing w:before="0" w:after="0" w:line="360" w:lineRule="auto"/>
              <w:jc w:val="center"/>
              <w:rPr>
                <w:rFonts w:eastAsia="Times New Roman" w:cs="Times New Roman"/>
                <w:color w:val="0D0D0D" w:themeColor="text1" w:themeTint="F2"/>
                <w:sz w:val="24"/>
                <w:szCs w:val="24"/>
              </w:rPr>
            </w:pPr>
            <w:r w:rsidRPr="00675817">
              <w:rPr>
                <w:rFonts w:cs="Times New Roman"/>
                <w:color w:val="0D0D0D" w:themeColor="text1" w:themeTint="F2"/>
              </w:rPr>
              <w:t>16</w:t>
            </w:r>
          </w:p>
        </w:tc>
        <w:tc>
          <w:tcPr>
            <w:tcW w:w="4820" w:type="dxa"/>
            <w:tcBorders>
              <w:top w:val="single" w:sz="4" w:space="0" w:color="auto"/>
              <w:left w:val="nil"/>
              <w:bottom w:val="single" w:sz="4" w:space="0" w:color="auto"/>
              <w:right w:val="single" w:sz="4" w:space="0" w:color="auto"/>
            </w:tcBorders>
            <w:shd w:val="clear" w:color="auto" w:fill="auto"/>
            <w:vAlign w:val="center"/>
          </w:tcPr>
          <w:p w14:paraId="5262A3BE" w14:textId="61042C7C" w:rsidR="00512D5C" w:rsidRPr="00675817" w:rsidRDefault="00512D5C" w:rsidP="000C346E">
            <w:pPr>
              <w:spacing w:before="0" w:after="0" w:line="360" w:lineRule="auto"/>
              <w:jc w:val="left"/>
              <w:rPr>
                <w:color w:val="0D0D0D" w:themeColor="text1" w:themeTint="F2"/>
              </w:rPr>
            </w:pPr>
            <w:r w:rsidRPr="00675817">
              <w:rPr>
                <w:color w:val="0D0D0D" w:themeColor="text1" w:themeTint="F2"/>
              </w:rPr>
              <w:t>Trụ sở công an xã Bình Trung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2D309C85" w14:textId="59E03EB6" w:rsidR="00512D5C" w:rsidRPr="00675817" w:rsidRDefault="00512D5C" w:rsidP="000C346E">
            <w:pPr>
              <w:spacing w:before="0" w:after="0" w:line="360" w:lineRule="auto"/>
              <w:jc w:val="center"/>
              <w:rPr>
                <w:color w:val="0D0D0D" w:themeColor="text1" w:themeTint="F2"/>
              </w:rPr>
            </w:pPr>
            <w:r w:rsidRPr="00675817">
              <w:rPr>
                <w:color w:val="0D0D0D" w:themeColor="text1" w:themeTint="F2"/>
              </w:rPr>
              <w:t>Xã Bình Trung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3CF174C1" w14:textId="3F0FF0BE" w:rsidR="00512D5C" w:rsidRPr="00675817" w:rsidRDefault="00512D5C" w:rsidP="000C346E">
            <w:pPr>
              <w:spacing w:before="0" w:after="0" w:line="360" w:lineRule="auto"/>
              <w:jc w:val="center"/>
              <w:rPr>
                <w:color w:val="0D0D0D" w:themeColor="text1" w:themeTint="F2"/>
              </w:rPr>
            </w:pPr>
            <w:r w:rsidRPr="00675817">
              <w:rPr>
                <w:color w:val="0D0D0D" w:themeColor="text1" w:themeTint="F2"/>
              </w:rPr>
              <w:t>0,12</w:t>
            </w:r>
          </w:p>
        </w:tc>
      </w:tr>
      <w:tr w:rsidR="00D051BA" w:rsidRPr="00675817" w14:paraId="5F35E163" w14:textId="77777777" w:rsidTr="00512D5C">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6359768" w14:textId="330708EA" w:rsidR="00512D5C" w:rsidRPr="00675817" w:rsidRDefault="00512D5C" w:rsidP="000C346E">
            <w:pPr>
              <w:spacing w:before="0" w:after="0" w:line="360" w:lineRule="auto"/>
              <w:jc w:val="center"/>
              <w:rPr>
                <w:rFonts w:eastAsia="Times New Roman" w:cs="Times New Roman"/>
                <w:color w:val="0D0D0D" w:themeColor="text1" w:themeTint="F2"/>
                <w:sz w:val="24"/>
                <w:szCs w:val="24"/>
              </w:rPr>
            </w:pPr>
            <w:r w:rsidRPr="00675817">
              <w:rPr>
                <w:rFonts w:cs="Times New Roman"/>
                <w:color w:val="0D0D0D" w:themeColor="text1" w:themeTint="F2"/>
              </w:rPr>
              <w:t>17</w:t>
            </w:r>
          </w:p>
        </w:tc>
        <w:tc>
          <w:tcPr>
            <w:tcW w:w="4820" w:type="dxa"/>
            <w:tcBorders>
              <w:top w:val="single" w:sz="4" w:space="0" w:color="auto"/>
              <w:left w:val="nil"/>
              <w:bottom w:val="single" w:sz="4" w:space="0" w:color="auto"/>
              <w:right w:val="single" w:sz="4" w:space="0" w:color="auto"/>
            </w:tcBorders>
            <w:shd w:val="clear" w:color="auto" w:fill="auto"/>
            <w:vAlign w:val="center"/>
          </w:tcPr>
          <w:p w14:paraId="60FE4200" w14:textId="34F2752A" w:rsidR="00512D5C" w:rsidRPr="00675817" w:rsidRDefault="00512D5C" w:rsidP="000C346E">
            <w:pPr>
              <w:spacing w:before="0" w:after="0" w:line="360" w:lineRule="auto"/>
              <w:jc w:val="left"/>
              <w:rPr>
                <w:color w:val="0D0D0D" w:themeColor="text1" w:themeTint="F2"/>
              </w:rPr>
            </w:pPr>
            <w:r w:rsidRPr="00675817">
              <w:rPr>
                <w:color w:val="0D0D0D" w:themeColor="text1" w:themeTint="F2"/>
              </w:rPr>
              <w:t>Trụ sở công an xã Đại Sảo</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1536F64F" w14:textId="4ED39290" w:rsidR="00512D5C" w:rsidRPr="00675817" w:rsidRDefault="00512D5C" w:rsidP="000C346E">
            <w:pPr>
              <w:spacing w:before="0" w:after="0" w:line="360" w:lineRule="auto"/>
              <w:jc w:val="center"/>
              <w:rPr>
                <w:color w:val="0D0D0D" w:themeColor="text1" w:themeTint="F2"/>
              </w:rPr>
            </w:pPr>
            <w:r w:rsidRPr="00675817">
              <w:rPr>
                <w:color w:val="0D0D0D" w:themeColor="text1" w:themeTint="F2"/>
              </w:rPr>
              <w:t>Xã Đại Sảo</w:t>
            </w:r>
          </w:p>
        </w:tc>
        <w:tc>
          <w:tcPr>
            <w:tcW w:w="1300" w:type="dxa"/>
            <w:tcBorders>
              <w:top w:val="single" w:sz="4" w:space="0" w:color="auto"/>
              <w:left w:val="nil"/>
              <w:bottom w:val="single" w:sz="4" w:space="0" w:color="auto"/>
              <w:right w:val="single" w:sz="4" w:space="0" w:color="auto"/>
            </w:tcBorders>
            <w:shd w:val="clear" w:color="auto" w:fill="auto"/>
            <w:vAlign w:val="center"/>
          </w:tcPr>
          <w:p w14:paraId="7893F549" w14:textId="701C376E" w:rsidR="00512D5C" w:rsidRPr="00675817" w:rsidRDefault="00512D5C" w:rsidP="000C346E">
            <w:pPr>
              <w:spacing w:before="0" w:after="0" w:line="360" w:lineRule="auto"/>
              <w:jc w:val="center"/>
              <w:rPr>
                <w:color w:val="0D0D0D" w:themeColor="text1" w:themeTint="F2"/>
              </w:rPr>
            </w:pPr>
            <w:r w:rsidRPr="00675817">
              <w:rPr>
                <w:color w:val="0D0D0D" w:themeColor="text1" w:themeTint="F2"/>
              </w:rPr>
              <w:t>0,10</w:t>
            </w:r>
          </w:p>
        </w:tc>
      </w:tr>
      <w:tr w:rsidR="00D051BA" w:rsidRPr="00675817" w14:paraId="441D56E9" w14:textId="77777777" w:rsidTr="00512D5C">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1147426" w14:textId="4DF8CBF5" w:rsidR="00512D5C" w:rsidRPr="00675817" w:rsidRDefault="00512D5C" w:rsidP="000C346E">
            <w:pPr>
              <w:spacing w:before="0" w:after="0" w:line="360" w:lineRule="auto"/>
              <w:jc w:val="center"/>
              <w:rPr>
                <w:rFonts w:eastAsia="Times New Roman" w:cs="Times New Roman"/>
                <w:color w:val="0D0D0D" w:themeColor="text1" w:themeTint="F2"/>
                <w:sz w:val="24"/>
                <w:szCs w:val="24"/>
              </w:rPr>
            </w:pPr>
            <w:r w:rsidRPr="00675817">
              <w:rPr>
                <w:rFonts w:cs="Times New Roman"/>
                <w:color w:val="0D0D0D" w:themeColor="text1" w:themeTint="F2"/>
              </w:rPr>
              <w:t>18</w:t>
            </w:r>
          </w:p>
        </w:tc>
        <w:tc>
          <w:tcPr>
            <w:tcW w:w="4820" w:type="dxa"/>
            <w:tcBorders>
              <w:top w:val="single" w:sz="4" w:space="0" w:color="auto"/>
              <w:left w:val="nil"/>
              <w:bottom w:val="single" w:sz="4" w:space="0" w:color="auto"/>
              <w:right w:val="single" w:sz="4" w:space="0" w:color="auto"/>
            </w:tcBorders>
            <w:shd w:val="clear" w:color="auto" w:fill="auto"/>
            <w:vAlign w:val="center"/>
          </w:tcPr>
          <w:p w14:paraId="78B89FD5" w14:textId="237EBE92" w:rsidR="00512D5C" w:rsidRPr="00675817" w:rsidRDefault="00512D5C" w:rsidP="000C346E">
            <w:pPr>
              <w:spacing w:before="0" w:after="0" w:line="360" w:lineRule="auto"/>
              <w:jc w:val="left"/>
              <w:rPr>
                <w:color w:val="0D0D0D" w:themeColor="text1" w:themeTint="F2"/>
              </w:rPr>
            </w:pPr>
            <w:r w:rsidRPr="00675817">
              <w:rPr>
                <w:color w:val="0D0D0D" w:themeColor="text1" w:themeTint="F2"/>
              </w:rPr>
              <w:t>Trụ sở công an xã Nam Cường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5DD899E6" w14:textId="18461C8A" w:rsidR="00512D5C" w:rsidRPr="00675817" w:rsidRDefault="00512D5C" w:rsidP="000C346E">
            <w:pPr>
              <w:spacing w:before="0" w:after="0" w:line="360" w:lineRule="auto"/>
              <w:jc w:val="center"/>
              <w:rPr>
                <w:color w:val="0D0D0D" w:themeColor="text1" w:themeTint="F2"/>
              </w:rPr>
            </w:pPr>
            <w:r w:rsidRPr="00675817">
              <w:rPr>
                <w:color w:val="0D0D0D" w:themeColor="text1" w:themeTint="F2"/>
              </w:rPr>
              <w:t>Xã Nam Cường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5994FF92" w14:textId="392155F0" w:rsidR="00512D5C" w:rsidRPr="00675817" w:rsidRDefault="00512D5C" w:rsidP="000C346E">
            <w:pPr>
              <w:spacing w:before="0" w:after="0" w:line="360" w:lineRule="auto"/>
              <w:jc w:val="center"/>
              <w:rPr>
                <w:color w:val="0D0D0D" w:themeColor="text1" w:themeTint="F2"/>
              </w:rPr>
            </w:pPr>
            <w:r w:rsidRPr="00675817">
              <w:rPr>
                <w:color w:val="0D0D0D" w:themeColor="text1" w:themeTint="F2"/>
              </w:rPr>
              <w:t>0,15</w:t>
            </w:r>
          </w:p>
        </w:tc>
      </w:tr>
      <w:tr w:rsidR="00D051BA" w:rsidRPr="00675817" w14:paraId="2044CC02" w14:textId="77777777" w:rsidTr="00512D5C">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49BFE70" w14:textId="333D9DB6" w:rsidR="00512D5C" w:rsidRPr="00675817" w:rsidRDefault="00512D5C" w:rsidP="000C346E">
            <w:pPr>
              <w:spacing w:before="0" w:after="0" w:line="360" w:lineRule="auto"/>
              <w:jc w:val="center"/>
              <w:rPr>
                <w:rFonts w:eastAsia="Times New Roman" w:cs="Times New Roman"/>
                <w:color w:val="0D0D0D" w:themeColor="text1" w:themeTint="F2"/>
                <w:sz w:val="24"/>
                <w:szCs w:val="24"/>
              </w:rPr>
            </w:pPr>
            <w:r w:rsidRPr="00675817">
              <w:rPr>
                <w:rFonts w:cs="Times New Roman"/>
                <w:color w:val="0D0D0D" w:themeColor="text1" w:themeTint="F2"/>
              </w:rPr>
              <w:t>19</w:t>
            </w:r>
          </w:p>
        </w:tc>
        <w:tc>
          <w:tcPr>
            <w:tcW w:w="4820" w:type="dxa"/>
            <w:tcBorders>
              <w:top w:val="single" w:sz="4" w:space="0" w:color="auto"/>
              <w:left w:val="nil"/>
              <w:bottom w:val="single" w:sz="4" w:space="0" w:color="auto"/>
              <w:right w:val="single" w:sz="4" w:space="0" w:color="auto"/>
            </w:tcBorders>
            <w:shd w:val="clear" w:color="auto" w:fill="auto"/>
            <w:vAlign w:val="center"/>
          </w:tcPr>
          <w:p w14:paraId="5F7CE7B3" w14:textId="4DD2F035" w:rsidR="00512D5C" w:rsidRPr="00675817" w:rsidRDefault="00512D5C" w:rsidP="000C346E">
            <w:pPr>
              <w:spacing w:before="0" w:after="0" w:line="360" w:lineRule="auto"/>
              <w:jc w:val="left"/>
              <w:rPr>
                <w:color w:val="0D0D0D" w:themeColor="text1" w:themeTint="F2"/>
              </w:rPr>
            </w:pPr>
            <w:r w:rsidRPr="00675817">
              <w:rPr>
                <w:color w:val="0D0D0D" w:themeColor="text1" w:themeTint="F2"/>
              </w:rPr>
              <w:t>Trụ sở công an xã Ngọc Phái</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55D1B623" w14:textId="23BDE4AD" w:rsidR="00512D5C" w:rsidRPr="00675817" w:rsidRDefault="00512D5C" w:rsidP="000C346E">
            <w:pPr>
              <w:spacing w:before="0" w:after="0" w:line="360" w:lineRule="auto"/>
              <w:jc w:val="center"/>
              <w:rPr>
                <w:color w:val="0D0D0D" w:themeColor="text1" w:themeTint="F2"/>
              </w:rPr>
            </w:pPr>
            <w:r w:rsidRPr="00675817">
              <w:rPr>
                <w:color w:val="0D0D0D" w:themeColor="text1" w:themeTint="F2"/>
              </w:rPr>
              <w:t>Xã Ngọc Phái</w:t>
            </w:r>
          </w:p>
        </w:tc>
        <w:tc>
          <w:tcPr>
            <w:tcW w:w="1300" w:type="dxa"/>
            <w:tcBorders>
              <w:top w:val="single" w:sz="4" w:space="0" w:color="auto"/>
              <w:left w:val="nil"/>
              <w:bottom w:val="single" w:sz="4" w:space="0" w:color="auto"/>
              <w:right w:val="single" w:sz="4" w:space="0" w:color="auto"/>
            </w:tcBorders>
            <w:shd w:val="clear" w:color="auto" w:fill="auto"/>
            <w:vAlign w:val="center"/>
          </w:tcPr>
          <w:p w14:paraId="69453D12" w14:textId="1994CC8F" w:rsidR="00512D5C" w:rsidRPr="00675817" w:rsidRDefault="00512D5C" w:rsidP="000C346E">
            <w:pPr>
              <w:spacing w:before="0" w:after="0" w:line="360" w:lineRule="auto"/>
              <w:jc w:val="center"/>
              <w:rPr>
                <w:color w:val="0D0D0D" w:themeColor="text1" w:themeTint="F2"/>
              </w:rPr>
            </w:pPr>
            <w:r w:rsidRPr="00675817">
              <w:rPr>
                <w:color w:val="0D0D0D" w:themeColor="text1" w:themeTint="F2"/>
              </w:rPr>
              <w:t>0,14</w:t>
            </w:r>
          </w:p>
        </w:tc>
      </w:tr>
      <w:tr w:rsidR="00D051BA" w:rsidRPr="00675817" w14:paraId="03BC098E" w14:textId="77777777" w:rsidTr="00512D5C">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A5334DB" w14:textId="45A5B356" w:rsidR="00512D5C" w:rsidRPr="00675817" w:rsidRDefault="00512D5C" w:rsidP="000C346E">
            <w:pPr>
              <w:spacing w:before="0" w:after="0" w:line="360" w:lineRule="auto"/>
              <w:jc w:val="center"/>
              <w:rPr>
                <w:rFonts w:eastAsia="Times New Roman" w:cs="Times New Roman"/>
                <w:color w:val="0D0D0D" w:themeColor="text1" w:themeTint="F2"/>
                <w:sz w:val="24"/>
                <w:szCs w:val="24"/>
              </w:rPr>
            </w:pPr>
            <w:r w:rsidRPr="00675817">
              <w:rPr>
                <w:rFonts w:cs="Times New Roman"/>
                <w:color w:val="0D0D0D" w:themeColor="text1" w:themeTint="F2"/>
              </w:rPr>
              <w:t>20</w:t>
            </w:r>
          </w:p>
        </w:tc>
        <w:tc>
          <w:tcPr>
            <w:tcW w:w="4820" w:type="dxa"/>
            <w:tcBorders>
              <w:top w:val="single" w:sz="4" w:space="0" w:color="auto"/>
              <w:left w:val="nil"/>
              <w:bottom w:val="single" w:sz="4" w:space="0" w:color="auto"/>
              <w:right w:val="single" w:sz="4" w:space="0" w:color="auto"/>
            </w:tcBorders>
            <w:shd w:val="clear" w:color="auto" w:fill="auto"/>
            <w:vAlign w:val="center"/>
          </w:tcPr>
          <w:p w14:paraId="351F7E04" w14:textId="6ECACB2A" w:rsidR="00512D5C" w:rsidRPr="00675817" w:rsidRDefault="00512D5C" w:rsidP="000C346E">
            <w:pPr>
              <w:spacing w:before="0" w:after="0" w:line="360" w:lineRule="auto"/>
              <w:jc w:val="left"/>
              <w:rPr>
                <w:color w:val="0D0D0D" w:themeColor="text1" w:themeTint="F2"/>
              </w:rPr>
            </w:pPr>
            <w:r w:rsidRPr="00675817">
              <w:rPr>
                <w:color w:val="0D0D0D" w:themeColor="text1" w:themeTint="F2"/>
              </w:rPr>
              <w:t>Trụ sở công an xã Tân Lập</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14322BBC" w14:textId="164C8C47" w:rsidR="00512D5C" w:rsidRPr="00675817" w:rsidRDefault="00512D5C" w:rsidP="000C346E">
            <w:pPr>
              <w:spacing w:before="0" w:after="0" w:line="360" w:lineRule="auto"/>
              <w:jc w:val="center"/>
              <w:rPr>
                <w:color w:val="0D0D0D" w:themeColor="text1" w:themeTint="F2"/>
              </w:rPr>
            </w:pPr>
            <w:r w:rsidRPr="00675817">
              <w:rPr>
                <w:color w:val="0D0D0D" w:themeColor="text1" w:themeTint="F2"/>
              </w:rPr>
              <w:t>Xã Tân Lập</w:t>
            </w:r>
          </w:p>
        </w:tc>
        <w:tc>
          <w:tcPr>
            <w:tcW w:w="1300" w:type="dxa"/>
            <w:tcBorders>
              <w:top w:val="single" w:sz="4" w:space="0" w:color="auto"/>
              <w:left w:val="nil"/>
              <w:bottom w:val="single" w:sz="4" w:space="0" w:color="auto"/>
              <w:right w:val="single" w:sz="4" w:space="0" w:color="auto"/>
            </w:tcBorders>
            <w:shd w:val="clear" w:color="auto" w:fill="auto"/>
            <w:vAlign w:val="center"/>
          </w:tcPr>
          <w:p w14:paraId="63C47B53" w14:textId="2CD924C3" w:rsidR="00512D5C" w:rsidRPr="00675817" w:rsidRDefault="00512D5C" w:rsidP="000C346E">
            <w:pPr>
              <w:spacing w:before="0" w:after="0" w:line="360" w:lineRule="auto"/>
              <w:jc w:val="center"/>
              <w:rPr>
                <w:color w:val="0D0D0D" w:themeColor="text1" w:themeTint="F2"/>
              </w:rPr>
            </w:pPr>
            <w:r w:rsidRPr="00675817">
              <w:rPr>
                <w:color w:val="0D0D0D" w:themeColor="text1" w:themeTint="F2"/>
              </w:rPr>
              <w:t>0,17</w:t>
            </w:r>
          </w:p>
        </w:tc>
      </w:tr>
      <w:tr w:rsidR="00D051BA" w:rsidRPr="00675817" w14:paraId="182AA25A" w14:textId="77777777" w:rsidTr="00512D5C">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FC73D5D" w14:textId="55707A0B" w:rsidR="00512D5C" w:rsidRPr="00675817" w:rsidRDefault="00512D5C" w:rsidP="000C346E">
            <w:pPr>
              <w:spacing w:before="0" w:after="0" w:line="360" w:lineRule="auto"/>
              <w:jc w:val="center"/>
              <w:rPr>
                <w:rFonts w:eastAsia="Times New Roman" w:cs="Times New Roman"/>
                <w:color w:val="0D0D0D" w:themeColor="text1" w:themeTint="F2"/>
                <w:sz w:val="24"/>
                <w:szCs w:val="24"/>
              </w:rPr>
            </w:pPr>
            <w:r w:rsidRPr="00675817">
              <w:rPr>
                <w:rFonts w:cs="Times New Roman"/>
                <w:color w:val="0D0D0D" w:themeColor="text1" w:themeTint="F2"/>
              </w:rPr>
              <w:t>21</w:t>
            </w:r>
          </w:p>
        </w:tc>
        <w:tc>
          <w:tcPr>
            <w:tcW w:w="4820" w:type="dxa"/>
            <w:tcBorders>
              <w:top w:val="single" w:sz="4" w:space="0" w:color="auto"/>
              <w:left w:val="nil"/>
              <w:bottom w:val="single" w:sz="4" w:space="0" w:color="auto"/>
              <w:right w:val="single" w:sz="4" w:space="0" w:color="auto"/>
            </w:tcBorders>
            <w:shd w:val="clear" w:color="auto" w:fill="auto"/>
            <w:vAlign w:val="center"/>
          </w:tcPr>
          <w:p w14:paraId="7989FC23" w14:textId="73985972" w:rsidR="00512D5C" w:rsidRPr="00675817" w:rsidRDefault="00512D5C" w:rsidP="000C346E">
            <w:pPr>
              <w:spacing w:before="0" w:after="0" w:line="360" w:lineRule="auto"/>
              <w:jc w:val="left"/>
              <w:rPr>
                <w:color w:val="0D0D0D" w:themeColor="text1" w:themeTint="F2"/>
              </w:rPr>
            </w:pPr>
            <w:r w:rsidRPr="00675817">
              <w:rPr>
                <w:color w:val="0D0D0D" w:themeColor="text1" w:themeTint="F2"/>
              </w:rPr>
              <w:t>Trụ sở công an xã Yên Thịnh</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3D9AC55F" w14:textId="6402C373" w:rsidR="00512D5C" w:rsidRPr="00675817" w:rsidRDefault="00512D5C" w:rsidP="000C346E">
            <w:pPr>
              <w:spacing w:before="0" w:after="0" w:line="360" w:lineRule="auto"/>
              <w:jc w:val="center"/>
              <w:rPr>
                <w:color w:val="0D0D0D" w:themeColor="text1" w:themeTint="F2"/>
              </w:rPr>
            </w:pPr>
            <w:r w:rsidRPr="00675817">
              <w:rPr>
                <w:color w:val="0D0D0D" w:themeColor="text1" w:themeTint="F2"/>
              </w:rPr>
              <w:t>Xã Yên Thịnh</w:t>
            </w:r>
          </w:p>
        </w:tc>
        <w:tc>
          <w:tcPr>
            <w:tcW w:w="1300" w:type="dxa"/>
            <w:tcBorders>
              <w:top w:val="single" w:sz="4" w:space="0" w:color="auto"/>
              <w:left w:val="nil"/>
              <w:bottom w:val="single" w:sz="4" w:space="0" w:color="auto"/>
              <w:right w:val="single" w:sz="4" w:space="0" w:color="auto"/>
            </w:tcBorders>
            <w:shd w:val="clear" w:color="auto" w:fill="auto"/>
            <w:vAlign w:val="center"/>
          </w:tcPr>
          <w:p w14:paraId="7592B4AF" w14:textId="16E558A6" w:rsidR="00512D5C" w:rsidRPr="00675817" w:rsidRDefault="00512D5C" w:rsidP="000C346E">
            <w:pPr>
              <w:spacing w:before="0" w:after="0" w:line="360" w:lineRule="auto"/>
              <w:jc w:val="center"/>
              <w:rPr>
                <w:color w:val="0D0D0D" w:themeColor="text1" w:themeTint="F2"/>
              </w:rPr>
            </w:pPr>
            <w:r w:rsidRPr="00675817">
              <w:rPr>
                <w:color w:val="0D0D0D" w:themeColor="text1" w:themeTint="F2"/>
              </w:rPr>
              <w:t>0,11</w:t>
            </w:r>
          </w:p>
        </w:tc>
      </w:tr>
      <w:tr w:rsidR="00D051BA" w:rsidRPr="00675817" w14:paraId="0D4E1B88" w14:textId="77777777" w:rsidTr="00512D5C">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6A30514" w14:textId="3D05CC5C" w:rsidR="00512D5C" w:rsidRPr="00675817" w:rsidRDefault="00512D5C" w:rsidP="000C346E">
            <w:pPr>
              <w:spacing w:before="0" w:after="0" w:line="360" w:lineRule="auto"/>
              <w:jc w:val="center"/>
              <w:rPr>
                <w:rFonts w:eastAsia="Times New Roman" w:cs="Times New Roman"/>
                <w:color w:val="0D0D0D" w:themeColor="text1" w:themeTint="F2"/>
                <w:sz w:val="24"/>
                <w:szCs w:val="24"/>
              </w:rPr>
            </w:pPr>
            <w:r w:rsidRPr="00675817">
              <w:rPr>
                <w:rFonts w:cs="Times New Roman"/>
                <w:color w:val="0D0D0D" w:themeColor="text1" w:themeTint="F2"/>
              </w:rPr>
              <w:t>22</w:t>
            </w:r>
          </w:p>
        </w:tc>
        <w:tc>
          <w:tcPr>
            <w:tcW w:w="4820" w:type="dxa"/>
            <w:tcBorders>
              <w:top w:val="single" w:sz="4" w:space="0" w:color="auto"/>
              <w:left w:val="nil"/>
              <w:bottom w:val="single" w:sz="4" w:space="0" w:color="auto"/>
              <w:right w:val="single" w:sz="4" w:space="0" w:color="auto"/>
            </w:tcBorders>
            <w:shd w:val="clear" w:color="auto" w:fill="auto"/>
            <w:vAlign w:val="center"/>
          </w:tcPr>
          <w:p w14:paraId="27069474" w14:textId="0DE513C6" w:rsidR="00512D5C" w:rsidRPr="00675817" w:rsidRDefault="00512D5C" w:rsidP="000C346E">
            <w:pPr>
              <w:spacing w:before="0" w:after="0" w:line="360" w:lineRule="auto"/>
              <w:jc w:val="left"/>
              <w:rPr>
                <w:color w:val="0D0D0D" w:themeColor="text1" w:themeTint="F2"/>
              </w:rPr>
            </w:pPr>
            <w:r w:rsidRPr="00675817">
              <w:rPr>
                <w:color w:val="0D0D0D" w:themeColor="text1" w:themeTint="F2"/>
              </w:rPr>
              <w:t>Quỹ đất dự phòng đất an ninh</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4279E4DB" w14:textId="7DD2E735" w:rsidR="00512D5C" w:rsidRPr="00675817" w:rsidRDefault="00512D5C" w:rsidP="000C346E">
            <w:pPr>
              <w:spacing w:before="0" w:after="0" w:line="360" w:lineRule="auto"/>
              <w:jc w:val="center"/>
              <w:rPr>
                <w:color w:val="0D0D0D" w:themeColor="text1" w:themeTint="F2"/>
              </w:rPr>
            </w:pPr>
            <w:r w:rsidRPr="00675817">
              <w:rPr>
                <w:color w:val="0D0D0D" w:themeColor="text1" w:themeTint="F2"/>
              </w:rPr>
              <w:t>Huyện Chợ Đồn</w:t>
            </w:r>
          </w:p>
        </w:tc>
        <w:tc>
          <w:tcPr>
            <w:tcW w:w="1300" w:type="dxa"/>
            <w:tcBorders>
              <w:top w:val="single" w:sz="4" w:space="0" w:color="auto"/>
              <w:left w:val="nil"/>
              <w:bottom w:val="single" w:sz="4" w:space="0" w:color="auto"/>
              <w:right w:val="single" w:sz="4" w:space="0" w:color="auto"/>
            </w:tcBorders>
            <w:shd w:val="clear" w:color="auto" w:fill="auto"/>
            <w:vAlign w:val="center"/>
          </w:tcPr>
          <w:p w14:paraId="594D80AC" w14:textId="01B871CB" w:rsidR="00512D5C" w:rsidRPr="00675817" w:rsidRDefault="00512D5C" w:rsidP="000C346E">
            <w:pPr>
              <w:spacing w:before="0" w:after="0" w:line="360" w:lineRule="auto"/>
              <w:jc w:val="center"/>
              <w:rPr>
                <w:color w:val="0D0D0D" w:themeColor="text1" w:themeTint="F2"/>
              </w:rPr>
            </w:pPr>
            <w:r w:rsidRPr="00675817">
              <w:rPr>
                <w:color w:val="0D0D0D" w:themeColor="text1" w:themeTint="F2"/>
              </w:rPr>
              <w:t>1,63</w:t>
            </w:r>
          </w:p>
        </w:tc>
      </w:tr>
    </w:tbl>
    <w:p w14:paraId="1CA69678" w14:textId="77777777" w:rsidR="009660A3" w:rsidRPr="00675817" w:rsidRDefault="009660A3" w:rsidP="000C346E">
      <w:pPr>
        <w:widowControl w:val="0"/>
        <w:spacing w:before="0" w:after="0" w:line="360" w:lineRule="auto"/>
        <w:ind w:firstLine="720"/>
        <w:rPr>
          <w:bCs/>
          <w:color w:val="0D0D0D" w:themeColor="text1" w:themeTint="F2"/>
          <w:lang w:val="vi-VN"/>
        </w:rPr>
      </w:pPr>
      <w:r w:rsidRPr="00675817">
        <w:rPr>
          <w:bCs/>
          <w:i/>
          <w:color w:val="0D0D0D" w:themeColor="text1" w:themeTint="F2"/>
          <w:szCs w:val="28"/>
        </w:rPr>
        <w:t>- Đất cụm công nghiệp</w:t>
      </w:r>
    </w:p>
    <w:p w14:paraId="3DE73623" w14:textId="21798DB3" w:rsidR="009660A3" w:rsidRPr="00675817" w:rsidRDefault="009660A3" w:rsidP="000C346E">
      <w:pPr>
        <w:spacing w:before="0" w:after="0" w:line="360" w:lineRule="auto"/>
        <w:ind w:firstLine="720"/>
        <w:rPr>
          <w:color w:val="0D0D0D" w:themeColor="text1" w:themeTint="F2"/>
        </w:rPr>
      </w:pPr>
      <w:r w:rsidRPr="00675817">
        <w:rPr>
          <w:color w:val="0D0D0D" w:themeColor="text1" w:themeTint="F2"/>
          <w:lang w:val="vi-VN"/>
        </w:rPr>
        <w:t xml:space="preserve">Trong điều chỉnh quy hoạch </w:t>
      </w:r>
      <w:r w:rsidRPr="00675817">
        <w:rPr>
          <w:color w:val="0D0D0D" w:themeColor="text1" w:themeTint="F2"/>
        </w:rPr>
        <w:t>nhu cầu</w:t>
      </w:r>
      <w:r w:rsidRPr="00675817">
        <w:rPr>
          <w:color w:val="0D0D0D" w:themeColor="text1" w:themeTint="F2"/>
          <w:lang w:val="vi-VN"/>
        </w:rPr>
        <w:t xml:space="preserve"> đất </w:t>
      </w:r>
      <w:r w:rsidRPr="00675817">
        <w:rPr>
          <w:color w:val="0D0D0D" w:themeColor="text1" w:themeTint="F2"/>
        </w:rPr>
        <w:t>cụm công nghiệp</w:t>
      </w:r>
      <w:r w:rsidRPr="00675817">
        <w:rPr>
          <w:color w:val="0D0D0D" w:themeColor="text1" w:themeTint="F2"/>
          <w:lang w:val="vi-VN"/>
        </w:rPr>
        <w:t xml:space="preserve"> của huyện tăng thêm</w:t>
      </w:r>
      <w:r w:rsidRPr="00675817">
        <w:rPr>
          <w:bCs/>
          <w:color w:val="0D0D0D" w:themeColor="text1" w:themeTint="F2"/>
          <w:szCs w:val="28"/>
        </w:rPr>
        <w:t xml:space="preserve"> </w:t>
      </w:r>
      <w:r w:rsidRPr="00675817">
        <w:rPr>
          <w:color w:val="0D0D0D" w:themeColor="text1" w:themeTint="F2"/>
        </w:rPr>
        <w:t xml:space="preserve">100 </w:t>
      </w:r>
      <w:r w:rsidRPr="00675817">
        <w:rPr>
          <w:bCs/>
          <w:color w:val="0D0D0D" w:themeColor="text1" w:themeTint="F2"/>
          <w:szCs w:val="28"/>
        </w:rPr>
        <w:t>ha để thực hiện 0</w:t>
      </w:r>
      <w:r w:rsidR="00806DAA" w:rsidRPr="00675817">
        <w:rPr>
          <w:bCs/>
          <w:color w:val="0D0D0D" w:themeColor="text1" w:themeTint="F2"/>
          <w:szCs w:val="28"/>
        </w:rPr>
        <w:t>6</w:t>
      </w:r>
      <w:r w:rsidRPr="00675817">
        <w:rPr>
          <w:bCs/>
          <w:color w:val="0D0D0D" w:themeColor="text1" w:themeTint="F2"/>
          <w:szCs w:val="28"/>
        </w:rPr>
        <w:t xml:space="preserve"> </w:t>
      </w:r>
      <w:r w:rsidRPr="00675817">
        <w:rPr>
          <w:bCs/>
          <w:color w:val="0D0D0D" w:themeColor="text1" w:themeTint="F2"/>
          <w:szCs w:val="28"/>
          <w:lang w:val="vi-VN"/>
        </w:rPr>
        <w:t>dự án</w:t>
      </w:r>
      <w:r w:rsidR="00806DAA" w:rsidRPr="00675817">
        <w:rPr>
          <w:bCs/>
          <w:color w:val="0D0D0D" w:themeColor="text1" w:themeTint="F2"/>
          <w:szCs w:val="28"/>
        </w:rPr>
        <w:t xml:space="preserve"> đất cụm</w:t>
      </w:r>
      <w:r w:rsidRPr="00675817">
        <w:rPr>
          <w:bCs/>
          <w:color w:val="0D0D0D" w:themeColor="text1" w:themeTint="F2"/>
          <w:szCs w:val="28"/>
        </w:rPr>
        <w:t xml:space="preserve"> công nghiệp</w:t>
      </w:r>
      <w:r w:rsidR="00806DAA" w:rsidRPr="00675817">
        <w:rPr>
          <w:bCs/>
          <w:color w:val="0D0D0D" w:themeColor="text1" w:themeTint="F2"/>
          <w:szCs w:val="28"/>
        </w:rPr>
        <w:t xml:space="preserve">, do thống kê đất đai 2023 đã cập nhật diện tích 20 ha của dự án </w:t>
      </w:r>
      <w:r w:rsidR="00806DAA" w:rsidRPr="00675817">
        <w:rPr>
          <w:color w:val="0D0D0D" w:themeColor="text1" w:themeTint="F2"/>
        </w:rPr>
        <w:t xml:space="preserve">Xây dựng hạ tầng kỹ thuật cơ bản các cụm công nghiệp trên địa bàn tỉnh Bắc Kạn (Cụm công nghiệp Nam Bằng Lũng và </w:t>
      </w:r>
      <w:r w:rsidR="00806DAA" w:rsidRPr="00675817">
        <w:rPr>
          <w:color w:val="0D0D0D" w:themeColor="text1" w:themeTint="F2"/>
        </w:rPr>
        <w:lastRenderedPageBreak/>
        <w:t>phần cải suối, đường vào cụm công nghiệp)</w:t>
      </w:r>
      <w:r w:rsidR="00806DAA" w:rsidRPr="00675817">
        <w:rPr>
          <w:bCs/>
          <w:color w:val="0D0D0D" w:themeColor="text1" w:themeTint="F2"/>
          <w:szCs w:val="28"/>
        </w:rPr>
        <w:t xml:space="preserve"> vào hiện trạng của thị trấn Bằng Lũng nên đến năm 2030 diện tích cụm công nghiệp Nam Bằng Lũng tổng quy hoạch là 21,50 ha, chỉ tiêu tăng thêm 1,50 ha, chi tiết diện tích tăng thêm của các cụm công nghiệp chi tiết tại bảng sau</w:t>
      </w:r>
      <w:r w:rsidRPr="00675817">
        <w:rPr>
          <w:bCs/>
          <w:color w:val="0D0D0D" w:themeColor="text1" w:themeTint="F2"/>
          <w:szCs w:val="28"/>
        </w:rPr>
        <w:t>:</w:t>
      </w:r>
    </w:p>
    <w:tbl>
      <w:tblPr>
        <w:tblW w:w="9209" w:type="dxa"/>
        <w:jc w:val="center"/>
        <w:tblLook w:val="04A0" w:firstRow="1" w:lastRow="0" w:firstColumn="1" w:lastColumn="0" w:noHBand="0" w:noVBand="1"/>
      </w:tblPr>
      <w:tblGrid>
        <w:gridCol w:w="704"/>
        <w:gridCol w:w="4820"/>
        <w:gridCol w:w="2385"/>
        <w:gridCol w:w="1300"/>
      </w:tblGrid>
      <w:tr w:rsidR="00D051BA" w:rsidRPr="00675817" w14:paraId="56AD0D32" w14:textId="77777777" w:rsidTr="002C5955">
        <w:trPr>
          <w:trHeight w:val="534"/>
          <w:tblHeader/>
          <w:jc w:val="center"/>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A14BBF2" w14:textId="77777777" w:rsidR="009660A3" w:rsidRPr="00675817" w:rsidRDefault="009660A3" w:rsidP="000C346E">
            <w:pPr>
              <w:spacing w:before="0" w:after="0" w:line="360"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STT</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7B2DF2" w14:textId="77777777" w:rsidR="009660A3" w:rsidRPr="00675817" w:rsidRDefault="009660A3" w:rsidP="000C346E">
            <w:pPr>
              <w:spacing w:before="0" w:after="0" w:line="360"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 xml:space="preserve">Tên công trình </w:t>
            </w:r>
          </w:p>
        </w:tc>
        <w:tc>
          <w:tcPr>
            <w:tcW w:w="23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9E807E" w14:textId="77777777" w:rsidR="009660A3" w:rsidRPr="00675817" w:rsidRDefault="009660A3" w:rsidP="000C346E">
            <w:pPr>
              <w:spacing w:before="0" w:after="0" w:line="360"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 xml:space="preserve">Địa điểm </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B44AFA" w14:textId="77777777" w:rsidR="009660A3" w:rsidRPr="00675817" w:rsidRDefault="009660A3" w:rsidP="000C346E">
            <w:pPr>
              <w:spacing w:before="0" w:after="0" w:line="360"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Diện tích QH (ha)</w:t>
            </w:r>
          </w:p>
        </w:tc>
      </w:tr>
      <w:tr w:rsidR="00D051BA" w:rsidRPr="00675817" w14:paraId="3D0B4A3E" w14:textId="77777777" w:rsidTr="002C5955">
        <w:trPr>
          <w:trHeight w:val="534"/>
          <w:tblHeader/>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E00FBB" w14:textId="77777777" w:rsidR="009660A3" w:rsidRPr="00675817" w:rsidRDefault="009660A3" w:rsidP="000C346E">
            <w:pPr>
              <w:spacing w:before="0" w:after="0" w:line="360" w:lineRule="auto"/>
              <w:jc w:val="left"/>
              <w:rPr>
                <w:rFonts w:eastAsia="Times New Roman"/>
                <w:b/>
                <w:bCs/>
                <w:color w:val="0D0D0D" w:themeColor="text1" w:themeTint="F2"/>
                <w:sz w:val="24"/>
                <w:szCs w:val="24"/>
              </w:rPr>
            </w:pPr>
          </w:p>
        </w:tc>
        <w:tc>
          <w:tcPr>
            <w:tcW w:w="48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C8473B" w14:textId="77777777" w:rsidR="009660A3" w:rsidRPr="00675817" w:rsidRDefault="009660A3" w:rsidP="000C346E">
            <w:pPr>
              <w:spacing w:before="0" w:after="0" w:line="360" w:lineRule="auto"/>
              <w:jc w:val="left"/>
              <w:rPr>
                <w:rFonts w:eastAsia="Times New Roman"/>
                <w:b/>
                <w:bCs/>
                <w:color w:val="0D0D0D" w:themeColor="text1" w:themeTint="F2"/>
                <w:sz w:val="24"/>
                <w:szCs w:val="24"/>
              </w:rPr>
            </w:pPr>
          </w:p>
        </w:tc>
        <w:tc>
          <w:tcPr>
            <w:tcW w:w="23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619B85" w14:textId="77777777" w:rsidR="009660A3" w:rsidRPr="00675817" w:rsidRDefault="009660A3" w:rsidP="000C346E">
            <w:pPr>
              <w:spacing w:before="0" w:after="0" w:line="360" w:lineRule="auto"/>
              <w:jc w:val="left"/>
              <w:rPr>
                <w:rFonts w:eastAsia="Times New Roman"/>
                <w:b/>
                <w:bCs/>
                <w:color w:val="0D0D0D" w:themeColor="text1" w:themeTint="F2"/>
                <w:sz w:val="24"/>
                <w:szCs w:val="24"/>
              </w:rPr>
            </w:pP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98052D" w14:textId="77777777" w:rsidR="009660A3" w:rsidRPr="00675817" w:rsidRDefault="009660A3" w:rsidP="000C346E">
            <w:pPr>
              <w:spacing w:before="0" w:after="0" w:line="360" w:lineRule="auto"/>
              <w:jc w:val="left"/>
              <w:rPr>
                <w:rFonts w:eastAsia="Times New Roman"/>
                <w:b/>
                <w:bCs/>
                <w:color w:val="0D0D0D" w:themeColor="text1" w:themeTint="F2"/>
                <w:sz w:val="24"/>
                <w:szCs w:val="24"/>
              </w:rPr>
            </w:pPr>
          </w:p>
        </w:tc>
      </w:tr>
      <w:tr w:rsidR="00D051BA" w:rsidRPr="00675817" w14:paraId="0EB80E32"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CD71E02" w14:textId="20EBE4FF" w:rsidR="005A1B69" w:rsidRPr="00675817" w:rsidRDefault="005A1B69" w:rsidP="000C346E">
            <w:pPr>
              <w:spacing w:before="0" w:after="0" w:line="360" w:lineRule="auto"/>
              <w:jc w:val="center"/>
              <w:rPr>
                <w:rFonts w:eastAsia="Times New Roman"/>
                <w:color w:val="0D0D0D" w:themeColor="text1" w:themeTint="F2"/>
                <w:sz w:val="24"/>
                <w:szCs w:val="24"/>
              </w:rPr>
            </w:pPr>
            <w:r w:rsidRPr="00675817">
              <w:rPr>
                <w:rFonts w:eastAsia="Times New Roman"/>
                <w:color w:val="0D0D0D" w:themeColor="text1" w:themeTint="F2"/>
                <w:sz w:val="24"/>
                <w:szCs w:val="24"/>
              </w:rPr>
              <w:t>1</w:t>
            </w:r>
          </w:p>
        </w:tc>
        <w:tc>
          <w:tcPr>
            <w:tcW w:w="4820" w:type="dxa"/>
            <w:tcBorders>
              <w:top w:val="single" w:sz="4" w:space="0" w:color="auto"/>
              <w:left w:val="nil"/>
              <w:bottom w:val="single" w:sz="4" w:space="0" w:color="auto"/>
              <w:right w:val="single" w:sz="4" w:space="0" w:color="auto"/>
            </w:tcBorders>
            <w:shd w:val="clear" w:color="auto" w:fill="auto"/>
            <w:vAlign w:val="center"/>
          </w:tcPr>
          <w:p w14:paraId="73A722AB" w14:textId="18C0D8B0" w:rsidR="005A1B69" w:rsidRPr="00675817" w:rsidRDefault="005A1B69" w:rsidP="000C346E">
            <w:pPr>
              <w:spacing w:before="0" w:after="0" w:line="360" w:lineRule="auto"/>
              <w:jc w:val="left"/>
              <w:rPr>
                <w:color w:val="0D0D0D" w:themeColor="text1" w:themeTint="F2"/>
              </w:rPr>
            </w:pPr>
            <w:r w:rsidRPr="00675817">
              <w:rPr>
                <w:color w:val="0D0D0D" w:themeColor="text1" w:themeTint="F2"/>
              </w:rPr>
              <w:t>Xây dựng hạ tầng kỹ thuật cơ bản các cụm công nghiệp trên địa bàn tỉnh Bắc Kạn (Cụm công nghiệp Nam Bằng Lũng và phần cải suối, đường vào cụm công nghiệp)</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6DE9E232" w14:textId="39458A24" w:rsidR="005A1B69" w:rsidRPr="00675817" w:rsidRDefault="005A1B69" w:rsidP="000C346E">
            <w:pPr>
              <w:spacing w:before="0" w:after="0" w:line="360" w:lineRule="auto"/>
              <w:jc w:val="center"/>
              <w:rPr>
                <w:color w:val="0D0D0D" w:themeColor="text1" w:themeTint="F2"/>
              </w:rPr>
            </w:pPr>
            <w:r w:rsidRPr="00675817">
              <w:rPr>
                <w:color w:val="0D0D0D" w:themeColor="text1" w:themeTint="F2"/>
              </w:rPr>
              <w:t>TT Bằng Lũng, xã Bằng Lãng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40977D8B" w14:textId="3BD15561" w:rsidR="005A1B69" w:rsidRPr="00675817" w:rsidRDefault="005A1B69" w:rsidP="000C346E">
            <w:pPr>
              <w:spacing w:before="0" w:after="0" w:line="360" w:lineRule="auto"/>
              <w:jc w:val="center"/>
              <w:rPr>
                <w:color w:val="0D0D0D" w:themeColor="text1" w:themeTint="F2"/>
              </w:rPr>
            </w:pPr>
            <w:r w:rsidRPr="00675817">
              <w:rPr>
                <w:color w:val="0D0D0D" w:themeColor="text1" w:themeTint="F2"/>
              </w:rPr>
              <w:t>1,50</w:t>
            </w:r>
          </w:p>
        </w:tc>
      </w:tr>
      <w:tr w:rsidR="00D051BA" w:rsidRPr="00675817" w14:paraId="23D1A616"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52BFD85" w14:textId="288F5CAE" w:rsidR="009660A3" w:rsidRPr="00675817" w:rsidRDefault="005A1B69" w:rsidP="000C346E">
            <w:pPr>
              <w:spacing w:before="0" w:after="0" w:line="360" w:lineRule="auto"/>
              <w:jc w:val="center"/>
              <w:rPr>
                <w:rFonts w:eastAsia="Times New Roman"/>
                <w:color w:val="0D0D0D" w:themeColor="text1" w:themeTint="F2"/>
                <w:sz w:val="24"/>
                <w:szCs w:val="24"/>
              </w:rPr>
            </w:pPr>
            <w:r w:rsidRPr="00675817">
              <w:rPr>
                <w:rFonts w:eastAsia="Times New Roman"/>
                <w:color w:val="0D0D0D" w:themeColor="text1" w:themeTint="F2"/>
                <w:sz w:val="24"/>
                <w:szCs w:val="24"/>
              </w:rPr>
              <w:t>2</w:t>
            </w:r>
          </w:p>
        </w:tc>
        <w:tc>
          <w:tcPr>
            <w:tcW w:w="4820" w:type="dxa"/>
            <w:tcBorders>
              <w:top w:val="single" w:sz="4" w:space="0" w:color="auto"/>
              <w:left w:val="nil"/>
              <w:bottom w:val="single" w:sz="4" w:space="0" w:color="auto"/>
              <w:right w:val="single" w:sz="4" w:space="0" w:color="auto"/>
            </w:tcBorders>
            <w:shd w:val="clear" w:color="auto" w:fill="auto"/>
            <w:vAlign w:val="center"/>
          </w:tcPr>
          <w:p w14:paraId="33A9BEB8" w14:textId="77777777" w:rsidR="009660A3" w:rsidRPr="00675817" w:rsidRDefault="009660A3" w:rsidP="000C346E">
            <w:pPr>
              <w:spacing w:before="0" w:after="0" w:line="360" w:lineRule="auto"/>
              <w:jc w:val="left"/>
              <w:rPr>
                <w:color w:val="0D0D0D" w:themeColor="text1" w:themeTint="F2"/>
                <w:sz w:val="24"/>
                <w:szCs w:val="24"/>
              </w:rPr>
            </w:pPr>
            <w:r w:rsidRPr="00675817">
              <w:rPr>
                <w:color w:val="0D0D0D" w:themeColor="text1" w:themeTint="F2"/>
              </w:rPr>
              <w:t>CCN Bản Thi</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120665CC"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Xã Bản Thi</w:t>
            </w:r>
          </w:p>
        </w:tc>
        <w:tc>
          <w:tcPr>
            <w:tcW w:w="1300" w:type="dxa"/>
            <w:tcBorders>
              <w:top w:val="single" w:sz="4" w:space="0" w:color="auto"/>
              <w:left w:val="nil"/>
              <w:bottom w:val="single" w:sz="4" w:space="0" w:color="auto"/>
              <w:right w:val="single" w:sz="4" w:space="0" w:color="auto"/>
            </w:tcBorders>
            <w:shd w:val="clear" w:color="auto" w:fill="auto"/>
            <w:vAlign w:val="center"/>
          </w:tcPr>
          <w:p w14:paraId="1A7C0B7E"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15,00</w:t>
            </w:r>
          </w:p>
        </w:tc>
      </w:tr>
      <w:tr w:rsidR="00D051BA" w:rsidRPr="00675817" w14:paraId="41D367FD"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CDD4E25" w14:textId="3A6B4A49" w:rsidR="009660A3" w:rsidRPr="00675817" w:rsidRDefault="00E4071A" w:rsidP="000C346E">
            <w:pPr>
              <w:spacing w:before="0" w:after="0" w:line="360" w:lineRule="auto"/>
              <w:jc w:val="center"/>
              <w:rPr>
                <w:rFonts w:eastAsia="Times New Roman"/>
                <w:color w:val="0D0D0D" w:themeColor="text1" w:themeTint="F2"/>
                <w:sz w:val="24"/>
                <w:szCs w:val="24"/>
              </w:rPr>
            </w:pPr>
            <w:r w:rsidRPr="00675817">
              <w:rPr>
                <w:rFonts w:eastAsia="Times New Roman"/>
                <w:color w:val="0D0D0D" w:themeColor="text1" w:themeTint="F2"/>
                <w:sz w:val="24"/>
                <w:szCs w:val="24"/>
              </w:rPr>
              <w:t>3</w:t>
            </w:r>
          </w:p>
        </w:tc>
        <w:tc>
          <w:tcPr>
            <w:tcW w:w="4820" w:type="dxa"/>
            <w:tcBorders>
              <w:top w:val="single" w:sz="4" w:space="0" w:color="auto"/>
              <w:left w:val="nil"/>
              <w:bottom w:val="single" w:sz="4" w:space="0" w:color="auto"/>
              <w:right w:val="single" w:sz="4" w:space="0" w:color="auto"/>
            </w:tcBorders>
            <w:shd w:val="clear" w:color="auto" w:fill="auto"/>
            <w:vAlign w:val="center"/>
          </w:tcPr>
          <w:p w14:paraId="110BA51B" w14:textId="77777777" w:rsidR="009660A3" w:rsidRPr="00675817" w:rsidRDefault="009660A3" w:rsidP="000C346E">
            <w:pPr>
              <w:spacing w:before="0" w:after="0" w:line="360" w:lineRule="auto"/>
              <w:jc w:val="left"/>
              <w:rPr>
                <w:color w:val="0D0D0D" w:themeColor="text1" w:themeTint="F2"/>
                <w:sz w:val="24"/>
                <w:szCs w:val="24"/>
              </w:rPr>
            </w:pPr>
            <w:r w:rsidRPr="00675817">
              <w:rPr>
                <w:color w:val="0D0D0D" w:themeColor="text1" w:themeTint="F2"/>
              </w:rPr>
              <w:t>CCN Ngọc Phái</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06C9B11D"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Xã Ngọc Phái</w:t>
            </w:r>
          </w:p>
        </w:tc>
        <w:tc>
          <w:tcPr>
            <w:tcW w:w="1300" w:type="dxa"/>
            <w:tcBorders>
              <w:top w:val="single" w:sz="4" w:space="0" w:color="auto"/>
              <w:left w:val="nil"/>
              <w:bottom w:val="single" w:sz="4" w:space="0" w:color="auto"/>
              <w:right w:val="single" w:sz="4" w:space="0" w:color="auto"/>
            </w:tcBorders>
            <w:shd w:val="clear" w:color="auto" w:fill="auto"/>
            <w:vAlign w:val="center"/>
          </w:tcPr>
          <w:p w14:paraId="029C50C6"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30,00</w:t>
            </w:r>
          </w:p>
        </w:tc>
      </w:tr>
      <w:tr w:rsidR="00D051BA" w:rsidRPr="00675817" w14:paraId="2992C6CD" w14:textId="77777777" w:rsidTr="002C5955">
        <w:trPr>
          <w:trHeight w:val="19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6492742" w14:textId="5F244C6E" w:rsidR="009660A3" w:rsidRPr="00675817" w:rsidRDefault="00E4071A" w:rsidP="000C346E">
            <w:pPr>
              <w:spacing w:before="0" w:after="0" w:line="360" w:lineRule="auto"/>
              <w:jc w:val="center"/>
              <w:rPr>
                <w:rFonts w:eastAsia="Times New Roman"/>
                <w:color w:val="0D0D0D" w:themeColor="text1" w:themeTint="F2"/>
                <w:sz w:val="24"/>
                <w:szCs w:val="24"/>
              </w:rPr>
            </w:pPr>
            <w:r w:rsidRPr="00675817">
              <w:rPr>
                <w:rFonts w:eastAsia="Times New Roman"/>
                <w:color w:val="0D0D0D" w:themeColor="text1" w:themeTint="F2"/>
                <w:sz w:val="24"/>
                <w:szCs w:val="24"/>
              </w:rPr>
              <w:t>4</w:t>
            </w:r>
          </w:p>
        </w:tc>
        <w:tc>
          <w:tcPr>
            <w:tcW w:w="4820" w:type="dxa"/>
            <w:tcBorders>
              <w:top w:val="single" w:sz="4" w:space="0" w:color="auto"/>
              <w:left w:val="nil"/>
              <w:bottom w:val="single" w:sz="4" w:space="0" w:color="auto"/>
              <w:right w:val="single" w:sz="4" w:space="0" w:color="auto"/>
            </w:tcBorders>
            <w:shd w:val="clear" w:color="auto" w:fill="auto"/>
            <w:vAlign w:val="center"/>
          </w:tcPr>
          <w:p w14:paraId="1F73F15C" w14:textId="77777777" w:rsidR="009660A3" w:rsidRPr="00675817" w:rsidRDefault="009660A3" w:rsidP="000C346E">
            <w:pPr>
              <w:spacing w:before="0" w:after="0" w:line="360" w:lineRule="auto"/>
              <w:jc w:val="left"/>
              <w:rPr>
                <w:color w:val="0D0D0D" w:themeColor="text1" w:themeTint="F2"/>
                <w:sz w:val="24"/>
                <w:szCs w:val="24"/>
              </w:rPr>
            </w:pPr>
            <w:r w:rsidRPr="00675817">
              <w:rPr>
                <w:color w:val="0D0D0D" w:themeColor="text1" w:themeTint="F2"/>
              </w:rPr>
              <w:t>CCN Bình Trung</w:t>
            </w:r>
          </w:p>
        </w:tc>
        <w:tc>
          <w:tcPr>
            <w:tcW w:w="2385" w:type="dxa"/>
            <w:tcBorders>
              <w:top w:val="single" w:sz="4" w:space="0" w:color="auto"/>
              <w:left w:val="nil"/>
              <w:bottom w:val="single" w:sz="4" w:space="0" w:color="auto"/>
              <w:right w:val="single" w:sz="4" w:space="0" w:color="auto"/>
            </w:tcBorders>
            <w:shd w:val="clear" w:color="auto" w:fill="auto"/>
            <w:vAlign w:val="center"/>
          </w:tcPr>
          <w:p w14:paraId="3DFF1CDB"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Xã Bình Trung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7F02CD81"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10,00</w:t>
            </w:r>
          </w:p>
        </w:tc>
      </w:tr>
      <w:tr w:rsidR="00D051BA" w:rsidRPr="00675817" w14:paraId="05365F57" w14:textId="77777777" w:rsidTr="002C5955">
        <w:trPr>
          <w:trHeight w:val="19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EE1608A" w14:textId="03279908" w:rsidR="009660A3" w:rsidRPr="00675817" w:rsidRDefault="00E4071A" w:rsidP="000C346E">
            <w:pPr>
              <w:spacing w:before="0" w:after="0" w:line="360" w:lineRule="auto"/>
              <w:jc w:val="center"/>
              <w:rPr>
                <w:rFonts w:eastAsia="Times New Roman"/>
                <w:color w:val="0D0D0D" w:themeColor="text1" w:themeTint="F2"/>
                <w:sz w:val="24"/>
                <w:szCs w:val="24"/>
              </w:rPr>
            </w:pPr>
            <w:r w:rsidRPr="00675817">
              <w:rPr>
                <w:rFonts w:eastAsia="Times New Roman"/>
                <w:color w:val="0D0D0D" w:themeColor="text1" w:themeTint="F2"/>
                <w:sz w:val="24"/>
                <w:szCs w:val="24"/>
              </w:rPr>
              <w:t>5</w:t>
            </w:r>
          </w:p>
        </w:tc>
        <w:tc>
          <w:tcPr>
            <w:tcW w:w="4820" w:type="dxa"/>
            <w:tcBorders>
              <w:top w:val="single" w:sz="4" w:space="0" w:color="auto"/>
              <w:left w:val="nil"/>
              <w:bottom w:val="single" w:sz="4" w:space="0" w:color="auto"/>
              <w:right w:val="single" w:sz="4" w:space="0" w:color="auto"/>
            </w:tcBorders>
            <w:shd w:val="clear" w:color="auto" w:fill="auto"/>
            <w:vAlign w:val="center"/>
          </w:tcPr>
          <w:p w14:paraId="27418592" w14:textId="77777777" w:rsidR="009660A3" w:rsidRPr="00675817" w:rsidRDefault="009660A3" w:rsidP="000C346E">
            <w:pPr>
              <w:spacing w:before="0" w:after="0" w:line="360" w:lineRule="auto"/>
              <w:jc w:val="left"/>
              <w:rPr>
                <w:color w:val="0D0D0D" w:themeColor="text1" w:themeTint="F2"/>
                <w:sz w:val="24"/>
                <w:szCs w:val="24"/>
              </w:rPr>
            </w:pPr>
            <w:r w:rsidRPr="00675817">
              <w:rPr>
                <w:color w:val="0D0D0D" w:themeColor="text1" w:themeTint="F2"/>
              </w:rPr>
              <w:t>CCN Bằng Phúc</w:t>
            </w:r>
          </w:p>
        </w:tc>
        <w:tc>
          <w:tcPr>
            <w:tcW w:w="2385" w:type="dxa"/>
            <w:tcBorders>
              <w:top w:val="single" w:sz="4" w:space="0" w:color="auto"/>
              <w:left w:val="nil"/>
              <w:bottom w:val="single" w:sz="4" w:space="0" w:color="auto"/>
              <w:right w:val="single" w:sz="4" w:space="0" w:color="auto"/>
            </w:tcBorders>
            <w:shd w:val="clear" w:color="auto" w:fill="auto"/>
            <w:vAlign w:val="center"/>
          </w:tcPr>
          <w:p w14:paraId="17ADFA33"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Xã Bằng Phúc</w:t>
            </w:r>
          </w:p>
        </w:tc>
        <w:tc>
          <w:tcPr>
            <w:tcW w:w="1300" w:type="dxa"/>
            <w:tcBorders>
              <w:top w:val="single" w:sz="4" w:space="0" w:color="auto"/>
              <w:left w:val="nil"/>
              <w:bottom w:val="single" w:sz="4" w:space="0" w:color="auto"/>
              <w:right w:val="single" w:sz="4" w:space="0" w:color="auto"/>
            </w:tcBorders>
            <w:shd w:val="clear" w:color="auto" w:fill="auto"/>
            <w:vAlign w:val="center"/>
          </w:tcPr>
          <w:p w14:paraId="086426EF"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20,00</w:t>
            </w:r>
          </w:p>
        </w:tc>
      </w:tr>
      <w:tr w:rsidR="00D051BA" w:rsidRPr="00675817" w14:paraId="47EE2C03" w14:textId="77777777" w:rsidTr="002C5955">
        <w:trPr>
          <w:trHeight w:val="19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1F44F25" w14:textId="07504F0D" w:rsidR="009660A3" w:rsidRPr="00675817" w:rsidRDefault="00E4071A" w:rsidP="000C346E">
            <w:pPr>
              <w:spacing w:before="0" w:after="0" w:line="360" w:lineRule="auto"/>
              <w:jc w:val="center"/>
              <w:rPr>
                <w:rFonts w:eastAsia="Times New Roman"/>
                <w:color w:val="0D0D0D" w:themeColor="text1" w:themeTint="F2"/>
                <w:sz w:val="24"/>
                <w:szCs w:val="24"/>
              </w:rPr>
            </w:pPr>
            <w:r w:rsidRPr="00675817">
              <w:rPr>
                <w:rFonts w:eastAsia="Times New Roman"/>
                <w:color w:val="0D0D0D" w:themeColor="text1" w:themeTint="F2"/>
                <w:sz w:val="24"/>
                <w:szCs w:val="24"/>
              </w:rPr>
              <w:t>6</w:t>
            </w:r>
          </w:p>
        </w:tc>
        <w:tc>
          <w:tcPr>
            <w:tcW w:w="4820" w:type="dxa"/>
            <w:tcBorders>
              <w:top w:val="single" w:sz="4" w:space="0" w:color="auto"/>
              <w:left w:val="nil"/>
              <w:bottom w:val="single" w:sz="4" w:space="0" w:color="auto"/>
              <w:right w:val="single" w:sz="4" w:space="0" w:color="auto"/>
            </w:tcBorders>
            <w:shd w:val="clear" w:color="auto" w:fill="auto"/>
            <w:vAlign w:val="center"/>
          </w:tcPr>
          <w:p w14:paraId="648CFD4E" w14:textId="77777777" w:rsidR="009660A3" w:rsidRPr="00675817" w:rsidRDefault="009660A3" w:rsidP="000C346E">
            <w:pPr>
              <w:spacing w:before="0" w:after="0" w:line="360" w:lineRule="auto"/>
              <w:jc w:val="left"/>
              <w:rPr>
                <w:color w:val="0D0D0D" w:themeColor="text1" w:themeTint="F2"/>
                <w:sz w:val="24"/>
                <w:szCs w:val="24"/>
              </w:rPr>
            </w:pPr>
            <w:r w:rsidRPr="00675817">
              <w:rPr>
                <w:color w:val="0D0D0D" w:themeColor="text1" w:themeTint="F2"/>
              </w:rPr>
              <w:t>CCN Yên Phong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0FDE8263"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Xã Yên Phong, xã Bình Trung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663CDCC4" w14:textId="31E619D2" w:rsidR="009660A3" w:rsidRPr="00675817" w:rsidRDefault="00E4071A" w:rsidP="000C346E">
            <w:pPr>
              <w:spacing w:before="0" w:after="0" w:line="360" w:lineRule="auto"/>
              <w:jc w:val="center"/>
              <w:rPr>
                <w:color w:val="0D0D0D" w:themeColor="text1" w:themeTint="F2"/>
                <w:sz w:val="24"/>
                <w:szCs w:val="24"/>
              </w:rPr>
            </w:pPr>
            <w:r w:rsidRPr="00675817">
              <w:rPr>
                <w:color w:val="0D0D0D" w:themeColor="text1" w:themeTint="F2"/>
              </w:rPr>
              <w:t>23,50</w:t>
            </w:r>
          </w:p>
        </w:tc>
      </w:tr>
    </w:tbl>
    <w:p w14:paraId="171B3CA5" w14:textId="77777777" w:rsidR="009660A3" w:rsidRPr="00675817" w:rsidRDefault="009660A3" w:rsidP="000C346E">
      <w:pPr>
        <w:widowControl w:val="0"/>
        <w:spacing w:before="0" w:after="0" w:line="360" w:lineRule="auto"/>
        <w:ind w:firstLine="720"/>
        <w:rPr>
          <w:bCs/>
          <w:color w:val="0D0D0D" w:themeColor="text1" w:themeTint="F2"/>
          <w:lang w:val="vi-VN"/>
        </w:rPr>
      </w:pPr>
      <w:r w:rsidRPr="00675817">
        <w:rPr>
          <w:bCs/>
          <w:i/>
          <w:color w:val="0D0D0D" w:themeColor="text1" w:themeTint="F2"/>
          <w:szCs w:val="28"/>
        </w:rPr>
        <w:t>- Đất thương mại, dịch vụ</w:t>
      </w:r>
    </w:p>
    <w:p w14:paraId="0AF23959" w14:textId="77777777" w:rsidR="009660A3" w:rsidRPr="00675817" w:rsidRDefault="009660A3" w:rsidP="000C346E">
      <w:pPr>
        <w:spacing w:before="0" w:after="0" w:line="360" w:lineRule="auto"/>
        <w:ind w:firstLine="720"/>
        <w:rPr>
          <w:color w:val="0D0D0D" w:themeColor="text1" w:themeTint="F2"/>
        </w:rPr>
      </w:pPr>
      <w:r w:rsidRPr="00675817">
        <w:rPr>
          <w:color w:val="0D0D0D" w:themeColor="text1" w:themeTint="F2"/>
          <w:lang w:val="vi-VN"/>
        </w:rPr>
        <w:t xml:space="preserve">Trong điều chỉnh quy hoạch </w:t>
      </w:r>
      <w:r w:rsidRPr="00675817">
        <w:rPr>
          <w:color w:val="0D0D0D" w:themeColor="text1" w:themeTint="F2"/>
        </w:rPr>
        <w:t>nhu cầu</w:t>
      </w:r>
      <w:r w:rsidRPr="00675817">
        <w:rPr>
          <w:color w:val="0D0D0D" w:themeColor="text1" w:themeTint="F2"/>
          <w:lang w:val="vi-VN"/>
        </w:rPr>
        <w:t xml:space="preserve"> đất </w:t>
      </w:r>
      <w:r w:rsidRPr="00675817">
        <w:rPr>
          <w:color w:val="0D0D0D" w:themeColor="text1" w:themeTint="F2"/>
        </w:rPr>
        <w:t>thương mại, dịch vụ</w:t>
      </w:r>
      <w:r w:rsidRPr="00675817">
        <w:rPr>
          <w:color w:val="0D0D0D" w:themeColor="text1" w:themeTint="F2"/>
          <w:lang w:val="vi-VN"/>
        </w:rPr>
        <w:t xml:space="preserve"> của huyện tăng thêm</w:t>
      </w:r>
      <w:r w:rsidRPr="00675817">
        <w:rPr>
          <w:bCs/>
          <w:color w:val="0D0D0D" w:themeColor="text1" w:themeTint="F2"/>
          <w:szCs w:val="28"/>
        </w:rPr>
        <w:t xml:space="preserve"> </w:t>
      </w:r>
      <w:r w:rsidRPr="00675817">
        <w:rPr>
          <w:color w:val="0D0D0D" w:themeColor="text1" w:themeTint="F2"/>
        </w:rPr>
        <w:t xml:space="preserve">59,63 </w:t>
      </w:r>
      <w:r w:rsidRPr="00675817">
        <w:rPr>
          <w:bCs/>
          <w:color w:val="0D0D0D" w:themeColor="text1" w:themeTint="F2"/>
          <w:szCs w:val="28"/>
        </w:rPr>
        <w:t xml:space="preserve">ha để thực hiện các </w:t>
      </w:r>
      <w:r w:rsidRPr="00675817">
        <w:rPr>
          <w:bCs/>
          <w:color w:val="0D0D0D" w:themeColor="text1" w:themeTint="F2"/>
          <w:szCs w:val="28"/>
          <w:lang w:val="vi-VN"/>
        </w:rPr>
        <w:t>dự án</w:t>
      </w:r>
      <w:r w:rsidRPr="00675817">
        <w:rPr>
          <w:bCs/>
          <w:color w:val="0D0D0D" w:themeColor="text1" w:themeTint="F2"/>
          <w:szCs w:val="28"/>
        </w:rPr>
        <w:t xml:space="preserve"> thương mại, dịch vụ và đất thương mại, dịch vụ trong các khu du lịch,</w:t>
      </w:r>
      <w:r w:rsidRPr="00675817">
        <w:rPr>
          <w:bCs/>
          <w:color w:val="0D0D0D" w:themeColor="text1" w:themeTint="F2"/>
          <w:szCs w:val="28"/>
          <w:lang w:val="vi-VN"/>
        </w:rPr>
        <w:t xml:space="preserve"> cụ thể</w:t>
      </w:r>
      <w:r w:rsidRPr="00675817">
        <w:rPr>
          <w:bCs/>
          <w:color w:val="0D0D0D" w:themeColor="text1" w:themeTint="F2"/>
          <w:szCs w:val="28"/>
        </w:rPr>
        <w:t xml:space="preserve"> một số dự án sau</w:t>
      </w:r>
      <w:r w:rsidRPr="00675817">
        <w:rPr>
          <w:bCs/>
          <w:color w:val="0D0D0D" w:themeColor="text1" w:themeTint="F2"/>
          <w:szCs w:val="28"/>
          <w:lang w:val="vi-VN"/>
        </w:rPr>
        <w:t>:</w:t>
      </w:r>
    </w:p>
    <w:tbl>
      <w:tblPr>
        <w:tblW w:w="9209" w:type="dxa"/>
        <w:jc w:val="center"/>
        <w:tblLook w:val="04A0" w:firstRow="1" w:lastRow="0" w:firstColumn="1" w:lastColumn="0" w:noHBand="0" w:noVBand="1"/>
      </w:tblPr>
      <w:tblGrid>
        <w:gridCol w:w="704"/>
        <w:gridCol w:w="4820"/>
        <w:gridCol w:w="2385"/>
        <w:gridCol w:w="1300"/>
      </w:tblGrid>
      <w:tr w:rsidR="00D051BA" w:rsidRPr="00675817" w14:paraId="4B196E28" w14:textId="77777777" w:rsidTr="002C5955">
        <w:trPr>
          <w:trHeight w:val="534"/>
          <w:tblHeader/>
          <w:jc w:val="center"/>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98EAFAD" w14:textId="77777777" w:rsidR="009660A3" w:rsidRPr="00675817" w:rsidRDefault="009660A3" w:rsidP="000C346E">
            <w:pPr>
              <w:spacing w:before="0" w:after="0" w:line="360"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STT</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F636FF" w14:textId="77777777" w:rsidR="009660A3" w:rsidRPr="00675817" w:rsidRDefault="009660A3" w:rsidP="000C346E">
            <w:pPr>
              <w:spacing w:before="0" w:after="0" w:line="360"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 xml:space="preserve">Tên công trình </w:t>
            </w:r>
          </w:p>
        </w:tc>
        <w:tc>
          <w:tcPr>
            <w:tcW w:w="23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A8A27D" w14:textId="77777777" w:rsidR="009660A3" w:rsidRPr="00675817" w:rsidRDefault="009660A3" w:rsidP="000C346E">
            <w:pPr>
              <w:spacing w:before="0" w:after="0" w:line="360"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 xml:space="preserve">Địa điểm </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6E64AF" w14:textId="77777777" w:rsidR="009660A3" w:rsidRPr="00675817" w:rsidRDefault="009660A3" w:rsidP="000C346E">
            <w:pPr>
              <w:spacing w:before="0" w:after="0" w:line="360"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Diện tích QH (ha)</w:t>
            </w:r>
          </w:p>
        </w:tc>
      </w:tr>
      <w:tr w:rsidR="00D051BA" w:rsidRPr="00675817" w14:paraId="33D20FB8" w14:textId="77777777" w:rsidTr="002C5955">
        <w:trPr>
          <w:trHeight w:val="534"/>
          <w:tblHeader/>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A3D38B" w14:textId="77777777" w:rsidR="009660A3" w:rsidRPr="00675817" w:rsidRDefault="009660A3" w:rsidP="000C346E">
            <w:pPr>
              <w:spacing w:before="0" w:after="0" w:line="360" w:lineRule="auto"/>
              <w:jc w:val="left"/>
              <w:rPr>
                <w:rFonts w:eastAsia="Times New Roman"/>
                <w:b/>
                <w:bCs/>
                <w:color w:val="0D0D0D" w:themeColor="text1" w:themeTint="F2"/>
                <w:sz w:val="24"/>
                <w:szCs w:val="24"/>
              </w:rPr>
            </w:pPr>
          </w:p>
        </w:tc>
        <w:tc>
          <w:tcPr>
            <w:tcW w:w="48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F73B43" w14:textId="77777777" w:rsidR="009660A3" w:rsidRPr="00675817" w:rsidRDefault="009660A3" w:rsidP="000C346E">
            <w:pPr>
              <w:spacing w:before="0" w:after="0" w:line="360" w:lineRule="auto"/>
              <w:jc w:val="left"/>
              <w:rPr>
                <w:rFonts w:eastAsia="Times New Roman"/>
                <w:b/>
                <w:bCs/>
                <w:color w:val="0D0D0D" w:themeColor="text1" w:themeTint="F2"/>
                <w:sz w:val="24"/>
                <w:szCs w:val="24"/>
              </w:rPr>
            </w:pPr>
          </w:p>
        </w:tc>
        <w:tc>
          <w:tcPr>
            <w:tcW w:w="23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A942EC" w14:textId="77777777" w:rsidR="009660A3" w:rsidRPr="00675817" w:rsidRDefault="009660A3" w:rsidP="000C346E">
            <w:pPr>
              <w:spacing w:before="0" w:after="0" w:line="360" w:lineRule="auto"/>
              <w:jc w:val="left"/>
              <w:rPr>
                <w:rFonts w:eastAsia="Times New Roman"/>
                <w:b/>
                <w:bCs/>
                <w:color w:val="0D0D0D" w:themeColor="text1" w:themeTint="F2"/>
                <w:sz w:val="24"/>
                <w:szCs w:val="24"/>
              </w:rPr>
            </w:pP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91973" w14:textId="77777777" w:rsidR="009660A3" w:rsidRPr="00675817" w:rsidRDefault="009660A3" w:rsidP="000C346E">
            <w:pPr>
              <w:spacing w:before="0" w:after="0" w:line="360" w:lineRule="auto"/>
              <w:jc w:val="left"/>
              <w:rPr>
                <w:rFonts w:eastAsia="Times New Roman"/>
                <w:b/>
                <w:bCs/>
                <w:color w:val="0D0D0D" w:themeColor="text1" w:themeTint="F2"/>
                <w:sz w:val="24"/>
                <w:szCs w:val="24"/>
              </w:rPr>
            </w:pPr>
          </w:p>
        </w:tc>
      </w:tr>
      <w:tr w:rsidR="00D051BA" w:rsidRPr="00675817" w14:paraId="3C387DD0"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CB1CF80" w14:textId="77777777" w:rsidR="00512D5C" w:rsidRPr="00675817" w:rsidRDefault="00512D5C" w:rsidP="000C346E">
            <w:pPr>
              <w:spacing w:before="0" w:after="0" w:line="360" w:lineRule="auto"/>
              <w:jc w:val="center"/>
              <w:rPr>
                <w:rFonts w:eastAsia="Times New Roman"/>
                <w:color w:val="0D0D0D" w:themeColor="text1" w:themeTint="F2"/>
                <w:sz w:val="24"/>
                <w:szCs w:val="24"/>
              </w:rPr>
            </w:pPr>
            <w:r w:rsidRPr="00675817">
              <w:rPr>
                <w:rFonts w:eastAsia="Times New Roman"/>
                <w:color w:val="0D0D0D" w:themeColor="text1" w:themeTint="F2"/>
                <w:sz w:val="24"/>
                <w:szCs w:val="24"/>
              </w:rPr>
              <w:t>1</w:t>
            </w:r>
          </w:p>
        </w:tc>
        <w:tc>
          <w:tcPr>
            <w:tcW w:w="4820" w:type="dxa"/>
            <w:tcBorders>
              <w:top w:val="single" w:sz="4" w:space="0" w:color="auto"/>
              <w:left w:val="nil"/>
              <w:bottom w:val="single" w:sz="4" w:space="0" w:color="auto"/>
              <w:right w:val="single" w:sz="4" w:space="0" w:color="auto"/>
            </w:tcBorders>
            <w:shd w:val="clear" w:color="auto" w:fill="auto"/>
            <w:vAlign w:val="center"/>
          </w:tcPr>
          <w:p w14:paraId="6C722A2E" w14:textId="3980E283" w:rsidR="00512D5C" w:rsidRPr="00675817" w:rsidRDefault="00512D5C" w:rsidP="000C346E">
            <w:pPr>
              <w:spacing w:before="0" w:after="0" w:line="360" w:lineRule="auto"/>
              <w:rPr>
                <w:color w:val="0D0D0D" w:themeColor="text1" w:themeTint="F2"/>
                <w:sz w:val="24"/>
                <w:szCs w:val="24"/>
              </w:rPr>
            </w:pPr>
            <w:r w:rsidRPr="00675817">
              <w:rPr>
                <w:color w:val="0D0D0D" w:themeColor="text1" w:themeTint="F2"/>
              </w:rPr>
              <w:t>Khu du lịch nghỉ dưỡng sinh thái kết hợp làm nông nghiệp</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72C907E4" w14:textId="0BCE56F0" w:rsidR="00512D5C" w:rsidRPr="00675817" w:rsidRDefault="00512D5C" w:rsidP="000C346E">
            <w:pPr>
              <w:spacing w:before="0" w:after="0" w:line="360" w:lineRule="auto"/>
              <w:jc w:val="center"/>
              <w:rPr>
                <w:color w:val="0D0D0D" w:themeColor="text1" w:themeTint="F2"/>
                <w:sz w:val="24"/>
                <w:szCs w:val="24"/>
              </w:rPr>
            </w:pPr>
            <w:r w:rsidRPr="00675817">
              <w:rPr>
                <w:color w:val="0D0D0D" w:themeColor="text1" w:themeTint="F2"/>
              </w:rPr>
              <w:t>Xã Bản Thi</w:t>
            </w:r>
          </w:p>
        </w:tc>
        <w:tc>
          <w:tcPr>
            <w:tcW w:w="1300" w:type="dxa"/>
            <w:tcBorders>
              <w:top w:val="single" w:sz="4" w:space="0" w:color="auto"/>
              <w:left w:val="nil"/>
              <w:bottom w:val="single" w:sz="4" w:space="0" w:color="auto"/>
              <w:right w:val="single" w:sz="4" w:space="0" w:color="auto"/>
            </w:tcBorders>
            <w:shd w:val="clear" w:color="auto" w:fill="auto"/>
            <w:vAlign w:val="center"/>
          </w:tcPr>
          <w:p w14:paraId="2540A64C" w14:textId="1E901D4C" w:rsidR="00512D5C" w:rsidRPr="00675817" w:rsidRDefault="00512D5C" w:rsidP="000C346E">
            <w:pPr>
              <w:spacing w:before="0" w:after="0" w:line="360" w:lineRule="auto"/>
              <w:jc w:val="center"/>
              <w:rPr>
                <w:color w:val="0D0D0D" w:themeColor="text1" w:themeTint="F2"/>
                <w:sz w:val="24"/>
                <w:szCs w:val="24"/>
              </w:rPr>
            </w:pPr>
            <w:r w:rsidRPr="00675817">
              <w:rPr>
                <w:color w:val="0D0D0D" w:themeColor="text1" w:themeTint="F2"/>
              </w:rPr>
              <w:t>7,87</w:t>
            </w:r>
          </w:p>
        </w:tc>
      </w:tr>
      <w:tr w:rsidR="00D051BA" w:rsidRPr="00675817" w14:paraId="2693F180"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E3F63FC" w14:textId="77777777" w:rsidR="00512D5C" w:rsidRPr="00675817" w:rsidRDefault="00512D5C" w:rsidP="000C346E">
            <w:pPr>
              <w:spacing w:before="0" w:after="0" w:line="360" w:lineRule="auto"/>
              <w:jc w:val="center"/>
              <w:rPr>
                <w:rFonts w:eastAsia="Times New Roman"/>
                <w:color w:val="0D0D0D" w:themeColor="text1" w:themeTint="F2"/>
                <w:sz w:val="24"/>
                <w:szCs w:val="24"/>
              </w:rPr>
            </w:pPr>
            <w:r w:rsidRPr="00675817">
              <w:rPr>
                <w:rFonts w:eastAsia="Times New Roman"/>
                <w:color w:val="0D0D0D" w:themeColor="text1" w:themeTint="F2"/>
                <w:sz w:val="24"/>
                <w:szCs w:val="24"/>
              </w:rPr>
              <w:t>2</w:t>
            </w:r>
          </w:p>
        </w:tc>
        <w:tc>
          <w:tcPr>
            <w:tcW w:w="4820" w:type="dxa"/>
            <w:tcBorders>
              <w:top w:val="single" w:sz="4" w:space="0" w:color="auto"/>
              <w:left w:val="nil"/>
              <w:bottom w:val="single" w:sz="4" w:space="0" w:color="auto"/>
              <w:right w:val="single" w:sz="4" w:space="0" w:color="auto"/>
            </w:tcBorders>
            <w:shd w:val="clear" w:color="auto" w:fill="auto"/>
            <w:vAlign w:val="center"/>
          </w:tcPr>
          <w:p w14:paraId="40EBA911" w14:textId="346B00CC" w:rsidR="00512D5C" w:rsidRPr="00675817" w:rsidRDefault="00512D5C" w:rsidP="000C346E">
            <w:pPr>
              <w:spacing w:before="0" w:after="0" w:line="360" w:lineRule="auto"/>
              <w:rPr>
                <w:color w:val="0D0D0D" w:themeColor="text1" w:themeTint="F2"/>
                <w:sz w:val="24"/>
                <w:szCs w:val="24"/>
              </w:rPr>
            </w:pPr>
            <w:r w:rsidRPr="00675817">
              <w:rPr>
                <w:color w:val="0D0D0D" w:themeColor="text1" w:themeTint="F2"/>
              </w:rPr>
              <w:t>Cây xăng Huấn Hòa</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2BC1C7F2" w14:textId="781144A0" w:rsidR="00512D5C" w:rsidRPr="00675817" w:rsidRDefault="00512D5C" w:rsidP="000C346E">
            <w:pPr>
              <w:spacing w:before="0" w:after="0" w:line="360" w:lineRule="auto"/>
              <w:jc w:val="center"/>
              <w:rPr>
                <w:color w:val="0D0D0D" w:themeColor="text1" w:themeTint="F2"/>
                <w:sz w:val="24"/>
                <w:szCs w:val="24"/>
              </w:rPr>
            </w:pPr>
            <w:r w:rsidRPr="00675817">
              <w:rPr>
                <w:color w:val="0D0D0D" w:themeColor="text1" w:themeTint="F2"/>
              </w:rPr>
              <w:t>Xã Bằng Lãng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44204F6D" w14:textId="10931D98" w:rsidR="00512D5C" w:rsidRPr="00675817" w:rsidRDefault="00512D5C" w:rsidP="000C346E">
            <w:pPr>
              <w:spacing w:before="0" w:after="0" w:line="360" w:lineRule="auto"/>
              <w:jc w:val="center"/>
              <w:rPr>
                <w:color w:val="0D0D0D" w:themeColor="text1" w:themeTint="F2"/>
                <w:sz w:val="24"/>
                <w:szCs w:val="24"/>
              </w:rPr>
            </w:pPr>
            <w:r w:rsidRPr="00675817">
              <w:rPr>
                <w:color w:val="0D0D0D" w:themeColor="text1" w:themeTint="F2"/>
              </w:rPr>
              <w:t>0,12</w:t>
            </w:r>
          </w:p>
        </w:tc>
      </w:tr>
      <w:tr w:rsidR="00D051BA" w:rsidRPr="00675817" w14:paraId="5EF95EE3" w14:textId="77777777" w:rsidTr="002C5955">
        <w:trPr>
          <w:trHeight w:val="19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4A47A5E" w14:textId="77777777" w:rsidR="00512D5C" w:rsidRPr="00675817" w:rsidRDefault="00512D5C" w:rsidP="000C346E">
            <w:pPr>
              <w:spacing w:before="0" w:after="0" w:line="360" w:lineRule="auto"/>
              <w:jc w:val="center"/>
              <w:rPr>
                <w:rFonts w:eastAsia="Times New Roman"/>
                <w:color w:val="0D0D0D" w:themeColor="text1" w:themeTint="F2"/>
                <w:sz w:val="24"/>
                <w:szCs w:val="24"/>
              </w:rPr>
            </w:pPr>
            <w:r w:rsidRPr="00675817">
              <w:rPr>
                <w:rFonts w:eastAsia="Times New Roman"/>
                <w:color w:val="0D0D0D" w:themeColor="text1" w:themeTint="F2"/>
                <w:sz w:val="24"/>
                <w:szCs w:val="24"/>
              </w:rPr>
              <w:t>3</w:t>
            </w:r>
          </w:p>
        </w:tc>
        <w:tc>
          <w:tcPr>
            <w:tcW w:w="4820" w:type="dxa"/>
            <w:tcBorders>
              <w:top w:val="single" w:sz="4" w:space="0" w:color="auto"/>
              <w:left w:val="nil"/>
              <w:bottom w:val="single" w:sz="4" w:space="0" w:color="auto"/>
              <w:right w:val="single" w:sz="4" w:space="0" w:color="auto"/>
            </w:tcBorders>
            <w:shd w:val="clear" w:color="auto" w:fill="auto"/>
            <w:vAlign w:val="center"/>
          </w:tcPr>
          <w:p w14:paraId="04F72AD7" w14:textId="0FF39C73" w:rsidR="00512D5C" w:rsidRPr="00675817" w:rsidRDefault="00512D5C" w:rsidP="000C346E">
            <w:pPr>
              <w:spacing w:before="0" w:after="0" w:line="360" w:lineRule="auto"/>
              <w:rPr>
                <w:color w:val="0D0D0D" w:themeColor="text1" w:themeTint="F2"/>
                <w:sz w:val="24"/>
                <w:szCs w:val="24"/>
              </w:rPr>
            </w:pPr>
            <w:r w:rsidRPr="00675817">
              <w:rPr>
                <w:color w:val="0D0D0D" w:themeColor="text1" w:themeTint="F2"/>
              </w:rPr>
              <w:t>Cây xăng Đức Giang</w:t>
            </w:r>
          </w:p>
        </w:tc>
        <w:tc>
          <w:tcPr>
            <w:tcW w:w="2385" w:type="dxa"/>
            <w:tcBorders>
              <w:top w:val="single" w:sz="4" w:space="0" w:color="auto"/>
              <w:left w:val="nil"/>
              <w:bottom w:val="single" w:sz="4" w:space="0" w:color="auto"/>
              <w:right w:val="single" w:sz="4" w:space="0" w:color="auto"/>
            </w:tcBorders>
            <w:shd w:val="clear" w:color="auto" w:fill="auto"/>
            <w:vAlign w:val="center"/>
          </w:tcPr>
          <w:p w14:paraId="1933208C" w14:textId="36FBEBF4" w:rsidR="00512D5C" w:rsidRPr="00675817" w:rsidRDefault="00512D5C" w:rsidP="000C346E">
            <w:pPr>
              <w:spacing w:before="0" w:after="0" w:line="360" w:lineRule="auto"/>
              <w:jc w:val="center"/>
              <w:rPr>
                <w:color w:val="0D0D0D" w:themeColor="text1" w:themeTint="F2"/>
                <w:sz w:val="24"/>
                <w:szCs w:val="24"/>
              </w:rPr>
            </w:pPr>
            <w:r w:rsidRPr="00675817">
              <w:rPr>
                <w:color w:val="0D0D0D" w:themeColor="text1" w:themeTint="F2"/>
              </w:rPr>
              <w:t>Xã Bằng Lãng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5974554D" w14:textId="00113E52" w:rsidR="00512D5C" w:rsidRPr="00675817" w:rsidRDefault="00512D5C" w:rsidP="000C346E">
            <w:pPr>
              <w:spacing w:before="0" w:after="0" w:line="360" w:lineRule="auto"/>
              <w:jc w:val="center"/>
              <w:rPr>
                <w:color w:val="0D0D0D" w:themeColor="text1" w:themeTint="F2"/>
                <w:sz w:val="24"/>
                <w:szCs w:val="24"/>
              </w:rPr>
            </w:pPr>
            <w:r w:rsidRPr="00675817">
              <w:rPr>
                <w:color w:val="0D0D0D" w:themeColor="text1" w:themeTint="F2"/>
              </w:rPr>
              <w:t>0,11</w:t>
            </w:r>
          </w:p>
        </w:tc>
      </w:tr>
      <w:tr w:rsidR="00D051BA" w:rsidRPr="00675817" w14:paraId="590C5D02" w14:textId="77777777" w:rsidTr="002C5955">
        <w:trPr>
          <w:trHeight w:val="19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FBA043B" w14:textId="77777777" w:rsidR="00512D5C" w:rsidRPr="00675817" w:rsidRDefault="00512D5C" w:rsidP="000C346E">
            <w:pPr>
              <w:spacing w:before="0" w:after="0" w:line="360" w:lineRule="auto"/>
              <w:jc w:val="center"/>
              <w:rPr>
                <w:rFonts w:eastAsia="Times New Roman"/>
                <w:color w:val="0D0D0D" w:themeColor="text1" w:themeTint="F2"/>
                <w:sz w:val="24"/>
                <w:szCs w:val="24"/>
              </w:rPr>
            </w:pPr>
            <w:r w:rsidRPr="00675817">
              <w:rPr>
                <w:rFonts w:eastAsia="Times New Roman"/>
                <w:color w:val="0D0D0D" w:themeColor="text1" w:themeTint="F2"/>
                <w:sz w:val="24"/>
                <w:szCs w:val="24"/>
              </w:rPr>
              <w:lastRenderedPageBreak/>
              <w:t>4</w:t>
            </w:r>
          </w:p>
        </w:tc>
        <w:tc>
          <w:tcPr>
            <w:tcW w:w="4820" w:type="dxa"/>
            <w:tcBorders>
              <w:top w:val="single" w:sz="4" w:space="0" w:color="auto"/>
              <w:left w:val="nil"/>
              <w:bottom w:val="single" w:sz="4" w:space="0" w:color="auto"/>
              <w:right w:val="single" w:sz="4" w:space="0" w:color="auto"/>
            </w:tcBorders>
            <w:shd w:val="clear" w:color="auto" w:fill="auto"/>
            <w:vAlign w:val="center"/>
          </w:tcPr>
          <w:p w14:paraId="3E411623" w14:textId="29CB0AD5" w:rsidR="00512D5C" w:rsidRPr="00675817" w:rsidRDefault="00512D5C" w:rsidP="000C346E">
            <w:pPr>
              <w:spacing w:before="0" w:after="0" w:line="360" w:lineRule="auto"/>
              <w:rPr>
                <w:color w:val="0D0D0D" w:themeColor="text1" w:themeTint="F2"/>
                <w:sz w:val="24"/>
                <w:szCs w:val="24"/>
              </w:rPr>
            </w:pPr>
            <w:r w:rsidRPr="00675817">
              <w:rPr>
                <w:color w:val="0D0D0D" w:themeColor="text1" w:themeTint="F2"/>
              </w:rPr>
              <w:t>Tổ hợp khu sinh thái, du lịch nghỉ dưỡng, văn hóa thể thao và Sân Gôn huyện Chợ Đồn</w:t>
            </w:r>
          </w:p>
        </w:tc>
        <w:tc>
          <w:tcPr>
            <w:tcW w:w="2385" w:type="dxa"/>
            <w:tcBorders>
              <w:top w:val="single" w:sz="4" w:space="0" w:color="auto"/>
              <w:left w:val="nil"/>
              <w:bottom w:val="single" w:sz="4" w:space="0" w:color="auto"/>
              <w:right w:val="single" w:sz="4" w:space="0" w:color="auto"/>
            </w:tcBorders>
            <w:shd w:val="clear" w:color="auto" w:fill="auto"/>
            <w:vAlign w:val="center"/>
          </w:tcPr>
          <w:p w14:paraId="61FB1A39" w14:textId="4E306FD5" w:rsidR="00512D5C" w:rsidRPr="00675817" w:rsidRDefault="00512D5C" w:rsidP="000C346E">
            <w:pPr>
              <w:spacing w:before="0" w:after="0" w:line="360" w:lineRule="auto"/>
              <w:jc w:val="center"/>
              <w:rPr>
                <w:color w:val="0D0D0D" w:themeColor="text1" w:themeTint="F2"/>
                <w:sz w:val="24"/>
                <w:szCs w:val="24"/>
              </w:rPr>
            </w:pPr>
            <w:r w:rsidRPr="00675817">
              <w:rPr>
                <w:color w:val="0D0D0D" w:themeColor="text1" w:themeTint="F2"/>
              </w:rPr>
              <w:t>Xã Bằng Phúc</w:t>
            </w:r>
          </w:p>
        </w:tc>
        <w:tc>
          <w:tcPr>
            <w:tcW w:w="1300" w:type="dxa"/>
            <w:tcBorders>
              <w:top w:val="single" w:sz="4" w:space="0" w:color="auto"/>
              <w:left w:val="nil"/>
              <w:bottom w:val="single" w:sz="4" w:space="0" w:color="auto"/>
              <w:right w:val="single" w:sz="4" w:space="0" w:color="auto"/>
            </w:tcBorders>
            <w:shd w:val="clear" w:color="auto" w:fill="auto"/>
            <w:vAlign w:val="center"/>
          </w:tcPr>
          <w:p w14:paraId="7929F0EB" w14:textId="3245222C" w:rsidR="00512D5C" w:rsidRPr="00675817" w:rsidRDefault="00512D5C" w:rsidP="000C346E">
            <w:pPr>
              <w:spacing w:before="0" w:after="0" w:line="360" w:lineRule="auto"/>
              <w:jc w:val="center"/>
              <w:rPr>
                <w:color w:val="0D0D0D" w:themeColor="text1" w:themeTint="F2"/>
                <w:sz w:val="24"/>
                <w:szCs w:val="24"/>
              </w:rPr>
            </w:pPr>
            <w:r w:rsidRPr="00675817">
              <w:rPr>
                <w:color w:val="0D0D0D" w:themeColor="text1" w:themeTint="F2"/>
              </w:rPr>
              <w:t>30,00</w:t>
            </w:r>
          </w:p>
        </w:tc>
      </w:tr>
      <w:tr w:rsidR="00D051BA" w:rsidRPr="00675817" w14:paraId="4FC0A106" w14:textId="77777777" w:rsidTr="002C5955">
        <w:trPr>
          <w:trHeight w:val="19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A58F675" w14:textId="77777777" w:rsidR="00512D5C" w:rsidRPr="00675817" w:rsidRDefault="00512D5C" w:rsidP="000C346E">
            <w:pPr>
              <w:spacing w:before="0" w:after="0" w:line="360" w:lineRule="auto"/>
              <w:jc w:val="center"/>
              <w:rPr>
                <w:rFonts w:eastAsia="Times New Roman"/>
                <w:color w:val="0D0D0D" w:themeColor="text1" w:themeTint="F2"/>
                <w:sz w:val="24"/>
                <w:szCs w:val="24"/>
              </w:rPr>
            </w:pPr>
            <w:r w:rsidRPr="00675817">
              <w:rPr>
                <w:rFonts w:eastAsia="Times New Roman"/>
                <w:color w:val="0D0D0D" w:themeColor="text1" w:themeTint="F2"/>
                <w:sz w:val="24"/>
                <w:szCs w:val="24"/>
              </w:rPr>
              <w:t>5</w:t>
            </w:r>
          </w:p>
        </w:tc>
        <w:tc>
          <w:tcPr>
            <w:tcW w:w="4820" w:type="dxa"/>
            <w:tcBorders>
              <w:top w:val="single" w:sz="4" w:space="0" w:color="auto"/>
              <w:left w:val="nil"/>
              <w:bottom w:val="single" w:sz="4" w:space="0" w:color="auto"/>
              <w:right w:val="single" w:sz="4" w:space="0" w:color="auto"/>
            </w:tcBorders>
            <w:shd w:val="clear" w:color="auto" w:fill="auto"/>
            <w:vAlign w:val="center"/>
          </w:tcPr>
          <w:p w14:paraId="51F3D373" w14:textId="48FCA833" w:rsidR="00512D5C" w:rsidRPr="00675817" w:rsidRDefault="00512D5C" w:rsidP="000C346E">
            <w:pPr>
              <w:spacing w:before="0" w:after="0" w:line="360" w:lineRule="auto"/>
              <w:rPr>
                <w:color w:val="0D0D0D" w:themeColor="text1" w:themeTint="F2"/>
                <w:sz w:val="24"/>
                <w:szCs w:val="24"/>
              </w:rPr>
            </w:pPr>
            <w:r w:rsidRPr="00675817">
              <w:rPr>
                <w:color w:val="0D0D0D" w:themeColor="text1" w:themeTint="F2"/>
              </w:rPr>
              <w:t>Tổ hợp khu sinh thái, du lịch nghỉ dưỡng huyện Chợ Đồn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1203C0AA" w14:textId="14CAC274" w:rsidR="00512D5C" w:rsidRPr="00675817" w:rsidRDefault="00512D5C" w:rsidP="000C346E">
            <w:pPr>
              <w:spacing w:before="0" w:after="0" w:line="360" w:lineRule="auto"/>
              <w:jc w:val="center"/>
              <w:rPr>
                <w:color w:val="0D0D0D" w:themeColor="text1" w:themeTint="F2"/>
                <w:sz w:val="24"/>
                <w:szCs w:val="24"/>
              </w:rPr>
            </w:pPr>
            <w:r w:rsidRPr="00675817">
              <w:rPr>
                <w:color w:val="0D0D0D" w:themeColor="text1" w:themeTint="F2"/>
              </w:rPr>
              <w:t>Xã Bằng Phúc</w:t>
            </w:r>
          </w:p>
        </w:tc>
        <w:tc>
          <w:tcPr>
            <w:tcW w:w="1300" w:type="dxa"/>
            <w:tcBorders>
              <w:top w:val="single" w:sz="4" w:space="0" w:color="auto"/>
              <w:left w:val="nil"/>
              <w:bottom w:val="single" w:sz="4" w:space="0" w:color="auto"/>
              <w:right w:val="single" w:sz="4" w:space="0" w:color="auto"/>
            </w:tcBorders>
            <w:shd w:val="clear" w:color="auto" w:fill="auto"/>
            <w:vAlign w:val="center"/>
          </w:tcPr>
          <w:p w14:paraId="35030416" w14:textId="325EC69B" w:rsidR="00512D5C" w:rsidRPr="00675817" w:rsidRDefault="00512D5C" w:rsidP="000C346E">
            <w:pPr>
              <w:spacing w:before="0" w:after="0" w:line="360" w:lineRule="auto"/>
              <w:jc w:val="center"/>
              <w:rPr>
                <w:color w:val="0D0D0D" w:themeColor="text1" w:themeTint="F2"/>
                <w:sz w:val="24"/>
                <w:szCs w:val="24"/>
              </w:rPr>
            </w:pPr>
            <w:r w:rsidRPr="00675817">
              <w:rPr>
                <w:color w:val="0D0D0D" w:themeColor="text1" w:themeTint="F2"/>
              </w:rPr>
              <w:t>13,27</w:t>
            </w:r>
          </w:p>
        </w:tc>
      </w:tr>
      <w:tr w:rsidR="00D051BA" w:rsidRPr="00675817" w14:paraId="6DC1E236" w14:textId="77777777" w:rsidTr="002C5955">
        <w:trPr>
          <w:trHeight w:val="19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BEE45A3" w14:textId="77777777" w:rsidR="00512D5C" w:rsidRPr="00675817" w:rsidRDefault="00512D5C" w:rsidP="000C346E">
            <w:pPr>
              <w:spacing w:before="0" w:after="0" w:line="360" w:lineRule="auto"/>
              <w:jc w:val="center"/>
              <w:rPr>
                <w:rFonts w:eastAsia="Times New Roman"/>
                <w:color w:val="0D0D0D" w:themeColor="text1" w:themeTint="F2"/>
                <w:sz w:val="24"/>
                <w:szCs w:val="24"/>
              </w:rPr>
            </w:pPr>
            <w:r w:rsidRPr="00675817">
              <w:rPr>
                <w:rFonts w:eastAsia="Times New Roman"/>
                <w:color w:val="0D0D0D" w:themeColor="text1" w:themeTint="F2"/>
                <w:sz w:val="24"/>
                <w:szCs w:val="24"/>
              </w:rPr>
              <w:t>6</w:t>
            </w:r>
          </w:p>
        </w:tc>
        <w:tc>
          <w:tcPr>
            <w:tcW w:w="4820" w:type="dxa"/>
            <w:tcBorders>
              <w:top w:val="single" w:sz="4" w:space="0" w:color="auto"/>
              <w:left w:val="nil"/>
              <w:bottom w:val="single" w:sz="4" w:space="0" w:color="auto"/>
              <w:right w:val="single" w:sz="4" w:space="0" w:color="auto"/>
            </w:tcBorders>
            <w:shd w:val="clear" w:color="auto" w:fill="auto"/>
            <w:vAlign w:val="center"/>
          </w:tcPr>
          <w:p w14:paraId="6EF24B9D" w14:textId="2DC1F221" w:rsidR="00512D5C" w:rsidRPr="00675817" w:rsidRDefault="00512D5C" w:rsidP="000C346E">
            <w:pPr>
              <w:spacing w:before="0" w:after="0" w:line="360" w:lineRule="auto"/>
              <w:rPr>
                <w:color w:val="0D0D0D" w:themeColor="text1" w:themeTint="F2"/>
                <w:sz w:val="24"/>
                <w:szCs w:val="24"/>
              </w:rPr>
            </w:pPr>
            <w:r w:rsidRPr="00675817">
              <w:rPr>
                <w:color w:val="0D0D0D" w:themeColor="text1" w:themeTint="F2"/>
              </w:rPr>
              <w:t>Cây xăng thôn Nà Pài</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604BB839" w14:textId="2E62F4A8" w:rsidR="00512D5C" w:rsidRPr="00675817" w:rsidRDefault="00512D5C" w:rsidP="000C346E">
            <w:pPr>
              <w:spacing w:before="0" w:after="0" w:line="360" w:lineRule="auto"/>
              <w:jc w:val="center"/>
              <w:rPr>
                <w:color w:val="0D0D0D" w:themeColor="text1" w:themeTint="F2"/>
                <w:sz w:val="24"/>
                <w:szCs w:val="24"/>
              </w:rPr>
            </w:pPr>
            <w:r w:rsidRPr="00675817">
              <w:rPr>
                <w:color w:val="0D0D0D" w:themeColor="text1" w:themeTint="F2"/>
              </w:rPr>
              <w:t>Xã Bằng Phúc</w:t>
            </w:r>
          </w:p>
        </w:tc>
        <w:tc>
          <w:tcPr>
            <w:tcW w:w="1300" w:type="dxa"/>
            <w:tcBorders>
              <w:top w:val="single" w:sz="4" w:space="0" w:color="auto"/>
              <w:left w:val="nil"/>
              <w:bottom w:val="single" w:sz="4" w:space="0" w:color="auto"/>
              <w:right w:val="single" w:sz="4" w:space="0" w:color="auto"/>
            </w:tcBorders>
            <w:shd w:val="clear" w:color="auto" w:fill="auto"/>
            <w:vAlign w:val="center"/>
          </w:tcPr>
          <w:p w14:paraId="53E75C04" w14:textId="0CDAAA3A" w:rsidR="00512D5C" w:rsidRPr="00675817" w:rsidRDefault="00512D5C" w:rsidP="000C346E">
            <w:pPr>
              <w:spacing w:before="0" w:after="0" w:line="360" w:lineRule="auto"/>
              <w:jc w:val="center"/>
              <w:rPr>
                <w:color w:val="0D0D0D" w:themeColor="text1" w:themeTint="F2"/>
                <w:sz w:val="24"/>
                <w:szCs w:val="24"/>
              </w:rPr>
            </w:pPr>
            <w:r w:rsidRPr="00675817">
              <w:rPr>
                <w:color w:val="0D0D0D" w:themeColor="text1" w:themeTint="F2"/>
              </w:rPr>
              <w:t>0,24</w:t>
            </w:r>
          </w:p>
        </w:tc>
      </w:tr>
      <w:tr w:rsidR="00D051BA" w:rsidRPr="00675817" w14:paraId="34AD4E7E"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2102CE0" w14:textId="77777777" w:rsidR="00512D5C" w:rsidRPr="00675817" w:rsidRDefault="00512D5C" w:rsidP="000C346E">
            <w:pPr>
              <w:spacing w:before="0" w:after="0" w:line="360" w:lineRule="auto"/>
              <w:jc w:val="center"/>
              <w:rPr>
                <w:rFonts w:eastAsia="Times New Roman"/>
                <w:color w:val="0D0D0D" w:themeColor="text1" w:themeTint="F2"/>
                <w:sz w:val="24"/>
                <w:szCs w:val="24"/>
              </w:rPr>
            </w:pPr>
            <w:r w:rsidRPr="00675817">
              <w:rPr>
                <w:rFonts w:eastAsia="Times New Roman"/>
                <w:color w:val="0D0D0D" w:themeColor="text1" w:themeTint="F2"/>
                <w:sz w:val="24"/>
                <w:szCs w:val="24"/>
              </w:rPr>
              <w:t>7</w:t>
            </w:r>
          </w:p>
        </w:tc>
        <w:tc>
          <w:tcPr>
            <w:tcW w:w="4820" w:type="dxa"/>
            <w:tcBorders>
              <w:top w:val="single" w:sz="4" w:space="0" w:color="auto"/>
              <w:left w:val="nil"/>
              <w:bottom w:val="single" w:sz="4" w:space="0" w:color="auto"/>
              <w:right w:val="single" w:sz="4" w:space="0" w:color="auto"/>
            </w:tcBorders>
            <w:shd w:val="clear" w:color="auto" w:fill="auto"/>
            <w:vAlign w:val="center"/>
          </w:tcPr>
          <w:p w14:paraId="01965F93" w14:textId="3BEAC366" w:rsidR="00512D5C" w:rsidRPr="00675817" w:rsidRDefault="00512D5C" w:rsidP="000C346E">
            <w:pPr>
              <w:spacing w:before="0" w:after="0" w:line="360" w:lineRule="auto"/>
              <w:rPr>
                <w:color w:val="0D0D0D" w:themeColor="text1" w:themeTint="F2"/>
                <w:sz w:val="24"/>
                <w:szCs w:val="24"/>
              </w:rPr>
            </w:pPr>
            <w:r w:rsidRPr="00675817">
              <w:rPr>
                <w:color w:val="0D0D0D" w:themeColor="text1" w:themeTint="F2"/>
              </w:rPr>
              <w:t>Cây xăng Đức Giang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00DD47D9" w14:textId="238135A2" w:rsidR="00512D5C" w:rsidRPr="00675817" w:rsidRDefault="00512D5C" w:rsidP="000C346E">
            <w:pPr>
              <w:spacing w:before="0" w:after="0" w:line="360" w:lineRule="auto"/>
              <w:jc w:val="center"/>
              <w:rPr>
                <w:color w:val="0D0D0D" w:themeColor="text1" w:themeTint="F2"/>
                <w:sz w:val="24"/>
                <w:szCs w:val="24"/>
              </w:rPr>
            </w:pPr>
            <w:r w:rsidRPr="00675817">
              <w:rPr>
                <w:color w:val="0D0D0D" w:themeColor="text1" w:themeTint="F2"/>
              </w:rPr>
              <w:t>Xã Bình Trung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441A0136" w14:textId="7CD6902F" w:rsidR="00512D5C" w:rsidRPr="00675817" w:rsidRDefault="00512D5C" w:rsidP="000C346E">
            <w:pPr>
              <w:spacing w:before="0" w:after="0" w:line="360" w:lineRule="auto"/>
              <w:jc w:val="center"/>
              <w:rPr>
                <w:color w:val="0D0D0D" w:themeColor="text1" w:themeTint="F2"/>
                <w:sz w:val="24"/>
                <w:szCs w:val="24"/>
              </w:rPr>
            </w:pPr>
            <w:r w:rsidRPr="00675817">
              <w:rPr>
                <w:color w:val="0D0D0D" w:themeColor="text1" w:themeTint="F2"/>
              </w:rPr>
              <w:t>0,14</w:t>
            </w:r>
          </w:p>
        </w:tc>
      </w:tr>
      <w:tr w:rsidR="00D051BA" w:rsidRPr="00675817" w14:paraId="12D93412"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7A90924" w14:textId="77777777" w:rsidR="00512D5C" w:rsidRPr="00675817" w:rsidRDefault="00512D5C" w:rsidP="000C346E">
            <w:pPr>
              <w:spacing w:before="0" w:after="0" w:line="360" w:lineRule="auto"/>
              <w:jc w:val="center"/>
              <w:rPr>
                <w:rFonts w:eastAsia="Times New Roman"/>
                <w:color w:val="0D0D0D" w:themeColor="text1" w:themeTint="F2"/>
                <w:sz w:val="24"/>
                <w:szCs w:val="24"/>
              </w:rPr>
            </w:pPr>
            <w:r w:rsidRPr="00675817">
              <w:rPr>
                <w:rFonts w:eastAsia="Times New Roman"/>
                <w:color w:val="0D0D0D" w:themeColor="text1" w:themeTint="F2"/>
                <w:sz w:val="24"/>
                <w:szCs w:val="24"/>
              </w:rPr>
              <w:t>8</w:t>
            </w:r>
          </w:p>
        </w:tc>
        <w:tc>
          <w:tcPr>
            <w:tcW w:w="4820" w:type="dxa"/>
            <w:tcBorders>
              <w:top w:val="single" w:sz="4" w:space="0" w:color="auto"/>
              <w:left w:val="nil"/>
              <w:bottom w:val="single" w:sz="4" w:space="0" w:color="auto"/>
              <w:right w:val="single" w:sz="4" w:space="0" w:color="auto"/>
            </w:tcBorders>
            <w:shd w:val="clear" w:color="auto" w:fill="auto"/>
            <w:vAlign w:val="center"/>
          </w:tcPr>
          <w:p w14:paraId="2AD0B453" w14:textId="7D728434" w:rsidR="00512D5C" w:rsidRPr="00675817" w:rsidRDefault="00512D5C" w:rsidP="000C346E">
            <w:pPr>
              <w:spacing w:before="0" w:after="0" w:line="360" w:lineRule="auto"/>
              <w:rPr>
                <w:color w:val="0D0D0D" w:themeColor="text1" w:themeTint="F2"/>
                <w:sz w:val="24"/>
                <w:szCs w:val="24"/>
              </w:rPr>
            </w:pPr>
            <w:r w:rsidRPr="00675817">
              <w:rPr>
                <w:color w:val="0D0D0D" w:themeColor="text1" w:themeTint="F2"/>
              </w:rPr>
              <w:t>Quy hoạch phát triển Du lịch cộng động Bản Loon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23A28C93" w14:textId="46E9B826" w:rsidR="00512D5C" w:rsidRPr="00675817" w:rsidRDefault="00512D5C" w:rsidP="000C346E">
            <w:pPr>
              <w:spacing w:before="0" w:after="0" w:line="360" w:lineRule="auto"/>
              <w:jc w:val="center"/>
              <w:rPr>
                <w:color w:val="0D0D0D" w:themeColor="text1" w:themeTint="F2"/>
                <w:sz w:val="24"/>
                <w:szCs w:val="24"/>
              </w:rPr>
            </w:pPr>
            <w:r w:rsidRPr="00675817">
              <w:rPr>
                <w:color w:val="0D0D0D" w:themeColor="text1" w:themeTint="F2"/>
              </w:rPr>
              <w:t>Xã Đại Sảo</w:t>
            </w:r>
          </w:p>
        </w:tc>
        <w:tc>
          <w:tcPr>
            <w:tcW w:w="1300" w:type="dxa"/>
            <w:tcBorders>
              <w:top w:val="single" w:sz="4" w:space="0" w:color="auto"/>
              <w:left w:val="nil"/>
              <w:bottom w:val="single" w:sz="4" w:space="0" w:color="auto"/>
              <w:right w:val="single" w:sz="4" w:space="0" w:color="auto"/>
            </w:tcBorders>
            <w:shd w:val="clear" w:color="auto" w:fill="auto"/>
            <w:vAlign w:val="center"/>
          </w:tcPr>
          <w:p w14:paraId="2DF7B4A0" w14:textId="444D6CA1" w:rsidR="00512D5C" w:rsidRPr="00675817" w:rsidRDefault="00512D5C" w:rsidP="000C346E">
            <w:pPr>
              <w:spacing w:before="0" w:after="0" w:line="360" w:lineRule="auto"/>
              <w:jc w:val="center"/>
              <w:rPr>
                <w:color w:val="0D0D0D" w:themeColor="text1" w:themeTint="F2"/>
                <w:sz w:val="24"/>
                <w:szCs w:val="24"/>
              </w:rPr>
            </w:pPr>
            <w:r w:rsidRPr="00675817">
              <w:rPr>
                <w:color w:val="0D0D0D" w:themeColor="text1" w:themeTint="F2"/>
              </w:rPr>
              <w:t>0,45</w:t>
            </w:r>
          </w:p>
        </w:tc>
      </w:tr>
      <w:tr w:rsidR="00D051BA" w:rsidRPr="00675817" w14:paraId="61AA919C"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1AF5721" w14:textId="77777777" w:rsidR="00512D5C" w:rsidRPr="00675817" w:rsidRDefault="00512D5C" w:rsidP="000C346E">
            <w:pPr>
              <w:spacing w:before="0" w:after="0" w:line="360" w:lineRule="auto"/>
              <w:jc w:val="center"/>
              <w:rPr>
                <w:rFonts w:eastAsia="Times New Roman"/>
                <w:color w:val="0D0D0D" w:themeColor="text1" w:themeTint="F2"/>
                <w:sz w:val="24"/>
                <w:szCs w:val="24"/>
              </w:rPr>
            </w:pPr>
            <w:r w:rsidRPr="00675817">
              <w:rPr>
                <w:rFonts w:eastAsia="Times New Roman"/>
                <w:color w:val="0D0D0D" w:themeColor="text1" w:themeTint="F2"/>
                <w:sz w:val="24"/>
                <w:szCs w:val="24"/>
              </w:rPr>
              <w:t>9</w:t>
            </w:r>
          </w:p>
        </w:tc>
        <w:tc>
          <w:tcPr>
            <w:tcW w:w="4820" w:type="dxa"/>
            <w:tcBorders>
              <w:top w:val="single" w:sz="4" w:space="0" w:color="auto"/>
              <w:left w:val="nil"/>
              <w:bottom w:val="single" w:sz="4" w:space="0" w:color="auto"/>
              <w:right w:val="single" w:sz="4" w:space="0" w:color="auto"/>
            </w:tcBorders>
            <w:shd w:val="clear" w:color="auto" w:fill="auto"/>
            <w:vAlign w:val="center"/>
          </w:tcPr>
          <w:p w14:paraId="2EAE567F" w14:textId="0C29A3F9" w:rsidR="00512D5C" w:rsidRPr="00675817" w:rsidRDefault="00512D5C" w:rsidP="000C346E">
            <w:pPr>
              <w:spacing w:before="0" w:after="0" w:line="360" w:lineRule="auto"/>
              <w:rPr>
                <w:color w:val="0D0D0D" w:themeColor="text1" w:themeTint="F2"/>
                <w:sz w:val="24"/>
                <w:szCs w:val="24"/>
              </w:rPr>
            </w:pPr>
            <w:r w:rsidRPr="00675817">
              <w:rPr>
                <w:color w:val="0D0D0D" w:themeColor="text1" w:themeTint="F2"/>
              </w:rPr>
              <w:t>Cây xăng Hoàng Tùng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713900E1" w14:textId="350E34E8" w:rsidR="00512D5C" w:rsidRPr="00675817" w:rsidRDefault="00512D5C" w:rsidP="000C346E">
            <w:pPr>
              <w:spacing w:before="0" w:after="0" w:line="360" w:lineRule="auto"/>
              <w:jc w:val="center"/>
              <w:rPr>
                <w:color w:val="0D0D0D" w:themeColor="text1" w:themeTint="F2"/>
                <w:sz w:val="24"/>
                <w:szCs w:val="24"/>
              </w:rPr>
            </w:pPr>
            <w:r w:rsidRPr="00675817">
              <w:rPr>
                <w:color w:val="0D0D0D" w:themeColor="text1" w:themeTint="F2"/>
              </w:rPr>
              <w:t>Xã Đồng Lạc</w:t>
            </w:r>
          </w:p>
        </w:tc>
        <w:tc>
          <w:tcPr>
            <w:tcW w:w="1300" w:type="dxa"/>
            <w:tcBorders>
              <w:top w:val="single" w:sz="4" w:space="0" w:color="auto"/>
              <w:left w:val="nil"/>
              <w:bottom w:val="single" w:sz="4" w:space="0" w:color="auto"/>
              <w:right w:val="single" w:sz="4" w:space="0" w:color="auto"/>
            </w:tcBorders>
            <w:shd w:val="clear" w:color="auto" w:fill="auto"/>
            <w:vAlign w:val="center"/>
          </w:tcPr>
          <w:p w14:paraId="32E3A12A" w14:textId="54DEC705" w:rsidR="00512D5C" w:rsidRPr="00675817" w:rsidRDefault="00512D5C" w:rsidP="000C346E">
            <w:pPr>
              <w:spacing w:before="0" w:after="0" w:line="360" w:lineRule="auto"/>
              <w:jc w:val="center"/>
              <w:rPr>
                <w:color w:val="0D0D0D" w:themeColor="text1" w:themeTint="F2"/>
                <w:sz w:val="24"/>
                <w:szCs w:val="24"/>
              </w:rPr>
            </w:pPr>
            <w:r w:rsidRPr="00675817">
              <w:rPr>
                <w:color w:val="0D0D0D" w:themeColor="text1" w:themeTint="F2"/>
              </w:rPr>
              <w:t>0,05</w:t>
            </w:r>
          </w:p>
        </w:tc>
      </w:tr>
      <w:tr w:rsidR="00D051BA" w:rsidRPr="00675817" w14:paraId="657AE2CE"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7A10734" w14:textId="77777777" w:rsidR="00512D5C" w:rsidRPr="00675817" w:rsidRDefault="00512D5C" w:rsidP="000C346E">
            <w:pPr>
              <w:spacing w:before="0" w:after="0" w:line="360" w:lineRule="auto"/>
              <w:jc w:val="center"/>
              <w:rPr>
                <w:rFonts w:eastAsia="Times New Roman"/>
                <w:color w:val="0D0D0D" w:themeColor="text1" w:themeTint="F2"/>
                <w:sz w:val="24"/>
                <w:szCs w:val="24"/>
              </w:rPr>
            </w:pPr>
            <w:r w:rsidRPr="00675817">
              <w:rPr>
                <w:rFonts w:eastAsia="Times New Roman"/>
                <w:color w:val="0D0D0D" w:themeColor="text1" w:themeTint="F2"/>
                <w:sz w:val="24"/>
                <w:szCs w:val="24"/>
              </w:rPr>
              <w:t>10</w:t>
            </w:r>
          </w:p>
        </w:tc>
        <w:tc>
          <w:tcPr>
            <w:tcW w:w="4820" w:type="dxa"/>
            <w:tcBorders>
              <w:top w:val="single" w:sz="4" w:space="0" w:color="auto"/>
              <w:left w:val="nil"/>
              <w:bottom w:val="single" w:sz="4" w:space="0" w:color="auto"/>
              <w:right w:val="single" w:sz="4" w:space="0" w:color="auto"/>
            </w:tcBorders>
            <w:shd w:val="clear" w:color="auto" w:fill="auto"/>
            <w:vAlign w:val="center"/>
          </w:tcPr>
          <w:p w14:paraId="279E478F" w14:textId="4F099DAD" w:rsidR="00512D5C" w:rsidRPr="00675817" w:rsidRDefault="00512D5C" w:rsidP="000C346E">
            <w:pPr>
              <w:spacing w:before="0" w:after="0" w:line="360" w:lineRule="auto"/>
              <w:rPr>
                <w:color w:val="0D0D0D" w:themeColor="text1" w:themeTint="F2"/>
                <w:sz w:val="24"/>
                <w:szCs w:val="24"/>
              </w:rPr>
            </w:pPr>
            <w:r w:rsidRPr="00675817">
              <w:rPr>
                <w:color w:val="0D0D0D" w:themeColor="text1" w:themeTint="F2"/>
              </w:rPr>
              <w:t>QH đất thương mại dịch vụ</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7E2C017A" w14:textId="7B124B50" w:rsidR="00512D5C" w:rsidRPr="00675817" w:rsidRDefault="00512D5C" w:rsidP="000C346E">
            <w:pPr>
              <w:spacing w:before="0" w:after="0" w:line="360" w:lineRule="auto"/>
              <w:jc w:val="center"/>
              <w:rPr>
                <w:color w:val="0D0D0D" w:themeColor="text1" w:themeTint="F2"/>
                <w:sz w:val="24"/>
                <w:szCs w:val="24"/>
              </w:rPr>
            </w:pPr>
            <w:r w:rsidRPr="00675817">
              <w:rPr>
                <w:color w:val="0D0D0D" w:themeColor="text1" w:themeTint="F2"/>
              </w:rPr>
              <w:t>Xã Lương Bằng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79419EED" w14:textId="09346C1C" w:rsidR="00512D5C" w:rsidRPr="00675817" w:rsidRDefault="00512D5C" w:rsidP="000C346E">
            <w:pPr>
              <w:spacing w:before="0" w:after="0" w:line="360" w:lineRule="auto"/>
              <w:jc w:val="center"/>
              <w:rPr>
                <w:color w:val="0D0D0D" w:themeColor="text1" w:themeTint="F2"/>
                <w:sz w:val="24"/>
                <w:szCs w:val="24"/>
              </w:rPr>
            </w:pPr>
            <w:r w:rsidRPr="00675817">
              <w:rPr>
                <w:color w:val="0D0D0D" w:themeColor="text1" w:themeTint="F2"/>
              </w:rPr>
              <w:t>0,91</w:t>
            </w:r>
          </w:p>
        </w:tc>
      </w:tr>
      <w:tr w:rsidR="00D051BA" w:rsidRPr="00675817" w14:paraId="203EFEE3"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65BEAA7" w14:textId="77777777" w:rsidR="00512D5C" w:rsidRPr="00675817" w:rsidRDefault="00512D5C" w:rsidP="000C346E">
            <w:pPr>
              <w:spacing w:before="0" w:after="0" w:line="360" w:lineRule="auto"/>
              <w:jc w:val="center"/>
              <w:rPr>
                <w:rFonts w:eastAsia="Times New Roman"/>
                <w:color w:val="0D0D0D" w:themeColor="text1" w:themeTint="F2"/>
                <w:sz w:val="24"/>
                <w:szCs w:val="24"/>
              </w:rPr>
            </w:pPr>
            <w:r w:rsidRPr="00675817">
              <w:rPr>
                <w:rFonts w:eastAsia="Times New Roman"/>
                <w:color w:val="0D0D0D" w:themeColor="text1" w:themeTint="F2"/>
                <w:sz w:val="24"/>
                <w:szCs w:val="24"/>
              </w:rPr>
              <w:t>11</w:t>
            </w:r>
          </w:p>
        </w:tc>
        <w:tc>
          <w:tcPr>
            <w:tcW w:w="4820" w:type="dxa"/>
            <w:tcBorders>
              <w:top w:val="single" w:sz="4" w:space="0" w:color="auto"/>
              <w:left w:val="nil"/>
              <w:bottom w:val="single" w:sz="4" w:space="0" w:color="auto"/>
              <w:right w:val="single" w:sz="4" w:space="0" w:color="auto"/>
            </w:tcBorders>
            <w:shd w:val="clear" w:color="auto" w:fill="auto"/>
            <w:vAlign w:val="center"/>
          </w:tcPr>
          <w:p w14:paraId="7F45DF22" w14:textId="40B72DF8" w:rsidR="00512D5C" w:rsidRPr="00675817" w:rsidRDefault="004C4D43" w:rsidP="000C346E">
            <w:pPr>
              <w:spacing w:before="0" w:after="0" w:line="360" w:lineRule="auto"/>
              <w:rPr>
                <w:color w:val="0D0D0D" w:themeColor="text1" w:themeTint="F2"/>
              </w:rPr>
            </w:pPr>
            <w:r w:rsidRPr="00675817">
              <w:rPr>
                <w:color w:val="0D0D0D" w:themeColor="text1" w:themeTint="F2"/>
              </w:rPr>
              <w:t xml:space="preserve">Khu </w:t>
            </w:r>
            <w:r w:rsidR="001750AC" w:rsidRPr="00675817">
              <w:rPr>
                <w:color w:val="0D0D0D" w:themeColor="text1" w:themeTint="F2"/>
              </w:rPr>
              <w:t>thương mại dịch vụ</w:t>
            </w:r>
            <w:r w:rsidRPr="00675817">
              <w:rPr>
                <w:color w:val="0D0D0D" w:themeColor="text1" w:themeTint="F2"/>
              </w:rPr>
              <w:t xml:space="preserve"> phát triển điểm du lịch xã Nam Cường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368E0CB8" w14:textId="3FEAD4A8" w:rsidR="00512D5C" w:rsidRPr="00675817" w:rsidRDefault="00512D5C" w:rsidP="000C346E">
            <w:pPr>
              <w:spacing w:before="0" w:after="0" w:line="360" w:lineRule="auto"/>
              <w:jc w:val="center"/>
              <w:rPr>
                <w:color w:val="0D0D0D" w:themeColor="text1" w:themeTint="F2"/>
              </w:rPr>
            </w:pPr>
            <w:r w:rsidRPr="00675817">
              <w:rPr>
                <w:color w:val="0D0D0D" w:themeColor="text1" w:themeTint="F2"/>
              </w:rPr>
              <w:t>Xã Nam Cường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028AC1F1" w14:textId="7719F8B9" w:rsidR="00512D5C" w:rsidRPr="00675817" w:rsidRDefault="00512D5C" w:rsidP="000C346E">
            <w:pPr>
              <w:spacing w:before="0" w:after="0" w:line="360" w:lineRule="auto"/>
              <w:jc w:val="center"/>
              <w:rPr>
                <w:color w:val="0D0D0D" w:themeColor="text1" w:themeTint="F2"/>
              </w:rPr>
            </w:pPr>
            <w:r w:rsidRPr="00675817">
              <w:rPr>
                <w:color w:val="0D0D0D" w:themeColor="text1" w:themeTint="F2"/>
              </w:rPr>
              <w:t>0,32</w:t>
            </w:r>
          </w:p>
        </w:tc>
      </w:tr>
      <w:tr w:rsidR="00D051BA" w:rsidRPr="00675817" w14:paraId="149271B0"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BC5171F" w14:textId="77777777" w:rsidR="00512D5C" w:rsidRPr="00675817" w:rsidRDefault="00512D5C" w:rsidP="000C346E">
            <w:pPr>
              <w:spacing w:before="0" w:after="0" w:line="360" w:lineRule="auto"/>
              <w:jc w:val="center"/>
              <w:rPr>
                <w:rFonts w:eastAsia="Times New Roman"/>
                <w:color w:val="0D0D0D" w:themeColor="text1" w:themeTint="F2"/>
                <w:sz w:val="24"/>
                <w:szCs w:val="24"/>
              </w:rPr>
            </w:pPr>
            <w:r w:rsidRPr="00675817">
              <w:rPr>
                <w:rFonts w:eastAsia="Times New Roman"/>
                <w:color w:val="0D0D0D" w:themeColor="text1" w:themeTint="F2"/>
                <w:sz w:val="24"/>
                <w:szCs w:val="24"/>
              </w:rPr>
              <w:t>12</w:t>
            </w:r>
          </w:p>
        </w:tc>
        <w:tc>
          <w:tcPr>
            <w:tcW w:w="4820" w:type="dxa"/>
            <w:tcBorders>
              <w:top w:val="single" w:sz="4" w:space="0" w:color="auto"/>
              <w:left w:val="nil"/>
              <w:bottom w:val="single" w:sz="4" w:space="0" w:color="auto"/>
              <w:right w:val="single" w:sz="4" w:space="0" w:color="auto"/>
            </w:tcBorders>
            <w:shd w:val="clear" w:color="auto" w:fill="auto"/>
            <w:vAlign w:val="center"/>
          </w:tcPr>
          <w:p w14:paraId="4314C3C6" w14:textId="402379E9" w:rsidR="00512D5C" w:rsidRPr="00675817" w:rsidRDefault="00512D5C" w:rsidP="000C346E">
            <w:pPr>
              <w:spacing w:before="0" w:after="0" w:line="360" w:lineRule="auto"/>
              <w:rPr>
                <w:color w:val="0D0D0D" w:themeColor="text1" w:themeTint="F2"/>
              </w:rPr>
            </w:pPr>
            <w:r w:rsidRPr="00675817">
              <w:rPr>
                <w:color w:val="0D0D0D" w:themeColor="text1" w:themeTint="F2"/>
              </w:rPr>
              <w:t>Cây xăng Nà Liền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0EA74FA9" w14:textId="58A6E916" w:rsidR="00512D5C" w:rsidRPr="00675817" w:rsidRDefault="00512D5C" w:rsidP="000C346E">
            <w:pPr>
              <w:spacing w:before="0" w:after="0" w:line="360" w:lineRule="auto"/>
              <w:jc w:val="center"/>
              <w:rPr>
                <w:color w:val="0D0D0D" w:themeColor="text1" w:themeTint="F2"/>
              </w:rPr>
            </w:pPr>
            <w:r w:rsidRPr="00675817">
              <w:rPr>
                <w:color w:val="0D0D0D" w:themeColor="text1" w:themeTint="F2"/>
              </w:rPr>
              <w:t>Xã Nam Cường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43A7B9DF" w14:textId="38054711" w:rsidR="00512D5C" w:rsidRPr="00675817" w:rsidRDefault="00512D5C" w:rsidP="000C346E">
            <w:pPr>
              <w:spacing w:before="0" w:after="0" w:line="360" w:lineRule="auto"/>
              <w:jc w:val="center"/>
              <w:rPr>
                <w:color w:val="0D0D0D" w:themeColor="text1" w:themeTint="F2"/>
              </w:rPr>
            </w:pPr>
            <w:r w:rsidRPr="00675817">
              <w:rPr>
                <w:color w:val="0D0D0D" w:themeColor="text1" w:themeTint="F2"/>
              </w:rPr>
              <w:t>0,35</w:t>
            </w:r>
          </w:p>
        </w:tc>
      </w:tr>
      <w:tr w:rsidR="00D051BA" w:rsidRPr="00675817" w14:paraId="53145F2C"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1201FF7" w14:textId="77777777" w:rsidR="00512D5C" w:rsidRPr="00675817" w:rsidRDefault="00512D5C" w:rsidP="000C346E">
            <w:pPr>
              <w:spacing w:before="0" w:after="0" w:line="360" w:lineRule="auto"/>
              <w:jc w:val="center"/>
              <w:rPr>
                <w:rFonts w:eastAsia="Times New Roman"/>
                <w:color w:val="0D0D0D" w:themeColor="text1" w:themeTint="F2"/>
                <w:sz w:val="24"/>
                <w:szCs w:val="24"/>
              </w:rPr>
            </w:pPr>
            <w:r w:rsidRPr="00675817">
              <w:rPr>
                <w:rFonts w:eastAsia="Times New Roman"/>
                <w:color w:val="0D0D0D" w:themeColor="text1" w:themeTint="F2"/>
                <w:sz w:val="24"/>
                <w:szCs w:val="24"/>
              </w:rPr>
              <w:t>13</w:t>
            </w:r>
          </w:p>
        </w:tc>
        <w:tc>
          <w:tcPr>
            <w:tcW w:w="4820" w:type="dxa"/>
            <w:tcBorders>
              <w:top w:val="single" w:sz="4" w:space="0" w:color="auto"/>
              <w:left w:val="nil"/>
              <w:bottom w:val="single" w:sz="4" w:space="0" w:color="auto"/>
              <w:right w:val="single" w:sz="4" w:space="0" w:color="auto"/>
            </w:tcBorders>
            <w:shd w:val="clear" w:color="auto" w:fill="auto"/>
            <w:vAlign w:val="center"/>
          </w:tcPr>
          <w:p w14:paraId="587714F4" w14:textId="641FCE78" w:rsidR="00512D5C" w:rsidRPr="00675817" w:rsidRDefault="00512D5C" w:rsidP="000C346E">
            <w:pPr>
              <w:spacing w:before="0" w:after="0" w:line="360" w:lineRule="auto"/>
              <w:rPr>
                <w:color w:val="0D0D0D" w:themeColor="text1" w:themeTint="F2"/>
              </w:rPr>
            </w:pPr>
            <w:r w:rsidRPr="00675817">
              <w:rPr>
                <w:color w:val="0D0D0D" w:themeColor="text1" w:themeTint="F2"/>
              </w:rPr>
              <w:t>Cây xăng thôn Bản Mới</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6B6BC6C1" w14:textId="01E1FBD2" w:rsidR="00512D5C" w:rsidRPr="00675817" w:rsidRDefault="00512D5C" w:rsidP="000C346E">
            <w:pPr>
              <w:spacing w:before="0" w:after="0" w:line="360" w:lineRule="auto"/>
              <w:jc w:val="center"/>
              <w:rPr>
                <w:color w:val="0D0D0D" w:themeColor="text1" w:themeTint="F2"/>
              </w:rPr>
            </w:pPr>
            <w:r w:rsidRPr="00675817">
              <w:rPr>
                <w:color w:val="0D0D0D" w:themeColor="text1" w:themeTint="F2"/>
              </w:rPr>
              <w:t>Xã Nam Cường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20B4CC75" w14:textId="133F594B" w:rsidR="00512D5C" w:rsidRPr="00675817" w:rsidRDefault="00512D5C" w:rsidP="000C346E">
            <w:pPr>
              <w:spacing w:before="0" w:after="0" w:line="360" w:lineRule="auto"/>
              <w:jc w:val="center"/>
              <w:rPr>
                <w:color w:val="0D0D0D" w:themeColor="text1" w:themeTint="F2"/>
              </w:rPr>
            </w:pPr>
            <w:r w:rsidRPr="00675817">
              <w:rPr>
                <w:color w:val="0D0D0D" w:themeColor="text1" w:themeTint="F2"/>
              </w:rPr>
              <w:t>0,08</w:t>
            </w:r>
          </w:p>
        </w:tc>
      </w:tr>
      <w:tr w:rsidR="00D051BA" w:rsidRPr="00675817" w14:paraId="65C0D364"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F93FD71" w14:textId="77777777" w:rsidR="00512D5C" w:rsidRPr="00675817" w:rsidRDefault="00512D5C" w:rsidP="000C346E">
            <w:pPr>
              <w:spacing w:before="0" w:after="0" w:line="360" w:lineRule="auto"/>
              <w:jc w:val="center"/>
              <w:rPr>
                <w:rFonts w:eastAsia="Times New Roman"/>
                <w:color w:val="0D0D0D" w:themeColor="text1" w:themeTint="F2"/>
                <w:sz w:val="24"/>
                <w:szCs w:val="24"/>
              </w:rPr>
            </w:pPr>
            <w:r w:rsidRPr="00675817">
              <w:rPr>
                <w:rFonts w:eastAsia="Times New Roman"/>
                <w:color w:val="0D0D0D" w:themeColor="text1" w:themeTint="F2"/>
                <w:sz w:val="24"/>
                <w:szCs w:val="24"/>
              </w:rPr>
              <w:t>14</w:t>
            </w:r>
          </w:p>
        </w:tc>
        <w:tc>
          <w:tcPr>
            <w:tcW w:w="4820" w:type="dxa"/>
            <w:tcBorders>
              <w:top w:val="single" w:sz="4" w:space="0" w:color="auto"/>
              <w:left w:val="nil"/>
              <w:bottom w:val="single" w:sz="4" w:space="0" w:color="auto"/>
              <w:right w:val="single" w:sz="4" w:space="0" w:color="auto"/>
            </w:tcBorders>
            <w:shd w:val="clear" w:color="auto" w:fill="auto"/>
            <w:vAlign w:val="center"/>
          </w:tcPr>
          <w:p w14:paraId="7B6EA573" w14:textId="563C4D9F" w:rsidR="00512D5C" w:rsidRPr="00675817" w:rsidRDefault="00512D5C" w:rsidP="000C346E">
            <w:pPr>
              <w:spacing w:before="0" w:after="0" w:line="360" w:lineRule="auto"/>
              <w:rPr>
                <w:color w:val="0D0D0D" w:themeColor="text1" w:themeTint="F2"/>
              </w:rPr>
            </w:pPr>
            <w:r w:rsidRPr="00675817">
              <w:rPr>
                <w:color w:val="0D0D0D" w:themeColor="text1" w:themeTint="F2"/>
              </w:rPr>
              <w:t>Cây xăng thôn Cốc Lùng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5ECE1EF7" w14:textId="20126ED6" w:rsidR="00512D5C" w:rsidRPr="00675817" w:rsidRDefault="00512D5C" w:rsidP="000C346E">
            <w:pPr>
              <w:spacing w:before="0" w:after="0" w:line="360" w:lineRule="auto"/>
              <w:jc w:val="center"/>
              <w:rPr>
                <w:color w:val="0D0D0D" w:themeColor="text1" w:themeTint="F2"/>
              </w:rPr>
            </w:pPr>
            <w:r w:rsidRPr="00675817">
              <w:rPr>
                <w:color w:val="0D0D0D" w:themeColor="text1" w:themeTint="F2"/>
              </w:rPr>
              <w:t>Xã Nam Cường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2486E30B" w14:textId="48AA7EDA" w:rsidR="00512D5C" w:rsidRPr="00675817" w:rsidRDefault="00512D5C" w:rsidP="000C346E">
            <w:pPr>
              <w:spacing w:before="0" w:after="0" w:line="360" w:lineRule="auto"/>
              <w:jc w:val="center"/>
              <w:rPr>
                <w:color w:val="0D0D0D" w:themeColor="text1" w:themeTint="F2"/>
              </w:rPr>
            </w:pPr>
            <w:r w:rsidRPr="00675817">
              <w:rPr>
                <w:color w:val="0D0D0D" w:themeColor="text1" w:themeTint="F2"/>
              </w:rPr>
              <w:t>0,08</w:t>
            </w:r>
          </w:p>
        </w:tc>
      </w:tr>
      <w:tr w:rsidR="00D051BA" w:rsidRPr="00675817" w14:paraId="1CC80287"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17A9E96" w14:textId="77777777" w:rsidR="00512D5C" w:rsidRPr="00675817" w:rsidRDefault="00512D5C" w:rsidP="000C346E">
            <w:pPr>
              <w:spacing w:before="0" w:after="0" w:line="360" w:lineRule="auto"/>
              <w:jc w:val="center"/>
              <w:rPr>
                <w:rFonts w:eastAsia="Times New Roman"/>
                <w:color w:val="0D0D0D" w:themeColor="text1" w:themeTint="F2"/>
                <w:sz w:val="24"/>
                <w:szCs w:val="24"/>
              </w:rPr>
            </w:pPr>
            <w:r w:rsidRPr="00675817">
              <w:rPr>
                <w:rFonts w:eastAsia="Times New Roman"/>
                <w:color w:val="0D0D0D" w:themeColor="text1" w:themeTint="F2"/>
                <w:sz w:val="24"/>
                <w:szCs w:val="24"/>
              </w:rPr>
              <w:t>15</w:t>
            </w:r>
          </w:p>
        </w:tc>
        <w:tc>
          <w:tcPr>
            <w:tcW w:w="4820" w:type="dxa"/>
            <w:tcBorders>
              <w:top w:val="single" w:sz="4" w:space="0" w:color="auto"/>
              <w:left w:val="nil"/>
              <w:bottom w:val="single" w:sz="4" w:space="0" w:color="auto"/>
              <w:right w:val="single" w:sz="4" w:space="0" w:color="auto"/>
            </w:tcBorders>
            <w:shd w:val="clear" w:color="auto" w:fill="auto"/>
            <w:vAlign w:val="center"/>
          </w:tcPr>
          <w:p w14:paraId="4822B29D" w14:textId="1602D75F" w:rsidR="00512D5C" w:rsidRPr="00675817" w:rsidRDefault="00512D5C" w:rsidP="000C346E">
            <w:pPr>
              <w:spacing w:before="0" w:after="0" w:line="360" w:lineRule="auto"/>
              <w:rPr>
                <w:color w:val="0D0D0D" w:themeColor="text1" w:themeTint="F2"/>
              </w:rPr>
            </w:pPr>
            <w:r w:rsidRPr="00675817">
              <w:rPr>
                <w:color w:val="0D0D0D" w:themeColor="text1" w:themeTint="F2"/>
              </w:rPr>
              <w:t>Khu du lịch trải nghiệm</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762B0DDE" w14:textId="7AE92927" w:rsidR="00512D5C" w:rsidRPr="00675817" w:rsidRDefault="00512D5C" w:rsidP="000C346E">
            <w:pPr>
              <w:spacing w:before="0" w:after="0" w:line="360" w:lineRule="auto"/>
              <w:jc w:val="center"/>
              <w:rPr>
                <w:color w:val="0D0D0D" w:themeColor="text1" w:themeTint="F2"/>
              </w:rPr>
            </w:pPr>
            <w:r w:rsidRPr="00675817">
              <w:rPr>
                <w:color w:val="0D0D0D" w:themeColor="text1" w:themeTint="F2"/>
              </w:rPr>
              <w:t>Xã Ngọc Phái</w:t>
            </w:r>
          </w:p>
        </w:tc>
        <w:tc>
          <w:tcPr>
            <w:tcW w:w="1300" w:type="dxa"/>
            <w:tcBorders>
              <w:top w:val="single" w:sz="4" w:space="0" w:color="auto"/>
              <w:left w:val="nil"/>
              <w:bottom w:val="single" w:sz="4" w:space="0" w:color="auto"/>
              <w:right w:val="single" w:sz="4" w:space="0" w:color="auto"/>
            </w:tcBorders>
            <w:shd w:val="clear" w:color="auto" w:fill="auto"/>
            <w:vAlign w:val="center"/>
          </w:tcPr>
          <w:p w14:paraId="6CBFFFDF" w14:textId="2DDBF9F0" w:rsidR="00512D5C" w:rsidRPr="00675817" w:rsidRDefault="00512D5C" w:rsidP="000C346E">
            <w:pPr>
              <w:spacing w:before="0" w:after="0" w:line="360" w:lineRule="auto"/>
              <w:jc w:val="center"/>
              <w:rPr>
                <w:color w:val="0D0D0D" w:themeColor="text1" w:themeTint="F2"/>
              </w:rPr>
            </w:pPr>
            <w:r w:rsidRPr="00675817">
              <w:rPr>
                <w:color w:val="0D0D0D" w:themeColor="text1" w:themeTint="F2"/>
              </w:rPr>
              <w:t>1,00</w:t>
            </w:r>
          </w:p>
        </w:tc>
      </w:tr>
      <w:tr w:rsidR="00D051BA" w:rsidRPr="00675817" w14:paraId="75B393E2"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015B9E7" w14:textId="77777777" w:rsidR="00512D5C" w:rsidRPr="00675817" w:rsidRDefault="00512D5C" w:rsidP="000C346E">
            <w:pPr>
              <w:spacing w:before="0" w:after="0" w:line="360" w:lineRule="auto"/>
              <w:jc w:val="center"/>
              <w:rPr>
                <w:rFonts w:eastAsia="Times New Roman"/>
                <w:color w:val="0D0D0D" w:themeColor="text1" w:themeTint="F2"/>
                <w:sz w:val="24"/>
                <w:szCs w:val="24"/>
              </w:rPr>
            </w:pPr>
            <w:r w:rsidRPr="00675817">
              <w:rPr>
                <w:rFonts w:eastAsia="Times New Roman"/>
                <w:color w:val="0D0D0D" w:themeColor="text1" w:themeTint="F2"/>
                <w:sz w:val="24"/>
                <w:szCs w:val="24"/>
              </w:rPr>
              <w:t>16</w:t>
            </w:r>
          </w:p>
        </w:tc>
        <w:tc>
          <w:tcPr>
            <w:tcW w:w="4820" w:type="dxa"/>
            <w:tcBorders>
              <w:top w:val="single" w:sz="4" w:space="0" w:color="auto"/>
              <w:left w:val="nil"/>
              <w:bottom w:val="single" w:sz="4" w:space="0" w:color="auto"/>
              <w:right w:val="single" w:sz="4" w:space="0" w:color="auto"/>
            </w:tcBorders>
            <w:shd w:val="clear" w:color="auto" w:fill="auto"/>
            <w:vAlign w:val="center"/>
          </w:tcPr>
          <w:p w14:paraId="1C89A9FD" w14:textId="3E03B6BA" w:rsidR="00512D5C" w:rsidRPr="00675817" w:rsidRDefault="00512D5C" w:rsidP="000C346E">
            <w:pPr>
              <w:spacing w:before="0" w:after="0" w:line="360" w:lineRule="auto"/>
              <w:rPr>
                <w:color w:val="0D0D0D" w:themeColor="text1" w:themeTint="F2"/>
              </w:rPr>
            </w:pPr>
            <w:r w:rsidRPr="00675817">
              <w:rPr>
                <w:color w:val="0D0D0D" w:themeColor="text1" w:themeTint="F2"/>
              </w:rPr>
              <w:t>Cây xăng Phương Viên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684B04EE" w14:textId="75125D05" w:rsidR="00512D5C" w:rsidRPr="00675817" w:rsidRDefault="00512D5C" w:rsidP="000C346E">
            <w:pPr>
              <w:spacing w:before="0" w:after="0" w:line="360" w:lineRule="auto"/>
              <w:jc w:val="center"/>
              <w:rPr>
                <w:color w:val="0D0D0D" w:themeColor="text1" w:themeTint="F2"/>
              </w:rPr>
            </w:pPr>
            <w:r w:rsidRPr="00675817">
              <w:rPr>
                <w:color w:val="0D0D0D" w:themeColor="text1" w:themeTint="F2"/>
              </w:rPr>
              <w:t>Xã Phương Viên</w:t>
            </w:r>
          </w:p>
        </w:tc>
        <w:tc>
          <w:tcPr>
            <w:tcW w:w="1300" w:type="dxa"/>
            <w:tcBorders>
              <w:top w:val="single" w:sz="4" w:space="0" w:color="auto"/>
              <w:left w:val="nil"/>
              <w:bottom w:val="single" w:sz="4" w:space="0" w:color="auto"/>
              <w:right w:val="single" w:sz="4" w:space="0" w:color="auto"/>
            </w:tcBorders>
            <w:shd w:val="clear" w:color="auto" w:fill="auto"/>
            <w:vAlign w:val="center"/>
          </w:tcPr>
          <w:p w14:paraId="21091D3E" w14:textId="682AC56E" w:rsidR="00512D5C" w:rsidRPr="00675817" w:rsidRDefault="00512D5C" w:rsidP="000C346E">
            <w:pPr>
              <w:spacing w:before="0" w:after="0" w:line="360" w:lineRule="auto"/>
              <w:jc w:val="center"/>
              <w:rPr>
                <w:color w:val="0D0D0D" w:themeColor="text1" w:themeTint="F2"/>
              </w:rPr>
            </w:pPr>
            <w:r w:rsidRPr="00675817">
              <w:rPr>
                <w:color w:val="0D0D0D" w:themeColor="text1" w:themeTint="F2"/>
              </w:rPr>
              <w:t>0,25</w:t>
            </w:r>
          </w:p>
        </w:tc>
      </w:tr>
      <w:tr w:rsidR="00D051BA" w:rsidRPr="00675817" w14:paraId="19018452"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53D466F" w14:textId="77777777" w:rsidR="00512D5C" w:rsidRPr="00675817" w:rsidRDefault="00512D5C" w:rsidP="000C346E">
            <w:pPr>
              <w:spacing w:before="0" w:after="0" w:line="360" w:lineRule="auto"/>
              <w:jc w:val="center"/>
              <w:rPr>
                <w:rFonts w:eastAsia="Times New Roman"/>
                <w:color w:val="0D0D0D" w:themeColor="text1" w:themeTint="F2"/>
                <w:sz w:val="24"/>
                <w:szCs w:val="24"/>
              </w:rPr>
            </w:pPr>
            <w:r w:rsidRPr="00675817">
              <w:rPr>
                <w:rFonts w:eastAsia="Times New Roman"/>
                <w:color w:val="0D0D0D" w:themeColor="text1" w:themeTint="F2"/>
                <w:sz w:val="24"/>
                <w:szCs w:val="24"/>
              </w:rPr>
              <w:t>17</w:t>
            </w:r>
          </w:p>
        </w:tc>
        <w:tc>
          <w:tcPr>
            <w:tcW w:w="4820" w:type="dxa"/>
            <w:tcBorders>
              <w:top w:val="single" w:sz="4" w:space="0" w:color="auto"/>
              <w:left w:val="nil"/>
              <w:bottom w:val="single" w:sz="4" w:space="0" w:color="auto"/>
              <w:right w:val="single" w:sz="4" w:space="0" w:color="auto"/>
            </w:tcBorders>
            <w:shd w:val="clear" w:color="auto" w:fill="auto"/>
            <w:vAlign w:val="center"/>
          </w:tcPr>
          <w:p w14:paraId="1AC3B138" w14:textId="3E57B54A" w:rsidR="00512D5C" w:rsidRPr="00675817" w:rsidRDefault="00512D5C" w:rsidP="000C346E">
            <w:pPr>
              <w:spacing w:before="0" w:after="0" w:line="360" w:lineRule="auto"/>
              <w:rPr>
                <w:color w:val="0D0D0D" w:themeColor="text1" w:themeTint="F2"/>
              </w:rPr>
            </w:pPr>
            <w:r w:rsidRPr="00675817">
              <w:rPr>
                <w:color w:val="0D0D0D" w:themeColor="text1" w:themeTint="F2"/>
              </w:rPr>
              <w:t>Cây xăng Hoàng Tiến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60728137" w14:textId="53F7154A" w:rsidR="00512D5C" w:rsidRPr="00675817" w:rsidRDefault="00512D5C" w:rsidP="000C346E">
            <w:pPr>
              <w:spacing w:before="0" w:after="0" w:line="360" w:lineRule="auto"/>
              <w:jc w:val="center"/>
              <w:rPr>
                <w:color w:val="0D0D0D" w:themeColor="text1" w:themeTint="F2"/>
              </w:rPr>
            </w:pPr>
            <w:r w:rsidRPr="00675817">
              <w:rPr>
                <w:color w:val="0D0D0D" w:themeColor="text1" w:themeTint="F2"/>
              </w:rPr>
              <w:t>Xã Quảng Bạch</w:t>
            </w:r>
          </w:p>
        </w:tc>
        <w:tc>
          <w:tcPr>
            <w:tcW w:w="1300" w:type="dxa"/>
            <w:tcBorders>
              <w:top w:val="single" w:sz="4" w:space="0" w:color="auto"/>
              <w:left w:val="nil"/>
              <w:bottom w:val="single" w:sz="4" w:space="0" w:color="auto"/>
              <w:right w:val="single" w:sz="4" w:space="0" w:color="auto"/>
            </w:tcBorders>
            <w:shd w:val="clear" w:color="auto" w:fill="auto"/>
            <w:vAlign w:val="center"/>
          </w:tcPr>
          <w:p w14:paraId="23D40CF3" w14:textId="2CDADA12" w:rsidR="00512D5C" w:rsidRPr="00675817" w:rsidRDefault="00512D5C" w:rsidP="000C346E">
            <w:pPr>
              <w:spacing w:before="0" w:after="0" w:line="360" w:lineRule="auto"/>
              <w:jc w:val="center"/>
              <w:rPr>
                <w:color w:val="0D0D0D" w:themeColor="text1" w:themeTint="F2"/>
              </w:rPr>
            </w:pPr>
            <w:r w:rsidRPr="00675817">
              <w:rPr>
                <w:color w:val="0D0D0D" w:themeColor="text1" w:themeTint="F2"/>
              </w:rPr>
              <w:t>0,04</w:t>
            </w:r>
          </w:p>
        </w:tc>
      </w:tr>
      <w:tr w:rsidR="00D051BA" w:rsidRPr="00675817" w14:paraId="3BA4427D"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A3E008C" w14:textId="77777777" w:rsidR="00512D5C" w:rsidRPr="00675817" w:rsidRDefault="00512D5C" w:rsidP="000C346E">
            <w:pPr>
              <w:spacing w:before="0" w:after="0" w:line="360" w:lineRule="auto"/>
              <w:jc w:val="center"/>
              <w:rPr>
                <w:rFonts w:eastAsia="Times New Roman"/>
                <w:color w:val="0D0D0D" w:themeColor="text1" w:themeTint="F2"/>
                <w:sz w:val="24"/>
                <w:szCs w:val="24"/>
              </w:rPr>
            </w:pPr>
            <w:r w:rsidRPr="00675817">
              <w:rPr>
                <w:rFonts w:eastAsia="Times New Roman"/>
                <w:color w:val="0D0D0D" w:themeColor="text1" w:themeTint="F2"/>
                <w:sz w:val="24"/>
                <w:szCs w:val="24"/>
              </w:rPr>
              <w:t>18</w:t>
            </w:r>
          </w:p>
        </w:tc>
        <w:tc>
          <w:tcPr>
            <w:tcW w:w="4820" w:type="dxa"/>
            <w:tcBorders>
              <w:top w:val="single" w:sz="4" w:space="0" w:color="auto"/>
              <w:left w:val="nil"/>
              <w:bottom w:val="single" w:sz="4" w:space="0" w:color="auto"/>
              <w:right w:val="single" w:sz="4" w:space="0" w:color="auto"/>
            </w:tcBorders>
            <w:shd w:val="clear" w:color="auto" w:fill="auto"/>
            <w:vAlign w:val="center"/>
          </w:tcPr>
          <w:p w14:paraId="67A7F4FE" w14:textId="3DA2C745" w:rsidR="00512D5C" w:rsidRPr="00675817" w:rsidRDefault="00512D5C" w:rsidP="000C346E">
            <w:pPr>
              <w:spacing w:before="0" w:after="0" w:line="360" w:lineRule="auto"/>
              <w:rPr>
                <w:color w:val="0D0D0D" w:themeColor="text1" w:themeTint="F2"/>
              </w:rPr>
            </w:pPr>
            <w:r w:rsidRPr="00675817">
              <w:rPr>
                <w:color w:val="0D0D0D" w:themeColor="text1" w:themeTint="F2"/>
              </w:rPr>
              <w:t>Khu du lịch sinh thái Đăng Vài thôn Bản Loàn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316E90F6" w14:textId="01E4646D" w:rsidR="00512D5C" w:rsidRPr="00675817" w:rsidRDefault="00512D5C" w:rsidP="000C346E">
            <w:pPr>
              <w:spacing w:before="0" w:after="0" w:line="360" w:lineRule="auto"/>
              <w:jc w:val="center"/>
              <w:rPr>
                <w:color w:val="0D0D0D" w:themeColor="text1" w:themeTint="F2"/>
              </w:rPr>
            </w:pPr>
            <w:r w:rsidRPr="00675817">
              <w:rPr>
                <w:color w:val="0D0D0D" w:themeColor="text1" w:themeTint="F2"/>
              </w:rPr>
              <w:t>Xã Yên Thịnh</w:t>
            </w:r>
          </w:p>
        </w:tc>
        <w:tc>
          <w:tcPr>
            <w:tcW w:w="1300" w:type="dxa"/>
            <w:tcBorders>
              <w:top w:val="single" w:sz="4" w:space="0" w:color="auto"/>
              <w:left w:val="nil"/>
              <w:bottom w:val="single" w:sz="4" w:space="0" w:color="auto"/>
              <w:right w:val="single" w:sz="4" w:space="0" w:color="auto"/>
            </w:tcBorders>
            <w:shd w:val="clear" w:color="auto" w:fill="auto"/>
            <w:vAlign w:val="center"/>
          </w:tcPr>
          <w:p w14:paraId="79BBFB4A" w14:textId="2C0346EF" w:rsidR="00512D5C" w:rsidRPr="00675817" w:rsidRDefault="00512D5C" w:rsidP="000C346E">
            <w:pPr>
              <w:spacing w:before="0" w:after="0" w:line="360" w:lineRule="auto"/>
              <w:jc w:val="center"/>
              <w:rPr>
                <w:color w:val="0D0D0D" w:themeColor="text1" w:themeTint="F2"/>
              </w:rPr>
            </w:pPr>
            <w:r w:rsidRPr="00675817">
              <w:rPr>
                <w:color w:val="0D0D0D" w:themeColor="text1" w:themeTint="F2"/>
              </w:rPr>
              <w:t>2,00</w:t>
            </w:r>
          </w:p>
        </w:tc>
      </w:tr>
      <w:tr w:rsidR="00D051BA" w:rsidRPr="00675817" w14:paraId="64542B2D"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79791F3" w14:textId="77777777" w:rsidR="00512D5C" w:rsidRPr="00675817" w:rsidRDefault="00512D5C" w:rsidP="000C346E">
            <w:pPr>
              <w:spacing w:before="0" w:after="0" w:line="360" w:lineRule="auto"/>
              <w:jc w:val="center"/>
              <w:rPr>
                <w:rFonts w:eastAsia="Times New Roman"/>
                <w:color w:val="0D0D0D" w:themeColor="text1" w:themeTint="F2"/>
                <w:sz w:val="24"/>
                <w:szCs w:val="24"/>
              </w:rPr>
            </w:pPr>
            <w:r w:rsidRPr="00675817">
              <w:rPr>
                <w:rFonts w:eastAsia="Times New Roman"/>
                <w:color w:val="0D0D0D" w:themeColor="text1" w:themeTint="F2"/>
                <w:sz w:val="24"/>
                <w:szCs w:val="24"/>
              </w:rPr>
              <w:t>19</w:t>
            </w:r>
          </w:p>
        </w:tc>
        <w:tc>
          <w:tcPr>
            <w:tcW w:w="4820" w:type="dxa"/>
            <w:tcBorders>
              <w:top w:val="single" w:sz="4" w:space="0" w:color="auto"/>
              <w:left w:val="nil"/>
              <w:bottom w:val="single" w:sz="4" w:space="0" w:color="auto"/>
              <w:right w:val="single" w:sz="4" w:space="0" w:color="auto"/>
            </w:tcBorders>
            <w:shd w:val="clear" w:color="auto" w:fill="auto"/>
            <w:vAlign w:val="center"/>
          </w:tcPr>
          <w:p w14:paraId="7CC6D743" w14:textId="6D24F415" w:rsidR="00512D5C" w:rsidRPr="00675817" w:rsidRDefault="00512D5C" w:rsidP="000C346E">
            <w:pPr>
              <w:spacing w:before="0" w:after="0" w:line="360" w:lineRule="auto"/>
              <w:rPr>
                <w:color w:val="0D0D0D" w:themeColor="text1" w:themeTint="F2"/>
              </w:rPr>
            </w:pPr>
            <w:r w:rsidRPr="00675817">
              <w:rPr>
                <w:color w:val="0D0D0D" w:themeColor="text1" w:themeTint="F2"/>
              </w:rPr>
              <w:t>Quỹ đất dự phòng đất thương mại dịch vụ</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733D2A2F" w14:textId="7C71388B" w:rsidR="00512D5C" w:rsidRPr="00675817" w:rsidRDefault="00512D5C" w:rsidP="000C346E">
            <w:pPr>
              <w:spacing w:before="0" w:after="0" w:line="360" w:lineRule="auto"/>
              <w:jc w:val="center"/>
              <w:rPr>
                <w:color w:val="0D0D0D" w:themeColor="text1" w:themeTint="F2"/>
              </w:rPr>
            </w:pPr>
            <w:r w:rsidRPr="00675817">
              <w:rPr>
                <w:color w:val="0D0D0D" w:themeColor="text1" w:themeTint="F2"/>
              </w:rPr>
              <w:t>Huyện Chợ Đồn</w:t>
            </w:r>
          </w:p>
        </w:tc>
        <w:tc>
          <w:tcPr>
            <w:tcW w:w="1300" w:type="dxa"/>
            <w:tcBorders>
              <w:top w:val="single" w:sz="4" w:space="0" w:color="auto"/>
              <w:left w:val="nil"/>
              <w:bottom w:val="single" w:sz="4" w:space="0" w:color="auto"/>
              <w:right w:val="single" w:sz="4" w:space="0" w:color="auto"/>
            </w:tcBorders>
            <w:shd w:val="clear" w:color="auto" w:fill="auto"/>
            <w:vAlign w:val="center"/>
          </w:tcPr>
          <w:p w14:paraId="0C884F3A" w14:textId="65D79FE1" w:rsidR="00512D5C" w:rsidRPr="00675817" w:rsidRDefault="00512D5C" w:rsidP="000C346E">
            <w:pPr>
              <w:spacing w:before="0" w:after="0" w:line="360" w:lineRule="auto"/>
              <w:jc w:val="center"/>
              <w:rPr>
                <w:color w:val="0D0D0D" w:themeColor="text1" w:themeTint="F2"/>
              </w:rPr>
            </w:pPr>
            <w:r w:rsidRPr="00675817">
              <w:rPr>
                <w:color w:val="0D0D0D" w:themeColor="text1" w:themeTint="F2"/>
              </w:rPr>
              <w:t>2,34</w:t>
            </w:r>
          </w:p>
        </w:tc>
      </w:tr>
    </w:tbl>
    <w:p w14:paraId="0C0945A7" w14:textId="77777777" w:rsidR="009660A3" w:rsidRPr="00675817" w:rsidRDefault="009660A3" w:rsidP="000C346E">
      <w:pPr>
        <w:widowControl w:val="0"/>
        <w:spacing w:before="0" w:after="0" w:line="360" w:lineRule="auto"/>
        <w:ind w:firstLine="720"/>
        <w:rPr>
          <w:bCs/>
          <w:color w:val="0D0D0D" w:themeColor="text1" w:themeTint="F2"/>
          <w:lang w:val="vi-VN"/>
        </w:rPr>
      </w:pPr>
      <w:r w:rsidRPr="00675817">
        <w:rPr>
          <w:bCs/>
          <w:i/>
          <w:color w:val="0D0D0D" w:themeColor="text1" w:themeTint="F2"/>
          <w:szCs w:val="28"/>
        </w:rPr>
        <w:t>- Đất cơ sở sản xuất phi nông nghiệp</w:t>
      </w:r>
    </w:p>
    <w:p w14:paraId="5AC1C526" w14:textId="77209CE1" w:rsidR="009660A3" w:rsidRPr="00675817" w:rsidRDefault="009660A3" w:rsidP="000C346E">
      <w:pPr>
        <w:spacing w:before="0" w:after="0" w:line="360" w:lineRule="auto"/>
        <w:ind w:firstLine="720"/>
        <w:rPr>
          <w:color w:val="0D0D0D" w:themeColor="text1" w:themeTint="F2"/>
        </w:rPr>
      </w:pPr>
      <w:r w:rsidRPr="00675817">
        <w:rPr>
          <w:color w:val="0D0D0D" w:themeColor="text1" w:themeTint="F2"/>
          <w:lang w:val="vi-VN"/>
        </w:rPr>
        <w:t xml:space="preserve">Trong điều chỉnh quy hoạch </w:t>
      </w:r>
      <w:r w:rsidRPr="00675817">
        <w:rPr>
          <w:color w:val="0D0D0D" w:themeColor="text1" w:themeTint="F2"/>
        </w:rPr>
        <w:t>nhu cầu</w:t>
      </w:r>
      <w:r w:rsidRPr="00675817">
        <w:rPr>
          <w:color w:val="0D0D0D" w:themeColor="text1" w:themeTint="F2"/>
          <w:lang w:val="vi-VN"/>
        </w:rPr>
        <w:t xml:space="preserve"> đất </w:t>
      </w:r>
      <w:r w:rsidRPr="00675817">
        <w:rPr>
          <w:color w:val="0D0D0D" w:themeColor="text1" w:themeTint="F2"/>
        </w:rPr>
        <w:t>cơ sở sản xuất phi nông nghiệp</w:t>
      </w:r>
      <w:r w:rsidRPr="00675817">
        <w:rPr>
          <w:color w:val="0D0D0D" w:themeColor="text1" w:themeTint="F2"/>
          <w:lang w:val="vi-VN"/>
        </w:rPr>
        <w:t xml:space="preserve"> của huyện tăng thêm</w:t>
      </w:r>
      <w:r w:rsidRPr="00675817">
        <w:rPr>
          <w:bCs/>
          <w:color w:val="0D0D0D" w:themeColor="text1" w:themeTint="F2"/>
          <w:szCs w:val="28"/>
        </w:rPr>
        <w:t xml:space="preserve"> </w:t>
      </w:r>
      <w:r w:rsidRPr="00675817">
        <w:rPr>
          <w:color w:val="0D0D0D" w:themeColor="text1" w:themeTint="F2"/>
        </w:rPr>
        <w:t>54,63</w:t>
      </w:r>
      <w:r w:rsidRPr="00675817">
        <w:rPr>
          <w:bCs/>
          <w:color w:val="0D0D0D" w:themeColor="text1" w:themeTint="F2"/>
          <w:szCs w:val="28"/>
        </w:rPr>
        <w:t xml:space="preserve"> ha để thực hiện 1</w:t>
      </w:r>
      <w:r w:rsidR="00027F5B" w:rsidRPr="00675817">
        <w:rPr>
          <w:bCs/>
          <w:color w:val="0D0D0D" w:themeColor="text1" w:themeTint="F2"/>
          <w:szCs w:val="28"/>
        </w:rPr>
        <w:t>0</w:t>
      </w:r>
      <w:r w:rsidRPr="00675817">
        <w:rPr>
          <w:bCs/>
          <w:color w:val="0D0D0D" w:themeColor="text1" w:themeTint="F2"/>
          <w:szCs w:val="28"/>
        </w:rPr>
        <w:t xml:space="preserve"> </w:t>
      </w:r>
      <w:r w:rsidRPr="00675817">
        <w:rPr>
          <w:bCs/>
          <w:color w:val="0D0D0D" w:themeColor="text1" w:themeTint="F2"/>
          <w:szCs w:val="28"/>
          <w:lang w:val="vi-VN"/>
        </w:rPr>
        <w:t>dự án</w:t>
      </w:r>
      <w:r w:rsidRPr="00675817">
        <w:rPr>
          <w:bCs/>
          <w:color w:val="0D0D0D" w:themeColor="text1" w:themeTint="F2"/>
          <w:szCs w:val="28"/>
        </w:rPr>
        <w:t xml:space="preserve"> xây dựng các cơ sở sản xuất phi nông nghiệp,</w:t>
      </w:r>
      <w:r w:rsidRPr="00675817">
        <w:rPr>
          <w:bCs/>
          <w:color w:val="0D0D0D" w:themeColor="text1" w:themeTint="F2"/>
          <w:szCs w:val="28"/>
          <w:lang w:val="vi-VN"/>
        </w:rPr>
        <w:t xml:space="preserve"> cụ thể</w:t>
      </w:r>
      <w:r w:rsidRPr="00675817">
        <w:rPr>
          <w:bCs/>
          <w:color w:val="0D0D0D" w:themeColor="text1" w:themeTint="F2"/>
          <w:szCs w:val="28"/>
        </w:rPr>
        <w:t xml:space="preserve"> một số dự án</w:t>
      </w:r>
      <w:r w:rsidRPr="00675817">
        <w:rPr>
          <w:bCs/>
          <w:color w:val="0D0D0D" w:themeColor="text1" w:themeTint="F2"/>
          <w:szCs w:val="28"/>
          <w:lang w:val="vi-VN"/>
        </w:rPr>
        <w:t>:</w:t>
      </w:r>
    </w:p>
    <w:tbl>
      <w:tblPr>
        <w:tblW w:w="9209" w:type="dxa"/>
        <w:jc w:val="center"/>
        <w:tblLook w:val="04A0" w:firstRow="1" w:lastRow="0" w:firstColumn="1" w:lastColumn="0" w:noHBand="0" w:noVBand="1"/>
      </w:tblPr>
      <w:tblGrid>
        <w:gridCol w:w="704"/>
        <w:gridCol w:w="4820"/>
        <w:gridCol w:w="2385"/>
        <w:gridCol w:w="1300"/>
      </w:tblGrid>
      <w:tr w:rsidR="00D051BA" w:rsidRPr="00675817" w14:paraId="0C2549BF" w14:textId="77777777" w:rsidTr="002C5955">
        <w:trPr>
          <w:trHeight w:val="534"/>
          <w:tblHeader/>
          <w:jc w:val="center"/>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6B52675" w14:textId="77777777" w:rsidR="009660A3" w:rsidRPr="00675817" w:rsidRDefault="009660A3" w:rsidP="000C346E">
            <w:pPr>
              <w:spacing w:before="0" w:after="0" w:line="360"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lastRenderedPageBreak/>
              <w:t>STT</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9146AB" w14:textId="77777777" w:rsidR="009660A3" w:rsidRPr="00675817" w:rsidRDefault="009660A3" w:rsidP="000C346E">
            <w:pPr>
              <w:spacing w:before="0" w:after="0" w:line="360"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 xml:space="preserve">Tên công trình </w:t>
            </w:r>
          </w:p>
        </w:tc>
        <w:tc>
          <w:tcPr>
            <w:tcW w:w="23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510B1A" w14:textId="77777777" w:rsidR="009660A3" w:rsidRPr="00675817" w:rsidRDefault="009660A3" w:rsidP="000C346E">
            <w:pPr>
              <w:spacing w:before="0" w:after="0" w:line="360"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 xml:space="preserve">Địa điểm </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23BD63" w14:textId="77777777" w:rsidR="009660A3" w:rsidRPr="00675817" w:rsidRDefault="009660A3" w:rsidP="000C346E">
            <w:pPr>
              <w:spacing w:before="0" w:after="0" w:line="360"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Diện tích QH (ha)</w:t>
            </w:r>
          </w:p>
        </w:tc>
      </w:tr>
      <w:tr w:rsidR="00D051BA" w:rsidRPr="00675817" w14:paraId="5ADFEB86" w14:textId="77777777" w:rsidTr="002C5955">
        <w:trPr>
          <w:trHeight w:val="534"/>
          <w:tblHeader/>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8AE281" w14:textId="77777777" w:rsidR="009660A3" w:rsidRPr="00675817" w:rsidRDefault="009660A3" w:rsidP="000C346E">
            <w:pPr>
              <w:spacing w:before="0" w:after="0" w:line="360" w:lineRule="auto"/>
              <w:jc w:val="left"/>
              <w:rPr>
                <w:rFonts w:eastAsia="Times New Roman"/>
                <w:b/>
                <w:bCs/>
                <w:color w:val="0D0D0D" w:themeColor="text1" w:themeTint="F2"/>
                <w:sz w:val="24"/>
                <w:szCs w:val="24"/>
              </w:rPr>
            </w:pPr>
          </w:p>
        </w:tc>
        <w:tc>
          <w:tcPr>
            <w:tcW w:w="48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203898" w14:textId="77777777" w:rsidR="009660A3" w:rsidRPr="00675817" w:rsidRDefault="009660A3" w:rsidP="000C346E">
            <w:pPr>
              <w:spacing w:before="0" w:after="0" w:line="360" w:lineRule="auto"/>
              <w:jc w:val="left"/>
              <w:rPr>
                <w:rFonts w:eastAsia="Times New Roman"/>
                <w:b/>
                <w:bCs/>
                <w:color w:val="0D0D0D" w:themeColor="text1" w:themeTint="F2"/>
                <w:sz w:val="24"/>
                <w:szCs w:val="24"/>
              </w:rPr>
            </w:pPr>
          </w:p>
        </w:tc>
        <w:tc>
          <w:tcPr>
            <w:tcW w:w="23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27EEDF" w14:textId="77777777" w:rsidR="009660A3" w:rsidRPr="00675817" w:rsidRDefault="009660A3" w:rsidP="000C346E">
            <w:pPr>
              <w:spacing w:before="0" w:after="0" w:line="360" w:lineRule="auto"/>
              <w:jc w:val="left"/>
              <w:rPr>
                <w:rFonts w:eastAsia="Times New Roman"/>
                <w:b/>
                <w:bCs/>
                <w:color w:val="0D0D0D" w:themeColor="text1" w:themeTint="F2"/>
                <w:sz w:val="24"/>
                <w:szCs w:val="24"/>
              </w:rPr>
            </w:pP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0397B6" w14:textId="77777777" w:rsidR="009660A3" w:rsidRPr="00675817" w:rsidRDefault="009660A3" w:rsidP="000C346E">
            <w:pPr>
              <w:spacing w:before="0" w:after="0" w:line="360" w:lineRule="auto"/>
              <w:jc w:val="left"/>
              <w:rPr>
                <w:rFonts w:eastAsia="Times New Roman"/>
                <w:b/>
                <w:bCs/>
                <w:color w:val="0D0D0D" w:themeColor="text1" w:themeTint="F2"/>
                <w:sz w:val="24"/>
                <w:szCs w:val="24"/>
              </w:rPr>
            </w:pPr>
          </w:p>
        </w:tc>
      </w:tr>
      <w:tr w:rsidR="00D051BA" w:rsidRPr="00675817" w14:paraId="7321A560"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B5B4C52" w14:textId="77777777" w:rsidR="009660A3" w:rsidRPr="00675817" w:rsidRDefault="009660A3" w:rsidP="000C346E">
            <w:pPr>
              <w:spacing w:before="0" w:after="0" w:line="360" w:lineRule="auto"/>
              <w:jc w:val="center"/>
              <w:rPr>
                <w:rFonts w:eastAsia="Times New Roman"/>
                <w:color w:val="0D0D0D" w:themeColor="text1" w:themeTint="F2"/>
                <w:sz w:val="24"/>
                <w:szCs w:val="24"/>
              </w:rPr>
            </w:pPr>
            <w:r w:rsidRPr="00675817">
              <w:rPr>
                <w:rFonts w:eastAsia="Times New Roman"/>
                <w:color w:val="0D0D0D" w:themeColor="text1" w:themeTint="F2"/>
                <w:sz w:val="24"/>
                <w:szCs w:val="24"/>
              </w:rPr>
              <w:t>1</w:t>
            </w:r>
          </w:p>
        </w:tc>
        <w:tc>
          <w:tcPr>
            <w:tcW w:w="4820" w:type="dxa"/>
            <w:tcBorders>
              <w:top w:val="single" w:sz="4" w:space="0" w:color="auto"/>
              <w:left w:val="nil"/>
              <w:bottom w:val="single" w:sz="4" w:space="0" w:color="auto"/>
              <w:right w:val="single" w:sz="4" w:space="0" w:color="auto"/>
            </w:tcBorders>
            <w:shd w:val="clear" w:color="auto" w:fill="auto"/>
            <w:vAlign w:val="center"/>
          </w:tcPr>
          <w:p w14:paraId="588BBB0E" w14:textId="77777777" w:rsidR="009660A3" w:rsidRPr="00675817" w:rsidRDefault="009660A3" w:rsidP="000C346E">
            <w:pPr>
              <w:spacing w:before="0" w:after="0" w:line="360" w:lineRule="auto"/>
              <w:rPr>
                <w:color w:val="0D0D0D" w:themeColor="text1" w:themeTint="F2"/>
                <w:sz w:val="24"/>
                <w:szCs w:val="24"/>
              </w:rPr>
            </w:pPr>
            <w:r w:rsidRPr="00675817">
              <w:rPr>
                <w:color w:val="0D0D0D" w:themeColor="text1" w:themeTint="F2"/>
              </w:rPr>
              <w:t>Dự án Nhà máy luyện Chì công suất 20.000 tấn/năm tại thôn Nà Pài (Công ty CP Luyện Kim Màu Bắc Kạn)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0393FD0E"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Thị trấn Bằng Lũng, Xã Phương Viên</w:t>
            </w:r>
          </w:p>
        </w:tc>
        <w:tc>
          <w:tcPr>
            <w:tcW w:w="1300" w:type="dxa"/>
            <w:tcBorders>
              <w:top w:val="single" w:sz="4" w:space="0" w:color="auto"/>
              <w:left w:val="nil"/>
              <w:bottom w:val="single" w:sz="4" w:space="0" w:color="auto"/>
              <w:right w:val="single" w:sz="4" w:space="0" w:color="auto"/>
            </w:tcBorders>
            <w:shd w:val="clear" w:color="auto" w:fill="auto"/>
            <w:vAlign w:val="center"/>
          </w:tcPr>
          <w:p w14:paraId="5F5FA3F4" w14:textId="6052EC48" w:rsidR="009660A3" w:rsidRPr="00675817" w:rsidRDefault="00C32AD1" w:rsidP="000C346E">
            <w:pPr>
              <w:spacing w:before="0" w:after="0" w:line="360" w:lineRule="auto"/>
              <w:jc w:val="center"/>
              <w:rPr>
                <w:color w:val="0D0D0D" w:themeColor="text1" w:themeTint="F2"/>
                <w:sz w:val="24"/>
                <w:szCs w:val="24"/>
              </w:rPr>
            </w:pPr>
            <w:r w:rsidRPr="00675817">
              <w:rPr>
                <w:color w:val="0D0D0D" w:themeColor="text1" w:themeTint="F2"/>
              </w:rPr>
              <w:t>33,03</w:t>
            </w:r>
          </w:p>
        </w:tc>
      </w:tr>
      <w:tr w:rsidR="00D051BA" w:rsidRPr="00675817" w14:paraId="7EE79730" w14:textId="77777777" w:rsidTr="002C5955">
        <w:trPr>
          <w:trHeight w:val="19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E0FD5F9" w14:textId="37F490E8" w:rsidR="004847B9" w:rsidRPr="00675817" w:rsidRDefault="00C32AD1" w:rsidP="000C346E">
            <w:pPr>
              <w:spacing w:before="0" w:after="0" w:line="360" w:lineRule="auto"/>
              <w:jc w:val="center"/>
              <w:rPr>
                <w:rFonts w:eastAsia="Times New Roman"/>
                <w:color w:val="0D0D0D" w:themeColor="text1" w:themeTint="F2"/>
                <w:sz w:val="24"/>
                <w:szCs w:val="24"/>
              </w:rPr>
            </w:pPr>
            <w:r w:rsidRPr="00675817">
              <w:rPr>
                <w:rFonts w:eastAsia="Times New Roman"/>
                <w:color w:val="0D0D0D" w:themeColor="text1" w:themeTint="F2"/>
                <w:sz w:val="24"/>
                <w:szCs w:val="24"/>
              </w:rPr>
              <w:t>2</w:t>
            </w:r>
          </w:p>
        </w:tc>
        <w:tc>
          <w:tcPr>
            <w:tcW w:w="4820" w:type="dxa"/>
            <w:tcBorders>
              <w:top w:val="single" w:sz="4" w:space="0" w:color="auto"/>
              <w:left w:val="nil"/>
              <w:bottom w:val="single" w:sz="4" w:space="0" w:color="auto"/>
              <w:right w:val="single" w:sz="4" w:space="0" w:color="auto"/>
            </w:tcBorders>
            <w:shd w:val="clear" w:color="auto" w:fill="auto"/>
            <w:vAlign w:val="center"/>
          </w:tcPr>
          <w:p w14:paraId="4090AC44" w14:textId="1F77F213" w:rsidR="004847B9" w:rsidRPr="00675817" w:rsidRDefault="004847B9" w:rsidP="000C346E">
            <w:pPr>
              <w:spacing w:before="0" w:after="0" w:line="360" w:lineRule="auto"/>
              <w:rPr>
                <w:color w:val="0D0D0D" w:themeColor="text1" w:themeTint="F2"/>
              </w:rPr>
            </w:pPr>
            <w:r w:rsidRPr="00675817">
              <w:rPr>
                <w:color w:val="0D0D0D" w:themeColor="text1" w:themeTint="F2"/>
              </w:rPr>
              <w:t>Dự án xây dựng công trình xưởng tuyển quặng oxit chì, kẽm và thu hồi khoáng sản đi kèm</w:t>
            </w:r>
          </w:p>
        </w:tc>
        <w:tc>
          <w:tcPr>
            <w:tcW w:w="2385" w:type="dxa"/>
            <w:tcBorders>
              <w:top w:val="single" w:sz="4" w:space="0" w:color="auto"/>
              <w:left w:val="nil"/>
              <w:bottom w:val="single" w:sz="4" w:space="0" w:color="auto"/>
              <w:right w:val="single" w:sz="4" w:space="0" w:color="auto"/>
            </w:tcBorders>
            <w:shd w:val="clear" w:color="auto" w:fill="auto"/>
            <w:vAlign w:val="center"/>
          </w:tcPr>
          <w:p w14:paraId="092D7B75" w14:textId="578E9387" w:rsidR="004847B9" w:rsidRPr="00675817" w:rsidRDefault="004847B9" w:rsidP="000C346E">
            <w:pPr>
              <w:spacing w:before="0" w:after="0" w:line="360" w:lineRule="auto"/>
              <w:jc w:val="center"/>
              <w:rPr>
                <w:color w:val="0D0D0D" w:themeColor="text1" w:themeTint="F2"/>
              </w:rPr>
            </w:pPr>
            <w:r w:rsidRPr="00675817">
              <w:rPr>
                <w:color w:val="0D0D0D" w:themeColor="text1" w:themeTint="F2"/>
              </w:rPr>
              <w:t>TT Bằng Lũng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30E5E74F" w14:textId="0DE57BCD" w:rsidR="004847B9" w:rsidRPr="00675817" w:rsidRDefault="004847B9" w:rsidP="000C346E">
            <w:pPr>
              <w:spacing w:before="0" w:after="0" w:line="360" w:lineRule="auto"/>
              <w:jc w:val="center"/>
              <w:rPr>
                <w:color w:val="0D0D0D" w:themeColor="text1" w:themeTint="F2"/>
              </w:rPr>
            </w:pPr>
            <w:r w:rsidRPr="00675817">
              <w:rPr>
                <w:color w:val="0D0D0D" w:themeColor="text1" w:themeTint="F2"/>
              </w:rPr>
              <w:t>4,04</w:t>
            </w:r>
          </w:p>
        </w:tc>
      </w:tr>
      <w:tr w:rsidR="00D051BA" w:rsidRPr="00675817" w14:paraId="41FB93F1" w14:textId="77777777" w:rsidTr="002C5955">
        <w:trPr>
          <w:trHeight w:val="19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6FBC43B" w14:textId="1134190E" w:rsidR="009660A3" w:rsidRPr="00675817" w:rsidRDefault="00C32AD1" w:rsidP="000C346E">
            <w:pPr>
              <w:spacing w:before="0" w:after="0" w:line="360" w:lineRule="auto"/>
              <w:jc w:val="center"/>
              <w:rPr>
                <w:rFonts w:eastAsia="Times New Roman"/>
                <w:color w:val="0D0D0D" w:themeColor="text1" w:themeTint="F2"/>
                <w:sz w:val="24"/>
                <w:szCs w:val="24"/>
              </w:rPr>
            </w:pPr>
            <w:r w:rsidRPr="00675817">
              <w:rPr>
                <w:rFonts w:eastAsia="Times New Roman"/>
                <w:color w:val="0D0D0D" w:themeColor="text1" w:themeTint="F2"/>
                <w:sz w:val="24"/>
                <w:szCs w:val="24"/>
              </w:rPr>
              <w:t>3</w:t>
            </w:r>
          </w:p>
        </w:tc>
        <w:tc>
          <w:tcPr>
            <w:tcW w:w="4820" w:type="dxa"/>
            <w:tcBorders>
              <w:top w:val="single" w:sz="4" w:space="0" w:color="auto"/>
              <w:left w:val="nil"/>
              <w:bottom w:val="single" w:sz="4" w:space="0" w:color="auto"/>
              <w:right w:val="single" w:sz="4" w:space="0" w:color="auto"/>
            </w:tcBorders>
            <w:shd w:val="clear" w:color="auto" w:fill="auto"/>
            <w:vAlign w:val="center"/>
          </w:tcPr>
          <w:p w14:paraId="73A3DEAD" w14:textId="77777777" w:rsidR="009660A3" w:rsidRPr="00675817" w:rsidRDefault="009660A3" w:rsidP="000C346E">
            <w:pPr>
              <w:spacing w:before="0" w:after="0" w:line="360" w:lineRule="auto"/>
              <w:rPr>
                <w:color w:val="0D0D0D" w:themeColor="text1" w:themeTint="F2"/>
                <w:sz w:val="24"/>
                <w:szCs w:val="24"/>
              </w:rPr>
            </w:pPr>
            <w:r w:rsidRPr="00675817">
              <w:rPr>
                <w:color w:val="0D0D0D" w:themeColor="text1" w:themeTint="F2"/>
              </w:rPr>
              <w:t>Xưởng chế biến nông sản</w:t>
            </w:r>
          </w:p>
        </w:tc>
        <w:tc>
          <w:tcPr>
            <w:tcW w:w="2385" w:type="dxa"/>
            <w:tcBorders>
              <w:top w:val="single" w:sz="4" w:space="0" w:color="auto"/>
              <w:left w:val="nil"/>
              <w:bottom w:val="single" w:sz="4" w:space="0" w:color="auto"/>
              <w:right w:val="single" w:sz="4" w:space="0" w:color="auto"/>
            </w:tcBorders>
            <w:shd w:val="clear" w:color="auto" w:fill="auto"/>
            <w:vAlign w:val="center"/>
          </w:tcPr>
          <w:p w14:paraId="70A28B7B"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Xã Nam Cường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26CDD89C"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0,25</w:t>
            </w:r>
          </w:p>
        </w:tc>
      </w:tr>
      <w:tr w:rsidR="00D051BA" w:rsidRPr="00675817" w14:paraId="6DD11437" w14:textId="77777777" w:rsidTr="002C5955">
        <w:trPr>
          <w:trHeight w:val="19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B675206" w14:textId="3B335CE3" w:rsidR="009660A3" w:rsidRPr="00675817" w:rsidRDefault="00C32AD1" w:rsidP="000C346E">
            <w:pPr>
              <w:spacing w:before="0" w:after="0" w:line="360" w:lineRule="auto"/>
              <w:jc w:val="center"/>
              <w:rPr>
                <w:rFonts w:eastAsia="Times New Roman"/>
                <w:color w:val="0D0D0D" w:themeColor="text1" w:themeTint="F2"/>
                <w:sz w:val="24"/>
                <w:szCs w:val="24"/>
              </w:rPr>
            </w:pPr>
            <w:r w:rsidRPr="00675817">
              <w:rPr>
                <w:rFonts w:eastAsia="Times New Roman"/>
                <w:color w:val="0D0D0D" w:themeColor="text1" w:themeTint="F2"/>
                <w:sz w:val="24"/>
                <w:szCs w:val="24"/>
              </w:rPr>
              <w:t>4</w:t>
            </w:r>
          </w:p>
        </w:tc>
        <w:tc>
          <w:tcPr>
            <w:tcW w:w="4820" w:type="dxa"/>
            <w:tcBorders>
              <w:top w:val="single" w:sz="4" w:space="0" w:color="auto"/>
              <w:left w:val="nil"/>
              <w:bottom w:val="single" w:sz="4" w:space="0" w:color="auto"/>
              <w:right w:val="single" w:sz="4" w:space="0" w:color="auto"/>
            </w:tcBorders>
            <w:shd w:val="clear" w:color="auto" w:fill="auto"/>
            <w:vAlign w:val="center"/>
          </w:tcPr>
          <w:p w14:paraId="75C2A956" w14:textId="77777777" w:rsidR="009660A3" w:rsidRPr="00675817" w:rsidRDefault="009660A3" w:rsidP="000C346E">
            <w:pPr>
              <w:spacing w:before="0" w:after="0" w:line="360" w:lineRule="auto"/>
              <w:rPr>
                <w:color w:val="0D0D0D" w:themeColor="text1" w:themeTint="F2"/>
                <w:sz w:val="24"/>
                <w:szCs w:val="24"/>
              </w:rPr>
            </w:pPr>
            <w:r w:rsidRPr="00675817">
              <w:rPr>
                <w:color w:val="0D0D0D" w:themeColor="text1" w:themeTint="F2"/>
              </w:rPr>
              <w:t>Xưởng chế biến nông sản thôn Nà Liền</w:t>
            </w:r>
          </w:p>
        </w:tc>
        <w:tc>
          <w:tcPr>
            <w:tcW w:w="2385" w:type="dxa"/>
            <w:tcBorders>
              <w:top w:val="single" w:sz="4" w:space="0" w:color="auto"/>
              <w:left w:val="nil"/>
              <w:bottom w:val="single" w:sz="4" w:space="0" w:color="auto"/>
              <w:right w:val="single" w:sz="4" w:space="0" w:color="auto"/>
            </w:tcBorders>
            <w:shd w:val="clear" w:color="auto" w:fill="auto"/>
            <w:vAlign w:val="center"/>
          </w:tcPr>
          <w:p w14:paraId="47E73D81"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Xã Nam Cường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0D2F620C"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0,36</w:t>
            </w:r>
          </w:p>
        </w:tc>
      </w:tr>
      <w:tr w:rsidR="00D051BA" w:rsidRPr="00675817" w14:paraId="504ED7F2" w14:textId="77777777" w:rsidTr="002C5955">
        <w:trPr>
          <w:trHeight w:val="19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5F6F9EE" w14:textId="6DBB60D2" w:rsidR="009660A3" w:rsidRPr="00675817" w:rsidRDefault="00027F5B" w:rsidP="000C346E">
            <w:pPr>
              <w:spacing w:before="0" w:after="0" w:line="360" w:lineRule="auto"/>
              <w:jc w:val="center"/>
              <w:rPr>
                <w:rFonts w:eastAsia="Times New Roman"/>
                <w:color w:val="0D0D0D" w:themeColor="text1" w:themeTint="F2"/>
                <w:sz w:val="24"/>
                <w:szCs w:val="24"/>
              </w:rPr>
            </w:pPr>
            <w:r w:rsidRPr="00675817">
              <w:rPr>
                <w:rFonts w:eastAsia="Times New Roman"/>
                <w:color w:val="0D0D0D" w:themeColor="text1" w:themeTint="F2"/>
                <w:sz w:val="24"/>
                <w:szCs w:val="24"/>
              </w:rPr>
              <w:t>5</w:t>
            </w:r>
          </w:p>
        </w:tc>
        <w:tc>
          <w:tcPr>
            <w:tcW w:w="4820" w:type="dxa"/>
            <w:tcBorders>
              <w:top w:val="single" w:sz="4" w:space="0" w:color="auto"/>
              <w:left w:val="nil"/>
              <w:bottom w:val="single" w:sz="4" w:space="0" w:color="auto"/>
              <w:right w:val="single" w:sz="4" w:space="0" w:color="auto"/>
            </w:tcBorders>
            <w:shd w:val="clear" w:color="auto" w:fill="auto"/>
            <w:vAlign w:val="center"/>
          </w:tcPr>
          <w:p w14:paraId="5EDEEFA2" w14:textId="77777777" w:rsidR="009660A3" w:rsidRPr="00675817" w:rsidRDefault="009660A3" w:rsidP="000C346E">
            <w:pPr>
              <w:spacing w:before="0" w:after="0" w:line="360" w:lineRule="auto"/>
              <w:rPr>
                <w:color w:val="0D0D0D" w:themeColor="text1" w:themeTint="F2"/>
                <w:sz w:val="24"/>
                <w:szCs w:val="24"/>
              </w:rPr>
            </w:pPr>
            <w:r w:rsidRPr="00675817">
              <w:rPr>
                <w:color w:val="0D0D0D" w:themeColor="text1" w:themeTint="F2"/>
              </w:rPr>
              <w:t>Xây dựng công trình phụ trợ, chế biến và sản xuất kinh doanh (công ty Hoàng Nam)</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299C0154"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Xã Ngọc Phái</w:t>
            </w:r>
          </w:p>
        </w:tc>
        <w:tc>
          <w:tcPr>
            <w:tcW w:w="1300" w:type="dxa"/>
            <w:tcBorders>
              <w:top w:val="single" w:sz="4" w:space="0" w:color="auto"/>
              <w:left w:val="nil"/>
              <w:bottom w:val="single" w:sz="4" w:space="0" w:color="auto"/>
              <w:right w:val="single" w:sz="4" w:space="0" w:color="auto"/>
            </w:tcBorders>
            <w:shd w:val="clear" w:color="auto" w:fill="auto"/>
            <w:vAlign w:val="center"/>
          </w:tcPr>
          <w:p w14:paraId="60EBC76F"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3,98</w:t>
            </w:r>
          </w:p>
        </w:tc>
      </w:tr>
      <w:tr w:rsidR="00D051BA" w:rsidRPr="00675817" w14:paraId="60DD03C4"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BBF4AF5" w14:textId="721583D3" w:rsidR="009660A3" w:rsidRPr="00675817" w:rsidRDefault="00027F5B" w:rsidP="000C346E">
            <w:pPr>
              <w:spacing w:before="0" w:after="0" w:line="360" w:lineRule="auto"/>
              <w:jc w:val="center"/>
              <w:rPr>
                <w:rFonts w:eastAsia="Times New Roman"/>
                <w:color w:val="0D0D0D" w:themeColor="text1" w:themeTint="F2"/>
                <w:sz w:val="24"/>
                <w:szCs w:val="24"/>
              </w:rPr>
            </w:pPr>
            <w:r w:rsidRPr="00675817">
              <w:rPr>
                <w:rFonts w:eastAsia="Times New Roman"/>
                <w:color w:val="0D0D0D" w:themeColor="text1" w:themeTint="F2"/>
                <w:sz w:val="24"/>
                <w:szCs w:val="24"/>
              </w:rPr>
              <w:t>6</w:t>
            </w:r>
          </w:p>
        </w:tc>
        <w:tc>
          <w:tcPr>
            <w:tcW w:w="4820" w:type="dxa"/>
            <w:tcBorders>
              <w:top w:val="single" w:sz="4" w:space="0" w:color="auto"/>
              <w:left w:val="nil"/>
              <w:bottom w:val="single" w:sz="4" w:space="0" w:color="auto"/>
              <w:right w:val="single" w:sz="4" w:space="0" w:color="auto"/>
            </w:tcBorders>
            <w:shd w:val="clear" w:color="auto" w:fill="auto"/>
            <w:vAlign w:val="center"/>
          </w:tcPr>
          <w:p w14:paraId="74AB965B" w14:textId="77777777" w:rsidR="009660A3" w:rsidRPr="00675817" w:rsidRDefault="009660A3" w:rsidP="000C346E">
            <w:pPr>
              <w:spacing w:before="0" w:after="0" w:line="360" w:lineRule="auto"/>
              <w:rPr>
                <w:color w:val="0D0D0D" w:themeColor="text1" w:themeTint="F2"/>
                <w:sz w:val="24"/>
                <w:szCs w:val="24"/>
              </w:rPr>
            </w:pPr>
            <w:r w:rsidRPr="00675817">
              <w:rPr>
                <w:color w:val="0D0D0D" w:themeColor="text1" w:themeTint="F2"/>
              </w:rPr>
              <w:t>Khu vực chế biến tại thôn Cốc Thử (Khu vực trong nhà máy luyện chì) (Công ty Hoàng Nam)</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75B41CEA"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Xã Ngọc Phái</w:t>
            </w:r>
          </w:p>
        </w:tc>
        <w:tc>
          <w:tcPr>
            <w:tcW w:w="1300" w:type="dxa"/>
            <w:tcBorders>
              <w:top w:val="single" w:sz="4" w:space="0" w:color="auto"/>
              <w:left w:val="nil"/>
              <w:bottom w:val="single" w:sz="4" w:space="0" w:color="auto"/>
              <w:right w:val="single" w:sz="4" w:space="0" w:color="auto"/>
            </w:tcBorders>
            <w:shd w:val="clear" w:color="auto" w:fill="auto"/>
            <w:vAlign w:val="center"/>
          </w:tcPr>
          <w:p w14:paraId="19C62097"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5,00</w:t>
            </w:r>
          </w:p>
        </w:tc>
      </w:tr>
      <w:tr w:rsidR="00D051BA" w:rsidRPr="00675817" w14:paraId="36686A6C"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9E657EA" w14:textId="43480D0A" w:rsidR="009660A3" w:rsidRPr="00675817" w:rsidRDefault="00027F5B" w:rsidP="000C346E">
            <w:pPr>
              <w:spacing w:before="0" w:after="0" w:line="360" w:lineRule="auto"/>
              <w:jc w:val="center"/>
              <w:rPr>
                <w:rFonts w:eastAsia="Times New Roman"/>
                <w:color w:val="0D0D0D" w:themeColor="text1" w:themeTint="F2"/>
                <w:sz w:val="24"/>
                <w:szCs w:val="24"/>
              </w:rPr>
            </w:pPr>
            <w:r w:rsidRPr="00675817">
              <w:rPr>
                <w:rFonts w:eastAsia="Times New Roman"/>
                <w:color w:val="0D0D0D" w:themeColor="text1" w:themeTint="F2"/>
                <w:sz w:val="24"/>
                <w:szCs w:val="24"/>
              </w:rPr>
              <w:t>7</w:t>
            </w:r>
          </w:p>
        </w:tc>
        <w:tc>
          <w:tcPr>
            <w:tcW w:w="4820" w:type="dxa"/>
            <w:tcBorders>
              <w:top w:val="single" w:sz="4" w:space="0" w:color="auto"/>
              <w:left w:val="nil"/>
              <w:bottom w:val="single" w:sz="4" w:space="0" w:color="auto"/>
              <w:right w:val="single" w:sz="4" w:space="0" w:color="auto"/>
            </w:tcBorders>
            <w:shd w:val="clear" w:color="auto" w:fill="auto"/>
            <w:vAlign w:val="center"/>
          </w:tcPr>
          <w:p w14:paraId="34C75A17" w14:textId="77777777" w:rsidR="009660A3" w:rsidRPr="00675817" w:rsidRDefault="009660A3" w:rsidP="000C346E">
            <w:pPr>
              <w:spacing w:before="0" w:after="0" w:line="360" w:lineRule="auto"/>
              <w:rPr>
                <w:color w:val="0D0D0D" w:themeColor="text1" w:themeTint="F2"/>
                <w:sz w:val="24"/>
                <w:szCs w:val="24"/>
              </w:rPr>
            </w:pPr>
            <w:r w:rsidRPr="00675817">
              <w:rPr>
                <w:color w:val="0D0D0D" w:themeColor="text1" w:themeTint="F2"/>
              </w:rPr>
              <w:t>Đất cơ sở sản xuất phi nông nghiệp xã Ngọc Phái</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5ED7F307"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Xã Ngọc Phái</w:t>
            </w:r>
          </w:p>
        </w:tc>
        <w:tc>
          <w:tcPr>
            <w:tcW w:w="1300" w:type="dxa"/>
            <w:tcBorders>
              <w:top w:val="single" w:sz="4" w:space="0" w:color="auto"/>
              <w:left w:val="nil"/>
              <w:bottom w:val="single" w:sz="4" w:space="0" w:color="auto"/>
              <w:right w:val="single" w:sz="4" w:space="0" w:color="auto"/>
            </w:tcBorders>
            <w:shd w:val="clear" w:color="auto" w:fill="auto"/>
            <w:vAlign w:val="center"/>
          </w:tcPr>
          <w:p w14:paraId="1D93491C"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0,25</w:t>
            </w:r>
          </w:p>
        </w:tc>
      </w:tr>
      <w:tr w:rsidR="00D051BA" w:rsidRPr="00675817" w14:paraId="33F9CFF7"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EC7945D" w14:textId="1D9C81F9" w:rsidR="009660A3" w:rsidRPr="00675817" w:rsidRDefault="00027F5B" w:rsidP="000C346E">
            <w:pPr>
              <w:spacing w:before="0" w:after="0" w:line="360" w:lineRule="auto"/>
              <w:jc w:val="center"/>
              <w:rPr>
                <w:rFonts w:eastAsia="Times New Roman"/>
                <w:color w:val="0D0D0D" w:themeColor="text1" w:themeTint="F2"/>
                <w:sz w:val="24"/>
                <w:szCs w:val="24"/>
              </w:rPr>
            </w:pPr>
            <w:r w:rsidRPr="00675817">
              <w:rPr>
                <w:rFonts w:eastAsia="Times New Roman"/>
                <w:color w:val="0D0D0D" w:themeColor="text1" w:themeTint="F2"/>
                <w:sz w:val="24"/>
                <w:szCs w:val="24"/>
              </w:rPr>
              <w:t>8</w:t>
            </w:r>
          </w:p>
        </w:tc>
        <w:tc>
          <w:tcPr>
            <w:tcW w:w="4820" w:type="dxa"/>
            <w:tcBorders>
              <w:top w:val="single" w:sz="4" w:space="0" w:color="auto"/>
              <w:left w:val="nil"/>
              <w:bottom w:val="single" w:sz="4" w:space="0" w:color="auto"/>
              <w:right w:val="single" w:sz="4" w:space="0" w:color="auto"/>
            </w:tcBorders>
            <w:shd w:val="clear" w:color="auto" w:fill="auto"/>
            <w:vAlign w:val="center"/>
          </w:tcPr>
          <w:p w14:paraId="2993998A" w14:textId="77777777" w:rsidR="009660A3" w:rsidRPr="00675817" w:rsidRDefault="009660A3" w:rsidP="000C346E">
            <w:pPr>
              <w:spacing w:before="0" w:after="0" w:line="360" w:lineRule="auto"/>
              <w:rPr>
                <w:color w:val="0D0D0D" w:themeColor="text1" w:themeTint="F2"/>
                <w:sz w:val="24"/>
                <w:szCs w:val="24"/>
              </w:rPr>
            </w:pPr>
            <w:r w:rsidRPr="00675817">
              <w:rPr>
                <w:color w:val="0D0D0D" w:themeColor="text1" w:themeTint="F2"/>
              </w:rPr>
              <w:t>Khu sản xuất chế biến gỗ Khuân Toong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1E76103D"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Xã Yên Phong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3259A41E"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0,41</w:t>
            </w:r>
          </w:p>
        </w:tc>
      </w:tr>
      <w:tr w:rsidR="00D051BA" w:rsidRPr="00675817" w14:paraId="51A88FE7"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1AC11FF" w14:textId="06441F18" w:rsidR="009660A3" w:rsidRPr="00675817" w:rsidRDefault="00027F5B" w:rsidP="000C346E">
            <w:pPr>
              <w:spacing w:before="0" w:after="0" w:line="360" w:lineRule="auto"/>
              <w:jc w:val="center"/>
              <w:rPr>
                <w:rFonts w:eastAsia="Times New Roman"/>
                <w:color w:val="0D0D0D" w:themeColor="text1" w:themeTint="F2"/>
                <w:sz w:val="24"/>
                <w:szCs w:val="24"/>
              </w:rPr>
            </w:pPr>
            <w:r w:rsidRPr="00675817">
              <w:rPr>
                <w:rFonts w:eastAsia="Times New Roman"/>
                <w:color w:val="0D0D0D" w:themeColor="text1" w:themeTint="F2"/>
                <w:sz w:val="24"/>
                <w:szCs w:val="24"/>
              </w:rPr>
              <w:t>9</w:t>
            </w:r>
          </w:p>
        </w:tc>
        <w:tc>
          <w:tcPr>
            <w:tcW w:w="4820" w:type="dxa"/>
            <w:tcBorders>
              <w:top w:val="single" w:sz="4" w:space="0" w:color="auto"/>
              <w:left w:val="nil"/>
              <w:bottom w:val="single" w:sz="4" w:space="0" w:color="auto"/>
              <w:right w:val="single" w:sz="4" w:space="0" w:color="auto"/>
            </w:tcBorders>
            <w:shd w:val="clear" w:color="auto" w:fill="auto"/>
            <w:vAlign w:val="center"/>
          </w:tcPr>
          <w:p w14:paraId="113B2042" w14:textId="77777777" w:rsidR="009660A3" w:rsidRPr="00675817" w:rsidRDefault="009660A3" w:rsidP="000C346E">
            <w:pPr>
              <w:spacing w:before="0" w:after="0" w:line="360" w:lineRule="auto"/>
              <w:rPr>
                <w:color w:val="0D0D0D" w:themeColor="text1" w:themeTint="F2"/>
                <w:sz w:val="24"/>
                <w:szCs w:val="24"/>
              </w:rPr>
            </w:pPr>
            <w:r w:rsidRPr="00675817">
              <w:rPr>
                <w:color w:val="0D0D0D" w:themeColor="text1" w:themeTint="F2"/>
              </w:rPr>
              <w:t>Khu sản xuất chế biến gỗ Pác Toong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2451356E"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Xã Yên Phong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5A7B924E"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0,30</w:t>
            </w:r>
          </w:p>
        </w:tc>
      </w:tr>
      <w:tr w:rsidR="00F14F75" w:rsidRPr="00675817" w14:paraId="5D17281E"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18BBC0A" w14:textId="6ADE91C4" w:rsidR="00F14F75" w:rsidRPr="00675817" w:rsidRDefault="00027F5B" w:rsidP="000C346E">
            <w:pPr>
              <w:spacing w:before="0" w:after="0" w:line="360" w:lineRule="auto"/>
              <w:jc w:val="center"/>
              <w:rPr>
                <w:rFonts w:eastAsia="Times New Roman"/>
                <w:color w:val="0D0D0D" w:themeColor="text1" w:themeTint="F2"/>
                <w:sz w:val="24"/>
                <w:szCs w:val="24"/>
              </w:rPr>
            </w:pPr>
            <w:r w:rsidRPr="00675817">
              <w:rPr>
                <w:rFonts w:eastAsia="Times New Roman"/>
                <w:color w:val="0D0D0D" w:themeColor="text1" w:themeTint="F2"/>
                <w:sz w:val="24"/>
                <w:szCs w:val="24"/>
              </w:rPr>
              <w:t>10</w:t>
            </w:r>
          </w:p>
        </w:tc>
        <w:tc>
          <w:tcPr>
            <w:tcW w:w="4820" w:type="dxa"/>
            <w:tcBorders>
              <w:top w:val="single" w:sz="4" w:space="0" w:color="auto"/>
              <w:left w:val="nil"/>
              <w:bottom w:val="single" w:sz="4" w:space="0" w:color="auto"/>
              <w:right w:val="single" w:sz="4" w:space="0" w:color="auto"/>
            </w:tcBorders>
            <w:shd w:val="clear" w:color="auto" w:fill="auto"/>
            <w:vAlign w:val="center"/>
          </w:tcPr>
          <w:p w14:paraId="18B9BCDA" w14:textId="40010E4E" w:rsidR="00F14F75" w:rsidRPr="00675817" w:rsidRDefault="00027F5B" w:rsidP="000C346E">
            <w:pPr>
              <w:spacing w:before="0" w:after="0" w:line="360" w:lineRule="auto"/>
              <w:rPr>
                <w:color w:val="0D0D0D" w:themeColor="text1" w:themeTint="F2"/>
              </w:rPr>
            </w:pPr>
            <w:r w:rsidRPr="00675817">
              <w:rPr>
                <w:color w:val="0D0D0D" w:themeColor="text1" w:themeTint="F2"/>
              </w:rPr>
              <w:t>Quỹ đất dự phòng đất sản xuất phi nông nghiệp</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288EBC5B" w14:textId="32A6067C" w:rsidR="00F14F75" w:rsidRPr="00675817" w:rsidRDefault="00DB25C0" w:rsidP="000C346E">
            <w:pPr>
              <w:spacing w:before="0" w:after="0" w:line="360" w:lineRule="auto"/>
              <w:jc w:val="center"/>
              <w:rPr>
                <w:color w:val="0D0D0D" w:themeColor="text1" w:themeTint="F2"/>
              </w:rPr>
            </w:pPr>
            <w:r w:rsidRPr="00675817">
              <w:rPr>
                <w:color w:val="0D0D0D" w:themeColor="text1" w:themeTint="F2"/>
              </w:rPr>
              <w:t>Huyện Chợ Đồn</w:t>
            </w:r>
          </w:p>
        </w:tc>
        <w:tc>
          <w:tcPr>
            <w:tcW w:w="1300" w:type="dxa"/>
            <w:tcBorders>
              <w:top w:val="single" w:sz="4" w:space="0" w:color="auto"/>
              <w:left w:val="nil"/>
              <w:bottom w:val="single" w:sz="4" w:space="0" w:color="auto"/>
              <w:right w:val="single" w:sz="4" w:space="0" w:color="auto"/>
            </w:tcBorders>
            <w:shd w:val="clear" w:color="auto" w:fill="auto"/>
            <w:vAlign w:val="center"/>
          </w:tcPr>
          <w:p w14:paraId="06DCBBA4" w14:textId="4D64D785" w:rsidR="00F14F75" w:rsidRPr="00675817" w:rsidRDefault="00F14F75" w:rsidP="000C346E">
            <w:pPr>
              <w:spacing w:before="0" w:after="0" w:line="360" w:lineRule="auto"/>
              <w:jc w:val="center"/>
              <w:rPr>
                <w:color w:val="0D0D0D" w:themeColor="text1" w:themeTint="F2"/>
              </w:rPr>
            </w:pPr>
            <w:r w:rsidRPr="00675817">
              <w:rPr>
                <w:color w:val="0D0D0D" w:themeColor="text1" w:themeTint="F2"/>
              </w:rPr>
              <w:t>7,00</w:t>
            </w:r>
          </w:p>
        </w:tc>
      </w:tr>
    </w:tbl>
    <w:p w14:paraId="7D21679A" w14:textId="77777777" w:rsidR="00796D10" w:rsidRPr="00675817" w:rsidRDefault="00796D10" w:rsidP="000C346E">
      <w:pPr>
        <w:widowControl w:val="0"/>
        <w:spacing w:before="0" w:after="0" w:line="360" w:lineRule="auto"/>
        <w:ind w:firstLine="720"/>
        <w:rPr>
          <w:bCs/>
          <w:i/>
          <w:color w:val="0D0D0D" w:themeColor="text1" w:themeTint="F2"/>
          <w:szCs w:val="28"/>
        </w:rPr>
      </w:pPr>
    </w:p>
    <w:p w14:paraId="73BE9DE4" w14:textId="77777777" w:rsidR="00796D10" w:rsidRPr="00675817" w:rsidRDefault="00796D10" w:rsidP="000C346E">
      <w:pPr>
        <w:widowControl w:val="0"/>
        <w:spacing w:before="0" w:after="0" w:line="360" w:lineRule="auto"/>
        <w:ind w:firstLine="720"/>
        <w:rPr>
          <w:bCs/>
          <w:i/>
          <w:color w:val="0D0D0D" w:themeColor="text1" w:themeTint="F2"/>
          <w:szCs w:val="28"/>
        </w:rPr>
      </w:pPr>
    </w:p>
    <w:p w14:paraId="4AA57B64" w14:textId="1F6235D5" w:rsidR="00CF54CE" w:rsidRPr="00675817" w:rsidRDefault="009660A3" w:rsidP="000C346E">
      <w:pPr>
        <w:widowControl w:val="0"/>
        <w:spacing w:before="0" w:after="0" w:line="360" w:lineRule="auto"/>
        <w:ind w:firstLine="720"/>
        <w:rPr>
          <w:bCs/>
          <w:i/>
          <w:color w:val="0D0D0D" w:themeColor="text1" w:themeTint="F2"/>
          <w:szCs w:val="28"/>
        </w:rPr>
      </w:pPr>
      <w:r w:rsidRPr="00675817">
        <w:rPr>
          <w:bCs/>
          <w:i/>
          <w:color w:val="0D0D0D" w:themeColor="text1" w:themeTint="F2"/>
          <w:szCs w:val="28"/>
        </w:rPr>
        <w:t>- Đất sử dụng cho hoạt động khoáng sản</w:t>
      </w:r>
    </w:p>
    <w:p w14:paraId="15B7E1F5" w14:textId="77777777" w:rsidR="00CF54CE" w:rsidRPr="00675817" w:rsidRDefault="00CF54CE" w:rsidP="000C346E">
      <w:pPr>
        <w:spacing w:before="60" w:after="60" w:line="360" w:lineRule="exact"/>
        <w:jc w:val="left"/>
        <w:rPr>
          <w:bCs/>
          <w:i/>
          <w:color w:val="0D0D0D" w:themeColor="text1" w:themeTint="F2"/>
          <w:szCs w:val="28"/>
        </w:rPr>
      </w:pPr>
      <w:r w:rsidRPr="00675817">
        <w:rPr>
          <w:bCs/>
          <w:i/>
          <w:color w:val="0D0D0D" w:themeColor="text1" w:themeTint="F2"/>
          <w:szCs w:val="28"/>
        </w:rPr>
        <w:br w:type="page"/>
      </w:r>
    </w:p>
    <w:p w14:paraId="497B8970" w14:textId="1B5456DC" w:rsidR="009660A3" w:rsidRPr="00675817" w:rsidRDefault="009660A3" w:rsidP="000C346E">
      <w:pPr>
        <w:spacing w:before="0" w:after="0" w:line="360" w:lineRule="auto"/>
        <w:ind w:firstLine="720"/>
        <w:rPr>
          <w:color w:val="0D0D0D" w:themeColor="text1" w:themeTint="F2"/>
        </w:rPr>
      </w:pPr>
      <w:r w:rsidRPr="00675817">
        <w:rPr>
          <w:color w:val="0D0D0D" w:themeColor="text1" w:themeTint="F2"/>
          <w:lang w:val="vi-VN"/>
        </w:rPr>
        <w:lastRenderedPageBreak/>
        <w:t xml:space="preserve">Trong điều chỉnh quy hoạch </w:t>
      </w:r>
      <w:r w:rsidRPr="00675817">
        <w:rPr>
          <w:color w:val="0D0D0D" w:themeColor="text1" w:themeTint="F2"/>
        </w:rPr>
        <w:t>nhu cầu</w:t>
      </w:r>
      <w:r w:rsidRPr="00675817">
        <w:rPr>
          <w:color w:val="0D0D0D" w:themeColor="text1" w:themeTint="F2"/>
          <w:lang w:val="vi-VN"/>
        </w:rPr>
        <w:t xml:space="preserve"> đất </w:t>
      </w:r>
      <w:r w:rsidRPr="00675817">
        <w:rPr>
          <w:color w:val="0D0D0D" w:themeColor="text1" w:themeTint="F2"/>
        </w:rPr>
        <w:t xml:space="preserve">sử dụng cho hoạt động khoáng sản </w:t>
      </w:r>
      <w:r w:rsidRPr="00675817">
        <w:rPr>
          <w:color w:val="0D0D0D" w:themeColor="text1" w:themeTint="F2"/>
          <w:lang w:val="vi-VN"/>
        </w:rPr>
        <w:t>của huyện tăng thêm</w:t>
      </w:r>
      <w:r w:rsidRPr="00675817">
        <w:rPr>
          <w:bCs/>
          <w:color w:val="0D0D0D" w:themeColor="text1" w:themeTint="F2"/>
          <w:szCs w:val="28"/>
        </w:rPr>
        <w:t xml:space="preserve"> </w:t>
      </w:r>
      <w:r w:rsidRPr="00675817">
        <w:rPr>
          <w:color w:val="0D0D0D" w:themeColor="text1" w:themeTint="F2"/>
        </w:rPr>
        <w:t>3</w:t>
      </w:r>
      <w:r w:rsidR="0037374F" w:rsidRPr="00675817">
        <w:rPr>
          <w:color w:val="0D0D0D" w:themeColor="text1" w:themeTint="F2"/>
        </w:rPr>
        <w:t>47</w:t>
      </w:r>
      <w:r w:rsidRPr="00675817">
        <w:rPr>
          <w:color w:val="0D0D0D" w:themeColor="text1" w:themeTint="F2"/>
        </w:rPr>
        <w:t>,1</w:t>
      </w:r>
      <w:r w:rsidR="0037374F" w:rsidRPr="00675817">
        <w:rPr>
          <w:color w:val="0D0D0D" w:themeColor="text1" w:themeTint="F2"/>
        </w:rPr>
        <w:t>5</w:t>
      </w:r>
      <w:r w:rsidRPr="00675817">
        <w:rPr>
          <w:bCs/>
          <w:color w:val="0D0D0D" w:themeColor="text1" w:themeTint="F2"/>
          <w:szCs w:val="28"/>
        </w:rPr>
        <w:t xml:space="preserve"> ha để thực hiệ</w:t>
      </w:r>
      <w:r w:rsidR="00F4621A" w:rsidRPr="00675817">
        <w:rPr>
          <w:bCs/>
          <w:color w:val="0D0D0D" w:themeColor="text1" w:themeTint="F2"/>
          <w:szCs w:val="28"/>
        </w:rPr>
        <w:t>n 6</w:t>
      </w:r>
      <w:r w:rsidR="00BE7621" w:rsidRPr="00675817">
        <w:rPr>
          <w:bCs/>
          <w:color w:val="0D0D0D" w:themeColor="text1" w:themeTint="F2"/>
          <w:szCs w:val="28"/>
        </w:rPr>
        <w:t>8</w:t>
      </w:r>
      <w:r w:rsidRPr="00675817">
        <w:rPr>
          <w:bCs/>
          <w:color w:val="0D0D0D" w:themeColor="text1" w:themeTint="F2"/>
          <w:szCs w:val="28"/>
        </w:rPr>
        <w:t xml:space="preserve"> </w:t>
      </w:r>
      <w:r w:rsidRPr="00675817">
        <w:rPr>
          <w:bCs/>
          <w:color w:val="0D0D0D" w:themeColor="text1" w:themeTint="F2"/>
          <w:szCs w:val="28"/>
          <w:lang w:val="vi-VN"/>
        </w:rPr>
        <w:t>dự án</w:t>
      </w:r>
      <w:r w:rsidR="00F4621A" w:rsidRPr="00675817">
        <w:rPr>
          <w:bCs/>
          <w:color w:val="0D0D0D" w:themeColor="text1" w:themeTint="F2"/>
          <w:szCs w:val="28"/>
        </w:rPr>
        <w:t xml:space="preserve"> đất</w:t>
      </w:r>
      <w:r w:rsidRPr="00675817">
        <w:rPr>
          <w:bCs/>
          <w:color w:val="0D0D0D" w:themeColor="text1" w:themeTint="F2"/>
          <w:szCs w:val="28"/>
        </w:rPr>
        <w:t xml:space="preserve"> </w:t>
      </w:r>
      <w:r w:rsidR="00F4621A" w:rsidRPr="00675817">
        <w:rPr>
          <w:bCs/>
          <w:color w:val="0D0D0D" w:themeColor="text1" w:themeTint="F2"/>
          <w:szCs w:val="28"/>
        </w:rPr>
        <w:t>sử dụng cho hoạt động khoáng sản</w:t>
      </w:r>
      <w:r w:rsidRPr="00675817">
        <w:rPr>
          <w:bCs/>
          <w:color w:val="0D0D0D" w:themeColor="text1" w:themeTint="F2"/>
          <w:szCs w:val="28"/>
        </w:rPr>
        <w:t>,</w:t>
      </w:r>
      <w:r w:rsidRPr="00675817">
        <w:rPr>
          <w:bCs/>
          <w:color w:val="0D0D0D" w:themeColor="text1" w:themeTint="F2"/>
          <w:szCs w:val="28"/>
          <w:lang w:val="vi-VN"/>
        </w:rPr>
        <w:t xml:space="preserve"> cụ thể</w:t>
      </w:r>
      <w:r w:rsidRPr="00675817">
        <w:rPr>
          <w:bCs/>
          <w:color w:val="0D0D0D" w:themeColor="text1" w:themeTint="F2"/>
          <w:szCs w:val="28"/>
        </w:rPr>
        <w:t xml:space="preserve"> các dự án</w:t>
      </w:r>
      <w:r w:rsidRPr="00675817">
        <w:rPr>
          <w:bCs/>
          <w:color w:val="0D0D0D" w:themeColor="text1" w:themeTint="F2"/>
          <w:szCs w:val="28"/>
          <w:lang w:val="vi-VN"/>
        </w:rPr>
        <w:t>:</w:t>
      </w:r>
    </w:p>
    <w:tbl>
      <w:tblPr>
        <w:tblW w:w="9209" w:type="dxa"/>
        <w:jc w:val="center"/>
        <w:tblLook w:val="04A0" w:firstRow="1" w:lastRow="0" w:firstColumn="1" w:lastColumn="0" w:noHBand="0" w:noVBand="1"/>
      </w:tblPr>
      <w:tblGrid>
        <w:gridCol w:w="704"/>
        <w:gridCol w:w="4820"/>
        <w:gridCol w:w="2385"/>
        <w:gridCol w:w="1300"/>
      </w:tblGrid>
      <w:tr w:rsidR="00D051BA" w:rsidRPr="00675817" w14:paraId="2783975A" w14:textId="77777777" w:rsidTr="002C5955">
        <w:trPr>
          <w:trHeight w:val="534"/>
          <w:tblHeader/>
          <w:jc w:val="center"/>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3546CEC" w14:textId="77777777" w:rsidR="009660A3" w:rsidRPr="00675817" w:rsidRDefault="009660A3" w:rsidP="000C346E">
            <w:pPr>
              <w:spacing w:before="0" w:after="0" w:line="360"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STT</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E36E66" w14:textId="77777777" w:rsidR="009660A3" w:rsidRPr="00675817" w:rsidRDefault="009660A3" w:rsidP="000C346E">
            <w:pPr>
              <w:spacing w:before="0" w:after="0" w:line="360"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 xml:space="preserve">Tên công trình </w:t>
            </w:r>
          </w:p>
        </w:tc>
        <w:tc>
          <w:tcPr>
            <w:tcW w:w="23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0F48FF" w14:textId="77777777" w:rsidR="009660A3" w:rsidRPr="00675817" w:rsidRDefault="009660A3" w:rsidP="000C346E">
            <w:pPr>
              <w:spacing w:before="0" w:after="0" w:line="360"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 xml:space="preserve">Địa điểm </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7047EA" w14:textId="77777777" w:rsidR="009660A3" w:rsidRPr="00675817" w:rsidRDefault="009660A3" w:rsidP="000C346E">
            <w:pPr>
              <w:spacing w:before="0" w:after="0" w:line="360"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Diện tích QH (ha)</w:t>
            </w:r>
          </w:p>
        </w:tc>
      </w:tr>
      <w:tr w:rsidR="00D051BA" w:rsidRPr="00675817" w14:paraId="204D1FC3" w14:textId="77777777" w:rsidTr="002C5955">
        <w:trPr>
          <w:trHeight w:val="534"/>
          <w:tblHeader/>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522C23" w14:textId="77777777" w:rsidR="009660A3" w:rsidRPr="00675817" w:rsidRDefault="009660A3" w:rsidP="000C346E">
            <w:pPr>
              <w:spacing w:before="0" w:after="0" w:line="360" w:lineRule="auto"/>
              <w:jc w:val="left"/>
              <w:rPr>
                <w:rFonts w:eastAsia="Times New Roman"/>
                <w:b/>
                <w:bCs/>
                <w:color w:val="0D0D0D" w:themeColor="text1" w:themeTint="F2"/>
                <w:sz w:val="24"/>
                <w:szCs w:val="24"/>
              </w:rPr>
            </w:pPr>
          </w:p>
        </w:tc>
        <w:tc>
          <w:tcPr>
            <w:tcW w:w="48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742FC1" w14:textId="77777777" w:rsidR="009660A3" w:rsidRPr="00675817" w:rsidRDefault="009660A3" w:rsidP="000C346E">
            <w:pPr>
              <w:spacing w:before="0" w:after="0" w:line="360" w:lineRule="auto"/>
              <w:jc w:val="left"/>
              <w:rPr>
                <w:rFonts w:eastAsia="Times New Roman"/>
                <w:b/>
                <w:bCs/>
                <w:color w:val="0D0D0D" w:themeColor="text1" w:themeTint="F2"/>
                <w:sz w:val="24"/>
                <w:szCs w:val="24"/>
              </w:rPr>
            </w:pPr>
          </w:p>
        </w:tc>
        <w:tc>
          <w:tcPr>
            <w:tcW w:w="23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58CE76" w14:textId="77777777" w:rsidR="009660A3" w:rsidRPr="00675817" w:rsidRDefault="009660A3" w:rsidP="000C346E">
            <w:pPr>
              <w:spacing w:before="0" w:after="0" w:line="360" w:lineRule="auto"/>
              <w:jc w:val="left"/>
              <w:rPr>
                <w:rFonts w:eastAsia="Times New Roman"/>
                <w:b/>
                <w:bCs/>
                <w:color w:val="0D0D0D" w:themeColor="text1" w:themeTint="F2"/>
                <w:sz w:val="24"/>
                <w:szCs w:val="24"/>
              </w:rPr>
            </w:pP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F56C6B" w14:textId="77777777" w:rsidR="009660A3" w:rsidRPr="00675817" w:rsidRDefault="009660A3" w:rsidP="000C346E">
            <w:pPr>
              <w:spacing w:before="0" w:after="0" w:line="360" w:lineRule="auto"/>
              <w:jc w:val="left"/>
              <w:rPr>
                <w:rFonts w:eastAsia="Times New Roman"/>
                <w:b/>
                <w:bCs/>
                <w:color w:val="0D0D0D" w:themeColor="text1" w:themeTint="F2"/>
                <w:sz w:val="24"/>
                <w:szCs w:val="24"/>
              </w:rPr>
            </w:pPr>
          </w:p>
        </w:tc>
      </w:tr>
      <w:tr w:rsidR="00D051BA" w:rsidRPr="00675817" w14:paraId="108A3F96"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495E8FA"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06176F87" w14:textId="1EB74BA0" w:rsidR="00081109" w:rsidRPr="00675817" w:rsidRDefault="00081109" w:rsidP="000C346E">
            <w:pPr>
              <w:spacing w:before="0" w:after="0" w:line="360" w:lineRule="auto"/>
              <w:rPr>
                <w:color w:val="0D0D0D" w:themeColor="text1" w:themeTint="F2"/>
              </w:rPr>
            </w:pPr>
            <w:r w:rsidRPr="00675817">
              <w:rPr>
                <w:color w:val="0D0D0D" w:themeColor="text1" w:themeTint="F2"/>
              </w:rPr>
              <w:t>Mỏ Nà Tùm và khu chế biến khoáng sản chì kẽm, thu hồi khoáng sản đi kèm thiếc bạc, mangan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4C1E4411" w14:textId="1451EF85"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TT Bằng Lũng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40261897" w14:textId="208E7A28"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2,75</w:t>
            </w:r>
          </w:p>
        </w:tc>
      </w:tr>
      <w:tr w:rsidR="00D051BA" w:rsidRPr="00675817" w14:paraId="0C654252"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18AC31A"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436B6236" w14:textId="5817C7C5" w:rsidR="00081109" w:rsidRPr="00675817" w:rsidRDefault="00081109" w:rsidP="000C346E">
            <w:pPr>
              <w:spacing w:before="0" w:after="0" w:line="360" w:lineRule="auto"/>
              <w:rPr>
                <w:color w:val="0D0D0D" w:themeColor="text1" w:themeTint="F2"/>
              </w:rPr>
            </w:pPr>
            <w:r w:rsidRPr="00675817">
              <w:rPr>
                <w:color w:val="0D0D0D" w:themeColor="text1" w:themeTint="F2"/>
              </w:rPr>
              <w:t>Mỏ đá vôi Kẹm Trình</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09A37A14" w14:textId="753BC0CC"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TT Bằng Lũng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5F8F02A4" w14:textId="212292AF"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0,41</w:t>
            </w:r>
          </w:p>
        </w:tc>
      </w:tr>
      <w:tr w:rsidR="00D051BA" w:rsidRPr="00675817" w14:paraId="5414D7ED"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A6B4925"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30E1ED94" w14:textId="4D37A731" w:rsidR="00081109" w:rsidRPr="00675817" w:rsidRDefault="00081109" w:rsidP="000C346E">
            <w:pPr>
              <w:spacing w:before="0" w:after="0" w:line="360" w:lineRule="auto"/>
              <w:rPr>
                <w:color w:val="0D0D0D" w:themeColor="text1" w:themeTint="F2"/>
              </w:rPr>
            </w:pPr>
            <w:r w:rsidRPr="00675817">
              <w:rPr>
                <w:color w:val="0D0D0D" w:themeColor="text1" w:themeTint="F2"/>
              </w:rPr>
              <w:t>Mỏ đá vôi Lũng Cà</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66641823" w14:textId="486BA719"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TT Bằng Lũng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28FEDA99" w14:textId="2ADD416B"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5,00</w:t>
            </w:r>
          </w:p>
        </w:tc>
      </w:tr>
      <w:tr w:rsidR="00D051BA" w:rsidRPr="00675817" w14:paraId="24CE3AAF"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EAC8FB7"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7D12398A" w14:textId="3ED8871B" w:rsidR="00081109" w:rsidRPr="00675817" w:rsidRDefault="00081109" w:rsidP="000C346E">
            <w:pPr>
              <w:spacing w:before="0" w:after="0" w:line="360" w:lineRule="auto"/>
              <w:rPr>
                <w:color w:val="0D0D0D" w:themeColor="text1" w:themeTint="F2"/>
              </w:rPr>
            </w:pPr>
            <w:r w:rsidRPr="00675817">
              <w:rPr>
                <w:color w:val="0D0D0D" w:themeColor="text1" w:themeTint="F2"/>
              </w:rPr>
              <w:t>Mỏ chì kẽm Khuổi ngoài</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3F367013" w14:textId="58DA4C69"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TT Bằng Lũng</w:t>
            </w:r>
            <w:r w:rsidRPr="00675817">
              <w:rPr>
                <w:color w:val="0D0D0D" w:themeColor="text1" w:themeTint="F2"/>
              </w:rPr>
              <w:br/>
              <w:t>Xã Bằng Lãng</w:t>
            </w:r>
            <w:r w:rsidRPr="00675817">
              <w:rPr>
                <w:color w:val="0D0D0D" w:themeColor="text1" w:themeTint="F2"/>
              </w:rPr>
              <w:br/>
              <w:t>Xã Yên Thượng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26765601" w14:textId="3BA854A8"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5,00</w:t>
            </w:r>
          </w:p>
        </w:tc>
      </w:tr>
      <w:tr w:rsidR="00D051BA" w:rsidRPr="00675817" w14:paraId="168B728C"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6AE08A5"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2D8E56D8" w14:textId="5FC89868" w:rsidR="00081109" w:rsidRPr="00675817" w:rsidRDefault="00081109" w:rsidP="000C346E">
            <w:pPr>
              <w:spacing w:before="0" w:after="0" w:line="360" w:lineRule="auto"/>
              <w:rPr>
                <w:color w:val="0D0D0D" w:themeColor="text1" w:themeTint="F2"/>
              </w:rPr>
            </w:pPr>
            <w:r w:rsidRPr="00675817">
              <w:rPr>
                <w:color w:val="0D0D0D" w:themeColor="text1" w:themeTint="F2"/>
              </w:rPr>
              <w:t>Mỏ Khai thác quặng sắt Bản Tàn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48A65916" w14:textId="567BE7F7"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TT Bằng Lũng, Xã Ngọc Phái</w:t>
            </w:r>
          </w:p>
        </w:tc>
        <w:tc>
          <w:tcPr>
            <w:tcW w:w="1300" w:type="dxa"/>
            <w:tcBorders>
              <w:top w:val="single" w:sz="4" w:space="0" w:color="auto"/>
              <w:left w:val="nil"/>
              <w:bottom w:val="single" w:sz="4" w:space="0" w:color="auto"/>
              <w:right w:val="single" w:sz="4" w:space="0" w:color="auto"/>
            </w:tcBorders>
            <w:shd w:val="clear" w:color="auto" w:fill="auto"/>
            <w:vAlign w:val="center"/>
          </w:tcPr>
          <w:p w14:paraId="30B478CF" w14:textId="6308419A"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3,00</w:t>
            </w:r>
          </w:p>
        </w:tc>
      </w:tr>
      <w:tr w:rsidR="00D051BA" w:rsidRPr="00675817" w14:paraId="6CCCB775"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7481A77"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042C2964" w14:textId="2D8BA91F" w:rsidR="00081109" w:rsidRPr="00675817" w:rsidRDefault="00081109" w:rsidP="000C346E">
            <w:pPr>
              <w:spacing w:before="0" w:after="0" w:line="360" w:lineRule="auto"/>
              <w:rPr>
                <w:color w:val="0D0D0D" w:themeColor="text1" w:themeTint="F2"/>
              </w:rPr>
            </w:pPr>
            <w:r w:rsidRPr="00675817">
              <w:rPr>
                <w:color w:val="0D0D0D" w:themeColor="text1" w:themeTint="F2"/>
              </w:rPr>
              <w:t>Mỏ chì kẽm Đông Ba Bồ</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2D3C92DB" w14:textId="6A7ECF89"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TT Bằng Lũng, Xã Ngọc Phái</w:t>
            </w:r>
          </w:p>
        </w:tc>
        <w:tc>
          <w:tcPr>
            <w:tcW w:w="1300" w:type="dxa"/>
            <w:tcBorders>
              <w:top w:val="single" w:sz="4" w:space="0" w:color="auto"/>
              <w:left w:val="nil"/>
              <w:bottom w:val="single" w:sz="4" w:space="0" w:color="auto"/>
              <w:right w:val="single" w:sz="4" w:space="0" w:color="auto"/>
            </w:tcBorders>
            <w:shd w:val="clear" w:color="auto" w:fill="auto"/>
            <w:vAlign w:val="center"/>
          </w:tcPr>
          <w:p w14:paraId="07DAB7E0" w14:textId="4EC98A7C"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3,00</w:t>
            </w:r>
          </w:p>
        </w:tc>
      </w:tr>
      <w:tr w:rsidR="00D051BA" w:rsidRPr="00675817" w14:paraId="0DD504B6"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4A6EE5B"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1312CD70" w14:textId="61E3CDD8" w:rsidR="00081109" w:rsidRPr="00675817" w:rsidRDefault="00081109" w:rsidP="000C346E">
            <w:pPr>
              <w:spacing w:before="0" w:after="0" w:line="360" w:lineRule="auto"/>
              <w:rPr>
                <w:color w:val="0D0D0D" w:themeColor="text1" w:themeTint="F2"/>
              </w:rPr>
            </w:pPr>
            <w:r w:rsidRPr="00675817">
              <w:rPr>
                <w:color w:val="0D0D0D" w:themeColor="text1" w:themeTint="F2"/>
              </w:rPr>
              <w:t>Mỏ khai thác quặng chì, kẽm Kéo Nàng và công trình phụ trợ</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535FF3E3" w14:textId="1DECAEB0"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 xml:space="preserve"> Xã Bản Thi </w:t>
            </w:r>
          </w:p>
        </w:tc>
        <w:tc>
          <w:tcPr>
            <w:tcW w:w="1300" w:type="dxa"/>
            <w:tcBorders>
              <w:top w:val="single" w:sz="4" w:space="0" w:color="auto"/>
              <w:left w:val="nil"/>
              <w:bottom w:val="single" w:sz="4" w:space="0" w:color="auto"/>
              <w:right w:val="single" w:sz="4" w:space="0" w:color="auto"/>
            </w:tcBorders>
            <w:shd w:val="clear" w:color="auto" w:fill="auto"/>
            <w:vAlign w:val="center"/>
          </w:tcPr>
          <w:p w14:paraId="231C4021" w14:textId="24D29336"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6,00</w:t>
            </w:r>
          </w:p>
        </w:tc>
      </w:tr>
      <w:tr w:rsidR="00D051BA" w:rsidRPr="00675817" w14:paraId="206CC42A"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02281F9"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06E10EB8" w14:textId="7B5CD186" w:rsidR="00081109" w:rsidRPr="00675817" w:rsidRDefault="00081109" w:rsidP="000C346E">
            <w:pPr>
              <w:spacing w:before="0" w:after="0" w:line="360" w:lineRule="auto"/>
              <w:rPr>
                <w:color w:val="0D0D0D" w:themeColor="text1" w:themeTint="F2"/>
              </w:rPr>
            </w:pPr>
            <w:r w:rsidRPr="00675817">
              <w:rPr>
                <w:color w:val="0D0D0D" w:themeColor="text1" w:themeTint="F2"/>
              </w:rPr>
              <w:t>Điểm mỏ Đầm Vạn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02FE537B" w14:textId="1BF64957"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 xml:space="preserve"> Xã Bản Thi </w:t>
            </w:r>
          </w:p>
        </w:tc>
        <w:tc>
          <w:tcPr>
            <w:tcW w:w="1300" w:type="dxa"/>
            <w:tcBorders>
              <w:top w:val="single" w:sz="4" w:space="0" w:color="auto"/>
              <w:left w:val="nil"/>
              <w:bottom w:val="single" w:sz="4" w:space="0" w:color="auto"/>
              <w:right w:val="single" w:sz="4" w:space="0" w:color="auto"/>
            </w:tcBorders>
            <w:shd w:val="clear" w:color="auto" w:fill="auto"/>
            <w:vAlign w:val="center"/>
          </w:tcPr>
          <w:p w14:paraId="71D556B8" w14:textId="3D664221"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6,50</w:t>
            </w:r>
          </w:p>
        </w:tc>
      </w:tr>
      <w:tr w:rsidR="00D051BA" w:rsidRPr="00675817" w14:paraId="3BF39F7D"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7AE3848"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41B1DE66" w14:textId="32DEFDC3" w:rsidR="00081109" w:rsidRPr="00675817" w:rsidRDefault="00081109" w:rsidP="000C346E">
            <w:pPr>
              <w:spacing w:before="0" w:after="0" w:line="360" w:lineRule="auto"/>
              <w:rPr>
                <w:color w:val="0D0D0D" w:themeColor="text1" w:themeTint="F2"/>
              </w:rPr>
            </w:pPr>
            <w:r w:rsidRPr="00675817">
              <w:rPr>
                <w:color w:val="0D0D0D" w:themeColor="text1" w:themeTint="F2"/>
              </w:rPr>
              <w:t xml:space="preserve">Bãi chứa quặng đuôi số 2 xưởng tuyển </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5FADCA64" w14:textId="5268594F"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 xml:space="preserve"> Xã Bản Thi </w:t>
            </w:r>
          </w:p>
        </w:tc>
        <w:tc>
          <w:tcPr>
            <w:tcW w:w="1300" w:type="dxa"/>
            <w:tcBorders>
              <w:top w:val="single" w:sz="4" w:space="0" w:color="auto"/>
              <w:left w:val="nil"/>
              <w:bottom w:val="single" w:sz="4" w:space="0" w:color="auto"/>
              <w:right w:val="single" w:sz="4" w:space="0" w:color="auto"/>
            </w:tcBorders>
            <w:shd w:val="clear" w:color="auto" w:fill="auto"/>
            <w:vAlign w:val="center"/>
          </w:tcPr>
          <w:p w14:paraId="293A4847" w14:textId="1703B8B8"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5,00</w:t>
            </w:r>
          </w:p>
        </w:tc>
      </w:tr>
      <w:tr w:rsidR="00D051BA" w:rsidRPr="00675817" w14:paraId="50E9D5A7"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C3A5422"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34BA4809" w14:textId="2FB9F3E3" w:rsidR="00081109" w:rsidRPr="00675817" w:rsidRDefault="00081109" w:rsidP="000C346E">
            <w:pPr>
              <w:spacing w:before="0" w:after="0" w:line="360" w:lineRule="auto"/>
              <w:rPr>
                <w:color w:val="0D0D0D" w:themeColor="text1" w:themeTint="F2"/>
              </w:rPr>
            </w:pPr>
            <w:r w:rsidRPr="00675817">
              <w:rPr>
                <w:color w:val="0D0D0D" w:themeColor="text1" w:themeTint="F2"/>
              </w:rPr>
              <w:t>Mỏ Nam Chợ Điền (Gồm: khu Than Tàu (Đông Bản Thi) và khu Bản Nhượng)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696A5723" w14:textId="08370937"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Xã Bản Thi</w:t>
            </w:r>
          </w:p>
        </w:tc>
        <w:tc>
          <w:tcPr>
            <w:tcW w:w="1300" w:type="dxa"/>
            <w:tcBorders>
              <w:top w:val="single" w:sz="4" w:space="0" w:color="auto"/>
              <w:left w:val="nil"/>
              <w:bottom w:val="single" w:sz="4" w:space="0" w:color="auto"/>
              <w:right w:val="single" w:sz="4" w:space="0" w:color="auto"/>
            </w:tcBorders>
            <w:shd w:val="clear" w:color="auto" w:fill="auto"/>
            <w:vAlign w:val="center"/>
          </w:tcPr>
          <w:p w14:paraId="2F9DB9B3" w14:textId="04D21E53"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10,00</w:t>
            </w:r>
          </w:p>
        </w:tc>
      </w:tr>
      <w:tr w:rsidR="00D051BA" w:rsidRPr="00675817" w14:paraId="51887DC7"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5B64867"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2D045E00" w14:textId="0BCE2156" w:rsidR="00081109" w:rsidRPr="00675817" w:rsidRDefault="00081109" w:rsidP="000C346E">
            <w:pPr>
              <w:spacing w:before="0" w:after="0" w:line="360" w:lineRule="auto"/>
              <w:rPr>
                <w:color w:val="0D0D0D" w:themeColor="text1" w:themeTint="F2"/>
              </w:rPr>
            </w:pPr>
            <w:r w:rsidRPr="00675817">
              <w:rPr>
                <w:color w:val="0D0D0D" w:themeColor="text1" w:themeTint="F2"/>
              </w:rPr>
              <w:t>Mỏ khai thác quặng chì, kẽm Nam Than Tàu</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1B9703E3" w14:textId="42692A78"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 xml:space="preserve"> Xã Bản Thi </w:t>
            </w:r>
          </w:p>
        </w:tc>
        <w:tc>
          <w:tcPr>
            <w:tcW w:w="1300" w:type="dxa"/>
            <w:tcBorders>
              <w:top w:val="single" w:sz="4" w:space="0" w:color="auto"/>
              <w:left w:val="nil"/>
              <w:bottom w:val="single" w:sz="4" w:space="0" w:color="auto"/>
              <w:right w:val="single" w:sz="4" w:space="0" w:color="auto"/>
            </w:tcBorders>
            <w:shd w:val="clear" w:color="auto" w:fill="auto"/>
            <w:vAlign w:val="center"/>
          </w:tcPr>
          <w:p w14:paraId="0B7CE5CC" w14:textId="0BE20177"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6,00</w:t>
            </w:r>
          </w:p>
        </w:tc>
      </w:tr>
      <w:tr w:rsidR="00D051BA" w:rsidRPr="00675817" w14:paraId="545B66C8"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C4E1DBF"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5BD81C26" w14:textId="7DE199DC" w:rsidR="00081109" w:rsidRPr="00675817" w:rsidRDefault="00081109" w:rsidP="000C346E">
            <w:pPr>
              <w:spacing w:before="0" w:after="0" w:line="360" w:lineRule="auto"/>
              <w:rPr>
                <w:color w:val="0D0D0D" w:themeColor="text1" w:themeTint="F2"/>
              </w:rPr>
            </w:pPr>
            <w:r w:rsidRPr="00675817">
              <w:rPr>
                <w:color w:val="0D0D0D" w:themeColor="text1" w:themeTint="F2"/>
              </w:rPr>
              <w:t>Mỏ khai thác quặng chì, kẽm Khu Man Suốc - Lapointe</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0CBCD013" w14:textId="578F0CDE"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 xml:space="preserve"> Xã Bản Thi </w:t>
            </w:r>
          </w:p>
        </w:tc>
        <w:tc>
          <w:tcPr>
            <w:tcW w:w="1300" w:type="dxa"/>
            <w:tcBorders>
              <w:top w:val="single" w:sz="4" w:space="0" w:color="auto"/>
              <w:left w:val="nil"/>
              <w:bottom w:val="single" w:sz="4" w:space="0" w:color="auto"/>
              <w:right w:val="single" w:sz="4" w:space="0" w:color="auto"/>
            </w:tcBorders>
            <w:shd w:val="clear" w:color="auto" w:fill="auto"/>
            <w:vAlign w:val="center"/>
          </w:tcPr>
          <w:p w14:paraId="42871C74" w14:textId="785EE541"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5,00</w:t>
            </w:r>
          </w:p>
        </w:tc>
      </w:tr>
      <w:tr w:rsidR="00D051BA" w:rsidRPr="00675817" w14:paraId="10FF3CC5"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EB61410"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2A2C944A" w14:textId="56D64B60" w:rsidR="00081109" w:rsidRPr="00675817" w:rsidRDefault="00081109" w:rsidP="000C346E">
            <w:pPr>
              <w:spacing w:before="0" w:after="0" w:line="360" w:lineRule="auto"/>
              <w:rPr>
                <w:color w:val="0D0D0D" w:themeColor="text1" w:themeTint="F2"/>
              </w:rPr>
            </w:pPr>
            <w:r w:rsidRPr="00675817">
              <w:rPr>
                <w:color w:val="0D0D0D" w:themeColor="text1" w:themeTint="F2"/>
              </w:rPr>
              <w:t>Mỏ khai thác quặng chì, kẽm Khu Cao Bình - Sơn Thịnh (chợ điền)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0B4192B5" w14:textId="23839372"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 xml:space="preserve"> Xã Bản Thi </w:t>
            </w:r>
          </w:p>
        </w:tc>
        <w:tc>
          <w:tcPr>
            <w:tcW w:w="1300" w:type="dxa"/>
            <w:tcBorders>
              <w:top w:val="single" w:sz="4" w:space="0" w:color="auto"/>
              <w:left w:val="nil"/>
              <w:bottom w:val="single" w:sz="4" w:space="0" w:color="auto"/>
              <w:right w:val="single" w:sz="4" w:space="0" w:color="auto"/>
            </w:tcBorders>
            <w:shd w:val="clear" w:color="auto" w:fill="auto"/>
            <w:vAlign w:val="center"/>
          </w:tcPr>
          <w:p w14:paraId="6DA5E997" w14:textId="3D520DA5"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5,00</w:t>
            </w:r>
          </w:p>
        </w:tc>
      </w:tr>
      <w:tr w:rsidR="00D051BA" w:rsidRPr="00675817" w14:paraId="736D43DC"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ACB0F3C"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4B143714" w14:textId="5A71EC2C" w:rsidR="00081109" w:rsidRPr="00675817" w:rsidRDefault="00081109" w:rsidP="000C346E">
            <w:pPr>
              <w:spacing w:before="0" w:after="0" w:line="360" w:lineRule="auto"/>
              <w:rPr>
                <w:color w:val="0D0D0D" w:themeColor="text1" w:themeTint="F2"/>
              </w:rPr>
            </w:pPr>
            <w:r w:rsidRPr="00675817">
              <w:rPr>
                <w:color w:val="0D0D0D" w:themeColor="text1" w:themeTint="F2"/>
              </w:rPr>
              <w:t>Xưởng tuyển phục vụ khai thác (Công ty Kim loại màu)</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6191E2A4" w14:textId="155D7A4B"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 xml:space="preserve"> Xã Bản Thi </w:t>
            </w:r>
          </w:p>
        </w:tc>
        <w:tc>
          <w:tcPr>
            <w:tcW w:w="1300" w:type="dxa"/>
            <w:tcBorders>
              <w:top w:val="single" w:sz="4" w:space="0" w:color="auto"/>
              <w:left w:val="nil"/>
              <w:bottom w:val="single" w:sz="4" w:space="0" w:color="auto"/>
              <w:right w:val="single" w:sz="4" w:space="0" w:color="auto"/>
            </w:tcBorders>
            <w:shd w:val="clear" w:color="auto" w:fill="auto"/>
            <w:vAlign w:val="center"/>
          </w:tcPr>
          <w:p w14:paraId="34B08864" w14:textId="75977E1F"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5,00</w:t>
            </w:r>
          </w:p>
        </w:tc>
      </w:tr>
      <w:tr w:rsidR="00D051BA" w:rsidRPr="00675817" w14:paraId="2454941C"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1D13F77"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137C8B7B" w14:textId="0A2061C1" w:rsidR="00081109" w:rsidRPr="00675817" w:rsidRDefault="00081109" w:rsidP="000C346E">
            <w:pPr>
              <w:spacing w:before="0" w:after="0" w:line="360" w:lineRule="auto"/>
              <w:rPr>
                <w:color w:val="0D0D0D" w:themeColor="text1" w:themeTint="F2"/>
              </w:rPr>
            </w:pPr>
            <w:r w:rsidRPr="00675817">
              <w:rPr>
                <w:color w:val="0D0D0D" w:themeColor="text1" w:themeTint="F2"/>
              </w:rPr>
              <w:t>Công trình phục vụ khai thác Đèo An 2 (Công ty Kim loại màu)</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2BFF9998" w14:textId="5213AC4E"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 xml:space="preserve"> Xã Bản Thi </w:t>
            </w:r>
          </w:p>
        </w:tc>
        <w:tc>
          <w:tcPr>
            <w:tcW w:w="1300" w:type="dxa"/>
            <w:tcBorders>
              <w:top w:val="single" w:sz="4" w:space="0" w:color="auto"/>
              <w:left w:val="nil"/>
              <w:bottom w:val="single" w:sz="4" w:space="0" w:color="auto"/>
              <w:right w:val="single" w:sz="4" w:space="0" w:color="auto"/>
            </w:tcBorders>
            <w:shd w:val="clear" w:color="auto" w:fill="auto"/>
            <w:vAlign w:val="center"/>
          </w:tcPr>
          <w:p w14:paraId="07B420A2" w14:textId="3B935646"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0,43</w:t>
            </w:r>
          </w:p>
        </w:tc>
      </w:tr>
      <w:tr w:rsidR="00D051BA" w:rsidRPr="00675817" w14:paraId="729AB42F"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9C83BFA"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21B1D23E" w14:textId="6191D6C4" w:rsidR="00081109" w:rsidRPr="00675817" w:rsidRDefault="00081109" w:rsidP="000C346E">
            <w:pPr>
              <w:spacing w:before="0" w:after="0" w:line="360" w:lineRule="auto"/>
              <w:rPr>
                <w:color w:val="0D0D0D" w:themeColor="text1" w:themeTint="F2"/>
                <w:sz w:val="24"/>
                <w:szCs w:val="24"/>
              </w:rPr>
            </w:pPr>
            <w:r w:rsidRPr="00675817">
              <w:rPr>
                <w:color w:val="0D0D0D" w:themeColor="text1" w:themeTint="F2"/>
              </w:rPr>
              <w:t>Mỏ chì kẽm Túc San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3DDB67FE" w14:textId="663A97BD" w:rsidR="00081109" w:rsidRPr="00675817" w:rsidRDefault="00081109" w:rsidP="000C346E">
            <w:pPr>
              <w:spacing w:before="0" w:after="0" w:line="360" w:lineRule="auto"/>
              <w:jc w:val="center"/>
              <w:rPr>
                <w:color w:val="0D0D0D" w:themeColor="text1" w:themeTint="F2"/>
                <w:sz w:val="24"/>
                <w:szCs w:val="24"/>
              </w:rPr>
            </w:pPr>
            <w:r w:rsidRPr="00675817">
              <w:rPr>
                <w:color w:val="0D0D0D" w:themeColor="text1" w:themeTint="F2"/>
              </w:rPr>
              <w:t xml:space="preserve"> Xã Bản Thi </w:t>
            </w:r>
          </w:p>
        </w:tc>
        <w:tc>
          <w:tcPr>
            <w:tcW w:w="1300" w:type="dxa"/>
            <w:tcBorders>
              <w:top w:val="single" w:sz="4" w:space="0" w:color="auto"/>
              <w:left w:val="nil"/>
              <w:bottom w:val="single" w:sz="4" w:space="0" w:color="auto"/>
              <w:right w:val="single" w:sz="4" w:space="0" w:color="auto"/>
            </w:tcBorders>
            <w:shd w:val="clear" w:color="auto" w:fill="auto"/>
            <w:vAlign w:val="center"/>
          </w:tcPr>
          <w:p w14:paraId="25316274" w14:textId="1EF63D45" w:rsidR="00081109" w:rsidRPr="00675817" w:rsidRDefault="00081109" w:rsidP="000C346E">
            <w:pPr>
              <w:spacing w:before="0" w:after="0" w:line="360" w:lineRule="auto"/>
              <w:jc w:val="center"/>
              <w:rPr>
                <w:color w:val="0D0D0D" w:themeColor="text1" w:themeTint="F2"/>
                <w:sz w:val="24"/>
                <w:szCs w:val="24"/>
              </w:rPr>
            </w:pPr>
            <w:r w:rsidRPr="00675817">
              <w:rPr>
                <w:color w:val="0D0D0D" w:themeColor="text1" w:themeTint="F2"/>
              </w:rPr>
              <w:t>5,00</w:t>
            </w:r>
          </w:p>
        </w:tc>
      </w:tr>
      <w:tr w:rsidR="00D051BA" w:rsidRPr="00675817" w14:paraId="4E96D3C6" w14:textId="77777777" w:rsidTr="002C5955">
        <w:trPr>
          <w:trHeight w:val="19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3FF6A2F"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68995155" w14:textId="31794EB7" w:rsidR="00081109" w:rsidRPr="00675817" w:rsidRDefault="00081109" w:rsidP="000C346E">
            <w:pPr>
              <w:spacing w:before="0" w:after="0" w:line="360" w:lineRule="auto"/>
              <w:rPr>
                <w:color w:val="0D0D0D" w:themeColor="text1" w:themeTint="F2"/>
                <w:sz w:val="24"/>
                <w:szCs w:val="24"/>
              </w:rPr>
            </w:pPr>
            <w:r w:rsidRPr="00675817">
              <w:rPr>
                <w:color w:val="0D0D0D" w:themeColor="text1" w:themeTint="F2"/>
              </w:rPr>
              <w:t>Mỏ khai thác quặng chì, kẽm Keo Tây - Bó Pia, xã Quảng Bạch, xã Đồng Lạc và xã Bản Thi, huyện Chợ Đồn (Khu 1)</w:t>
            </w:r>
          </w:p>
        </w:tc>
        <w:tc>
          <w:tcPr>
            <w:tcW w:w="2385" w:type="dxa"/>
            <w:tcBorders>
              <w:top w:val="single" w:sz="4" w:space="0" w:color="auto"/>
              <w:left w:val="nil"/>
              <w:bottom w:val="single" w:sz="4" w:space="0" w:color="auto"/>
              <w:right w:val="single" w:sz="4" w:space="0" w:color="auto"/>
            </w:tcBorders>
            <w:shd w:val="clear" w:color="auto" w:fill="auto"/>
            <w:vAlign w:val="center"/>
          </w:tcPr>
          <w:p w14:paraId="5CD215ED" w14:textId="45323E7F" w:rsidR="00081109" w:rsidRPr="00675817" w:rsidRDefault="00081109" w:rsidP="000C346E">
            <w:pPr>
              <w:spacing w:before="0" w:after="0" w:line="360" w:lineRule="auto"/>
              <w:jc w:val="center"/>
              <w:rPr>
                <w:color w:val="0D0D0D" w:themeColor="text1" w:themeTint="F2"/>
                <w:sz w:val="24"/>
                <w:szCs w:val="24"/>
              </w:rPr>
            </w:pPr>
            <w:r w:rsidRPr="00675817">
              <w:rPr>
                <w:color w:val="0D0D0D" w:themeColor="text1" w:themeTint="F2"/>
              </w:rPr>
              <w:t xml:space="preserve"> Xã Bản Thi</w:t>
            </w:r>
            <w:r w:rsidRPr="00675817">
              <w:rPr>
                <w:color w:val="0D0D0D" w:themeColor="text1" w:themeTint="F2"/>
              </w:rPr>
              <w:br/>
              <w:t>Xã Đồng Lạc</w:t>
            </w:r>
            <w:r w:rsidRPr="00675817">
              <w:rPr>
                <w:color w:val="0D0D0D" w:themeColor="text1" w:themeTint="F2"/>
              </w:rPr>
              <w:br/>
              <w:t xml:space="preserve">Xã Quảng Bạch </w:t>
            </w:r>
          </w:p>
        </w:tc>
        <w:tc>
          <w:tcPr>
            <w:tcW w:w="1300" w:type="dxa"/>
            <w:tcBorders>
              <w:top w:val="single" w:sz="4" w:space="0" w:color="auto"/>
              <w:left w:val="nil"/>
              <w:bottom w:val="single" w:sz="4" w:space="0" w:color="auto"/>
              <w:right w:val="single" w:sz="4" w:space="0" w:color="auto"/>
            </w:tcBorders>
            <w:shd w:val="clear" w:color="auto" w:fill="auto"/>
            <w:vAlign w:val="center"/>
          </w:tcPr>
          <w:p w14:paraId="029FFC18" w14:textId="7C8EBF54" w:rsidR="00081109" w:rsidRPr="00675817" w:rsidRDefault="00081109" w:rsidP="000C346E">
            <w:pPr>
              <w:spacing w:before="0" w:after="0" w:line="360" w:lineRule="auto"/>
              <w:jc w:val="center"/>
              <w:rPr>
                <w:color w:val="0D0D0D" w:themeColor="text1" w:themeTint="F2"/>
                <w:sz w:val="24"/>
                <w:szCs w:val="24"/>
              </w:rPr>
            </w:pPr>
            <w:r w:rsidRPr="00675817">
              <w:rPr>
                <w:color w:val="0D0D0D" w:themeColor="text1" w:themeTint="F2"/>
              </w:rPr>
              <w:t>6,00</w:t>
            </w:r>
          </w:p>
        </w:tc>
      </w:tr>
      <w:tr w:rsidR="00D051BA" w:rsidRPr="00675817" w14:paraId="233C588C" w14:textId="77777777" w:rsidTr="002C5955">
        <w:trPr>
          <w:trHeight w:val="19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74AD94C"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7D7EF825" w14:textId="0CAABF30" w:rsidR="00081109" w:rsidRPr="00675817" w:rsidRDefault="00081109" w:rsidP="000C346E">
            <w:pPr>
              <w:spacing w:before="0" w:after="0" w:line="360" w:lineRule="auto"/>
              <w:rPr>
                <w:color w:val="0D0D0D" w:themeColor="text1" w:themeTint="F2"/>
                <w:sz w:val="24"/>
                <w:szCs w:val="24"/>
              </w:rPr>
            </w:pPr>
            <w:r w:rsidRPr="00675817">
              <w:rPr>
                <w:color w:val="0D0D0D" w:themeColor="text1" w:themeTint="F2"/>
              </w:rPr>
              <w:t>Mỏ khai thác quặng chì, kẽm Keo Tây - Bó Pia, xã Quảng Bạch, xã Đồng Lạc và xã Bản Thi, huyện Chợ Đồn (Khu 2)</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0B02A4D9" w14:textId="620C14F8" w:rsidR="00081109" w:rsidRPr="00675817" w:rsidRDefault="00081109" w:rsidP="000C346E">
            <w:pPr>
              <w:spacing w:before="0" w:after="0" w:line="360" w:lineRule="auto"/>
              <w:jc w:val="center"/>
              <w:rPr>
                <w:color w:val="0D0D0D" w:themeColor="text1" w:themeTint="F2"/>
                <w:sz w:val="24"/>
                <w:szCs w:val="24"/>
              </w:rPr>
            </w:pPr>
            <w:r w:rsidRPr="00675817">
              <w:rPr>
                <w:color w:val="0D0D0D" w:themeColor="text1" w:themeTint="F2"/>
              </w:rPr>
              <w:t xml:space="preserve"> Xã Bản Thi</w:t>
            </w:r>
            <w:r w:rsidRPr="00675817">
              <w:rPr>
                <w:color w:val="0D0D0D" w:themeColor="text1" w:themeTint="F2"/>
              </w:rPr>
              <w:br/>
              <w:t>Xã Đồng Lạc</w:t>
            </w:r>
            <w:r w:rsidRPr="00675817">
              <w:rPr>
                <w:color w:val="0D0D0D" w:themeColor="text1" w:themeTint="F2"/>
              </w:rPr>
              <w:br/>
              <w:t xml:space="preserve">Xã Quảng Bạch </w:t>
            </w:r>
          </w:p>
        </w:tc>
        <w:tc>
          <w:tcPr>
            <w:tcW w:w="1300" w:type="dxa"/>
            <w:tcBorders>
              <w:top w:val="single" w:sz="4" w:space="0" w:color="auto"/>
              <w:left w:val="nil"/>
              <w:bottom w:val="single" w:sz="4" w:space="0" w:color="auto"/>
              <w:right w:val="single" w:sz="4" w:space="0" w:color="auto"/>
            </w:tcBorders>
            <w:shd w:val="clear" w:color="auto" w:fill="auto"/>
            <w:vAlign w:val="center"/>
          </w:tcPr>
          <w:p w14:paraId="7F7AC09E" w14:textId="6CE65B02" w:rsidR="00081109" w:rsidRPr="00675817" w:rsidRDefault="00081109" w:rsidP="000C346E">
            <w:pPr>
              <w:spacing w:before="0" w:after="0" w:line="360" w:lineRule="auto"/>
              <w:jc w:val="center"/>
              <w:rPr>
                <w:color w:val="0D0D0D" w:themeColor="text1" w:themeTint="F2"/>
                <w:sz w:val="24"/>
                <w:szCs w:val="24"/>
              </w:rPr>
            </w:pPr>
            <w:r w:rsidRPr="00675817">
              <w:rPr>
                <w:color w:val="0D0D0D" w:themeColor="text1" w:themeTint="F2"/>
              </w:rPr>
              <w:t>6,00</w:t>
            </w:r>
          </w:p>
        </w:tc>
      </w:tr>
      <w:tr w:rsidR="00D051BA" w:rsidRPr="00675817" w14:paraId="0A78C29B"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D1DC31B"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59D2D140" w14:textId="67FB662D" w:rsidR="00081109" w:rsidRPr="00675817" w:rsidRDefault="00081109" w:rsidP="000C346E">
            <w:pPr>
              <w:spacing w:before="0" w:after="0" w:line="360" w:lineRule="auto"/>
              <w:rPr>
                <w:color w:val="0D0D0D" w:themeColor="text1" w:themeTint="F2"/>
                <w:sz w:val="24"/>
                <w:szCs w:val="24"/>
              </w:rPr>
            </w:pPr>
            <w:r w:rsidRPr="00675817">
              <w:rPr>
                <w:color w:val="0D0D0D" w:themeColor="text1" w:themeTint="F2"/>
              </w:rPr>
              <w:t>Mỏ khai thác quặng chì, kẽm Chợ Điền, xã Bản Thi, xã Đồng Lạc, xã Xuân Lạc, huyện Chợ Đồn (Khu 1 thuộc khu vực Phia Khao - Lũng Hoài - Man Suốc)</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07B27A6A" w14:textId="3EB68356" w:rsidR="00081109" w:rsidRPr="00675817" w:rsidRDefault="00081109" w:rsidP="000C346E">
            <w:pPr>
              <w:spacing w:before="0" w:after="0" w:line="360" w:lineRule="auto"/>
              <w:jc w:val="center"/>
              <w:rPr>
                <w:color w:val="0D0D0D" w:themeColor="text1" w:themeTint="F2"/>
                <w:sz w:val="24"/>
                <w:szCs w:val="24"/>
              </w:rPr>
            </w:pPr>
            <w:r w:rsidRPr="00675817">
              <w:rPr>
                <w:color w:val="0D0D0D" w:themeColor="text1" w:themeTint="F2"/>
              </w:rPr>
              <w:t xml:space="preserve"> Xã Bản Thi</w:t>
            </w:r>
            <w:r w:rsidRPr="00675817">
              <w:rPr>
                <w:color w:val="0D0D0D" w:themeColor="text1" w:themeTint="F2"/>
              </w:rPr>
              <w:br/>
              <w:t>Xã Đồng Lạc</w:t>
            </w:r>
            <w:r w:rsidRPr="00675817">
              <w:rPr>
                <w:color w:val="0D0D0D" w:themeColor="text1" w:themeTint="F2"/>
              </w:rPr>
              <w:br/>
              <w:t xml:space="preserve">Xã Xuân Lạc </w:t>
            </w:r>
          </w:p>
        </w:tc>
        <w:tc>
          <w:tcPr>
            <w:tcW w:w="1300" w:type="dxa"/>
            <w:tcBorders>
              <w:top w:val="single" w:sz="4" w:space="0" w:color="auto"/>
              <w:left w:val="nil"/>
              <w:bottom w:val="single" w:sz="4" w:space="0" w:color="auto"/>
              <w:right w:val="single" w:sz="4" w:space="0" w:color="auto"/>
            </w:tcBorders>
            <w:shd w:val="clear" w:color="auto" w:fill="auto"/>
            <w:vAlign w:val="center"/>
          </w:tcPr>
          <w:p w14:paraId="650EF924" w14:textId="5E42B7D3" w:rsidR="00081109" w:rsidRPr="00675817" w:rsidRDefault="00081109" w:rsidP="000C346E">
            <w:pPr>
              <w:spacing w:before="0" w:after="0" w:line="360" w:lineRule="auto"/>
              <w:jc w:val="center"/>
              <w:rPr>
                <w:color w:val="0D0D0D" w:themeColor="text1" w:themeTint="F2"/>
                <w:sz w:val="24"/>
                <w:szCs w:val="24"/>
              </w:rPr>
            </w:pPr>
            <w:r w:rsidRPr="00675817">
              <w:rPr>
                <w:color w:val="0D0D0D" w:themeColor="text1" w:themeTint="F2"/>
              </w:rPr>
              <w:t>30,83</w:t>
            </w:r>
          </w:p>
        </w:tc>
      </w:tr>
      <w:tr w:rsidR="00D051BA" w:rsidRPr="00675817" w14:paraId="1640533A"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5CE76B2"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6CAC61F4" w14:textId="36CE9EEF" w:rsidR="00081109" w:rsidRPr="00675817" w:rsidRDefault="00081109" w:rsidP="000C346E">
            <w:pPr>
              <w:spacing w:before="0" w:after="0" w:line="360" w:lineRule="auto"/>
              <w:rPr>
                <w:color w:val="0D0D0D" w:themeColor="text1" w:themeTint="F2"/>
                <w:sz w:val="24"/>
                <w:szCs w:val="24"/>
              </w:rPr>
            </w:pPr>
            <w:r w:rsidRPr="00675817">
              <w:rPr>
                <w:color w:val="0D0D0D" w:themeColor="text1" w:themeTint="F2"/>
              </w:rPr>
              <w:t>Mỏ khai thác quặng chì, kẽm Chợ Điền, xã Bản Thi, xã Đồng Lạc, xã Xuân Lạc, huyện Chợ Đồn (Khu Bô Luông - Đèo An)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2C36BEEF" w14:textId="7E4D7D5E" w:rsidR="00081109" w:rsidRPr="00675817" w:rsidRDefault="00081109" w:rsidP="000C346E">
            <w:pPr>
              <w:spacing w:before="0" w:after="0" w:line="360" w:lineRule="auto"/>
              <w:jc w:val="center"/>
              <w:rPr>
                <w:color w:val="0D0D0D" w:themeColor="text1" w:themeTint="F2"/>
                <w:sz w:val="24"/>
                <w:szCs w:val="24"/>
              </w:rPr>
            </w:pPr>
            <w:r w:rsidRPr="00675817">
              <w:rPr>
                <w:color w:val="0D0D0D" w:themeColor="text1" w:themeTint="F2"/>
              </w:rPr>
              <w:t xml:space="preserve"> Xã Bản Thi</w:t>
            </w:r>
            <w:r w:rsidRPr="00675817">
              <w:rPr>
                <w:color w:val="0D0D0D" w:themeColor="text1" w:themeTint="F2"/>
              </w:rPr>
              <w:br/>
              <w:t>Xã Đồng Lạc</w:t>
            </w:r>
            <w:r w:rsidRPr="00675817">
              <w:rPr>
                <w:color w:val="0D0D0D" w:themeColor="text1" w:themeTint="F2"/>
              </w:rPr>
              <w:br/>
              <w:t xml:space="preserve">Xã Xuân Lạc </w:t>
            </w:r>
          </w:p>
        </w:tc>
        <w:tc>
          <w:tcPr>
            <w:tcW w:w="1300" w:type="dxa"/>
            <w:tcBorders>
              <w:top w:val="single" w:sz="4" w:space="0" w:color="auto"/>
              <w:left w:val="nil"/>
              <w:bottom w:val="single" w:sz="4" w:space="0" w:color="auto"/>
              <w:right w:val="single" w:sz="4" w:space="0" w:color="auto"/>
            </w:tcBorders>
            <w:shd w:val="clear" w:color="auto" w:fill="auto"/>
            <w:vAlign w:val="center"/>
          </w:tcPr>
          <w:p w14:paraId="4B47A2E0" w14:textId="6503675C" w:rsidR="00081109" w:rsidRPr="00675817" w:rsidRDefault="00081109" w:rsidP="000C346E">
            <w:pPr>
              <w:spacing w:before="0" w:after="0" w:line="360" w:lineRule="auto"/>
              <w:jc w:val="center"/>
              <w:rPr>
                <w:color w:val="0D0D0D" w:themeColor="text1" w:themeTint="F2"/>
                <w:sz w:val="24"/>
                <w:szCs w:val="24"/>
              </w:rPr>
            </w:pPr>
            <w:r w:rsidRPr="00675817">
              <w:rPr>
                <w:color w:val="0D0D0D" w:themeColor="text1" w:themeTint="F2"/>
              </w:rPr>
              <w:t>15,00</w:t>
            </w:r>
          </w:p>
        </w:tc>
      </w:tr>
      <w:tr w:rsidR="00D051BA" w:rsidRPr="00675817" w14:paraId="0EC54C6E"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CC5A878"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05DCD99E" w14:textId="25F68937" w:rsidR="00081109" w:rsidRPr="00675817" w:rsidRDefault="00081109" w:rsidP="000C346E">
            <w:pPr>
              <w:spacing w:before="0" w:after="0" w:line="360" w:lineRule="auto"/>
              <w:rPr>
                <w:color w:val="0D0D0D" w:themeColor="text1" w:themeTint="F2"/>
                <w:sz w:val="24"/>
                <w:szCs w:val="24"/>
              </w:rPr>
            </w:pPr>
            <w:r w:rsidRPr="00675817">
              <w:rPr>
                <w:color w:val="0D0D0D" w:themeColor="text1" w:themeTint="F2"/>
              </w:rPr>
              <w:t>Mỏ khai thác quặng chì, kẽm Chợ Điền, xã Bản Thi, xã Đồng Lạc, xã Xuân Lạc, huyện Chợ Đồn (Khu 2 thuộc khu vực Phia Khao - Lũng Hoài - Man - Suốc)</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04952398" w14:textId="1AAC0496" w:rsidR="00081109" w:rsidRPr="00675817" w:rsidRDefault="00081109" w:rsidP="000C346E">
            <w:pPr>
              <w:spacing w:before="0" w:after="0" w:line="360" w:lineRule="auto"/>
              <w:jc w:val="center"/>
              <w:rPr>
                <w:color w:val="0D0D0D" w:themeColor="text1" w:themeTint="F2"/>
                <w:sz w:val="24"/>
                <w:szCs w:val="24"/>
              </w:rPr>
            </w:pPr>
            <w:r w:rsidRPr="00675817">
              <w:rPr>
                <w:color w:val="0D0D0D" w:themeColor="text1" w:themeTint="F2"/>
              </w:rPr>
              <w:t xml:space="preserve"> Xã Bản Thi</w:t>
            </w:r>
            <w:r w:rsidRPr="00675817">
              <w:rPr>
                <w:color w:val="0D0D0D" w:themeColor="text1" w:themeTint="F2"/>
              </w:rPr>
              <w:br/>
              <w:t>Xã Đồng Lạc</w:t>
            </w:r>
            <w:r w:rsidRPr="00675817">
              <w:rPr>
                <w:color w:val="0D0D0D" w:themeColor="text1" w:themeTint="F2"/>
              </w:rPr>
              <w:br/>
              <w:t xml:space="preserve">Xã Xuân Lạc </w:t>
            </w:r>
          </w:p>
        </w:tc>
        <w:tc>
          <w:tcPr>
            <w:tcW w:w="1300" w:type="dxa"/>
            <w:tcBorders>
              <w:top w:val="single" w:sz="4" w:space="0" w:color="auto"/>
              <w:left w:val="nil"/>
              <w:bottom w:val="single" w:sz="4" w:space="0" w:color="auto"/>
              <w:right w:val="single" w:sz="4" w:space="0" w:color="auto"/>
            </w:tcBorders>
            <w:shd w:val="clear" w:color="auto" w:fill="auto"/>
            <w:vAlign w:val="center"/>
          </w:tcPr>
          <w:p w14:paraId="6883439A" w14:textId="16E02D28" w:rsidR="00081109" w:rsidRPr="00675817" w:rsidRDefault="00081109" w:rsidP="000C346E">
            <w:pPr>
              <w:spacing w:before="0" w:after="0" w:line="360" w:lineRule="auto"/>
              <w:jc w:val="center"/>
              <w:rPr>
                <w:color w:val="0D0D0D" w:themeColor="text1" w:themeTint="F2"/>
                <w:sz w:val="24"/>
                <w:szCs w:val="24"/>
              </w:rPr>
            </w:pPr>
            <w:r w:rsidRPr="00675817">
              <w:rPr>
                <w:color w:val="0D0D0D" w:themeColor="text1" w:themeTint="F2"/>
              </w:rPr>
              <w:t>0,23</w:t>
            </w:r>
          </w:p>
        </w:tc>
      </w:tr>
      <w:tr w:rsidR="00D051BA" w:rsidRPr="00675817" w14:paraId="0ADCE78C"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211D780"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4185248A" w14:textId="164D7725" w:rsidR="00081109" w:rsidRPr="00675817" w:rsidRDefault="00081109" w:rsidP="000C346E">
            <w:pPr>
              <w:spacing w:before="0" w:after="0" w:line="360" w:lineRule="auto"/>
              <w:rPr>
                <w:color w:val="0D0D0D" w:themeColor="text1" w:themeTint="F2"/>
                <w:sz w:val="24"/>
                <w:szCs w:val="24"/>
              </w:rPr>
            </w:pPr>
            <w:r w:rsidRPr="00675817">
              <w:rPr>
                <w:color w:val="0D0D0D" w:themeColor="text1" w:themeTint="F2"/>
              </w:rPr>
              <w:t>Mỏ khai thác quặng chì, kẽm Chợ Điền, xã Bản Thi, xã Đồng Lạc, xã Xuân Lạc, huyện Chợ Đồn (Khu 2 thuộc khu vực Khu Lũng Cháy - Suối Teo - Khuổi Khem)</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2BD79036" w14:textId="1C11F41D" w:rsidR="00081109" w:rsidRPr="00675817" w:rsidRDefault="00081109" w:rsidP="000C346E">
            <w:pPr>
              <w:spacing w:before="0" w:after="0" w:line="360" w:lineRule="auto"/>
              <w:jc w:val="center"/>
              <w:rPr>
                <w:color w:val="0D0D0D" w:themeColor="text1" w:themeTint="F2"/>
                <w:sz w:val="24"/>
                <w:szCs w:val="24"/>
              </w:rPr>
            </w:pPr>
            <w:r w:rsidRPr="00675817">
              <w:rPr>
                <w:color w:val="0D0D0D" w:themeColor="text1" w:themeTint="F2"/>
              </w:rPr>
              <w:t xml:space="preserve"> Xã Bản Thi</w:t>
            </w:r>
            <w:r w:rsidRPr="00675817">
              <w:rPr>
                <w:color w:val="0D0D0D" w:themeColor="text1" w:themeTint="F2"/>
              </w:rPr>
              <w:br/>
              <w:t>Xã Đồng Lạc</w:t>
            </w:r>
            <w:r w:rsidRPr="00675817">
              <w:rPr>
                <w:color w:val="0D0D0D" w:themeColor="text1" w:themeTint="F2"/>
              </w:rPr>
              <w:br/>
              <w:t xml:space="preserve">Xã Xuân Lạc </w:t>
            </w:r>
          </w:p>
        </w:tc>
        <w:tc>
          <w:tcPr>
            <w:tcW w:w="1300" w:type="dxa"/>
            <w:tcBorders>
              <w:top w:val="single" w:sz="4" w:space="0" w:color="auto"/>
              <w:left w:val="nil"/>
              <w:bottom w:val="single" w:sz="4" w:space="0" w:color="auto"/>
              <w:right w:val="single" w:sz="4" w:space="0" w:color="auto"/>
            </w:tcBorders>
            <w:shd w:val="clear" w:color="auto" w:fill="auto"/>
            <w:vAlign w:val="center"/>
          </w:tcPr>
          <w:p w14:paraId="07C42570" w14:textId="43A524B2" w:rsidR="00081109" w:rsidRPr="00675817" w:rsidRDefault="00081109" w:rsidP="000C346E">
            <w:pPr>
              <w:spacing w:before="0" w:after="0" w:line="360" w:lineRule="auto"/>
              <w:jc w:val="center"/>
              <w:rPr>
                <w:color w:val="0D0D0D" w:themeColor="text1" w:themeTint="F2"/>
                <w:sz w:val="24"/>
                <w:szCs w:val="24"/>
              </w:rPr>
            </w:pPr>
            <w:r w:rsidRPr="00675817">
              <w:rPr>
                <w:color w:val="0D0D0D" w:themeColor="text1" w:themeTint="F2"/>
              </w:rPr>
              <w:t>5,96</w:t>
            </w:r>
          </w:p>
        </w:tc>
      </w:tr>
      <w:tr w:rsidR="00D051BA" w:rsidRPr="00675817" w14:paraId="50A7A2C6"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7AB9FA1"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6E17BF0C" w14:textId="23757540" w:rsidR="00081109" w:rsidRPr="00675817" w:rsidRDefault="00081109" w:rsidP="000C346E">
            <w:pPr>
              <w:spacing w:before="0" w:after="0" w:line="360" w:lineRule="auto"/>
              <w:rPr>
                <w:color w:val="0D0D0D" w:themeColor="text1" w:themeTint="F2"/>
              </w:rPr>
            </w:pPr>
            <w:r w:rsidRPr="00675817">
              <w:rPr>
                <w:color w:val="0D0D0D" w:themeColor="text1" w:themeTint="F2"/>
              </w:rPr>
              <w:t>Mỏ khai thác quặng chì, kẽm Khuổi Tặc</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20092E37" w14:textId="4FF56CBE"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Xã Bằng Lãng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1B3EBB64" w14:textId="3D51D95E"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3,00</w:t>
            </w:r>
          </w:p>
        </w:tc>
      </w:tr>
      <w:tr w:rsidR="00D051BA" w:rsidRPr="00675817" w14:paraId="5C591BC1"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A1C6FA7"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3FF43ED2" w14:textId="1EC582FB" w:rsidR="00081109" w:rsidRPr="00675817" w:rsidRDefault="00081109" w:rsidP="000C346E">
            <w:pPr>
              <w:spacing w:before="0" w:after="0" w:line="360" w:lineRule="auto"/>
              <w:rPr>
                <w:color w:val="0D0D0D" w:themeColor="text1" w:themeTint="F2"/>
              </w:rPr>
            </w:pPr>
            <w:r w:rsidRPr="00675817">
              <w:rPr>
                <w:color w:val="0D0D0D" w:themeColor="text1" w:themeTint="F2"/>
              </w:rPr>
              <w:t>Mỏ chì kèm Pù Chạng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181AE05F" w14:textId="29AD703B"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Xã Bằng Lãng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5A1E6D6F" w14:textId="6D8088FC"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5,00</w:t>
            </w:r>
          </w:p>
        </w:tc>
      </w:tr>
      <w:tr w:rsidR="00D051BA" w:rsidRPr="00675817" w14:paraId="5CDA6FC1"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7AC46F0"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072A5117" w14:textId="7EA3A187" w:rsidR="00081109" w:rsidRPr="00675817" w:rsidRDefault="00081109" w:rsidP="000C346E">
            <w:pPr>
              <w:spacing w:before="0" w:after="0" w:line="360" w:lineRule="auto"/>
              <w:rPr>
                <w:color w:val="0D0D0D" w:themeColor="text1" w:themeTint="F2"/>
              </w:rPr>
            </w:pPr>
            <w:r w:rsidRPr="00675817">
              <w:rPr>
                <w:color w:val="0D0D0D" w:themeColor="text1" w:themeTint="F2"/>
              </w:rPr>
              <w:t>Mở rộng xưởng chế biến mỏ Nà Quản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7D75820B" w14:textId="20816BF6"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Xã Bằng Lãng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200AE406" w14:textId="3F305354"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6,46</w:t>
            </w:r>
          </w:p>
        </w:tc>
      </w:tr>
      <w:tr w:rsidR="00D051BA" w:rsidRPr="00675817" w14:paraId="577A2AEA"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2FE1415"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285542B8" w14:textId="3D1F1EA4" w:rsidR="00081109" w:rsidRPr="00675817" w:rsidRDefault="00081109" w:rsidP="000C346E">
            <w:pPr>
              <w:spacing w:before="0" w:after="0" w:line="360" w:lineRule="auto"/>
              <w:rPr>
                <w:color w:val="0D0D0D" w:themeColor="text1" w:themeTint="F2"/>
              </w:rPr>
            </w:pPr>
            <w:r w:rsidRPr="00675817">
              <w:rPr>
                <w:color w:val="0D0D0D" w:themeColor="text1" w:themeTint="F2"/>
              </w:rPr>
              <w:t>Xây dựng mới hồ chứa thải phục vụ xưởng tuyển nổi</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69ED658E" w14:textId="4171DD61"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Xã Bằng Lãng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535DFB2F" w14:textId="6EB7EC2E"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8,40</w:t>
            </w:r>
          </w:p>
        </w:tc>
      </w:tr>
      <w:tr w:rsidR="00D051BA" w:rsidRPr="00675817" w14:paraId="45AE78EA"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4CD41FB"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5168EE09" w14:textId="5E3BA442" w:rsidR="00081109" w:rsidRPr="00675817" w:rsidRDefault="00081109" w:rsidP="000C346E">
            <w:pPr>
              <w:spacing w:before="0" w:after="0" w:line="360" w:lineRule="auto"/>
              <w:rPr>
                <w:color w:val="0D0D0D" w:themeColor="text1" w:themeTint="F2"/>
              </w:rPr>
            </w:pPr>
            <w:r w:rsidRPr="00675817">
              <w:rPr>
                <w:color w:val="0D0D0D" w:themeColor="text1" w:themeTint="F2"/>
              </w:rPr>
              <w:t>Khai thác hầm lò khu I - Mỏ chì kẽm Nà Bốp - Pù Sáp (Công ty cổ phần khoáng sản Bắc Kạn)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41809D6C" w14:textId="5816A607"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Xã Bằng Lãng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7E23FD04" w14:textId="2EB85BD8"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7,00</w:t>
            </w:r>
          </w:p>
        </w:tc>
      </w:tr>
      <w:tr w:rsidR="00D051BA" w:rsidRPr="00675817" w14:paraId="40C12811"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1618997"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25E844DE" w14:textId="34CEC04E" w:rsidR="00081109" w:rsidRPr="00675817" w:rsidRDefault="00081109" w:rsidP="000C346E">
            <w:pPr>
              <w:spacing w:before="0" w:after="0" w:line="360" w:lineRule="auto"/>
              <w:rPr>
                <w:color w:val="0D0D0D" w:themeColor="text1" w:themeTint="F2"/>
              </w:rPr>
            </w:pPr>
            <w:r w:rsidRPr="00675817">
              <w:rPr>
                <w:color w:val="0D0D0D" w:themeColor="text1" w:themeTint="F2"/>
              </w:rPr>
              <w:t>Khai thác hầm lò khu II - Mỏ chì kẽm Nà Bốp - Pù Sáp (Công ty cổ phần khoáng sản Bắc Kạn)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5AA6B869" w14:textId="3AA570A8"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Xã Bằng Lãng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48FD8416" w14:textId="5FD2D2B9"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3,33</w:t>
            </w:r>
          </w:p>
        </w:tc>
      </w:tr>
      <w:tr w:rsidR="00D051BA" w:rsidRPr="00675817" w14:paraId="6C423162"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4BB3B64"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7DE25E57" w14:textId="6E69963A" w:rsidR="00081109" w:rsidRPr="00675817" w:rsidRDefault="00081109" w:rsidP="000C346E">
            <w:pPr>
              <w:spacing w:before="0" w:after="0" w:line="360" w:lineRule="auto"/>
              <w:rPr>
                <w:color w:val="0D0D0D" w:themeColor="text1" w:themeTint="F2"/>
              </w:rPr>
            </w:pPr>
            <w:r w:rsidRPr="00675817">
              <w:rPr>
                <w:color w:val="0D0D0D" w:themeColor="text1" w:themeTint="F2"/>
              </w:rPr>
              <w:t>Mỏ chì kẽm Nà Duồng (Công ty cổ phần khoáng sản Bắc Kạn)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704A28D6" w14:textId="5946FF69"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Xã Bằng Lãng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680D960C" w14:textId="10C9C908"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5,00</w:t>
            </w:r>
          </w:p>
        </w:tc>
      </w:tr>
      <w:tr w:rsidR="00D051BA" w:rsidRPr="00675817" w14:paraId="03C34BE7"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26D7370"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7BF26CD2" w14:textId="394ADD85" w:rsidR="00081109" w:rsidRPr="00675817" w:rsidRDefault="00081109" w:rsidP="000C346E">
            <w:pPr>
              <w:spacing w:before="0" w:after="0" w:line="360" w:lineRule="auto"/>
              <w:rPr>
                <w:color w:val="0D0D0D" w:themeColor="text1" w:themeTint="F2"/>
              </w:rPr>
            </w:pPr>
            <w:r w:rsidRPr="00675817">
              <w:rPr>
                <w:color w:val="0D0D0D" w:themeColor="text1" w:themeTint="F2"/>
              </w:rPr>
              <w:t>Điểm mò Nà Duồng 1</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1E45AC07" w14:textId="7993CC1C"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Xã Bằng Lãng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71E54635" w14:textId="1E819BE1"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5,00</w:t>
            </w:r>
          </w:p>
        </w:tc>
      </w:tr>
      <w:tr w:rsidR="00D051BA" w:rsidRPr="00675817" w14:paraId="03678C43"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6439F14"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1B3AAB05" w14:textId="79598928" w:rsidR="00081109" w:rsidRPr="00675817" w:rsidRDefault="00081109" w:rsidP="000C346E">
            <w:pPr>
              <w:spacing w:before="0" w:after="0" w:line="360" w:lineRule="auto"/>
              <w:rPr>
                <w:color w:val="0D0D0D" w:themeColor="text1" w:themeTint="F2"/>
              </w:rPr>
            </w:pPr>
            <w:r w:rsidRPr="00675817">
              <w:rPr>
                <w:color w:val="0D0D0D" w:themeColor="text1" w:themeTint="F2"/>
              </w:rPr>
              <w:t>Điểm mỏ Bản Lắc Khu I</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34BF8FE5" w14:textId="417C6C81"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Xã Bằng Lãng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34001D0F" w14:textId="28F40B69"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5,00</w:t>
            </w:r>
          </w:p>
        </w:tc>
      </w:tr>
      <w:tr w:rsidR="00D051BA" w:rsidRPr="00675817" w14:paraId="1256B506"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67CA894"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675BFF1E" w14:textId="576660CF" w:rsidR="00081109" w:rsidRPr="00675817" w:rsidRDefault="00081109" w:rsidP="000C346E">
            <w:pPr>
              <w:spacing w:before="0" w:after="0" w:line="360" w:lineRule="auto"/>
              <w:rPr>
                <w:color w:val="0D0D0D" w:themeColor="text1" w:themeTint="F2"/>
              </w:rPr>
            </w:pPr>
            <w:r w:rsidRPr="00675817">
              <w:rPr>
                <w:color w:val="0D0D0D" w:themeColor="text1" w:themeTint="F2"/>
              </w:rPr>
              <w:t>Điểm mỏ Bản Lắc Khu II</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4F571B6E" w14:textId="18E8183E"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Xã Bằng Lãng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5BC43CA0" w14:textId="38A5794B"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5,00</w:t>
            </w:r>
          </w:p>
        </w:tc>
      </w:tr>
      <w:tr w:rsidR="00D051BA" w:rsidRPr="00675817" w14:paraId="2F070EDF"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15B42C4"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051D5510" w14:textId="2ABBF0F9" w:rsidR="00081109" w:rsidRPr="00675817" w:rsidRDefault="00081109" w:rsidP="000C346E">
            <w:pPr>
              <w:spacing w:before="0" w:after="0" w:line="360" w:lineRule="auto"/>
              <w:rPr>
                <w:color w:val="0D0D0D" w:themeColor="text1" w:themeTint="F2"/>
              </w:rPr>
            </w:pPr>
            <w:r w:rsidRPr="00675817">
              <w:rPr>
                <w:color w:val="0D0D0D" w:themeColor="text1" w:themeTint="F2"/>
              </w:rPr>
              <w:t>Mỏ chì, kẽm, mangan, sắt Kéo Lếch và công trình phụ trợ</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515503F4" w14:textId="30020195"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Xã Bằng Lãng, Lương Bằng, xã Nghĩa Tá</w:t>
            </w:r>
          </w:p>
        </w:tc>
        <w:tc>
          <w:tcPr>
            <w:tcW w:w="1300" w:type="dxa"/>
            <w:tcBorders>
              <w:top w:val="single" w:sz="4" w:space="0" w:color="auto"/>
              <w:left w:val="nil"/>
              <w:bottom w:val="single" w:sz="4" w:space="0" w:color="auto"/>
              <w:right w:val="single" w:sz="4" w:space="0" w:color="auto"/>
            </w:tcBorders>
            <w:shd w:val="clear" w:color="auto" w:fill="auto"/>
            <w:vAlign w:val="center"/>
          </w:tcPr>
          <w:p w14:paraId="458589DF" w14:textId="3EF42194"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12,00</w:t>
            </w:r>
          </w:p>
        </w:tc>
      </w:tr>
      <w:tr w:rsidR="00D051BA" w:rsidRPr="00675817" w14:paraId="110E8E81"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CD25934"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6CB4F1B6" w14:textId="49A685CD" w:rsidR="00081109" w:rsidRPr="00675817" w:rsidRDefault="00081109" w:rsidP="000C346E">
            <w:pPr>
              <w:spacing w:before="0" w:after="0" w:line="360" w:lineRule="auto"/>
              <w:rPr>
                <w:color w:val="0D0D0D" w:themeColor="text1" w:themeTint="F2"/>
              </w:rPr>
            </w:pPr>
            <w:r w:rsidRPr="00675817">
              <w:rPr>
                <w:color w:val="0D0D0D" w:themeColor="text1" w:themeTint="F2"/>
              </w:rPr>
              <w:t>Mỏ khai thác quặng chì, kẽm NậmShi và công trình phụ trợ</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74A9BA71" w14:textId="1B393ACB"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 xml:space="preserve"> Xã Đồng Lạc </w:t>
            </w:r>
          </w:p>
        </w:tc>
        <w:tc>
          <w:tcPr>
            <w:tcW w:w="1300" w:type="dxa"/>
            <w:tcBorders>
              <w:top w:val="single" w:sz="4" w:space="0" w:color="auto"/>
              <w:left w:val="nil"/>
              <w:bottom w:val="single" w:sz="4" w:space="0" w:color="auto"/>
              <w:right w:val="single" w:sz="4" w:space="0" w:color="auto"/>
            </w:tcBorders>
            <w:shd w:val="clear" w:color="auto" w:fill="auto"/>
            <w:vAlign w:val="center"/>
          </w:tcPr>
          <w:p w14:paraId="2E626D79" w14:textId="746B0F09"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6,50</w:t>
            </w:r>
          </w:p>
        </w:tc>
      </w:tr>
      <w:tr w:rsidR="00D051BA" w:rsidRPr="00675817" w14:paraId="7881FB9C"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67DB2A4"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4F3B3E3B" w14:textId="727C6F3B" w:rsidR="00081109" w:rsidRPr="00675817" w:rsidRDefault="00081109" w:rsidP="000C346E">
            <w:pPr>
              <w:spacing w:before="0" w:after="0" w:line="360" w:lineRule="auto"/>
              <w:rPr>
                <w:color w:val="0D0D0D" w:themeColor="text1" w:themeTint="F2"/>
              </w:rPr>
            </w:pPr>
            <w:r w:rsidRPr="00675817">
              <w:rPr>
                <w:color w:val="0D0D0D" w:themeColor="text1" w:themeTint="F2"/>
              </w:rPr>
              <w:t>Mỏ quặng sắt Tây Nam Nà Áng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2ECF32A1" w14:textId="4913E71B"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 xml:space="preserve"> Xã Đồng Lạc </w:t>
            </w:r>
          </w:p>
        </w:tc>
        <w:tc>
          <w:tcPr>
            <w:tcW w:w="1300" w:type="dxa"/>
            <w:tcBorders>
              <w:top w:val="single" w:sz="4" w:space="0" w:color="auto"/>
              <w:left w:val="nil"/>
              <w:bottom w:val="single" w:sz="4" w:space="0" w:color="auto"/>
              <w:right w:val="single" w:sz="4" w:space="0" w:color="auto"/>
            </w:tcBorders>
            <w:shd w:val="clear" w:color="auto" w:fill="auto"/>
            <w:vAlign w:val="center"/>
          </w:tcPr>
          <w:p w14:paraId="5DD6121E" w14:textId="33317531"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5,00</w:t>
            </w:r>
          </w:p>
        </w:tc>
      </w:tr>
      <w:tr w:rsidR="00D051BA" w:rsidRPr="00675817" w14:paraId="56ABEAFD"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D179EB9"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5E30E231" w14:textId="3E99AF85" w:rsidR="00081109" w:rsidRPr="00675817" w:rsidRDefault="00081109" w:rsidP="000C346E">
            <w:pPr>
              <w:spacing w:before="0" w:after="0" w:line="360" w:lineRule="auto"/>
              <w:rPr>
                <w:color w:val="0D0D0D" w:themeColor="text1" w:themeTint="F2"/>
              </w:rPr>
            </w:pPr>
            <w:r w:rsidRPr="00675817">
              <w:rPr>
                <w:color w:val="0D0D0D" w:themeColor="text1" w:themeTint="F2"/>
              </w:rPr>
              <w:t>Mỏ khai thác khoáng sản Khuổi Khem</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14625A7B" w14:textId="60749F51"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Xã Đồng Lạc</w:t>
            </w:r>
          </w:p>
        </w:tc>
        <w:tc>
          <w:tcPr>
            <w:tcW w:w="1300" w:type="dxa"/>
            <w:tcBorders>
              <w:top w:val="single" w:sz="4" w:space="0" w:color="auto"/>
              <w:left w:val="nil"/>
              <w:bottom w:val="single" w:sz="4" w:space="0" w:color="auto"/>
              <w:right w:val="single" w:sz="4" w:space="0" w:color="auto"/>
            </w:tcBorders>
            <w:shd w:val="clear" w:color="auto" w:fill="auto"/>
            <w:vAlign w:val="center"/>
          </w:tcPr>
          <w:p w14:paraId="1C35CAA5" w14:textId="6EB5493E"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5,00</w:t>
            </w:r>
          </w:p>
        </w:tc>
      </w:tr>
      <w:tr w:rsidR="00D051BA" w:rsidRPr="00675817" w14:paraId="7F77BCB4"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C62DDF4"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17E99EA7" w14:textId="00A009AF" w:rsidR="00081109" w:rsidRPr="00675817" w:rsidRDefault="00081109" w:rsidP="000C346E">
            <w:pPr>
              <w:spacing w:before="0" w:after="0" w:line="360" w:lineRule="auto"/>
              <w:rPr>
                <w:color w:val="0D0D0D" w:themeColor="text1" w:themeTint="F2"/>
              </w:rPr>
            </w:pPr>
            <w:r w:rsidRPr="00675817">
              <w:rPr>
                <w:color w:val="0D0D0D" w:themeColor="text1" w:themeTint="F2"/>
              </w:rPr>
              <w:t>Mỏ khai thác quặng chì, kẽm Nà Khuổi</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78782B4E" w14:textId="1FD1F530"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 xml:space="preserve"> Xã Đồng Lạc </w:t>
            </w:r>
          </w:p>
        </w:tc>
        <w:tc>
          <w:tcPr>
            <w:tcW w:w="1300" w:type="dxa"/>
            <w:tcBorders>
              <w:top w:val="single" w:sz="4" w:space="0" w:color="auto"/>
              <w:left w:val="nil"/>
              <w:bottom w:val="single" w:sz="4" w:space="0" w:color="auto"/>
              <w:right w:val="single" w:sz="4" w:space="0" w:color="auto"/>
            </w:tcBorders>
            <w:shd w:val="clear" w:color="auto" w:fill="auto"/>
            <w:vAlign w:val="center"/>
          </w:tcPr>
          <w:p w14:paraId="352249D8" w14:textId="790EE00B"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5,00</w:t>
            </w:r>
          </w:p>
        </w:tc>
      </w:tr>
      <w:tr w:rsidR="00D051BA" w:rsidRPr="00675817" w14:paraId="4C54C44C"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F8F5268"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285933ED" w14:textId="18E3E2F6" w:rsidR="00081109" w:rsidRPr="00675817" w:rsidRDefault="00081109" w:rsidP="000C346E">
            <w:pPr>
              <w:spacing w:before="0" w:after="0" w:line="360" w:lineRule="auto"/>
              <w:rPr>
                <w:color w:val="0D0D0D" w:themeColor="text1" w:themeTint="F2"/>
              </w:rPr>
            </w:pPr>
            <w:r w:rsidRPr="00675817">
              <w:rPr>
                <w:color w:val="0D0D0D" w:themeColor="text1" w:themeTint="F2"/>
              </w:rPr>
              <w:t>Mỏ khai thác quặng sắt Bành Tượng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0129E444" w14:textId="2E2A119D"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 xml:space="preserve"> Xã Đồng Lạc </w:t>
            </w:r>
          </w:p>
        </w:tc>
        <w:tc>
          <w:tcPr>
            <w:tcW w:w="1300" w:type="dxa"/>
            <w:tcBorders>
              <w:top w:val="single" w:sz="4" w:space="0" w:color="auto"/>
              <w:left w:val="nil"/>
              <w:bottom w:val="single" w:sz="4" w:space="0" w:color="auto"/>
              <w:right w:val="single" w:sz="4" w:space="0" w:color="auto"/>
            </w:tcBorders>
            <w:shd w:val="clear" w:color="auto" w:fill="auto"/>
            <w:vAlign w:val="center"/>
          </w:tcPr>
          <w:p w14:paraId="3F26BE06" w14:textId="44943ECA"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3,00</w:t>
            </w:r>
          </w:p>
        </w:tc>
      </w:tr>
      <w:tr w:rsidR="00D051BA" w:rsidRPr="00675817" w14:paraId="08E01223"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AFB6DED"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4AB50087" w14:textId="4072C9C3" w:rsidR="00081109" w:rsidRPr="00675817" w:rsidRDefault="00081109" w:rsidP="000C346E">
            <w:pPr>
              <w:spacing w:before="0" w:after="0" w:line="360" w:lineRule="auto"/>
              <w:rPr>
                <w:color w:val="0D0D0D" w:themeColor="text1" w:themeTint="F2"/>
              </w:rPr>
            </w:pPr>
            <w:r w:rsidRPr="00675817">
              <w:rPr>
                <w:color w:val="0D0D0D" w:themeColor="text1" w:themeTint="F2"/>
              </w:rPr>
              <w:t>Mỏ chì kẽm Khuổi Giang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1CE21662" w14:textId="56068C6A"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 xml:space="preserve"> Xã Đồng Lạc </w:t>
            </w:r>
          </w:p>
        </w:tc>
        <w:tc>
          <w:tcPr>
            <w:tcW w:w="1300" w:type="dxa"/>
            <w:tcBorders>
              <w:top w:val="single" w:sz="4" w:space="0" w:color="auto"/>
              <w:left w:val="nil"/>
              <w:bottom w:val="single" w:sz="4" w:space="0" w:color="auto"/>
              <w:right w:val="single" w:sz="4" w:space="0" w:color="auto"/>
            </w:tcBorders>
            <w:shd w:val="clear" w:color="auto" w:fill="auto"/>
            <w:vAlign w:val="center"/>
          </w:tcPr>
          <w:p w14:paraId="28817130" w14:textId="6AFA7F18"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4,00</w:t>
            </w:r>
          </w:p>
        </w:tc>
      </w:tr>
      <w:tr w:rsidR="00D051BA" w:rsidRPr="00675817" w14:paraId="7D2CE425"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7247813"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6D1F1C95" w14:textId="0904AFDA" w:rsidR="00081109" w:rsidRPr="00675817" w:rsidRDefault="00081109" w:rsidP="000C346E">
            <w:pPr>
              <w:spacing w:before="0" w:after="0" w:line="360" w:lineRule="auto"/>
              <w:rPr>
                <w:color w:val="0D0D0D" w:themeColor="text1" w:themeTint="F2"/>
              </w:rPr>
            </w:pPr>
            <w:r w:rsidRPr="00675817">
              <w:rPr>
                <w:color w:val="0D0D0D" w:themeColor="text1" w:themeTint="F2"/>
              </w:rPr>
              <w:t>Mỏ khai thác quặng sắt Pù Ổ</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5D987C5C" w14:textId="0DE3D525"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Xã Đồng Lạc</w:t>
            </w:r>
          </w:p>
        </w:tc>
        <w:tc>
          <w:tcPr>
            <w:tcW w:w="1300" w:type="dxa"/>
            <w:tcBorders>
              <w:top w:val="single" w:sz="4" w:space="0" w:color="auto"/>
              <w:left w:val="nil"/>
              <w:bottom w:val="single" w:sz="4" w:space="0" w:color="auto"/>
              <w:right w:val="single" w:sz="4" w:space="0" w:color="auto"/>
            </w:tcBorders>
            <w:shd w:val="clear" w:color="auto" w:fill="auto"/>
            <w:vAlign w:val="center"/>
          </w:tcPr>
          <w:p w14:paraId="3DE7B58E" w14:textId="148611F0"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0,09</w:t>
            </w:r>
          </w:p>
        </w:tc>
      </w:tr>
      <w:tr w:rsidR="00D051BA" w:rsidRPr="00675817" w14:paraId="4DC3F2F7"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E395E4C"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39E35104" w14:textId="4F8D7B24" w:rsidR="00081109" w:rsidRPr="00675817" w:rsidRDefault="00081109" w:rsidP="000C346E">
            <w:pPr>
              <w:spacing w:before="0" w:after="0" w:line="360" w:lineRule="auto"/>
              <w:rPr>
                <w:color w:val="0D0D0D" w:themeColor="text1" w:themeTint="F2"/>
              </w:rPr>
            </w:pPr>
            <w:r w:rsidRPr="00675817">
              <w:rPr>
                <w:color w:val="0D0D0D" w:themeColor="text1" w:themeTint="F2"/>
              </w:rPr>
              <w:t>Hạng mục phụ trợ khai thác khu vực Bó Liều (Khu 2)</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60A7E443" w14:textId="2CF40E5F"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Xã Đồng Lạc</w:t>
            </w:r>
          </w:p>
        </w:tc>
        <w:tc>
          <w:tcPr>
            <w:tcW w:w="1300" w:type="dxa"/>
            <w:tcBorders>
              <w:top w:val="single" w:sz="4" w:space="0" w:color="auto"/>
              <w:left w:val="nil"/>
              <w:bottom w:val="single" w:sz="4" w:space="0" w:color="auto"/>
              <w:right w:val="single" w:sz="4" w:space="0" w:color="auto"/>
            </w:tcBorders>
            <w:shd w:val="clear" w:color="auto" w:fill="auto"/>
            <w:vAlign w:val="center"/>
          </w:tcPr>
          <w:p w14:paraId="23ECC811" w14:textId="7D13F897"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4,50</w:t>
            </w:r>
          </w:p>
        </w:tc>
      </w:tr>
      <w:tr w:rsidR="00D051BA" w:rsidRPr="00675817" w14:paraId="48AB857C"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14CCFCF"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2ACD2F7D" w14:textId="5659117D" w:rsidR="00081109" w:rsidRPr="00675817" w:rsidRDefault="00081109" w:rsidP="000C346E">
            <w:pPr>
              <w:spacing w:before="0" w:after="0" w:line="360" w:lineRule="auto"/>
              <w:rPr>
                <w:color w:val="0D0D0D" w:themeColor="text1" w:themeTint="F2"/>
              </w:rPr>
            </w:pPr>
            <w:r w:rsidRPr="00675817">
              <w:rPr>
                <w:color w:val="0D0D0D" w:themeColor="text1" w:themeTint="F2"/>
              </w:rPr>
              <w:t>Mỏ quặng chì, kẽm Bó Liều</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1CA3887B" w14:textId="64B74F8A"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Xã Đồng Lạc</w:t>
            </w:r>
          </w:p>
        </w:tc>
        <w:tc>
          <w:tcPr>
            <w:tcW w:w="1300" w:type="dxa"/>
            <w:tcBorders>
              <w:top w:val="single" w:sz="4" w:space="0" w:color="auto"/>
              <w:left w:val="nil"/>
              <w:bottom w:val="single" w:sz="4" w:space="0" w:color="auto"/>
              <w:right w:val="single" w:sz="4" w:space="0" w:color="auto"/>
            </w:tcBorders>
            <w:shd w:val="clear" w:color="auto" w:fill="auto"/>
            <w:vAlign w:val="center"/>
          </w:tcPr>
          <w:p w14:paraId="48B7A7C1" w14:textId="38C6A790"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7,00</w:t>
            </w:r>
          </w:p>
        </w:tc>
      </w:tr>
      <w:tr w:rsidR="00D051BA" w:rsidRPr="00675817" w14:paraId="3098BD27"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72CAEE0"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083DB67F" w14:textId="6387AA25" w:rsidR="00081109" w:rsidRPr="00675817" w:rsidRDefault="00081109" w:rsidP="000C346E">
            <w:pPr>
              <w:spacing w:before="0" w:after="0" w:line="360" w:lineRule="auto"/>
              <w:rPr>
                <w:color w:val="0D0D0D" w:themeColor="text1" w:themeTint="F2"/>
              </w:rPr>
            </w:pPr>
            <w:r w:rsidRPr="00675817">
              <w:rPr>
                <w:color w:val="0D0D0D" w:themeColor="text1" w:themeTint="F2"/>
              </w:rPr>
              <w:t>Mỏ chì kẽm Nà Quản và công trình phụ trợ</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428EE800" w14:textId="4C4DE13F"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Xã Lương Bằng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7F6714DF" w14:textId="68833D79"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5,00</w:t>
            </w:r>
          </w:p>
        </w:tc>
      </w:tr>
      <w:tr w:rsidR="00D051BA" w:rsidRPr="00675817" w14:paraId="2AB202E4"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E9D4AAC"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23468998" w14:textId="53823C05" w:rsidR="00081109" w:rsidRPr="00675817" w:rsidRDefault="00081109" w:rsidP="000C346E">
            <w:pPr>
              <w:spacing w:before="0" w:after="0" w:line="360" w:lineRule="auto"/>
              <w:rPr>
                <w:color w:val="0D0D0D" w:themeColor="text1" w:themeTint="F2"/>
              </w:rPr>
            </w:pPr>
            <w:r w:rsidRPr="00675817">
              <w:rPr>
                <w:color w:val="0D0D0D" w:themeColor="text1" w:themeTint="F2"/>
              </w:rPr>
              <w:t>Mỏ khai thác chì, kẽm Bản Mòn A</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64194F47" w14:textId="0A40A812"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Xã Lương Bằng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3A034670" w14:textId="0546B1D6"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3,00</w:t>
            </w:r>
          </w:p>
        </w:tc>
      </w:tr>
      <w:tr w:rsidR="00D051BA" w:rsidRPr="00675817" w14:paraId="3266D504"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A25B441"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6380E9C4" w14:textId="71D4F31F" w:rsidR="00081109" w:rsidRPr="00675817" w:rsidRDefault="00081109" w:rsidP="000C346E">
            <w:pPr>
              <w:spacing w:before="0" w:after="0" w:line="360" w:lineRule="auto"/>
              <w:rPr>
                <w:color w:val="0D0D0D" w:themeColor="text1" w:themeTint="F2"/>
              </w:rPr>
            </w:pPr>
            <w:r w:rsidRPr="00675817">
              <w:rPr>
                <w:color w:val="0D0D0D" w:themeColor="text1" w:themeTint="F2"/>
              </w:rPr>
              <w:t>Mỏ chì kẽm Nà Tẳng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63950155" w14:textId="5AE891DD"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Xã Lương Bằng, xã Nghĩa Tá</w:t>
            </w:r>
          </w:p>
        </w:tc>
        <w:tc>
          <w:tcPr>
            <w:tcW w:w="1300" w:type="dxa"/>
            <w:tcBorders>
              <w:top w:val="single" w:sz="4" w:space="0" w:color="auto"/>
              <w:left w:val="nil"/>
              <w:bottom w:val="single" w:sz="4" w:space="0" w:color="auto"/>
              <w:right w:val="single" w:sz="4" w:space="0" w:color="auto"/>
            </w:tcBorders>
            <w:shd w:val="clear" w:color="auto" w:fill="auto"/>
            <w:vAlign w:val="center"/>
          </w:tcPr>
          <w:p w14:paraId="666100C1" w14:textId="0409BCEA"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3,00</w:t>
            </w:r>
          </w:p>
        </w:tc>
      </w:tr>
      <w:tr w:rsidR="00D051BA" w:rsidRPr="00675817" w14:paraId="5802F017"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E06B952"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53004179" w14:textId="6F4CB4D7" w:rsidR="00081109" w:rsidRPr="00675817" w:rsidRDefault="00081109" w:rsidP="000C346E">
            <w:pPr>
              <w:spacing w:before="0" w:after="0" w:line="360" w:lineRule="auto"/>
              <w:rPr>
                <w:color w:val="0D0D0D" w:themeColor="text1" w:themeTint="F2"/>
              </w:rPr>
            </w:pPr>
            <w:r w:rsidRPr="00675817">
              <w:rPr>
                <w:color w:val="0D0D0D" w:themeColor="text1" w:themeTint="F2"/>
              </w:rPr>
              <w:t>Hạng mục phụ trợ khai thác khu vực Bó Liều (Khu 1)</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4BDCB21F" w14:textId="1207799C"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Xã Nam Cường</w:t>
            </w:r>
            <w:r w:rsidRPr="00675817">
              <w:rPr>
                <w:color w:val="0D0D0D" w:themeColor="text1" w:themeTint="F2"/>
              </w:rPr>
              <w:br/>
              <w:t>Xã Đồng Lạc</w:t>
            </w:r>
          </w:p>
        </w:tc>
        <w:tc>
          <w:tcPr>
            <w:tcW w:w="1300" w:type="dxa"/>
            <w:tcBorders>
              <w:top w:val="single" w:sz="4" w:space="0" w:color="auto"/>
              <w:left w:val="nil"/>
              <w:bottom w:val="single" w:sz="4" w:space="0" w:color="auto"/>
              <w:right w:val="single" w:sz="4" w:space="0" w:color="auto"/>
            </w:tcBorders>
            <w:shd w:val="clear" w:color="auto" w:fill="auto"/>
            <w:vAlign w:val="center"/>
          </w:tcPr>
          <w:p w14:paraId="6CAA3011" w14:textId="345DDB90"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4,00</w:t>
            </w:r>
          </w:p>
        </w:tc>
      </w:tr>
      <w:tr w:rsidR="00D051BA" w:rsidRPr="00675817" w14:paraId="5982D184"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3C17C33"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30C65BD6" w14:textId="7F4707C9" w:rsidR="00081109" w:rsidRPr="00675817" w:rsidRDefault="00081109" w:rsidP="000C346E">
            <w:pPr>
              <w:spacing w:before="0" w:after="0" w:line="360" w:lineRule="auto"/>
              <w:rPr>
                <w:color w:val="0D0D0D" w:themeColor="text1" w:themeTint="F2"/>
              </w:rPr>
            </w:pPr>
            <w:r w:rsidRPr="00675817">
              <w:rPr>
                <w:color w:val="0D0D0D" w:themeColor="text1" w:themeTint="F2"/>
              </w:rPr>
              <w:t>Hạng mục phụ trợ mỏ khai thác quặng chì, kẽm Nà Bưa (Khu 1)</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44BDFA22" w14:textId="443395AB"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Xã Ngọc Phái</w:t>
            </w:r>
          </w:p>
        </w:tc>
        <w:tc>
          <w:tcPr>
            <w:tcW w:w="1300" w:type="dxa"/>
            <w:tcBorders>
              <w:top w:val="single" w:sz="4" w:space="0" w:color="auto"/>
              <w:left w:val="nil"/>
              <w:bottom w:val="single" w:sz="4" w:space="0" w:color="auto"/>
              <w:right w:val="single" w:sz="4" w:space="0" w:color="auto"/>
            </w:tcBorders>
            <w:shd w:val="clear" w:color="auto" w:fill="auto"/>
            <w:vAlign w:val="center"/>
          </w:tcPr>
          <w:p w14:paraId="4731B894" w14:textId="5D01389A"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0,46</w:t>
            </w:r>
          </w:p>
        </w:tc>
      </w:tr>
      <w:tr w:rsidR="00D051BA" w:rsidRPr="00675817" w14:paraId="02FBA92B"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AACA74C"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1C9AC922" w14:textId="7A5A06A8" w:rsidR="00081109" w:rsidRPr="00675817" w:rsidRDefault="00081109" w:rsidP="000C346E">
            <w:pPr>
              <w:spacing w:before="0" w:after="0" w:line="360" w:lineRule="auto"/>
              <w:rPr>
                <w:color w:val="0D0D0D" w:themeColor="text1" w:themeTint="F2"/>
              </w:rPr>
            </w:pPr>
            <w:r w:rsidRPr="00675817">
              <w:rPr>
                <w:color w:val="0D0D0D" w:themeColor="text1" w:themeTint="F2"/>
              </w:rPr>
              <w:t>Hạng mục phụ trợ mỏ khai thác quặng chì, kẽm Nà Bưa (Khu 2)</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7922CB81" w14:textId="7A5224A8"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Xã Ngọc Phái</w:t>
            </w:r>
          </w:p>
        </w:tc>
        <w:tc>
          <w:tcPr>
            <w:tcW w:w="1300" w:type="dxa"/>
            <w:tcBorders>
              <w:top w:val="single" w:sz="4" w:space="0" w:color="auto"/>
              <w:left w:val="nil"/>
              <w:bottom w:val="single" w:sz="4" w:space="0" w:color="auto"/>
              <w:right w:val="single" w:sz="4" w:space="0" w:color="auto"/>
            </w:tcBorders>
            <w:shd w:val="clear" w:color="auto" w:fill="auto"/>
            <w:vAlign w:val="center"/>
          </w:tcPr>
          <w:p w14:paraId="46E60FDF" w14:textId="02BE2A28"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0,37</w:t>
            </w:r>
          </w:p>
        </w:tc>
      </w:tr>
      <w:tr w:rsidR="00D051BA" w:rsidRPr="00675817" w14:paraId="0DF2375F"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B959138"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03F0C679" w14:textId="20522611" w:rsidR="00081109" w:rsidRPr="00675817" w:rsidRDefault="00081109" w:rsidP="000C346E">
            <w:pPr>
              <w:spacing w:before="0" w:after="0" w:line="360" w:lineRule="auto"/>
              <w:rPr>
                <w:color w:val="0D0D0D" w:themeColor="text1" w:themeTint="F2"/>
              </w:rPr>
            </w:pPr>
            <w:r w:rsidRPr="00675817">
              <w:rPr>
                <w:color w:val="0D0D0D" w:themeColor="text1" w:themeTint="F2"/>
              </w:rPr>
              <w:t>Mỏ Nà Bưa</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46FAD21C" w14:textId="2DAEACCE"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Xã Ngọc Phái</w:t>
            </w:r>
          </w:p>
        </w:tc>
        <w:tc>
          <w:tcPr>
            <w:tcW w:w="1300" w:type="dxa"/>
            <w:tcBorders>
              <w:top w:val="single" w:sz="4" w:space="0" w:color="auto"/>
              <w:left w:val="nil"/>
              <w:bottom w:val="single" w:sz="4" w:space="0" w:color="auto"/>
              <w:right w:val="single" w:sz="4" w:space="0" w:color="auto"/>
            </w:tcBorders>
            <w:shd w:val="clear" w:color="auto" w:fill="auto"/>
            <w:vAlign w:val="center"/>
          </w:tcPr>
          <w:p w14:paraId="1F5B55AB" w14:textId="1C18A56F"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10,38</w:t>
            </w:r>
          </w:p>
        </w:tc>
      </w:tr>
      <w:tr w:rsidR="00D051BA" w:rsidRPr="00675817" w14:paraId="34FCAE30"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042FE79"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45291BF5" w14:textId="144129B6" w:rsidR="00081109" w:rsidRPr="00675817" w:rsidRDefault="00081109" w:rsidP="000C346E">
            <w:pPr>
              <w:spacing w:before="0" w:after="0" w:line="360" w:lineRule="auto"/>
              <w:rPr>
                <w:color w:val="0D0D0D" w:themeColor="text1" w:themeTint="F2"/>
              </w:rPr>
            </w:pPr>
            <w:r w:rsidRPr="00675817">
              <w:rPr>
                <w:color w:val="0D0D0D" w:themeColor="text1" w:themeTint="F2"/>
              </w:rPr>
              <w:t>Mỏ khai thác quặng chì kẽm Ba Bồ - Ngọc Linh</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55226217" w14:textId="1AF02B42"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Xã Ngọc Phái</w:t>
            </w:r>
          </w:p>
        </w:tc>
        <w:tc>
          <w:tcPr>
            <w:tcW w:w="1300" w:type="dxa"/>
            <w:tcBorders>
              <w:top w:val="single" w:sz="4" w:space="0" w:color="auto"/>
              <w:left w:val="nil"/>
              <w:bottom w:val="single" w:sz="4" w:space="0" w:color="auto"/>
              <w:right w:val="single" w:sz="4" w:space="0" w:color="auto"/>
            </w:tcBorders>
            <w:shd w:val="clear" w:color="auto" w:fill="auto"/>
            <w:vAlign w:val="center"/>
          </w:tcPr>
          <w:p w14:paraId="2319EF43" w14:textId="2EA1355B"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3,80</w:t>
            </w:r>
          </w:p>
        </w:tc>
      </w:tr>
      <w:tr w:rsidR="00D051BA" w:rsidRPr="00675817" w14:paraId="412BF5D1"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CB340E7"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63CDB31C" w14:textId="04CA73D4" w:rsidR="00081109" w:rsidRPr="00675817" w:rsidRDefault="00081109" w:rsidP="000C346E">
            <w:pPr>
              <w:spacing w:before="0" w:after="0" w:line="360" w:lineRule="auto"/>
              <w:rPr>
                <w:color w:val="0D0D0D" w:themeColor="text1" w:themeTint="F2"/>
              </w:rPr>
            </w:pPr>
            <w:r w:rsidRPr="00675817">
              <w:rPr>
                <w:color w:val="0D0D0D" w:themeColor="text1" w:themeTint="F2"/>
              </w:rPr>
              <w:t>Mỏ khai thác quặng sắt Bản Quân và công trình phụ trợ</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655D272A" w14:textId="5CCDBB1B"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Xã Ngọc Phái</w:t>
            </w:r>
          </w:p>
        </w:tc>
        <w:tc>
          <w:tcPr>
            <w:tcW w:w="1300" w:type="dxa"/>
            <w:tcBorders>
              <w:top w:val="single" w:sz="4" w:space="0" w:color="auto"/>
              <w:left w:val="nil"/>
              <w:bottom w:val="single" w:sz="4" w:space="0" w:color="auto"/>
              <w:right w:val="single" w:sz="4" w:space="0" w:color="auto"/>
            </w:tcBorders>
            <w:shd w:val="clear" w:color="auto" w:fill="auto"/>
            <w:vAlign w:val="center"/>
          </w:tcPr>
          <w:p w14:paraId="41B468F9" w14:textId="0E73EC06"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2,00</w:t>
            </w:r>
          </w:p>
        </w:tc>
      </w:tr>
      <w:tr w:rsidR="00D051BA" w:rsidRPr="00675817" w14:paraId="3F6C3DD6"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E823934"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74D95767" w14:textId="1C31A818" w:rsidR="00081109" w:rsidRPr="00675817" w:rsidRDefault="00081109" w:rsidP="000C346E">
            <w:pPr>
              <w:spacing w:before="0" w:after="0" w:line="360" w:lineRule="auto"/>
              <w:rPr>
                <w:color w:val="0D0D0D" w:themeColor="text1" w:themeTint="F2"/>
              </w:rPr>
            </w:pPr>
            <w:r w:rsidRPr="00675817">
              <w:rPr>
                <w:color w:val="0D0D0D" w:themeColor="text1" w:themeTint="F2"/>
              </w:rPr>
              <w:t>Mỏ khai thác quặng sắt Bản Cuôn 1</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50FB109D" w14:textId="3B0571A3"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Xã Ngọc Phái</w:t>
            </w:r>
          </w:p>
        </w:tc>
        <w:tc>
          <w:tcPr>
            <w:tcW w:w="1300" w:type="dxa"/>
            <w:tcBorders>
              <w:top w:val="single" w:sz="4" w:space="0" w:color="auto"/>
              <w:left w:val="nil"/>
              <w:bottom w:val="single" w:sz="4" w:space="0" w:color="auto"/>
              <w:right w:val="single" w:sz="4" w:space="0" w:color="auto"/>
            </w:tcBorders>
            <w:shd w:val="clear" w:color="auto" w:fill="auto"/>
            <w:vAlign w:val="center"/>
          </w:tcPr>
          <w:p w14:paraId="4AB93D29" w14:textId="751B6A90"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5,00</w:t>
            </w:r>
          </w:p>
        </w:tc>
      </w:tr>
      <w:tr w:rsidR="00D051BA" w:rsidRPr="00675817" w14:paraId="2D49E79A"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68D22D2"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5F7D913A" w14:textId="7FABAF91" w:rsidR="00081109" w:rsidRPr="00675817" w:rsidRDefault="00081109" w:rsidP="000C346E">
            <w:pPr>
              <w:spacing w:before="0" w:after="0" w:line="360" w:lineRule="auto"/>
              <w:rPr>
                <w:color w:val="0D0D0D" w:themeColor="text1" w:themeTint="F2"/>
              </w:rPr>
            </w:pPr>
            <w:r w:rsidRPr="00675817">
              <w:rPr>
                <w:color w:val="0D0D0D" w:themeColor="text1" w:themeTint="F2"/>
              </w:rPr>
              <w:t>Mỏ quặng sắt Bản Lác</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6F394E16" w14:textId="29B41BD2"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Xã Quảng Bạch</w:t>
            </w:r>
          </w:p>
        </w:tc>
        <w:tc>
          <w:tcPr>
            <w:tcW w:w="1300" w:type="dxa"/>
            <w:tcBorders>
              <w:top w:val="single" w:sz="4" w:space="0" w:color="auto"/>
              <w:left w:val="nil"/>
              <w:bottom w:val="single" w:sz="4" w:space="0" w:color="auto"/>
              <w:right w:val="single" w:sz="4" w:space="0" w:color="auto"/>
            </w:tcBorders>
            <w:shd w:val="clear" w:color="auto" w:fill="auto"/>
            <w:vAlign w:val="center"/>
          </w:tcPr>
          <w:p w14:paraId="0475910A" w14:textId="5E81D6EC"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5,00</w:t>
            </w:r>
          </w:p>
        </w:tc>
      </w:tr>
      <w:tr w:rsidR="00D051BA" w:rsidRPr="00675817" w14:paraId="424F2192"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746D6EA"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43AF8BED" w14:textId="2A34476B" w:rsidR="00081109" w:rsidRPr="00675817" w:rsidRDefault="00081109" w:rsidP="000C346E">
            <w:pPr>
              <w:spacing w:before="0" w:after="0" w:line="360" w:lineRule="auto"/>
              <w:rPr>
                <w:color w:val="0D0D0D" w:themeColor="text1" w:themeTint="F2"/>
              </w:rPr>
            </w:pPr>
            <w:r w:rsidRPr="00675817">
              <w:rPr>
                <w:color w:val="0D0D0D" w:themeColor="text1" w:themeTint="F2"/>
              </w:rPr>
              <w:t>Khu mỏ khai thác khoáng sản Đèo An 1 (Công ty Kim loại màu)</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4097D06D" w14:textId="68C12B64"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Xã Quảng Bạch</w:t>
            </w:r>
          </w:p>
        </w:tc>
        <w:tc>
          <w:tcPr>
            <w:tcW w:w="1300" w:type="dxa"/>
            <w:tcBorders>
              <w:top w:val="single" w:sz="4" w:space="0" w:color="auto"/>
              <w:left w:val="nil"/>
              <w:bottom w:val="single" w:sz="4" w:space="0" w:color="auto"/>
              <w:right w:val="single" w:sz="4" w:space="0" w:color="auto"/>
            </w:tcBorders>
            <w:shd w:val="clear" w:color="auto" w:fill="auto"/>
            <w:vAlign w:val="center"/>
          </w:tcPr>
          <w:p w14:paraId="1B23AA76" w14:textId="5FC51749"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5,00</w:t>
            </w:r>
          </w:p>
        </w:tc>
      </w:tr>
      <w:tr w:rsidR="00D051BA" w:rsidRPr="00675817" w14:paraId="74598EEF"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0C7BA6C"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3947C004" w14:textId="727AF2DB" w:rsidR="00081109" w:rsidRPr="00675817" w:rsidRDefault="00081109" w:rsidP="000C346E">
            <w:pPr>
              <w:spacing w:before="0" w:after="0" w:line="360" w:lineRule="auto"/>
              <w:rPr>
                <w:color w:val="0D0D0D" w:themeColor="text1" w:themeTint="F2"/>
              </w:rPr>
            </w:pPr>
            <w:r w:rsidRPr="00675817">
              <w:rPr>
                <w:color w:val="0D0D0D" w:themeColor="text1" w:themeTint="F2"/>
              </w:rPr>
              <w:t>Mỏ chì kẽm Nà Pù (Công ty CP Luyện Kim Màu Bắc Kạn)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109E19D2" w14:textId="0C93884A"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Xã Quảng Bạch</w:t>
            </w:r>
          </w:p>
        </w:tc>
        <w:tc>
          <w:tcPr>
            <w:tcW w:w="1300" w:type="dxa"/>
            <w:tcBorders>
              <w:top w:val="single" w:sz="4" w:space="0" w:color="auto"/>
              <w:left w:val="nil"/>
              <w:bottom w:val="single" w:sz="4" w:space="0" w:color="auto"/>
              <w:right w:val="single" w:sz="4" w:space="0" w:color="auto"/>
            </w:tcBorders>
            <w:shd w:val="clear" w:color="auto" w:fill="auto"/>
            <w:vAlign w:val="center"/>
          </w:tcPr>
          <w:p w14:paraId="1C5141E4" w14:textId="57FC2604"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7,40</w:t>
            </w:r>
          </w:p>
        </w:tc>
      </w:tr>
      <w:tr w:rsidR="00D051BA" w:rsidRPr="00675817" w14:paraId="006CDDB5"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ACD4F20"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21615279" w14:textId="7B57CCFB" w:rsidR="00081109" w:rsidRPr="00675817" w:rsidRDefault="00081109" w:rsidP="000C346E">
            <w:pPr>
              <w:spacing w:before="0" w:after="0" w:line="360" w:lineRule="auto"/>
              <w:rPr>
                <w:color w:val="0D0D0D" w:themeColor="text1" w:themeTint="F2"/>
              </w:rPr>
            </w:pPr>
            <w:r w:rsidRPr="00675817">
              <w:rPr>
                <w:color w:val="0D0D0D" w:themeColor="text1" w:themeTint="F2"/>
              </w:rPr>
              <w:t>Mỏ khai thác chì, kèm Bó Nặm</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2DA5A940" w14:textId="3ECD7B86"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Xã Quảng Bạch</w:t>
            </w:r>
          </w:p>
        </w:tc>
        <w:tc>
          <w:tcPr>
            <w:tcW w:w="1300" w:type="dxa"/>
            <w:tcBorders>
              <w:top w:val="single" w:sz="4" w:space="0" w:color="auto"/>
              <w:left w:val="nil"/>
              <w:bottom w:val="single" w:sz="4" w:space="0" w:color="auto"/>
              <w:right w:val="single" w:sz="4" w:space="0" w:color="auto"/>
            </w:tcBorders>
            <w:shd w:val="clear" w:color="auto" w:fill="auto"/>
            <w:vAlign w:val="center"/>
          </w:tcPr>
          <w:p w14:paraId="475AC60E" w14:textId="04BB8FEE"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8,94</w:t>
            </w:r>
          </w:p>
        </w:tc>
      </w:tr>
      <w:tr w:rsidR="00D051BA" w:rsidRPr="00675817" w14:paraId="729D9278"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B821B54"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795F56A8" w14:textId="5EFB89D4" w:rsidR="00081109" w:rsidRPr="00675817" w:rsidRDefault="00081109" w:rsidP="000C346E">
            <w:pPr>
              <w:spacing w:before="0" w:after="0" w:line="360" w:lineRule="auto"/>
              <w:rPr>
                <w:color w:val="0D0D0D" w:themeColor="text1" w:themeTint="F2"/>
              </w:rPr>
            </w:pPr>
            <w:r w:rsidRPr="00675817">
              <w:rPr>
                <w:color w:val="0D0D0D" w:themeColor="text1" w:themeTint="F2"/>
              </w:rPr>
              <w:t>Khu vực chì kẽm Kéo Hán và hạng mục phụ trợ</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598C5B0C" w14:textId="21C94667"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Xã Quảng Bạch</w:t>
            </w:r>
          </w:p>
        </w:tc>
        <w:tc>
          <w:tcPr>
            <w:tcW w:w="1300" w:type="dxa"/>
            <w:tcBorders>
              <w:top w:val="single" w:sz="4" w:space="0" w:color="auto"/>
              <w:left w:val="nil"/>
              <w:bottom w:val="single" w:sz="4" w:space="0" w:color="auto"/>
              <w:right w:val="single" w:sz="4" w:space="0" w:color="auto"/>
            </w:tcBorders>
            <w:shd w:val="clear" w:color="auto" w:fill="auto"/>
            <w:vAlign w:val="center"/>
          </w:tcPr>
          <w:p w14:paraId="788DCA7A" w14:textId="0C3E43A7"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9,30</w:t>
            </w:r>
          </w:p>
        </w:tc>
      </w:tr>
      <w:tr w:rsidR="00D051BA" w:rsidRPr="00675817" w14:paraId="4DB9A1C7"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9CBFAEF"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4166735F" w14:textId="04A89993" w:rsidR="00081109" w:rsidRPr="00675817" w:rsidRDefault="00081109" w:rsidP="000C346E">
            <w:pPr>
              <w:spacing w:before="0" w:after="0" w:line="360" w:lineRule="auto"/>
              <w:rPr>
                <w:color w:val="0D0D0D" w:themeColor="text1" w:themeTint="F2"/>
              </w:rPr>
            </w:pPr>
            <w:r w:rsidRPr="00675817">
              <w:rPr>
                <w:color w:val="0D0D0D" w:themeColor="text1" w:themeTint="F2"/>
              </w:rPr>
              <w:t>Mỏ quặng sắt Khuổi Páp</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1264E778" w14:textId="38FF4FAC"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Xã Quảng Bạch, Ngọc Phái</w:t>
            </w:r>
          </w:p>
        </w:tc>
        <w:tc>
          <w:tcPr>
            <w:tcW w:w="1300" w:type="dxa"/>
            <w:tcBorders>
              <w:top w:val="single" w:sz="4" w:space="0" w:color="auto"/>
              <w:left w:val="nil"/>
              <w:bottom w:val="single" w:sz="4" w:space="0" w:color="auto"/>
              <w:right w:val="single" w:sz="4" w:space="0" w:color="auto"/>
            </w:tcBorders>
            <w:shd w:val="clear" w:color="auto" w:fill="auto"/>
            <w:vAlign w:val="center"/>
          </w:tcPr>
          <w:p w14:paraId="4410A5E9" w14:textId="5E42FFD9"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2,00</w:t>
            </w:r>
          </w:p>
        </w:tc>
      </w:tr>
      <w:tr w:rsidR="00D051BA" w:rsidRPr="00675817" w14:paraId="28C957F3" w14:textId="77777777" w:rsidTr="00AA6140">
        <w:trPr>
          <w:trHeight w:val="123"/>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58029BB"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00CDCDFE" w14:textId="64EB915C" w:rsidR="00081109" w:rsidRPr="00675817" w:rsidRDefault="00081109" w:rsidP="000C346E">
            <w:pPr>
              <w:spacing w:before="0" w:after="0" w:line="360" w:lineRule="auto"/>
              <w:rPr>
                <w:color w:val="0D0D0D" w:themeColor="text1" w:themeTint="F2"/>
              </w:rPr>
            </w:pPr>
            <w:r w:rsidRPr="00675817">
              <w:rPr>
                <w:color w:val="0D0D0D" w:themeColor="text1" w:themeTint="F2"/>
              </w:rPr>
              <w:t>Mỏ khai thác đá hoa Bản Chang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726441B1" w14:textId="5ED984B1"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Xã Tân Lập</w:t>
            </w:r>
            <w:r w:rsidRPr="00675817">
              <w:rPr>
                <w:color w:val="0D0D0D" w:themeColor="text1" w:themeTint="F2"/>
              </w:rPr>
              <w:br/>
              <w:t>Xã Quảng Bạch</w:t>
            </w:r>
          </w:p>
        </w:tc>
        <w:tc>
          <w:tcPr>
            <w:tcW w:w="1300" w:type="dxa"/>
            <w:tcBorders>
              <w:top w:val="single" w:sz="4" w:space="0" w:color="auto"/>
              <w:left w:val="nil"/>
              <w:bottom w:val="single" w:sz="4" w:space="0" w:color="auto"/>
              <w:right w:val="single" w:sz="4" w:space="0" w:color="auto"/>
            </w:tcBorders>
            <w:shd w:val="clear" w:color="auto" w:fill="auto"/>
            <w:vAlign w:val="center"/>
          </w:tcPr>
          <w:p w14:paraId="0B391AE4" w14:textId="718CA87B"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2,00</w:t>
            </w:r>
          </w:p>
        </w:tc>
      </w:tr>
      <w:tr w:rsidR="00D051BA" w:rsidRPr="00675817" w14:paraId="3D34BB75" w14:textId="77777777" w:rsidTr="00AA6140">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385CF9F"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5F7ABBF6" w14:textId="4036D226" w:rsidR="00081109" w:rsidRPr="00675817" w:rsidRDefault="00081109" w:rsidP="000C346E">
            <w:pPr>
              <w:spacing w:before="0" w:after="0" w:line="360" w:lineRule="auto"/>
              <w:jc w:val="left"/>
              <w:rPr>
                <w:color w:val="0D0D0D" w:themeColor="text1" w:themeTint="F2"/>
              </w:rPr>
            </w:pPr>
            <w:r w:rsidRPr="00675817">
              <w:rPr>
                <w:color w:val="0D0D0D" w:themeColor="text1" w:themeTint="F2"/>
              </w:rPr>
              <w:t>Mỏ đá vôi Bản Cạu</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0289A4DD" w14:textId="5DF9226F"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Xã Yên Thịnh</w:t>
            </w:r>
          </w:p>
        </w:tc>
        <w:tc>
          <w:tcPr>
            <w:tcW w:w="1300" w:type="dxa"/>
            <w:tcBorders>
              <w:top w:val="single" w:sz="4" w:space="0" w:color="auto"/>
              <w:left w:val="nil"/>
              <w:bottom w:val="single" w:sz="4" w:space="0" w:color="auto"/>
              <w:right w:val="single" w:sz="4" w:space="0" w:color="auto"/>
            </w:tcBorders>
            <w:shd w:val="clear" w:color="auto" w:fill="auto"/>
            <w:vAlign w:val="center"/>
          </w:tcPr>
          <w:p w14:paraId="75865340" w14:textId="744C57E7"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1,00</w:t>
            </w:r>
          </w:p>
        </w:tc>
      </w:tr>
      <w:tr w:rsidR="00D051BA" w:rsidRPr="00675817" w14:paraId="4CD0284A"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B0855FD"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79D7A69F" w14:textId="40BECD76" w:rsidR="00081109" w:rsidRPr="00675817" w:rsidRDefault="00081109" w:rsidP="000C346E">
            <w:pPr>
              <w:spacing w:before="0" w:after="0" w:line="360" w:lineRule="auto"/>
              <w:rPr>
                <w:color w:val="0D0D0D" w:themeColor="text1" w:themeTint="F2"/>
              </w:rPr>
            </w:pPr>
            <w:r w:rsidRPr="00675817">
              <w:rPr>
                <w:color w:val="0D0D0D" w:themeColor="text1" w:themeTint="F2"/>
              </w:rPr>
              <w:t>Dự án đầu tư xây dựng công trình khai thác lộ thiên khoáng sản cát, sỏi làm vật liệu xây dựng thông thường khu vực Pác Nghiên, xã Bình Trung, huyện Chợ Đồn, tỉnh Bắc Kạn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61200830" w14:textId="6E75E66C"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Xã Bình Trung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24E6FEF8" w14:textId="20F1D81D"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5,41</w:t>
            </w:r>
          </w:p>
        </w:tc>
      </w:tr>
      <w:tr w:rsidR="00D051BA" w:rsidRPr="00675817" w14:paraId="6492926C"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8A68190"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56C5539E" w14:textId="2529BC52" w:rsidR="00081109" w:rsidRPr="00675817" w:rsidRDefault="00081109" w:rsidP="000C346E">
            <w:pPr>
              <w:spacing w:before="0" w:after="0" w:line="360" w:lineRule="auto"/>
              <w:rPr>
                <w:color w:val="0D0D0D" w:themeColor="text1" w:themeTint="F2"/>
                <w:sz w:val="24"/>
              </w:rPr>
            </w:pPr>
            <w:r w:rsidRPr="00675817">
              <w:rPr>
                <w:color w:val="0D0D0D" w:themeColor="text1" w:themeTint="F2"/>
              </w:rPr>
              <w:t>Khu vực phụ trợ phục vụ khai thác lộ thiên cát sỏi</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6B25BA39" w14:textId="25796CD2" w:rsidR="00081109" w:rsidRPr="00675817" w:rsidRDefault="00081109" w:rsidP="000C346E">
            <w:pPr>
              <w:spacing w:before="0" w:after="0" w:line="360" w:lineRule="auto"/>
              <w:jc w:val="center"/>
              <w:rPr>
                <w:color w:val="0D0D0D" w:themeColor="text1" w:themeTint="F2"/>
                <w:sz w:val="24"/>
              </w:rPr>
            </w:pPr>
            <w:r w:rsidRPr="00675817">
              <w:rPr>
                <w:color w:val="0D0D0D" w:themeColor="text1" w:themeTint="F2"/>
              </w:rPr>
              <w:t>Xã Bình Trung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21661724" w14:textId="0C584222"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1,00</w:t>
            </w:r>
          </w:p>
        </w:tc>
      </w:tr>
      <w:tr w:rsidR="00D051BA" w:rsidRPr="00675817" w14:paraId="22E4E4FF"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6082AF9"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62658851" w14:textId="6FC44843" w:rsidR="00081109" w:rsidRPr="00675817" w:rsidRDefault="00081109" w:rsidP="000C346E">
            <w:pPr>
              <w:spacing w:before="0" w:after="0" w:line="360" w:lineRule="auto"/>
              <w:rPr>
                <w:color w:val="0D0D0D" w:themeColor="text1" w:themeTint="F2"/>
              </w:rPr>
            </w:pPr>
            <w:r w:rsidRPr="00675817">
              <w:rPr>
                <w:color w:val="0D0D0D" w:themeColor="text1" w:themeTint="F2"/>
              </w:rPr>
              <w:t>Mỏ cát sỏi Vàng Dọoc</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6C2B80E9" w14:textId="30CB97CB"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Xã Bình Trung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5BFD63A7" w14:textId="2DE4DB04"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2,00</w:t>
            </w:r>
          </w:p>
        </w:tc>
      </w:tr>
      <w:tr w:rsidR="00D051BA" w:rsidRPr="00675817" w14:paraId="1DBDFB85"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231D09F"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0C1D3044" w14:textId="3DC2ACF4" w:rsidR="00081109" w:rsidRPr="00675817" w:rsidRDefault="00081109" w:rsidP="000C346E">
            <w:pPr>
              <w:spacing w:before="0" w:after="0" w:line="360" w:lineRule="auto"/>
              <w:rPr>
                <w:color w:val="0D0D0D" w:themeColor="text1" w:themeTint="F2"/>
              </w:rPr>
            </w:pPr>
            <w:r w:rsidRPr="00675817">
              <w:rPr>
                <w:color w:val="0D0D0D" w:themeColor="text1" w:themeTint="F2"/>
              </w:rPr>
              <w:t>Mỏ cát sỏi Nà Ón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56D165A3" w14:textId="2D87CB00"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Xã Đồng Lạc</w:t>
            </w:r>
          </w:p>
        </w:tc>
        <w:tc>
          <w:tcPr>
            <w:tcW w:w="1300" w:type="dxa"/>
            <w:tcBorders>
              <w:top w:val="single" w:sz="4" w:space="0" w:color="auto"/>
              <w:left w:val="nil"/>
              <w:bottom w:val="single" w:sz="4" w:space="0" w:color="auto"/>
              <w:right w:val="single" w:sz="4" w:space="0" w:color="auto"/>
            </w:tcBorders>
            <w:shd w:val="clear" w:color="auto" w:fill="auto"/>
            <w:vAlign w:val="center"/>
          </w:tcPr>
          <w:p w14:paraId="3A34FC40" w14:textId="4E526C9C"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4,00</w:t>
            </w:r>
          </w:p>
        </w:tc>
      </w:tr>
      <w:tr w:rsidR="00D051BA" w:rsidRPr="00675817" w14:paraId="585AAA43"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C66CFBF"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2F3C8F3B" w14:textId="5CBDAD31" w:rsidR="00081109" w:rsidRPr="00675817" w:rsidRDefault="00081109" w:rsidP="000C346E">
            <w:pPr>
              <w:spacing w:before="0" w:after="0" w:line="360" w:lineRule="auto"/>
              <w:rPr>
                <w:color w:val="0D0D0D" w:themeColor="text1" w:themeTint="F2"/>
              </w:rPr>
            </w:pPr>
            <w:r w:rsidRPr="00675817">
              <w:rPr>
                <w:color w:val="0D0D0D" w:themeColor="text1" w:themeTint="F2"/>
              </w:rPr>
              <w:t>Mỏ đất sét Nà Duồng 1</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414F90CB" w14:textId="4CAAE05B"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Xã Bằng Lãng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247284BA" w14:textId="4801671A"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2,99</w:t>
            </w:r>
          </w:p>
        </w:tc>
      </w:tr>
      <w:tr w:rsidR="00D051BA" w:rsidRPr="00675817" w14:paraId="664460E1"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942AC40"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7DD6D9E7" w14:textId="5D8985B2" w:rsidR="00081109" w:rsidRPr="00675817" w:rsidRDefault="00081109" w:rsidP="000C346E">
            <w:pPr>
              <w:spacing w:before="0" w:after="0" w:line="360" w:lineRule="auto"/>
              <w:rPr>
                <w:color w:val="0D0D0D" w:themeColor="text1" w:themeTint="F2"/>
              </w:rPr>
            </w:pPr>
            <w:r w:rsidRPr="00675817">
              <w:rPr>
                <w:color w:val="0D0D0D" w:themeColor="text1" w:themeTint="F2"/>
              </w:rPr>
              <w:t>Mỏ đất san lấp Nà Va</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36727E23" w14:textId="5AA3A207"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Xã Đồng Lạc</w:t>
            </w:r>
          </w:p>
        </w:tc>
        <w:tc>
          <w:tcPr>
            <w:tcW w:w="1300" w:type="dxa"/>
            <w:tcBorders>
              <w:top w:val="single" w:sz="4" w:space="0" w:color="auto"/>
              <w:left w:val="nil"/>
              <w:bottom w:val="single" w:sz="4" w:space="0" w:color="auto"/>
              <w:right w:val="single" w:sz="4" w:space="0" w:color="auto"/>
            </w:tcBorders>
            <w:shd w:val="clear" w:color="auto" w:fill="auto"/>
            <w:vAlign w:val="center"/>
          </w:tcPr>
          <w:p w14:paraId="615DCB12" w14:textId="577E0642"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3,00</w:t>
            </w:r>
          </w:p>
        </w:tc>
      </w:tr>
      <w:tr w:rsidR="00BE7621" w:rsidRPr="00675817" w14:paraId="094007A8"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86AC336" w14:textId="3F130BBF" w:rsidR="00BE7621" w:rsidRPr="00675817" w:rsidRDefault="00BE7621"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02CFB1D5" w14:textId="218C189A" w:rsidR="00BE7621" w:rsidRPr="00675817" w:rsidRDefault="00BE7621" w:rsidP="000C346E">
            <w:pPr>
              <w:spacing w:before="0" w:after="0" w:line="360" w:lineRule="auto"/>
              <w:rPr>
                <w:color w:val="0D0D0D" w:themeColor="text1" w:themeTint="F2"/>
              </w:rPr>
            </w:pPr>
            <w:r w:rsidRPr="00675817">
              <w:rPr>
                <w:color w:val="0D0D0D" w:themeColor="text1" w:themeTint="F2"/>
              </w:rPr>
              <w:t>Khu vực chế biến tại thôn Cốc Thử (Khu vực phía Đông và phía Nam xưởng tuyển) (Công ty Hoàng Nam)</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74E5E93B" w14:textId="169885CB" w:rsidR="00BE7621" w:rsidRPr="00675817" w:rsidRDefault="00BE7621" w:rsidP="000C346E">
            <w:pPr>
              <w:spacing w:before="0" w:after="0" w:line="360" w:lineRule="auto"/>
              <w:jc w:val="center"/>
              <w:rPr>
                <w:color w:val="0D0D0D" w:themeColor="text1" w:themeTint="F2"/>
              </w:rPr>
            </w:pPr>
            <w:r w:rsidRPr="00675817">
              <w:rPr>
                <w:color w:val="0D0D0D" w:themeColor="text1" w:themeTint="F2"/>
              </w:rPr>
              <w:t>Xã Ngọc Phái</w:t>
            </w:r>
          </w:p>
        </w:tc>
        <w:tc>
          <w:tcPr>
            <w:tcW w:w="1300" w:type="dxa"/>
            <w:tcBorders>
              <w:top w:val="single" w:sz="4" w:space="0" w:color="auto"/>
              <w:left w:val="nil"/>
              <w:bottom w:val="single" w:sz="4" w:space="0" w:color="auto"/>
              <w:right w:val="single" w:sz="4" w:space="0" w:color="auto"/>
            </w:tcBorders>
            <w:shd w:val="clear" w:color="auto" w:fill="auto"/>
            <w:vAlign w:val="center"/>
          </w:tcPr>
          <w:p w14:paraId="333166C3" w14:textId="745178E9" w:rsidR="00BE7621" w:rsidRPr="00675817" w:rsidRDefault="00BE7621" w:rsidP="000C346E">
            <w:pPr>
              <w:spacing w:before="0" w:after="0" w:line="360" w:lineRule="auto"/>
              <w:jc w:val="center"/>
              <w:rPr>
                <w:color w:val="0D0D0D" w:themeColor="text1" w:themeTint="F2"/>
              </w:rPr>
            </w:pPr>
            <w:r w:rsidRPr="00675817">
              <w:rPr>
                <w:color w:val="0D0D0D" w:themeColor="text1" w:themeTint="F2"/>
              </w:rPr>
              <w:t>7,00</w:t>
            </w:r>
          </w:p>
        </w:tc>
      </w:tr>
      <w:tr w:rsidR="00D051BA" w:rsidRPr="00675817" w14:paraId="3983FBF4"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84594CB" w14:textId="77777777" w:rsidR="00081109" w:rsidRPr="00675817" w:rsidRDefault="00081109" w:rsidP="000C346E">
            <w:pPr>
              <w:pStyle w:val="ListParagraph"/>
              <w:numPr>
                <w:ilvl w:val="0"/>
                <w:numId w:val="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506A0FA7" w14:textId="0D9512FB" w:rsidR="00081109" w:rsidRPr="00675817" w:rsidRDefault="00081109" w:rsidP="000C346E">
            <w:pPr>
              <w:spacing w:before="0" w:after="0" w:line="360" w:lineRule="auto"/>
              <w:rPr>
                <w:color w:val="0D0D0D" w:themeColor="text1" w:themeTint="F2"/>
              </w:rPr>
            </w:pPr>
            <w:r w:rsidRPr="00675817">
              <w:rPr>
                <w:color w:val="0D0D0D" w:themeColor="text1" w:themeTint="F2"/>
              </w:rPr>
              <w:t>Quỹ đất dự phòng đất khoáng sản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0FE766B1" w14:textId="59F53804" w:rsidR="00081109" w:rsidRPr="00675817" w:rsidRDefault="00081109" w:rsidP="000C346E">
            <w:pPr>
              <w:spacing w:before="0" w:after="0" w:line="360" w:lineRule="auto"/>
              <w:jc w:val="center"/>
              <w:rPr>
                <w:color w:val="0D0D0D" w:themeColor="text1" w:themeTint="F2"/>
              </w:rPr>
            </w:pPr>
            <w:r w:rsidRPr="00675817">
              <w:rPr>
                <w:color w:val="0D0D0D" w:themeColor="text1" w:themeTint="F2"/>
              </w:rPr>
              <w:t>Huyện Chợ Đồn</w:t>
            </w:r>
          </w:p>
        </w:tc>
        <w:tc>
          <w:tcPr>
            <w:tcW w:w="1300" w:type="dxa"/>
            <w:tcBorders>
              <w:top w:val="single" w:sz="4" w:space="0" w:color="auto"/>
              <w:left w:val="nil"/>
              <w:bottom w:val="single" w:sz="4" w:space="0" w:color="auto"/>
              <w:right w:val="single" w:sz="4" w:space="0" w:color="auto"/>
            </w:tcBorders>
            <w:shd w:val="clear" w:color="auto" w:fill="auto"/>
            <w:vAlign w:val="center"/>
          </w:tcPr>
          <w:p w14:paraId="3B5B52CB" w14:textId="1DE08638" w:rsidR="00081109" w:rsidRPr="00675817" w:rsidRDefault="00BE7621" w:rsidP="000C346E">
            <w:pPr>
              <w:spacing w:before="0" w:after="0" w:line="360" w:lineRule="auto"/>
              <w:jc w:val="center"/>
              <w:rPr>
                <w:color w:val="0D0D0D" w:themeColor="text1" w:themeTint="F2"/>
              </w:rPr>
            </w:pPr>
            <w:r w:rsidRPr="00675817">
              <w:rPr>
                <w:color w:val="0D0D0D" w:themeColor="text1" w:themeTint="F2"/>
              </w:rPr>
              <w:t>1</w:t>
            </w:r>
            <w:r w:rsidR="00081109" w:rsidRPr="00675817">
              <w:rPr>
                <w:color w:val="0D0D0D" w:themeColor="text1" w:themeTint="F2"/>
              </w:rPr>
              <w:t>,70</w:t>
            </w:r>
          </w:p>
        </w:tc>
      </w:tr>
    </w:tbl>
    <w:p w14:paraId="0B0AB3C2" w14:textId="77777777" w:rsidR="009660A3" w:rsidRPr="00675817" w:rsidRDefault="009660A3" w:rsidP="000C346E">
      <w:pPr>
        <w:spacing w:before="0" w:after="0" w:line="360" w:lineRule="auto"/>
        <w:ind w:firstLine="720"/>
        <w:rPr>
          <w:color w:val="0D0D0D" w:themeColor="text1" w:themeTint="F2"/>
          <w:spacing w:val="-4"/>
          <w:lang w:val="vi-VN"/>
        </w:rPr>
      </w:pPr>
      <w:r w:rsidRPr="00675817">
        <w:rPr>
          <w:bCs/>
          <w:i/>
          <w:color w:val="0D0D0D" w:themeColor="text1" w:themeTint="F2"/>
          <w:szCs w:val="28"/>
        </w:rPr>
        <w:t>- Đất giao thông</w:t>
      </w:r>
    </w:p>
    <w:p w14:paraId="349EDD5D" w14:textId="3C2F16B1" w:rsidR="009660A3" w:rsidRPr="00675817" w:rsidRDefault="009660A3" w:rsidP="000C346E">
      <w:pPr>
        <w:spacing w:before="0" w:after="0" w:line="360" w:lineRule="auto"/>
        <w:ind w:firstLine="720"/>
        <w:rPr>
          <w:color w:val="0D0D0D" w:themeColor="text1" w:themeTint="F2"/>
          <w:spacing w:val="4"/>
        </w:rPr>
      </w:pPr>
      <w:r w:rsidRPr="00675817">
        <w:rPr>
          <w:color w:val="0D0D0D" w:themeColor="text1" w:themeTint="F2"/>
          <w:spacing w:val="4"/>
          <w:lang w:val="vi-VN"/>
        </w:rPr>
        <w:t xml:space="preserve">Trong điều chỉnh quy hoạch </w:t>
      </w:r>
      <w:r w:rsidRPr="00675817">
        <w:rPr>
          <w:color w:val="0D0D0D" w:themeColor="text1" w:themeTint="F2"/>
          <w:spacing w:val="4"/>
        </w:rPr>
        <w:t>nhu cầu</w:t>
      </w:r>
      <w:r w:rsidRPr="00675817">
        <w:rPr>
          <w:color w:val="0D0D0D" w:themeColor="text1" w:themeTint="F2"/>
          <w:spacing w:val="4"/>
          <w:lang w:val="vi-VN"/>
        </w:rPr>
        <w:t xml:space="preserve"> đất </w:t>
      </w:r>
      <w:r w:rsidRPr="00675817">
        <w:rPr>
          <w:color w:val="0D0D0D" w:themeColor="text1" w:themeTint="F2"/>
          <w:spacing w:val="4"/>
        </w:rPr>
        <w:t xml:space="preserve">giao thông </w:t>
      </w:r>
      <w:r w:rsidRPr="00675817">
        <w:rPr>
          <w:color w:val="0D0D0D" w:themeColor="text1" w:themeTint="F2"/>
          <w:spacing w:val="4"/>
          <w:lang w:val="vi-VN"/>
        </w:rPr>
        <w:t>của huyện tăng thêm</w:t>
      </w:r>
      <w:r w:rsidRPr="00675817">
        <w:rPr>
          <w:bCs/>
          <w:color w:val="0D0D0D" w:themeColor="text1" w:themeTint="F2"/>
          <w:spacing w:val="4"/>
          <w:szCs w:val="28"/>
        </w:rPr>
        <w:t xml:space="preserve"> </w:t>
      </w:r>
      <w:r w:rsidR="0037374F" w:rsidRPr="00675817">
        <w:rPr>
          <w:color w:val="0D0D0D" w:themeColor="text1" w:themeTint="F2"/>
          <w:spacing w:val="4"/>
        </w:rPr>
        <w:t>187,90</w:t>
      </w:r>
      <w:r w:rsidRPr="00675817">
        <w:rPr>
          <w:bCs/>
          <w:color w:val="0D0D0D" w:themeColor="text1" w:themeTint="F2"/>
          <w:spacing w:val="4"/>
          <w:szCs w:val="28"/>
        </w:rPr>
        <w:t xml:space="preserve"> ha để thực hiện các </w:t>
      </w:r>
      <w:r w:rsidRPr="00675817">
        <w:rPr>
          <w:bCs/>
          <w:color w:val="0D0D0D" w:themeColor="text1" w:themeTint="F2"/>
          <w:spacing w:val="4"/>
          <w:szCs w:val="28"/>
          <w:lang w:val="vi-VN"/>
        </w:rPr>
        <w:t>dự á</w:t>
      </w:r>
      <w:r w:rsidRPr="00675817">
        <w:rPr>
          <w:bCs/>
          <w:color w:val="0D0D0D" w:themeColor="text1" w:themeTint="F2"/>
          <w:spacing w:val="4"/>
          <w:szCs w:val="28"/>
        </w:rPr>
        <w:t>n giao thông trên địa bàn huyện, cụ t</w:t>
      </w:r>
      <w:r w:rsidRPr="00675817">
        <w:rPr>
          <w:bCs/>
          <w:color w:val="0D0D0D" w:themeColor="text1" w:themeTint="F2"/>
          <w:spacing w:val="4"/>
          <w:szCs w:val="28"/>
          <w:lang w:val="vi-VN"/>
        </w:rPr>
        <w:t>hể</w:t>
      </w:r>
      <w:r w:rsidRPr="00675817">
        <w:rPr>
          <w:bCs/>
          <w:color w:val="0D0D0D" w:themeColor="text1" w:themeTint="F2"/>
          <w:spacing w:val="4"/>
          <w:szCs w:val="28"/>
        </w:rPr>
        <w:t xml:space="preserve"> một số dự án lớn</w:t>
      </w:r>
      <w:r w:rsidRPr="00675817">
        <w:rPr>
          <w:bCs/>
          <w:color w:val="0D0D0D" w:themeColor="text1" w:themeTint="F2"/>
          <w:spacing w:val="4"/>
          <w:szCs w:val="28"/>
          <w:lang w:val="vi-VN"/>
        </w:rPr>
        <w:t>:</w:t>
      </w:r>
    </w:p>
    <w:tbl>
      <w:tblPr>
        <w:tblW w:w="9209" w:type="dxa"/>
        <w:jc w:val="center"/>
        <w:tblLook w:val="04A0" w:firstRow="1" w:lastRow="0" w:firstColumn="1" w:lastColumn="0" w:noHBand="0" w:noVBand="1"/>
      </w:tblPr>
      <w:tblGrid>
        <w:gridCol w:w="704"/>
        <w:gridCol w:w="4820"/>
        <w:gridCol w:w="2385"/>
        <w:gridCol w:w="1300"/>
      </w:tblGrid>
      <w:tr w:rsidR="00D051BA" w:rsidRPr="00675817" w14:paraId="64361F67" w14:textId="77777777" w:rsidTr="002C5955">
        <w:trPr>
          <w:trHeight w:val="534"/>
          <w:tblHeader/>
          <w:jc w:val="center"/>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D9F01FD" w14:textId="77777777" w:rsidR="009660A3" w:rsidRPr="00675817" w:rsidRDefault="009660A3" w:rsidP="000C346E">
            <w:pPr>
              <w:spacing w:before="0" w:after="0" w:line="360"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STT</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1C3281" w14:textId="77777777" w:rsidR="009660A3" w:rsidRPr="00675817" w:rsidRDefault="009660A3" w:rsidP="000C346E">
            <w:pPr>
              <w:spacing w:before="0" w:after="0" w:line="360"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 xml:space="preserve">Tên công trình </w:t>
            </w:r>
          </w:p>
        </w:tc>
        <w:tc>
          <w:tcPr>
            <w:tcW w:w="23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CA78C6" w14:textId="77777777" w:rsidR="009660A3" w:rsidRPr="00675817" w:rsidRDefault="009660A3" w:rsidP="000C346E">
            <w:pPr>
              <w:spacing w:before="0" w:after="0" w:line="360"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 xml:space="preserve">Địa điểm </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880BB7" w14:textId="77777777" w:rsidR="009660A3" w:rsidRPr="00675817" w:rsidRDefault="009660A3" w:rsidP="000C346E">
            <w:pPr>
              <w:spacing w:before="0" w:after="0" w:line="360"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Diện tích QH (ha)</w:t>
            </w:r>
          </w:p>
        </w:tc>
      </w:tr>
      <w:tr w:rsidR="00D051BA" w:rsidRPr="00675817" w14:paraId="5423DB00" w14:textId="77777777" w:rsidTr="002C5955">
        <w:trPr>
          <w:trHeight w:val="534"/>
          <w:tblHeader/>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5FADE7" w14:textId="77777777" w:rsidR="009660A3" w:rsidRPr="00675817" w:rsidRDefault="009660A3" w:rsidP="000C346E">
            <w:pPr>
              <w:spacing w:before="0" w:after="0" w:line="360" w:lineRule="auto"/>
              <w:jc w:val="left"/>
              <w:rPr>
                <w:rFonts w:eastAsia="Times New Roman"/>
                <w:b/>
                <w:bCs/>
                <w:color w:val="0D0D0D" w:themeColor="text1" w:themeTint="F2"/>
                <w:sz w:val="24"/>
                <w:szCs w:val="24"/>
              </w:rPr>
            </w:pPr>
          </w:p>
        </w:tc>
        <w:tc>
          <w:tcPr>
            <w:tcW w:w="48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9F3794" w14:textId="77777777" w:rsidR="009660A3" w:rsidRPr="00675817" w:rsidRDefault="009660A3" w:rsidP="000C346E">
            <w:pPr>
              <w:spacing w:before="0" w:after="0" w:line="360" w:lineRule="auto"/>
              <w:jc w:val="left"/>
              <w:rPr>
                <w:rFonts w:eastAsia="Times New Roman"/>
                <w:b/>
                <w:bCs/>
                <w:color w:val="0D0D0D" w:themeColor="text1" w:themeTint="F2"/>
                <w:sz w:val="24"/>
                <w:szCs w:val="24"/>
              </w:rPr>
            </w:pPr>
          </w:p>
        </w:tc>
        <w:tc>
          <w:tcPr>
            <w:tcW w:w="23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241F9B" w14:textId="77777777" w:rsidR="009660A3" w:rsidRPr="00675817" w:rsidRDefault="009660A3" w:rsidP="000C346E">
            <w:pPr>
              <w:spacing w:before="0" w:after="0" w:line="360" w:lineRule="auto"/>
              <w:jc w:val="left"/>
              <w:rPr>
                <w:rFonts w:eastAsia="Times New Roman"/>
                <w:b/>
                <w:bCs/>
                <w:color w:val="0D0D0D" w:themeColor="text1" w:themeTint="F2"/>
                <w:sz w:val="24"/>
                <w:szCs w:val="24"/>
              </w:rPr>
            </w:pP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DD3415" w14:textId="77777777" w:rsidR="009660A3" w:rsidRPr="00675817" w:rsidRDefault="009660A3" w:rsidP="000C346E">
            <w:pPr>
              <w:spacing w:before="0" w:after="0" w:line="360" w:lineRule="auto"/>
              <w:jc w:val="left"/>
              <w:rPr>
                <w:rFonts w:eastAsia="Times New Roman"/>
                <w:b/>
                <w:bCs/>
                <w:color w:val="0D0D0D" w:themeColor="text1" w:themeTint="F2"/>
                <w:sz w:val="24"/>
                <w:szCs w:val="24"/>
              </w:rPr>
            </w:pPr>
          </w:p>
        </w:tc>
      </w:tr>
      <w:tr w:rsidR="00D051BA" w:rsidRPr="00675817" w14:paraId="3C0E22AC"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E9572E0" w14:textId="77777777" w:rsidR="009660A3" w:rsidRPr="00675817" w:rsidRDefault="009660A3" w:rsidP="000C346E">
            <w:pPr>
              <w:pStyle w:val="ListParagraph"/>
              <w:numPr>
                <w:ilvl w:val="0"/>
                <w:numId w:val="5"/>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46650073" w14:textId="77777777" w:rsidR="009660A3" w:rsidRPr="00675817" w:rsidRDefault="009660A3" w:rsidP="000C346E">
            <w:pPr>
              <w:spacing w:before="0" w:after="0" w:line="360" w:lineRule="auto"/>
              <w:rPr>
                <w:color w:val="0D0D0D" w:themeColor="text1" w:themeTint="F2"/>
                <w:sz w:val="24"/>
                <w:szCs w:val="24"/>
              </w:rPr>
            </w:pPr>
            <w:r w:rsidRPr="00675817">
              <w:rPr>
                <w:color w:val="0D0D0D" w:themeColor="text1" w:themeTint="F2"/>
              </w:rPr>
              <w:t>Dự án Xây dựng tuyến đường thành phố Bắc Kạn - hồ Ba Bể kết nối sang Na Hang, tỉnh Tuyên Quang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2BCF0608"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Xã Nam Cường, xã Xuân Lạc, Bằng Phúc</w:t>
            </w:r>
          </w:p>
        </w:tc>
        <w:tc>
          <w:tcPr>
            <w:tcW w:w="1300" w:type="dxa"/>
            <w:tcBorders>
              <w:top w:val="single" w:sz="4" w:space="0" w:color="auto"/>
              <w:left w:val="nil"/>
              <w:bottom w:val="single" w:sz="4" w:space="0" w:color="auto"/>
              <w:right w:val="single" w:sz="4" w:space="0" w:color="auto"/>
            </w:tcBorders>
            <w:shd w:val="clear" w:color="auto" w:fill="auto"/>
            <w:vAlign w:val="center"/>
          </w:tcPr>
          <w:p w14:paraId="40273AF8" w14:textId="6D170009" w:rsidR="009660A3" w:rsidRPr="00675817" w:rsidRDefault="0037374F" w:rsidP="000C346E">
            <w:pPr>
              <w:spacing w:before="0" w:after="0" w:line="360" w:lineRule="auto"/>
              <w:jc w:val="center"/>
              <w:rPr>
                <w:color w:val="0D0D0D" w:themeColor="text1" w:themeTint="F2"/>
                <w:sz w:val="24"/>
                <w:szCs w:val="24"/>
              </w:rPr>
            </w:pPr>
            <w:r w:rsidRPr="00675817">
              <w:rPr>
                <w:color w:val="0D0D0D" w:themeColor="text1" w:themeTint="F2"/>
              </w:rPr>
              <w:t>96,96</w:t>
            </w:r>
          </w:p>
        </w:tc>
      </w:tr>
      <w:tr w:rsidR="00D051BA" w:rsidRPr="00675817" w14:paraId="79DC356F" w14:textId="77777777" w:rsidTr="002C5955">
        <w:trPr>
          <w:trHeight w:val="19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554ED84" w14:textId="77777777" w:rsidR="009660A3" w:rsidRPr="00675817" w:rsidRDefault="009660A3" w:rsidP="000C346E">
            <w:pPr>
              <w:pStyle w:val="ListParagraph"/>
              <w:numPr>
                <w:ilvl w:val="0"/>
                <w:numId w:val="5"/>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262889F1" w14:textId="77777777" w:rsidR="009660A3" w:rsidRPr="00675817" w:rsidRDefault="009660A3" w:rsidP="000C346E">
            <w:pPr>
              <w:spacing w:before="0" w:after="0" w:line="360" w:lineRule="auto"/>
              <w:rPr>
                <w:color w:val="0D0D0D" w:themeColor="text1" w:themeTint="F2"/>
                <w:sz w:val="24"/>
                <w:szCs w:val="24"/>
              </w:rPr>
            </w:pPr>
            <w:r w:rsidRPr="00675817">
              <w:rPr>
                <w:color w:val="0D0D0D" w:themeColor="text1" w:themeTint="F2"/>
              </w:rPr>
              <w:t>Đường 254C (quốc lộ 3C) đi bản Pèo - Khuổi Vạng sang Trung Minh Tuyên Quang</w:t>
            </w:r>
          </w:p>
        </w:tc>
        <w:tc>
          <w:tcPr>
            <w:tcW w:w="2385" w:type="dxa"/>
            <w:tcBorders>
              <w:top w:val="single" w:sz="4" w:space="0" w:color="auto"/>
              <w:left w:val="nil"/>
              <w:bottom w:val="single" w:sz="4" w:space="0" w:color="auto"/>
              <w:right w:val="single" w:sz="4" w:space="0" w:color="auto"/>
            </w:tcBorders>
            <w:shd w:val="clear" w:color="auto" w:fill="auto"/>
            <w:vAlign w:val="center"/>
          </w:tcPr>
          <w:p w14:paraId="7C40A3BC"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Xã Bình Trung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56D6648C"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8,40</w:t>
            </w:r>
          </w:p>
        </w:tc>
      </w:tr>
      <w:tr w:rsidR="00D051BA" w:rsidRPr="00675817" w14:paraId="0CA384D1" w14:textId="77777777" w:rsidTr="002C5955">
        <w:trPr>
          <w:trHeight w:val="19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FFAD6B8" w14:textId="77777777" w:rsidR="009660A3" w:rsidRPr="00675817" w:rsidRDefault="009660A3" w:rsidP="000C346E">
            <w:pPr>
              <w:pStyle w:val="ListParagraph"/>
              <w:numPr>
                <w:ilvl w:val="0"/>
                <w:numId w:val="5"/>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250BF9D5" w14:textId="77777777" w:rsidR="009660A3" w:rsidRPr="00675817" w:rsidRDefault="009660A3" w:rsidP="000C346E">
            <w:pPr>
              <w:spacing w:before="0" w:after="0" w:line="360" w:lineRule="auto"/>
              <w:rPr>
                <w:color w:val="0D0D0D" w:themeColor="text1" w:themeTint="F2"/>
                <w:sz w:val="24"/>
                <w:szCs w:val="24"/>
              </w:rPr>
            </w:pPr>
            <w:r w:rsidRPr="00675817">
              <w:rPr>
                <w:color w:val="0D0D0D" w:themeColor="text1" w:themeTint="F2"/>
              </w:rPr>
              <w:t>Phát triển cơ sở hạ tầng vùng trồng cây ăn quả, cây công nghiệp lâu năm trên địa bàn tỉnh Bắc Kạn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577C2191"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Xã Quảng Bạch, xã Đồng Thắng, xã Bằng Phúc</w:t>
            </w:r>
          </w:p>
        </w:tc>
        <w:tc>
          <w:tcPr>
            <w:tcW w:w="1300" w:type="dxa"/>
            <w:tcBorders>
              <w:top w:val="single" w:sz="4" w:space="0" w:color="auto"/>
              <w:left w:val="nil"/>
              <w:bottom w:val="single" w:sz="4" w:space="0" w:color="auto"/>
              <w:right w:val="single" w:sz="4" w:space="0" w:color="auto"/>
            </w:tcBorders>
            <w:shd w:val="clear" w:color="auto" w:fill="auto"/>
            <w:vAlign w:val="center"/>
          </w:tcPr>
          <w:p w14:paraId="50209290"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9,92</w:t>
            </w:r>
          </w:p>
        </w:tc>
      </w:tr>
      <w:tr w:rsidR="00D051BA" w:rsidRPr="00675817" w14:paraId="567FD414" w14:textId="77777777" w:rsidTr="002C5955">
        <w:trPr>
          <w:trHeight w:val="19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82B0BFB" w14:textId="77777777" w:rsidR="009660A3" w:rsidRPr="00675817" w:rsidRDefault="009660A3" w:rsidP="000C346E">
            <w:pPr>
              <w:pStyle w:val="ListParagraph"/>
              <w:numPr>
                <w:ilvl w:val="0"/>
                <w:numId w:val="5"/>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26779605" w14:textId="77777777" w:rsidR="009660A3" w:rsidRPr="00675817" w:rsidRDefault="009660A3" w:rsidP="000C346E">
            <w:pPr>
              <w:spacing w:before="0" w:after="0" w:line="360" w:lineRule="auto"/>
              <w:rPr>
                <w:color w:val="0D0D0D" w:themeColor="text1" w:themeTint="F2"/>
                <w:sz w:val="24"/>
                <w:szCs w:val="24"/>
              </w:rPr>
            </w:pPr>
            <w:r w:rsidRPr="00675817">
              <w:rPr>
                <w:color w:val="0D0D0D" w:themeColor="text1" w:themeTint="F2"/>
              </w:rPr>
              <w:t>Dự án đầu tư xây dựng tuyến đường Quảng Bạch - Bằng Phúc, huyện Chợ Đồn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54C2FEC7"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Xã Quảng Bạch, xã Bằng Phúc, xã Tân Lập</w:t>
            </w:r>
          </w:p>
        </w:tc>
        <w:tc>
          <w:tcPr>
            <w:tcW w:w="1300" w:type="dxa"/>
            <w:tcBorders>
              <w:top w:val="single" w:sz="4" w:space="0" w:color="auto"/>
              <w:left w:val="nil"/>
              <w:bottom w:val="single" w:sz="4" w:space="0" w:color="auto"/>
              <w:right w:val="single" w:sz="4" w:space="0" w:color="auto"/>
            </w:tcBorders>
            <w:shd w:val="clear" w:color="auto" w:fill="auto"/>
            <w:vAlign w:val="center"/>
          </w:tcPr>
          <w:p w14:paraId="57B504A3"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32,46</w:t>
            </w:r>
          </w:p>
        </w:tc>
      </w:tr>
      <w:tr w:rsidR="00D051BA" w:rsidRPr="00675817" w14:paraId="4CFFD5D3"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538FBAD" w14:textId="77777777" w:rsidR="00486757" w:rsidRPr="00675817" w:rsidRDefault="00486757" w:rsidP="000C346E">
            <w:pPr>
              <w:pStyle w:val="ListParagraph"/>
              <w:numPr>
                <w:ilvl w:val="0"/>
                <w:numId w:val="5"/>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661BFAC8" w14:textId="69045726" w:rsidR="00486757" w:rsidRPr="00675817" w:rsidRDefault="00486757" w:rsidP="000C346E">
            <w:pPr>
              <w:spacing w:before="0" w:after="0" w:line="360" w:lineRule="auto"/>
              <w:rPr>
                <w:color w:val="0D0D0D" w:themeColor="text1" w:themeTint="F2"/>
              </w:rPr>
            </w:pPr>
            <w:r w:rsidRPr="00675817">
              <w:rPr>
                <w:color w:val="0D0D0D" w:themeColor="text1" w:themeTint="F2"/>
              </w:rPr>
              <w:t>Đập và hồ Khuổi Tráng, thị trấn Bằng Lũng (Đất giao thông)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5A70A9D0" w14:textId="1B2C7CF2" w:rsidR="00486757" w:rsidRPr="00675817" w:rsidRDefault="00486757" w:rsidP="000C346E">
            <w:pPr>
              <w:spacing w:before="0" w:after="0" w:line="360" w:lineRule="auto"/>
              <w:jc w:val="center"/>
              <w:rPr>
                <w:color w:val="0D0D0D" w:themeColor="text1" w:themeTint="F2"/>
              </w:rPr>
            </w:pPr>
            <w:r w:rsidRPr="00675817">
              <w:rPr>
                <w:color w:val="0D0D0D" w:themeColor="text1" w:themeTint="F2"/>
              </w:rPr>
              <w:t>TT Bằng Lũng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2F2F84A1" w14:textId="3802A8CD" w:rsidR="00486757" w:rsidRPr="00675817" w:rsidRDefault="00486757" w:rsidP="000C346E">
            <w:pPr>
              <w:spacing w:before="0" w:after="0" w:line="360" w:lineRule="auto"/>
              <w:jc w:val="center"/>
              <w:rPr>
                <w:color w:val="0D0D0D" w:themeColor="text1" w:themeTint="F2"/>
                <w:sz w:val="24"/>
              </w:rPr>
            </w:pPr>
            <w:r w:rsidRPr="00675817">
              <w:rPr>
                <w:color w:val="0D0D0D" w:themeColor="text1" w:themeTint="F2"/>
              </w:rPr>
              <w:t>2,15</w:t>
            </w:r>
          </w:p>
        </w:tc>
      </w:tr>
      <w:tr w:rsidR="00D051BA" w:rsidRPr="00675817" w14:paraId="588525D1"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468C771" w14:textId="77777777" w:rsidR="007742DC" w:rsidRPr="00675817" w:rsidRDefault="007742DC" w:rsidP="000C346E">
            <w:pPr>
              <w:pStyle w:val="ListParagraph"/>
              <w:numPr>
                <w:ilvl w:val="0"/>
                <w:numId w:val="5"/>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42B7ED01" w14:textId="6D0C7A4F" w:rsidR="007742DC" w:rsidRPr="00675817" w:rsidRDefault="007742DC" w:rsidP="000C346E">
            <w:pPr>
              <w:spacing w:before="0" w:after="0" w:line="360" w:lineRule="auto"/>
              <w:rPr>
                <w:color w:val="0D0D0D" w:themeColor="text1" w:themeTint="F2"/>
              </w:rPr>
            </w:pPr>
            <w:r w:rsidRPr="00675817">
              <w:rPr>
                <w:color w:val="0D0D0D" w:themeColor="text1" w:themeTint="F2"/>
              </w:rPr>
              <w:t>Dự án bố trí ổn định dân cư tại chỗ các thôn thuộc xã Bình Trung, huyện Chợ Đồn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250C069F" w14:textId="083C6D62" w:rsidR="007742DC" w:rsidRPr="00675817" w:rsidRDefault="007742DC" w:rsidP="000C346E">
            <w:pPr>
              <w:spacing w:before="0" w:after="0" w:line="360" w:lineRule="auto"/>
              <w:jc w:val="center"/>
              <w:rPr>
                <w:color w:val="0D0D0D" w:themeColor="text1" w:themeTint="F2"/>
                <w:sz w:val="24"/>
              </w:rPr>
            </w:pPr>
            <w:r w:rsidRPr="00675817">
              <w:rPr>
                <w:color w:val="0D0D0D" w:themeColor="text1" w:themeTint="F2"/>
              </w:rPr>
              <w:t>Xã Bình Trung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5966D1A2" w14:textId="6D1B58D8" w:rsidR="007742DC" w:rsidRPr="00675817" w:rsidRDefault="007742DC" w:rsidP="000C346E">
            <w:pPr>
              <w:spacing w:before="0" w:after="0" w:line="360" w:lineRule="auto"/>
              <w:jc w:val="center"/>
              <w:rPr>
                <w:color w:val="0D0D0D" w:themeColor="text1" w:themeTint="F2"/>
                <w:sz w:val="24"/>
              </w:rPr>
            </w:pPr>
            <w:r w:rsidRPr="00675817">
              <w:rPr>
                <w:color w:val="0D0D0D" w:themeColor="text1" w:themeTint="F2"/>
              </w:rPr>
              <w:t>4,60</w:t>
            </w:r>
          </w:p>
        </w:tc>
      </w:tr>
      <w:tr w:rsidR="00D051BA" w:rsidRPr="00675817" w14:paraId="59BF60A5"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0168AE6" w14:textId="77777777" w:rsidR="00486757" w:rsidRPr="00675817" w:rsidRDefault="00486757" w:rsidP="000C346E">
            <w:pPr>
              <w:pStyle w:val="ListParagraph"/>
              <w:numPr>
                <w:ilvl w:val="0"/>
                <w:numId w:val="5"/>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2BDB9B55" w14:textId="0C1CFC1A" w:rsidR="00486757" w:rsidRPr="00675817" w:rsidRDefault="00486757" w:rsidP="000C346E">
            <w:pPr>
              <w:spacing w:before="0" w:after="0" w:line="360" w:lineRule="auto"/>
              <w:rPr>
                <w:color w:val="0D0D0D" w:themeColor="text1" w:themeTint="F2"/>
                <w:sz w:val="24"/>
              </w:rPr>
            </w:pPr>
            <w:r w:rsidRPr="00675817">
              <w:rPr>
                <w:color w:val="0D0D0D" w:themeColor="text1" w:themeTint="F2"/>
              </w:rPr>
              <w:t>Quỹ đất dự phòng đất giao thông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22E2D66F" w14:textId="150E8AFF" w:rsidR="00486757" w:rsidRPr="00675817" w:rsidRDefault="00486757" w:rsidP="000C346E">
            <w:pPr>
              <w:spacing w:before="0" w:after="0" w:line="360" w:lineRule="auto"/>
              <w:jc w:val="center"/>
              <w:rPr>
                <w:color w:val="0D0D0D" w:themeColor="text1" w:themeTint="F2"/>
                <w:sz w:val="24"/>
              </w:rPr>
            </w:pPr>
            <w:r w:rsidRPr="00675817">
              <w:rPr>
                <w:color w:val="0D0D0D" w:themeColor="text1" w:themeTint="F2"/>
              </w:rPr>
              <w:t>Huyện Chợ Đồn</w:t>
            </w:r>
          </w:p>
        </w:tc>
        <w:tc>
          <w:tcPr>
            <w:tcW w:w="1300" w:type="dxa"/>
            <w:tcBorders>
              <w:top w:val="single" w:sz="4" w:space="0" w:color="auto"/>
              <w:left w:val="nil"/>
              <w:bottom w:val="single" w:sz="4" w:space="0" w:color="auto"/>
              <w:right w:val="single" w:sz="4" w:space="0" w:color="auto"/>
            </w:tcBorders>
            <w:shd w:val="clear" w:color="auto" w:fill="auto"/>
            <w:vAlign w:val="center"/>
          </w:tcPr>
          <w:p w14:paraId="73492FE5" w14:textId="3F882054" w:rsidR="00486757" w:rsidRPr="00675817" w:rsidRDefault="0037374F" w:rsidP="000C346E">
            <w:pPr>
              <w:spacing w:before="0" w:after="0" w:line="360" w:lineRule="auto"/>
              <w:jc w:val="center"/>
              <w:rPr>
                <w:color w:val="0D0D0D" w:themeColor="text1" w:themeTint="F2"/>
                <w:sz w:val="24"/>
              </w:rPr>
            </w:pPr>
            <w:r w:rsidRPr="00675817">
              <w:rPr>
                <w:color w:val="0D0D0D" w:themeColor="text1" w:themeTint="F2"/>
              </w:rPr>
              <w:t>25,56</w:t>
            </w:r>
          </w:p>
        </w:tc>
      </w:tr>
    </w:tbl>
    <w:p w14:paraId="7A1709C6" w14:textId="77777777" w:rsidR="009660A3" w:rsidRPr="00675817" w:rsidRDefault="009660A3" w:rsidP="000C346E">
      <w:pPr>
        <w:widowControl w:val="0"/>
        <w:spacing w:before="0" w:after="0" w:line="360" w:lineRule="auto"/>
        <w:ind w:firstLine="720"/>
        <w:rPr>
          <w:bCs/>
          <w:color w:val="0D0D0D" w:themeColor="text1" w:themeTint="F2"/>
          <w:lang w:val="vi-VN"/>
        </w:rPr>
      </w:pPr>
      <w:r w:rsidRPr="00675817">
        <w:rPr>
          <w:bCs/>
          <w:i/>
          <w:color w:val="0D0D0D" w:themeColor="text1" w:themeTint="F2"/>
          <w:szCs w:val="28"/>
        </w:rPr>
        <w:t>- Đất thuỷ lợi</w:t>
      </w:r>
    </w:p>
    <w:p w14:paraId="60DEE3B8" w14:textId="70AB994A" w:rsidR="009660A3" w:rsidRPr="00675817" w:rsidRDefault="009660A3" w:rsidP="000C346E">
      <w:pPr>
        <w:spacing w:before="0" w:after="0" w:line="360" w:lineRule="auto"/>
        <w:ind w:firstLine="720"/>
        <w:rPr>
          <w:color w:val="0D0D0D" w:themeColor="text1" w:themeTint="F2"/>
        </w:rPr>
      </w:pPr>
      <w:r w:rsidRPr="00675817">
        <w:rPr>
          <w:color w:val="0D0D0D" w:themeColor="text1" w:themeTint="F2"/>
          <w:spacing w:val="-4"/>
          <w:lang w:val="vi-VN"/>
        </w:rPr>
        <w:t xml:space="preserve">Trong điều chỉnh quy hoạch </w:t>
      </w:r>
      <w:r w:rsidRPr="00675817">
        <w:rPr>
          <w:color w:val="0D0D0D" w:themeColor="text1" w:themeTint="F2"/>
          <w:spacing w:val="-4"/>
        </w:rPr>
        <w:t>nhu cầu</w:t>
      </w:r>
      <w:r w:rsidRPr="00675817">
        <w:rPr>
          <w:color w:val="0D0D0D" w:themeColor="text1" w:themeTint="F2"/>
          <w:spacing w:val="-4"/>
          <w:lang w:val="vi-VN"/>
        </w:rPr>
        <w:t xml:space="preserve"> đất </w:t>
      </w:r>
      <w:r w:rsidRPr="00675817">
        <w:rPr>
          <w:color w:val="0D0D0D" w:themeColor="text1" w:themeTint="F2"/>
          <w:spacing w:val="-4"/>
        </w:rPr>
        <w:t xml:space="preserve">thuỷ lợi </w:t>
      </w:r>
      <w:r w:rsidRPr="00675817">
        <w:rPr>
          <w:color w:val="0D0D0D" w:themeColor="text1" w:themeTint="F2"/>
          <w:spacing w:val="-4"/>
          <w:lang w:val="vi-VN"/>
        </w:rPr>
        <w:t>của huyện tăng thêm</w:t>
      </w:r>
      <w:r w:rsidRPr="00675817">
        <w:rPr>
          <w:bCs/>
          <w:color w:val="0D0D0D" w:themeColor="text1" w:themeTint="F2"/>
          <w:spacing w:val="-4"/>
          <w:szCs w:val="28"/>
        </w:rPr>
        <w:t xml:space="preserve"> </w:t>
      </w:r>
      <w:r w:rsidR="009E3F31" w:rsidRPr="00675817">
        <w:rPr>
          <w:color w:val="0D0D0D" w:themeColor="text1" w:themeTint="F2"/>
        </w:rPr>
        <w:t>49,92</w:t>
      </w:r>
      <w:r w:rsidRPr="00675817">
        <w:rPr>
          <w:color w:val="0D0D0D" w:themeColor="text1" w:themeTint="F2"/>
        </w:rPr>
        <w:t xml:space="preserve"> </w:t>
      </w:r>
      <w:r w:rsidRPr="00675817">
        <w:rPr>
          <w:bCs/>
          <w:color w:val="0D0D0D" w:themeColor="text1" w:themeTint="F2"/>
          <w:spacing w:val="-4"/>
          <w:szCs w:val="28"/>
        </w:rPr>
        <w:t>ha để thực hiện các dự án về xây dựng các công trình thuỷ lợi trên địa bàn huyện,</w:t>
      </w:r>
      <w:r w:rsidRPr="00675817">
        <w:rPr>
          <w:bCs/>
          <w:color w:val="0D0D0D" w:themeColor="text1" w:themeTint="F2"/>
          <w:spacing w:val="-4"/>
          <w:szCs w:val="28"/>
          <w:lang w:val="vi-VN"/>
        </w:rPr>
        <w:t xml:space="preserve"> cụ thể</w:t>
      </w:r>
      <w:r w:rsidRPr="00675817">
        <w:rPr>
          <w:bCs/>
          <w:color w:val="0D0D0D" w:themeColor="text1" w:themeTint="F2"/>
          <w:spacing w:val="-4"/>
          <w:szCs w:val="28"/>
        </w:rPr>
        <w:t xml:space="preserve"> một số dự án sau:</w:t>
      </w:r>
    </w:p>
    <w:p w14:paraId="61D2EE2C" w14:textId="1222CDDB" w:rsidR="009660A3" w:rsidRPr="00675817" w:rsidRDefault="009660A3" w:rsidP="000C346E">
      <w:pPr>
        <w:spacing w:before="0" w:after="0" w:line="360" w:lineRule="auto"/>
        <w:ind w:firstLine="720"/>
        <w:rPr>
          <w:color w:val="0D0D0D" w:themeColor="text1" w:themeTint="F2"/>
        </w:rPr>
      </w:pPr>
      <w:r w:rsidRPr="00675817">
        <w:rPr>
          <w:color w:val="0D0D0D" w:themeColor="text1" w:themeTint="F2"/>
        </w:rPr>
        <w:t>+ Hồ chứa nước Pác Nghiên, xã Bình Trung (</w:t>
      </w:r>
      <w:r w:rsidR="00FE7B40" w:rsidRPr="00675817">
        <w:rPr>
          <w:color w:val="0D0D0D" w:themeColor="text1" w:themeTint="F2"/>
        </w:rPr>
        <w:t>11,97</w:t>
      </w:r>
      <w:r w:rsidRPr="00675817">
        <w:rPr>
          <w:color w:val="0D0D0D" w:themeColor="text1" w:themeTint="F2"/>
        </w:rPr>
        <w:t xml:space="preserve"> ha)</w:t>
      </w:r>
    </w:p>
    <w:p w14:paraId="7407F023" w14:textId="5A766A49" w:rsidR="009660A3" w:rsidRPr="00675817" w:rsidRDefault="00F359A1" w:rsidP="000C346E">
      <w:pPr>
        <w:spacing w:before="0" w:after="0" w:line="360" w:lineRule="auto"/>
        <w:ind w:firstLine="720"/>
        <w:rPr>
          <w:color w:val="0D0D0D" w:themeColor="text1" w:themeTint="F2"/>
        </w:rPr>
      </w:pPr>
      <w:r w:rsidRPr="004C7E2C">
        <w:rPr>
          <w:color w:val="0D0D0D" w:themeColor="text1" w:themeTint="F2"/>
        </w:rPr>
        <w:t>+ Công trình : Sửa chữa nâng cấp Hồ Nà Kiến xã Nghĩa Tá huyện Chợ Đồn</w:t>
      </w:r>
      <w:r w:rsidR="00DD7817" w:rsidRPr="004C7E2C">
        <w:rPr>
          <w:color w:val="0D0D0D" w:themeColor="text1" w:themeTint="F2"/>
        </w:rPr>
        <w:t xml:space="preserve"> (9,50 ha)</w:t>
      </w:r>
    </w:p>
    <w:p w14:paraId="6F946CF7" w14:textId="2C0321A5" w:rsidR="009660A3" w:rsidRPr="00675817" w:rsidRDefault="009660A3" w:rsidP="000C346E">
      <w:pPr>
        <w:spacing w:before="0" w:after="0" w:line="360" w:lineRule="auto"/>
        <w:ind w:firstLine="720"/>
        <w:rPr>
          <w:color w:val="0D0D0D" w:themeColor="text1" w:themeTint="F2"/>
        </w:rPr>
      </w:pPr>
      <w:r w:rsidRPr="00675817">
        <w:rPr>
          <w:color w:val="0D0D0D" w:themeColor="text1" w:themeTint="F2"/>
        </w:rPr>
        <w:t>+ Đập và hồ Khuổi Tráng, thị trấn Bằng Lũng (</w:t>
      </w:r>
      <w:r w:rsidR="00486757" w:rsidRPr="00675817">
        <w:rPr>
          <w:color w:val="0D0D0D" w:themeColor="text1" w:themeTint="F2"/>
        </w:rPr>
        <w:t>10,86</w:t>
      </w:r>
      <w:r w:rsidRPr="00675817">
        <w:rPr>
          <w:color w:val="0D0D0D" w:themeColor="text1" w:themeTint="F2"/>
        </w:rPr>
        <w:t xml:space="preserve"> ha)</w:t>
      </w:r>
    </w:p>
    <w:p w14:paraId="2C25427B" w14:textId="77777777" w:rsidR="009660A3" w:rsidRPr="00675817" w:rsidRDefault="009660A3" w:rsidP="000C346E">
      <w:pPr>
        <w:widowControl w:val="0"/>
        <w:spacing w:before="0" w:after="0" w:line="360" w:lineRule="auto"/>
        <w:ind w:firstLine="720"/>
        <w:rPr>
          <w:bCs/>
          <w:color w:val="0D0D0D" w:themeColor="text1" w:themeTint="F2"/>
          <w:lang w:val="vi-VN"/>
        </w:rPr>
      </w:pPr>
      <w:r w:rsidRPr="00675817">
        <w:rPr>
          <w:bCs/>
          <w:i/>
          <w:color w:val="0D0D0D" w:themeColor="text1" w:themeTint="F2"/>
          <w:szCs w:val="28"/>
        </w:rPr>
        <w:t>- Đất xây dựng cơ sở văn hoá</w:t>
      </w:r>
    </w:p>
    <w:p w14:paraId="2C74412D" w14:textId="77777777" w:rsidR="009660A3" w:rsidRPr="00675817" w:rsidRDefault="009660A3" w:rsidP="000C346E">
      <w:pPr>
        <w:spacing w:before="0" w:after="0" w:line="360" w:lineRule="auto"/>
        <w:ind w:firstLine="720"/>
        <w:rPr>
          <w:color w:val="0D0D0D" w:themeColor="text1" w:themeTint="F2"/>
        </w:rPr>
      </w:pPr>
      <w:r w:rsidRPr="00675817">
        <w:rPr>
          <w:color w:val="0D0D0D" w:themeColor="text1" w:themeTint="F2"/>
          <w:spacing w:val="-4"/>
          <w:lang w:val="vi-VN"/>
        </w:rPr>
        <w:t xml:space="preserve">Trong điều chỉnh quy hoạch </w:t>
      </w:r>
      <w:r w:rsidRPr="00675817">
        <w:rPr>
          <w:color w:val="0D0D0D" w:themeColor="text1" w:themeTint="F2"/>
          <w:spacing w:val="-4"/>
        </w:rPr>
        <w:t>nhu cầu</w:t>
      </w:r>
      <w:r w:rsidRPr="00675817">
        <w:rPr>
          <w:color w:val="0D0D0D" w:themeColor="text1" w:themeTint="F2"/>
          <w:spacing w:val="-4"/>
          <w:lang w:val="vi-VN"/>
        </w:rPr>
        <w:t xml:space="preserve"> đất </w:t>
      </w:r>
      <w:r w:rsidRPr="00675817">
        <w:rPr>
          <w:color w:val="0D0D0D" w:themeColor="text1" w:themeTint="F2"/>
          <w:spacing w:val="-4"/>
        </w:rPr>
        <w:t xml:space="preserve">xây dựng cơ sở văn hoá </w:t>
      </w:r>
      <w:r w:rsidRPr="00675817">
        <w:rPr>
          <w:color w:val="0D0D0D" w:themeColor="text1" w:themeTint="F2"/>
          <w:spacing w:val="-4"/>
          <w:lang w:val="vi-VN"/>
        </w:rPr>
        <w:t>của huyện tăng thêm</w:t>
      </w:r>
      <w:r w:rsidRPr="00675817">
        <w:rPr>
          <w:bCs/>
          <w:color w:val="0D0D0D" w:themeColor="text1" w:themeTint="F2"/>
          <w:spacing w:val="-4"/>
          <w:szCs w:val="28"/>
        </w:rPr>
        <w:t xml:space="preserve"> </w:t>
      </w:r>
      <w:r w:rsidRPr="00675817">
        <w:rPr>
          <w:color w:val="0D0D0D" w:themeColor="text1" w:themeTint="F2"/>
        </w:rPr>
        <w:t>4,67</w:t>
      </w:r>
      <w:r w:rsidRPr="00675817">
        <w:rPr>
          <w:color w:val="0D0D0D" w:themeColor="text1" w:themeTint="F2"/>
          <w:spacing w:val="-4"/>
        </w:rPr>
        <w:t xml:space="preserve"> </w:t>
      </w:r>
      <w:r w:rsidRPr="00675817">
        <w:rPr>
          <w:bCs/>
          <w:color w:val="0D0D0D" w:themeColor="text1" w:themeTint="F2"/>
          <w:spacing w:val="-4"/>
          <w:szCs w:val="28"/>
        </w:rPr>
        <w:t>ha để đáp ứng nhu cầu xây dựng các cơ sở văn hoá trên địa bàn các xã, thị trấn.</w:t>
      </w:r>
    </w:p>
    <w:p w14:paraId="02F522AF" w14:textId="77777777" w:rsidR="009660A3" w:rsidRPr="00675817" w:rsidRDefault="009660A3" w:rsidP="000C346E">
      <w:pPr>
        <w:widowControl w:val="0"/>
        <w:spacing w:before="0" w:after="0" w:line="360" w:lineRule="auto"/>
        <w:ind w:firstLine="720"/>
        <w:rPr>
          <w:bCs/>
          <w:color w:val="0D0D0D" w:themeColor="text1" w:themeTint="F2"/>
          <w:lang w:val="vi-VN"/>
        </w:rPr>
      </w:pPr>
      <w:r w:rsidRPr="00675817">
        <w:rPr>
          <w:bCs/>
          <w:i/>
          <w:color w:val="0D0D0D" w:themeColor="text1" w:themeTint="F2"/>
          <w:szCs w:val="28"/>
        </w:rPr>
        <w:t>- Đất xây dựng cơ sở y tế</w:t>
      </w:r>
    </w:p>
    <w:p w14:paraId="1140440E" w14:textId="77777777" w:rsidR="009660A3" w:rsidRPr="00675817" w:rsidRDefault="009660A3" w:rsidP="000C346E">
      <w:pPr>
        <w:spacing w:before="0" w:after="0" w:line="360" w:lineRule="auto"/>
        <w:ind w:firstLine="720"/>
        <w:rPr>
          <w:bCs/>
          <w:color w:val="0D0D0D" w:themeColor="text1" w:themeTint="F2"/>
          <w:spacing w:val="-4"/>
          <w:szCs w:val="28"/>
        </w:rPr>
      </w:pPr>
      <w:r w:rsidRPr="00675817">
        <w:rPr>
          <w:color w:val="0D0D0D" w:themeColor="text1" w:themeTint="F2"/>
          <w:spacing w:val="-4"/>
          <w:lang w:val="vi-VN"/>
        </w:rPr>
        <w:t xml:space="preserve">Trong điều chỉnh quy hoạch </w:t>
      </w:r>
      <w:r w:rsidRPr="00675817">
        <w:rPr>
          <w:color w:val="0D0D0D" w:themeColor="text1" w:themeTint="F2"/>
          <w:spacing w:val="-4"/>
        </w:rPr>
        <w:t>nhu cầu</w:t>
      </w:r>
      <w:r w:rsidRPr="00675817">
        <w:rPr>
          <w:color w:val="0D0D0D" w:themeColor="text1" w:themeTint="F2"/>
          <w:spacing w:val="-4"/>
          <w:lang w:val="vi-VN"/>
        </w:rPr>
        <w:t xml:space="preserve"> đất </w:t>
      </w:r>
      <w:r w:rsidRPr="00675817">
        <w:rPr>
          <w:color w:val="0D0D0D" w:themeColor="text1" w:themeTint="F2"/>
          <w:spacing w:val="-4"/>
        </w:rPr>
        <w:t xml:space="preserve">xây dựng cơ sở y tế </w:t>
      </w:r>
      <w:r w:rsidRPr="00675817">
        <w:rPr>
          <w:color w:val="0D0D0D" w:themeColor="text1" w:themeTint="F2"/>
          <w:spacing w:val="-4"/>
          <w:lang w:val="vi-VN"/>
        </w:rPr>
        <w:t>của huyện tăng thêm</w:t>
      </w:r>
      <w:r w:rsidRPr="00675817">
        <w:rPr>
          <w:bCs/>
          <w:color w:val="0D0D0D" w:themeColor="text1" w:themeTint="F2"/>
          <w:spacing w:val="-4"/>
          <w:szCs w:val="28"/>
        </w:rPr>
        <w:t xml:space="preserve"> </w:t>
      </w:r>
      <w:r w:rsidRPr="00675817">
        <w:rPr>
          <w:color w:val="0D0D0D" w:themeColor="text1" w:themeTint="F2"/>
        </w:rPr>
        <w:t>0,53</w:t>
      </w:r>
      <w:r w:rsidRPr="00675817">
        <w:rPr>
          <w:color w:val="0D0D0D" w:themeColor="text1" w:themeTint="F2"/>
          <w:spacing w:val="-4"/>
        </w:rPr>
        <w:t xml:space="preserve"> </w:t>
      </w:r>
      <w:r w:rsidRPr="00675817">
        <w:rPr>
          <w:bCs/>
          <w:color w:val="0D0D0D" w:themeColor="text1" w:themeTint="F2"/>
          <w:spacing w:val="-4"/>
          <w:szCs w:val="28"/>
        </w:rPr>
        <w:t xml:space="preserve">ha để đáp ứng nhu cầu xây dựng, mở rộng trạm y tế tại các xã, thị trấn. </w:t>
      </w:r>
    </w:p>
    <w:p w14:paraId="697F9491" w14:textId="77777777" w:rsidR="009660A3" w:rsidRPr="00675817" w:rsidRDefault="009660A3" w:rsidP="000C346E">
      <w:pPr>
        <w:widowControl w:val="0"/>
        <w:spacing w:before="0" w:after="0" w:line="360" w:lineRule="auto"/>
        <w:ind w:firstLine="720"/>
        <w:rPr>
          <w:bCs/>
          <w:color w:val="0D0D0D" w:themeColor="text1" w:themeTint="F2"/>
          <w:lang w:val="vi-VN"/>
        </w:rPr>
      </w:pPr>
      <w:r w:rsidRPr="00675817">
        <w:rPr>
          <w:bCs/>
          <w:i/>
          <w:color w:val="0D0D0D" w:themeColor="text1" w:themeTint="F2"/>
          <w:szCs w:val="28"/>
        </w:rPr>
        <w:t>- Đất xây dựng cơ sở giáo dục và đào tạo</w:t>
      </w:r>
    </w:p>
    <w:p w14:paraId="5E737A75" w14:textId="77777777" w:rsidR="009660A3" w:rsidRPr="00675817" w:rsidRDefault="009660A3" w:rsidP="000C346E">
      <w:pPr>
        <w:spacing w:before="0" w:after="0" w:line="360" w:lineRule="auto"/>
        <w:ind w:firstLine="720"/>
        <w:rPr>
          <w:color w:val="0D0D0D" w:themeColor="text1" w:themeTint="F2"/>
        </w:rPr>
      </w:pPr>
      <w:r w:rsidRPr="00675817">
        <w:rPr>
          <w:color w:val="0D0D0D" w:themeColor="text1" w:themeTint="F2"/>
          <w:spacing w:val="-2"/>
          <w:lang w:val="vi-VN"/>
        </w:rPr>
        <w:t xml:space="preserve">Trong điều chỉnh quy hoạch </w:t>
      </w:r>
      <w:r w:rsidRPr="00675817">
        <w:rPr>
          <w:color w:val="0D0D0D" w:themeColor="text1" w:themeTint="F2"/>
          <w:spacing w:val="-2"/>
        </w:rPr>
        <w:t>nhu cầu</w:t>
      </w:r>
      <w:r w:rsidRPr="00675817">
        <w:rPr>
          <w:color w:val="0D0D0D" w:themeColor="text1" w:themeTint="F2"/>
          <w:spacing w:val="-2"/>
          <w:lang w:val="vi-VN"/>
        </w:rPr>
        <w:t xml:space="preserve"> đất </w:t>
      </w:r>
      <w:r w:rsidRPr="00675817">
        <w:rPr>
          <w:color w:val="0D0D0D" w:themeColor="text1" w:themeTint="F2"/>
          <w:spacing w:val="-2"/>
        </w:rPr>
        <w:t xml:space="preserve">xây dựng cơ sở giáo dục và đào tạo </w:t>
      </w:r>
      <w:r w:rsidRPr="00675817">
        <w:rPr>
          <w:color w:val="0D0D0D" w:themeColor="text1" w:themeTint="F2"/>
          <w:spacing w:val="-2"/>
          <w:lang w:val="vi-VN"/>
        </w:rPr>
        <w:t>của huyện tăng thêm</w:t>
      </w:r>
      <w:r w:rsidRPr="00675817">
        <w:rPr>
          <w:bCs/>
          <w:color w:val="0D0D0D" w:themeColor="text1" w:themeTint="F2"/>
          <w:spacing w:val="-2"/>
          <w:szCs w:val="28"/>
        </w:rPr>
        <w:t xml:space="preserve"> </w:t>
      </w:r>
      <w:r w:rsidRPr="00675817">
        <w:rPr>
          <w:color w:val="0D0D0D" w:themeColor="text1" w:themeTint="F2"/>
        </w:rPr>
        <w:t>2,99</w:t>
      </w:r>
      <w:r w:rsidRPr="00675817">
        <w:rPr>
          <w:color w:val="0D0D0D" w:themeColor="text1" w:themeTint="F2"/>
          <w:spacing w:val="-2"/>
        </w:rPr>
        <w:t xml:space="preserve"> </w:t>
      </w:r>
      <w:r w:rsidRPr="00675817">
        <w:rPr>
          <w:bCs/>
          <w:color w:val="0D0D0D" w:themeColor="text1" w:themeTint="F2"/>
          <w:spacing w:val="-2"/>
          <w:szCs w:val="28"/>
        </w:rPr>
        <w:t>ha để đáp ứng nhu cầu</w:t>
      </w:r>
      <w:r w:rsidRPr="00675817">
        <w:rPr>
          <w:color w:val="0D0D0D" w:themeColor="text1" w:themeTint="F2"/>
          <w:spacing w:val="-2"/>
        </w:rPr>
        <w:t xml:space="preserve"> </w:t>
      </w:r>
      <w:r w:rsidRPr="00675817">
        <w:rPr>
          <w:bCs/>
          <w:color w:val="0D0D0D" w:themeColor="text1" w:themeTint="F2"/>
          <w:spacing w:val="-2"/>
          <w:szCs w:val="28"/>
        </w:rPr>
        <w:t>xây dựng các cơ sở giáo dục và đào tạo trên địa bàn huyện,</w:t>
      </w:r>
      <w:r w:rsidRPr="00675817">
        <w:rPr>
          <w:bCs/>
          <w:color w:val="0D0D0D" w:themeColor="text1" w:themeTint="F2"/>
          <w:spacing w:val="-2"/>
          <w:szCs w:val="28"/>
          <w:lang w:val="vi-VN"/>
        </w:rPr>
        <w:t xml:space="preserve"> cụ thể</w:t>
      </w:r>
      <w:r w:rsidRPr="00675817">
        <w:rPr>
          <w:bCs/>
          <w:color w:val="0D0D0D" w:themeColor="text1" w:themeTint="F2"/>
          <w:spacing w:val="-2"/>
          <w:szCs w:val="28"/>
        </w:rPr>
        <w:t xml:space="preserve"> một số dự án:</w:t>
      </w:r>
    </w:p>
    <w:tbl>
      <w:tblPr>
        <w:tblW w:w="9209" w:type="dxa"/>
        <w:jc w:val="center"/>
        <w:tblLook w:val="04A0" w:firstRow="1" w:lastRow="0" w:firstColumn="1" w:lastColumn="0" w:noHBand="0" w:noVBand="1"/>
      </w:tblPr>
      <w:tblGrid>
        <w:gridCol w:w="704"/>
        <w:gridCol w:w="4820"/>
        <w:gridCol w:w="2385"/>
        <w:gridCol w:w="1300"/>
      </w:tblGrid>
      <w:tr w:rsidR="00D051BA" w:rsidRPr="00675817" w14:paraId="4DD23BD3" w14:textId="77777777" w:rsidTr="002C5955">
        <w:trPr>
          <w:trHeight w:val="534"/>
          <w:tblHeader/>
          <w:jc w:val="center"/>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2DB70B" w14:textId="77777777" w:rsidR="009660A3" w:rsidRPr="00675817" w:rsidRDefault="009660A3" w:rsidP="000C346E">
            <w:pPr>
              <w:spacing w:before="0" w:after="0" w:line="360"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STT</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D3E0FC" w14:textId="77777777" w:rsidR="009660A3" w:rsidRPr="00675817" w:rsidRDefault="009660A3" w:rsidP="000C346E">
            <w:pPr>
              <w:spacing w:before="0" w:after="0" w:line="360"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 xml:space="preserve">Tên công trình </w:t>
            </w:r>
          </w:p>
        </w:tc>
        <w:tc>
          <w:tcPr>
            <w:tcW w:w="23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6B0208" w14:textId="77777777" w:rsidR="009660A3" w:rsidRPr="00675817" w:rsidRDefault="009660A3" w:rsidP="000C346E">
            <w:pPr>
              <w:spacing w:before="0" w:after="0" w:line="360"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 xml:space="preserve">Địa điểm </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39C89F" w14:textId="77777777" w:rsidR="009660A3" w:rsidRPr="00675817" w:rsidRDefault="009660A3" w:rsidP="000C346E">
            <w:pPr>
              <w:spacing w:before="0" w:after="0" w:line="360"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Diện tích QH (ha)</w:t>
            </w:r>
          </w:p>
        </w:tc>
      </w:tr>
      <w:tr w:rsidR="00D051BA" w:rsidRPr="00675817" w14:paraId="5F3464C2" w14:textId="77777777" w:rsidTr="002C5955">
        <w:trPr>
          <w:trHeight w:val="534"/>
          <w:tblHeader/>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4DF31C" w14:textId="77777777" w:rsidR="009660A3" w:rsidRPr="00675817" w:rsidRDefault="009660A3" w:rsidP="000C346E">
            <w:pPr>
              <w:spacing w:before="0" w:after="0" w:line="360" w:lineRule="auto"/>
              <w:jc w:val="left"/>
              <w:rPr>
                <w:rFonts w:eastAsia="Times New Roman"/>
                <w:b/>
                <w:bCs/>
                <w:color w:val="0D0D0D" w:themeColor="text1" w:themeTint="F2"/>
                <w:sz w:val="24"/>
                <w:szCs w:val="24"/>
              </w:rPr>
            </w:pPr>
          </w:p>
        </w:tc>
        <w:tc>
          <w:tcPr>
            <w:tcW w:w="48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742A66" w14:textId="77777777" w:rsidR="009660A3" w:rsidRPr="00675817" w:rsidRDefault="009660A3" w:rsidP="000C346E">
            <w:pPr>
              <w:spacing w:before="0" w:after="0" w:line="360" w:lineRule="auto"/>
              <w:jc w:val="left"/>
              <w:rPr>
                <w:rFonts w:eastAsia="Times New Roman"/>
                <w:b/>
                <w:bCs/>
                <w:color w:val="0D0D0D" w:themeColor="text1" w:themeTint="F2"/>
                <w:sz w:val="24"/>
                <w:szCs w:val="24"/>
              </w:rPr>
            </w:pPr>
          </w:p>
        </w:tc>
        <w:tc>
          <w:tcPr>
            <w:tcW w:w="23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8B71DC" w14:textId="77777777" w:rsidR="009660A3" w:rsidRPr="00675817" w:rsidRDefault="009660A3" w:rsidP="000C346E">
            <w:pPr>
              <w:spacing w:before="0" w:after="0" w:line="360" w:lineRule="auto"/>
              <w:jc w:val="left"/>
              <w:rPr>
                <w:rFonts w:eastAsia="Times New Roman"/>
                <w:b/>
                <w:bCs/>
                <w:color w:val="0D0D0D" w:themeColor="text1" w:themeTint="F2"/>
                <w:sz w:val="24"/>
                <w:szCs w:val="24"/>
              </w:rPr>
            </w:pP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9BC07D" w14:textId="77777777" w:rsidR="009660A3" w:rsidRPr="00675817" w:rsidRDefault="009660A3" w:rsidP="000C346E">
            <w:pPr>
              <w:spacing w:before="0" w:after="0" w:line="360" w:lineRule="auto"/>
              <w:jc w:val="left"/>
              <w:rPr>
                <w:rFonts w:eastAsia="Times New Roman"/>
                <w:b/>
                <w:bCs/>
                <w:color w:val="0D0D0D" w:themeColor="text1" w:themeTint="F2"/>
                <w:sz w:val="24"/>
                <w:szCs w:val="24"/>
              </w:rPr>
            </w:pPr>
          </w:p>
        </w:tc>
      </w:tr>
      <w:tr w:rsidR="00D051BA" w:rsidRPr="00675817" w14:paraId="2B99FAE4" w14:textId="77777777" w:rsidTr="00FE7B40">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80A4F26" w14:textId="77777777" w:rsidR="00486757" w:rsidRPr="00675817" w:rsidRDefault="00486757" w:rsidP="000C346E">
            <w:pPr>
              <w:pStyle w:val="ListParagraph"/>
              <w:numPr>
                <w:ilvl w:val="0"/>
                <w:numId w:val="6"/>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3E8B5B7E" w14:textId="6C2F1073" w:rsidR="00486757" w:rsidRPr="00675817" w:rsidRDefault="00486757" w:rsidP="000C346E">
            <w:pPr>
              <w:spacing w:before="0" w:after="0" w:line="360" w:lineRule="auto"/>
              <w:jc w:val="left"/>
              <w:rPr>
                <w:color w:val="0D0D0D" w:themeColor="text1" w:themeTint="F2"/>
                <w:sz w:val="24"/>
                <w:szCs w:val="24"/>
              </w:rPr>
            </w:pPr>
            <w:r w:rsidRPr="00675817">
              <w:rPr>
                <w:color w:val="0D0D0D" w:themeColor="text1" w:themeTint="F2"/>
              </w:rPr>
              <w:t>Trường mầm non thị trấn Bằ</w:t>
            </w:r>
            <w:r w:rsidR="00FE7B40" w:rsidRPr="00675817">
              <w:rPr>
                <w:color w:val="0D0D0D" w:themeColor="text1" w:themeTint="F2"/>
              </w:rPr>
              <w:t>ng Lũng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0341BFD4" w14:textId="77777777" w:rsidR="00486757" w:rsidRPr="00675817" w:rsidRDefault="00486757" w:rsidP="000C346E">
            <w:pPr>
              <w:spacing w:before="0" w:after="0" w:line="360" w:lineRule="auto"/>
              <w:jc w:val="center"/>
              <w:rPr>
                <w:color w:val="0D0D0D" w:themeColor="text1" w:themeTint="F2"/>
                <w:sz w:val="24"/>
                <w:szCs w:val="24"/>
              </w:rPr>
            </w:pPr>
            <w:r w:rsidRPr="00675817">
              <w:rPr>
                <w:color w:val="0D0D0D" w:themeColor="text1" w:themeTint="F2"/>
              </w:rPr>
              <w:t>TT Bằng Lũng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0C68CD55" w14:textId="77777777" w:rsidR="00486757" w:rsidRPr="00675817" w:rsidRDefault="00486757" w:rsidP="000C346E">
            <w:pPr>
              <w:spacing w:before="0" w:after="0" w:line="360" w:lineRule="auto"/>
              <w:jc w:val="center"/>
              <w:rPr>
                <w:color w:val="0D0D0D" w:themeColor="text1" w:themeTint="F2"/>
                <w:sz w:val="24"/>
                <w:szCs w:val="24"/>
              </w:rPr>
            </w:pPr>
            <w:r w:rsidRPr="00675817">
              <w:rPr>
                <w:color w:val="0D0D0D" w:themeColor="text1" w:themeTint="F2"/>
              </w:rPr>
              <w:t>0,05</w:t>
            </w:r>
          </w:p>
        </w:tc>
      </w:tr>
      <w:tr w:rsidR="00D051BA" w:rsidRPr="00675817" w14:paraId="4025E4B0" w14:textId="77777777" w:rsidTr="002C5955">
        <w:trPr>
          <w:trHeight w:val="19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D3AD276" w14:textId="77777777" w:rsidR="00486757" w:rsidRPr="00675817" w:rsidRDefault="00486757" w:rsidP="000C346E">
            <w:pPr>
              <w:pStyle w:val="ListParagraph"/>
              <w:numPr>
                <w:ilvl w:val="0"/>
                <w:numId w:val="6"/>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64A8DB0F" w14:textId="23A93050" w:rsidR="00486757" w:rsidRPr="00675817" w:rsidRDefault="00486757" w:rsidP="000C346E">
            <w:pPr>
              <w:spacing w:before="0" w:after="0" w:line="360" w:lineRule="auto"/>
              <w:rPr>
                <w:color w:val="0D0D0D" w:themeColor="text1" w:themeTint="F2"/>
                <w:sz w:val="24"/>
                <w:szCs w:val="24"/>
              </w:rPr>
            </w:pPr>
            <w:r w:rsidRPr="00675817">
              <w:rPr>
                <w:color w:val="0D0D0D" w:themeColor="text1" w:themeTint="F2"/>
              </w:rPr>
              <w:t>Điểm trường Phiêng Dìa (Trường mầm non Yên Mỹ)</w:t>
            </w:r>
          </w:p>
        </w:tc>
        <w:tc>
          <w:tcPr>
            <w:tcW w:w="2385" w:type="dxa"/>
            <w:tcBorders>
              <w:top w:val="single" w:sz="4" w:space="0" w:color="auto"/>
              <w:left w:val="nil"/>
              <w:bottom w:val="single" w:sz="4" w:space="0" w:color="auto"/>
              <w:right w:val="single" w:sz="4" w:space="0" w:color="auto"/>
            </w:tcBorders>
            <w:shd w:val="clear" w:color="auto" w:fill="auto"/>
            <w:vAlign w:val="center"/>
          </w:tcPr>
          <w:p w14:paraId="3CE8BD0B" w14:textId="77777777" w:rsidR="00486757" w:rsidRPr="00675817" w:rsidRDefault="00486757" w:rsidP="000C346E">
            <w:pPr>
              <w:spacing w:before="0" w:after="0" w:line="360" w:lineRule="auto"/>
              <w:jc w:val="center"/>
              <w:rPr>
                <w:color w:val="0D0D0D" w:themeColor="text1" w:themeTint="F2"/>
                <w:sz w:val="24"/>
                <w:szCs w:val="24"/>
              </w:rPr>
            </w:pPr>
            <w:r w:rsidRPr="00675817">
              <w:rPr>
                <w:color w:val="0D0D0D" w:themeColor="text1" w:themeTint="F2"/>
              </w:rPr>
              <w:t>Xã Yên Mỹ</w:t>
            </w:r>
          </w:p>
        </w:tc>
        <w:tc>
          <w:tcPr>
            <w:tcW w:w="1300" w:type="dxa"/>
            <w:tcBorders>
              <w:top w:val="single" w:sz="4" w:space="0" w:color="auto"/>
              <w:left w:val="nil"/>
              <w:bottom w:val="single" w:sz="4" w:space="0" w:color="auto"/>
              <w:right w:val="single" w:sz="4" w:space="0" w:color="auto"/>
            </w:tcBorders>
            <w:shd w:val="clear" w:color="auto" w:fill="auto"/>
            <w:vAlign w:val="center"/>
          </w:tcPr>
          <w:p w14:paraId="47A92CBB" w14:textId="77777777" w:rsidR="00486757" w:rsidRPr="00675817" w:rsidRDefault="00486757" w:rsidP="000C346E">
            <w:pPr>
              <w:spacing w:before="0" w:after="0" w:line="360" w:lineRule="auto"/>
              <w:jc w:val="center"/>
              <w:rPr>
                <w:color w:val="0D0D0D" w:themeColor="text1" w:themeTint="F2"/>
                <w:sz w:val="24"/>
                <w:szCs w:val="24"/>
              </w:rPr>
            </w:pPr>
            <w:r w:rsidRPr="00675817">
              <w:rPr>
                <w:color w:val="0D0D0D" w:themeColor="text1" w:themeTint="F2"/>
              </w:rPr>
              <w:t>0,16</w:t>
            </w:r>
          </w:p>
        </w:tc>
      </w:tr>
      <w:tr w:rsidR="00D051BA" w:rsidRPr="00675817" w14:paraId="5BEAED2D" w14:textId="77777777" w:rsidTr="002C5955">
        <w:trPr>
          <w:trHeight w:val="19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8C31D37" w14:textId="77777777" w:rsidR="00486757" w:rsidRPr="00675817" w:rsidRDefault="00486757" w:rsidP="000C346E">
            <w:pPr>
              <w:pStyle w:val="ListParagraph"/>
              <w:numPr>
                <w:ilvl w:val="0"/>
                <w:numId w:val="6"/>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40448253" w14:textId="56D070AC" w:rsidR="00486757" w:rsidRPr="00675817" w:rsidRDefault="00486757" w:rsidP="000C346E">
            <w:pPr>
              <w:spacing w:before="0" w:after="0" w:line="360" w:lineRule="auto"/>
              <w:rPr>
                <w:color w:val="0D0D0D" w:themeColor="text1" w:themeTint="F2"/>
                <w:sz w:val="24"/>
                <w:szCs w:val="24"/>
              </w:rPr>
            </w:pPr>
            <w:r w:rsidRPr="00675817">
              <w:rPr>
                <w:color w:val="0D0D0D" w:themeColor="text1" w:themeTint="F2"/>
              </w:rPr>
              <w:t>Trường mầm non Yên Mỹ và trường TH&amp;THCS Yên Mỹ</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1F487E99" w14:textId="77777777" w:rsidR="00486757" w:rsidRPr="00675817" w:rsidRDefault="00486757" w:rsidP="000C346E">
            <w:pPr>
              <w:spacing w:before="0" w:after="0" w:line="360" w:lineRule="auto"/>
              <w:jc w:val="center"/>
              <w:rPr>
                <w:color w:val="0D0D0D" w:themeColor="text1" w:themeTint="F2"/>
                <w:sz w:val="24"/>
                <w:szCs w:val="24"/>
              </w:rPr>
            </w:pPr>
            <w:r w:rsidRPr="00675817">
              <w:rPr>
                <w:color w:val="0D0D0D" w:themeColor="text1" w:themeTint="F2"/>
              </w:rPr>
              <w:t>Xã Yên Mỹ</w:t>
            </w:r>
          </w:p>
        </w:tc>
        <w:tc>
          <w:tcPr>
            <w:tcW w:w="1300" w:type="dxa"/>
            <w:tcBorders>
              <w:top w:val="single" w:sz="4" w:space="0" w:color="auto"/>
              <w:left w:val="nil"/>
              <w:bottom w:val="single" w:sz="4" w:space="0" w:color="auto"/>
              <w:right w:val="single" w:sz="4" w:space="0" w:color="auto"/>
            </w:tcBorders>
            <w:shd w:val="clear" w:color="auto" w:fill="auto"/>
            <w:vAlign w:val="center"/>
          </w:tcPr>
          <w:p w14:paraId="3B2D8242" w14:textId="77777777" w:rsidR="00486757" w:rsidRPr="00675817" w:rsidRDefault="00486757" w:rsidP="000C346E">
            <w:pPr>
              <w:spacing w:before="0" w:after="0" w:line="360" w:lineRule="auto"/>
              <w:jc w:val="center"/>
              <w:rPr>
                <w:color w:val="0D0D0D" w:themeColor="text1" w:themeTint="F2"/>
                <w:sz w:val="24"/>
                <w:szCs w:val="24"/>
              </w:rPr>
            </w:pPr>
            <w:r w:rsidRPr="00675817">
              <w:rPr>
                <w:color w:val="0D0D0D" w:themeColor="text1" w:themeTint="F2"/>
              </w:rPr>
              <w:t>0,02</w:t>
            </w:r>
          </w:p>
        </w:tc>
      </w:tr>
      <w:tr w:rsidR="00D051BA" w:rsidRPr="00675817" w14:paraId="5C35C0DA" w14:textId="77777777" w:rsidTr="002C5955">
        <w:trPr>
          <w:trHeight w:val="19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E99B0F6" w14:textId="77777777" w:rsidR="00486757" w:rsidRPr="00675817" w:rsidRDefault="00486757" w:rsidP="000C346E">
            <w:pPr>
              <w:pStyle w:val="ListParagraph"/>
              <w:numPr>
                <w:ilvl w:val="0"/>
                <w:numId w:val="6"/>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4926B07F" w14:textId="52A35605" w:rsidR="00486757" w:rsidRPr="00675817" w:rsidRDefault="00486757" w:rsidP="000C346E">
            <w:pPr>
              <w:spacing w:before="0" w:after="0" w:line="360" w:lineRule="auto"/>
              <w:rPr>
                <w:color w:val="0D0D0D" w:themeColor="text1" w:themeTint="F2"/>
                <w:sz w:val="24"/>
                <w:szCs w:val="24"/>
              </w:rPr>
            </w:pPr>
            <w:r w:rsidRPr="00675817">
              <w:rPr>
                <w:color w:val="0D0D0D" w:themeColor="text1" w:themeTint="F2"/>
              </w:rPr>
              <w:t>Mở rộng trường TH&amp;THCS xã Yên Phong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6C4DDDE3" w14:textId="77777777" w:rsidR="00486757" w:rsidRPr="00675817" w:rsidRDefault="00486757" w:rsidP="000C346E">
            <w:pPr>
              <w:spacing w:before="0" w:after="0" w:line="360" w:lineRule="auto"/>
              <w:jc w:val="center"/>
              <w:rPr>
                <w:color w:val="0D0D0D" w:themeColor="text1" w:themeTint="F2"/>
                <w:sz w:val="24"/>
                <w:szCs w:val="24"/>
              </w:rPr>
            </w:pPr>
            <w:r w:rsidRPr="00675817">
              <w:rPr>
                <w:color w:val="0D0D0D" w:themeColor="text1" w:themeTint="F2"/>
              </w:rPr>
              <w:t>Xã Yên Phong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024640EF" w14:textId="77777777" w:rsidR="00486757" w:rsidRPr="00675817" w:rsidRDefault="00486757" w:rsidP="000C346E">
            <w:pPr>
              <w:spacing w:before="0" w:after="0" w:line="360" w:lineRule="auto"/>
              <w:jc w:val="center"/>
              <w:rPr>
                <w:color w:val="0D0D0D" w:themeColor="text1" w:themeTint="F2"/>
                <w:sz w:val="24"/>
                <w:szCs w:val="24"/>
              </w:rPr>
            </w:pPr>
            <w:r w:rsidRPr="00675817">
              <w:rPr>
                <w:color w:val="0D0D0D" w:themeColor="text1" w:themeTint="F2"/>
              </w:rPr>
              <w:t>0,43</w:t>
            </w:r>
          </w:p>
        </w:tc>
      </w:tr>
      <w:tr w:rsidR="00D051BA" w:rsidRPr="00675817" w14:paraId="22C564D8"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5345599" w14:textId="77777777" w:rsidR="00486757" w:rsidRPr="00675817" w:rsidRDefault="00486757" w:rsidP="000C346E">
            <w:pPr>
              <w:pStyle w:val="ListParagraph"/>
              <w:numPr>
                <w:ilvl w:val="0"/>
                <w:numId w:val="6"/>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13C4965E" w14:textId="15EB00D2" w:rsidR="00486757" w:rsidRPr="00675817" w:rsidRDefault="00486757" w:rsidP="000C346E">
            <w:pPr>
              <w:spacing w:before="0" w:after="0" w:line="360" w:lineRule="auto"/>
              <w:rPr>
                <w:color w:val="0D0D0D" w:themeColor="text1" w:themeTint="F2"/>
                <w:sz w:val="24"/>
                <w:szCs w:val="24"/>
              </w:rPr>
            </w:pPr>
            <w:r w:rsidRPr="00675817">
              <w:rPr>
                <w:color w:val="0D0D0D" w:themeColor="text1" w:themeTint="F2"/>
              </w:rPr>
              <w:t>Trường mầm non Yên Phong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77C94812" w14:textId="77777777" w:rsidR="00486757" w:rsidRPr="00675817" w:rsidRDefault="00486757" w:rsidP="000C346E">
            <w:pPr>
              <w:spacing w:before="0" w:after="0" w:line="360" w:lineRule="auto"/>
              <w:jc w:val="center"/>
              <w:rPr>
                <w:color w:val="0D0D0D" w:themeColor="text1" w:themeTint="F2"/>
                <w:sz w:val="24"/>
                <w:szCs w:val="24"/>
              </w:rPr>
            </w:pPr>
            <w:r w:rsidRPr="00675817">
              <w:rPr>
                <w:color w:val="0D0D0D" w:themeColor="text1" w:themeTint="F2"/>
              </w:rPr>
              <w:t>Xã Yên Phong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7FDED604" w14:textId="77777777" w:rsidR="00486757" w:rsidRPr="00675817" w:rsidRDefault="00486757" w:rsidP="000C346E">
            <w:pPr>
              <w:spacing w:before="0" w:after="0" w:line="360" w:lineRule="auto"/>
              <w:jc w:val="center"/>
              <w:rPr>
                <w:color w:val="0D0D0D" w:themeColor="text1" w:themeTint="F2"/>
                <w:sz w:val="24"/>
                <w:szCs w:val="24"/>
              </w:rPr>
            </w:pPr>
            <w:r w:rsidRPr="00675817">
              <w:rPr>
                <w:color w:val="0D0D0D" w:themeColor="text1" w:themeTint="F2"/>
              </w:rPr>
              <w:t>0,26</w:t>
            </w:r>
          </w:p>
        </w:tc>
      </w:tr>
      <w:tr w:rsidR="00D051BA" w:rsidRPr="00675817" w14:paraId="038C5272"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9BA8305" w14:textId="77777777" w:rsidR="00486757" w:rsidRPr="00675817" w:rsidRDefault="00486757" w:rsidP="000C346E">
            <w:pPr>
              <w:pStyle w:val="ListParagraph"/>
              <w:numPr>
                <w:ilvl w:val="0"/>
                <w:numId w:val="6"/>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53411468" w14:textId="3C8276BB" w:rsidR="00486757" w:rsidRPr="00675817" w:rsidRDefault="00486757" w:rsidP="000C346E">
            <w:pPr>
              <w:spacing w:before="0" w:after="0" w:line="360" w:lineRule="auto"/>
              <w:rPr>
                <w:color w:val="0D0D0D" w:themeColor="text1" w:themeTint="F2"/>
              </w:rPr>
            </w:pPr>
            <w:r w:rsidRPr="00675817">
              <w:rPr>
                <w:color w:val="0D0D0D" w:themeColor="text1" w:themeTint="F2"/>
              </w:rPr>
              <w:t>Trường Mầm non Yên Phong, huyện Chợ Đồn, tỉnh Bắc Kạn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02B8BF77" w14:textId="77777777" w:rsidR="00486757" w:rsidRPr="00675817" w:rsidRDefault="00486757" w:rsidP="000C346E">
            <w:pPr>
              <w:spacing w:before="0" w:after="0" w:line="360" w:lineRule="auto"/>
              <w:jc w:val="center"/>
              <w:rPr>
                <w:color w:val="0D0D0D" w:themeColor="text1" w:themeTint="F2"/>
              </w:rPr>
            </w:pPr>
            <w:r w:rsidRPr="00675817">
              <w:rPr>
                <w:color w:val="0D0D0D" w:themeColor="text1" w:themeTint="F2"/>
              </w:rPr>
              <w:t>Xã Yên Phong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0495D801" w14:textId="77777777" w:rsidR="00486757" w:rsidRPr="00675817" w:rsidRDefault="00486757" w:rsidP="000C346E">
            <w:pPr>
              <w:spacing w:before="0" w:after="0" w:line="360" w:lineRule="auto"/>
              <w:jc w:val="center"/>
              <w:rPr>
                <w:color w:val="0D0D0D" w:themeColor="text1" w:themeTint="F2"/>
              </w:rPr>
            </w:pPr>
            <w:r w:rsidRPr="00675817">
              <w:rPr>
                <w:color w:val="0D0D0D" w:themeColor="text1" w:themeTint="F2"/>
              </w:rPr>
              <w:t>0,10</w:t>
            </w:r>
          </w:p>
        </w:tc>
      </w:tr>
      <w:tr w:rsidR="00D051BA" w:rsidRPr="00675817" w14:paraId="4C8E6CA3"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9438CBD" w14:textId="77777777" w:rsidR="00486757" w:rsidRPr="00675817" w:rsidRDefault="00486757" w:rsidP="000C346E">
            <w:pPr>
              <w:pStyle w:val="ListParagraph"/>
              <w:numPr>
                <w:ilvl w:val="0"/>
                <w:numId w:val="6"/>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6F7AF51E" w14:textId="4E9C254F" w:rsidR="00486757" w:rsidRPr="00675817" w:rsidRDefault="00486757" w:rsidP="000C346E">
            <w:pPr>
              <w:spacing w:before="0" w:after="0" w:line="360" w:lineRule="auto"/>
              <w:rPr>
                <w:color w:val="0D0D0D" w:themeColor="text1" w:themeTint="F2"/>
              </w:rPr>
            </w:pPr>
            <w:r w:rsidRPr="00675817">
              <w:rPr>
                <w:color w:val="0D0D0D" w:themeColor="text1" w:themeTint="F2"/>
              </w:rPr>
              <w:t>Trường tiểu học Bằng Lãng và trường mầm non Bằng Lãng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5B1A7DA0" w14:textId="77777777" w:rsidR="00486757" w:rsidRPr="00675817" w:rsidRDefault="00486757" w:rsidP="000C346E">
            <w:pPr>
              <w:spacing w:before="0" w:after="0" w:line="360" w:lineRule="auto"/>
              <w:jc w:val="center"/>
              <w:rPr>
                <w:color w:val="0D0D0D" w:themeColor="text1" w:themeTint="F2"/>
              </w:rPr>
            </w:pPr>
            <w:r w:rsidRPr="00675817">
              <w:rPr>
                <w:color w:val="0D0D0D" w:themeColor="text1" w:themeTint="F2"/>
              </w:rPr>
              <w:t>Xã Bằng Lãng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22525B89" w14:textId="77777777" w:rsidR="00486757" w:rsidRPr="00675817" w:rsidRDefault="00486757" w:rsidP="000C346E">
            <w:pPr>
              <w:spacing w:before="0" w:after="0" w:line="360" w:lineRule="auto"/>
              <w:jc w:val="center"/>
              <w:rPr>
                <w:color w:val="0D0D0D" w:themeColor="text1" w:themeTint="F2"/>
              </w:rPr>
            </w:pPr>
            <w:r w:rsidRPr="00675817">
              <w:rPr>
                <w:color w:val="0D0D0D" w:themeColor="text1" w:themeTint="F2"/>
              </w:rPr>
              <w:t>0,40</w:t>
            </w:r>
          </w:p>
        </w:tc>
      </w:tr>
      <w:tr w:rsidR="00D051BA" w:rsidRPr="00675817" w14:paraId="00C8EB64"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EEA8934" w14:textId="77777777" w:rsidR="00486757" w:rsidRPr="00675817" w:rsidRDefault="00486757" w:rsidP="000C346E">
            <w:pPr>
              <w:pStyle w:val="ListParagraph"/>
              <w:numPr>
                <w:ilvl w:val="0"/>
                <w:numId w:val="6"/>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569E3727" w14:textId="39936C40" w:rsidR="00486757" w:rsidRPr="00675817" w:rsidRDefault="00486757" w:rsidP="000C346E">
            <w:pPr>
              <w:spacing w:before="0" w:after="0" w:line="360" w:lineRule="auto"/>
              <w:rPr>
                <w:color w:val="0D0D0D" w:themeColor="text1" w:themeTint="F2"/>
              </w:rPr>
            </w:pPr>
            <w:r w:rsidRPr="00675817">
              <w:rPr>
                <w:color w:val="0D0D0D" w:themeColor="text1" w:themeTint="F2"/>
              </w:rPr>
              <w:t>Trường Tiểu học Phương Viên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0EB6B3E7" w14:textId="77777777" w:rsidR="00486757" w:rsidRPr="00675817" w:rsidRDefault="00486757" w:rsidP="000C346E">
            <w:pPr>
              <w:spacing w:before="0" w:after="0" w:line="360" w:lineRule="auto"/>
              <w:jc w:val="center"/>
              <w:rPr>
                <w:color w:val="0D0D0D" w:themeColor="text1" w:themeTint="F2"/>
              </w:rPr>
            </w:pPr>
            <w:r w:rsidRPr="00675817">
              <w:rPr>
                <w:color w:val="0D0D0D" w:themeColor="text1" w:themeTint="F2"/>
              </w:rPr>
              <w:t>Xã Phương Viên</w:t>
            </w:r>
          </w:p>
        </w:tc>
        <w:tc>
          <w:tcPr>
            <w:tcW w:w="1300" w:type="dxa"/>
            <w:tcBorders>
              <w:top w:val="single" w:sz="4" w:space="0" w:color="auto"/>
              <w:left w:val="nil"/>
              <w:bottom w:val="single" w:sz="4" w:space="0" w:color="auto"/>
              <w:right w:val="single" w:sz="4" w:space="0" w:color="auto"/>
            </w:tcBorders>
            <w:shd w:val="clear" w:color="auto" w:fill="auto"/>
            <w:vAlign w:val="center"/>
          </w:tcPr>
          <w:p w14:paraId="12206B81" w14:textId="77777777" w:rsidR="00486757" w:rsidRPr="00675817" w:rsidRDefault="00486757" w:rsidP="000C346E">
            <w:pPr>
              <w:spacing w:before="0" w:after="0" w:line="360" w:lineRule="auto"/>
              <w:jc w:val="center"/>
              <w:rPr>
                <w:color w:val="0D0D0D" w:themeColor="text1" w:themeTint="F2"/>
              </w:rPr>
            </w:pPr>
            <w:r w:rsidRPr="00675817">
              <w:rPr>
                <w:color w:val="0D0D0D" w:themeColor="text1" w:themeTint="F2"/>
              </w:rPr>
              <w:t>0,30</w:t>
            </w:r>
          </w:p>
        </w:tc>
      </w:tr>
      <w:tr w:rsidR="00D051BA" w:rsidRPr="00675817" w14:paraId="23076AC5"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6FAFF4B" w14:textId="77777777" w:rsidR="00486757" w:rsidRPr="00675817" w:rsidRDefault="00486757" w:rsidP="000C346E">
            <w:pPr>
              <w:pStyle w:val="ListParagraph"/>
              <w:numPr>
                <w:ilvl w:val="0"/>
                <w:numId w:val="6"/>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5620C147" w14:textId="67D7CD3F" w:rsidR="00486757" w:rsidRPr="00675817" w:rsidRDefault="00486757" w:rsidP="000C346E">
            <w:pPr>
              <w:spacing w:before="0" w:after="0" w:line="360" w:lineRule="auto"/>
              <w:rPr>
                <w:color w:val="0D0D0D" w:themeColor="text1" w:themeTint="F2"/>
              </w:rPr>
            </w:pPr>
            <w:r w:rsidRPr="00675817">
              <w:rPr>
                <w:color w:val="0D0D0D" w:themeColor="text1" w:themeTint="F2"/>
              </w:rPr>
              <w:t>Trường mầm non Phương Viên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41A3AEB7" w14:textId="77777777" w:rsidR="00486757" w:rsidRPr="00675817" w:rsidRDefault="00486757" w:rsidP="000C346E">
            <w:pPr>
              <w:spacing w:before="0" w:after="0" w:line="360" w:lineRule="auto"/>
              <w:jc w:val="center"/>
              <w:rPr>
                <w:color w:val="0D0D0D" w:themeColor="text1" w:themeTint="F2"/>
              </w:rPr>
            </w:pPr>
            <w:r w:rsidRPr="00675817">
              <w:rPr>
                <w:color w:val="0D0D0D" w:themeColor="text1" w:themeTint="F2"/>
              </w:rPr>
              <w:t>Xã Phương Viên</w:t>
            </w:r>
          </w:p>
        </w:tc>
        <w:tc>
          <w:tcPr>
            <w:tcW w:w="1300" w:type="dxa"/>
            <w:tcBorders>
              <w:top w:val="single" w:sz="4" w:space="0" w:color="auto"/>
              <w:left w:val="nil"/>
              <w:bottom w:val="single" w:sz="4" w:space="0" w:color="auto"/>
              <w:right w:val="single" w:sz="4" w:space="0" w:color="auto"/>
            </w:tcBorders>
            <w:shd w:val="clear" w:color="auto" w:fill="auto"/>
            <w:vAlign w:val="center"/>
          </w:tcPr>
          <w:p w14:paraId="3F7267DD" w14:textId="77777777" w:rsidR="00486757" w:rsidRPr="00675817" w:rsidRDefault="00486757" w:rsidP="000C346E">
            <w:pPr>
              <w:spacing w:before="0" w:after="0" w:line="360" w:lineRule="auto"/>
              <w:jc w:val="center"/>
              <w:rPr>
                <w:color w:val="0D0D0D" w:themeColor="text1" w:themeTint="F2"/>
              </w:rPr>
            </w:pPr>
            <w:r w:rsidRPr="00675817">
              <w:rPr>
                <w:color w:val="0D0D0D" w:themeColor="text1" w:themeTint="F2"/>
              </w:rPr>
              <w:t>0,18</w:t>
            </w:r>
          </w:p>
        </w:tc>
      </w:tr>
      <w:tr w:rsidR="00D051BA" w:rsidRPr="00675817" w14:paraId="7EC34BF9"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E97C71A" w14:textId="77777777" w:rsidR="00486757" w:rsidRPr="00675817" w:rsidRDefault="00486757" w:rsidP="000C346E">
            <w:pPr>
              <w:pStyle w:val="ListParagraph"/>
              <w:numPr>
                <w:ilvl w:val="0"/>
                <w:numId w:val="6"/>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4FBE31D9" w14:textId="1419CDCA" w:rsidR="00486757" w:rsidRPr="00675817" w:rsidRDefault="00486757" w:rsidP="000C346E">
            <w:pPr>
              <w:spacing w:before="0" w:after="0" w:line="360" w:lineRule="auto"/>
              <w:rPr>
                <w:color w:val="0D0D0D" w:themeColor="text1" w:themeTint="F2"/>
              </w:rPr>
            </w:pPr>
            <w:r w:rsidRPr="00675817">
              <w:rPr>
                <w:color w:val="0D0D0D" w:themeColor="text1" w:themeTint="F2"/>
              </w:rPr>
              <w:t>Trường mầm non Quảng Bạch</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4E8B1FFB" w14:textId="77777777" w:rsidR="00486757" w:rsidRPr="00675817" w:rsidRDefault="00486757" w:rsidP="000C346E">
            <w:pPr>
              <w:spacing w:before="0" w:after="0" w:line="360" w:lineRule="auto"/>
              <w:jc w:val="center"/>
              <w:rPr>
                <w:color w:val="0D0D0D" w:themeColor="text1" w:themeTint="F2"/>
              </w:rPr>
            </w:pPr>
            <w:r w:rsidRPr="00675817">
              <w:rPr>
                <w:color w:val="0D0D0D" w:themeColor="text1" w:themeTint="F2"/>
              </w:rPr>
              <w:t>Xã Quảng Bạch</w:t>
            </w:r>
          </w:p>
        </w:tc>
        <w:tc>
          <w:tcPr>
            <w:tcW w:w="1300" w:type="dxa"/>
            <w:tcBorders>
              <w:top w:val="single" w:sz="4" w:space="0" w:color="auto"/>
              <w:left w:val="nil"/>
              <w:bottom w:val="single" w:sz="4" w:space="0" w:color="auto"/>
              <w:right w:val="single" w:sz="4" w:space="0" w:color="auto"/>
            </w:tcBorders>
            <w:shd w:val="clear" w:color="auto" w:fill="auto"/>
            <w:vAlign w:val="center"/>
          </w:tcPr>
          <w:p w14:paraId="4A56CB55" w14:textId="77777777" w:rsidR="00486757" w:rsidRPr="00675817" w:rsidRDefault="00486757" w:rsidP="000C346E">
            <w:pPr>
              <w:spacing w:before="0" w:after="0" w:line="360" w:lineRule="auto"/>
              <w:jc w:val="center"/>
              <w:rPr>
                <w:color w:val="0D0D0D" w:themeColor="text1" w:themeTint="F2"/>
              </w:rPr>
            </w:pPr>
            <w:r w:rsidRPr="00675817">
              <w:rPr>
                <w:color w:val="0D0D0D" w:themeColor="text1" w:themeTint="F2"/>
              </w:rPr>
              <w:t>0,21</w:t>
            </w:r>
          </w:p>
        </w:tc>
      </w:tr>
      <w:tr w:rsidR="00D051BA" w:rsidRPr="00675817" w14:paraId="62477682"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5469654" w14:textId="77777777" w:rsidR="00486757" w:rsidRPr="00675817" w:rsidRDefault="00486757" w:rsidP="000C346E">
            <w:pPr>
              <w:pStyle w:val="ListParagraph"/>
              <w:numPr>
                <w:ilvl w:val="0"/>
                <w:numId w:val="6"/>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2001EC8F" w14:textId="24B2F9E3" w:rsidR="00486757" w:rsidRPr="00675817" w:rsidRDefault="00486757" w:rsidP="000C346E">
            <w:pPr>
              <w:spacing w:before="0" w:after="0" w:line="360" w:lineRule="auto"/>
              <w:rPr>
                <w:color w:val="0D0D0D" w:themeColor="text1" w:themeTint="F2"/>
              </w:rPr>
            </w:pPr>
            <w:r w:rsidRPr="00675817">
              <w:rPr>
                <w:color w:val="0D0D0D" w:themeColor="text1" w:themeTint="F2"/>
              </w:rPr>
              <w:t>Trường tiểu học Quảng Bạch</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04DCEDD7" w14:textId="77777777" w:rsidR="00486757" w:rsidRPr="00675817" w:rsidRDefault="00486757" w:rsidP="000C346E">
            <w:pPr>
              <w:spacing w:before="0" w:after="0" w:line="360" w:lineRule="auto"/>
              <w:jc w:val="center"/>
              <w:rPr>
                <w:color w:val="0D0D0D" w:themeColor="text1" w:themeTint="F2"/>
              </w:rPr>
            </w:pPr>
            <w:r w:rsidRPr="00675817">
              <w:rPr>
                <w:color w:val="0D0D0D" w:themeColor="text1" w:themeTint="F2"/>
              </w:rPr>
              <w:t>Xã Quảng Bạch</w:t>
            </w:r>
          </w:p>
        </w:tc>
        <w:tc>
          <w:tcPr>
            <w:tcW w:w="1300" w:type="dxa"/>
            <w:tcBorders>
              <w:top w:val="single" w:sz="4" w:space="0" w:color="auto"/>
              <w:left w:val="nil"/>
              <w:bottom w:val="single" w:sz="4" w:space="0" w:color="auto"/>
              <w:right w:val="single" w:sz="4" w:space="0" w:color="auto"/>
            </w:tcBorders>
            <w:shd w:val="clear" w:color="auto" w:fill="auto"/>
            <w:vAlign w:val="center"/>
          </w:tcPr>
          <w:p w14:paraId="2A9CF3F3" w14:textId="77777777" w:rsidR="00486757" w:rsidRPr="00675817" w:rsidRDefault="00486757" w:rsidP="000C346E">
            <w:pPr>
              <w:spacing w:before="0" w:after="0" w:line="360" w:lineRule="auto"/>
              <w:jc w:val="center"/>
              <w:rPr>
                <w:color w:val="0D0D0D" w:themeColor="text1" w:themeTint="F2"/>
              </w:rPr>
            </w:pPr>
            <w:r w:rsidRPr="00675817">
              <w:rPr>
                <w:color w:val="0D0D0D" w:themeColor="text1" w:themeTint="F2"/>
              </w:rPr>
              <w:t>0,05</w:t>
            </w:r>
          </w:p>
        </w:tc>
      </w:tr>
      <w:tr w:rsidR="00D051BA" w:rsidRPr="00675817" w14:paraId="4A4BE882"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A9A5322" w14:textId="77777777" w:rsidR="00486757" w:rsidRPr="00675817" w:rsidRDefault="00486757" w:rsidP="000C346E">
            <w:pPr>
              <w:pStyle w:val="ListParagraph"/>
              <w:numPr>
                <w:ilvl w:val="0"/>
                <w:numId w:val="6"/>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3D742D7F" w14:textId="247CE1EA" w:rsidR="00486757" w:rsidRPr="00675817" w:rsidRDefault="00486757" w:rsidP="000C346E">
            <w:pPr>
              <w:spacing w:before="0" w:after="0" w:line="360" w:lineRule="auto"/>
              <w:rPr>
                <w:color w:val="0D0D0D" w:themeColor="text1" w:themeTint="F2"/>
              </w:rPr>
            </w:pPr>
            <w:r w:rsidRPr="00675817">
              <w:rPr>
                <w:color w:val="0D0D0D" w:themeColor="text1" w:themeTint="F2"/>
              </w:rPr>
              <w:t>Trường mầm non nghĩa tá</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2D023B6D" w14:textId="77777777" w:rsidR="00486757" w:rsidRPr="00675817" w:rsidRDefault="00486757" w:rsidP="000C346E">
            <w:pPr>
              <w:spacing w:before="0" w:after="0" w:line="360" w:lineRule="auto"/>
              <w:jc w:val="center"/>
              <w:rPr>
                <w:color w:val="0D0D0D" w:themeColor="text1" w:themeTint="F2"/>
              </w:rPr>
            </w:pPr>
            <w:r w:rsidRPr="00675817">
              <w:rPr>
                <w:color w:val="0D0D0D" w:themeColor="text1" w:themeTint="F2"/>
              </w:rPr>
              <w:t>Xã Nghĩa Tá</w:t>
            </w:r>
          </w:p>
        </w:tc>
        <w:tc>
          <w:tcPr>
            <w:tcW w:w="1300" w:type="dxa"/>
            <w:tcBorders>
              <w:top w:val="single" w:sz="4" w:space="0" w:color="auto"/>
              <w:left w:val="nil"/>
              <w:bottom w:val="single" w:sz="4" w:space="0" w:color="auto"/>
              <w:right w:val="single" w:sz="4" w:space="0" w:color="auto"/>
            </w:tcBorders>
            <w:shd w:val="clear" w:color="auto" w:fill="auto"/>
            <w:vAlign w:val="center"/>
          </w:tcPr>
          <w:p w14:paraId="49AE99B7" w14:textId="77777777" w:rsidR="00486757" w:rsidRPr="00675817" w:rsidRDefault="00486757" w:rsidP="000C346E">
            <w:pPr>
              <w:spacing w:before="0" w:after="0" w:line="360" w:lineRule="auto"/>
              <w:jc w:val="center"/>
              <w:rPr>
                <w:color w:val="0D0D0D" w:themeColor="text1" w:themeTint="F2"/>
              </w:rPr>
            </w:pPr>
            <w:r w:rsidRPr="00675817">
              <w:rPr>
                <w:color w:val="0D0D0D" w:themeColor="text1" w:themeTint="F2"/>
              </w:rPr>
              <w:t>0,26</w:t>
            </w:r>
          </w:p>
        </w:tc>
      </w:tr>
      <w:tr w:rsidR="00D051BA" w:rsidRPr="00675817" w14:paraId="04B03788"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D2393B3" w14:textId="77777777" w:rsidR="00486757" w:rsidRPr="00675817" w:rsidRDefault="00486757" w:rsidP="000C346E">
            <w:pPr>
              <w:pStyle w:val="ListParagraph"/>
              <w:numPr>
                <w:ilvl w:val="0"/>
                <w:numId w:val="6"/>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38E61704" w14:textId="4B30FE68" w:rsidR="00486757" w:rsidRPr="00675817" w:rsidRDefault="00486757" w:rsidP="000C346E">
            <w:pPr>
              <w:spacing w:before="0" w:after="0" w:line="360" w:lineRule="auto"/>
              <w:rPr>
                <w:color w:val="0D0D0D" w:themeColor="text1" w:themeTint="F2"/>
              </w:rPr>
            </w:pPr>
            <w:r w:rsidRPr="00675817">
              <w:rPr>
                <w:color w:val="0D0D0D" w:themeColor="text1" w:themeTint="F2"/>
              </w:rPr>
              <w:t>Trường THCS&amp;THPT Bình Trung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6E0DB7E3" w14:textId="77777777" w:rsidR="00486757" w:rsidRPr="00675817" w:rsidRDefault="00486757" w:rsidP="000C346E">
            <w:pPr>
              <w:spacing w:before="0" w:after="0" w:line="360" w:lineRule="auto"/>
              <w:jc w:val="center"/>
              <w:rPr>
                <w:color w:val="0D0D0D" w:themeColor="text1" w:themeTint="F2"/>
              </w:rPr>
            </w:pPr>
            <w:r w:rsidRPr="00675817">
              <w:rPr>
                <w:color w:val="0D0D0D" w:themeColor="text1" w:themeTint="F2"/>
              </w:rPr>
              <w:t>Xã Bình Trung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1F546B97" w14:textId="77777777" w:rsidR="00486757" w:rsidRPr="00675817" w:rsidRDefault="00486757" w:rsidP="000C346E">
            <w:pPr>
              <w:spacing w:before="0" w:after="0" w:line="360" w:lineRule="auto"/>
              <w:jc w:val="center"/>
              <w:rPr>
                <w:color w:val="0D0D0D" w:themeColor="text1" w:themeTint="F2"/>
              </w:rPr>
            </w:pPr>
            <w:r w:rsidRPr="00675817">
              <w:rPr>
                <w:color w:val="0D0D0D" w:themeColor="text1" w:themeTint="F2"/>
              </w:rPr>
              <w:t>0,06</w:t>
            </w:r>
          </w:p>
        </w:tc>
      </w:tr>
      <w:tr w:rsidR="00D051BA" w:rsidRPr="00675817" w14:paraId="5798F359"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74F0E4E" w14:textId="77777777" w:rsidR="00486757" w:rsidRPr="00675817" w:rsidRDefault="00486757" w:rsidP="000C346E">
            <w:pPr>
              <w:pStyle w:val="ListParagraph"/>
              <w:numPr>
                <w:ilvl w:val="0"/>
                <w:numId w:val="6"/>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2EE4C57E" w14:textId="0346191E" w:rsidR="00486757" w:rsidRPr="00675817" w:rsidRDefault="00486757" w:rsidP="000C346E">
            <w:pPr>
              <w:spacing w:before="0" w:after="0" w:line="360" w:lineRule="auto"/>
              <w:rPr>
                <w:color w:val="0D0D0D" w:themeColor="text1" w:themeTint="F2"/>
              </w:rPr>
            </w:pPr>
            <w:r w:rsidRPr="00675817">
              <w:rPr>
                <w:color w:val="0D0D0D" w:themeColor="text1" w:themeTint="F2"/>
              </w:rPr>
              <w:t>Điểm trường Bản Sáo (Trường mầm non Đại Sảo)</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19792FB1" w14:textId="77777777" w:rsidR="00486757" w:rsidRPr="00675817" w:rsidRDefault="00486757" w:rsidP="000C346E">
            <w:pPr>
              <w:spacing w:before="0" w:after="0" w:line="360" w:lineRule="auto"/>
              <w:jc w:val="center"/>
              <w:rPr>
                <w:color w:val="0D0D0D" w:themeColor="text1" w:themeTint="F2"/>
              </w:rPr>
            </w:pPr>
            <w:r w:rsidRPr="00675817">
              <w:rPr>
                <w:color w:val="0D0D0D" w:themeColor="text1" w:themeTint="F2"/>
              </w:rPr>
              <w:t>Xã Đại Sảo</w:t>
            </w:r>
          </w:p>
        </w:tc>
        <w:tc>
          <w:tcPr>
            <w:tcW w:w="1300" w:type="dxa"/>
            <w:tcBorders>
              <w:top w:val="single" w:sz="4" w:space="0" w:color="auto"/>
              <w:left w:val="nil"/>
              <w:bottom w:val="single" w:sz="4" w:space="0" w:color="auto"/>
              <w:right w:val="single" w:sz="4" w:space="0" w:color="auto"/>
            </w:tcBorders>
            <w:shd w:val="clear" w:color="auto" w:fill="auto"/>
            <w:vAlign w:val="center"/>
          </w:tcPr>
          <w:p w14:paraId="592766A0" w14:textId="77777777" w:rsidR="00486757" w:rsidRPr="00675817" w:rsidRDefault="00486757" w:rsidP="000C346E">
            <w:pPr>
              <w:spacing w:before="0" w:after="0" w:line="360" w:lineRule="auto"/>
              <w:jc w:val="center"/>
              <w:rPr>
                <w:color w:val="0D0D0D" w:themeColor="text1" w:themeTint="F2"/>
              </w:rPr>
            </w:pPr>
            <w:r w:rsidRPr="00675817">
              <w:rPr>
                <w:color w:val="0D0D0D" w:themeColor="text1" w:themeTint="F2"/>
              </w:rPr>
              <w:t>0,01</w:t>
            </w:r>
          </w:p>
        </w:tc>
      </w:tr>
      <w:tr w:rsidR="00D051BA" w:rsidRPr="00675817" w14:paraId="25652CF8"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1BC7467" w14:textId="77777777" w:rsidR="00486757" w:rsidRPr="00675817" w:rsidRDefault="00486757" w:rsidP="000C346E">
            <w:pPr>
              <w:pStyle w:val="ListParagraph"/>
              <w:numPr>
                <w:ilvl w:val="0"/>
                <w:numId w:val="6"/>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55CA4971" w14:textId="1307185F" w:rsidR="00486757" w:rsidRPr="00675817" w:rsidRDefault="00486757" w:rsidP="000C346E">
            <w:pPr>
              <w:spacing w:before="0" w:after="0" w:line="360" w:lineRule="auto"/>
              <w:rPr>
                <w:color w:val="0D0D0D" w:themeColor="text1" w:themeTint="F2"/>
              </w:rPr>
            </w:pPr>
            <w:r w:rsidRPr="00675817">
              <w:rPr>
                <w:color w:val="0D0D0D" w:themeColor="text1" w:themeTint="F2"/>
              </w:rPr>
              <w:t>Điểm trường mầ</w:t>
            </w:r>
            <w:r w:rsidR="00DE5CE8" w:rsidRPr="00675817">
              <w:rPr>
                <w:color w:val="0D0D0D" w:themeColor="text1" w:themeTint="F2"/>
              </w:rPr>
              <w:t>m non thôn Phiêng Đén</w:t>
            </w:r>
            <w:r w:rsidRPr="00675817">
              <w:rPr>
                <w:color w:val="0D0D0D" w:themeColor="text1" w:themeTint="F2"/>
              </w:rPr>
              <w:t xml:space="preserve"> (Trường mầm non Tân Lập)</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4C704C77" w14:textId="77777777" w:rsidR="00486757" w:rsidRPr="00675817" w:rsidRDefault="00486757" w:rsidP="000C346E">
            <w:pPr>
              <w:spacing w:before="0" w:after="0" w:line="360" w:lineRule="auto"/>
              <w:jc w:val="center"/>
              <w:rPr>
                <w:color w:val="0D0D0D" w:themeColor="text1" w:themeTint="F2"/>
              </w:rPr>
            </w:pPr>
            <w:r w:rsidRPr="00675817">
              <w:rPr>
                <w:color w:val="0D0D0D" w:themeColor="text1" w:themeTint="F2"/>
              </w:rPr>
              <w:t>Xã Tân Lập</w:t>
            </w:r>
          </w:p>
        </w:tc>
        <w:tc>
          <w:tcPr>
            <w:tcW w:w="1300" w:type="dxa"/>
            <w:tcBorders>
              <w:top w:val="single" w:sz="4" w:space="0" w:color="auto"/>
              <w:left w:val="nil"/>
              <w:bottom w:val="single" w:sz="4" w:space="0" w:color="auto"/>
              <w:right w:val="single" w:sz="4" w:space="0" w:color="auto"/>
            </w:tcBorders>
            <w:shd w:val="clear" w:color="auto" w:fill="auto"/>
            <w:vAlign w:val="center"/>
          </w:tcPr>
          <w:p w14:paraId="0B3257F6" w14:textId="77777777" w:rsidR="00486757" w:rsidRPr="00675817" w:rsidRDefault="00486757" w:rsidP="000C346E">
            <w:pPr>
              <w:spacing w:before="0" w:after="0" w:line="360" w:lineRule="auto"/>
              <w:jc w:val="center"/>
              <w:rPr>
                <w:color w:val="0D0D0D" w:themeColor="text1" w:themeTint="F2"/>
              </w:rPr>
            </w:pPr>
            <w:r w:rsidRPr="00675817">
              <w:rPr>
                <w:color w:val="0D0D0D" w:themeColor="text1" w:themeTint="F2"/>
              </w:rPr>
              <w:t>0,08</w:t>
            </w:r>
          </w:p>
        </w:tc>
      </w:tr>
      <w:tr w:rsidR="00D051BA" w:rsidRPr="00675817" w14:paraId="2B061792"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57AED34" w14:textId="77777777" w:rsidR="00486757" w:rsidRPr="00675817" w:rsidRDefault="00486757" w:rsidP="000C346E">
            <w:pPr>
              <w:pStyle w:val="ListParagraph"/>
              <w:numPr>
                <w:ilvl w:val="0"/>
                <w:numId w:val="6"/>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47EAA5D4" w14:textId="30EE4C6D" w:rsidR="00486757" w:rsidRPr="00675817" w:rsidRDefault="00486757" w:rsidP="000C346E">
            <w:pPr>
              <w:spacing w:before="0" w:after="0" w:line="360" w:lineRule="auto"/>
              <w:rPr>
                <w:color w:val="0D0D0D" w:themeColor="text1" w:themeTint="F2"/>
                <w:spacing w:val="-4"/>
              </w:rPr>
            </w:pPr>
            <w:r w:rsidRPr="00675817">
              <w:rPr>
                <w:color w:val="0D0D0D" w:themeColor="text1" w:themeTint="F2"/>
              </w:rPr>
              <w:t>Điểm trường mầ</w:t>
            </w:r>
            <w:r w:rsidR="00DE5CE8" w:rsidRPr="00675817">
              <w:rPr>
                <w:color w:val="0D0D0D" w:themeColor="text1" w:themeTint="F2"/>
              </w:rPr>
              <w:t>m non thôn Phiêng Đén</w:t>
            </w:r>
            <w:r w:rsidRPr="00675817">
              <w:rPr>
                <w:color w:val="0D0D0D" w:themeColor="text1" w:themeTint="F2"/>
              </w:rPr>
              <w:t xml:space="preserve"> 1 (Trường mầm non Tân Lập)</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0FE889DD" w14:textId="77777777" w:rsidR="00486757" w:rsidRPr="00675817" w:rsidRDefault="00486757" w:rsidP="000C346E">
            <w:pPr>
              <w:spacing w:before="0" w:after="0" w:line="360" w:lineRule="auto"/>
              <w:jc w:val="center"/>
              <w:rPr>
                <w:color w:val="0D0D0D" w:themeColor="text1" w:themeTint="F2"/>
              </w:rPr>
            </w:pPr>
            <w:r w:rsidRPr="00675817">
              <w:rPr>
                <w:color w:val="0D0D0D" w:themeColor="text1" w:themeTint="F2"/>
              </w:rPr>
              <w:t>Xã Tân Lập</w:t>
            </w:r>
          </w:p>
        </w:tc>
        <w:tc>
          <w:tcPr>
            <w:tcW w:w="1300" w:type="dxa"/>
            <w:tcBorders>
              <w:top w:val="single" w:sz="4" w:space="0" w:color="auto"/>
              <w:left w:val="nil"/>
              <w:bottom w:val="single" w:sz="4" w:space="0" w:color="auto"/>
              <w:right w:val="single" w:sz="4" w:space="0" w:color="auto"/>
            </w:tcBorders>
            <w:shd w:val="clear" w:color="auto" w:fill="auto"/>
            <w:vAlign w:val="center"/>
          </w:tcPr>
          <w:p w14:paraId="66FDA093" w14:textId="77777777" w:rsidR="00486757" w:rsidRPr="00675817" w:rsidRDefault="00486757" w:rsidP="000C346E">
            <w:pPr>
              <w:spacing w:before="0" w:after="0" w:line="360" w:lineRule="auto"/>
              <w:jc w:val="center"/>
              <w:rPr>
                <w:color w:val="0D0D0D" w:themeColor="text1" w:themeTint="F2"/>
              </w:rPr>
            </w:pPr>
            <w:r w:rsidRPr="00675817">
              <w:rPr>
                <w:color w:val="0D0D0D" w:themeColor="text1" w:themeTint="F2"/>
              </w:rPr>
              <w:t>0,08</w:t>
            </w:r>
          </w:p>
        </w:tc>
      </w:tr>
      <w:tr w:rsidR="00D051BA" w:rsidRPr="00675817" w14:paraId="78028585"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3C312A9" w14:textId="77777777" w:rsidR="00486757" w:rsidRPr="00675817" w:rsidRDefault="00486757" w:rsidP="000C346E">
            <w:pPr>
              <w:pStyle w:val="ListParagraph"/>
              <w:numPr>
                <w:ilvl w:val="0"/>
                <w:numId w:val="6"/>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0DAF8FF9" w14:textId="47ECCFC4" w:rsidR="00486757" w:rsidRPr="00675817" w:rsidRDefault="00486757" w:rsidP="000C346E">
            <w:pPr>
              <w:spacing w:before="0" w:after="0" w:line="360" w:lineRule="auto"/>
              <w:rPr>
                <w:color w:val="0D0D0D" w:themeColor="text1" w:themeTint="F2"/>
                <w:spacing w:val="-4"/>
              </w:rPr>
            </w:pPr>
            <w:r w:rsidRPr="00675817">
              <w:rPr>
                <w:color w:val="0D0D0D" w:themeColor="text1" w:themeTint="F2"/>
              </w:rPr>
              <w:t>Điểm trường tiểu họ</w:t>
            </w:r>
            <w:r w:rsidR="00DE5CE8" w:rsidRPr="00675817">
              <w:rPr>
                <w:color w:val="0D0D0D" w:themeColor="text1" w:themeTint="F2"/>
              </w:rPr>
              <w:t>c Phiêng Đén</w:t>
            </w:r>
            <w:r w:rsidRPr="00675817">
              <w:rPr>
                <w:color w:val="0D0D0D" w:themeColor="text1" w:themeTint="F2"/>
              </w:rPr>
              <w:t xml:space="preserve"> 2 (Trường mầm non Tân Lập)</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23330E3D" w14:textId="77777777" w:rsidR="00486757" w:rsidRPr="00675817" w:rsidRDefault="00486757" w:rsidP="000C346E">
            <w:pPr>
              <w:spacing w:before="0" w:after="0" w:line="360" w:lineRule="auto"/>
              <w:jc w:val="center"/>
              <w:rPr>
                <w:color w:val="0D0D0D" w:themeColor="text1" w:themeTint="F2"/>
              </w:rPr>
            </w:pPr>
            <w:r w:rsidRPr="00675817">
              <w:rPr>
                <w:color w:val="0D0D0D" w:themeColor="text1" w:themeTint="F2"/>
              </w:rPr>
              <w:t>Xã Tân Lập</w:t>
            </w:r>
          </w:p>
        </w:tc>
        <w:tc>
          <w:tcPr>
            <w:tcW w:w="1300" w:type="dxa"/>
            <w:tcBorders>
              <w:top w:val="single" w:sz="4" w:space="0" w:color="auto"/>
              <w:left w:val="nil"/>
              <w:bottom w:val="single" w:sz="4" w:space="0" w:color="auto"/>
              <w:right w:val="single" w:sz="4" w:space="0" w:color="auto"/>
            </w:tcBorders>
            <w:shd w:val="clear" w:color="auto" w:fill="auto"/>
            <w:vAlign w:val="center"/>
          </w:tcPr>
          <w:p w14:paraId="78B5F846" w14:textId="77777777" w:rsidR="00486757" w:rsidRPr="00675817" w:rsidRDefault="00486757" w:rsidP="000C346E">
            <w:pPr>
              <w:spacing w:before="0" w:after="0" w:line="360" w:lineRule="auto"/>
              <w:jc w:val="center"/>
              <w:rPr>
                <w:color w:val="0D0D0D" w:themeColor="text1" w:themeTint="F2"/>
              </w:rPr>
            </w:pPr>
            <w:r w:rsidRPr="00675817">
              <w:rPr>
                <w:color w:val="0D0D0D" w:themeColor="text1" w:themeTint="F2"/>
              </w:rPr>
              <w:t>0,06</w:t>
            </w:r>
          </w:p>
        </w:tc>
      </w:tr>
      <w:tr w:rsidR="00D051BA" w:rsidRPr="00675817" w14:paraId="6929934C"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3C93555" w14:textId="77777777" w:rsidR="00486757" w:rsidRPr="00675817" w:rsidRDefault="00486757" w:rsidP="000C346E">
            <w:pPr>
              <w:pStyle w:val="ListParagraph"/>
              <w:numPr>
                <w:ilvl w:val="0"/>
                <w:numId w:val="6"/>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290FB4A7" w14:textId="45E416DA" w:rsidR="00486757" w:rsidRPr="00675817" w:rsidRDefault="00486757" w:rsidP="000C346E">
            <w:pPr>
              <w:spacing w:before="0" w:after="0" w:line="360" w:lineRule="auto"/>
              <w:rPr>
                <w:color w:val="0D0D0D" w:themeColor="text1" w:themeTint="F2"/>
              </w:rPr>
            </w:pPr>
            <w:r w:rsidRPr="00675817">
              <w:rPr>
                <w:color w:val="0D0D0D" w:themeColor="text1" w:themeTint="F2"/>
              </w:rPr>
              <w:t>Trường mầm non xã Tân Lập</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5A923C0A" w14:textId="77777777" w:rsidR="00486757" w:rsidRPr="00675817" w:rsidRDefault="00486757" w:rsidP="000C346E">
            <w:pPr>
              <w:spacing w:before="0" w:after="0" w:line="360" w:lineRule="auto"/>
              <w:jc w:val="center"/>
              <w:rPr>
                <w:color w:val="0D0D0D" w:themeColor="text1" w:themeTint="F2"/>
              </w:rPr>
            </w:pPr>
            <w:r w:rsidRPr="00675817">
              <w:rPr>
                <w:color w:val="0D0D0D" w:themeColor="text1" w:themeTint="F2"/>
              </w:rPr>
              <w:t>Xã Tân Lập</w:t>
            </w:r>
          </w:p>
        </w:tc>
        <w:tc>
          <w:tcPr>
            <w:tcW w:w="1300" w:type="dxa"/>
            <w:tcBorders>
              <w:top w:val="single" w:sz="4" w:space="0" w:color="auto"/>
              <w:left w:val="nil"/>
              <w:bottom w:val="single" w:sz="4" w:space="0" w:color="auto"/>
              <w:right w:val="single" w:sz="4" w:space="0" w:color="auto"/>
            </w:tcBorders>
            <w:shd w:val="clear" w:color="auto" w:fill="auto"/>
            <w:vAlign w:val="center"/>
          </w:tcPr>
          <w:p w14:paraId="37162F83" w14:textId="77777777" w:rsidR="00486757" w:rsidRPr="00675817" w:rsidRDefault="00486757" w:rsidP="000C346E">
            <w:pPr>
              <w:spacing w:before="0" w:after="0" w:line="360" w:lineRule="auto"/>
              <w:jc w:val="center"/>
              <w:rPr>
                <w:color w:val="0D0D0D" w:themeColor="text1" w:themeTint="F2"/>
              </w:rPr>
            </w:pPr>
            <w:r w:rsidRPr="00675817">
              <w:rPr>
                <w:color w:val="0D0D0D" w:themeColor="text1" w:themeTint="F2"/>
              </w:rPr>
              <w:t>0,28</w:t>
            </w:r>
          </w:p>
        </w:tc>
      </w:tr>
    </w:tbl>
    <w:p w14:paraId="7B04BB39" w14:textId="77777777" w:rsidR="009660A3" w:rsidRPr="00675817" w:rsidRDefault="009660A3" w:rsidP="000C346E">
      <w:pPr>
        <w:widowControl w:val="0"/>
        <w:spacing w:before="0" w:after="0" w:line="360" w:lineRule="auto"/>
        <w:ind w:firstLine="720"/>
        <w:rPr>
          <w:bCs/>
          <w:color w:val="0D0D0D" w:themeColor="text1" w:themeTint="F2"/>
          <w:lang w:val="vi-VN"/>
        </w:rPr>
      </w:pPr>
      <w:r w:rsidRPr="00675817">
        <w:rPr>
          <w:bCs/>
          <w:i/>
          <w:color w:val="0D0D0D" w:themeColor="text1" w:themeTint="F2"/>
          <w:szCs w:val="28"/>
        </w:rPr>
        <w:t>- Đất xây dựng cơ sở thể dục thể thao</w:t>
      </w:r>
    </w:p>
    <w:p w14:paraId="7F8F7A21" w14:textId="77777777" w:rsidR="009660A3" w:rsidRPr="00675817" w:rsidRDefault="009660A3" w:rsidP="000C346E">
      <w:pPr>
        <w:spacing w:before="0" w:after="0" w:line="360" w:lineRule="auto"/>
        <w:ind w:firstLine="720"/>
        <w:rPr>
          <w:color w:val="0D0D0D" w:themeColor="text1" w:themeTint="F2"/>
        </w:rPr>
      </w:pPr>
      <w:r w:rsidRPr="00675817">
        <w:rPr>
          <w:color w:val="0D0D0D" w:themeColor="text1" w:themeTint="F2"/>
          <w:spacing w:val="-4"/>
          <w:lang w:val="vi-VN"/>
        </w:rPr>
        <w:t xml:space="preserve">Trong điều chỉnh quy hoạch </w:t>
      </w:r>
      <w:r w:rsidRPr="00675817">
        <w:rPr>
          <w:color w:val="0D0D0D" w:themeColor="text1" w:themeTint="F2"/>
          <w:spacing w:val="-4"/>
        </w:rPr>
        <w:t>nhu cầu</w:t>
      </w:r>
      <w:r w:rsidRPr="00675817">
        <w:rPr>
          <w:color w:val="0D0D0D" w:themeColor="text1" w:themeTint="F2"/>
          <w:spacing w:val="-4"/>
          <w:lang w:val="vi-VN"/>
        </w:rPr>
        <w:t xml:space="preserve"> đất </w:t>
      </w:r>
      <w:r w:rsidRPr="00675817">
        <w:rPr>
          <w:color w:val="0D0D0D" w:themeColor="text1" w:themeTint="F2"/>
          <w:spacing w:val="-4"/>
        </w:rPr>
        <w:t xml:space="preserve">xây dựng cơ sở thể dục thể thao </w:t>
      </w:r>
      <w:r w:rsidRPr="00675817">
        <w:rPr>
          <w:color w:val="0D0D0D" w:themeColor="text1" w:themeTint="F2"/>
          <w:spacing w:val="-4"/>
          <w:lang w:val="vi-VN"/>
        </w:rPr>
        <w:t>của huyện tăng thêm</w:t>
      </w:r>
      <w:r w:rsidRPr="00675817">
        <w:rPr>
          <w:bCs/>
          <w:color w:val="0D0D0D" w:themeColor="text1" w:themeTint="F2"/>
          <w:spacing w:val="-4"/>
          <w:szCs w:val="28"/>
        </w:rPr>
        <w:t xml:space="preserve"> </w:t>
      </w:r>
      <w:r w:rsidRPr="00675817">
        <w:rPr>
          <w:color w:val="0D0D0D" w:themeColor="text1" w:themeTint="F2"/>
        </w:rPr>
        <w:t>9,10</w:t>
      </w:r>
      <w:r w:rsidRPr="00675817">
        <w:rPr>
          <w:color w:val="0D0D0D" w:themeColor="text1" w:themeTint="F2"/>
          <w:spacing w:val="-4"/>
        </w:rPr>
        <w:t xml:space="preserve"> </w:t>
      </w:r>
      <w:r w:rsidRPr="00675817">
        <w:rPr>
          <w:bCs/>
          <w:color w:val="0D0D0D" w:themeColor="text1" w:themeTint="F2"/>
          <w:spacing w:val="-4"/>
          <w:szCs w:val="28"/>
        </w:rPr>
        <w:t>ha để thực hiện các công trình, dự án thể dục – thể thao trên địa bàn các xã, thị trấn</w:t>
      </w:r>
      <w:r w:rsidRPr="00675817">
        <w:rPr>
          <w:bCs/>
          <w:color w:val="0D0D0D" w:themeColor="text1" w:themeTint="F2"/>
          <w:spacing w:val="-2"/>
          <w:szCs w:val="28"/>
        </w:rPr>
        <w:t>,</w:t>
      </w:r>
      <w:r w:rsidRPr="00675817">
        <w:rPr>
          <w:bCs/>
          <w:color w:val="0D0D0D" w:themeColor="text1" w:themeTint="F2"/>
          <w:spacing w:val="-2"/>
          <w:szCs w:val="28"/>
          <w:lang w:val="vi-VN"/>
        </w:rPr>
        <w:t xml:space="preserve"> cụ thể</w:t>
      </w:r>
      <w:r w:rsidRPr="00675817">
        <w:rPr>
          <w:bCs/>
          <w:color w:val="0D0D0D" w:themeColor="text1" w:themeTint="F2"/>
          <w:spacing w:val="-2"/>
          <w:szCs w:val="28"/>
        </w:rPr>
        <w:t xml:space="preserve"> một số dự án:</w:t>
      </w:r>
    </w:p>
    <w:tbl>
      <w:tblPr>
        <w:tblW w:w="9209" w:type="dxa"/>
        <w:jc w:val="center"/>
        <w:tblLook w:val="04A0" w:firstRow="1" w:lastRow="0" w:firstColumn="1" w:lastColumn="0" w:noHBand="0" w:noVBand="1"/>
      </w:tblPr>
      <w:tblGrid>
        <w:gridCol w:w="704"/>
        <w:gridCol w:w="4820"/>
        <w:gridCol w:w="2385"/>
        <w:gridCol w:w="1300"/>
      </w:tblGrid>
      <w:tr w:rsidR="00D051BA" w:rsidRPr="00675817" w14:paraId="41D5B55F" w14:textId="77777777" w:rsidTr="002C5955">
        <w:trPr>
          <w:trHeight w:val="534"/>
          <w:tblHeader/>
          <w:jc w:val="center"/>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E4D5114" w14:textId="77777777" w:rsidR="009660A3" w:rsidRPr="00675817" w:rsidRDefault="009660A3" w:rsidP="000C346E">
            <w:pPr>
              <w:spacing w:before="0" w:after="0" w:line="360"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STT</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2C474E" w14:textId="77777777" w:rsidR="009660A3" w:rsidRPr="00675817" w:rsidRDefault="009660A3" w:rsidP="000C346E">
            <w:pPr>
              <w:spacing w:before="0" w:after="0" w:line="360"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 xml:space="preserve">Tên công trình </w:t>
            </w:r>
          </w:p>
        </w:tc>
        <w:tc>
          <w:tcPr>
            <w:tcW w:w="23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B84969" w14:textId="77777777" w:rsidR="009660A3" w:rsidRPr="00675817" w:rsidRDefault="009660A3" w:rsidP="000C346E">
            <w:pPr>
              <w:spacing w:before="0" w:after="0" w:line="360"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 xml:space="preserve">Địa điểm </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E52554" w14:textId="77777777" w:rsidR="009660A3" w:rsidRPr="00675817" w:rsidRDefault="009660A3" w:rsidP="000C346E">
            <w:pPr>
              <w:spacing w:before="0" w:after="0" w:line="360"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Diện tích QH (ha)</w:t>
            </w:r>
          </w:p>
        </w:tc>
      </w:tr>
      <w:tr w:rsidR="00D051BA" w:rsidRPr="00675817" w14:paraId="263DE00B" w14:textId="77777777" w:rsidTr="002C5955">
        <w:trPr>
          <w:trHeight w:val="534"/>
          <w:tblHeader/>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9BDDA5" w14:textId="77777777" w:rsidR="009660A3" w:rsidRPr="00675817" w:rsidRDefault="009660A3" w:rsidP="000C346E">
            <w:pPr>
              <w:spacing w:before="0" w:after="0" w:line="360" w:lineRule="auto"/>
              <w:jc w:val="left"/>
              <w:rPr>
                <w:rFonts w:eastAsia="Times New Roman"/>
                <w:b/>
                <w:bCs/>
                <w:color w:val="0D0D0D" w:themeColor="text1" w:themeTint="F2"/>
                <w:sz w:val="24"/>
                <w:szCs w:val="24"/>
              </w:rPr>
            </w:pPr>
          </w:p>
        </w:tc>
        <w:tc>
          <w:tcPr>
            <w:tcW w:w="48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92DE80" w14:textId="77777777" w:rsidR="009660A3" w:rsidRPr="00675817" w:rsidRDefault="009660A3" w:rsidP="000C346E">
            <w:pPr>
              <w:spacing w:before="0" w:after="0" w:line="360" w:lineRule="auto"/>
              <w:jc w:val="left"/>
              <w:rPr>
                <w:rFonts w:eastAsia="Times New Roman"/>
                <w:b/>
                <w:bCs/>
                <w:color w:val="0D0D0D" w:themeColor="text1" w:themeTint="F2"/>
                <w:sz w:val="24"/>
                <w:szCs w:val="24"/>
              </w:rPr>
            </w:pPr>
          </w:p>
        </w:tc>
        <w:tc>
          <w:tcPr>
            <w:tcW w:w="23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6ED35B" w14:textId="77777777" w:rsidR="009660A3" w:rsidRPr="00675817" w:rsidRDefault="009660A3" w:rsidP="000C346E">
            <w:pPr>
              <w:spacing w:before="0" w:after="0" w:line="360" w:lineRule="auto"/>
              <w:jc w:val="left"/>
              <w:rPr>
                <w:rFonts w:eastAsia="Times New Roman"/>
                <w:b/>
                <w:bCs/>
                <w:color w:val="0D0D0D" w:themeColor="text1" w:themeTint="F2"/>
                <w:sz w:val="24"/>
                <w:szCs w:val="24"/>
              </w:rPr>
            </w:pP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AF1178" w14:textId="77777777" w:rsidR="009660A3" w:rsidRPr="00675817" w:rsidRDefault="009660A3" w:rsidP="000C346E">
            <w:pPr>
              <w:spacing w:before="0" w:after="0" w:line="360" w:lineRule="auto"/>
              <w:jc w:val="left"/>
              <w:rPr>
                <w:rFonts w:eastAsia="Times New Roman"/>
                <w:b/>
                <w:bCs/>
                <w:color w:val="0D0D0D" w:themeColor="text1" w:themeTint="F2"/>
                <w:sz w:val="24"/>
                <w:szCs w:val="24"/>
              </w:rPr>
            </w:pPr>
          </w:p>
        </w:tc>
      </w:tr>
      <w:tr w:rsidR="00D051BA" w:rsidRPr="00675817" w14:paraId="55A5C3B6"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EC8C95C" w14:textId="77777777" w:rsidR="009660A3" w:rsidRPr="00675817" w:rsidRDefault="009660A3" w:rsidP="000C346E">
            <w:pPr>
              <w:pStyle w:val="ListParagraph"/>
              <w:numPr>
                <w:ilvl w:val="0"/>
                <w:numId w:val="7"/>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67E18D36" w14:textId="77777777" w:rsidR="009660A3" w:rsidRPr="00675817" w:rsidRDefault="009660A3" w:rsidP="000C346E">
            <w:pPr>
              <w:spacing w:before="0" w:after="0" w:line="360" w:lineRule="auto"/>
              <w:rPr>
                <w:color w:val="0D0D0D" w:themeColor="text1" w:themeTint="F2"/>
                <w:sz w:val="24"/>
                <w:szCs w:val="24"/>
              </w:rPr>
            </w:pPr>
            <w:r w:rsidRPr="00675817">
              <w:rPr>
                <w:color w:val="0D0D0D" w:themeColor="text1" w:themeTint="F2"/>
              </w:rPr>
              <w:t>Sân thể thao Nà Pài</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52F332B3"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TT Bằng Lũng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56ECCDF3"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0,20</w:t>
            </w:r>
          </w:p>
        </w:tc>
      </w:tr>
      <w:tr w:rsidR="00D051BA" w:rsidRPr="00675817" w14:paraId="6A39118B" w14:textId="77777777" w:rsidTr="002C5955">
        <w:trPr>
          <w:trHeight w:val="19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351EE30" w14:textId="77777777" w:rsidR="009660A3" w:rsidRPr="00675817" w:rsidRDefault="009660A3" w:rsidP="000C346E">
            <w:pPr>
              <w:pStyle w:val="ListParagraph"/>
              <w:numPr>
                <w:ilvl w:val="0"/>
                <w:numId w:val="7"/>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092B95CF" w14:textId="77777777" w:rsidR="009660A3" w:rsidRPr="00675817" w:rsidRDefault="009660A3" w:rsidP="000C346E">
            <w:pPr>
              <w:spacing w:before="0" w:after="0" w:line="360" w:lineRule="auto"/>
              <w:rPr>
                <w:color w:val="0D0D0D" w:themeColor="text1" w:themeTint="F2"/>
                <w:sz w:val="24"/>
                <w:szCs w:val="24"/>
              </w:rPr>
            </w:pPr>
            <w:r w:rsidRPr="00675817">
              <w:rPr>
                <w:color w:val="0D0D0D" w:themeColor="text1" w:themeTint="F2"/>
              </w:rPr>
              <w:t>Sân thể thao Bản Duồng 2</w:t>
            </w:r>
          </w:p>
        </w:tc>
        <w:tc>
          <w:tcPr>
            <w:tcW w:w="2385" w:type="dxa"/>
            <w:tcBorders>
              <w:top w:val="single" w:sz="4" w:space="0" w:color="auto"/>
              <w:left w:val="nil"/>
              <w:bottom w:val="single" w:sz="4" w:space="0" w:color="auto"/>
              <w:right w:val="single" w:sz="4" w:space="0" w:color="auto"/>
            </w:tcBorders>
            <w:shd w:val="clear" w:color="auto" w:fill="auto"/>
            <w:vAlign w:val="center"/>
          </w:tcPr>
          <w:p w14:paraId="681EEF07"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TT Bằng Lũng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05C4CEAA"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0,10</w:t>
            </w:r>
          </w:p>
        </w:tc>
      </w:tr>
      <w:tr w:rsidR="00D051BA" w:rsidRPr="00675817" w14:paraId="0597EEB0" w14:textId="77777777" w:rsidTr="002C5955">
        <w:trPr>
          <w:trHeight w:val="19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A62EDC5" w14:textId="77777777" w:rsidR="009660A3" w:rsidRPr="00675817" w:rsidRDefault="009660A3" w:rsidP="000C346E">
            <w:pPr>
              <w:pStyle w:val="ListParagraph"/>
              <w:numPr>
                <w:ilvl w:val="0"/>
                <w:numId w:val="7"/>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3048641A" w14:textId="77777777" w:rsidR="009660A3" w:rsidRPr="00675817" w:rsidRDefault="009660A3" w:rsidP="000C346E">
            <w:pPr>
              <w:spacing w:before="0" w:after="0" w:line="360" w:lineRule="auto"/>
              <w:rPr>
                <w:color w:val="0D0D0D" w:themeColor="text1" w:themeTint="F2"/>
                <w:sz w:val="24"/>
                <w:szCs w:val="24"/>
              </w:rPr>
            </w:pPr>
            <w:r w:rsidRPr="00675817">
              <w:rPr>
                <w:color w:val="0D0D0D" w:themeColor="text1" w:themeTint="F2"/>
              </w:rPr>
              <w:t>Sân thể thao Bản Duồng 1</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64350280"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TT Bằng Lũng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60ADC629"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0,10</w:t>
            </w:r>
          </w:p>
        </w:tc>
      </w:tr>
      <w:tr w:rsidR="00D051BA" w:rsidRPr="00675817" w14:paraId="1B06FA9F" w14:textId="77777777" w:rsidTr="002C5955">
        <w:trPr>
          <w:trHeight w:val="19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0AC769C" w14:textId="77777777" w:rsidR="009660A3" w:rsidRPr="00675817" w:rsidRDefault="009660A3" w:rsidP="000C346E">
            <w:pPr>
              <w:pStyle w:val="ListParagraph"/>
              <w:numPr>
                <w:ilvl w:val="0"/>
                <w:numId w:val="7"/>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634EF9A3" w14:textId="77777777" w:rsidR="009660A3" w:rsidRPr="00675817" w:rsidRDefault="009660A3" w:rsidP="000C346E">
            <w:pPr>
              <w:spacing w:before="0" w:after="0" w:line="360" w:lineRule="auto"/>
              <w:rPr>
                <w:color w:val="0D0D0D" w:themeColor="text1" w:themeTint="F2"/>
                <w:sz w:val="24"/>
                <w:szCs w:val="24"/>
              </w:rPr>
            </w:pPr>
            <w:r w:rsidRPr="00675817">
              <w:rPr>
                <w:color w:val="0D0D0D" w:themeColor="text1" w:themeTint="F2"/>
              </w:rPr>
              <w:t>Sân thể thao xã Bằng Lãng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67CBE08B"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Xã Bằng Lãng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137217C7"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0,20</w:t>
            </w:r>
          </w:p>
        </w:tc>
      </w:tr>
      <w:tr w:rsidR="00D051BA" w:rsidRPr="00675817" w14:paraId="290DB5E3"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5C96A9E" w14:textId="77777777" w:rsidR="009660A3" w:rsidRPr="00675817" w:rsidRDefault="009660A3" w:rsidP="000C346E">
            <w:pPr>
              <w:pStyle w:val="ListParagraph"/>
              <w:numPr>
                <w:ilvl w:val="0"/>
                <w:numId w:val="7"/>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4B0C2CD4" w14:textId="77777777" w:rsidR="009660A3" w:rsidRPr="00675817" w:rsidRDefault="009660A3" w:rsidP="000C346E">
            <w:pPr>
              <w:spacing w:before="0" w:after="0" w:line="360" w:lineRule="auto"/>
              <w:rPr>
                <w:color w:val="0D0D0D" w:themeColor="text1" w:themeTint="F2"/>
                <w:sz w:val="24"/>
                <w:szCs w:val="24"/>
              </w:rPr>
            </w:pPr>
            <w:r w:rsidRPr="00675817">
              <w:rPr>
                <w:color w:val="0D0D0D" w:themeColor="text1" w:themeTint="F2"/>
              </w:rPr>
              <w:t>Sân thể thao thôn Bản Quân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2D209D8E"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Xã Bằng Phúc</w:t>
            </w:r>
          </w:p>
        </w:tc>
        <w:tc>
          <w:tcPr>
            <w:tcW w:w="1300" w:type="dxa"/>
            <w:tcBorders>
              <w:top w:val="single" w:sz="4" w:space="0" w:color="auto"/>
              <w:left w:val="nil"/>
              <w:bottom w:val="single" w:sz="4" w:space="0" w:color="auto"/>
              <w:right w:val="single" w:sz="4" w:space="0" w:color="auto"/>
            </w:tcBorders>
            <w:shd w:val="clear" w:color="auto" w:fill="auto"/>
            <w:vAlign w:val="center"/>
          </w:tcPr>
          <w:p w14:paraId="57491093"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0,20</w:t>
            </w:r>
          </w:p>
        </w:tc>
      </w:tr>
      <w:tr w:rsidR="00D051BA" w:rsidRPr="00675817" w14:paraId="2C1AC79B"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E07A12E" w14:textId="77777777" w:rsidR="009660A3" w:rsidRPr="00675817" w:rsidRDefault="009660A3" w:rsidP="000C346E">
            <w:pPr>
              <w:pStyle w:val="ListParagraph"/>
              <w:numPr>
                <w:ilvl w:val="0"/>
                <w:numId w:val="7"/>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55BF21C6"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Sân thể dục thể thao thôn bản Mới</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207F8E63"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Bằng Phúc</w:t>
            </w:r>
          </w:p>
        </w:tc>
        <w:tc>
          <w:tcPr>
            <w:tcW w:w="1300" w:type="dxa"/>
            <w:tcBorders>
              <w:top w:val="single" w:sz="4" w:space="0" w:color="auto"/>
              <w:left w:val="nil"/>
              <w:bottom w:val="single" w:sz="4" w:space="0" w:color="auto"/>
              <w:right w:val="single" w:sz="4" w:space="0" w:color="auto"/>
            </w:tcBorders>
            <w:shd w:val="clear" w:color="auto" w:fill="auto"/>
            <w:vAlign w:val="center"/>
          </w:tcPr>
          <w:p w14:paraId="58861D31"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0,06</w:t>
            </w:r>
          </w:p>
        </w:tc>
      </w:tr>
      <w:tr w:rsidR="00D051BA" w:rsidRPr="00675817" w14:paraId="3FBE65A6"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A6840E1" w14:textId="77777777" w:rsidR="009660A3" w:rsidRPr="00675817" w:rsidRDefault="009660A3" w:rsidP="000C346E">
            <w:pPr>
              <w:pStyle w:val="ListParagraph"/>
              <w:numPr>
                <w:ilvl w:val="0"/>
                <w:numId w:val="7"/>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2C8DBABA"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Sân thể thao thôn Nà Pài</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544133E2"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Bằng Phúc</w:t>
            </w:r>
          </w:p>
        </w:tc>
        <w:tc>
          <w:tcPr>
            <w:tcW w:w="1300" w:type="dxa"/>
            <w:tcBorders>
              <w:top w:val="single" w:sz="4" w:space="0" w:color="auto"/>
              <w:left w:val="nil"/>
              <w:bottom w:val="single" w:sz="4" w:space="0" w:color="auto"/>
              <w:right w:val="single" w:sz="4" w:space="0" w:color="auto"/>
            </w:tcBorders>
            <w:shd w:val="clear" w:color="auto" w:fill="auto"/>
            <w:vAlign w:val="center"/>
          </w:tcPr>
          <w:p w14:paraId="6470356C"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0,04</w:t>
            </w:r>
          </w:p>
        </w:tc>
      </w:tr>
      <w:tr w:rsidR="00D051BA" w:rsidRPr="00675817" w14:paraId="5DD6AA3D"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64E5CFC" w14:textId="77777777" w:rsidR="009660A3" w:rsidRPr="00675817" w:rsidRDefault="009660A3" w:rsidP="000C346E">
            <w:pPr>
              <w:pStyle w:val="ListParagraph"/>
              <w:numPr>
                <w:ilvl w:val="0"/>
                <w:numId w:val="7"/>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0751F48F"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Sân thể thao thôn Nà Bay</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6E1FD096"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Bằng Phúc</w:t>
            </w:r>
          </w:p>
        </w:tc>
        <w:tc>
          <w:tcPr>
            <w:tcW w:w="1300" w:type="dxa"/>
            <w:tcBorders>
              <w:top w:val="single" w:sz="4" w:space="0" w:color="auto"/>
              <w:left w:val="nil"/>
              <w:bottom w:val="single" w:sz="4" w:space="0" w:color="auto"/>
              <w:right w:val="single" w:sz="4" w:space="0" w:color="auto"/>
            </w:tcBorders>
            <w:shd w:val="clear" w:color="auto" w:fill="auto"/>
            <w:vAlign w:val="center"/>
          </w:tcPr>
          <w:p w14:paraId="55920500"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0,03</w:t>
            </w:r>
          </w:p>
        </w:tc>
      </w:tr>
      <w:tr w:rsidR="00D051BA" w:rsidRPr="00675817" w14:paraId="547DEACC"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F4DCCD1" w14:textId="77777777" w:rsidR="009660A3" w:rsidRPr="00675817" w:rsidRDefault="009660A3" w:rsidP="000C346E">
            <w:pPr>
              <w:pStyle w:val="ListParagraph"/>
              <w:numPr>
                <w:ilvl w:val="0"/>
                <w:numId w:val="7"/>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36B71B8F"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Sân thể thao xã Bình Trung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29A9082E"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Bình Trung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54AB8E46"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1,00</w:t>
            </w:r>
          </w:p>
        </w:tc>
      </w:tr>
      <w:tr w:rsidR="00D051BA" w:rsidRPr="00675817" w14:paraId="04E6A9FA"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DA56601" w14:textId="77777777" w:rsidR="009660A3" w:rsidRPr="00675817" w:rsidRDefault="009660A3" w:rsidP="000C346E">
            <w:pPr>
              <w:pStyle w:val="ListParagraph"/>
              <w:numPr>
                <w:ilvl w:val="0"/>
                <w:numId w:val="7"/>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4D4722A8"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Đất thể thao thôn Bản Sáo</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3D096F42"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Đại Sảo</w:t>
            </w:r>
          </w:p>
        </w:tc>
        <w:tc>
          <w:tcPr>
            <w:tcW w:w="1300" w:type="dxa"/>
            <w:tcBorders>
              <w:top w:val="single" w:sz="4" w:space="0" w:color="auto"/>
              <w:left w:val="nil"/>
              <w:bottom w:val="single" w:sz="4" w:space="0" w:color="auto"/>
              <w:right w:val="single" w:sz="4" w:space="0" w:color="auto"/>
            </w:tcBorders>
            <w:shd w:val="clear" w:color="auto" w:fill="auto"/>
            <w:vAlign w:val="center"/>
          </w:tcPr>
          <w:p w14:paraId="2DFE03DB"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0,03</w:t>
            </w:r>
          </w:p>
        </w:tc>
      </w:tr>
      <w:tr w:rsidR="00D051BA" w:rsidRPr="00675817" w14:paraId="32DBA1F0"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0137EE4" w14:textId="77777777" w:rsidR="009660A3" w:rsidRPr="00675817" w:rsidRDefault="009660A3" w:rsidP="000C346E">
            <w:pPr>
              <w:pStyle w:val="ListParagraph"/>
              <w:numPr>
                <w:ilvl w:val="0"/>
                <w:numId w:val="7"/>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26F7A49B"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Sân thể thao thôn Nà Mèo</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0572957F"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Đồng Thắng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17DDCBAE"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0,20</w:t>
            </w:r>
          </w:p>
        </w:tc>
      </w:tr>
      <w:tr w:rsidR="00D051BA" w:rsidRPr="00675817" w14:paraId="54FC80AB"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EE031DB" w14:textId="77777777" w:rsidR="009660A3" w:rsidRPr="00675817" w:rsidRDefault="009660A3" w:rsidP="000C346E">
            <w:pPr>
              <w:pStyle w:val="ListParagraph"/>
              <w:numPr>
                <w:ilvl w:val="0"/>
                <w:numId w:val="7"/>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69E564D7"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Sân thể thao thôn Cốc Lùng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205A747C"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Đồng Thắng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49336D7F"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0,20</w:t>
            </w:r>
          </w:p>
        </w:tc>
      </w:tr>
      <w:tr w:rsidR="00D051BA" w:rsidRPr="00675817" w14:paraId="71F7AD3A"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5E110A9" w14:textId="77777777" w:rsidR="009660A3" w:rsidRPr="00675817" w:rsidRDefault="009660A3" w:rsidP="000C346E">
            <w:pPr>
              <w:pStyle w:val="ListParagraph"/>
              <w:numPr>
                <w:ilvl w:val="0"/>
                <w:numId w:val="7"/>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56491CDA"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Sân thể thao thôn Pác Giả</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4DE4C1F8"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Đồng Thắng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5BF21AB6"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0,04</w:t>
            </w:r>
          </w:p>
        </w:tc>
      </w:tr>
      <w:tr w:rsidR="00D051BA" w:rsidRPr="00675817" w14:paraId="1043C340"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5BD869A" w14:textId="77777777" w:rsidR="009660A3" w:rsidRPr="00675817" w:rsidRDefault="009660A3" w:rsidP="000C346E">
            <w:pPr>
              <w:pStyle w:val="ListParagraph"/>
              <w:numPr>
                <w:ilvl w:val="0"/>
                <w:numId w:val="7"/>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12E19797"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Quy hoạch sân vận động xã</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738146EE"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Lương Bằng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418B18D0"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0,43</w:t>
            </w:r>
          </w:p>
        </w:tc>
      </w:tr>
      <w:tr w:rsidR="00D051BA" w:rsidRPr="00675817" w14:paraId="1D545411"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2A62001" w14:textId="77777777" w:rsidR="009660A3" w:rsidRPr="00675817" w:rsidRDefault="009660A3" w:rsidP="000C346E">
            <w:pPr>
              <w:pStyle w:val="ListParagraph"/>
              <w:numPr>
                <w:ilvl w:val="0"/>
                <w:numId w:val="7"/>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0A269138"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Sân thể thao Bản Quằng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049DD66E"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Lương Bằng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3637FF92"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0,20</w:t>
            </w:r>
          </w:p>
        </w:tc>
      </w:tr>
      <w:tr w:rsidR="00D051BA" w:rsidRPr="00675817" w14:paraId="5D01DD8F"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729C35A" w14:textId="77777777" w:rsidR="009660A3" w:rsidRPr="00675817" w:rsidRDefault="009660A3" w:rsidP="000C346E">
            <w:pPr>
              <w:pStyle w:val="ListParagraph"/>
              <w:numPr>
                <w:ilvl w:val="0"/>
                <w:numId w:val="7"/>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28382FDC" w14:textId="77777777" w:rsidR="009660A3" w:rsidRPr="00675817" w:rsidRDefault="009660A3" w:rsidP="000C346E">
            <w:pPr>
              <w:spacing w:before="0" w:after="0" w:line="360" w:lineRule="auto"/>
              <w:rPr>
                <w:color w:val="0D0D0D" w:themeColor="text1" w:themeTint="F2"/>
                <w:spacing w:val="-4"/>
              </w:rPr>
            </w:pPr>
            <w:r w:rsidRPr="00675817">
              <w:rPr>
                <w:color w:val="0D0D0D" w:themeColor="text1" w:themeTint="F2"/>
              </w:rPr>
              <w:t>Sân thể thao thôn Nà Lùng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0E90CE70"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Lương Bằng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644C450D"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0,20</w:t>
            </w:r>
          </w:p>
        </w:tc>
      </w:tr>
      <w:tr w:rsidR="00D051BA" w:rsidRPr="00675817" w14:paraId="7EABD363"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B9DAEFC" w14:textId="77777777" w:rsidR="009660A3" w:rsidRPr="00675817" w:rsidRDefault="009660A3" w:rsidP="000C346E">
            <w:pPr>
              <w:pStyle w:val="ListParagraph"/>
              <w:numPr>
                <w:ilvl w:val="0"/>
                <w:numId w:val="7"/>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5B4ED2EF" w14:textId="77777777" w:rsidR="009660A3" w:rsidRPr="00675817" w:rsidRDefault="009660A3" w:rsidP="000C346E">
            <w:pPr>
              <w:spacing w:before="0" w:after="0" w:line="360" w:lineRule="auto"/>
              <w:rPr>
                <w:color w:val="0D0D0D" w:themeColor="text1" w:themeTint="F2"/>
                <w:spacing w:val="-4"/>
              </w:rPr>
            </w:pPr>
            <w:r w:rsidRPr="00675817">
              <w:rPr>
                <w:color w:val="0D0D0D" w:themeColor="text1" w:themeTint="F2"/>
              </w:rPr>
              <w:t>Cụm công trình thể thao xã Nam Cường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79FF0F69"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Nam Cường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48FF2143"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0,55</w:t>
            </w:r>
          </w:p>
        </w:tc>
      </w:tr>
      <w:tr w:rsidR="00D051BA" w:rsidRPr="00675817" w14:paraId="1435BE4A"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0D98B2E" w14:textId="77777777" w:rsidR="009660A3" w:rsidRPr="00675817" w:rsidRDefault="009660A3" w:rsidP="000C346E">
            <w:pPr>
              <w:pStyle w:val="ListParagraph"/>
              <w:numPr>
                <w:ilvl w:val="0"/>
                <w:numId w:val="7"/>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54BD3442"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Sân thể thao thôn Nà Liền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798AABED"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Nam Cường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57F2AF23"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0,20</w:t>
            </w:r>
          </w:p>
        </w:tc>
      </w:tr>
      <w:tr w:rsidR="00D051BA" w:rsidRPr="00675817" w14:paraId="47AFD01E"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CD1D7ED" w14:textId="77777777" w:rsidR="009660A3" w:rsidRPr="00675817" w:rsidRDefault="009660A3" w:rsidP="000C346E">
            <w:pPr>
              <w:pStyle w:val="ListParagraph"/>
              <w:numPr>
                <w:ilvl w:val="0"/>
                <w:numId w:val="7"/>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49557E08"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Sân thể thao thôn Bản Quá</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6FD0D823"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Nam Cường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3A00B1BF"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0,20</w:t>
            </w:r>
          </w:p>
        </w:tc>
      </w:tr>
      <w:tr w:rsidR="00D051BA" w:rsidRPr="00675817" w14:paraId="1ACF905A"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ECFDFAC" w14:textId="77777777" w:rsidR="009660A3" w:rsidRPr="00675817" w:rsidRDefault="009660A3" w:rsidP="000C346E">
            <w:pPr>
              <w:pStyle w:val="ListParagraph"/>
              <w:numPr>
                <w:ilvl w:val="0"/>
                <w:numId w:val="7"/>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47C49BFB"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Sân thể thao thôn Nà Mèo</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5CA0C57F"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Nam Cường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1EC586C2"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0,03</w:t>
            </w:r>
          </w:p>
        </w:tc>
      </w:tr>
      <w:tr w:rsidR="00D051BA" w:rsidRPr="00675817" w14:paraId="7BCE8B6F"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7E1984D" w14:textId="77777777" w:rsidR="009660A3" w:rsidRPr="00675817" w:rsidRDefault="009660A3" w:rsidP="000C346E">
            <w:pPr>
              <w:pStyle w:val="ListParagraph"/>
              <w:numPr>
                <w:ilvl w:val="0"/>
                <w:numId w:val="7"/>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149C8004"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Sân thể dục thể thao xã Nghĩa Tá</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52E7DC37"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Nghĩa Tá</w:t>
            </w:r>
          </w:p>
        </w:tc>
        <w:tc>
          <w:tcPr>
            <w:tcW w:w="1300" w:type="dxa"/>
            <w:tcBorders>
              <w:top w:val="single" w:sz="4" w:space="0" w:color="auto"/>
              <w:left w:val="nil"/>
              <w:bottom w:val="single" w:sz="4" w:space="0" w:color="auto"/>
              <w:right w:val="single" w:sz="4" w:space="0" w:color="auto"/>
            </w:tcBorders>
            <w:shd w:val="clear" w:color="auto" w:fill="auto"/>
            <w:vAlign w:val="center"/>
          </w:tcPr>
          <w:p w14:paraId="23F7FDC1"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0,20</w:t>
            </w:r>
          </w:p>
        </w:tc>
      </w:tr>
      <w:tr w:rsidR="00D051BA" w:rsidRPr="00675817" w14:paraId="14AF3B3F"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DC8159D" w14:textId="77777777" w:rsidR="009660A3" w:rsidRPr="00675817" w:rsidRDefault="009660A3" w:rsidP="000C346E">
            <w:pPr>
              <w:pStyle w:val="ListParagraph"/>
              <w:numPr>
                <w:ilvl w:val="0"/>
                <w:numId w:val="7"/>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3FF1FE47"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Sân thể thao xã Ngọc Phái</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41B4C641"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Ngọc Phái</w:t>
            </w:r>
          </w:p>
        </w:tc>
        <w:tc>
          <w:tcPr>
            <w:tcW w:w="1300" w:type="dxa"/>
            <w:tcBorders>
              <w:top w:val="single" w:sz="4" w:space="0" w:color="auto"/>
              <w:left w:val="nil"/>
              <w:bottom w:val="single" w:sz="4" w:space="0" w:color="auto"/>
              <w:right w:val="single" w:sz="4" w:space="0" w:color="auto"/>
            </w:tcBorders>
            <w:shd w:val="clear" w:color="auto" w:fill="auto"/>
            <w:vAlign w:val="center"/>
          </w:tcPr>
          <w:p w14:paraId="4F268AFF"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0,55</w:t>
            </w:r>
          </w:p>
        </w:tc>
      </w:tr>
      <w:tr w:rsidR="00D051BA" w:rsidRPr="00675817" w14:paraId="0C47DC02"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18094DD" w14:textId="77777777" w:rsidR="009660A3" w:rsidRPr="00675817" w:rsidRDefault="009660A3" w:rsidP="000C346E">
            <w:pPr>
              <w:pStyle w:val="ListParagraph"/>
              <w:numPr>
                <w:ilvl w:val="0"/>
                <w:numId w:val="7"/>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5CDBA5DE"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Sân thể thao thôn Bản Cuôn1</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71772FB4"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Ngọc Phái</w:t>
            </w:r>
          </w:p>
        </w:tc>
        <w:tc>
          <w:tcPr>
            <w:tcW w:w="1300" w:type="dxa"/>
            <w:tcBorders>
              <w:top w:val="single" w:sz="4" w:space="0" w:color="auto"/>
              <w:left w:val="nil"/>
              <w:bottom w:val="single" w:sz="4" w:space="0" w:color="auto"/>
              <w:right w:val="single" w:sz="4" w:space="0" w:color="auto"/>
            </w:tcBorders>
            <w:shd w:val="clear" w:color="auto" w:fill="auto"/>
            <w:vAlign w:val="center"/>
          </w:tcPr>
          <w:p w14:paraId="046E087A"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0,20</w:t>
            </w:r>
          </w:p>
        </w:tc>
      </w:tr>
      <w:tr w:rsidR="00D051BA" w:rsidRPr="00675817" w14:paraId="3E507A98"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BCFE83B" w14:textId="77777777" w:rsidR="009660A3" w:rsidRPr="00675817" w:rsidRDefault="009660A3" w:rsidP="000C346E">
            <w:pPr>
              <w:pStyle w:val="ListParagraph"/>
              <w:numPr>
                <w:ilvl w:val="0"/>
                <w:numId w:val="7"/>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320CFF6B"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Sân thể thao thôn Nà Tùm</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37AF797F"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Ngọc Phái</w:t>
            </w:r>
          </w:p>
        </w:tc>
        <w:tc>
          <w:tcPr>
            <w:tcW w:w="1300" w:type="dxa"/>
            <w:tcBorders>
              <w:top w:val="single" w:sz="4" w:space="0" w:color="auto"/>
              <w:left w:val="nil"/>
              <w:bottom w:val="single" w:sz="4" w:space="0" w:color="auto"/>
              <w:right w:val="single" w:sz="4" w:space="0" w:color="auto"/>
            </w:tcBorders>
            <w:shd w:val="clear" w:color="auto" w:fill="auto"/>
            <w:vAlign w:val="center"/>
          </w:tcPr>
          <w:p w14:paraId="61D4DDDE"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0,10</w:t>
            </w:r>
          </w:p>
        </w:tc>
      </w:tr>
      <w:tr w:rsidR="00D051BA" w:rsidRPr="00675817" w14:paraId="4B9E34DF"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07BF71B" w14:textId="77777777" w:rsidR="009660A3" w:rsidRPr="00675817" w:rsidRDefault="009660A3" w:rsidP="000C346E">
            <w:pPr>
              <w:pStyle w:val="ListParagraph"/>
              <w:numPr>
                <w:ilvl w:val="0"/>
                <w:numId w:val="7"/>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1EC39124"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Sân thể thao thôn Bản Diếu</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4FA3CCBF"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Ngọc Phái</w:t>
            </w:r>
          </w:p>
        </w:tc>
        <w:tc>
          <w:tcPr>
            <w:tcW w:w="1300" w:type="dxa"/>
            <w:tcBorders>
              <w:top w:val="single" w:sz="4" w:space="0" w:color="auto"/>
              <w:left w:val="nil"/>
              <w:bottom w:val="single" w:sz="4" w:space="0" w:color="auto"/>
              <w:right w:val="single" w:sz="4" w:space="0" w:color="auto"/>
            </w:tcBorders>
            <w:shd w:val="clear" w:color="auto" w:fill="auto"/>
            <w:vAlign w:val="center"/>
          </w:tcPr>
          <w:p w14:paraId="59F29DD7"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0,06</w:t>
            </w:r>
          </w:p>
        </w:tc>
      </w:tr>
      <w:tr w:rsidR="00D051BA" w:rsidRPr="00675817" w14:paraId="17370CAD"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F5F1AD8" w14:textId="77777777" w:rsidR="009660A3" w:rsidRPr="00675817" w:rsidRDefault="009660A3" w:rsidP="000C346E">
            <w:pPr>
              <w:pStyle w:val="ListParagraph"/>
              <w:numPr>
                <w:ilvl w:val="0"/>
                <w:numId w:val="7"/>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4E957D0D"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Sân thể thao thôn Bản Ỏm</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57EB387C"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Ngọc Phái</w:t>
            </w:r>
          </w:p>
        </w:tc>
        <w:tc>
          <w:tcPr>
            <w:tcW w:w="1300" w:type="dxa"/>
            <w:tcBorders>
              <w:top w:val="single" w:sz="4" w:space="0" w:color="auto"/>
              <w:left w:val="nil"/>
              <w:bottom w:val="single" w:sz="4" w:space="0" w:color="auto"/>
              <w:right w:val="single" w:sz="4" w:space="0" w:color="auto"/>
            </w:tcBorders>
            <w:shd w:val="clear" w:color="auto" w:fill="auto"/>
            <w:vAlign w:val="center"/>
          </w:tcPr>
          <w:p w14:paraId="75E2C1F0"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0,05</w:t>
            </w:r>
          </w:p>
        </w:tc>
      </w:tr>
      <w:tr w:rsidR="00D051BA" w:rsidRPr="00675817" w14:paraId="6D265A38"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5EDFF52" w14:textId="77777777" w:rsidR="009660A3" w:rsidRPr="00675817" w:rsidRDefault="009660A3" w:rsidP="000C346E">
            <w:pPr>
              <w:pStyle w:val="ListParagraph"/>
              <w:numPr>
                <w:ilvl w:val="0"/>
                <w:numId w:val="7"/>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0668C8A8"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Sân thể thao thôn Tổng Chiêu</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7CE67CAA"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Phương Viên</w:t>
            </w:r>
          </w:p>
        </w:tc>
        <w:tc>
          <w:tcPr>
            <w:tcW w:w="1300" w:type="dxa"/>
            <w:tcBorders>
              <w:top w:val="single" w:sz="4" w:space="0" w:color="auto"/>
              <w:left w:val="nil"/>
              <w:bottom w:val="single" w:sz="4" w:space="0" w:color="auto"/>
              <w:right w:val="single" w:sz="4" w:space="0" w:color="auto"/>
            </w:tcBorders>
            <w:shd w:val="clear" w:color="auto" w:fill="auto"/>
            <w:vAlign w:val="center"/>
          </w:tcPr>
          <w:p w14:paraId="31498955"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0,04</w:t>
            </w:r>
          </w:p>
        </w:tc>
      </w:tr>
      <w:tr w:rsidR="00D051BA" w:rsidRPr="00675817" w14:paraId="712BCE83"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35FF619" w14:textId="77777777" w:rsidR="009660A3" w:rsidRPr="00675817" w:rsidRDefault="009660A3" w:rsidP="000C346E">
            <w:pPr>
              <w:pStyle w:val="ListParagraph"/>
              <w:numPr>
                <w:ilvl w:val="0"/>
                <w:numId w:val="7"/>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437122AE"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Trung tâm văn hóa thể thao xã Quảng Bạch</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664C41F4"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Quảng Bạch</w:t>
            </w:r>
          </w:p>
        </w:tc>
        <w:tc>
          <w:tcPr>
            <w:tcW w:w="1300" w:type="dxa"/>
            <w:tcBorders>
              <w:top w:val="single" w:sz="4" w:space="0" w:color="auto"/>
              <w:left w:val="nil"/>
              <w:bottom w:val="single" w:sz="4" w:space="0" w:color="auto"/>
              <w:right w:val="single" w:sz="4" w:space="0" w:color="auto"/>
            </w:tcBorders>
            <w:shd w:val="clear" w:color="auto" w:fill="auto"/>
            <w:vAlign w:val="center"/>
          </w:tcPr>
          <w:p w14:paraId="168B1831"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2,40</w:t>
            </w:r>
          </w:p>
        </w:tc>
      </w:tr>
      <w:tr w:rsidR="00D051BA" w:rsidRPr="00675817" w14:paraId="737515C6"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89E7911" w14:textId="77777777" w:rsidR="009660A3" w:rsidRPr="00675817" w:rsidRDefault="009660A3" w:rsidP="000C346E">
            <w:pPr>
              <w:pStyle w:val="ListParagraph"/>
              <w:numPr>
                <w:ilvl w:val="0"/>
                <w:numId w:val="7"/>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32975638"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Sân thể thao thôn Bản Lắc</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72D38266"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Quảng Bạch</w:t>
            </w:r>
          </w:p>
        </w:tc>
        <w:tc>
          <w:tcPr>
            <w:tcW w:w="1300" w:type="dxa"/>
            <w:tcBorders>
              <w:top w:val="single" w:sz="4" w:space="0" w:color="auto"/>
              <w:left w:val="nil"/>
              <w:bottom w:val="single" w:sz="4" w:space="0" w:color="auto"/>
              <w:right w:val="single" w:sz="4" w:space="0" w:color="auto"/>
            </w:tcBorders>
            <w:shd w:val="clear" w:color="auto" w:fill="auto"/>
            <w:vAlign w:val="center"/>
          </w:tcPr>
          <w:p w14:paraId="373E7E03"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0,50</w:t>
            </w:r>
          </w:p>
        </w:tc>
      </w:tr>
      <w:tr w:rsidR="00D051BA" w:rsidRPr="00675817" w14:paraId="33DD9BAD"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DD14137" w14:textId="77777777" w:rsidR="009660A3" w:rsidRPr="00675817" w:rsidRDefault="009660A3" w:rsidP="000C346E">
            <w:pPr>
              <w:pStyle w:val="ListParagraph"/>
              <w:numPr>
                <w:ilvl w:val="0"/>
                <w:numId w:val="7"/>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0FBFD797"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Sân thể thao thôn Bản Mạ</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4DBE7207"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Quảng Bạch</w:t>
            </w:r>
          </w:p>
        </w:tc>
        <w:tc>
          <w:tcPr>
            <w:tcW w:w="1300" w:type="dxa"/>
            <w:tcBorders>
              <w:top w:val="single" w:sz="4" w:space="0" w:color="auto"/>
              <w:left w:val="nil"/>
              <w:bottom w:val="single" w:sz="4" w:space="0" w:color="auto"/>
              <w:right w:val="single" w:sz="4" w:space="0" w:color="auto"/>
            </w:tcBorders>
            <w:shd w:val="clear" w:color="auto" w:fill="auto"/>
            <w:vAlign w:val="center"/>
          </w:tcPr>
          <w:p w14:paraId="1E295CE6"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0,10</w:t>
            </w:r>
          </w:p>
        </w:tc>
      </w:tr>
      <w:tr w:rsidR="00D051BA" w:rsidRPr="00675817" w14:paraId="549EDB9C"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7AA178F" w14:textId="77777777" w:rsidR="009660A3" w:rsidRPr="00675817" w:rsidRDefault="009660A3" w:rsidP="000C346E">
            <w:pPr>
              <w:pStyle w:val="ListParagraph"/>
              <w:numPr>
                <w:ilvl w:val="0"/>
                <w:numId w:val="7"/>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3356AF61"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Sân thể thao xã Tân Lập</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1F92DB55"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Tân Lập</w:t>
            </w:r>
          </w:p>
        </w:tc>
        <w:tc>
          <w:tcPr>
            <w:tcW w:w="1300" w:type="dxa"/>
            <w:tcBorders>
              <w:top w:val="single" w:sz="4" w:space="0" w:color="auto"/>
              <w:left w:val="nil"/>
              <w:bottom w:val="single" w:sz="4" w:space="0" w:color="auto"/>
              <w:right w:val="single" w:sz="4" w:space="0" w:color="auto"/>
            </w:tcBorders>
            <w:shd w:val="clear" w:color="auto" w:fill="auto"/>
            <w:vAlign w:val="center"/>
          </w:tcPr>
          <w:p w14:paraId="5FF4FD1B"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0,20</w:t>
            </w:r>
          </w:p>
        </w:tc>
      </w:tr>
      <w:tr w:rsidR="00D051BA" w:rsidRPr="00675817" w14:paraId="38A21727"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D5BD19A" w14:textId="77777777" w:rsidR="009660A3" w:rsidRPr="00675817" w:rsidRDefault="009660A3" w:rsidP="000C346E">
            <w:pPr>
              <w:pStyle w:val="ListParagraph"/>
              <w:numPr>
                <w:ilvl w:val="0"/>
                <w:numId w:val="7"/>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7684EA4B"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Quy hoạch mới sân chơi thể thao Cốc SLông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641D2812"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 xml:space="preserve"> Xã Xuân Lạc </w:t>
            </w:r>
          </w:p>
        </w:tc>
        <w:tc>
          <w:tcPr>
            <w:tcW w:w="1300" w:type="dxa"/>
            <w:tcBorders>
              <w:top w:val="single" w:sz="4" w:space="0" w:color="auto"/>
              <w:left w:val="nil"/>
              <w:bottom w:val="single" w:sz="4" w:space="0" w:color="auto"/>
              <w:right w:val="single" w:sz="4" w:space="0" w:color="auto"/>
            </w:tcBorders>
            <w:shd w:val="clear" w:color="auto" w:fill="auto"/>
            <w:vAlign w:val="center"/>
          </w:tcPr>
          <w:p w14:paraId="4D9718E0"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0,20</w:t>
            </w:r>
          </w:p>
        </w:tc>
      </w:tr>
      <w:tr w:rsidR="00D051BA" w:rsidRPr="00675817" w14:paraId="3B67BEDB"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D5EFB79" w14:textId="77777777" w:rsidR="009660A3" w:rsidRPr="00675817" w:rsidRDefault="009660A3" w:rsidP="000C346E">
            <w:pPr>
              <w:pStyle w:val="ListParagraph"/>
              <w:numPr>
                <w:ilvl w:val="0"/>
                <w:numId w:val="7"/>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7FE235A8"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Quy hoạch mới sân chơi thể thao Bản Hỏ</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24317308"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 xml:space="preserve"> Xã Xuân Lạc </w:t>
            </w:r>
          </w:p>
        </w:tc>
        <w:tc>
          <w:tcPr>
            <w:tcW w:w="1300" w:type="dxa"/>
            <w:tcBorders>
              <w:top w:val="single" w:sz="4" w:space="0" w:color="auto"/>
              <w:left w:val="nil"/>
              <w:bottom w:val="single" w:sz="4" w:space="0" w:color="auto"/>
              <w:right w:val="single" w:sz="4" w:space="0" w:color="auto"/>
            </w:tcBorders>
            <w:shd w:val="clear" w:color="auto" w:fill="auto"/>
            <w:vAlign w:val="center"/>
          </w:tcPr>
          <w:p w14:paraId="1816BD45"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0,02</w:t>
            </w:r>
          </w:p>
        </w:tc>
      </w:tr>
      <w:tr w:rsidR="00D051BA" w:rsidRPr="00675817" w14:paraId="0C02B7B7"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611B9A5" w14:textId="77777777" w:rsidR="009660A3" w:rsidRPr="00675817" w:rsidRDefault="009660A3" w:rsidP="000C346E">
            <w:pPr>
              <w:pStyle w:val="ListParagraph"/>
              <w:numPr>
                <w:ilvl w:val="0"/>
                <w:numId w:val="7"/>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410B9980"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Sân thể thao xã Yên Mỹ</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750CA3EE"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Yên Mỹ</w:t>
            </w:r>
          </w:p>
        </w:tc>
        <w:tc>
          <w:tcPr>
            <w:tcW w:w="1300" w:type="dxa"/>
            <w:tcBorders>
              <w:top w:val="single" w:sz="4" w:space="0" w:color="auto"/>
              <w:left w:val="nil"/>
              <w:bottom w:val="single" w:sz="4" w:space="0" w:color="auto"/>
              <w:right w:val="single" w:sz="4" w:space="0" w:color="auto"/>
            </w:tcBorders>
            <w:shd w:val="clear" w:color="auto" w:fill="auto"/>
            <w:vAlign w:val="center"/>
          </w:tcPr>
          <w:p w14:paraId="00F9D8E7"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0,20</w:t>
            </w:r>
          </w:p>
        </w:tc>
      </w:tr>
      <w:tr w:rsidR="00D051BA" w:rsidRPr="00675817" w14:paraId="429C31BC"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F4E97E2" w14:textId="77777777" w:rsidR="009660A3" w:rsidRPr="00675817" w:rsidRDefault="009660A3" w:rsidP="000C346E">
            <w:pPr>
              <w:pStyle w:val="ListParagraph"/>
              <w:numPr>
                <w:ilvl w:val="0"/>
                <w:numId w:val="7"/>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6525AB7A"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Xây dựng sân thể thao xã Yên Thượng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71305EE7"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Yên Thượng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67B5C039"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0,07</w:t>
            </w:r>
          </w:p>
        </w:tc>
      </w:tr>
    </w:tbl>
    <w:p w14:paraId="7D2CC9C4" w14:textId="77777777" w:rsidR="009660A3" w:rsidRPr="00675817" w:rsidRDefault="009660A3" w:rsidP="000C346E">
      <w:pPr>
        <w:widowControl w:val="0"/>
        <w:spacing w:before="0" w:after="0" w:line="360" w:lineRule="auto"/>
        <w:ind w:firstLine="720"/>
        <w:rPr>
          <w:bCs/>
          <w:color w:val="0D0D0D" w:themeColor="text1" w:themeTint="F2"/>
          <w:lang w:val="vi-VN"/>
        </w:rPr>
      </w:pPr>
      <w:r w:rsidRPr="00675817">
        <w:rPr>
          <w:bCs/>
          <w:i/>
          <w:color w:val="0D0D0D" w:themeColor="text1" w:themeTint="F2"/>
          <w:szCs w:val="28"/>
        </w:rPr>
        <w:t>- Đất công trình năng lượng</w:t>
      </w:r>
    </w:p>
    <w:p w14:paraId="3A45678E" w14:textId="77777777" w:rsidR="009660A3" w:rsidRPr="00675817" w:rsidRDefault="009660A3" w:rsidP="000C346E">
      <w:pPr>
        <w:spacing w:before="0" w:after="0" w:line="360" w:lineRule="auto"/>
        <w:ind w:firstLine="720"/>
        <w:rPr>
          <w:color w:val="0D0D0D" w:themeColor="text1" w:themeTint="F2"/>
        </w:rPr>
      </w:pPr>
      <w:r w:rsidRPr="00675817">
        <w:rPr>
          <w:color w:val="0D0D0D" w:themeColor="text1" w:themeTint="F2"/>
          <w:spacing w:val="-4"/>
          <w:lang w:val="vi-VN"/>
        </w:rPr>
        <w:t xml:space="preserve">Trong điều chỉnh quy hoạch </w:t>
      </w:r>
      <w:r w:rsidRPr="00675817">
        <w:rPr>
          <w:color w:val="0D0D0D" w:themeColor="text1" w:themeTint="F2"/>
          <w:spacing w:val="-4"/>
        </w:rPr>
        <w:t>nhu cầu</w:t>
      </w:r>
      <w:r w:rsidRPr="00675817">
        <w:rPr>
          <w:color w:val="0D0D0D" w:themeColor="text1" w:themeTint="F2"/>
          <w:spacing w:val="-4"/>
          <w:lang w:val="vi-VN"/>
        </w:rPr>
        <w:t xml:space="preserve"> đất </w:t>
      </w:r>
      <w:r w:rsidRPr="00675817">
        <w:rPr>
          <w:color w:val="0D0D0D" w:themeColor="text1" w:themeTint="F2"/>
          <w:spacing w:val="-4"/>
        </w:rPr>
        <w:t xml:space="preserve">công trình năng lượng </w:t>
      </w:r>
      <w:r w:rsidRPr="00675817">
        <w:rPr>
          <w:color w:val="0D0D0D" w:themeColor="text1" w:themeTint="F2"/>
          <w:spacing w:val="-4"/>
          <w:lang w:val="vi-VN"/>
        </w:rPr>
        <w:t>của huyện tăng thêm</w:t>
      </w:r>
      <w:r w:rsidRPr="00675817">
        <w:rPr>
          <w:bCs/>
          <w:color w:val="0D0D0D" w:themeColor="text1" w:themeTint="F2"/>
          <w:spacing w:val="-4"/>
          <w:szCs w:val="28"/>
        </w:rPr>
        <w:t xml:space="preserve"> </w:t>
      </w:r>
      <w:r w:rsidRPr="00675817">
        <w:rPr>
          <w:color w:val="0D0D0D" w:themeColor="text1" w:themeTint="F2"/>
        </w:rPr>
        <w:t>3,38</w:t>
      </w:r>
      <w:r w:rsidRPr="00675817">
        <w:rPr>
          <w:color w:val="0D0D0D" w:themeColor="text1" w:themeTint="F2"/>
          <w:spacing w:val="-4"/>
        </w:rPr>
        <w:t xml:space="preserve"> </w:t>
      </w:r>
      <w:r w:rsidRPr="00675817">
        <w:rPr>
          <w:bCs/>
          <w:color w:val="0D0D0D" w:themeColor="text1" w:themeTint="F2"/>
          <w:spacing w:val="-4"/>
          <w:szCs w:val="28"/>
        </w:rPr>
        <w:t>ha để đầu tư xây dựng mới, nâng cấp, cải tạo các trạm biến áp, đường dây điện,... đáp ứng nhu cầu sử dụng điện của người dân trong giai đoạn tới. Cụ thể một số dự án:</w:t>
      </w:r>
    </w:p>
    <w:tbl>
      <w:tblPr>
        <w:tblW w:w="9209" w:type="dxa"/>
        <w:jc w:val="center"/>
        <w:tblLook w:val="04A0" w:firstRow="1" w:lastRow="0" w:firstColumn="1" w:lastColumn="0" w:noHBand="0" w:noVBand="1"/>
      </w:tblPr>
      <w:tblGrid>
        <w:gridCol w:w="704"/>
        <w:gridCol w:w="4820"/>
        <w:gridCol w:w="2385"/>
        <w:gridCol w:w="1300"/>
      </w:tblGrid>
      <w:tr w:rsidR="00796D10" w:rsidRPr="00675817" w14:paraId="290DE48E" w14:textId="77777777" w:rsidTr="00796D10">
        <w:trPr>
          <w:trHeight w:val="386"/>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C0B7921" w14:textId="6AAB5770" w:rsidR="00796D10" w:rsidRPr="00675817" w:rsidRDefault="00796D10" w:rsidP="000C346E">
            <w:pPr>
              <w:spacing w:before="0" w:after="0" w:line="324"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lastRenderedPageBreak/>
              <w:t>STT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F32B0DE" w14:textId="3E63AE9F" w:rsidR="00796D10" w:rsidRPr="00675817" w:rsidRDefault="00796D10" w:rsidP="000C346E">
            <w:pPr>
              <w:spacing w:before="0" w:after="0" w:line="324"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Tên công trình</w:t>
            </w: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14:paraId="66B8123B" w14:textId="112ECF39" w:rsidR="00796D10" w:rsidRPr="00675817" w:rsidRDefault="00796D10" w:rsidP="000C346E">
            <w:pPr>
              <w:spacing w:before="0" w:after="0" w:line="324"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Địa điểm</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3EA05C9E" w14:textId="65631E18" w:rsidR="00796D10" w:rsidRPr="00675817" w:rsidRDefault="00796D10" w:rsidP="000C346E">
            <w:pPr>
              <w:spacing w:before="0" w:after="0" w:line="324"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Diện tích QH (ha)</w:t>
            </w:r>
          </w:p>
        </w:tc>
      </w:tr>
      <w:tr w:rsidR="00D051BA" w:rsidRPr="00675817" w14:paraId="4382542A"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F8F9E95" w14:textId="77777777" w:rsidR="00DD749F" w:rsidRPr="00675817" w:rsidRDefault="00DD749F" w:rsidP="000C346E">
            <w:pPr>
              <w:pStyle w:val="ListParagraph"/>
              <w:numPr>
                <w:ilvl w:val="0"/>
                <w:numId w:val="8"/>
              </w:numPr>
              <w:spacing w:line="324"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23C3A774" w14:textId="392EAB9E" w:rsidR="00DD749F" w:rsidRPr="00675817" w:rsidRDefault="00DD749F" w:rsidP="000C346E">
            <w:pPr>
              <w:spacing w:before="0" w:after="0" w:line="324" w:lineRule="auto"/>
              <w:rPr>
                <w:color w:val="0D0D0D" w:themeColor="text1" w:themeTint="F2"/>
                <w:sz w:val="24"/>
                <w:szCs w:val="24"/>
              </w:rPr>
            </w:pPr>
            <w:r w:rsidRPr="00675817">
              <w:rPr>
                <w:color w:val="0D0D0D" w:themeColor="text1" w:themeTint="F2"/>
              </w:rPr>
              <w:t>Mạch vòng 372-E26.1-371-E26.2</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23FBC125" w14:textId="67797AFD" w:rsidR="00DD749F" w:rsidRPr="00675817" w:rsidRDefault="00DD749F" w:rsidP="000C346E">
            <w:pPr>
              <w:spacing w:before="0" w:after="0" w:line="324" w:lineRule="auto"/>
              <w:jc w:val="center"/>
              <w:rPr>
                <w:color w:val="0D0D0D" w:themeColor="text1" w:themeTint="F2"/>
                <w:sz w:val="24"/>
                <w:szCs w:val="24"/>
              </w:rPr>
            </w:pPr>
            <w:r w:rsidRPr="00675817">
              <w:rPr>
                <w:color w:val="0D0D0D" w:themeColor="text1" w:themeTint="F2"/>
              </w:rPr>
              <w:t>Xã Bằng Phúc, huyện Chợ Đồn</w:t>
            </w:r>
          </w:p>
        </w:tc>
        <w:tc>
          <w:tcPr>
            <w:tcW w:w="1300" w:type="dxa"/>
            <w:tcBorders>
              <w:top w:val="single" w:sz="4" w:space="0" w:color="auto"/>
              <w:left w:val="nil"/>
              <w:bottom w:val="single" w:sz="4" w:space="0" w:color="auto"/>
              <w:right w:val="single" w:sz="4" w:space="0" w:color="auto"/>
            </w:tcBorders>
            <w:shd w:val="clear" w:color="auto" w:fill="auto"/>
            <w:vAlign w:val="center"/>
          </w:tcPr>
          <w:p w14:paraId="0C2D5E2B" w14:textId="2BE3299A" w:rsidR="00DD749F" w:rsidRPr="00675817" w:rsidRDefault="00DD749F" w:rsidP="000C346E">
            <w:pPr>
              <w:spacing w:before="0" w:after="0" w:line="324" w:lineRule="auto"/>
              <w:jc w:val="center"/>
              <w:rPr>
                <w:color w:val="0D0D0D" w:themeColor="text1" w:themeTint="F2"/>
                <w:sz w:val="24"/>
                <w:szCs w:val="24"/>
              </w:rPr>
            </w:pPr>
            <w:r w:rsidRPr="00675817">
              <w:rPr>
                <w:color w:val="0D0D0D" w:themeColor="text1" w:themeTint="F2"/>
              </w:rPr>
              <w:t>0,07</w:t>
            </w:r>
          </w:p>
        </w:tc>
      </w:tr>
      <w:tr w:rsidR="00D051BA" w:rsidRPr="00675817" w14:paraId="05024A9D" w14:textId="77777777" w:rsidTr="002C5955">
        <w:trPr>
          <w:trHeight w:val="19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9E3A01A" w14:textId="77777777" w:rsidR="00DD749F" w:rsidRPr="00675817" w:rsidRDefault="00DD749F" w:rsidP="000C346E">
            <w:pPr>
              <w:pStyle w:val="ListParagraph"/>
              <w:numPr>
                <w:ilvl w:val="0"/>
                <w:numId w:val="8"/>
              </w:numPr>
              <w:spacing w:line="324"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2C820546" w14:textId="523CC459" w:rsidR="00DD749F" w:rsidRPr="00675817" w:rsidRDefault="00DD749F" w:rsidP="000C346E">
            <w:pPr>
              <w:spacing w:before="0" w:after="0" w:line="324" w:lineRule="auto"/>
              <w:rPr>
                <w:color w:val="0D0D0D" w:themeColor="text1" w:themeTint="F2"/>
                <w:sz w:val="24"/>
                <w:szCs w:val="24"/>
              </w:rPr>
            </w:pPr>
            <w:r w:rsidRPr="00675817">
              <w:rPr>
                <w:color w:val="0D0D0D" w:themeColor="text1" w:themeTint="F2"/>
              </w:rPr>
              <w:t>Cải tạo, nâng cấp đường dây 35kV lộ 371-E26.2 nhánh Phương Viên-Bằng Phúc-Đồng Phúc</w:t>
            </w:r>
          </w:p>
        </w:tc>
        <w:tc>
          <w:tcPr>
            <w:tcW w:w="2385" w:type="dxa"/>
            <w:tcBorders>
              <w:top w:val="single" w:sz="4" w:space="0" w:color="auto"/>
              <w:left w:val="nil"/>
              <w:bottom w:val="single" w:sz="4" w:space="0" w:color="auto"/>
              <w:right w:val="single" w:sz="4" w:space="0" w:color="auto"/>
            </w:tcBorders>
            <w:shd w:val="clear" w:color="auto" w:fill="auto"/>
            <w:vAlign w:val="center"/>
          </w:tcPr>
          <w:p w14:paraId="131123C7" w14:textId="7E7FB90C" w:rsidR="00DD749F" w:rsidRPr="00675817" w:rsidRDefault="00DD749F" w:rsidP="000C346E">
            <w:pPr>
              <w:spacing w:before="0" w:after="0" w:line="324" w:lineRule="auto"/>
              <w:jc w:val="center"/>
              <w:rPr>
                <w:color w:val="0D0D0D" w:themeColor="text1" w:themeTint="F2"/>
                <w:sz w:val="24"/>
                <w:szCs w:val="24"/>
              </w:rPr>
            </w:pPr>
            <w:r w:rsidRPr="00675817">
              <w:rPr>
                <w:color w:val="0D0D0D" w:themeColor="text1" w:themeTint="F2"/>
              </w:rPr>
              <w:t>Xã Phương Viên, xã Bằng Phúc huyện Chợ Đồn</w:t>
            </w:r>
          </w:p>
        </w:tc>
        <w:tc>
          <w:tcPr>
            <w:tcW w:w="1300" w:type="dxa"/>
            <w:tcBorders>
              <w:top w:val="single" w:sz="4" w:space="0" w:color="auto"/>
              <w:left w:val="nil"/>
              <w:bottom w:val="single" w:sz="4" w:space="0" w:color="auto"/>
              <w:right w:val="single" w:sz="4" w:space="0" w:color="auto"/>
            </w:tcBorders>
            <w:shd w:val="clear" w:color="auto" w:fill="auto"/>
            <w:vAlign w:val="center"/>
          </w:tcPr>
          <w:p w14:paraId="13963880" w14:textId="0DAA3ED5" w:rsidR="00DD749F" w:rsidRPr="00675817" w:rsidRDefault="00DD749F" w:rsidP="000C346E">
            <w:pPr>
              <w:spacing w:before="0" w:after="0" w:line="324" w:lineRule="auto"/>
              <w:jc w:val="center"/>
              <w:rPr>
                <w:color w:val="0D0D0D" w:themeColor="text1" w:themeTint="F2"/>
                <w:sz w:val="24"/>
                <w:szCs w:val="24"/>
              </w:rPr>
            </w:pPr>
            <w:r w:rsidRPr="00675817">
              <w:rPr>
                <w:color w:val="0D0D0D" w:themeColor="text1" w:themeTint="F2"/>
              </w:rPr>
              <w:t>0,09</w:t>
            </w:r>
          </w:p>
        </w:tc>
      </w:tr>
      <w:tr w:rsidR="00D051BA" w:rsidRPr="00675817" w14:paraId="4D993EAE" w14:textId="77777777" w:rsidTr="00796D10">
        <w:trPr>
          <w:trHeight w:val="879"/>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3F520C8" w14:textId="77777777" w:rsidR="00DD749F" w:rsidRPr="00675817" w:rsidRDefault="00DD749F" w:rsidP="000C346E">
            <w:pPr>
              <w:pStyle w:val="ListParagraph"/>
              <w:numPr>
                <w:ilvl w:val="0"/>
                <w:numId w:val="8"/>
              </w:numPr>
              <w:spacing w:line="324"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2DF777E4" w14:textId="0387E1FC" w:rsidR="00DD749F" w:rsidRPr="00675817" w:rsidRDefault="00DD749F" w:rsidP="000C346E">
            <w:pPr>
              <w:spacing w:before="0" w:after="0" w:line="324" w:lineRule="auto"/>
              <w:rPr>
                <w:color w:val="0D0D0D" w:themeColor="text1" w:themeTint="F2"/>
                <w:sz w:val="24"/>
                <w:szCs w:val="24"/>
              </w:rPr>
            </w:pPr>
            <w:r w:rsidRPr="00675817">
              <w:rPr>
                <w:color w:val="0D0D0D" w:themeColor="text1" w:themeTint="F2"/>
              </w:rPr>
              <w:t>Cải tạo, CQT, giảm bán kính cấp điện khu vực xã Đại Sảo, Đồng Thắng, Bằng Lãng, Ngọc Phái, thị trấn Bằng Lũng, huyện Chợ Đồn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09BF3A80" w14:textId="48AD2BC8" w:rsidR="00DD749F" w:rsidRPr="00675817" w:rsidRDefault="00DD749F" w:rsidP="000C346E">
            <w:pPr>
              <w:spacing w:before="0" w:after="0" w:line="324" w:lineRule="auto"/>
              <w:jc w:val="center"/>
              <w:rPr>
                <w:color w:val="0D0D0D" w:themeColor="text1" w:themeTint="F2"/>
                <w:sz w:val="24"/>
                <w:szCs w:val="24"/>
              </w:rPr>
            </w:pPr>
            <w:r w:rsidRPr="00675817">
              <w:rPr>
                <w:color w:val="0D0D0D" w:themeColor="text1" w:themeTint="F2"/>
              </w:rPr>
              <w:t>Thị trấn Bằng Lũng, xã Bằng Lãng, xã Đồng Thắng, xã Đại Sảo, Ngọc Phái huyện Chợ Đồn</w:t>
            </w:r>
          </w:p>
        </w:tc>
        <w:tc>
          <w:tcPr>
            <w:tcW w:w="1300" w:type="dxa"/>
            <w:tcBorders>
              <w:top w:val="single" w:sz="4" w:space="0" w:color="auto"/>
              <w:left w:val="nil"/>
              <w:bottom w:val="single" w:sz="4" w:space="0" w:color="auto"/>
              <w:right w:val="single" w:sz="4" w:space="0" w:color="auto"/>
            </w:tcBorders>
            <w:shd w:val="clear" w:color="auto" w:fill="auto"/>
            <w:vAlign w:val="center"/>
          </w:tcPr>
          <w:p w14:paraId="0833FDB8" w14:textId="48BA5B0A" w:rsidR="00DD749F" w:rsidRPr="00675817" w:rsidRDefault="00DD749F" w:rsidP="000C346E">
            <w:pPr>
              <w:spacing w:before="0" w:after="0" w:line="324" w:lineRule="auto"/>
              <w:jc w:val="center"/>
              <w:rPr>
                <w:color w:val="0D0D0D" w:themeColor="text1" w:themeTint="F2"/>
                <w:sz w:val="24"/>
              </w:rPr>
            </w:pPr>
            <w:r w:rsidRPr="00675817">
              <w:rPr>
                <w:color w:val="0D0D0D" w:themeColor="text1" w:themeTint="F2"/>
              </w:rPr>
              <w:t>0,10</w:t>
            </w:r>
          </w:p>
        </w:tc>
      </w:tr>
      <w:tr w:rsidR="00D051BA" w:rsidRPr="00675817" w14:paraId="288C8FBE" w14:textId="77777777" w:rsidTr="002C5955">
        <w:trPr>
          <w:trHeight w:val="19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B0673F4" w14:textId="77777777" w:rsidR="00DD749F" w:rsidRPr="00675817" w:rsidRDefault="00DD749F" w:rsidP="000C346E">
            <w:pPr>
              <w:pStyle w:val="ListParagraph"/>
              <w:numPr>
                <w:ilvl w:val="0"/>
                <w:numId w:val="8"/>
              </w:numPr>
              <w:spacing w:line="324"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119B09D9" w14:textId="6FD9AA39" w:rsidR="00DD749F" w:rsidRPr="00675817" w:rsidRDefault="00DD749F" w:rsidP="000C346E">
            <w:pPr>
              <w:spacing w:before="0" w:after="0" w:line="324" w:lineRule="auto"/>
              <w:rPr>
                <w:color w:val="0D0D0D" w:themeColor="text1" w:themeTint="F2"/>
                <w:sz w:val="24"/>
                <w:szCs w:val="24"/>
              </w:rPr>
            </w:pPr>
            <w:r w:rsidRPr="00675817">
              <w:rPr>
                <w:color w:val="0D0D0D" w:themeColor="text1" w:themeTint="F2"/>
              </w:rPr>
              <w:t>Cải tạo, CQT, giảm bán kính cấp điện lưới điện khu vực xã Phương Viên, Bằng Phúc, Quảng Bạch, Tân Lập, huyện Chợ Đồn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03D571C6" w14:textId="519B91CD" w:rsidR="00DD749F" w:rsidRPr="00675817" w:rsidRDefault="00DD749F" w:rsidP="000C346E">
            <w:pPr>
              <w:spacing w:before="0" w:after="0" w:line="324" w:lineRule="auto"/>
              <w:jc w:val="center"/>
              <w:rPr>
                <w:color w:val="0D0D0D" w:themeColor="text1" w:themeTint="F2"/>
                <w:sz w:val="24"/>
                <w:szCs w:val="24"/>
              </w:rPr>
            </w:pPr>
            <w:r w:rsidRPr="00675817">
              <w:rPr>
                <w:color w:val="0D0D0D" w:themeColor="text1" w:themeTint="F2"/>
              </w:rPr>
              <w:t>Xã Phương Viên, Bằng Phúc, Quảng Bạch, Tân Lập, huyện Chợ Đồn</w:t>
            </w:r>
          </w:p>
        </w:tc>
        <w:tc>
          <w:tcPr>
            <w:tcW w:w="1300" w:type="dxa"/>
            <w:tcBorders>
              <w:top w:val="single" w:sz="4" w:space="0" w:color="auto"/>
              <w:left w:val="nil"/>
              <w:bottom w:val="single" w:sz="4" w:space="0" w:color="auto"/>
              <w:right w:val="single" w:sz="4" w:space="0" w:color="auto"/>
            </w:tcBorders>
            <w:shd w:val="clear" w:color="auto" w:fill="auto"/>
            <w:vAlign w:val="center"/>
          </w:tcPr>
          <w:p w14:paraId="2E7A654A" w14:textId="22935815" w:rsidR="00DD749F" w:rsidRPr="00675817" w:rsidRDefault="00DD749F" w:rsidP="000C346E">
            <w:pPr>
              <w:spacing w:before="0" w:after="0" w:line="324" w:lineRule="auto"/>
              <w:jc w:val="center"/>
              <w:rPr>
                <w:color w:val="0D0D0D" w:themeColor="text1" w:themeTint="F2"/>
                <w:sz w:val="24"/>
                <w:szCs w:val="24"/>
              </w:rPr>
            </w:pPr>
            <w:r w:rsidRPr="00675817">
              <w:rPr>
                <w:color w:val="0D0D0D" w:themeColor="text1" w:themeTint="F2"/>
              </w:rPr>
              <w:t>0,10</w:t>
            </w:r>
          </w:p>
        </w:tc>
      </w:tr>
      <w:tr w:rsidR="00D051BA" w:rsidRPr="00675817" w14:paraId="3330CFBB"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37326EB" w14:textId="77777777" w:rsidR="00DD749F" w:rsidRPr="00675817" w:rsidRDefault="00DD749F" w:rsidP="000C346E">
            <w:pPr>
              <w:pStyle w:val="ListParagraph"/>
              <w:numPr>
                <w:ilvl w:val="0"/>
                <w:numId w:val="8"/>
              </w:numPr>
              <w:spacing w:line="324"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63A8D65E" w14:textId="7AAFF8EA" w:rsidR="00DD749F" w:rsidRPr="00675817" w:rsidRDefault="00DD749F" w:rsidP="000C346E">
            <w:pPr>
              <w:spacing w:before="0" w:after="0" w:line="324" w:lineRule="auto"/>
              <w:rPr>
                <w:color w:val="0D0D0D" w:themeColor="text1" w:themeTint="F2"/>
                <w:sz w:val="24"/>
                <w:szCs w:val="24"/>
              </w:rPr>
            </w:pPr>
            <w:r w:rsidRPr="00675817">
              <w:rPr>
                <w:color w:val="0D0D0D" w:themeColor="text1" w:themeTint="F2"/>
              </w:rPr>
              <w:t>Cải tạo, nâng cấp đường dây 35Kv cấp điện cho mỏ Nà Bốp, huyện Chợ Đồn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5F34BB8C" w14:textId="0E7A09D9" w:rsidR="00DD749F" w:rsidRPr="00675817" w:rsidRDefault="00DD749F" w:rsidP="000C346E">
            <w:pPr>
              <w:spacing w:before="0" w:after="0" w:line="324" w:lineRule="auto"/>
              <w:jc w:val="center"/>
              <w:rPr>
                <w:color w:val="0D0D0D" w:themeColor="text1" w:themeTint="F2"/>
                <w:sz w:val="24"/>
                <w:szCs w:val="24"/>
              </w:rPr>
            </w:pPr>
            <w:r w:rsidRPr="00675817">
              <w:rPr>
                <w:color w:val="0D0D0D" w:themeColor="text1" w:themeTint="F2"/>
              </w:rPr>
              <w:t>Xã Bằng Lãng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050BDD2E" w14:textId="6342E15A" w:rsidR="00DD749F" w:rsidRPr="00675817" w:rsidRDefault="00DD749F" w:rsidP="000C346E">
            <w:pPr>
              <w:spacing w:before="0" w:after="0" w:line="324" w:lineRule="auto"/>
              <w:jc w:val="center"/>
              <w:rPr>
                <w:color w:val="0D0D0D" w:themeColor="text1" w:themeTint="F2"/>
                <w:sz w:val="24"/>
                <w:szCs w:val="24"/>
              </w:rPr>
            </w:pPr>
            <w:r w:rsidRPr="00675817">
              <w:rPr>
                <w:color w:val="0D0D0D" w:themeColor="text1" w:themeTint="F2"/>
              </w:rPr>
              <w:t>0,04</w:t>
            </w:r>
          </w:p>
        </w:tc>
      </w:tr>
      <w:tr w:rsidR="00D051BA" w:rsidRPr="00675817" w14:paraId="0088C93F"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29DFE3D" w14:textId="77777777" w:rsidR="00DD749F" w:rsidRPr="00675817" w:rsidRDefault="00DD749F" w:rsidP="000C346E">
            <w:pPr>
              <w:pStyle w:val="ListParagraph"/>
              <w:numPr>
                <w:ilvl w:val="0"/>
                <w:numId w:val="8"/>
              </w:numPr>
              <w:spacing w:line="324"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322F6B0A" w14:textId="60F754F5" w:rsidR="00DD749F" w:rsidRPr="00675817" w:rsidRDefault="00DD749F" w:rsidP="000C346E">
            <w:pPr>
              <w:spacing w:before="0" w:after="0" w:line="324" w:lineRule="auto"/>
              <w:rPr>
                <w:color w:val="0D0D0D" w:themeColor="text1" w:themeTint="F2"/>
              </w:rPr>
            </w:pPr>
            <w:r w:rsidRPr="00675817">
              <w:rPr>
                <w:color w:val="0D0D0D" w:themeColor="text1" w:themeTint="F2"/>
              </w:rPr>
              <w:t>Thủy điện Nặm Cắt 2</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602A224B" w14:textId="60CD1488" w:rsidR="00DD749F" w:rsidRPr="00675817" w:rsidRDefault="00DD749F" w:rsidP="000C346E">
            <w:pPr>
              <w:spacing w:before="0" w:after="0" w:line="324" w:lineRule="auto"/>
              <w:jc w:val="center"/>
              <w:rPr>
                <w:color w:val="0D0D0D" w:themeColor="text1" w:themeTint="F2"/>
              </w:rPr>
            </w:pPr>
            <w:r w:rsidRPr="00675817">
              <w:rPr>
                <w:color w:val="0D0D0D" w:themeColor="text1" w:themeTint="F2"/>
              </w:rPr>
              <w:t>Xã Bằng Phúc</w:t>
            </w:r>
          </w:p>
        </w:tc>
        <w:tc>
          <w:tcPr>
            <w:tcW w:w="1300" w:type="dxa"/>
            <w:tcBorders>
              <w:top w:val="single" w:sz="4" w:space="0" w:color="auto"/>
              <w:left w:val="nil"/>
              <w:bottom w:val="single" w:sz="4" w:space="0" w:color="auto"/>
              <w:right w:val="single" w:sz="4" w:space="0" w:color="auto"/>
            </w:tcBorders>
            <w:shd w:val="clear" w:color="auto" w:fill="auto"/>
            <w:vAlign w:val="center"/>
          </w:tcPr>
          <w:p w14:paraId="4B7271E9" w14:textId="0FD9099C" w:rsidR="00DD749F" w:rsidRPr="00675817" w:rsidRDefault="00DD749F" w:rsidP="000C346E">
            <w:pPr>
              <w:spacing w:before="0" w:after="0" w:line="324" w:lineRule="auto"/>
              <w:jc w:val="center"/>
              <w:rPr>
                <w:color w:val="0D0D0D" w:themeColor="text1" w:themeTint="F2"/>
              </w:rPr>
            </w:pPr>
            <w:r w:rsidRPr="00675817">
              <w:rPr>
                <w:color w:val="0D0D0D" w:themeColor="text1" w:themeTint="F2"/>
              </w:rPr>
              <w:t>1,00</w:t>
            </w:r>
          </w:p>
        </w:tc>
      </w:tr>
      <w:tr w:rsidR="00D051BA" w:rsidRPr="00675817" w14:paraId="376CB359"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A9D21F2" w14:textId="77777777" w:rsidR="00DD749F" w:rsidRPr="00675817" w:rsidRDefault="00DD749F" w:rsidP="000C346E">
            <w:pPr>
              <w:pStyle w:val="ListParagraph"/>
              <w:numPr>
                <w:ilvl w:val="0"/>
                <w:numId w:val="8"/>
              </w:numPr>
              <w:spacing w:line="324"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192C1344" w14:textId="3F618D07" w:rsidR="00DD749F" w:rsidRPr="00675817" w:rsidRDefault="00DD749F" w:rsidP="000C346E">
            <w:pPr>
              <w:spacing w:before="0" w:after="0" w:line="324" w:lineRule="auto"/>
              <w:rPr>
                <w:color w:val="0D0D0D" w:themeColor="text1" w:themeTint="F2"/>
              </w:rPr>
            </w:pPr>
            <w:r w:rsidRPr="00675817">
              <w:rPr>
                <w:color w:val="0D0D0D" w:themeColor="text1" w:themeTint="F2"/>
              </w:rPr>
              <w:t>Đầu tư đường điện Quốc gia thôn Vằng Doọc, xã Bình Trung, huyện Chợ Đồn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4AEBC838" w14:textId="39E7233B" w:rsidR="00DD749F" w:rsidRPr="00675817" w:rsidRDefault="00DD749F" w:rsidP="000C346E">
            <w:pPr>
              <w:spacing w:before="0" w:after="0" w:line="324" w:lineRule="auto"/>
              <w:jc w:val="center"/>
              <w:rPr>
                <w:color w:val="0D0D0D" w:themeColor="text1" w:themeTint="F2"/>
              </w:rPr>
            </w:pPr>
            <w:r w:rsidRPr="00675817">
              <w:rPr>
                <w:color w:val="0D0D0D" w:themeColor="text1" w:themeTint="F2"/>
              </w:rPr>
              <w:t>Xã Bình Trung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526CEA7E" w14:textId="38BC7B40" w:rsidR="00DD749F" w:rsidRPr="00675817" w:rsidRDefault="00DD749F" w:rsidP="000C346E">
            <w:pPr>
              <w:spacing w:before="0" w:after="0" w:line="324" w:lineRule="auto"/>
              <w:jc w:val="center"/>
              <w:rPr>
                <w:color w:val="0D0D0D" w:themeColor="text1" w:themeTint="F2"/>
              </w:rPr>
            </w:pPr>
            <w:r w:rsidRPr="00675817">
              <w:rPr>
                <w:color w:val="0D0D0D" w:themeColor="text1" w:themeTint="F2"/>
              </w:rPr>
              <w:t>0,03</w:t>
            </w:r>
          </w:p>
        </w:tc>
      </w:tr>
      <w:tr w:rsidR="00D051BA" w:rsidRPr="00675817" w14:paraId="2FF7476B"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029336C" w14:textId="77777777" w:rsidR="00DD749F" w:rsidRPr="00675817" w:rsidRDefault="00DD749F" w:rsidP="000C346E">
            <w:pPr>
              <w:pStyle w:val="ListParagraph"/>
              <w:numPr>
                <w:ilvl w:val="0"/>
                <w:numId w:val="8"/>
              </w:numPr>
              <w:spacing w:line="324"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27A6AB20" w14:textId="7B729EF8" w:rsidR="00DD749F" w:rsidRPr="00675817" w:rsidRDefault="00DD749F" w:rsidP="000C346E">
            <w:pPr>
              <w:spacing w:before="0" w:after="0" w:line="324" w:lineRule="auto"/>
              <w:rPr>
                <w:color w:val="0D0D0D" w:themeColor="text1" w:themeTint="F2"/>
              </w:rPr>
            </w:pPr>
            <w:r w:rsidRPr="00675817">
              <w:rPr>
                <w:color w:val="0D0D0D" w:themeColor="text1" w:themeTint="F2"/>
              </w:rPr>
              <w:t>Cải tạo, CQT, giảm bán kính cấp điện lưới điện khu vực xã Nam Cường, Xuân Lạc, Đồng Lạc, huyện Chợ Đồn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4E720552" w14:textId="62E0937B" w:rsidR="00DD749F" w:rsidRPr="00675817" w:rsidRDefault="00DD749F" w:rsidP="000C346E">
            <w:pPr>
              <w:spacing w:before="0" w:after="0" w:line="324" w:lineRule="auto"/>
              <w:jc w:val="center"/>
              <w:rPr>
                <w:color w:val="0D0D0D" w:themeColor="text1" w:themeTint="F2"/>
              </w:rPr>
            </w:pPr>
            <w:r w:rsidRPr="00675817">
              <w:rPr>
                <w:color w:val="0D0D0D" w:themeColor="text1" w:themeTint="F2"/>
              </w:rPr>
              <w:t>Xã Nam Cường, Xuân Lạc, Đồng Lạc,  huyện Chợ Đồn</w:t>
            </w:r>
          </w:p>
        </w:tc>
        <w:tc>
          <w:tcPr>
            <w:tcW w:w="1300" w:type="dxa"/>
            <w:tcBorders>
              <w:top w:val="single" w:sz="4" w:space="0" w:color="auto"/>
              <w:left w:val="nil"/>
              <w:bottom w:val="single" w:sz="4" w:space="0" w:color="auto"/>
              <w:right w:val="single" w:sz="4" w:space="0" w:color="auto"/>
            </w:tcBorders>
            <w:shd w:val="clear" w:color="auto" w:fill="auto"/>
            <w:vAlign w:val="center"/>
          </w:tcPr>
          <w:p w14:paraId="0742FD2C" w14:textId="3D1F772B" w:rsidR="00DD749F" w:rsidRPr="00675817" w:rsidRDefault="00DD749F" w:rsidP="000C346E">
            <w:pPr>
              <w:spacing w:before="0" w:after="0" w:line="324" w:lineRule="auto"/>
              <w:jc w:val="center"/>
              <w:rPr>
                <w:color w:val="0D0D0D" w:themeColor="text1" w:themeTint="F2"/>
              </w:rPr>
            </w:pPr>
            <w:r w:rsidRPr="00675817">
              <w:rPr>
                <w:color w:val="0D0D0D" w:themeColor="text1" w:themeTint="F2"/>
              </w:rPr>
              <w:t>0,10</w:t>
            </w:r>
          </w:p>
        </w:tc>
      </w:tr>
      <w:tr w:rsidR="00D051BA" w:rsidRPr="00675817" w14:paraId="10B0389C"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C7BA3D2" w14:textId="77777777" w:rsidR="00DD749F" w:rsidRPr="00675817" w:rsidRDefault="00DD749F" w:rsidP="000C346E">
            <w:pPr>
              <w:pStyle w:val="ListParagraph"/>
              <w:numPr>
                <w:ilvl w:val="0"/>
                <w:numId w:val="8"/>
              </w:numPr>
              <w:spacing w:line="324"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6E4881DC" w14:textId="59CD40FA" w:rsidR="00DD749F" w:rsidRPr="00675817" w:rsidRDefault="00DD749F" w:rsidP="000C346E">
            <w:pPr>
              <w:spacing w:before="0" w:after="0" w:line="324" w:lineRule="auto"/>
              <w:rPr>
                <w:color w:val="0D0D0D" w:themeColor="text1" w:themeTint="F2"/>
              </w:rPr>
            </w:pPr>
            <w:r w:rsidRPr="00675817">
              <w:rPr>
                <w:color w:val="0D0D0D" w:themeColor="text1" w:themeTint="F2"/>
              </w:rPr>
              <w:t>Cải tạo, CQT, giảm bán kính cấp điện lưới điện khu vực xã Yên Thượng, Yên Thịnh, Bản Thi,  huyện Chợ Đồn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25F67577" w14:textId="35F17A63" w:rsidR="00DD749F" w:rsidRPr="00675817" w:rsidRDefault="00DD749F" w:rsidP="000C346E">
            <w:pPr>
              <w:spacing w:before="0" w:after="0" w:line="324" w:lineRule="auto"/>
              <w:jc w:val="center"/>
              <w:rPr>
                <w:color w:val="0D0D0D" w:themeColor="text1" w:themeTint="F2"/>
              </w:rPr>
            </w:pPr>
            <w:r w:rsidRPr="00675817">
              <w:rPr>
                <w:color w:val="0D0D0D" w:themeColor="text1" w:themeTint="F2"/>
              </w:rPr>
              <w:t>Xã Yên Thượng, Yên Thịnh, Bản Thi, huyện Chợ Đồn</w:t>
            </w:r>
          </w:p>
        </w:tc>
        <w:tc>
          <w:tcPr>
            <w:tcW w:w="1300" w:type="dxa"/>
            <w:tcBorders>
              <w:top w:val="single" w:sz="4" w:space="0" w:color="auto"/>
              <w:left w:val="nil"/>
              <w:bottom w:val="single" w:sz="4" w:space="0" w:color="auto"/>
              <w:right w:val="single" w:sz="4" w:space="0" w:color="auto"/>
            </w:tcBorders>
            <w:shd w:val="clear" w:color="auto" w:fill="auto"/>
            <w:vAlign w:val="center"/>
          </w:tcPr>
          <w:p w14:paraId="7B052D85" w14:textId="4F2B760A" w:rsidR="00DD749F" w:rsidRPr="00675817" w:rsidRDefault="00DD749F" w:rsidP="000C346E">
            <w:pPr>
              <w:spacing w:before="0" w:after="0" w:line="324" w:lineRule="auto"/>
              <w:jc w:val="center"/>
              <w:rPr>
                <w:color w:val="0D0D0D" w:themeColor="text1" w:themeTint="F2"/>
              </w:rPr>
            </w:pPr>
            <w:r w:rsidRPr="00675817">
              <w:rPr>
                <w:color w:val="0D0D0D" w:themeColor="text1" w:themeTint="F2"/>
              </w:rPr>
              <w:t>0,10</w:t>
            </w:r>
          </w:p>
        </w:tc>
      </w:tr>
      <w:tr w:rsidR="00D051BA" w:rsidRPr="00675817" w14:paraId="5EFBD4C0"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37884B9" w14:textId="77777777" w:rsidR="00DD749F" w:rsidRPr="00675817" w:rsidRDefault="00DD749F" w:rsidP="000C346E">
            <w:pPr>
              <w:pStyle w:val="ListParagraph"/>
              <w:numPr>
                <w:ilvl w:val="0"/>
                <w:numId w:val="8"/>
              </w:numPr>
              <w:spacing w:line="324"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5188950F" w14:textId="400D658C" w:rsidR="00DD749F" w:rsidRPr="00675817" w:rsidRDefault="00DD749F" w:rsidP="000C346E">
            <w:pPr>
              <w:spacing w:before="0" w:after="0" w:line="324" w:lineRule="auto"/>
              <w:rPr>
                <w:color w:val="0D0D0D" w:themeColor="text1" w:themeTint="F2"/>
              </w:rPr>
            </w:pPr>
            <w:r w:rsidRPr="00675817">
              <w:rPr>
                <w:color w:val="0D0D0D" w:themeColor="text1" w:themeTint="F2"/>
              </w:rPr>
              <w:t>Cải tạo, CQT, giảm bán kính cấp điện lưới điện khu vực xã Bằng Lãng, Lương Bằng, Nghĩa Tá, Bình Trung,Yên Phong, Yên Mỹ, huyện Chợ Đồn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7FCB30D8" w14:textId="36FED799" w:rsidR="00DD749F" w:rsidRPr="00675817" w:rsidRDefault="00DD749F" w:rsidP="000C346E">
            <w:pPr>
              <w:spacing w:before="0" w:after="0" w:line="324" w:lineRule="auto"/>
              <w:jc w:val="center"/>
              <w:rPr>
                <w:color w:val="0D0D0D" w:themeColor="text1" w:themeTint="F2"/>
              </w:rPr>
            </w:pPr>
            <w:r w:rsidRPr="00675817">
              <w:rPr>
                <w:color w:val="0D0D0D" w:themeColor="text1" w:themeTint="F2"/>
              </w:rPr>
              <w:t>Xã Bằng Lãng, Lương Bằng, Nghĩa Tá, Bình Trung, Yên Phong, Yên Mỹ, huyện Chợ Đồn</w:t>
            </w:r>
          </w:p>
        </w:tc>
        <w:tc>
          <w:tcPr>
            <w:tcW w:w="1300" w:type="dxa"/>
            <w:tcBorders>
              <w:top w:val="single" w:sz="4" w:space="0" w:color="auto"/>
              <w:left w:val="nil"/>
              <w:bottom w:val="single" w:sz="4" w:space="0" w:color="auto"/>
              <w:right w:val="single" w:sz="4" w:space="0" w:color="auto"/>
            </w:tcBorders>
            <w:shd w:val="clear" w:color="auto" w:fill="auto"/>
            <w:vAlign w:val="center"/>
          </w:tcPr>
          <w:p w14:paraId="311DCADA" w14:textId="5B0AE025" w:rsidR="00DD749F" w:rsidRPr="00675817" w:rsidRDefault="00DD749F" w:rsidP="000C346E">
            <w:pPr>
              <w:spacing w:before="0" w:after="0" w:line="324" w:lineRule="auto"/>
              <w:jc w:val="center"/>
              <w:rPr>
                <w:color w:val="0D0D0D" w:themeColor="text1" w:themeTint="F2"/>
              </w:rPr>
            </w:pPr>
            <w:r w:rsidRPr="00675817">
              <w:rPr>
                <w:color w:val="0D0D0D" w:themeColor="text1" w:themeTint="F2"/>
              </w:rPr>
              <w:t>0,12</w:t>
            </w:r>
          </w:p>
        </w:tc>
      </w:tr>
      <w:tr w:rsidR="00D051BA" w:rsidRPr="00675817" w14:paraId="0828190F"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E1DB57E" w14:textId="77777777" w:rsidR="00DD749F" w:rsidRPr="00675817" w:rsidRDefault="00DD749F" w:rsidP="000C346E">
            <w:pPr>
              <w:pStyle w:val="ListParagraph"/>
              <w:numPr>
                <w:ilvl w:val="0"/>
                <w:numId w:val="8"/>
              </w:numPr>
              <w:spacing w:line="324"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54C8AA9E" w14:textId="058EAF3D" w:rsidR="00DD749F" w:rsidRPr="00675817" w:rsidRDefault="00DD749F" w:rsidP="000C346E">
            <w:pPr>
              <w:spacing w:before="0" w:after="0" w:line="324" w:lineRule="auto"/>
              <w:rPr>
                <w:color w:val="0D0D0D" w:themeColor="text1" w:themeTint="F2"/>
              </w:rPr>
            </w:pPr>
            <w:r w:rsidRPr="00675817">
              <w:rPr>
                <w:color w:val="0D0D0D" w:themeColor="text1" w:themeTint="F2"/>
              </w:rPr>
              <w:t>Xây dựng điểm đo đếm ranh giới giữa các mạch vòng đường dây 35KV</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31465561" w14:textId="7ED4C4CE" w:rsidR="00DD749F" w:rsidRPr="00675817" w:rsidRDefault="00DD749F" w:rsidP="000C346E">
            <w:pPr>
              <w:spacing w:before="0" w:after="0" w:line="324" w:lineRule="auto"/>
              <w:jc w:val="center"/>
              <w:rPr>
                <w:color w:val="0D0D0D" w:themeColor="text1" w:themeTint="F2"/>
              </w:rPr>
            </w:pPr>
            <w:r w:rsidRPr="00675817">
              <w:rPr>
                <w:color w:val="0D0D0D" w:themeColor="text1" w:themeTint="F2"/>
              </w:rPr>
              <w:t>Xã Ngọc Phái, Bình Trung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724625E1" w14:textId="061594BE" w:rsidR="00DD749F" w:rsidRPr="00675817" w:rsidRDefault="00DD749F" w:rsidP="000C346E">
            <w:pPr>
              <w:spacing w:before="0" w:after="0" w:line="324" w:lineRule="auto"/>
              <w:jc w:val="center"/>
              <w:rPr>
                <w:color w:val="0D0D0D" w:themeColor="text1" w:themeTint="F2"/>
              </w:rPr>
            </w:pPr>
            <w:r w:rsidRPr="00675817">
              <w:rPr>
                <w:color w:val="0D0D0D" w:themeColor="text1" w:themeTint="F2"/>
              </w:rPr>
              <w:t>0,00</w:t>
            </w:r>
            <w:r w:rsidR="002E0815" w:rsidRPr="00675817">
              <w:rPr>
                <w:color w:val="0D0D0D" w:themeColor="text1" w:themeTint="F2"/>
              </w:rPr>
              <w:t>3</w:t>
            </w:r>
          </w:p>
        </w:tc>
      </w:tr>
      <w:tr w:rsidR="00D051BA" w:rsidRPr="00675817" w14:paraId="7F5A4751"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55612B8" w14:textId="77777777" w:rsidR="00DD749F" w:rsidRPr="00675817" w:rsidRDefault="00DD749F" w:rsidP="000C346E">
            <w:pPr>
              <w:pStyle w:val="ListParagraph"/>
              <w:numPr>
                <w:ilvl w:val="0"/>
                <w:numId w:val="8"/>
              </w:numPr>
              <w:spacing w:line="324"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5218CE25" w14:textId="73055A3B" w:rsidR="00DD749F" w:rsidRPr="00675817" w:rsidRDefault="00DD749F" w:rsidP="000C346E">
            <w:pPr>
              <w:spacing w:before="0" w:after="0" w:line="324" w:lineRule="auto"/>
              <w:rPr>
                <w:color w:val="0D0D0D" w:themeColor="text1" w:themeTint="F2"/>
              </w:rPr>
            </w:pPr>
            <w:r w:rsidRPr="00675817">
              <w:rPr>
                <w:color w:val="0D0D0D" w:themeColor="text1" w:themeTint="F2"/>
              </w:rPr>
              <w:t>Xây dựng điểm đo đếm ranh giới giữa các mạch vòng đường dây trung áp 22kV và 35kV</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1CA94F37" w14:textId="61A98616" w:rsidR="00DD749F" w:rsidRPr="00675817" w:rsidRDefault="00DD749F" w:rsidP="000C346E">
            <w:pPr>
              <w:spacing w:before="0" w:after="0" w:line="324" w:lineRule="auto"/>
              <w:jc w:val="center"/>
              <w:rPr>
                <w:color w:val="0D0D0D" w:themeColor="text1" w:themeTint="F2"/>
              </w:rPr>
            </w:pPr>
            <w:r w:rsidRPr="00675817">
              <w:rPr>
                <w:color w:val="0D0D0D" w:themeColor="text1" w:themeTint="F2"/>
              </w:rPr>
              <w:t>Xã Ngọc Phái, Bình Trung, thị trấn Bằng Lũng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2650A86E" w14:textId="0273718D" w:rsidR="00DD749F" w:rsidRPr="00675817" w:rsidRDefault="00DD749F" w:rsidP="000C346E">
            <w:pPr>
              <w:spacing w:before="0" w:after="0" w:line="324" w:lineRule="auto"/>
              <w:jc w:val="center"/>
              <w:rPr>
                <w:color w:val="0D0D0D" w:themeColor="text1" w:themeTint="F2"/>
              </w:rPr>
            </w:pPr>
            <w:r w:rsidRPr="00675817">
              <w:rPr>
                <w:color w:val="0D0D0D" w:themeColor="text1" w:themeTint="F2"/>
              </w:rPr>
              <w:t>0,01</w:t>
            </w:r>
          </w:p>
        </w:tc>
      </w:tr>
      <w:tr w:rsidR="00D051BA" w:rsidRPr="00675817" w14:paraId="3DE69100" w14:textId="77777777" w:rsidTr="00796D10">
        <w:trPr>
          <w:trHeight w:val="75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3806CFE" w14:textId="77777777" w:rsidR="00DD749F" w:rsidRPr="00675817" w:rsidRDefault="00DD749F" w:rsidP="000C346E">
            <w:pPr>
              <w:pStyle w:val="ListParagraph"/>
              <w:numPr>
                <w:ilvl w:val="0"/>
                <w:numId w:val="8"/>
              </w:numPr>
              <w:spacing w:line="324"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20E23F97" w14:textId="52D49222" w:rsidR="00DD749F" w:rsidRPr="00675817" w:rsidRDefault="00DD749F" w:rsidP="000C346E">
            <w:pPr>
              <w:spacing w:before="0" w:after="0" w:line="324" w:lineRule="auto"/>
              <w:rPr>
                <w:color w:val="0D0D0D" w:themeColor="text1" w:themeTint="F2"/>
              </w:rPr>
            </w:pPr>
            <w:r w:rsidRPr="00675817">
              <w:rPr>
                <w:color w:val="0D0D0D" w:themeColor="text1" w:themeTint="F2"/>
              </w:rPr>
              <w:t>Đầu tư đường lưới điện Quốc gia thôn Bản Khắt, xã Quảng Bạch, huyện Chợ Đồn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22AE4C50" w14:textId="01E1108E" w:rsidR="00DD749F" w:rsidRPr="00675817" w:rsidRDefault="00DD749F" w:rsidP="000C346E">
            <w:pPr>
              <w:spacing w:before="0" w:after="0" w:line="324" w:lineRule="auto"/>
              <w:jc w:val="center"/>
              <w:rPr>
                <w:color w:val="0D0D0D" w:themeColor="text1" w:themeTint="F2"/>
              </w:rPr>
            </w:pPr>
            <w:r w:rsidRPr="00675817">
              <w:rPr>
                <w:color w:val="0D0D0D" w:themeColor="text1" w:themeTint="F2"/>
              </w:rPr>
              <w:t>Xã Quảng Bạch</w:t>
            </w:r>
          </w:p>
        </w:tc>
        <w:tc>
          <w:tcPr>
            <w:tcW w:w="1300" w:type="dxa"/>
            <w:tcBorders>
              <w:top w:val="single" w:sz="4" w:space="0" w:color="auto"/>
              <w:left w:val="nil"/>
              <w:bottom w:val="single" w:sz="4" w:space="0" w:color="auto"/>
              <w:right w:val="single" w:sz="4" w:space="0" w:color="auto"/>
            </w:tcBorders>
            <w:shd w:val="clear" w:color="auto" w:fill="auto"/>
            <w:vAlign w:val="center"/>
          </w:tcPr>
          <w:p w14:paraId="13B26558" w14:textId="4AA43073" w:rsidR="00DD749F" w:rsidRPr="00675817" w:rsidRDefault="00DD749F" w:rsidP="000C346E">
            <w:pPr>
              <w:spacing w:before="0" w:after="0" w:line="324" w:lineRule="auto"/>
              <w:jc w:val="center"/>
              <w:rPr>
                <w:color w:val="0D0D0D" w:themeColor="text1" w:themeTint="F2"/>
              </w:rPr>
            </w:pPr>
            <w:r w:rsidRPr="00675817">
              <w:rPr>
                <w:color w:val="0D0D0D" w:themeColor="text1" w:themeTint="F2"/>
              </w:rPr>
              <w:t>0,03</w:t>
            </w:r>
          </w:p>
        </w:tc>
      </w:tr>
      <w:tr w:rsidR="00D051BA" w:rsidRPr="00675817" w14:paraId="55F314D9"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1557109" w14:textId="77777777" w:rsidR="00DD749F" w:rsidRPr="00675817" w:rsidRDefault="00DD749F" w:rsidP="000C346E">
            <w:pPr>
              <w:pStyle w:val="ListParagraph"/>
              <w:numPr>
                <w:ilvl w:val="0"/>
                <w:numId w:val="8"/>
              </w:numPr>
              <w:spacing w:line="324"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55DE3D69" w14:textId="04CAAC39" w:rsidR="00DD749F" w:rsidRPr="00675817" w:rsidRDefault="00DD749F" w:rsidP="000C346E">
            <w:pPr>
              <w:spacing w:before="0" w:after="0" w:line="324" w:lineRule="auto"/>
              <w:rPr>
                <w:color w:val="0D0D0D" w:themeColor="text1" w:themeTint="F2"/>
              </w:rPr>
            </w:pPr>
            <w:r w:rsidRPr="00675817">
              <w:rPr>
                <w:color w:val="0D0D0D" w:themeColor="text1" w:themeTint="F2"/>
              </w:rPr>
              <w:t>Dự án: Cấp điện nông thôn từ lưới điện quốc gia tỉnh Bắc Kạn giai đoạn 2021-2025</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49E6C880" w14:textId="1126D968" w:rsidR="00DD749F" w:rsidRPr="00675817" w:rsidRDefault="00DD749F" w:rsidP="000C346E">
            <w:pPr>
              <w:spacing w:before="0" w:after="0" w:line="324" w:lineRule="auto"/>
              <w:jc w:val="center"/>
              <w:rPr>
                <w:color w:val="0D0D0D" w:themeColor="text1" w:themeTint="F2"/>
              </w:rPr>
            </w:pPr>
            <w:r w:rsidRPr="00675817">
              <w:rPr>
                <w:color w:val="0D0D0D" w:themeColor="text1" w:themeTint="F2"/>
              </w:rPr>
              <w:t>Xã Quảng Bạch, Yên Mỹ, Đồng Thắng, Bình Trung, Xuân Lạc</w:t>
            </w:r>
          </w:p>
        </w:tc>
        <w:tc>
          <w:tcPr>
            <w:tcW w:w="1300" w:type="dxa"/>
            <w:tcBorders>
              <w:top w:val="single" w:sz="4" w:space="0" w:color="auto"/>
              <w:left w:val="nil"/>
              <w:bottom w:val="single" w:sz="4" w:space="0" w:color="auto"/>
              <w:right w:val="single" w:sz="4" w:space="0" w:color="auto"/>
            </w:tcBorders>
            <w:shd w:val="clear" w:color="auto" w:fill="auto"/>
            <w:vAlign w:val="center"/>
          </w:tcPr>
          <w:p w14:paraId="35A6AACC" w14:textId="1097E3DF" w:rsidR="00DD749F" w:rsidRPr="00675817" w:rsidRDefault="00DD749F" w:rsidP="000C346E">
            <w:pPr>
              <w:spacing w:before="0" w:after="0" w:line="324" w:lineRule="auto"/>
              <w:jc w:val="center"/>
              <w:rPr>
                <w:color w:val="0D0D0D" w:themeColor="text1" w:themeTint="F2"/>
              </w:rPr>
            </w:pPr>
            <w:r w:rsidRPr="00675817">
              <w:rPr>
                <w:color w:val="0D0D0D" w:themeColor="text1" w:themeTint="F2"/>
              </w:rPr>
              <w:t>0,05</w:t>
            </w:r>
          </w:p>
        </w:tc>
      </w:tr>
      <w:tr w:rsidR="00D051BA" w:rsidRPr="00675817" w14:paraId="1CC354C3"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6678F40" w14:textId="77777777" w:rsidR="00DD749F" w:rsidRPr="00675817" w:rsidRDefault="00DD749F" w:rsidP="000C346E">
            <w:pPr>
              <w:pStyle w:val="ListParagraph"/>
              <w:numPr>
                <w:ilvl w:val="0"/>
                <w:numId w:val="8"/>
              </w:numPr>
              <w:spacing w:line="324"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7DEF88A7" w14:textId="4E5AC719" w:rsidR="00DD749F" w:rsidRPr="00675817" w:rsidRDefault="00DD749F" w:rsidP="000C346E">
            <w:pPr>
              <w:spacing w:before="0" w:after="0" w:line="324" w:lineRule="auto"/>
              <w:rPr>
                <w:color w:val="0D0D0D" w:themeColor="text1" w:themeTint="F2"/>
              </w:rPr>
            </w:pPr>
            <w:r w:rsidRPr="00675817">
              <w:rPr>
                <w:color w:val="0D0D0D" w:themeColor="text1" w:themeTint="F2"/>
              </w:rPr>
              <w:t>Trạm biến áp Khau Toọc</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695A58FD" w14:textId="4D43D3A7" w:rsidR="00DD749F" w:rsidRPr="00675817" w:rsidRDefault="00DD749F" w:rsidP="000C346E">
            <w:pPr>
              <w:spacing w:before="0" w:after="0" w:line="324" w:lineRule="auto"/>
              <w:jc w:val="center"/>
              <w:rPr>
                <w:color w:val="0D0D0D" w:themeColor="text1" w:themeTint="F2"/>
              </w:rPr>
            </w:pPr>
            <w:r w:rsidRPr="00675817">
              <w:rPr>
                <w:color w:val="0D0D0D" w:themeColor="text1" w:themeTint="F2"/>
              </w:rPr>
              <w:t>Huyện Chợ Đồn</w:t>
            </w:r>
          </w:p>
        </w:tc>
        <w:tc>
          <w:tcPr>
            <w:tcW w:w="1300" w:type="dxa"/>
            <w:tcBorders>
              <w:top w:val="single" w:sz="4" w:space="0" w:color="auto"/>
              <w:left w:val="nil"/>
              <w:bottom w:val="single" w:sz="4" w:space="0" w:color="auto"/>
              <w:right w:val="single" w:sz="4" w:space="0" w:color="auto"/>
            </w:tcBorders>
            <w:shd w:val="clear" w:color="auto" w:fill="auto"/>
            <w:vAlign w:val="center"/>
          </w:tcPr>
          <w:p w14:paraId="4A14D885" w14:textId="5A7159ED" w:rsidR="00DD749F" w:rsidRPr="00675817" w:rsidRDefault="00DD749F" w:rsidP="000C346E">
            <w:pPr>
              <w:spacing w:before="0" w:after="0" w:line="324" w:lineRule="auto"/>
              <w:jc w:val="center"/>
              <w:rPr>
                <w:color w:val="0D0D0D" w:themeColor="text1" w:themeTint="F2"/>
              </w:rPr>
            </w:pPr>
            <w:r w:rsidRPr="00675817">
              <w:rPr>
                <w:color w:val="0D0D0D" w:themeColor="text1" w:themeTint="F2"/>
              </w:rPr>
              <w:t>0,01</w:t>
            </w:r>
          </w:p>
        </w:tc>
      </w:tr>
      <w:tr w:rsidR="00D051BA" w:rsidRPr="00675817" w14:paraId="6A45994E"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C978CA4" w14:textId="77777777" w:rsidR="00DD749F" w:rsidRPr="00675817" w:rsidRDefault="00DD749F" w:rsidP="000C346E">
            <w:pPr>
              <w:pStyle w:val="ListParagraph"/>
              <w:numPr>
                <w:ilvl w:val="0"/>
                <w:numId w:val="8"/>
              </w:numPr>
              <w:spacing w:line="324"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2CFB3437" w14:textId="6A999F29" w:rsidR="00DD749F" w:rsidRPr="00675817" w:rsidRDefault="00DD749F" w:rsidP="000C346E">
            <w:pPr>
              <w:spacing w:before="0" w:after="0" w:line="324" w:lineRule="auto"/>
              <w:rPr>
                <w:color w:val="0D0D0D" w:themeColor="text1" w:themeTint="F2"/>
              </w:rPr>
            </w:pPr>
            <w:r w:rsidRPr="00675817">
              <w:rPr>
                <w:color w:val="0D0D0D" w:themeColor="text1" w:themeTint="F2"/>
              </w:rPr>
              <w:t>BK_Phương án nâng cao chất lượng của lưới điện hạ áp năm 2024-2025 cho các TBA CC khu vực tỉnh Bắc Kạn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3C0EE425" w14:textId="3E1B93DF" w:rsidR="00DD749F" w:rsidRPr="00675817" w:rsidRDefault="00DD749F" w:rsidP="000C346E">
            <w:pPr>
              <w:spacing w:before="0" w:after="0" w:line="324" w:lineRule="auto"/>
              <w:jc w:val="center"/>
              <w:rPr>
                <w:color w:val="0D0D0D" w:themeColor="text1" w:themeTint="F2"/>
              </w:rPr>
            </w:pPr>
            <w:r w:rsidRPr="00675817">
              <w:rPr>
                <w:color w:val="0D0D0D" w:themeColor="text1" w:themeTint="F2"/>
              </w:rPr>
              <w:t>Xã Phương Viên</w:t>
            </w:r>
            <w:r w:rsidRPr="00675817">
              <w:rPr>
                <w:color w:val="0D0D0D" w:themeColor="text1" w:themeTint="F2"/>
              </w:rPr>
              <w:br/>
              <w:t>Xã Bằng Phúc</w:t>
            </w:r>
          </w:p>
        </w:tc>
        <w:tc>
          <w:tcPr>
            <w:tcW w:w="1300" w:type="dxa"/>
            <w:tcBorders>
              <w:top w:val="single" w:sz="4" w:space="0" w:color="auto"/>
              <w:left w:val="nil"/>
              <w:bottom w:val="single" w:sz="4" w:space="0" w:color="auto"/>
              <w:right w:val="single" w:sz="4" w:space="0" w:color="auto"/>
            </w:tcBorders>
            <w:shd w:val="clear" w:color="auto" w:fill="auto"/>
            <w:vAlign w:val="center"/>
          </w:tcPr>
          <w:p w14:paraId="225321D4" w14:textId="437AE4E4" w:rsidR="00DD749F" w:rsidRPr="00675817" w:rsidRDefault="00DD749F" w:rsidP="000C346E">
            <w:pPr>
              <w:spacing w:before="0" w:after="0" w:line="324" w:lineRule="auto"/>
              <w:jc w:val="center"/>
              <w:rPr>
                <w:color w:val="0D0D0D" w:themeColor="text1" w:themeTint="F2"/>
              </w:rPr>
            </w:pPr>
            <w:r w:rsidRPr="00675817">
              <w:rPr>
                <w:color w:val="0D0D0D" w:themeColor="text1" w:themeTint="F2"/>
              </w:rPr>
              <w:t>0,01</w:t>
            </w:r>
          </w:p>
        </w:tc>
      </w:tr>
      <w:tr w:rsidR="00D051BA" w:rsidRPr="00675817" w14:paraId="7E467FC8"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55A2B53" w14:textId="77777777" w:rsidR="00DD749F" w:rsidRPr="00675817" w:rsidRDefault="00DD749F" w:rsidP="000C346E">
            <w:pPr>
              <w:pStyle w:val="ListParagraph"/>
              <w:numPr>
                <w:ilvl w:val="0"/>
                <w:numId w:val="8"/>
              </w:numPr>
              <w:spacing w:line="324"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3F3CD403" w14:textId="065B9A91" w:rsidR="00DD749F" w:rsidRPr="00675817" w:rsidRDefault="00DD749F" w:rsidP="000C346E">
            <w:pPr>
              <w:spacing w:before="0" w:after="0" w:line="324" w:lineRule="auto"/>
              <w:rPr>
                <w:color w:val="0D0D0D" w:themeColor="text1" w:themeTint="F2"/>
              </w:rPr>
            </w:pPr>
            <w:r w:rsidRPr="00675817">
              <w:rPr>
                <w:color w:val="0D0D0D" w:themeColor="text1" w:themeTint="F2"/>
              </w:rPr>
              <w:t>BK_Phương án cải tạo, nâng cấp đường dây 35kV lộ 371 trạm E26.2 nhánh Phương Viên-Bằng Phúc, tỉnh Bắc Kạn năm 2025</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1B9E4E29" w14:textId="4304A28F" w:rsidR="00DD749F" w:rsidRPr="00675817" w:rsidRDefault="00DD749F" w:rsidP="000C346E">
            <w:pPr>
              <w:spacing w:before="0" w:after="0" w:line="324" w:lineRule="auto"/>
              <w:jc w:val="center"/>
              <w:rPr>
                <w:color w:val="0D0D0D" w:themeColor="text1" w:themeTint="F2"/>
              </w:rPr>
            </w:pPr>
            <w:r w:rsidRPr="00675817">
              <w:rPr>
                <w:color w:val="0D0D0D" w:themeColor="text1" w:themeTint="F2"/>
              </w:rPr>
              <w:t>Xã Bản Thi</w:t>
            </w:r>
            <w:r w:rsidRPr="00675817">
              <w:rPr>
                <w:color w:val="0D0D0D" w:themeColor="text1" w:themeTint="F2"/>
              </w:rPr>
              <w:br/>
              <w:t>Xã Đại Sảo</w:t>
            </w:r>
            <w:r w:rsidRPr="00675817">
              <w:rPr>
                <w:color w:val="0D0D0D" w:themeColor="text1" w:themeTint="F2"/>
              </w:rPr>
              <w:br/>
              <w:t>Xã Lương Bằng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232930EB" w14:textId="49DD1030" w:rsidR="00DD749F" w:rsidRPr="00675817" w:rsidRDefault="00DD749F" w:rsidP="000C346E">
            <w:pPr>
              <w:spacing w:before="0" w:after="0" w:line="324" w:lineRule="auto"/>
              <w:jc w:val="center"/>
              <w:rPr>
                <w:color w:val="0D0D0D" w:themeColor="text1" w:themeTint="F2"/>
              </w:rPr>
            </w:pPr>
            <w:r w:rsidRPr="00675817">
              <w:rPr>
                <w:color w:val="0D0D0D" w:themeColor="text1" w:themeTint="F2"/>
              </w:rPr>
              <w:t>0,12</w:t>
            </w:r>
          </w:p>
        </w:tc>
      </w:tr>
      <w:tr w:rsidR="00D051BA" w:rsidRPr="00675817" w14:paraId="2634FEDF"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1A128BE" w14:textId="77777777" w:rsidR="00DD749F" w:rsidRPr="00675817" w:rsidRDefault="00DD749F" w:rsidP="000C346E">
            <w:pPr>
              <w:pStyle w:val="ListParagraph"/>
              <w:numPr>
                <w:ilvl w:val="0"/>
                <w:numId w:val="8"/>
              </w:numPr>
              <w:spacing w:line="324"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4EA5026D" w14:textId="1A5AE941" w:rsidR="00DD749F" w:rsidRPr="00675817" w:rsidRDefault="00DD749F" w:rsidP="000C346E">
            <w:pPr>
              <w:spacing w:before="0" w:after="0" w:line="324" w:lineRule="auto"/>
              <w:rPr>
                <w:color w:val="0D0D0D" w:themeColor="text1" w:themeTint="F2"/>
              </w:rPr>
            </w:pPr>
            <w:r w:rsidRPr="00675817">
              <w:rPr>
                <w:color w:val="0D0D0D" w:themeColor="text1" w:themeTint="F2"/>
              </w:rPr>
              <w:t xml:space="preserve">BK_Phương án cải tạo, CQT, giảm bán kính cấp điện khu vực xã Bản Thi, Đại </w:t>
            </w:r>
            <w:r w:rsidRPr="00675817">
              <w:rPr>
                <w:color w:val="0D0D0D" w:themeColor="text1" w:themeTint="F2"/>
              </w:rPr>
              <w:lastRenderedPageBreak/>
              <w:t>Sảo, Lương Bằng, huyện Chợ Đồn, tỉnh Bắc Kạn năm 2025</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2B5ADDC0" w14:textId="23DD2BE8" w:rsidR="00DD749F" w:rsidRPr="00675817" w:rsidRDefault="00DD749F" w:rsidP="000C346E">
            <w:pPr>
              <w:spacing w:before="0" w:after="0" w:line="324" w:lineRule="auto"/>
              <w:jc w:val="center"/>
              <w:rPr>
                <w:color w:val="0D0D0D" w:themeColor="text1" w:themeTint="F2"/>
              </w:rPr>
            </w:pPr>
            <w:r w:rsidRPr="00675817">
              <w:rPr>
                <w:color w:val="0D0D0D" w:themeColor="text1" w:themeTint="F2"/>
              </w:rPr>
              <w:lastRenderedPageBreak/>
              <w:t>Xã Đại Sảo</w:t>
            </w:r>
            <w:r w:rsidRPr="00675817">
              <w:rPr>
                <w:color w:val="0D0D0D" w:themeColor="text1" w:themeTint="F2"/>
              </w:rPr>
              <w:br/>
              <w:t>Xã Yên Mỹ</w:t>
            </w:r>
          </w:p>
        </w:tc>
        <w:tc>
          <w:tcPr>
            <w:tcW w:w="1300" w:type="dxa"/>
            <w:tcBorders>
              <w:top w:val="single" w:sz="4" w:space="0" w:color="auto"/>
              <w:left w:val="nil"/>
              <w:bottom w:val="single" w:sz="4" w:space="0" w:color="auto"/>
              <w:right w:val="single" w:sz="4" w:space="0" w:color="auto"/>
            </w:tcBorders>
            <w:shd w:val="clear" w:color="auto" w:fill="auto"/>
            <w:vAlign w:val="center"/>
          </w:tcPr>
          <w:p w14:paraId="57F9D388" w14:textId="0CC51717" w:rsidR="00DD749F" w:rsidRPr="00675817" w:rsidRDefault="00DD749F" w:rsidP="000C346E">
            <w:pPr>
              <w:spacing w:before="0" w:after="0" w:line="324" w:lineRule="auto"/>
              <w:jc w:val="center"/>
              <w:rPr>
                <w:color w:val="0D0D0D" w:themeColor="text1" w:themeTint="F2"/>
              </w:rPr>
            </w:pPr>
            <w:r w:rsidRPr="00675817">
              <w:rPr>
                <w:color w:val="0D0D0D" w:themeColor="text1" w:themeTint="F2"/>
              </w:rPr>
              <w:t>0,03</w:t>
            </w:r>
          </w:p>
        </w:tc>
      </w:tr>
      <w:tr w:rsidR="00D051BA" w:rsidRPr="00675817" w14:paraId="60E74354"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A226B28" w14:textId="77777777" w:rsidR="00DD749F" w:rsidRPr="00675817" w:rsidRDefault="00DD749F" w:rsidP="000C346E">
            <w:pPr>
              <w:pStyle w:val="ListParagraph"/>
              <w:numPr>
                <w:ilvl w:val="0"/>
                <w:numId w:val="8"/>
              </w:numPr>
              <w:spacing w:line="324"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7575B592" w14:textId="6CEA9E76" w:rsidR="00DD749F" w:rsidRPr="00675817" w:rsidRDefault="00DD749F" w:rsidP="000C346E">
            <w:pPr>
              <w:spacing w:before="0" w:after="0" w:line="324" w:lineRule="auto"/>
              <w:rPr>
                <w:color w:val="0D0D0D" w:themeColor="text1" w:themeTint="F2"/>
              </w:rPr>
            </w:pPr>
            <w:r w:rsidRPr="00675817">
              <w:rPr>
                <w:color w:val="0D0D0D" w:themeColor="text1" w:themeTint="F2"/>
              </w:rPr>
              <w:t>Cải tạo, nâng cấp đường dây 35kV lộ 371 trạm E26.2 nhánh Đại Sảo, Yên Mỹ</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3FC38C4A" w14:textId="76EA2298" w:rsidR="00DD749F" w:rsidRPr="00675817" w:rsidRDefault="00DD749F" w:rsidP="000C346E">
            <w:pPr>
              <w:spacing w:before="0" w:after="0" w:line="324" w:lineRule="auto"/>
              <w:jc w:val="center"/>
              <w:rPr>
                <w:color w:val="0D0D0D" w:themeColor="text1" w:themeTint="F2"/>
              </w:rPr>
            </w:pPr>
            <w:r w:rsidRPr="00675817">
              <w:rPr>
                <w:color w:val="0D0D0D" w:themeColor="text1" w:themeTint="F2"/>
              </w:rPr>
              <w:t>Xã Nam Cường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4BE9BC3D" w14:textId="09E2DECB" w:rsidR="00DD749F" w:rsidRPr="00675817" w:rsidRDefault="00DD749F" w:rsidP="000C346E">
            <w:pPr>
              <w:spacing w:before="0" w:after="0" w:line="324" w:lineRule="auto"/>
              <w:jc w:val="center"/>
              <w:rPr>
                <w:color w:val="0D0D0D" w:themeColor="text1" w:themeTint="F2"/>
              </w:rPr>
            </w:pPr>
            <w:r w:rsidRPr="00675817">
              <w:rPr>
                <w:color w:val="0D0D0D" w:themeColor="text1" w:themeTint="F2"/>
              </w:rPr>
              <w:t>0,08</w:t>
            </w:r>
          </w:p>
        </w:tc>
      </w:tr>
      <w:tr w:rsidR="00D051BA" w:rsidRPr="00675817" w14:paraId="012015F7" w14:textId="77777777" w:rsidTr="00796D10">
        <w:trPr>
          <w:trHeight w:val="41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B336461" w14:textId="77777777" w:rsidR="00DD749F" w:rsidRPr="00675817" w:rsidRDefault="00DD749F" w:rsidP="000C346E">
            <w:pPr>
              <w:pStyle w:val="ListParagraph"/>
              <w:numPr>
                <w:ilvl w:val="0"/>
                <w:numId w:val="8"/>
              </w:numPr>
              <w:spacing w:line="324"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5D9ED14D" w14:textId="7FCDF8D1" w:rsidR="00DD749F" w:rsidRPr="00675817" w:rsidRDefault="00DD749F" w:rsidP="000C346E">
            <w:pPr>
              <w:spacing w:before="0" w:after="0" w:line="324" w:lineRule="auto"/>
              <w:rPr>
                <w:color w:val="0D0D0D" w:themeColor="text1" w:themeTint="F2"/>
              </w:rPr>
            </w:pPr>
            <w:r w:rsidRPr="00675817">
              <w:rPr>
                <w:color w:val="0D0D0D" w:themeColor="text1" w:themeTint="F2"/>
              </w:rPr>
              <w:t>Cải tạo, nâng cấp đường dây 35kV lộ 373 trạm E26.2 nhánh Bản Lồm</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30D05EAD" w14:textId="1DDE5673" w:rsidR="00DD749F" w:rsidRPr="00675817" w:rsidRDefault="00DD749F" w:rsidP="000C346E">
            <w:pPr>
              <w:spacing w:before="0" w:after="0" w:line="324" w:lineRule="auto"/>
              <w:jc w:val="center"/>
              <w:rPr>
                <w:color w:val="0D0D0D" w:themeColor="text1" w:themeTint="F2"/>
                <w:sz w:val="24"/>
              </w:rPr>
            </w:pPr>
            <w:r w:rsidRPr="00675817">
              <w:rPr>
                <w:color w:val="0D0D0D" w:themeColor="text1" w:themeTint="F2"/>
              </w:rPr>
              <w:t>Xã Yên Mỹ</w:t>
            </w:r>
          </w:p>
        </w:tc>
        <w:tc>
          <w:tcPr>
            <w:tcW w:w="1300" w:type="dxa"/>
            <w:tcBorders>
              <w:top w:val="single" w:sz="4" w:space="0" w:color="auto"/>
              <w:left w:val="nil"/>
              <w:bottom w:val="single" w:sz="4" w:space="0" w:color="auto"/>
              <w:right w:val="single" w:sz="4" w:space="0" w:color="auto"/>
            </w:tcBorders>
            <w:shd w:val="clear" w:color="auto" w:fill="auto"/>
            <w:vAlign w:val="center"/>
          </w:tcPr>
          <w:p w14:paraId="44CCD54F" w14:textId="5F89BF87" w:rsidR="00DD749F" w:rsidRPr="00675817" w:rsidRDefault="00DD749F" w:rsidP="000C346E">
            <w:pPr>
              <w:spacing w:before="0" w:after="0" w:line="324" w:lineRule="auto"/>
              <w:jc w:val="center"/>
              <w:rPr>
                <w:color w:val="0D0D0D" w:themeColor="text1" w:themeTint="F2"/>
              </w:rPr>
            </w:pPr>
            <w:r w:rsidRPr="00675817">
              <w:rPr>
                <w:color w:val="0D0D0D" w:themeColor="text1" w:themeTint="F2"/>
              </w:rPr>
              <w:t>0,04</w:t>
            </w:r>
          </w:p>
        </w:tc>
      </w:tr>
      <w:tr w:rsidR="00D051BA" w:rsidRPr="00675817" w14:paraId="1B3AFF83" w14:textId="77777777" w:rsidTr="00793ED0">
        <w:trPr>
          <w:trHeight w:val="692"/>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AD16FB5" w14:textId="77777777" w:rsidR="00DD749F" w:rsidRPr="00675817" w:rsidRDefault="00DD749F" w:rsidP="000C346E">
            <w:pPr>
              <w:pStyle w:val="ListParagraph"/>
              <w:numPr>
                <w:ilvl w:val="0"/>
                <w:numId w:val="8"/>
              </w:numPr>
              <w:spacing w:line="324"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2FB76612" w14:textId="1BCF761F" w:rsidR="00DD749F" w:rsidRPr="00675817" w:rsidRDefault="00DD749F" w:rsidP="000C346E">
            <w:pPr>
              <w:spacing w:before="0" w:after="0" w:line="324" w:lineRule="auto"/>
              <w:rPr>
                <w:color w:val="0D0D0D" w:themeColor="text1" w:themeTint="F2"/>
                <w:szCs w:val="28"/>
              </w:rPr>
            </w:pPr>
            <w:r w:rsidRPr="00675817">
              <w:rPr>
                <w:color w:val="0D0D0D" w:themeColor="text1" w:themeTint="F2"/>
              </w:rPr>
              <w:t>Dự án: Đầu tư xây dựng đường điện Quốc gia vào thôn Khuổi Tạo, xã Yên Mỹ</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29D388EC" w14:textId="3BB47298" w:rsidR="00DD749F" w:rsidRPr="00675817" w:rsidRDefault="00DD749F" w:rsidP="000C346E">
            <w:pPr>
              <w:spacing w:before="0" w:after="0" w:line="324" w:lineRule="auto"/>
              <w:jc w:val="center"/>
              <w:rPr>
                <w:color w:val="0D0D0D" w:themeColor="text1" w:themeTint="F2"/>
                <w:sz w:val="24"/>
              </w:rPr>
            </w:pPr>
            <w:r w:rsidRPr="00675817">
              <w:rPr>
                <w:color w:val="0D0D0D" w:themeColor="text1" w:themeTint="F2"/>
              </w:rPr>
              <w:t>Thị trấn Bằng Lũng, xã Ngọc Phái, Yên Thịnh, Yên Thượng, Bản Thi, huyện Chợ Đồn</w:t>
            </w:r>
          </w:p>
        </w:tc>
        <w:tc>
          <w:tcPr>
            <w:tcW w:w="1300" w:type="dxa"/>
            <w:tcBorders>
              <w:top w:val="single" w:sz="4" w:space="0" w:color="auto"/>
              <w:left w:val="nil"/>
              <w:bottom w:val="single" w:sz="4" w:space="0" w:color="auto"/>
              <w:right w:val="single" w:sz="4" w:space="0" w:color="auto"/>
            </w:tcBorders>
            <w:shd w:val="clear" w:color="auto" w:fill="auto"/>
            <w:vAlign w:val="center"/>
          </w:tcPr>
          <w:p w14:paraId="33388B0B" w14:textId="1746EC5A" w:rsidR="00DD749F" w:rsidRPr="00675817" w:rsidRDefault="00DD749F" w:rsidP="000C346E">
            <w:pPr>
              <w:spacing w:before="0" w:after="0" w:line="324" w:lineRule="auto"/>
              <w:jc w:val="center"/>
              <w:rPr>
                <w:color w:val="0D0D0D" w:themeColor="text1" w:themeTint="F2"/>
                <w:sz w:val="24"/>
              </w:rPr>
            </w:pPr>
            <w:r w:rsidRPr="00675817">
              <w:rPr>
                <w:color w:val="0D0D0D" w:themeColor="text1" w:themeTint="F2"/>
              </w:rPr>
              <w:t>0,10</w:t>
            </w:r>
          </w:p>
        </w:tc>
      </w:tr>
    </w:tbl>
    <w:p w14:paraId="2E445F91" w14:textId="77777777" w:rsidR="00796D10" w:rsidRPr="00675817" w:rsidRDefault="00796D10" w:rsidP="000C346E">
      <w:pPr>
        <w:widowControl w:val="0"/>
        <w:spacing w:before="0" w:after="0" w:line="360" w:lineRule="auto"/>
        <w:ind w:firstLine="720"/>
        <w:rPr>
          <w:bCs/>
          <w:i/>
          <w:color w:val="0D0D0D" w:themeColor="text1" w:themeTint="F2"/>
          <w:szCs w:val="28"/>
        </w:rPr>
      </w:pPr>
    </w:p>
    <w:p w14:paraId="4C956A18" w14:textId="10130097" w:rsidR="009660A3" w:rsidRPr="00675817" w:rsidRDefault="009660A3" w:rsidP="000C346E">
      <w:pPr>
        <w:widowControl w:val="0"/>
        <w:spacing w:before="0" w:after="0" w:line="360" w:lineRule="auto"/>
        <w:ind w:firstLine="720"/>
        <w:rPr>
          <w:bCs/>
          <w:color w:val="0D0D0D" w:themeColor="text1" w:themeTint="F2"/>
          <w:lang w:val="vi-VN"/>
        </w:rPr>
      </w:pPr>
      <w:r w:rsidRPr="00675817">
        <w:rPr>
          <w:bCs/>
          <w:i/>
          <w:color w:val="0D0D0D" w:themeColor="text1" w:themeTint="F2"/>
          <w:szCs w:val="28"/>
        </w:rPr>
        <w:t>- Đất công trình bưu chính, viễn thông</w:t>
      </w:r>
    </w:p>
    <w:p w14:paraId="1B13F037" w14:textId="77777777" w:rsidR="009660A3" w:rsidRPr="00675817" w:rsidRDefault="009660A3" w:rsidP="000C346E">
      <w:pPr>
        <w:spacing w:before="0" w:after="0" w:line="360" w:lineRule="auto"/>
        <w:ind w:firstLine="720"/>
        <w:rPr>
          <w:color w:val="0D0D0D" w:themeColor="text1" w:themeTint="F2"/>
        </w:rPr>
      </w:pPr>
      <w:r w:rsidRPr="00675817">
        <w:rPr>
          <w:color w:val="0D0D0D" w:themeColor="text1" w:themeTint="F2"/>
          <w:spacing w:val="-4"/>
          <w:lang w:val="vi-VN"/>
        </w:rPr>
        <w:t xml:space="preserve">Trong điều chỉnh quy hoạch </w:t>
      </w:r>
      <w:r w:rsidRPr="00675817">
        <w:rPr>
          <w:color w:val="0D0D0D" w:themeColor="text1" w:themeTint="F2"/>
          <w:spacing w:val="-4"/>
        </w:rPr>
        <w:t>nhu cầu</w:t>
      </w:r>
      <w:r w:rsidRPr="00675817">
        <w:rPr>
          <w:color w:val="0D0D0D" w:themeColor="text1" w:themeTint="F2"/>
          <w:spacing w:val="-4"/>
          <w:lang w:val="vi-VN"/>
        </w:rPr>
        <w:t xml:space="preserve"> đất </w:t>
      </w:r>
      <w:r w:rsidRPr="00675817">
        <w:rPr>
          <w:color w:val="0D0D0D" w:themeColor="text1" w:themeTint="F2"/>
          <w:spacing w:val="-4"/>
        </w:rPr>
        <w:t xml:space="preserve">công trình bưu chính, viễn thông </w:t>
      </w:r>
      <w:r w:rsidRPr="00675817">
        <w:rPr>
          <w:color w:val="0D0D0D" w:themeColor="text1" w:themeTint="F2"/>
          <w:spacing w:val="-4"/>
          <w:lang w:val="vi-VN"/>
        </w:rPr>
        <w:t>của huyện tăng thêm</w:t>
      </w:r>
      <w:r w:rsidRPr="00675817">
        <w:rPr>
          <w:bCs/>
          <w:color w:val="0D0D0D" w:themeColor="text1" w:themeTint="F2"/>
          <w:spacing w:val="-4"/>
          <w:szCs w:val="28"/>
        </w:rPr>
        <w:t xml:space="preserve"> </w:t>
      </w:r>
      <w:r w:rsidRPr="00675817">
        <w:rPr>
          <w:color w:val="0D0D0D" w:themeColor="text1" w:themeTint="F2"/>
        </w:rPr>
        <w:t>1,09</w:t>
      </w:r>
      <w:r w:rsidRPr="00675817">
        <w:rPr>
          <w:color w:val="0D0D0D" w:themeColor="text1" w:themeTint="F2"/>
          <w:spacing w:val="-4"/>
        </w:rPr>
        <w:t xml:space="preserve"> </w:t>
      </w:r>
      <w:r w:rsidRPr="00675817">
        <w:rPr>
          <w:bCs/>
          <w:color w:val="0D0D0D" w:themeColor="text1" w:themeTint="F2"/>
          <w:spacing w:val="-4"/>
          <w:szCs w:val="28"/>
        </w:rPr>
        <w:t xml:space="preserve">ha để </w:t>
      </w:r>
      <w:r w:rsidRPr="00675817">
        <w:rPr>
          <w:color w:val="0D0D0D" w:themeColor="text1" w:themeTint="F2"/>
          <w:szCs w:val="28"/>
        </w:rPr>
        <w:t>xây dựng công trình bưu chính, viễn thông trên địa bàn các xã, thị trấn, cụ thể một số dự án sau:</w:t>
      </w:r>
    </w:p>
    <w:tbl>
      <w:tblPr>
        <w:tblW w:w="9209" w:type="dxa"/>
        <w:jc w:val="center"/>
        <w:tblLook w:val="04A0" w:firstRow="1" w:lastRow="0" w:firstColumn="1" w:lastColumn="0" w:noHBand="0" w:noVBand="1"/>
      </w:tblPr>
      <w:tblGrid>
        <w:gridCol w:w="704"/>
        <w:gridCol w:w="4820"/>
        <w:gridCol w:w="2385"/>
        <w:gridCol w:w="1300"/>
      </w:tblGrid>
      <w:tr w:rsidR="00D051BA" w:rsidRPr="00675817" w14:paraId="377538E5" w14:textId="77777777" w:rsidTr="002C5955">
        <w:trPr>
          <w:trHeight w:val="534"/>
          <w:tblHeader/>
          <w:jc w:val="center"/>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6F32B1F" w14:textId="77777777" w:rsidR="009660A3" w:rsidRPr="00675817" w:rsidRDefault="009660A3" w:rsidP="000C346E">
            <w:pPr>
              <w:spacing w:before="0" w:after="0" w:line="360"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STT</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CA267F" w14:textId="77777777" w:rsidR="009660A3" w:rsidRPr="00675817" w:rsidRDefault="009660A3" w:rsidP="000C346E">
            <w:pPr>
              <w:spacing w:before="0" w:after="0" w:line="360"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 xml:space="preserve">Tên công trình </w:t>
            </w:r>
          </w:p>
        </w:tc>
        <w:tc>
          <w:tcPr>
            <w:tcW w:w="23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338EA1" w14:textId="77777777" w:rsidR="009660A3" w:rsidRPr="00675817" w:rsidRDefault="009660A3" w:rsidP="000C346E">
            <w:pPr>
              <w:spacing w:before="0" w:after="0" w:line="360"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 xml:space="preserve">Địa điểm </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F3B50C" w14:textId="77777777" w:rsidR="009660A3" w:rsidRPr="00675817" w:rsidRDefault="009660A3" w:rsidP="000C346E">
            <w:pPr>
              <w:spacing w:before="0" w:after="0" w:line="360"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Diện tích QH (ha)</w:t>
            </w:r>
          </w:p>
        </w:tc>
      </w:tr>
      <w:tr w:rsidR="00D051BA" w:rsidRPr="00675817" w14:paraId="3DA26F0A" w14:textId="77777777" w:rsidTr="002C5955">
        <w:trPr>
          <w:trHeight w:val="534"/>
          <w:tblHeader/>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147120" w14:textId="77777777" w:rsidR="009660A3" w:rsidRPr="00675817" w:rsidRDefault="009660A3" w:rsidP="000C346E">
            <w:pPr>
              <w:spacing w:before="0" w:after="0" w:line="360" w:lineRule="auto"/>
              <w:jc w:val="left"/>
              <w:rPr>
                <w:rFonts w:eastAsia="Times New Roman"/>
                <w:b/>
                <w:bCs/>
                <w:color w:val="0D0D0D" w:themeColor="text1" w:themeTint="F2"/>
                <w:sz w:val="24"/>
                <w:szCs w:val="24"/>
              </w:rPr>
            </w:pPr>
          </w:p>
        </w:tc>
        <w:tc>
          <w:tcPr>
            <w:tcW w:w="48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449A7C" w14:textId="77777777" w:rsidR="009660A3" w:rsidRPr="00675817" w:rsidRDefault="009660A3" w:rsidP="000C346E">
            <w:pPr>
              <w:spacing w:before="0" w:after="0" w:line="360" w:lineRule="auto"/>
              <w:jc w:val="left"/>
              <w:rPr>
                <w:rFonts w:eastAsia="Times New Roman"/>
                <w:b/>
                <w:bCs/>
                <w:color w:val="0D0D0D" w:themeColor="text1" w:themeTint="F2"/>
                <w:sz w:val="24"/>
                <w:szCs w:val="24"/>
              </w:rPr>
            </w:pPr>
          </w:p>
        </w:tc>
        <w:tc>
          <w:tcPr>
            <w:tcW w:w="23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E77A4A" w14:textId="77777777" w:rsidR="009660A3" w:rsidRPr="00675817" w:rsidRDefault="009660A3" w:rsidP="000C346E">
            <w:pPr>
              <w:spacing w:before="0" w:after="0" w:line="360" w:lineRule="auto"/>
              <w:jc w:val="left"/>
              <w:rPr>
                <w:rFonts w:eastAsia="Times New Roman"/>
                <w:b/>
                <w:bCs/>
                <w:color w:val="0D0D0D" w:themeColor="text1" w:themeTint="F2"/>
                <w:sz w:val="24"/>
                <w:szCs w:val="24"/>
              </w:rPr>
            </w:pP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4B2A4B" w14:textId="77777777" w:rsidR="009660A3" w:rsidRPr="00675817" w:rsidRDefault="009660A3" w:rsidP="000C346E">
            <w:pPr>
              <w:spacing w:before="0" w:after="0" w:line="360" w:lineRule="auto"/>
              <w:jc w:val="left"/>
              <w:rPr>
                <w:rFonts w:eastAsia="Times New Roman"/>
                <w:b/>
                <w:bCs/>
                <w:color w:val="0D0D0D" w:themeColor="text1" w:themeTint="F2"/>
                <w:sz w:val="24"/>
                <w:szCs w:val="24"/>
              </w:rPr>
            </w:pPr>
          </w:p>
        </w:tc>
      </w:tr>
      <w:tr w:rsidR="00D051BA" w:rsidRPr="00675817" w14:paraId="261329F6"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B8AACC6" w14:textId="77777777" w:rsidR="009660A3" w:rsidRPr="00675817" w:rsidRDefault="009660A3" w:rsidP="000C346E">
            <w:pPr>
              <w:pStyle w:val="ListParagraph"/>
              <w:numPr>
                <w:ilvl w:val="0"/>
                <w:numId w:val="9"/>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3212EF1D" w14:textId="77777777" w:rsidR="009660A3" w:rsidRPr="00675817" w:rsidRDefault="009660A3" w:rsidP="000C346E">
            <w:pPr>
              <w:spacing w:before="0" w:after="0" w:line="360" w:lineRule="auto"/>
              <w:rPr>
                <w:color w:val="0D0D0D" w:themeColor="text1" w:themeTint="F2"/>
                <w:sz w:val="24"/>
                <w:szCs w:val="24"/>
              </w:rPr>
            </w:pPr>
            <w:r w:rsidRPr="00675817">
              <w:rPr>
                <w:color w:val="0D0D0D" w:themeColor="text1" w:themeTint="F2"/>
              </w:rPr>
              <w:t>Trạm viễn thông BTS Đồng Lạc</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1B6BF471"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Xã Đồng Lạc</w:t>
            </w:r>
          </w:p>
        </w:tc>
        <w:tc>
          <w:tcPr>
            <w:tcW w:w="1300" w:type="dxa"/>
            <w:tcBorders>
              <w:top w:val="single" w:sz="4" w:space="0" w:color="auto"/>
              <w:left w:val="nil"/>
              <w:bottom w:val="single" w:sz="4" w:space="0" w:color="auto"/>
              <w:right w:val="single" w:sz="4" w:space="0" w:color="auto"/>
            </w:tcBorders>
            <w:shd w:val="clear" w:color="auto" w:fill="auto"/>
            <w:vAlign w:val="center"/>
          </w:tcPr>
          <w:p w14:paraId="178D62C7"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0,02</w:t>
            </w:r>
          </w:p>
        </w:tc>
      </w:tr>
      <w:tr w:rsidR="00D051BA" w:rsidRPr="00675817" w14:paraId="3B9E95A9" w14:textId="77777777" w:rsidTr="002C5955">
        <w:trPr>
          <w:trHeight w:val="19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83D88A6" w14:textId="77777777" w:rsidR="009660A3" w:rsidRPr="00675817" w:rsidRDefault="009660A3" w:rsidP="000C346E">
            <w:pPr>
              <w:pStyle w:val="ListParagraph"/>
              <w:numPr>
                <w:ilvl w:val="0"/>
                <w:numId w:val="9"/>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7BB030AD" w14:textId="77777777" w:rsidR="009660A3" w:rsidRPr="00675817" w:rsidRDefault="009660A3" w:rsidP="000C346E">
            <w:pPr>
              <w:spacing w:before="0" w:after="0" w:line="360" w:lineRule="auto"/>
              <w:rPr>
                <w:color w:val="0D0D0D" w:themeColor="text1" w:themeTint="F2"/>
                <w:sz w:val="24"/>
                <w:szCs w:val="24"/>
              </w:rPr>
            </w:pPr>
            <w:r w:rsidRPr="00675817">
              <w:rPr>
                <w:color w:val="0D0D0D" w:themeColor="text1" w:themeTint="F2"/>
              </w:rPr>
              <w:t>Xây dựng cơ sở hạ tầng trạm BTS tại Bản He</w:t>
            </w:r>
          </w:p>
        </w:tc>
        <w:tc>
          <w:tcPr>
            <w:tcW w:w="2385" w:type="dxa"/>
            <w:tcBorders>
              <w:top w:val="single" w:sz="4" w:space="0" w:color="auto"/>
              <w:left w:val="nil"/>
              <w:bottom w:val="single" w:sz="4" w:space="0" w:color="auto"/>
              <w:right w:val="single" w:sz="4" w:space="0" w:color="auto"/>
            </w:tcBorders>
            <w:shd w:val="clear" w:color="auto" w:fill="auto"/>
            <w:vAlign w:val="center"/>
          </w:tcPr>
          <w:p w14:paraId="31485E06"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Xã Xuân Lạc</w:t>
            </w:r>
          </w:p>
        </w:tc>
        <w:tc>
          <w:tcPr>
            <w:tcW w:w="1300" w:type="dxa"/>
            <w:tcBorders>
              <w:top w:val="single" w:sz="4" w:space="0" w:color="auto"/>
              <w:left w:val="nil"/>
              <w:bottom w:val="single" w:sz="4" w:space="0" w:color="auto"/>
              <w:right w:val="single" w:sz="4" w:space="0" w:color="auto"/>
            </w:tcBorders>
            <w:shd w:val="clear" w:color="auto" w:fill="auto"/>
            <w:vAlign w:val="center"/>
          </w:tcPr>
          <w:p w14:paraId="404BEBB7"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0,03</w:t>
            </w:r>
          </w:p>
        </w:tc>
      </w:tr>
      <w:tr w:rsidR="00D051BA" w:rsidRPr="00675817" w14:paraId="24E29A79" w14:textId="77777777" w:rsidTr="002C5955">
        <w:trPr>
          <w:trHeight w:val="19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DE0477D" w14:textId="77777777" w:rsidR="009660A3" w:rsidRPr="00675817" w:rsidRDefault="009660A3" w:rsidP="000C346E">
            <w:pPr>
              <w:pStyle w:val="ListParagraph"/>
              <w:numPr>
                <w:ilvl w:val="0"/>
                <w:numId w:val="9"/>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3023711C" w14:textId="77777777" w:rsidR="009660A3" w:rsidRPr="00675817" w:rsidRDefault="009660A3" w:rsidP="000C346E">
            <w:pPr>
              <w:spacing w:before="0" w:after="0" w:line="360" w:lineRule="auto"/>
              <w:rPr>
                <w:color w:val="0D0D0D" w:themeColor="text1" w:themeTint="F2"/>
                <w:sz w:val="24"/>
                <w:szCs w:val="24"/>
              </w:rPr>
            </w:pPr>
            <w:r w:rsidRPr="00675817">
              <w:rPr>
                <w:color w:val="0D0D0D" w:themeColor="text1" w:themeTint="F2"/>
              </w:rPr>
              <w:t>Xây dựng cơ sở hạ tầng trạm BTS tại Bản Ó</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5AB70BD2"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Xã Xuân Lạc</w:t>
            </w:r>
          </w:p>
        </w:tc>
        <w:tc>
          <w:tcPr>
            <w:tcW w:w="1300" w:type="dxa"/>
            <w:tcBorders>
              <w:top w:val="single" w:sz="4" w:space="0" w:color="auto"/>
              <w:left w:val="nil"/>
              <w:bottom w:val="single" w:sz="4" w:space="0" w:color="auto"/>
              <w:right w:val="single" w:sz="4" w:space="0" w:color="auto"/>
            </w:tcBorders>
            <w:shd w:val="clear" w:color="auto" w:fill="auto"/>
            <w:vAlign w:val="center"/>
          </w:tcPr>
          <w:p w14:paraId="3B4D7086"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0,02</w:t>
            </w:r>
          </w:p>
        </w:tc>
      </w:tr>
      <w:tr w:rsidR="00D051BA" w:rsidRPr="00675817" w14:paraId="2D664530" w14:textId="77777777" w:rsidTr="002C5955">
        <w:trPr>
          <w:trHeight w:val="19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44CECF9" w14:textId="77777777" w:rsidR="009660A3" w:rsidRPr="00675817" w:rsidRDefault="009660A3" w:rsidP="000C346E">
            <w:pPr>
              <w:pStyle w:val="ListParagraph"/>
              <w:numPr>
                <w:ilvl w:val="0"/>
                <w:numId w:val="9"/>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362BDE34" w14:textId="77777777" w:rsidR="009660A3" w:rsidRPr="00675817" w:rsidRDefault="009660A3" w:rsidP="000C346E">
            <w:pPr>
              <w:spacing w:before="0" w:after="0" w:line="360" w:lineRule="auto"/>
              <w:rPr>
                <w:color w:val="0D0D0D" w:themeColor="text1" w:themeTint="F2"/>
                <w:sz w:val="24"/>
                <w:szCs w:val="24"/>
              </w:rPr>
            </w:pPr>
            <w:r w:rsidRPr="00675817">
              <w:rPr>
                <w:color w:val="0D0D0D" w:themeColor="text1" w:themeTint="F2"/>
              </w:rPr>
              <w:t>Xây dựng cơ sở hạ tầng trạm BTS Xuân Lạc</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4BF8513F"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Xã Xuân Lạc</w:t>
            </w:r>
          </w:p>
        </w:tc>
        <w:tc>
          <w:tcPr>
            <w:tcW w:w="1300" w:type="dxa"/>
            <w:tcBorders>
              <w:top w:val="single" w:sz="4" w:space="0" w:color="auto"/>
              <w:left w:val="nil"/>
              <w:bottom w:val="single" w:sz="4" w:space="0" w:color="auto"/>
              <w:right w:val="single" w:sz="4" w:space="0" w:color="auto"/>
            </w:tcBorders>
            <w:shd w:val="clear" w:color="auto" w:fill="auto"/>
            <w:vAlign w:val="center"/>
          </w:tcPr>
          <w:p w14:paraId="1051CE5B"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0,02</w:t>
            </w:r>
          </w:p>
        </w:tc>
      </w:tr>
      <w:tr w:rsidR="00D051BA" w:rsidRPr="00675817" w14:paraId="0731C80F"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7790AE5" w14:textId="77777777" w:rsidR="009660A3" w:rsidRPr="00675817" w:rsidRDefault="009660A3" w:rsidP="000C346E">
            <w:pPr>
              <w:pStyle w:val="ListParagraph"/>
              <w:numPr>
                <w:ilvl w:val="0"/>
                <w:numId w:val="9"/>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09A3BF79" w14:textId="77777777" w:rsidR="009660A3" w:rsidRPr="00675817" w:rsidRDefault="009660A3" w:rsidP="000C346E">
            <w:pPr>
              <w:spacing w:before="0" w:after="0" w:line="360" w:lineRule="auto"/>
              <w:rPr>
                <w:color w:val="0D0D0D" w:themeColor="text1" w:themeTint="F2"/>
                <w:sz w:val="24"/>
                <w:szCs w:val="24"/>
              </w:rPr>
            </w:pPr>
            <w:r w:rsidRPr="00675817">
              <w:rPr>
                <w:color w:val="0D0D0D" w:themeColor="text1" w:themeTint="F2"/>
              </w:rPr>
              <w:t>Xây dựng cơ sở hạ tầng trạm BTS tại Bản Tàn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69F534FC"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TT Bằng Lũng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7EFE91F1"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0,03</w:t>
            </w:r>
          </w:p>
        </w:tc>
      </w:tr>
      <w:tr w:rsidR="00D051BA" w:rsidRPr="00675817" w14:paraId="3FC7D46B"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BD4A485" w14:textId="77777777" w:rsidR="009660A3" w:rsidRPr="00675817" w:rsidRDefault="009660A3" w:rsidP="000C346E">
            <w:pPr>
              <w:pStyle w:val="ListParagraph"/>
              <w:numPr>
                <w:ilvl w:val="0"/>
                <w:numId w:val="9"/>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47B83737"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Trạm viễn thông BTS Vi Ba (Đồi 380)</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012B1BF7"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TT Bằng Lũng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6DDC842E"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0,06</w:t>
            </w:r>
          </w:p>
        </w:tc>
      </w:tr>
      <w:tr w:rsidR="00D051BA" w:rsidRPr="00675817" w14:paraId="11225599"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02CEE0D" w14:textId="77777777" w:rsidR="009660A3" w:rsidRPr="00675817" w:rsidRDefault="009660A3" w:rsidP="000C346E">
            <w:pPr>
              <w:pStyle w:val="ListParagraph"/>
              <w:numPr>
                <w:ilvl w:val="0"/>
                <w:numId w:val="9"/>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06B5591E"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Trạm viễn thông BTS thôn Nà Pài</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7628990E"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TT Bằng Lũng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0E84A107"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0,02</w:t>
            </w:r>
          </w:p>
        </w:tc>
      </w:tr>
      <w:tr w:rsidR="00D051BA" w:rsidRPr="00675817" w14:paraId="4E9321B5"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D3A9011" w14:textId="77777777" w:rsidR="009660A3" w:rsidRPr="00675817" w:rsidRDefault="009660A3" w:rsidP="000C346E">
            <w:pPr>
              <w:pStyle w:val="ListParagraph"/>
              <w:numPr>
                <w:ilvl w:val="0"/>
                <w:numId w:val="9"/>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7AB5D2EF"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Xây dựng cơ sở hạ tầng trạm BTS Lương Bằng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2C6A1748"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Lương Bằng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7D0BF3C1"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0,03</w:t>
            </w:r>
          </w:p>
        </w:tc>
      </w:tr>
      <w:tr w:rsidR="00D051BA" w:rsidRPr="00675817" w14:paraId="0E0D5BEA"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D80FA7C" w14:textId="77777777" w:rsidR="009660A3" w:rsidRPr="00675817" w:rsidRDefault="009660A3" w:rsidP="000C346E">
            <w:pPr>
              <w:pStyle w:val="ListParagraph"/>
              <w:numPr>
                <w:ilvl w:val="0"/>
                <w:numId w:val="9"/>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5816702A"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Xây dựng cơ sở hạ tầng BTS Nghĩa Tá 2, huyện Chợ Đồn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6FD9E4AE"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Nghĩa Tá</w:t>
            </w:r>
          </w:p>
        </w:tc>
        <w:tc>
          <w:tcPr>
            <w:tcW w:w="1300" w:type="dxa"/>
            <w:tcBorders>
              <w:top w:val="single" w:sz="4" w:space="0" w:color="auto"/>
              <w:left w:val="nil"/>
              <w:bottom w:val="single" w:sz="4" w:space="0" w:color="auto"/>
              <w:right w:val="single" w:sz="4" w:space="0" w:color="auto"/>
            </w:tcBorders>
            <w:shd w:val="clear" w:color="auto" w:fill="auto"/>
            <w:vAlign w:val="center"/>
          </w:tcPr>
          <w:p w14:paraId="1526D6DB"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0,02</w:t>
            </w:r>
          </w:p>
        </w:tc>
      </w:tr>
      <w:tr w:rsidR="00D051BA" w:rsidRPr="00675817" w14:paraId="5A9A6559"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18BD702" w14:textId="77777777" w:rsidR="009660A3" w:rsidRPr="00675817" w:rsidRDefault="009660A3" w:rsidP="000C346E">
            <w:pPr>
              <w:pStyle w:val="ListParagraph"/>
              <w:numPr>
                <w:ilvl w:val="0"/>
                <w:numId w:val="9"/>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5CC427A4"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Xây dựng cơ sở hạ tầng trạm BTS Yên Thượng 2 huyện Chợ Đồn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6C319618"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Yên Thượng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4557F68D"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0,02</w:t>
            </w:r>
          </w:p>
        </w:tc>
      </w:tr>
      <w:tr w:rsidR="00D051BA" w:rsidRPr="00675817" w14:paraId="00516F5E"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02EF746" w14:textId="77777777" w:rsidR="009660A3" w:rsidRPr="00675817" w:rsidRDefault="009660A3" w:rsidP="000C346E">
            <w:pPr>
              <w:pStyle w:val="ListParagraph"/>
              <w:numPr>
                <w:ilvl w:val="0"/>
                <w:numId w:val="9"/>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54D12081"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Xây dựng cơ sở hạ tầng trạm BTS tại Yên Mỹ 3</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75D8DA3D"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Yên Mỹ</w:t>
            </w:r>
          </w:p>
        </w:tc>
        <w:tc>
          <w:tcPr>
            <w:tcW w:w="1300" w:type="dxa"/>
            <w:tcBorders>
              <w:top w:val="single" w:sz="4" w:space="0" w:color="auto"/>
              <w:left w:val="nil"/>
              <w:bottom w:val="single" w:sz="4" w:space="0" w:color="auto"/>
              <w:right w:val="single" w:sz="4" w:space="0" w:color="auto"/>
            </w:tcBorders>
            <w:shd w:val="clear" w:color="auto" w:fill="auto"/>
            <w:vAlign w:val="center"/>
          </w:tcPr>
          <w:p w14:paraId="1B394D26"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0,03</w:t>
            </w:r>
          </w:p>
        </w:tc>
      </w:tr>
      <w:tr w:rsidR="00D051BA" w:rsidRPr="00675817" w14:paraId="76C01F69"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F2A2457" w14:textId="77777777" w:rsidR="009660A3" w:rsidRPr="00675817" w:rsidRDefault="009660A3" w:rsidP="000C346E">
            <w:pPr>
              <w:pStyle w:val="ListParagraph"/>
              <w:numPr>
                <w:ilvl w:val="0"/>
                <w:numId w:val="9"/>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1EC10A7B"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Bưu điện xã Yên Mỹ</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6EBBCF9F"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Yên Mỹ</w:t>
            </w:r>
          </w:p>
        </w:tc>
        <w:tc>
          <w:tcPr>
            <w:tcW w:w="1300" w:type="dxa"/>
            <w:tcBorders>
              <w:top w:val="single" w:sz="4" w:space="0" w:color="auto"/>
              <w:left w:val="nil"/>
              <w:bottom w:val="single" w:sz="4" w:space="0" w:color="auto"/>
              <w:right w:val="single" w:sz="4" w:space="0" w:color="auto"/>
            </w:tcBorders>
            <w:shd w:val="clear" w:color="auto" w:fill="auto"/>
            <w:vAlign w:val="center"/>
          </w:tcPr>
          <w:p w14:paraId="3618F6C8"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0,27</w:t>
            </w:r>
          </w:p>
        </w:tc>
      </w:tr>
      <w:tr w:rsidR="00D051BA" w:rsidRPr="00675817" w14:paraId="31BD2851"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381E74C" w14:textId="77777777" w:rsidR="009660A3" w:rsidRPr="00675817" w:rsidRDefault="009660A3" w:rsidP="000C346E">
            <w:pPr>
              <w:pStyle w:val="ListParagraph"/>
              <w:numPr>
                <w:ilvl w:val="0"/>
                <w:numId w:val="9"/>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699314AA"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Xây dựng trạm BTS thôn Nà Linh</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4A8CB797"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Nam Cường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136C0309"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0,02</w:t>
            </w:r>
          </w:p>
        </w:tc>
      </w:tr>
      <w:tr w:rsidR="00D051BA" w:rsidRPr="00675817" w14:paraId="5AE6421F"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0C0802C" w14:textId="77777777" w:rsidR="009660A3" w:rsidRPr="00675817" w:rsidRDefault="009660A3" w:rsidP="000C346E">
            <w:pPr>
              <w:pStyle w:val="ListParagraph"/>
              <w:numPr>
                <w:ilvl w:val="0"/>
                <w:numId w:val="9"/>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3401DC2C"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Xây dựng cơ sở hạ tầng trạm BTS Bằng Phúc 1, huyện Chợ Đồn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466842B3"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Bằng Phúc</w:t>
            </w:r>
          </w:p>
        </w:tc>
        <w:tc>
          <w:tcPr>
            <w:tcW w:w="1300" w:type="dxa"/>
            <w:tcBorders>
              <w:top w:val="single" w:sz="4" w:space="0" w:color="auto"/>
              <w:left w:val="nil"/>
              <w:bottom w:val="single" w:sz="4" w:space="0" w:color="auto"/>
              <w:right w:val="single" w:sz="4" w:space="0" w:color="auto"/>
            </w:tcBorders>
            <w:shd w:val="clear" w:color="auto" w:fill="auto"/>
            <w:vAlign w:val="center"/>
          </w:tcPr>
          <w:p w14:paraId="28D3A824"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0,02</w:t>
            </w:r>
          </w:p>
        </w:tc>
      </w:tr>
      <w:tr w:rsidR="00D051BA" w:rsidRPr="00675817" w14:paraId="65C9768D"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E837F52" w14:textId="77777777" w:rsidR="009660A3" w:rsidRPr="00675817" w:rsidRDefault="009660A3" w:rsidP="000C346E">
            <w:pPr>
              <w:pStyle w:val="ListParagraph"/>
              <w:numPr>
                <w:ilvl w:val="0"/>
                <w:numId w:val="9"/>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25B84163"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Xây dựng cơ sở hạ tầng trạm BTS Bằng Phúc 2, huyện Chợ Đồn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28B12937"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Bằng Phúc</w:t>
            </w:r>
          </w:p>
        </w:tc>
        <w:tc>
          <w:tcPr>
            <w:tcW w:w="1300" w:type="dxa"/>
            <w:tcBorders>
              <w:top w:val="single" w:sz="4" w:space="0" w:color="auto"/>
              <w:left w:val="nil"/>
              <w:bottom w:val="single" w:sz="4" w:space="0" w:color="auto"/>
              <w:right w:val="single" w:sz="4" w:space="0" w:color="auto"/>
            </w:tcBorders>
            <w:shd w:val="clear" w:color="auto" w:fill="auto"/>
            <w:vAlign w:val="center"/>
          </w:tcPr>
          <w:p w14:paraId="2F86E9F0"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0,01</w:t>
            </w:r>
          </w:p>
        </w:tc>
      </w:tr>
      <w:tr w:rsidR="00D051BA" w:rsidRPr="00675817" w14:paraId="061931D6"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CD5DB4E" w14:textId="77777777" w:rsidR="009660A3" w:rsidRPr="00675817" w:rsidRDefault="009660A3" w:rsidP="000C346E">
            <w:pPr>
              <w:pStyle w:val="ListParagraph"/>
              <w:numPr>
                <w:ilvl w:val="0"/>
                <w:numId w:val="9"/>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334B489B" w14:textId="77777777" w:rsidR="009660A3" w:rsidRPr="00675817" w:rsidRDefault="009660A3" w:rsidP="000C346E">
            <w:pPr>
              <w:spacing w:before="0" w:after="0" w:line="360" w:lineRule="auto"/>
              <w:rPr>
                <w:color w:val="0D0D0D" w:themeColor="text1" w:themeTint="F2"/>
                <w:spacing w:val="-4"/>
              </w:rPr>
            </w:pPr>
            <w:r w:rsidRPr="00675817">
              <w:rPr>
                <w:color w:val="0D0D0D" w:themeColor="text1" w:themeTint="F2"/>
              </w:rPr>
              <w:t>Xây dựng cơ sở hạ tầng BTS Phương Viên 2, huyện Chợ Đồn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6A2D3327"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Phương Viên</w:t>
            </w:r>
          </w:p>
        </w:tc>
        <w:tc>
          <w:tcPr>
            <w:tcW w:w="1300" w:type="dxa"/>
            <w:tcBorders>
              <w:top w:val="single" w:sz="4" w:space="0" w:color="auto"/>
              <w:left w:val="nil"/>
              <w:bottom w:val="single" w:sz="4" w:space="0" w:color="auto"/>
              <w:right w:val="single" w:sz="4" w:space="0" w:color="auto"/>
            </w:tcBorders>
            <w:shd w:val="clear" w:color="auto" w:fill="auto"/>
            <w:vAlign w:val="center"/>
          </w:tcPr>
          <w:p w14:paraId="63105EFE"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0,02</w:t>
            </w:r>
          </w:p>
        </w:tc>
      </w:tr>
      <w:tr w:rsidR="00D051BA" w:rsidRPr="00675817" w14:paraId="7EDCC7D2"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F998003" w14:textId="77777777" w:rsidR="009660A3" w:rsidRPr="00675817" w:rsidRDefault="009660A3" w:rsidP="000C346E">
            <w:pPr>
              <w:pStyle w:val="ListParagraph"/>
              <w:numPr>
                <w:ilvl w:val="0"/>
                <w:numId w:val="9"/>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0ED0BF72" w14:textId="77777777" w:rsidR="009660A3" w:rsidRPr="00675817" w:rsidRDefault="009660A3" w:rsidP="000C346E">
            <w:pPr>
              <w:spacing w:before="0" w:after="0" w:line="360" w:lineRule="auto"/>
              <w:rPr>
                <w:color w:val="0D0D0D" w:themeColor="text1" w:themeTint="F2"/>
                <w:spacing w:val="-4"/>
              </w:rPr>
            </w:pPr>
            <w:r w:rsidRPr="00675817">
              <w:rPr>
                <w:color w:val="0D0D0D" w:themeColor="text1" w:themeTint="F2"/>
              </w:rPr>
              <w:t>Xây dựng cơ sở hạ tầng BTS Quảng Bạch 2, huyện Chợ Đồn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794D2F69"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Quảng Bạch</w:t>
            </w:r>
          </w:p>
        </w:tc>
        <w:tc>
          <w:tcPr>
            <w:tcW w:w="1300" w:type="dxa"/>
            <w:tcBorders>
              <w:top w:val="single" w:sz="4" w:space="0" w:color="auto"/>
              <w:left w:val="nil"/>
              <w:bottom w:val="single" w:sz="4" w:space="0" w:color="auto"/>
              <w:right w:val="single" w:sz="4" w:space="0" w:color="auto"/>
            </w:tcBorders>
            <w:shd w:val="clear" w:color="auto" w:fill="auto"/>
            <w:vAlign w:val="center"/>
          </w:tcPr>
          <w:p w14:paraId="2120B56D"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0,03</w:t>
            </w:r>
          </w:p>
        </w:tc>
      </w:tr>
      <w:tr w:rsidR="00D051BA" w:rsidRPr="00675817" w14:paraId="125D8F4C"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6EAD073" w14:textId="77777777" w:rsidR="009660A3" w:rsidRPr="00675817" w:rsidRDefault="009660A3" w:rsidP="000C346E">
            <w:pPr>
              <w:pStyle w:val="ListParagraph"/>
              <w:numPr>
                <w:ilvl w:val="0"/>
                <w:numId w:val="9"/>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294BD413"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Xây dựng cơ sở hạ tầng BTS thôn Pó Pea Quảng Bạch</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5D139FF6"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Quảng Bạch</w:t>
            </w:r>
          </w:p>
        </w:tc>
        <w:tc>
          <w:tcPr>
            <w:tcW w:w="1300" w:type="dxa"/>
            <w:tcBorders>
              <w:top w:val="single" w:sz="4" w:space="0" w:color="auto"/>
              <w:left w:val="nil"/>
              <w:bottom w:val="single" w:sz="4" w:space="0" w:color="auto"/>
              <w:right w:val="single" w:sz="4" w:space="0" w:color="auto"/>
            </w:tcBorders>
            <w:shd w:val="clear" w:color="auto" w:fill="auto"/>
            <w:vAlign w:val="center"/>
          </w:tcPr>
          <w:p w14:paraId="54EC9002"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0,02</w:t>
            </w:r>
          </w:p>
        </w:tc>
      </w:tr>
      <w:tr w:rsidR="00D051BA" w:rsidRPr="00675817" w14:paraId="3C557472"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A4EFFAC" w14:textId="77777777" w:rsidR="009660A3" w:rsidRPr="00675817" w:rsidRDefault="009660A3" w:rsidP="000C346E">
            <w:pPr>
              <w:pStyle w:val="ListParagraph"/>
              <w:numPr>
                <w:ilvl w:val="0"/>
                <w:numId w:val="9"/>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33B331A4"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Xây dựng cơ sở hạ tầng BTS Quảng Bạch</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7C843757"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Quảng Bạch</w:t>
            </w:r>
          </w:p>
        </w:tc>
        <w:tc>
          <w:tcPr>
            <w:tcW w:w="1300" w:type="dxa"/>
            <w:tcBorders>
              <w:top w:val="single" w:sz="4" w:space="0" w:color="auto"/>
              <w:left w:val="nil"/>
              <w:bottom w:val="single" w:sz="4" w:space="0" w:color="auto"/>
              <w:right w:val="single" w:sz="4" w:space="0" w:color="auto"/>
            </w:tcBorders>
            <w:shd w:val="clear" w:color="auto" w:fill="auto"/>
            <w:vAlign w:val="center"/>
          </w:tcPr>
          <w:p w14:paraId="774C11D8"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0,02</w:t>
            </w:r>
          </w:p>
        </w:tc>
      </w:tr>
      <w:tr w:rsidR="00D051BA" w:rsidRPr="00675817" w14:paraId="00D465C4"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560FF53" w14:textId="77777777" w:rsidR="009660A3" w:rsidRPr="00675817" w:rsidRDefault="009660A3" w:rsidP="000C346E">
            <w:pPr>
              <w:pStyle w:val="ListParagraph"/>
              <w:numPr>
                <w:ilvl w:val="0"/>
                <w:numId w:val="9"/>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652FD8AF"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Bưu điện xã Đại Sảo</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7798A0FD"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Đại Sảo</w:t>
            </w:r>
          </w:p>
        </w:tc>
        <w:tc>
          <w:tcPr>
            <w:tcW w:w="1300" w:type="dxa"/>
            <w:tcBorders>
              <w:top w:val="single" w:sz="4" w:space="0" w:color="auto"/>
              <w:left w:val="nil"/>
              <w:bottom w:val="single" w:sz="4" w:space="0" w:color="auto"/>
              <w:right w:val="single" w:sz="4" w:space="0" w:color="auto"/>
            </w:tcBorders>
            <w:shd w:val="clear" w:color="auto" w:fill="auto"/>
            <w:vAlign w:val="center"/>
          </w:tcPr>
          <w:p w14:paraId="35650DEF"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0,05</w:t>
            </w:r>
          </w:p>
        </w:tc>
      </w:tr>
      <w:tr w:rsidR="00D051BA" w:rsidRPr="00675817" w14:paraId="328A7FD2"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F50BECE" w14:textId="77777777" w:rsidR="009660A3" w:rsidRPr="00675817" w:rsidRDefault="009660A3" w:rsidP="000C346E">
            <w:pPr>
              <w:pStyle w:val="ListParagraph"/>
              <w:numPr>
                <w:ilvl w:val="0"/>
                <w:numId w:val="9"/>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07B4E44B"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Xây dựng cơ sở hạ tầng trạm BTS tại Đại Sảo</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41A6CF36"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Đại Sảo</w:t>
            </w:r>
          </w:p>
        </w:tc>
        <w:tc>
          <w:tcPr>
            <w:tcW w:w="1300" w:type="dxa"/>
            <w:tcBorders>
              <w:top w:val="single" w:sz="4" w:space="0" w:color="auto"/>
              <w:left w:val="nil"/>
              <w:bottom w:val="single" w:sz="4" w:space="0" w:color="auto"/>
              <w:right w:val="single" w:sz="4" w:space="0" w:color="auto"/>
            </w:tcBorders>
            <w:shd w:val="clear" w:color="auto" w:fill="auto"/>
            <w:vAlign w:val="center"/>
          </w:tcPr>
          <w:p w14:paraId="37682CC6"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0,03</w:t>
            </w:r>
          </w:p>
        </w:tc>
      </w:tr>
      <w:tr w:rsidR="00D051BA" w:rsidRPr="00675817" w14:paraId="3D65F8D1"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656779B" w14:textId="77777777" w:rsidR="009660A3" w:rsidRPr="00675817" w:rsidRDefault="009660A3" w:rsidP="000C346E">
            <w:pPr>
              <w:pStyle w:val="ListParagraph"/>
              <w:numPr>
                <w:ilvl w:val="0"/>
                <w:numId w:val="9"/>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3E372065"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Trạm viễn thông BTS Yên Mỹ</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63E2872D"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Đại Sảo</w:t>
            </w:r>
          </w:p>
        </w:tc>
        <w:tc>
          <w:tcPr>
            <w:tcW w:w="1300" w:type="dxa"/>
            <w:tcBorders>
              <w:top w:val="single" w:sz="4" w:space="0" w:color="auto"/>
              <w:left w:val="nil"/>
              <w:bottom w:val="single" w:sz="4" w:space="0" w:color="auto"/>
              <w:right w:val="single" w:sz="4" w:space="0" w:color="auto"/>
            </w:tcBorders>
            <w:shd w:val="clear" w:color="auto" w:fill="auto"/>
            <w:vAlign w:val="center"/>
          </w:tcPr>
          <w:p w14:paraId="0468A3F1"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0,02</w:t>
            </w:r>
          </w:p>
        </w:tc>
      </w:tr>
      <w:tr w:rsidR="00D051BA" w:rsidRPr="00675817" w14:paraId="7561797A"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C074079" w14:textId="77777777" w:rsidR="009660A3" w:rsidRPr="00675817" w:rsidRDefault="009660A3" w:rsidP="000C346E">
            <w:pPr>
              <w:pStyle w:val="ListParagraph"/>
              <w:numPr>
                <w:ilvl w:val="0"/>
                <w:numId w:val="9"/>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0D410D92"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Xây dựng cơ sở hạ tầng trạm BTS Yên Thịnh 2</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13B24294"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Yên Thịnh</w:t>
            </w:r>
          </w:p>
        </w:tc>
        <w:tc>
          <w:tcPr>
            <w:tcW w:w="1300" w:type="dxa"/>
            <w:tcBorders>
              <w:top w:val="single" w:sz="4" w:space="0" w:color="auto"/>
              <w:left w:val="nil"/>
              <w:bottom w:val="single" w:sz="4" w:space="0" w:color="auto"/>
              <w:right w:val="single" w:sz="4" w:space="0" w:color="auto"/>
            </w:tcBorders>
            <w:shd w:val="clear" w:color="auto" w:fill="auto"/>
            <w:vAlign w:val="center"/>
          </w:tcPr>
          <w:p w14:paraId="38B0E582"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0,03</w:t>
            </w:r>
          </w:p>
        </w:tc>
      </w:tr>
      <w:tr w:rsidR="00D051BA" w:rsidRPr="00675817" w14:paraId="1B2A06AF"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77E2193" w14:textId="77777777" w:rsidR="009660A3" w:rsidRPr="00675817" w:rsidRDefault="009660A3" w:rsidP="000C346E">
            <w:pPr>
              <w:pStyle w:val="ListParagraph"/>
              <w:numPr>
                <w:ilvl w:val="0"/>
                <w:numId w:val="9"/>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7CDADFBD"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Xây dựng cơ sở hạ tầng trạm BTS Bản Vay</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73C63F9B"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Yên Thịnh</w:t>
            </w:r>
          </w:p>
        </w:tc>
        <w:tc>
          <w:tcPr>
            <w:tcW w:w="1300" w:type="dxa"/>
            <w:tcBorders>
              <w:top w:val="single" w:sz="4" w:space="0" w:color="auto"/>
              <w:left w:val="nil"/>
              <w:bottom w:val="single" w:sz="4" w:space="0" w:color="auto"/>
              <w:right w:val="single" w:sz="4" w:space="0" w:color="auto"/>
            </w:tcBorders>
            <w:shd w:val="clear" w:color="auto" w:fill="auto"/>
            <w:vAlign w:val="center"/>
          </w:tcPr>
          <w:p w14:paraId="17831785"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0,02</w:t>
            </w:r>
          </w:p>
        </w:tc>
      </w:tr>
      <w:tr w:rsidR="00D051BA" w:rsidRPr="00675817" w14:paraId="0A949098"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64F3859" w14:textId="77777777" w:rsidR="009660A3" w:rsidRPr="00675817" w:rsidRDefault="009660A3" w:rsidP="000C346E">
            <w:pPr>
              <w:pStyle w:val="ListParagraph"/>
              <w:numPr>
                <w:ilvl w:val="0"/>
                <w:numId w:val="9"/>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183180D5"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Xây dựng cơ sở hạ tầng trạm BTS tại thôn Nà Duồng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3E281E55"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Bằng Lãng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24206A23"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0,03</w:t>
            </w:r>
          </w:p>
        </w:tc>
      </w:tr>
      <w:tr w:rsidR="00D051BA" w:rsidRPr="00675817" w14:paraId="498BCC18"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07BBC76" w14:textId="77777777" w:rsidR="009660A3" w:rsidRPr="00675817" w:rsidRDefault="009660A3" w:rsidP="000C346E">
            <w:pPr>
              <w:pStyle w:val="ListParagraph"/>
              <w:numPr>
                <w:ilvl w:val="0"/>
                <w:numId w:val="9"/>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25F9B8E9"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CSHT trạm Secter Nà Mòn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78378567"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Yên Thượng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0505C60E"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0,01</w:t>
            </w:r>
          </w:p>
        </w:tc>
      </w:tr>
      <w:tr w:rsidR="00D051BA" w:rsidRPr="00675817" w14:paraId="1C129480"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32199BA" w14:textId="77777777" w:rsidR="009660A3" w:rsidRPr="00675817" w:rsidRDefault="009660A3" w:rsidP="000C346E">
            <w:pPr>
              <w:pStyle w:val="ListParagraph"/>
              <w:numPr>
                <w:ilvl w:val="0"/>
                <w:numId w:val="9"/>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0B13225B"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CSHT trạm Secter Phiêng Phung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7819AFDB"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Bằng Phúc</w:t>
            </w:r>
          </w:p>
        </w:tc>
        <w:tc>
          <w:tcPr>
            <w:tcW w:w="1300" w:type="dxa"/>
            <w:tcBorders>
              <w:top w:val="single" w:sz="4" w:space="0" w:color="auto"/>
              <w:left w:val="nil"/>
              <w:bottom w:val="single" w:sz="4" w:space="0" w:color="auto"/>
              <w:right w:val="single" w:sz="4" w:space="0" w:color="auto"/>
            </w:tcBorders>
            <w:shd w:val="clear" w:color="auto" w:fill="auto"/>
            <w:vAlign w:val="center"/>
          </w:tcPr>
          <w:p w14:paraId="0C7C6A9C"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0,01</w:t>
            </w:r>
          </w:p>
        </w:tc>
      </w:tr>
      <w:tr w:rsidR="00D051BA" w:rsidRPr="00675817" w14:paraId="7BDF1E3D"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FD7C453" w14:textId="77777777" w:rsidR="009660A3" w:rsidRPr="00675817" w:rsidRDefault="009660A3" w:rsidP="000C346E">
            <w:pPr>
              <w:pStyle w:val="ListParagraph"/>
              <w:numPr>
                <w:ilvl w:val="0"/>
                <w:numId w:val="9"/>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6393651D"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CSHT trạm BTS Bản Trang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289AF5E2"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Bằng Phúc</w:t>
            </w:r>
          </w:p>
        </w:tc>
        <w:tc>
          <w:tcPr>
            <w:tcW w:w="1300" w:type="dxa"/>
            <w:tcBorders>
              <w:top w:val="single" w:sz="4" w:space="0" w:color="auto"/>
              <w:left w:val="nil"/>
              <w:bottom w:val="single" w:sz="4" w:space="0" w:color="auto"/>
              <w:right w:val="single" w:sz="4" w:space="0" w:color="auto"/>
            </w:tcBorders>
            <w:shd w:val="clear" w:color="auto" w:fill="auto"/>
            <w:vAlign w:val="center"/>
          </w:tcPr>
          <w:p w14:paraId="5BD7AB9A"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0,01</w:t>
            </w:r>
          </w:p>
        </w:tc>
      </w:tr>
      <w:tr w:rsidR="00D051BA" w:rsidRPr="00675817" w14:paraId="7A3B9C90"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9980E8F" w14:textId="77777777" w:rsidR="009660A3" w:rsidRPr="00675817" w:rsidRDefault="009660A3" w:rsidP="000C346E">
            <w:pPr>
              <w:pStyle w:val="ListParagraph"/>
              <w:numPr>
                <w:ilvl w:val="0"/>
                <w:numId w:val="9"/>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19735C4B"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CSHT trạm Secter Nà Kham</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79A862A3"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Đồng Thắng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4BDD0CA9"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0,01</w:t>
            </w:r>
          </w:p>
        </w:tc>
      </w:tr>
      <w:tr w:rsidR="00D051BA" w:rsidRPr="00675817" w14:paraId="7EC98AAE"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BF2331A" w14:textId="77777777" w:rsidR="009660A3" w:rsidRPr="00675817" w:rsidRDefault="009660A3" w:rsidP="000C346E">
            <w:pPr>
              <w:pStyle w:val="ListParagraph"/>
              <w:numPr>
                <w:ilvl w:val="0"/>
                <w:numId w:val="9"/>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759F50C5"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Các trạm CSHT Secter</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7BEA9E15"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 xml:space="preserve">TT Bằng Lũng, Xã Bản Thi, Bằng Lãng Bình Trung, Đồng Lạc, Lương Bằng, Nam Cường, Nghĩa Tá, Ngọc Phái, </w:t>
            </w:r>
          </w:p>
          <w:p w14:paraId="72BF8A08"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Yên Mỹ</w:t>
            </w:r>
          </w:p>
        </w:tc>
        <w:tc>
          <w:tcPr>
            <w:tcW w:w="1300" w:type="dxa"/>
            <w:tcBorders>
              <w:top w:val="single" w:sz="4" w:space="0" w:color="auto"/>
              <w:left w:val="nil"/>
              <w:bottom w:val="single" w:sz="4" w:space="0" w:color="auto"/>
              <w:right w:val="single" w:sz="4" w:space="0" w:color="auto"/>
            </w:tcBorders>
            <w:shd w:val="clear" w:color="auto" w:fill="auto"/>
            <w:vAlign w:val="center"/>
          </w:tcPr>
          <w:p w14:paraId="391F3F3B"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0,02</w:t>
            </w:r>
          </w:p>
        </w:tc>
      </w:tr>
      <w:tr w:rsidR="00D051BA" w:rsidRPr="00675817" w14:paraId="27E8CE31"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4DA23A9" w14:textId="77777777" w:rsidR="009660A3" w:rsidRPr="00675817" w:rsidRDefault="009660A3" w:rsidP="000C346E">
            <w:pPr>
              <w:pStyle w:val="ListParagraph"/>
              <w:numPr>
                <w:ilvl w:val="0"/>
                <w:numId w:val="9"/>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0F96B3FC"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Trạm viễn thông BTS Đồng Thắng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238376C2"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Đồng Thắng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056FAA66"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0,02</w:t>
            </w:r>
          </w:p>
        </w:tc>
      </w:tr>
      <w:tr w:rsidR="00D051BA" w:rsidRPr="00675817" w14:paraId="5FACD85B"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93AFE0D" w14:textId="77777777" w:rsidR="009660A3" w:rsidRPr="00675817" w:rsidRDefault="009660A3" w:rsidP="000C346E">
            <w:pPr>
              <w:pStyle w:val="ListParagraph"/>
              <w:numPr>
                <w:ilvl w:val="0"/>
                <w:numId w:val="9"/>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573100CD"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Trạm viễn thông BTS Yên Phong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0DF8AEA3"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Yên Phong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185067DA"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0,03</w:t>
            </w:r>
          </w:p>
        </w:tc>
      </w:tr>
      <w:tr w:rsidR="00D051BA" w:rsidRPr="00675817" w14:paraId="01A032E8"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4F503D0" w14:textId="77777777" w:rsidR="009660A3" w:rsidRPr="00675817" w:rsidRDefault="009660A3" w:rsidP="000C346E">
            <w:pPr>
              <w:pStyle w:val="ListParagraph"/>
              <w:numPr>
                <w:ilvl w:val="0"/>
                <w:numId w:val="9"/>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469FF37E"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Trạm viễn thông BTS thôn Nà Tùm</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014CF3B5"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Ngọc Phái</w:t>
            </w:r>
          </w:p>
        </w:tc>
        <w:tc>
          <w:tcPr>
            <w:tcW w:w="1300" w:type="dxa"/>
            <w:tcBorders>
              <w:top w:val="single" w:sz="4" w:space="0" w:color="auto"/>
              <w:left w:val="nil"/>
              <w:bottom w:val="single" w:sz="4" w:space="0" w:color="auto"/>
              <w:right w:val="single" w:sz="4" w:space="0" w:color="auto"/>
            </w:tcBorders>
            <w:shd w:val="clear" w:color="auto" w:fill="auto"/>
            <w:vAlign w:val="center"/>
          </w:tcPr>
          <w:p w14:paraId="002E0C72"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0,02</w:t>
            </w:r>
          </w:p>
        </w:tc>
      </w:tr>
      <w:tr w:rsidR="00D051BA" w:rsidRPr="00675817" w14:paraId="356347A2"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9CDA3D0" w14:textId="77777777" w:rsidR="009660A3" w:rsidRPr="00675817" w:rsidRDefault="009660A3" w:rsidP="000C346E">
            <w:pPr>
              <w:pStyle w:val="ListParagraph"/>
              <w:numPr>
                <w:ilvl w:val="0"/>
                <w:numId w:val="9"/>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61125978"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Trạm viễn thông BTS thôn Bản Cuôn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17FF4410"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Ngọc Phái</w:t>
            </w:r>
          </w:p>
        </w:tc>
        <w:tc>
          <w:tcPr>
            <w:tcW w:w="1300" w:type="dxa"/>
            <w:tcBorders>
              <w:top w:val="single" w:sz="4" w:space="0" w:color="auto"/>
              <w:left w:val="nil"/>
              <w:bottom w:val="single" w:sz="4" w:space="0" w:color="auto"/>
              <w:right w:val="single" w:sz="4" w:space="0" w:color="auto"/>
            </w:tcBorders>
            <w:shd w:val="clear" w:color="auto" w:fill="auto"/>
            <w:vAlign w:val="center"/>
          </w:tcPr>
          <w:p w14:paraId="36E2C9C4"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0,02</w:t>
            </w:r>
          </w:p>
        </w:tc>
      </w:tr>
      <w:tr w:rsidR="00D051BA" w:rsidRPr="00675817" w14:paraId="5567ED36"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CBFED1D" w14:textId="77777777" w:rsidR="009660A3" w:rsidRPr="00675817" w:rsidRDefault="009660A3" w:rsidP="000C346E">
            <w:pPr>
              <w:pStyle w:val="ListParagraph"/>
              <w:numPr>
                <w:ilvl w:val="0"/>
                <w:numId w:val="9"/>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29F85484"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Trạm viễn thông BTS Bình Trung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36CF23C5"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Bình Trung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439C11E9"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0,02</w:t>
            </w:r>
          </w:p>
        </w:tc>
      </w:tr>
    </w:tbl>
    <w:p w14:paraId="0F041B18" w14:textId="77777777" w:rsidR="009660A3" w:rsidRPr="00675817" w:rsidRDefault="009660A3" w:rsidP="000C346E">
      <w:pPr>
        <w:widowControl w:val="0"/>
        <w:spacing w:before="0" w:after="0" w:line="360" w:lineRule="auto"/>
        <w:ind w:firstLine="720"/>
        <w:rPr>
          <w:bCs/>
          <w:color w:val="0D0D0D" w:themeColor="text1" w:themeTint="F2"/>
          <w:lang w:val="vi-VN"/>
        </w:rPr>
      </w:pPr>
      <w:r w:rsidRPr="00675817">
        <w:rPr>
          <w:bCs/>
          <w:i/>
          <w:color w:val="0D0D0D" w:themeColor="text1" w:themeTint="F2"/>
          <w:szCs w:val="28"/>
        </w:rPr>
        <w:lastRenderedPageBreak/>
        <w:t>- Đất có di tích lịch sử - văn hóa</w:t>
      </w:r>
    </w:p>
    <w:p w14:paraId="2B901F78" w14:textId="77777777" w:rsidR="009660A3" w:rsidRPr="00675817" w:rsidRDefault="009660A3" w:rsidP="000C346E">
      <w:pPr>
        <w:spacing w:before="0" w:after="0" w:line="360" w:lineRule="auto"/>
        <w:ind w:firstLine="720"/>
        <w:rPr>
          <w:color w:val="0D0D0D" w:themeColor="text1" w:themeTint="F2"/>
        </w:rPr>
      </w:pPr>
      <w:r w:rsidRPr="00675817">
        <w:rPr>
          <w:color w:val="0D0D0D" w:themeColor="text1" w:themeTint="F2"/>
          <w:spacing w:val="-4"/>
          <w:lang w:val="vi-VN"/>
        </w:rPr>
        <w:t xml:space="preserve">Trong điều chỉnh quy hoạch </w:t>
      </w:r>
      <w:r w:rsidRPr="00675817">
        <w:rPr>
          <w:color w:val="0D0D0D" w:themeColor="text1" w:themeTint="F2"/>
          <w:spacing w:val="-4"/>
        </w:rPr>
        <w:t>nhu cầu</w:t>
      </w:r>
      <w:r w:rsidRPr="00675817">
        <w:rPr>
          <w:color w:val="0D0D0D" w:themeColor="text1" w:themeTint="F2"/>
          <w:spacing w:val="-4"/>
          <w:lang w:val="vi-VN"/>
        </w:rPr>
        <w:t xml:space="preserve"> đất </w:t>
      </w:r>
      <w:r w:rsidRPr="00675817">
        <w:rPr>
          <w:color w:val="0D0D0D" w:themeColor="text1" w:themeTint="F2"/>
          <w:spacing w:val="-4"/>
        </w:rPr>
        <w:t xml:space="preserve">có di tích lịch sử - văn hóa </w:t>
      </w:r>
      <w:r w:rsidRPr="00675817">
        <w:rPr>
          <w:color w:val="0D0D0D" w:themeColor="text1" w:themeTint="F2"/>
          <w:spacing w:val="-4"/>
          <w:lang w:val="vi-VN"/>
        </w:rPr>
        <w:t>của huyện tăng thêm</w:t>
      </w:r>
      <w:r w:rsidRPr="00675817">
        <w:rPr>
          <w:bCs/>
          <w:color w:val="0D0D0D" w:themeColor="text1" w:themeTint="F2"/>
          <w:spacing w:val="-4"/>
          <w:szCs w:val="28"/>
        </w:rPr>
        <w:t xml:space="preserve"> </w:t>
      </w:r>
      <w:r w:rsidRPr="00675817">
        <w:rPr>
          <w:color w:val="0D0D0D" w:themeColor="text1" w:themeTint="F2"/>
        </w:rPr>
        <w:t xml:space="preserve">80,87 </w:t>
      </w:r>
      <w:r w:rsidRPr="00675817">
        <w:rPr>
          <w:bCs/>
          <w:color w:val="0D0D0D" w:themeColor="text1" w:themeTint="F2"/>
          <w:spacing w:val="-4"/>
          <w:szCs w:val="28"/>
        </w:rPr>
        <w:t>ha để thực hiện các dự án có di tích lịch sử - văn hóa có trên địa bàn các xã, thị trấn:</w:t>
      </w:r>
    </w:p>
    <w:tbl>
      <w:tblPr>
        <w:tblW w:w="9209" w:type="dxa"/>
        <w:jc w:val="center"/>
        <w:tblLook w:val="04A0" w:firstRow="1" w:lastRow="0" w:firstColumn="1" w:lastColumn="0" w:noHBand="0" w:noVBand="1"/>
      </w:tblPr>
      <w:tblGrid>
        <w:gridCol w:w="704"/>
        <w:gridCol w:w="4820"/>
        <w:gridCol w:w="2385"/>
        <w:gridCol w:w="1300"/>
      </w:tblGrid>
      <w:tr w:rsidR="00D051BA" w:rsidRPr="00675817" w14:paraId="527EBFF6" w14:textId="77777777" w:rsidTr="002C5955">
        <w:trPr>
          <w:trHeight w:val="534"/>
          <w:tblHeader/>
          <w:jc w:val="center"/>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313F777" w14:textId="77777777" w:rsidR="009660A3" w:rsidRPr="00675817" w:rsidRDefault="009660A3" w:rsidP="000C346E">
            <w:pPr>
              <w:spacing w:before="0" w:after="0" w:line="360"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STT</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0964E6" w14:textId="77777777" w:rsidR="009660A3" w:rsidRPr="00675817" w:rsidRDefault="009660A3" w:rsidP="000C346E">
            <w:pPr>
              <w:spacing w:before="0" w:after="0" w:line="360"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 xml:space="preserve">Tên công trình </w:t>
            </w:r>
          </w:p>
        </w:tc>
        <w:tc>
          <w:tcPr>
            <w:tcW w:w="23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70AF22" w14:textId="77777777" w:rsidR="009660A3" w:rsidRPr="00675817" w:rsidRDefault="009660A3" w:rsidP="000C346E">
            <w:pPr>
              <w:spacing w:before="0" w:after="0" w:line="360"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 xml:space="preserve">Địa điểm </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FB948D" w14:textId="77777777" w:rsidR="009660A3" w:rsidRPr="00675817" w:rsidRDefault="009660A3" w:rsidP="000C346E">
            <w:pPr>
              <w:spacing w:before="0" w:after="0" w:line="360"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Diện tích QH (ha)</w:t>
            </w:r>
          </w:p>
        </w:tc>
      </w:tr>
      <w:tr w:rsidR="00D051BA" w:rsidRPr="00675817" w14:paraId="22ADB9B2" w14:textId="77777777" w:rsidTr="002C5955">
        <w:trPr>
          <w:trHeight w:val="534"/>
          <w:tblHeader/>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9718EE" w14:textId="77777777" w:rsidR="009660A3" w:rsidRPr="00675817" w:rsidRDefault="009660A3" w:rsidP="000C346E">
            <w:pPr>
              <w:spacing w:before="0" w:after="0" w:line="360" w:lineRule="auto"/>
              <w:jc w:val="left"/>
              <w:rPr>
                <w:rFonts w:eastAsia="Times New Roman"/>
                <w:b/>
                <w:bCs/>
                <w:color w:val="0D0D0D" w:themeColor="text1" w:themeTint="F2"/>
                <w:sz w:val="24"/>
                <w:szCs w:val="24"/>
              </w:rPr>
            </w:pPr>
          </w:p>
        </w:tc>
        <w:tc>
          <w:tcPr>
            <w:tcW w:w="48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A45720" w14:textId="77777777" w:rsidR="009660A3" w:rsidRPr="00675817" w:rsidRDefault="009660A3" w:rsidP="000C346E">
            <w:pPr>
              <w:spacing w:before="0" w:after="0" w:line="360" w:lineRule="auto"/>
              <w:jc w:val="left"/>
              <w:rPr>
                <w:rFonts w:eastAsia="Times New Roman"/>
                <w:b/>
                <w:bCs/>
                <w:color w:val="0D0D0D" w:themeColor="text1" w:themeTint="F2"/>
                <w:sz w:val="24"/>
                <w:szCs w:val="24"/>
              </w:rPr>
            </w:pPr>
          </w:p>
        </w:tc>
        <w:tc>
          <w:tcPr>
            <w:tcW w:w="23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AF3958" w14:textId="77777777" w:rsidR="009660A3" w:rsidRPr="00675817" w:rsidRDefault="009660A3" w:rsidP="000C346E">
            <w:pPr>
              <w:spacing w:before="0" w:after="0" w:line="360" w:lineRule="auto"/>
              <w:jc w:val="left"/>
              <w:rPr>
                <w:rFonts w:eastAsia="Times New Roman"/>
                <w:b/>
                <w:bCs/>
                <w:color w:val="0D0D0D" w:themeColor="text1" w:themeTint="F2"/>
                <w:sz w:val="24"/>
                <w:szCs w:val="24"/>
              </w:rPr>
            </w:pP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37D330" w14:textId="77777777" w:rsidR="009660A3" w:rsidRPr="00675817" w:rsidRDefault="009660A3" w:rsidP="000C346E">
            <w:pPr>
              <w:spacing w:before="0" w:after="0" w:line="360" w:lineRule="auto"/>
              <w:jc w:val="left"/>
              <w:rPr>
                <w:rFonts w:eastAsia="Times New Roman"/>
                <w:b/>
                <w:bCs/>
                <w:color w:val="0D0D0D" w:themeColor="text1" w:themeTint="F2"/>
                <w:sz w:val="24"/>
                <w:szCs w:val="24"/>
              </w:rPr>
            </w:pPr>
          </w:p>
        </w:tc>
      </w:tr>
      <w:tr w:rsidR="00D051BA" w:rsidRPr="00675817" w14:paraId="39E40479"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DB9B2A8" w14:textId="77777777" w:rsidR="009660A3" w:rsidRPr="00675817" w:rsidRDefault="009660A3" w:rsidP="000C346E">
            <w:pPr>
              <w:pStyle w:val="ListParagraph"/>
              <w:numPr>
                <w:ilvl w:val="0"/>
                <w:numId w:val="10"/>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5807E4CB" w14:textId="77777777" w:rsidR="009660A3" w:rsidRPr="00675817" w:rsidRDefault="009660A3" w:rsidP="000C346E">
            <w:pPr>
              <w:spacing w:before="0" w:after="0" w:line="360" w:lineRule="auto"/>
              <w:rPr>
                <w:color w:val="0D0D0D" w:themeColor="text1" w:themeTint="F2"/>
                <w:sz w:val="24"/>
                <w:szCs w:val="24"/>
              </w:rPr>
            </w:pPr>
            <w:r w:rsidRPr="00675817">
              <w:rPr>
                <w:color w:val="0D0D0D" w:themeColor="text1" w:themeTint="F2"/>
              </w:rPr>
              <w:t>Xây dựng nhà bia tưởng niệm các anh hùng Liệt sỹ xã Xuân Lạc</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41E13310"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Xã Xuân Lạc</w:t>
            </w:r>
          </w:p>
        </w:tc>
        <w:tc>
          <w:tcPr>
            <w:tcW w:w="1300" w:type="dxa"/>
            <w:tcBorders>
              <w:top w:val="single" w:sz="4" w:space="0" w:color="auto"/>
              <w:left w:val="nil"/>
              <w:bottom w:val="single" w:sz="4" w:space="0" w:color="auto"/>
              <w:right w:val="single" w:sz="4" w:space="0" w:color="auto"/>
            </w:tcBorders>
            <w:shd w:val="clear" w:color="auto" w:fill="auto"/>
            <w:vAlign w:val="center"/>
          </w:tcPr>
          <w:p w14:paraId="7770B531"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0,09</w:t>
            </w:r>
          </w:p>
        </w:tc>
      </w:tr>
      <w:tr w:rsidR="00D051BA" w:rsidRPr="00675817" w14:paraId="40BF11EF" w14:textId="77777777" w:rsidTr="002C5955">
        <w:trPr>
          <w:trHeight w:val="19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B8C708B" w14:textId="77777777" w:rsidR="009660A3" w:rsidRPr="00675817" w:rsidRDefault="009660A3" w:rsidP="000C346E">
            <w:pPr>
              <w:pStyle w:val="ListParagraph"/>
              <w:numPr>
                <w:ilvl w:val="0"/>
                <w:numId w:val="10"/>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55C6757D" w14:textId="77777777" w:rsidR="009660A3" w:rsidRPr="00675817" w:rsidRDefault="009660A3" w:rsidP="000C346E">
            <w:pPr>
              <w:spacing w:before="0" w:after="0" w:line="360" w:lineRule="auto"/>
              <w:rPr>
                <w:color w:val="0D0D0D" w:themeColor="text1" w:themeTint="F2"/>
                <w:sz w:val="24"/>
                <w:szCs w:val="24"/>
              </w:rPr>
            </w:pPr>
            <w:r w:rsidRPr="00675817">
              <w:rPr>
                <w:color w:val="0D0D0D" w:themeColor="text1" w:themeTint="F2"/>
              </w:rPr>
              <w:t>Di tích nền phát thanh cũ</w:t>
            </w:r>
          </w:p>
        </w:tc>
        <w:tc>
          <w:tcPr>
            <w:tcW w:w="2385" w:type="dxa"/>
            <w:tcBorders>
              <w:top w:val="single" w:sz="4" w:space="0" w:color="auto"/>
              <w:left w:val="nil"/>
              <w:bottom w:val="single" w:sz="4" w:space="0" w:color="auto"/>
              <w:right w:val="single" w:sz="4" w:space="0" w:color="auto"/>
            </w:tcBorders>
            <w:shd w:val="clear" w:color="auto" w:fill="auto"/>
            <w:vAlign w:val="center"/>
          </w:tcPr>
          <w:p w14:paraId="399612F4"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Xã Lương Bằng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4D61EC9D"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0,18</w:t>
            </w:r>
          </w:p>
        </w:tc>
      </w:tr>
      <w:tr w:rsidR="00D051BA" w:rsidRPr="00675817" w14:paraId="4BB271EE" w14:textId="77777777" w:rsidTr="002C5955">
        <w:trPr>
          <w:trHeight w:val="19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D1FE1ED" w14:textId="77777777" w:rsidR="009660A3" w:rsidRPr="00675817" w:rsidRDefault="009660A3" w:rsidP="000C346E">
            <w:pPr>
              <w:pStyle w:val="ListParagraph"/>
              <w:numPr>
                <w:ilvl w:val="0"/>
                <w:numId w:val="10"/>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4B2B34B6" w14:textId="77777777" w:rsidR="009660A3" w:rsidRPr="00675817" w:rsidRDefault="009660A3" w:rsidP="000C346E">
            <w:pPr>
              <w:spacing w:before="0" w:after="0" w:line="360" w:lineRule="auto"/>
              <w:rPr>
                <w:color w:val="0D0D0D" w:themeColor="text1" w:themeTint="F2"/>
                <w:sz w:val="24"/>
                <w:szCs w:val="24"/>
              </w:rPr>
            </w:pPr>
            <w:r w:rsidRPr="00675817">
              <w:rPr>
                <w:color w:val="0D0D0D" w:themeColor="text1" w:themeTint="F2"/>
              </w:rPr>
              <w:t>Mở rộng bóc Cốc Liềng, thị trấn Bằng Lũng, huyện Chợ Đồn, tỉnh Bắc Kạn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53920E72"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TT Bằng Lũng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25410D92"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0,35</w:t>
            </w:r>
          </w:p>
        </w:tc>
      </w:tr>
      <w:tr w:rsidR="00D051BA" w:rsidRPr="00675817" w14:paraId="0835ACD1" w14:textId="77777777" w:rsidTr="002C5955">
        <w:trPr>
          <w:trHeight w:val="19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7C993C6" w14:textId="77777777" w:rsidR="009660A3" w:rsidRPr="00675817" w:rsidRDefault="009660A3" w:rsidP="000C346E">
            <w:pPr>
              <w:pStyle w:val="ListParagraph"/>
              <w:numPr>
                <w:ilvl w:val="0"/>
                <w:numId w:val="10"/>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2B36E461" w14:textId="77777777" w:rsidR="009660A3" w:rsidRPr="00675817" w:rsidRDefault="009660A3" w:rsidP="000C346E">
            <w:pPr>
              <w:spacing w:before="0" w:after="0" w:line="360" w:lineRule="auto"/>
              <w:rPr>
                <w:color w:val="0D0D0D" w:themeColor="text1" w:themeTint="F2"/>
                <w:sz w:val="24"/>
                <w:szCs w:val="24"/>
              </w:rPr>
            </w:pPr>
            <w:r w:rsidRPr="00675817">
              <w:rPr>
                <w:color w:val="0D0D0D" w:themeColor="text1" w:themeTint="F2"/>
              </w:rPr>
              <w:t>Dự án Tôn tạo, tu bổ di tích lịch sử Nà Pậu, xã Lương Bằng, tỉnh Bắc Kạn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73E421B8"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Xã Lương Bằng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11EE90CC"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24,33</w:t>
            </w:r>
          </w:p>
        </w:tc>
      </w:tr>
      <w:tr w:rsidR="00D051BA" w:rsidRPr="00675817" w14:paraId="3E9A9DDE"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E338514" w14:textId="77777777" w:rsidR="009660A3" w:rsidRPr="00675817" w:rsidRDefault="009660A3" w:rsidP="000C346E">
            <w:pPr>
              <w:pStyle w:val="ListParagraph"/>
              <w:numPr>
                <w:ilvl w:val="0"/>
                <w:numId w:val="10"/>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6984F7C0" w14:textId="77777777" w:rsidR="009660A3" w:rsidRPr="00675817" w:rsidRDefault="009660A3" w:rsidP="000C346E">
            <w:pPr>
              <w:spacing w:before="0" w:after="0" w:line="360" w:lineRule="auto"/>
              <w:rPr>
                <w:color w:val="0D0D0D" w:themeColor="text1" w:themeTint="F2"/>
                <w:sz w:val="24"/>
                <w:szCs w:val="24"/>
              </w:rPr>
            </w:pPr>
            <w:r w:rsidRPr="00675817">
              <w:rPr>
                <w:color w:val="0D0D0D" w:themeColor="text1" w:themeTint="F2"/>
              </w:rPr>
              <w:t>Dự án: Tu bổ, tôn tạo di tích lịch sử đồi Khau Mạ (thôn Bản Vèn) là nơi ở và làm việc của đồng chí Phạm Văn Đồng và Văn phòng Chính Phủ giai đoạn 1950 - 1951</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2D217664"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Xã Lương Bằng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77C7948B"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0,51</w:t>
            </w:r>
          </w:p>
        </w:tc>
      </w:tr>
      <w:tr w:rsidR="00D051BA" w:rsidRPr="00675817" w14:paraId="1AD8CF44"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CA733C6" w14:textId="77777777" w:rsidR="009660A3" w:rsidRPr="00675817" w:rsidRDefault="009660A3" w:rsidP="000C346E">
            <w:pPr>
              <w:pStyle w:val="ListParagraph"/>
              <w:numPr>
                <w:ilvl w:val="0"/>
                <w:numId w:val="10"/>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457A22DF"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Khu di tích Pù Cọ</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7998AD15"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Nghĩa Tá</w:t>
            </w:r>
          </w:p>
        </w:tc>
        <w:tc>
          <w:tcPr>
            <w:tcW w:w="1300" w:type="dxa"/>
            <w:tcBorders>
              <w:top w:val="single" w:sz="4" w:space="0" w:color="auto"/>
              <w:left w:val="nil"/>
              <w:bottom w:val="single" w:sz="4" w:space="0" w:color="auto"/>
              <w:right w:val="single" w:sz="4" w:space="0" w:color="auto"/>
            </w:tcBorders>
            <w:shd w:val="clear" w:color="auto" w:fill="auto"/>
            <w:vAlign w:val="center"/>
          </w:tcPr>
          <w:p w14:paraId="71350A4B"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8,90</w:t>
            </w:r>
          </w:p>
        </w:tc>
      </w:tr>
      <w:tr w:rsidR="00D051BA" w:rsidRPr="00675817" w14:paraId="7FC089EA"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A942C76" w14:textId="77777777" w:rsidR="009660A3" w:rsidRPr="00675817" w:rsidRDefault="009660A3" w:rsidP="000C346E">
            <w:pPr>
              <w:pStyle w:val="ListParagraph"/>
              <w:numPr>
                <w:ilvl w:val="0"/>
                <w:numId w:val="10"/>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717A6CA7"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Khu di tích trường Võ bị Trần Quốc Tuấn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00A72EF2"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Nghĩa Tá</w:t>
            </w:r>
          </w:p>
        </w:tc>
        <w:tc>
          <w:tcPr>
            <w:tcW w:w="1300" w:type="dxa"/>
            <w:tcBorders>
              <w:top w:val="single" w:sz="4" w:space="0" w:color="auto"/>
              <w:left w:val="nil"/>
              <w:bottom w:val="single" w:sz="4" w:space="0" w:color="auto"/>
              <w:right w:val="single" w:sz="4" w:space="0" w:color="auto"/>
            </w:tcBorders>
            <w:shd w:val="clear" w:color="auto" w:fill="auto"/>
            <w:vAlign w:val="center"/>
          </w:tcPr>
          <w:p w14:paraId="28C09929"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0,37</w:t>
            </w:r>
          </w:p>
        </w:tc>
      </w:tr>
      <w:tr w:rsidR="00D051BA" w:rsidRPr="00675817" w14:paraId="66FA28C0"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877E16A" w14:textId="77777777" w:rsidR="009660A3" w:rsidRPr="00675817" w:rsidRDefault="009660A3" w:rsidP="000C346E">
            <w:pPr>
              <w:pStyle w:val="ListParagraph"/>
              <w:numPr>
                <w:ilvl w:val="0"/>
                <w:numId w:val="10"/>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4A0F6411"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Khu di tích cơ quan vô tuyến điện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4B7EC1BB"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Nghĩa Tá</w:t>
            </w:r>
          </w:p>
        </w:tc>
        <w:tc>
          <w:tcPr>
            <w:tcW w:w="1300" w:type="dxa"/>
            <w:tcBorders>
              <w:top w:val="single" w:sz="4" w:space="0" w:color="auto"/>
              <w:left w:val="nil"/>
              <w:bottom w:val="single" w:sz="4" w:space="0" w:color="auto"/>
              <w:right w:val="single" w:sz="4" w:space="0" w:color="auto"/>
            </w:tcBorders>
            <w:shd w:val="clear" w:color="auto" w:fill="auto"/>
            <w:vAlign w:val="center"/>
          </w:tcPr>
          <w:p w14:paraId="58DB0FCE"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2,87</w:t>
            </w:r>
          </w:p>
        </w:tc>
      </w:tr>
      <w:tr w:rsidR="00D051BA" w:rsidRPr="00675817" w14:paraId="000B3ED1"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5FA4291" w14:textId="77777777" w:rsidR="009660A3" w:rsidRPr="00675817" w:rsidRDefault="009660A3" w:rsidP="000C346E">
            <w:pPr>
              <w:pStyle w:val="ListParagraph"/>
              <w:numPr>
                <w:ilvl w:val="0"/>
                <w:numId w:val="10"/>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0CD86EF9"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Khu di tích khu giao tế</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66260612"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Nghĩa Tá</w:t>
            </w:r>
          </w:p>
        </w:tc>
        <w:tc>
          <w:tcPr>
            <w:tcW w:w="1300" w:type="dxa"/>
            <w:tcBorders>
              <w:top w:val="single" w:sz="4" w:space="0" w:color="auto"/>
              <w:left w:val="nil"/>
              <w:bottom w:val="single" w:sz="4" w:space="0" w:color="auto"/>
              <w:right w:val="single" w:sz="4" w:space="0" w:color="auto"/>
            </w:tcBorders>
            <w:shd w:val="clear" w:color="auto" w:fill="auto"/>
            <w:vAlign w:val="center"/>
          </w:tcPr>
          <w:p w14:paraId="5BC3C28B"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0,24</w:t>
            </w:r>
          </w:p>
        </w:tc>
      </w:tr>
      <w:tr w:rsidR="00D051BA" w:rsidRPr="00675817" w14:paraId="17A924A8"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A75961E" w14:textId="77777777" w:rsidR="009660A3" w:rsidRPr="00675817" w:rsidRDefault="009660A3" w:rsidP="000C346E">
            <w:pPr>
              <w:pStyle w:val="ListParagraph"/>
              <w:numPr>
                <w:ilvl w:val="0"/>
                <w:numId w:val="10"/>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1C0CCD9A"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Di tích xưởng quân giới</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32383FBF"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Bản Thi</w:t>
            </w:r>
          </w:p>
        </w:tc>
        <w:tc>
          <w:tcPr>
            <w:tcW w:w="1300" w:type="dxa"/>
            <w:tcBorders>
              <w:top w:val="single" w:sz="4" w:space="0" w:color="auto"/>
              <w:left w:val="nil"/>
              <w:bottom w:val="single" w:sz="4" w:space="0" w:color="auto"/>
              <w:right w:val="single" w:sz="4" w:space="0" w:color="auto"/>
            </w:tcBorders>
            <w:shd w:val="clear" w:color="auto" w:fill="auto"/>
            <w:vAlign w:val="center"/>
          </w:tcPr>
          <w:p w14:paraId="32F26212"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1,65</w:t>
            </w:r>
          </w:p>
        </w:tc>
      </w:tr>
      <w:tr w:rsidR="00D051BA" w:rsidRPr="00675817" w14:paraId="32E1B5F5"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EF00BE2" w14:textId="77777777" w:rsidR="009660A3" w:rsidRPr="00675817" w:rsidRDefault="009660A3" w:rsidP="000C346E">
            <w:pPr>
              <w:pStyle w:val="ListParagraph"/>
              <w:numPr>
                <w:ilvl w:val="0"/>
                <w:numId w:val="10"/>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6A04C88C"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Quy hoạch bia tưởng niệm các anh hùng liệt sĩ xã Yên Mỹ tại khu đồi sau Trường PTCS</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548E8ED5"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Yên Mỹ</w:t>
            </w:r>
          </w:p>
        </w:tc>
        <w:tc>
          <w:tcPr>
            <w:tcW w:w="1300" w:type="dxa"/>
            <w:tcBorders>
              <w:top w:val="single" w:sz="4" w:space="0" w:color="auto"/>
              <w:left w:val="nil"/>
              <w:bottom w:val="single" w:sz="4" w:space="0" w:color="auto"/>
              <w:right w:val="single" w:sz="4" w:space="0" w:color="auto"/>
            </w:tcBorders>
            <w:shd w:val="clear" w:color="auto" w:fill="auto"/>
            <w:vAlign w:val="center"/>
          </w:tcPr>
          <w:p w14:paraId="7C0A5166"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0,12</w:t>
            </w:r>
          </w:p>
        </w:tc>
      </w:tr>
      <w:tr w:rsidR="00D051BA" w:rsidRPr="00675817" w14:paraId="4210D3B8"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80E543E" w14:textId="77777777" w:rsidR="009660A3" w:rsidRPr="00675817" w:rsidRDefault="009660A3" w:rsidP="000C346E">
            <w:pPr>
              <w:pStyle w:val="ListParagraph"/>
              <w:numPr>
                <w:ilvl w:val="0"/>
                <w:numId w:val="10"/>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78C29900"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Di tích nền nhà bà Ma Thị Đào</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5C7483F8"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Yên Phong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7CF79B61"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0,01</w:t>
            </w:r>
          </w:p>
        </w:tc>
      </w:tr>
      <w:tr w:rsidR="00D051BA" w:rsidRPr="00675817" w14:paraId="628ADA83"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A9720DF" w14:textId="77777777" w:rsidR="009660A3" w:rsidRPr="00675817" w:rsidRDefault="009660A3" w:rsidP="000C346E">
            <w:pPr>
              <w:pStyle w:val="ListParagraph"/>
              <w:numPr>
                <w:ilvl w:val="0"/>
                <w:numId w:val="10"/>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32D4DB7C"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Di tích nền nhà ông Ma Doan Giáp</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2AF50109"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Yên Phong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143579B5"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0,01</w:t>
            </w:r>
          </w:p>
        </w:tc>
      </w:tr>
      <w:tr w:rsidR="00D051BA" w:rsidRPr="00675817" w14:paraId="17746CCD"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3EDB18E" w14:textId="77777777" w:rsidR="009660A3" w:rsidRPr="00675817" w:rsidRDefault="009660A3" w:rsidP="000C346E">
            <w:pPr>
              <w:pStyle w:val="ListParagraph"/>
              <w:numPr>
                <w:ilvl w:val="0"/>
                <w:numId w:val="10"/>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50C13F85"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Di tích Ót Cấy</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20AEAE3B"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Yên Phong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685EC9E6"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0,01</w:t>
            </w:r>
          </w:p>
        </w:tc>
      </w:tr>
      <w:tr w:rsidR="00D051BA" w:rsidRPr="00675817" w14:paraId="709841AE"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87EABB1" w14:textId="77777777" w:rsidR="009660A3" w:rsidRPr="00675817" w:rsidRDefault="009660A3" w:rsidP="000C346E">
            <w:pPr>
              <w:pStyle w:val="ListParagraph"/>
              <w:numPr>
                <w:ilvl w:val="0"/>
                <w:numId w:val="10"/>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5E8DA07B"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Nhà bia ghi tên các anh hùng liệt sĩ</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7A528032"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Đồng Thắng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4A0D057C"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0,79</w:t>
            </w:r>
          </w:p>
        </w:tc>
      </w:tr>
      <w:tr w:rsidR="00D051BA" w:rsidRPr="00675817" w14:paraId="48B2B451"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C1CB609" w14:textId="77777777" w:rsidR="009660A3" w:rsidRPr="00675817" w:rsidRDefault="009660A3" w:rsidP="000C346E">
            <w:pPr>
              <w:pStyle w:val="ListParagraph"/>
              <w:numPr>
                <w:ilvl w:val="0"/>
                <w:numId w:val="10"/>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14803AA2" w14:textId="77777777" w:rsidR="009660A3" w:rsidRPr="00675817" w:rsidRDefault="009660A3" w:rsidP="000C346E">
            <w:pPr>
              <w:spacing w:before="0" w:after="0" w:line="360" w:lineRule="auto"/>
              <w:rPr>
                <w:color w:val="0D0D0D" w:themeColor="text1" w:themeTint="F2"/>
                <w:spacing w:val="-4"/>
              </w:rPr>
            </w:pPr>
            <w:r w:rsidRPr="00675817">
              <w:rPr>
                <w:color w:val="0D0D0D" w:themeColor="text1" w:themeTint="F2"/>
              </w:rPr>
              <w:t>Khu di tích lịch sử thôn Tủm Tó</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165617A5"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Bằng Lãng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7FD5D0A8"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1,18</w:t>
            </w:r>
          </w:p>
        </w:tc>
      </w:tr>
      <w:tr w:rsidR="00D051BA" w:rsidRPr="00675817" w14:paraId="210EFB8F"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ABC67DD" w14:textId="77777777" w:rsidR="009660A3" w:rsidRPr="00675817" w:rsidRDefault="009660A3" w:rsidP="000C346E">
            <w:pPr>
              <w:pStyle w:val="ListParagraph"/>
              <w:numPr>
                <w:ilvl w:val="0"/>
                <w:numId w:val="10"/>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78E933FE" w14:textId="77777777" w:rsidR="009660A3" w:rsidRPr="00675817" w:rsidRDefault="009660A3" w:rsidP="000C346E">
            <w:pPr>
              <w:spacing w:before="0" w:after="0" w:line="360" w:lineRule="auto"/>
              <w:rPr>
                <w:color w:val="0D0D0D" w:themeColor="text1" w:themeTint="F2"/>
                <w:spacing w:val="-4"/>
              </w:rPr>
            </w:pPr>
            <w:r w:rsidRPr="00675817">
              <w:rPr>
                <w:color w:val="0D0D0D" w:themeColor="text1" w:themeTint="F2"/>
              </w:rPr>
              <w:t>Khu di tích Bản Ca</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257C85A5"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Bình Trung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351FD3D9"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1,45</w:t>
            </w:r>
          </w:p>
        </w:tc>
      </w:tr>
      <w:tr w:rsidR="00D051BA" w:rsidRPr="00675817" w14:paraId="59693CDE"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6D55A9D" w14:textId="77777777" w:rsidR="009660A3" w:rsidRPr="00675817" w:rsidRDefault="009660A3" w:rsidP="000C346E">
            <w:pPr>
              <w:pStyle w:val="ListParagraph"/>
              <w:numPr>
                <w:ilvl w:val="0"/>
                <w:numId w:val="10"/>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520225AE"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Khu di tích Bản Tảng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376C6C96"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Bình Trung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558E914E"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0,90</w:t>
            </w:r>
          </w:p>
        </w:tc>
      </w:tr>
      <w:tr w:rsidR="00D051BA" w:rsidRPr="00675817" w14:paraId="543AF28E"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5510131" w14:textId="77777777" w:rsidR="009660A3" w:rsidRPr="00675817" w:rsidRDefault="009660A3" w:rsidP="000C346E">
            <w:pPr>
              <w:pStyle w:val="ListParagraph"/>
              <w:numPr>
                <w:ilvl w:val="0"/>
                <w:numId w:val="10"/>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7FA787E5"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Khu di tích Khuổi Áng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591546E3"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Bình Trung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204D657B"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0,19</w:t>
            </w:r>
          </w:p>
        </w:tc>
      </w:tr>
      <w:tr w:rsidR="00D051BA" w:rsidRPr="00675817" w14:paraId="79210FC2"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4780760" w14:textId="77777777" w:rsidR="009660A3" w:rsidRPr="00675817" w:rsidRDefault="009660A3" w:rsidP="000C346E">
            <w:pPr>
              <w:pStyle w:val="ListParagraph"/>
              <w:numPr>
                <w:ilvl w:val="0"/>
                <w:numId w:val="10"/>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3BBFED41"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Khu di tích Khuổi Chang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4CFDA85C"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Bình Trung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3A30B1C8"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2,00</w:t>
            </w:r>
          </w:p>
        </w:tc>
      </w:tr>
      <w:tr w:rsidR="00D051BA" w:rsidRPr="00675817" w14:paraId="17967F3B"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46677F9" w14:textId="77777777" w:rsidR="009660A3" w:rsidRPr="00675817" w:rsidRDefault="009660A3" w:rsidP="000C346E">
            <w:pPr>
              <w:pStyle w:val="ListParagraph"/>
              <w:numPr>
                <w:ilvl w:val="0"/>
                <w:numId w:val="10"/>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6A152D8C"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Khu di tích Khuổi Dân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49814680"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Bình Trung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7F7A72E4"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0,81</w:t>
            </w:r>
          </w:p>
        </w:tc>
      </w:tr>
      <w:tr w:rsidR="00D051BA" w:rsidRPr="00675817" w14:paraId="5067BFA3"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39BAB37" w14:textId="77777777" w:rsidR="009660A3" w:rsidRPr="00675817" w:rsidRDefault="009660A3" w:rsidP="000C346E">
            <w:pPr>
              <w:pStyle w:val="ListParagraph"/>
              <w:numPr>
                <w:ilvl w:val="0"/>
                <w:numId w:val="10"/>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060419FA"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Khu di tích lán chuyên gia</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666539C0"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Bình Trung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546561DA"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0,34</w:t>
            </w:r>
          </w:p>
        </w:tc>
      </w:tr>
      <w:tr w:rsidR="00D051BA" w:rsidRPr="00675817" w14:paraId="1E3ED655"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72FA915" w14:textId="77777777" w:rsidR="009660A3" w:rsidRPr="00675817" w:rsidRDefault="009660A3" w:rsidP="000C346E">
            <w:pPr>
              <w:pStyle w:val="ListParagraph"/>
              <w:numPr>
                <w:ilvl w:val="0"/>
                <w:numId w:val="10"/>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3A764E71"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Khu di tích Nà Đon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67AC0749"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Bình Trung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4DA06B3D"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1,10</w:t>
            </w:r>
          </w:p>
        </w:tc>
      </w:tr>
      <w:tr w:rsidR="00D051BA" w:rsidRPr="00675817" w14:paraId="124D4B56"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BB1462E" w14:textId="77777777" w:rsidR="009660A3" w:rsidRPr="00675817" w:rsidRDefault="009660A3" w:rsidP="000C346E">
            <w:pPr>
              <w:pStyle w:val="ListParagraph"/>
              <w:numPr>
                <w:ilvl w:val="0"/>
                <w:numId w:val="10"/>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0ADE419C"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Khu di tích Nà Quân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0B87AA8F"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Bình Trung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6EA6DBDB"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3,64</w:t>
            </w:r>
          </w:p>
        </w:tc>
      </w:tr>
      <w:tr w:rsidR="00D051BA" w:rsidRPr="00675817" w14:paraId="0DF9D5AA"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A4FCF93" w14:textId="77777777" w:rsidR="009660A3" w:rsidRPr="00675817" w:rsidRDefault="009660A3" w:rsidP="000C346E">
            <w:pPr>
              <w:pStyle w:val="ListParagraph"/>
              <w:numPr>
                <w:ilvl w:val="0"/>
                <w:numId w:val="10"/>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bottom"/>
          </w:tcPr>
          <w:p w14:paraId="22DB101F"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Khu di tích Viện quân Y 1949-1950</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4906474F"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sz w:val="22"/>
              </w:rPr>
              <w:t>Xã Yên Thịnh</w:t>
            </w:r>
          </w:p>
        </w:tc>
        <w:tc>
          <w:tcPr>
            <w:tcW w:w="1300" w:type="dxa"/>
            <w:tcBorders>
              <w:top w:val="single" w:sz="4" w:space="0" w:color="auto"/>
              <w:left w:val="nil"/>
              <w:bottom w:val="single" w:sz="4" w:space="0" w:color="auto"/>
              <w:right w:val="single" w:sz="4" w:space="0" w:color="auto"/>
            </w:tcBorders>
            <w:shd w:val="clear" w:color="auto" w:fill="auto"/>
            <w:vAlign w:val="center"/>
          </w:tcPr>
          <w:p w14:paraId="10EA7792"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0,03</w:t>
            </w:r>
          </w:p>
        </w:tc>
      </w:tr>
      <w:tr w:rsidR="00D051BA" w:rsidRPr="00675817" w14:paraId="02853048"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4868205" w14:textId="77777777" w:rsidR="009660A3" w:rsidRPr="00675817" w:rsidRDefault="009660A3" w:rsidP="000C346E">
            <w:pPr>
              <w:pStyle w:val="ListParagraph"/>
              <w:numPr>
                <w:ilvl w:val="0"/>
                <w:numId w:val="10"/>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7736DA8C"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Xưởng quân giới Trung ương J1,J2,J3 năm 1947-1948</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0E6B19CF"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sz w:val="22"/>
              </w:rPr>
              <w:t>Xã Yên Thịnh</w:t>
            </w:r>
          </w:p>
        </w:tc>
        <w:tc>
          <w:tcPr>
            <w:tcW w:w="1300" w:type="dxa"/>
            <w:tcBorders>
              <w:top w:val="single" w:sz="4" w:space="0" w:color="auto"/>
              <w:left w:val="nil"/>
              <w:bottom w:val="single" w:sz="4" w:space="0" w:color="auto"/>
              <w:right w:val="single" w:sz="4" w:space="0" w:color="auto"/>
            </w:tcBorders>
            <w:shd w:val="clear" w:color="auto" w:fill="auto"/>
            <w:vAlign w:val="center"/>
          </w:tcPr>
          <w:p w14:paraId="3DC9D1DF"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0,18</w:t>
            </w:r>
          </w:p>
        </w:tc>
      </w:tr>
      <w:tr w:rsidR="00D051BA" w:rsidRPr="00675817" w14:paraId="0D80B34D"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A99EC95" w14:textId="77777777" w:rsidR="009660A3" w:rsidRPr="00675817" w:rsidRDefault="009660A3" w:rsidP="000C346E">
            <w:pPr>
              <w:pStyle w:val="ListParagraph"/>
              <w:numPr>
                <w:ilvl w:val="0"/>
                <w:numId w:val="10"/>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0E15F357"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Nơi làm việc của cơ quan vô tuyến điện năm 1947-1950</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7B250799"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sz w:val="22"/>
              </w:rPr>
              <w:t>Xã Yên Thịnh</w:t>
            </w:r>
          </w:p>
        </w:tc>
        <w:tc>
          <w:tcPr>
            <w:tcW w:w="1300" w:type="dxa"/>
            <w:tcBorders>
              <w:top w:val="single" w:sz="4" w:space="0" w:color="auto"/>
              <w:left w:val="nil"/>
              <w:bottom w:val="single" w:sz="4" w:space="0" w:color="auto"/>
              <w:right w:val="single" w:sz="4" w:space="0" w:color="auto"/>
            </w:tcBorders>
            <w:shd w:val="clear" w:color="auto" w:fill="auto"/>
            <w:vAlign w:val="center"/>
          </w:tcPr>
          <w:p w14:paraId="56A18539"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0,84</w:t>
            </w:r>
          </w:p>
        </w:tc>
      </w:tr>
      <w:tr w:rsidR="00D051BA" w:rsidRPr="00675817" w14:paraId="5803007F"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D6B516A" w14:textId="77777777" w:rsidR="009660A3" w:rsidRPr="00675817" w:rsidRDefault="009660A3" w:rsidP="000C346E">
            <w:pPr>
              <w:pStyle w:val="ListParagraph"/>
              <w:numPr>
                <w:ilvl w:val="0"/>
                <w:numId w:val="10"/>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bottom"/>
          </w:tcPr>
          <w:p w14:paraId="391F0B14"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Nơi đặt kho quân nhu của Quân đội 1948-1950</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76F8C140"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sz w:val="22"/>
              </w:rPr>
              <w:t>Xã Yên Thịnh</w:t>
            </w:r>
          </w:p>
        </w:tc>
        <w:tc>
          <w:tcPr>
            <w:tcW w:w="1300" w:type="dxa"/>
            <w:tcBorders>
              <w:top w:val="single" w:sz="4" w:space="0" w:color="auto"/>
              <w:left w:val="nil"/>
              <w:bottom w:val="single" w:sz="4" w:space="0" w:color="auto"/>
              <w:right w:val="single" w:sz="4" w:space="0" w:color="auto"/>
            </w:tcBorders>
            <w:shd w:val="clear" w:color="auto" w:fill="auto"/>
            <w:vAlign w:val="center"/>
          </w:tcPr>
          <w:p w14:paraId="401A9CED"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0,03</w:t>
            </w:r>
          </w:p>
        </w:tc>
      </w:tr>
      <w:tr w:rsidR="00D051BA" w:rsidRPr="00675817" w14:paraId="224390FC"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636DE29" w14:textId="77777777" w:rsidR="009660A3" w:rsidRPr="00675817" w:rsidRDefault="009660A3" w:rsidP="000C346E">
            <w:pPr>
              <w:pStyle w:val="ListParagraph"/>
              <w:numPr>
                <w:ilvl w:val="0"/>
                <w:numId w:val="10"/>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01F56C18" w14:textId="59CAAE94" w:rsidR="009660A3" w:rsidRPr="00675817" w:rsidRDefault="009660A3" w:rsidP="000C346E">
            <w:pPr>
              <w:spacing w:before="0" w:after="0" w:line="360" w:lineRule="auto"/>
              <w:rPr>
                <w:color w:val="0D0D0D" w:themeColor="text1" w:themeTint="F2"/>
              </w:rPr>
            </w:pPr>
            <w:r w:rsidRPr="00675817">
              <w:rPr>
                <w:color w:val="0D0D0D" w:themeColor="text1" w:themeTint="F2"/>
              </w:rPr>
              <w:t>Xây dựng một số hạng mục ph</w:t>
            </w:r>
            <w:r w:rsidR="008C2578" w:rsidRPr="00675817">
              <w:rPr>
                <w:color w:val="0D0D0D" w:themeColor="text1" w:themeTint="F2"/>
              </w:rPr>
              <w:t>ụ</w:t>
            </w:r>
            <w:r w:rsidRPr="00675817">
              <w:rPr>
                <w:color w:val="0D0D0D" w:themeColor="text1" w:themeTint="F2"/>
              </w:rPr>
              <w:t xml:space="preserve"> trợ các di tích đã được xếp hạng, điểm du lịch sinh thái trên địa bàn huyện Chợ Đồn, tỉnh Bắc Kạn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3F4073BD"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Nghĩa Tá, xã Bình Trung, xã Đồng Lạc, xã Nam Cường, xã Yên Thịnh, xã Bản Thi, xã Xuân Lạc</w:t>
            </w:r>
          </w:p>
        </w:tc>
        <w:tc>
          <w:tcPr>
            <w:tcW w:w="1300" w:type="dxa"/>
            <w:tcBorders>
              <w:top w:val="single" w:sz="4" w:space="0" w:color="auto"/>
              <w:left w:val="nil"/>
              <w:bottom w:val="single" w:sz="4" w:space="0" w:color="auto"/>
              <w:right w:val="single" w:sz="4" w:space="0" w:color="auto"/>
            </w:tcBorders>
            <w:shd w:val="clear" w:color="auto" w:fill="auto"/>
            <w:vAlign w:val="center"/>
          </w:tcPr>
          <w:p w14:paraId="26A4FB25"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2,30</w:t>
            </w:r>
          </w:p>
        </w:tc>
      </w:tr>
      <w:tr w:rsidR="00D051BA" w:rsidRPr="00675817" w14:paraId="562D9BC7"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51DE585" w14:textId="77777777" w:rsidR="009660A3" w:rsidRPr="00675817" w:rsidRDefault="009660A3" w:rsidP="000C346E">
            <w:pPr>
              <w:pStyle w:val="ListParagraph"/>
              <w:numPr>
                <w:ilvl w:val="0"/>
                <w:numId w:val="10"/>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36FAEE37"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Khu di tích Khuổi Đăm</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53919815"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Nghĩa Tá</w:t>
            </w:r>
          </w:p>
        </w:tc>
        <w:tc>
          <w:tcPr>
            <w:tcW w:w="1300" w:type="dxa"/>
            <w:tcBorders>
              <w:top w:val="single" w:sz="4" w:space="0" w:color="auto"/>
              <w:left w:val="nil"/>
              <w:bottom w:val="single" w:sz="4" w:space="0" w:color="auto"/>
              <w:right w:val="single" w:sz="4" w:space="0" w:color="auto"/>
            </w:tcBorders>
            <w:shd w:val="clear" w:color="auto" w:fill="auto"/>
            <w:vAlign w:val="center"/>
          </w:tcPr>
          <w:p w14:paraId="1384513F"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1,82</w:t>
            </w:r>
          </w:p>
        </w:tc>
      </w:tr>
      <w:tr w:rsidR="00D051BA" w:rsidRPr="00675817" w14:paraId="56082819"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EBDFC7B" w14:textId="77777777" w:rsidR="009660A3" w:rsidRPr="00675817" w:rsidRDefault="009660A3" w:rsidP="000C346E">
            <w:pPr>
              <w:pStyle w:val="ListParagraph"/>
              <w:numPr>
                <w:ilvl w:val="0"/>
                <w:numId w:val="10"/>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498BD6B2"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Khu di tích Khuổi Linh</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14B8469B"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Nghĩa Tá</w:t>
            </w:r>
          </w:p>
        </w:tc>
        <w:tc>
          <w:tcPr>
            <w:tcW w:w="1300" w:type="dxa"/>
            <w:tcBorders>
              <w:top w:val="single" w:sz="4" w:space="0" w:color="auto"/>
              <w:left w:val="nil"/>
              <w:bottom w:val="single" w:sz="4" w:space="0" w:color="auto"/>
              <w:right w:val="single" w:sz="4" w:space="0" w:color="auto"/>
            </w:tcBorders>
            <w:shd w:val="clear" w:color="auto" w:fill="auto"/>
            <w:vAlign w:val="center"/>
          </w:tcPr>
          <w:p w14:paraId="7C7956E9"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8,20</w:t>
            </w:r>
          </w:p>
        </w:tc>
      </w:tr>
      <w:tr w:rsidR="00D051BA" w:rsidRPr="00675817" w14:paraId="10095C35"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1F71FE0" w14:textId="77777777" w:rsidR="009660A3" w:rsidRPr="00675817" w:rsidRDefault="009660A3" w:rsidP="000C346E">
            <w:pPr>
              <w:pStyle w:val="ListParagraph"/>
              <w:numPr>
                <w:ilvl w:val="0"/>
                <w:numId w:val="10"/>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508E9137"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Khu di tích Nà Kiến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0865D7B5"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Nghĩa Tá</w:t>
            </w:r>
          </w:p>
        </w:tc>
        <w:tc>
          <w:tcPr>
            <w:tcW w:w="1300" w:type="dxa"/>
            <w:tcBorders>
              <w:top w:val="single" w:sz="4" w:space="0" w:color="auto"/>
              <w:left w:val="nil"/>
              <w:bottom w:val="single" w:sz="4" w:space="0" w:color="auto"/>
              <w:right w:val="single" w:sz="4" w:space="0" w:color="auto"/>
            </w:tcBorders>
            <w:shd w:val="clear" w:color="auto" w:fill="auto"/>
            <w:vAlign w:val="center"/>
          </w:tcPr>
          <w:p w14:paraId="4610DD5F"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2,40</w:t>
            </w:r>
          </w:p>
        </w:tc>
      </w:tr>
      <w:tr w:rsidR="00D051BA" w:rsidRPr="00675817" w14:paraId="60745941"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22316CC" w14:textId="77777777" w:rsidR="009660A3" w:rsidRPr="00675817" w:rsidRDefault="009660A3" w:rsidP="000C346E">
            <w:pPr>
              <w:pStyle w:val="ListParagraph"/>
              <w:numPr>
                <w:ilvl w:val="0"/>
                <w:numId w:val="10"/>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272E7D22"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Khu di tích Nà Pay</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3D833FD8"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Nghĩa Tá</w:t>
            </w:r>
          </w:p>
        </w:tc>
        <w:tc>
          <w:tcPr>
            <w:tcW w:w="1300" w:type="dxa"/>
            <w:tcBorders>
              <w:top w:val="single" w:sz="4" w:space="0" w:color="auto"/>
              <w:left w:val="nil"/>
              <w:bottom w:val="single" w:sz="4" w:space="0" w:color="auto"/>
              <w:right w:val="single" w:sz="4" w:space="0" w:color="auto"/>
            </w:tcBorders>
            <w:shd w:val="clear" w:color="auto" w:fill="auto"/>
            <w:vAlign w:val="center"/>
          </w:tcPr>
          <w:p w14:paraId="6F3507AD"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0,55</w:t>
            </w:r>
          </w:p>
        </w:tc>
      </w:tr>
      <w:tr w:rsidR="00D051BA" w:rsidRPr="00675817" w14:paraId="5B013A7E"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A90F18C" w14:textId="77777777" w:rsidR="009660A3" w:rsidRPr="00675817" w:rsidRDefault="009660A3" w:rsidP="000C346E">
            <w:pPr>
              <w:pStyle w:val="ListParagraph"/>
              <w:numPr>
                <w:ilvl w:val="0"/>
                <w:numId w:val="10"/>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558F6704"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Khu di tích Khuổi Khít</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796FF884"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Xã Nghĩa Tá</w:t>
            </w:r>
          </w:p>
        </w:tc>
        <w:tc>
          <w:tcPr>
            <w:tcW w:w="1300" w:type="dxa"/>
            <w:tcBorders>
              <w:top w:val="single" w:sz="4" w:space="0" w:color="auto"/>
              <w:left w:val="nil"/>
              <w:bottom w:val="single" w:sz="4" w:space="0" w:color="auto"/>
              <w:right w:val="single" w:sz="4" w:space="0" w:color="auto"/>
            </w:tcBorders>
            <w:shd w:val="clear" w:color="auto" w:fill="auto"/>
            <w:vAlign w:val="center"/>
          </w:tcPr>
          <w:p w14:paraId="579DC7A7"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0,90</w:t>
            </w:r>
          </w:p>
        </w:tc>
      </w:tr>
      <w:tr w:rsidR="00D051BA" w:rsidRPr="00675817" w14:paraId="1DA4F9A6"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92DD208" w14:textId="77777777" w:rsidR="009660A3" w:rsidRPr="00675817" w:rsidRDefault="009660A3" w:rsidP="000C346E">
            <w:pPr>
              <w:pStyle w:val="ListParagraph"/>
              <w:numPr>
                <w:ilvl w:val="0"/>
                <w:numId w:val="10"/>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4DDF6A14"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Quỹ đất dự phòng đất di tích lịch sử văn hóa</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0EF54DB2"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Huyện Chợ Đồn</w:t>
            </w:r>
          </w:p>
        </w:tc>
        <w:tc>
          <w:tcPr>
            <w:tcW w:w="1300" w:type="dxa"/>
            <w:tcBorders>
              <w:top w:val="single" w:sz="4" w:space="0" w:color="auto"/>
              <w:left w:val="nil"/>
              <w:bottom w:val="single" w:sz="4" w:space="0" w:color="auto"/>
              <w:right w:val="single" w:sz="4" w:space="0" w:color="auto"/>
            </w:tcBorders>
            <w:shd w:val="clear" w:color="auto" w:fill="auto"/>
            <w:vAlign w:val="center"/>
          </w:tcPr>
          <w:p w14:paraId="73B263A0" w14:textId="6C9B57EC" w:rsidR="009660A3" w:rsidRPr="00675817" w:rsidRDefault="00F24F80" w:rsidP="000C346E">
            <w:pPr>
              <w:spacing w:before="0" w:after="0" w:line="360" w:lineRule="auto"/>
              <w:jc w:val="center"/>
              <w:rPr>
                <w:color w:val="0D0D0D" w:themeColor="text1" w:themeTint="F2"/>
              </w:rPr>
            </w:pPr>
            <w:r w:rsidRPr="00675817">
              <w:rPr>
                <w:color w:val="0D0D0D" w:themeColor="text1" w:themeTint="F2"/>
              </w:rPr>
              <w:t>11,92</w:t>
            </w:r>
          </w:p>
        </w:tc>
      </w:tr>
    </w:tbl>
    <w:p w14:paraId="5D0A06FB" w14:textId="77777777" w:rsidR="009660A3" w:rsidRPr="00675817" w:rsidRDefault="009660A3" w:rsidP="000C346E">
      <w:pPr>
        <w:widowControl w:val="0"/>
        <w:spacing w:before="0" w:after="0" w:line="360" w:lineRule="auto"/>
        <w:ind w:firstLine="720"/>
        <w:rPr>
          <w:bCs/>
          <w:color w:val="0D0D0D" w:themeColor="text1" w:themeTint="F2"/>
          <w:lang w:val="vi-VN"/>
        </w:rPr>
      </w:pPr>
      <w:r w:rsidRPr="00675817">
        <w:rPr>
          <w:bCs/>
          <w:i/>
          <w:color w:val="0D0D0D" w:themeColor="text1" w:themeTint="F2"/>
          <w:szCs w:val="28"/>
        </w:rPr>
        <w:t>- Đất bãi thải, xử lý chất thải</w:t>
      </w:r>
    </w:p>
    <w:p w14:paraId="64BAB56E" w14:textId="42279132" w:rsidR="009660A3" w:rsidRPr="00675817" w:rsidRDefault="009660A3" w:rsidP="000C346E">
      <w:pPr>
        <w:spacing w:before="0" w:after="0" w:line="360" w:lineRule="auto"/>
        <w:ind w:firstLine="720"/>
        <w:rPr>
          <w:color w:val="0D0D0D" w:themeColor="text1" w:themeTint="F2"/>
        </w:rPr>
      </w:pPr>
      <w:r w:rsidRPr="00675817">
        <w:rPr>
          <w:color w:val="0D0D0D" w:themeColor="text1" w:themeTint="F2"/>
          <w:spacing w:val="-4"/>
          <w:lang w:val="vi-VN"/>
        </w:rPr>
        <w:t xml:space="preserve">Trong điều chỉnh quy hoạch </w:t>
      </w:r>
      <w:r w:rsidRPr="00675817">
        <w:rPr>
          <w:color w:val="0D0D0D" w:themeColor="text1" w:themeTint="F2"/>
          <w:spacing w:val="-4"/>
        </w:rPr>
        <w:t>nhu cầu</w:t>
      </w:r>
      <w:r w:rsidRPr="00675817">
        <w:rPr>
          <w:color w:val="0D0D0D" w:themeColor="text1" w:themeTint="F2"/>
          <w:spacing w:val="-4"/>
          <w:lang w:val="vi-VN"/>
        </w:rPr>
        <w:t xml:space="preserve"> đất </w:t>
      </w:r>
      <w:r w:rsidRPr="00675817">
        <w:rPr>
          <w:color w:val="0D0D0D" w:themeColor="text1" w:themeTint="F2"/>
          <w:spacing w:val="-4"/>
        </w:rPr>
        <w:t xml:space="preserve">bãi thải, xử lý chất thải </w:t>
      </w:r>
      <w:r w:rsidRPr="00675817">
        <w:rPr>
          <w:color w:val="0D0D0D" w:themeColor="text1" w:themeTint="F2"/>
          <w:spacing w:val="-4"/>
          <w:lang w:val="vi-VN"/>
        </w:rPr>
        <w:t>của huyện tăng thêm</w:t>
      </w:r>
      <w:r w:rsidRPr="00675817">
        <w:rPr>
          <w:bCs/>
          <w:color w:val="0D0D0D" w:themeColor="text1" w:themeTint="F2"/>
          <w:spacing w:val="-4"/>
          <w:szCs w:val="28"/>
        </w:rPr>
        <w:t xml:space="preserve"> </w:t>
      </w:r>
      <w:r w:rsidR="00F24F80" w:rsidRPr="00675817">
        <w:rPr>
          <w:color w:val="0D0D0D" w:themeColor="text1" w:themeTint="F2"/>
        </w:rPr>
        <w:t>33,09</w:t>
      </w:r>
      <w:r w:rsidRPr="00675817">
        <w:rPr>
          <w:color w:val="0D0D0D" w:themeColor="text1" w:themeTint="F2"/>
          <w:spacing w:val="-4"/>
        </w:rPr>
        <w:t xml:space="preserve"> </w:t>
      </w:r>
      <w:r w:rsidRPr="00675817">
        <w:rPr>
          <w:bCs/>
          <w:color w:val="0D0D0D" w:themeColor="text1" w:themeTint="F2"/>
          <w:spacing w:val="-4"/>
          <w:szCs w:val="28"/>
        </w:rPr>
        <w:t xml:space="preserve">ha để </w:t>
      </w:r>
      <w:r w:rsidRPr="00675817">
        <w:rPr>
          <w:bCs/>
          <w:color w:val="0D0D0D" w:themeColor="text1" w:themeTint="F2"/>
          <w:szCs w:val="28"/>
        </w:rPr>
        <w:t>xây dựng các dự án trên địa bàn các xã, thị trấn.</w:t>
      </w:r>
    </w:p>
    <w:tbl>
      <w:tblPr>
        <w:tblW w:w="9209" w:type="dxa"/>
        <w:jc w:val="center"/>
        <w:tblLook w:val="04A0" w:firstRow="1" w:lastRow="0" w:firstColumn="1" w:lastColumn="0" w:noHBand="0" w:noVBand="1"/>
      </w:tblPr>
      <w:tblGrid>
        <w:gridCol w:w="704"/>
        <w:gridCol w:w="4820"/>
        <w:gridCol w:w="2385"/>
        <w:gridCol w:w="1300"/>
      </w:tblGrid>
      <w:tr w:rsidR="00D051BA" w:rsidRPr="00675817" w14:paraId="4EE66012" w14:textId="77777777" w:rsidTr="002C5955">
        <w:trPr>
          <w:trHeight w:val="534"/>
          <w:tblHeader/>
          <w:jc w:val="center"/>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9CF2C87" w14:textId="77777777" w:rsidR="009660A3" w:rsidRPr="00675817" w:rsidRDefault="009660A3" w:rsidP="000C346E">
            <w:pPr>
              <w:spacing w:before="60" w:after="60" w:line="360"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STT</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EC22A4" w14:textId="77777777" w:rsidR="009660A3" w:rsidRPr="00675817" w:rsidRDefault="009660A3" w:rsidP="000C346E">
            <w:pPr>
              <w:spacing w:before="60" w:after="60" w:line="360"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 xml:space="preserve">Tên công trình </w:t>
            </w:r>
          </w:p>
        </w:tc>
        <w:tc>
          <w:tcPr>
            <w:tcW w:w="23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F9C120" w14:textId="77777777" w:rsidR="009660A3" w:rsidRPr="00675817" w:rsidRDefault="009660A3" w:rsidP="000C346E">
            <w:pPr>
              <w:spacing w:before="60" w:after="60" w:line="360"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 xml:space="preserve">Địa điểm </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72B068" w14:textId="77777777" w:rsidR="009660A3" w:rsidRPr="00675817" w:rsidRDefault="009660A3" w:rsidP="000C346E">
            <w:pPr>
              <w:spacing w:before="60" w:after="60" w:line="360"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Diện tích QH (ha)</w:t>
            </w:r>
          </w:p>
        </w:tc>
      </w:tr>
      <w:tr w:rsidR="00D051BA" w:rsidRPr="00675817" w14:paraId="14993A89" w14:textId="77777777" w:rsidTr="002C5955">
        <w:trPr>
          <w:trHeight w:val="534"/>
          <w:tblHeader/>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0067A8" w14:textId="77777777" w:rsidR="009660A3" w:rsidRPr="00675817" w:rsidRDefault="009660A3" w:rsidP="000C346E">
            <w:pPr>
              <w:spacing w:before="60" w:after="60" w:line="360" w:lineRule="auto"/>
              <w:jc w:val="left"/>
              <w:rPr>
                <w:rFonts w:eastAsia="Times New Roman"/>
                <w:b/>
                <w:bCs/>
                <w:color w:val="0D0D0D" w:themeColor="text1" w:themeTint="F2"/>
                <w:sz w:val="24"/>
                <w:szCs w:val="24"/>
              </w:rPr>
            </w:pPr>
          </w:p>
        </w:tc>
        <w:tc>
          <w:tcPr>
            <w:tcW w:w="48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957F0E" w14:textId="77777777" w:rsidR="009660A3" w:rsidRPr="00675817" w:rsidRDefault="009660A3" w:rsidP="000C346E">
            <w:pPr>
              <w:spacing w:before="60" w:after="60" w:line="360" w:lineRule="auto"/>
              <w:jc w:val="left"/>
              <w:rPr>
                <w:rFonts w:eastAsia="Times New Roman"/>
                <w:b/>
                <w:bCs/>
                <w:color w:val="0D0D0D" w:themeColor="text1" w:themeTint="F2"/>
                <w:sz w:val="24"/>
                <w:szCs w:val="24"/>
              </w:rPr>
            </w:pPr>
          </w:p>
        </w:tc>
        <w:tc>
          <w:tcPr>
            <w:tcW w:w="23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383300" w14:textId="77777777" w:rsidR="009660A3" w:rsidRPr="00675817" w:rsidRDefault="009660A3" w:rsidP="000C346E">
            <w:pPr>
              <w:spacing w:before="60" w:after="60" w:line="360" w:lineRule="auto"/>
              <w:jc w:val="left"/>
              <w:rPr>
                <w:rFonts w:eastAsia="Times New Roman"/>
                <w:b/>
                <w:bCs/>
                <w:color w:val="0D0D0D" w:themeColor="text1" w:themeTint="F2"/>
                <w:sz w:val="24"/>
                <w:szCs w:val="24"/>
              </w:rPr>
            </w:pP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094498" w14:textId="77777777" w:rsidR="009660A3" w:rsidRPr="00675817" w:rsidRDefault="009660A3" w:rsidP="000C346E">
            <w:pPr>
              <w:spacing w:before="60" w:after="60" w:line="360" w:lineRule="auto"/>
              <w:jc w:val="left"/>
              <w:rPr>
                <w:rFonts w:eastAsia="Times New Roman"/>
                <w:b/>
                <w:bCs/>
                <w:color w:val="0D0D0D" w:themeColor="text1" w:themeTint="F2"/>
                <w:sz w:val="24"/>
                <w:szCs w:val="24"/>
              </w:rPr>
            </w:pPr>
          </w:p>
        </w:tc>
      </w:tr>
      <w:tr w:rsidR="00D051BA" w:rsidRPr="00675817" w14:paraId="0B95F2C2" w14:textId="77777777" w:rsidTr="00F24F80">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5675FE7" w14:textId="77777777" w:rsidR="00F24F80" w:rsidRPr="00675817" w:rsidRDefault="00F24F80" w:rsidP="000C346E">
            <w:pPr>
              <w:pStyle w:val="ListParagraph"/>
              <w:numPr>
                <w:ilvl w:val="0"/>
                <w:numId w:val="11"/>
              </w:numPr>
              <w:spacing w:before="60" w:after="60"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79D6FB5A" w14:textId="4B5D67C1" w:rsidR="00F24F80" w:rsidRPr="00675817" w:rsidRDefault="00F24F80" w:rsidP="000C346E">
            <w:pPr>
              <w:spacing w:before="60" w:after="60" w:line="360" w:lineRule="auto"/>
              <w:rPr>
                <w:color w:val="0D0D0D" w:themeColor="text1" w:themeTint="F2"/>
                <w:sz w:val="24"/>
                <w:szCs w:val="24"/>
              </w:rPr>
            </w:pPr>
            <w:r w:rsidRPr="00675817">
              <w:rPr>
                <w:color w:val="0D0D0D" w:themeColor="text1" w:themeTint="F2"/>
              </w:rPr>
              <w:t>Bãi chôn lấp rác thải sinh hoạt thị trấn Bằng Lũng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4775B51D" w14:textId="66477247" w:rsidR="00F24F80" w:rsidRPr="00675817" w:rsidRDefault="00F24F80" w:rsidP="000C346E">
            <w:pPr>
              <w:spacing w:before="60" w:after="60" w:line="360" w:lineRule="auto"/>
              <w:jc w:val="center"/>
              <w:rPr>
                <w:color w:val="0D0D0D" w:themeColor="text1" w:themeTint="F2"/>
                <w:sz w:val="24"/>
                <w:szCs w:val="24"/>
              </w:rPr>
            </w:pPr>
            <w:r w:rsidRPr="00675817">
              <w:rPr>
                <w:color w:val="0D0D0D" w:themeColor="text1" w:themeTint="F2"/>
              </w:rPr>
              <w:t>TT Bằng Lũng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09B1F879" w14:textId="2977DE36" w:rsidR="00F24F80" w:rsidRPr="00675817" w:rsidRDefault="00F24F80" w:rsidP="000C346E">
            <w:pPr>
              <w:spacing w:before="60" w:after="60" w:line="360" w:lineRule="auto"/>
              <w:jc w:val="center"/>
              <w:rPr>
                <w:color w:val="0D0D0D" w:themeColor="text1" w:themeTint="F2"/>
                <w:sz w:val="24"/>
                <w:szCs w:val="24"/>
              </w:rPr>
            </w:pPr>
            <w:r w:rsidRPr="00675817">
              <w:rPr>
                <w:color w:val="0D0D0D" w:themeColor="text1" w:themeTint="F2"/>
              </w:rPr>
              <w:t>0,21</w:t>
            </w:r>
          </w:p>
        </w:tc>
      </w:tr>
      <w:tr w:rsidR="00D051BA" w:rsidRPr="00675817" w14:paraId="5654D720" w14:textId="77777777" w:rsidTr="00F24F80">
        <w:trPr>
          <w:trHeight w:val="19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28EA3D1" w14:textId="77777777" w:rsidR="00F24F80" w:rsidRPr="00675817" w:rsidRDefault="00F24F80" w:rsidP="000C346E">
            <w:pPr>
              <w:pStyle w:val="ListParagraph"/>
              <w:numPr>
                <w:ilvl w:val="0"/>
                <w:numId w:val="11"/>
              </w:numPr>
              <w:spacing w:before="60" w:after="60"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052F4A44" w14:textId="2A162E9F" w:rsidR="00F24F80" w:rsidRPr="00675817" w:rsidRDefault="00F24F80" w:rsidP="000C346E">
            <w:pPr>
              <w:spacing w:before="60" w:after="60" w:line="360" w:lineRule="auto"/>
              <w:rPr>
                <w:color w:val="0D0D0D" w:themeColor="text1" w:themeTint="F2"/>
                <w:sz w:val="24"/>
                <w:szCs w:val="24"/>
              </w:rPr>
            </w:pPr>
            <w:r w:rsidRPr="00675817">
              <w:rPr>
                <w:color w:val="0D0D0D" w:themeColor="text1" w:themeTint="F2"/>
              </w:rPr>
              <w:t>Điểm thu gom rác thải</w:t>
            </w:r>
          </w:p>
        </w:tc>
        <w:tc>
          <w:tcPr>
            <w:tcW w:w="2385" w:type="dxa"/>
            <w:tcBorders>
              <w:top w:val="single" w:sz="4" w:space="0" w:color="auto"/>
              <w:left w:val="nil"/>
              <w:bottom w:val="single" w:sz="4" w:space="0" w:color="auto"/>
              <w:right w:val="single" w:sz="4" w:space="0" w:color="auto"/>
            </w:tcBorders>
            <w:shd w:val="clear" w:color="auto" w:fill="auto"/>
            <w:vAlign w:val="center"/>
          </w:tcPr>
          <w:p w14:paraId="0240D52B" w14:textId="0C864C1E" w:rsidR="00F24F80" w:rsidRPr="00675817" w:rsidRDefault="00F24F80" w:rsidP="000C346E">
            <w:pPr>
              <w:spacing w:before="60" w:after="60" w:line="360" w:lineRule="auto"/>
              <w:jc w:val="center"/>
              <w:rPr>
                <w:color w:val="0D0D0D" w:themeColor="text1" w:themeTint="F2"/>
                <w:sz w:val="24"/>
                <w:szCs w:val="24"/>
              </w:rPr>
            </w:pPr>
            <w:r w:rsidRPr="00675817">
              <w:rPr>
                <w:color w:val="0D0D0D" w:themeColor="text1" w:themeTint="F2"/>
              </w:rPr>
              <w:t>Xã Bản Thi</w:t>
            </w:r>
          </w:p>
        </w:tc>
        <w:tc>
          <w:tcPr>
            <w:tcW w:w="1300" w:type="dxa"/>
            <w:tcBorders>
              <w:top w:val="single" w:sz="4" w:space="0" w:color="auto"/>
              <w:left w:val="nil"/>
              <w:bottom w:val="single" w:sz="4" w:space="0" w:color="auto"/>
              <w:right w:val="single" w:sz="4" w:space="0" w:color="auto"/>
            </w:tcBorders>
            <w:shd w:val="clear" w:color="auto" w:fill="auto"/>
            <w:vAlign w:val="center"/>
          </w:tcPr>
          <w:p w14:paraId="0C3E8A85" w14:textId="3C977FC8" w:rsidR="00F24F80" w:rsidRPr="00675817" w:rsidRDefault="00F24F80" w:rsidP="000C346E">
            <w:pPr>
              <w:spacing w:before="60" w:after="60" w:line="360" w:lineRule="auto"/>
              <w:jc w:val="center"/>
              <w:rPr>
                <w:color w:val="0D0D0D" w:themeColor="text1" w:themeTint="F2"/>
                <w:sz w:val="24"/>
                <w:szCs w:val="24"/>
              </w:rPr>
            </w:pPr>
            <w:r w:rsidRPr="00675817">
              <w:rPr>
                <w:color w:val="0D0D0D" w:themeColor="text1" w:themeTint="F2"/>
              </w:rPr>
              <w:t>0,30</w:t>
            </w:r>
          </w:p>
        </w:tc>
      </w:tr>
      <w:tr w:rsidR="00D051BA" w:rsidRPr="00675817" w14:paraId="40794716" w14:textId="77777777" w:rsidTr="00F24F80">
        <w:trPr>
          <w:trHeight w:val="19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FCDCA0C" w14:textId="77777777" w:rsidR="00F24F80" w:rsidRPr="00675817" w:rsidRDefault="00F24F80" w:rsidP="000C346E">
            <w:pPr>
              <w:pStyle w:val="ListParagraph"/>
              <w:numPr>
                <w:ilvl w:val="0"/>
                <w:numId w:val="11"/>
              </w:numPr>
              <w:spacing w:before="60" w:after="60"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64CCFA56" w14:textId="22B94855" w:rsidR="00F24F80" w:rsidRPr="00675817" w:rsidRDefault="00F24F80" w:rsidP="000C346E">
            <w:pPr>
              <w:spacing w:before="60" w:after="60" w:line="360" w:lineRule="auto"/>
              <w:rPr>
                <w:color w:val="0D0D0D" w:themeColor="text1" w:themeTint="F2"/>
                <w:sz w:val="24"/>
                <w:szCs w:val="24"/>
              </w:rPr>
            </w:pPr>
            <w:r w:rsidRPr="00675817">
              <w:rPr>
                <w:color w:val="0D0D0D" w:themeColor="text1" w:themeTint="F2"/>
              </w:rPr>
              <w:t>Đất bãi thải, xử lý chất thải</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26AC9620" w14:textId="30760677" w:rsidR="00F24F80" w:rsidRPr="00675817" w:rsidRDefault="00F24F80" w:rsidP="000C346E">
            <w:pPr>
              <w:spacing w:before="60" w:after="60" w:line="360" w:lineRule="auto"/>
              <w:jc w:val="center"/>
              <w:rPr>
                <w:color w:val="0D0D0D" w:themeColor="text1" w:themeTint="F2"/>
                <w:sz w:val="24"/>
                <w:szCs w:val="24"/>
              </w:rPr>
            </w:pPr>
            <w:r w:rsidRPr="00675817">
              <w:rPr>
                <w:color w:val="0D0D0D" w:themeColor="text1" w:themeTint="F2"/>
              </w:rPr>
              <w:t>Xã Bằng Lãng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46081E25" w14:textId="0064E843" w:rsidR="00F24F80" w:rsidRPr="00675817" w:rsidRDefault="00F24F80" w:rsidP="000C346E">
            <w:pPr>
              <w:spacing w:before="60" w:after="60" w:line="360" w:lineRule="auto"/>
              <w:jc w:val="center"/>
              <w:rPr>
                <w:color w:val="0D0D0D" w:themeColor="text1" w:themeTint="F2"/>
                <w:sz w:val="24"/>
                <w:szCs w:val="24"/>
              </w:rPr>
            </w:pPr>
            <w:r w:rsidRPr="00675817">
              <w:rPr>
                <w:color w:val="0D0D0D" w:themeColor="text1" w:themeTint="F2"/>
              </w:rPr>
              <w:t>0,46</w:t>
            </w:r>
          </w:p>
        </w:tc>
      </w:tr>
      <w:tr w:rsidR="00D051BA" w:rsidRPr="00675817" w14:paraId="3D80E3E7" w14:textId="77777777" w:rsidTr="00F24F80">
        <w:trPr>
          <w:trHeight w:val="19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7A8E213" w14:textId="77777777" w:rsidR="00F24F80" w:rsidRPr="00675817" w:rsidRDefault="00F24F80" w:rsidP="000C346E">
            <w:pPr>
              <w:pStyle w:val="ListParagraph"/>
              <w:numPr>
                <w:ilvl w:val="0"/>
                <w:numId w:val="11"/>
              </w:numPr>
              <w:spacing w:before="60" w:after="60"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74F5A686" w14:textId="014E9914" w:rsidR="00F24F80" w:rsidRPr="00675817" w:rsidRDefault="00F24F80" w:rsidP="000C346E">
            <w:pPr>
              <w:spacing w:before="60" w:after="60" w:line="360" w:lineRule="auto"/>
              <w:rPr>
                <w:color w:val="0D0D0D" w:themeColor="text1" w:themeTint="F2"/>
                <w:sz w:val="24"/>
                <w:szCs w:val="24"/>
              </w:rPr>
            </w:pPr>
            <w:r w:rsidRPr="00675817">
              <w:rPr>
                <w:color w:val="0D0D0D" w:themeColor="text1" w:themeTint="F2"/>
              </w:rPr>
              <w:t>Dự án Xây dựng tuyến đường thành phố Bắc Kạn - hồ Ba Bể (Hạng mục: Bãi đổ thải)</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0F0268A8" w14:textId="2C61AC0C" w:rsidR="00F24F80" w:rsidRPr="00675817" w:rsidRDefault="00F24F80" w:rsidP="000C346E">
            <w:pPr>
              <w:spacing w:before="60" w:after="60" w:line="360" w:lineRule="auto"/>
              <w:jc w:val="center"/>
              <w:rPr>
                <w:color w:val="0D0D0D" w:themeColor="text1" w:themeTint="F2"/>
                <w:sz w:val="24"/>
                <w:szCs w:val="24"/>
              </w:rPr>
            </w:pPr>
            <w:r w:rsidRPr="00675817">
              <w:rPr>
                <w:color w:val="0D0D0D" w:themeColor="text1" w:themeTint="F2"/>
              </w:rPr>
              <w:t>Xã Xuân Lạc, Nam Cường, Bằng Phúc</w:t>
            </w:r>
          </w:p>
        </w:tc>
        <w:tc>
          <w:tcPr>
            <w:tcW w:w="1300" w:type="dxa"/>
            <w:tcBorders>
              <w:top w:val="single" w:sz="4" w:space="0" w:color="auto"/>
              <w:left w:val="nil"/>
              <w:bottom w:val="single" w:sz="4" w:space="0" w:color="auto"/>
              <w:right w:val="single" w:sz="4" w:space="0" w:color="auto"/>
            </w:tcBorders>
            <w:shd w:val="clear" w:color="auto" w:fill="auto"/>
            <w:vAlign w:val="center"/>
          </w:tcPr>
          <w:p w14:paraId="6A759FD0" w14:textId="39EAA9FF" w:rsidR="00F24F80" w:rsidRPr="00675817" w:rsidRDefault="00F24F80" w:rsidP="000C346E">
            <w:pPr>
              <w:spacing w:before="60" w:after="60" w:line="360" w:lineRule="auto"/>
              <w:jc w:val="center"/>
              <w:rPr>
                <w:color w:val="0D0D0D" w:themeColor="text1" w:themeTint="F2"/>
                <w:sz w:val="24"/>
                <w:szCs w:val="24"/>
              </w:rPr>
            </w:pPr>
            <w:r w:rsidRPr="00675817">
              <w:rPr>
                <w:color w:val="0D0D0D" w:themeColor="text1" w:themeTint="F2"/>
              </w:rPr>
              <w:t>15,87</w:t>
            </w:r>
          </w:p>
        </w:tc>
      </w:tr>
      <w:tr w:rsidR="00D051BA" w:rsidRPr="00675817" w14:paraId="085D0B07" w14:textId="77777777" w:rsidTr="00F24F80">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4B3D9A1" w14:textId="77777777" w:rsidR="00F24F80" w:rsidRPr="00675817" w:rsidRDefault="00F24F80" w:rsidP="000C346E">
            <w:pPr>
              <w:pStyle w:val="ListParagraph"/>
              <w:numPr>
                <w:ilvl w:val="0"/>
                <w:numId w:val="11"/>
              </w:numPr>
              <w:spacing w:before="60" w:after="60"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52B0BE9E" w14:textId="76FFEC32" w:rsidR="00F24F80" w:rsidRPr="00675817" w:rsidRDefault="00F24F80" w:rsidP="000C346E">
            <w:pPr>
              <w:spacing w:before="60" w:after="60" w:line="360" w:lineRule="auto"/>
              <w:rPr>
                <w:color w:val="0D0D0D" w:themeColor="text1" w:themeTint="F2"/>
                <w:sz w:val="24"/>
                <w:szCs w:val="24"/>
              </w:rPr>
            </w:pPr>
            <w:r w:rsidRPr="00675817">
              <w:rPr>
                <w:color w:val="0D0D0D" w:themeColor="text1" w:themeTint="F2"/>
              </w:rPr>
              <w:t>Dự án Xây dựng tuyến Quảng Bạch - Bằng Phúc (Hạng mục: Bãi đổ thải)</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618D9807" w14:textId="64D66EC6" w:rsidR="00F24F80" w:rsidRPr="00675817" w:rsidRDefault="00F24F80" w:rsidP="000C346E">
            <w:pPr>
              <w:spacing w:before="60" w:after="60" w:line="360" w:lineRule="auto"/>
              <w:jc w:val="center"/>
              <w:rPr>
                <w:color w:val="0D0D0D" w:themeColor="text1" w:themeTint="F2"/>
                <w:sz w:val="24"/>
                <w:szCs w:val="24"/>
              </w:rPr>
            </w:pPr>
            <w:r w:rsidRPr="00675817">
              <w:rPr>
                <w:color w:val="0D0D0D" w:themeColor="text1" w:themeTint="F2"/>
              </w:rPr>
              <w:t>Xã Quảng Bạch, Bằng Phúc</w:t>
            </w:r>
          </w:p>
        </w:tc>
        <w:tc>
          <w:tcPr>
            <w:tcW w:w="1300" w:type="dxa"/>
            <w:tcBorders>
              <w:top w:val="single" w:sz="4" w:space="0" w:color="auto"/>
              <w:left w:val="nil"/>
              <w:bottom w:val="single" w:sz="4" w:space="0" w:color="auto"/>
              <w:right w:val="single" w:sz="4" w:space="0" w:color="auto"/>
            </w:tcBorders>
            <w:shd w:val="clear" w:color="auto" w:fill="auto"/>
            <w:vAlign w:val="center"/>
          </w:tcPr>
          <w:p w14:paraId="100E1C36" w14:textId="5D80387A" w:rsidR="00F24F80" w:rsidRPr="00675817" w:rsidRDefault="00F24F80" w:rsidP="000C346E">
            <w:pPr>
              <w:spacing w:before="60" w:after="60" w:line="360" w:lineRule="auto"/>
              <w:jc w:val="center"/>
              <w:rPr>
                <w:color w:val="0D0D0D" w:themeColor="text1" w:themeTint="F2"/>
                <w:sz w:val="24"/>
                <w:szCs w:val="24"/>
              </w:rPr>
            </w:pPr>
            <w:r w:rsidRPr="00675817">
              <w:rPr>
                <w:color w:val="0D0D0D" w:themeColor="text1" w:themeTint="F2"/>
              </w:rPr>
              <w:t>8,99</w:t>
            </w:r>
          </w:p>
        </w:tc>
      </w:tr>
      <w:tr w:rsidR="00D051BA" w:rsidRPr="00675817" w14:paraId="13BD251A" w14:textId="77777777" w:rsidTr="00F24F80">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47CC2FD" w14:textId="77777777" w:rsidR="00F24F80" w:rsidRPr="00675817" w:rsidRDefault="00F24F80" w:rsidP="000C346E">
            <w:pPr>
              <w:pStyle w:val="ListParagraph"/>
              <w:numPr>
                <w:ilvl w:val="0"/>
                <w:numId w:val="11"/>
              </w:numPr>
              <w:spacing w:before="60" w:after="60"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71514DA2" w14:textId="57971A37" w:rsidR="00F24F80" w:rsidRPr="00675817" w:rsidRDefault="00F24F80" w:rsidP="000C346E">
            <w:pPr>
              <w:spacing w:before="60" w:after="60" w:line="360" w:lineRule="auto"/>
              <w:rPr>
                <w:color w:val="0D0D0D" w:themeColor="text1" w:themeTint="F2"/>
              </w:rPr>
            </w:pPr>
            <w:r w:rsidRPr="00675817">
              <w:rPr>
                <w:color w:val="0D0D0D" w:themeColor="text1" w:themeTint="F2"/>
              </w:rPr>
              <w:t>Lò đốt rác xử lý rác thải sinh thải</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571C2514" w14:textId="2ABFD8E8" w:rsidR="00F24F80" w:rsidRPr="00675817" w:rsidRDefault="00F24F80" w:rsidP="000C346E">
            <w:pPr>
              <w:spacing w:before="60" w:after="60" w:line="360" w:lineRule="auto"/>
              <w:jc w:val="center"/>
              <w:rPr>
                <w:color w:val="0D0D0D" w:themeColor="text1" w:themeTint="F2"/>
              </w:rPr>
            </w:pPr>
            <w:r w:rsidRPr="00675817">
              <w:rPr>
                <w:color w:val="0D0D0D" w:themeColor="text1" w:themeTint="F2"/>
              </w:rPr>
              <w:t>Xã Bình Trung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6DC75963" w14:textId="2C8726AB" w:rsidR="00F24F80" w:rsidRPr="00675817" w:rsidRDefault="00F24F80" w:rsidP="000C346E">
            <w:pPr>
              <w:spacing w:before="60" w:after="60" w:line="360" w:lineRule="auto"/>
              <w:jc w:val="center"/>
              <w:rPr>
                <w:color w:val="0D0D0D" w:themeColor="text1" w:themeTint="F2"/>
              </w:rPr>
            </w:pPr>
            <w:r w:rsidRPr="00675817">
              <w:rPr>
                <w:color w:val="0D0D0D" w:themeColor="text1" w:themeTint="F2"/>
              </w:rPr>
              <w:t>1,00</w:t>
            </w:r>
          </w:p>
        </w:tc>
      </w:tr>
      <w:tr w:rsidR="00D051BA" w:rsidRPr="00675817" w14:paraId="76510320" w14:textId="77777777" w:rsidTr="00F24F80">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A450CEB" w14:textId="77777777" w:rsidR="00F24F80" w:rsidRPr="00675817" w:rsidRDefault="00F24F80" w:rsidP="000C346E">
            <w:pPr>
              <w:pStyle w:val="ListParagraph"/>
              <w:numPr>
                <w:ilvl w:val="0"/>
                <w:numId w:val="11"/>
              </w:numPr>
              <w:spacing w:before="60" w:after="60"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260D6F3C" w14:textId="518D1B7D" w:rsidR="00F24F80" w:rsidRPr="00675817" w:rsidRDefault="00F24F80" w:rsidP="000C346E">
            <w:pPr>
              <w:spacing w:before="60" w:after="60" w:line="360" w:lineRule="auto"/>
              <w:rPr>
                <w:color w:val="0D0D0D" w:themeColor="text1" w:themeTint="F2"/>
              </w:rPr>
            </w:pPr>
            <w:r w:rsidRPr="00675817">
              <w:rPr>
                <w:color w:val="0D0D0D" w:themeColor="text1" w:themeTint="F2"/>
              </w:rPr>
              <w:t>Bãi đổ đất thải, đất dư thừa</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6C711ECB" w14:textId="6632A8B8" w:rsidR="00F24F80" w:rsidRPr="00675817" w:rsidRDefault="00F24F80" w:rsidP="000C346E">
            <w:pPr>
              <w:spacing w:before="60" w:after="60" w:line="360" w:lineRule="auto"/>
              <w:jc w:val="center"/>
              <w:rPr>
                <w:color w:val="0D0D0D" w:themeColor="text1" w:themeTint="F2"/>
              </w:rPr>
            </w:pPr>
            <w:r w:rsidRPr="00675817">
              <w:rPr>
                <w:color w:val="0D0D0D" w:themeColor="text1" w:themeTint="F2"/>
              </w:rPr>
              <w:t>Xã Bình Trung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4AB75552" w14:textId="40F12C38" w:rsidR="00F24F80" w:rsidRPr="00675817" w:rsidRDefault="00F24F80" w:rsidP="000C346E">
            <w:pPr>
              <w:spacing w:before="60" w:after="60" w:line="360" w:lineRule="auto"/>
              <w:jc w:val="center"/>
              <w:rPr>
                <w:color w:val="0D0D0D" w:themeColor="text1" w:themeTint="F2"/>
              </w:rPr>
            </w:pPr>
            <w:r w:rsidRPr="00675817">
              <w:rPr>
                <w:color w:val="0D0D0D" w:themeColor="text1" w:themeTint="F2"/>
              </w:rPr>
              <w:t>0,20</w:t>
            </w:r>
          </w:p>
        </w:tc>
      </w:tr>
      <w:tr w:rsidR="00D051BA" w:rsidRPr="00675817" w14:paraId="4ACCE055" w14:textId="77777777" w:rsidTr="00F24F80">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CF1E8C0" w14:textId="77777777" w:rsidR="00F24F80" w:rsidRPr="00675817" w:rsidRDefault="00F24F80" w:rsidP="000C346E">
            <w:pPr>
              <w:pStyle w:val="ListParagraph"/>
              <w:numPr>
                <w:ilvl w:val="0"/>
                <w:numId w:val="11"/>
              </w:numPr>
              <w:spacing w:before="60" w:after="60"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077AC6A0" w14:textId="00BFAD68" w:rsidR="00F24F80" w:rsidRPr="00675817" w:rsidRDefault="00F24F80" w:rsidP="000C346E">
            <w:pPr>
              <w:spacing w:before="60" w:after="60" w:line="360" w:lineRule="auto"/>
              <w:rPr>
                <w:color w:val="0D0D0D" w:themeColor="text1" w:themeTint="F2"/>
              </w:rPr>
            </w:pPr>
            <w:r w:rsidRPr="00675817">
              <w:rPr>
                <w:color w:val="0D0D0D" w:themeColor="text1" w:themeTint="F2"/>
              </w:rPr>
              <w:t>Bãi đổ thải xã Bình Trung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0C22966F" w14:textId="771BF32E" w:rsidR="00F24F80" w:rsidRPr="00675817" w:rsidRDefault="00F24F80" w:rsidP="000C346E">
            <w:pPr>
              <w:spacing w:before="60" w:after="60" w:line="360" w:lineRule="auto"/>
              <w:jc w:val="center"/>
              <w:rPr>
                <w:color w:val="0D0D0D" w:themeColor="text1" w:themeTint="F2"/>
              </w:rPr>
            </w:pPr>
            <w:r w:rsidRPr="00675817">
              <w:rPr>
                <w:color w:val="0D0D0D" w:themeColor="text1" w:themeTint="F2"/>
              </w:rPr>
              <w:t>Xã Bình Trung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25F1DD8B" w14:textId="75EE44BA" w:rsidR="00F24F80" w:rsidRPr="00675817" w:rsidRDefault="00F24F80" w:rsidP="000C346E">
            <w:pPr>
              <w:spacing w:before="60" w:after="60" w:line="360" w:lineRule="auto"/>
              <w:jc w:val="center"/>
              <w:rPr>
                <w:color w:val="0D0D0D" w:themeColor="text1" w:themeTint="F2"/>
              </w:rPr>
            </w:pPr>
            <w:r w:rsidRPr="00675817">
              <w:rPr>
                <w:color w:val="0D0D0D" w:themeColor="text1" w:themeTint="F2"/>
              </w:rPr>
              <w:t>0,19</w:t>
            </w:r>
          </w:p>
        </w:tc>
      </w:tr>
      <w:tr w:rsidR="00D051BA" w:rsidRPr="00675817" w14:paraId="4291DB58" w14:textId="77777777" w:rsidTr="00F24F80">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0C6F79E" w14:textId="77777777" w:rsidR="00F24F80" w:rsidRPr="00675817" w:rsidRDefault="00F24F80" w:rsidP="000C346E">
            <w:pPr>
              <w:pStyle w:val="ListParagraph"/>
              <w:numPr>
                <w:ilvl w:val="0"/>
                <w:numId w:val="11"/>
              </w:numPr>
              <w:spacing w:before="60" w:after="60"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5C1640F6" w14:textId="53FAC92F" w:rsidR="00F24F80" w:rsidRPr="00675817" w:rsidRDefault="00F24F80" w:rsidP="000C346E">
            <w:pPr>
              <w:spacing w:before="60" w:after="60" w:line="360" w:lineRule="auto"/>
              <w:rPr>
                <w:color w:val="0D0D0D" w:themeColor="text1" w:themeTint="F2"/>
              </w:rPr>
            </w:pPr>
            <w:r w:rsidRPr="00675817">
              <w:rPr>
                <w:color w:val="0D0D0D" w:themeColor="text1" w:themeTint="F2"/>
              </w:rPr>
              <w:t>Mô hình xử lý rác thải sinh hoạt tại xã Rã Bản cũ</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5CC71207" w14:textId="57C0372B" w:rsidR="00F24F80" w:rsidRPr="00675817" w:rsidRDefault="00F24F80" w:rsidP="000C346E">
            <w:pPr>
              <w:spacing w:before="60" w:after="60" w:line="360" w:lineRule="auto"/>
              <w:jc w:val="center"/>
              <w:rPr>
                <w:color w:val="0D0D0D" w:themeColor="text1" w:themeTint="F2"/>
              </w:rPr>
            </w:pPr>
            <w:r w:rsidRPr="00675817">
              <w:rPr>
                <w:color w:val="0D0D0D" w:themeColor="text1" w:themeTint="F2"/>
              </w:rPr>
              <w:t xml:space="preserve"> Xã Đồng Thắng </w:t>
            </w:r>
          </w:p>
        </w:tc>
        <w:tc>
          <w:tcPr>
            <w:tcW w:w="1300" w:type="dxa"/>
            <w:tcBorders>
              <w:top w:val="single" w:sz="4" w:space="0" w:color="auto"/>
              <w:left w:val="nil"/>
              <w:bottom w:val="single" w:sz="4" w:space="0" w:color="auto"/>
              <w:right w:val="single" w:sz="4" w:space="0" w:color="auto"/>
            </w:tcBorders>
            <w:shd w:val="clear" w:color="auto" w:fill="auto"/>
            <w:vAlign w:val="center"/>
          </w:tcPr>
          <w:p w14:paraId="5C0B8FA0" w14:textId="47D4D41F" w:rsidR="00F24F80" w:rsidRPr="00675817" w:rsidRDefault="00F24F80" w:rsidP="000C346E">
            <w:pPr>
              <w:spacing w:before="60" w:after="60" w:line="360" w:lineRule="auto"/>
              <w:jc w:val="center"/>
              <w:rPr>
                <w:color w:val="0D0D0D" w:themeColor="text1" w:themeTint="F2"/>
              </w:rPr>
            </w:pPr>
            <w:r w:rsidRPr="00675817">
              <w:rPr>
                <w:color w:val="0D0D0D" w:themeColor="text1" w:themeTint="F2"/>
              </w:rPr>
              <w:t>0,01</w:t>
            </w:r>
          </w:p>
        </w:tc>
      </w:tr>
      <w:tr w:rsidR="00D051BA" w:rsidRPr="00675817" w14:paraId="5A3E0C1D" w14:textId="77777777" w:rsidTr="00F24F80">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098A039" w14:textId="77777777" w:rsidR="00F24F80" w:rsidRPr="00675817" w:rsidRDefault="00F24F80" w:rsidP="000C346E">
            <w:pPr>
              <w:pStyle w:val="ListParagraph"/>
              <w:numPr>
                <w:ilvl w:val="0"/>
                <w:numId w:val="11"/>
              </w:numPr>
              <w:spacing w:before="60" w:after="60"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2A47A212" w14:textId="7212ED3D" w:rsidR="00F24F80" w:rsidRPr="00675817" w:rsidRDefault="00F24F80" w:rsidP="000C346E">
            <w:pPr>
              <w:spacing w:before="60" w:after="60" w:line="360" w:lineRule="auto"/>
              <w:rPr>
                <w:color w:val="0D0D0D" w:themeColor="text1" w:themeTint="F2"/>
              </w:rPr>
            </w:pPr>
            <w:r w:rsidRPr="00675817">
              <w:rPr>
                <w:color w:val="0D0D0D" w:themeColor="text1" w:themeTint="F2"/>
              </w:rPr>
              <w:t>Khu xử lý chất thải rắn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19214DA8" w14:textId="2639097F" w:rsidR="00F24F80" w:rsidRPr="00675817" w:rsidRDefault="00F24F80" w:rsidP="000C346E">
            <w:pPr>
              <w:spacing w:before="60" w:after="60" w:line="360" w:lineRule="auto"/>
              <w:jc w:val="center"/>
              <w:rPr>
                <w:color w:val="0D0D0D" w:themeColor="text1" w:themeTint="F2"/>
              </w:rPr>
            </w:pPr>
            <w:r w:rsidRPr="00675817">
              <w:rPr>
                <w:color w:val="0D0D0D" w:themeColor="text1" w:themeTint="F2"/>
              </w:rPr>
              <w:t>Xã Nam Cường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2DACD397" w14:textId="3E4E5250" w:rsidR="00F24F80" w:rsidRPr="00675817" w:rsidRDefault="00F24F80" w:rsidP="000C346E">
            <w:pPr>
              <w:spacing w:before="60" w:after="60" w:line="360" w:lineRule="auto"/>
              <w:jc w:val="center"/>
              <w:rPr>
                <w:color w:val="0D0D0D" w:themeColor="text1" w:themeTint="F2"/>
              </w:rPr>
            </w:pPr>
            <w:r w:rsidRPr="00675817">
              <w:rPr>
                <w:color w:val="0D0D0D" w:themeColor="text1" w:themeTint="F2"/>
              </w:rPr>
              <w:t>0,99</w:t>
            </w:r>
          </w:p>
        </w:tc>
      </w:tr>
      <w:tr w:rsidR="00D051BA" w:rsidRPr="00675817" w14:paraId="2F9099BD" w14:textId="77777777" w:rsidTr="00F24F80">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963A096" w14:textId="77777777" w:rsidR="00F24F80" w:rsidRPr="00675817" w:rsidRDefault="00F24F80" w:rsidP="000C346E">
            <w:pPr>
              <w:pStyle w:val="ListParagraph"/>
              <w:numPr>
                <w:ilvl w:val="0"/>
                <w:numId w:val="11"/>
              </w:numPr>
              <w:spacing w:before="60" w:after="60"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1E144B20" w14:textId="1611249B" w:rsidR="00F24F80" w:rsidRPr="00675817" w:rsidRDefault="00F24F80" w:rsidP="000C346E">
            <w:pPr>
              <w:spacing w:before="60" w:after="60" w:line="360" w:lineRule="auto"/>
              <w:rPr>
                <w:color w:val="0D0D0D" w:themeColor="text1" w:themeTint="F2"/>
              </w:rPr>
            </w:pPr>
            <w:r w:rsidRPr="00675817">
              <w:rPr>
                <w:color w:val="0D0D0D" w:themeColor="text1" w:themeTint="F2"/>
              </w:rPr>
              <w:t>Mô hình xử lý rác thải sinh hoạt tại xã Nghĩa Tá</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0B92B9AF" w14:textId="057203D1" w:rsidR="00F24F80" w:rsidRPr="00675817" w:rsidRDefault="00F24F80" w:rsidP="000C346E">
            <w:pPr>
              <w:spacing w:before="60" w:after="60" w:line="360" w:lineRule="auto"/>
              <w:jc w:val="center"/>
              <w:rPr>
                <w:color w:val="0D0D0D" w:themeColor="text1" w:themeTint="F2"/>
              </w:rPr>
            </w:pPr>
            <w:r w:rsidRPr="00675817">
              <w:rPr>
                <w:color w:val="0D0D0D" w:themeColor="text1" w:themeTint="F2"/>
              </w:rPr>
              <w:t>Xã Nghĩa Tá</w:t>
            </w:r>
          </w:p>
        </w:tc>
        <w:tc>
          <w:tcPr>
            <w:tcW w:w="1300" w:type="dxa"/>
            <w:tcBorders>
              <w:top w:val="single" w:sz="4" w:space="0" w:color="auto"/>
              <w:left w:val="nil"/>
              <w:bottom w:val="single" w:sz="4" w:space="0" w:color="auto"/>
              <w:right w:val="single" w:sz="4" w:space="0" w:color="auto"/>
            </w:tcBorders>
            <w:shd w:val="clear" w:color="auto" w:fill="auto"/>
            <w:vAlign w:val="center"/>
          </w:tcPr>
          <w:p w14:paraId="16EA24C0" w14:textId="0E6376B5" w:rsidR="00F24F80" w:rsidRPr="00675817" w:rsidRDefault="00F24F80" w:rsidP="000C346E">
            <w:pPr>
              <w:spacing w:before="60" w:after="60" w:line="360" w:lineRule="auto"/>
              <w:jc w:val="center"/>
              <w:rPr>
                <w:color w:val="0D0D0D" w:themeColor="text1" w:themeTint="F2"/>
              </w:rPr>
            </w:pPr>
            <w:r w:rsidRPr="00675817">
              <w:rPr>
                <w:color w:val="0D0D0D" w:themeColor="text1" w:themeTint="F2"/>
              </w:rPr>
              <w:t>0,10</w:t>
            </w:r>
          </w:p>
        </w:tc>
      </w:tr>
      <w:tr w:rsidR="00D051BA" w:rsidRPr="00675817" w14:paraId="0006F13B" w14:textId="77777777" w:rsidTr="00F24F80">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966C625" w14:textId="77777777" w:rsidR="00F24F80" w:rsidRPr="00675817" w:rsidRDefault="00F24F80" w:rsidP="000C346E">
            <w:pPr>
              <w:pStyle w:val="ListParagraph"/>
              <w:numPr>
                <w:ilvl w:val="0"/>
                <w:numId w:val="11"/>
              </w:numPr>
              <w:spacing w:before="60" w:after="60"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56CC5527" w14:textId="231BF172" w:rsidR="00F24F80" w:rsidRPr="00675817" w:rsidRDefault="00F24F80" w:rsidP="000C346E">
            <w:pPr>
              <w:spacing w:before="60" w:after="60" w:line="360" w:lineRule="auto"/>
              <w:rPr>
                <w:color w:val="0D0D0D" w:themeColor="text1" w:themeTint="F2"/>
              </w:rPr>
            </w:pPr>
            <w:r w:rsidRPr="00675817">
              <w:rPr>
                <w:color w:val="0D0D0D" w:themeColor="text1" w:themeTint="F2"/>
              </w:rPr>
              <w:t>Đất bãi thải, xử lý chất thải</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77EB9F98" w14:textId="32E3E978" w:rsidR="00F24F80" w:rsidRPr="00675817" w:rsidRDefault="00F24F80" w:rsidP="000C346E">
            <w:pPr>
              <w:spacing w:before="60" w:after="60" w:line="360" w:lineRule="auto"/>
              <w:jc w:val="center"/>
              <w:rPr>
                <w:color w:val="0D0D0D" w:themeColor="text1" w:themeTint="F2"/>
              </w:rPr>
            </w:pPr>
            <w:r w:rsidRPr="00675817">
              <w:rPr>
                <w:color w:val="0D0D0D" w:themeColor="text1" w:themeTint="F2"/>
              </w:rPr>
              <w:t>Xã Ngọc Phái</w:t>
            </w:r>
          </w:p>
        </w:tc>
        <w:tc>
          <w:tcPr>
            <w:tcW w:w="1300" w:type="dxa"/>
            <w:tcBorders>
              <w:top w:val="single" w:sz="4" w:space="0" w:color="auto"/>
              <w:left w:val="nil"/>
              <w:bottom w:val="single" w:sz="4" w:space="0" w:color="auto"/>
              <w:right w:val="single" w:sz="4" w:space="0" w:color="auto"/>
            </w:tcBorders>
            <w:shd w:val="clear" w:color="auto" w:fill="auto"/>
            <w:vAlign w:val="center"/>
          </w:tcPr>
          <w:p w14:paraId="25566FAC" w14:textId="257C9CF6" w:rsidR="00F24F80" w:rsidRPr="00675817" w:rsidRDefault="00F24F80" w:rsidP="000C346E">
            <w:pPr>
              <w:spacing w:before="60" w:after="60" w:line="360" w:lineRule="auto"/>
              <w:jc w:val="center"/>
              <w:rPr>
                <w:color w:val="0D0D0D" w:themeColor="text1" w:themeTint="F2"/>
              </w:rPr>
            </w:pPr>
            <w:r w:rsidRPr="00675817">
              <w:rPr>
                <w:color w:val="0D0D0D" w:themeColor="text1" w:themeTint="F2"/>
              </w:rPr>
              <w:t>1,29</w:t>
            </w:r>
          </w:p>
        </w:tc>
      </w:tr>
      <w:tr w:rsidR="00D051BA" w:rsidRPr="00675817" w14:paraId="6EC62390" w14:textId="77777777" w:rsidTr="00F24F80">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5610C72" w14:textId="77777777" w:rsidR="00F24F80" w:rsidRPr="00675817" w:rsidRDefault="00F24F80" w:rsidP="000C346E">
            <w:pPr>
              <w:pStyle w:val="ListParagraph"/>
              <w:numPr>
                <w:ilvl w:val="0"/>
                <w:numId w:val="11"/>
              </w:numPr>
              <w:spacing w:before="60" w:after="60"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17274B1C" w14:textId="622636A5" w:rsidR="00F24F80" w:rsidRPr="00675817" w:rsidRDefault="00F24F80" w:rsidP="000C346E">
            <w:pPr>
              <w:spacing w:before="60" w:after="60" w:line="360" w:lineRule="auto"/>
              <w:rPr>
                <w:color w:val="0D0D0D" w:themeColor="text1" w:themeTint="F2"/>
              </w:rPr>
            </w:pPr>
            <w:r w:rsidRPr="00675817">
              <w:rPr>
                <w:color w:val="0D0D0D" w:themeColor="text1" w:themeTint="F2"/>
              </w:rPr>
              <w:t>Mô hình xử lý rác thải sinh hoạt tại xã Phương Viên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59791C2E" w14:textId="17C91E4C" w:rsidR="00F24F80" w:rsidRPr="00675817" w:rsidRDefault="00F24F80" w:rsidP="000C346E">
            <w:pPr>
              <w:spacing w:before="60" w:after="60" w:line="360" w:lineRule="auto"/>
              <w:jc w:val="center"/>
              <w:rPr>
                <w:color w:val="0D0D0D" w:themeColor="text1" w:themeTint="F2"/>
              </w:rPr>
            </w:pPr>
            <w:r w:rsidRPr="00675817">
              <w:rPr>
                <w:color w:val="0D0D0D" w:themeColor="text1" w:themeTint="F2"/>
              </w:rPr>
              <w:t>Xã Phương Viên</w:t>
            </w:r>
          </w:p>
        </w:tc>
        <w:tc>
          <w:tcPr>
            <w:tcW w:w="1300" w:type="dxa"/>
            <w:tcBorders>
              <w:top w:val="single" w:sz="4" w:space="0" w:color="auto"/>
              <w:left w:val="nil"/>
              <w:bottom w:val="single" w:sz="4" w:space="0" w:color="auto"/>
              <w:right w:val="single" w:sz="4" w:space="0" w:color="auto"/>
            </w:tcBorders>
            <w:shd w:val="clear" w:color="auto" w:fill="auto"/>
            <w:vAlign w:val="center"/>
          </w:tcPr>
          <w:p w14:paraId="163AF498" w14:textId="2D7C2F02" w:rsidR="00F24F80" w:rsidRPr="00675817" w:rsidRDefault="00F24F80" w:rsidP="000C346E">
            <w:pPr>
              <w:spacing w:before="60" w:after="60" w:line="360" w:lineRule="auto"/>
              <w:jc w:val="center"/>
              <w:rPr>
                <w:color w:val="0D0D0D" w:themeColor="text1" w:themeTint="F2"/>
              </w:rPr>
            </w:pPr>
            <w:r w:rsidRPr="00675817">
              <w:rPr>
                <w:color w:val="0D0D0D" w:themeColor="text1" w:themeTint="F2"/>
              </w:rPr>
              <w:t>0,10</w:t>
            </w:r>
          </w:p>
        </w:tc>
      </w:tr>
      <w:tr w:rsidR="00D051BA" w:rsidRPr="00675817" w14:paraId="5D9624A8" w14:textId="77777777" w:rsidTr="00F24F80">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24F3BEE" w14:textId="77777777" w:rsidR="00F24F80" w:rsidRPr="00675817" w:rsidRDefault="00F24F80" w:rsidP="000C346E">
            <w:pPr>
              <w:pStyle w:val="ListParagraph"/>
              <w:numPr>
                <w:ilvl w:val="0"/>
                <w:numId w:val="11"/>
              </w:numPr>
              <w:spacing w:before="60" w:after="60"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74BAF399" w14:textId="1D33BACE" w:rsidR="00F24F80" w:rsidRPr="00675817" w:rsidRDefault="00F24F80" w:rsidP="000C346E">
            <w:pPr>
              <w:spacing w:before="60" w:after="60" w:line="360" w:lineRule="auto"/>
              <w:rPr>
                <w:color w:val="0D0D0D" w:themeColor="text1" w:themeTint="F2"/>
              </w:rPr>
            </w:pPr>
            <w:r w:rsidRPr="00675817">
              <w:rPr>
                <w:color w:val="0D0D0D" w:themeColor="text1" w:themeTint="F2"/>
              </w:rPr>
              <w:t>Bãi rác xã Quảng Bạch</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43202221" w14:textId="0F4C120C" w:rsidR="00F24F80" w:rsidRPr="00675817" w:rsidRDefault="00F24F80" w:rsidP="000C346E">
            <w:pPr>
              <w:spacing w:before="60" w:after="60" w:line="360" w:lineRule="auto"/>
              <w:jc w:val="center"/>
              <w:rPr>
                <w:color w:val="0D0D0D" w:themeColor="text1" w:themeTint="F2"/>
              </w:rPr>
            </w:pPr>
            <w:r w:rsidRPr="00675817">
              <w:rPr>
                <w:color w:val="0D0D0D" w:themeColor="text1" w:themeTint="F2"/>
              </w:rPr>
              <w:t>Xã Quảng Bạch</w:t>
            </w:r>
          </w:p>
        </w:tc>
        <w:tc>
          <w:tcPr>
            <w:tcW w:w="1300" w:type="dxa"/>
            <w:tcBorders>
              <w:top w:val="single" w:sz="4" w:space="0" w:color="auto"/>
              <w:left w:val="nil"/>
              <w:bottom w:val="single" w:sz="4" w:space="0" w:color="auto"/>
              <w:right w:val="single" w:sz="4" w:space="0" w:color="auto"/>
            </w:tcBorders>
            <w:shd w:val="clear" w:color="auto" w:fill="auto"/>
            <w:vAlign w:val="center"/>
          </w:tcPr>
          <w:p w14:paraId="42CA150B" w14:textId="55DE8295" w:rsidR="00F24F80" w:rsidRPr="00675817" w:rsidRDefault="00F24F80" w:rsidP="000C346E">
            <w:pPr>
              <w:spacing w:before="60" w:after="60" w:line="360" w:lineRule="auto"/>
              <w:jc w:val="center"/>
              <w:rPr>
                <w:color w:val="0D0D0D" w:themeColor="text1" w:themeTint="F2"/>
              </w:rPr>
            </w:pPr>
            <w:r w:rsidRPr="00675817">
              <w:rPr>
                <w:color w:val="0D0D0D" w:themeColor="text1" w:themeTint="F2"/>
              </w:rPr>
              <w:t>0,80</w:t>
            </w:r>
          </w:p>
        </w:tc>
      </w:tr>
      <w:tr w:rsidR="00D051BA" w:rsidRPr="00675817" w14:paraId="5548D759" w14:textId="77777777" w:rsidTr="00F24F80">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4091CD1" w14:textId="77777777" w:rsidR="00F24F80" w:rsidRPr="00675817" w:rsidRDefault="00F24F80" w:rsidP="000C346E">
            <w:pPr>
              <w:pStyle w:val="ListParagraph"/>
              <w:numPr>
                <w:ilvl w:val="0"/>
                <w:numId w:val="11"/>
              </w:numPr>
              <w:spacing w:before="60" w:after="60"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4CA36B52" w14:textId="5895BF8E" w:rsidR="00F24F80" w:rsidRPr="00675817" w:rsidRDefault="00F24F80" w:rsidP="000C346E">
            <w:pPr>
              <w:spacing w:before="60" w:after="60" w:line="360" w:lineRule="auto"/>
              <w:rPr>
                <w:color w:val="0D0D0D" w:themeColor="text1" w:themeTint="F2"/>
              </w:rPr>
            </w:pPr>
            <w:r w:rsidRPr="00675817">
              <w:rPr>
                <w:color w:val="0D0D0D" w:themeColor="text1" w:themeTint="F2"/>
              </w:rPr>
              <w:t>Điểm thu gom rác thải</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34590A1F" w14:textId="32D8CB30" w:rsidR="00F24F80" w:rsidRPr="00675817" w:rsidRDefault="00F24F80" w:rsidP="000C346E">
            <w:pPr>
              <w:spacing w:before="60" w:after="60" w:line="360" w:lineRule="auto"/>
              <w:jc w:val="center"/>
              <w:rPr>
                <w:color w:val="0D0D0D" w:themeColor="text1" w:themeTint="F2"/>
              </w:rPr>
            </w:pPr>
            <w:r w:rsidRPr="00675817">
              <w:rPr>
                <w:color w:val="0D0D0D" w:themeColor="text1" w:themeTint="F2"/>
              </w:rPr>
              <w:t>Xã Tân Lập</w:t>
            </w:r>
          </w:p>
        </w:tc>
        <w:tc>
          <w:tcPr>
            <w:tcW w:w="1300" w:type="dxa"/>
            <w:tcBorders>
              <w:top w:val="single" w:sz="4" w:space="0" w:color="auto"/>
              <w:left w:val="nil"/>
              <w:bottom w:val="single" w:sz="4" w:space="0" w:color="auto"/>
              <w:right w:val="single" w:sz="4" w:space="0" w:color="auto"/>
            </w:tcBorders>
            <w:shd w:val="clear" w:color="auto" w:fill="auto"/>
            <w:vAlign w:val="center"/>
          </w:tcPr>
          <w:p w14:paraId="56E61F3A" w14:textId="62C21F52" w:rsidR="00F24F80" w:rsidRPr="00675817" w:rsidRDefault="00F24F80" w:rsidP="000C346E">
            <w:pPr>
              <w:spacing w:before="60" w:after="60" w:line="360" w:lineRule="auto"/>
              <w:jc w:val="center"/>
              <w:rPr>
                <w:color w:val="0D0D0D" w:themeColor="text1" w:themeTint="F2"/>
              </w:rPr>
            </w:pPr>
            <w:r w:rsidRPr="00675817">
              <w:rPr>
                <w:color w:val="0D0D0D" w:themeColor="text1" w:themeTint="F2"/>
              </w:rPr>
              <w:t>0,30</w:t>
            </w:r>
          </w:p>
        </w:tc>
      </w:tr>
      <w:tr w:rsidR="00D051BA" w:rsidRPr="00675817" w14:paraId="08ACAB6E" w14:textId="77777777" w:rsidTr="00F24F80">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67A6505" w14:textId="77777777" w:rsidR="00F24F80" w:rsidRPr="00675817" w:rsidRDefault="00F24F80" w:rsidP="000C346E">
            <w:pPr>
              <w:pStyle w:val="ListParagraph"/>
              <w:numPr>
                <w:ilvl w:val="0"/>
                <w:numId w:val="11"/>
              </w:numPr>
              <w:spacing w:before="60" w:after="60"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00825C0B" w14:textId="286BA851" w:rsidR="00F24F80" w:rsidRPr="00675817" w:rsidRDefault="00F24F80" w:rsidP="000C346E">
            <w:pPr>
              <w:spacing w:before="60" w:after="60" w:line="360" w:lineRule="auto"/>
              <w:rPr>
                <w:color w:val="0D0D0D" w:themeColor="text1" w:themeTint="F2"/>
                <w:spacing w:val="-4"/>
              </w:rPr>
            </w:pPr>
            <w:r w:rsidRPr="00675817">
              <w:rPr>
                <w:color w:val="0D0D0D" w:themeColor="text1" w:themeTint="F2"/>
              </w:rPr>
              <w:t>Mô hình xử lý rác thải sinh hoạt tại xã Xuân Lạc</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2411C2B4" w14:textId="586E6A9B" w:rsidR="00F24F80" w:rsidRPr="00675817" w:rsidRDefault="00F24F80" w:rsidP="000C346E">
            <w:pPr>
              <w:spacing w:before="60" w:after="60" w:line="360" w:lineRule="auto"/>
              <w:jc w:val="center"/>
              <w:rPr>
                <w:color w:val="0D0D0D" w:themeColor="text1" w:themeTint="F2"/>
              </w:rPr>
            </w:pPr>
            <w:r w:rsidRPr="00675817">
              <w:rPr>
                <w:color w:val="0D0D0D" w:themeColor="text1" w:themeTint="F2"/>
              </w:rPr>
              <w:t>Xã Xuân Lạc</w:t>
            </w:r>
          </w:p>
        </w:tc>
        <w:tc>
          <w:tcPr>
            <w:tcW w:w="1300" w:type="dxa"/>
            <w:tcBorders>
              <w:top w:val="single" w:sz="4" w:space="0" w:color="auto"/>
              <w:left w:val="nil"/>
              <w:bottom w:val="single" w:sz="4" w:space="0" w:color="auto"/>
              <w:right w:val="single" w:sz="4" w:space="0" w:color="auto"/>
            </w:tcBorders>
            <w:shd w:val="clear" w:color="auto" w:fill="auto"/>
            <w:vAlign w:val="center"/>
          </w:tcPr>
          <w:p w14:paraId="5867296A" w14:textId="2C10914A" w:rsidR="00F24F80" w:rsidRPr="00675817" w:rsidRDefault="00F24F80" w:rsidP="000C346E">
            <w:pPr>
              <w:spacing w:before="60" w:after="60" w:line="360" w:lineRule="auto"/>
              <w:jc w:val="center"/>
              <w:rPr>
                <w:color w:val="0D0D0D" w:themeColor="text1" w:themeTint="F2"/>
              </w:rPr>
            </w:pPr>
            <w:r w:rsidRPr="00675817">
              <w:rPr>
                <w:color w:val="0D0D0D" w:themeColor="text1" w:themeTint="F2"/>
              </w:rPr>
              <w:t>0,10</w:t>
            </w:r>
          </w:p>
        </w:tc>
      </w:tr>
      <w:tr w:rsidR="00D051BA" w:rsidRPr="00675817" w14:paraId="75926BA1" w14:textId="77777777" w:rsidTr="00F24F80">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3394392" w14:textId="77777777" w:rsidR="00F24F80" w:rsidRPr="00675817" w:rsidRDefault="00F24F80" w:rsidP="000C346E">
            <w:pPr>
              <w:pStyle w:val="ListParagraph"/>
              <w:numPr>
                <w:ilvl w:val="0"/>
                <w:numId w:val="11"/>
              </w:numPr>
              <w:spacing w:before="60" w:after="60"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26E2231D" w14:textId="3659699F" w:rsidR="00F24F80" w:rsidRPr="00675817" w:rsidRDefault="00F24F80" w:rsidP="000C346E">
            <w:pPr>
              <w:spacing w:before="60" w:after="60" w:line="360" w:lineRule="auto"/>
              <w:rPr>
                <w:color w:val="0D0D0D" w:themeColor="text1" w:themeTint="F2"/>
                <w:spacing w:val="-4"/>
              </w:rPr>
            </w:pPr>
            <w:r w:rsidRPr="00675817">
              <w:rPr>
                <w:color w:val="0D0D0D" w:themeColor="text1" w:themeTint="F2"/>
              </w:rPr>
              <w:t>Quy hoạch bãi rác thải xã Yên Mỹ</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4C69D8AA" w14:textId="5A7248FA" w:rsidR="00F24F80" w:rsidRPr="00675817" w:rsidRDefault="00F24F80" w:rsidP="000C346E">
            <w:pPr>
              <w:spacing w:before="60" w:after="60" w:line="360" w:lineRule="auto"/>
              <w:jc w:val="center"/>
              <w:rPr>
                <w:color w:val="0D0D0D" w:themeColor="text1" w:themeTint="F2"/>
              </w:rPr>
            </w:pPr>
            <w:r w:rsidRPr="00675817">
              <w:rPr>
                <w:color w:val="0D0D0D" w:themeColor="text1" w:themeTint="F2"/>
              </w:rPr>
              <w:t>Xã Yên Mỹ</w:t>
            </w:r>
          </w:p>
        </w:tc>
        <w:tc>
          <w:tcPr>
            <w:tcW w:w="1300" w:type="dxa"/>
            <w:tcBorders>
              <w:top w:val="single" w:sz="4" w:space="0" w:color="auto"/>
              <w:left w:val="nil"/>
              <w:bottom w:val="single" w:sz="4" w:space="0" w:color="auto"/>
              <w:right w:val="single" w:sz="4" w:space="0" w:color="auto"/>
            </w:tcBorders>
            <w:shd w:val="clear" w:color="auto" w:fill="auto"/>
            <w:vAlign w:val="center"/>
          </w:tcPr>
          <w:p w14:paraId="13A9D664" w14:textId="01700C11" w:rsidR="00F24F80" w:rsidRPr="00675817" w:rsidRDefault="00F24F80" w:rsidP="000C346E">
            <w:pPr>
              <w:spacing w:before="60" w:after="60" w:line="360" w:lineRule="auto"/>
              <w:jc w:val="center"/>
              <w:rPr>
                <w:color w:val="0D0D0D" w:themeColor="text1" w:themeTint="F2"/>
              </w:rPr>
            </w:pPr>
            <w:r w:rsidRPr="00675817">
              <w:rPr>
                <w:color w:val="0D0D0D" w:themeColor="text1" w:themeTint="F2"/>
              </w:rPr>
              <w:t>0,39</w:t>
            </w:r>
          </w:p>
        </w:tc>
      </w:tr>
      <w:tr w:rsidR="00D051BA" w:rsidRPr="00675817" w14:paraId="7E49A0A1" w14:textId="77777777" w:rsidTr="00F24F80">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D37ED43" w14:textId="77777777" w:rsidR="00F24F80" w:rsidRPr="00675817" w:rsidRDefault="00F24F80" w:rsidP="000C346E">
            <w:pPr>
              <w:pStyle w:val="ListParagraph"/>
              <w:numPr>
                <w:ilvl w:val="0"/>
                <w:numId w:val="11"/>
              </w:numPr>
              <w:spacing w:before="60" w:after="60"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3595DADD" w14:textId="6BC9930D" w:rsidR="00F24F80" w:rsidRPr="00675817" w:rsidRDefault="00F24F80" w:rsidP="000C346E">
            <w:pPr>
              <w:spacing w:before="60" w:after="60" w:line="360" w:lineRule="auto"/>
              <w:rPr>
                <w:color w:val="0D0D0D" w:themeColor="text1" w:themeTint="F2"/>
              </w:rPr>
            </w:pPr>
            <w:r w:rsidRPr="00675817">
              <w:rPr>
                <w:color w:val="0D0D0D" w:themeColor="text1" w:themeTint="F2"/>
              </w:rPr>
              <w:t>Đất xử lý rác thải: Bãi 1 Nà Cắp ỏi, bãi 2 Loong Phiêng Khẩu</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50FA1A9D" w14:textId="1071AE96" w:rsidR="00F24F80" w:rsidRPr="00675817" w:rsidRDefault="00F24F80" w:rsidP="000C346E">
            <w:pPr>
              <w:spacing w:before="60" w:after="60" w:line="360" w:lineRule="auto"/>
              <w:jc w:val="center"/>
              <w:rPr>
                <w:color w:val="0D0D0D" w:themeColor="text1" w:themeTint="F2"/>
              </w:rPr>
            </w:pPr>
            <w:r w:rsidRPr="00675817">
              <w:rPr>
                <w:color w:val="0D0D0D" w:themeColor="text1" w:themeTint="F2"/>
              </w:rPr>
              <w:t>Xã Yên Phong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25DBDA12" w14:textId="014F424D" w:rsidR="00F24F80" w:rsidRPr="00675817" w:rsidRDefault="00F24F80" w:rsidP="000C346E">
            <w:pPr>
              <w:spacing w:before="60" w:after="60" w:line="360" w:lineRule="auto"/>
              <w:jc w:val="center"/>
              <w:rPr>
                <w:color w:val="0D0D0D" w:themeColor="text1" w:themeTint="F2"/>
              </w:rPr>
            </w:pPr>
            <w:r w:rsidRPr="00675817">
              <w:rPr>
                <w:color w:val="0D0D0D" w:themeColor="text1" w:themeTint="F2"/>
              </w:rPr>
              <w:t>0,01</w:t>
            </w:r>
          </w:p>
        </w:tc>
      </w:tr>
      <w:tr w:rsidR="00D051BA" w:rsidRPr="00675817" w14:paraId="3314FF27" w14:textId="77777777" w:rsidTr="00F24F80">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9A43440" w14:textId="77777777" w:rsidR="00F24F80" w:rsidRPr="00675817" w:rsidRDefault="00F24F80" w:rsidP="000C346E">
            <w:pPr>
              <w:pStyle w:val="ListParagraph"/>
              <w:numPr>
                <w:ilvl w:val="0"/>
                <w:numId w:val="11"/>
              </w:numPr>
              <w:spacing w:before="60" w:after="60"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5B756D84" w14:textId="4402D120" w:rsidR="00F24F80" w:rsidRPr="00675817" w:rsidRDefault="00F24F80" w:rsidP="000C346E">
            <w:pPr>
              <w:spacing w:before="60" w:after="60" w:line="360" w:lineRule="auto"/>
              <w:rPr>
                <w:color w:val="0D0D0D" w:themeColor="text1" w:themeTint="F2"/>
              </w:rPr>
            </w:pPr>
            <w:r w:rsidRPr="00675817">
              <w:rPr>
                <w:color w:val="0D0D0D" w:themeColor="text1" w:themeTint="F2"/>
              </w:rPr>
              <w:t>Đất xử lý rác thải: Khu vực Thôm Khoang chỗ cua gấp giữa đất ông Tâm với Ông Cao</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42F73ADE" w14:textId="5825755A" w:rsidR="00F24F80" w:rsidRPr="00675817" w:rsidRDefault="00F24F80" w:rsidP="000C346E">
            <w:pPr>
              <w:spacing w:before="60" w:after="60" w:line="360" w:lineRule="auto"/>
              <w:jc w:val="center"/>
              <w:rPr>
                <w:color w:val="0D0D0D" w:themeColor="text1" w:themeTint="F2"/>
              </w:rPr>
            </w:pPr>
            <w:r w:rsidRPr="00675817">
              <w:rPr>
                <w:color w:val="0D0D0D" w:themeColor="text1" w:themeTint="F2"/>
              </w:rPr>
              <w:t>Xã Yên Phong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219A2F4A" w14:textId="557EC1FC" w:rsidR="00F24F80" w:rsidRPr="00675817" w:rsidRDefault="00F24F80" w:rsidP="000C346E">
            <w:pPr>
              <w:spacing w:before="60" w:after="60" w:line="360" w:lineRule="auto"/>
              <w:jc w:val="center"/>
              <w:rPr>
                <w:color w:val="0D0D0D" w:themeColor="text1" w:themeTint="F2"/>
              </w:rPr>
            </w:pPr>
            <w:r w:rsidRPr="00675817">
              <w:rPr>
                <w:color w:val="0D0D0D" w:themeColor="text1" w:themeTint="F2"/>
              </w:rPr>
              <w:t>0,01</w:t>
            </w:r>
          </w:p>
        </w:tc>
      </w:tr>
      <w:tr w:rsidR="00D051BA" w:rsidRPr="00675817" w14:paraId="56EC51FB" w14:textId="77777777" w:rsidTr="00F24F80">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78D49C5" w14:textId="77777777" w:rsidR="00F24F80" w:rsidRPr="00675817" w:rsidRDefault="00F24F80" w:rsidP="000C346E">
            <w:pPr>
              <w:pStyle w:val="ListParagraph"/>
              <w:numPr>
                <w:ilvl w:val="0"/>
                <w:numId w:val="11"/>
              </w:numPr>
              <w:spacing w:before="60" w:after="60"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1253D2CD" w14:textId="7857D319" w:rsidR="00F24F80" w:rsidRPr="00675817" w:rsidRDefault="00F24F80" w:rsidP="000C346E">
            <w:pPr>
              <w:spacing w:before="60" w:after="60" w:line="360" w:lineRule="auto"/>
              <w:rPr>
                <w:color w:val="0D0D0D" w:themeColor="text1" w:themeTint="F2"/>
              </w:rPr>
            </w:pPr>
            <w:r w:rsidRPr="00675817">
              <w:rPr>
                <w:color w:val="0D0D0D" w:themeColor="text1" w:themeTint="F2"/>
              </w:rPr>
              <w:t>Đất xử lý rác thải: Khu Bản Lanh trên, khu Bản Lanh Dưới</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34CAB9D8" w14:textId="050F6B22" w:rsidR="00F24F80" w:rsidRPr="00675817" w:rsidRDefault="00F24F80" w:rsidP="000C346E">
            <w:pPr>
              <w:spacing w:before="60" w:after="60" w:line="360" w:lineRule="auto"/>
              <w:jc w:val="center"/>
              <w:rPr>
                <w:color w:val="0D0D0D" w:themeColor="text1" w:themeTint="F2"/>
              </w:rPr>
            </w:pPr>
            <w:r w:rsidRPr="00675817">
              <w:rPr>
                <w:color w:val="0D0D0D" w:themeColor="text1" w:themeTint="F2"/>
              </w:rPr>
              <w:t>Xã Yên Phong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60487639" w14:textId="33539F33" w:rsidR="00F24F80" w:rsidRPr="00675817" w:rsidRDefault="00F24F80" w:rsidP="000C346E">
            <w:pPr>
              <w:spacing w:before="60" w:after="60" w:line="360" w:lineRule="auto"/>
              <w:jc w:val="center"/>
              <w:rPr>
                <w:color w:val="0D0D0D" w:themeColor="text1" w:themeTint="F2"/>
              </w:rPr>
            </w:pPr>
            <w:r w:rsidRPr="00675817">
              <w:rPr>
                <w:color w:val="0D0D0D" w:themeColor="text1" w:themeTint="F2"/>
              </w:rPr>
              <w:t>0,01</w:t>
            </w:r>
          </w:p>
        </w:tc>
      </w:tr>
      <w:tr w:rsidR="00D051BA" w:rsidRPr="00675817" w14:paraId="60663757" w14:textId="77777777" w:rsidTr="00F24F80">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311EBE4" w14:textId="77777777" w:rsidR="00F24F80" w:rsidRPr="00675817" w:rsidRDefault="00F24F80" w:rsidP="000C346E">
            <w:pPr>
              <w:pStyle w:val="ListParagraph"/>
              <w:numPr>
                <w:ilvl w:val="0"/>
                <w:numId w:val="11"/>
              </w:numPr>
              <w:spacing w:before="60" w:after="60"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21935E46" w14:textId="2C31BC7B" w:rsidR="00F24F80" w:rsidRPr="00675817" w:rsidRDefault="00F24F80" w:rsidP="000C346E">
            <w:pPr>
              <w:spacing w:before="60" w:after="60" w:line="360" w:lineRule="auto"/>
              <w:rPr>
                <w:color w:val="0D0D0D" w:themeColor="text1" w:themeTint="F2"/>
              </w:rPr>
            </w:pPr>
            <w:r w:rsidRPr="00675817">
              <w:rPr>
                <w:color w:val="0D0D0D" w:themeColor="text1" w:themeTint="F2"/>
              </w:rPr>
              <w:t>Đất xử lý rác thải:Thôn Vài, Nà Pọong, Thôm Bắc, Nà Dường, Nà Mỏ</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2D94721B" w14:textId="465507E0" w:rsidR="00F24F80" w:rsidRPr="00675817" w:rsidRDefault="00F24F80" w:rsidP="000C346E">
            <w:pPr>
              <w:spacing w:before="60" w:after="60" w:line="360" w:lineRule="auto"/>
              <w:jc w:val="center"/>
              <w:rPr>
                <w:color w:val="0D0D0D" w:themeColor="text1" w:themeTint="F2"/>
              </w:rPr>
            </w:pPr>
            <w:r w:rsidRPr="00675817">
              <w:rPr>
                <w:color w:val="0D0D0D" w:themeColor="text1" w:themeTint="F2"/>
              </w:rPr>
              <w:t>Xã Yên Phong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32EA4502" w14:textId="240C9EB0" w:rsidR="00F24F80" w:rsidRPr="00675817" w:rsidRDefault="00F24F80" w:rsidP="000C346E">
            <w:pPr>
              <w:spacing w:before="60" w:after="60" w:line="360" w:lineRule="auto"/>
              <w:jc w:val="center"/>
              <w:rPr>
                <w:color w:val="0D0D0D" w:themeColor="text1" w:themeTint="F2"/>
              </w:rPr>
            </w:pPr>
            <w:r w:rsidRPr="00675817">
              <w:rPr>
                <w:color w:val="0D0D0D" w:themeColor="text1" w:themeTint="F2"/>
              </w:rPr>
              <w:t>0,01</w:t>
            </w:r>
          </w:p>
        </w:tc>
      </w:tr>
      <w:tr w:rsidR="00D051BA" w:rsidRPr="00675817" w14:paraId="6929F964" w14:textId="77777777" w:rsidTr="00F24F80">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C65E7BC" w14:textId="77777777" w:rsidR="00F24F80" w:rsidRPr="00675817" w:rsidRDefault="00F24F80" w:rsidP="000C346E">
            <w:pPr>
              <w:pStyle w:val="ListParagraph"/>
              <w:numPr>
                <w:ilvl w:val="0"/>
                <w:numId w:val="11"/>
              </w:numPr>
              <w:spacing w:before="60" w:after="60"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7C77FD0C" w14:textId="44637FC3" w:rsidR="00F24F80" w:rsidRPr="00675817" w:rsidRDefault="00F24F80" w:rsidP="000C346E">
            <w:pPr>
              <w:spacing w:before="60" w:after="60" w:line="360" w:lineRule="auto"/>
              <w:rPr>
                <w:color w:val="0D0D0D" w:themeColor="text1" w:themeTint="F2"/>
              </w:rPr>
            </w:pPr>
            <w:r w:rsidRPr="00675817">
              <w:rPr>
                <w:color w:val="0D0D0D" w:themeColor="text1" w:themeTint="F2"/>
              </w:rPr>
              <w:t>Đất xử lý rác thải: Ngã ba Loong Túm</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2233A8D3" w14:textId="16E3EC1A" w:rsidR="00F24F80" w:rsidRPr="00675817" w:rsidRDefault="00F24F80" w:rsidP="000C346E">
            <w:pPr>
              <w:spacing w:before="60" w:after="60" w:line="360" w:lineRule="auto"/>
              <w:jc w:val="center"/>
              <w:rPr>
                <w:color w:val="0D0D0D" w:themeColor="text1" w:themeTint="F2"/>
              </w:rPr>
            </w:pPr>
            <w:r w:rsidRPr="00675817">
              <w:rPr>
                <w:color w:val="0D0D0D" w:themeColor="text1" w:themeTint="F2"/>
              </w:rPr>
              <w:t>Xã Yên Phong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32E07D0C" w14:textId="486649E2" w:rsidR="00F24F80" w:rsidRPr="00675817" w:rsidRDefault="00F24F80" w:rsidP="000C346E">
            <w:pPr>
              <w:spacing w:before="60" w:after="60" w:line="360" w:lineRule="auto"/>
              <w:jc w:val="center"/>
              <w:rPr>
                <w:color w:val="0D0D0D" w:themeColor="text1" w:themeTint="F2"/>
              </w:rPr>
            </w:pPr>
            <w:r w:rsidRPr="00675817">
              <w:rPr>
                <w:color w:val="0D0D0D" w:themeColor="text1" w:themeTint="F2"/>
              </w:rPr>
              <w:t>0,01</w:t>
            </w:r>
          </w:p>
        </w:tc>
      </w:tr>
      <w:tr w:rsidR="00D051BA" w:rsidRPr="00675817" w14:paraId="17E44D65" w14:textId="77777777" w:rsidTr="00F24F80">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A516ED6" w14:textId="77777777" w:rsidR="00F24F80" w:rsidRPr="00675817" w:rsidRDefault="00F24F80" w:rsidP="000C346E">
            <w:pPr>
              <w:pStyle w:val="ListParagraph"/>
              <w:numPr>
                <w:ilvl w:val="0"/>
                <w:numId w:val="11"/>
              </w:numPr>
              <w:spacing w:before="60" w:after="60"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7115C4BB" w14:textId="22056E7A" w:rsidR="00F24F80" w:rsidRPr="00675817" w:rsidRDefault="00F24F80" w:rsidP="000C346E">
            <w:pPr>
              <w:spacing w:before="60" w:after="60" w:line="360" w:lineRule="auto"/>
              <w:rPr>
                <w:color w:val="0D0D0D" w:themeColor="text1" w:themeTint="F2"/>
              </w:rPr>
            </w:pPr>
            <w:r w:rsidRPr="00675817">
              <w:rPr>
                <w:color w:val="0D0D0D" w:themeColor="text1" w:themeTint="F2"/>
              </w:rPr>
              <w:t>Đất xử lý rác thải: Cạnh đường phai (Lốc Nà Trao)</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6B293497" w14:textId="3CFCC51C" w:rsidR="00F24F80" w:rsidRPr="00675817" w:rsidRDefault="00F24F80" w:rsidP="000C346E">
            <w:pPr>
              <w:spacing w:before="60" w:after="60" w:line="360" w:lineRule="auto"/>
              <w:jc w:val="center"/>
              <w:rPr>
                <w:color w:val="0D0D0D" w:themeColor="text1" w:themeTint="F2"/>
              </w:rPr>
            </w:pPr>
            <w:r w:rsidRPr="00675817">
              <w:rPr>
                <w:color w:val="0D0D0D" w:themeColor="text1" w:themeTint="F2"/>
              </w:rPr>
              <w:t>Xã Yên Phong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26D36C09" w14:textId="3D7C3BBE" w:rsidR="00F24F80" w:rsidRPr="00675817" w:rsidRDefault="00F24F80" w:rsidP="000C346E">
            <w:pPr>
              <w:spacing w:before="60" w:after="60" w:line="360" w:lineRule="auto"/>
              <w:jc w:val="center"/>
              <w:rPr>
                <w:color w:val="0D0D0D" w:themeColor="text1" w:themeTint="F2"/>
              </w:rPr>
            </w:pPr>
            <w:r w:rsidRPr="00675817">
              <w:rPr>
                <w:color w:val="0D0D0D" w:themeColor="text1" w:themeTint="F2"/>
              </w:rPr>
              <w:t>0,01</w:t>
            </w:r>
          </w:p>
        </w:tc>
      </w:tr>
      <w:tr w:rsidR="00D051BA" w:rsidRPr="00675817" w14:paraId="1AB5C608" w14:textId="77777777" w:rsidTr="00F24F80">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C79D10B" w14:textId="77777777" w:rsidR="00F24F80" w:rsidRPr="00675817" w:rsidRDefault="00F24F80" w:rsidP="000C346E">
            <w:pPr>
              <w:pStyle w:val="ListParagraph"/>
              <w:numPr>
                <w:ilvl w:val="0"/>
                <w:numId w:val="11"/>
              </w:numPr>
              <w:spacing w:before="60" w:after="60"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5855530F" w14:textId="5C49ECB3" w:rsidR="00F24F80" w:rsidRPr="00675817" w:rsidRDefault="00F24F80" w:rsidP="000C346E">
            <w:pPr>
              <w:spacing w:before="60" w:after="60" w:line="360" w:lineRule="auto"/>
              <w:rPr>
                <w:color w:val="0D0D0D" w:themeColor="text1" w:themeTint="F2"/>
              </w:rPr>
            </w:pPr>
            <w:r w:rsidRPr="00675817">
              <w:rPr>
                <w:color w:val="0D0D0D" w:themeColor="text1" w:themeTint="F2"/>
              </w:rPr>
              <w:t>Đất xử lý rác thải: Cốc Bát, Kéo Túm</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5C604BE7" w14:textId="703C6CCC" w:rsidR="00F24F80" w:rsidRPr="00675817" w:rsidRDefault="00F24F80" w:rsidP="000C346E">
            <w:pPr>
              <w:spacing w:before="60" w:after="60" w:line="360" w:lineRule="auto"/>
              <w:jc w:val="center"/>
              <w:rPr>
                <w:color w:val="0D0D0D" w:themeColor="text1" w:themeTint="F2"/>
              </w:rPr>
            </w:pPr>
            <w:r w:rsidRPr="00675817">
              <w:rPr>
                <w:color w:val="0D0D0D" w:themeColor="text1" w:themeTint="F2"/>
              </w:rPr>
              <w:t>Xã Yên Phong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754CB482" w14:textId="1B1D7380" w:rsidR="00F24F80" w:rsidRPr="00675817" w:rsidRDefault="00F24F80" w:rsidP="000C346E">
            <w:pPr>
              <w:spacing w:before="60" w:after="60" w:line="360" w:lineRule="auto"/>
              <w:jc w:val="center"/>
              <w:rPr>
                <w:color w:val="0D0D0D" w:themeColor="text1" w:themeTint="F2"/>
              </w:rPr>
            </w:pPr>
            <w:r w:rsidRPr="00675817">
              <w:rPr>
                <w:color w:val="0D0D0D" w:themeColor="text1" w:themeTint="F2"/>
              </w:rPr>
              <w:t>0,01</w:t>
            </w:r>
          </w:p>
        </w:tc>
      </w:tr>
      <w:tr w:rsidR="00D051BA" w:rsidRPr="00675817" w14:paraId="1329FC8F" w14:textId="77777777" w:rsidTr="00F24F80">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A7ADC79" w14:textId="77777777" w:rsidR="00F24F80" w:rsidRPr="00675817" w:rsidRDefault="00F24F80" w:rsidP="000C346E">
            <w:pPr>
              <w:pStyle w:val="ListParagraph"/>
              <w:numPr>
                <w:ilvl w:val="0"/>
                <w:numId w:val="11"/>
              </w:numPr>
              <w:spacing w:before="60" w:after="60"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6668F74E" w14:textId="797FBD27" w:rsidR="00F24F80" w:rsidRPr="00675817" w:rsidRDefault="00F24F80" w:rsidP="000C346E">
            <w:pPr>
              <w:spacing w:before="60" w:after="60" w:line="360" w:lineRule="auto"/>
              <w:rPr>
                <w:color w:val="0D0D0D" w:themeColor="text1" w:themeTint="F2"/>
              </w:rPr>
            </w:pPr>
            <w:r w:rsidRPr="00675817">
              <w:rPr>
                <w:color w:val="0D0D0D" w:themeColor="text1" w:themeTint="F2"/>
              </w:rPr>
              <w:t>Đất xử lý rác thải: Bãi Gốc Mit đầu cầu ngầm Vằng Cuồng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63E45402" w14:textId="3F727412" w:rsidR="00F24F80" w:rsidRPr="00675817" w:rsidRDefault="00F24F80" w:rsidP="000C346E">
            <w:pPr>
              <w:spacing w:before="60" w:after="60" w:line="360" w:lineRule="auto"/>
              <w:jc w:val="center"/>
              <w:rPr>
                <w:color w:val="0D0D0D" w:themeColor="text1" w:themeTint="F2"/>
              </w:rPr>
            </w:pPr>
            <w:r w:rsidRPr="00675817">
              <w:rPr>
                <w:color w:val="0D0D0D" w:themeColor="text1" w:themeTint="F2"/>
              </w:rPr>
              <w:t>Xã Yên Phong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4977C76A" w14:textId="0633507F" w:rsidR="00F24F80" w:rsidRPr="00675817" w:rsidRDefault="00F24F80" w:rsidP="000C346E">
            <w:pPr>
              <w:spacing w:before="60" w:after="60" w:line="360" w:lineRule="auto"/>
              <w:jc w:val="center"/>
              <w:rPr>
                <w:color w:val="0D0D0D" w:themeColor="text1" w:themeTint="F2"/>
              </w:rPr>
            </w:pPr>
            <w:r w:rsidRPr="00675817">
              <w:rPr>
                <w:color w:val="0D0D0D" w:themeColor="text1" w:themeTint="F2"/>
              </w:rPr>
              <w:t>0,01</w:t>
            </w:r>
          </w:p>
        </w:tc>
      </w:tr>
      <w:tr w:rsidR="00D051BA" w:rsidRPr="00675817" w14:paraId="56A27BF2" w14:textId="77777777" w:rsidTr="00F24F80">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CCAC5A0" w14:textId="77777777" w:rsidR="00F24F80" w:rsidRPr="00675817" w:rsidRDefault="00F24F80" w:rsidP="000C346E">
            <w:pPr>
              <w:pStyle w:val="ListParagraph"/>
              <w:numPr>
                <w:ilvl w:val="0"/>
                <w:numId w:val="11"/>
              </w:numPr>
              <w:spacing w:before="60" w:after="60"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1A0C7680" w14:textId="73F789E8" w:rsidR="00F24F80" w:rsidRPr="00675817" w:rsidRDefault="00F24F80" w:rsidP="000C346E">
            <w:pPr>
              <w:spacing w:before="60" w:after="60" w:line="360" w:lineRule="auto"/>
              <w:rPr>
                <w:color w:val="0D0D0D" w:themeColor="text1" w:themeTint="F2"/>
              </w:rPr>
            </w:pPr>
            <w:r w:rsidRPr="00675817">
              <w:rPr>
                <w:color w:val="0D0D0D" w:themeColor="text1" w:themeTint="F2"/>
              </w:rPr>
              <w:t>Đất xử lý rác thải thôn Pác Đá</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6B2ACB23" w14:textId="1A273521" w:rsidR="00F24F80" w:rsidRPr="00675817" w:rsidRDefault="00F24F80" w:rsidP="000C346E">
            <w:pPr>
              <w:spacing w:before="60" w:after="60" w:line="360" w:lineRule="auto"/>
              <w:jc w:val="center"/>
              <w:rPr>
                <w:color w:val="0D0D0D" w:themeColor="text1" w:themeTint="F2"/>
              </w:rPr>
            </w:pPr>
            <w:r w:rsidRPr="00675817">
              <w:rPr>
                <w:color w:val="0D0D0D" w:themeColor="text1" w:themeTint="F2"/>
              </w:rPr>
              <w:t>Xã Yên Phong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63BFF839" w14:textId="1BB5D87C" w:rsidR="00F24F80" w:rsidRPr="00675817" w:rsidRDefault="00F24F80" w:rsidP="000C346E">
            <w:pPr>
              <w:spacing w:before="60" w:after="60" w:line="360" w:lineRule="auto"/>
              <w:jc w:val="center"/>
              <w:rPr>
                <w:color w:val="0D0D0D" w:themeColor="text1" w:themeTint="F2"/>
              </w:rPr>
            </w:pPr>
            <w:r w:rsidRPr="00675817">
              <w:rPr>
                <w:color w:val="0D0D0D" w:themeColor="text1" w:themeTint="F2"/>
              </w:rPr>
              <w:t>0,01</w:t>
            </w:r>
          </w:p>
        </w:tc>
      </w:tr>
      <w:tr w:rsidR="00D051BA" w:rsidRPr="00675817" w14:paraId="5535FB5D" w14:textId="77777777" w:rsidTr="00F24F80">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279D991" w14:textId="77777777" w:rsidR="00F24F80" w:rsidRPr="00675817" w:rsidRDefault="00F24F80" w:rsidP="000C346E">
            <w:pPr>
              <w:pStyle w:val="ListParagraph"/>
              <w:numPr>
                <w:ilvl w:val="0"/>
                <w:numId w:val="11"/>
              </w:numPr>
              <w:spacing w:before="60" w:after="60"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079C63AD" w14:textId="180B409F" w:rsidR="00F24F80" w:rsidRPr="00675817" w:rsidRDefault="00F24F80" w:rsidP="000C346E">
            <w:pPr>
              <w:spacing w:before="60" w:after="60" w:line="360" w:lineRule="auto"/>
              <w:rPr>
                <w:color w:val="0D0D0D" w:themeColor="text1" w:themeTint="F2"/>
              </w:rPr>
            </w:pPr>
            <w:r w:rsidRPr="00675817">
              <w:rPr>
                <w:color w:val="0D0D0D" w:themeColor="text1" w:themeTint="F2"/>
              </w:rPr>
              <w:t>Điểm thu gom rác thải</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15A888B7" w14:textId="17A9B57B" w:rsidR="00F24F80" w:rsidRPr="00675817" w:rsidRDefault="00F24F80" w:rsidP="000C346E">
            <w:pPr>
              <w:spacing w:before="60" w:after="60" w:line="360" w:lineRule="auto"/>
              <w:jc w:val="center"/>
              <w:rPr>
                <w:color w:val="0D0D0D" w:themeColor="text1" w:themeTint="F2"/>
              </w:rPr>
            </w:pPr>
            <w:r w:rsidRPr="00675817">
              <w:rPr>
                <w:color w:val="0D0D0D" w:themeColor="text1" w:themeTint="F2"/>
              </w:rPr>
              <w:t>Xã Yên Thịnh</w:t>
            </w:r>
          </w:p>
        </w:tc>
        <w:tc>
          <w:tcPr>
            <w:tcW w:w="1300" w:type="dxa"/>
            <w:tcBorders>
              <w:top w:val="single" w:sz="4" w:space="0" w:color="auto"/>
              <w:left w:val="nil"/>
              <w:bottom w:val="single" w:sz="4" w:space="0" w:color="auto"/>
              <w:right w:val="single" w:sz="4" w:space="0" w:color="auto"/>
            </w:tcBorders>
            <w:shd w:val="clear" w:color="auto" w:fill="auto"/>
            <w:vAlign w:val="center"/>
          </w:tcPr>
          <w:p w14:paraId="7D91960A" w14:textId="480FFC73" w:rsidR="00F24F80" w:rsidRPr="00675817" w:rsidRDefault="00F24F80" w:rsidP="000C346E">
            <w:pPr>
              <w:spacing w:before="60" w:after="60" w:line="360" w:lineRule="auto"/>
              <w:jc w:val="center"/>
              <w:rPr>
                <w:color w:val="0D0D0D" w:themeColor="text1" w:themeTint="F2"/>
              </w:rPr>
            </w:pPr>
            <w:r w:rsidRPr="00675817">
              <w:rPr>
                <w:color w:val="0D0D0D" w:themeColor="text1" w:themeTint="F2"/>
              </w:rPr>
              <w:t>0,30</w:t>
            </w:r>
          </w:p>
        </w:tc>
      </w:tr>
      <w:tr w:rsidR="00D051BA" w:rsidRPr="00675817" w14:paraId="0AE95F19" w14:textId="77777777" w:rsidTr="00F24F80">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76A5EA1" w14:textId="77777777" w:rsidR="00F24F80" w:rsidRPr="00675817" w:rsidRDefault="00F24F80" w:rsidP="000C346E">
            <w:pPr>
              <w:pStyle w:val="ListParagraph"/>
              <w:numPr>
                <w:ilvl w:val="0"/>
                <w:numId w:val="11"/>
              </w:numPr>
              <w:spacing w:before="60" w:after="60"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46BD3502" w14:textId="02BAC78B" w:rsidR="00F24F80" w:rsidRPr="00675817" w:rsidRDefault="00F24F80" w:rsidP="000C346E">
            <w:pPr>
              <w:spacing w:before="60" w:after="60" w:line="360" w:lineRule="auto"/>
              <w:rPr>
                <w:color w:val="0D0D0D" w:themeColor="text1" w:themeTint="F2"/>
              </w:rPr>
            </w:pPr>
            <w:r w:rsidRPr="00675817">
              <w:rPr>
                <w:color w:val="0D0D0D" w:themeColor="text1" w:themeTint="F2"/>
              </w:rPr>
              <w:t>Quy hoạch điểm thu gom rác</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63A76491" w14:textId="64A3DED0" w:rsidR="00F24F80" w:rsidRPr="00675817" w:rsidRDefault="00F24F80" w:rsidP="000C346E">
            <w:pPr>
              <w:spacing w:before="60" w:after="60" w:line="360" w:lineRule="auto"/>
              <w:jc w:val="center"/>
              <w:rPr>
                <w:color w:val="0D0D0D" w:themeColor="text1" w:themeTint="F2"/>
              </w:rPr>
            </w:pPr>
            <w:r w:rsidRPr="00675817">
              <w:rPr>
                <w:color w:val="0D0D0D" w:themeColor="text1" w:themeTint="F2"/>
              </w:rPr>
              <w:t>Xã Yên Thượng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27C9FC86" w14:textId="2854A8A9" w:rsidR="00F24F80" w:rsidRPr="00675817" w:rsidRDefault="00F24F80" w:rsidP="000C346E">
            <w:pPr>
              <w:spacing w:before="60" w:after="60" w:line="360" w:lineRule="auto"/>
              <w:jc w:val="center"/>
              <w:rPr>
                <w:color w:val="0D0D0D" w:themeColor="text1" w:themeTint="F2"/>
              </w:rPr>
            </w:pPr>
            <w:r w:rsidRPr="00675817">
              <w:rPr>
                <w:color w:val="0D0D0D" w:themeColor="text1" w:themeTint="F2"/>
              </w:rPr>
              <w:t>0,50</w:t>
            </w:r>
          </w:p>
        </w:tc>
      </w:tr>
      <w:tr w:rsidR="00D051BA" w:rsidRPr="00675817" w14:paraId="7C4B0AD1" w14:textId="77777777" w:rsidTr="00F24F80">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2F8F0D6" w14:textId="77777777" w:rsidR="00F24F80" w:rsidRPr="00675817" w:rsidRDefault="00F24F80" w:rsidP="000C346E">
            <w:pPr>
              <w:pStyle w:val="ListParagraph"/>
              <w:numPr>
                <w:ilvl w:val="0"/>
                <w:numId w:val="11"/>
              </w:numPr>
              <w:spacing w:before="60" w:after="60"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733BF13E" w14:textId="702FAC55" w:rsidR="00F24F80" w:rsidRPr="00675817" w:rsidRDefault="00F24F80" w:rsidP="000C346E">
            <w:pPr>
              <w:spacing w:before="60" w:after="60" w:line="360" w:lineRule="auto"/>
              <w:rPr>
                <w:color w:val="0D0D0D" w:themeColor="text1" w:themeTint="F2"/>
              </w:rPr>
            </w:pPr>
            <w:r w:rsidRPr="00675817">
              <w:rPr>
                <w:color w:val="0D0D0D" w:themeColor="text1" w:themeTint="F2"/>
              </w:rPr>
              <w:t>Quy hoạch bãi rác xã Yên Thượng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5DA2DDDE" w14:textId="25DA2F69" w:rsidR="00F24F80" w:rsidRPr="00675817" w:rsidRDefault="00F24F80" w:rsidP="000C346E">
            <w:pPr>
              <w:spacing w:before="60" w:after="60" w:line="360" w:lineRule="auto"/>
              <w:jc w:val="center"/>
              <w:rPr>
                <w:color w:val="0D0D0D" w:themeColor="text1" w:themeTint="F2"/>
              </w:rPr>
            </w:pPr>
            <w:r w:rsidRPr="00675817">
              <w:rPr>
                <w:color w:val="0D0D0D" w:themeColor="text1" w:themeTint="F2"/>
              </w:rPr>
              <w:t>Xã Yên Thượng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4C2681B6" w14:textId="2455F9A7" w:rsidR="00F24F80" w:rsidRPr="00675817" w:rsidRDefault="00F24F80" w:rsidP="000C346E">
            <w:pPr>
              <w:spacing w:before="60" w:after="60" w:line="360" w:lineRule="auto"/>
              <w:jc w:val="center"/>
              <w:rPr>
                <w:color w:val="0D0D0D" w:themeColor="text1" w:themeTint="F2"/>
              </w:rPr>
            </w:pPr>
            <w:r w:rsidRPr="00675817">
              <w:rPr>
                <w:color w:val="0D0D0D" w:themeColor="text1" w:themeTint="F2"/>
              </w:rPr>
              <w:t>0,89</w:t>
            </w:r>
          </w:p>
        </w:tc>
      </w:tr>
    </w:tbl>
    <w:p w14:paraId="65EADCC0" w14:textId="77777777" w:rsidR="009660A3" w:rsidRPr="00675817" w:rsidRDefault="009660A3" w:rsidP="000C346E">
      <w:pPr>
        <w:spacing w:before="0" w:after="0" w:line="360" w:lineRule="auto"/>
        <w:ind w:firstLine="720"/>
        <w:rPr>
          <w:bCs/>
          <w:color w:val="0D0D0D" w:themeColor="text1" w:themeTint="F2"/>
          <w:lang w:val="vi-VN"/>
        </w:rPr>
      </w:pPr>
      <w:r w:rsidRPr="00675817">
        <w:rPr>
          <w:bCs/>
          <w:i/>
          <w:color w:val="0D0D0D" w:themeColor="text1" w:themeTint="F2"/>
          <w:szCs w:val="28"/>
        </w:rPr>
        <w:t>- Đất làm nghĩa trang, nhà tang lễ, nhà hoả táng</w:t>
      </w:r>
    </w:p>
    <w:p w14:paraId="7E239015" w14:textId="77777777" w:rsidR="009660A3" w:rsidRPr="00675817" w:rsidRDefault="009660A3" w:rsidP="000C346E">
      <w:pPr>
        <w:spacing w:before="0" w:after="0" w:line="360" w:lineRule="auto"/>
        <w:ind w:firstLine="720"/>
        <w:rPr>
          <w:color w:val="0D0D0D" w:themeColor="text1" w:themeTint="F2"/>
        </w:rPr>
      </w:pPr>
      <w:r w:rsidRPr="00675817">
        <w:rPr>
          <w:color w:val="0D0D0D" w:themeColor="text1" w:themeTint="F2"/>
          <w:spacing w:val="-4"/>
          <w:lang w:val="vi-VN"/>
        </w:rPr>
        <w:t xml:space="preserve">Trong điều chỉnh quy hoạch </w:t>
      </w:r>
      <w:r w:rsidRPr="00675817">
        <w:rPr>
          <w:color w:val="0D0D0D" w:themeColor="text1" w:themeTint="F2"/>
          <w:spacing w:val="-4"/>
        </w:rPr>
        <w:t>nhu cầu</w:t>
      </w:r>
      <w:r w:rsidRPr="00675817">
        <w:rPr>
          <w:color w:val="0D0D0D" w:themeColor="text1" w:themeTint="F2"/>
          <w:spacing w:val="-4"/>
          <w:lang w:val="vi-VN"/>
        </w:rPr>
        <w:t xml:space="preserve"> đất </w:t>
      </w:r>
      <w:r w:rsidRPr="00675817">
        <w:rPr>
          <w:color w:val="0D0D0D" w:themeColor="text1" w:themeTint="F2"/>
          <w:spacing w:val="-4"/>
        </w:rPr>
        <w:t xml:space="preserve">làm nghĩa trang, nhà tang lễ, nhà hoả táng </w:t>
      </w:r>
      <w:r w:rsidRPr="00675817">
        <w:rPr>
          <w:color w:val="0D0D0D" w:themeColor="text1" w:themeTint="F2"/>
          <w:spacing w:val="-4"/>
          <w:lang w:val="vi-VN"/>
        </w:rPr>
        <w:t>của huyện tăng thêm</w:t>
      </w:r>
      <w:r w:rsidRPr="00675817">
        <w:rPr>
          <w:bCs/>
          <w:color w:val="0D0D0D" w:themeColor="text1" w:themeTint="F2"/>
          <w:spacing w:val="-4"/>
          <w:szCs w:val="28"/>
        </w:rPr>
        <w:t xml:space="preserve"> </w:t>
      </w:r>
      <w:r w:rsidRPr="00675817">
        <w:rPr>
          <w:color w:val="0D0D0D" w:themeColor="text1" w:themeTint="F2"/>
        </w:rPr>
        <w:t>20,58</w:t>
      </w:r>
      <w:r w:rsidRPr="00675817">
        <w:rPr>
          <w:color w:val="0D0D0D" w:themeColor="text1" w:themeTint="F2"/>
          <w:spacing w:val="-4"/>
        </w:rPr>
        <w:t xml:space="preserve"> </w:t>
      </w:r>
      <w:r w:rsidRPr="00675817">
        <w:rPr>
          <w:bCs/>
          <w:color w:val="0D0D0D" w:themeColor="text1" w:themeTint="F2"/>
          <w:spacing w:val="-4"/>
          <w:szCs w:val="28"/>
        </w:rPr>
        <w:t xml:space="preserve">ha để thực hiện </w:t>
      </w:r>
      <w:r w:rsidRPr="00675817">
        <w:rPr>
          <w:iCs/>
          <w:color w:val="0D0D0D" w:themeColor="text1" w:themeTint="F2"/>
          <w:spacing w:val="-6"/>
          <w:szCs w:val="28"/>
        </w:rPr>
        <w:t>các dự án trên địa bàn các xã, thị trấn</w:t>
      </w:r>
    </w:p>
    <w:tbl>
      <w:tblPr>
        <w:tblW w:w="9209" w:type="dxa"/>
        <w:jc w:val="center"/>
        <w:tblLook w:val="04A0" w:firstRow="1" w:lastRow="0" w:firstColumn="1" w:lastColumn="0" w:noHBand="0" w:noVBand="1"/>
      </w:tblPr>
      <w:tblGrid>
        <w:gridCol w:w="704"/>
        <w:gridCol w:w="4820"/>
        <w:gridCol w:w="2385"/>
        <w:gridCol w:w="1300"/>
      </w:tblGrid>
      <w:tr w:rsidR="00D051BA" w:rsidRPr="00675817" w14:paraId="74F962A9" w14:textId="77777777" w:rsidTr="002C5955">
        <w:trPr>
          <w:trHeight w:val="534"/>
          <w:tblHeader/>
          <w:jc w:val="center"/>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55B69C5" w14:textId="77777777" w:rsidR="009660A3" w:rsidRPr="00675817" w:rsidRDefault="009660A3" w:rsidP="000C346E">
            <w:pPr>
              <w:spacing w:before="0" w:after="0" w:line="336"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STT</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F57306" w14:textId="77777777" w:rsidR="009660A3" w:rsidRPr="00675817" w:rsidRDefault="009660A3" w:rsidP="000C346E">
            <w:pPr>
              <w:spacing w:before="0" w:after="0" w:line="336"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 xml:space="preserve">Tên công trình </w:t>
            </w:r>
          </w:p>
        </w:tc>
        <w:tc>
          <w:tcPr>
            <w:tcW w:w="23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4A7974" w14:textId="77777777" w:rsidR="009660A3" w:rsidRPr="00675817" w:rsidRDefault="009660A3" w:rsidP="000C346E">
            <w:pPr>
              <w:spacing w:before="0" w:after="0" w:line="336"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 xml:space="preserve">Địa điểm </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2253E6" w14:textId="77777777" w:rsidR="009660A3" w:rsidRPr="00675817" w:rsidRDefault="009660A3" w:rsidP="000C346E">
            <w:pPr>
              <w:spacing w:before="0" w:after="0" w:line="336"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Diện tích QH (ha)</w:t>
            </w:r>
          </w:p>
        </w:tc>
      </w:tr>
      <w:tr w:rsidR="00D051BA" w:rsidRPr="00675817" w14:paraId="5288CBA4" w14:textId="77777777" w:rsidTr="002C5955">
        <w:trPr>
          <w:trHeight w:val="534"/>
          <w:tblHeader/>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4AF1DF" w14:textId="77777777" w:rsidR="009660A3" w:rsidRPr="00675817" w:rsidRDefault="009660A3" w:rsidP="000C346E">
            <w:pPr>
              <w:spacing w:before="0" w:after="0" w:line="336" w:lineRule="auto"/>
              <w:jc w:val="left"/>
              <w:rPr>
                <w:rFonts w:eastAsia="Times New Roman"/>
                <w:b/>
                <w:bCs/>
                <w:color w:val="0D0D0D" w:themeColor="text1" w:themeTint="F2"/>
                <w:sz w:val="24"/>
                <w:szCs w:val="24"/>
              </w:rPr>
            </w:pPr>
          </w:p>
        </w:tc>
        <w:tc>
          <w:tcPr>
            <w:tcW w:w="48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2DB0E2" w14:textId="77777777" w:rsidR="009660A3" w:rsidRPr="00675817" w:rsidRDefault="009660A3" w:rsidP="000C346E">
            <w:pPr>
              <w:spacing w:before="0" w:after="0" w:line="336" w:lineRule="auto"/>
              <w:jc w:val="left"/>
              <w:rPr>
                <w:rFonts w:eastAsia="Times New Roman"/>
                <w:b/>
                <w:bCs/>
                <w:color w:val="0D0D0D" w:themeColor="text1" w:themeTint="F2"/>
                <w:sz w:val="24"/>
                <w:szCs w:val="24"/>
              </w:rPr>
            </w:pPr>
          </w:p>
        </w:tc>
        <w:tc>
          <w:tcPr>
            <w:tcW w:w="23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E7A2C5" w14:textId="77777777" w:rsidR="009660A3" w:rsidRPr="00675817" w:rsidRDefault="009660A3" w:rsidP="000C346E">
            <w:pPr>
              <w:spacing w:before="0" w:after="0" w:line="336" w:lineRule="auto"/>
              <w:jc w:val="left"/>
              <w:rPr>
                <w:rFonts w:eastAsia="Times New Roman"/>
                <w:b/>
                <w:bCs/>
                <w:color w:val="0D0D0D" w:themeColor="text1" w:themeTint="F2"/>
                <w:sz w:val="24"/>
                <w:szCs w:val="24"/>
              </w:rPr>
            </w:pP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5C4326" w14:textId="77777777" w:rsidR="009660A3" w:rsidRPr="00675817" w:rsidRDefault="009660A3" w:rsidP="000C346E">
            <w:pPr>
              <w:spacing w:before="0" w:after="0" w:line="336" w:lineRule="auto"/>
              <w:jc w:val="left"/>
              <w:rPr>
                <w:rFonts w:eastAsia="Times New Roman"/>
                <w:b/>
                <w:bCs/>
                <w:color w:val="0D0D0D" w:themeColor="text1" w:themeTint="F2"/>
                <w:sz w:val="24"/>
                <w:szCs w:val="24"/>
              </w:rPr>
            </w:pPr>
          </w:p>
        </w:tc>
      </w:tr>
      <w:tr w:rsidR="00D051BA" w:rsidRPr="00675817" w14:paraId="6B0AB77B"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4F92D50" w14:textId="77777777" w:rsidR="009660A3" w:rsidRPr="00675817" w:rsidRDefault="009660A3" w:rsidP="000C346E">
            <w:pPr>
              <w:pStyle w:val="ListParagraph"/>
              <w:numPr>
                <w:ilvl w:val="0"/>
                <w:numId w:val="12"/>
              </w:numPr>
              <w:spacing w:line="336"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464C54FE" w14:textId="77777777" w:rsidR="009660A3" w:rsidRPr="00675817" w:rsidRDefault="009660A3" w:rsidP="000C346E">
            <w:pPr>
              <w:spacing w:before="0" w:after="0" w:line="336" w:lineRule="auto"/>
              <w:rPr>
                <w:color w:val="0D0D0D" w:themeColor="text1" w:themeTint="F2"/>
                <w:sz w:val="24"/>
                <w:szCs w:val="24"/>
              </w:rPr>
            </w:pPr>
            <w:r w:rsidRPr="00675817">
              <w:rPr>
                <w:color w:val="0D0D0D" w:themeColor="text1" w:themeTint="F2"/>
              </w:rPr>
              <w:t>Nghĩa trang nhân dân toàn xã</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79656292" w14:textId="77777777" w:rsidR="009660A3" w:rsidRPr="00675817" w:rsidRDefault="009660A3" w:rsidP="000C346E">
            <w:pPr>
              <w:spacing w:before="0" w:after="0" w:line="336" w:lineRule="auto"/>
              <w:jc w:val="center"/>
              <w:rPr>
                <w:color w:val="0D0D0D" w:themeColor="text1" w:themeTint="F2"/>
                <w:sz w:val="24"/>
                <w:szCs w:val="24"/>
              </w:rPr>
            </w:pPr>
            <w:r w:rsidRPr="00675817">
              <w:rPr>
                <w:color w:val="0D0D0D" w:themeColor="text1" w:themeTint="F2"/>
              </w:rPr>
              <w:t>Xã Bằng Lãng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41837420" w14:textId="77777777" w:rsidR="009660A3" w:rsidRPr="00675817" w:rsidRDefault="009660A3" w:rsidP="000C346E">
            <w:pPr>
              <w:spacing w:before="0" w:after="0" w:line="336" w:lineRule="auto"/>
              <w:jc w:val="center"/>
              <w:rPr>
                <w:color w:val="0D0D0D" w:themeColor="text1" w:themeTint="F2"/>
                <w:sz w:val="24"/>
                <w:szCs w:val="24"/>
              </w:rPr>
            </w:pPr>
            <w:r w:rsidRPr="00675817">
              <w:rPr>
                <w:color w:val="0D0D0D" w:themeColor="text1" w:themeTint="F2"/>
              </w:rPr>
              <w:t>1,00</w:t>
            </w:r>
          </w:p>
        </w:tc>
      </w:tr>
      <w:tr w:rsidR="00D051BA" w:rsidRPr="00675817" w14:paraId="2EE7C309" w14:textId="77777777" w:rsidTr="002C5955">
        <w:trPr>
          <w:trHeight w:val="19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52DCAF2" w14:textId="77777777" w:rsidR="009660A3" w:rsidRPr="00675817" w:rsidRDefault="009660A3" w:rsidP="000C346E">
            <w:pPr>
              <w:pStyle w:val="ListParagraph"/>
              <w:numPr>
                <w:ilvl w:val="0"/>
                <w:numId w:val="12"/>
              </w:numPr>
              <w:spacing w:line="336"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18CF50B3" w14:textId="77777777" w:rsidR="009660A3" w:rsidRPr="00675817" w:rsidRDefault="009660A3" w:rsidP="000C346E">
            <w:pPr>
              <w:spacing w:before="0" w:after="0" w:line="336" w:lineRule="auto"/>
              <w:rPr>
                <w:color w:val="0D0D0D" w:themeColor="text1" w:themeTint="F2"/>
                <w:sz w:val="24"/>
                <w:szCs w:val="24"/>
              </w:rPr>
            </w:pPr>
            <w:r w:rsidRPr="00675817">
              <w:rPr>
                <w:color w:val="0D0D0D" w:themeColor="text1" w:themeTint="F2"/>
              </w:rPr>
              <w:t>Nghĩa trang, nghĩa địa thôn Nà Loọc</w:t>
            </w:r>
          </w:p>
        </w:tc>
        <w:tc>
          <w:tcPr>
            <w:tcW w:w="2385" w:type="dxa"/>
            <w:tcBorders>
              <w:top w:val="single" w:sz="4" w:space="0" w:color="auto"/>
              <w:left w:val="nil"/>
              <w:bottom w:val="single" w:sz="4" w:space="0" w:color="auto"/>
              <w:right w:val="single" w:sz="4" w:space="0" w:color="auto"/>
            </w:tcBorders>
            <w:shd w:val="clear" w:color="auto" w:fill="auto"/>
            <w:vAlign w:val="center"/>
          </w:tcPr>
          <w:p w14:paraId="6457B200" w14:textId="77777777" w:rsidR="009660A3" w:rsidRPr="00675817" w:rsidRDefault="009660A3" w:rsidP="000C346E">
            <w:pPr>
              <w:spacing w:before="0" w:after="0" w:line="336" w:lineRule="auto"/>
              <w:jc w:val="center"/>
              <w:rPr>
                <w:color w:val="0D0D0D" w:themeColor="text1" w:themeTint="F2"/>
                <w:sz w:val="24"/>
                <w:szCs w:val="24"/>
              </w:rPr>
            </w:pPr>
            <w:r w:rsidRPr="00675817">
              <w:rPr>
                <w:color w:val="0D0D0D" w:themeColor="text1" w:themeTint="F2"/>
              </w:rPr>
              <w:t>Xã Bằng Lãng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13549513" w14:textId="77777777" w:rsidR="009660A3" w:rsidRPr="00675817" w:rsidRDefault="009660A3" w:rsidP="000C346E">
            <w:pPr>
              <w:spacing w:before="0" w:after="0" w:line="336" w:lineRule="auto"/>
              <w:jc w:val="center"/>
              <w:rPr>
                <w:color w:val="0D0D0D" w:themeColor="text1" w:themeTint="F2"/>
                <w:sz w:val="24"/>
                <w:szCs w:val="24"/>
              </w:rPr>
            </w:pPr>
            <w:r w:rsidRPr="00675817">
              <w:rPr>
                <w:color w:val="0D0D0D" w:themeColor="text1" w:themeTint="F2"/>
              </w:rPr>
              <w:t>0,20</w:t>
            </w:r>
          </w:p>
        </w:tc>
      </w:tr>
      <w:tr w:rsidR="00D051BA" w:rsidRPr="00675817" w14:paraId="218D1BB7" w14:textId="77777777" w:rsidTr="002C5955">
        <w:trPr>
          <w:trHeight w:val="19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C31EE8A" w14:textId="77777777" w:rsidR="009660A3" w:rsidRPr="00675817" w:rsidRDefault="009660A3" w:rsidP="000C346E">
            <w:pPr>
              <w:pStyle w:val="ListParagraph"/>
              <w:numPr>
                <w:ilvl w:val="0"/>
                <w:numId w:val="12"/>
              </w:numPr>
              <w:spacing w:line="336"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7298D56F" w14:textId="77777777" w:rsidR="009660A3" w:rsidRPr="00675817" w:rsidRDefault="009660A3" w:rsidP="000C346E">
            <w:pPr>
              <w:spacing w:before="0" w:after="0" w:line="336" w:lineRule="auto"/>
              <w:rPr>
                <w:color w:val="0D0D0D" w:themeColor="text1" w:themeTint="F2"/>
                <w:sz w:val="24"/>
                <w:szCs w:val="24"/>
              </w:rPr>
            </w:pPr>
            <w:r w:rsidRPr="00675817">
              <w:rPr>
                <w:color w:val="0D0D0D" w:themeColor="text1" w:themeTint="F2"/>
              </w:rPr>
              <w:t>Nghĩa trang, nghĩa địa thôn Tủm Tó</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6C40F117" w14:textId="77777777" w:rsidR="009660A3" w:rsidRPr="00675817" w:rsidRDefault="009660A3" w:rsidP="000C346E">
            <w:pPr>
              <w:spacing w:before="0" w:after="0" w:line="336" w:lineRule="auto"/>
              <w:jc w:val="center"/>
              <w:rPr>
                <w:color w:val="0D0D0D" w:themeColor="text1" w:themeTint="F2"/>
                <w:sz w:val="24"/>
                <w:szCs w:val="24"/>
              </w:rPr>
            </w:pPr>
            <w:r w:rsidRPr="00675817">
              <w:rPr>
                <w:color w:val="0D0D0D" w:themeColor="text1" w:themeTint="F2"/>
              </w:rPr>
              <w:t>Xã Bằng Lãng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126E039B" w14:textId="77777777" w:rsidR="009660A3" w:rsidRPr="00675817" w:rsidRDefault="009660A3" w:rsidP="000C346E">
            <w:pPr>
              <w:spacing w:before="0" w:after="0" w:line="336" w:lineRule="auto"/>
              <w:jc w:val="center"/>
              <w:rPr>
                <w:color w:val="0D0D0D" w:themeColor="text1" w:themeTint="F2"/>
                <w:sz w:val="24"/>
                <w:szCs w:val="24"/>
              </w:rPr>
            </w:pPr>
            <w:r w:rsidRPr="00675817">
              <w:rPr>
                <w:color w:val="0D0D0D" w:themeColor="text1" w:themeTint="F2"/>
              </w:rPr>
              <w:t>0,10</w:t>
            </w:r>
          </w:p>
        </w:tc>
      </w:tr>
      <w:tr w:rsidR="00D051BA" w:rsidRPr="00675817" w14:paraId="5046F888" w14:textId="77777777" w:rsidTr="002C5955">
        <w:trPr>
          <w:trHeight w:val="19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D6CFD1E" w14:textId="77777777" w:rsidR="009660A3" w:rsidRPr="00675817" w:rsidRDefault="009660A3" w:rsidP="000C346E">
            <w:pPr>
              <w:pStyle w:val="ListParagraph"/>
              <w:numPr>
                <w:ilvl w:val="0"/>
                <w:numId w:val="12"/>
              </w:numPr>
              <w:spacing w:line="336"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1937463C" w14:textId="77777777" w:rsidR="009660A3" w:rsidRPr="00675817" w:rsidRDefault="009660A3" w:rsidP="000C346E">
            <w:pPr>
              <w:spacing w:before="0" w:after="0" w:line="336" w:lineRule="auto"/>
              <w:rPr>
                <w:color w:val="0D0D0D" w:themeColor="text1" w:themeTint="F2"/>
                <w:sz w:val="24"/>
                <w:szCs w:val="24"/>
              </w:rPr>
            </w:pPr>
            <w:r w:rsidRPr="00675817">
              <w:rPr>
                <w:color w:val="0D0D0D" w:themeColor="text1" w:themeTint="F2"/>
              </w:rPr>
              <w:t>Nghĩa trang xã Bình Trung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788E3992" w14:textId="77777777" w:rsidR="009660A3" w:rsidRPr="00675817" w:rsidRDefault="009660A3" w:rsidP="000C346E">
            <w:pPr>
              <w:spacing w:before="0" w:after="0" w:line="336" w:lineRule="auto"/>
              <w:jc w:val="center"/>
              <w:rPr>
                <w:color w:val="0D0D0D" w:themeColor="text1" w:themeTint="F2"/>
                <w:sz w:val="24"/>
                <w:szCs w:val="24"/>
              </w:rPr>
            </w:pPr>
            <w:r w:rsidRPr="00675817">
              <w:rPr>
                <w:color w:val="0D0D0D" w:themeColor="text1" w:themeTint="F2"/>
              </w:rPr>
              <w:t>Xã Bình Trung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034384B6" w14:textId="77777777" w:rsidR="009660A3" w:rsidRPr="00675817" w:rsidRDefault="009660A3" w:rsidP="000C346E">
            <w:pPr>
              <w:spacing w:before="0" w:after="0" w:line="336" w:lineRule="auto"/>
              <w:jc w:val="center"/>
              <w:rPr>
                <w:color w:val="0D0D0D" w:themeColor="text1" w:themeTint="F2"/>
                <w:sz w:val="24"/>
                <w:szCs w:val="24"/>
              </w:rPr>
            </w:pPr>
            <w:r w:rsidRPr="00675817">
              <w:rPr>
                <w:color w:val="0D0D0D" w:themeColor="text1" w:themeTint="F2"/>
              </w:rPr>
              <w:t>2,88</w:t>
            </w:r>
          </w:p>
        </w:tc>
      </w:tr>
      <w:tr w:rsidR="00D051BA" w:rsidRPr="00675817" w14:paraId="19A7E151"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DB95F03" w14:textId="77777777" w:rsidR="009660A3" w:rsidRPr="00675817" w:rsidRDefault="009660A3" w:rsidP="000C346E">
            <w:pPr>
              <w:pStyle w:val="ListParagraph"/>
              <w:numPr>
                <w:ilvl w:val="0"/>
                <w:numId w:val="12"/>
              </w:numPr>
              <w:spacing w:line="336"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5B7ECC42" w14:textId="77777777" w:rsidR="009660A3" w:rsidRPr="00675817" w:rsidRDefault="009660A3" w:rsidP="000C346E">
            <w:pPr>
              <w:spacing w:before="0" w:after="0" w:line="336" w:lineRule="auto"/>
              <w:rPr>
                <w:color w:val="0D0D0D" w:themeColor="text1" w:themeTint="F2"/>
                <w:sz w:val="24"/>
                <w:szCs w:val="24"/>
              </w:rPr>
            </w:pPr>
            <w:r w:rsidRPr="00675817">
              <w:rPr>
                <w:color w:val="0D0D0D" w:themeColor="text1" w:themeTint="F2"/>
              </w:rPr>
              <w:t>Nghĩa địa thôn Vằng Doọc</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2A6ED579" w14:textId="77777777" w:rsidR="009660A3" w:rsidRPr="00675817" w:rsidRDefault="009660A3" w:rsidP="000C346E">
            <w:pPr>
              <w:spacing w:before="0" w:after="0" w:line="336" w:lineRule="auto"/>
              <w:jc w:val="center"/>
              <w:rPr>
                <w:color w:val="0D0D0D" w:themeColor="text1" w:themeTint="F2"/>
                <w:sz w:val="24"/>
                <w:szCs w:val="24"/>
              </w:rPr>
            </w:pPr>
            <w:r w:rsidRPr="00675817">
              <w:rPr>
                <w:color w:val="0D0D0D" w:themeColor="text1" w:themeTint="F2"/>
              </w:rPr>
              <w:t>Xã Bình Trung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79004018" w14:textId="77777777" w:rsidR="009660A3" w:rsidRPr="00675817" w:rsidRDefault="009660A3" w:rsidP="000C346E">
            <w:pPr>
              <w:spacing w:before="0" w:after="0" w:line="336" w:lineRule="auto"/>
              <w:jc w:val="center"/>
              <w:rPr>
                <w:color w:val="0D0D0D" w:themeColor="text1" w:themeTint="F2"/>
                <w:sz w:val="24"/>
                <w:szCs w:val="24"/>
              </w:rPr>
            </w:pPr>
            <w:r w:rsidRPr="00675817">
              <w:rPr>
                <w:color w:val="0D0D0D" w:themeColor="text1" w:themeTint="F2"/>
              </w:rPr>
              <w:t>0,70</w:t>
            </w:r>
          </w:p>
        </w:tc>
      </w:tr>
      <w:tr w:rsidR="00D051BA" w:rsidRPr="00675817" w14:paraId="70D33460"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87B98FF" w14:textId="77777777" w:rsidR="009660A3" w:rsidRPr="00675817" w:rsidRDefault="009660A3" w:rsidP="000C346E">
            <w:pPr>
              <w:pStyle w:val="ListParagraph"/>
              <w:numPr>
                <w:ilvl w:val="0"/>
                <w:numId w:val="12"/>
              </w:numPr>
              <w:spacing w:line="336"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18A94DCC" w14:textId="77777777" w:rsidR="009660A3" w:rsidRPr="00675817" w:rsidRDefault="009660A3" w:rsidP="000C346E">
            <w:pPr>
              <w:spacing w:before="0" w:after="0" w:line="336" w:lineRule="auto"/>
              <w:rPr>
                <w:color w:val="0D0D0D" w:themeColor="text1" w:themeTint="F2"/>
              </w:rPr>
            </w:pPr>
            <w:r w:rsidRPr="00675817">
              <w:rPr>
                <w:color w:val="0D0D0D" w:themeColor="text1" w:themeTint="F2"/>
              </w:rPr>
              <w:t>Quy hoạch đất nghĩa trang, nghĩa địa Khu  Phiêng Tâng thôn Nà Ngà</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321A58D0" w14:textId="77777777" w:rsidR="009660A3" w:rsidRPr="00675817" w:rsidRDefault="009660A3" w:rsidP="000C346E">
            <w:pPr>
              <w:spacing w:before="0" w:after="0" w:line="336" w:lineRule="auto"/>
              <w:jc w:val="center"/>
              <w:rPr>
                <w:color w:val="0D0D0D" w:themeColor="text1" w:themeTint="F2"/>
              </w:rPr>
            </w:pPr>
            <w:r w:rsidRPr="00675817">
              <w:rPr>
                <w:color w:val="0D0D0D" w:themeColor="text1" w:themeTint="F2"/>
              </w:rPr>
              <w:t>Xã Đại Sảo</w:t>
            </w:r>
          </w:p>
        </w:tc>
        <w:tc>
          <w:tcPr>
            <w:tcW w:w="1300" w:type="dxa"/>
            <w:tcBorders>
              <w:top w:val="single" w:sz="4" w:space="0" w:color="auto"/>
              <w:left w:val="nil"/>
              <w:bottom w:val="single" w:sz="4" w:space="0" w:color="auto"/>
              <w:right w:val="single" w:sz="4" w:space="0" w:color="auto"/>
            </w:tcBorders>
            <w:shd w:val="clear" w:color="auto" w:fill="auto"/>
            <w:vAlign w:val="center"/>
          </w:tcPr>
          <w:p w14:paraId="37CDE4E7" w14:textId="77777777" w:rsidR="009660A3" w:rsidRPr="00675817" w:rsidRDefault="009660A3" w:rsidP="000C346E">
            <w:pPr>
              <w:spacing w:before="0" w:after="0" w:line="336" w:lineRule="auto"/>
              <w:jc w:val="center"/>
              <w:rPr>
                <w:color w:val="0D0D0D" w:themeColor="text1" w:themeTint="F2"/>
              </w:rPr>
            </w:pPr>
            <w:r w:rsidRPr="00675817">
              <w:rPr>
                <w:color w:val="0D0D0D" w:themeColor="text1" w:themeTint="F2"/>
              </w:rPr>
              <w:t>0,50</w:t>
            </w:r>
          </w:p>
        </w:tc>
      </w:tr>
      <w:tr w:rsidR="00D051BA" w:rsidRPr="00675817" w14:paraId="74B50F17"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18D4B7F" w14:textId="77777777" w:rsidR="009660A3" w:rsidRPr="00675817" w:rsidRDefault="009660A3" w:rsidP="000C346E">
            <w:pPr>
              <w:pStyle w:val="ListParagraph"/>
              <w:numPr>
                <w:ilvl w:val="0"/>
                <w:numId w:val="12"/>
              </w:numPr>
              <w:spacing w:line="336"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54963475" w14:textId="77777777" w:rsidR="009660A3" w:rsidRPr="00675817" w:rsidRDefault="009660A3" w:rsidP="000C346E">
            <w:pPr>
              <w:spacing w:before="0" w:after="0" w:line="336" w:lineRule="auto"/>
              <w:rPr>
                <w:color w:val="0D0D0D" w:themeColor="text1" w:themeTint="F2"/>
              </w:rPr>
            </w:pPr>
            <w:r w:rsidRPr="00675817">
              <w:rPr>
                <w:color w:val="0D0D0D" w:themeColor="text1" w:themeTint="F2"/>
              </w:rPr>
              <w:t>Quy hoạch đất nghĩa trang, nghĩa địa Khu Thôm Nhật</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216746F2" w14:textId="77777777" w:rsidR="009660A3" w:rsidRPr="00675817" w:rsidRDefault="009660A3" w:rsidP="000C346E">
            <w:pPr>
              <w:spacing w:before="0" w:after="0" w:line="336" w:lineRule="auto"/>
              <w:jc w:val="center"/>
              <w:rPr>
                <w:color w:val="0D0D0D" w:themeColor="text1" w:themeTint="F2"/>
              </w:rPr>
            </w:pPr>
            <w:r w:rsidRPr="00675817">
              <w:rPr>
                <w:color w:val="0D0D0D" w:themeColor="text1" w:themeTint="F2"/>
              </w:rPr>
              <w:t>Xã Đại Sảo</w:t>
            </w:r>
          </w:p>
        </w:tc>
        <w:tc>
          <w:tcPr>
            <w:tcW w:w="1300" w:type="dxa"/>
            <w:tcBorders>
              <w:top w:val="single" w:sz="4" w:space="0" w:color="auto"/>
              <w:left w:val="nil"/>
              <w:bottom w:val="single" w:sz="4" w:space="0" w:color="auto"/>
              <w:right w:val="single" w:sz="4" w:space="0" w:color="auto"/>
            </w:tcBorders>
            <w:shd w:val="clear" w:color="auto" w:fill="auto"/>
            <w:vAlign w:val="center"/>
          </w:tcPr>
          <w:p w14:paraId="12196E9C" w14:textId="77777777" w:rsidR="009660A3" w:rsidRPr="00675817" w:rsidRDefault="009660A3" w:rsidP="000C346E">
            <w:pPr>
              <w:spacing w:before="0" w:after="0" w:line="336" w:lineRule="auto"/>
              <w:jc w:val="center"/>
              <w:rPr>
                <w:color w:val="0D0D0D" w:themeColor="text1" w:themeTint="F2"/>
              </w:rPr>
            </w:pPr>
            <w:r w:rsidRPr="00675817">
              <w:rPr>
                <w:color w:val="0D0D0D" w:themeColor="text1" w:themeTint="F2"/>
              </w:rPr>
              <w:t>0,50</w:t>
            </w:r>
          </w:p>
        </w:tc>
      </w:tr>
      <w:tr w:rsidR="00D051BA" w:rsidRPr="00675817" w14:paraId="129B8203"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110DCF0" w14:textId="77777777" w:rsidR="009660A3" w:rsidRPr="00675817" w:rsidRDefault="009660A3" w:rsidP="000C346E">
            <w:pPr>
              <w:pStyle w:val="ListParagraph"/>
              <w:numPr>
                <w:ilvl w:val="0"/>
                <w:numId w:val="12"/>
              </w:numPr>
              <w:spacing w:line="336"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5EF8DF7E" w14:textId="77777777" w:rsidR="009660A3" w:rsidRPr="00675817" w:rsidRDefault="009660A3" w:rsidP="000C346E">
            <w:pPr>
              <w:spacing w:before="0" w:after="0" w:line="336" w:lineRule="auto"/>
              <w:rPr>
                <w:color w:val="0D0D0D" w:themeColor="text1" w:themeTint="F2"/>
              </w:rPr>
            </w:pPr>
            <w:r w:rsidRPr="00675817">
              <w:rPr>
                <w:color w:val="0D0D0D" w:themeColor="text1" w:themeTint="F2"/>
              </w:rPr>
              <w:t>Quy hoạch đất nghĩa trang, nghĩa địa Khu Thôm Pùng thôn Bản Loon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0CA2CBBA" w14:textId="77777777" w:rsidR="009660A3" w:rsidRPr="00675817" w:rsidRDefault="009660A3" w:rsidP="000C346E">
            <w:pPr>
              <w:spacing w:before="0" w:after="0" w:line="336" w:lineRule="auto"/>
              <w:jc w:val="center"/>
              <w:rPr>
                <w:color w:val="0D0D0D" w:themeColor="text1" w:themeTint="F2"/>
              </w:rPr>
            </w:pPr>
            <w:r w:rsidRPr="00675817">
              <w:rPr>
                <w:color w:val="0D0D0D" w:themeColor="text1" w:themeTint="F2"/>
              </w:rPr>
              <w:t>Xã Đại Sảo</w:t>
            </w:r>
          </w:p>
        </w:tc>
        <w:tc>
          <w:tcPr>
            <w:tcW w:w="1300" w:type="dxa"/>
            <w:tcBorders>
              <w:top w:val="single" w:sz="4" w:space="0" w:color="auto"/>
              <w:left w:val="nil"/>
              <w:bottom w:val="single" w:sz="4" w:space="0" w:color="auto"/>
              <w:right w:val="single" w:sz="4" w:space="0" w:color="auto"/>
            </w:tcBorders>
            <w:shd w:val="clear" w:color="auto" w:fill="auto"/>
            <w:vAlign w:val="center"/>
          </w:tcPr>
          <w:p w14:paraId="5C6E6813" w14:textId="77777777" w:rsidR="009660A3" w:rsidRPr="00675817" w:rsidRDefault="009660A3" w:rsidP="000C346E">
            <w:pPr>
              <w:spacing w:before="0" w:after="0" w:line="336" w:lineRule="auto"/>
              <w:jc w:val="center"/>
              <w:rPr>
                <w:color w:val="0D0D0D" w:themeColor="text1" w:themeTint="F2"/>
              </w:rPr>
            </w:pPr>
            <w:r w:rsidRPr="00675817">
              <w:rPr>
                <w:color w:val="0D0D0D" w:themeColor="text1" w:themeTint="F2"/>
              </w:rPr>
              <w:t>0,50</w:t>
            </w:r>
          </w:p>
        </w:tc>
      </w:tr>
      <w:tr w:rsidR="00D051BA" w:rsidRPr="00675817" w14:paraId="3BE04CC2"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2D77026" w14:textId="77777777" w:rsidR="009660A3" w:rsidRPr="00675817" w:rsidRDefault="009660A3" w:rsidP="000C346E">
            <w:pPr>
              <w:pStyle w:val="ListParagraph"/>
              <w:numPr>
                <w:ilvl w:val="0"/>
                <w:numId w:val="12"/>
              </w:numPr>
              <w:spacing w:line="336"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4DF65173" w14:textId="77777777" w:rsidR="009660A3" w:rsidRPr="00675817" w:rsidRDefault="009660A3" w:rsidP="000C346E">
            <w:pPr>
              <w:spacing w:before="0" w:after="0" w:line="336" w:lineRule="auto"/>
              <w:rPr>
                <w:color w:val="0D0D0D" w:themeColor="text1" w:themeTint="F2"/>
              </w:rPr>
            </w:pPr>
            <w:r w:rsidRPr="00675817">
              <w:rPr>
                <w:color w:val="0D0D0D" w:themeColor="text1" w:themeTint="F2"/>
              </w:rPr>
              <w:t>Quy hoạch đất nghĩa trang, nghĩa địa Khu Pù Đồn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7D9F7520" w14:textId="77777777" w:rsidR="009660A3" w:rsidRPr="00675817" w:rsidRDefault="009660A3" w:rsidP="000C346E">
            <w:pPr>
              <w:spacing w:before="0" w:after="0" w:line="336" w:lineRule="auto"/>
              <w:jc w:val="center"/>
              <w:rPr>
                <w:color w:val="0D0D0D" w:themeColor="text1" w:themeTint="F2"/>
              </w:rPr>
            </w:pPr>
            <w:r w:rsidRPr="00675817">
              <w:rPr>
                <w:color w:val="0D0D0D" w:themeColor="text1" w:themeTint="F2"/>
              </w:rPr>
              <w:t>Xã Đại Sảo</w:t>
            </w:r>
          </w:p>
        </w:tc>
        <w:tc>
          <w:tcPr>
            <w:tcW w:w="1300" w:type="dxa"/>
            <w:tcBorders>
              <w:top w:val="single" w:sz="4" w:space="0" w:color="auto"/>
              <w:left w:val="nil"/>
              <w:bottom w:val="single" w:sz="4" w:space="0" w:color="auto"/>
              <w:right w:val="single" w:sz="4" w:space="0" w:color="auto"/>
            </w:tcBorders>
            <w:shd w:val="clear" w:color="auto" w:fill="auto"/>
            <w:vAlign w:val="center"/>
          </w:tcPr>
          <w:p w14:paraId="695D5059" w14:textId="77777777" w:rsidR="009660A3" w:rsidRPr="00675817" w:rsidRDefault="009660A3" w:rsidP="000C346E">
            <w:pPr>
              <w:spacing w:before="0" w:after="0" w:line="336" w:lineRule="auto"/>
              <w:jc w:val="center"/>
              <w:rPr>
                <w:color w:val="0D0D0D" w:themeColor="text1" w:themeTint="F2"/>
              </w:rPr>
            </w:pPr>
            <w:r w:rsidRPr="00675817">
              <w:rPr>
                <w:color w:val="0D0D0D" w:themeColor="text1" w:themeTint="F2"/>
              </w:rPr>
              <w:t>0,50</w:t>
            </w:r>
          </w:p>
        </w:tc>
      </w:tr>
      <w:tr w:rsidR="00D051BA" w:rsidRPr="00675817" w14:paraId="481BAD06"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6ED93EE" w14:textId="77777777" w:rsidR="009660A3" w:rsidRPr="00675817" w:rsidRDefault="009660A3" w:rsidP="000C346E">
            <w:pPr>
              <w:pStyle w:val="ListParagraph"/>
              <w:numPr>
                <w:ilvl w:val="0"/>
                <w:numId w:val="12"/>
              </w:numPr>
              <w:spacing w:line="336"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0350E90E" w14:textId="77777777" w:rsidR="009660A3" w:rsidRPr="00675817" w:rsidRDefault="009660A3" w:rsidP="000C346E">
            <w:pPr>
              <w:spacing w:before="0" w:after="0" w:line="336" w:lineRule="auto"/>
              <w:rPr>
                <w:color w:val="0D0D0D" w:themeColor="text1" w:themeTint="F2"/>
              </w:rPr>
            </w:pPr>
            <w:r w:rsidRPr="00675817">
              <w:rPr>
                <w:color w:val="0D0D0D" w:themeColor="text1" w:themeTint="F2"/>
              </w:rPr>
              <w:t>Quy hoạch đất nghĩa trang, nghĩa địa Khu Nà Tè</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52097E86" w14:textId="77777777" w:rsidR="009660A3" w:rsidRPr="00675817" w:rsidRDefault="009660A3" w:rsidP="000C346E">
            <w:pPr>
              <w:spacing w:before="0" w:after="0" w:line="336" w:lineRule="auto"/>
              <w:jc w:val="center"/>
              <w:rPr>
                <w:color w:val="0D0D0D" w:themeColor="text1" w:themeTint="F2"/>
              </w:rPr>
            </w:pPr>
            <w:r w:rsidRPr="00675817">
              <w:rPr>
                <w:color w:val="0D0D0D" w:themeColor="text1" w:themeTint="F2"/>
              </w:rPr>
              <w:t>Xã Đại Sảo</w:t>
            </w:r>
          </w:p>
        </w:tc>
        <w:tc>
          <w:tcPr>
            <w:tcW w:w="1300" w:type="dxa"/>
            <w:tcBorders>
              <w:top w:val="single" w:sz="4" w:space="0" w:color="auto"/>
              <w:left w:val="nil"/>
              <w:bottom w:val="single" w:sz="4" w:space="0" w:color="auto"/>
              <w:right w:val="single" w:sz="4" w:space="0" w:color="auto"/>
            </w:tcBorders>
            <w:shd w:val="clear" w:color="auto" w:fill="auto"/>
            <w:vAlign w:val="center"/>
          </w:tcPr>
          <w:p w14:paraId="5147BC9D" w14:textId="77777777" w:rsidR="009660A3" w:rsidRPr="00675817" w:rsidRDefault="009660A3" w:rsidP="000C346E">
            <w:pPr>
              <w:spacing w:before="0" w:after="0" w:line="336" w:lineRule="auto"/>
              <w:jc w:val="center"/>
              <w:rPr>
                <w:color w:val="0D0D0D" w:themeColor="text1" w:themeTint="F2"/>
              </w:rPr>
            </w:pPr>
            <w:r w:rsidRPr="00675817">
              <w:rPr>
                <w:color w:val="0D0D0D" w:themeColor="text1" w:themeTint="F2"/>
              </w:rPr>
              <w:t>0,50</w:t>
            </w:r>
          </w:p>
        </w:tc>
      </w:tr>
      <w:tr w:rsidR="00D051BA" w:rsidRPr="00675817" w14:paraId="62FC0631"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8C99EC9" w14:textId="77777777" w:rsidR="009660A3" w:rsidRPr="00675817" w:rsidRDefault="009660A3" w:rsidP="000C346E">
            <w:pPr>
              <w:pStyle w:val="ListParagraph"/>
              <w:numPr>
                <w:ilvl w:val="0"/>
                <w:numId w:val="12"/>
              </w:numPr>
              <w:spacing w:line="336"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19DD7C88" w14:textId="77777777" w:rsidR="009660A3" w:rsidRPr="00675817" w:rsidRDefault="009660A3" w:rsidP="000C346E">
            <w:pPr>
              <w:spacing w:before="0" w:after="0" w:line="336" w:lineRule="auto"/>
              <w:rPr>
                <w:color w:val="0D0D0D" w:themeColor="text1" w:themeTint="F2"/>
              </w:rPr>
            </w:pPr>
            <w:r w:rsidRPr="00675817">
              <w:rPr>
                <w:color w:val="0D0D0D" w:themeColor="text1" w:themeTint="F2"/>
              </w:rPr>
              <w:t>Quy hoạch đất nghĩa trang, nghĩa địa Khu Nà Cưởm</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60FF3C61" w14:textId="77777777" w:rsidR="009660A3" w:rsidRPr="00675817" w:rsidRDefault="009660A3" w:rsidP="000C346E">
            <w:pPr>
              <w:spacing w:before="0" w:after="0" w:line="336" w:lineRule="auto"/>
              <w:jc w:val="center"/>
              <w:rPr>
                <w:color w:val="0D0D0D" w:themeColor="text1" w:themeTint="F2"/>
              </w:rPr>
            </w:pPr>
            <w:r w:rsidRPr="00675817">
              <w:rPr>
                <w:color w:val="0D0D0D" w:themeColor="text1" w:themeTint="F2"/>
              </w:rPr>
              <w:t>Xã Đại Sảo</w:t>
            </w:r>
          </w:p>
        </w:tc>
        <w:tc>
          <w:tcPr>
            <w:tcW w:w="1300" w:type="dxa"/>
            <w:tcBorders>
              <w:top w:val="single" w:sz="4" w:space="0" w:color="auto"/>
              <w:left w:val="nil"/>
              <w:bottom w:val="single" w:sz="4" w:space="0" w:color="auto"/>
              <w:right w:val="single" w:sz="4" w:space="0" w:color="auto"/>
            </w:tcBorders>
            <w:shd w:val="clear" w:color="auto" w:fill="auto"/>
            <w:vAlign w:val="center"/>
          </w:tcPr>
          <w:p w14:paraId="3ABC4050" w14:textId="77777777" w:rsidR="009660A3" w:rsidRPr="00675817" w:rsidRDefault="009660A3" w:rsidP="000C346E">
            <w:pPr>
              <w:spacing w:before="0" w:after="0" w:line="336" w:lineRule="auto"/>
              <w:jc w:val="center"/>
              <w:rPr>
                <w:color w:val="0D0D0D" w:themeColor="text1" w:themeTint="F2"/>
              </w:rPr>
            </w:pPr>
            <w:r w:rsidRPr="00675817">
              <w:rPr>
                <w:color w:val="0D0D0D" w:themeColor="text1" w:themeTint="F2"/>
              </w:rPr>
              <w:t>0,50</w:t>
            </w:r>
          </w:p>
        </w:tc>
      </w:tr>
      <w:tr w:rsidR="00D051BA" w:rsidRPr="00675817" w14:paraId="25095882"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9866A6D" w14:textId="77777777" w:rsidR="009660A3" w:rsidRPr="00675817" w:rsidRDefault="009660A3" w:rsidP="000C346E">
            <w:pPr>
              <w:pStyle w:val="ListParagraph"/>
              <w:numPr>
                <w:ilvl w:val="0"/>
                <w:numId w:val="12"/>
              </w:numPr>
              <w:spacing w:line="336"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34ADD5A1" w14:textId="77777777" w:rsidR="009660A3" w:rsidRPr="00675817" w:rsidRDefault="009660A3" w:rsidP="000C346E">
            <w:pPr>
              <w:spacing w:before="0" w:after="0" w:line="336" w:lineRule="auto"/>
              <w:rPr>
                <w:color w:val="0D0D0D" w:themeColor="text1" w:themeTint="F2"/>
              </w:rPr>
            </w:pPr>
            <w:r w:rsidRPr="00675817">
              <w:rPr>
                <w:color w:val="0D0D0D" w:themeColor="text1" w:themeTint="F2"/>
              </w:rPr>
              <w:t>Quy hoạch đất nghĩa trang, nghĩa địa khu Khuổi Tù</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0BE9490C" w14:textId="77777777" w:rsidR="009660A3" w:rsidRPr="00675817" w:rsidRDefault="009660A3" w:rsidP="000C346E">
            <w:pPr>
              <w:spacing w:before="0" w:after="0" w:line="336" w:lineRule="auto"/>
              <w:jc w:val="center"/>
              <w:rPr>
                <w:color w:val="0D0D0D" w:themeColor="text1" w:themeTint="F2"/>
              </w:rPr>
            </w:pPr>
            <w:r w:rsidRPr="00675817">
              <w:rPr>
                <w:color w:val="0D0D0D" w:themeColor="text1" w:themeTint="F2"/>
              </w:rPr>
              <w:t>Xã Đại Sảo</w:t>
            </w:r>
          </w:p>
        </w:tc>
        <w:tc>
          <w:tcPr>
            <w:tcW w:w="1300" w:type="dxa"/>
            <w:tcBorders>
              <w:top w:val="single" w:sz="4" w:space="0" w:color="auto"/>
              <w:left w:val="nil"/>
              <w:bottom w:val="single" w:sz="4" w:space="0" w:color="auto"/>
              <w:right w:val="single" w:sz="4" w:space="0" w:color="auto"/>
            </w:tcBorders>
            <w:shd w:val="clear" w:color="auto" w:fill="auto"/>
            <w:vAlign w:val="center"/>
          </w:tcPr>
          <w:p w14:paraId="0FA416BF" w14:textId="77777777" w:rsidR="009660A3" w:rsidRPr="00675817" w:rsidRDefault="009660A3" w:rsidP="000C346E">
            <w:pPr>
              <w:spacing w:before="0" w:after="0" w:line="336" w:lineRule="auto"/>
              <w:jc w:val="center"/>
              <w:rPr>
                <w:color w:val="0D0D0D" w:themeColor="text1" w:themeTint="F2"/>
              </w:rPr>
            </w:pPr>
            <w:r w:rsidRPr="00675817">
              <w:rPr>
                <w:color w:val="0D0D0D" w:themeColor="text1" w:themeTint="F2"/>
              </w:rPr>
              <w:t>0,50</w:t>
            </w:r>
          </w:p>
        </w:tc>
      </w:tr>
      <w:tr w:rsidR="00D051BA" w:rsidRPr="00675817" w14:paraId="58992FF3"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29532C3" w14:textId="77777777" w:rsidR="009660A3" w:rsidRPr="00675817" w:rsidRDefault="009660A3" w:rsidP="000C346E">
            <w:pPr>
              <w:pStyle w:val="ListParagraph"/>
              <w:numPr>
                <w:ilvl w:val="0"/>
                <w:numId w:val="12"/>
              </w:numPr>
              <w:spacing w:line="336"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60C9643D" w14:textId="77777777" w:rsidR="009660A3" w:rsidRPr="00675817" w:rsidRDefault="009660A3" w:rsidP="000C346E">
            <w:pPr>
              <w:spacing w:before="0" w:after="0" w:line="336" w:lineRule="auto"/>
              <w:rPr>
                <w:color w:val="0D0D0D" w:themeColor="text1" w:themeTint="F2"/>
              </w:rPr>
            </w:pPr>
            <w:r w:rsidRPr="00675817">
              <w:rPr>
                <w:color w:val="0D0D0D" w:themeColor="text1" w:themeTint="F2"/>
              </w:rPr>
              <w:t>Quy hoạch đất nghĩa trang, nghĩa địa Khu Trung Tâm</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29176CAD" w14:textId="77777777" w:rsidR="009660A3" w:rsidRPr="00675817" w:rsidRDefault="009660A3" w:rsidP="000C346E">
            <w:pPr>
              <w:spacing w:before="0" w:after="0" w:line="336" w:lineRule="auto"/>
              <w:jc w:val="center"/>
              <w:rPr>
                <w:color w:val="0D0D0D" w:themeColor="text1" w:themeTint="F2"/>
              </w:rPr>
            </w:pPr>
            <w:r w:rsidRPr="00675817">
              <w:rPr>
                <w:color w:val="0D0D0D" w:themeColor="text1" w:themeTint="F2"/>
              </w:rPr>
              <w:t>Xã Đại Sảo</w:t>
            </w:r>
          </w:p>
        </w:tc>
        <w:tc>
          <w:tcPr>
            <w:tcW w:w="1300" w:type="dxa"/>
            <w:tcBorders>
              <w:top w:val="single" w:sz="4" w:space="0" w:color="auto"/>
              <w:left w:val="nil"/>
              <w:bottom w:val="single" w:sz="4" w:space="0" w:color="auto"/>
              <w:right w:val="single" w:sz="4" w:space="0" w:color="auto"/>
            </w:tcBorders>
            <w:shd w:val="clear" w:color="auto" w:fill="auto"/>
            <w:vAlign w:val="center"/>
          </w:tcPr>
          <w:p w14:paraId="02B0EDA3" w14:textId="77777777" w:rsidR="009660A3" w:rsidRPr="00675817" w:rsidRDefault="009660A3" w:rsidP="000C346E">
            <w:pPr>
              <w:spacing w:before="0" w:after="0" w:line="336" w:lineRule="auto"/>
              <w:jc w:val="center"/>
              <w:rPr>
                <w:color w:val="0D0D0D" w:themeColor="text1" w:themeTint="F2"/>
              </w:rPr>
            </w:pPr>
            <w:r w:rsidRPr="00675817">
              <w:rPr>
                <w:color w:val="0D0D0D" w:themeColor="text1" w:themeTint="F2"/>
              </w:rPr>
              <w:t>0,50</w:t>
            </w:r>
          </w:p>
        </w:tc>
      </w:tr>
      <w:tr w:rsidR="00D051BA" w:rsidRPr="00675817" w14:paraId="41788E48"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7D15DCB" w14:textId="77777777" w:rsidR="009660A3" w:rsidRPr="00675817" w:rsidRDefault="009660A3" w:rsidP="000C346E">
            <w:pPr>
              <w:pStyle w:val="ListParagraph"/>
              <w:numPr>
                <w:ilvl w:val="0"/>
                <w:numId w:val="12"/>
              </w:numPr>
              <w:spacing w:line="336"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0607D711" w14:textId="77777777" w:rsidR="009660A3" w:rsidRPr="00675817" w:rsidRDefault="009660A3" w:rsidP="000C346E">
            <w:pPr>
              <w:spacing w:before="0" w:after="0" w:line="336" w:lineRule="auto"/>
              <w:rPr>
                <w:color w:val="0D0D0D" w:themeColor="text1" w:themeTint="F2"/>
              </w:rPr>
            </w:pPr>
            <w:r w:rsidRPr="00675817">
              <w:rPr>
                <w:color w:val="0D0D0D" w:themeColor="text1" w:themeTint="F2"/>
              </w:rPr>
              <w:t>Quy hoạch đất nghĩa trang, nghĩa địa Khu  Khuổi Pẩu thôn Nà Ngà</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75D261FE" w14:textId="77777777" w:rsidR="009660A3" w:rsidRPr="00675817" w:rsidRDefault="009660A3" w:rsidP="000C346E">
            <w:pPr>
              <w:spacing w:before="0" w:after="0" w:line="336" w:lineRule="auto"/>
              <w:jc w:val="center"/>
              <w:rPr>
                <w:color w:val="0D0D0D" w:themeColor="text1" w:themeTint="F2"/>
              </w:rPr>
            </w:pPr>
            <w:r w:rsidRPr="00675817">
              <w:rPr>
                <w:color w:val="0D0D0D" w:themeColor="text1" w:themeTint="F2"/>
              </w:rPr>
              <w:t>Xã Đại Sảo</w:t>
            </w:r>
          </w:p>
        </w:tc>
        <w:tc>
          <w:tcPr>
            <w:tcW w:w="1300" w:type="dxa"/>
            <w:tcBorders>
              <w:top w:val="single" w:sz="4" w:space="0" w:color="auto"/>
              <w:left w:val="nil"/>
              <w:bottom w:val="single" w:sz="4" w:space="0" w:color="auto"/>
              <w:right w:val="single" w:sz="4" w:space="0" w:color="auto"/>
            </w:tcBorders>
            <w:shd w:val="clear" w:color="auto" w:fill="auto"/>
            <w:vAlign w:val="center"/>
          </w:tcPr>
          <w:p w14:paraId="23063DAB" w14:textId="77777777" w:rsidR="009660A3" w:rsidRPr="00675817" w:rsidRDefault="009660A3" w:rsidP="000C346E">
            <w:pPr>
              <w:spacing w:before="0" w:after="0" w:line="336" w:lineRule="auto"/>
              <w:jc w:val="center"/>
              <w:rPr>
                <w:color w:val="0D0D0D" w:themeColor="text1" w:themeTint="F2"/>
              </w:rPr>
            </w:pPr>
            <w:r w:rsidRPr="00675817">
              <w:rPr>
                <w:color w:val="0D0D0D" w:themeColor="text1" w:themeTint="F2"/>
              </w:rPr>
              <w:t>0,50</w:t>
            </w:r>
          </w:p>
        </w:tc>
      </w:tr>
      <w:tr w:rsidR="00D051BA" w:rsidRPr="00675817" w14:paraId="3CAB5892"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8F72CBC" w14:textId="77777777" w:rsidR="009660A3" w:rsidRPr="00675817" w:rsidRDefault="009660A3" w:rsidP="000C346E">
            <w:pPr>
              <w:pStyle w:val="ListParagraph"/>
              <w:numPr>
                <w:ilvl w:val="0"/>
                <w:numId w:val="12"/>
              </w:numPr>
              <w:spacing w:line="336"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4D7BF433" w14:textId="77777777" w:rsidR="009660A3" w:rsidRPr="00675817" w:rsidRDefault="009660A3" w:rsidP="000C346E">
            <w:pPr>
              <w:spacing w:before="0" w:after="0" w:line="336" w:lineRule="auto"/>
              <w:rPr>
                <w:color w:val="0D0D0D" w:themeColor="text1" w:themeTint="F2"/>
              </w:rPr>
            </w:pPr>
            <w:r w:rsidRPr="00675817">
              <w:rPr>
                <w:color w:val="0D0D0D" w:themeColor="text1" w:themeTint="F2"/>
              </w:rPr>
              <w:t>Quy hoạch đất nghĩa trang, nghĩa địa Khu Lỏong Tâu thôn Bản Sáo</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27542271" w14:textId="77777777" w:rsidR="009660A3" w:rsidRPr="00675817" w:rsidRDefault="009660A3" w:rsidP="000C346E">
            <w:pPr>
              <w:spacing w:before="0" w:after="0" w:line="336" w:lineRule="auto"/>
              <w:jc w:val="center"/>
              <w:rPr>
                <w:color w:val="0D0D0D" w:themeColor="text1" w:themeTint="F2"/>
              </w:rPr>
            </w:pPr>
            <w:r w:rsidRPr="00675817">
              <w:rPr>
                <w:color w:val="0D0D0D" w:themeColor="text1" w:themeTint="F2"/>
              </w:rPr>
              <w:t>Xã Đại Sảo</w:t>
            </w:r>
          </w:p>
        </w:tc>
        <w:tc>
          <w:tcPr>
            <w:tcW w:w="1300" w:type="dxa"/>
            <w:tcBorders>
              <w:top w:val="single" w:sz="4" w:space="0" w:color="auto"/>
              <w:left w:val="nil"/>
              <w:bottom w:val="single" w:sz="4" w:space="0" w:color="auto"/>
              <w:right w:val="single" w:sz="4" w:space="0" w:color="auto"/>
            </w:tcBorders>
            <w:shd w:val="clear" w:color="auto" w:fill="auto"/>
            <w:vAlign w:val="center"/>
          </w:tcPr>
          <w:p w14:paraId="61BA21B0" w14:textId="77777777" w:rsidR="009660A3" w:rsidRPr="00675817" w:rsidRDefault="009660A3" w:rsidP="000C346E">
            <w:pPr>
              <w:spacing w:before="0" w:after="0" w:line="336" w:lineRule="auto"/>
              <w:jc w:val="center"/>
              <w:rPr>
                <w:color w:val="0D0D0D" w:themeColor="text1" w:themeTint="F2"/>
              </w:rPr>
            </w:pPr>
            <w:r w:rsidRPr="00675817">
              <w:rPr>
                <w:color w:val="0D0D0D" w:themeColor="text1" w:themeTint="F2"/>
              </w:rPr>
              <w:t>0,30</w:t>
            </w:r>
          </w:p>
        </w:tc>
      </w:tr>
      <w:tr w:rsidR="00D051BA" w:rsidRPr="00675817" w14:paraId="1281AE0B"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471A7A4" w14:textId="77777777" w:rsidR="009660A3" w:rsidRPr="00675817" w:rsidRDefault="009660A3" w:rsidP="000C346E">
            <w:pPr>
              <w:pStyle w:val="ListParagraph"/>
              <w:numPr>
                <w:ilvl w:val="0"/>
                <w:numId w:val="12"/>
              </w:numPr>
              <w:spacing w:line="336"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673906CF" w14:textId="77777777" w:rsidR="009660A3" w:rsidRPr="00675817" w:rsidRDefault="009660A3" w:rsidP="000C346E">
            <w:pPr>
              <w:spacing w:before="0" w:after="0" w:line="336" w:lineRule="auto"/>
              <w:rPr>
                <w:color w:val="0D0D0D" w:themeColor="text1" w:themeTint="F2"/>
                <w:spacing w:val="-4"/>
              </w:rPr>
            </w:pPr>
            <w:r w:rsidRPr="00675817">
              <w:rPr>
                <w:color w:val="0D0D0D" w:themeColor="text1" w:themeTint="F2"/>
              </w:rPr>
              <w:t>Quy hoạch đất nghĩa trang, nghĩa địa Khu Kéo Pàu</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11C710F0" w14:textId="77777777" w:rsidR="009660A3" w:rsidRPr="00675817" w:rsidRDefault="009660A3" w:rsidP="000C346E">
            <w:pPr>
              <w:spacing w:before="0" w:after="0" w:line="336" w:lineRule="auto"/>
              <w:jc w:val="center"/>
              <w:rPr>
                <w:color w:val="0D0D0D" w:themeColor="text1" w:themeTint="F2"/>
              </w:rPr>
            </w:pPr>
            <w:r w:rsidRPr="00675817">
              <w:rPr>
                <w:color w:val="0D0D0D" w:themeColor="text1" w:themeTint="F2"/>
              </w:rPr>
              <w:t>Xã Đại Sảo</w:t>
            </w:r>
          </w:p>
        </w:tc>
        <w:tc>
          <w:tcPr>
            <w:tcW w:w="1300" w:type="dxa"/>
            <w:tcBorders>
              <w:top w:val="single" w:sz="4" w:space="0" w:color="auto"/>
              <w:left w:val="nil"/>
              <w:bottom w:val="single" w:sz="4" w:space="0" w:color="auto"/>
              <w:right w:val="single" w:sz="4" w:space="0" w:color="auto"/>
            </w:tcBorders>
            <w:shd w:val="clear" w:color="auto" w:fill="auto"/>
            <w:vAlign w:val="center"/>
          </w:tcPr>
          <w:p w14:paraId="1CE18395" w14:textId="77777777" w:rsidR="009660A3" w:rsidRPr="00675817" w:rsidRDefault="009660A3" w:rsidP="000C346E">
            <w:pPr>
              <w:spacing w:before="0" w:after="0" w:line="336" w:lineRule="auto"/>
              <w:jc w:val="center"/>
              <w:rPr>
                <w:color w:val="0D0D0D" w:themeColor="text1" w:themeTint="F2"/>
              </w:rPr>
            </w:pPr>
            <w:r w:rsidRPr="00675817">
              <w:rPr>
                <w:color w:val="0D0D0D" w:themeColor="text1" w:themeTint="F2"/>
              </w:rPr>
              <w:t>0,20</w:t>
            </w:r>
          </w:p>
        </w:tc>
      </w:tr>
      <w:tr w:rsidR="00D051BA" w:rsidRPr="00675817" w14:paraId="1A79753B"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3FE9758" w14:textId="77777777" w:rsidR="009660A3" w:rsidRPr="00675817" w:rsidRDefault="009660A3" w:rsidP="000C346E">
            <w:pPr>
              <w:pStyle w:val="ListParagraph"/>
              <w:numPr>
                <w:ilvl w:val="0"/>
                <w:numId w:val="12"/>
              </w:numPr>
              <w:spacing w:line="336"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2900B90D" w14:textId="77777777" w:rsidR="009660A3" w:rsidRPr="00675817" w:rsidRDefault="009660A3" w:rsidP="000C346E">
            <w:pPr>
              <w:spacing w:before="0" w:after="0" w:line="336" w:lineRule="auto"/>
              <w:rPr>
                <w:color w:val="0D0D0D" w:themeColor="text1" w:themeTint="F2"/>
                <w:spacing w:val="-4"/>
              </w:rPr>
            </w:pPr>
            <w:r w:rsidRPr="00675817">
              <w:rPr>
                <w:color w:val="0D0D0D" w:themeColor="text1" w:themeTint="F2"/>
              </w:rPr>
              <w:t>Quy hoạch đất nghĩa trang, nghĩa địa Khu Nà Tôm</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1BC7F666" w14:textId="77777777" w:rsidR="009660A3" w:rsidRPr="00675817" w:rsidRDefault="009660A3" w:rsidP="000C346E">
            <w:pPr>
              <w:spacing w:before="0" w:after="0" w:line="336" w:lineRule="auto"/>
              <w:jc w:val="center"/>
              <w:rPr>
                <w:color w:val="0D0D0D" w:themeColor="text1" w:themeTint="F2"/>
              </w:rPr>
            </w:pPr>
            <w:r w:rsidRPr="00675817">
              <w:rPr>
                <w:color w:val="0D0D0D" w:themeColor="text1" w:themeTint="F2"/>
              </w:rPr>
              <w:t>Xã Đại Sảo</w:t>
            </w:r>
          </w:p>
        </w:tc>
        <w:tc>
          <w:tcPr>
            <w:tcW w:w="1300" w:type="dxa"/>
            <w:tcBorders>
              <w:top w:val="single" w:sz="4" w:space="0" w:color="auto"/>
              <w:left w:val="nil"/>
              <w:bottom w:val="single" w:sz="4" w:space="0" w:color="auto"/>
              <w:right w:val="single" w:sz="4" w:space="0" w:color="auto"/>
            </w:tcBorders>
            <w:shd w:val="clear" w:color="auto" w:fill="auto"/>
            <w:vAlign w:val="center"/>
          </w:tcPr>
          <w:p w14:paraId="61447641" w14:textId="77777777" w:rsidR="009660A3" w:rsidRPr="00675817" w:rsidRDefault="009660A3" w:rsidP="000C346E">
            <w:pPr>
              <w:spacing w:before="0" w:after="0" w:line="336" w:lineRule="auto"/>
              <w:jc w:val="center"/>
              <w:rPr>
                <w:color w:val="0D0D0D" w:themeColor="text1" w:themeTint="F2"/>
              </w:rPr>
            </w:pPr>
            <w:r w:rsidRPr="00675817">
              <w:rPr>
                <w:color w:val="0D0D0D" w:themeColor="text1" w:themeTint="F2"/>
              </w:rPr>
              <w:t>0,20</w:t>
            </w:r>
          </w:p>
        </w:tc>
      </w:tr>
      <w:tr w:rsidR="00D051BA" w:rsidRPr="00675817" w14:paraId="01B418AE"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0931533" w14:textId="77777777" w:rsidR="009660A3" w:rsidRPr="00675817" w:rsidRDefault="009660A3" w:rsidP="000C346E">
            <w:pPr>
              <w:pStyle w:val="ListParagraph"/>
              <w:numPr>
                <w:ilvl w:val="0"/>
                <w:numId w:val="12"/>
              </w:numPr>
              <w:spacing w:line="336"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65A12B47" w14:textId="77777777" w:rsidR="009660A3" w:rsidRPr="00675817" w:rsidRDefault="009660A3" w:rsidP="000C346E">
            <w:pPr>
              <w:spacing w:before="0" w:after="0" w:line="336" w:lineRule="auto"/>
              <w:rPr>
                <w:color w:val="0D0D0D" w:themeColor="text1" w:themeTint="F2"/>
              </w:rPr>
            </w:pPr>
            <w:r w:rsidRPr="00675817">
              <w:rPr>
                <w:color w:val="0D0D0D" w:themeColor="text1" w:themeTint="F2"/>
              </w:rPr>
              <w:t>Quy hoạch đất nghĩa trang, nghĩa địa Khu Nà Lượt thôn Bản Loon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73063641" w14:textId="77777777" w:rsidR="009660A3" w:rsidRPr="00675817" w:rsidRDefault="009660A3" w:rsidP="000C346E">
            <w:pPr>
              <w:spacing w:before="0" w:after="0" w:line="336" w:lineRule="auto"/>
              <w:jc w:val="center"/>
              <w:rPr>
                <w:color w:val="0D0D0D" w:themeColor="text1" w:themeTint="F2"/>
              </w:rPr>
            </w:pPr>
            <w:r w:rsidRPr="00675817">
              <w:rPr>
                <w:color w:val="0D0D0D" w:themeColor="text1" w:themeTint="F2"/>
              </w:rPr>
              <w:t>Xã Đại Sảo</w:t>
            </w:r>
          </w:p>
        </w:tc>
        <w:tc>
          <w:tcPr>
            <w:tcW w:w="1300" w:type="dxa"/>
            <w:tcBorders>
              <w:top w:val="single" w:sz="4" w:space="0" w:color="auto"/>
              <w:left w:val="nil"/>
              <w:bottom w:val="single" w:sz="4" w:space="0" w:color="auto"/>
              <w:right w:val="single" w:sz="4" w:space="0" w:color="auto"/>
            </w:tcBorders>
            <w:shd w:val="clear" w:color="auto" w:fill="auto"/>
            <w:vAlign w:val="center"/>
          </w:tcPr>
          <w:p w14:paraId="505C584B" w14:textId="77777777" w:rsidR="009660A3" w:rsidRPr="00675817" w:rsidRDefault="009660A3" w:rsidP="000C346E">
            <w:pPr>
              <w:spacing w:before="0" w:after="0" w:line="336" w:lineRule="auto"/>
              <w:jc w:val="center"/>
              <w:rPr>
                <w:color w:val="0D0D0D" w:themeColor="text1" w:themeTint="F2"/>
              </w:rPr>
            </w:pPr>
            <w:r w:rsidRPr="00675817">
              <w:rPr>
                <w:color w:val="0D0D0D" w:themeColor="text1" w:themeTint="F2"/>
              </w:rPr>
              <w:t>0,20</w:t>
            </w:r>
          </w:p>
        </w:tc>
      </w:tr>
      <w:tr w:rsidR="00D051BA" w:rsidRPr="00675817" w14:paraId="74AB64B3"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523801B" w14:textId="77777777" w:rsidR="009660A3" w:rsidRPr="00675817" w:rsidRDefault="009660A3" w:rsidP="000C346E">
            <w:pPr>
              <w:pStyle w:val="ListParagraph"/>
              <w:numPr>
                <w:ilvl w:val="0"/>
                <w:numId w:val="12"/>
              </w:numPr>
              <w:spacing w:line="336"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6DF69527" w14:textId="77777777" w:rsidR="009660A3" w:rsidRPr="00675817" w:rsidRDefault="009660A3" w:rsidP="000C346E">
            <w:pPr>
              <w:spacing w:before="0" w:after="0" w:line="336" w:lineRule="auto"/>
              <w:rPr>
                <w:color w:val="0D0D0D" w:themeColor="text1" w:themeTint="F2"/>
              </w:rPr>
            </w:pPr>
            <w:r w:rsidRPr="00675817">
              <w:rPr>
                <w:color w:val="0D0D0D" w:themeColor="text1" w:themeTint="F2"/>
              </w:rPr>
              <w:t>Mở rộng nghĩa địa khu Đồi Chè</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27C4E7FD" w14:textId="77777777" w:rsidR="009660A3" w:rsidRPr="00675817" w:rsidRDefault="009660A3" w:rsidP="000C346E">
            <w:pPr>
              <w:spacing w:before="0" w:after="0" w:line="336" w:lineRule="auto"/>
              <w:jc w:val="center"/>
              <w:rPr>
                <w:color w:val="0D0D0D" w:themeColor="text1" w:themeTint="F2"/>
              </w:rPr>
            </w:pPr>
            <w:r w:rsidRPr="00675817">
              <w:rPr>
                <w:color w:val="0D0D0D" w:themeColor="text1" w:themeTint="F2"/>
              </w:rPr>
              <w:t>Xã Đồng Thắng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4804A143" w14:textId="77777777" w:rsidR="009660A3" w:rsidRPr="00675817" w:rsidRDefault="009660A3" w:rsidP="000C346E">
            <w:pPr>
              <w:spacing w:before="0" w:after="0" w:line="336" w:lineRule="auto"/>
              <w:jc w:val="center"/>
              <w:rPr>
                <w:color w:val="0D0D0D" w:themeColor="text1" w:themeTint="F2"/>
              </w:rPr>
            </w:pPr>
            <w:r w:rsidRPr="00675817">
              <w:rPr>
                <w:color w:val="0D0D0D" w:themeColor="text1" w:themeTint="F2"/>
              </w:rPr>
              <w:t>0,50</w:t>
            </w:r>
          </w:p>
        </w:tc>
      </w:tr>
      <w:tr w:rsidR="00D051BA" w:rsidRPr="00675817" w14:paraId="32FFB74A"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E430D4D" w14:textId="77777777" w:rsidR="009660A3" w:rsidRPr="00675817" w:rsidRDefault="009660A3" w:rsidP="000C346E">
            <w:pPr>
              <w:pStyle w:val="ListParagraph"/>
              <w:numPr>
                <w:ilvl w:val="0"/>
                <w:numId w:val="12"/>
              </w:numPr>
              <w:spacing w:line="336"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1D6240EE" w14:textId="77777777" w:rsidR="009660A3" w:rsidRPr="00675817" w:rsidRDefault="009660A3" w:rsidP="000C346E">
            <w:pPr>
              <w:spacing w:before="0" w:after="0" w:line="336" w:lineRule="auto"/>
              <w:rPr>
                <w:color w:val="0D0D0D" w:themeColor="text1" w:themeTint="F2"/>
              </w:rPr>
            </w:pPr>
            <w:r w:rsidRPr="00675817">
              <w:rPr>
                <w:color w:val="0D0D0D" w:themeColor="text1" w:themeTint="F2"/>
              </w:rPr>
              <w:t xml:space="preserve"> Mở rộng nghĩa địa khu Cốc Xả</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5D61AAF9" w14:textId="77777777" w:rsidR="009660A3" w:rsidRPr="00675817" w:rsidRDefault="009660A3" w:rsidP="000C346E">
            <w:pPr>
              <w:spacing w:before="0" w:after="0" w:line="336" w:lineRule="auto"/>
              <w:jc w:val="center"/>
              <w:rPr>
                <w:color w:val="0D0D0D" w:themeColor="text1" w:themeTint="F2"/>
              </w:rPr>
            </w:pPr>
            <w:r w:rsidRPr="00675817">
              <w:rPr>
                <w:color w:val="0D0D0D" w:themeColor="text1" w:themeTint="F2"/>
              </w:rPr>
              <w:t>Xã Đồng Thắng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06E8FB5C" w14:textId="77777777" w:rsidR="009660A3" w:rsidRPr="00675817" w:rsidRDefault="009660A3" w:rsidP="000C346E">
            <w:pPr>
              <w:spacing w:before="0" w:after="0" w:line="336" w:lineRule="auto"/>
              <w:jc w:val="center"/>
              <w:rPr>
                <w:color w:val="0D0D0D" w:themeColor="text1" w:themeTint="F2"/>
              </w:rPr>
            </w:pPr>
            <w:r w:rsidRPr="00675817">
              <w:rPr>
                <w:color w:val="0D0D0D" w:themeColor="text1" w:themeTint="F2"/>
              </w:rPr>
              <w:t>0,50</w:t>
            </w:r>
          </w:p>
        </w:tc>
      </w:tr>
      <w:tr w:rsidR="00D051BA" w:rsidRPr="00675817" w14:paraId="0F56BACB"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7275492" w14:textId="77777777" w:rsidR="009660A3" w:rsidRPr="00675817" w:rsidRDefault="009660A3" w:rsidP="000C346E">
            <w:pPr>
              <w:pStyle w:val="ListParagraph"/>
              <w:numPr>
                <w:ilvl w:val="0"/>
                <w:numId w:val="12"/>
              </w:numPr>
              <w:spacing w:line="336"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5AE431D7" w14:textId="77777777" w:rsidR="009660A3" w:rsidRPr="00675817" w:rsidRDefault="009660A3" w:rsidP="000C346E">
            <w:pPr>
              <w:spacing w:before="0" w:after="0" w:line="336" w:lineRule="auto"/>
              <w:rPr>
                <w:color w:val="0D0D0D" w:themeColor="text1" w:themeTint="F2"/>
              </w:rPr>
            </w:pPr>
            <w:r w:rsidRPr="00675817">
              <w:rPr>
                <w:color w:val="0D0D0D" w:themeColor="text1" w:themeTint="F2"/>
              </w:rPr>
              <w:t>Nghĩa trang xã Nam Cường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7F58E5E9" w14:textId="77777777" w:rsidR="009660A3" w:rsidRPr="00675817" w:rsidRDefault="009660A3" w:rsidP="000C346E">
            <w:pPr>
              <w:spacing w:before="0" w:after="0" w:line="336" w:lineRule="auto"/>
              <w:jc w:val="center"/>
              <w:rPr>
                <w:color w:val="0D0D0D" w:themeColor="text1" w:themeTint="F2"/>
              </w:rPr>
            </w:pPr>
            <w:r w:rsidRPr="00675817">
              <w:rPr>
                <w:color w:val="0D0D0D" w:themeColor="text1" w:themeTint="F2"/>
              </w:rPr>
              <w:t>Xã Nam Cường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10790F90" w14:textId="77777777" w:rsidR="009660A3" w:rsidRPr="00675817" w:rsidRDefault="009660A3" w:rsidP="000C346E">
            <w:pPr>
              <w:spacing w:before="0" w:after="0" w:line="336" w:lineRule="auto"/>
              <w:jc w:val="center"/>
              <w:rPr>
                <w:color w:val="0D0D0D" w:themeColor="text1" w:themeTint="F2"/>
              </w:rPr>
            </w:pPr>
            <w:r w:rsidRPr="00675817">
              <w:rPr>
                <w:color w:val="0D0D0D" w:themeColor="text1" w:themeTint="F2"/>
              </w:rPr>
              <w:t>2,00</w:t>
            </w:r>
          </w:p>
        </w:tc>
      </w:tr>
      <w:tr w:rsidR="00D051BA" w:rsidRPr="00675817" w14:paraId="011F3A04"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D48A90F" w14:textId="77777777" w:rsidR="009660A3" w:rsidRPr="00675817" w:rsidRDefault="009660A3" w:rsidP="000C346E">
            <w:pPr>
              <w:pStyle w:val="ListParagraph"/>
              <w:numPr>
                <w:ilvl w:val="0"/>
                <w:numId w:val="12"/>
              </w:numPr>
              <w:spacing w:line="336"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378A577A" w14:textId="77777777" w:rsidR="009660A3" w:rsidRPr="00675817" w:rsidRDefault="009660A3" w:rsidP="000C346E">
            <w:pPr>
              <w:spacing w:before="0" w:after="0" w:line="336" w:lineRule="auto"/>
              <w:rPr>
                <w:color w:val="0D0D0D" w:themeColor="text1" w:themeTint="F2"/>
              </w:rPr>
            </w:pPr>
            <w:r w:rsidRPr="00675817">
              <w:rPr>
                <w:color w:val="0D0D0D" w:themeColor="text1" w:themeTint="F2"/>
              </w:rPr>
              <w:t>Nghĩa trang thôn Nà Liền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514AB18B" w14:textId="77777777" w:rsidR="009660A3" w:rsidRPr="00675817" w:rsidRDefault="009660A3" w:rsidP="000C346E">
            <w:pPr>
              <w:spacing w:before="0" w:after="0" w:line="336" w:lineRule="auto"/>
              <w:jc w:val="center"/>
              <w:rPr>
                <w:color w:val="0D0D0D" w:themeColor="text1" w:themeTint="F2"/>
              </w:rPr>
            </w:pPr>
            <w:r w:rsidRPr="00675817">
              <w:rPr>
                <w:color w:val="0D0D0D" w:themeColor="text1" w:themeTint="F2"/>
              </w:rPr>
              <w:t>Xã Nam Cường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398A139D" w14:textId="77777777" w:rsidR="009660A3" w:rsidRPr="00675817" w:rsidRDefault="009660A3" w:rsidP="000C346E">
            <w:pPr>
              <w:spacing w:before="0" w:after="0" w:line="336" w:lineRule="auto"/>
              <w:jc w:val="center"/>
              <w:rPr>
                <w:color w:val="0D0D0D" w:themeColor="text1" w:themeTint="F2"/>
              </w:rPr>
            </w:pPr>
            <w:r w:rsidRPr="00675817">
              <w:rPr>
                <w:color w:val="0D0D0D" w:themeColor="text1" w:themeTint="F2"/>
              </w:rPr>
              <w:t>0,50</w:t>
            </w:r>
          </w:p>
        </w:tc>
      </w:tr>
      <w:tr w:rsidR="00D051BA" w:rsidRPr="00675817" w14:paraId="67AC23E7"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60165F9" w14:textId="77777777" w:rsidR="009660A3" w:rsidRPr="00675817" w:rsidRDefault="009660A3" w:rsidP="000C346E">
            <w:pPr>
              <w:pStyle w:val="ListParagraph"/>
              <w:numPr>
                <w:ilvl w:val="0"/>
                <w:numId w:val="12"/>
              </w:numPr>
              <w:spacing w:line="336"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1EB1D5FB" w14:textId="77777777" w:rsidR="009660A3" w:rsidRPr="00675817" w:rsidRDefault="009660A3" w:rsidP="000C346E">
            <w:pPr>
              <w:spacing w:before="0" w:after="0" w:line="336" w:lineRule="auto"/>
              <w:rPr>
                <w:color w:val="0D0D0D" w:themeColor="text1" w:themeTint="F2"/>
              </w:rPr>
            </w:pPr>
            <w:r w:rsidRPr="00675817">
              <w:rPr>
                <w:color w:val="0D0D0D" w:themeColor="text1" w:themeTint="F2"/>
              </w:rPr>
              <w:t>Quy hoạch nghĩa địa xã Nghĩa Tá</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276AB8F7" w14:textId="77777777" w:rsidR="009660A3" w:rsidRPr="00675817" w:rsidRDefault="009660A3" w:rsidP="000C346E">
            <w:pPr>
              <w:spacing w:before="0" w:after="0" w:line="336" w:lineRule="auto"/>
              <w:jc w:val="center"/>
              <w:rPr>
                <w:color w:val="0D0D0D" w:themeColor="text1" w:themeTint="F2"/>
              </w:rPr>
            </w:pPr>
            <w:r w:rsidRPr="00675817">
              <w:rPr>
                <w:color w:val="0D0D0D" w:themeColor="text1" w:themeTint="F2"/>
              </w:rPr>
              <w:t>Xã Nghĩa Tá</w:t>
            </w:r>
          </w:p>
        </w:tc>
        <w:tc>
          <w:tcPr>
            <w:tcW w:w="1300" w:type="dxa"/>
            <w:tcBorders>
              <w:top w:val="single" w:sz="4" w:space="0" w:color="auto"/>
              <w:left w:val="nil"/>
              <w:bottom w:val="single" w:sz="4" w:space="0" w:color="auto"/>
              <w:right w:val="single" w:sz="4" w:space="0" w:color="auto"/>
            </w:tcBorders>
            <w:shd w:val="clear" w:color="auto" w:fill="auto"/>
            <w:vAlign w:val="center"/>
          </w:tcPr>
          <w:p w14:paraId="4446B575" w14:textId="77777777" w:rsidR="009660A3" w:rsidRPr="00675817" w:rsidRDefault="009660A3" w:rsidP="000C346E">
            <w:pPr>
              <w:spacing w:before="0" w:after="0" w:line="336" w:lineRule="auto"/>
              <w:jc w:val="center"/>
              <w:rPr>
                <w:color w:val="0D0D0D" w:themeColor="text1" w:themeTint="F2"/>
              </w:rPr>
            </w:pPr>
            <w:r w:rsidRPr="00675817">
              <w:rPr>
                <w:color w:val="0D0D0D" w:themeColor="text1" w:themeTint="F2"/>
              </w:rPr>
              <w:t>1,00</w:t>
            </w:r>
          </w:p>
        </w:tc>
      </w:tr>
      <w:tr w:rsidR="00D051BA" w:rsidRPr="00675817" w14:paraId="41CCAEF5"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1EA47B5" w14:textId="77777777" w:rsidR="009660A3" w:rsidRPr="00675817" w:rsidRDefault="009660A3" w:rsidP="000C346E">
            <w:pPr>
              <w:pStyle w:val="ListParagraph"/>
              <w:numPr>
                <w:ilvl w:val="0"/>
                <w:numId w:val="12"/>
              </w:numPr>
              <w:spacing w:line="336"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23CDCF16" w14:textId="77777777" w:rsidR="009660A3" w:rsidRPr="00675817" w:rsidRDefault="009660A3" w:rsidP="000C346E">
            <w:pPr>
              <w:spacing w:before="0" w:after="0" w:line="336" w:lineRule="auto"/>
              <w:rPr>
                <w:color w:val="0D0D0D" w:themeColor="text1" w:themeTint="F2"/>
              </w:rPr>
            </w:pPr>
            <w:r w:rsidRPr="00675817">
              <w:rPr>
                <w:color w:val="0D0D0D" w:themeColor="text1" w:themeTint="F2"/>
              </w:rPr>
              <w:t>Nghĩa trang, nghĩa địa khu Pù Thôm Măn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298E3AC9" w14:textId="77777777" w:rsidR="009660A3" w:rsidRPr="00675817" w:rsidRDefault="009660A3" w:rsidP="000C346E">
            <w:pPr>
              <w:spacing w:before="0" w:after="0" w:line="336" w:lineRule="auto"/>
              <w:jc w:val="center"/>
              <w:rPr>
                <w:color w:val="0D0D0D" w:themeColor="text1" w:themeTint="F2"/>
              </w:rPr>
            </w:pPr>
            <w:r w:rsidRPr="00675817">
              <w:rPr>
                <w:color w:val="0D0D0D" w:themeColor="text1" w:themeTint="F2"/>
              </w:rPr>
              <w:t>Xã Ngọc Phái</w:t>
            </w:r>
          </w:p>
        </w:tc>
        <w:tc>
          <w:tcPr>
            <w:tcW w:w="1300" w:type="dxa"/>
            <w:tcBorders>
              <w:top w:val="single" w:sz="4" w:space="0" w:color="auto"/>
              <w:left w:val="nil"/>
              <w:bottom w:val="single" w:sz="4" w:space="0" w:color="auto"/>
              <w:right w:val="single" w:sz="4" w:space="0" w:color="auto"/>
            </w:tcBorders>
            <w:shd w:val="clear" w:color="auto" w:fill="auto"/>
            <w:vAlign w:val="center"/>
          </w:tcPr>
          <w:p w14:paraId="507208E9" w14:textId="77777777" w:rsidR="009660A3" w:rsidRPr="00675817" w:rsidRDefault="009660A3" w:rsidP="000C346E">
            <w:pPr>
              <w:spacing w:before="0" w:after="0" w:line="336" w:lineRule="auto"/>
              <w:jc w:val="center"/>
              <w:rPr>
                <w:color w:val="0D0D0D" w:themeColor="text1" w:themeTint="F2"/>
              </w:rPr>
            </w:pPr>
            <w:r w:rsidRPr="00675817">
              <w:rPr>
                <w:color w:val="0D0D0D" w:themeColor="text1" w:themeTint="F2"/>
              </w:rPr>
              <w:t>0,50</w:t>
            </w:r>
          </w:p>
        </w:tc>
      </w:tr>
      <w:tr w:rsidR="00D051BA" w:rsidRPr="00675817" w14:paraId="23FC33A9"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460BE73" w14:textId="77777777" w:rsidR="009660A3" w:rsidRPr="00675817" w:rsidRDefault="009660A3" w:rsidP="000C346E">
            <w:pPr>
              <w:pStyle w:val="ListParagraph"/>
              <w:numPr>
                <w:ilvl w:val="0"/>
                <w:numId w:val="12"/>
              </w:numPr>
              <w:spacing w:line="336"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6E772C9F" w14:textId="77777777" w:rsidR="009660A3" w:rsidRPr="00675817" w:rsidRDefault="009660A3" w:rsidP="000C346E">
            <w:pPr>
              <w:spacing w:before="0" w:after="0" w:line="336" w:lineRule="auto"/>
              <w:rPr>
                <w:color w:val="0D0D0D" w:themeColor="text1" w:themeTint="F2"/>
              </w:rPr>
            </w:pPr>
            <w:r w:rsidRPr="00675817">
              <w:rPr>
                <w:color w:val="0D0D0D" w:themeColor="text1" w:themeTint="F2"/>
              </w:rPr>
              <w:t>Nghĩa trang, nghĩa địa thôn Nà Ngần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6CF7D0B6" w14:textId="77777777" w:rsidR="009660A3" w:rsidRPr="00675817" w:rsidRDefault="009660A3" w:rsidP="000C346E">
            <w:pPr>
              <w:spacing w:before="0" w:after="0" w:line="336" w:lineRule="auto"/>
              <w:jc w:val="center"/>
              <w:rPr>
                <w:color w:val="0D0D0D" w:themeColor="text1" w:themeTint="F2"/>
              </w:rPr>
            </w:pPr>
            <w:r w:rsidRPr="00675817">
              <w:rPr>
                <w:color w:val="0D0D0D" w:themeColor="text1" w:themeTint="F2"/>
              </w:rPr>
              <w:t>Xã Tân Lập</w:t>
            </w:r>
          </w:p>
        </w:tc>
        <w:tc>
          <w:tcPr>
            <w:tcW w:w="1300" w:type="dxa"/>
            <w:tcBorders>
              <w:top w:val="single" w:sz="4" w:space="0" w:color="auto"/>
              <w:left w:val="nil"/>
              <w:bottom w:val="single" w:sz="4" w:space="0" w:color="auto"/>
              <w:right w:val="single" w:sz="4" w:space="0" w:color="auto"/>
            </w:tcBorders>
            <w:shd w:val="clear" w:color="auto" w:fill="auto"/>
            <w:vAlign w:val="center"/>
          </w:tcPr>
          <w:p w14:paraId="7A0EC72E" w14:textId="77777777" w:rsidR="009660A3" w:rsidRPr="00675817" w:rsidRDefault="009660A3" w:rsidP="000C346E">
            <w:pPr>
              <w:spacing w:before="0" w:after="0" w:line="336" w:lineRule="auto"/>
              <w:jc w:val="center"/>
              <w:rPr>
                <w:color w:val="0D0D0D" w:themeColor="text1" w:themeTint="F2"/>
              </w:rPr>
            </w:pPr>
            <w:r w:rsidRPr="00675817">
              <w:rPr>
                <w:color w:val="0D0D0D" w:themeColor="text1" w:themeTint="F2"/>
              </w:rPr>
              <w:t>0,70</w:t>
            </w:r>
          </w:p>
        </w:tc>
      </w:tr>
      <w:tr w:rsidR="00D051BA" w:rsidRPr="00675817" w14:paraId="06AA1155"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D56AF4A" w14:textId="77777777" w:rsidR="009660A3" w:rsidRPr="00675817" w:rsidRDefault="009660A3" w:rsidP="000C346E">
            <w:pPr>
              <w:pStyle w:val="ListParagraph"/>
              <w:numPr>
                <w:ilvl w:val="0"/>
                <w:numId w:val="12"/>
              </w:numPr>
              <w:spacing w:line="336"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218F7C02" w14:textId="77777777" w:rsidR="009660A3" w:rsidRPr="00675817" w:rsidRDefault="009660A3" w:rsidP="000C346E">
            <w:pPr>
              <w:spacing w:before="0" w:after="0" w:line="336" w:lineRule="auto"/>
              <w:rPr>
                <w:color w:val="0D0D0D" w:themeColor="text1" w:themeTint="F2"/>
              </w:rPr>
            </w:pPr>
            <w:r w:rsidRPr="00675817">
              <w:rPr>
                <w:color w:val="0D0D0D" w:themeColor="text1" w:themeTint="F2"/>
              </w:rPr>
              <w:t>Nghĩa địa thôn Bản Chang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18950F34" w14:textId="77777777" w:rsidR="009660A3" w:rsidRPr="00675817" w:rsidRDefault="009660A3" w:rsidP="000C346E">
            <w:pPr>
              <w:spacing w:before="0" w:after="0" w:line="336" w:lineRule="auto"/>
              <w:jc w:val="center"/>
              <w:rPr>
                <w:color w:val="0D0D0D" w:themeColor="text1" w:themeTint="F2"/>
              </w:rPr>
            </w:pPr>
            <w:r w:rsidRPr="00675817">
              <w:rPr>
                <w:color w:val="0D0D0D" w:themeColor="text1" w:themeTint="F2"/>
              </w:rPr>
              <w:t>Xã Tân Lập</w:t>
            </w:r>
          </w:p>
        </w:tc>
        <w:tc>
          <w:tcPr>
            <w:tcW w:w="1300" w:type="dxa"/>
            <w:tcBorders>
              <w:top w:val="single" w:sz="4" w:space="0" w:color="auto"/>
              <w:left w:val="nil"/>
              <w:bottom w:val="single" w:sz="4" w:space="0" w:color="auto"/>
              <w:right w:val="single" w:sz="4" w:space="0" w:color="auto"/>
            </w:tcBorders>
            <w:shd w:val="clear" w:color="auto" w:fill="auto"/>
            <w:vAlign w:val="center"/>
          </w:tcPr>
          <w:p w14:paraId="2974F364" w14:textId="77777777" w:rsidR="009660A3" w:rsidRPr="00675817" w:rsidRDefault="009660A3" w:rsidP="000C346E">
            <w:pPr>
              <w:spacing w:before="0" w:after="0" w:line="336" w:lineRule="auto"/>
              <w:jc w:val="center"/>
              <w:rPr>
                <w:color w:val="0D0D0D" w:themeColor="text1" w:themeTint="F2"/>
              </w:rPr>
            </w:pPr>
            <w:r w:rsidRPr="00675817">
              <w:rPr>
                <w:color w:val="0D0D0D" w:themeColor="text1" w:themeTint="F2"/>
              </w:rPr>
              <w:t>0,50</w:t>
            </w:r>
          </w:p>
        </w:tc>
      </w:tr>
      <w:tr w:rsidR="00D051BA" w:rsidRPr="00675817" w14:paraId="05613E99"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567A0BA" w14:textId="77777777" w:rsidR="009660A3" w:rsidRPr="00675817" w:rsidRDefault="009660A3" w:rsidP="000C346E">
            <w:pPr>
              <w:pStyle w:val="ListParagraph"/>
              <w:numPr>
                <w:ilvl w:val="0"/>
                <w:numId w:val="12"/>
              </w:numPr>
              <w:spacing w:line="336"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338DD7E9" w14:textId="77777777" w:rsidR="009660A3" w:rsidRPr="00675817" w:rsidRDefault="009660A3" w:rsidP="000C346E">
            <w:pPr>
              <w:spacing w:before="0" w:after="0" w:line="336" w:lineRule="auto"/>
              <w:rPr>
                <w:color w:val="0D0D0D" w:themeColor="text1" w:themeTint="F2"/>
              </w:rPr>
            </w:pPr>
            <w:r w:rsidRPr="00675817">
              <w:rPr>
                <w:color w:val="0D0D0D" w:themeColor="text1" w:themeTint="F2"/>
              </w:rPr>
              <w:t>Nghĩa địa thôn Nà Chắc</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63A0E567" w14:textId="77777777" w:rsidR="009660A3" w:rsidRPr="00675817" w:rsidRDefault="009660A3" w:rsidP="000C346E">
            <w:pPr>
              <w:spacing w:before="0" w:after="0" w:line="336" w:lineRule="auto"/>
              <w:jc w:val="center"/>
              <w:rPr>
                <w:color w:val="0D0D0D" w:themeColor="text1" w:themeTint="F2"/>
              </w:rPr>
            </w:pPr>
            <w:r w:rsidRPr="00675817">
              <w:rPr>
                <w:color w:val="0D0D0D" w:themeColor="text1" w:themeTint="F2"/>
              </w:rPr>
              <w:t>Xã Tân Lập</w:t>
            </w:r>
          </w:p>
        </w:tc>
        <w:tc>
          <w:tcPr>
            <w:tcW w:w="1300" w:type="dxa"/>
            <w:tcBorders>
              <w:top w:val="single" w:sz="4" w:space="0" w:color="auto"/>
              <w:left w:val="nil"/>
              <w:bottom w:val="single" w:sz="4" w:space="0" w:color="auto"/>
              <w:right w:val="single" w:sz="4" w:space="0" w:color="auto"/>
            </w:tcBorders>
            <w:shd w:val="clear" w:color="auto" w:fill="auto"/>
            <w:vAlign w:val="center"/>
          </w:tcPr>
          <w:p w14:paraId="2E8D7F81" w14:textId="77777777" w:rsidR="009660A3" w:rsidRPr="00675817" w:rsidRDefault="009660A3" w:rsidP="000C346E">
            <w:pPr>
              <w:spacing w:before="0" w:after="0" w:line="336" w:lineRule="auto"/>
              <w:jc w:val="center"/>
              <w:rPr>
                <w:color w:val="0D0D0D" w:themeColor="text1" w:themeTint="F2"/>
              </w:rPr>
            </w:pPr>
            <w:r w:rsidRPr="00675817">
              <w:rPr>
                <w:color w:val="0D0D0D" w:themeColor="text1" w:themeTint="F2"/>
              </w:rPr>
              <w:t>0,50</w:t>
            </w:r>
          </w:p>
        </w:tc>
      </w:tr>
      <w:tr w:rsidR="00D051BA" w:rsidRPr="00675817" w14:paraId="4B7CF76F"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EAB3909" w14:textId="77777777" w:rsidR="009660A3" w:rsidRPr="00675817" w:rsidRDefault="009660A3" w:rsidP="000C346E">
            <w:pPr>
              <w:pStyle w:val="ListParagraph"/>
              <w:numPr>
                <w:ilvl w:val="0"/>
                <w:numId w:val="12"/>
              </w:numPr>
              <w:spacing w:line="336"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09B81D16" w14:textId="77777777" w:rsidR="009660A3" w:rsidRPr="00675817" w:rsidRDefault="009660A3" w:rsidP="000C346E">
            <w:pPr>
              <w:spacing w:before="0" w:after="0" w:line="336" w:lineRule="auto"/>
              <w:rPr>
                <w:color w:val="0D0D0D" w:themeColor="text1" w:themeTint="F2"/>
              </w:rPr>
            </w:pPr>
            <w:r w:rsidRPr="00675817">
              <w:rPr>
                <w:color w:val="0D0D0D" w:themeColor="text1" w:themeTint="F2"/>
              </w:rPr>
              <w:t>Nghĩa địa thôn Nà Sắm</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7740908F" w14:textId="77777777" w:rsidR="009660A3" w:rsidRPr="00675817" w:rsidRDefault="009660A3" w:rsidP="000C346E">
            <w:pPr>
              <w:spacing w:before="0" w:after="0" w:line="336" w:lineRule="auto"/>
              <w:jc w:val="center"/>
              <w:rPr>
                <w:color w:val="0D0D0D" w:themeColor="text1" w:themeTint="F2"/>
              </w:rPr>
            </w:pPr>
            <w:r w:rsidRPr="00675817">
              <w:rPr>
                <w:color w:val="0D0D0D" w:themeColor="text1" w:themeTint="F2"/>
              </w:rPr>
              <w:t>Xã Tân Lập</w:t>
            </w:r>
          </w:p>
        </w:tc>
        <w:tc>
          <w:tcPr>
            <w:tcW w:w="1300" w:type="dxa"/>
            <w:tcBorders>
              <w:top w:val="single" w:sz="4" w:space="0" w:color="auto"/>
              <w:left w:val="nil"/>
              <w:bottom w:val="single" w:sz="4" w:space="0" w:color="auto"/>
              <w:right w:val="single" w:sz="4" w:space="0" w:color="auto"/>
            </w:tcBorders>
            <w:shd w:val="clear" w:color="auto" w:fill="auto"/>
            <w:vAlign w:val="center"/>
          </w:tcPr>
          <w:p w14:paraId="02F6A74D" w14:textId="77777777" w:rsidR="009660A3" w:rsidRPr="00675817" w:rsidRDefault="009660A3" w:rsidP="000C346E">
            <w:pPr>
              <w:spacing w:before="0" w:after="0" w:line="336" w:lineRule="auto"/>
              <w:jc w:val="center"/>
              <w:rPr>
                <w:color w:val="0D0D0D" w:themeColor="text1" w:themeTint="F2"/>
              </w:rPr>
            </w:pPr>
            <w:r w:rsidRPr="00675817">
              <w:rPr>
                <w:color w:val="0D0D0D" w:themeColor="text1" w:themeTint="F2"/>
              </w:rPr>
              <w:t>0,20</w:t>
            </w:r>
          </w:p>
        </w:tc>
      </w:tr>
      <w:tr w:rsidR="00D051BA" w:rsidRPr="00675817" w14:paraId="30460F28"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42D3B97" w14:textId="77777777" w:rsidR="009660A3" w:rsidRPr="00675817" w:rsidRDefault="009660A3" w:rsidP="000C346E">
            <w:pPr>
              <w:pStyle w:val="ListParagraph"/>
              <w:numPr>
                <w:ilvl w:val="0"/>
                <w:numId w:val="12"/>
              </w:numPr>
              <w:spacing w:line="336"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2653C74E" w14:textId="77777777" w:rsidR="009660A3" w:rsidRPr="00675817" w:rsidRDefault="009660A3" w:rsidP="000C346E">
            <w:pPr>
              <w:spacing w:before="0" w:after="0" w:line="336" w:lineRule="auto"/>
              <w:rPr>
                <w:color w:val="0D0D0D" w:themeColor="text1" w:themeTint="F2"/>
              </w:rPr>
            </w:pPr>
            <w:r w:rsidRPr="00675817">
              <w:rPr>
                <w:color w:val="0D0D0D" w:themeColor="text1" w:themeTint="F2"/>
              </w:rPr>
              <w:t>Quy hoạch nghĩa địa thôn Khuổi Tạo</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7711BEB2" w14:textId="77777777" w:rsidR="009660A3" w:rsidRPr="00675817" w:rsidRDefault="009660A3" w:rsidP="000C346E">
            <w:pPr>
              <w:spacing w:before="0" w:after="0" w:line="336" w:lineRule="auto"/>
              <w:jc w:val="center"/>
              <w:rPr>
                <w:color w:val="0D0D0D" w:themeColor="text1" w:themeTint="F2"/>
              </w:rPr>
            </w:pPr>
            <w:r w:rsidRPr="00675817">
              <w:rPr>
                <w:color w:val="0D0D0D" w:themeColor="text1" w:themeTint="F2"/>
              </w:rPr>
              <w:t>Xã Yên Mỹ</w:t>
            </w:r>
          </w:p>
        </w:tc>
        <w:tc>
          <w:tcPr>
            <w:tcW w:w="1300" w:type="dxa"/>
            <w:tcBorders>
              <w:top w:val="single" w:sz="4" w:space="0" w:color="auto"/>
              <w:left w:val="nil"/>
              <w:bottom w:val="single" w:sz="4" w:space="0" w:color="auto"/>
              <w:right w:val="single" w:sz="4" w:space="0" w:color="auto"/>
            </w:tcBorders>
            <w:shd w:val="clear" w:color="auto" w:fill="auto"/>
            <w:vAlign w:val="center"/>
          </w:tcPr>
          <w:p w14:paraId="7ECD97D0" w14:textId="77777777" w:rsidR="009660A3" w:rsidRPr="00675817" w:rsidRDefault="009660A3" w:rsidP="000C346E">
            <w:pPr>
              <w:spacing w:before="0" w:after="0" w:line="336" w:lineRule="auto"/>
              <w:jc w:val="center"/>
              <w:rPr>
                <w:color w:val="0D0D0D" w:themeColor="text1" w:themeTint="F2"/>
              </w:rPr>
            </w:pPr>
            <w:r w:rsidRPr="00675817">
              <w:rPr>
                <w:color w:val="0D0D0D" w:themeColor="text1" w:themeTint="F2"/>
              </w:rPr>
              <w:t>0,40</w:t>
            </w:r>
          </w:p>
        </w:tc>
      </w:tr>
      <w:tr w:rsidR="00D051BA" w:rsidRPr="00675817" w14:paraId="0BBE455A"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AC05078" w14:textId="77777777" w:rsidR="009660A3" w:rsidRPr="00675817" w:rsidRDefault="009660A3" w:rsidP="000C346E">
            <w:pPr>
              <w:pStyle w:val="ListParagraph"/>
              <w:numPr>
                <w:ilvl w:val="0"/>
                <w:numId w:val="12"/>
              </w:numPr>
              <w:spacing w:line="336"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0EDBC465" w14:textId="77777777" w:rsidR="009660A3" w:rsidRPr="00675817" w:rsidRDefault="009660A3" w:rsidP="000C346E">
            <w:pPr>
              <w:spacing w:before="0" w:after="0" w:line="336" w:lineRule="auto"/>
              <w:rPr>
                <w:color w:val="0D0D0D" w:themeColor="text1" w:themeTint="F2"/>
              </w:rPr>
            </w:pPr>
            <w:r w:rsidRPr="00675817">
              <w:rPr>
                <w:color w:val="0D0D0D" w:themeColor="text1" w:themeTint="F2"/>
              </w:rPr>
              <w:t>Quy hoạch nghĩa địa xã Yên Phong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2009FE08" w14:textId="77777777" w:rsidR="009660A3" w:rsidRPr="00675817" w:rsidRDefault="009660A3" w:rsidP="000C346E">
            <w:pPr>
              <w:spacing w:before="0" w:after="0" w:line="336" w:lineRule="auto"/>
              <w:jc w:val="center"/>
              <w:rPr>
                <w:color w:val="0D0D0D" w:themeColor="text1" w:themeTint="F2"/>
              </w:rPr>
            </w:pPr>
            <w:r w:rsidRPr="00675817">
              <w:rPr>
                <w:color w:val="0D0D0D" w:themeColor="text1" w:themeTint="F2"/>
              </w:rPr>
              <w:t>Xã Yên Phong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3A633A3F" w14:textId="77777777" w:rsidR="009660A3" w:rsidRPr="00675817" w:rsidRDefault="009660A3" w:rsidP="000C346E">
            <w:pPr>
              <w:spacing w:before="0" w:after="0" w:line="336" w:lineRule="auto"/>
              <w:jc w:val="center"/>
              <w:rPr>
                <w:color w:val="0D0D0D" w:themeColor="text1" w:themeTint="F2"/>
              </w:rPr>
            </w:pPr>
            <w:r w:rsidRPr="00675817">
              <w:rPr>
                <w:color w:val="0D0D0D" w:themeColor="text1" w:themeTint="F2"/>
              </w:rPr>
              <w:t>2,00</w:t>
            </w:r>
          </w:p>
        </w:tc>
      </w:tr>
      <w:tr w:rsidR="00D051BA" w:rsidRPr="00675817" w14:paraId="0C7ADA65"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D774598" w14:textId="77777777" w:rsidR="009660A3" w:rsidRPr="00675817" w:rsidRDefault="009660A3" w:rsidP="000C346E">
            <w:pPr>
              <w:pStyle w:val="ListParagraph"/>
              <w:numPr>
                <w:ilvl w:val="0"/>
                <w:numId w:val="12"/>
              </w:numPr>
              <w:spacing w:line="336"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03B59F08" w14:textId="77777777" w:rsidR="009660A3" w:rsidRPr="00675817" w:rsidRDefault="009660A3" w:rsidP="000C346E">
            <w:pPr>
              <w:spacing w:before="0" w:after="0" w:line="336" w:lineRule="auto"/>
              <w:rPr>
                <w:color w:val="0D0D0D" w:themeColor="text1" w:themeTint="F2"/>
              </w:rPr>
            </w:pPr>
            <w:r w:rsidRPr="00675817">
              <w:rPr>
                <w:color w:val="0D0D0D" w:themeColor="text1" w:themeTint="F2"/>
              </w:rPr>
              <w:t>Quy hoạch nghĩa địa thôn Pác Cuồng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69A29BF8" w14:textId="77777777" w:rsidR="009660A3" w:rsidRPr="00675817" w:rsidRDefault="009660A3" w:rsidP="000C346E">
            <w:pPr>
              <w:spacing w:before="0" w:after="0" w:line="336" w:lineRule="auto"/>
              <w:jc w:val="center"/>
              <w:rPr>
                <w:color w:val="0D0D0D" w:themeColor="text1" w:themeTint="F2"/>
              </w:rPr>
            </w:pPr>
            <w:r w:rsidRPr="00675817">
              <w:rPr>
                <w:color w:val="0D0D0D" w:themeColor="text1" w:themeTint="F2"/>
              </w:rPr>
              <w:t>Xã Yên Thịnh</w:t>
            </w:r>
          </w:p>
        </w:tc>
        <w:tc>
          <w:tcPr>
            <w:tcW w:w="1300" w:type="dxa"/>
            <w:tcBorders>
              <w:top w:val="single" w:sz="4" w:space="0" w:color="auto"/>
              <w:left w:val="nil"/>
              <w:bottom w:val="single" w:sz="4" w:space="0" w:color="auto"/>
              <w:right w:val="single" w:sz="4" w:space="0" w:color="auto"/>
            </w:tcBorders>
            <w:shd w:val="clear" w:color="auto" w:fill="auto"/>
            <w:vAlign w:val="center"/>
          </w:tcPr>
          <w:p w14:paraId="1E465D6D" w14:textId="77777777" w:rsidR="009660A3" w:rsidRPr="00675817" w:rsidRDefault="009660A3" w:rsidP="000C346E">
            <w:pPr>
              <w:spacing w:before="0" w:after="0" w:line="336" w:lineRule="auto"/>
              <w:jc w:val="center"/>
              <w:rPr>
                <w:color w:val="0D0D0D" w:themeColor="text1" w:themeTint="F2"/>
              </w:rPr>
            </w:pPr>
            <w:r w:rsidRPr="00675817">
              <w:rPr>
                <w:color w:val="0D0D0D" w:themeColor="text1" w:themeTint="F2"/>
              </w:rPr>
              <w:t>0,30</w:t>
            </w:r>
          </w:p>
        </w:tc>
      </w:tr>
      <w:tr w:rsidR="00D051BA" w:rsidRPr="00675817" w14:paraId="1D976737"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0190638" w14:textId="77777777" w:rsidR="009660A3" w:rsidRPr="00675817" w:rsidRDefault="009660A3" w:rsidP="000C346E">
            <w:pPr>
              <w:pStyle w:val="ListParagraph"/>
              <w:numPr>
                <w:ilvl w:val="0"/>
                <w:numId w:val="12"/>
              </w:numPr>
              <w:spacing w:line="336"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3B106EA8" w14:textId="77777777" w:rsidR="009660A3" w:rsidRPr="00675817" w:rsidRDefault="009660A3" w:rsidP="000C346E">
            <w:pPr>
              <w:spacing w:before="0" w:after="0" w:line="336" w:lineRule="auto"/>
              <w:rPr>
                <w:color w:val="0D0D0D" w:themeColor="text1" w:themeTint="F2"/>
              </w:rPr>
            </w:pPr>
            <w:r w:rsidRPr="00675817">
              <w:rPr>
                <w:color w:val="0D0D0D" w:themeColor="text1" w:themeTint="F2"/>
              </w:rPr>
              <w:t>Quy hoạch nghĩa địa thôn Phố Cậu</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0071F47C" w14:textId="77777777" w:rsidR="009660A3" w:rsidRPr="00675817" w:rsidRDefault="009660A3" w:rsidP="000C346E">
            <w:pPr>
              <w:spacing w:before="0" w:after="0" w:line="336" w:lineRule="auto"/>
              <w:jc w:val="center"/>
              <w:rPr>
                <w:color w:val="0D0D0D" w:themeColor="text1" w:themeTint="F2"/>
              </w:rPr>
            </w:pPr>
            <w:r w:rsidRPr="00675817">
              <w:rPr>
                <w:color w:val="0D0D0D" w:themeColor="text1" w:themeTint="F2"/>
              </w:rPr>
              <w:t>Xã Yên Thịnh</w:t>
            </w:r>
          </w:p>
        </w:tc>
        <w:tc>
          <w:tcPr>
            <w:tcW w:w="1300" w:type="dxa"/>
            <w:tcBorders>
              <w:top w:val="single" w:sz="4" w:space="0" w:color="auto"/>
              <w:left w:val="nil"/>
              <w:bottom w:val="single" w:sz="4" w:space="0" w:color="auto"/>
              <w:right w:val="single" w:sz="4" w:space="0" w:color="auto"/>
            </w:tcBorders>
            <w:shd w:val="clear" w:color="auto" w:fill="auto"/>
            <w:vAlign w:val="center"/>
          </w:tcPr>
          <w:p w14:paraId="2EBCD72B" w14:textId="77777777" w:rsidR="009660A3" w:rsidRPr="00675817" w:rsidRDefault="009660A3" w:rsidP="000C346E">
            <w:pPr>
              <w:spacing w:before="0" w:after="0" w:line="336" w:lineRule="auto"/>
              <w:jc w:val="center"/>
              <w:rPr>
                <w:color w:val="0D0D0D" w:themeColor="text1" w:themeTint="F2"/>
              </w:rPr>
            </w:pPr>
            <w:r w:rsidRPr="00675817">
              <w:rPr>
                <w:color w:val="0D0D0D" w:themeColor="text1" w:themeTint="F2"/>
              </w:rPr>
              <w:t>0,20</w:t>
            </w:r>
          </w:p>
        </w:tc>
      </w:tr>
      <w:tr w:rsidR="00D051BA" w:rsidRPr="00675817" w14:paraId="108B6D7A"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45F58BF" w14:textId="77777777" w:rsidR="009660A3" w:rsidRPr="00675817" w:rsidRDefault="009660A3" w:rsidP="000C346E">
            <w:pPr>
              <w:pStyle w:val="ListParagraph"/>
              <w:numPr>
                <w:ilvl w:val="0"/>
                <w:numId w:val="12"/>
              </w:numPr>
              <w:spacing w:line="336"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68DC7C93" w14:textId="77777777" w:rsidR="009660A3" w:rsidRPr="00675817" w:rsidRDefault="009660A3" w:rsidP="000C346E">
            <w:pPr>
              <w:spacing w:before="0" w:after="0" w:line="336" w:lineRule="auto"/>
              <w:rPr>
                <w:color w:val="0D0D0D" w:themeColor="text1" w:themeTint="F2"/>
              </w:rPr>
            </w:pPr>
            <w:r w:rsidRPr="00675817">
              <w:rPr>
                <w:color w:val="0D0D0D" w:themeColor="text1" w:themeTint="F2"/>
              </w:rPr>
              <w:t>Nghĩa trang, nghĩa địa thôn Nà Dài</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6DA40C2F" w14:textId="77777777" w:rsidR="009660A3" w:rsidRPr="00675817" w:rsidRDefault="009660A3" w:rsidP="000C346E">
            <w:pPr>
              <w:spacing w:before="0" w:after="0" w:line="336" w:lineRule="auto"/>
              <w:jc w:val="center"/>
              <w:rPr>
                <w:color w:val="0D0D0D" w:themeColor="text1" w:themeTint="F2"/>
              </w:rPr>
            </w:pPr>
            <w:r w:rsidRPr="00675817">
              <w:rPr>
                <w:color w:val="0D0D0D" w:themeColor="text1" w:themeTint="F2"/>
              </w:rPr>
              <w:t>Xã Yên Thịnh</w:t>
            </w:r>
          </w:p>
        </w:tc>
        <w:tc>
          <w:tcPr>
            <w:tcW w:w="1300" w:type="dxa"/>
            <w:tcBorders>
              <w:top w:val="single" w:sz="4" w:space="0" w:color="auto"/>
              <w:left w:val="nil"/>
              <w:bottom w:val="single" w:sz="4" w:space="0" w:color="auto"/>
              <w:right w:val="single" w:sz="4" w:space="0" w:color="auto"/>
            </w:tcBorders>
            <w:shd w:val="clear" w:color="auto" w:fill="auto"/>
            <w:vAlign w:val="center"/>
          </w:tcPr>
          <w:p w14:paraId="49745FC9" w14:textId="77777777" w:rsidR="009660A3" w:rsidRPr="00675817" w:rsidRDefault="009660A3" w:rsidP="000C346E">
            <w:pPr>
              <w:spacing w:before="0" w:after="0" w:line="336" w:lineRule="auto"/>
              <w:jc w:val="center"/>
              <w:rPr>
                <w:color w:val="0D0D0D" w:themeColor="text1" w:themeTint="F2"/>
              </w:rPr>
            </w:pPr>
            <w:r w:rsidRPr="00675817">
              <w:rPr>
                <w:color w:val="0D0D0D" w:themeColor="text1" w:themeTint="F2"/>
              </w:rPr>
              <w:t>0,15</w:t>
            </w:r>
          </w:p>
        </w:tc>
      </w:tr>
      <w:tr w:rsidR="00D051BA" w:rsidRPr="00675817" w14:paraId="5C4901A3"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FF3916C" w14:textId="77777777" w:rsidR="009660A3" w:rsidRPr="00675817" w:rsidRDefault="009660A3" w:rsidP="000C346E">
            <w:pPr>
              <w:pStyle w:val="ListParagraph"/>
              <w:numPr>
                <w:ilvl w:val="0"/>
                <w:numId w:val="12"/>
              </w:numPr>
              <w:spacing w:line="336"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4E1ECD9A" w14:textId="77777777" w:rsidR="009660A3" w:rsidRPr="00675817" w:rsidRDefault="009660A3" w:rsidP="000C346E">
            <w:pPr>
              <w:spacing w:before="0" w:after="0" w:line="336" w:lineRule="auto"/>
              <w:rPr>
                <w:color w:val="0D0D0D" w:themeColor="text1" w:themeTint="F2"/>
              </w:rPr>
            </w:pPr>
            <w:r w:rsidRPr="00675817">
              <w:rPr>
                <w:color w:val="0D0D0D" w:themeColor="text1" w:themeTint="F2"/>
              </w:rPr>
              <w:t>Quy hoạch nghĩa địa thôn Bản Đồn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0EC25FF8" w14:textId="77777777" w:rsidR="009660A3" w:rsidRPr="00675817" w:rsidRDefault="009660A3" w:rsidP="000C346E">
            <w:pPr>
              <w:spacing w:before="0" w:after="0" w:line="336" w:lineRule="auto"/>
              <w:jc w:val="center"/>
              <w:rPr>
                <w:color w:val="0D0D0D" w:themeColor="text1" w:themeTint="F2"/>
              </w:rPr>
            </w:pPr>
            <w:r w:rsidRPr="00675817">
              <w:rPr>
                <w:color w:val="0D0D0D" w:themeColor="text1" w:themeTint="F2"/>
              </w:rPr>
              <w:t>Xã Yên Thịnh</w:t>
            </w:r>
          </w:p>
        </w:tc>
        <w:tc>
          <w:tcPr>
            <w:tcW w:w="1300" w:type="dxa"/>
            <w:tcBorders>
              <w:top w:val="single" w:sz="4" w:space="0" w:color="auto"/>
              <w:left w:val="nil"/>
              <w:bottom w:val="single" w:sz="4" w:space="0" w:color="auto"/>
              <w:right w:val="single" w:sz="4" w:space="0" w:color="auto"/>
            </w:tcBorders>
            <w:shd w:val="clear" w:color="auto" w:fill="auto"/>
            <w:vAlign w:val="center"/>
          </w:tcPr>
          <w:p w14:paraId="51E86A76" w14:textId="77777777" w:rsidR="009660A3" w:rsidRPr="00675817" w:rsidRDefault="009660A3" w:rsidP="000C346E">
            <w:pPr>
              <w:spacing w:before="0" w:after="0" w:line="336" w:lineRule="auto"/>
              <w:jc w:val="center"/>
              <w:rPr>
                <w:color w:val="0D0D0D" w:themeColor="text1" w:themeTint="F2"/>
              </w:rPr>
            </w:pPr>
            <w:r w:rsidRPr="00675817">
              <w:rPr>
                <w:color w:val="0D0D0D" w:themeColor="text1" w:themeTint="F2"/>
              </w:rPr>
              <w:t>0,15</w:t>
            </w:r>
          </w:p>
        </w:tc>
      </w:tr>
      <w:tr w:rsidR="00D051BA" w:rsidRPr="00675817" w14:paraId="74882B0A"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7D0C312" w14:textId="77777777" w:rsidR="009660A3" w:rsidRPr="00675817" w:rsidRDefault="009660A3" w:rsidP="000C346E">
            <w:pPr>
              <w:pStyle w:val="ListParagraph"/>
              <w:numPr>
                <w:ilvl w:val="0"/>
                <w:numId w:val="12"/>
              </w:numPr>
              <w:spacing w:line="336"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1ED88938" w14:textId="77777777" w:rsidR="009660A3" w:rsidRPr="00675817" w:rsidRDefault="009660A3" w:rsidP="000C346E">
            <w:pPr>
              <w:spacing w:before="0" w:after="0" w:line="336" w:lineRule="auto"/>
              <w:rPr>
                <w:color w:val="0D0D0D" w:themeColor="text1" w:themeTint="F2"/>
              </w:rPr>
            </w:pPr>
            <w:r w:rsidRPr="00675817">
              <w:rPr>
                <w:color w:val="0D0D0D" w:themeColor="text1" w:themeTint="F2"/>
              </w:rPr>
              <w:t>Quy hoạch nghĩa địa thôn Nà Pjat</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7414F099" w14:textId="77777777" w:rsidR="009660A3" w:rsidRPr="00675817" w:rsidRDefault="009660A3" w:rsidP="000C346E">
            <w:pPr>
              <w:spacing w:before="0" w:after="0" w:line="336" w:lineRule="auto"/>
              <w:jc w:val="center"/>
              <w:rPr>
                <w:color w:val="0D0D0D" w:themeColor="text1" w:themeTint="F2"/>
              </w:rPr>
            </w:pPr>
            <w:r w:rsidRPr="00675817">
              <w:rPr>
                <w:color w:val="0D0D0D" w:themeColor="text1" w:themeTint="F2"/>
              </w:rPr>
              <w:t>Xã Yên Thịnh</w:t>
            </w:r>
          </w:p>
        </w:tc>
        <w:tc>
          <w:tcPr>
            <w:tcW w:w="1300" w:type="dxa"/>
            <w:tcBorders>
              <w:top w:val="single" w:sz="4" w:space="0" w:color="auto"/>
              <w:left w:val="nil"/>
              <w:bottom w:val="single" w:sz="4" w:space="0" w:color="auto"/>
              <w:right w:val="single" w:sz="4" w:space="0" w:color="auto"/>
            </w:tcBorders>
            <w:shd w:val="clear" w:color="auto" w:fill="auto"/>
            <w:vAlign w:val="center"/>
          </w:tcPr>
          <w:p w14:paraId="625F13D1" w14:textId="77777777" w:rsidR="009660A3" w:rsidRPr="00675817" w:rsidRDefault="009660A3" w:rsidP="000C346E">
            <w:pPr>
              <w:spacing w:before="0" w:after="0" w:line="336" w:lineRule="auto"/>
              <w:jc w:val="center"/>
              <w:rPr>
                <w:color w:val="0D0D0D" w:themeColor="text1" w:themeTint="F2"/>
              </w:rPr>
            </w:pPr>
            <w:r w:rsidRPr="00675817">
              <w:rPr>
                <w:color w:val="0D0D0D" w:themeColor="text1" w:themeTint="F2"/>
              </w:rPr>
              <w:t>0,10</w:t>
            </w:r>
          </w:p>
        </w:tc>
      </w:tr>
      <w:tr w:rsidR="009660A3" w:rsidRPr="00675817" w14:paraId="5A5A928C"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6E810FA" w14:textId="77777777" w:rsidR="009660A3" w:rsidRPr="00675817" w:rsidRDefault="009660A3" w:rsidP="000C346E">
            <w:pPr>
              <w:pStyle w:val="ListParagraph"/>
              <w:numPr>
                <w:ilvl w:val="0"/>
                <w:numId w:val="12"/>
              </w:numPr>
              <w:spacing w:line="336"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2FE0017E" w14:textId="77777777" w:rsidR="009660A3" w:rsidRPr="00675817" w:rsidRDefault="009660A3" w:rsidP="000C346E">
            <w:pPr>
              <w:spacing w:before="0" w:after="0" w:line="336" w:lineRule="auto"/>
              <w:rPr>
                <w:color w:val="0D0D0D" w:themeColor="text1" w:themeTint="F2"/>
              </w:rPr>
            </w:pPr>
            <w:r w:rsidRPr="00675817">
              <w:rPr>
                <w:color w:val="0D0D0D" w:themeColor="text1" w:themeTint="F2"/>
              </w:rPr>
              <w:t>Quy hoạch nghĩa địa thôn Bó Pết</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3FA5FADE" w14:textId="77777777" w:rsidR="009660A3" w:rsidRPr="00675817" w:rsidRDefault="009660A3" w:rsidP="000C346E">
            <w:pPr>
              <w:spacing w:before="0" w:after="0" w:line="336" w:lineRule="auto"/>
              <w:jc w:val="center"/>
              <w:rPr>
                <w:color w:val="0D0D0D" w:themeColor="text1" w:themeTint="F2"/>
              </w:rPr>
            </w:pPr>
            <w:r w:rsidRPr="00675817">
              <w:rPr>
                <w:color w:val="0D0D0D" w:themeColor="text1" w:themeTint="F2"/>
              </w:rPr>
              <w:t>Xã Yên Thịnh</w:t>
            </w:r>
          </w:p>
        </w:tc>
        <w:tc>
          <w:tcPr>
            <w:tcW w:w="1300" w:type="dxa"/>
            <w:tcBorders>
              <w:top w:val="single" w:sz="4" w:space="0" w:color="auto"/>
              <w:left w:val="nil"/>
              <w:bottom w:val="single" w:sz="4" w:space="0" w:color="auto"/>
              <w:right w:val="single" w:sz="4" w:space="0" w:color="auto"/>
            </w:tcBorders>
            <w:shd w:val="clear" w:color="auto" w:fill="auto"/>
            <w:vAlign w:val="center"/>
          </w:tcPr>
          <w:p w14:paraId="5D95E40C" w14:textId="77777777" w:rsidR="009660A3" w:rsidRPr="00675817" w:rsidRDefault="009660A3" w:rsidP="000C346E">
            <w:pPr>
              <w:spacing w:before="0" w:after="0" w:line="336" w:lineRule="auto"/>
              <w:jc w:val="center"/>
              <w:rPr>
                <w:color w:val="0D0D0D" w:themeColor="text1" w:themeTint="F2"/>
              </w:rPr>
            </w:pPr>
            <w:r w:rsidRPr="00675817">
              <w:rPr>
                <w:color w:val="0D0D0D" w:themeColor="text1" w:themeTint="F2"/>
              </w:rPr>
              <w:t>0,10</w:t>
            </w:r>
          </w:p>
        </w:tc>
      </w:tr>
    </w:tbl>
    <w:p w14:paraId="5FB4FE2B" w14:textId="77777777" w:rsidR="009660A3" w:rsidRPr="00675817" w:rsidRDefault="009660A3" w:rsidP="000C346E">
      <w:pPr>
        <w:spacing w:before="0" w:after="0" w:line="360" w:lineRule="auto"/>
        <w:ind w:firstLine="720"/>
        <w:rPr>
          <w:color w:val="0D0D0D" w:themeColor="text1" w:themeTint="F2"/>
        </w:rPr>
      </w:pPr>
    </w:p>
    <w:p w14:paraId="3D879462" w14:textId="77777777" w:rsidR="009660A3" w:rsidRPr="00675817" w:rsidRDefault="009660A3" w:rsidP="000C346E">
      <w:pPr>
        <w:widowControl w:val="0"/>
        <w:spacing w:before="0" w:after="0" w:line="360" w:lineRule="auto"/>
        <w:ind w:firstLine="720"/>
        <w:rPr>
          <w:bCs/>
          <w:color w:val="0D0D0D" w:themeColor="text1" w:themeTint="F2"/>
          <w:lang w:val="vi-VN"/>
        </w:rPr>
      </w:pPr>
      <w:r w:rsidRPr="00675817">
        <w:rPr>
          <w:bCs/>
          <w:i/>
          <w:color w:val="0D0D0D" w:themeColor="text1" w:themeTint="F2"/>
          <w:szCs w:val="28"/>
        </w:rPr>
        <w:t>- Đất chợ</w:t>
      </w:r>
    </w:p>
    <w:p w14:paraId="15544880" w14:textId="77777777" w:rsidR="009660A3" w:rsidRPr="00675817" w:rsidRDefault="009660A3" w:rsidP="000C346E">
      <w:pPr>
        <w:spacing w:before="0" w:after="0" w:line="360" w:lineRule="auto"/>
        <w:ind w:firstLine="720"/>
        <w:rPr>
          <w:color w:val="0D0D0D" w:themeColor="text1" w:themeTint="F2"/>
        </w:rPr>
      </w:pPr>
      <w:r w:rsidRPr="00675817">
        <w:rPr>
          <w:color w:val="0D0D0D" w:themeColor="text1" w:themeTint="F2"/>
          <w:spacing w:val="-4"/>
          <w:lang w:val="vi-VN"/>
        </w:rPr>
        <w:t xml:space="preserve">Trong điều chỉnh quy hoạch </w:t>
      </w:r>
      <w:r w:rsidRPr="00675817">
        <w:rPr>
          <w:color w:val="0D0D0D" w:themeColor="text1" w:themeTint="F2"/>
          <w:spacing w:val="-4"/>
        </w:rPr>
        <w:t>nhu cầu</w:t>
      </w:r>
      <w:r w:rsidRPr="00675817">
        <w:rPr>
          <w:color w:val="0D0D0D" w:themeColor="text1" w:themeTint="F2"/>
          <w:spacing w:val="-4"/>
          <w:lang w:val="vi-VN"/>
        </w:rPr>
        <w:t xml:space="preserve"> đất </w:t>
      </w:r>
      <w:r w:rsidRPr="00675817">
        <w:rPr>
          <w:color w:val="0D0D0D" w:themeColor="text1" w:themeTint="F2"/>
          <w:spacing w:val="-4"/>
        </w:rPr>
        <w:t xml:space="preserve">chợ </w:t>
      </w:r>
      <w:r w:rsidRPr="00675817">
        <w:rPr>
          <w:color w:val="0D0D0D" w:themeColor="text1" w:themeTint="F2"/>
          <w:spacing w:val="-4"/>
          <w:lang w:val="vi-VN"/>
        </w:rPr>
        <w:t>của huyện tăng thêm</w:t>
      </w:r>
      <w:r w:rsidRPr="00675817">
        <w:rPr>
          <w:bCs/>
          <w:color w:val="0D0D0D" w:themeColor="text1" w:themeTint="F2"/>
          <w:spacing w:val="-4"/>
          <w:szCs w:val="28"/>
        </w:rPr>
        <w:t xml:space="preserve"> </w:t>
      </w:r>
      <w:r w:rsidRPr="00675817">
        <w:rPr>
          <w:color w:val="0D0D0D" w:themeColor="text1" w:themeTint="F2"/>
        </w:rPr>
        <w:t xml:space="preserve">3,45 </w:t>
      </w:r>
      <w:r w:rsidRPr="00675817">
        <w:rPr>
          <w:bCs/>
          <w:color w:val="0D0D0D" w:themeColor="text1" w:themeTint="F2"/>
          <w:spacing w:val="-4"/>
          <w:szCs w:val="28"/>
        </w:rPr>
        <w:t>ha để quy hoạch đất chợ</w:t>
      </w:r>
      <w:r w:rsidRPr="00675817">
        <w:rPr>
          <w:iCs/>
          <w:color w:val="0D0D0D" w:themeColor="text1" w:themeTint="F2"/>
          <w:spacing w:val="-6"/>
          <w:szCs w:val="28"/>
        </w:rPr>
        <w:t xml:space="preserve"> trên địa bàn các xã, thị trấn.</w:t>
      </w:r>
    </w:p>
    <w:tbl>
      <w:tblPr>
        <w:tblW w:w="9209" w:type="dxa"/>
        <w:jc w:val="center"/>
        <w:tblLook w:val="04A0" w:firstRow="1" w:lastRow="0" w:firstColumn="1" w:lastColumn="0" w:noHBand="0" w:noVBand="1"/>
      </w:tblPr>
      <w:tblGrid>
        <w:gridCol w:w="704"/>
        <w:gridCol w:w="4820"/>
        <w:gridCol w:w="2385"/>
        <w:gridCol w:w="1300"/>
      </w:tblGrid>
      <w:tr w:rsidR="00796D10" w:rsidRPr="00675817" w14:paraId="20A284DC" w14:textId="77777777" w:rsidTr="00796D10">
        <w:trPr>
          <w:trHeight w:val="414"/>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EA4667C" w14:textId="432A7794" w:rsidR="00796D10" w:rsidRPr="00675817" w:rsidRDefault="00796D10" w:rsidP="000C346E">
            <w:pPr>
              <w:spacing w:before="0" w:after="0" w:line="360"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STT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33FC9CF5" w14:textId="62013557" w:rsidR="00796D10" w:rsidRPr="00675817" w:rsidRDefault="00796D10" w:rsidP="000C346E">
            <w:pPr>
              <w:spacing w:before="0" w:after="0" w:line="360"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Tên công trình</w:t>
            </w: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14:paraId="7D1E2ADB" w14:textId="63682CE9" w:rsidR="00796D10" w:rsidRPr="00675817" w:rsidRDefault="00796D10" w:rsidP="000C346E">
            <w:pPr>
              <w:spacing w:before="0" w:after="0" w:line="360"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Địa điểm</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095F1B2F" w14:textId="21487182" w:rsidR="00796D10" w:rsidRPr="00675817" w:rsidRDefault="00796D10" w:rsidP="000C346E">
            <w:pPr>
              <w:spacing w:before="0" w:after="0" w:line="360"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Diện tích QH (ha)</w:t>
            </w:r>
          </w:p>
        </w:tc>
      </w:tr>
      <w:tr w:rsidR="00D051BA" w:rsidRPr="00675817" w14:paraId="38C42282"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F04E0D0" w14:textId="77777777" w:rsidR="009660A3" w:rsidRPr="00675817" w:rsidRDefault="009660A3" w:rsidP="000C346E">
            <w:pPr>
              <w:pStyle w:val="ListParagraph"/>
              <w:numPr>
                <w:ilvl w:val="0"/>
                <w:numId w:val="1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79319AAC" w14:textId="77777777" w:rsidR="009660A3" w:rsidRPr="00675817" w:rsidRDefault="009660A3" w:rsidP="000C346E">
            <w:pPr>
              <w:spacing w:before="0" w:after="0" w:line="360" w:lineRule="auto"/>
              <w:rPr>
                <w:color w:val="0D0D0D" w:themeColor="text1" w:themeTint="F2"/>
                <w:sz w:val="24"/>
                <w:szCs w:val="24"/>
              </w:rPr>
            </w:pPr>
            <w:r w:rsidRPr="00675817">
              <w:rPr>
                <w:color w:val="0D0D0D" w:themeColor="text1" w:themeTint="F2"/>
              </w:rPr>
              <w:t>QH Chợ xã Xuân Lạc</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7F07B649"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Xã Xuân Lạc</w:t>
            </w:r>
          </w:p>
        </w:tc>
        <w:tc>
          <w:tcPr>
            <w:tcW w:w="1300" w:type="dxa"/>
            <w:tcBorders>
              <w:top w:val="single" w:sz="4" w:space="0" w:color="auto"/>
              <w:left w:val="nil"/>
              <w:bottom w:val="single" w:sz="4" w:space="0" w:color="auto"/>
              <w:right w:val="single" w:sz="4" w:space="0" w:color="auto"/>
            </w:tcBorders>
            <w:shd w:val="clear" w:color="auto" w:fill="auto"/>
            <w:vAlign w:val="center"/>
          </w:tcPr>
          <w:p w14:paraId="65E90DD2"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0,58</w:t>
            </w:r>
          </w:p>
        </w:tc>
      </w:tr>
      <w:tr w:rsidR="00D051BA" w:rsidRPr="00675817" w14:paraId="1116095E" w14:textId="77777777" w:rsidTr="002C5955">
        <w:trPr>
          <w:trHeight w:val="19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76C9A4F" w14:textId="77777777" w:rsidR="009660A3" w:rsidRPr="00675817" w:rsidRDefault="009660A3" w:rsidP="000C346E">
            <w:pPr>
              <w:pStyle w:val="ListParagraph"/>
              <w:numPr>
                <w:ilvl w:val="0"/>
                <w:numId w:val="1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7C68B4AB" w14:textId="77777777" w:rsidR="009660A3" w:rsidRPr="00675817" w:rsidRDefault="009660A3" w:rsidP="000C346E">
            <w:pPr>
              <w:spacing w:before="0" w:after="0" w:line="360" w:lineRule="auto"/>
              <w:rPr>
                <w:color w:val="0D0D0D" w:themeColor="text1" w:themeTint="F2"/>
                <w:sz w:val="24"/>
                <w:szCs w:val="24"/>
              </w:rPr>
            </w:pPr>
            <w:r w:rsidRPr="00675817">
              <w:rPr>
                <w:color w:val="0D0D0D" w:themeColor="text1" w:themeTint="F2"/>
              </w:rPr>
              <w:t>Xây dựng chợ Yên Thượng</w:t>
            </w:r>
          </w:p>
        </w:tc>
        <w:tc>
          <w:tcPr>
            <w:tcW w:w="2385" w:type="dxa"/>
            <w:tcBorders>
              <w:top w:val="single" w:sz="4" w:space="0" w:color="auto"/>
              <w:left w:val="nil"/>
              <w:bottom w:val="single" w:sz="4" w:space="0" w:color="auto"/>
              <w:right w:val="single" w:sz="4" w:space="0" w:color="auto"/>
            </w:tcBorders>
            <w:shd w:val="clear" w:color="auto" w:fill="auto"/>
            <w:vAlign w:val="center"/>
          </w:tcPr>
          <w:p w14:paraId="57E7FA82"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Xã Yên Thượng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798226C3"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0,17</w:t>
            </w:r>
          </w:p>
        </w:tc>
      </w:tr>
      <w:tr w:rsidR="00D051BA" w:rsidRPr="00675817" w14:paraId="420A5707" w14:textId="77777777" w:rsidTr="002C5955">
        <w:trPr>
          <w:trHeight w:val="19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5721ED0" w14:textId="77777777" w:rsidR="009660A3" w:rsidRPr="00675817" w:rsidRDefault="009660A3" w:rsidP="000C346E">
            <w:pPr>
              <w:pStyle w:val="ListParagraph"/>
              <w:numPr>
                <w:ilvl w:val="0"/>
                <w:numId w:val="1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5614C5DD" w14:textId="77777777" w:rsidR="009660A3" w:rsidRPr="00675817" w:rsidRDefault="009660A3" w:rsidP="000C346E">
            <w:pPr>
              <w:spacing w:before="0" w:after="0" w:line="360" w:lineRule="auto"/>
              <w:rPr>
                <w:color w:val="0D0D0D" w:themeColor="text1" w:themeTint="F2"/>
                <w:sz w:val="24"/>
                <w:szCs w:val="24"/>
              </w:rPr>
            </w:pPr>
            <w:r w:rsidRPr="00675817">
              <w:rPr>
                <w:color w:val="0D0D0D" w:themeColor="text1" w:themeTint="F2"/>
              </w:rPr>
              <w:t>Chợ Ngọc Phái</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75F780E1"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Xã Ngọc Phái</w:t>
            </w:r>
          </w:p>
        </w:tc>
        <w:tc>
          <w:tcPr>
            <w:tcW w:w="1300" w:type="dxa"/>
            <w:tcBorders>
              <w:top w:val="single" w:sz="4" w:space="0" w:color="auto"/>
              <w:left w:val="nil"/>
              <w:bottom w:val="single" w:sz="4" w:space="0" w:color="auto"/>
              <w:right w:val="single" w:sz="4" w:space="0" w:color="auto"/>
            </w:tcBorders>
            <w:shd w:val="clear" w:color="auto" w:fill="auto"/>
            <w:vAlign w:val="center"/>
          </w:tcPr>
          <w:p w14:paraId="33183086"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0,57</w:t>
            </w:r>
          </w:p>
        </w:tc>
      </w:tr>
      <w:tr w:rsidR="00D051BA" w:rsidRPr="00675817" w14:paraId="59D2FF7D" w14:textId="77777777" w:rsidTr="002C5955">
        <w:trPr>
          <w:trHeight w:val="19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1B972EC" w14:textId="77777777" w:rsidR="009660A3" w:rsidRPr="00675817" w:rsidRDefault="009660A3" w:rsidP="000C346E">
            <w:pPr>
              <w:pStyle w:val="ListParagraph"/>
              <w:numPr>
                <w:ilvl w:val="0"/>
                <w:numId w:val="1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627A973B" w14:textId="77777777" w:rsidR="009660A3" w:rsidRPr="00675817" w:rsidRDefault="009660A3" w:rsidP="000C346E">
            <w:pPr>
              <w:spacing w:before="0" w:after="0" w:line="360" w:lineRule="auto"/>
              <w:rPr>
                <w:color w:val="0D0D0D" w:themeColor="text1" w:themeTint="F2"/>
                <w:sz w:val="24"/>
                <w:szCs w:val="24"/>
              </w:rPr>
            </w:pPr>
            <w:r w:rsidRPr="00675817">
              <w:rPr>
                <w:color w:val="0D0D0D" w:themeColor="text1" w:themeTint="F2"/>
              </w:rPr>
              <w:t>Chợ xã Nghĩa Tá</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1408A7ED"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Xã Nghĩa Tá</w:t>
            </w:r>
          </w:p>
        </w:tc>
        <w:tc>
          <w:tcPr>
            <w:tcW w:w="1300" w:type="dxa"/>
            <w:tcBorders>
              <w:top w:val="single" w:sz="4" w:space="0" w:color="auto"/>
              <w:left w:val="nil"/>
              <w:bottom w:val="single" w:sz="4" w:space="0" w:color="auto"/>
              <w:right w:val="single" w:sz="4" w:space="0" w:color="auto"/>
            </w:tcBorders>
            <w:shd w:val="clear" w:color="auto" w:fill="auto"/>
            <w:vAlign w:val="center"/>
          </w:tcPr>
          <w:p w14:paraId="2B1EDB62"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2,00</w:t>
            </w:r>
          </w:p>
        </w:tc>
      </w:tr>
      <w:tr w:rsidR="00D051BA" w:rsidRPr="00675817" w14:paraId="2C8589C6"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EA043CB" w14:textId="77777777" w:rsidR="009660A3" w:rsidRPr="00675817" w:rsidRDefault="009660A3" w:rsidP="000C346E">
            <w:pPr>
              <w:pStyle w:val="ListParagraph"/>
              <w:numPr>
                <w:ilvl w:val="0"/>
                <w:numId w:val="13"/>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35556D02" w14:textId="77777777" w:rsidR="009660A3" w:rsidRPr="00675817" w:rsidRDefault="009660A3" w:rsidP="000C346E">
            <w:pPr>
              <w:spacing w:before="0" w:after="0" w:line="360" w:lineRule="auto"/>
              <w:rPr>
                <w:color w:val="0D0D0D" w:themeColor="text1" w:themeTint="F2"/>
                <w:sz w:val="24"/>
                <w:szCs w:val="24"/>
              </w:rPr>
            </w:pPr>
            <w:r w:rsidRPr="00675817">
              <w:rPr>
                <w:color w:val="0D0D0D" w:themeColor="text1" w:themeTint="F2"/>
              </w:rPr>
              <w:t>Chợ xã Tân Lập</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2943AA4A"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Xã Tân Lập</w:t>
            </w:r>
          </w:p>
        </w:tc>
        <w:tc>
          <w:tcPr>
            <w:tcW w:w="1300" w:type="dxa"/>
            <w:tcBorders>
              <w:top w:val="single" w:sz="4" w:space="0" w:color="auto"/>
              <w:left w:val="nil"/>
              <w:bottom w:val="single" w:sz="4" w:space="0" w:color="auto"/>
              <w:right w:val="single" w:sz="4" w:space="0" w:color="auto"/>
            </w:tcBorders>
            <w:shd w:val="clear" w:color="auto" w:fill="auto"/>
            <w:vAlign w:val="center"/>
          </w:tcPr>
          <w:p w14:paraId="23E89414"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0,13</w:t>
            </w:r>
          </w:p>
        </w:tc>
      </w:tr>
    </w:tbl>
    <w:p w14:paraId="1A0347D9" w14:textId="77777777" w:rsidR="009660A3" w:rsidRPr="00675817" w:rsidRDefault="009660A3" w:rsidP="000C346E">
      <w:pPr>
        <w:widowControl w:val="0"/>
        <w:spacing w:before="0" w:after="0" w:line="360" w:lineRule="auto"/>
        <w:ind w:firstLine="720"/>
        <w:rPr>
          <w:bCs/>
          <w:color w:val="0D0D0D" w:themeColor="text1" w:themeTint="F2"/>
          <w:lang w:val="vi-VN"/>
        </w:rPr>
      </w:pPr>
      <w:r w:rsidRPr="00675817">
        <w:rPr>
          <w:bCs/>
          <w:i/>
          <w:color w:val="0D0D0D" w:themeColor="text1" w:themeTint="F2"/>
          <w:szCs w:val="28"/>
        </w:rPr>
        <w:t>- Đất công trình công cộng khác</w:t>
      </w:r>
    </w:p>
    <w:p w14:paraId="0AE81E49" w14:textId="77777777" w:rsidR="009660A3" w:rsidRPr="00675817" w:rsidRDefault="009660A3" w:rsidP="000C346E">
      <w:pPr>
        <w:spacing w:before="0" w:after="0" w:line="360" w:lineRule="auto"/>
        <w:ind w:firstLine="720"/>
        <w:rPr>
          <w:color w:val="0D0D0D" w:themeColor="text1" w:themeTint="F2"/>
        </w:rPr>
      </w:pPr>
      <w:r w:rsidRPr="00675817">
        <w:rPr>
          <w:color w:val="0D0D0D" w:themeColor="text1" w:themeTint="F2"/>
          <w:spacing w:val="-4"/>
          <w:lang w:val="vi-VN"/>
        </w:rPr>
        <w:t xml:space="preserve">Trong điều chỉnh quy hoạch </w:t>
      </w:r>
      <w:r w:rsidRPr="00675817">
        <w:rPr>
          <w:color w:val="0D0D0D" w:themeColor="text1" w:themeTint="F2"/>
          <w:spacing w:val="-4"/>
        </w:rPr>
        <w:t>nhu cầu</w:t>
      </w:r>
      <w:r w:rsidRPr="00675817">
        <w:rPr>
          <w:color w:val="0D0D0D" w:themeColor="text1" w:themeTint="F2"/>
          <w:spacing w:val="-4"/>
          <w:lang w:val="vi-VN"/>
        </w:rPr>
        <w:t xml:space="preserve"> đất </w:t>
      </w:r>
      <w:r w:rsidRPr="00675817">
        <w:rPr>
          <w:color w:val="0D0D0D" w:themeColor="text1" w:themeTint="F2"/>
          <w:spacing w:val="-4"/>
        </w:rPr>
        <w:t xml:space="preserve">công trình công cộng khác </w:t>
      </w:r>
      <w:r w:rsidRPr="00675817">
        <w:rPr>
          <w:color w:val="0D0D0D" w:themeColor="text1" w:themeTint="F2"/>
          <w:spacing w:val="-4"/>
          <w:lang w:val="vi-VN"/>
        </w:rPr>
        <w:t>của huyện tăng thêm</w:t>
      </w:r>
      <w:r w:rsidRPr="00675817">
        <w:rPr>
          <w:bCs/>
          <w:color w:val="0D0D0D" w:themeColor="text1" w:themeTint="F2"/>
          <w:spacing w:val="-4"/>
          <w:szCs w:val="28"/>
        </w:rPr>
        <w:t xml:space="preserve"> </w:t>
      </w:r>
      <w:r w:rsidRPr="00675817">
        <w:rPr>
          <w:color w:val="0D0D0D" w:themeColor="text1" w:themeTint="F2"/>
        </w:rPr>
        <w:t xml:space="preserve">9,38 </w:t>
      </w:r>
      <w:r w:rsidRPr="00675817">
        <w:rPr>
          <w:bCs/>
          <w:color w:val="0D0D0D" w:themeColor="text1" w:themeTint="F2"/>
          <w:spacing w:val="-4"/>
          <w:szCs w:val="28"/>
        </w:rPr>
        <w:t>ha để quy hoạch các dự án</w:t>
      </w:r>
      <w:r w:rsidRPr="00675817">
        <w:rPr>
          <w:iCs/>
          <w:color w:val="0D0D0D" w:themeColor="text1" w:themeTint="F2"/>
          <w:spacing w:val="-6"/>
          <w:szCs w:val="28"/>
        </w:rPr>
        <w:t xml:space="preserve"> trên địa bàn các xã, thị trấn.</w:t>
      </w:r>
    </w:p>
    <w:tbl>
      <w:tblPr>
        <w:tblW w:w="9165" w:type="dxa"/>
        <w:jc w:val="center"/>
        <w:tblLook w:val="04A0" w:firstRow="1" w:lastRow="0" w:firstColumn="1" w:lastColumn="0" w:noHBand="0" w:noVBand="1"/>
      </w:tblPr>
      <w:tblGrid>
        <w:gridCol w:w="700"/>
        <w:gridCol w:w="4798"/>
        <w:gridCol w:w="2374"/>
        <w:gridCol w:w="1293"/>
      </w:tblGrid>
      <w:tr w:rsidR="00796D10" w:rsidRPr="00675817" w14:paraId="130FE82D" w14:textId="77777777" w:rsidTr="00AE7D7F">
        <w:trPr>
          <w:trHeight w:val="766"/>
          <w:tblHeader/>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0B450E8C" w14:textId="1746067C" w:rsidR="00796D10" w:rsidRPr="00675817" w:rsidRDefault="00796D10" w:rsidP="000C346E">
            <w:pPr>
              <w:spacing w:before="0" w:after="0" w:line="276"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lastRenderedPageBreak/>
              <w:t>STT</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center"/>
          </w:tcPr>
          <w:p w14:paraId="734BC6E1" w14:textId="5616FA6B" w:rsidR="00796D10" w:rsidRPr="00675817" w:rsidRDefault="00796D10" w:rsidP="000C346E">
            <w:pPr>
              <w:spacing w:before="0" w:after="0" w:line="276"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Tên công trình</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14:paraId="3D19A484" w14:textId="4A91CDD0" w:rsidR="00796D10" w:rsidRPr="00675817" w:rsidRDefault="00796D10" w:rsidP="000C346E">
            <w:pPr>
              <w:spacing w:before="0" w:after="0" w:line="276"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Địa điểm</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1BC942AF" w14:textId="06DF858E" w:rsidR="00796D10" w:rsidRPr="00675817" w:rsidRDefault="00796D10" w:rsidP="000C346E">
            <w:pPr>
              <w:spacing w:before="0" w:after="0" w:line="276"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Diện tích QH (ha)</w:t>
            </w:r>
          </w:p>
        </w:tc>
      </w:tr>
      <w:tr w:rsidR="00D051BA" w:rsidRPr="00675817" w14:paraId="5EFDD582" w14:textId="77777777" w:rsidTr="00AE7D7F">
        <w:trPr>
          <w:trHeigh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64FFD75C" w14:textId="77777777" w:rsidR="009660A3" w:rsidRPr="00675817" w:rsidRDefault="009660A3" w:rsidP="000C346E">
            <w:pPr>
              <w:pStyle w:val="ListParagraph"/>
              <w:numPr>
                <w:ilvl w:val="0"/>
                <w:numId w:val="14"/>
              </w:numPr>
              <w:spacing w:line="276" w:lineRule="auto"/>
              <w:jc w:val="center"/>
              <w:rPr>
                <w:color w:val="0D0D0D" w:themeColor="text1" w:themeTint="F2"/>
                <w:sz w:val="24"/>
                <w:szCs w:val="24"/>
              </w:rPr>
            </w:pPr>
          </w:p>
        </w:tc>
        <w:tc>
          <w:tcPr>
            <w:tcW w:w="4798" w:type="dxa"/>
            <w:tcBorders>
              <w:top w:val="single" w:sz="4" w:space="0" w:color="auto"/>
              <w:left w:val="nil"/>
              <w:bottom w:val="single" w:sz="4" w:space="0" w:color="auto"/>
              <w:right w:val="single" w:sz="4" w:space="0" w:color="auto"/>
            </w:tcBorders>
            <w:shd w:val="clear" w:color="auto" w:fill="auto"/>
            <w:vAlign w:val="center"/>
          </w:tcPr>
          <w:p w14:paraId="45F5D3EA" w14:textId="77777777" w:rsidR="009660A3" w:rsidRPr="00675817" w:rsidRDefault="009660A3" w:rsidP="000C346E">
            <w:pPr>
              <w:spacing w:before="0" w:after="0" w:line="276" w:lineRule="auto"/>
              <w:rPr>
                <w:color w:val="0D0D0D" w:themeColor="text1" w:themeTint="F2"/>
                <w:sz w:val="24"/>
                <w:szCs w:val="24"/>
              </w:rPr>
            </w:pPr>
            <w:r w:rsidRPr="00675817">
              <w:rPr>
                <w:color w:val="0D0D0D" w:themeColor="text1" w:themeTint="F2"/>
              </w:rPr>
              <w:t>Thao trường bắn Đồng Lạc, Xuân Lạc, Nam Cường</w:t>
            </w:r>
          </w:p>
        </w:tc>
        <w:tc>
          <w:tcPr>
            <w:tcW w:w="2374" w:type="dxa"/>
            <w:tcBorders>
              <w:top w:val="single" w:sz="4" w:space="0" w:color="auto"/>
              <w:left w:val="nil"/>
              <w:bottom w:val="single" w:sz="4" w:space="0" w:color="auto"/>
              <w:right w:val="single" w:sz="4" w:space="0" w:color="auto"/>
            </w:tcBorders>
            <w:shd w:val="clear" w:color="auto" w:fill="auto"/>
            <w:noWrap/>
            <w:vAlign w:val="center"/>
          </w:tcPr>
          <w:p w14:paraId="02CF9CA4" w14:textId="77777777" w:rsidR="009660A3" w:rsidRPr="00675817" w:rsidRDefault="009660A3" w:rsidP="000C346E">
            <w:pPr>
              <w:spacing w:before="0" w:after="0" w:line="276" w:lineRule="auto"/>
              <w:jc w:val="center"/>
              <w:rPr>
                <w:color w:val="0D0D0D" w:themeColor="text1" w:themeTint="F2"/>
                <w:sz w:val="24"/>
                <w:szCs w:val="24"/>
              </w:rPr>
            </w:pPr>
            <w:r w:rsidRPr="00675817">
              <w:rPr>
                <w:color w:val="0D0D0D" w:themeColor="text1" w:themeTint="F2"/>
              </w:rPr>
              <w:t>Xã Đồng Lạc</w:t>
            </w:r>
          </w:p>
        </w:tc>
        <w:tc>
          <w:tcPr>
            <w:tcW w:w="1293" w:type="dxa"/>
            <w:tcBorders>
              <w:top w:val="single" w:sz="4" w:space="0" w:color="auto"/>
              <w:left w:val="nil"/>
              <w:bottom w:val="single" w:sz="4" w:space="0" w:color="auto"/>
              <w:right w:val="single" w:sz="4" w:space="0" w:color="auto"/>
            </w:tcBorders>
            <w:shd w:val="clear" w:color="auto" w:fill="auto"/>
            <w:vAlign w:val="center"/>
          </w:tcPr>
          <w:p w14:paraId="71B8F0E1" w14:textId="77777777" w:rsidR="009660A3" w:rsidRPr="00675817" w:rsidRDefault="009660A3" w:rsidP="000C346E">
            <w:pPr>
              <w:spacing w:before="0" w:after="0" w:line="276" w:lineRule="auto"/>
              <w:jc w:val="center"/>
              <w:rPr>
                <w:color w:val="0D0D0D" w:themeColor="text1" w:themeTint="F2"/>
                <w:sz w:val="24"/>
                <w:szCs w:val="24"/>
              </w:rPr>
            </w:pPr>
            <w:r w:rsidRPr="00675817">
              <w:rPr>
                <w:color w:val="0D0D0D" w:themeColor="text1" w:themeTint="F2"/>
              </w:rPr>
              <w:t>1,00</w:t>
            </w:r>
          </w:p>
        </w:tc>
      </w:tr>
      <w:tr w:rsidR="00D051BA" w:rsidRPr="00675817" w14:paraId="7C2CA669" w14:textId="77777777" w:rsidTr="00AE7D7F">
        <w:trPr>
          <w:trHeight w:val="283"/>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4AF4D10A" w14:textId="77777777" w:rsidR="009660A3" w:rsidRPr="00675817" w:rsidRDefault="009660A3" w:rsidP="000C346E">
            <w:pPr>
              <w:pStyle w:val="ListParagraph"/>
              <w:numPr>
                <w:ilvl w:val="0"/>
                <w:numId w:val="14"/>
              </w:numPr>
              <w:spacing w:line="276" w:lineRule="auto"/>
              <w:jc w:val="center"/>
              <w:rPr>
                <w:color w:val="0D0D0D" w:themeColor="text1" w:themeTint="F2"/>
                <w:sz w:val="24"/>
                <w:szCs w:val="24"/>
              </w:rPr>
            </w:pPr>
          </w:p>
        </w:tc>
        <w:tc>
          <w:tcPr>
            <w:tcW w:w="4798" w:type="dxa"/>
            <w:tcBorders>
              <w:top w:val="single" w:sz="4" w:space="0" w:color="auto"/>
              <w:left w:val="nil"/>
              <w:bottom w:val="single" w:sz="4" w:space="0" w:color="auto"/>
              <w:right w:val="single" w:sz="4" w:space="0" w:color="auto"/>
            </w:tcBorders>
            <w:shd w:val="clear" w:color="auto" w:fill="auto"/>
            <w:vAlign w:val="center"/>
          </w:tcPr>
          <w:p w14:paraId="2D044D4B" w14:textId="77777777" w:rsidR="009660A3" w:rsidRPr="00675817" w:rsidRDefault="009660A3" w:rsidP="000C346E">
            <w:pPr>
              <w:spacing w:before="0" w:after="0" w:line="276" w:lineRule="auto"/>
              <w:rPr>
                <w:color w:val="0D0D0D" w:themeColor="text1" w:themeTint="F2"/>
                <w:sz w:val="24"/>
                <w:szCs w:val="24"/>
              </w:rPr>
            </w:pPr>
            <w:r w:rsidRPr="00675817">
              <w:rPr>
                <w:color w:val="0D0D0D" w:themeColor="text1" w:themeTint="F2"/>
              </w:rPr>
              <w:t>Bãi bắn tập dân quân xã Bằng Lãng</w:t>
            </w:r>
          </w:p>
        </w:tc>
        <w:tc>
          <w:tcPr>
            <w:tcW w:w="2374" w:type="dxa"/>
            <w:tcBorders>
              <w:top w:val="single" w:sz="4" w:space="0" w:color="auto"/>
              <w:left w:val="nil"/>
              <w:bottom w:val="single" w:sz="4" w:space="0" w:color="auto"/>
              <w:right w:val="single" w:sz="4" w:space="0" w:color="auto"/>
            </w:tcBorders>
            <w:shd w:val="clear" w:color="auto" w:fill="auto"/>
            <w:vAlign w:val="center"/>
          </w:tcPr>
          <w:p w14:paraId="1915F5DD" w14:textId="77777777" w:rsidR="009660A3" w:rsidRPr="00675817" w:rsidRDefault="009660A3" w:rsidP="000C346E">
            <w:pPr>
              <w:spacing w:before="0" w:after="0" w:line="276" w:lineRule="auto"/>
              <w:jc w:val="center"/>
              <w:rPr>
                <w:color w:val="0D0D0D" w:themeColor="text1" w:themeTint="F2"/>
                <w:sz w:val="24"/>
                <w:szCs w:val="24"/>
              </w:rPr>
            </w:pPr>
            <w:r w:rsidRPr="00675817">
              <w:rPr>
                <w:color w:val="0D0D0D" w:themeColor="text1" w:themeTint="F2"/>
              </w:rPr>
              <w:t>Xã Bằng Lãng</w:t>
            </w:r>
          </w:p>
        </w:tc>
        <w:tc>
          <w:tcPr>
            <w:tcW w:w="1293" w:type="dxa"/>
            <w:tcBorders>
              <w:top w:val="single" w:sz="4" w:space="0" w:color="auto"/>
              <w:left w:val="nil"/>
              <w:bottom w:val="single" w:sz="4" w:space="0" w:color="auto"/>
              <w:right w:val="single" w:sz="4" w:space="0" w:color="auto"/>
            </w:tcBorders>
            <w:shd w:val="clear" w:color="auto" w:fill="auto"/>
            <w:vAlign w:val="center"/>
          </w:tcPr>
          <w:p w14:paraId="7A85DAED" w14:textId="77777777" w:rsidR="009660A3" w:rsidRPr="00675817" w:rsidRDefault="009660A3" w:rsidP="000C346E">
            <w:pPr>
              <w:spacing w:before="0" w:after="0" w:line="276" w:lineRule="auto"/>
              <w:jc w:val="center"/>
              <w:rPr>
                <w:color w:val="0D0D0D" w:themeColor="text1" w:themeTint="F2"/>
                <w:sz w:val="24"/>
                <w:szCs w:val="24"/>
              </w:rPr>
            </w:pPr>
            <w:r w:rsidRPr="00675817">
              <w:rPr>
                <w:color w:val="0D0D0D" w:themeColor="text1" w:themeTint="F2"/>
              </w:rPr>
              <w:t>0,57</w:t>
            </w:r>
          </w:p>
        </w:tc>
      </w:tr>
      <w:tr w:rsidR="00D051BA" w:rsidRPr="00675817" w14:paraId="333505B2" w14:textId="77777777" w:rsidTr="00AE7D7F">
        <w:trPr>
          <w:trHeight w:val="283"/>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57F91523" w14:textId="77777777" w:rsidR="009660A3" w:rsidRPr="00675817" w:rsidRDefault="009660A3" w:rsidP="000C346E">
            <w:pPr>
              <w:pStyle w:val="ListParagraph"/>
              <w:numPr>
                <w:ilvl w:val="0"/>
                <w:numId w:val="14"/>
              </w:numPr>
              <w:spacing w:line="276" w:lineRule="auto"/>
              <w:jc w:val="center"/>
              <w:rPr>
                <w:color w:val="0D0D0D" w:themeColor="text1" w:themeTint="F2"/>
                <w:sz w:val="24"/>
                <w:szCs w:val="24"/>
              </w:rPr>
            </w:pPr>
          </w:p>
        </w:tc>
        <w:tc>
          <w:tcPr>
            <w:tcW w:w="4798" w:type="dxa"/>
            <w:tcBorders>
              <w:top w:val="single" w:sz="4" w:space="0" w:color="auto"/>
              <w:left w:val="nil"/>
              <w:bottom w:val="single" w:sz="4" w:space="0" w:color="auto"/>
              <w:right w:val="single" w:sz="4" w:space="0" w:color="auto"/>
            </w:tcBorders>
            <w:shd w:val="clear" w:color="auto" w:fill="auto"/>
            <w:vAlign w:val="center"/>
          </w:tcPr>
          <w:p w14:paraId="09ACB776" w14:textId="77777777" w:rsidR="009660A3" w:rsidRPr="00675817" w:rsidRDefault="009660A3" w:rsidP="000C346E">
            <w:pPr>
              <w:spacing w:before="0" w:after="0" w:line="276" w:lineRule="auto"/>
              <w:rPr>
                <w:color w:val="0D0D0D" w:themeColor="text1" w:themeTint="F2"/>
                <w:sz w:val="24"/>
                <w:szCs w:val="24"/>
              </w:rPr>
            </w:pPr>
            <w:r w:rsidRPr="00675817">
              <w:rPr>
                <w:color w:val="0D0D0D" w:themeColor="text1" w:themeTint="F2"/>
              </w:rPr>
              <w:t>Bãi bắn tập dân quân thị trấn Bằng Lũng</w:t>
            </w:r>
          </w:p>
        </w:tc>
        <w:tc>
          <w:tcPr>
            <w:tcW w:w="2374" w:type="dxa"/>
            <w:tcBorders>
              <w:top w:val="single" w:sz="4" w:space="0" w:color="auto"/>
              <w:left w:val="nil"/>
              <w:bottom w:val="single" w:sz="4" w:space="0" w:color="auto"/>
              <w:right w:val="single" w:sz="4" w:space="0" w:color="auto"/>
            </w:tcBorders>
            <w:shd w:val="clear" w:color="auto" w:fill="auto"/>
            <w:noWrap/>
            <w:vAlign w:val="center"/>
          </w:tcPr>
          <w:p w14:paraId="4206D1E1" w14:textId="77777777" w:rsidR="009660A3" w:rsidRPr="00675817" w:rsidRDefault="009660A3" w:rsidP="000C346E">
            <w:pPr>
              <w:spacing w:before="0" w:after="0" w:line="276" w:lineRule="auto"/>
              <w:jc w:val="center"/>
              <w:rPr>
                <w:color w:val="0D0D0D" w:themeColor="text1" w:themeTint="F2"/>
                <w:sz w:val="24"/>
                <w:szCs w:val="24"/>
              </w:rPr>
            </w:pPr>
            <w:r w:rsidRPr="00675817">
              <w:rPr>
                <w:color w:val="0D0D0D" w:themeColor="text1" w:themeTint="F2"/>
              </w:rPr>
              <w:t>TT Bằng Lũng</w:t>
            </w:r>
          </w:p>
        </w:tc>
        <w:tc>
          <w:tcPr>
            <w:tcW w:w="1293" w:type="dxa"/>
            <w:tcBorders>
              <w:top w:val="single" w:sz="4" w:space="0" w:color="auto"/>
              <w:left w:val="nil"/>
              <w:bottom w:val="single" w:sz="4" w:space="0" w:color="auto"/>
              <w:right w:val="single" w:sz="4" w:space="0" w:color="auto"/>
            </w:tcBorders>
            <w:shd w:val="clear" w:color="auto" w:fill="auto"/>
            <w:vAlign w:val="center"/>
          </w:tcPr>
          <w:p w14:paraId="1AAE7E6E" w14:textId="77777777" w:rsidR="009660A3" w:rsidRPr="00675817" w:rsidRDefault="009660A3" w:rsidP="000C346E">
            <w:pPr>
              <w:spacing w:before="0" w:after="0" w:line="276" w:lineRule="auto"/>
              <w:jc w:val="center"/>
              <w:rPr>
                <w:color w:val="0D0D0D" w:themeColor="text1" w:themeTint="F2"/>
                <w:sz w:val="24"/>
                <w:szCs w:val="24"/>
              </w:rPr>
            </w:pPr>
            <w:r w:rsidRPr="00675817">
              <w:rPr>
                <w:color w:val="0D0D0D" w:themeColor="text1" w:themeTint="F2"/>
              </w:rPr>
              <w:t>1,00</w:t>
            </w:r>
          </w:p>
        </w:tc>
      </w:tr>
      <w:tr w:rsidR="00D051BA" w:rsidRPr="00675817" w14:paraId="4A730443" w14:textId="77777777" w:rsidTr="00AE7D7F">
        <w:trPr>
          <w:trHeight w:val="283"/>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14285F4C" w14:textId="77777777" w:rsidR="009660A3" w:rsidRPr="00675817" w:rsidRDefault="009660A3" w:rsidP="000C346E">
            <w:pPr>
              <w:pStyle w:val="ListParagraph"/>
              <w:numPr>
                <w:ilvl w:val="0"/>
                <w:numId w:val="14"/>
              </w:numPr>
              <w:spacing w:line="276" w:lineRule="auto"/>
              <w:jc w:val="center"/>
              <w:rPr>
                <w:color w:val="0D0D0D" w:themeColor="text1" w:themeTint="F2"/>
                <w:sz w:val="24"/>
                <w:szCs w:val="24"/>
              </w:rPr>
            </w:pPr>
          </w:p>
        </w:tc>
        <w:tc>
          <w:tcPr>
            <w:tcW w:w="4798" w:type="dxa"/>
            <w:tcBorders>
              <w:top w:val="single" w:sz="4" w:space="0" w:color="auto"/>
              <w:left w:val="nil"/>
              <w:bottom w:val="single" w:sz="4" w:space="0" w:color="auto"/>
              <w:right w:val="single" w:sz="4" w:space="0" w:color="auto"/>
            </w:tcBorders>
            <w:shd w:val="clear" w:color="auto" w:fill="auto"/>
            <w:vAlign w:val="center"/>
          </w:tcPr>
          <w:p w14:paraId="6BDCB415" w14:textId="77777777" w:rsidR="009660A3" w:rsidRPr="00675817" w:rsidRDefault="009660A3" w:rsidP="000C346E">
            <w:pPr>
              <w:spacing w:before="0" w:after="0" w:line="276" w:lineRule="auto"/>
              <w:rPr>
                <w:color w:val="0D0D0D" w:themeColor="text1" w:themeTint="F2"/>
                <w:sz w:val="24"/>
                <w:szCs w:val="24"/>
              </w:rPr>
            </w:pPr>
            <w:r w:rsidRPr="00675817">
              <w:rPr>
                <w:color w:val="0D0D0D" w:themeColor="text1" w:themeTint="F2"/>
              </w:rPr>
              <w:t>Bãi bắn tập dân quân xã Đại Sảo</w:t>
            </w:r>
          </w:p>
        </w:tc>
        <w:tc>
          <w:tcPr>
            <w:tcW w:w="2374" w:type="dxa"/>
            <w:tcBorders>
              <w:top w:val="single" w:sz="4" w:space="0" w:color="auto"/>
              <w:left w:val="nil"/>
              <w:bottom w:val="single" w:sz="4" w:space="0" w:color="auto"/>
              <w:right w:val="single" w:sz="4" w:space="0" w:color="auto"/>
            </w:tcBorders>
            <w:shd w:val="clear" w:color="auto" w:fill="auto"/>
            <w:noWrap/>
            <w:vAlign w:val="center"/>
          </w:tcPr>
          <w:p w14:paraId="0CF582CB" w14:textId="77777777" w:rsidR="009660A3" w:rsidRPr="00675817" w:rsidRDefault="009660A3" w:rsidP="000C346E">
            <w:pPr>
              <w:spacing w:before="0" w:after="0" w:line="276" w:lineRule="auto"/>
              <w:jc w:val="center"/>
              <w:rPr>
                <w:color w:val="0D0D0D" w:themeColor="text1" w:themeTint="F2"/>
                <w:sz w:val="24"/>
                <w:szCs w:val="24"/>
              </w:rPr>
            </w:pPr>
            <w:r w:rsidRPr="00675817">
              <w:rPr>
                <w:color w:val="0D0D0D" w:themeColor="text1" w:themeTint="F2"/>
              </w:rPr>
              <w:t>Xã Đại Sảo</w:t>
            </w:r>
          </w:p>
        </w:tc>
        <w:tc>
          <w:tcPr>
            <w:tcW w:w="1293" w:type="dxa"/>
            <w:tcBorders>
              <w:top w:val="single" w:sz="4" w:space="0" w:color="auto"/>
              <w:left w:val="nil"/>
              <w:bottom w:val="single" w:sz="4" w:space="0" w:color="auto"/>
              <w:right w:val="single" w:sz="4" w:space="0" w:color="auto"/>
            </w:tcBorders>
            <w:shd w:val="clear" w:color="auto" w:fill="auto"/>
            <w:vAlign w:val="center"/>
          </w:tcPr>
          <w:p w14:paraId="41A74E48" w14:textId="77777777" w:rsidR="009660A3" w:rsidRPr="00675817" w:rsidRDefault="009660A3" w:rsidP="000C346E">
            <w:pPr>
              <w:spacing w:before="0" w:after="0" w:line="276" w:lineRule="auto"/>
              <w:jc w:val="center"/>
              <w:rPr>
                <w:color w:val="0D0D0D" w:themeColor="text1" w:themeTint="F2"/>
                <w:sz w:val="24"/>
                <w:szCs w:val="24"/>
              </w:rPr>
            </w:pPr>
            <w:r w:rsidRPr="00675817">
              <w:rPr>
                <w:color w:val="0D0D0D" w:themeColor="text1" w:themeTint="F2"/>
              </w:rPr>
              <w:t>1,00</w:t>
            </w:r>
          </w:p>
        </w:tc>
      </w:tr>
      <w:tr w:rsidR="00D051BA" w:rsidRPr="00675817" w14:paraId="22707843" w14:textId="77777777" w:rsidTr="00AE7D7F">
        <w:trPr>
          <w:trHeigh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39774B97" w14:textId="77777777" w:rsidR="009660A3" w:rsidRPr="00675817" w:rsidRDefault="009660A3" w:rsidP="000C346E">
            <w:pPr>
              <w:pStyle w:val="ListParagraph"/>
              <w:numPr>
                <w:ilvl w:val="0"/>
                <w:numId w:val="14"/>
              </w:numPr>
              <w:spacing w:line="276" w:lineRule="auto"/>
              <w:jc w:val="center"/>
              <w:rPr>
                <w:color w:val="0D0D0D" w:themeColor="text1" w:themeTint="F2"/>
                <w:sz w:val="24"/>
                <w:szCs w:val="24"/>
              </w:rPr>
            </w:pPr>
          </w:p>
        </w:tc>
        <w:tc>
          <w:tcPr>
            <w:tcW w:w="4798" w:type="dxa"/>
            <w:tcBorders>
              <w:top w:val="single" w:sz="4" w:space="0" w:color="auto"/>
              <w:left w:val="nil"/>
              <w:bottom w:val="single" w:sz="4" w:space="0" w:color="auto"/>
              <w:right w:val="single" w:sz="4" w:space="0" w:color="auto"/>
            </w:tcBorders>
            <w:shd w:val="clear" w:color="auto" w:fill="auto"/>
            <w:vAlign w:val="center"/>
          </w:tcPr>
          <w:p w14:paraId="309BC41C" w14:textId="77777777" w:rsidR="009660A3" w:rsidRPr="00675817" w:rsidRDefault="009660A3" w:rsidP="000C346E">
            <w:pPr>
              <w:spacing w:before="0" w:after="0" w:line="276" w:lineRule="auto"/>
              <w:rPr>
                <w:color w:val="0D0D0D" w:themeColor="text1" w:themeTint="F2"/>
                <w:sz w:val="24"/>
                <w:szCs w:val="24"/>
              </w:rPr>
            </w:pPr>
            <w:r w:rsidRPr="00675817">
              <w:rPr>
                <w:color w:val="0D0D0D" w:themeColor="text1" w:themeTint="F2"/>
              </w:rPr>
              <w:t>Thao trường bắn Nghĩa Tá, Lương Bằng</w:t>
            </w:r>
          </w:p>
        </w:tc>
        <w:tc>
          <w:tcPr>
            <w:tcW w:w="2374" w:type="dxa"/>
            <w:tcBorders>
              <w:top w:val="single" w:sz="4" w:space="0" w:color="auto"/>
              <w:left w:val="nil"/>
              <w:bottom w:val="single" w:sz="4" w:space="0" w:color="auto"/>
              <w:right w:val="single" w:sz="4" w:space="0" w:color="auto"/>
            </w:tcBorders>
            <w:shd w:val="clear" w:color="auto" w:fill="auto"/>
            <w:noWrap/>
            <w:vAlign w:val="center"/>
          </w:tcPr>
          <w:p w14:paraId="62BF415C" w14:textId="77777777" w:rsidR="009660A3" w:rsidRPr="00675817" w:rsidRDefault="009660A3" w:rsidP="000C346E">
            <w:pPr>
              <w:spacing w:before="0" w:after="0" w:line="276" w:lineRule="auto"/>
              <w:jc w:val="center"/>
              <w:rPr>
                <w:color w:val="0D0D0D" w:themeColor="text1" w:themeTint="F2"/>
                <w:sz w:val="24"/>
                <w:szCs w:val="24"/>
              </w:rPr>
            </w:pPr>
            <w:r w:rsidRPr="00675817">
              <w:rPr>
                <w:color w:val="0D0D0D" w:themeColor="text1" w:themeTint="F2"/>
              </w:rPr>
              <w:t>Xã Nghĩa Tá</w:t>
            </w:r>
          </w:p>
        </w:tc>
        <w:tc>
          <w:tcPr>
            <w:tcW w:w="1293" w:type="dxa"/>
            <w:tcBorders>
              <w:top w:val="single" w:sz="4" w:space="0" w:color="auto"/>
              <w:left w:val="nil"/>
              <w:bottom w:val="single" w:sz="4" w:space="0" w:color="auto"/>
              <w:right w:val="single" w:sz="4" w:space="0" w:color="auto"/>
            </w:tcBorders>
            <w:shd w:val="clear" w:color="auto" w:fill="auto"/>
            <w:vAlign w:val="center"/>
          </w:tcPr>
          <w:p w14:paraId="5E3B426F" w14:textId="77777777" w:rsidR="009660A3" w:rsidRPr="00675817" w:rsidRDefault="009660A3" w:rsidP="000C346E">
            <w:pPr>
              <w:spacing w:before="0" w:after="0" w:line="276" w:lineRule="auto"/>
              <w:jc w:val="center"/>
              <w:rPr>
                <w:color w:val="0D0D0D" w:themeColor="text1" w:themeTint="F2"/>
                <w:sz w:val="24"/>
                <w:szCs w:val="24"/>
              </w:rPr>
            </w:pPr>
            <w:r w:rsidRPr="00675817">
              <w:rPr>
                <w:color w:val="0D0D0D" w:themeColor="text1" w:themeTint="F2"/>
              </w:rPr>
              <w:t>1,00</w:t>
            </w:r>
          </w:p>
        </w:tc>
      </w:tr>
      <w:tr w:rsidR="00D051BA" w:rsidRPr="00675817" w14:paraId="3BFB8345" w14:textId="77777777" w:rsidTr="00AE7D7F">
        <w:trPr>
          <w:trHeigh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4FC2774F" w14:textId="77777777" w:rsidR="009660A3" w:rsidRPr="00675817" w:rsidRDefault="009660A3" w:rsidP="000C346E">
            <w:pPr>
              <w:pStyle w:val="ListParagraph"/>
              <w:numPr>
                <w:ilvl w:val="0"/>
                <w:numId w:val="14"/>
              </w:numPr>
              <w:spacing w:line="276" w:lineRule="auto"/>
              <w:jc w:val="center"/>
              <w:rPr>
                <w:color w:val="0D0D0D" w:themeColor="text1" w:themeTint="F2"/>
                <w:sz w:val="24"/>
                <w:szCs w:val="24"/>
              </w:rPr>
            </w:pPr>
          </w:p>
        </w:tc>
        <w:tc>
          <w:tcPr>
            <w:tcW w:w="4798" w:type="dxa"/>
            <w:tcBorders>
              <w:top w:val="single" w:sz="4" w:space="0" w:color="auto"/>
              <w:left w:val="nil"/>
              <w:bottom w:val="single" w:sz="4" w:space="0" w:color="auto"/>
              <w:right w:val="single" w:sz="4" w:space="0" w:color="auto"/>
            </w:tcBorders>
            <w:shd w:val="clear" w:color="auto" w:fill="auto"/>
            <w:vAlign w:val="center"/>
          </w:tcPr>
          <w:p w14:paraId="7267EAC9" w14:textId="77777777" w:rsidR="009660A3" w:rsidRPr="00675817" w:rsidRDefault="009660A3" w:rsidP="000C346E">
            <w:pPr>
              <w:spacing w:before="0" w:after="0" w:line="276" w:lineRule="auto"/>
              <w:rPr>
                <w:color w:val="0D0D0D" w:themeColor="text1" w:themeTint="F2"/>
              </w:rPr>
            </w:pPr>
            <w:r w:rsidRPr="00675817">
              <w:rPr>
                <w:color w:val="0D0D0D" w:themeColor="text1" w:themeTint="F2"/>
              </w:rPr>
              <w:t>Thao trường bắn 3 xã Yên Phong, Yên Mỹ, Bình Trung</w:t>
            </w:r>
          </w:p>
        </w:tc>
        <w:tc>
          <w:tcPr>
            <w:tcW w:w="2374" w:type="dxa"/>
            <w:tcBorders>
              <w:top w:val="single" w:sz="4" w:space="0" w:color="auto"/>
              <w:left w:val="nil"/>
              <w:bottom w:val="single" w:sz="4" w:space="0" w:color="auto"/>
              <w:right w:val="single" w:sz="4" w:space="0" w:color="auto"/>
            </w:tcBorders>
            <w:shd w:val="clear" w:color="auto" w:fill="auto"/>
            <w:noWrap/>
            <w:vAlign w:val="center"/>
          </w:tcPr>
          <w:p w14:paraId="17A7201A" w14:textId="77777777" w:rsidR="009660A3" w:rsidRPr="00675817" w:rsidRDefault="009660A3" w:rsidP="000C346E">
            <w:pPr>
              <w:spacing w:before="0" w:after="0" w:line="276" w:lineRule="auto"/>
              <w:jc w:val="center"/>
              <w:rPr>
                <w:color w:val="0D0D0D" w:themeColor="text1" w:themeTint="F2"/>
              </w:rPr>
            </w:pPr>
            <w:r w:rsidRPr="00675817">
              <w:rPr>
                <w:color w:val="0D0D0D" w:themeColor="text1" w:themeTint="F2"/>
              </w:rPr>
              <w:t>Xã Yên Phong</w:t>
            </w:r>
          </w:p>
        </w:tc>
        <w:tc>
          <w:tcPr>
            <w:tcW w:w="1293" w:type="dxa"/>
            <w:tcBorders>
              <w:top w:val="single" w:sz="4" w:space="0" w:color="auto"/>
              <w:left w:val="nil"/>
              <w:bottom w:val="single" w:sz="4" w:space="0" w:color="auto"/>
              <w:right w:val="single" w:sz="4" w:space="0" w:color="auto"/>
            </w:tcBorders>
            <w:shd w:val="clear" w:color="auto" w:fill="auto"/>
            <w:vAlign w:val="center"/>
          </w:tcPr>
          <w:p w14:paraId="01873B53" w14:textId="77777777" w:rsidR="009660A3" w:rsidRPr="00675817" w:rsidRDefault="009660A3" w:rsidP="000C346E">
            <w:pPr>
              <w:spacing w:before="0" w:after="0" w:line="276" w:lineRule="auto"/>
              <w:jc w:val="center"/>
              <w:rPr>
                <w:color w:val="0D0D0D" w:themeColor="text1" w:themeTint="F2"/>
              </w:rPr>
            </w:pPr>
            <w:r w:rsidRPr="00675817">
              <w:rPr>
                <w:color w:val="0D0D0D" w:themeColor="text1" w:themeTint="F2"/>
              </w:rPr>
              <w:t>1,00</w:t>
            </w:r>
          </w:p>
        </w:tc>
      </w:tr>
      <w:tr w:rsidR="00D051BA" w:rsidRPr="00675817" w14:paraId="2E174B42" w14:textId="77777777" w:rsidTr="00AE7D7F">
        <w:trPr>
          <w:trHeigh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3AE7B6AC" w14:textId="77777777" w:rsidR="009660A3" w:rsidRPr="00675817" w:rsidRDefault="009660A3" w:rsidP="000C346E">
            <w:pPr>
              <w:pStyle w:val="ListParagraph"/>
              <w:numPr>
                <w:ilvl w:val="0"/>
                <w:numId w:val="14"/>
              </w:numPr>
              <w:spacing w:line="276" w:lineRule="auto"/>
              <w:jc w:val="center"/>
              <w:rPr>
                <w:color w:val="0D0D0D" w:themeColor="text1" w:themeTint="F2"/>
                <w:sz w:val="24"/>
                <w:szCs w:val="24"/>
              </w:rPr>
            </w:pPr>
          </w:p>
        </w:tc>
        <w:tc>
          <w:tcPr>
            <w:tcW w:w="4798" w:type="dxa"/>
            <w:tcBorders>
              <w:top w:val="single" w:sz="4" w:space="0" w:color="auto"/>
              <w:left w:val="nil"/>
              <w:bottom w:val="single" w:sz="4" w:space="0" w:color="auto"/>
              <w:right w:val="single" w:sz="4" w:space="0" w:color="auto"/>
            </w:tcBorders>
            <w:shd w:val="clear" w:color="auto" w:fill="auto"/>
            <w:vAlign w:val="center"/>
          </w:tcPr>
          <w:p w14:paraId="6657CA29" w14:textId="77777777" w:rsidR="009660A3" w:rsidRPr="00675817" w:rsidRDefault="009660A3" w:rsidP="000C346E">
            <w:pPr>
              <w:spacing w:before="0" w:after="0" w:line="276" w:lineRule="auto"/>
              <w:rPr>
                <w:color w:val="0D0D0D" w:themeColor="text1" w:themeTint="F2"/>
              </w:rPr>
            </w:pPr>
            <w:r w:rsidRPr="00675817">
              <w:rPr>
                <w:color w:val="0D0D0D" w:themeColor="text1" w:themeTint="F2"/>
              </w:rPr>
              <w:t>Bãi bắn quân sự 3 xã Phương Viên, Đồng Thắng, Bằng Phúc</w:t>
            </w:r>
          </w:p>
        </w:tc>
        <w:tc>
          <w:tcPr>
            <w:tcW w:w="2374" w:type="dxa"/>
            <w:tcBorders>
              <w:top w:val="single" w:sz="4" w:space="0" w:color="auto"/>
              <w:left w:val="nil"/>
              <w:bottom w:val="single" w:sz="4" w:space="0" w:color="auto"/>
              <w:right w:val="single" w:sz="4" w:space="0" w:color="auto"/>
            </w:tcBorders>
            <w:shd w:val="clear" w:color="auto" w:fill="auto"/>
            <w:noWrap/>
            <w:vAlign w:val="center"/>
          </w:tcPr>
          <w:p w14:paraId="50F37364" w14:textId="77777777" w:rsidR="009660A3" w:rsidRPr="00675817" w:rsidRDefault="009660A3" w:rsidP="000C346E">
            <w:pPr>
              <w:spacing w:before="0" w:after="0" w:line="276" w:lineRule="auto"/>
              <w:jc w:val="center"/>
              <w:rPr>
                <w:color w:val="0D0D0D" w:themeColor="text1" w:themeTint="F2"/>
              </w:rPr>
            </w:pPr>
            <w:r w:rsidRPr="00675817">
              <w:rPr>
                <w:color w:val="0D0D0D" w:themeColor="text1" w:themeTint="F2"/>
              </w:rPr>
              <w:t>Xã Phương Viên</w:t>
            </w:r>
          </w:p>
        </w:tc>
        <w:tc>
          <w:tcPr>
            <w:tcW w:w="1293" w:type="dxa"/>
            <w:tcBorders>
              <w:top w:val="single" w:sz="4" w:space="0" w:color="auto"/>
              <w:left w:val="nil"/>
              <w:bottom w:val="single" w:sz="4" w:space="0" w:color="auto"/>
              <w:right w:val="single" w:sz="4" w:space="0" w:color="auto"/>
            </w:tcBorders>
            <w:shd w:val="clear" w:color="auto" w:fill="auto"/>
            <w:vAlign w:val="center"/>
          </w:tcPr>
          <w:p w14:paraId="269E9DC5" w14:textId="77777777" w:rsidR="009660A3" w:rsidRPr="00675817" w:rsidRDefault="009660A3" w:rsidP="000C346E">
            <w:pPr>
              <w:spacing w:before="0" w:after="0" w:line="276" w:lineRule="auto"/>
              <w:jc w:val="center"/>
              <w:rPr>
                <w:color w:val="0D0D0D" w:themeColor="text1" w:themeTint="F2"/>
              </w:rPr>
            </w:pPr>
            <w:r w:rsidRPr="00675817">
              <w:rPr>
                <w:color w:val="0D0D0D" w:themeColor="text1" w:themeTint="F2"/>
              </w:rPr>
              <w:t>1,00</w:t>
            </w:r>
          </w:p>
        </w:tc>
      </w:tr>
      <w:tr w:rsidR="00D051BA" w:rsidRPr="00675817" w14:paraId="150052D5" w14:textId="77777777" w:rsidTr="00AE7D7F">
        <w:trPr>
          <w:trHeigh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4EAF01C3" w14:textId="77777777" w:rsidR="009660A3" w:rsidRPr="00675817" w:rsidRDefault="009660A3" w:rsidP="000C346E">
            <w:pPr>
              <w:pStyle w:val="ListParagraph"/>
              <w:numPr>
                <w:ilvl w:val="0"/>
                <w:numId w:val="14"/>
              </w:numPr>
              <w:spacing w:line="276" w:lineRule="auto"/>
              <w:jc w:val="center"/>
              <w:rPr>
                <w:color w:val="0D0D0D" w:themeColor="text1" w:themeTint="F2"/>
                <w:sz w:val="24"/>
                <w:szCs w:val="24"/>
              </w:rPr>
            </w:pPr>
          </w:p>
        </w:tc>
        <w:tc>
          <w:tcPr>
            <w:tcW w:w="4798" w:type="dxa"/>
            <w:tcBorders>
              <w:top w:val="single" w:sz="4" w:space="0" w:color="auto"/>
              <w:left w:val="nil"/>
              <w:bottom w:val="single" w:sz="4" w:space="0" w:color="auto"/>
              <w:right w:val="single" w:sz="4" w:space="0" w:color="auto"/>
            </w:tcBorders>
            <w:shd w:val="clear" w:color="auto" w:fill="auto"/>
            <w:vAlign w:val="center"/>
          </w:tcPr>
          <w:p w14:paraId="2AE36710" w14:textId="77777777" w:rsidR="009660A3" w:rsidRPr="00675817" w:rsidRDefault="009660A3" w:rsidP="000C346E">
            <w:pPr>
              <w:spacing w:before="0" w:after="0" w:line="276" w:lineRule="auto"/>
              <w:rPr>
                <w:color w:val="0D0D0D" w:themeColor="text1" w:themeTint="F2"/>
              </w:rPr>
            </w:pPr>
            <w:r w:rsidRPr="00675817">
              <w:rPr>
                <w:color w:val="0D0D0D" w:themeColor="text1" w:themeTint="F2"/>
              </w:rPr>
              <w:t>Bãi bắn quân sự 3 xã Quảng Bạch, Ngọc Phái, Tân Lập</w:t>
            </w:r>
          </w:p>
        </w:tc>
        <w:tc>
          <w:tcPr>
            <w:tcW w:w="2374" w:type="dxa"/>
            <w:tcBorders>
              <w:top w:val="single" w:sz="4" w:space="0" w:color="auto"/>
              <w:left w:val="nil"/>
              <w:bottom w:val="single" w:sz="4" w:space="0" w:color="auto"/>
              <w:right w:val="single" w:sz="4" w:space="0" w:color="auto"/>
            </w:tcBorders>
            <w:shd w:val="clear" w:color="auto" w:fill="auto"/>
            <w:noWrap/>
            <w:vAlign w:val="center"/>
          </w:tcPr>
          <w:p w14:paraId="70F5A6C1" w14:textId="77777777" w:rsidR="009660A3" w:rsidRPr="00675817" w:rsidRDefault="009660A3" w:rsidP="000C346E">
            <w:pPr>
              <w:spacing w:before="0" w:after="0" w:line="276" w:lineRule="auto"/>
              <w:jc w:val="center"/>
              <w:rPr>
                <w:color w:val="0D0D0D" w:themeColor="text1" w:themeTint="F2"/>
              </w:rPr>
            </w:pPr>
            <w:r w:rsidRPr="00675817">
              <w:rPr>
                <w:color w:val="0D0D0D" w:themeColor="text1" w:themeTint="F2"/>
              </w:rPr>
              <w:t>Xã Quảng Bạch</w:t>
            </w:r>
          </w:p>
        </w:tc>
        <w:tc>
          <w:tcPr>
            <w:tcW w:w="1293" w:type="dxa"/>
            <w:tcBorders>
              <w:top w:val="single" w:sz="4" w:space="0" w:color="auto"/>
              <w:left w:val="nil"/>
              <w:bottom w:val="single" w:sz="4" w:space="0" w:color="auto"/>
              <w:right w:val="single" w:sz="4" w:space="0" w:color="auto"/>
            </w:tcBorders>
            <w:shd w:val="clear" w:color="auto" w:fill="auto"/>
            <w:vAlign w:val="center"/>
          </w:tcPr>
          <w:p w14:paraId="1B0B2111" w14:textId="77777777" w:rsidR="009660A3" w:rsidRPr="00675817" w:rsidRDefault="009660A3" w:rsidP="000C346E">
            <w:pPr>
              <w:spacing w:before="0" w:after="0" w:line="276" w:lineRule="auto"/>
              <w:jc w:val="center"/>
              <w:rPr>
                <w:color w:val="0D0D0D" w:themeColor="text1" w:themeTint="F2"/>
              </w:rPr>
            </w:pPr>
            <w:r w:rsidRPr="00675817">
              <w:rPr>
                <w:color w:val="0D0D0D" w:themeColor="text1" w:themeTint="F2"/>
              </w:rPr>
              <w:t>1,00</w:t>
            </w:r>
          </w:p>
        </w:tc>
      </w:tr>
      <w:tr w:rsidR="00D051BA" w:rsidRPr="00675817" w14:paraId="51DE1BEA" w14:textId="77777777" w:rsidTr="00AE7D7F">
        <w:trPr>
          <w:trHeigh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48767E0F" w14:textId="77777777" w:rsidR="009660A3" w:rsidRPr="00675817" w:rsidRDefault="009660A3" w:rsidP="000C346E">
            <w:pPr>
              <w:pStyle w:val="ListParagraph"/>
              <w:numPr>
                <w:ilvl w:val="0"/>
                <w:numId w:val="14"/>
              </w:numPr>
              <w:spacing w:line="276" w:lineRule="auto"/>
              <w:jc w:val="center"/>
              <w:rPr>
                <w:color w:val="0D0D0D" w:themeColor="text1" w:themeTint="F2"/>
                <w:sz w:val="24"/>
                <w:szCs w:val="24"/>
              </w:rPr>
            </w:pPr>
          </w:p>
        </w:tc>
        <w:tc>
          <w:tcPr>
            <w:tcW w:w="4798" w:type="dxa"/>
            <w:tcBorders>
              <w:top w:val="single" w:sz="4" w:space="0" w:color="auto"/>
              <w:left w:val="nil"/>
              <w:bottom w:val="single" w:sz="4" w:space="0" w:color="auto"/>
              <w:right w:val="single" w:sz="4" w:space="0" w:color="auto"/>
            </w:tcBorders>
            <w:shd w:val="clear" w:color="auto" w:fill="auto"/>
            <w:vAlign w:val="center"/>
          </w:tcPr>
          <w:p w14:paraId="04CEE6A3" w14:textId="77777777" w:rsidR="009660A3" w:rsidRPr="00675817" w:rsidRDefault="009660A3" w:rsidP="000C346E">
            <w:pPr>
              <w:spacing w:before="0" w:after="0" w:line="276" w:lineRule="auto"/>
              <w:rPr>
                <w:color w:val="0D0D0D" w:themeColor="text1" w:themeTint="F2"/>
              </w:rPr>
            </w:pPr>
            <w:r w:rsidRPr="00675817">
              <w:rPr>
                <w:color w:val="0D0D0D" w:themeColor="text1" w:themeTint="F2"/>
              </w:rPr>
              <w:t>Mở rộng thao trường bắn xã Bản Thi</w:t>
            </w:r>
          </w:p>
        </w:tc>
        <w:tc>
          <w:tcPr>
            <w:tcW w:w="2374" w:type="dxa"/>
            <w:tcBorders>
              <w:top w:val="single" w:sz="4" w:space="0" w:color="auto"/>
              <w:left w:val="nil"/>
              <w:bottom w:val="single" w:sz="4" w:space="0" w:color="auto"/>
              <w:right w:val="single" w:sz="4" w:space="0" w:color="auto"/>
            </w:tcBorders>
            <w:shd w:val="clear" w:color="auto" w:fill="auto"/>
            <w:noWrap/>
            <w:vAlign w:val="center"/>
          </w:tcPr>
          <w:p w14:paraId="10729EE2" w14:textId="77777777" w:rsidR="009660A3" w:rsidRPr="00675817" w:rsidRDefault="009660A3" w:rsidP="000C346E">
            <w:pPr>
              <w:spacing w:before="0" w:after="0" w:line="276" w:lineRule="auto"/>
              <w:jc w:val="center"/>
              <w:rPr>
                <w:color w:val="0D0D0D" w:themeColor="text1" w:themeTint="F2"/>
              </w:rPr>
            </w:pPr>
            <w:r w:rsidRPr="00675817">
              <w:rPr>
                <w:color w:val="0D0D0D" w:themeColor="text1" w:themeTint="F2"/>
              </w:rPr>
              <w:t>Xã Bản Thi</w:t>
            </w:r>
          </w:p>
        </w:tc>
        <w:tc>
          <w:tcPr>
            <w:tcW w:w="1293" w:type="dxa"/>
            <w:tcBorders>
              <w:top w:val="single" w:sz="4" w:space="0" w:color="auto"/>
              <w:left w:val="nil"/>
              <w:bottom w:val="single" w:sz="4" w:space="0" w:color="auto"/>
              <w:right w:val="single" w:sz="4" w:space="0" w:color="auto"/>
            </w:tcBorders>
            <w:shd w:val="clear" w:color="auto" w:fill="auto"/>
            <w:vAlign w:val="center"/>
          </w:tcPr>
          <w:p w14:paraId="18460943" w14:textId="77777777" w:rsidR="009660A3" w:rsidRPr="00675817" w:rsidRDefault="009660A3" w:rsidP="000C346E">
            <w:pPr>
              <w:spacing w:before="0" w:after="0" w:line="276" w:lineRule="auto"/>
              <w:jc w:val="center"/>
              <w:rPr>
                <w:color w:val="0D0D0D" w:themeColor="text1" w:themeTint="F2"/>
              </w:rPr>
            </w:pPr>
            <w:r w:rsidRPr="00675817">
              <w:rPr>
                <w:color w:val="0D0D0D" w:themeColor="text1" w:themeTint="F2"/>
              </w:rPr>
              <w:t>0,11</w:t>
            </w:r>
          </w:p>
        </w:tc>
      </w:tr>
      <w:tr w:rsidR="00D051BA" w:rsidRPr="00675817" w14:paraId="6AD5B127" w14:textId="77777777" w:rsidTr="002116D1">
        <w:trPr>
          <w:trHeigh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FFFF00"/>
            <w:vAlign w:val="center"/>
          </w:tcPr>
          <w:p w14:paraId="50E1D246" w14:textId="77777777" w:rsidR="009660A3" w:rsidRPr="00675817" w:rsidRDefault="009660A3" w:rsidP="000C346E">
            <w:pPr>
              <w:pStyle w:val="ListParagraph"/>
              <w:numPr>
                <w:ilvl w:val="0"/>
                <w:numId w:val="14"/>
              </w:numPr>
              <w:spacing w:line="276" w:lineRule="auto"/>
              <w:jc w:val="center"/>
              <w:rPr>
                <w:color w:val="0D0D0D" w:themeColor="text1" w:themeTint="F2"/>
                <w:sz w:val="24"/>
                <w:szCs w:val="24"/>
              </w:rPr>
            </w:pPr>
          </w:p>
        </w:tc>
        <w:tc>
          <w:tcPr>
            <w:tcW w:w="4798" w:type="dxa"/>
            <w:tcBorders>
              <w:top w:val="single" w:sz="4" w:space="0" w:color="auto"/>
              <w:left w:val="nil"/>
              <w:bottom w:val="single" w:sz="4" w:space="0" w:color="auto"/>
              <w:right w:val="single" w:sz="4" w:space="0" w:color="auto"/>
            </w:tcBorders>
            <w:shd w:val="clear" w:color="auto" w:fill="FFFF00"/>
            <w:vAlign w:val="center"/>
          </w:tcPr>
          <w:p w14:paraId="024CA159" w14:textId="1BFDCEB5" w:rsidR="009660A3" w:rsidRPr="00675817" w:rsidRDefault="00680532" w:rsidP="000C346E">
            <w:pPr>
              <w:spacing w:before="0" w:after="0" w:line="276" w:lineRule="auto"/>
              <w:rPr>
                <w:color w:val="0D0D0D" w:themeColor="text1" w:themeTint="F2"/>
              </w:rPr>
            </w:pPr>
            <w:r>
              <w:rPr>
                <w:color w:val="0D0D0D" w:themeColor="text1" w:themeTint="F2"/>
              </w:rPr>
              <w:t>B</w:t>
            </w:r>
            <w:r w:rsidRPr="00680532">
              <w:rPr>
                <w:color w:val="0D0D0D" w:themeColor="text1" w:themeTint="F2"/>
              </w:rPr>
              <w:t>ãi</w:t>
            </w:r>
            <w:r>
              <w:rPr>
                <w:color w:val="0D0D0D" w:themeColor="text1" w:themeTint="F2"/>
              </w:rPr>
              <w:t xml:space="preserve"> b</w:t>
            </w:r>
            <w:r w:rsidRPr="00680532">
              <w:rPr>
                <w:color w:val="0D0D0D" w:themeColor="text1" w:themeTint="F2"/>
              </w:rPr>
              <w:t>ắn</w:t>
            </w:r>
            <w:r w:rsidR="009660A3" w:rsidRPr="00675817">
              <w:rPr>
                <w:color w:val="0D0D0D" w:themeColor="text1" w:themeTint="F2"/>
              </w:rPr>
              <w:t xml:space="preserve"> </w:t>
            </w:r>
            <w:r>
              <w:rPr>
                <w:color w:val="0D0D0D" w:themeColor="text1" w:themeTint="F2"/>
              </w:rPr>
              <w:t>t</w:t>
            </w:r>
            <w:r w:rsidRPr="00680532">
              <w:rPr>
                <w:color w:val="0D0D0D" w:themeColor="text1" w:themeTint="F2"/>
              </w:rPr>
              <w:t>ậ</w:t>
            </w:r>
            <w:r>
              <w:rPr>
                <w:color w:val="0D0D0D" w:themeColor="text1" w:themeTint="F2"/>
              </w:rPr>
              <w:t>p d</w:t>
            </w:r>
            <w:r w:rsidRPr="00680532">
              <w:rPr>
                <w:color w:val="0D0D0D" w:themeColor="text1" w:themeTint="F2"/>
              </w:rPr>
              <w:t>â</w:t>
            </w:r>
            <w:r>
              <w:rPr>
                <w:color w:val="0D0D0D" w:themeColor="text1" w:themeTint="F2"/>
              </w:rPr>
              <w:t>n</w:t>
            </w:r>
            <w:r w:rsidR="009660A3" w:rsidRPr="00675817">
              <w:rPr>
                <w:color w:val="0D0D0D" w:themeColor="text1" w:themeTint="F2"/>
              </w:rPr>
              <w:t xml:space="preserve"> quân tự vệ xã Xuân Lạc</w:t>
            </w:r>
          </w:p>
        </w:tc>
        <w:tc>
          <w:tcPr>
            <w:tcW w:w="2374" w:type="dxa"/>
            <w:tcBorders>
              <w:top w:val="single" w:sz="4" w:space="0" w:color="auto"/>
              <w:left w:val="nil"/>
              <w:bottom w:val="single" w:sz="4" w:space="0" w:color="auto"/>
              <w:right w:val="single" w:sz="4" w:space="0" w:color="auto"/>
            </w:tcBorders>
            <w:shd w:val="clear" w:color="auto" w:fill="FFFF00"/>
            <w:noWrap/>
            <w:vAlign w:val="center"/>
          </w:tcPr>
          <w:p w14:paraId="50D6859C" w14:textId="77777777" w:rsidR="009660A3" w:rsidRPr="00675817" w:rsidRDefault="009660A3" w:rsidP="000C346E">
            <w:pPr>
              <w:spacing w:before="0" w:after="0" w:line="276" w:lineRule="auto"/>
              <w:jc w:val="center"/>
              <w:rPr>
                <w:color w:val="0D0D0D" w:themeColor="text1" w:themeTint="F2"/>
              </w:rPr>
            </w:pPr>
            <w:r w:rsidRPr="00675817">
              <w:rPr>
                <w:color w:val="0D0D0D" w:themeColor="text1" w:themeTint="F2"/>
              </w:rPr>
              <w:t>Xã Xuân Lạc</w:t>
            </w:r>
          </w:p>
        </w:tc>
        <w:tc>
          <w:tcPr>
            <w:tcW w:w="1293" w:type="dxa"/>
            <w:tcBorders>
              <w:top w:val="single" w:sz="4" w:space="0" w:color="auto"/>
              <w:left w:val="nil"/>
              <w:bottom w:val="single" w:sz="4" w:space="0" w:color="auto"/>
              <w:right w:val="single" w:sz="4" w:space="0" w:color="auto"/>
            </w:tcBorders>
            <w:shd w:val="clear" w:color="auto" w:fill="FFFF00"/>
            <w:vAlign w:val="center"/>
          </w:tcPr>
          <w:p w14:paraId="50D086F1" w14:textId="77777777" w:rsidR="009660A3" w:rsidRPr="00675817" w:rsidRDefault="009660A3" w:rsidP="000C346E">
            <w:pPr>
              <w:spacing w:before="0" w:after="0" w:line="276" w:lineRule="auto"/>
              <w:jc w:val="center"/>
              <w:rPr>
                <w:color w:val="0D0D0D" w:themeColor="text1" w:themeTint="F2"/>
              </w:rPr>
            </w:pPr>
            <w:r w:rsidRPr="00675817">
              <w:rPr>
                <w:color w:val="0D0D0D" w:themeColor="text1" w:themeTint="F2"/>
              </w:rPr>
              <w:t>1,70</w:t>
            </w:r>
          </w:p>
        </w:tc>
      </w:tr>
    </w:tbl>
    <w:p w14:paraId="47DC2EB6" w14:textId="77777777" w:rsidR="00AE7D7F" w:rsidRPr="00675817" w:rsidRDefault="00AE7D7F" w:rsidP="000C346E">
      <w:pPr>
        <w:widowControl w:val="0"/>
        <w:spacing w:before="0" w:after="0" w:line="360" w:lineRule="auto"/>
        <w:ind w:firstLine="720"/>
        <w:rPr>
          <w:bCs/>
          <w:i/>
          <w:color w:val="0D0D0D" w:themeColor="text1" w:themeTint="F2"/>
          <w:szCs w:val="28"/>
        </w:rPr>
      </w:pPr>
    </w:p>
    <w:p w14:paraId="22FA0AB3" w14:textId="64F8C58C" w:rsidR="009660A3" w:rsidRPr="00675817" w:rsidRDefault="009660A3" w:rsidP="000C346E">
      <w:pPr>
        <w:widowControl w:val="0"/>
        <w:spacing w:before="0" w:after="0" w:line="336" w:lineRule="auto"/>
        <w:ind w:firstLine="720"/>
        <w:rPr>
          <w:bCs/>
          <w:color w:val="0D0D0D" w:themeColor="text1" w:themeTint="F2"/>
          <w:lang w:val="vi-VN"/>
        </w:rPr>
      </w:pPr>
      <w:r w:rsidRPr="00675817">
        <w:rPr>
          <w:bCs/>
          <w:i/>
          <w:color w:val="0D0D0D" w:themeColor="text1" w:themeTint="F2"/>
          <w:szCs w:val="28"/>
        </w:rPr>
        <w:t>- Đất sinh hoạt cộng đồng</w:t>
      </w:r>
    </w:p>
    <w:p w14:paraId="6D792D4C" w14:textId="77777777" w:rsidR="009660A3" w:rsidRPr="00675817" w:rsidRDefault="009660A3" w:rsidP="000C346E">
      <w:pPr>
        <w:spacing w:before="0" w:after="0" w:line="336" w:lineRule="auto"/>
        <w:ind w:firstLine="720"/>
        <w:rPr>
          <w:color w:val="0D0D0D" w:themeColor="text1" w:themeTint="F2"/>
          <w:spacing w:val="6"/>
        </w:rPr>
      </w:pPr>
      <w:r w:rsidRPr="00675817">
        <w:rPr>
          <w:color w:val="0D0D0D" w:themeColor="text1" w:themeTint="F2"/>
          <w:spacing w:val="-4"/>
          <w:lang w:val="vi-VN"/>
        </w:rPr>
        <w:t>Tron</w:t>
      </w:r>
      <w:r w:rsidRPr="00675817">
        <w:rPr>
          <w:color w:val="0D0D0D" w:themeColor="text1" w:themeTint="F2"/>
          <w:spacing w:val="6"/>
          <w:lang w:val="vi-VN"/>
        </w:rPr>
        <w:t xml:space="preserve">g điều chỉnh quy hoạch </w:t>
      </w:r>
      <w:r w:rsidRPr="00675817">
        <w:rPr>
          <w:color w:val="0D0D0D" w:themeColor="text1" w:themeTint="F2"/>
          <w:spacing w:val="6"/>
        </w:rPr>
        <w:t>nhu cầu</w:t>
      </w:r>
      <w:r w:rsidRPr="00675817">
        <w:rPr>
          <w:color w:val="0D0D0D" w:themeColor="text1" w:themeTint="F2"/>
          <w:spacing w:val="6"/>
          <w:lang w:val="vi-VN"/>
        </w:rPr>
        <w:t xml:space="preserve"> đất </w:t>
      </w:r>
      <w:r w:rsidRPr="00675817">
        <w:rPr>
          <w:color w:val="0D0D0D" w:themeColor="text1" w:themeTint="F2"/>
          <w:spacing w:val="6"/>
        </w:rPr>
        <w:t xml:space="preserve">sinh hoạt cộng đồng </w:t>
      </w:r>
      <w:r w:rsidRPr="00675817">
        <w:rPr>
          <w:color w:val="0D0D0D" w:themeColor="text1" w:themeTint="F2"/>
          <w:spacing w:val="6"/>
          <w:lang w:val="vi-VN"/>
        </w:rPr>
        <w:t>của huyện tăng thêm</w:t>
      </w:r>
      <w:r w:rsidRPr="00675817">
        <w:rPr>
          <w:bCs/>
          <w:color w:val="0D0D0D" w:themeColor="text1" w:themeTint="F2"/>
          <w:spacing w:val="6"/>
          <w:szCs w:val="28"/>
        </w:rPr>
        <w:t xml:space="preserve"> </w:t>
      </w:r>
      <w:r w:rsidRPr="00675817">
        <w:rPr>
          <w:color w:val="0D0D0D" w:themeColor="text1" w:themeTint="F2"/>
          <w:spacing w:val="6"/>
        </w:rPr>
        <w:t xml:space="preserve">0,21 </w:t>
      </w:r>
      <w:r w:rsidRPr="00675817">
        <w:rPr>
          <w:bCs/>
          <w:color w:val="0D0D0D" w:themeColor="text1" w:themeTint="F2"/>
          <w:spacing w:val="6"/>
          <w:szCs w:val="28"/>
        </w:rPr>
        <w:t>ha để thực hiện dự án</w:t>
      </w:r>
      <w:r w:rsidRPr="00675817">
        <w:rPr>
          <w:bCs/>
          <w:color w:val="0D0D0D" w:themeColor="text1" w:themeTint="F2"/>
          <w:spacing w:val="6"/>
          <w:szCs w:val="28"/>
          <w:lang w:val="vi-VN"/>
        </w:rPr>
        <w:t xml:space="preserve"> </w:t>
      </w:r>
      <w:r w:rsidRPr="00675817">
        <w:rPr>
          <w:bCs/>
          <w:color w:val="0D0D0D" w:themeColor="text1" w:themeTint="F2"/>
          <w:spacing w:val="6"/>
          <w:szCs w:val="28"/>
        </w:rPr>
        <w:t>đất sinh hoạt cộng đồng trên địa bàn xã Nam Cường.</w:t>
      </w:r>
    </w:p>
    <w:p w14:paraId="5CCBA642" w14:textId="77777777" w:rsidR="009660A3" w:rsidRPr="00675817" w:rsidRDefault="009660A3" w:rsidP="000C346E">
      <w:pPr>
        <w:widowControl w:val="0"/>
        <w:spacing w:before="0" w:after="0" w:line="336" w:lineRule="auto"/>
        <w:ind w:firstLine="720"/>
        <w:rPr>
          <w:bCs/>
          <w:color w:val="0D0D0D" w:themeColor="text1" w:themeTint="F2"/>
          <w:lang w:val="vi-VN"/>
        </w:rPr>
      </w:pPr>
      <w:r w:rsidRPr="00675817">
        <w:rPr>
          <w:bCs/>
          <w:i/>
          <w:color w:val="0D0D0D" w:themeColor="text1" w:themeTint="F2"/>
          <w:szCs w:val="28"/>
        </w:rPr>
        <w:t>- Đất khu vui chơi, giải trí công cộng</w:t>
      </w:r>
    </w:p>
    <w:p w14:paraId="0BB61051" w14:textId="0528AA8A" w:rsidR="009660A3" w:rsidRPr="00675817" w:rsidRDefault="009660A3" w:rsidP="000C346E">
      <w:pPr>
        <w:spacing w:before="0" w:after="0" w:line="336" w:lineRule="auto"/>
        <w:ind w:firstLine="720"/>
        <w:rPr>
          <w:color w:val="0D0D0D" w:themeColor="text1" w:themeTint="F2"/>
        </w:rPr>
      </w:pPr>
      <w:r w:rsidRPr="00675817">
        <w:rPr>
          <w:color w:val="0D0D0D" w:themeColor="text1" w:themeTint="F2"/>
          <w:spacing w:val="-4"/>
          <w:lang w:val="vi-VN"/>
        </w:rPr>
        <w:t xml:space="preserve">Trong điều chỉnh quy hoạch </w:t>
      </w:r>
      <w:r w:rsidRPr="00675817">
        <w:rPr>
          <w:color w:val="0D0D0D" w:themeColor="text1" w:themeTint="F2"/>
          <w:spacing w:val="-4"/>
        </w:rPr>
        <w:t>nhu cầu</w:t>
      </w:r>
      <w:r w:rsidRPr="00675817">
        <w:rPr>
          <w:color w:val="0D0D0D" w:themeColor="text1" w:themeTint="F2"/>
          <w:spacing w:val="-4"/>
          <w:lang w:val="vi-VN"/>
        </w:rPr>
        <w:t xml:space="preserve"> đất </w:t>
      </w:r>
      <w:r w:rsidRPr="00675817">
        <w:rPr>
          <w:color w:val="0D0D0D" w:themeColor="text1" w:themeTint="F2"/>
          <w:spacing w:val="-4"/>
        </w:rPr>
        <w:t xml:space="preserve">khu vui chơi, giải trí công cộng </w:t>
      </w:r>
      <w:r w:rsidRPr="00675817">
        <w:rPr>
          <w:color w:val="0D0D0D" w:themeColor="text1" w:themeTint="F2"/>
          <w:spacing w:val="-4"/>
          <w:lang w:val="vi-VN"/>
        </w:rPr>
        <w:t>của huyện tăng thêm</w:t>
      </w:r>
      <w:r w:rsidRPr="00675817">
        <w:rPr>
          <w:bCs/>
          <w:color w:val="0D0D0D" w:themeColor="text1" w:themeTint="F2"/>
          <w:spacing w:val="-4"/>
          <w:szCs w:val="28"/>
        </w:rPr>
        <w:t xml:space="preserve"> </w:t>
      </w:r>
      <w:r w:rsidR="00996785">
        <w:rPr>
          <w:color w:val="0D0D0D" w:themeColor="text1" w:themeTint="F2"/>
        </w:rPr>
        <w:t>2,08</w:t>
      </w:r>
      <w:r w:rsidRPr="00675817">
        <w:rPr>
          <w:color w:val="0D0D0D" w:themeColor="text1" w:themeTint="F2"/>
          <w:spacing w:val="-4"/>
        </w:rPr>
        <w:t xml:space="preserve"> </w:t>
      </w:r>
      <w:r w:rsidRPr="00675817">
        <w:rPr>
          <w:bCs/>
          <w:color w:val="0D0D0D" w:themeColor="text1" w:themeTint="F2"/>
          <w:spacing w:val="-4"/>
          <w:szCs w:val="28"/>
        </w:rPr>
        <w:t xml:space="preserve">ha để </w:t>
      </w:r>
      <w:r w:rsidRPr="00675817">
        <w:rPr>
          <w:bCs/>
          <w:color w:val="0D0D0D" w:themeColor="text1" w:themeTint="F2"/>
          <w:szCs w:val="28"/>
        </w:rPr>
        <w:t>thực hiện dự án</w:t>
      </w:r>
      <w:r w:rsidR="00585B33">
        <w:rPr>
          <w:bCs/>
          <w:color w:val="0D0D0D" w:themeColor="text1" w:themeTint="F2"/>
          <w:szCs w:val="28"/>
        </w:rPr>
        <w:t xml:space="preserve"> </w:t>
      </w:r>
      <w:r w:rsidR="00585B33" w:rsidRPr="00585B33">
        <w:rPr>
          <w:bCs/>
          <w:color w:val="0D0D0D" w:themeColor="text1" w:themeTint="F2"/>
          <w:szCs w:val="28"/>
        </w:rPr>
        <w:t>Mở rộng bó Cốc Liềng, thị trấn Bằng Lũng, huyện Chợ Đồn, tỉnh Bắc Kạn</w:t>
      </w:r>
      <w:r w:rsidR="00585B33">
        <w:rPr>
          <w:bCs/>
          <w:color w:val="0D0D0D" w:themeColor="text1" w:themeTint="F2"/>
          <w:szCs w:val="28"/>
        </w:rPr>
        <w:t xml:space="preserve"> (0,35 ha)</w:t>
      </w:r>
      <w:r w:rsidRPr="00675817">
        <w:rPr>
          <w:bCs/>
          <w:color w:val="0D0D0D" w:themeColor="text1" w:themeTint="F2"/>
          <w:szCs w:val="28"/>
          <w:lang w:val="vi-VN"/>
        </w:rPr>
        <w:t xml:space="preserve"> Khu vui chơi trung tâm xã Xuân Lạc</w:t>
      </w:r>
      <w:r w:rsidRPr="00675817">
        <w:rPr>
          <w:bCs/>
          <w:color w:val="0D0D0D" w:themeColor="text1" w:themeTint="F2"/>
          <w:szCs w:val="28"/>
        </w:rPr>
        <w:t xml:space="preserve"> (0,08 ha); </w:t>
      </w:r>
      <w:r w:rsidRPr="00675817">
        <w:rPr>
          <w:bCs/>
          <w:color w:val="0D0D0D" w:themeColor="text1" w:themeTint="F2"/>
          <w:szCs w:val="28"/>
          <w:lang w:val="vi-VN"/>
        </w:rPr>
        <w:t>Đất khu vui chơi, giải trí công cộng xã Bằng Lãng</w:t>
      </w:r>
      <w:r w:rsidRPr="00675817">
        <w:rPr>
          <w:bCs/>
          <w:color w:val="0D0D0D" w:themeColor="text1" w:themeTint="F2"/>
          <w:szCs w:val="28"/>
        </w:rPr>
        <w:t xml:space="preserve"> (0,89 ha); </w:t>
      </w:r>
      <w:r w:rsidRPr="00675817">
        <w:rPr>
          <w:bCs/>
          <w:color w:val="0D0D0D" w:themeColor="text1" w:themeTint="F2"/>
          <w:szCs w:val="28"/>
          <w:lang w:val="vi-VN"/>
        </w:rPr>
        <w:t>Khu khu vui chơi, giải trí công cộng xã Ngọc Phái</w:t>
      </w:r>
      <w:r w:rsidRPr="00675817">
        <w:rPr>
          <w:bCs/>
          <w:color w:val="0D0D0D" w:themeColor="text1" w:themeTint="F2"/>
          <w:szCs w:val="28"/>
        </w:rPr>
        <w:t xml:space="preserve"> (0,76 ha).</w:t>
      </w:r>
    </w:p>
    <w:p w14:paraId="629C9AD6" w14:textId="77777777" w:rsidR="009660A3" w:rsidRPr="00675817" w:rsidRDefault="009660A3" w:rsidP="000C346E">
      <w:pPr>
        <w:spacing w:before="0" w:after="0" w:line="336" w:lineRule="auto"/>
        <w:ind w:firstLine="720"/>
        <w:rPr>
          <w:bCs/>
          <w:color w:val="0D0D0D" w:themeColor="text1" w:themeTint="F2"/>
          <w:lang w:val="vi-VN"/>
        </w:rPr>
      </w:pPr>
      <w:r w:rsidRPr="00675817">
        <w:rPr>
          <w:bCs/>
          <w:i/>
          <w:color w:val="0D0D0D" w:themeColor="text1" w:themeTint="F2"/>
          <w:szCs w:val="28"/>
        </w:rPr>
        <w:t>- Đất ở tại nông thôn</w:t>
      </w:r>
    </w:p>
    <w:p w14:paraId="2CECF26A" w14:textId="77777777" w:rsidR="009660A3" w:rsidRPr="00675817" w:rsidRDefault="009660A3" w:rsidP="000C346E">
      <w:pPr>
        <w:spacing w:before="0" w:after="0" w:line="336" w:lineRule="auto"/>
        <w:ind w:firstLine="720"/>
        <w:rPr>
          <w:bCs/>
          <w:color w:val="0D0D0D" w:themeColor="text1" w:themeTint="F2"/>
          <w:szCs w:val="28"/>
        </w:rPr>
      </w:pPr>
      <w:r w:rsidRPr="00675817">
        <w:rPr>
          <w:color w:val="0D0D0D" w:themeColor="text1" w:themeTint="F2"/>
          <w:spacing w:val="-4"/>
          <w:lang w:val="vi-VN"/>
        </w:rPr>
        <w:t xml:space="preserve">Trong điều chỉnh quy hoạch </w:t>
      </w:r>
      <w:r w:rsidRPr="00675817">
        <w:rPr>
          <w:color w:val="0D0D0D" w:themeColor="text1" w:themeTint="F2"/>
          <w:spacing w:val="-4"/>
        </w:rPr>
        <w:t>nhu cầu</w:t>
      </w:r>
      <w:r w:rsidRPr="00675817">
        <w:rPr>
          <w:color w:val="0D0D0D" w:themeColor="text1" w:themeTint="F2"/>
          <w:spacing w:val="-4"/>
          <w:lang w:val="vi-VN"/>
        </w:rPr>
        <w:t xml:space="preserve"> đất </w:t>
      </w:r>
      <w:r w:rsidRPr="00675817">
        <w:rPr>
          <w:color w:val="0D0D0D" w:themeColor="text1" w:themeTint="F2"/>
          <w:spacing w:val="-4"/>
        </w:rPr>
        <w:t xml:space="preserve">ở tại nông thôn </w:t>
      </w:r>
      <w:r w:rsidRPr="00675817">
        <w:rPr>
          <w:color w:val="0D0D0D" w:themeColor="text1" w:themeTint="F2"/>
          <w:spacing w:val="-4"/>
          <w:lang w:val="vi-VN"/>
        </w:rPr>
        <w:t>của huyện tăng thêm</w:t>
      </w:r>
      <w:r w:rsidRPr="00675817">
        <w:rPr>
          <w:bCs/>
          <w:color w:val="0D0D0D" w:themeColor="text1" w:themeTint="F2"/>
          <w:spacing w:val="-4"/>
          <w:szCs w:val="28"/>
        </w:rPr>
        <w:t xml:space="preserve"> </w:t>
      </w:r>
      <w:r w:rsidRPr="00675817">
        <w:rPr>
          <w:color w:val="0D0D0D" w:themeColor="text1" w:themeTint="F2"/>
        </w:rPr>
        <w:t>103,87</w:t>
      </w:r>
      <w:r w:rsidRPr="00675817">
        <w:rPr>
          <w:color w:val="0D0D0D" w:themeColor="text1" w:themeTint="F2"/>
          <w:spacing w:val="-4"/>
        </w:rPr>
        <w:t xml:space="preserve"> </w:t>
      </w:r>
      <w:r w:rsidRPr="00675817">
        <w:rPr>
          <w:bCs/>
          <w:color w:val="0D0D0D" w:themeColor="text1" w:themeTint="F2"/>
          <w:spacing w:val="-4"/>
          <w:szCs w:val="28"/>
        </w:rPr>
        <w:t>ha để quy hoạch đất ở mới, khu tái định cư trên địa bàn các xã và chuyển mục đích sang đất ở tại nông thôn.</w:t>
      </w:r>
    </w:p>
    <w:p w14:paraId="191C8ADA" w14:textId="77777777" w:rsidR="009660A3" w:rsidRPr="00675817" w:rsidRDefault="009660A3" w:rsidP="000C346E">
      <w:pPr>
        <w:widowControl w:val="0"/>
        <w:spacing w:before="0" w:after="0" w:line="336" w:lineRule="auto"/>
        <w:ind w:firstLine="720"/>
        <w:rPr>
          <w:bCs/>
          <w:color w:val="0D0D0D" w:themeColor="text1" w:themeTint="F2"/>
          <w:lang w:val="vi-VN"/>
        </w:rPr>
      </w:pPr>
      <w:r w:rsidRPr="00675817">
        <w:rPr>
          <w:bCs/>
          <w:i/>
          <w:color w:val="0D0D0D" w:themeColor="text1" w:themeTint="F2"/>
          <w:szCs w:val="28"/>
        </w:rPr>
        <w:t>- Đất ở tại đô thị</w:t>
      </w:r>
    </w:p>
    <w:p w14:paraId="77078577" w14:textId="77777777" w:rsidR="009660A3" w:rsidRPr="00675817" w:rsidRDefault="009660A3" w:rsidP="000C346E">
      <w:pPr>
        <w:spacing w:before="0" w:after="0" w:line="336" w:lineRule="auto"/>
        <w:ind w:firstLine="720"/>
        <w:rPr>
          <w:bCs/>
          <w:color w:val="0D0D0D" w:themeColor="text1" w:themeTint="F2"/>
          <w:spacing w:val="-4"/>
          <w:szCs w:val="28"/>
        </w:rPr>
      </w:pPr>
      <w:r w:rsidRPr="00675817">
        <w:rPr>
          <w:color w:val="0D0D0D" w:themeColor="text1" w:themeTint="F2"/>
          <w:spacing w:val="-4"/>
        </w:rPr>
        <w:lastRenderedPageBreak/>
        <w:t>Trong điều chỉnh quy hoạch sử dụng đất đến năm 2030</w:t>
      </w:r>
      <w:r w:rsidRPr="00675817">
        <w:rPr>
          <w:color w:val="0D0D0D" w:themeColor="text1" w:themeTint="F2"/>
          <w:spacing w:val="-4"/>
          <w:lang w:val="vi-VN"/>
        </w:rPr>
        <w:t xml:space="preserve"> </w:t>
      </w:r>
      <w:r w:rsidRPr="00675817">
        <w:rPr>
          <w:color w:val="0D0D0D" w:themeColor="text1" w:themeTint="F2"/>
          <w:spacing w:val="-4"/>
        </w:rPr>
        <w:t>nhu cầu</w:t>
      </w:r>
      <w:r w:rsidRPr="00675817">
        <w:rPr>
          <w:color w:val="0D0D0D" w:themeColor="text1" w:themeTint="F2"/>
          <w:spacing w:val="-4"/>
          <w:lang w:val="vi-VN"/>
        </w:rPr>
        <w:t xml:space="preserve"> đất </w:t>
      </w:r>
      <w:r w:rsidRPr="00675817">
        <w:rPr>
          <w:color w:val="0D0D0D" w:themeColor="text1" w:themeTint="F2"/>
          <w:spacing w:val="-4"/>
        </w:rPr>
        <w:t xml:space="preserve">ở tại đô thị </w:t>
      </w:r>
      <w:r w:rsidRPr="00675817">
        <w:rPr>
          <w:color w:val="0D0D0D" w:themeColor="text1" w:themeTint="F2"/>
          <w:spacing w:val="-4"/>
          <w:lang w:val="vi-VN"/>
        </w:rPr>
        <w:t>của huyện tăng thêm</w:t>
      </w:r>
      <w:r w:rsidRPr="00675817">
        <w:rPr>
          <w:bCs/>
          <w:color w:val="0D0D0D" w:themeColor="text1" w:themeTint="F2"/>
          <w:spacing w:val="-4"/>
          <w:szCs w:val="28"/>
        </w:rPr>
        <w:t xml:space="preserve"> </w:t>
      </w:r>
      <w:r w:rsidRPr="00675817">
        <w:rPr>
          <w:color w:val="0D0D0D" w:themeColor="text1" w:themeTint="F2"/>
        </w:rPr>
        <w:t>99,01</w:t>
      </w:r>
      <w:r w:rsidRPr="00675817">
        <w:rPr>
          <w:color w:val="0D0D0D" w:themeColor="text1" w:themeTint="F2"/>
          <w:spacing w:val="-4"/>
        </w:rPr>
        <w:t xml:space="preserve"> </w:t>
      </w:r>
      <w:r w:rsidRPr="00675817">
        <w:rPr>
          <w:bCs/>
          <w:color w:val="0D0D0D" w:themeColor="text1" w:themeTint="F2"/>
          <w:spacing w:val="-4"/>
          <w:szCs w:val="28"/>
        </w:rPr>
        <w:t>ha để thực hiện quy hoạch đất ở đô thị; quy hoạch khu tái định cư; khu dân cư mới và chuyển mục đích sử dụng đất sang đất ở đô thị trên địa bàn thị trấn.</w:t>
      </w:r>
    </w:p>
    <w:p w14:paraId="76980FE0" w14:textId="77777777" w:rsidR="009660A3" w:rsidRPr="00675817" w:rsidRDefault="009660A3" w:rsidP="000C346E">
      <w:pPr>
        <w:widowControl w:val="0"/>
        <w:spacing w:before="0" w:after="0" w:line="336" w:lineRule="auto"/>
        <w:ind w:firstLine="720"/>
        <w:rPr>
          <w:bCs/>
          <w:color w:val="0D0D0D" w:themeColor="text1" w:themeTint="F2"/>
          <w:lang w:val="vi-VN"/>
        </w:rPr>
      </w:pPr>
      <w:r w:rsidRPr="00675817">
        <w:rPr>
          <w:bCs/>
          <w:color w:val="0D0D0D" w:themeColor="text1" w:themeTint="F2"/>
          <w:spacing w:val="-4"/>
          <w:szCs w:val="28"/>
        </w:rPr>
        <w:t xml:space="preserve"> -</w:t>
      </w:r>
      <w:r w:rsidRPr="00675817">
        <w:rPr>
          <w:bCs/>
          <w:i/>
          <w:color w:val="0D0D0D" w:themeColor="text1" w:themeTint="F2"/>
          <w:szCs w:val="28"/>
        </w:rPr>
        <w:t xml:space="preserve"> Đất xây dựng trụ sở cơ quan</w:t>
      </w:r>
    </w:p>
    <w:p w14:paraId="42A60913" w14:textId="3859D353" w:rsidR="009660A3" w:rsidRPr="00675817" w:rsidRDefault="009660A3" w:rsidP="000C346E">
      <w:pPr>
        <w:spacing w:before="0" w:after="0" w:line="336" w:lineRule="auto"/>
        <w:ind w:firstLine="720"/>
        <w:rPr>
          <w:color w:val="0D0D0D" w:themeColor="text1" w:themeTint="F2"/>
        </w:rPr>
      </w:pPr>
      <w:r w:rsidRPr="00675817">
        <w:rPr>
          <w:color w:val="0D0D0D" w:themeColor="text1" w:themeTint="F2"/>
          <w:spacing w:val="-4"/>
          <w:lang w:val="vi-VN"/>
        </w:rPr>
        <w:t xml:space="preserve">Trong điều chỉnh quy hoạch </w:t>
      </w:r>
      <w:r w:rsidRPr="00675817">
        <w:rPr>
          <w:color w:val="0D0D0D" w:themeColor="text1" w:themeTint="F2"/>
          <w:spacing w:val="-4"/>
        </w:rPr>
        <w:t>nhu cầu</w:t>
      </w:r>
      <w:r w:rsidRPr="00675817">
        <w:rPr>
          <w:color w:val="0D0D0D" w:themeColor="text1" w:themeTint="F2"/>
          <w:spacing w:val="-4"/>
          <w:lang w:val="vi-VN"/>
        </w:rPr>
        <w:t xml:space="preserve"> đất </w:t>
      </w:r>
      <w:r w:rsidRPr="00675817">
        <w:rPr>
          <w:color w:val="0D0D0D" w:themeColor="text1" w:themeTint="F2"/>
          <w:spacing w:val="-4"/>
        </w:rPr>
        <w:t xml:space="preserve">xây dựng trụ sở cơ quan </w:t>
      </w:r>
      <w:r w:rsidRPr="00675817">
        <w:rPr>
          <w:color w:val="0D0D0D" w:themeColor="text1" w:themeTint="F2"/>
          <w:spacing w:val="-4"/>
          <w:lang w:val="vi-VN"/>
        </w:rPr>
        <w:t>của huyện tăng thêm</w:t>
      </w:r>
      <w:r w:rsidRPr="00675817">
        <w:rPr>
          <w:bCs/>
          <w:color w:val="0D0D0D" w:themeColor="text1" w:themeTint="F2"/>
          <w:spacing w:val="-4"/>
          <w:szCs w:val="28"/>
        </w:rPr>
        <w:t xml:space="preserve"> </w:t>
      </w:r>
      <w:r w:rsidR="0054153D">
        <w:rPr>
          <w:color w:val="0D0D0D" w:themeColor="text1" w:themeTint="F2"/>
        </w:rPr>
        <w:t>7,05</w:t>
      </w:r>
      <w:r w:rsidRPr="00675817">
        <w:rPr>
          <w:color w:val="0D0D0D" w:themeColor="text1" w:themeTint="F2"/>
          <w:spacing w:val="-4"/>
        </w:rPr>
        <w:t xml:space="preserve"> </w:t>
      </w:r>
      <w:r w:rsidRPr="00675817">
        <w:rPr>
          <w:bCs/>
          <w:color w:val="0D0D0D" w:themeColor="text1" w:themeTint="F2"/>
          <w:spacing w:val="-4"/>
          <w:szCs w:val="28"/>
        </w:rPr>
        <w:t>ha để quy hoạch xây dựng công trình trụ sở cơ quan trên địa bàn huyện, cụ thể một số dự án:</w:t>
      </w:r>
    </w:p>
    <w:tbl>
      <w:tblPr>
        <w:tblW w:w="9209" w:type="dxa"/>
        <w:jc w:val="center"/>
        <w:tblLook w:val="04A0" w:firstRow="1" w:lastRow="0" w:firstColumn="1" w:lastColumn="0" w:noHBand="0" w:noVBand="1"/>
      </w:tblPr>
      <w:tblGrid>
        <w:gridCol w:w="704"/>
        <w:gridCol w:w="4820"/>
        <w:gridCol w:w="2385"/>
        <w:gridCol w:w="1300"/>
      </w:tblGrid>
      <w:tr w:rsidR="00AE7D7F" w:rsidRPr="00675817" w14:paraId="5AD6D0BE" w14:textId="77777777" w:rsidTr="002C5955">
        <w:trPr>
          <w:trHeight w:val="534"/>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A4182B9" w14:textId="3F162A11" w:rsidR="00AE7D7F" w:rsidRPr="00675817" w:rsidRDefault="00AE7D7F" w:rsidP="000C346E">
            <w:pPr>
              <w:spacing w:before="0" w:after="0" w:line="240"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STT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E40E03A" w14:textId="2DA0F33B" w:rsidR="00AE7D7F" w:rsidRPr="00675817" w:rsidRDefault="00AE7D7F" w:rsidP="000C346E">
            <w:pPr>
              <w:spacing w:before="0" w:after="0" w:line="240"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Tên công trình</w:t>
            </w: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14:paraId="29E6F5ED" w14:textId="129FD775" w:rsidR="00AE7D7F" w:rsidRPr="00675817" w:rsidRDefault="00AE7D7F" w:rsidP="000C346E">
            <w:pPr>
              <w:spacing w:before="0" w:after="0" w:line="240"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Địa điểm</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1C754B4F" w14:textId="17258B69" w:rsidR="00AE7D7F" w:rsidRPr="00675817" w:rsidRDefault="00AE7D7F" w:rsidP="000C346E">
            <w:pPr>
              <w:spacing w:before="0" w:after="0" w:line="240" w:lineRule="auto"/>
              <w:jc w:val="center"/>
              <w:rPr>
                <w:rFonts w:eastAsia="Times New Roman"/>
                <w:b/>
                <w:bCs/>
                <w:color w:val="0D0D0D" w:themeColor="text1" w:themeTint="F2"/>
                <w:sz w:val="24"/>
                <w:szCs w:val="24"/>
              </w:rPr>
            </w:pPr>
            <w:r w:rsidRPr="00675817">
              <w:rPr>
                <w:rFonts w:eastAsia="Times New Roman"/>
                <w:b/>
                <w:bCs/>
                <w:color w:val="0D0D0D" w:themeColor="text1" w:themeTint="F2"/>
                <w:sz w:val="24"/>
                <w:szCs w:val="24"/>
              </w:rPr>
              <w:t>Diện tích QH (ha)</w:t>
            </w:r>
          </w:p>
        </w:tc>
      </w:tr>
      <w:tr w:rsidR="00D051BA" w:rsidRPr="00675817" w14:paraId="3790FD5C"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64A77D8" w14:textId="77777777" w:rsidR="009660A3" w:rsidRPr="00675817" w:rsidRDefault="009660A3" w:rsidP="000C346E">
            <w:pPr>
              <w:pStyle w:val="ListParagraph"/>
              <w:numPr>
                <w:ilvl w:val="0"/>
                <w:numId w:val="15"/>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01E46E37" w14:textId="77777777" w:rsidR="009660A3" w:rsidRPr="00675817" w:rsidRDefault="009660A3" w:rsidP="000C346E">
            <w:pPr>
              <w:spacing w:before="0" w:after="0" w:line="360" w:lineRule="auto"/>
              <w:rPr>
                <w:color w:val="0D0D0D" w:themeColor="text1" w:themeTint="F2"/>
                <w:sz w:val="24"/>
                <w:szCs w:val="24"/>
              </w:rPr>
            </w:pPr>
            <w:r w:rsidRPr="00675817">
              <w:rPr>
                <w:color w:val="0D0D0D" w:themeColor="text1" w:themeTint="F2"/>
              </w:rPr>
              <w:t>Trụ sở BCH quân sự xã Đồng Lạc</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3364F82B" w14:textId="77777777"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Xã Đồng Lạc</w:t>
            </w:r>
          </w:p>
        </w:tc>
        <w:tc>
          <w:tcPr>
            <w:tcW w:w="1300" w:type="dxa"/>
            <w:tcBorders>
              <w:top w:val="single" w:sz="4" w:space="0" w:color="auto"/>
              <w:left w:val="nil"/>
              <w:bottom w:val="single" w:sz="4" w:space="0" w:color="auto"/>
              <w:right w:val="single" w:sz="4" w:space="0" w:color="auto"/>
            </w:tcBorders>
            <w:shd w:val="clear" w:color="auto" w:fill="auto"/>
            <w:vAlign w:val="center"/>
          </w:tcPr>
          <w:p w14:paraId="43914857" w14:textId="5E44E10B"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0</w:t>
            </w:r>
            <w:r w:rsidR="008B3F12" w:rsidRPr="00675817">
              <w:rPr>
                <w:color w:val="0D0D0D" w:themeColor="text1" w:themeTint="F2"/>
              </w:rPr>
              <w:t>,</w:t>
            </w:r>
            <w:r w:rsidRPr="00675817">
              <w:rPr>
                <w:color w:val="0D0D0D" w:themeColor="text1" w:themeTint="F2"/>
              </w:rPr>
              <w:t>25</w:t>
            </w:r>
          </w:p>
        </w:tc>
      </w:tr>
      <w:tr w:rsidR="00D051BA" w:rsidRPr="00675817" w14:paraId="616E2322" w14:textId="77777777" w:rsidTr="0054153D">
        <w:trPr>
          <w:trHeight w:val="198"/>
          <w:jc w:val="center"/>
        </w:trPr>
        <w:tc>
          <w:tcPr>
            <w:tcW w:w="704" w:type="dxa"/>
            <w:tcBorders>
              <w:top w:val="single" w:sz="4" w:space="0" w:color="auto"/>
              <w:left w:val="single" w:sz="4" w:space="0" w:color="auto"/>
              <w:bottom w:val="single" w:sz="4" w:space="0" w:color="auto"/>
              <w:right w:val="single" w:sz="4" w:space="0" w:color="auto"/>
            </w:tcBorders>
            <w:shd w:val="clear" w:color="auto" w:fill="FFFF00"/>
            <w:vAlign w:val="center"/>
          </w:tcPr>
          <w:p w14:paraId="50547E66" w14:textId="77777777" w:rsidR="009660A3" w:rsidRPr="00675817" w:rsidRDefault="009660A3" w:rsidP="000C346E">
            <w:pPr>
              <w:pStyle w:val="ListParagraph"/>
              <w:numPr>
                <w:ilvl w:val="0"/>
                <w:numId w:val="15"/>
              </w:numPr>
              <w:spacing w:line="276"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FFFF00"/>
            <w:vAlign w:val="center"/>
          </w:tcPr>
          <w:p w14:paraId="5481EFF0" w14:textId="5ECC1A70" w:rsidR="009660A3" w:rsidRPr="00675817" w:rsidRDefault="009660A3" w:rsidP="000C346E">
            <w:pPr>
              <w:spacing w:before="0" w:after="0" w:line="276" w:lineRule="auto"/>
              <w:rPr>
                <w:color w:val="0D0D0D" w:themeColor="text1" w:themeTint="F2"/>
                <w:sz w:val="24"/>
                <w:szCs w:val="24"/>
              </w:rPr>
            </w:pPr>
            <w:r w:rsidRPr="00675817">
              <w:rPr>
                <w:color w:val="0D0D0D" w:themeColor="text1" w:themeTint="F2"/>
              </w:rPr>
              <w:t>Trụ sở BCH quân sự xã Xuân lạ</w:t>
            </w:r>
            <w:r w:rsidR="0054153D">
              <w:rPr>
                <w:color w:val="0D0D0D" w:themeColor="text1" w:themeTint="F2"/>
              </w:rPr>
              <w:t>c</w:t>
            </w:r>
          </w:p>
        </w:tc>
        <w:tc>
          <w:tcPr>
            <w:tcW w:w="2385" w:type="dxa"/>
            <w:tcBorders>
              <w:top w:val="single" w:sz="4" w:space="0" w:color="auto"/>
              <w:left w:val="nil"/>
              <w:bottom w:val="single" w:sz="4" w:space="0" w:color="auto"/>
              <w:right w:val="single" w:sz="4" w:space="0" w:color="auto"/>
            </w:tcBorders>
            <w:shd w:val="clear" w:color="auto" w:fill="FFFF00"/>
            <w:vAlign w:val="center"/>
          </w:tcPr>
          <w:p w14:paraId="17DE9EB6" w14:textId="77777777" w:rsidR="009660A3" w:rsidRPr="00675817" w:rsidRDefault="009660A3" w:rsidP="000C346E">
            <w:pPr>
              <w:spacing w:before="0" w:after="0" w:line="276" w:lineRule="auto"/>
              <w:jc w:val="center"/>
              <w:rPr>
                <w:color w:val="0D0D0D" w:themeColor="text1" w:themeTint="F2"/>
                <w:sz w:val="24"/>
                <w:szCs w:val="24"/>
              </w:rPr>
            </w:pPr>
            <w:r w:rsidRPr="00675817">
              <w:rPr>
                <w:color w:val="0D0D0D" w:themeColor="text1" w:themeTint="F2"/>
              </w:rPr>
              <w:t>Xã Xuân Lạc</w:t>
            </w:r>
          </w:p>
        </w:tc>
        <w:tc>
          <w:tcPr>
            <w:tcW w:w="1300" w:type="dxa"/>
            <w:tcBorders>
              <w:top w:val="single" w:sz="4" w:space="0" w:color="auto"/>
              <w:left w:val="nil"/>
              <w:bottom w:val="single" w:sz="4" w:space="0" w:color="auto"/>
              <w:right w:val="single" w:sz="4" w:space="0" w:color="auto"/>
            </w:tcBorders>
            <w:shd w:val="clear" w:color="auto" w:fill="FFFF00"/>
            <w:vAlign w:val="center"/>
          </w:tcPr>
          <w:p w14:paraId="527B5B65" w14:textId="56AD0AAF" w:rsidR="009660A3" w:rsidRPr="00675817" w:rsidRDefault="009660A3" w:rsidP="000C346E">
            <w:pPr>
              <w:spacing w:before="0" w:after="0" w:line="276" w:lineRule="auto"/>
              <w:jc w:val="center"/>
              <w:rPr>
                <w:color w:val="0D0D0D" w:themeColor="text1" w:themeTint="F2"/>
                <w:sz w:val="24"/>
                <w:szCs w:val="24"/>
              </w:rPr>
            </w:pPr>
            <w:r w:rsidRPr="00675817">
              <w:rPr>
                <w:color w:val="0D0D0D" w:themeColor="text1" w:themeTint="F2"/>
              </w:rPr>
              <w:t>0</w:t>
            </w:r>
            <w:r w:rsidR="008B3F12" w:rsidRPr="00675817">
              <w:rPr>
                <w:color w:val="0D0D0D" w:themeColor="text1" w:themeTint="F2"/>
              </w:rPr>
              <w:t>,</w:t>
            </w:r>
            <w:r w:rsidRPr="00675817">
              <w:rPr>
                <w:color w:val="0D0D0D" w:themeColor="text1" w:themeTint="F2"/>
              </w:rPr>
              <w:t>30</w:t>
            </w:r>
          </w:p>
        </w:tc>
      </w:tr>
      <w:tr w:rsidR="00D051BA" w:rsidRPr="00675817" w14:paraId="54F8D570" w14:textId="77777777" w:rsidTr="002C5955">
        <w:trPr>
          <w:trHeight w:val="19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946A957" w14:textId="77777777" w:rsidR="009660A3" w:rsidRPr="00675817" w:rsidRDefault="009660A3" w:rsidP="000C346E">
            <w:pPr>
              <w:pStyle w:val="ListParagraph"/>
              <w:numPr>
                <w:ilvl w:val="0"/>
                <w:numId w:val="15"/>
              </w:numPr>
              <w:spacing w:line="276"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06DB4E38" w14:textId="77777777" w:rsidR="009660A3" w:rsidRPr="00675817" w:rsidRDefault="009660A3" w:rsidP="000C346E">
            <w:pPr>
              <w:spacing w:before="0" w:after="0" w:line="276" w:lineRule="auto"/>
              <w:rPr>
                <w:color w:val="0D0D0D" w:themeColor="text1" w:themeTint="F2"/>
                <w:sz w:val="24"/>
                <w:szCs w:val="24"/>
              </w:rPr>
            </w:pPr>
            <w:r w:rsidRPr="00675817">
              <w:rPr>
                <w:color w:val="0D0D0D" w:themeColor="text1" w:themeTint="F2"/>
              </w:rPr>
              <w:t>Trạm kiểm lâm Lũng Cháy thuộc Ban quản lý KBT loài và sinh cảnh Nam Xuân Lạc</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26546521" w14:textId="77777777" w:rsidR="009660A3" w:rsidRPr="00675817" w:rsidRDefault="009660A3" w:rsidP="000C346E">
            <w:pPr>
              <w:spacing w:before="0" w:after="0" w:line="276" w:lineRule="auto"/>
              <w:jc w:val="center"/>
              <w:rPr>
                <w:color w:val="0D0D0D" w:themeColor="text1" w:themeTint="F2"/>
                <w:sz w:val="24"/>
                <w:szCs w:val="24"/>
              </w:rPr>
            </w:pPr>
            <w:r w:rsidRPr="00675817">
              <w:rPr>
                <w:color w:val="0D0D0D" w:themeColor="text1" w:themeTint="F2"/>
              </w:rPr>
              <w:t>Xã Xuân Lạc</w:t>
            </w:r>
          </w:p>
        </w:tc>
        <w:tc>
          <w:tcPr>
            <w:tcW w:w="1300" w:type="dxa"/>
            <w:tcBorders>
              <w:top w:val="single" w:sz="4" w:space="0" w:color="auto"/>
              <w:left w:val="nil"/>
              <w:bottom w:val="single" w:sz="4" w:space="0" w:color="auto"/>
              <w:right w:val="single" w:sz="4" w:space="0" w:color="auto"/>
            </w:tcBorders>
            <w:shd w:val="clear" w:color="auto" w:fill="auto"/>
            <w:vAlign w:val="center"/>
          </w:tcPr>
          <w:p w14:paraId="0EB871F7" w14:textId="0C22955E" w:rsidR="009660A3" w:rsidRPr="00675817" w:rsidRDefault="009660A3" w:rsidP="000C346E">
            <w:pPr>
              <w:spacing w:before="0" w:after="0" w:line="276" w:lineRule="auto"/>
              <w:jc w:val="center"/>
              <w:rPr>
                <w:color w:val="0D0D0D" w:themeColor="text1" w:themeTint="F2"/>
                <w:sz w:val="24"/>
                <w:szCs w:val="24"/>
              </w:rPr>
            </w:pPr>
            <w:r w:rsidRPr="00675817">
              <w:rPr>
                <w:color w:val="0D0D0D" w:themeColor="text1" w:themeTint="F2"/>
              </w:rPr>
              <w:t>0</w:t>
            </w:r>
            <w:r w:rsidR="008B3F12" w:rsidRPr="00675817">
              <w:rPr>
                <w:color w:val="0D0D0D" w:themeColor="text1" w:themeTint="F2"/>
              </w:rPr>
              <w:t>,</w:t>
            </w:r>
            <w:r w:rsidRPr="00675817">
              <w:rPr>
                <w:color w:val="0D0D0D" w:themeColor="text1" w:themeTint="F2"/>
              </w:rPr>
              <w:t>10</w:t>
            </w:r>
          </w:p>
        </w:tc>
      </w:tr>
      <w:tr w:rsidR="00D051BA" w:rsidRPr="00675817" w14:paraId="14A6A28F"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921192E" w14:textId="77777777" w:rsidR="009660A3" w:rsidRPr="00675817" w:rsidRDefault="009660A3" w:rsidP="000C346E">
            <w:pPr>
              <w:pStyle w:val="ListParagraph"/>
              <w:numPr>
                <w:ilvl w:val="0"/>
                <w:numId w:val="15"/>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35CFDE57" w14:textId="77777777" w:rsidR="009660A3" w:rsidRPr="00675817" w:rsidRDefault="009660A3" w:rsidP="000C346E">
            <w:pPr>
              <w:spacing w:before="0" w:after="0" w:line="360" w:lineRule="auto"/>
              <w:rPr>
                <w:color w:val="0D0D0D" w:themeColor="text1" w:themeTint="F2"/>
                <w:sz w:val="24"/>
                <w:szCs w:val="24"/>
              </w:rPr>
            </w:pPr>
            <w:r w:rsidRPr="00675817">
              <w:rPr>
                <w:color w:val="0D0D0D" w:themeColor="text1" w:themeTint="F2"/>
              </w:rPr>
              <w:t>Trụ sở tòa án nhân dân huyện Chợ Đồn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02918747" w14:textId="2878422A" w:rsidR="009660A3" w:rsidRPr="00675817" w:rsidRDefault="00F24F80" w:rsidP="000C346E">
            <w:pPr>
              <w:spacing w:before="0" w:after="0" w:line="360" w:lineRule="auto"/>
              <w:jc w:val="center"/>
              <w:rPr>
                <w:color w:val="0D0D0D" w:themeColor="text1" w:themeTint="F2"/>
                <w:sz w:val="24"/>
              </w:rPr>
            </w:pPr>
            <w:r w:rsidRPr="00675817">
              <w:rPr>
                <w:color w:val="0D0D0D" w:themeColor="text1" w:themeTint="F2"/>
              </w:rPr>
              <w:t>TT Bằng Lũng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23FF4FD7" w14:textId="2B19A88D" w:rsidR="009660A3" w:rsidRPr="00675817" w:rsidRDefault="009660A3" w:rsidP="000C346E">
            <w:pPr>
              <w:spacing w:before="0" w:after="0" w:line="360" w:lineRule="auto"/>
              <w:jc w:val="center"/>
              <w:rPr>
                <w:color w:val="0D0D0D" w:themeColor="text1" w:themeTint="F2"/>
                <w:sz w:val="24"/>
                <w:szCs w:val="24"/>
              </w:rPr>
            </w:pPr>
            <w:r w:rsidRPr="00675817">
              <w:rPr>
                <w:color w:val="0D0D0D" w:themeColor="text1" w:themeTint="F2"/>
              </w:rPr>
              <w:t>0</w:t>
            </w:r>
            <w:r w:rsidR="008B3F12" w:rsidRPr="00675817">
              <w:rPr>
                <w:color w:val="0D0D0D" w:themeColor="text1" w:themeTint="F2"/>
              </w:rPr>
              <w:t>,</w:t>
            </w:r>
            <w:r w:rsidRPr="00675817">
              <w:rPr>
                <w:color w:val="0D0D0D" w:themeColor="text1" w:themeTint="F2"/>
              </w:rPr>
              <w:t>41</w:t>
            </w:r>
          </w:p>
        </w:tc>
      </w:tr>
      <w:tr w:rsidR="00D051BA" w:rsidRPr="00675817" w14:paraId="749410F2"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A9AEEAC" w14:textId="77777777" w:rsidR="00F24F80" w:rsidRPr="00675817" w:rsidRDefault="00F24F80" w:rsidP="000C346E">
            <w:pPr>
              <w:pStyle w:val="ListParagraph"/>
              <w:numPr>
                <w:ilvl w:val="0"/>
                <w:numId w:val="15"/>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24C32383" w14:textId="7BE01B32" w:rsidR="00F24F80" w:rsidRPr="00675817" w:rsidRDefault="00F24F80" w:rsidP="000C346E">
            <w:pPr>
              <w:spacing w:before="0" w:after="0" w:line="360" w:lineRule="auto"/>
              <w:rPr>
                <w:color w:val="0D0D0D" w:themeColor="text1" w:themeTint="F2"/>
                <w:sz w:val="24"/>
              </w:rPr>
            </w:pPr>
            <w:r w:rsidRPr="00675817">
              <w:rPr>
                <w:color w:val="0D0D0D" w:themeColor="text1" w:themeTint="F2"/>
              </w:rPr>
              <w:t>Trụ sở thi hành án huyện Chợ Đồn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6D362923" w14:textId="03E3263A" w:rsidR="00F24F80" w:rsidRPr="00675817" w:rsidRDefault="00F24F80" w:rsidP="000C346E">
            <w:pPr>
              <w:spacing w:before="0" w:after="0" w:line="360" w:lineRule="auto"/>
              <w:jc w:val="center"/>
              <w:rPr>
                <w:color w:val="0D0D0D" w:themeColor="text1" w:themeTint="F2"/>
                <w:sz w:val="24"/>
              </w:rPr>
            </w:pPr>
            <w:r w:rsidRPr="00675817">
              <w:rPr>
                <w:color w:val="0D0D0D" w:themeColor="text1" w:themeTint="F2"/>
              </w:rPr>
              <w:t>TT Bằng Lũng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51D507AB" w14:textId="5A89B2E7" w:rsidR="00F24F80" w:rsidRPr="00675817" w:rsidRDefault="00F24F80" w:rsidP="000C346E">
            <w:pPr>
              <w:spacing w:before="0" w:after="0" w:line="360" w:lineRule="auto"/>
              <w:jc w:val="center"/>
              <w:rPr>
                <w:color w:val="0D0D0D" w:themeColor="text1" w:themeTint="F2"/>
              </w:rPr>
            </w:pPr>
            <w:r w:rsidRPr="00675817">
              <w:rPr>
                <w:color w:val="0D0D0D" w:themeColor="text1" w:themeTint="F2"/>
              </w:rPr>
              <w:t>0,20</w:t>
            </w:r>
          </w:p>
        </w:tc>
      </w:tr>
      <w:tr w:rsidR="00D051BA" w:rsidRPr="00675817" w14:paraId="66665144"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7B6FBF3" w14:textId="77777777" w:rsidR="009660A3" w:rsidRPr="00675817" w:rsidRDefault="009660A3" w:rsidP="000C346E">
            <w:pPr>
              <w:pStyle w:val="ListParagraph"/>
              <w:numPr>
                <w:ilvl w:val="0"/>
                <w:numId w:val="15"/>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21EC755E"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Trụ sở BCH quân sư xã thị trấn Bằng Lũng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075F53B2" w14:textId="77777777"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TT Bằng Lũng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6F1A7E25" w14:textId="22210B20"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w:t>
            </w:r>
            <w:r w:rsidR="008B3F12" w:rsidRPr="00675817">
              <w:rPr>
                <w:color w:val="0D0D0D" w:themeColor="text1" w:themeTint="F2"/>
              </w:rPr>
              <w:t>,</w:t>
            </w:r>
            <w:r w:rsidRPr="00675817">
              <w:rPr>
                <w:color w:val="0D0D0D" w:themeColor="text1" w:themeTint="F2"/>
              </w:rPr>
              <w:t>45</w:t>
            </w:r>
          </w:p>
        </w:tc>
      </w:tr>
      <w:tr w:rsidR="00D051BA" w:rsidRPr="00675817" w14:paraId="30FFEABF"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E489968" w14:textId="77777777" w:rsidR="009660A3" w:rsidRPr="00675817" w:rsidRDefault="009660A3" w:rsidP="000C346E">
            <w:pPr>
              <w:pStyle w:val="ListParagraph"/>
              <w:numPr>
                <w:ilvl w:val="0"/>
                <w:numId w:val="15"/>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423226B6" w14:textId="77777777" w:rsidR="009660A3" w:rsidRPr="00675817" w:rsidRDefault="009660A3" w:rsidP="000C346E">
            <w:pPr>
              <w:spacing w:before="0" w:after="0" w:line="360" w:lineRule="auto"/>
              <w:rPr>
                <w:color w:val="0D0D0D" w:themeColor="text1" w:themeTint="F2"/>
              </w:rPr>
            </w:pPr>
            <w:r w:rsidRPr="00675817">
              <w:rPr>
                <w:color w:val="0D0D0D" w:themeColor="text1" w:themeTint="F2"/>
              </w:rPr>
              <w:t>Trụ sở BCH quân sự xã Nghĩa Tá</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1903FEBE" w14:textId="355BEC98" w:rsidR="009660A3" w:rsidRPr="00675817" w:rsidRDefault="00F24F80" w:rsidP="000C346E">
            <w:pPr>
              <w:spacing w:before="0" w:after="0" w:line="360" w:lineRule="auto"/>
              <w:jc w:val="center"/>
              <w:rPr>
                <w:color w:val="0D0D0D" w:themeColor="text1" w:themeTint="F2"/>
                <w:sz w:val="24"/>
              </w:rPr>
            </w:pPr>
            <w:r w:rsidRPr="00675817">
              <w:rPr>
                <w:color w:val="0D0D0D" w:themeColor="text1" w:themeTint="F2"/>
              </w:rPr>
              <w:t>Xã Nghĩa Tá</w:t>
            </w:r>
          </w:p>
        </w:tc>
        <w:tc>
          <w:tcPr>
            <w:tcW w:w="1300" w:type="dxa"/>
            <w:tcBorders>
              <w:top w:val="single" w:sz="4" w:space="0" w:color="auto"/>
              <w:left w:val="nil"/>
              <w:bottom w:val="single" w:sz="4" w:space="0" w:color="auto"/>
              <w:right w:val="single" w:sz="4" w:space="0" w:color="auto"/>
            </w:tcBorders>
            <w:shd w:val="clear" w:color="auto" w:fill="auto"/>
            <w:vAlign w:val="center"/>
          </w:tcPr>
          <w:p w14:paraId="495084B5" w14:textId="7075F02F" w:rsidR="009660A3" w:rsidRPr="00675817" w:rsidRDefault="009660A3" w:rsidP="000C346E">
            <w:pPr>
              <w:spacing w:before="0" w:after="0" w:line="360" w:lineRule="auto"/>
              <w:jc w:val="center"/>
              <w:rPr>
                <w:color w:val="0D0D0D" w:themeColor="text1" w:themeTint="F2"/>
              </w:rPr>
            </w:pPr>
            <w:r w:rsidRPr="00675817">
              <w:rPr>
                <w:color w:val="0D0D0D" w:themeColor="text1" w:themeTint="F2"/>
              </w:rPr>
              <w:t>0</w:t>
            </w:r>
            <w:r w:rsidR="008B3F12" w:rsidRPr="00675817">
              <w:rPr>
                <w:color w:val="0D0D0D" w:themeColor="text1" w:themeTint="F2"/>
              </w:rPr>
              <w:t>,</w:t>
            </w:r>
            <w:r w:rsidRPr="00675817">
              <w:rPr>
                <w:color w:val="0D0D0D" w:themeColor="text1" w:themeTint="F2"/>
              </w:rPr>
              <w:t>38</w:t>
            </w:r>
          </w:p>
        </w:tc>
      </w:tr>
      <w:tr w:rsidR="00D051BA" w:rsidRPr="00675817" w14:paraId="02E89C48"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4DD76CE" w14:textId="77777777" w:rsidR="00F24F80" w:rsidRPr="00675817" w:rsidRDefault="00F24F80" w:rsidP="000C346E">
            <w:pPr>
              <w:pStyle w:val="ListParagraph"/>
              <w:numPr>
                <w:ilvl w:val="0"/>
                <w:numId w:val="15"/>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1F239960" w14:textId="77777777" w:rsidR="00F24F80" w:rsidRPr="00675817" w:rsidRDefault="00F24F80" w:rsidP="000C346E">
            <w:pPr>
              <w:spacing w:before="0" w:after="0" w:line="360" w:lineRule="auto"/>
              <w:rPr>
                <w:color w:val="0D0D0D" w:themeColor="text1" w:themeTint="F2"/>
              </w:rPr>
            </w:pPr>
            <w:r w:rsidRPr="00675817">
              <w:rPr>
                <w:color w:val="0D0D0D" w:themeColor="text1" w:themeTint="F2"/>
              </w:rPr>
              <w:t>Xây dựng trụ sở ban chỉ huy quân sự xã Bản Thi</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33BFB7DD" w14:textId="4445C1F8" w:rsidR="00F24F80" w:rsidRPr="00675817" w:rsidRDefault="00F24F80" w:rsidP="000C346E">
            <w:pPr>
              <w:spacing w:before="0" w:after="0" w:line="360" w:lineRule="auto"/>
              <w:jc w:val="center"/>
              <w:rPr>
                <w:color w:val="0D0D0D" w:themeColor="text1" w:themeTint="F2"/>
              </w:rPr>
            </w:pPr>
            <w:r w:rsidRPr="00675817">
              <w:rPr>
                <w:color w:val="0D0D0D" w:themeColor="text1" w:themeTint="F2"/>
              </w:rPr>
              <w:t>Xã Bản Thi</w:t>
            </w:r>
          </w:p>
        </w:tc>
        <w:tc>
          <w:tcPr>
            <w:tcW w:w="1300" w:type="dxa"/>
            <w:tcBorders>
              <w:top w:val="single" w:sz="4" w:space="0" w:color="auto"/>
              <w:left w:val="nil"/>
              <w:bottom w:val="single" w:sz="4" w:space="0" w:color="auto"/>
              <w:right w:val="single" w:sz="4" w:space="0" w:color="auto"/>
            </w:tcBorders>
            <w:shd w:val="clear" w:color="auto" w:fill="auto"/>
            <w:vAlign w:val="center"/>
          </w:tcPr>
          <w:p w14:paraId="5CFD77C5" w14:textId="55755675" w:rsidR="00F24F80" w:rsidRPr="00675817" w:rsidRDefault="00F24F80" w:rsidP="000C346E">
            <w:pPr>
              <w:spacing w:before="0" w:after="0" w:line="360" w:lineRule="auto"/>
              <w:jc w:val="center"/>
              <w:rPr>
                <w:color w:val="0D0D0D" w:themeColor="text1" w:themeTint="F2"/>
              </w:rPr>
            </w:pPr>
            <w:r w:rsidRPr="00675817">
              <w:rPr>
                <w:color w:val="0D0D0D" w:themeColor="text1" w:themeTint="F2"/>
              </w:rPr>
              <w:t>0</w:t>
            </w:r>
            <w:r w:rsidR="008B3F12" w:rsidRPr="00675817">
              <w:rPr>
                <w:color w:val="0D0D0D" w:themeColor="text1" w:themeTint="F2"/>
              </w:rPr>
              <w:t>,</w:t>
            </w:r>
            <w:r w:rsidRPr="00675817">
              <w:rPr>
                <w:color w:val="0D0D0D" w:themeColor="text1" w:themeTint="F2"/>
              </w:rPr>
              <w:t>22</w:t>
            </w:r>
          </w:p>
        </w:tc>
      </w:tr>
      <w:tr w:rsidR="00D051BA" w:rsidRPr="00675817" w14:paraId="0B34CC62"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0C03639" w14:textId="77777777" w:rsidR="00F24F80" w:rsidRPr="00675817" w:rsidRDefault="00F24F80" w:rsidP="000C346E">
            <w:pPr>
              <w:pStyle w:val="ListParagraph"/>
              <w:numPr>
                <w:ilvl w:val="0"/>
                <w:numId w:val="15"/>
              </w:numPr>
              <w:spacing w:line="276"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58ECE7CC" w14:textId="77777777" w:rsidR="00F24F80" w:rsidRPr="00675817" w:rsidRDefault="00F24F80" w:rsidP="000C346E">
            <w:pPr>
              <w:spacing w:before="0" w:after="0" w:line="276" w:lineRule="auto"/>
              <w:rPr>
                <w:color w:val="0D0D0D" w:themeColor="text1" w:themeTint="F2"/>
              </w:rPr>
            </w:pPr>
            <w:r w:rsidRPr="00675817">
              <w:rPr>
                <w:color w:val="0D0D0D" w:themeColor="text1" w:themeTint="F2"/>
              </w:rPr>
              <w:t>Trạm kiểm lâm Kéo Nàng thuộc Ban quản lý KBT loài và sinh cảnh Nam Xuân Lạc</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13856BB5" w14:textId="047386F4" w:rsidR="00F24F80" w:rsidRPr="00675817" w:rsidRDefault="00F24F80" w:rsidP="000C346E">
            <w:pPr>
              <w:spacing w:before="0" w:after="0" w:line="276" w:lineRule="auto"/>
              <w:jc w:val="center"/>
              <w:rPr>
                <w:color w:val="0D0D0D" w:themeColor="text1" w:themeTint="F2"/>
              </w:rPr>
            </w:pPr>
            <w:r w:rsidRPr="00675817">
              <w:rPr>
                <w:color w:val="0D0D0D" w:themeColor="text1" w:themeTint="F2"/>
              </w:rPr>
              <w:t>Xã Bản Thi</w:t>
            </w:r>
          </w:p>
        </w:tc>
        <w:tc>
          <w:tcPr>
            <w:tcW w:w="1300" w:type="dxa"/>
            <w:tcBorders>
              <w:top w:val="single" w:sz="4" w:space="0" w:color="auto"/>
              <w:left w:val="nil"/>
              <w:bottom w:val="single" w:sz="4" w:space="0" w:color="auto"/>
              <w:right w:val="single" w:sz="4" w:space="0" w:color="auto"/>
            </w:tcBorders>
            <w:shd w:val="clear" w:color="auto" w:fill="auto"/>
            <w:vAlign w:val="center"/>
          </w:tcPr>
          <w:p w14:paraId="0081B621" w14:textId="5EF7377B" w:rsidR="00F24F80" w:rsidRPr="00675817" w:rsidRDefault="00F24F80" w:rsidP="000C346E">
            <w:pPr>
              <w:spacing w:before="0" w:after="0" w:line="276" w:lineRule="auto"/>
              <w:jc w:val="center"/>
              <w:rPr>
                <w:color w:val="0D0D0D" w:themeColor="text1" w:themeTint="F2"/>
              </w:rPr>
            </w:pPr>
            <w:r w:rsidRPr="00675817">
              <w:rPr>
                <w:color w:val="0D0D0D" w:themeColor="text1" w:themeTint="F2"/>
              </w:rPr>
              <w:t>0</w:t>
            </w:r>
            <w:r w:rsidR="008B3F12" w:rsidRPr="00675817">
              <w:rPr>
                <w:color w:val="0D0D0D" w:themeColor="text1" w:themeTint="F2"/>
              </w:rPr>
              <w:t>,</w:t>
            </w:r>
            <w:r w:rsidRPr="00675817">
              <w:rPr>
                <w:color w:val="0D0D0D" w:themeColor="text1" w:themeTint="F2"/>
              </w:rPr>
              <w:t>05</w:t>
            </w:r>
          </w:p>
        </w:tc>
      </w:tr>
      <w:tr w:rsidR="00D051BA" w:rsidRPr="00675817" w14:paraId="706D9629"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3918E85" w14:textId="77777777" w:rsidR="00F24F80" w:rsidRPr="00675817" w:rsidRDefault="00F24F80" w:rsidP="000C346E">
            <w:pPr>
              <w:pStyle w:val="ListParagraph"/>
              <w:numPr>
                <w:ilvl w:val="0"/>
                <w:numId w:val="15"/>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021524CD" w14:textId="77777777" w:rsidR="00F24F80" w:rsidRPr="00675817" w:rsidRDefault="00F24F80" w:rsidP="000C346E">
            <w:pPr>
              <w:spacing w:before="0" w:after="0" w:line="360" w:lineRule="auto"/>
              <w:rPr>
                <w:color w:val="0D0D0D" w:themeColor="text1" w:themeTint="F2"/>
              </w:rPr>
            </w:pPr>
            <w:r w:rsidRPr="00675817">
              <w:rPr>
                <w:color w:val="0D0D0D" w:themeColor="text1" w:themeTint="F2"/>
              </w:rPr>
              <w:t>Trụ sở BCH quân sự xã Yên Thượng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00318935" w14:textId="0F4F5376" w:rsidR="00F24F80" w:rsidRPr="00675817" w:rsidRDefault="00F24F80" w:rsidP="000C346E">
            <w:pPr>
              <w:spacing w:before="0" w:after="0" w:line="360" w:lineRule="auto"/>
              <w:jc w:val="center"/>
              <w:rPr>
                <w:color w:val="0D0D0D" w:themeColor="text1" w:themeTint="F2"/>
              </w:rPr>
            </w:pPr>
            <w:r w:rsidRPr="00675817">
              <w:rPr>
                <w:color w:val="0D0D0D" w:themeColor="text1" w:themeTint="F2"/>
              </w:rPr>
              <w:t>Xã Yên Thượng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07695EFC" w14:textId="36B53F6C" w:rsidR="00F24F80" w:rsidRPr="00675817" w:rsidRDefault="00F24F80" w:rsidP="000C346E">
            <w:pPr>
              <w:spacing w:before="0" w:after="0" w:line="360" w:lineRule="auto"/>
              <w:jc w:val="center"/>
              <w:rPr>
                <w:color w:val="0D0D0D" w:themeColor="text1" w:themeTint="F2"/>
              </w:rPr>
            </w:pPr>
            <w:r w:rsidRPr="00675817">
              <w:rPr>
                <w:color w:val="0D0D0D" w:themeColor="text1" w:themeTint="F2"/>
              </w:rPr>
              <w:t>0</w:t>
            </w:r>
            <w:r w:rsidR="008B3F12" w:rsidRPr="00675817">
              <w:rPr>
                <w:color w:val="0D0D0D" w:themeColor="text1" w:themeTint="F2"/>
              </w:rPr>
              <w:t>,</w:t>
            </w:r>
            <w:r w:rsidRPr="00675817">
              <w:rPr>
                <w:color w:val="0D0D0D" w:themeColor="text1" w:themeTint="F2"/>
              </w:rPr>
              <w:t>17</w:t>
            </w:r>
          </w:p>
        </w:tc>
      </w:tr>
      <w:tr w:rsidR="00D051BA" w:rsidRPr="00675817" w14:paraId="055F66CD"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7268613" w14:textId="77777777" w:rsidR="00F24F80" w:rsidRPr="00675817" w:rsidRDefault="00F24F80" w:rsidP="000C346E">
            <w:pPr>
              <w:pStyle w:val="ListParagraph"/>
              <w:numPr>
                <w:ilvl w:val="0"/>
                <w:numId w:val="15"/>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5BF245EA" w14:textId="77777777" w:rsidR="00F24F80" w:rsidRPr="00675817" w:rsidRDefault="00F24F80" w:rsidP="000C346E">
            <w:pPr>
              <w:spacing w:before="0" w:after="0" w:line="360" w:lineRule="auto"/>
              <w:rPr>
                <w:color w:val="0D0D0D" w:themeColor="text1" w:themeTint="F2"/>
              </w:rPr>
            </w:pPr>
            <w:r w:rsidRPr="00675817">
              <w:rPr>
                <w:color w:val="0D0D0D" w:themeColor="text1" w:themeTint="F2"/>
              </w:rPr>
              <w:t>Trụ sở BCH quân sư xã Đồng Thắng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787118FE" w14:textId="7AB4A156" w:rsidR="00F24F80" w:rsidRPr="00675817" w:rsidRDefault="00F24F80" w:rsidP="000C346E">
            <w:pPr>
              <w:spacing w:before="0" w:after="0" w:line="360" w:lineRule="auto"/>
              <w:jc w:val="center"/>
              <w:rPr>
                <w:color w:val="0D0D0D" w:themeColor="text1" w:themeTint="F2"/>
              </w:rPr>
            </w:pPr>
            <w:r w:rsidRPr="00675817">
              <w:rPr>
                <w:color w:val="0D0D0D" w:themeColor="text1" w:themeTint="F2"/>
              </w:rPr>
              <w:t>Xã Đồng Thắng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25D8B333" w14:textId="071439FA" w:rsidR="00F24F80" w:rsidRPr="00675817" w:rsidRDefault="00F24F80" w:rsidP="000C346E">
            <w:pPr>
              <w:spacing w:before="0" w:after="0" w:line="360" w:lineRule="auto"/>
              <w:jc w:val="center"/>
              <w:rPr>
                <w:color w:val="0D0D0D" w:themeColor="text1" w:themeTint="F2"/>
              </w:rPr>
            </w:pPr>
            <w:r w:rsidRPr="00675817">
              <w:rPr>
                <w:color w:val="0D0D0D" w:themeColor="text1" w:themeTint="F2"/>
              </w:rPr>
              <w:t>0</w:t>
            </w:r>
            <w:r w:rsidR="008B3F12" w:rsidRPr="00675817">
              <w:rPr>
                <w:color w:val="0D0D0D" w:themeColor="text1" w:themeTint="F2"/>
              </w:rPr>
              <w:t>,</w:t>
            </w:r>
            <w:r w:rsidRPr="00675817">
              <w:rPr>
                <w:color w:val="0D0D0D" w:themeColor="text1" w:themeTint="F2"/>
              </w:rPr>
              <w:t>22</w:t>
            </w:r>
          </w:p>
        </w:tc>
      </w:tr>
      <w:tr w:rsidR="00D051BA" w:rsidRPr="00675817" w14:paraId="1DA4D334"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7F76D96" w14:textId="77777777" w:rsidR="00F24F80" w:rsidRPr="00675817" w:rsidRDefault="00F24F80" w:rsidP="000C346E">
            <w:pPr>
              <w:pStyle w:val="ListParagraph"/>
              <w:numPr>
                <w:ilvl w:val="0"/>
                <w:numId w:val="15"/>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2A33E64A" w14:textId="77777777" w:rsidR="00F24F80" w:rsidRPr="00675817" w:rsidRDefault="00F24F80" w:rsidP="000C346E">
            <w:pPr>
              <w:spacing w:before="0" w:after="0" w:line="360" w:lineRule="auto"/>
              <w:rPr>
                <w:color w:val="0D0D0D" w:themeColor="text1" w:themeTint="F2"/>
              </w:rPr>
            </w:pPr>
            <w:r w:rsidRPr="00675817">
              <w:rPr>
                <w:color w:val="0D0D0D" w:themeColor="text1" w:themeTint="F2"/>
              </w:rPr>
              <w:t>Trụ sở BCH quân sự xã Yên Mỹ</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241673B6" w14:textId="1A856295" w:rsidR="00F24F80" w:rsidRPr="00675817" w:rsidRDefault="00F24F80" w:rsidP="000C346E">
            <w:pPr>
              <w:spacing w:before="0" w:after="0" w:line="360" w:lineRule="auto"/>
              <w:jc w:val="center"/>
              <w:rPr>
                <w:color w:val="0D0D0D" w:themeColor="text1" w:themeTint="F2"/>
              </w:rPr>
            </w:pPr>
            <w:r w:rsidRPr="00675817">
              <w:rPr>
                <w:color w:val="0D0D0D" w:themeColor="text1" w:themeTint="F2"/>
              </w:rPr>
              <w:t>Xã Yên Mỹ</w:t>
            </w:r>
          </w:p>
        </w:tc>
        <w:tc>
          <w:tcPr>
            <w:tcW w:w="1300" w:type="dxa"/>
            <w:tcBorders>
              <w:top w:val="single" w:sz="4" w:space="0" w:color="auto"/>
              <w:left w:val="nil"/>
              <w:bottom w:val="single" w:sz="4" w:space="0" w:color="auto"/>
              <w:right w:val="single" w:sz="4" w:space="0" w:color="auto"/>
            </w:tcBorders>
            <w:shd w:val="clear" w:color="auto" w:fill="auto"/>
            <w:vAlign w:val="center"/>
          </w:tcPr>
          <w:p w14:paraId="0C61C3E5" w14:textId="7318B18E" w:rsidR="00F24F80" w:rsidRPr="00675817" w:rsidRDefault="00F24F80" w:rsidP="000C346E">
            <w:pPr>
              <w:spacing w:before="0" w:after="0" w:line="360" w:lineRule="auto"/>
              <w:jc w:val="center"/>
              <w:rPr>
                <w:color w:val="0D0D0D" w:themeColor="text1" w:themeTint="F2"/>
              </w:rPr>
            </w:pPr>
            <w:r w:rsidRPr="00675817">
              <w:rPr>
                <w:color w:val="0D0D0D" w:themeColor="text1" w:themeTint="F2"/>
              </w:rPr>
              <w:t>0</w:t>
            </w:r>
            <w:r w:rsidR="008B3F12" w:rsidRPr="00675817">
              <w:rPr>
                <w:color w:val="0D0D0D" w:themeColor="text1" w:themeTint="F2"/>
              </w:rPr>
              <w:t>,</w:t>
            </w:r>
            <w:r w:rsidRPr="00675817">
              <w:rPr>
                <w:color w:val="0D0D0D" w:themeColor="text1" w:themeTint="F2"/>
              </w:rPr>
              <w:t>10</w:t>
            </w:r>
          </w:p>
        </w:tc>
      </w:tr>
      <w:tr w:rsidR="00D051BA" w:rsidRPr="00675817" w14:paraId="24635DE3"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7472F68" w14:textId="77777777" w:rsidR="00F24F80" w:rsidRPr="00675817" w:rsidRDefault="00F24F80" w:rsidP="000C346E">
            <w:pPr>
              <w:pStyle w:val="ListParagraph"/>
              <w:numPr>
                <w:ilvl w:val="0"/>
                <w:numId w:val="15"/>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60F2877D" w14:textId="77777777" w:rsidR="00F24F80" w:rsidRPr="00675817" w:rsidRDefault="00F24F80" w:rsidP="000C346E">
            <w:pPr>
              <w:spacing w:before="0" w:after="0" w:line="360" w:lineRule="auto"/>
              <w:rPr>
                <w:color w:val="0D0D0D" w:themeColor="text1" w:themeTint="F2"/>
              </w:rPr>
            </w:pPr>
            <w:r w:rsidRPr="00675817">
              <w:rPr>
                <w:color w:val="0D0D0D" w:themeColor="text1" w:themeTint="F2"/>
              </w:rPr>
              <w:t>Trụ sở BCH quân sự xã Bằng Lãng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5344B707" w14:textId="13AB0C9B" w:rsidR="00F24F80" w:rsidRPr="00675817" w:rsidRDefault="00F24F80" w:rsidP="000C346E">
            <w:pPr>
              <w:spacing w:before="0" w:after="0" w:line="360" w:lineRule="auto"/>
              <w:jc w:val="center"/>
              <w:rPr>
                <w:color w:val="0D0D0D" w:themeColor="text1" w:themeTint="F2"/>
              </w:rPr>
            </w:pPr>
            <w:r w:rsidRPr="00675817">
              <w:rPr>
                <w:color w:val="0D0D0D" w:themeColor="text1" w:themeTint="F2"/>
              </w:rPr>
              <w:t>Xã Bằng Lãng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0E2E619C" w14:textId="31C942B4" w:rsidR="00F24F80" w:rsidRPr="00675817" w:rsidRDefault="00F24F80" w:rsidP="000C346E">
            <w:pPr>
              <w:spacing w:before="0" w:after="0" w:line="360" w:lineRule="auto"/>
              <w:jc w:val="center"/>
              <w:rPr>
                <w:color w:val="0D0D0D" w:themeColor="text1" w:themeTint="F2"/>
              </w:rPr>
            </w:pPr>
            <w:r w:rsidRPr="00675817">
              <w:rPr>
                <w:color w:val="0D0D0D" w:themeColor="text1" w:themeTint="F2"/>
              </w:rPr>
              <w:t>0</w:t>
            </w:r>
            <w:r w:rsidR="008B3F12" w:rsidRPr="00675817">
              <w:rPr>
                <w:color w:val="0D0D0D" w:themeColor="text1" w:themeTint="F2"/>
              </w:rPr>
              <w:t>,</w:t>
            </w:r>
            <w:r w:rsidRPr="00675817">
              <w:rPr>
                <w:color w:val="0D0D0D" w:themeColor="text1" w:themeTint="F2"/>
              </w:rPr>
              <w:t>42</w:t>
            </w:r>
          </w:p>
        </w:tc>
      </w:tr>
      <w:tr w:rsidR="00D051BA" w:rsidRPr="00675817" w14:paraId="5EA26B5A"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3159A7F" w14:textId="77777777" w:rsidR="00F24F80" w:rsidRPr="00675817" w:rsidRDefault="00F24F80" w:rsidP="000C346E">
            <w:pPr>
              <w:pStyle w:val="ListParagraph"/>
              <w:numPr>
                <w:ilvl w:val="0"/>
                <w:numId w:val="15"/>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3ED4A31F" w14:textId="77777777" w:rsidR="00F24F80" w:rsidRPr="00675817" w:rsidRDefault="00F24F80" w:rsidP="000C346E">
            <w:pPr>
              <w:spacing w:before="0" w:after="0" w:line="360" w:lineRule="auto"/>
              <w:rPr>
                <w:color w:val="0D0D0D" w:themeColor="text1" w:themeTint="F2"/>
              </w:rPr>
            </w:pPr>
            <w:r w:rsidRPr="00675817">
              <w:rPr>
                <w:color w:val="0D0D0D" w:themeColor="text1" w:themeTint="F2"/>
              </w:rPr>
              <w:t>Trạm kiểm lâm Xã Bằng Lãng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7E82C3CF" w14:textId="7988B5F2" w:rsidR="00F24F80" w:rsidRPr="00675817" w:rsidRDefault="00F24F80" w:rsidP="000C346E">
            <w:pPr>
              <w:spacing w:before="0" w:after="0" w:line="360" w:lineRule="auto"/>
              <w:jc w:val="center"/>
              <w:rPr>
                <w:color w:val="0D0D0D" w:themeColor="text1" w:themeTint="F2"/>
              </w:rPr>
            </w:pPr>
            <w:r w:rsidRPr="00675817">
              <w:rPr>
                <w:color w:val="0D0D0D" w:themeColor="text1" w:themeTint="F2"/>
              </w:rPr>
              <w:t>Xã Bằng Lãng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799EDD73" w14:textId="4CDA7F64" w:rsidR="00F24F80" w:rsidRPr="00675817" w:rsidRDefault="00F24F80" w:rsidP="000C346E">
            <w:pPr>
              <w:spacing w:before="0" w:after="0" w:line="360" w:lineRule="auto"/>
              <w:jc w:val="center"/>
              <w:rPr>
                <w:color w:val="0D0D0D" w:themeColor="text1" w:themeTint="F2"/>
              </w:rPr>
            </w:pPr>
            <w:r w:rsidRPr="00675817">
              <w:rPr>
                <w:color w:val="0D0D0D" w:themeColor="text1" w:themeTint="F2"/>
              </w:rPr>
              <w:t>0</w:t>
            </w:r>
            <w:r w:rsidR="008B3F12" w:rsidRPr="00675817">
              <w:rPr>
                <w:color w:val="0D0D0D" w:themeColor="text1" w:themeTint="F2"/>
              </w:rPr>
              <w:t>,</w:t>
            </w:r>
            <w:r w:rsidRPr="00675817">
              <w:rPr>
                <w:color w:val="0D0D0D" w:themeColor="text1" w:themeTint="F2"/>
              </w:rPr>
              <w:t>06</w:t>
            </w:r>
          </w:p>
        </w:tc>
      </w:tr>
      <w:tr w:rsidR="00D051BA" w:rsidRPr="00675817" w14:paraId="3F19BA9D"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7FD4F2A" w14:textId="77777777" w:rsidR="00F24F80" w:rsidRPr="00675817" w:rsidRDefault="00F24F80" w:rsidP="000C346E">
            <w:pPr>
              <w:pStyle w:val="ListParagraph"/>
              <w:numPr>
                <w:ilvl w:val="0"/>
                <w:numId w:val="15"/>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6BD2AE36" w14:textId="77777777" w:rsidR="00F24F80" w:rsidRPr="00675817" w:rsidRDefault="00F24F80" w:rsidP="000C346E">
            <w:pPr>
              <w:spacing w:before="0" w:after="0" w:line="360" w:lineRule="auto"/>
              <w:rPr>
                <w:color w:val="0D0D0D" w:themeColor="text1" w:themeTint="F2"/>
              </w:rPr>
            </w:pPr>
            <w:r w:rsidRPr="00675817">
              <w:rPr>
                <w:color w:val="0D0D0D" w:themeColor="text1" w:themeTint="F2"/>
              </w:rPr>
              <w:t>Trụ sở BCH quân sự xã Bằng Phúc</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0C72310D" w14:textId="32311432" w:rsidR="00F24F80" w:rsidRPr="00675817" w:rsidRDefault="00F24F80" w:rsidP="000C346E">
            <w:pPr>
              <w:spacing w:before="0" w:after="0" w:line="360" w:lineRule="auto"/>
              <w:jc w:val="center"/>
              <w:rPr>
                <w:color w:val="0D0D0D" w:themeColor="text1" w:themeTint="F2"/>
              </w:rPr>
            </w:pPr>
            <w:r w:rsidRPr="00675817">
              <w:rPr>
                <w:color w:val="0D0D0D" w:themeColor="text1" w:themeTint="F2"/>
              </w:rPr>
              <w:t>Xã Bằng Phúc</w:t>
            </w:r>
          </w:p>
        </w:tc>
        <w:tc>
          <w:tcPr>
            <w:tcW w:w="1300" w:type="dxa"/>
            <w:tcBorders>
              <w:top w:val="single" w:sz="4" w:space="0" w:color="auto"/>
              <w:left w:val="nil"/>
              <w:bottom w:val="single" w:sz="4" w:space="0" w:color="auto"/>
              <w:right w:val="single" w:sz="4" w:space="0" w:color="auto"/>
            </w:tcBorders>
            <w:shd w:val="clear" w:color="auto" w:fill="auto"/>
            <w:vAlign w:val="center"/>
          </w:tcPr>
          <w:p w14:paraId="13D074B3" w14:textId="7CBAEA02" w:rsidR="00F24F80" w:rsidRPr="00675817" w:rsidRDefault="00F24F80" w:rsidP="000C346E">
            <w:pPr>
              <w:spacing w:before="0" w:after="0" w:line="360" w:lineRule="auto"/>
              <w:jc w:val="center"/>
              <w:rPr>
                <w:color w:val="0D0D0D" w:themeColor="text1" w:themeTint="F2"/>
              </w:rPr>
            </w:pPr>
            <w:r w:rsidRPr="00675817">
              <w:rPr>
                <w:color w:val="0D0D0D" w:themeColor="text1" w:themeTint="F2"/>
              </w:rPr>
              <w:t>0</w:t>
            </w:r>
            <w:r w:rsidR="008B3F12" w:rsidRPr="00675817">
              <w:rPr>
                <w:color w:val="0D0D0D" w:themeColor="text1" w:themeTint="F2"/>
              </w:rPr>
              <w:t>,</w:t>
            </w:r>
            <w:r w:rsidRPr="00675817">
              <w:rPr>
                <w:color w:val="0D0D0D" w:themeColor="text1" w:themeTint="F2"/>
              </w:rPr>
              <w:t>35</w:t>
            </w:r>
          </w:p>
        </w:tc>
      </w:tr>
      <w:tr w:rsidR="00D051BA" w:rsidRPr="00675817" w14:paraId="13E5BB78"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918ECBB" w14:textId="77777777" w:rsidR="00F24F80" w:rsidRPr="00675817" w:rsidRDefault="00F24F80" w:rsidP="000C346E">
            <w:pPr>
              <w:pStyle w:val="ListParagraph"/>
              <w:numPr>
                <w:ilvl w:val="0"/>
                <w:numId w:val="15"/>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2C3E97A7" w14:textId="77777777" w:rsidR="00F24F80" w:rsidRPr="00675817" w:rsidRDefault="00F24F80" w:rsidP="000C346E">
            <w:pPr>
              <w:spacing w:before="0" w:after="0" w:line="360" w:lineRule="auto"/>
              <w:rPr>
                <w:color w:val="0D0D0D" w:themeColor="text1" w:themeTint="F2"/>
              </w:rPr>
            </w:pPr>
            <w:r w:rsidRPr="00675817">
              <w:rPr>
                <w:color w:val="0D0D0D" w:themeColor="text1" w:themeTint="F2"/>
              </w:rPr>
              <w:t>Trụ sở BCH quân sự xã Phương Viên</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784CB3B6" w14:textId="06CAC42B" w:rsidR="00F24F80" w:rsidRPr="00675817" w:rsidRDefault="00F24F80" w:rsidP="000C346E">
            <w:pPr>
              <w:spacing w:before="0" w:after="0" w:line="360" w:lineRule="auto"/>
              <w:jc w:val="center"/>
              <w:rPr>
                <w:color w:val="0D0D0D" w:themeColor="text1" w:themeTint="F2"/>
              </w:rPr>
            </w:pPr>
            <w:r w:rsidRPr="00675817">
              <w:rPr>
                <w:color w:val="0D0D0D" w:themeColor="text1" w:themeTint="F2"/>
              </w:rPr>
              <w:t>Xã Phương Viên</w:t>
            </w:r>
          </w:p>
        </w:tc>
        <w:tc>
          <w:tcPr>
            <w:tcW w:w="1300" w:type="dxa"/>
            <w:tcBorders>
              <w:top w:val="single" w:sz="4" w:space="0" w:color="auto"/>
              <w:left w:val="nil"/>
              <w:bottom w:val="single" w:sz="4" w:space="0" w:color="auto"/>
              <w:right w:val="single" w:sz="4" w:space="0" w:color="auto"/>
            </w:tcBorders>
            <w:shd w:val="clear" w:color="auto" w:fill="auto"/>
            <w:vAlign w:val="center"/>
          </w:tcPr>
          <w:p w14:paraId="31974959" w14:textId="6A21A59B" w:rsidR="00F24F80" w:rsidRPr="00675817" w:rsidRDefault="00F24F80" w:rsidP="000C346E">
            <w:pPr>
              <w:spacing w:before="0" w:after="0" w:line="360" w:lineRule="auto"/>
              <w:jc w:val="center"/>
              <w:rPr>
                <w:color w:val="0D0D0D" w:themeColor="text1" w:themeTint="F2"/>
              </w:rPr>
            </w:pPr>
            <w:r w:rsidRPr="00675817">
              <w:rPr>
                <w:color w:val="0D0D0D" w:themeColor="text1" w:themeTint="F2"/>
              </w:rPr>
              <w:t>0</w:t>
            </w:r>
            <w:r w:rsidR="008B3F12" w:rsidRPr="00675817">
              <w:rPr>
                <w:color w:val="0D0D0D" w:themeColor="text1" w:themeTint="F2"/>
              </w:rPr>
              <w:t>,</w:t>
            </w:r>
            <w:r w:rsidRPr="00675817">
              <w:rPr>
                <w:color w:val="0D0D0D" w:themeColor="text1" w:themeTint="F2"/>
              </w:rPr>
              <w:t>26</w:t>
            </w:r>
          </w:p>
        </w:tc>
      </w:tr>
      <w:tr w:rsidR="00D051BA" w:rsidRPr="00675817" w14:paraId="79CD5CC4"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F559FCA" w14:textId="77777777" w:rsidR="00F24F80" w:rsidRPr="00675817" w:rsidRDefault="00F24F80" w:rsidP="000C346E">
            <w:pPr>
              <w:pStyle w:val="ListParagraph"/>
              <w:numPr>
                <w:ilvl w:val="0"/>
                <w:numId w:val="15"/>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42E0073D" w14:textId="77777777" w:rsidR="00F24F80" w:rsidRPr="00675817" w:rsidRDefault="00F24F80" w:rsidP="000C346E">
            <w:pPr>
              <w:spacing w:before="0" w:after="0" w:line="360" w:lineRule="auto"/>
              <w:rPr>
                <w:color w:val="0D0D0D" w:themeColor="text1" w:themeTint="F2"/>
              </w:rPr>
            </w:pPr>
            <w:r w:rsidRPr="00675817">
              <w:rPr>
                <w:color w:val="0D0D0D" w:themeColor="text1" w:themeTint="F2"/>
              </w:rPr>
              <w:t>Trụ sở BCH quân sự xã Quảng Bạch</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27827692" w14:textId="0CF7BF6C" w:rsidR="00F24F80" w:rsidRPr="00675817" w:rsidRDefault="00F24F80" w:rsidP="000C346E">
            <w:pPr>
              <w:spacing w:before="0" w:after="0" w:line="360" w:lineRule="auto"/>
              <w:jc w:val="center"/>
              <w:rPr>
                <w:color w:val="0D0D0D" w:themeColor="text1" w:themeTint="F2"/>
              </w:rPr>
            </w:pPr>
            <w:r w:rsidRPr="00675817">
              <w:rPr>
                <w:color w:val="0D0D0D" w:themeColor="text1" w:themeTint="F2"/>
              </w:rPr>
              <w:t>Xã Quảng Bạch</w:t>
            </w:r>
          </w:p>
        </w:tc>
        <w:tc>
          <w:tcPr>
            <w:tcW w:w="1300" w:type="dxa"/>
            <w:tcBorders>
              <w:top w:val="single" w:sz="4" w:space="0" w:color="auto"/>
              <w:left w:val="nil"/>
              <w:bottom w:val="single" w:sz="4" w:space="0" w:color="auto"/>
              <w:right w:val="single" w:sz="4" w:space="0" w:color="auto"/>
            </w:tcBorders>
            <w:shd w:val="clear" w:color="auto" w:fill="auto"/>
            <w:vAlign w:val="center"/>
          </w:tcPr>
          <w:p w14:paraId="530B767C" w14:textId="1A0221BA" w:rsidR="00F24F80" w:rsidRPr="00675817" w:rsidRDefault="00F24F80" w:rsidP="000C346E">
            <w:pPr>
              <w:spacing w:before="0" w:after="0" w:line="360" w:lineRule="auto"/>
              <w:jc w:val="center"/>
              <w:rPr>
                <w:color w:val="0D0D0D" w:themeColor="text1" w:themeTint="F2"/>
              </w:rPr>
            </w:pPr>
            <w:r w:rsidRPr="00675817">
              <w:rPr>
                <w:color w:val="0D0D0D" w:themeColor="text1" w:themeTint="F2"/>
              </w:rPr>
              <w:t>0</w:t>
            </w:r>
            <w:r w:rsidR="008B3F12" w:rsidRPr="00675817">
              <w:rPr>
                <w:color w:val="0D0D0D" w:themeColor="text1" w:themeTint="F2"/>
              </w:rPr>
              <w:t>,</w:t>
            </w:r>
            <w:r w:rsidRPr="00675817">
              <w:rPr>
                <w:color w:val="0D0D0D" w:themeColor="text1" w:themeTint="F2"/>
              </w:rPr>
              <w:t>39</w:t>
            </w:r>
          </w:p>
        </w:tc>
      </w:tr>
      <w:tr w:rsidR="00D051BA" w:rsidRPr="00675817" w14:paraId="4574DFBA"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66CD6B8" w14:textId="77777777" w:rsidR="00F24F80" w:rsidRPr="00675817" w:rsidRDefault="00F24F80" w:rsidP="000C346E">
            <w:pPr>
              <w:pStyle w:val="ListParagraph"/>
              <w:numPr>
                <w:ilvl w:val="0"/>
                <w:numId w:val="15"/>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28763314" w14:textId="77777777" w:rsidR="00F24F80" w:rsidRPr="00675817" w:rsidRDefault="00F24F80" w:rsidP="000C346E">
            <w:pPr>
              <w:spacing w:before="0" w:after="0" w:line="360" w:lineRule="auto"/>
              <w:rPr>
                <w:color w:val="0D0D0D" w:themeColor="text1" w:themeTint="F2"/>
              </w:rPr>
            </w:pPr>
            <w:r w:rsidRPr="00675817">
              <w:rPr>
                <w:color w:val="0D0D0D" w:themeColor="text1" w:themeTint="F2"/>
              </w:rPr>
              <w:t>Trụ sở BCH quân sự xã Yên Phong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59923EC3" w14:textId="5424DB06" w:rsidR="00F24F80" w:rsidRPr="00675817" w:rsidRDefault="00F24F80" w:rsidP="000C346E">
            <w:pPr>
              <w:spacing w:before="0" w:after="0" w:line="360" w:lineRule="auto"/>
              <w:jc w:val="center"/>
              <w:rPr>
                <w:color w:val="0D0D0D" w:themeColor="text1" w:themeTint="F2"/>
              </w:rPr>
            </w:pPr>
            <w:r w:rsidRPr="00675817">
              <w:rPr>
                <w:color w:val="0D0D0D" w:themeColor="text1" w:themeTint="F2"/>
              </w:rPr>
              <w:t>Xã Yên Phong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5A7E9707" w14:textId="1E0572BF" w:rsidR="00F24F80" w:rsidRPr="00675817" w:rsidRDefault="00F24F80" w:rsidP="000C346E">
            <w:pPr>
              <w:spacing w:before="0" w:after="0" w:line="360" w:lineRule="auto"/>
              <w:jc w:val="center"/>
              <w:rPr>
                <w:color w:val="0D0D0D" w:themeColor="text1" w:themeTint="F2"/>
              </w:rPr>
            </w:pPr>
            <w:r w:rsidRPr="00675817">
              <w:rPr>
                <w:color w:val="0D0D0D" w:themeColor="text1" w:themeTint="F2"/>
              </w:rPr>
              <w:t>0</w:t>
            </w:r>
            <w:r w:rsidR="008B3F12" w:rsidRPr="00675817">
              <w:rPr>
                <w:color w:val="0D0D0D" w:themeColor="text1" w:themeTint="F2"/>
              </w:rPr>
              <w:t>,</w:t>
            </w:r>
            <w:r w:rsidRPr="00675817">
              <w:rPr>
                <w:color w:val="0D0D0D" w:themeColor="text1" w:themeTint="F2"/>
              </w:rPr>
              <w:t>38</w:t>
            </w:r>
          </w:p>
        </w:tc>
      </w:tr>
      <w:tr w:rsidR="00D051BA" w:rsidRPr="00675817" w14:paraId="44DACDD7"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FB7C9E6" w14:textId="77777777" w:rsidR="00F24F80" w:rsidRPr="00675817" w:rsidRDefault="00F24F80" w:rsidP="000C346E">
            <w:pPr>
              <w:pStyle w:val="ListParagraph"/>
              <w:numPr>
                <w:ilvl w:val="0"/>
                <w:numId w:val="15"/>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38C9428A" w14:textId="77777777" w:rsidR="00F24F80" w:rsidRPr="00675817" w:rsidRDefault="00F24F80" w:rsidP="000C346E">
            <w:pPr>
              <w:spacing w:before="0" w:after="0" w:line="360" w:lineRule="auto"/>
              <w:rPr>
                <w:color w:val="0D0D0D" w:themeColor="text1" w:themeTint="F2"/>
              </w:rPr>
            </w:pPr>
            <w:r w:rsidRPr="00675817">
              <w:rPr>
                <w:color w:val="0D0D0D" w:themeColor="text1" w:themeTint="F2"/>
              </w:rPr>
              <w:t>Trụ sở UBND xã Yên Phong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1C0A74A3" w14:textId="25F19B91" w:rsidR="00F24F80" w:rsidRPr="00675817" w:rsidRDefault="00F24F80" w:rsidP="000C346E">
            <w:pPr>
              <w:spacing w:before="0" w:after="0" w:line="360" w:lineRule="auto"/>
              <w:jc w:val="center"/>
              <w:rPr>
                <w:color w:val="0D0D0D" w:themeColor="text1" w:themeTint="F2"/>
              </w:rPr>
            </w:pPr>
            <w:r w:rsidRPr="00675817">
              <w:rPr>
                <w:color w:val="0D0D0D" w:themeColor="text1" w:themeTint="F2"/>
              </w:rPr>
              <w:t>Xã Yên Phong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58295626" w14:textId="42A7869E" w:rsidR="00F24F80" w:rsidRPr="00675817" w:rsidRDefault="00F24F80" w:rsidP="000C346E">
            <w:pPr>
              <w:spacing w:before="0" w:after="0" w:line="360" w:lineRule="auto"/>
              <w:jc w:val="center"/>
              <w:rPr>
                <w:color w:val="0D0D0D" w:themeColor="text1" w:themeTint="F2"/>
              </w:rPr>
            </w:pPr>
            <w:r w:rsidRPr="00675817">
              <w:rPr>
                <w:color w:val="0D0D0D" w:themeColor="text1" w:themeTint="F2"/>
              </w:rPr>
              <w:t>0</w:t>
            </w:r>
            <w:r w:rsidR="008B3F12" w:rsidRPr="00675817">
              <w:rPr>
                <w:color w:val="0D0D0D" w:themeColor="text1" w:themeTint="F2"/>
              </w:rPr>
              <w:t>,</w:t>
            </w:r>
            <w:r w:rsidRPr="00675817">
              <w:rPr>
                <w:color w:val="0D0D0D" w:themeColor="text1" w:themeTint="F2"/>
              </w:rPr>
              <w:t>08</w:t>
            </w:r>
          </w:p>
        </w:tc>
      </w:tr>
      <w:tr w:rsidR="00D051BA" w:rsidRPr="00675817" w14:paraId="11827186"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9178960" w14:textId="77777777" w:rsidR="008B3F12" w:rsidRPr="00675817" w:rsidRDefault="008B3F12" w:rsidP="000C346E">
            <w:pPr>
              <w:pStyle w:val="ListParagraph"/>
              <w:numPr>
                <w:ilvl w:val="0"/>
                <w:numId w:val="15"/>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36FDDA4D" w14:textId="77777777" w:rsidR="008B3F12" w:rsidRPr="00675817" w:rsidRDefault="008B3F12" w:rsidP="000C346E">
            <w:pPr>
              <w:spacing w:before="0" w:after="0" w:line="360" w:lineRule="auto"/>
              <w:rPr>
                <w:color w:val="0D0D0D" w:themeColor="text1" w:themeTint="F2"/>
              </w:rPr>
            </w:pPr>
            <w:r w:rsidRPr="00675817">
              <w:rPr>
                <w:color w:val="0D0D0D" w:themeColor="text1" w:themeTint="F2"/>
              </w:rPr>
              <w:t>Trụ sở BCH quân sự xã Bình Trung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43AC9F2E" w14:textId="18AF5887" w:rsidR="008B3F12" w:rsidRPr="00675817" w:rsidRDefault="008B3F12" w:rsidP="000C346E">
            <w:pPr>
              <w:spacing w:before="0" w:after="0" w:line="360" w:lineRule="auto"/>
              <w:jc w:val="center"/>
              <w:rPr>
                <w:color w:val="0D0D0D" w:themeColor="text1" w:themeTint="F2"/>
              </w:rPr>
            </w:pPr>
            <w:r w:rsidRPr="00675817">
              <w:rPr>
                <w:color w:val="0D0D0D" w:themeColor="text1" w:themeTint="F2"/>
              </w:rPr>
              <w:t>Xã Bình Trung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50636E11" w14:textId="625F455F" w:rsidR="008B3F12" w:rsidRPr="00675817" w:rsidRDefault="008B3F12" w:rsidP="000C346E">
            <w:pPr>
              <w:spacing w:before="0" w:after="0" w:line="360" w:lineRule="auto"/>
              <w:jc w:val="center"/>
              <w:rPr>
                <w:color w:val="0D0D0D" w:themeColor="text1" w:themeTint="F2"/>
              </w:rPr>
            </w:pPr>
            <w:r w:rsidRPr="00675817">
              <w:rPr>
                <w:color w:val="0D0D0D" w:themeColor="text1" w:themeTint="F2"/>
              </w:rPr>
              <w:t>0,32</w:t>
            </w:r>
          </w:p>
        </w:tc>
      </w:tr>
      <w:tr w:rsidR="00D051BA" w:rsidRPr="00675817" w14:paraId="07FB16DC"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449D202" w14:textId="77777777" w:rsidR="008B3F12" w:rsidRPr="00675817" w:rsidRDefault="008B3F12" w:rsidP="000C346E">
            <w:pPr>
              <w:pStyle w:val="ListParagraph"/>
              <w:numPr>
                <w:ilvl w:val="0"/>
                <w:numId w:val="15"/>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2F0A76A3" w14:textId="77777777" w:rsidR="008B3F12" w:rsidRPr="00675817" w:rsidRDefault="008B3F12" w:rsidP="000C346E">
            <w:pPr>
              <w:spacing w:before="0" w:after="0" w:line="360" w:lineRule="auto"/>
              <w:rPr>
                <w:color w:val="0D0D0D" w:themeColor="text1" w:themeTint="F2"/>
              </w:rPr>
            </w:pPr>
            <w:r w:rsidRPr="00675817">
              <w:rPr>
                <w:color w:val="0D0D0D" w:themeColor="text1" w:themeTint="F2"/>
              </w:rPr>
              <w:t>Trụ sở BCH quân sự xã Đại Sảo</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3F7611DF" w14:textId="5AAA0479" w:rsidR="008B3F12" w:rsidRPr="00675817" w:rsidRDefault="008B3F12" w:rsidP="000C346E">
            <w:pPr>
              <w:spacing w:before="0" w:after="0" w:line="360" w:lineRule="auto"/>
              <w:jc w:val="center"/>
              <w:rPr>
                <w:color w:val="0D0D0D" w:themeColor="text1" w:themeTint="F2"/>
              </w:rPr>
            </w:pPr>
            <w:r w:rsidRPr="00675817">
              <w:rPr>
                <w:color w:val="0D0D0D" w:themeColor="text1" w:themeTint="F2"/>
              </w:rPr>
              <w:t>Xã Đại Sảo</w:t>
            </w:r>
          </w:p>
        </w:tc>
        <w:tc>
          <w:tcPr>
            <w:tcW w:w="1300" w:type="dxa"/>
            <w:tcBorders>
              <w:top w:val="single" w:sz="4" w:space="0" w:color="auto"/>
              <w:left w:val="nil"/>
              <w:bottom w:val="single" w:sz="4" w:space="0" w:color="auto"/>
              <w:right w:val="single" w:sz="4" w:space="0" w:color="auto"/>
            </w:tcBorders>
            <w:shd w:val="clear" w:color="auto" w:fill="auto"/>
            <w:vAlign w:val="center"/>
          </w:tcPr>
          <w:p w14:paraId="2F987CDE" w14:textId="09BF392B" w:rsidR="008B3F12" w:rsidRPr="00675817" w:rsidRDefault="008B3F12" w:rsidP="000C346E">
            <w:pPr>
              <w:spacing w:before="0" w:after="0" w:line="360" w:lineRule="auto"/>
              <w:jc w:val="center"/>
              <w:rPr>
                <w:color w:val="0D0D0D" w:themeColor="text1" w:themeTint="F2"/>
              </w:rPr>
            </w:pPr>
            <w:r w:rsidRPr="00675817">
              <w:rPr>
                <w:color w:val="0D0D0D" w:themeColor="text1" w:themeTint="F2"/>
              </w:rPr>
              <w:t>0,27</w:t>
            </w:r>
          </w:p>
        </w:tc>
      </w:tr>
      <w:tr w:rsidR="00D051BA" w:rsidRPr="00675817" w14:paraId="39639D3E"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6A8B0F7" w14:textId="77777777" w:rsidR="008B3F12" w:rsidRPr="00675817" w:rsidRDefault="008B3F12" w:rsidP="000C346E">
            <w:pPr>
              <w:pStyle w:val="ListParagraph"/>
              <w:numPr>
                <w:ilvl w:val="0"/>
                <w:numId w:val="15"/>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5099D2AA" w14:textId="77777777" w:rsidR="008B3F12" w:rsidRPr="00675817" w:rsidRDefault="008B3F12" w:rsidP="000C346E">
            <w:pPr>
              <w:spacing w:before="0" w:after="0" w:line="360" w:lineRule="auto"/>
              <w:rPr>
                <w:color w:val="0D0D0D" w:themeColor="text1" w:themeTint="F2"/>
              </w:rPr>
            </w:pPr>
            <w:r w:rsidRPr="00675817">
              <w:rPr>
                <w:color w:val="0D0D0D" w:themeColor="text1" w:themeTint="F2"/>
              </w:rPr>
              <w:t>Trụ sở BCH quân sự xã Nam Cường</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3833A2EB" w14:textId="42083549" w:rsidR="008B3F12" w:rsidRPr="00675817" w:rsidRDefault="008B3F12" w:rsidP="000C346E">
            <w:pPr>
              <w:spacing w:before="0" w:after="0" w:line="360" w:lineRule="auto"/>
              <w:jc w:val="center"/>
              <w:rPr>
                <w:color w:val="0D0D0D" w:themeColor="text1" w:themeTint="F2"/>
              </w:rPr>
            </w:pPr>
            <w:r w:rsidRPr="00675817">
              <w:rPr>
                <w:color w:val="0D0D0D" w:themeColor="text1" w:themeTint="F2"/>
              </w:rPr>
              <w:t>Xã Nam Cường</w:t>
            </w:r>
          </w:p>
        </w:tc>
        <w:tc>
          <w:tcPr>
            <w:tcW w:w="1300" w:type="dxa"/>
            <w:tcBorders>
              <w:top w:val="single" w:sz="4" w:space="0" w:color="auto"/>
              <w:left w:val="nil"/>
              <w:bottom w:val="single" w:sz="4" w:space="0" w:color="auto"/>
              <w:right w:val="single" w:sz="4" w:space="0" w:color="auto"/>
            </w:tcBorders>
            <w:shd w:val="clear" w:color="auto" w:fill="auto"/>
            <w:vAlign w:val="center"/>
          </w:tcPr>
          <w:p w14:paraId="2FFDDF13" w14:textId="252032B8" w:rsidR="008B3F12" w:rsidRPr="00675817" w:rsidRDefault="008B3F12" w:rsidP="000C346E">
            <w:pPr>
              <w:spacing w:before="0" w:after="0" w:line="360" w:lineRule="auto"/>
              <w:jc w:val="center"/>
              <w:rPr>
                <w:color w:val="0D0D0D" w:themeColor="text1" w:themeTint="F2"/>
              </w:rPr>
            </w:pPr>
            <w:r w:rsidRPr="00675817">
              <w:rPr>
                <w:color w:val="0D0D0D" w:themeColor="text1" w:themeTint="F2"/>
              </w:rPr>
              <w:t>0,54</w:t>
            </w:r>
          </w:p>
        </w:tc>
      </w:tr>
      <w:tr w:rsidR="00D051BA" w:rsidRPr="00675817" w14:paraId="02AA275F"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D9415FC" w14:textId="77777777" w:rsidR="008B3F12" w:rsidRPr="00675817" w:rsidRDefault="008B3F12" w:rsidP="000C346E">
            <w:pPr>
              <w:pStyle w:val="ListParagraph"/>
              <w:numPr>
                <w:ilvl w:val="0"/>
                <w:numId w:val="15"/>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751C42CE" w14:textId="77777777" w:rsidR="008B3F12" w:rsidRPr="00675817" w:rsidRDefault="008B3F12" w:rsidP="000C346E">
            <w:pPr>
              <w:spacing w:before="0" w:after="0" w:line="360" w:lineRule="auto"/>
              <w:rPr>
                <w:color w:val="0D0D0D" w:themeColor="text1" w:themeTint="F2"/>
              </w:rPr>
            </w:pPr>
            <w:r w:rsidRPr="00675817">
              <w:rPr>
                <w:color w:val="0D0D0D" w:themeColor="text1" w:themeTint="F2"/>
              </w:rPr>
              <w:t>Trụ sở BCH quân sự xã Ngọc Phái</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583BC601" w14:textId="6E41EF19" w:rsidR="008B3F12" w:rsidRPr="00675817" w:rsidRDefault="008B3F12" w:rsidP="000C346E">
            <w:pPr>
              <w:spacing w:before="0" w:after="0" w:line="360" w:lineRule="auto"/>
              <w:jc w:val="center"/>
              <w:rPr>
                <w:color w:val="0D0D0D" w:themeColor="text1" w:themeTint="F2"/>
              </w:rPr>
            </w:pPr>
            <w:r w:rsidRPr="00675817">
              <w:rPr>
                <w:color w:val="0D0D0D" w:themeColor="text1" w:themeTint="F2"/>
              </w:rPr>
              <w:t>Xã Ngọc Phái</w:t>
            </w:r>
          </w:p>
        </w:tc>
        <w:tc>
          <w:tcPr>
            <w:tcW w:w="1300" w:type="dxa"/>
            <w:tcBorders>
              <w:top w:val="single" w:sz="4" w:space="0" w:color="auto"/>
              <w:left w:val="nil"/>
              <w:bottom w:val="single" w:sz="4" w:space="0" w:color="auto"/>
              <w:right w:val="single" w:sz="4" w:space="0" w:color="auto"/>
            </w:tcBorders>
            <w:shd w:val="clear" w:color="auto" w:fill="auto"/>
            <w:vAlign w:val="center"/>
          </w:tcPr>
          <w:p w14:paraId="0828073B" w14:textId="1309ADA1" w:rsidR="008B3F12" w:rsidRPr="00675817" w:rsidRDefault="008B3F12" w:rsidP="000C346E">
            <w:pPr>
              <w:spacing w:before="0" w:after="0" w:line="360" w:lineRule="auto"/>
              <w:jc w:val="center"/>
              <w:rPr>
                <w:color w:val="0D0D0D" w:themeColor="text1" w:themeTint="F2"/>
              </w:rPr>
            </w:pPr>
            <w:r w:rsidRPr="00675817">
              <w:rPr>
                <w:color w:val="0D0D0D" w:themeColor="text1" w:themeTint="F2"/>
              </w:rPr>
              <w:t>0,</w:t>
            </w:r>
            <w:r w:rsidR="0054153D">
              <w:rPr>
                <w:color w:val="0D0D0D" w:themeColor="text1" w:themeTint="F2"/>
              </w:rPr>
              <w:t>5</w:t>
            </w:r>
            <w:r w:rsidRPr="00675817">
              <w:rPr>
                <w:color w:val="0D0D0D" w:themeColor="text1" w:themeTint="F2"/>
              </w:rPr>
              <w:t>7</w:t>
            </w:r>
          </w:p>
        </w:tc>
      </w:tr>
      <w:tr w:rsidR="00D051BA" w:rsidRPr="00675817" w14:paraId="6DCB3B58"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4B51F2F" w14:textId="77777777" w:rsidR="008B3F12" w:rsidRPr="00675817" w:rsidRDefault="008B3F12" w:rsidP="000C346E">
            <w:pPr>
              <w:pStyle w:val="ListParagraph"/>
              <w:numPr>
                <w:ilvl w:val="0"/>
                <w:numId w:val="15"/>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437A2658" w14:textId="77777777" w:rsidR="008B3F12" w:rsidRPr="00675817" w:rsidRDefault="008B3F12" w:rsidP="000C346E">
            <w:pPr>
              <w:spacing w:before="0" w:after="0" w:line="360" w:lineRule="auto"/>
              <w:rPr>
                <w:color w:val="0D0D0D" w:themeColor="text1" w:themeTint="F2"/>
              </w:rPr>
            </w:pPr>
            <w:r w:rsidRPr="00675817">
              <w:rPr>
                <w:color w:val="0D0D0D" w:themeColor="text1" w:themeTint="F2"/>
              </w:rPr>
              <w:t>Trụ sở BCH quân sự xã Tân Lập</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401DC766" w14:textId="7BECF5C7" w:rsidR="008B3F12" w:rsidRPr="00675817" w:rsidRDefault="008B3F12" w:rsidP="000C346E">
            <w:pPr>
              <w:spacing w:before="0" w:after="0" w:line="360" w:lineRule="auto"/>
              <w:jc w:val="center"/>
              <w:rPr>
                <w:color w:val="0D0D0D" w:themeColor="text1" w:themeTint="F2"/>
              </w:rPr>
            </w:pPr>
            <w:r w:rsidRPr="00675817">
              <w:rPr>
                <w:color w:val="0D0D0D" w:themeColor="text1" w:themeTint="F2"/>
              </w:rPr>
              <w:t>Xã Tân Lập</w:t>
            </w:r>
          </w:p>
        </w:tc>
        <w:tc>
          <w:tcPr>
            <w:tcW w:w="1300" w:type="dxa"/>
            <w:tcBorders>
              <w:top w:val="single" w:sz="4" w:space="0" w:color="auto"/>
              <w:left w:val="nil"/>
              <w:bottom w:val="single" w:sz="4" w:space="0" w:color="auto"/>
              <w:right w:val="single" w:sz="4" w:space="0" w:color="auto"/>
            </w:tcBorders>
            <w:shd w:val="clear" w:color="auto" w:fill="auto"/>
            <w:vAlign w:val="center"/>
          </w:tcPr>
          <w:p w14:paraId="51776E31" w14:textId="0DD6A28D" w:rsidR="008B3F12" w:rsidRPr="00675817" w:rsidRDefault="008B3F12" w:rsidP="000C346E">
            <w:pPr>
              <w:spacing w:before="0" w:after="0" w:line="360" w:lineRule="auto"/>
              <w:jc w:val="center"/>
              <w:rPr>
                <w:color w:val="0D0D0D" w:themeColor="text1" w:themeTint="F2"/>
              </w:rPr>
            </w:pPr>
            <w:r w:rsidRPr="00675817">
              <w:rPr>
                <w:color w:val="0D0D0D" w:themeColor="text1" w:themeTint="F2"/>
              </w:rPr>
              <w:t>0,29</w:t>
            </w:r>
          </w:p>
        </w:tc>
      </w:tr>
      <w:tr w:rsidR="00D051BA" w:rsidRPr="00675817" w14:paraId="2D5F2481" w14:textId="77777777" w:rsidTr="002C5955">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8B08E3D" w14:textId="77777777" w:rsidR="008B3F12" w:rsidRPr="00675817" w:rsidRDefault="008B3F12" w:rsidP="000C346E">
            <w:pPr>
              <w:pStyle w:val="ListParagraph"/>
              <w:numPr>
                <w:ilvl w:val="0"/>
                <w:numId w:val="15"/>
              </w:numPr>
              <w:spacing w:line="360" w:lineRule="auto"/>
              <w:jc w:val="center"/>
              <w:rPr>
                <w:color w:val="0D0D0D" w:themeColor="text1" w:themeTint="F2"/>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184D89F6" w14:textId="77777777" w:rsidR="008B3F12" w:rsidRPr="00675817" w:rsidRDefault="008B3F12" w:rsidP="000C346E">
            <w:pPr>
              <w:spacing w:before="0" w:after="0" w:line="360" w:lineRule="auto"/>
              <w:rPr>
                <w:color w:val="0D0D0D" w:themeColor="text1" w:themeTint="F2"/>
              </w:rPr>
            </w:pPr>
            <w:r w:rsidRPr="00675817">
              <w:rPr>
                <w:color w:val="0D0D0D" w:themeColor="text1" w:themeTint="F2"/>
              </w:rPr>
              <w:t>Trụ sở BCH quân sự xã Yên Thịnh</w:t>
            </w:r>
          </w:p>
        </w:tc>
        <w:tc>
          <w:tcPr>
            <w:tcW w:w="2385" w:type="dxa"/>
            <w:tcBorders>
              <w:top w:val="single" w:sz="4" w:space="0" w:color="auto"/>
              <w:left w:val="nil"/>
              <w:bottom w:val="single" w:sz="4" w:space="0" w:color="auto"/>
              <w:right w:val="single" w:sz="4" w:space="0" w:color="auto"/>
            </w:tcBorders>
            <w:shd w:val="clear" w:color="auto" w:fill="auto"/>
            <w:noWrap/>
            <w:vAlign w:val="center"/>
          </w:tcPr>
          <w:p w14:paraId="71B26700" w14:textId="5EE6F3F3" w:rsidR="008B3F12" w:rsidRPr="00675817" w:rsidRDefault="008B3F12" w:rsidP="000C346E">
            <w:pPr>
              <w:spacing w:before="0" w:after="0" w:line="360" w:lineRule="auto"/>
              <w:jc w:val="center"/>
              <w:rPr>
                <w:color w:val="0D0D0D" w:themeColor="text1" w:themeTint="F2"/>
              </w:rPr>
            </w:pPr>
            <w:r w:rsidRPr="00675817">
              <w:rPr>
                <w:color w:val="0D0D0D" w:themeColor="text1" w:themeTint="F2"/>
              </w:rPr>
              <w:t>Xã Yên Thịnh</w:t>
            </w:r>
          </w:p>
        </w:tc>
        <w:tc>
          <w:tcPr>
            <w:tcW w:w="1300" w:type="dxa"/>
            <w:tcBorders>
              <w:top w:val="single" w:sz="4" w:space="0" w:color="auto"/>
              <w:left w:val="nil"/>
              <w:bottom w:val="single" w:sz="4" w:space="0" w:color="auto"/>
              <w:right w:val="single" w:sz="4" w:space="0" w:color="auto"/>
            </w:tcBorders>
            <w:shd w:val="clear" w:color="auto" w:fill="auto"/>
            <w:vAlign w:val="center"/>
          </w:tcPr>
          <w:p w14:paraId="64265386" w14:textId="2E678AEC" w:rsidR="008B3F12" w:rsidRPr="00675817" w:rsidRDefault="008B3F12" w:rsidP="000C346E">
            <w:pPr>
              <w:spacing w:before="0" w:after="0" w:line="360" w:lineRule="auto"/>
              <w:jc w:val="center"/>
              <w:rPr>
                <w:color w:val="0D0D0D" w:themeColor="text1" w:themeTint="F2"/>
              </w:rPr>
            </w:pPr>
            <w:r w:rsidRPr="00675817">
              <w:rPr>
                <w:color w:val="0D0D0D" w:themeColor="text1" w:themeTint="F2"/>
              </w:rPr>
              <w:t>0,27</w:t>
            </w:r>
          </w:p>
        </w:tc>
      </w:tr>
    </w:tbl>
    <w:p w14:paraId="36084720" w14:textId="77777777" w:rsidR="009660A3" w:rsidRPr="00675817" w:rsidRDefault="009660A3" w:rsidP="000C346E">
      <w:pPr>
        <w:spacing w:before="0" w:after="0" w:line="360" w:lineRule="auto"/>
        <w:jc w:val="center"/>
        <w:rPr>
          <w:color w:val="0D0D0D" w:themeColor="text1" w:themeTint="F2"/>
        </w:rPr>
      </w:pPr>
      <w:bookmarkStart w:id="436" w:name="_Toc68185993"/>
      <w:bookmarkStart w:id="437" w:name="_Toc68357795"/>
      <w:bookmarkStart w:id="438" w:name="_Toc68358260"/>
      <w:bookmarkStart w:id="439" w:name="_Toc68358573"/>
      <w:r w:rsidRPr="00675817">
        <w:rPr>
          <w:bCs/>
          <w:i/>
          <w:color w:val="0D0D0D" w:themeColor="text1" w:themeTint="F2"/>
          <w:szCs w:val="28"/>
        </w:rPr>
        <w:t>(Chi tiết danh mục công trình, dự án tại Danh mục Công trình điều chỉnh quy hoạch đến năm 2030 huyện Chợ Đồn)</w:t>
      </w:r>
      <w:bookmarkEnd w:id="436"/>
      <w:bookmarkEnd w:id="437"/>
      <w:bookmarkEnd w:id="438"/>
      <w:bookmarkEnd w:id="439"/>
    </w:p>
    <w:p w14:paraId="26E96AE9" w14:textId="77777777" w:rsidR="00E20207" w:rsidRPr="00675817" w:rsidRDefault="00E20207" w:rsidP="000C346E">
      <w:pPr>
        <w:spacing w:before="0" w:after="0" w:line="360" w:lineRule="auto"/>
        <w:ind w:firstLine="720"/>
        <w:rPr>
          <w:rFonts w:eastAsia="Times New Roman"/>
          <w:b/>
          <w:bCs/>
          <w:i/>
          <w:color w:val="0D0D0D" w:themeColor="text1" w:themeTint="F2"/>
          <w:szCs w:val="26"/>
          <w:lang w:val="x-none" w:eastAsia="x-none"/>
        </w:rPr>
      </w:pPr>
      <w:bookmarkStart w:id="440" w:name="_Toc68185994"/>
      <w:bookmarkStart w:id="441" w:name="_Toc68357796"/>
      <w:bookmarkStart w:id="442" w:name="_Toc68358261"/>
      <w:bookmarkStart w:id="443" w:name="_Toc68358574"/>
      <w:bookmarkStart w:id="444" w:name="_Toc156565903"/>
    </w:p>
    <w:p w14:paraId="571D4E2C" w14:textId="401CAB6E" w:rsidR="009660A3" w:rsidRPr="00675817" w:rsidRDefault="009660A3" w:rsidP="000C346E">
      <w:pPr>
        <w:spacing w:before="0" w:after="0" w:line="360" w:lineRule="auto"/>
        <w:ind w:firstLine="720"/>
        <w:rPr>
          <w:color w:val="0D0D0D" w:themeColor="text1" w:themeTint="F2"/>
        </w:rPr>
      </w:pPr>
      <w:r w:rsidRPr="00675817">
        <w:rPr>
          <w:rFonts w:eastAsia="Times New Roman"/>
          <w:b/>
          <w:bCs/>
          <w:i/>
          <w:color w:val="0D0D0D" w:themeColor="text1" w:themeTint="F2"/>
          <w:szCs w:val="26"/>
          <w:lang w:val="x-none" w:eastAsia="x-none"/>
        </w:rPr>
        <w:t>2.2.</w:t>
      </w:r>
      <w:r w:rsidRPr="00675817">
        <w:rPr>
          <w:rFonts w:eastAsia="Times New Roman"/>
          <w:b/>
          <w:bCs/>
          <w:i/>
          <w:color w:val="0D0D0D" w:themeColor="text1" w:themeTint="F2"/>
          <w:szCs w:val="26"/>
          <w:lang w:eastAsia="x-none"/>
        </w:rPr>
        <w:t>3</w:t>
      </w:r>
      <w:r w:rsidRPr="00675817">
        <w:rPr>
          <w:rFonts w:eastAsia="Times New Roman"/>
          <w:b/>
          <w:bCs/>
          <w:i/>
          <w:color w:val="0D0D0D" w:themeColor="text1" w:themeTint="F2"/>
          <w:szCs w:val="26"/>
          <w:lang w:val="x-none" w:eastAsia="x-none"/>
        </w:rPr>
        <w:t>. Tổng hợp, cân đối các chỉ tiêu sử dụng đất</w:t>
      </w:r>
      <w:bookmarkEnd w:id="440"/>
      <w:bookmarkEnd w:id="441"/>
      <w:bookmarkEnd w:id="442"/>
      <w:bookmarkEnd w:id="443"/>
      <w:bookmarkEnd w:id="444"/>
    </w:p>
    <w:p w14:paraId="1A4CDFF4" w14:textId="77777777" w:rsidR="009660A3" w:rsidRPr="00675817" w:rsidRDefault="009660A3" w:rsidP="000C346E">
      <w:pPr>
        <w:spacing w:before="0" w:after="0" w:line="360" w:lineRule="auto"/>
        <w:ind w:firstLine="720"/>
        <w:rPr>
          <w:color w:val="0D0D0D" w:themeColor="text1" w:themeTint="F2"/>
        </w:rPr>
      </w:pPr>
      <w:r w:rsidRPr="00675817">
        <w:rPr>
          <w:bCs/>
          <w:color w:val="0D0D0D" w:themeColor="text1" w:themeTint="F2"/>
          <w:szCs w:val="28"/>
        </w:rPr>
        <w:t>Để thực hiện các chỉ tiêu phát triển kinh tế - xã hội đến năm 2030 của huyện, nhu cầu sử dụng đất là rất lớn nhằm phục vụ sản xuất nông, lâm nghiệp, xây dựng các công trình, dự án thuộc các lĩnh vực công nghiệp, dân cư, hạ tầng xã hội, hạ tầng kỹ thuật,… Trên cơ sở tổng hợp nhu cầu sử dụng đất cho các ngành, lĩnh vực, cân đối chỉ tiêu điều chỉnh sử dụng đất huyện Chợ Đồn năm 2030 như sau:</w:t>
      </w:r>
    </w:p>
    <w:p w14:paraId="230963BA" w14:textId="0AEE627B" w:rsidR="00436064" w:rsidRPr="00675817" w:rsidRDefault="00F556EF" w:rsidP="000C346E">
      <w:pPr>
        <w:pStyle w:val="Heading3"/>
        <w:spacing w:line="360" w:lineRule="auto"/>
        <w:rPr>
          <w:color w:val="0D0D0D" w:themeColor="text1" w:themeTint="F2"/>
        </w:rPr>
      </w:pPr>
      <w:bookmarkStart w:id="445" w:name="_Toc172015588"/>
      <w:bookmarkStart w:id="446" w:name="_Toc172015627"/>
      <w:r w:rsidRPr="00675817">
        <w:rPr>
          <w:color w:val="0D0D0D" w:themeColor="text1" w:themeTint="F2"/>
          <w:lang w:val="vi-VN"/>
        </w:rPr>
        <w:t xml:space="preserve">Bảng 5: </w:t>
      </w:r>
      <w:r w:rsidR="009660A3" w:rsidRPr="00675817">
        <w:rPr>
          <w:color w:val="0D0D0D" w:themeColor="text1" w:themeTint="F2"/>
          <w:lang w:val="vi-VN"/>
        </w:rPr>
        <w:t>Tổng hợp, cân đối các chỉ tiêu sử dụng đất</w:t>
      </w:r>
      <w:bookmarkEnd w:id="445"/>
      <w:bookmarkEnd w:id="446"/>
    </w:p>
    <w:tbl>
      <w:tblPr>
        <w:tblW w:w="5081" w:type="pct"/>
        <w:tblLook w:val="04A0" w:firstRow="1" w:lastRow="0" w:firstColumn="1" w:lastColumn="0" w:noHBand="0" w:noVBand="1"/>
      </w:tblPr>
      <w:tblGrid>
        <w:gridCol w:w="716"/>
        <w:gridCol w:w="3067"/>
        <w:gridCol w:w="672"/>
        <w:gridCol w:w="1017"/>
        <w:gridCol w:w="766"/>
        <w:gridCol w:w="1186"/>
        <w:gridCol w:w="766"/>
        <w:gridCol w:w="1019"/>
      </w:tblGrid>
      <w:tr w:rsidR="00D051BA" w:rsidRPr="00675817" w14:paraId="09632887" w14:textId="77777777" w:rsidTr="003A33B4">
        <w:trPr>
          <w:trHeight w:val="510"/>
        </w:trPr>
        <w:tc>
          <w:tcPr>
            <w:tcW w:w="38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139E8" w14:textId="77777777" w:rsidR="00436064" w:rsidRPr="00675817" w:rsidRDefault="00436064" w:rsidP="000C346E">
            <w:pPr>
              <w:spacing w:before="0" w:after="0" w:line="360" w:lineRule="auto"/>
              <w:jc w:val="center"/>
              <w:rPr>
                <w:rFonts w:eastAsia="Times New Roman" w:cs="Times New Roman"/>
                <w:b/>
                <w:bCs/>
                <w:color w:val="0D0D0D" w:themeColor="text1" w:themeTint="F2"/>
                <w:sz w:val="20"/>
                <w:szCs w:val="20"/>
              </w:rPr>
            </w:pPr>
            <w:bookmarkStart w:id="447" w:name="RANGE!A6:H64"/>
            <w:r w:rsidRPr="00675817">
              <w:rPr>
                <w:rFonts w:eastAsia="Times New Roman" w:cs="Times New Roman"/>
                <w:b/>
                <w:bCs/>
                <w:color w:val="0D0D0D" w:themeColor="text1" w:themeTint="F2"/>
                <w:sz w:val="20"/>
                <w:szCs w:val="20"/>
              </w:rPr>
              <w:t>TT</w:t>
            </w:r>
            <w:bookmarkEnd w:id="447"/>
          </w:p>
        </w:tc>
        <w:tc>
          <w:tcPr>
            <w:tcW w:w="166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10724D1" w14:textId="77777777" w:rsidR="00436064" w:rsidRPr="00675817" w:rsidRDefault="00436064" w:rsidP="000C346E">
            <w:pPr>
              <w:spacing w:before="0" w:after="0" w:line="360" w:lineRule="auto"/>
              <w:jc w:val="center"/>
              <w:rPr>
                <w:rFonts w:eastAsia="Times New Roman" w:cs="Times New Roman"/>
                <w:b/>
                <w:bCs/>
                <w:color w:val="0D0D0D" w:themeColor="text1" w:themeTint="F2"/>
                <w:sz w:val="20"/>
                <w:szCs w:val="20"/>
              </w:rPr>
            </w:pPr>
            <w:r w:rsidRPr="00675817">
              <w:rPr>
                <w:rFonts w:eastAsia="Times New Roman" w:cs="Times New Roman"/>
                <w:b/>
                <w:bCs/>
                <w:color w:val="0D0D0D" w:themeColor="text1" w:themeTint="F2"/>
                <w:sz w:val="20"/>
                <w:szCs w:val="20"/>
              </w:rPr>
              <w:t>Chỉ tiêu sử dụng đất</w:t>
            </w:r>
          </w:p>
        </w:tc>
        <w:tc>
          <w:tcPr>
            <w:tcW w:w="36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1C2DDB" w14:textId="77777777" w:rsidR="00436064" w:rsidRPr="00675817" w:rsidRDefault="00436064" w:rsidP="000C346E">
            <w:pPr>
              <w:spacing w:before="0" w:after="0" w:line="360" w:lineRule="auto"/>
              <w:jc w:val="center"/>
              <w:rPr>
                <w:rFonts w:eastAsia="Times New Roman" w:cs="Times New Roman"/>
                <w:b/>
                <w:bCs/>
                <w:color w:val="0D0D0D" w:themeColor="text1" w:themeTint="F2"/>
                <w:sz w:val="20"/>
                <w:szCs w:val="20"/>
              </w:rPr>
            </w:pPr>
            <w:r w:rsidRPr="00675817">
              <w:rPr>
                <w:rFonts w:eastAsia="Times New Roman" w:cs="Times New Roman"/>
                <w:b/>
                <w:bCs/>
                <w:color w:val="0D0D0D" w:themeColor="text1" w:themeTint="F2"/>
                <w:sz w:val="20"/>
                <w:szCs w:val="20"/>
              </w:rPr>
              <w:t>Mã</w:t>
            </w:r>
          </w:p>
        </w:tc>
        <w:tc>
          <w:tcPr>
            <w:tcW w:w="968" w:type="pct"/>
            <w:gridSpan w:val="2"/>
            <w:tcBorders>
              <w:top w:val="single" w:sz="4" w:space="0" w:color="auto"/>
              <w:left w:val="nil"/>
              <w:bottom w:val="single" w:sz="4" w:space="0" w:color="auto"/>
              <w:right w:val="single" w:sz="4" w:space="0" w:color="000000"/>
            </w:tcBorders>
            <w:shd w:val="clear" w:color="auto" w:fill="auto"/>
            <w:vAlign w:val="center"/>
            <w:hideMark/>
          </w:tcPr>
          <w:p w14:paraId="361812C9" w14:textId="77777777" w:rsidR="00436064" w:rsidRPr="00675817" w:rsidRDefault="00436064" w:rsidP="000C346E">
            <w:pPr>
              <w:spacing w:before="0" w:after="0" w:line="360" w:lineRule="auto"/>
              <w:jc w:val="center"/>
              <w:rPr>
                <w:rFonts w:eastAsia="Times New Roman" w:cs="Times New Roman"/>
                <w:b/>
                <w:bCs/>
                <w:color w:val="0D0D0D" w:themeColor="text1" w:themeTint="F2"/>
                <w:sz w:val="20"/>
                <w:szCs w:val="20"/>
              </w:rPr>
            </w:pPr>
            <w:r w:rsidRPr="00675817">
              <w:rPr>
                <w:rFonts w:eastAsia="Times New Roman" w:cs="Times New Roman"/>
                <w:b/>
                <w:bCs/>
                <w:color w:val="0D0D0D" w:themeColor="text1" w:themeTint="F2"/>
                <w:sz w:val="20"/>
                <w:szCs w:val="20"/>
              </w:rPr>
              <w:t>Hiện trạng năm 2023</w:t>
            </w:r>
          </w:p>
        </w:tc>
        <w:tc>
          <w:tcPr>
            <w:tcW w:w="1060" w:type="pct"/>
            <w:gridSpan w:val="2"/>
            <w:tcBorders>
              <w:top w:val="single" w:sz="4" w:space="0" w:color="auto"/>
              <w:left w:val="nil"/>
              <w:bottom w:val="single" w:sz="4" w:space="0" w:color="auto"/>
              <w:right w:val="single" w:sz="4" w:space="0" w:color="000000"/>
            </w:tcBorders>
            <w:shd w:val="clear" w:color="auto" w:fill="auto"/>
            <w:vAlign w:val="center"/>
            <w:hideMark/>
          </w:tcPr>
          <w:p w14:paraId="549575E5" w14:textId="77777777" w:rsidR="00436064" w:rsidRPr="00675817" w:rsidRDefault="00436064" w:rsidP="000C346E">
            <w:pPr>
              <w:spacing w:before="0" w:after="0" w:line="360" w:lineRule="auto"/>
              <w:jc w:val="center"/>
              <w:rPr>
                <w:rFonts w:eastAsia="Times New Roman" w:cs="Times New Roman"/>
                <w:b/>
                <w:bCs/>
                <w:color w:val="0D0D0D" w:themeColor="text1" w:themeTint="F2"/>
                <w:sz w:val="20"/>
                <w:szCs w:val="20"/>
              </w:rPr>
            </w:pPr>
            <w:r w:rsidRPr="00675817">
              <w:rPr>
                <w:rFonts w:eastAsia="Times New Roman" w:cs="Times New Roman"/>
                <w:b/>
                <w:bCs/>
                <w:color w:val="0D0D0D" w:themeColor="text1" w:themeTint="F2"/>
                <w:sz w:val="20"/>
                <w:szCs w:val="20"/>
              </w:rPr>
              <w:t>Điều chỉnh quy hoạch giai đoạn 2021-2030</w:t>
            </w:r>
          </w:p>
        </w:tc>
        <w:tc>
          <w:tcPr>
            <w:tcW w:w="55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D8B9F9" w14:textId="77777777" w:rsidR="00436064" w:rsidRPr="00675817" w:rsidRDefault="00436064" w:rsidP="000C346E">
            <w:pPr>
              <w:spacing w:before="0" w:after="0" w:line="360" w:lineRule="auto"/>
              <w:jc w:val="center"/>
              <w:rPr>
                <w:rFonts w:eastAsia="Times New Roman" w:cs="Times New Roman"/>
                <w:b/>
                <w:bCs/>
                <w:color w:val="0D0D0D" w:themeColor="text1" w:themeTint="F2"/>
                <w:sz w:val="20"/>
                <w:szCs w:val="20"/>
              </w:rPr>
            </w:pPr>
            <w:r w:rsidRPr="00675817">
              <w:rPr>
                <w:rFonts w:eastAsia="Times New Roman" w:cs="Times New Roman"/>
                <w:b/>
                <w:bCs/>
                <w:color w:val="0D0D0D" w:themeColor="text1" w:themeTint="F2"/>
                <w:sz w:val="20"/>
                <w:szCs w:val="20"/>
              </w:rPr>
              <w:t>So sánh tăng (+), giảm (-)</w:t>
            </w:r>
          </w:p>
        </w:tc>
      </w:tr>
      <w:tr w:rsidR="00D051BA" w:rsidRPr="00675817" w14:paraId="5CDEFD21" w14:textId="77777777" w:rsidTr="003A33B4">
        <w:trPr>
          <w:trHeight w:val="510"/>
        </w:trPr>
        <w:tc>
          <w:tcPr>
            <w:tcW w:w="389" w:type="pct"/>
            <w:vMerge/>
            <w:tcBorders>
              <w:top w:val="single" w:sz="4" w:space="0" w:color="auto"/>
              <w:left w:val="single" w:sz="4" w:space="0" w:color="auto"/>
              <w:bottom w:val="single" w:sz="4" w:space="0" w:color="auto"/>
              <w:right w:val="single" w:sz="4" w:space="0" w:color="auto"/>
            </w:tcBorders>
            <w:vAlign w:val="center"/>
            <w:hideMark/>
          </w:tcPr>
          <w:p w14:paraId="3C1676D2" w14:textId="77777777" w:rsidR="00436064" w:rsidRPr="00675817" w:rsidRDefault="00436064" w:rsidP="000C346E">
            <w:pPr>
              <w:spacing w:before="0" w:after="0" w:line="360" w:lineRule="auto"/>
              <w:jc w:val="left"/>
              <w:rPr>
                <w:rFonts w:eastAsia="Times New Roman" w:cs="Times New Roman"/>
                <w:b/>
                <w:bCs/>
                <w:color w:val="0D0D0D" w:themeColor="text1" w:themeTint="F2"/>
                <w:sz w:val="20"/>
                <w:szCs w:val="20"/>
              </w:rPr>
            </w:pPr>
          </w:p>
        </w:tc>
        <w:tc>
          <w:tcPr>
            <w:tcW w:w="1665" w:type="pct"/>
            <w:vMerge/>
            <w:tcBorders>
              <w:top w:val="single" w:sz="4" w:space="0" w:color="auto"/>
              <w:left w:val="single" w:sz="4" w:space="0" w:color="auto"/>
              <w:bottom w:val="single" w:sz="4" w:space="0" w:color="000000"/>
              <w:right w:val="single" w:sz="4" w:space="0" w:color="auto"/>
            </w:tcBorders>
            <w:vAlign w:val="center"/>
            <w:hideMark/>
          </w:tcPr>
          <w:p w14:paraId="44D91D79" w14:textId="77777777" w:rsidR="00436064" w:rsidRPr="00675817" w:rsidRDefault="00436064" w:rsidP="000C346E">
            <w:pPr>
              <w:spacing w:before="0" w:after="0" w:line="360" w:lineRule="auto"/>
              <w:jc w:val="left"/>
              <w:rPr>
                <w:rFonts w:eastAsia="Times New Roman" w:cs="Times New Roman"/>
                <w:b/>
                <w:bCs/>
                <w:color w:val="0D0D0D" w:themeColor="text1" w:themeTint="F2"/>
                <w:sz w:val="20"/>
                <w:szCs w:val="20"/>
              </w:rPr>
            </w:pPr>
          </w:p>
        </w:tc>
        <w:tc>
          <w:tcPr>
            <w:tcW w:w="365" w:type="pct"/>
            <w:vMerge/>
            <w:tcBorders>
              <w:top w:val="single" w:sz="4" w:space="0" w:color="auto"/>
              <w:left w:val="single" w:sz="4" w:space="0" w:color="auto"/>
              <w:bottom w:val="single" w:sz="4" w:space="0" w:color="000000"/>
              <w:right w:val="single" w:sz="4" w:space="0" w:color="auto"/>
            </w:tcBorders>
            <w:vAlign w:val="center"/>
            <w:hideMark/>
          </w:tcPr>
          <w:p w14:paraId="584C73DC" w14:textId="77777777" w:rsidR="00436064" w:rsidRPr="00675817" w:rsidRDefault="00436064" w:rsidP="000C346E">
            <w:pPr>
              <w:spacing w:before="0" w:after="0" w:line="360" w:lineRule="auto"/>
              <w:jc w:val="left"/>
              <w:rPr>
                <w:rFonts w:eastAsia="Times New Roman" w:cs="Times New Roman"/>
                <w:b/>
                <w:bCs/>
                <w:color w:val="0D0D0D" w:themeColor="text1" w:themeTint="F2"/>
                <w:sz w:val="20"/>
                <w:szCs w:val="20"/>
              </w:rPr>
            </w:pPr>
          </w:p>
        </w:tc>
        <w:tc>
          <w:tcPr>
            <w:tcW w:w="552" w:type="pct"/>
            <w:tcBorders>
              <w:top w:val="nil"/>
              <w:left w:val="nil"/>
              <w:bottom w:val="single" w:sz="4" w:space="0" w:color="auto"/>
              <w:right w:val="single" w:sz="4" w:space="0" w:color="auto"/>
            </w:tcBorders>
            <w:shd w:val="clear" w:color="auto" w:fill="auto"/>
            <w:vAlign w:val="center"/>
            <w:hideMark/>
          </w:tcPr>
          <w:p w14:paraId="0805B503" w14:textId="77777777" w:rsidR="00436064" w:rsidRPr="00675817" w:rsidRDefault="00436064" w:rsidP="000C346E">
            <w:pPr>
              <w:spacing w:before="0" w:after="0" w:line="360" w:lineRule="auto"/>
              <w:jc w:val="center"/>
              <w:rPr>
                <w:rFonts w:eastAsia="Times New Roman" w:cs="Times New Roman"/>
                <w:b/>
                <w:bCs/>
                <w:color w:val="0D0D0D" w:themeColor="text1" w:themeTint="F2"/>
                <w:sz w:val="20"/>
                <w:szCs w:val="20"/>
              </w:rPr>
            </w:pPr>
            <w:r w:rsidRPr="00675817">
              <w:rPr>
                <w:rFonts w:eastAsia="Times New Roman" w:cs="Times New Roman"/>
                <w:b/>
                <w:bCs/>
                <w:color w:val="0D0D0D" w:themeColor="text1" w:themeTint="F2"/>
                <w:sz w:val="20"/>
                <w:szCs w:val="20"/>
              </w:rPr>
              <w:t>Diện tích (ha)</w:t>
            </w:r>
          </w:p>
        </w:tc>
        <w:tc>
          <w:tcPr>
            <w:tcW w:w="416" w:type="pct"/>
            <w:tcBorders>
              <w:top w:val="nil"/>
              <w:left w:val="nil"/>
              <w:bottom w:val="single" w:sz="4" w:space="0" w:color="auto"/>
              <w:right w:val="single" w:sz="4" w:space="0" w:color="auto"/>
            </w:tcBorders>
            <w:shd w:val="clear" w:color="auto" w:fill="auto"/>
            <w:vAlign w:val="center"/>
            <w:hideMark/>
          </w:tcPr>
          <w:p w14:paraId="5DFDF1C1" w14:textId="77777777" w:rsidR="00436064" w:rsidRPr="00675817" w:rsidRDefault="00436064" w:rsidP="000C346E">
            <w:pPr>
              <w:spacing w:before="0" w:after="0" w:line="360" w:lineRule="auto"/>
              <w:jc w:val="center"/>
              <w:rPr>
                <w:rFonts w:eastAsia="Times New Roman" w:cs="Times New Roman"/>
                <w:b/>
                <w:bCs/>
                <w:color w:val="0D0D0D" w:themeColor="text1" w:themeTint="F2"/>
                <w:sz w:val="20"/>
                <w:szCs w:val="20"/>
              </w:rPr>
            </w:pPr>
            <w:r w:rsidRPr="00675817">
              <w:rPr>
                <w:rFonts w:eastAsia="Times New Roman" w:cs="Times New Roman"/>
                <w:b/>
                <w:bCs/>
                <w:color w:val="0D0D0D" w:themeColor="text1" w:themeTint="F2"/>
                <w:sz w:val="20"/>
                <w:szCs w:val="20"/>
              </w:rPr>
              <w:t>Cơ cấu (%)</w:t>
            </w:r>
          </w:p>
        </w:tc>
        <w:tc>
          <w:tcPr>
            <w:tcW w:w="644" w:type="pct"/>
            <w:tcBorders>
              <w:top w:val="nil"/>
              <w:left w:val="nil"/>
              <w:bottom w:val="single" w:sz="4" w:space="0" w:color="auto"/>
              <w:right w:val="single" w:sz="4" w:space="0" w:color="auto"/>
            </w:tcBorders>
            <w:shd w:val="clear" w:color="auto" w:fill="auto"/>
            <w:vAlign w:val="center"/>
            <w:hideMark/>
          </w:tcPr>
          <w:p w14:paraId="723065C2" w14:textId="77777777" w:rsidR="00436064" w:rsidRPr="00675817" w:rsidRDefault="00436064" w:rsidP="000C346E">
            <w:pPr>
              <w:spacing w:before="0" w:after="0" w:line="360" w:lineRule="auto"/>
              <w:jc w:val="center"/>
              <w:rPr>
                <w:rFonts w:eastAsia="Times New Roman" w:cs="Times New Roman"/>
                <w:b/>
                <w:bCs/>
                <w:color w:val="0D0D0D" w:themeColor="text1" w:themeTint="F2"/>
                <w:sz w:val="20"/>
                <w:szCs w:val="20"/>
              </w:rPr>
            </w:pPr>
            <w:r w:rsidRPr="00675817">
              <w:rPr>
                <w:rFonts w:eastAsia="Times New Roman" w:cs="Times New Roman"/>
                <w:b/>
                <w:bCs/>
                <w:color w:val="0D0D0D" w:themeColor="text1" w:themeTint="F2"/>
                <w:sz w:val="20"/>
                <w:szCs w:val="20"/>
              </w:rPr>
              <w:t>Diện tích (ha)</w:t>
            </w:r>
          </w:p>
        </w:tc>
        <w:tc>
          <w:tcPr>
            <w:tcW w:w="416" w:type="pct"/>
            <w:tcBorders>
              <w:top w:val="nil"/>
              <w:left w:val="nil"/>
              <w:bottom w:val="single" w:sz="4" w:space="0" w:color="auto"/>
              <w:right w:val="single" w:sz="4" w:space="0" w:color="auto"/>
            </w:tcBorders>
            <w:shd w:val="clear" w:color="auto" w:fill="auto"/>
            <w:vAlign w:val="center"/>
            <w:hideMark/>
          </w:tcPr>
          <w:p w14:paraId="45BCABDA" w14:textId="77777777" w:rsidR="00436064" w:rsidRPr="00675817" w:rsidRDefault="00436064" w:rsidP="000C346E">
            <w:pPr>
              <w:spacing w:before="0" w:after="0" w:line="360" w:lineRule="auto"/>
              <w:jc w:val="center"/>
              <w:rPr>
                <w:rFonts w:eastAsia="Times New Roman" w:cs="Times New Roman"/>
                <w:b/>
                <w:bCs/>
                <w:color w:val="0D0D0D" w:themeColor="text1" w:themeTint="F2"/>
                <w:sz w:val="20"/>
                <w:szCs w:val="20"/>
              </w:rPr>
            </w:pPr>
            <w:r w:rsidRPr="00675817">
              <w:rPr>
                <w:rFonts w:eastAsia="Times New Roman" w:cs="Times New Roman"/>
                <w:b/>
                <w:bCs/>
                <w:color w:val="0D0D0D" w:themeColor="text1" w:themeTint="F2"/>
                <w:sz w:val="20"/>
                <w:szCs w:val="20"/>
              </w:rPr>
              <w:t>Cơ cấu (%)</w:t>
            </w:r>
          </w:p>
        </w:tc>
        <w:tc>
          <w:tcPr>
            <w:tcW w:w="554" w:type="pct"/>
            <w:vMerge/>
            <w:tcBorders>
              <w:top w:val="single" w:sz="4" w:space="0" w:color="auto"/>
              <w:left w:val="single" w:sz="4" w:space="0" w:color="auto"/>
              <w:bottom w:val="single" w:sz="4" w:space="0" w:color="000000"/>
              <w:right w:val="single" w:sz="4" w:space="0" w:color="auto"/>
            </w:tcBorders>
            <w:vAlign w:val="center"/>
            <w:hideMark/>
          </w:tcPr>
          <w:p w14:paraId="7219A515" w14:textId="77777777" w:rsidR="00436064" w:rsidRPr="00675817" w:rsidRDefault="00436064" w:rsidP="000C346E">
            <w:pPr>
              <w:spacing w:before="0" w:after="0" w:line="360" w:lineRule="auto"/>
              <w:jc w:val="left"/>
              <w:rPr>
                <w:rFonts w:eastAsia="Times New Roman" w:cs="Times New Roman"/>
                <w:b/>
                <w:bCs/>
                <w:color w:val="0D0D0D" w:themeColor="text1" w:themeTint="F2"/>
                <w:sz w:val="20"/>
                <w:szCs w:val="20"/>
              </w:rPr>
            </w:pPr>
          </w:p>
        </w:tc>
      </w:tr>
      <w:tr w:rsidR="00D051BA" w:rsidRPr="00675817" w14:paraId="6F2C7BEC" w14:textId="77777777" w:rsidTr="003A33B4">
        <w:trPr>
          <w:trHeight w:val="375"/>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14:paraId="71A1C768"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(1)</w:t>
            </w:r>
          </w:p>
        </w:tc>
        <w:tc>
          <w:tcPr>
            <w:tcW w:w="1665" w:type="pct"/>
            <w:tcBorders>
              <w:top w:val="nil"/>
              <w:left w:val="nil"/>
              <w:bottom w:val="single" w:sz="4" w:space="0" w:color="auto"/>
              <w:right w:val="single" w:sz="4" w:space="0" w:color="auto"/>
            </w:tcBorders>
            <w:shd w:val="clear" w:color="auto" w:fill="auto"/>
            <w:noWrap/>
            <w:vAlign w:val="center"/>
            <w:hideMark/>
          </w:tcPr>
          <w:p w14:paraId="666BDA9D"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(2)</w:t>
            </w:r>
          </w:p>
        </w:tc>
        <w:tc>
          <w:tcPr>
            <w:tcW w:w="365" w:type="pct"/>
            <w:tcBorders>
              <w:top w:val="nil"/>
              <w:left w:val="nil"/>
              <w:bottom w:val="single" w:sz="4" w:space="0" w:color="auto"/>
              <w:right w:val="single" w:sz="4" w:space="0" w:color="auto"/>
            </w:tcBorders>
            <w:shd w:val="clear" w:color="auto" w:fill="auto"/>
            <w:noWrap/>
            <w:vAlign w:val="center"/>
            <w:hideMark/>
          </w:tcPr>
          <w:p w14:paraId="52AEA05C"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(3)</w:t>
            </w:r>
          </w:p>
        </w:tc>
        <w:tc>
          <w:tcPr>
            <w:tcW w:w="552" w:type="pct"/>
            <w:tcBorders>
              <w:top w:val="nil"/>
              <w:left w:val="nil"/>
              <w:bottom w:val="single" w:sz="4" w:space="0" w:color="auto"/>
              <w:right w:val="single" w:sz="4" w:space="0" w:color="auto"/>
            </w:tcBorders>
            <w:shd w:val="clear" w:color="auto" w:fill="auto"/>
            <w:noWrap/>
            <w:vAlign w:val="center"/>
            <w:hideMark/>
          </w:tcPr>
          <w:p w14:paraId="104AD5C5"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(4)</w:t>
            </w:r>
          </w:p>
        </w:tc>
        <w:tc>
          <w:tcPr>
            <w:tcW w:w="416" w:type="pct"/>
            <w:tcBorders>
              <w:top w:val="nil"/>
              <w:left w:val="nil"/>
              <w:bottom w:val="single" w:sz="4" w:space="0" w:color="auto"/>
              <w:right w:val="single" w:sz="4" w:space="0" w:color="auto"/>
            </w:tcBorders>
            <w:shd w:val="clear" w:color="auto" w:fill="auto"/>
            <w:noWrap/>
            <w:vAlign w:val="center"/>
            <w:hideMark/>
          </w:tcPr>
          <w:p w14:paraId="21F7B312"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(5)</w:t>
            </w:r>
          </w:p>
        </w:tc>
        <w:tc>
          <w:tcPr>
            <w:tcW w:w="644" w:type="pct"/>
            <w:tcBorders>
              <w:top w:val="nil"/>
              <w:left w:val="nil"/>
              <w:bottom w:val="single" w:sz="4" w:space="0" w:color="auto"/>
              <w:right w:val="single" w:sz="4" w:space="0" w:color="auto"/>
            </w:tcBorders>
            <w:shd w:val="clear" w:color="auto" w:fill="auto"/>
            <w:noWrap/>
            <w:vAlign w:val="center"/>
            <w:hideMark/>
          </w:tcPr>
          <w:p w14:paraId="369D7E79"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(8)=(6)+(7)</w:t>
            </w:r>
          </w:p>
        </w:tc>
        <w:tc>
          <w:tcPr>
            <w:tcW w:w="416" w:type="pct"/>
            <w:tcBorders>
              <w:top w:val="nil"/>
              <w:left w:val="nil"/>
              <w:bottom w:val="single" w:sz="4" w:space="0" w:color="auto"/>
              <w:right w:val="single" w:sz="4" w:space="0" w:color="auto"/>
            </w:tcBorders>
            <w:shd w:val="clear" w:color="auto" w:fill="auto"/>
            <w:noWrap/>
            <w:vAlign w:val="center"/>
            <w:hideMark/>
          </w:tcPr>
          <w:p w14:paraId="5309C5FE"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(9)</w:t>
            </w:r>
          </w:p>
        </w:tc>
        <w:tc>
          <w:tcPr>
            <w:tcW w:w="554" w:type="pct"/>
            <w:tcBorders>
              <w:top w:val="nil"/>
              <w:left w:val="nil"/>
              <w:bottom w:val="single" w:sz="4" w:space="0" w:color="auto"/>
              <w:right w:val="single" w:sz="4" w:space="0" w:color="auto"/>
            </w:tcBorders>
            <w:shd w:val="clear" w:color="auto" w:fill="auto"/>
            <w:noWrap/>
            <w:vAlign w:val="center"/>
            <w:hideMark/>
          </w:tcPr>
          <w:p w14:paraId="38FD798A"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(10)</w:t>
            </w:r>
          </w:p>
        </w:tc>
      </w:tr>
      <w:tr w:rsidR="00D051BA" w:rsidRPr="00675817" w14:paraId="757903AD" w14:textId="77777777" w:rsidTr="003A33B4">
        <w:trPr>
          <w:trHeight w:val="375"/>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189AEFF1" w14:textId="5B36AC9A" w:rsidR="003A33B4" w:rsidRPr="00675817" w:rsidRDefault="003A33B4" w:rsidP="000C346E">
            <w:pPr>
              <w:spacing w:before="0" w:after="0" w:line="360" w:lineRule="auto"/>
              <w:jc w:val="center"/>
              <w:rPr>
                <w:rFonts w:eastAsia="Times New Roman" w:cs="Times New Roman"/>
                <w:b/>
                <w:bCs/>
                <w:color w:val="0D0D0D" w:themeColor="text1" w:themeTint="F2"/>
                <w:sz w:val="20"/>
                <w:szCs w:val="20"/>
              </w:rPr>
            </w:pPr>
          </w:p>
        </w:tc>
        <w:tc>
          <w:tcPr>
            <w:tcW w:w="1665" w:type="pct"/>
            <w:tcBorders>
              <w:top w:val="nil"/>
              <w:left w:val="nil"/>
              <w:bottom w:val="single" w:sz="4" w:space="0" w:color="auto"/>
              <w:right w:val="single" w:sz="4" w:space="0" w:color="auto"/>
            </w:tcBorders>
            <w:shd w:val="clear" w:color="000000" w:fill="FFFFFF"/>
            <w:vAlign w:val="center"/>
            <w:hideMark/>
          </w:tcPr>
          <w:p w14:paraId="0AF3B6E9" w14:textId="77777777" w:rsidR="003A33B4" w:rsidRPr="00675817" w:rsidRDefault="003A33B4" w:rsidP="000C346E">
            <w:pPr>
              <w:spacing w:before="0" w:after="0" w:line="360" w:lineRule="auto"/>
              <w:jc w:val="left"/>
              <w:rPr>
                <w:rFonts w:eastAsia="Times New Roman" w:cs="Times New Roman"/>
                <w:b/>
                <w:bCs/>
                <w:color w:val="0D0D0D" w:themeColor="text1" w:themeTint="F2"/>
                <w:sz w:val="20"/>
                <w:szCs w:val="20"/>
              </w:rPr>
            </w:pPr>
            <w:r w:rsidRPr="00675817">
              <w:rPr>
                <w:rFonts w:eastAsia="Times New Roman" w:cs="Times New Roman"/>
                <w:b/>
                <w:bCs/>
                <w:color w:val="0D0D0D" w:themeColor="text1" w:themeTint="F2"/>
                <w:sz w:val="20"/>
                <w:szCs w:val="20"/>
              </w:rPr>
              <w:t>Tổng diện tích tự nhiên</w:t>
            </w:r>
          </w:p>
        </w:tc>
        <w:tc>
          <w:tcPr>
            <w:tcW w:w="365" w:type="pct"/>
            <w:tcBorders>
              <w:top w:val="nil"/>
              <w:left w:val="nil"/>
              <w:bottom w:val="single" w:sz="4" w:space="0" w:color="auto"/>
              <w:right w:val="single" w:sz="4" w:space="0" w:color="auto"/>
            </w:tcBorders>
            <w:shd w:val="clear" w:color="000000" w:fill="FFFFFF"/>
            <w:vAlign w:val="center"/>
            <w:hideMark/>
          </w:tcPr>
          <w:p w14:paraId="42BCD1A0" w14:textId="5B8873D3" w:rsidR="003A33B4" w:rsidRPr="00675817" w:rsidRDefault="003A33B4" w:rsidP="000C346E">
            <w:pPr>
              <w:spacing w:before="0" w:after="0" w:line="360" w:lineRule="auto"/>
              <w:jc w:val="center"/>
              <w:rPr>
                <w:rFonts w:eastAsia="Times New Roman" w:cs="Times New Roman"/>
                <w:b/>
                <w:bCs/>
                <w:color w:val="0D0D0D" w:themeColor="text1" w:themeTint="F2"/>
                <w:sz w:val="20"/>
                <w:szCs w:val="20"/>
              </w:rPr>
            </w:pPr>
          </w:p>
        </w:tc>
        <w:tc>
          <w:tcPr>
            <w:tcW w:w="552" w:type="pct"/>
            <w:tcBorders>
              <w:top w:val="nil"/>
              <w:left w:val="nil"/>
              <w:bottom w:val="single" w:sz="4" w:space="0" w:color="auto"/>
              <w:right w:val="single" w:sz="4" w:space="0" w:color="auto"/>
            </w:tcBorders>
            <w:shd w:val="clear" w:color="000000" w:fill="FFFFFF"/>
            <w:vAlign w:val="center"/>
            <w:hideMark/>
          </w:tcPr>
          <w:p w14:paraId="60C2BDD1" w14:textId="77777777" w:rsidR="003A33B4" w:rsidRPr="00675817" w:rsidRDefault="003A33B4" w:rsidP="000C346E">
            <w:pPr>
              <w:spacing w:before="0" w:after="0" w:line="360" w:lineRule="auto"/>
              <w:jc w:val="center"/>
              <w:rPr>
                <w:rFonts w:eastAsia="Times New Roman" w:cs="Times New Roman"/>
                <w:b/>
                <w:bCs/>
                <w:color w:val="0D0D0D" w:themeColor="text1" w:themeTint="F2"/>
                <w:sz w:val="20"/>
                <w:szCs w:val="20"/>
              </w:rPr>
            </w:pPr>
            <w:r w:rsidRPr="00675817">
              <w:rPr>
                <w:rFonts w:eastAsia="Times New Roman" w:cs="Times New Roman"/>
                <w:b/>
                <w:bCs/>
                <w:color w:val="0D0D0D" w:themeColor="text1" w:themeTint="F2"/>
                <w:sz w:val="20"/>
                <w:szCs w:val="20"/>
              </w:rPr>
              <w:t>91.209,57</w:t>
            </w:r>
          </w:p>
        </w:tc>
        <w:tc>
          <w:tcPr>
            <w:tcW w:w="416" w:type="pct"/>
            <w:tcBorders>
              <w:top w:val="nil"/>
              <w:left w:val="nil"/>
              <w:bottom w:val="single" w:sz="4" w:space="0" w:color="auto"/>
              <w:right w:val="single" w:sz="4" w:space="0" w:color="auto"/>
            </w:tcBorders>
            <w:shd w:val="clear" w:color="auto" w:fill="auto"/>
            <w:noWrap/>
            <w:vAlign w:val="center"/>
            <w:hideMark/>
          </w:tcPr>
          <w:p w14:paraId="29F8DAD6" w14:textId="77777777" w:rsidR="003A33B4" w:rsidRPr="00675817" w:rsidRDefault="003A33B4" w:rsidP="000C346E">
            <w:pPr>
              <w:spacing w:before="0" w:after="0" w:line="360" w:lineRule="auto"/>
              <w:jc w:val="center"/>
              <w:rPr>
                <w:rFonts w:eastAsia="Times New Roman" w:cs="Times New Roman"/>
                <w:b/>
                <w:bCs/>
                <w:color w:val="0D0D0D" w:themeColor="text1" w:themeTint="F2"/>
                <w:sz w:val="20"/>
                <w:szCs w:val="20"/>
              </w:rPr>
            </w:pPr>
            <w:r w:rsidRPr="00675817">
              <w:rPr>
                <w:rFonts w:eastAsia="Times New Roman" w:cs="Times New Roman"/>
                <w:b/>
                <w:bCs/>
                <w:color w:val="0D0D0D" w:themeColor="text1" w:themeTint="F2"/>
                <w:sz w:val="20"/>
                <w:szCs w:val="20"/>
              </w:rPr>
              <w:t>100,00</w:t>
            </w:r>
          </w:p>
        </w:tc>
        <w:tc>
          <w:tcPr>
            <w:tcW w:w="644" w:type="pct"/>
            <w:tcBorders>
              <w:top w:val="nil"/>
              <w:left w:val="nil"/>
              <w:bottom w:val="single" w:sz="4" w:space="0" w:color="auto"/>
              <w:right w:val="single" w:sz="4" w:space="0" w:color="auto"/>
            </w:tcBorders>
            <w:shd w:val="clear" w:color="000000" w:fill="FFFFFF"/>
            <w:vAlign w:val="center"/>
            <w:hideMark/>
          </w:tcPr>
          <w:p w14:paraId="4AF00A66" w14:textId="7FDC7E18" w:rsidR="003A33B4" w:rsidRPr="00675817" w:rsidRDefault="003A33B4" w:rsidP="000C346E">
            <w:pPr>
              <w:spacing w:before="0" w:after="0" w:line="360" w:lineRule="auto"/>
              <w:jc w:val="center"/>
              <w:rPr>
                <w:rFonts w:eastAsia="Times New Roman" w:cs="Times New Roman"/>
                <w:b/>
                <w:bCs/>
                <w:color w:val="0D0D0D" w:themeColor="text1" w:themeTint="F2"/>
                <w:sz w:val="20"/>
                <w:szCs w:val="20"/>
              </w:rPr>
            </w:pPr>
            <w:r w:rsidRPr="00675817">
              <w:rPr>
                <w:b/>
                <w:bCs/>
                <w:color w:val="0D0D0D" w:themeColor="text1" w:themeTint="F2"/>
                <w:sz w:val="20"/>
                <w:szCs w:val="20"/>
              </w:rPr>
              <w:t>91.209,57</w:t>
            </w:r>
          </w:p>
        </w:tc>
        <w:tc>
          <w:tcPr>
            <w:tcW w:w="416" w:type="pct"/>
            <w:tcBorders>
              <w:top w:val="nil"/>
              <w:left w:val="nil"/>
              <w:bottom w:val="single" w:sz="4" w:space="0" w:color="auto"/>
              <w:right w:val="single" w:sz="4" w:space="0" w:color="auto"/>
            </w:tcBorders>
            <w:shd w:val="clear" w:color="auto" w:fill="auto"/>
            <w:noWrap/>
            <w:vAlign w:val="center"/>
            <w:hideMark/>
          </w:tcPr>
          <w:p w14:paraId="75CBCFE8" w14:textId="14376924" w:rsidR="003A33B4" w:rsidRPr="00675817" w:rsidRDefault="003A33B4" w:rsidP="000C346E">
            <w:pPr>
              <w:spacing w:before="0" w:after="0" w:line="360" w:lineRule="auto"/>
              <w:jc w:val="center"/>
              <w:rPr>
                <w:rFonts w:eastAsia="Times New Roman" w:cs="Times New Roman"/>
                <w:b/>
                <w:bCs/>
                <w:color w:val="0D0D0D" w:themeColor="text1" w:themeTint="F2"/>
                <w:sz w:val="20"/>
                <w:szCs w:val="20"/>
              </w:rPr>
            </w:pPr>
            <w:r w:rsidRPr="00675817">
              <w:rPr>
                <w:b/>
                <w:bCs/>
                <w:color w:val="0D0D0D" w:themeColor="text1" w:themeTint="F2"/>
                <w:sz w:val="20"/>
                <w:szCs w:val="20"/>
              </w:rPr>
              <w:t>100,00</w:t>
            </w:r>
          </w:p>
        </w:tc>
        <w:tc>
          <w:tcPr>
            <w:tcW w:w="554" w:type="pct"/>
            <w:tcBorders>
              <w:top w:val="nil"/>
              <w:left w:val="nil"/>
              <w:bottom w:val="single" w:sz="4" w:space="0" w:color="auto"/>
              <w:right w:val="single" w:sz="4" w:space="0" w:color="auto"/>
            </w:tcBorders>
            <w:shd w:val="clear" w:color="auto" w:fill="auto"/>
            <w:noWrap/>
            <w:vAlign w:val="center"/>
            <w:hideMark/>
          </w:tcPr>
          <w:p w14:paraId="26F3E3DB" w14:textId="42284148" w:rsidR="003A33B4" w:rsidRPr="00675817" w:rsidRDefault="003A33B4" w:rsidP="000C346E">
            <w:pPr>
              <w:spacing w:before="0" w:after="0" w:line="360" w:lineRule="auto"/>
              <w:jc w:val="center"/>
              <w:rPr>
                <w:rFonts w:eastAsia="Times New Roman" w:cs="Times New Roman"/>
                <w:b/>
                <w:bCs/>
                <w:color w:val="0D0D0D" w:themeColor="text1" w:themeTint="F2"/>
                <w:sz w:val="20"/>
                <w:szCs w:val="20"/>
              </w:rPr>
            </w:pPr>
            <w:r w:rsidRPr="00675817">
              <w:rPr>
                <w:b/>
                <w:bCs/>
                <w:color w:val="0D0D0D" w:themeColor="text1" w:themeTint="F2"/>
                <w:sz w:val="20"/>
                <w:szCs w:val="20"/>
              </w:rPr>
              <w:t>0,00</w:t>
            </w:r>
          </w:p>
        </w:tc>
      </w:tr>
      <w:tr w:rsidR="00D051BA" w:rsidRPr="00675817" w14:paraId="058D3591" w14:textId="77777777" w:rsidTr="003A33B4">
        <w:trPr>
          <w:trHeight w:val="375"/>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3E8EE9C0" w14:textId="77777777" w:rsidR="003A33B4" w:rsidRPr="00675817" w:rsidRDefault="003A33B4" w:rsidP="000C346E">
            <w:pPr>
              <w:spacing w:before="0" w:after="0" w:line="360" w:lineRule="auto"/>
              <w:jc w:val="center"/>
              <w:rPr>
                <w:rFonts w:eastAsia="Times New Roman" w:cs="Times New Roman"/>
                <w:b/>
                <w:bCs/>
                <w:color w:val="0D0D0D" w:themeColor="text1" w:themeTint="F2"/>
                <w:sz w:val="20"/>
                <w:szCs w:val="20"/>
              </w:rPr>
            </w:pPr>
            <w:r w:rsidRPr="00675817">
              <w:rPr>
                <w:rFonts w:eastAsia="Times New Roman" w:cs="Times New Roman"/>
                <w:b/>
                <w:bCs/>
                <w:color w:val="0D0D0D" w:themeColor="text1" w:themeTint="F2"/>
                <w:sz w:val="20"/>
                <w:szCs w:val="20"/>
              </w:rPr>
              <w:t>1</w:t>
            </w:r>
          </w:p>
        </w:tc>
        <w:tc>
          <w:tcPr>
            <w:tcW w:w="1665" w:type="pct"/>
            <w:tcBorders>
              <w:top w:val="nil"/>
              <w:left w:val="nil"/>
              <w:bottom w:val="single" w:sz="4" w:space="0" w:color="auto"/>
              <w:right w:val="single" w:sz="4" w:space="0" w:color="auto"/>
            </w:tcBorders>
            <w:shd w:val="clear" w:color="000000" w:fill="FFFFFF"/>
            <w:vAlign w:val="center"/>
            <w:hideMark/>
          </w:tcPr>
          <w:p w14:paraId="0BAA45CB" w14:textId="77777777" w:rsidR="003A33B4" w:rsidRPr="00675817" w:rsidRDefault="003A33B4" w:rsidP="000C346E">
            <w:pPr>
              <w:spacing w:before="0" w:after="0" w:line="360" w:lineRule="auto"/>
              <w:jc w:val="left"/>
              <w:rPr>
                <w:rFonts w:eastAsia="Times New Roman" w:cs="Times New Roman"/>
                <w:b/>
                <w:bCs/>
                <w:color w:val="0D0D0D" w:themeColor="text1" w:themeTint="F2"/>
                <w:sz w:val="20"/>
                <w:szCs w:val="20"/>
              </w:rPr>
            </w:pPr>
            <w:r w:rsidRPr="00675817">
              <w:rPr>
                <w:rFonts w:eastAsia="Times New Roman" w:cs="Times New Roman"/>
                <w:b/>
                <w:bCs/>
                <w:color w:val="0D0D0D" w:themeColor="text1" w:themeTint="F2"/>
                <w:sz w:val="20"/>
                <w:szCs w:val="20"/>
              </w:rPr>
              <w:t>Đất nông nghiệp</w:t>
            </w:r>
          </w:p>
        </w:tc>
        <w:tc>
          <w:tcPr>
            <w:tcW w:w="365" w:type="pct"/>
            <w:tcBorders>
              <w:top w:val="nil"/>
              <w:left w:val="nil"/>
              <w:bottom w:val="single" w:sz="4" w:space="0" w:color="auto"/>
              <w:right w:val="single" w:sz="4" w:space="0" w:color="auto"/>
            </w:tcBorders>
            <w:shd w:val="clear" w:color="000000" w:fill="FFFFFF"/>
            <w:vAlign w:val="center"/>
            <w:hideMark/>
          </w:tcPr>
          <w:p w14:paraId="1E442476" w14:textId="77777777" w:rsidR="003A33B4" w:rsidRPr="00675817" w:rsidRDefault="003A33B4" w:rsidP="000C346E">
            <w:pPr>
              <w:spacing w:before="0" w:after="0" w:line="360" w:lineRule="auto"/>
              <w:jc w:val="center"/>
              <w:rPr>
                <w:rFonts w:eastAsia="Times New Roman" w:cs="Times New Roman"/>
                <w:b/>
                <w:bCs/>
                <w:color w:val="0D0D0D" w:themeColor="text1" w:themeTint="F2"/>
                <w:sz w:val="20"/>
                <w:szCs w:val="20"/>
              </w:rPr>
            </w:pPr>
            <w:r w:rsidRPr="00675817">
              <w:rPr>
                <w:rFonts w:eastAsia="Times New Roman" w:cs="Times New Roman"/>
                <w:b/>
                <w:bCs/>
                <w:color w:val="0D0D0D" w:themeColor="text1" w:themeTint="F2"/>
                <w:sz w:val="20"/>
                <w:szCs w:val="20"/>
              </w:rPr>
              <w:t>NNP</w:t>
            </w:r>
          </w:p>
        </w:tc>
        <w:tc>
          <w:tcPr>
            <w:tcW w:w="552" w:type="pct"/>
            <w:tcBorders>
              <w:top w:val="nil"/>
              <w:left w:val="nil"/>
              <w:bottom w:val="single" w:sz="4" w:space="0" w:color="auto"/>
              <w:right w:val="single" w:sz="4" w:space="0" w:color="auto"/>
            </w:tcBorders>
            <w:shd w:val="clear" w:color="000000" w:fill="FFFFFF"/>
            <w:vAlign w:val="center"/>
            <w:hideMark/>
          </w:tcPr>
          <w:p w14:paraId="373780AF" w14:textId="77777777" w:rsidR="003A33B4" w:rsidRPr="00675817" w:rsidRDefault="003A33B4" w:rsidP="000C346E">
            <w:pPr>
              <w:spacing w:before="0" w:after="0" w:line="360" w:lineRule="auto"/>
              <w:jc w:val="center"/>
              <w:rPr>
                <w:rFonts w:eastAsia="Times New Roman" w:cs="Times New Roman"/>
                <w:b/>
                <w:bCs/>
                <w:color w:val="0D0D0D" w:themeColor="text1" w:themeTint="F2"/>
                <w:sz w:val="20"/>
                <w:szCs w:val="20"/>
              </w:rPr>
            </w:pPr>
            <w:r w:rsidRPr="00675817">
              <w:rPr>
                <w:rFonts w:eastAsia="Times New Roman" w:cs="Times New Roman"/>
                <w:b/>
                <w:bCs/>
                <w:color w:val="0D0D0D" w:themeColor="text1" w:themeTint="F2"/>
                <w:sz w:val="20"/>
                <w:szCs w:val="20"/>
              </w:rPr>
              <w:t>85.347,49</w:t>
            </w:r>
          </w:p>
        </w:tc>
        <w:tc>
          <w:tcPr>
            <w:tcW w:w="416" w:type="pct"/>
            <w:tcBorders>
              <w:top w:val="nil"/>
              <w:left w:val="nil"/>
              <w:bottom w:val="single" w:sz="4" w:space="0" w:color="auto"/>
              <w:right w:val="single" w:sz="4" w:space="0" w:color="auto"/>
            </w:tcBorders>
            <w:shd w:val="clear" w:color="auto" w:fill="auto"/>
            <w:noWrap/>
            <w:vAlign w:val="center"/>
            <w:hideMark/>
          </w:tcPr>
          <w:p w14:paraId="67508DCB" w14:textId="77777777" w:rsidR="003A33B4" w:rsidRPr="00675817" w:rsidRDefault="003A33B4" w:rsidP="000C346E">
            <w:pPr>
              <w:spacing w:before="0" w:after="0" w:line="360" w:lineRule="auto"/>
              <w:jc w:val="center"/>
              <w:rPr>
                <w:rFonts w:eastAsia="Times New Roman" w:cs="Times New Roman"/>
                <w:b/>
                <w:bCs/>
                <w:color w:val="0D0D0D" w:themeColor="text1" w:themeTint="F2"/>
                <w:sz w:val="20"/>
                <w:szCs w:val="20"/>
              </w:rPr>
            </w:pPr>
            <w:r w:rsidRPr="00675817">
              <w:rPr>
                <w:rFonts w:eastAsia="Times New Roman" w:cs="Times New Roman"/>
                <w:b/>
                <w:bCs/>
                <w:color w:val="0D0D0D" w:themeColor="text1" w:themeTint="F2"/>
                <w:sz w:val="20"/>
                <w:szCs w:val="20"/>
              </w:rPr>
              <w:t>93,57</w:t>
            </w:r>
          </w:p>
        </w:tc>
        <w:tc>
          <w:tcPr>
            <w:tcW w:w="644" w:type="pct"/>
            <w:tcBorders>
              <w:top w:val="nil"/>
              <w:left w:val="nil"/>
              <w:bottom w:val="single" w:sz="4" w:space="0" w:color="auto"/>
              <w:right w:val="single" w:sz="4" w:space="0" w:color="auto"/>
            </w:tcBorders>
            <w:shd w:val="clear" w:color="000000" w:fill="FFFFFF"/>
            <w:vAlign w:val="center"/>
            <w:hideMark/>
          </w:tcPr>
          <w:p w14:paraId="185C84E2" w14:textId="1B404315" w:rsidR="003A33B4" w:rsidRPr="00675817" w:rsidRDefault="003A33B4" w:rsidP="000C346E">
            <w:pPr>
              <w:spacing w:before="0" w:after="0" w:line="360" w:lineRule="auto"/>
              <w:jc w:val="center"/>
              <w:rPr>
                <w:rFonts w:eastAsia="Times New Roman" w:cs="Times New Roman"/>
                <w:b/>
                <w:bCs/>
                <w:color w:val="0D0D0D" w:themeColor="text1" w:themeTint="F2"/>
                <w:sz w:val="20"/>
                <w:szCs w:val="20"/>
              </w:rPr>
            </w:pPr>
            <w:r w:rsidRPr="00675817">
              <w:rPr>
                <w:b/>
                <w:bCs/>
                <w:color w:val="0D0D0D" w:themeColor="text1" w:themeTint="F2"/>
                <w:sz w:val="20"/>
                <w:szCs w:val="20"/>
              </w:rPr>
              <w:t>84.628,57</w:t>
            </w:r>
          </w:p>
        </w:tc>
        <w:tc>
          <w:tcPr>
            <w:tcW w:w="416" w:type="pct"/>
            <w:tcBorders>
              <w:top w:val="nil"/>
              <w:left w:val="nil"/>
              <w:bottom w:val="single" w:sz="4" w:space="0" w:color="auto"/>
              <w:right w:val="single" w:sz="4" w:space="0" w:color="auto"/>
            </w:tcBorders>
            <w:shd w:val="clear" w:color="auto" w:fill="auto"/>
            <w:noWrap/>
            <w:vAlign w:val="center"/>
            <w:hideMark/>
          </w:tcPr>
          <w:p w14:paraId="3062874D" w14:textId="1F3EDE9C" w:rsidR="003A33B4" w:rsidRPr="00675817" w:rsidRDefault="003A33B4" w:rsidP="000C346E">
            <w:pPr>
              <w:spacing w:before="0" w:after="0" w:line="360" w:lineRule="auto"/>
              <w:jc w:val="center"/>
              <w:rPr>
                <w:rFonts w:eastAsia="Times New Roman" w:cs="Times New Roman"/>
                <w:b/>
                <w:bCs/>
                <w:color w:val="0D0D0D" w:themeColor="text1" w:themeTint="F2"/>
                <w:sz w:val="20"/>
                <w:szCs w:val="20"/>
              </w:rPr>
            </w:pPr>
            <w:r w:rsidRPr="00675817">
              <w:rPr>
                <w:b/>
                <w:bCs/>
                <w:color w:val="0D0D0D" w:themeColor="text1" w:themeTint="F2"/>
                <w:sz w:val="20"/>
                <w:szCs w:val="20"/>
              </w:rPr>
              <w:t>92,78</w:t>
            </w:r>
          </w:p>
        </w:tc>
        <w:tc>
          <w:tcPr>
            <w:tcW w:w="554" w:type="pct"/>
            <w:tcBorders>
              <w:top w:val="nil"/>
              <w:left w:val="nil"/>
              <w:bottom w:val="single" w:sz="4" w:space="0" w:color="auto"/>
              <w:right w:val="single" w:sz="4" w:space="0" w:color="auto"/>
            </w:tcBorders>
            <w:shd w:val="clear" w:color="auto" w:fill="auto"/>
            <w:noWrap/>
            <w:vAlign w:val="center"/>
            <w:hideMark/>
          </w:tcPr>
          <w:p w14:paraId="4EED6D76" w14:textId="6A0E4B72" w:rsidR="003A33B4" w:rsidRPr="00675817" w:rsidRDefault="003A33B4" w:rsidP="000C346E">
            <w:pPr>
              <w:spacing w:before="0" w:after="0" w:line="360" w:lineRule="auto"/>
              <w:jc w:val="center"/>
              <w:rPr>
                <w:rFonts w:eastAsia="Times New Roman" w:cs="Times New Roman"/>
                <w:b/>
                <w:bCs/>
                <w:color w:val="0D0D0D" w:themeColor="text1" w:themeTint="F2"/>
                <w:sz w:val="20"/>
                <w:szCs w:val="20"/>
              </w:rPr>
            </w:pPr>
            <w:r w:rsidRPr="00675817">
              <w:rPr>
                <w:b/>
                <w:bCs/>
                <w:color w:val="0D0D0D" w:themeColor="text1" w:themeTint="F2"/>
                <w:sz w:val="20"/>
                <w:szCs w:val="20"/>
              </w:rPr>
              <w:t>-718,92</w:t>
            </w:r>
          </w:p>
        </w:tc>
      </w:tr>
      <w:tr w:rsidR="00D051BA" w:rsidRPr="00675817" w14:paraId="32A5BFD2" w14:textId="77777777" w:rsidTr="003A33B4">
        <w:trPr>
          <w:trHeight w:val="375"/>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154CAC28" w14:textId="1CD0445D" w:rsidR="003A33B4" w:rsidRPr="00675817" w:rsidRDefault="003A33B4" w:rsidP="000C346E">
            <w:pPr>
              <w:spacing w:before="0" w:after="0" w:line="360" w:lineRule="auto"/>
              <w:jc w:val="center"/>
              <w:rPr>
                <w:rFonts w:eastAsia="Times New Roman" w:cs="Times New Roman"/>
                <w:b/>
                <w:bCs/>
                <w:color w:val="0D0D0D" w:themeColor="text1" w:themeTint="F2"/>
                <w:sz w:val="20"/>
                <w:szCs w:val="20"/>
              </w:rPr>
            </w:pPr>
          </w:p>
        </w:tc>
        <w:tc>
          <w:tcPr>
            <w:tcW w:w="1665" w:type="pct"/>
            <w:tcBorders>
              <w:top w:val="nil"/>
              <w:left w:val="nil"/>
              <w:bottom w:val="single" w:sz="4" w:space="0" w:color="auto"/>
              <w:right w:val="single" w:sz="4" w:space="0" w:color="auto"/>
            </w:tcBorders>
            <w:shd w:val="clear" w:color="000000" w:fill="FFFFFF"/>
            <w:vAlign w:val="center"/>
            <w:hideMark/>
          </w:tcPr>
          <w:p w14:paraId="39754203" w14:textId="77777777" w:rsidR="003A33B4" w:rsidRPr="00675817" w:rsidRDefault="003A33B4" w:rsidP="000C346E">
            <w:pPr>
              <w:spacing w:before="0" w:after="0" w:line="360" w:lineRule="auto"/>
              <w:jc w:val="left"/>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Trong đó:</w:t>
            </w:r>
          </w:p>
        </w:tc>
        <w:tc>
          <w:tcPr>
            <w:tcW w:w="365" w:type="pct"/>
            <w:tcBorders>
              <w:top w:val="nil"/>
              <w:left w:val="nil"/>
              <w:bottom w:val="single" w:sz="4" w:space="0" w:color="auto"/>
              <w:right w:val="single" w:sz="4" w:space="0" w:color="auto"/>
            </w:tcBorders>
            <w:shd w:val="clear" w:color="000000" w:fill="FFFFFF"/>
            <w:vAlign w:val="center"/>
            <w:hideMark/>
          </w:tcPr>
          <w:p w14:paraId="627251DE" w14:textId="7CDB6E09" w:rsidR="003A33B4" w:rsidRPr="00675817" w:rsidRDefault="003A33B4" w:rsidP="000C346E">
            <w:pPr>
              <w:spacing w:before="0" w:after="0" w:line="360" w:lineRule="auto"/>
              <w:jc w:val="center"/>
              <w:rPr>
                <w:rFonts w:eastAsia="Times New Roman" w:cs="Times New Roman"/>
                <w:b/>
                <w:bCs/>
                <w:color w:val="0D0D0D" w:themeColor="text1" w:themeTint="F2"/>
                <w:sz w:val="20"/>
                <w:szCs w:val="20"/>
              </w:rPr>
            </w:pPr>
          </w:p>
        </w:tc>
        <w:tc>
          <w:tcPr>
            <w:tcW w:w="552" w:type="pct"/>
            <w:tcBorders>
              <w:top w:val="nil"/>
              <w:left w:val="nil"/>
              <w:bottom w:val="single" w:sz="4" w:space="0" w:color="auto"/>
              <w:right w:val="single" w:sz="4" w:space="0" w:color="auto"/>
            </w:tcBorders>
            <w:shd w:val="clear" w:color="000000" w:fill="FFFFFF"/>
            <w:vAlign w:val="center"/>
            <w:hideMark/>
          </w:tcPr>
          <w:p w14:paraId="56BB9740" w14:textId="09194FB3" w:rsidR="003A33B4" w:rsidRPr="00675817" w:rsidRDefault="003A33B4" w:rsidP="000C346E">
            <w:pPr>
              <w:spacing w:before="0" w:after="0" w:line="360" w:lineRule="auto"/>
              <w:jc w:val="center"/>
              <w:rPr>
                <w:rFonts w:eastAsia="Times New Roman" w:cs="Times New Roman"/>
                <w:color w:val="0D0D0D" w:themeColor="text1" w:themeTint="F2"/>
                <w:sz w:val="20"/>
                <w:szCs w:val="20"/>
              </w:rPr>
            </w:pPr>
          </w:p>
        </w:tc>
        <w:tc>
          <w:tcPr>
            <w:tcW w:w="416" w:type="pct"/>
            <w:tcBorders>
              <w:top w:val="nil"/>
              <w:left w:val="nil"/>
              <w:bottom w:val="single" w:sz="4" w:space="0" w:color="auto"/>
              <w:right w:val="single" w:sz="4" w:space="0" w:color="auto"/>
            </w:tcBorders>
            <w:shd w:val="clear" w:color="auto" w:fill="auto"/>
            <w:noWrap/>
            <w:vAlign w:val="center"/>
            <w:hideMark/>
          </w:tcPr>
          <w:p w14:paraId="75A657C6" w14:textId="2B134664" w:rsidR="003A33B4" w:rsidRPr="00675817" w:rsidRDefault="003A33B4" w:rsidP="000C346E">
            <w:pPr>
              <w:spacing w:before="0" w:after="0" w:line="360" w:lineRule="auto"/>
              <w:jc w:val="center"/>
              <w:rPr>
                <w:rFonts w:eastAsia="Times New Roman" w:cs="Times New Roman"/>
                <w:color w:val="0D0D0D" w:themeColor="text1" w:themeTint="F2"/>
                <w:sz w:val="20"/>
                <w:szCs w:val="20"/>
              </w:rPr>
            </w:pPr>
          </w:p>
        </w:tc>
        <w:tc>
          <w:tcPr>
            <w:tcW w:w="644" w:type="pct"/>
            <w:tcBorders>
              <w:top w:val="nil"/>
              <w:left w:val="nil"/>
              <w:bottom w:val="single" w:sz="4" w:space="0" w:color="auto"/>
              <w:right w:val="single" w:sz="4" w:space="0" w:color="auto"/>
            </w:tcBorders>
            <w:shd w:val="clear" w:color="000000" w:fill="FFFFFF"/>
            <w:vAlign w:val="center"/>
            <w:hideMark/>
          </w:tcPr>
          <w:p w14:paraId="09824BDB" w14:textId="4171312D" w:rsidR="003A33B4" w:rsidRPr="00675817" w:rsidRDefault="003A33B4" w:rsidP="000C346E">
            <w:pPr>
              <w:spacing w:before="0" w:after="0" w:line="360" w:lineRule="auto"/>
              <w:jc w:val="center"/>
              <w:rPr>
                <w:rFonts w:eastAsia="Times New Roman" w:cs="Times New Roman"/>
                <w:color w:val="0D0D0D" w:themeColor="text1" w:themeTint="F2"/>
                <w:sz w:val="20"/>
                <w:szCs w:val="20"/>
              </w:rPr>
            </w:pPr>
            <w:r w:rsidRPr="00675817">
              <w:rPr>
                <w:color w:val="0D0D0D" w:themeColor="text1" w:themeTint="F2"/>
                <w:sz w:val="20"/>
                <w:szCs w:val="20"/>
              </w:rPr>
              <w:t> </w:t>
            </w:r>
          </w:p>
        </w:tc>
        <w:tc>
          <w:tcPr>
            <w:tcW w:w="416" w:type="pct"/>
            <w:tcBorders>
              <w:top w:val="nil"/>
              <w:left w:val="nil"/>
              <w:bottom w:val="single" w:sz="4" w:space="0" w:color="auto"/>
              <w:right w:val="single" w:sz="4" w:space="0" w:color="auto"/>
            </w:tcBorders>
            <w:shd w:val="clear" w:color="auto" w:fill="auto"/>
            <w:noWrap/>
            <w:vAlign w:val="center"/>
            <w:hideMark/>
          </w:tcPr>
          <w:p w14:paraId="66A4CD06" w14:textId="2E78603E" w:rsidR="003A33B4" w:rsidRPr="00675817" w:rsidRDefault="003A33B4" w:rsidP="000C346E">
            <w:pPr>
              <w:spacing w:before="0" w:after="0" w:line="360" w:lineRule="auto"/>
              <w:jc w:val="center"/>
              <w:rPr>
                <w:rFonts w:eastAsia="Times New Roman" w:cs="Times New Roman"/>
                <w:color w:val="0D0D0D" w:themeColor="text1" w:themeTint="F2"/>
                <w:sz w:val="20"/>
                <w:szCs w:val="20"/>
              </w:rPr>
            </w:pPr>
            <w:r w:rsidRPr="00675817">
              <w:rPr>
                <w:color w:val="0D0D0D" w:themeColor="text1" w:themeTint="F2"/>
                <w:sz w:val="20"/>
                <w:szCs w:val="20"/>
              </w:rPr>
              <w:t> </w:t>
            </w:r>
          </w:p>
        </w:tc>
        <w:tc>
          <w:tcPr>
            <w:tcW w:w="554" w:type="pct"/>
            <w:tcBorders>
              <w:top w:val="nil"/>
              <w:left w:val="nil"/>
              <w:bottom w:val="single" w:sz="4" w:space="0" w:color="auto"/>
              <w:right w:val="single" w:sz="4" w:space="0" w:color="auto"/>
            </w:tcBorders>
            <w:shd w:val="clear" w:color="auto" w:fill="auto"/>
            <w:noWrap/>
            <w:vAlign w:val="center"/>
            <w:hideMark/>
          </w:tcPr>
          <w:p w14:paraId="5B5A4F6C" w14:textId="5B10FCA5" w:rsidR="003A33B4" w:rsidRPr="00675817" w:rsidRDefault="003A33B4" w:rsidP="000C346E">
            <w:pPr>
              <w:spacing w:before="0" w:after="0" w:line="360" w:lineRule="auto"/>
              <w:jc w:val="center"/>
              <w:rPr>
                <w:rFonts w:eastAsia="Times New Roman" w:cs="Times New Roman"/>
                <w:color w:val="0D0D0D" w:themeColor="text1" w:themeTint="F2"/>
                <w:sz w:val="20"/>
                <w:szCs w:val="20"/>
              </w:rPr>
            </w:pPr>
            <w:r w:rsidRPr="00675817">
              <w:rPr>
                <w:color w:val="0D0D0D" w:themeColor="text1" w:themeTint="F2"/>
                <w:sz w:val="20"/>
                <w:szCs w:val="20"/>
              </w:rPr>
              <w:t> </w:t>
            </w:r>
          </w:p>
        </w:tc>
      </w:tr>
      <w:tr w:rsidR="00D051BA" w:rsidRPr="00675817" w14:paraId="2FB561BA" w14:textId="77777777" w:rsidTr="003A33B4">
        <w:trPr>
          <w:trHeight w:val="375"/>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1BBCB01C" w14:textId="77777777" w:rsidR="003A33B4" w:rsidRPr="00675817" w:rsidRDefault="003A33B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1.1</w:t>
            </w:r>
          </w:p>
        </w:tc>
        <w:tc>
          <w:tcPr>
            <w:tcW w:w="1665" w:type="pct"/>
            <w:tcBorders>
              <w:top w:val="nil"/>
              <w:left w:val="nil"/>
              <w:bottom w:val="single" w:sz="4" w:space="0" w:color="auto"/>
              <w:right w:val="single" w:sz="4" w:space="0" w:color="auto"/>
            </w:tcBorders>
            <w:shd w:val="clear" w:color="000000" w:fill="FFFFFF"/>
            <w:vAlign w:val="center"/>
            <w:hideMark/>
          </w:tcPr>
          <w:p w14:paraId="30BCED54" w14:textId="77777777" w:rsidR="003A33B4" w:rsidRPr="00675817" w:rsidRDefault="003A33B4" w:rsidP="000C346E">
            <w:pPr>
              <w:spacing w:before="0" w:after="0" w:line="360" w:lineRule="auto"/>
              <w:jc w:val="left"/>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Đất trồng lúa</w:t>
            </w:r>
          </w:p>
        </w:tc>
        <w:tc>
          <w:tcPr>
            <w:tcW w:w="365" w:type="pct"/>
            <w:tcBorders>
              <w:top w:val="nil"/>
              <w:left w:val="nil"/>
              <w:bottom w:val="single" w:sz="4" w:space="0" w:color="auto"/>
              <w:right w:val="single" w:sz="4" w:space="0" w:color="auto"/>
            </w:tcBorders>
            <w:shd w:val="clear" w:color="000000" w:fill="FFFFFF"/>
            <w:vAlign w:val="center"/>
            <w:hideMark/>
          </w:tcPr>
          <w:p w14:paraId="5AE96A1C" w14:textId="77777777" w:rsidR="003A33B4" w:rsidRPr="00675817" w:rsidRDefault="003A33B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LUA</w:t>
            </w:r>
          </w:p>
        </w:tc>
        <w:tc>
          <w:tcPr>
            <w:tcW w:w="552" w:type="pct"/>
            <w:tcBorders>
              <w:top w:val="nil"/>
              <w:left w:val="nil"/>
              <w:bottom w:val="single" w:sz="4" w:space="0" w:color="auto"/>
              <w:right w:val="single" w:sz="4" w:space="0" w:color="auto"/>
            </w:tcBorders>
            <w:shd w:val="clear" w:color="000000" w:fill="FFFFFF"/>
            <w:vAlign w:val="center"/>
            <w:hideMark/>
          </w:tcPr>
          <w:p w14:paraId="47988FA9" w14:textId="77777777" w:rsidR="003A33B4" w:rsidRPr="00675817" w:rsidRDefault="003A33B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3.359,71</w:t>
            </w:r>
          </w:p>
        </w:tc>
        <w:tc>
          <w:tcPr>
            <w:tcW w:w="416" w:type="pct"/>
            <w:tcBorders>
              <w:top w:val="nil"/>
              <w:left w:val="nil"/>
              <w:bottom w:val="single" w:sz="4" w:space="0" w:color="auto"/>
              <w:right w:val="single" w:sz="4" w:space="0" w:color="auto"/>
            </w:tcBorders>
            <w:shd w:val="clear" w:color="auto" w:fill="auto"/>
            <w:noWrap/>
            <w:vAlign w:val="center"/>
            <w:hideMark/>
          </w:tcPr>
          <w:p w14:paraId="42CC17EB" w14:textId="77777777" w:rsidR="003A33B4" w:rsidRPr="00675817" w:rsidRDefault="003A33B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3,94</w:t>
            </w:r>
          </w:p>
        </w:tc>
        <w:tc>
          <w:tcPr>
            <w:tcW w:w="644" w:type="pct"/>
            <w:tcBorders>
              <w:top w:val="nil"/>
              <w:left w:val="nil"/>
              <w:bottom w:val="single" w:sz="4" w:space="0" w:color="auto"/>
              <w:right w:val="single" w:sz="4" w:space="0" w:color="auto"/>
            </w:tcBorders>
            <w:shd w:val="clear" w:color="000000" w:fill="FFFFFF"/>
            <w:vAlign w:val="center"/>
            <w:hideMark/>
          </w:tcPr>
          <w:p w14:paraId="2ABE5DD3" w14:textId="1A780828" w:rsidR="003A33B4" w:rsidRPr="00675817" w:rsidRDefault="003A33B4" w:rsidP="000C346E">
            <w:pPr>
              <w:spacing w:before="0" w:after="0" w:line="360" w:lineRule="auto"/>
              <w:jc w:val="center"/>
              <w:rPr>
                <w:rFonts w:eastAsia="Times New Roman" w:cs="Times New Roman"/>
                <w:color w:val="0D0D0D" w:themeColor="text1" w:themeTint="F2"/>
                <w:sz w:val="20"/>
                <w:szCs w:val="20"/>
              </w:rPr>
            </w:pPr>
            <w:r w:rsidRPr="00675817">
              <w:rPr>
                <w:color w:val="0D0D0D" w:themeColor="text1" w:themeTint="F2"/>
                <w:sz w:val="20"/>
                <w:szCs w:val="20"/>
              </w:rPr>
              <w:t>3.091,00</w:t>
            </w:r>
          </w:p>
        </w:tc>
        <w:tc>
          <w:tcPr>
            <w:tcW w:w="416" w:type="pct"/>
            <w:tcBorders>
              <w:top w:val="nil"/>
              <w:left w:val="nil"/>
              <w:bottom w:val="single" w:sz="4" w:space="0" w:color="auto"/>
              <w:right w:val="single" w:sz="4" w:space="0" w:color="auto"/>
            </w:tcBorders>
            <w:shd w:val="clear" w:color="auto" w:fill="auto"/>
            <w:noWrap/>
            <w:vAlign w:val="center"/>
            <w:hideMark/>
          </w:tcPr>
          <w:p w14:paraId="64223E1E" w14:textId="1963A29F" w:rsidR="003A33B4" w:rsidRPr="00675817" w:rsidRDefault="003A33B4" w:rsidP="000C346E">
            <w:pPr>
              <w:spacing w:before="0" w:after="0" w:line="360" w:lineRule="auto"/>
              <w:jc w:val="center"/>
              <w:rPr>
                <w:rFonts w:eastAsia="Times New Roman" w:cs="Times New Roman"/>
                <w:i/>
                <w:iCs/>
                <w:color w:val="0D0D0D" w:themeColor="text1" w:themeTint="F2"/>
                <w:sz w:val="20"/>
                <w:szCs w:val="20"/>
              </w:rPr>
            </w:pPr>
            <w:r w:rsidRPr="00675817">
              <w:rPr>
                <w:i/>
                <w:iCs/>
                <w:color w:val="0D0D0D" w:themeColor="text1" w:themeTint="F2"/>
                <w:sz w:val="20"/>
                <w:szCs w:val="20"/>
              </w:rPr>
              <w:t>3,65</w:t>
            </w:r>
          </w:p>
        </w:tc>
        <w:tc>
          <w:tcPr>
            <w:tcW w:w="554" w:type="pct"/>
            <w:tcBorders>
              <w:top w:val="nil"/>
              <w:left w:val="nil"/>
              <w:bottom w:val="single" w:sz="4" w:space="0" w:color="auto"/>
              <w:right w:val="single" w:sz="4" w:space="0" w:color="auto"/>
            </w:tcBorders>
            <w:shd w:val="clear" w:color="auto" w:fill="auto"/>
            <w:noWrap/>
            <w:vAlign w:val="center"/>
            <w:hideMark/>
          </w:tcPr>
          <w:p w14:paraId="10B5F645" w14:textId="3EFFB56B" w:rsidR="003A33B4" w:rsidRPr="00675817" w:rsidRDefault="003A33B4" w:rsidP="000C346E">
            <w:pPr>
              <w:spacing w:before="0" w:after="0" w:line="360" w:lineRule="auto"/>
              <w:jc w:val="center"/>
              <w:rPr>
                <w:rFonts w:eastAsia="Times New Roman" w:cs="Times New Roman"/>
                <w:iCs/>
                <w:color w:val="0D0D0D" w:themeColor="text1" w:themeTint="F2"/>
                <w:sz w:val="20"/>
                <w:szCs w:val="20"/>
              </w:rPr>
            </w:pPr>
            <w:r w:rsidRPr="00675817">
              <w:rPr>
                <w:iCs/>
                <w:color w:val="0D0D0D" w:themeColor="text1" w:themeTint="F2"/>
                <w:sz w:val="20"/>
                <w:szCs w:val="20"/>
              </w:rPr>
              <w:t>-268,71</w:t>
            </w:r>
          </w:p>
        </w:tc>
      </w:tr>
      <w:tr w:rsidR="00D051BA" w:rsidRPr="00675817" w14:paraId="4CFB1B77" w14:textId="77777777" w:rsidTr="003A33B4">
        <w:trPr>
          <w:trHeight w:val="375"/>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5C72D9EF" w14:textId="03D9DB7C" w:rsidR="003A33B4" w:rsidRPr="00675817" w:rsidRDefault="003A33B4" w:rsidP="000C346E">
            <w:pPr>
              <w:spacing w:before="0" w:after="0" w:line="360" w:lineRule="auto"/>
              <w:jc w:val="center"/>
              <w:rPr>
                <w:rFonts w:eastAsia="Times New Roman" w:cs="Times New Roman"/>
                <w:i/>
                <w:iCs/>
                <w:color w:val="0D0D0D" w:themeColor="text1" w:themeTint="F2"/>
                <w:sz w:val="20"/>
                <w:szCs w:val="20"/>
              </w:rPr>
            </w:pPr>
          </w:p>
        </w:tc>
        <w:tc>
          <w:tcPr>
            <w:tcW w:w="1665" w:type="pct"/>
            <w:tcBorders>
              <w:top w:val="nil"/>
              <w:left w:val="nil"/>
              <w:bottom w:val="single" w:sz="4" w:space="0" w:color="auto"/>
              <w:right w:val="single" w:sz="4" w:space="0" w:color="auto"/>
            </w:tcBorders>
            <w:shd w:val="clear" w:color="000000" w:fill="FFFFFF"/>
            <w:vAlign w:val="center"/>
            <w:hideMark/>
          </w:tcPr>
          <w:p w14:paraId="3D1F9CF6" w14:textId="77777777" w:rsidR="003A33B4" w:rsidRPr="00675817" w:rsidRDefault="003A33B4" w:rsidP="000C346E">
            <w:pPr>
              <w:spacing w:before="0" w:after="0" w:line="360" w:lineRule="auto"/>
              <w:jc w:val="left"/>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Trong đó: Đất chuyên trồng lúa nước</w:t>
            </w:r>
          </w:p>
        </w:tc>
        <w:tc>
          <w:tcPr>
            <w:tcW w:w="365" w:type="pct"/>
            <w:tcBorders>
              <w:top w:val="nil"/>
              <w:left w:val="nil"/>
              <w:bottom w:val="single" w:sz="4" w:space="0" w:color="auto"/>
              <w:right w:val="single" w:sz="4" w:space="0" w:color="auto"/>
            </w:tcBorders>
            <w:shd w:val="clear" w:color="000000" w:fill="FFFFFF"/>
            <w:vAlign w:val="center"/>
            <w:hideMark/>
          </w:tcPr>
          <w:p w14:paraId="00D55BDE" w14:textId="77777777" w:rsidR="003A33B4" w:rsidRPr="00675817" w:rsidRDefault="003A33B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LUC</w:t>
            </w:r>
          </w:p>
        </w:tc>
        <w:tc>
          <w:tcPr>
            <w:tcW w:w="552" w:type="pct"/>
            <w:tcBorders>
              <w:top w:val="nil"/>
              <w:left w:val="nil"/>
              <w:bottom w:val="single" w:sz="4" w:space="0" w:color="auto"/>
              <w:right w:val="single" w:sz="4" w:space="0" w:color="auto"/>
            </w:tcBorders>
            <w:shd w:val="clear" w:color="000000" w:fill="FFFFFF"/>
            <w:vAlign w:val="center"/>
            <w:hideMark/>
          </w:tcPr>
          <w:p w14:paraId="1432069A" w14:textId="77777777" w:rsidR="003A33B4" w:rsidRPr="00675817" w:rsidRDefault="003A33B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2.013,35</w:t>
            </w:r>
          </w:p>
        </w:tc>
        <w:tc>
          <w:tcPr>
            <w:tcW w:w="416" w:type="pct"/>
            <w:tcBorders>
              <w:top w:val="nil"/>
              <w:left w:val="nil"/>
              <w:bottom w:val="single" w:sz="4" w:space="0" w:color="auto"/>
              <w:right w:val="single" w:sz="4" w:space="0" w:color="auto"/>
            </w:tcBorders>
            <w:shd w:val="clear" w:color="auto" w:fill="auto"/>
            <w:noWrap/>
            <w:vAlign w:val="center"/>
            <w:hideMark/>
          </w:tcPr>
          <w:p w14:paraId="5E340934" w14:textId="57C5E156" w:rsidR="003A33B4" w:rsidRPr="00675817" w:rsidRDefault="003A33B4" w:rsidP="000C346E">
            <w:pPr>
              <w:spacing w:before="0" w:after="0" w:line="360" w:lineRule="auto"/>
              <w:jc w:val="center"/>
              <w:rPr>
                <w:rFonts w:eastAsia="Times New Roman" w:cs="Times New Roman"/>
                <w:i/>
                <w:iCs/>
                <w:color w:val="0D0D0D" w:themeColor="text1" w:themeTint="F2"/>
                <w:sz w:val="20"/>
                <w:szCs w:val="20"/>
              </w:rPr>
            </w:pPr>
          </w:p>
        </w:tc>
        <w:tc>
          <w:tcPr>
            <w:tcW w:w="644" w:type="pct"/>
            <w:tcBorders>
              <w:top w:val="nil"/>
              <w:left w:val="nil"/>
              <w:bottom w:val="single" w:sz="4" w:space="0" w:color="auto"/>
              <w:right w:val="single" w:sz="4" w:space="0" w:color="auto"/>
            </w:tcBorders>
            <w:shd w:val="clear" w:color="000000" w:fill="FFFFFF"/>
            <w:vAlign w:val="center"/>
            <w:hideMark/>
          </w:tcPr>
          <w:p w14:paraId="0D51EB45" w14:textId="096185BD" w:rsidR="003A33B4" w:rsidRPr="00675817" w:rsidRDefault="003A33B4" w:rsidP="000C346E">
            <w:pPr>
              <w:spacing w:before="0" w:after="0" w:line="360" w:lineRule="auto"/>
              <w:jc w:val="center"/>
              <w:rPr>
                <w:rFonts w:eastAsia="Times New Roman" w:cs="Times New Roman"/>
                <w:i/>
                <w:iCs/>
                <w:color w:val="0D0D0D" w:themeColor="text1" w:themeTint="F2"/>
                <w:sz w:val="20"/>
                <w:szCs w:val="20"/>
              </w:rPr>
            </w:pPr>
            <w:r w:rsidRPr="00675817">
              <w:rPr>
                <w:i/>
                <w:iCs/>
                <w:color w:val="0D0D0D" w:themeColor="text1" w:themeTint="F2"/>
                <w:sz w:val="20"/>
                <w:szCs w:val="20"/>
              </w:rPr>
              <w:t>2.031,00</w:t>
            </w:r>
          </w:p>
        </w:tc>
        <w:tc>
          <w:tcPr>
            <w:tcW w:w="416" w:type="pct"/>
            <w:tcBorders>
              <w:top w:val="nil"/>
              <w:left w:val="nil"/>
              <w:bottom w:val="single" w:sz="4" w:space="0" w:color="auto"/>
              <w:right w:val="single" w:sz="4" w:space="0" w:color="auto"/>
            </w:tcBorders>
            <w:shd w:val="clear" w:color="auto" w:fill="auto"/>
            <w:noWrap/>
            <w:vAlign w:val="center"/>
            <w:hideMark/>
          </w:tcPr>
          <w:p w14:paraId="1ABB69EB" w14:textId="7D54691E" w:rsidR="003A33B4" w:rsidRPr="00675817" w:rsidRDefault="003A33B4" w:rsidP="000C346E">
            <w:pPr>
              <w:spacing w:before="0" w:after="0" w:line="360" w:lineRule="auto"/>
              <w:jc w:val="center"/>
              <w:rPr>
                <w:rFonts w:eastAsia="Times New Roman" w:cs="Times New Roman"/>
                <w:i/>
                <w:iCs/>
                <w:color w:val="0D0D0D" w:themeColor="text1" w:themeTint="F2"/>
                <w:sz w:val="20"/>
                <w:szCs w:val="20"/>
              </w:rPr>
            </w:pPr>
            <w:r w:rsidRPr="00675817">
              <w:rPr>
                <w:i/>
                <w:iCs/>
                <w:color w:val="0D0D0D" w:themeColor="text1" w:themeTint="F2"/>
                <w:sz w:val="20"/>
                <w:szCs w:val="20"/>
              </w:rPr>
              <w:t> </w:t>
            </w:r>
          </w:p>
        </w:tc>
        <w:tc>
          <w:tcPr>
            <w:tcW w:w="554" w:type="pct"/>
            <w:tcBorders>
              <w:top w:val="nil"/>
              <w:left w:val="nil"/>
              <w:bottom w:val="single" w:sz="4" w:space="0" w:color="auto"/>
              <w:right w:val="single" w:sz="4" w:space="0" w:color="auto"/>
            </w:tcBorders>
            <w:shd w:val="clear" w:color="auto" w:fill="auto"/>
            <w:noWrap/>
            <w:vAlign w:val="center"/>
            <w:hideMark/>
          </w:tcPr>
          <w:p w14:paraId="22DB2A86" w14:textId="15821444" w:rsidR="003A33B4" w:rsidRPr="00675817" w:rsidRDefault="003A33B4" w:rsidP="000C346E">
            <w:pPr>
              <w:spacing w:before="0" w:after="0" w:line="360" w:lineRule="auto"/>
              <w:jc w:val="center"/>
              <w:rPr>
                <w:rFonts w:eastAsia="Times New Roman" w:cs="Times New Roman"/>
                <w:i/>
                <w:iCs/>
                <w:color w:val="0D0D0D" w:themeColor="text1" w:themeTint="F2"/>
                <w:sz w:val="20"/>
                <w:szCs w:val="20"/>
              </w:rPr>
            </w:pPr>
            <w:r w:rsidRPr="00675817">
              <w:rPr>
                <w:i/>
                <w:iCs/>
                <w:color w:val="0D0D0D" w:themeColor="text1" w:themeTint="F2"/>
                <w:sz w:val="20"/>
                <w:szCs w:val="20"/>
              </w:rPr>
              <w:t>17,65</w:t>
            </w:r>
          </w:p>
        </w:tc>
      </w:tr>
      <w:tr w:rsidR="00D051BA" w:rsidRPr="00675817" w14:paraId="6C2DCEEE" w14:textId="77777777" w:rsidTr="003A33B4">
        <w:trPr>
          <w:trHeight w:val="375"/>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58597454" w14:textId="77777777" w:rsidR="003A33B4" w:rsidRPr="00675817" w:rsidRDefault="003A33B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1.2</w:t>
            </w:r>
          </w:p>
        </w:tc>
        <w:tc>
          <w:tcPr>
            <w:tcW w:w="1665" w:type="pct"/>
            <w:tcBorders>
              <w:top w:val="nil"/>
              <w:left w:val="nil"/>
              <w:bottom w:val="single" w:sz="4" w:space="0" w:color="auto"/>
              <w:right w:val="single" w:sz="4" w:space="0" w:color="auto"/>
            </w:tcBorders>
            <w:shd w:val="clear" w:color="000000" w:fill="FFFFFF"/>
            <w:vAlign w:val="center"/>
            <w:hideMark/>
          </w:tcPr>
          <w:p w14:paraId="7AD09B05" w14:textId="77777777" w:rsidR="003A33B4" w:rsidRPr="00675817" w:rsidRDefault="003A33B4" w:rsidP="000C346E">
            <w:pPr>
              <w:spacing w:before="0" w:after="0" w:line="360" w:lineRule="auto"/>
              <w:jc w:val="left"/>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Đất trồng cây hàng năm khác</w:t>
            </w:r>
          </w:p>
        </w:tc>
        <w:tc>
          <w:tcPr>
            <w:tcW w:w="365" w:type="pct"/>
            <w:tcBorders>
              <w:top w:val="nil"/>
              <w:left w:val="nil"/>
              <w:bottom w:val="single" w:sz="4" w:space="0" w:color="auto"/>
              <w:right w:val="single" w:sz="4" w:space="0" w:color="auto"/>
            </w:tcBorders>
            <w:shd w:val="clear" w:color="000000" w:fill="FFFFFF"/>
            <w:vAlign w:val="center"/>
            <w:hideMark/>
          </w:tcPr>
          <w:p w14:paraId="2FD80D39" w14:textId="77777777" w:rsidR="003A33B4" w:rsidRPr="00675817" w:rsidRDefault="003A33B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HNK</w:t>
            </w:r>
          </w:p>
        </w:tc>
        <w:tc>
          <w:tcPr>
            <w:tcW w:w="552" w:type="pct"/>
            <w:tcBorders>
              <w:top w:val="nil"/>
              <w:left w:val="nil"/>
              <w:bottom w:val="single" w:sz="4" w:space="0" w:color="auto"/>
              <w:right w:val="single" w:sz="4" w:space="0" w:color="auto"/>
            </w:tcBorders>
            <w:shd w:val="clear" w:color="000000" w:fill="FFFFFF"/>
            <w:vAlign w:val="center"/>
            <w:hideMark/>
          </w:tcPr>
          <w:p w14:paraId="0E8007AC" w14:textId="77777777" w:rsidR="003A33B4" w:rsidRPr="00675817" w:rsidRDefault="003A33B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2.128,22</w:t>
            </w:r>
          </w:p>
        </w:tc>
        <w:tc>
          <w:tcPr>
            <w:tcW w:w="416" w:type="pct"/>
            <w:tcBorders>
              <w:top w:val="nil"/>
              <w:left w:val="nil"/>
              <w:bottom w:val="single" w:sz="4" w:space="0" w:color="auto"/>
              <w:right w:val="single" w:sz="4" w:space="0" w:color="auto"/>
            </w:tcBorders>
            <w:shd w:val="clear" w:color="auto" w:fill="auto"/>
            <w:noWrap/>
            <w:vAlign w:val="center"/>
            <w:hideMark/>
          </w:tcPr>
          <w:p w14:paraId="60B2FB4B" w14:textId="77777777" w:rsidR="003A33B4" w:rsidRPr="00675817" w:rsidRDefault="003A33B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2,49</w:t>
            </w:r>
          </w:p>
        </w:tc>
        <w:tc>
          <w:tcPr>
            <w:tcW w:w="644" w:type="pct"/>
            <w:tcBorders>
              <w:top w:val="nil"/>
              <w:left w:val="nil"/>
              <w:bottom w:val="single" w:sz="4" w:space="0" w:color="auto"/>
              <w:right w:val="single" w:sz="4" w:space="0" w:color="auto"/>
            </w:tcBorders>
            <w:shd w:val="clear" w:color="000000" w:fill="FFFFFF"/>
            <w:vAlign w:val="center"/>
            <w:hideMark/>
          </w:tcPr>
          <w:p w14:paraId="4D5F53B9" w14:textId="3275439D" w:rsidR="003A33B4" w:rsidRPr="00675817" w:rsidRDefault="003A33B4" w:rsidP="000C346E">
            <w:pPr>
              <w:spacing w:before="0" w:after="0" w:line="360" w:lineRule="auto"/>
              <w:jc w:val="center"/>
              <w:rPr>
                <w:rFonts w:eastAsia="Times New Roman" w:cs="Times New Roman"/>
                <w:color w:val="0D0D0D" w:themeColor="text1" w:themeTint="F2"/>
                <w:sz w:val="20"/>
                <w:szCs w:val="20"/>
              </w:rPr>
            </w:pPr>
            <w:r w:rsidRPr="00675817">
              <w:rPr>
                <w:color w:val="0D0D0D" w:themeColor="text1" w:themeTint="F2"/>
                <w:sz w:val="20"/>
                <w:szCs w:val="20"/>
              </w:rPr>
              <w:t>2.724,08</w:t>
            </w:r>
          </w:p>
        </w:tc>
        <w:tc>
          <w:tcPr>
            <w:tcW w:w="416" w:type="pct"/>
            <w:tcBorders>
              <w:top w:val="nil"/>
              <w:left w:val="nil"/>
              <w:bottom w:val="single" w:sz="4" w:space="0" w:color="auto"/>
              <w:right w:val="single" w:sz="4" w:space="0" w:color="auto"/>
            </w:tcBorders>
            <w:shd w:val="clear" w:color="auto" w:fill="auto"/>
            <w:noWrap/>
            <w:vAlign w:val="center"/>
            <w:hideMark/>
          </w:tcPr>
          <w:p w14:paraId="5D1BB420" w14:textId="09C0CE7A" w:rsidR="003A33B4" w:rsidRPr="00675817" w:rsidRDefault="003A33B4" w:rsidP="000C346E">
            <w:pPr>
              <w:spacing w:before="0" w:after="0" w:line="360" w:lineRule="auto"/>
              <w:jc w:val="center"/>
              <w:rPr>
                <w:rFonts w:eastAsia="Times New Roman" w:cs="Times New Roman"/>
                <w:i/>
                <w:iCs/>
                <w:color w:val="0D0D0D" w:themeColor="text1" w:themeTint="F2"/>
                <w:sz w:val="20"/>
                <w:szCs w:val="20"/>
              </w:rPr>
            </w:pPr>
            <w:r w:rsidRPr="00675817">
              <w:rPr>
                <w:i/>
                <w:iCs/>
                <w:color w:val="0D0D0D" w:themeColor="text1" w:themeTint="F2"/>
                <w:sz w:val="20"/>
                <w:szCs w:val="20"/>
              </w:rPr>
              <w:t>3,22</w:t>
            </w:r>
          </w:p>
        </w:tc>
        <w:tc>
          <w:tcPr>
            <w:tcW w:w="554" w:type="pct"/>
            <w:tcBorders>
              <w:top w:val="nil"/>
              <w:left w:val="nil"/>
              <w:bottom w:val="single" w:sz="4" w:space="0" w:color="auto"/>
              <w:right w:val="single" w:sz="4" w:space="0" w:color="auto"/>
            </w:tcBorders>
            <w:shd w:val="clear" w:color="auto" w:fill="auto"/>
            <w:noWrap/>
            <w:vAlign w:val="center"/>
            <w:hideMark/>
          </w:tcPr>
          <w:p w14:paraId="0ADA1A40" w14:textId="3F070939" w:rsidR="003A33B4" w:rsidRPr="00675817" w:rsidRDefault="003A33B4" w:rsidP="000C346E">
            <w:pPr>
              <w:spacing w:before="0" w:after="0" w:line="360" w:lineRule="auto"/>
              <w:jc w:val="center"/>
              <w:rPr>
                <w:rFonts w:eastAsia="Times New Roman" w:cs="Times New Roman"/>
                <w:iCs/>
                <w:color w:val="0D0D0D" w:themeColor="text1" w:themeTint="F2"/>
                <w:sz w:val="20"/>
                <w:szCs w:val="20"/>
              </w:rPr>
            </w:pPr>
            <w:r w:rsidRPr="00675817">
              <w:rPr>
                <w:iCs/>
                <w:color w:val="0D0D0D" w:themeColor="text1" w:themeTint="F2"/>
                <w:sz w:val="20"/>
                <w:szCs w:val="20"/>
              </w:rPr>
              <w:t>595,86</w:t>
            </w:r>
          </w:p>
        </w:tc>
      </w:tr>
      <w:tr w:rsidR="00D051BA" w:rsidRPr="00675817" w14:paraId="154B505A" w14:textId="77777777" w:rsidTr="003A33B4">
        <w:trPr>
          <w:trHeight w:val="375"/>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34687DD1" w14:textId="77777777" w:rsidR="003A33B4" w:rsidRPr="00675817" w:rsidRDefault="003A33B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1.3</w:t>
            </w:r>
          </w:p>
        </w:tc>
        <w:tc>
          <w:tcPr>
            <w:tcW w:w="1665" w:type="pct"/>
            <w:tcBorders>
              <w:top w:val="nil"/>
              <w:left w:val="nil"/>
              <w:bottom w:val="single" w:sz="4" w:space="0" w:color="auto"/>
              <w:right w:val="single" w:sz="4" w:space="0" w:color="auto"/>
            </w:tcBorders>
            <w:shd w:val="clear" w:color="000000" w:fill="FFFFFF"/>
            <w:vAlign w:val="center"/>
            <w:hideMark/>
          </w:tcPr>
          <w:p w14:paraId="27AF906C" w14:textId="77777777" w:rsidR="003A33B4" w:rsidRPr="00675817" w:rsidRDefault="003A33B4" w:rsidP="000C346E">
            <w:pPr>
              <w:spacing w:before="0" w:after="0" w:line="360" w:lineRule="auto"/>
              <w:jc w:val="left"/>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Đất trồng cây lâu năm</w:t>
            </w:r>
          </w:p>
        </w:tc>
        <w:tc>
          <w:tcPr>
            <w:tcW w:w="365" w:type="pct"/>
            <w:tcBorders>
              <w:top w:val="nil"/>
              <w:left w:val="nil"/>
              <w:bottom w:val="single" w:sz="4" w:space="0" w:color="auto"/>
              <w:right w:val="single" w:sz="4" w:space="0" w:color="auto"/>
            </w:tcBorders>
            <w:shd w:val="clear" w:color="000000" w:fill="FFFFFF"/>
            <w:vAlign w:val="center"/>
            <w:hideMark/>
          </w:tcPr>
          <w:p w14:paraId="15443C61" w14:textId="77777777" w:rsidR="003A33B4" w:rsidRPr="00675817" w:rsidRDefault="003A33B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CLN</w:t>
            </w:r>
          </w:p>
        </w:tc>
        <w:tc>
          <w:tcPr>
            <w:tcW w:w="552" w:type="pct"/>
            <w:tcBorders>
              <w:top w:val="nil"/>
              <w:left w:val="nil"/>
              <w:bottom w:val="single" w:sz="4" w:space="0" w:color="auto"/>
              <w:right w:val="single" w:sz="4" w:space="0" w:color="auto"/>
            </w:tcBorders>
            <w:shd w:val="clear" w:color="000000" w:fill="FFFFFF"/>
            <w:vAlign w:val="center"/>
            <w:hideMark/>
          </w:tcPr>
          <w:p w14:paraId="75CD111A" w14:textId="77777777" w:rsidR="003A33B4" w:rsidRPr="00675817" w:rsidRDefault="003A33B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628,74</w:t>
            </w:r>
          </w:p>
        </w:tc>
        <w:tc>
          <w:tcPr>
            <w:tcW w:w="416" w:type="pct"/>
            <w:tcBorders>
              <w:top w:val="nil"/>
              <w:left w:val="nil"/>
              <w:bottom w:val="single" w:sz="4" w:space="0" w:color="auto"/>
              <w:right w:val="single" w:sz="4" w:space="0" w:color="auto"/>
            </w:tcBorders>
            <w:shd w:val="clear" w:color="auto" w:fill="auto"/>
            <w:noWrap/>
            <w:vAlign w:val="center"/>
            <w:hideMark/>
          </w:tcPr>
          <w:p w14:paraId="571617AB" w14:textId="77777777" w:rsidR="003A33B4" w:rsidRPr="00675817" w:rsidRDefault="003A33B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0,74</w:t>
            </w:r>
          </w:p>
        </w:tc>
        <w:tc>
          <w:tcPr>
            <w:tcW w:w="644" w:type="pct"/>
            <w:tcBorders>
              <w:top w:val="nil"/>
              <w:left w:val="nil"/>
              <w:bottom w:val="single" w:sz="4" w:space="0" w:color="auto"/>
              <w:right w:val="single" w:sz="4" w:space="0" w:color="auto"/>
            </w:tcBorders>
            <w:shd w:val="clear" w:color="000000" w:fill="FFFFFF"/>
            <w:vAlign w:val="center"/>
            <w:hideMark/>
          </w:tcPr>
          <w:p w14:paraId="0596D377" w14:textId="05967E44" w:rsidR="003A33B4" w:rsidRPr="00675817" w:rsidRDefault="003A33B4" w:rsidP="000C346E">
            <w:pPr>
              <w:spacing w:before="0" w:after="0" w:line="360" w:lineRule="auto"/>
              <w:jc w:val="center"/>
              <w:rPr>
                <w:rFonts w:eastAsia="Times New Roman" w:cs="Times New Roman"/>
                <w:color w:val="0D0D0D" w:themeColor="text1" w:themeTint="F2"/>
                <w:sz w:val="20"/>
                <w:szCs w:val="20"/>
              </w:rPr>
            </w:pPr>
            <w:r w:rsidRPr="00675817">
              <w:rPr>
                <w:color w:val="0D0D0D" w:themeColor="text1" w:themeTint="F2"/>
                <w:sz w:val="20"/>
                <w:szCs w:val="20"/>
              </w:rPr>
              <w:t>646,00</w:t>
            </w:r>
          </w:p>
        </w:tc>
        <w:tc>
          <w:tcPr>
            <w:tcW w:w="416" w:type="pct"/>
            <w:tcBorders>
              <w:top w:val="nil"/>
              <w:left w:val="nil"/>
              <w:bottom w:val="single" w:sz="4" w:space="0" w:color="auto"/>
              <w:right w:val="single" w:sz="4" w:space="0" w:color="auto"/>
            </w:tcBorders>
            <w:shd w:val="clear" w:color="auto" w:fill="auto"/>
            <w:noWrap/>
            <w:vAlign w:val="center"/>
            <w:hideMark/>
          </w:tcPr>
          <w:p w14:paraId="063B35A1" w14:textId="5851998C" w:rsidR="003A33B4" w:rsidRPr="00675817" w:rsidRDefault="003A33B4" w:rsidP="000C346E">
            <w:pPr>
              <w:spacing w:before="0" w:after="0" w:line="360" w:lineRule="auto"/>
              <w:jc w:val="center"/>
              <w:rPr>
                <w:rFonts w:eastAsia="Times New Roman" w:cs="Times New Roman"/>
                <w:i/>
                <w:iCs/>
                <w:color w:val="0D0D0D" w:themeColor="text1" w:themeTint="F2"/>
                <w:sz w:val="20"/>
                <w:szCs w:val="20"/>
              </w:rPr>
            </w:pPr>
            <w:r w:rsidRPr="00675817">
              <w:rPr>
                <w:i/>
                <w:iCs/>
                <w:color w:val="0D0D0D" w:themeColor="text1" w:themeTint="F2"/>
                <w:sz w:val="20"/>
                <w:szCs w:val="20"/>
              </w:rPr>
              <w:t>0,76</w:t>
            </w:r>
          </w:p>
        </w:tc>
        <w:tc>
          <w:tcPr>
            <w:tcW w:w="554" w:type="pct"/>
            <w:tcBorders>
              <w:top w:val="nil"/>
              <w:left w:val="nil"/>
              <w:bottom w:val="single" w:sz="4" w:space="0" w:color="auto"/>
              <w:right w:val="single" w:sz="4" w:space="0" w:color="auto"/>
            </w:tcBorders>
            <w:shd w:val="clear" w:color="auto" w:fill="auto"/>
            <w:noWrap/>
            <w:vAlign w:val="center"/>
            <w:hideMark/>
          </w:tcPr>
          <w:p w14:paraId="28851A36" w14:textId="38B08C8C" w:rsidR="003A33B4" w:rsidRPr="00675817" w:rsidRDefault="003A33B4" w:rsidP="000C346E">
            <w:pPr>
              <w:spacing w:before="0" w:after="0" w:line="360" w:lineRule="auto"/>
              <w:jc w:val="center"/>
              <w:rPr>
                <w:rFonts w:eastAsia="Times New Roman" w:cs="Times New Roman"/>
                <w:iCs/>
                <w:color w:val="0D0D0D" w:themeColor="text1" w:themeTint="F2"/>
                <w:sz w:val="20"/>
                <w:szCs w:val="20"/>
              </w:rPr>
            </w:pPr>
            <w:r w:rsidRPr="00675817">
              <w:rPr>
                <w:iCs/>
                <w:color w:val="0D0D0D" w:themeColor="text1" w:themeTint="F2"/>
                <w:sz w:val="20"/>
                <w:szCs w:val="20"/>
              </w:rPr>
              <w:t>17,26</w:t>
            </w:r>
          </w:p>
        </w:tc>
      </w:tr>
      <w:tr w:rsidR="00D051BA" w:rsidRPr="00675817" w14:paraId="09D1AF94" w14:textId="77777777" w:rsidTr="003A33B4">
        <w:trPr>
          <w:trHeight w:val="375"/>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05565228" w14:textId="77777777" w:rsidR="003A33B4" w:rsidRPr="00675817" w:rsidRDefault="003A33B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1.4</w:t>
            </w:r>
          </w:p>
        </w:tc>
        <w:tc>
          <w:tcPr>
            <w:tcW w:w="1665" w:type="pct"/>
            <w:tcBorders>
              <w:top w:val="nil"/>
              <w:left w:val="nil"/>
              <w:bottom w:val="single" w:sz="4" w:space="0" w:color="auto"/>
              <w:right w:val="single" w:sz="4" w:space="0" w:color="auto"/>
            </w:tcBorders>
            <w:shd w:val="clear" w:color="000000" w:fill="FFFFFF"/>
            <w:vAlign w:val="center"/>
            <w:hideMark/>
          </w:tcPr>
          <w:p w14:paraId="5B9A8A9E" w14:textId="77777777" w:rsidR="003A33B4" w:rsidRPr="00675817" w:rsidRDefault="003A33B4" w:rsidP="000C346E">
            <w:pPr>
              <w:spacing w:before="0" w:after="0" w:line="360" w:lineRule="auto"/>
              <w:jc w:val="left"/>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Đất rừng phòng hộ</w:t>
            </w:r>
          </w:p>
        </w:tc>
        <w:tc>
          <w:tcPr>
            <w:tcW w:w="365" w:type="pct"/>
            <w:tcBorders>
              <w:top w:val="nil"/>
              <w:left w:val="nil"/>
              <w:bottom w:val="single" w:sz="4" w:space="0" w:color="auto"/>
              <w:right w:val="single" w:sz="4" w:space="0" w:color="auto"/>
            </w:tcBorders>
            <w:shd w:val="clear" w:color="000000" w:fill="FFFFFF"/>
            <w:vAlign w:val="center"/>
            <w:hideMark/>
          </w:tcPr>
          <w:p w14:paraId="52C4B12E" w14:textId="77777777" w:rsidR="003A33B4" w:rsidRPr="00675817" w:rsidRDefault="003A33B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RPH</w:t>
            </w:r>
          </w:p>
        </w:tc>
        <w:tc>
          <w:tcPr>
            <w:tcW w:w="552" w:type="pct"/>
            <w:tcBorders>
              <w:top w:val="nil"/>
              <w:left w:val="nil"/>
              <w:bottom w:val="single" w:sz="4" w:space="0" w:color="auto"/>
              <w:right w:val="single" w:sz="4" w:space="0" w:color="auto"/>
            </w:tcBorders>
            <w:shd w:val="clear" w:color="000000" w:fill="FFFFFF"/>
            <w:vAlign w:val="center"/>
            <w:hideMark/>
          </w:tcPr>
          <w:p w14:paraId="5ECE0D1F" w14:textId="77777777" w:rsidR="003A33B4" w:rsidRPr="00675817" w:rsidRDefault="003A33B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18.166,34</w:t>
            </w:r>
          </w:p>
        </w:tc>
        <w:tc>
          <w:tcPr>
            <w:tcW w:w="416" w:type="pct"/>
            <w:tcBorders>
              <w:top w:val="nil"/>
              <w:left w:val="nil"/>
              <w:bottom w:val="single" w:sz="4" w:space="0" w:color="auto"/>
              <w:right w:val="single" w:sz="4" w:space="0" w:color="auto"/>
            </w:tcBorders>
            <w:shd w:val="clear" w:color="auto" w:fill="auto"/>
            <w:noWrap/>
            <w:vAlign w:val="center"/>
            <w:hideMark/>
          </w:tcPr>
          <w:p w14:paraId="21DA4F2E" w14:textId="77777777" w:rsidR="003A33B4" w:rsidRPr="00675817" w:rsidRDefault="003A33B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21,29</w:t>
            </w:r>
          </w:p>
        </w:tc>
        <w:tc>
          <w:tcPr>
            <w:tcW w:w="644" w:type="pct"/>
            <w:tcBorders>
              <w:top w:val="nil"/>
              <w:left w:val="nil"/>
              <w:bottom w:val="single" w:sz="4" w:space="0" w:color="auto"/>
              <w:right w:val="single" w:sz="4" w:space="0" w:color="auto"/>
            </w:tcBorders>
            <w:shd w:val="clear" w:color="000000" w:fill="FFFFFF"/>
            <w:vAlign w:val="center"/>
            <w:hideMark/>
          </w:tcPr>
          <w:p w14:paraId="4F1C6749" w14:textId="46293FA3" w:rsidR="003A33B4" w:rsidRPr="00675817" w:rsidRDefault="003A33B4" w:rsidP="000C346E">
            <w:pPr>
              <w:spacing w:before="0" w:after="0" w:line="360" w:lineRule="auto"/>
              <w:jc w:val="center"/>
              <w:rPr>
                <w:rFonts w:eastAsia="Times New Roman" w:cs="Times New Roman"/>
                <w:color w:val="0D0D0D" w:themeColor="text1" w:themeTint="F2"/>
                <w:sz w:val="20"/>
                <w:szCs w:val="20"/>
              </w:rPr>
            </w:pPr>
            <w:r w:rsidRPr="00675817">
              <w:rPr>
                <w:color w:val="0D0D0D" w:themeColor="text1" w:themeTint="F2"/>
                <w:sz w:val="20"/>
                <w:szCs w:val="20"/>
              </w:rPr>
              <w:t>17.881,00</w:t>
            </w:r>
          </w:p>
        </w:tc>
        <w:tc>
          <w:tcPr>
            <w:tcW w:w="416" w:type="pct"/>
            <w:tcBorders>
              <w:top w:val="nil"/>
              <w:left w:val="nil"/>
              <w:bottom w:val="single" w:sz="4" w:space="0" w:color="auto"/>
              <w:right w:val="single" w:sz="4" w:space="0" w:color="auto"/>
            </w:tcBorders>
            <w:shd w:val="clear" w:color="auto" w:fill="auto"/>
            <w:noWrap/>
            <w:vAlign w:val="center"/>
            <w:hideMark/>
          </w:tcPr>
          <w:p w14:paraId="0FB3319E" w14:textId="090983C8" w:rsidR="003A33B4" w:rsidRPr="00675817" w:rsidRDefault="003A33B4" w:rsidP="000C346E">
            <w:pPr>
              <w:spacing w:before="0" w:after="0" w:line="360" w:lineRule="auto"/>
              <w:jc w:val="center"/>
              <w:rPr>
                <w:rFonts w:eastAsia="Times New Roman" w:cs="Times New Roman"/>
                <w:i/>
                <w:iCs/>
                <w:color w:val="0D0D0D" w:themeColor="text1" w:themeTint="F2"/>
                <w:sz w:val="20"/>
                <w:szCs w:val="20"/>
              </w:rPr>
            </w:pPr>
            <w:r w:rsidRPr="00675817">
              <w:rPr>
                <w:i/>
                <w:iCs/>
                <w:color w:val="0D0D0D" w:themeColor="text1" w:themeTint="F2"/>
                <w:sz w:val="20"/>
                <w:szCs w:val="20"/>
              </w:rPr>
              <w:t>21,13</w:t>
            </w:r>
          </w:p>
        </w:tc>
        <w:tc>
          <w:tcPr>
            <w:tcW w:w="554" w:type="pct"/>
            <w:tcBorders>
              <w:top w:val="nil"/>
              <w:left w:val="nil"/>
              <w:bottom w:val="single" w:sz="4" w:space="0" w:color="auto"/>
              <w:right w:val="single" w:sz="4" w:space="0" w:color="auto"/>
            </w:tcBorders>
            <w:shd w:val="clear" w:color="auto" w:fill="auto"/>
            <w:noWrap/>
            <w:vAlign w:val="center"/>
            <w:hideMark/>
          </w:tcPr>
          <w:p w14:paraId="6883228F" w14:textId="2AEA39C8" w:rsidR="003A33B4" w:rsidRPr="00675817" w:rsidRDefault="003A33B4" w:rsidP="000C346E">
            <w:pPr>
              <w:spacing w:before="0" w:after="0" w:line="360" w:lineRule="auto"/>
              <w:jc w:val="center"/>
              <w:rPr>
                <w:rFonts w:eastAsia="Times New Roman" w:cs="Times New Roman"/>
                <w:iCs/>
                <w:color w:val="0D0D0D" w:themeColor="text1" w:themeTint="F2"/>
                <w:sz w:val="20"/>
                <w:szCs w:val="20"/>
              </w:rPr>
            </w:pPr>
            <w:r w:rsidRPr="00675817">
              <w:rPr>
                <w:iCs/>
                <w:color w:val="0D0D0D" w:themeColor="text1" w:themeTint="F2"/>
                <w:sz w:val="20"/>
                <w:szCs w:val="20"/>
              </w:rPr>
              <w:t>-285,34</w:t>
            </w:r>
          </w:p>
        </w:tc>
      </w:tr>
      <w:tr w:rsidR="00D051BA" w:rsidRPr="00675817" w14:paraId="0356F31A" w14:textId="77777777" w:rsidTr="003A33B4">
        <w:trPr>
          <w:trHeight w:val="375"/>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4C497C42" w14:textId="77777777" w:rsidR="003A33B4" w:rsidRPr="00675817" w:rsidRDefault="003A33B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1.5</w:t>
            </w:r>
          </w:p>
        </w:tc>
        <w:tc>
          <w:tcPr>
            <w:tcW w:w="1665" w:type="pct"/>
            <w:tcBorders>
              <w:top w:val="nil"/>
              <w:left w:val="nil"/>
              <w:bottom w:val="single" w:sz="4" w:space="0" w:color="auto"/>
              <w:right w:val="single" w:sz="4" w:space="0" w:color="auto"/>
            </w:tcBorders>
            <w:shd w:val="clear" w:color="000000" w:fill="FFFFFF"/>
            <w:vAlign w:val="center"/>
            <w:hideMark/>
          </w:tcPr>
          <w:p w14:paraId="3A30D25C" w14:textId="77777777" w:rsidR="003A33B4" w:rsidRPr="00675817" w:rsidRDefault="003A33B4" w:rsidP="000C346E">
            <w:pPr>
              <w:spacing w:before="0" w:after="0" w:line="360" w:lineRule="auto"/>
              <w:jc w:val="left"/>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Đất rừng đặc dụng</w:t>
            </w:r>
          </w:p>
        </w:tc>
        <w:tc>
          <w:tcPr>
            <w:tcW w:w="365" w:type="pct"/>
            <w:tcBorders>
              <w:top w:val="nil"/>
              <w:left w:val="nil"/>
              <w:bottom w:val="single" w:sz="4" w:space="0" w:color="auto"/>
              <w:right w:val="single" w:sz="4" w:space="0" w:color="auto"/>
            </w:tcBorders>
            <w:shd w:val="clear" w:color="000000" w:fill="FFFFFF"/>
            <w:vAlign w:val="center"/>
            <w:hideMark/>
          </w:tcPr>
          <w:p w14:paraId="7E02D9DA" w14:textId="77777777" w:rsidR="003A33B4" w:rsidRPr="00675817" w:rsidRDefault="003A33B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RDD</w:t>
            </w:r>
          </w:p>
        </w:tc>
        <w:tc>
          <w:tcPr>
            <w:tcW w:w="552" w:type="pct"/>
            <w:tcBorders>
              <w:top w:val="nil"/>
              <w:left w:val="nil"/>
              <w:bottom w:val="single" w:sz="4" w:space="0" w:color="auto"/>
              <w:right w:val="single" w:sz="4" w:space="0" w:color="auto"/>
            </w:tcBorders>
            <w:shd w:val="clear" w:color="000000" w:fill="FFFFFF"/>
            <w:vAlign w:val="center"/>
            <w:hideMark/>
          </w:tcPr>
          <w:p w14:paraId="4E6C7682" w14:textId="77777777" w:rsidR="003A33B4" w:rsidRPr="00675817" w:rsidRDefault="003A33B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4.263,39</w:t>
            </w:r>
          </w:p>
        </w:tc>
        <w:tc>
          <w:tcPr>
            <w:tcW w:w="416" w:type="pct"/>
            <w:tcBorders>
              <w:top w:val="nil"/>
              <w:left w:val="nil"/>
              <w:bottom w:val="single" w:sz="4" w:space="0" w:color="auto"/>
              <w:right w:val="single" w:sz="4" w:space="0" w:color="auto"/>
            </w:tcBorders>
            <w:shd w:val="clear" w:color="auto" w:fill="auto"/>
            <w:noWrap/>
            <w:vAlign w:val="center"/>
            <w:hideMark/>
          </w:tcPr>
          <w:p w14:paraId="320B2BE0" w14:textId="77777777" w:rsidR="003A33B4" w:rsidRPr="00675817" w:rsidRDefault="003A33B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5,00</w:t>
            </w:r>
          </w:p>
        </w:tc>
        <w:tc>
          <w:tcPr>
            <w:tcW w:w="644" w:type="pct"/>
            <w:tcBorders>
              <w:top w:val="nil"/>
              <w:left w:val="nil"/>
              <w:bottom w:val="single" w:sz="4" w:space="0" w:color="auto"/>
              <w:right w:val="single" w:sz="4" w:space="0" w:color="auto"/>
            </w:tcBorders>
            <w:shd w:val="clear" w:color="000000" w:fill="FFFFFF"/>
            <w:vAlign w:val="center"/>
            <w:hideMark/>
          </w:tcPr>
          <w:p w14:paraId="719EF143" w14:textId="79ADA69E" w:rsidR="003A33B4" w:rsidRPr="00675817" w:rsidRDefault="003A33B4" w:rsidP="000C346E">
            <w:pPr>
              <w:spacing w:before="0" w:after="0" w:line="360" w:lineRule="auto"/>
              <w:jc w:val="center"/>
              <w:rPr>
                <w:rFonts w:eastAsia="Times New Roman" w:cs="Times New Roman"/>
                <w:color w:val="0D0D0D" w:themeColor="text1" w:themeTint="F2"/>
                <w:sz w:val="20"/>
                <w:szCs w:val="20"/>
              </w:rPr>
            </w:pPr>
            <w:r w:rsidRPr="00675817">
              <w:rPr>
                <w:color w:val="0D0D0D" w:themeColor="text1" w:themeTint="F2"/>
                <w:sz w:val="20"/>
                <w:szCs w:val="20"/>
              </w:rPr>
              <w:t>4.520,00</w:t>
            </w:r>
          </w:p>
        </w:tc>
        <w:tc>
          <w:tcPr>
            <w:tcW w:w="416" w:type="pct"/>
            <w:tcBorders>
              <w:top w:val="nil"/>
              <w:left w:val="nil"/>
              <w:bottom w:val="single" w:sz="4" w:space="0" w:color="auto"/>
              <w:right w:val="single" w:sz="4" w:space="0" w:color="auto"/>
            </w:tcBorders>
            <w:shd w:val="clear" w:color="auto" w:fill="auto"/>
            <w:noWrap/>
            <w:vAlign w:val="center"/>
            <w:hideMark/>
          </w:tcPr>
          <w:p w14:paraId="799A7CB7" w14:textId="7D1EB650" w:rsidR="003A33B4" w:rsidRPr="00675817" w:rsidRDefault="003A33B4" w:rsidP="000C346E">
            <w:pPr>
              <w:spacing w:before="0" w:after="0" w:line="360" w:lineRule="auto"/>
              <w:jc w:val="center"/>
              <w:rPr>
                <w:rFonts w:eastAsia="Times New Roman" w:cs="Times New Roman"/>
                <w:i/>
                <w:iCs/>
                <w:color w:val="0D0D0D" w:themeColor="text1" w:themeTint="F2"/>
                <w:sz w:val="20"/>
                <w:szCs w:val="20"/>
              </w:rPr>
            </w:pPr>
            <w:r w:rsidRPr="00675817">
              <w:rPr>
                <w:i/>
                <w:iCs/>
                <w:color w:val="0D0D0D" w:themeColor="text1" w:themeTint="F2"/>
                <w:sz w:val="20"/>
                <w:szCs w:val="20"/>
              </w:rPr>
              <w:t>5,34</w:t>
            </w:r>
          </w:p>
        </w:tc>
        <w:tc>
          <w:tcPr>
            <w:tcW w:w="554" w:type="pct"/>
            <w:tcBorders>
              <w:top w:val="nil"/>
              <w:left w:val="nil"/>
              <w:bottom w:val="single" w:sz="4" w:space="0" w:color="auto"/>
              <w:right w:val="single" w:sz="4" w:space="0" w:color="auto"/>
            </w:tcBorders>
            <w:shd w:val="clear" w:color="auto" w:fill="auto"/>
            <w:noWrap/>
            <w:vAlign w:val="center"/>
            <w:hideMark/>
          </w:tcPr>
          <w:p w14:paraId="36AF6F8B" w14:textId="5CC66AEE" w:rsidR="003A33B4" w:rsidRPr="00675817" w:rsidRDefault="003A33B4" w:rsidP="000C346E">
            <w:pPr>
              <w:spacing w:before="0" w:after="0" w:line="360" w:lineRule="auto"/>
              <w:jc w:val="center"/>
              <w:rPr>
                <w:rFonts w:eastAsia="Times New Roman" w:cs="Times New Roman"/>
                <w:iCs/>
                <w:color w:val="0D0D0D" w:themeColor="text1" w:themeTint="F2"/>
                <w:sz w:val="20"/>
                <w:szCs w:val="20"/>
              </w:rPr>
            </w:pPr>
            <w:r w:rsidRPr="00675817">
              <w:rPr>
                <w:iCs/>
                <w:color w:val="0D0D0D" w:themeColor="text1" w:themeTint="F2"/>
                <w:sz w:val="20"/>
                <w:szCs w:val="20"/>
              </w:rPr>
              <w:t>256,61</w:t>
            </w:r>
          </w:p>
        </w:tc>
      </w:tr>
      <w:tr w:rsidR="00D051BA" w:rsidRPr="00675817" w14:paraId="10754958" w14:textId="77777777" w:rsidTr="003A33B4">
        <w:trPr>
          <w:trHeight w:val="375"/>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39B8EA7D" w14:textId="77777777" w:rsidR="003A33B4" w:rsidRPr="00675817" w:rsidRDefault="003A33B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1.6</w:t>
            </w:r>
          </w:p>
        </w:tc>
        <w:tc>
          <w:tcPr>
            <w:tcW w:w="1665" w:type="pct"/>
            <w:tcBorders>
              <w:top w:val="nil"/>
              <w:left w:val="nil"/>
              <w:bottom w:val="single" w:sz="4" w:space="0" w:color="auto"/>
              <w:right w:val="single" w:sz="4" w:space="0" w:color="auto"/>
            </w:tcBorders>
            <w:shd w:val="clear" w:color="000000" w:fill="FFFFFF"/>
            <w:vAlign w:val="center"/>
            <w:hideMark/>
          </w:tcPr>
          <w:p w14:paraId="0608802D" w14:textId="77777777" w:rsidR="003A33B4" w:rsidRPr="00675817" w:rsidRDefault="003A33B4" w:rsidP="000C346E">
            <w:pPr>
              <w:spacing w:before="0" w:after="0" w:line="360" w:lineRule="auto"/>
              <w:jc w:val="left"/>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Đất rừng sản xuất</w:t>
            </w:r>
          </w:p>
        </w:tc>
        <w:tc>
          <w:tcPr>
            <w:tcW w:w="365" w:type="pct"/>
            <w:tcBorders>
              <w:top w:val="nil"/>
              <w:left w:val="nil"/>
              <w:bottom w:val="single" w:sz="4" w:space="0" w:color="auto"/>
              <w:right w:val="single" w:sz="4" w:space="0" w:color="auto"/>
            </w:tcBorders>
            <w:shd w:val="clear" w:color="000000" w:fill="FFFFFF"/>
            <w:vAlign w:val="center"/>
            <w:hideMark/>
          </w:tcPr>
          <w:p w14:paraId="0F29EBC2" w14:textId="77777777" w:rsidR="003A33B4" w:rsidRPr="00675817" w:rsidRDefault="003A33B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RSX</w:t>
            </w:r>
          </w:p>
        </w:tc>
        <w:tc>
          <w:tcPr>
            <w:tcW w:w="552" w:type="pct"/>
            <w:tcBorders>
              <w:top w:val="nil"/>
              <w:left w:val="nil"/>
              <w:bottom w:val="single" w:sz="4" w:space="0" w:color="auto"/>
              <w:right w:val="single" w:sz="4" w:space="0" w:color="auto"/>
            </w:tcBorders>
            <w:shd w:val="clear" w:color="000000" w:fill="FFFFFF"/>
            <w:vAlign w:val="center"/>
            <w:hideMark/>
          </w:tcPr>
          <w:p w14:paraId="564627CC" w14:textId="77777777" w:rsidR="003A33B4" w:rsidRPr="00675817" w:rsidRDefault="003A33B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56.258,77</w:t>
            </w:r>
          </w:p>
        </w:tc>
        <w:tc>
          <w:tcPr>
            <w:tcW w:w="416" w:type="pct"/>
            <w:tcBorders>
              <w:top w:val="nil"/>
              <w:left w:val="nil"/>
              <w:bottom w:val="single" w:sz="4" w:space="0" w:color="auto"/>
              <w:right w:val="single" w:sz="4" w:space="0" w:color="auto"/>
            </w:tcBorders>
            <w:shd w:val="clear" w:color="auto" w:fill="auto"/>
            <w:noWrap/>
            <w:vAlign w:val="center"/>
            <w:hideMark/>
          </w:tcPr>
          <w:p w14:paraId="5C71B166" w14:textId="77777777" w:rsidR="003A33B4" w:rsidRPr="00675817" w:rsidRDefault="003A33B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65,92</w:t>
            </w:r>
          </w:p>
        </w:tc>
        <w:tc>
          <w:tcPr>
            <w:tcW w:w="644" w:type="pct"/>
            <w:tcBorders>
              <w:top w:val="nil"/>
              <w:left w:val="nil"/>
              <w:bottom w:val="single" w:sz="4" w:space="0" w:color="auto"/>
              <w:right w:val="single" w:sz="4" w:space="0" w:color="auto"/>
            </w:tcBorders>
            <w:shd w:val="clear" w:color="000000" w:fill="FFFFFF"/>
            <w:vAlign w:val="center"/>
            <w:hideMark/>
          </w:tcPr>
          <w:p w14:paraId="10AF6C4D" w14:textId="18A0B20E" w:rsidR="003A33B4" w:rsidRPr="00675817" w:rsidRDefault="003A33B4" w:rsidP="000C346E">
            <w:pPr>
              <w:spacing w:before="0" w:after="0" w:line="360" w:lineRule="auto"/>
              <w:jc w:val="center"/>
              <w:rPr>
                <w:rFonts w:eastAsia="Times New Roman" w:cs="Times New Roman"/>
                <w:color w:val="0D0D0D" w:themeColor="text1" w:themeTint="F2"/>
                <w:sz w:val="20"/>
                <w:szCs w:val="20"/>
              </w:rPr>
            </w:pPr>
            <w:r w:rsidRPr="00675817">
              <w:rPr>
                <w:color w:val="0D0D0D" w:themeColor="text1" w:themeTint="F2"/>
                <w:sz w:val="20"/>
                <w:szCs w:val="20"/>
              </w:rPr>
              <w:t>54.421,00</w:t>
            </w:r>
          </w:p>
        </w:tc>
        <w:tc>
          <w:tcPr>
            <w:tcW w:w="416" w:type="pct"/>
            <w:tcBorders>
              <w:top w:val="nil"/>
              <w:left w:val="nil"/>
              <w:bottom w:val="single" w:sz="4" w:space="0" w:color="auto"/>
              <w:right w:val="single" w:sz="4" w:space="0" w:color="auto"/>
            </w:tcBorders>
            <w:shd w:val="clear" w:color="auto" w:fill="auto"/>
            <w:noWrap/>
            <w:vAlign w:val="center"/>
            <w:hideMark/>
          </w:tcPr>
          <w:p w14:paraId="34DA7C12" w14:textId="693525EC" w:rsidR="003A33B4" w:rsidRPr="00675817" w:rsidRDefault="003A33B4" w:rsidP="000C346E">
            <w:pPr>
              <w:spacing w:before="0" w:after="0" w:line="360" w:lineRule="auto"/>
              <w:jc w:val="center"/>
              <w:rPr>
                <w:rFonts w:eastAsia="Times New Roman" w:cs="Times New Roman"/>
                <w:i/>
                <w:iCs/>
                <w:color w:val="0D0D0D" w:themeColor="text1" w:themeTint="F2"/>
                <w:sz w:val="20"/>
                <w:szCs w:val="20"/>
              </w:rPr>
            </w:pPr>
            <w:r w:rsidRPr="00675817">
              <w:rPr>
                <w:i/>
                <w:iCs/>
                <w:color w:val="0D0D0D" w:themeColor="text1" w:themeTint="F2"/>
                <w:sz w:val="20"/>
                <w:szCs w:val="20"/>
              </w:rPr>
              <w:t>64,31</w:t>
            </w:r>
          </w:p>
        </w:tc>
        <w:tc>
          <w:tcPr>
            <w:tcW w:w="554" w:type="pct"/>
            <w:tcBorders>
              <w:top w:val="nil"/>
              <w:left w:val="nil"/>
              <w:bottom w:val="single" w:sz="4" w:space="0" w:color="auto"/>
              <w:right w:val="single" w:sz="4" w:space="0" w:color="auto"/>
            </w:tcBorders>
            <w:shd w:val="clear" w:color="auto" w:fill="auto"/>
            <w:noWrap/>
            <w:vAlign w:val="center"/>
            <w:hideMark/>
          </w:tcPr>
          <w:p w14:paraId="3CD69DEC" w14:textId="194E5960" w:rsidR="003A33B4" w:rsidRPr="00675817" w:rsidRDefault="003A33B4" w:rsidP="000C346E">
            <w:pPr>
              <w:spacing w:before="0" w:after="0" w:line="360" w:lineRule="auto"/>
              <w:jc w:val="center"/>
              <w:rPr>
                <w:rFonts w:eastAsia="Times New Roman" w:cs="Times New Roman"/>
                <w:iCs/>
                <w:color w:val="0D0D0D" w:themeColor="text1" w:themeTint="F2"/>
                <w:sz w:val="20"/>
                <w:szCs w:val="20"/>
              </w:rPr>
            </w:pPr>
            <w:r w:rsidRPr="00675817">
              <w:rPr>
                <w:iCs/>
                <w:color w:val="0D0D0D" w:themeColor="text1" w:themeTint="F2"/>
                <w:sz w:val="20"/>
                <w:szCs w:val="20"/>
              </w:rPr>
              <w:t>-1.837,77</w:t>
            </w:r>
          </w:p>
        </w:tc>
      </w:tr>
      <w:tr w:rsidR="00D051BA" w:rsidRPr="00675817" w14:paraId="1EE52F64" w14:textId="77777777" w:rsidTr="003A33B4">
        <w:trPr>
          <w:trHeight w:val="540"/>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7E8B69F1" w14:textId="294AE2C3" w:rsidR="003A33B4" w:rsidRPr="00675817" w:rsidRDefault="003A33B4" w:rsidP="000C346E">
            <w:pPr>
              <w:spacing w:before="0" w:after="0" w:line="360" w:lineRule="auto"/>
              <w:jc w:val="center"/>
              <w:rPr>
                <w:rFonts w:eastAsia="Times New Roman" w:cs="Times New Roman"/>
                <w:i/>
                <w:iCs/>
                <w:color w:val="0D0D0D" w:themeColor="text1" w:themeTint="F2"/>
                <w:sz w:val="20"/>
                <w:szCs w:val="20"/>
              </w:rPr>
            </w:pPr>
          </w:p>
        </w:tc>
        <w:tc>
          <w:tcPr>
            <w:tcW w:w="1665" w:type="pct"/>
            <w:tcBorders>
              <w:top w:val="nil"/>
              <w:left w:val="nil"/>
              <w:bottom w:val="single" w:sz="4" w:space="0" w:color="auto"/>
              <w:right w:val="single" w:sz="4" w:space="0" w:color="auto"/>
            </w:tcBorders>
            <w:shd w:val="clear" w:color="000000" w:fill="FFFFFF"/>
            <w:vAlign w:val="center"/>
            <w:hideMark/>
          </w:tcPr>
          <w:p w14:paraId="456C2C80" w14:textId="77777777" w:rsidR="003A33B4" w:rsidRPr="00675817" w:rsidRDefault="003A33B4" w:rsidP="000C346E">
            <w:pPr>
              <w:spacing w:before="0" w:after="0" w:line="360" w:lineRule="auto"/>
              <w:jc w:val="left"/>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Trong đó: Đất có rừng sản xuất là rừng tự nhiên</w:t>
            </w:r>
          </w:p>
        </w:tc>
        <w:tc>
          <w:tcPr>
            <w:tcW w:w="365" w:type="pct"/>
            <w:tcBorders>
              <w:top w:val="nil"/>
              <w:left w:val="nil"/>
              <w:bottom w:val="single" w:sz="4" w:space="0" w:color="auto"/>
              <w:right w:val="single" w:sz="4" w:space="0" w:color="auto"/>
            </w:tcBorders>
            <w:shd w:val="clear" w:color="000000" w:fill="FFFFFF"/>
            <w:vAlign w:val="center"/>
            <w:hideMark/>
          </w:tcPr>
          <w:p w14:paraId="61F3FE58" w14:textId="77777777" w:rsidR="003A33B4" w:rsidRPr="00675817" w:rsidRDefault="003A33B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RSN</w:t>
            </w:r>
          </w:p>
        </w:tc>
        <w:tc>
          <w:tcPr>
            <w:tcW w:w="552" w:type="pct"/>
            <w:tcBorders>
              <w:top w:val="nil"/>
              <w:left w:val="nil"/>
              <w:bottom w:val="single" w:sz="4" w:space="0" w:color="auto"/>
              <w:right w:val="single" w:sz="4" w:space="0" w:color="auto"/>
            </w:tcBorders>
            <w:shd w:val="clear" w:color="000000" w:fill="FFFFFF"/>
            <w:vAlign w:val="center"/>
            <w:hideMark/>
          </w:tcPr>
          <w:p w14:paraId="6871599F" w14:textId="77777777" w:rsidR="003A33B4" w:rsidRPr="00675817" w:rsidRDefault="003A33B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33.066,80</w:t>
            </w:r>
          </w:p>
        </w:tc>
        <w:tc>
          <w:tcPr>
            <w:tcW w:w="416" w:type="pct"/>
            <w:tcBorders>
              <w:top w:val="nil"/>
              <w:left w:val="nil"/>
              <w:bottom w:val="single" w:sz="4" w:space="0" w:color="auto"/>
              <w:right w:val="single" w:sz="4" w:space="0" w:color="auto"/>
            </w:tcBorders>
            <w:shd w:val="clear" w:color="auto" w:fill="auto"/>
            <w:noWrap/>
            <w:vAlign w:val="center"/>
            <w:hideMark/>
          </w:tcPr>
          <w:p w14:paraId="5F8818EE" w14:textId="38EA2BC8" w:rsidR="003A33B4" w:rsidRPr="00675817" w:rsidRDefault="003A33B4" w:rsidP="000C346E">
            <w:pPr>
              <w:spacing w:before="0" w:after="0" w:line="360" w:lineRule="auto"/>
              <w:jc w:val="center"/>
              <w:rPr>
                <w:rFonts w:eastAsia="Times New Roman" w:cs="Times New Roman"/>
                <w:i/>
                <w:iCs/>
                <w:color w:val="0D0D0D" w:themeColor="text1" w:themeTint="F2"/>
                <w:sz w:val="20"/>
                <w:szCs w:val="20"/>
              </w:rPr>
            </w:pPr>
          </w:p>
        </w:tc>
        <w:tc>
          <w:tcPr>
            <w:tcW w:w="644" w:type="pct"/>
            <w:tcBorders>
              <w:top w:val="nil"/>
              <w:left w:val="nil"/>
              <w:bottom w:val="single" w:sz="4" w:space="0" w:color="auto"/>
              <w:right w:val="single" w:sz="4" w:space="0" w:color="auto"/>
            </w:tcBorders>
            <w:shd w:val="clear" w:color="000000" w:fill="FFFFFF"/>
            <w:vAlign w:val="center"/>
            <w:hideMark/>
          </w:tcPr>
          <w:p w14:paraId="03313915" w14:textId="167C8CB9" w:rsidR="003A33B4" w:rsidRPr="00675817" w:rsidRDefault="003A33B4" w:rsidP="000C346E">
            <w:pPr>
              <w:spacing w:before="0" w:after="0" w:line="360" w:lineRule="auto"/>
              <w:jc w:val="center"/>
              <w:rPr>
                <w:rFonts w:eastAsia="Times New Roman" w:cs="Times New Roman"/>
                <w:i/>
                <w:iCs/>
                <w:color w:val="0D0D0D" w:themeColor="text1" w:themeTint="F2"/>
                <w:sz w:val="20"/>
                <w:szCs w:val="20"/>
              </w:rPr>
            </w:pPr>
            <w:r w:rsidRPr="00675817">
              <w:rPr>
                <w:i/>
                <w:iCs/>
                <w:color w:val="0D0D0D" w:themeColor="text1" w:themeTint="F2"/>
                <w:sz w:val="20"/>
                <w:szCs w:val="20"/>
              </w:rPr>
              <w:t>33.011,00</w:t>
            </w:r>
          </w:p>
        </w:tc>
        <w:tc>
          <w:tcPr>
            <w:tcW w:w="416" w:type="pct"/>
            <w:tcBorders>
              <w:top w:val="nil"/>
              <w:left w:val="nil"/>
              <w:bottom w:val="single" w:sz="4" w:space="0" w:color="auto"/>
              <w:right w:val="single" w:sz="4" w:space="0" w:color="auto"/>
            </w:tcBorders>
            <w:shd w:val="clear" w:color="auto" w:fill="auto"/>
            <w:noWrap/>
            <w:vAlign w:val="center"/>
            <w:hideMark/>
          </w:tcPr>
          <w:p w14:paraId="12678D35" w14:textId="432F5A11" w:rsidR="003A33B4" w:rsidRPr="00675817" w:rsidRDefault="003A33B4" w:rsidP="000C346E">
            <w:pPr>
              <w:spacing w:before="0" w:after="0" w:line="360" w:lineRule="auto"/>
              <w:jc w:val="center"/>
              <w:rPr>
                <w:rFonts w:eastAsia="Times New Roman" w:cs="Times New Roman"/>
                <w:i/>
                <w:iCs/>
                <w:color w:val="0D0D0D" w:themeColor="text1" w:themeTint="F2"/>
                <w:sz w:val="20"/>
                <w:szCs w:val="20"/>
              </w:rPr>
            </w:pPr>
            <w:r w:rsidRPr="00675817">
              <w:rPr>
                <w:i/>
                <w:iCs/>
                <w:color w:val="0D0D0D" w:themeColor="text1" w:themeTint="F2"/>
                <w:sz w:val="20"/>
                <w:szCs w:val="20"/>
              </w:rPr>
              <w:t> </w:t>
            </w:r>
          </w:p>
        </w:tc>
        <w:tc>
          <w:tcPr>
            <w:tcW w:w="554" w:type="pct"/>
            <w:tcBorders>
              <w:top w:val="nil"/>
              <w:left w:val="nil"/>
              <w:bottom w:val="single" w:sz="4" w:space="0" w:color="auto"/>
              <w:right w:val="single" w:sz="4" w:space="0" w:color="auto"/>
            </w:tcBorders>
            <w:shd w:val="clear" w:color="auto" w:fill="auto"/>
            <w:noWrap/>
            <w:vAlign w:val="center"/>
            <w:hideMark/>
          </w:tcPr>
          <w:p w14:paraId="29A0F509" w14:textId="13FEC7EA" w:rsidR="003A33B4" w:rsidRPr="00675817" w:rsidRDefault="003A33B4" w:rsidP="000C346E">
            <w:pPr>
              <w:spacing w:before="0" w:after="0" w:line="360" w:lineRule="auto"/>
              <w:jc w:val="center"/>
              <w:rPr>
                <w:rFonts w:eastAsia="Times New Roman" w:cs="Times New Roman"/>
                <w:iCs/>
                <w:color w:val="0D0D0D" w:themeColor="text1" w:themeTint="F2"/>
                <w:sz w:val="20"/>
                <w:szCs w:val="20"/>
              </w:rPr>
            </w:pPr>
            <w:r w:rsidRPr="00675817">
              <w:rPr>
                <w:iCs/>
                <w:color w:val="0D0D0D" w:themeColor="text1" w:themeTint="F2"/>
                <w:sz w:val="20"/>
                <w:szCs w:val="20"/>
              </w:rPr>
              <w:t>-55,80</w:t>
            </w:r>
          </w:p>
        </w:tc>
      </w:tr>
      <w:tr w:rsidR="00D051BA" w:rsidRPr="00675817" w14:paraId="72A2FF2E" w14:textId="77777777" w:rsidTr="003A33B4">
        <w:trPr>
          <w:trHeight w:val="375"/>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5957CFFD" w14:textId="77777777" w:rsidR="003A33B4" w:rsidRPr="00675817" w:rsidRDefault="003A33B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1.7</w:t>
            </w:r>
          </w:p>
        </w:tc>
        <w:tc>
          <w:tcPr>
            <w:tcW w:w="1665" w:type="pct"/>
            <w:tcBorders>
              <w:top w:val="nil"/>
              <w:left w:val="nil"/>
              <w:bottom w:val="single" w:sz="4" w:space="0" w:color="auto"/>
              <w:right w:val="single" w:sz="4" w:space="0" w:color="auto"/>
            </w:tcBorders>
            <w:shd w:val="clear" w:color="000000" w:fill="FFFFFF"/>
            <w:vAlign w:val="center"/>
            <w:hideMark/>
          </w:tcPr>
          <w:p w14:paraId="18D313C0" w14:textId="77777777" w:rsidR="003A33B4" w:rsidRPr="00675817" w:rsidRDefault="003A33B4" w:rsidP="000C346E">
            <w:pPr>
              <w:spacing w:before="0" w:after="0" w:line="360" w:lineRule="auto"/>
              <w:jc w:val="left"/>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Đất nuôi trồng thủy sản</w:t>
            </w:r>
          </w:p>
        </w:tc>
        <w:tc>
          <w:tcPr>
            <w:tcW w:w="365" w:type="pct"/>
            <w:tcBorders>
              <w:top w:val="nil"/>
              <w:left w:val="nil"/>
              <w:bottom w:val="single" w:sz="4" w:space="0" w:color="auto"/>
              <w:right w:val="single" w:sz="4" w:space="0" w:color="auto"/>
            </w:tcBorders>
            <w:shd w:val="clear" w:color="000000" w:fill="FFFFFF"/>
            <w:vAlign w:val="center"/>
            <w:hideMark/>
          </w:tcPr>
          <w:p w14:paraId="74A9635F" w14:textId="77777777" w:rsidR="003A33B4" w:rsidRPr="00675817" w:rsidRDefault="003A33B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NTS</w:t>
            </w:r>
          </w:p>
        </w:tc>
        <w:tc>
          <w:tcPr>
            <w:tcW w:w="552" w:type="pct"/>
            <w:tcBorders>
              <w:top w:val="nil"/>
              <w:left w:val="nil"/>
              <w:bottom w:val="single" w:sz="4" w:space="0" w:color="auto"/>
              <w:right w:val="single" w:sz="4" w:space="0" w:color="auto"/>
            </w:tcBorders>
            <w:shd w:val="clear" w:color="000000" w:fill="FFFFFF"/>
            <w:vAlign w:val="center"/>
            <w:hideMark/>
          </w:tcPr>
          <w:p w14:paraId="21561D50" w14:textId="77777777" w:rsidR="003A33B4" w:rsidRPr="00675817" w:rsidRDefault="003A33B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499,87</w:t>
            </w:r>
          </w:p>
        </w:tc>
        <w:tc>
          <w:tcPr>
            <w:tcW w:w="416" w:type="pct"/>
            <w:tcBorders>
              <w:top w:val="nil"/>
              <w:left w:val="nil"/>
              <w:bottom w:val="single" w:sz="4" w:space="0" w:color="auto"/>
              <w:right w:val="single" w:sz="4" w:space="0" w:color="auto"/>
            </w:tcBorders>
            <w:shd w:val="clear" w:color="auto" w:fill="auto"/>
            <w:noWrap/>
            <w:vAlign w:val="center"/>
            <w:hideMark/>
          </w:tcPr>
          <w:p w14:paraId="7FAF4BD1" w14:textId="77777777" w:rsidR="003A33B4" w:rsidRPr="00675817" w:rsidRDefault="003A33B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0,59</w:t>
            </w:r>
          </w:p>
        </w:tc>
        <w:tc>
          <w:tcPr>
            <w:tcW w:w="644" w:type="pct"/>
            <w:tcBorders>
              <w:top w:val="nil"/>
              <w:left w:val="nil"/>
              <w:bottom w:val="single" w:sz="4" w:space="0" w:color="auto"/>
              <w:right w:val="single" w:sz="4" w:space="0" w:color="auto"/>
            </w:tcBorders>
            <w:shd w:val="clear" w:color="000000" w:fill="FFFFFF"/>
            <w:vAlign w:val="center"/>
            <w:hideMark/>
          </w:tcPr>
          <w:p w14:paraId="02FC9541" w14:textId="57503C2D" w:rsidR="003A33B4" w:rsidRPr="00675817" w:rsidRDefault="003A33B4" w:rsidP="000C346E">
            <w:pPr>
              <w:spacing w:before="0" w:after="0" w:line="360" w:lineRule="auto"/>
              <w:jc w:val="center"/>
              <w:rPr>
                <w:rFonts w:eastAsia="Times New Roman" w:cs="Times New Roman"/>
                <w:color w:val="0D0D0D" w:themeColor="text1" w:themeTint="F2"/>
                <w:sz w:val="20"/>
                <w:szCs w:val="20"/>
              </w:rPr>
            </w:pPr>
            <w:r w:rsidRPr="00675817">
              <w:rPr>
                <w:color w:val="0D0D0D" w:themeColor="text1" w:themeTint="F2"/>
                <w:sz w:val="20"/>
                <w:szCs w:val="20"/>
              </w:rPr>
              <w:t>522,72</w:t>
            </w:r>
          </w:p>
        </w:tc>
        <w:tc>
          <w:tcPr>
            <w:tcW w:w="416" w:type="pct"/>
            <w:tcBorders>
              <w:top w:val="nil"/>
              <w:left w:val="nil"/>
              <w:bottom w:val="single" w:sz="4" w:space="0" w:color="auto"/>
              <w:right w:val="single" w:sz="4" w:space="0" w:color="auto"/>
            </w:tcBorders>
            <w:shd w:val="clear" w:color="auto" w:fill="auto"/>
            <w:noWrap/>
            <w:vAlign w:val="center"/>
            <w:hideMark/>
          </w:tcPr>
          <w:p w14:paraId="2EF689B3" w14:textId="6838752B" w:rsidR="003A33B4" w:rsidRPr="00675817" w:rsidRDefault="003A33B4" w:rsidP="000C346E">
            <w:pPr>
              <w:spacing w:before="0" w:after="0" w:line="360" w:lineRule="auto"/>
              <w:jc w:val="center"/>
              <w:rPr>
                <w:rFonts w:eastAsia="Times New Roman" w:cs="Times New Roman"/>
                <w:i/>
                <w:iCs/>
                <w:color w:val="0D0D0D" w:themeColor="text1" w:themeTint="F2"/>
                <w:sz w:val="20"/>
                <w:szCs w:val="20"/>
              </w:rPr>
            </w:pPr>
            <w:r w:rsidRPr="00675817">
              <w:rPr>
                <w:i/>
                <w:iCs/>
                <w:color w:val="0D0D0D" w:themeColor="text1" w:themeTint="F2"/>
                <w:sz w:val="20"/>
                <w:szCs w:val="20"/>
              </w:rPr>
              <w:t>0,62</w:t>
            </w:r>
          </w:p>
        </w:tc>
        <w:tc>
          <w:tcPr>
            <w:tcW w:w="554" w:type="pct"/>
            <w:tcBorders>
              <w:top w:val="nil"/>
              <w:left w:val="nil"/>
              <w:bottom w:val="single" w:sz="4" w:space="0" w:color="auto"/>
              <w:right w:val="single" w:sz="4" w:space="0" w:color="auto"/>
            </w:tcBorders>
            <w:shd w:val="clear" w:color="auto" w:fill="auto"/>
            <w:noWrap/>
            <w:vAlign w:val="center"/>
            <w:hideMark/>
          </w:tcPr>
          <w:p w14:paraId="430D5C84" w14:textId="1E226395" w:rsidR="003A33B4" w:rsidRPr="00675817" w:rsidRDefault="003A33B4" w:rsidP="000C346E">
            <w:pPr>
              <w:spacing w:before="0" w:after="0" w:line="360" w:lineRule="auto"/>
              <w:jc w:val="center"/>
              <w:rPr>
                <w:rFonts w:eastAsia="Times New Roman" w:cs="Times New Roman"/>
                <w:iCs/>
                <w:color w:val="0D0D0D" w:themeColor="text1" w:themeTint="F2"/>
                <w:sz w:val="20"/>
                <w:szCs w:val="20"/>
              </w:rPr>
            </w:pPr>
            <w:r w:rsidRPr="00675817">
              <w:rPr>
                <w:iCs/>
                <w:color w:val="0D0D0D" w:themeColor="text1" w:themeTint="F2"/>
                <w:sz w:val="20"/>
                <w:szCs w:val="20"/>
              </w:rPr>
              <w:t>22,85</w:t>
            </w:r>
          </w:p>
        </w:tc>
      </w:tr>
      <w:tr w:rsidR="00D051BA" w:rsidRPr="00675817" w14:paraId="474CD1D6" w14:textId="77777777" w:rsidTr="003A33B4">
        <w:trPr>
          <w:trHeight w:val="375"/>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72246FA2" w14:textId="77777777" w:rsidR="003A33B4" w:rsidRPr="00675817" w:rsidRDefault="003A33B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1.8</w:t>
            </w:r>
          </w:p>
        </w:tc>
        <w:tc>
          <w:tcPr>
            <w:tcW w:w="1665" w:type="pct"/>
            <w:tcBorders>
              <w:top w:val="nil"/>
              <w:left w:val="nil"/>
              <w:bottom w:val="single" w:sz="4" w:space="0" w:color="auto"/>
              <w:right w:val="single" w:sz="4" w:space="0" w:color="auto"/>
            </w:tcBorders>
            <w:shd w:val="clear" w:color="000000" w:fill="FFFFFF"/>
            <w:vAlign w:val="center"/>
            <w:hideMark/>
          </w:tcPr>
          <w:p w14:paraId="7ADB97A7" w14:textId="77777777" w:rsidR="003A33B4" w:rsidRPr="00675817" w:rsidRDefault="003A33B4" w:rsidP="000C346E">
            <w:pPr>
              <w:spacing w:before="0" w:after="0" w:line="360" w:lineRule="auto"/>
              <w:jc w:val="left"/>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Đất làm muối</w:t>
            </w:r>
          </w:p>
        </w:tc>
        <w:tc>
          <w:tcPr>
            <w:tcW w:w="365" w:type="pct"/>
            <w:tcBorders>
              <w:top w:val="nil"/>
              <w:left w:val="nil"/>
              <w:bottom w:val="single" w:sz="4" w:space="0" w:color="auto"/>
              <w:right w:val="single" w:sz="4" w:space="0" w:color="auto"/>
            </w:tcBorders>
            <w:shd w:val="clear" w:color="000000" w:fill="FFFFFF"/>
            <w:vAlign w:val="center"/>
            <w:hideMark/>
          </w:tcPr>
          <w:p w14:paraId="5555E0F8" w14:textId="77777777" w:rsidR="003A33B4" w:rsidRPr="00675817" w:rsidRDefault="003A33B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LMU</w:t>
            </w:r>
          </w:p>
        </w:tc>
        <w:tc>
          <w:tcPr>
            <w:tcW w:w="552" w:type="pct"/>
            <w:tcBorders>
              <w:top w:val="nil"/>
              <w:left w:val="nil"/>
              <w:bottom w:val="single" w:sz="4" w:space="0" w:color="auto"/>
              <w:right w:val="single" w:sz="4" w:space="0" w:color="auto"/>
            </w:tcBorders>
            <w:shd w:val="clear" w:color="000000" w:fill="FFFFFF"/>
            <w:vAlign w:val="center"/>
            <w:hideMark/>
          </w:tcPr>
          <w:p w14:paraId="5AA47B4F" w14:textId="793320CD" w:rsidR="003A33B4" w:rsidRPr="00675817" w:rsidRDefault="003A33B4" w:rsidP="000C346E">
            <w:pPr>
              <w:spacing w:before="0" w:after="0" w:line="360" w:lineRule="auto"/>
              <w:jc w:val="center"/>
              <w:rPr>
                <w:rFonts w:eastAsia="Times New Roman" w:cs="Times New Roman"/>
                <w:color w:val="0D0D0D" w:themeColor="text1" w:themeTint="F2"/>
                <w:sz w:val="20"/>
                <w:szCs w:val="20"/>
              </w:rPr>
            </w:pPr>
          </w:p>
        </w:tc>
        <w:tc>
          <w:tcPr>
            <w:tcW w:w="416" w:type="pct"/>
            <w:tcBorders>
              <w:top w:val="nil"/>
              <w:left w:val="nil"/>
              <w:bottom w:val="single" w:sz="4" w:space="0" w:color="auto"/>
              <w:right w:val="single" w:sz="4" w:space="0" w:color="auto"/>
            </w:tcBorders>
            <w:shd w:val="clear" w:color="auto" w:fill="auto"/>
            <w:noWrap/>
            <w:vAlign w:val="center"/>
            <w:hideMark/>
          </w:tcPr>
          <w:p w14:paraId="731B7125" w14:textId="397E4891" w:rsidR="003A33B4" w:rsidRPr="00675817" w:rsidRDefault="003A33B4" w:rsidP="000C346E">
            <w:pPr>
              <w:spacing w:before="0" w:after="0" w:line="360" w:lineRule="auto"/>
              <w:jc w:val="center"/>
              <w:rPr>
                <w:rFonts w:eastAsia="Times New Roman" w:cs="Times New Roman"/>
                <w:color w:val="0D0D0D" w:themeColor="text1" w:themeTint="F2"/>
                <w:sz w:val="20"/>
                <w:szCs w:val="20"/>
              </w:rPr>
            </w:pPr>
          </w:p>
        </w:tc>
        <w:tc>
          <w:tcPr>
            <w:tcW w:w="644" w:type="pct"/>
            <w:tcBorders>
              <w:top w:val="nil"/>
              <w:left w:val="nil"/>
              <w:bottom w:val="single" w:sz="4" w:space="0" w:color="auto"/>
              <w:right w:val="single" w:sz="4" w:space="0" w:color="auto"/>
            </w:tcBorders>
            <w:shd w:val="clear" w:color="000000" w:fill="FFFFFF"/>
            <w:vAlign w:val="center"/>
            <w:hideMark/>
          </w:tcPr>
          <w:p w14:paraId="7ED08469" w14:textId="2853086C" w:rsidR="003A33B4" w:rsidRPr="00675817" w:rsidRDefault="003A33B4" w:rsidP="000C346E">
            <w:pPr>
              <w:spacing w:before="0" w:after="0" w:line="360" w:lineRule="auto"/>
              <w:jc w:val="center"/>
              <w:rPr>
                <w:rFonts w:eastAsia="Times New Roman" w:cs="Times New Roman"/>
                <w:color w:val="0D0D0D" w:themeColor="text1" w:themeTint="F2"/>
                <w:sz w:val="20"/>
                <w:szCs w:val="20"/>
              </w:rPr>
            </w:pPr>
            <w:r w:rsidRPr="00675817">
              <w:rPr>
                <w:color w:val="0D0D0D" w:themeColor="text1" w:themeTint="F2"/>
                <w:sz w:val="20"/>
                <w:szCs w:val="20"/>
              </w:rPr>
              <w:t> </w:t>
            </w:r>
          </w:p>
        </w:tc>
        <w:tc>
          <w:tcPr>
            <w:tcW w:w="416" w:type="pct"/>
            <w:tcBorders>
              <w:top w:val="nil"/>
              <w:left w:val="nil"/>
              <w:bottom w:val="single" w:sz="4" w:space="0" w:color="auto"/>
              <w:right w:val="single" w:sz="4" w:space="0" w:color="auto"/>
            </w:tcBorders>
            <w:shd w:val="clear" w:color="auto" w:fill="auto"/>
            <w:noWrap/>
            <w:vAlign w:val="center"/>
            <w:hideMark/>
          </w:tcPr>
          <w:p w14:paraId="2074A69C" w14:textId="1476E10B" w:rsidR="003A33B4" w:rsidRPr="00675817" w:rsidRDefault="003A33B4" w:rsidP="000C346E">
            <w:pPr>
              <w:spacing w:before="0" w:after="0" w:line="360" w:lineRule="auto"/>
              <w:jc w:val="center"/>
              <w:rPr>
                <w:rFonts w:eastAsia="Times New Roman" w:cs="Times New Roman"/>
                <w:i/>
                <w:iCs/>
                <w:color w:val="0D0D0D" w:themeColor="text1" w:themeTint="F2"/>
                <w:sz w:val="20"/>
                <w:szCs w:val="20"/>
              </w:rPr>
            </w:pPr>
            <w:r w:rsidRPr="00675817">
              <w:rPr>
                <w:i/>
                <w:iCs/>
                <w:color w:val="0D0D0D" w:themeColor="text1" w:themeTint="F2"/>
                <w:sz w:val="20"/>
                <w:szCs w:val="20"/>
              </w:rPr>
              <w:t> </w:t>
            </w:r>
          </w:p>
        </w:tc>
        <w:tc>
          <w:tcPr>
            <w:tcW w:w="554" w:type="pct"/>
            <w:tcBorders>
              <w:top w:val="nil"/>
              <w:left w:val="nil"/>
              <w:bottom w:val="single" w:sz="4" w:space="0" w:color="auto"/>
              <w:right w:val="single" w:sz="4" w:space="0" w:color="auto"/>
            </w:tcBorders>
            <w:shd w:val="clear" w:color="auto" w:fill="auto"/>
            <w:noWrap/>
            <w:vAlign w:val="center"/>
            <w:hideMark/>
          </w:tcPr>
          <w:p w14:paraId="362868E4" w14:textId="2FA41340" w:rsidR="003A33B4" w:rsidRPr="00675817" w:rsidRDefault="003A33B4" w:rsidP="000C346E">
            <w:pPr>
              <w:spacing w:before="0" w:after="0" w:line="360" w:lineRule="auto"/>
              <w:jc w:val="center"/>
              <w:rPr>
                <w:rFonts w:eastAsia="Times New Roman" w:cs="Times New Roman"/>
                <w:iCs/>
                <w:color w:val="0D0D0D" w:themeColor="text1" w:themeTint="F2"/>
                <w:sz w:val="20"/>
                <w:szCs w:val="20"/>
              </w:rPr>
            </w:pPr>
            <w:r w:rsidRPr="00675817">
              <w:rPr>
                <w:iCs/>
                <w:color w:val="0D0D0D" w:themeColor="text1" w:themeTint="F2"/>
                <w:sz w:val="20"/>
                <w:szCs w:val="20"/>
              </w:rPr>
              <w:t> </w:t>
            </w:r>
          </w:p>
        </w:tc>
      </w:tr>
      <w:tr w:rsidR="00D051BA" w:rsidRPr="00675817" w14:paraId="2447392E" w14:textId="77777777" w:rsidTr="003A33B4">
        <w:trPr>
          <w:trHeight w:val="375"/>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691AE4DE" w14:textId="77777777" w:rsidR="003A33B4" w:rsidRPr="00675817" w:rsidRDefault="003A33B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1.9</w:t>
            </w:r>
          </w:p>
        </w:tc>
        <w:tc>
          <w:tcPr>
            <w:tcW w:w="1665" w:type="pct"/>
            <w:tcBorders>
              <w:top w:val="nil"/>
              <w:left w:val="nil"/>
              <w:bottom w:val="single" w:sz="4" w:space="0" w:color="auto"/>
              <w:right w:val="single" w:sz="4" w:space="0" w:color="auto"/>
            </w:tcBorders>
            <w:shd w:val="clear" w:color="000000" w:fill="FFFFFF"/>
            <w:vAlign w:val="center"/>
            <w:hideMark/>
          </w:tcPr>
          <w:p w14:paraId="47CB0897" w14:textId="77777777" w:rsidR="003A33B4" w:rsidRPr="00675817" w:rsidRDefault="003A33B4" w:rsidP="000C346E">
            <w:pPr>
              <w:spacing w:before="0" w:after="0" w:line="360" w:lineRule="auto"/>
              <w:jc w:val="left"/>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Đất nông nghiệp khác</w:t>
            </w:r>
          </w:p>
        </w:tc>
        <w:tc>
          <w:tcPr>
            <w:tcW w:w="365" w:type="pct"/>
            <w:tcBorders>
              <w:top w:val="nil"/>
              <w:left w:val="nil"/>
              <w:bottom w:val="single" w:sz="4" w:space="0" w:color="auto"/>
              <w:right w:val="single" w:sz="4" w:space="0" w:color="auto"/>
            </w:tcBorders>
            <w:shd w:val="clear" w:color="000000" w:fill="FFFFFF"/>
            <w:vAlign w:val="center"/>
            <w:hideMark/>
          </w:tcPr>
          <w:p w14:paraId="531570EE" w14:textId="77777777" w:rsidR="003A33B4" w:rsidRPr="00675817" w:rsidRDefault="003A33B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NKH</w:t>
            </w:r>
          </w:p>
        </w:tc>
        <w:tc>
          <w:tcPr>
            <w:tcW w:w="552" w:type="pct"/>
            <w:tcBorders>
              <w:top w:val="nil"/>
              <w:left w:val="nil"/>
              <w:bottom w:val="single" w:sz="4" w:space="0" w:color="auto"/>
              <w:right w:val="single" w:sz="4" w:space="0" w:color="auto"/>
            </w:tcBorders>
            <w:shd w:val="clear" w:color="000000" w:fill="FFFFFF"/>
            <w:vAlign w:val="center"/>
            <w:hideMark/>
          </w:tcPr>
          <w:p w14:paraId="789A3FC3" w14:textId="77777777" w:rsidR="003A33B4" w:rsidRPr="00675817" w:rsidRDefault="003A33B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42,45</w:t>
            </w:r>
          </w:p>
        </w:tc>
        <w:tc>
          <w:tcPr>
            <w:tcW w:w="416" w:type="pct"/>
            <w:tcBorders>
              <w:top w:val="nil"/>
              <w:left w:val="nil"/>
              <w:bottom w:val="single" w:sz="4" w:space="0" w:color="auto"/>
              <w:right w:val="single" w:sz="4" w:space="0" w:color="auto"/>
            </w:tcBorders>
            <w:shd w:val="clear" w:color="auto" w:fill="auto"/>
            <w:noWrap/>
            <w:vAlign w:val="center"/>
            <w:hideMark/>
          </w:tcPr>
          <w:p w14:paraId="508D0BDB" w14:textId="77777777" w:rsidR="003A33B4" w:rsidRPr="00675817" w:rsidRDefault="003A33B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0,05</w:t>
            </w:r>
          </w:p>
        </w:tc>
        <w:tc>
          <w:tcPr>
            <w:tcW w:w="644" w:type="pct"/>
            <w:tcBorders>
              <w:top w:val="nil"/>
              <w:left w:val="nil"/>
              <w:bottom w:val="single" w:sz="4" w:space="0" w:color="auto"/>
              <w:right w:val="single" w:sz="4" w:space="0" w:color="auto"/>
            </w:tcBorders>
            <w:shd w:val="clear" w:color="000000" w:fill="FFFFFF"/>
            <w:vAlign w:val="center"/>
            <w:hideMark/>
          </w:tcPr>
          <w:p w14:paraId="4E0CBFAD" w14:textId="7DB4BD93" w:rsidR="003A33B4" w:rsidRPr="00675817" w:rsidRDefault="003A33B4" w:rsidP="000C346E">
            <w:pPr>
              <w:spacing w:before="0" w:after="0" w:line="360" w:lineRule="auto"/>
              <w:jc w:val="center"/>
              <w:rPr>
                <w:rFonts w:eastAsia="Times New Roman" w:cs="Times New Roman"/>
                <w:color w:val="0D0D0D" w:themeColor="text1" w:themeTint="F2"/>
                <w:sz w:val="20"/>
                <w:szCs w:val="20"/>
              </w:rPr>
            </w:pPr>
            <w:r w:rsidRPr="00675817">
              <w:rPr>
                <w:color w:val="0D0D0D" w:themeColor="text1" w:themeTint="F2"/>
                <w:sz w:val="20"/>
                <w:szCs w:val="20"/>
              </w:rPr>
              <w:t>822,77</w:t>
            </w:r>
          </w:p>
        </w:tc>
        <w:tc>
          <w:tcPr>
            <w:tcW w:w="416" w:type="pct"/>
            <w:tcBorders>
              <w:top w:val="nil"/>
              <w:left w:val="nil"/>
              <w:bottom w:val="single" w:sz="4" w:space="0" w:color="auto"/>
              <w:right w:val="single" w:sz="4" w:space="0" w:color="auto"/>
            </w:tcBorders>
            <w:shd w:val="clear" w:color="auto" w:fill="auto"/>
            <w:noWrap/>
            <w:vAlign w:val="center"/>
            <w:hideMark/>
          </w:tcPr>
          <w:p w14:paraId="5A2237FF" w14:textId="50F129B1" w:rsidR="003A33B4" w:rsidRPr="00675817" w:rsidRDefault="003A33B4" w:rsidP="000C346E">
            <w:pPr>
              <w:spacing w:before="0" w:after="0" w:line="360" w:lineRule="auto"/>
              <w:jc w:val="center"/>
              <w:rPr>
                <w:rFonts w:eastAsia="Times New Roman" w:cs="Times New Roman"/>
                <w:i/>
                <w:iCs/>
                <w:color w:val="0D0D0D" w:themeColor="text1" w:themeTint="F2"/>
                <w:sz w:val="20"/>
                <w:szCs w:val="20"/>
              </w:rPr>
            </w:pPr>
            <w:r w:rsidRPr="00675817">
              <w:rPr>
                <w:i/>
                <w:iCs/>
                <w:color w:val="0D0D0D" w:themeColor="text1" w:themeTint="F2"/>
                <w:sz w:val="20"/>
                <w:szCs w:val="20"/>
              </w:rPr>
              <w:t>0,97</w:t>
            </w:r>
          </w:p>
        </w:tc>
        <w:tc>
          <w:tcPr>
            <w:tcW w:w="554" w:type="pct"/>
            <w:tcBorders>
              <w:top w:val="nil"/>
              <w:left w:val="nil"/>
              <w:bottom w:val="single" w:sz="4" w:space="0" w:color="auto"/>
              <w:right w:val="single" w:sz="4" w:space="0" w:color="auto"/>
            </w:tcBorders>
            <w:shd w:val="clear" w:color="auto" w:fill="auto"/>
            <w:noWrap/>
            <w:vAlign w:val="center"/>
            <w:hideMark/>
          </w:tcPr>
          <w:p w14:paraId="6DCB1DE8" w14:textId="7FC2AD4F" w:rsidR="003A33B4" w:rsidRPr="00675817" w:rsidRDefault="003A33B4" w:rsidP="000C346E">
            <w:pPr>
              <w:spacing w:before="0" w:after="0" w:line="360" w:lineRule="auto"/>
              <w:jc w:val="center"/>
              <w:rPr>
                <w:rFonts w:eastAsia="Times New Roman" w:cs="Times New Roman"/>
                <w:iCs/>
                <w:color w:val="0D0D0D" w:themeColor="text1" w:themeTint="F2"/>
                <w:sz w:val="20"/>
                <w:szCs w:val="20"/>
              </w:rPr>
            </w:pPr>
            <w:r w:rsidRPr="00675817">
              <w:rPr>
                <w:iCs/>
                <w:color w:val="0D0D0D" w:themeColor="text1" w:themeTint="F2"/>
                <w:sz w:val="20"/>
                <w:szCs w:val="20"/>
              </w:rPr>
              <w:t>780,32</w:t>
            </w:r>
          </w:p>
        </w:tc>
      </w:tr>
      <w:tr w:rsidR="00D051BA" w:rsidRPr="00675817" w14:paraId="24EABFDE" w14:textId="77777777" w:rsidTr="003A33B4">
        <w:trPr>
          <w:trHeight w:val="375"/>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5B6962C4" w14:textId="77777777" w:rsidR="00436064" w:rsidRPr="00675817" w:rsidRDefault="00436064" w:rsidP="000C346E">
            <w:pPr>
              <w:spacing w:before="0" w:after="0" w:line="360" w:lineRule="auto"/>
              <w:jc w:val="center"/>
              <w:rPr>
                <w:rFonts w:eastAsia="Times New Roman" w:cs="Times New Roman"/>
                <w:b/>
                <w:bCs/>
                <w:color w:val="0D0D0D" w:themeColor="text1" w:themeTint="F2"/>
                <w:sz w:val="20"/>
                <w:szCs w:val="20"/>
              </w:rPr>
            </w:pPr>
            <w:r w:rsidRPr="00675817">
              <w:rPr>
                <w:rFonts w:eastAsia="Times New Roman" w:cs="Times New Roman"/>
                <w:b/>
                <w:bCs/>
                <w:color w:val="0D0D0D" w:themeColor="text1" w:themeTint="F2"/>
                <w:sz w:val="20"/>
                <w:szCs w:val="20"/>
              </w:rPr>
              <w:t>2</w:t>
            </w:r>
          </w:p>
        </w:tc>
        <w:tc>
          <w:tcPr>
            <w:tcW w:w="1665" w:type="pct"/>
            <w:tcBorders>
              <w:top w:val="nil"/>
              <w:left w:val="nil"/>
              <w:bottom w:val="single" w:sz="4" w:space="0" w:color="auto"/>
              <w:right w:val="single" w:sz="4" w:space="0" w:color="auto"/>
            </w:tcBorders>
            <w:shd w:val="clear" w:color="000000" w:fill="FFFFFF"/>
            <w:vAlign w:val="center"/>
            <w:hideMark/>
          </w:tcPr>
          <w:p w14:paraId="74FED6DC" w14:textId="77777777" w:rsidR="00436064" w:rsidRPr="00675817" w:rsidRDefault="00436064" w:rsidP="000C346E">
            <w:pPr>
              <w:spacing w:before="0" w:after="0" w:line="360" w:lineRule="auto"/>
              <w:jc w:val="left"/>
              <w:rPr>
                <w:rFonts w:eastAsia="Times New Roman" w:cs="Times New Roman"/>
                <w:b/>
                <w:bCs/>
                <w:color w:val="0D0D0D" w:themeColor="text1" w:themeTint="F2"/>
                <w:sz w:val="20"/>
                <w:szCs w:val="20"/>
              </w:rPr>
            </w:pPr>
            <w:r w:rsidRPr="00675817">
              <w:rPr>
                <w:rFonts w:eastAsia="Times New Roman" w:cs="Times New Roman"/>
                <w:b/>
                <w:bCs/>
                <w:color w:val="0D0D0D" w:themeColor="text1" w:themeTint="F2"/>
                <w:sz w:val="20"/>
                <w:szCs w:val="20"/>
              </w:rPr>
              <w:t>Đất phi nông nghiệp</w:t>
            </w:r>
          </w:p>
        </w:tc>
        <w:tc>
          <w:tcPr>
            <w:tcW w:w="365" w:type="pct"/>
            <w:tcBorders>
              <w:top w:val="nil"/>
              <w:left w:val="nil"/>
              <w:bottom w:val="single" w:sz="4" w:space="0" w:color="auto"/>
              <w:right w:val="single" w:sz="4" w:space="0" w:color="auto"/>
            </w:tcBorders>
            <w:shd w:val="clear" w:color="000000" w:fill="FFFFFF"/>
            <w:vAlign w:val="center"/>
            <w:hideMark/>
          </w:tcPr>
          <w:p w14:paraId="6F85B812" w14:textId="77777777" w:rsidR="00436064" w:rsidRPr="00675817" w:rsidRDefault="00436064" w:rsidP="000C346E">
            <w:pPr>
              <w:spacing w:before="0" w:after="0" w:line="360" w:lineRule="auto"/>
              <w:jc w:val="center"/>
              <w:rPr>
                <w:rFonts w:eastAsia="Times New Roman" w:cs="Times New Roman"/>
                <w:b/>
                <w:bCs/>
                <w:color w:val="0D0D0D" w:themeColor="text1" w:themeTint="F2"/>
                <w:sz w:val="20"/>
                <w:szCs w:val="20"/>
              </w:rPr>
            </w:pPr>
            <w:r w:rsidRPr="00675817">
              <w:rPr>
                <w:rFonts w:eastAsia="Times New Roman" w:cs="Times New Roman"/>
                <w:b/>
                <w:bCs/>
                <w:color w:val="0D0D0D" w:themeColor="text1" w:themeTint="F2"/>
                <w:sz w:val="20"/>
                <w:szCs w:val="20"/>
              </w:rPr>
              <w:t>PNN</w:t>
            </w:r>
          </w:p>
        </w:tc>
        <w:tc>
          <w:tcPr>
            <w:tcW w:w="552" w:type="pct"/>
            <w:tcBorders>
              <w:top w:val="nil"/>
              <w:left w:val="nil"/>
              <w:bottom w:val="single" w:sz="4" w:space="0" w:color="auto"/>
              <w:right w:val="single" w:sz="4" w:space="0" w:color="auto"/>
            </w:tcBorders>
            <w:shd w:val="clear" w:color="000000" w:fill="FFFFFF"/>
            <w:vAlign w:val="center"/>
            <w:hideMark/>
          </w:tcPr>
          <w:p w14:paraId="77F37802" w14:textId="77777777" w:rsidR="00436064" w:rsidRPr="00675817" w:rsidRDefault="00436064" w:rsidP="000C346E">
            <w:pPr>
              <w:spacing w:before="0" w:after="0" w:line="360" w:lineRule="auto"/>
              <w:jc w:val="center"/>
              <w:rPr>
                <w:rFonts w:eastAsia="Times New Roman" w:cs="Times New Roman"/>
                <w:b/>
                <w:bCs/>
                <w:color w:val="0D0D0D" w:themeColor="text1" w:themeTint="F2"/>
                <w:sz w:val="20"/>
                <w:szCs w:val="20"/>
              </w:rPr>
            </w:pPr>
            <w:r w:rsidRPr="00675817">
              <w:rPr>
                <w:rFonts w:eastAsia="Times New Roman" w:cs="Times New Roman"/>
                <w:b/>
                <w:bCs/>
                <w:color w:val="0D0D0D" w:themeColor="text1" w:themeTint="F2"/>
                <w:sz w:val="20"/>
                <w:szCs w:val="20"/>
              </w:rPr>
              <w:t>4.864,73</w:t>
            </w:r>
          </w:p>
        </w:tc>
        <w:tc>
          <w:tcPr>
            <w:tcW w:w="416" w:type="pct"/>
            <w:tcBorders>
              <w:top w:val="nil"/>
              <w:left w:val="nil"/>
              <w:bottom w:val="single" w:sz="4" w:space="0" w:color="auto"/>
              <w:right w:val="single" w:sz="4" w:space="0" w:color="auto"/>
            </w:tcBorders>
            <w:shd w:val="clear" w:color="auto" w:fill="auto"/>
            <w:noWrap/>
            <w:vAlign w:val="center"/>
            <w:hideMark/>
          </w:tcPr>
          <w:p w14:paraId="524FCD1A" w14:textId="77777777" w:rsidR="00436064" w:rsidRPr="00675817" w:rsidRDefault="00436064" w:rsidP="000C346E">
            <w:pPr>
              <w:spacing w:before="0" w:after="0" w:line="360" w:lineRule="auto"/>
              <w:jc w:val="center"/>
              <w:rPr>
                <w:rFonts w:eastAsia="Times New Roman" w:cs="Times New Roman"/>
                <w:b/>
                <w:bCs/>
                <w:color w:val="0D0D0D" w:themeColor="text1" w:themeTint="F2"/>
                <w:sz w:val="20"/>
                <w:szCs w:val="20"/>
              </w:rPr>
            </w:pPr>
            <w:r w:rsidRPr="00675817">
              <w:rPr>
                <w:rFonts w:eastAsia="Times New Roman" w:cs="Times New Roman"/>
                <w:b/>
                <w:bCs/>
                <w:color w:val="0D0D0D" w:themeColor="text1" w:themeTint="F2"/>
                <w:sz w:val="20"/>
                <w:szCs w:val="20"/>
              </w:rPr>
              <w:t>5,33</w:t>
            </w:r>
          </w:p>
        </w:tc>
        <w:tc>
          <w:tcPr>
            <w:tcW w:w="644" w:type="pct"/>
            <w:tcBorders>
              <w:top w:val="nil"/>
              <w:left w:val="nil"/>
              <w:bottom w:val="single" w:sz="4" w:space="0" w:color="auto"/>
              <w:right w:val="single" w:sz="4" w:space="0" w:color="auto"/>
            </w:tcBorders>
            <w:shd w:val="clear" w:color="000000" w:fill="FFFFFF"/>
            <w:vAlign w:val="center"/>
            <w:hideMark/>
          </w:tcPr>
          <w:p w14:paraId="5A7C3955" w14:textId="77777777" w:rsidR="00436064" w:rsidRPr="00675817" w:rsidRDefault="00436064" w:rsidP="000C346E">
            <w:pPr>
              <w:spacing w:before="0" w:after="0" w:line="360" w:lineRule="auto"/>
              <w:jc w:val="center"/>
              <w:rPr>
                <w:rFonts w:eastAsia="Times New Roman" w:cs="Times New Roman"/>
                <w:b/>
                <w:bCs/>
                <w:color w:val="0D0D0D" w:themeColor="text1" w:themeTint="F2"/>
                <w:sz w:val="20"/>
                <w:szCs w:val="20"/>
              </w:rPr>
            </w:pPr>
            <w:r w:rsidRPr="00675817">
              <w:rPr>
                <w:rFonts w:eastAsia="Times New Roman" w:cs="Times New Roman"/>
                <w:b/>
                <w:bCs/>
                <w:color w:val="0D0D0D" w:themeColor="text1" w:themeTint="F2"/>
                <w:sz w:val="20"/>
                <w:szCs w:val="20"/>
              </w:rPr>
              <w:t>6.151,00</w:t>
            </w:r>
          </w:p>
        </w:tc>
        <w:tc>
          <w:tcPr>
            <w:tcW w:w="416" w:type="pct"/>
            <w:tcBorders>
              <w:top w:val="nil"/>
              <w:left w:val="nil"/>
              <w:bottom w:val="single" w:sz="4" w:space="0" w:color="auto"/>
              <w:right w:val="single" w:sz="4" w:space="0" w:color="auto"/>
            </w:tcBorders>
            <w:shd w:val="clear" w:color="auto" w:fill="auto"/>
            <w:noWrap/>
            <w:vAlign w:val="center"/>
            <w:hideMark/>
          </w:tcPr>
          <w:p w14:paraId="6AB05861" w14:textId="77777777" w:rsidR="00436064" w:rsidRPr="00675817" w:rsidRDefault="00436064" w:rsidP="000C346E">
            <w:pPr>
              <w:spacing w:before="0" w:after="0" w:line="360" w:lineRule="auto"/>
              <w:jc w:val="center"/>
              <w:rPr>
                <w:rFonts w:eastAsia="Times New Roman" w:cs="Times New Roman"/>
                <w:b/>
                <w:bCs/>
                <w:color w:val="0D0D0D" w:themeColor="text1" w:themeTint="F2"/>
                <w:sz w:val="20"/>
                <w:szCs w:val="20"/>
              </w:rPr>
            </w:pPr>
            <w:r w:rsidRPr="00675817">
              <w:rPr>
                <w:rFonts w:eastAsia="Times New Roman" w:cs="Times New Roman"/>
                <w:b/>
                <w:bCs/>
                <w:color w:val="0D0D0D" w:themeColor="text1" w:themeTint="F2"/>
                <w:sz w:val="20"/>
                <w:szCs w:val="20"/>
              </w:rPr>
              <w:t>6,74</w:t>
            </w:r>
          </w:p>
        </w:tc>
        <w:tc>
          <w:tcPr>
            <w:tcW w:w="554" w:type="pct"/>
            <w:tcBorders>
              <w:top w:val="nil"/>
              <w:left w:val="nil"/>
              <w:bottom w:val="single" w:sz="4" w:space="0" w:color="auto"/>
              <w:right w:val="single" w:sz="4" w:space="0" w:color="auto"/>
            </w:tcBorders>
            <w:shd w:val="clear" w:color="auto" w:fill="auto"/>
            <w:noWrap/>
            <w:vAlign w:val="center"/>
            <w:hideMark/>
          </w:tcPr>
          <w:p w14:paraId="0A3B6DAA" w14:textId="77777777" w:rsidR="00436064" w:rsidRPr="00675817" w:rsidRDefault="00436064" w:rsidP="000C346E">
            <w:pPr>
              <w:spacing w:before="0" w:after="0" w:line="360" w:lineRule="auto"/>
              <w:jc w:val="center"/>
              <w:rPr>
                <w:rFonts w:eastAsia="Times New Roman" w:cs="Times New Roman"/>
                <w:b/>
                <w:bCs/>
                <w:color w:val="0D0D0D" w:themeColor="text1" w:themeTint="F2"/>
                <w:sz w:val="20"/>
                <w:szCs w:val="20"/>
              </w:rPr>
            </w:pPr>
            <w:r w:rsidRPr="00675817">
              <w:rPr>
                <w:rFonts w:eastAsia="Times New Roman" w:cs="Times New Roman"/>
                <w:b/>
                <w:bCs/>
                <w:color w:val="0D0D0D" w:themeColor="text1" w:themeTint="F2"/>
                <w:sz w:val="20"/>
                <w:szCs w:val="20"/>
              </w:rPr>
              <w:t>1.286,27</w:t>
            </w:r>
          </w:p>
        </w:tc>
      </w:tr>
      <w:tr w:rsidR="00D051BA" w:rsidRPr="00675817" w14:paraId="4010BB6F" w14:textId="77777777" w:rsidTr="003A33B4">
        <w:trPr>
          <w:trHeight w:val="375"/>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5CCF6876" w14:textId="79336E99" w:rsidR="00436064" w:rsidRPr="00675817" w:rsidRDefault="00436064" w:rsidP="000C346E">
            <w:pPr>
              <w:spacing w:before="0" w:after="0" w:line="360" w:lineRule="auto"/>
              <w:jc w:val="center"/>
              <w:rPr>
                <w:rFonts w:eastAsia="Times New Roman" w:cs="Times New Roman"/>
                <w:b/>
                <w:bCs/>
                <w:color w:val="0D0D0D" w:themeColor="text1" w:themeTint="F2"/>
                <w:sz w:val="20"/>
                <w:szCs w:val="20"/>
              </w:rPr>
            </w:pPr>
          </w:p>
        </w:tc>
        <w:tc>
          <w:tcPr>
            <w:tcW w:w="1665" w:type="pct"/>
            <w:tcBorders>
              <w:top w:val="nil"/>
              <w:left w:val="nil"/>
              <w:bottom w:val="single" w:sz="4" w:space="0" w:color="auto"/>
              <w:right w:val="single" w:sz="4" w:space="0" w:color="auto"/>
            </w:tcBorders>
            <w:shd w:val="clear" w:color="000000" w:fill="FFFFFF"/>
            <w:vAlign w:val="center"/>
            <w:hideMark/>
          </w:tcPr>
          <w:p w14:paraId="1BE75548" w14:textId="77777777" w:rsidR="00436064" w:rsidRPr="00675817" w:rsidRDefault="00436064" w:rsidP="000C346E">
            <w:pPr>
              <w:spacing w:before="0" w:after="0" w:line="360" w:lineRule="auto"/>
              <w:jc w:val="left"/>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Trong đó:</w:t>
            </w:r>
          </w:p>
        </w:tc>
        <w:tc>
          <w:tcPr>
            <w:tcW w:w="365" w:type="pct"/>
            <w:tcBorders>
              <w:top w:val="nil"/>
              <w:left w:val="nil"/>
              <w:bottom w:val="single" w:sz="4" w:space="0" w:color="auto"/>
              <w:right w:val="single" w:sz="4" w:space="0" w:color="auto"/>
            </w:tcBorders>
            <w:shd w:val="clear" w:color="000000" w:fill="FFFFFF"/>
            <w:vAlign w:val="center"/>
            <w:hideMark/>
          </w:tcPr>
          <w:p w14:paraId="14BF598A" w14:textId="4526E848" w:rsidR="00436064" w:rsidRPr="00675817" w:rsidRDefault="00436064" w:rsidP="000C346E">
            <w:pPr>
              <w:spacing w:before="0" w:after="0" w:line="360" w:lineRule="auto"/>
              <w:jc w:val="center"/>
              <w:rPr>
                <w:rFonts w:eastAsia="Times New Roman" w:cs="Times New Roman"/>
                <w:b/>
                <w:bCs/>
                <w:color w:val="0D0D0D" w:themeColor="text1" w:themeTint="F2"/>
                <w:sz w:val="20"/>
                <w:szCs w:val="20"/>
              </w:rPr>
            </w:pPr>
          </w:p>
        </w:tc>
        <w:tc>
          <w:tcPr>
            <w:tcW w:w="552" w:type="pct"/>
            <w:tcBorders>
              <w:top w:val="nil"/>
              <w:left w:val="nil"/>
              <w:bottom w:val="single" w:sz="4" w:space="0" w:color="auto"/>
              <w:right w:val="single" w:sz="4" w:space="0" w:color="auto"/>
            </w:tcBorders>
            <w:shd w:val="clear" w:color="000000" w:fill="FFFFFF"/>
            <w:vAlign w:val="center"/>
            <w:hideMark/>
          </w:tcPr>
          <w:p w14:paraId="0BDAC752" w14:textId="00A9E003" w:rsidR="00436064" w:rsidRPr="00675817" w:rsidRDefault="00436064" w:rsidP="000C346E">
            <w:pPr>
              <w:spacing w:before="0" w:after="0" w:line="360" w:lineRule="auto"/>
              <w:jc w:val="center"/>
              <w:rPr>
                <w:rFonts w:eastAsia="Times New Roman" w:cs="Times New Roman"/>
                <w:color w:val="0D0D0D" w:themeColor="text1" w:themeTint="F2"/>
                <w:sz w:val="20"/>
                <w:szCs w:val="20"/>
              </w:rPr>
            </w:pPr>
          </w:p>
        </w:tc>
        <w:tc>
          <w:tcPr>
            <w:tcW w:w="416" w:type="pct"/>
            <w:tcBorders>
              <w:top w:val="nil"/>
              <w:left w:val="nil"/>
              <w:bottom w:val="single" w:sz="4" w:space="0" w:color="auto"/>
              <w:right w:val="single" w:sz="4" w:space="0" w:color="auto"/>
            </w:tcBorders>
            <w:shd w:val="clear" w:color="auto" w:fill="auto"/>
            <w:noWrap/>
            <w:vAlign w:val="center"/>
            <w:hideMark/>
          </w:tcPr>
          <w:p w14:paraId="631D5381" w14:textId="10037C01" w:rsidR="00436064" w:rsidRPr="00675817" w:rsidRDefault="00436064" w:rsidP="000C346E">
            <w:pPr>
              <w:spacing w:before="0" w:after="0" w:line="360" w:lineRule="auto"/>
              <w:jc w:val="center"/>
              <w:rPr>
                <w:rFonts w:eastAsia="Times New Roman" w:cs="Times New Roman"/>
                <w:color w:val="0D0D0D" w:themeColor="text1" w:themeTint="F2"/>
                <w:sz w:val="20"/>
                <w:szCs w:val="20"/>
              </w:rPr>
            </w:pPr>
          </w:p>
        </w:tc>
        <w:tc>
          <w:tcPr>
            <w:tcW w:w="644" w:type="pct"/>
            <w:tcBorders>
              <w:top w:val="nil"/>
              <w:left w:val="nil"/>
              <w:bottom w:val="single" w:sz="4" w:space="0" w:color="auto"/>
              <w:right w:val="single" w:sz="4" w:space="0" w:color="auto"/>
            </w:tcBorders>
            <w:shd w:val="clear" w:color="000000" w:fill="FFFFFF"/>
            <w:vAlign w:val="center"/>
            <w:hideMark/>
          </w:tcPr>
          <w:p w14:paraId="771956F9" w14:textId="70B8EC95" w:rsidR="00436064" w:rsidRPr="00675817" w:rsidRDefault="00436064" w:rsidP="000C346E">
            <w:pPr>
              <w:spacing w:before="0" w:after="0" w:line="360" w:lineRule="auto"/>
              <w:jc w:val="center"/>
              <w:rPr>
                <w:rFonts w:eastAsia="Times New Roman" w:cs="Times New Roman"/>
                <w:color w:val="0D0D0D" w:themeColor="text1" w:themeTint="F2"/>
                <w:sz w:val="20"/>
                <w:szCs w:val="20"/>
              </w:rPr>
            </w:pPr>
          </w:p>
        </w:tc>
        <w:tc>
          <w:tcPr>
            <w:tcW w:w="416" w:type="pct"/>
            <w:tcBorders>
              <w:top w:val="nil"/>
              <w:left w:val="nil"/>
              <w:bottom w:val="single" w:sz="4" w:space="0" w:color="auto"/>
              <w:right w:val="single" w:sz="4" w:space="0" w:color="auto"/>
            </w:tcBorders>
            <w:shd w:val="clear" w:color="auto" w:fill="auto"/>
            <w:noWrap/>
            <w:vAlign w:val="center"/>
            <w:hideMark/>
          </w:tcPr>
          <w:p w14:paraId="222A89DE" w14:textId="0158FAA5" w:rsidR="00436064" w:rsidRPr="00675817" w:rsidRDefault="00436064" w:rsidP="000C346E">
            <w:pPr>
              <w:spacing w:before="0" w:after="0" w:line="360" w:lineRule="auto"/>
              <w:jc w:val="center"/>
              <w:rPr>
                <w:rFonts w:eastAsia="Times New Roman" w:cs="Times New Roman"/>
                <w:color w:val="0D0D0D" w:themeColor="text1" w:themeTint="F2"/>
                <w:sz w:val="20"/>
                <w:szCs w:val="20"/>
              </w:rPr>
            </w:pPr>
          </w:p>
        </w:tc>
        <w:tc>
          <w:tcPr>
            <w:tcW w:w="554" w:type="pct"/>
            <w:tcBorders>
              <w:top w:val="nil"/>
              <w:left w:val="nil"/>
              <w:bottom w:val="single" w:sz="4" w:space="0" w:color="auto"/>
              <w:right w:val="single" w:sz="4" w:space="0" w:color="auto"/>
            </w:tcBorders>
            <w:shd w:val="clear" w:color="auto" w:fill="auto"/>
            <w:noWrap/>
            <w:vAlign w:val="center"/>
            <w:hideMark/>
          </w:tcPr>
          <w:p w14:paraId="54F7C36B" w14:textId="4D94340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p>
        </w:tc>
      </w:tr>
      <w:tr w:rsidR="00D051BA" w:rsidRPr="00675817" w14:paraId="21B5BCB9" w14:textId="77777777" w:rsidTr="003A33B4">
        <w:trPr>
          <w:trHeight w:val="375"/>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5CF369D0"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2.1</w:t>
            </w:r>
          </w:p>
        </w:tc>
        <w:tc>
          <w:tcPr>
            <w:tcW w:w="1665" w:type="pct"/>
            <w:tcBorders>
              <w:top w:val="nil"/>
              <w:left w:val="nil"/>
              <w:bottom w:val="single" w:sz="4" w:space="0" w:color="auto"/>
              <w:right w:val="single" w:sz="4" w:space="0" w:color="auto"/>
            </w:tcBorders>
            <w:shd w:val="clear" w:color="000000" w:fill="FFFFFF"/>
            <w:vAlign w:val="center"/>
            <w:hideMark/>
          </w:tcPr>
          <w:p w14:paraId="012F3E43" w14:textId="77777777" w:rsidR="00436064" w:rsidRPr="00675817" w:rsidRDefault="00436064" w:rsidP="000C346E">
            <w:pPr>
              <w:spacing w:before="0" w:after="0" w:line="360" w:lineRule="auto"/>
              <w:jc w:val="left"/>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Đất quốc phòng</w:t>
            </w:r>
          </w:p>
        </w:tc>
        <w:tc>
          <w:tcPr>
            <w:tcW w:w="365" w:type="pct"/>
            <w:tcBorders>
              <w:top w:val="nil"/>
              <w:left w:val="nil"/>
              <w:bottom w:val="single" w:sz="4" w:space="0" w:color="auto"/>
              <w:right w:val="single" w:sz="4" w:space="0" w:color="auto"/>
            </w:tcBorders>
            <w:shd w:val="clear" w:color="000000" w:fill="FFFFFF"/>
            <w:vAlign w:val="center"/>
            <w:hideMark/>
          </w:tcPr>
          <w:p w14:paraId="0C7440D2"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CQP</w:t>
            </w:r>
          </w:p>
        </w:tc>
        <w:tc>
          <w:tcPr>
            <w:tcW w:w="552" w:type="pct"/>
            <w:tcBorders>
              <w:top w:val="nil"/>
              <w:left w:val="nil"/>
              <w:bottom w:val="single" w:sz="4" w:space="0" w:color="auto"/>
              <w:right w:val="single" w:sz="4" w:space="0" w:color="auto"/>
            </w:tcBorders>
            <w:shd w:val="clear" w:color="000000" w:fill="FFFFFF"/>
            <w:vAlign w:val="center"/>
            <w:hideMark/>
          </w:tcPr>
          <w:p w14:paraId="62E77FC5"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1.945,39</w:t>
            </w:r>
          </w:p>
        </w:tc>
        <w:tc>
          <w:tcPr>
            <w:tcW w:w="416" w:type="pct"/>
            <w:tcBorders>
              <w:top w:val="nil"/>
              <w:left w:val="nil"/>
              <w:bottom w:val="single" w:sz="4" w:space="0" w:color="auto"/>
              <w:right w:val="single" w:sz="4" w:space="0" w:color="auto"/>
            </w:tcBorders>
            <w:shd w:val="clear" w:color="auto" w:fill="auto"/>
            <w:noWrap/>
            <w:vAlign w:val="center"/>
            <w:hideMark/>
          </w:tcPr>
          <w:p w14:paraId="661D98D8"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39,99</w:t>
            </w:r>
          </w:p>
        </w:tc>
        <w:tc>
          <w:tcPr>
            <w:tcW w:w="644" w:type="pct"/>
            <w:tcBorders>
              <w:top w:val="nil"/>
              <w:left w:val="nil"/>
              <w:bottom w:val="single" w:sz="4" w:space="0" w:color="auto"/>
              <w:right w:val="single" w:sz="4" w:space="0" w:color="auto"/>
            </w:tcBorders>
            <w:shd w:val="clear" w:color="000000" w:fill="FFFFFF"/>
            <w:vAlign w:val="center"/>
            <w:hideMark/>
          </w:tcPr>
          <w:p w14:paraId="187D8AC3"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2.127,00</w:t>
            </w:r>
          </w:p>
        </w:tc>
        <w:tc>
          <w:tcPr>
            <w:tcW w:w="416" w:type="pct"/>
            <w:tcBorders>
              <w:top w:val="nil"/>
              <w:left w:val="nil"/>
              <w:bottom w:val="single" w:sz="4" w:space="0" w:color="auto"/>
              <w:right w:val="single" w:sz="4" w:space="0" w:color="auto"/>
            </w:tcBorders>
            <w:shd w:val="clear" w:color="auto" w:fill="auto"/>
            <w:noWrap/>
            <w:vAlign w:val="center"/>
            <w:hideMark/>
          </w:tcPr>
          <w:p w14:paraId="23410AB9"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34,58</w:t>
            </w:r>
          </w:p>
        </w:tc>
        <w:tc>
          <w:tcPr>
            <w:tcW w:w="554" w:type="pct"/>
            <w:tcBorders>
              <w:top w:val="nil"/>
              <w:left w:val="nil"/>
              <w:bottom w:val="single" w:sz="4" w:space="0" w:color="auto"/>
              <w:right w:val="single" w:sz="4" w:space="0" w:color="auto"/>
            </w:tcBorders>
            <w:shd w:val="clear" w:color="auto" w:fill="auto"/>
            <w:noWrap/>
            <w:vAlign w:val="center"/>
            <w:hideMark/>
          </w:tcPr>
          <w:p w14:paraId="1145114F"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181,61</w:t>
            </w:r>
          </w:p>
        </w:tc>
      </w:tr>
      <w:tr w:rsidR="00D051BA" w:rsidRPr="00675817" w14:paraId="32747033" w14:textId="77777777" w:rsidTr="003A33B4">
        <w:trPr>
          <w:trHeight w:val="375"/>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5415C173"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2.2</w:t>
            </w:r>
          </w:p>
        </w:tc>
        <w:tc>
          <w:tcPr>
            <w:tcW w:w="1665" w:type="pct"/>
            <w:tcBorders>
              <w:top w:val="nil"/>
              <w:left w:val="nil"/>
              <w:bottom w:val="single" w:sz="4" w:space="0" w:color="auto"/>
              <w:right w:val="single" w:sz="4" w:space="0" w:color="auto"/>
            </w:tcBorders>
            <w:shd w:val="clear" w:color="000000" w:fill="FFFFFF"/>
            <w:vAlign w:val="center"/>
            <w:hideMark/>
          </w:tcPr>
          <w:p w14:paraId="61AB341D" w14:textId="77777777" w:rsidR="00436064" w:rsidRPr="00675817" w:rsidRDefault="00436064" w:rsidP="000C346E">
            <w:pPr>
              <w:spacing w:before="0" w:after="0" w:line="360" w:lineRule="auto"/>
              <w:jc w:val="left"/>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Đất an ninh</w:t>
            </w:r>
          </w:p>
        </w:tc>
        <w:tc>
          <w:tcPr>
            <w:tcW w:w="365" w:type="pct"/>
            <w:tcBorders>
              <w:top w:val="nil"/>
              <w:left w:val="nil"/>
              <w:bottom w:val="single" w:sz="4" w:space="0" w:color="auto"/>
              <w:right w:val="single" w:sz="4" w:space="0" w:color="auto"/>
            </w:tcBorders>
            <w:shd w:val="clear" w:color="000000" w:fill="FFFFFF"/>
            <w:vAlign w:val="center"/>
            <w:hideMark/>
          </w:tcPr>
          <w:p w14:paraId="7FFB267B"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CAN</w:t>
            </w:r>
          </w:p>
        </w:tc>
        <w:tc>
          <w:tcPr>
            <w:tcW w:w="552" w:type="pct"/>
            <w:tcBorders>
              <w:top w:val="nil"/>
              <w:left w:val="nil"/>
              <w:bottom w:val="single" w:sz="4" w:space="0" w:color="auto"/>
              <w:right w:val="single" w:sz="4" w:space="0" w:color="auto"/>
            </w:tcBorders>
            <w:shd w:val="clear" w:color="000000" w:fill="FFFFFF"/>
            <w:vAlign w:val="center"/>
            <w:hideMark/>
          </w:tcPr>
          <w:p w14:paraId="610036BD"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0,63</w:t>
            </w:r>
          </w:p>
        </w:tc>
        <w:tc>
          <w:tcPr>
            <w:tcW w:w="416" w:type="pct"/>
            <w:tcBorders>
              <w:top w:val="nil"/>
              <w:left w:val="nil"/>
              <w:bottom w:val="single" w:sz="4" w:space="0" w:color="auto"/>
              <w:right w:val="single" w:sz="4" w:space="0" w:color="auto"/>
            </w:tcBorders>
            <w:shd w:val="clear" w:color="auto" w:fill="auto"/>
            <w:noWrap/>
            <w:vAlign w:val="center"/>
            <w:hideMark/>
          </w:tcPr>
          <w:p w14:paraId="6040ECD1"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0,01</w:t>
            </w:r>
          </w:p>
        </w:tc>
        <w:tc>
          <w:tcPr>
            <w:tcW w:w="644" w:type="pct"/>
            <w:tcBorders>
              <w:top w:val="nil"/>
              <w:left w:val="nil"/>
              <w:bottom w:val="single" w:sz="4" w:space="0" w:color="auto"/>
              <w:right w:val="single" w:sz="4" w:space="0" w:color="auto"/>
            </w:tcBorders>
            <w:shd w:val="clear" w:color="000000" w:fill="FFFFFF"/>
            <w:vAlign w:val="center"/>
            <w:hideMark/>
          </w:tcPr>
          <w:p w14:paraId="35C9E6F1"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6,00</w:t>
            </w:r>
          </w:p>
        </w:tc>
        <w:tc>
          <w:tcPr>
            <w:tcW w:w="416" w:type="pct"/>
            <w:tcBorders>
              <w:top w:val="nil"/>
              <w:left w:val="nil"/>
              <w:bottom w:val="single" w:sz="4" w:space="0" w:color="auto"/>
              <w:right w:val="single" w:sz="4" w:space="0" w:color="auto"/>
            </w:tcBorders>
            <w:shd w:val="clear" w:color="auto" w:fill="auto"/>
            <w:noWrap/>
            <w:vAlign w:val="center"/>
            <w:hideMark/>
          </w:tcPr>
          <w:p w14:paraId="1DAD7D4D"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0,10</w:t>
            </w:r>
          </w:p>
        </w:tc>
        <w:tc>
          <w:tcPr>
            <w:tcW w:w="554" w:type="pct"/>
            <w:tcBorders>
              <w:top w:val="nil"/>
              <w:left w:val="nil"/>
              <w:bottom w:val="single" w:sz="4" w:space="0" w:color="auto"/>
              <w:right w:val="single" w:sz="4" w:space="0" w:color="auto"/>
            </w:tcBorders>
            <w:shd w:val="clear" w:color="auto" w:fill="auto"/>
            <w:noWrap/>
            <w:vAlign w:val="center"/>
            <w:hideMark/>
          </w:tcPr>
          <w:p w14:paraId="23ACACF8"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5,37</w:t>
            </w:r>
          </w:p>
        </w:tc>
      </w:tr>
      <w:tr w:rsidR="00D051BA" w:rsidRPr="00675817" w14:paraId="3C2DF88A" w14:textId="77777777" w:rsidTr="00A56C61">
        <w:trPr>
          <w:trHeight w:val="375"/>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380120A8"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2.3</w:t>
            </w:r>
          </w:p>
        </w:tc>
        <w:tc>
          <w:tcPr>
            <w:tcW w:w="1665" w:type="pct"/>
            <w:tcBorders>
              <w:top w:val="nil"/>
              <w:left w:val="nil"/>
              <w:bottom w:val="single" w:sz="4" w:space="0" w:color="auto"/>
              <w:right w:val="single" w:sz="4" w:space="0" w:color="auto"/>
            </w:tcBorders>
            <w:shd w:val="clear" w:color="000000" w:fill="FFFFFF"/>
            <w:vAlign w:val="center"/>
            <w:hideMark/>
          </w:tcPr>
          <w:p w14:paraId="1E4E957D" w14:textId="77777777" w:rsidR="00436064" w:rsidRPr="00675817" w:rsidRDefault="00436064" w:rsidP="000C346E">
            <w:pPr>
              <w:spacing w:before="0" w:after="0" w:line="360" w:lineRule="auto"/>
              <w:jc w:val="left"/>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Đất khu công nghiệp</w:t>
            </w:r>
          </w:p>
        </w:tc>
        <w:tc>
          <w:tcPr>
            <w:tcW w:w="365" w:type="pct"/>
            <w:tcBorders>
              <w:top w:val="nil"/>
              <w:left w:val="nil"/>
              <w:bottom w:val="single" w:sz="4" w:space="0" w:color="auto"/>
              <w:right w:val="single" w:sz="4" w:space="0" w:color="auto"/>
            </w:tcBorders>
            <w:shd w:val="clear" w:color="000000" w:fill="FFFFFF"/>
            <w:vAlign w:val="center"/>
            <w:hideMark/>
          </w:tcPr>
          <w:p w14:paraId="47C9A8B0"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SKK</w:t>
            </w:r>
          </w:p>
        </w:tc>
        <w:tc>
          <w:tcPr>
            <w:tcW w:w="552" w:type="pct"/>
            <w:tcBorders>
              <w:top w:val="nil"/>
              <w:left w:val="nil"/>
              <w:bottom w:val="single" w:sz="4" w:space="0" w:color="auto"/>
              <w:right w:val="single" w:sz="4" w:space="0" w:color="auto"/>
            </w:tcBorders>
            <w:shd w:val="clear" w:color="000000" w:fill="FFFFFF"/>
            <w:vAlign w:val="center"/>
            <w:hideMark/>
          </w:tcPr>
          <w:p w14:paraId="1E593E55" w14:textId="499CD134" w:rsidR="00436064" w:rsidRPr="00675817" w:rsidRDefault="00436064" w:rsidP="000C346E">
            <w:pPr>
              <w:spacing w:before="0" w:after="0" w:line="360" w:lineRule="auto"/>
              <w:jc w:val="center"/>
              <w:rPr>
                <w:rFonts w:eastAsia="Times New Roman" w:cs="Times New Roman"/>
                <w:color w:val="0D0D0D" w:themeColor="text1" w:themeTint="F2"/>
                <w:sz w:val="20"/>
                <w:szCs w:val="20"/>
              </w:rPr>
            </w:pPr>
          </w:p>
        </w:tc>
        <w:tc>
          <w:tcPr>
            <w:tcW w:w="416" w:type="pct"/>
            <w:tcBorders>
              <w:top w:val="nil"/>
              <w:left w:val="nil"/>
              <w:bottom w:val="single" w:sz="4" w:space="0" w:color="auto"/>
              <w:right w:val="single" w:sz="4" w:space="0" w:color="auto"/>
            </w:tcBorders>
            <w:shd w:val="clear" w:color="auto" w:fill="auto"/>
            <w:noWrap/>
            <w:vAlign w:val="center"/>
            <w:hideMark/>
          </w:tcPr>
          <w:p w14:paraId="60B906EA" w14:textId="201282F9" w:rsidR="00436064" w:rsidRPr="00675817" w:rsidRDefault="00436064" w:rsidP="000C346E">
            <w:pPr>
              <w:spacing w:before="0" w:after="0" w:line="360" w:lineRule="auto"/>
              <w:jc w:val="center"/>
              <w:rPr>
                <w:rFonts w:eastAsia="Times New Roman" w:cs="Times New Roman"/>
                <w:color w:val="0D0D0D" w:themeColor="text1" w:themeTint="F2"/>
                <w:sz w:val="20"/>
                <w:szCs w:val="20"/>
              </w:rPr>
            </w:pPr>
          </w:p>
        </w:tc>
        <w:tc>
          <w:tcPr>
            <w:tcW w:w="644" w:type="pct"/>
            <w:tcBorders>
              <w:top w:val="nil"/>
              <w:left w:val="nil"/>
              <w:bottom w:val="single" w:sz="4" w:space="0" w:color="auto"/>
              <w:right w:val="single" w:sz="4" w:space="0" w:color="auto"/>
            </w:tcBorders>
            <w:shd w:val="clear" w:color="000000" w:fill="FFFFFF"/>
            <w:vAlign w:val="center"/>
            <w:hideMark/>
          </w:tcPr>
          <w:p w14:paraId="354B1627" w14:textId="01373E16" w:rsidR="00436064" w:rsidRPr="00675817" w:rsidRDefault="00436064" w:rsidP="000C346E">
            <w:pPr>
              <w:spacing w:before="0" w:after="0" w:line="360" w:lineRule="auto"/>
              <w:jc w:val="center"/>
              <w:rPr>
                <w:rFonts w:eastAsia="Times New Roman" w:cs="Times New Roman"/>
                <w:color w:val="0D0D0D" w:themeColor="text1" w:themeTint="F2"/>
                <w:sz w:val="20"/>
                <w:szCs w:val="20"/>
              </w:rPr>
            </w:pPr>
          </w:p>
        </w:tc>
        <w:tc>
          <w:tcPr>
            <w:tcW w:w="416" w:type="pct"/>
            <w:tcBorders>
              <w:top w:val="nil"/>
              <w:left w:val="nil"/>
              <w:bottom w:val="single" w:sz="4" w:space="0" w:color="auto"/>
              <w:right w:val="single" w:sz="4" w:space="0" w:color="auto"/>
            </w:tcBorders>
            <w:shd w:val="clear" w:color="auto" w:fill="auto"/>
            <w:noWrap/>
            <w:vAlign w:val="center"/>
            <w:hideMark/>
          </w:tcPr>
          <w:p w14:paraId="1C9D9329" w14:textId="3F558B3D" w:rsidR="00436064" w:rsidRPr="00675817" w:rsidRDefault="00436064" w:rsidP="000C346E">
            <w:pPr>
              <w:spacing w:before="0" w:after="0" w:line="360" w:lineRule="auto"/>
              <w:jc w:val="center"/>
              <w:rPr>
                <w:rFonts w:eastAsia="Times New Roman" w:cs="Times New Roman"/>
                <w:color w:val="0D0D0D" w:themeColor="text1" w:themeTint="F2"/>
                <w:sz w:val="20"/>
                <w:szCs w:val="20"/>
              </w:rPr>
            </w:pPr>
          </w:p>
        </w:tc>
        <w:tc>
          <w:tcPr>
            <w:tcW w:w="554" w:type="pct"/>
            <w:tcBorders>
              <w:top w:val="nil"/>
              <w:left w:val="nil"/>
              <w:bottom w:val="single" w:sz="4" w:space="0" w:color="auto"/>
              <w:right w:val="single" w:sz="4" w:space="0" w:color="auto"/>
            </w:tcBorders>
            <w:shd w:val="clear" w:color="auto" w:fill="auto"/>
            <w:noWrap/>
            <w:vAlign w:val="center"/>
            <w:hideMark/>
          </w:tcPr>
          <w:p w14:paraId="64236030" w14:textId="4FCB744F" w:rsidR="00436064" w:rsidRPr="00675817" w:rsidRDefault="00436064" w:rsidP="000C346E">
            <w:pPr>
              <w:spacing w:before="0" w:after="0" w:line="360" w:lineRule="auto"/>
              <w:jc w:val="center"/>
              <w:rPr>
                <w:rFonts w:eastAsia="Times New Roman" w:cs="Times New Roman"/>
                <w:color w:val="0D0D0D" w:themeColor="text1" w:themeTint="F2"/>
                <w:sz w:val="20"/>
                <w:szCs w:val="20"/>
              </w:rPr>
            </w:pPr>
          </w:p>
        </w:tc>
      </w:tr>
      <w:tr w:rsidR="00D051BA" w:rsidRPr="00675817" w14:paraId="7F81BE7D" w14:textId="77777777" w:rsidTr="00A56C61">
        <w:trPr>
          <w:trHeight w:val="375"/>
        </w:trPr>
        <w:tc>
          <w:tcPr>
            <w:tcW w:w="38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AA49D93"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2.4</w:t>
            </w:r>
          </w:p>
        </w:tc>
        <w:tc>
          <w:tcPr>
            <w:tcW w:w="166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83DE945" w14:textId="77777777" w:rsidR="00436064" w:rsidRPr="00675817" w:rsidRDefault="00436064" w:rsidP="000C346E">
            <w:pPr>
              <w:spacing w:before="0" w:after="0" w:line="360" w:lineRule="auto"/>
              <w:jc w:val="left"/>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Đất cụm công nghiệp</w:t>
            </w:r>
          </w:p>
        </w:tc>
        <w:tc>
          <w:tcPr>
            <w:tcW w:w="36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A2ABFE0"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SKN</w:t>
            </w:r>
          </w:p>
        </w:tc>
        <w:tc>
          <w:tcPr>
            <w:tcW w:w="55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50FDCFB"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20,00</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D2C2D"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0,41</w:t>
            </w:r>
          </w:p>
        </w:tc>
        <w:tc>
          <w:tcPr>
            <w:tcW w:w="64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4B48D85"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120,00</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5F29E"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1,95</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9864B"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100,00</w:t>
            </w:r>
          </w:p>
        </w:tc>
      </w:tr>
      <w:tr w:rsidR="00D051BA" w:rsidRPr="00675817" w14:paraId="6E83B06D" w14:textId="77777777" w:rsidTr="00A56C61">
        <w:trPr>
          <w:trHeight w:val="375"/>
        </w:trPr>
        <w:tc>
          <w:tcPr>
            <w:tcW w:w="38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F75BA0C"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2.5</w:t>
            </w:r>
          </w:p>
        </w:tc>
        <w:tc>
          <w:tcPr>
            <w:tcW w:w="1665" w:type="pct"/>
            <w:tcBorders>
              <w:top w:val="single" w:sz="4" w:space="0" w:color="auto"/>
              <w:left w:val="nil"/>
              <w:bottom w:val="single" w:sz="4" w:space="0" w:color="auto"/>
              <w:right w:val="single" w:sz="4" w:space="0" w:color="auto"/>
            </w:tcBorders>
            <w:shd w:val="clear" w:color="000000" w:fill="FFFFFF"/>
            <w:vAlign w:val="center"/>
            <w:hideMark/>
          </w:tcPr>
          <w:p w14:paraId="526F22EB" w14:textId="77777777" w:rsidR="00436064" w:rsidRPr="00675817" w:rsidRDefault="00436064" w:rsidP="000C346E">
            <w:pPr>
              <w:spacing w:before="0" w:after="0" w:line="360" w:lineRule="auto"/>
              <w:jc w:val="left"/>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Đất thương mại, dịch vụ</w:t>
            </w:r>
          </w:p>
        </w:tc>
        <w:tc>
          <w:tcPr>
            <w:tcW w:w="365" w:type="pct"/>
            <w:tcBorders>
              <w:top w:val="single" w:sz="4" w:space="0" w:color="auto"/>
              <w:left w:val="nil"/>
              <w:bottom w:val="single" w:sz="4" w:space="0" w:color="auto"/>
              <w:right w:val="single" w:sz="4" w:space="0" w:color="auto"/>
            </w:tcBorders>
            <w:shd w:val="clear" w:color="000000" w:fill="FFFFFF"/>
            <w:vAlign w:val="center"/>
            <w:hideMark/>
          </w:tcPr>
          <w:p w14:paraId="0C9B72EE"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TMD</w:t>
            </w:r>
          </w:p>
        </w:tc>
        <w:tc>
          <w:tcPr>
            <w:tcW w:w="552" w:type="pct"/>
            <w:tcBorders>
              <w:top w:val="single" w:sz="4" w:space="0" w:color="auto"/>
              <w:left w:val="nil"/>
              <w:bottom w:val="single" w:sz="4" w:space="0" w:color="auto"/>
              <w:right w:val="single" w:sz="4" w:space="0" w:color="auto"/>
            </w:tcBorders>
            <w:shd w:val="clear" w:color="000000" w:fill="FFFFFF"/>
            <w:vAlign w:val="center"/>
            <w:hideMark/>
          </w:tcPr>
          <w:p w14:paraId="4294DAF8"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10,91</w:t>
            </w:r>
          </w:p>
        </w:tc>
        <w:tc>
          <w:tcPr>
            <w:tcW w:w="416" w:type="pct"/>
            <w:tcBorders>
              <w:top w:val="single" w:sz="4" w:space="0" w:color="auto"/>
              <w:left w:val="nil"/>
              <w:bottom w:val="single" w:sz="4" w:space="0" w:color="auto"/>
              <w:right w:val="single" w:sz="4" w:space="0" w:color="auto"/>
            </w:tcBorders>
            <w:shd w:val="clear" w:color="auto" w:fill="auto"/>
            <w:noWrap/>
            <w:vAlign w:val="center"/>
            <w:hideMark/>
          </w:tcPr>
          <w:p w14:paraId="63A13302"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0,22</w:t>
            </w:r>
          </w:p>
        </w:tc>
        <w:tc>
          <w:tcPr>
            <w:tcW w:w="644" w:type="pct"/>
            <w:tcBorders>
              <w:top w:val="single" w:sz="4" w:space="0" w:color="auto"/>
              <w:left w:val="nil"/>
              <w:bottom w:val="single" w:sz="4" w:space="0" w:color="auto"/>
              <w:right w:val="single" w:sz="4" w:space="0" w:color="auto"/>
            </w:tcBorders>
            <w:shd w:val="clear" w:color="000000" w:fill="FFFFFF"/>
            <w:vAlign w:val="center"/>
            <w:hideMark/>
          </w:tcPr>
          <w:p w14:paraId="3A2EC88A"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70,00</w:t>
            </w:r>
          </w:p>
        </w:tc>
        <w:tc>
          <w:tcPr>
            <w:tcW w:w="416" w:type="pct"/>
            <w:tcBorders>
              <w:top w:val="single" w:sz="4" w:space="0" w:color="auto"/>
              <w:left w:val="nil"/>
              <w:bottom w:val="single" w:sz="4" w:space="0" w:color="auto"/>
              <w:right w:val="single" w:sz="4" w:space="0" w:color="auto"/>
            </w:tcBorders>
            <w:shd w:val="clear" w:color="auto" w:fill="auto"/>
            <w:noWrap/>
            <w:vAlign w:val="center"/>
            <w:hideMark/>
          </w:tcPr>
          <w:p w14:paraId="2FD036CB"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1,14</w:t>
            </w:r>
          </w:p>
        </w:tc>
        <w:tc>
          <w:tcPr>
            <w:tcW w:w="554" w:type="pct"/>
            <w:tcBorders>
              <w:top w:val="single" w:sz="4" w:space="0" w:color="auto"/>
              <w:left w:val="nil"/>
              <w:bottom w:val="single" w:sz="4" w:space="0" w:color="auto"/>
              <w:right w:val="single" w:sz="4" w:space="0" w:color="auto"/>
            </w:tcBorders>
            <w:shd w:val="clear" w:color="auto" w:fill="auto"/>
            <w:noWrap/>
            <w:vAlign w:val="center"/>
            <w:hideMark/>
          </w:tcPr>
          <w:p w14:paraId="61D2C95C"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59,09</w:t>
            </w:r>
          </w:p>
        </w:tc>
      </w:tr>
      <w:tr w:rsidR="00D051BA" w:rsidRPr="00675817" w14:paraId="38160222" w14:textId="77777777" w:rsidTr="003A33B4">
        <w:trPr>
          <w:trHeight w:val="375"/>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4D1435EA"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2.6</w:t>
            </w:r>
          </w:p>
        </w:tc>
        <w:tc>
          <w:tcPr>
            <w:tcW w:w="1665" w:type="pct"/>
            <w:tcBorders>
              <w:top w:val="nil"/>
              <w:left w:val="nil"/>
              <w:bottom w:val="single" w:sz="4" w:space="0" w:color="auto"/>
              <w:right w:val="single" w:sz="4" w:space="0" w:color="auto"/>
            </w:tcBorders>
            <w:shd w:val="clear" w:color="000000" w:fill="FFFFFF"/>
            <w:vAlign w:val="center"/>
            <w:hideMark/>
          </w:tcPr>
          <w:p w14:paraId="1B6536A4" w14:textId="77777777" w:rsidR="00436064" w:rsidRPr="00675817" w:rsidRDefault="00436064" w:rsidP="000C346E">
            <w:pPr>
              <w:spacing w:before="0" w:after="0" w:line="360" w:lineRule="auto"/>
              <w:jc w:val="left"/>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Đất cơ sở sản xuất phi nông nghiệp</w:t>
            </w:r>
          </w:p>
        </w:tc>
        <w:tc>
          <w:tcPr>
            <w:tcW w:w="365" w:type="pct"/>
            <w:tcBorders>
              <w:top w:val="nil"/>
              <w:left w:val="nil"/>
              <w:bottom w:val="single" w:sz="4" w:space="0" w:color="auto"/>
              <w:right w:val="single" w:sz="4" w:space="0" w:color="auto"/>
            </w:tcBorders>
            <w:shd w:val="clear" w:color="000000" w:fill="FFFFFF"/>
            <w:vAlign w:val="center"/>
            <w:hideMark/>
          </w:tcPr>
          <w:p w14:paraId="14EDE2E2"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SKC</w:t>
            </w:r>
          </w:p>
        </w:tc>
        <w:tc>
          <w:tcPr>
            <w:tcW w:w="552" w:type="pct"/>
            <w:tcBorders>
              <w:top w:val="nil"/>
              <w:left w:val="nil"/>
              <w:bottom w:val="single" w:sz="4" w:space="0" w:color="auto"/>
              <w:right w:val="single" w:sz="4" w:space="0" w:color="auto"/>
            </w:tcBorders>
            <w:shd w:val="clear" w:color="000000" w:fill="FFFFFF"/>
            <w:vAlign w:val="center"/>
            <w:hideMark/>
          </w:tcPr>
          <w:p w14:paraId="0525BF83"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61,95</w:t>
            </w:r>
          </w:p>
        </w:tc>
        <w:tc>
          <w:tcPr>
            <w:tcW w:w="416" w:type="pct"/>
            <w:tcBorders>
              <w:top w:val="nil"/>
              <w:left w:val="nil"/>
              <w:bottom w:val="single" w:sz="4" w:space="0" w:color="auto"/>
              <w:right w:val="single" w:sz="4" w:space="0" w:color="auto"/>
            </w:tcBorders>
            <w:shd w:val="clear" w:color="auto" w:fill="auto"/>
            <w:noWrap/>
            <w:vAlign w:val="center"/>
            <w:hideMark/>
          </w:tcPr>
          <w:p w14:paraId="1430BC0A"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1,27</w:t>
            </w:r>
          </w:p>
        </w:tc>
        <w:tc>
          <w:tcPr>
            <w:tcW w:w="644" w:type="pct"/>
            <w:tcBorders>
              <w:top w:val="nil"/>
              <w:left w:val="nil"/>
              <w:bottom w:val="single" w:sz="4" w:space="0" w:color="auto"/>
              <w:right w:val="single" w:sz="4" w:space="0" w:color="auto"/>
            </w:tcBorders>
            <w:shd w:val="clear" w:color="000000" w:fill="FFFFFF"/>
            <w:vAlign w:val="center"/>
            <w:hideMark/>
          </w:tcPr>
          <w:p w14:paraId="2CAA8EFF"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108,98</w:t>
            </w:r>
          </w:p>
        </w:tc>
        <w:tc>
          <w:tcPr>
            <w:tcW w:w="416" w:type="pct"/>
            <w:tcBorders>
              <w:top w:val="nil"/>
              <w:left w:val="nil"/>
              <w:bottom w:val="single" w:sz="4" w:space="0" w:color="auto"/>
              <w:right w:val="single" w:sz="4" w:space="0" w:color="auto"/>
            </w:tcBorders>
            <w:shd w:val="clear" w:color="auto" w:fill="auto"/>
            <w:noWrap/>
            <w:vAlign w:val="center"/>
            <w:hideMark/>
          </w:tcPr>
          <w:p w14:paraId="263C8B6E"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1,77</w:t>
            </w:r>
          </w:p>
        </w:tc>
        <w:tc>
          <w:tcPr>
            <w:tcW w:w="554" w:type="pct"/>
            <w:tcBorders>
              <w:top w:val="nil"/>
              <w:left w:val="nil"/>
              <w:bottom w:val="single" w:sz="4" w:space="0" w:color="auto"/>
              <w:right w:val="single" w:sz="4" w:space="0" w:color="auto"/>
            </w:tcBorders>
            <w:shd w:val="clear" w:color="auto" w:fill="auto"/>
            <w:noWrap/>
            <w:vAlign w:val="center"/>
            <w:hideMark/>
          </w:tcPr>
          <w:p w14:paraId="7BBDB6AD"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47,03</w:t>
            </w:r>
          </w:p>
        </w:tc>
      </w:tr>
      <w:tr w:rsidR="00D051BA" w:rsidRPr="00675817" w14:paraId="24974566" w14:textId="77777777" w:rsidTr="003A33B4">
        <w:trPr>
          <w:trHeight w:val="375"/>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3F5CB2C9"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2.7</w:t>
            </w:r>
          </w:p>
        </w:tc>
        <w:tc>
          <w:tcPr>
            <w:tcW w:w="1665" w:type="pct"/>
            <w:tcBorders>
              <w:top w:val="nil"/>
              <w:left w:val="nil"/>
              <w:bottom w:val="single" w:sz="4" w:space="0" w:color="auto"/>
              <w:right w:val="single" w:sz="4" w:space="0" w:color="auto"/>
            </w:tcBorders>
            <w:shd w:val="clear" w:color="000000" w:fill="FFFFFF"/>
            <w:vAlign w:val="center"/>
            <w:hideMark/>
          </w:tcPr>
          <w:p w14:paraId="62439A17" w14:textId="77777777" w:rsidR="00436064" w:rsidRPr="00675817" w:rsidRDefault="00436064" w:rsidP="000C346E">
            <w:pPr>
              <w:spacing w:before="0" w:after="0" w:line="360" w:lineRule="auto"/>
              <w:jc w:val="left"/>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Đất cho hoạt động khoáng sản</w:t>
            </w:r>
          </w:p>
        </w:tc>
        <w:tc>
          <w:tcPr>
            <w:tcW w:w="365" w:type="pct"/>
            <w:tcBorders>
              <w:top w:val="nil"/>
              <w:left w:val="nil"/>
              <w:bottom w:val="single" w:sz="4" w:space="0" w:color="auto"/>
              <w:right w:val="single" w:sz="4" w:space="0" w:color="auto"/>
            </w:tcBorders>
            <w:shd w:val="clear" w:color="000000" w:fill="FFFFFF"/>
            <w:vAlign w:val="center"/>
            <w:hideMark/>
          </w:tcPr>
          <w:p w14:paraId="567B52B9"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SKS</w:t>
            </w:r>
          </w:p>
        </w:tc>
        <w:tc>
          <w:tcPr>
            <w:tcW w:w="552" w:type="pct"/>
            <w:tcBorders>
              <w:top w:val="nil"/>
              <w:left w:val="nil"/>
              <w:bottom w:val="single" w:sz="4" w:space="0" w:color="auto"/>
              <w:right w:val="single" w:sz="4" w:space="0" w:color="auto"/>
            </w:tcBorders>
            <w:shd w:val="clear" w:color="000000" w:fill="FFFFFF"/>
            <w:vAlign w:val="center"/>
            <w:hideMark/>
          </w:tcPr>
          <w:p w14:paraId="54217266"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576,60</w:t>
            </w:r>
          </w:p>
        </w:tc>
        <w:tc>
          <w:tcPr>
            <w:tcW w:w="416" w:type="pct"/>
            <w:tcBorders>
              <w:top w:val="nil"/>
              <w:left w:val="nil"/>
              <w:bottom w:val="single" w:sz="4" w:space="0" w:color="auto"/>
              <w:right w:val="single" w:sz="4" w:space="0" w:color="auto"/>
            </w:tcBorders>
            <w:shd w:val="clear" w:color="000000" w:fill="FFFFFF"/>
            <w:noWrap/>
            <w:vAlign w:val="center"/>
            <w:hideMark/>
          </w:tcPr>
          <w:p w14:paraId="222EA22D"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11,85</w:t>
            </w:r>
          </w:p>
        </w:tc>
        <w:tc>
          <w:tcPr>
            <w:tcW w:w="644" w:type="pct"/>
            <w:tcBorders>
              <w:top w:val="nil"/>
              <w:left w:val="nil"/>
              <w:bottom w:val="single" w:sz="4" w:space="0" w:color="auto"/>
              <w:right w:val="single" w:sz="4" w:space="0" w:color="auto"/>
            </w:tcBorders>
            <w:shd w:val="clear" w:color="000000" w:fill="FFFFFF"/>
            <w:vAlign w:val="center"/>
            <w:hideMark/>
          </w:tcPr>
          <w:p w14:paraId="72105A22"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915,05</w:t>
            </w:r>
          </w:p>
        </w:tc>
        <w:tc>
          <w:tcPr>
            <w:tcW w:w="416" w:type="pct"/>
            <w:tcBorders>
              <w:top w:val="nil"/>
              <w:left w:val="nil"/>
              <w:bottom w:val="single" w:sz="4" w:space="0" w:color="auto"/>
              <w:right w:val="single" w:sz="4" w:space="0" w:color="auto"/>
            </w:tcBorders>
            <w:shd w:val="clear" w:color="000000" w:fill="FFFFFF"/>
            <w:noWrap/>
            <w:vAlign w:val="center"/>
            <w:hideMark/>
          </w:tcPr>
          <w:p w14:paraId="785EB69F"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14,88</w:t>
            </w:r>
          </w:p>
        </w:tc>
        <w:tc>
          <w:tcPr>
            <w:tcW w:w="554" w:type="pct"/>
            <w:tcBorders>
              <w:top w:val="nil"/>
              <w:left w:val="nil"/>
              <w:bottom w:val="single" w:sz="4" w:space="0" w:color="auto"/>
              <w:right w:val="single" w:sz="4" w:space="0" w:color="auto"/>
            </w:tcBorders>
            <w:shd w:val="clear" w:color="000000" w:fill="FFFFFF"/>
            <w:noWrap/>
            <w:vAlign w:val="center"/>
            <w:hideMark/>
          </w:tcPr>
          <w:p w14:paraId="6490DDBB"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338,45</w:t>
            </w:r>
          </w:p>
        </w:tc>
      </w:tr>
      <w:tr w:rsidR="00D051BA" w:rsidRPr="00675817" w14:paraId="3862492E" w14:textId="77777777" w:rsidTr="003A33B4">
        <w:trPr>
          <w:trHeight w:val="375"/>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5A4E1433"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2.8</w:t>
            </w:r>
          </w:p>
        </w:tc>
        <w:tc>
          <w:tcPr>
            <w:tcW w:w="1665" w:type="pct"/>
            <w:tcBorders>
              <w:top w:val="nil"/>
              <w:left w:val="nil"/>
              <w:bottom w:val="single" w:sz="4" w:space="0" w:color="auto"/>
              <w:right w:val="single" w:sz="4" w:space="0" w:color="auto"/>
            </w:tcBorders>
            <w:shd w:val="clear" w:color="000000" w:fill="FFFFFF"/>
            <w:noWrap/>
            <w:vAlign w:val="center"/>
            <w:hideMark/>
          </w:tcPr>
          <w:p w14:paraId="0069C093" w14:textId="77777777" w:rsidR="00436064" w:rsidRPr="00675817" w:rsidRDefault="00436064" w:rsidP="000C346E">
            <w:pPr>
              <w:spacing w:before="0" w:after="0" w:line="360" w:lineRule="auto"/>
              <w:jc w:val="left"/>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Đất sản xuất VLXD, làm đồ gốm</w:t>
            </w:r>
          </w:p>
        </w:tc>
        <w:tc>
          <w:tcPr>
            <w:tcW w:w="365" w:type="pct"/>
            <w:tcBorders>
              <w:top w:val="nil"/>
              <w:left w:val="nil"/>
              <w:bottom w:val="single" w:sz="4" w:space="0" w:color="auto"/>
              <w:right w:val="single" w:sz="4" w:space="0" w:color="auto"/>
            </w:tcBorders>
            <w:shd w:val="clear" w:color="000000" w:fill="FFFFFF"/>
            <w:vAlign w:val="center"/>
            <w:hideMark/>
          </w:tcPr>
          <w:p w14:paraId="740D64EC"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SKX</w:t>
            </w:r>
          </w:p>
        </w:tc>
        <w:tc>
          <w:tcPr>
            <w:tcW w:w="552" w:type="pct"/>
            <w:tcBorders>
              <w:top w:val="nil"/>
              <w:left w:val="nil"/>
              <w:bottom w:val="single" w:sz="4" w:space="0" w:color="auto"/>
              <w:right w:val="single" w:sz="4" w:space="0" w:color="auto"/>
            </w:tcBorders>
            <w:shd w:val="clear" w:color="000000" w:fill="FFFFFF"/>
            <w:vAlign w:val="center"/>
            <w:hideMark/>
          </w:tcPr>
          <w:p w14:paraId="40E5A14E"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11,57</w:t>
            </w:r>
          </w:p>
        </w:tc>
        <w:tc>
          <w:tcPr>
            <w:tcW w:w="416" w:type="pct"/>
            <w:tcBorders>
              <w:top w:val="nil"/>
              <w:left w:val="nil"/>
              <w:bottom w:val="single" w:sz="4" w:space="0" w:color="auto"/>
              <w:right w:val="single" w:sz="4" w:space="0" w:color="auto"/>
            </w:tcBorders>
            <w:shd w:val="clear" w:color="auto" w:fill="auto"/>
            <w:noWrap/>
            <w:vAlign w:val="center"/>
            <w:hideMark/>
          </w:tcPr>
          <w:p w14:paraId="446A0108"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0,24</w:t>
            </w:r>
          </w:p>
        </w:tc>
        <w:tc>
          <w:tcPr>
            <w:tcW w:w="644" w:type="pct"/>
            <w:tcBorders>
              <w:top w:val="nil"/>
              <w:left w:val="nil"/>
              <w:bottom w:val="single" w:sz="4" w:space="0" w:color="auto"/>
              <w:right w:val="single" w:sz="4" w:space="0" w:color="auto"/>
            </w:tcBorders>
            <w:shd w:val="clear" w:color="000000" w:fill="FFFFFF"/>
            <w:vAlign w:val="center"/>
            <w:hideMark/>
          </w:tcPr>
          <w:p w14:paraId="31B665A0"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10,24</w:t>
            </w:r>
          </w:p>
        </w:tc>
        <w:tc>
          <w:tcPr>
            <w:tcW w:w="416" w:type="pct"/>
            <w:tcBorders>
              <w:top w:val="nil"/>
              <w:left w:val="nil"/>
              <w:bottom w:val="single" w:sz="4" w:space="0" w:color="auto"/>
              <w:right w:val="single" w:sz="4" w:space="0" w:color="auto"/>
            </w:tcBorders>
            <w:shd w:val="clear" w:color="auto" w:fill="auto"/>
            <w:noWrap/>
            <w:vAlign w:val="center"/>
            <w:hideMark/>
          </w:tcPr>
          <w:p w14:paraId="3D657D2C"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0,17</w:t>
            </w:r>
          </w:p>
        </w:tc>
        <w:tc>
          <w:tcPr>
            <w:tcW w:w="554" w:type="pct"/>
            <w:tcBorders>
              <w:top w:val="nil"/>
              <w:left w:val="nil"/>
              <w:bottom w:val="single" w:sz="4" w:space="0" w:color="auto"/>
              <w:right w:val="single" w:sz="4" w:space="0" w:color="auto"/>
            </w:tcBorders>
            <w:shd w:val="clear" w:color="auto" w:fill="auto"/>
            <w:noWrap/>
            <w:vAlign w:val="center"/>
            <w:hideMark/>
          </w:tcPr>
          <w:p w14:paraId="797FD6D9"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-1,33</w:t>
            </w:r>
          </w:p>
        </w:tc>
      </w:tr>
      <w:tr w:rsidR="00D051BA" w:rsidRPr="00675817" w14:paraId="4BCDCCDA" w14:textId="77777777" w:rsidTr="003A33B4">
        <w:trPr>
          <w:trHeight w:val="510"/>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2D9E376A"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2.9</w:t>
            </w:r>
          </w:p>
        </w:tc>
        <w:tc>
          <w:tcPr>
            <w:tcW w:w="1665" w:type="pct"/>
            <w:tcBorders>
              <w:top w:val="nil"/>
              <w:left w:val="nil"/>
              <w:bottom w:val="single" w:sz="4" w:space="0" w:color="auto"/>
              <w:right w:val="single" w:sz="4" w:space="0" w:color="auto"/>
            </w:tcBorders>
            <w:shd w:val="clear" w:color="000000" w:fill="FFFFFF"/>
            <w:vAlign w:val="center"/>
            <w:hideMark/>
          </w:tcPr>
          <w:p w14:paraId="29C09ED9" w14:textId="77777777" w:rsidR="00436064" w:rsidRPr="00675817" w:rsidRDefault="00436064" w:rsidP="000C346E">
            <w:pPr>
              <w:spacing w:before="0" w:after="0" w:line="360" w:lineRule="auto"/>
              <w:jc w:val="left"/>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Đất phát triển hạ tầng cấp quốc gia, cấp tỉnh, cấp huyện, cấp xã</w:t>
            </w:r>
          </w:p>
        </w:tc>
        <w:tc>
          <w:tcPr>
            <w:tcW w:w="365" w:type="pct"/>
            <w:tcBorders>
              <w:top w:val="nil"/>
              <w:left w:val="nil"/>
              <w:bottom w:val="single" w:sz="4" w:space="0" w:color="auto"/>
              <w:right w:val="single" w:sz="4" w:space="0" w:color="auto"/>
            </w:tcBorders>
            <w:shd w:val="clear" w:color="000000" w:fill="FFFFFF"/>
            <w:vAlign w:val="center"/>
            <w:hideMark/>
          </w:tcPr>
          <w:p w14:paraId="5D9AAD4B"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DHT</w:t>
            </w:r>
          </w:p>
        </w:tc>
        <w:tc>
          <w:tcPr>
            <w:tcW w:w="552" w:type="pct"/>
            <w:tcBorders>
              <w:top w:val="nil"/>
              <w:left w:val="nil"/>
              <w:bottom w:val="single" w:sz="4" w:space="0" w:color="auto"/>
              <w:right w:val="single" w:sz="4" w:space="0" w:color="auto"/>
            </w:tcBorders>
            <w:shd w:val="clear" w:color="000000" w:fill="FFFFFF"/>
            <w:vAlign w:val="center"/>
            <w:hideMark/>
          </w:tcPr>
          <w:p w14:paraId="11F6F482"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1.220,77</w:t>
            </w:r>
          </w:p>
        </w:tc>
        <w:tc>
          <w:tcPr>
            <w:tcW w:w="416" w:type="pct"/>
            <w:tcBorders>
              <w:top w:val="nil"/>
              <w:left w:val="nil"/>
              <w:bottom w:val="single" w:sz="4" w:space="0" w:color="auto"/>
              <w:right w:val="single" w:sz="4" w:space="0" w:color="auto"/>
            </w:tcBorders>
            <w:shd w:val="clear" w:color="auto" w:fill="auto"/>
            <w:noWrap/>
            <w:vAlign w:val="center"/>
            <w:hideMark/>
          </w:tcPr>
          <w:p w14:paraId="4A0EE609"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25,09</w:t>
            </w:r>
          </w:p>
        </w:tc>
        <w:tc>
          <w:tcPr>
            <w:tcW w:w="644" w:type="pct"/>
            <w:tcBorders>
              <w:top w:val="nil"/>
              <w:left w:val="nil"/>
              <w:bottom w:val="single" w:sz="4" w:space="0" w:color="auto"/>
              <w:right w:val="single" w:sz="4" w:space="0" w:color="auto"/>
            </w:tcBorders>
            <w:shd w:val="clear" w:color="000000" w:fill="FFFFFF"/>
            <w:vAlign w:val="center"/>
            <w:hideMark/>
          </w:tcPr>
          <w:p w14:paraId="389BB3B2"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1.603,00</w:t>
            </w:r>
          </w:p>
        </w:tc>
        <w:tc>
          <w:tcPr>
            <w:tcW w:w="416" w:type="pct"/>
            <w:tcBorders>
              <w:top w:val="nil"/>
              <w:left w:val="nil"/>
              <w:bottom w:val="single" w:sz="4" w:space="0" w:color="auto"/>
              <w:right w:val="single" w:sz="4" w:space="0" w:color="auto"/>
            </w:tcBorders>
            <w:shd w:val="clear" w:color="auto" w:fill="auto"/>
            <w:noWrap/>
            <w:vAlign w:val="center"/>
            <w:hideMark/>
          </w:tcPr>
          <w:p w14:paraId="484997FE"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26,06</w:t>
            </w:r>
          </w:p>
        </w:tc>
        <w:tc>
          <w:tcPr>
            <w:tcW w:w="554" w:type="pct"/>
            <w:tcBorders>
              <w:top w:val="nil"/>
              <w:left w:val="nil"/>
              <w:bottom w:val="single" w:sz="4" w:space="0" w:color="auto"/>
              <w:right w:val="single" w:sz="4" w:space="0" w:color="auto"/>
            </w:tcBorders>
            <w:shd w:val="clear" w:color="auto" w:fill="auto"/>
            <w:noWrap/>
            <w:vAlign w:val="center"/>
            <w:hideMark/>
          </w:tcPr>
          <w:p w14:paraId="4A58CD6E"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382,23</w:t>
            </w:r>
          </w:p>
        </w:tc>
      </w:tr>
      <w:tr w:rsidR="00D051BA" w:rsidRPr="00675817" w14:paraId="4FE8AC4E" w14:textId="77777777" w:rsidTr="003A33B4">
        <w:trPr>
          <w:trHeight w:val="375"/>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3138A382"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2.9.1</w:t>
            </w:r>
          </w:p>
        </w:tc>
        <w:tc>
          <w:tcPr>
            <w:tcW w:w="1665" w:type="pct"/>
            <w:tcBorders>
              <w:top w:val="nil"/>
              <w:left w:val="nil"/>
              <w:bottom w:val="single" w:sz="4" w:space="0" w:color="auto"/>
              <w:right w:val="single" w:sz="4" w:space="0" w:color="auto"/>
            </w:tcBorders>
            <w:shd w:val="clear" w:color="auto" w:fill="auto"/>
            <w:vAlign w:val="center"/>
            <w:hideMark/>
          </w:tcPr>
          <w:p w14:paraId="64E583AC" w14:textId="77777777" w:rsidR="00436064" w:rsidRPr="00675817" w:rsidRDefault="00436064" w:rsidP="000C346E">
            <w:pPr>
              <w:spacing w:before="0" w:after="0" w:line="360" w:lineRule="auto"/>
              <w:jc w:val="left"/>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Đất giao thông</w:t>
            </w:r>
          </w:p>
        </w:tc>
        <w:tc>
          <w:tcPr>
            <w:tcW w:w="365" w:type="pct"/>
            <w:tcBorders>
              <w:top w:val="nil"/>
              <w:left w:val="nil"/>
              <w:bottom w:val="single" w:sz="4" w:space="0" w:color="auto"/>
              <w:right w:val="single" w:sz="4" w:space="0" w:color="auto"/>
            </w:tcBorders>
            <w:shd w:val="clear" w:color="auto" w:fill="auto"/>
            <w:vAlign w:val="center"/>
            <w:hideMark/>
          </w:tcPr>
          <w:p w14:paraId="53F94855"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DGT</w:t>
            </w:r>
          </w:p>
        </w:tc>
        <w:tc>
          <w:tcPr>
            <w:tcW w:w="552" w:type="pct"/>
            <w:tcBorders>
              <w:top w:val="nil"/>
              <w:left w:val="nil"/>
              <w:bottom w:val="single" w:sz="4" w:space="0" w:color="auto"/>
              <w:right w:val="single" w:sz="4" w:space="0" w:color="auto"/>
            </w:tcBorders>
            <w:shd w:val="clear" w:color="000000" w:fill="FFFFFF"/>
            <w:vAlign w:val="center"/>
            <w:hideMark/>
          </w:tcPr>
          <w:p w14:paraId="1D58BF78"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1.018,01</w:t>
            </w:r>
          </w:p>
        </w:tc>
        <w:tc>
          <w:tcPr>
            <w:tcW w:w="416" w:type="pct"/>
            <w:tcBorders>
              <w:top w:val="nil"/>
              <w:left w:val="nil"/>
              <w:bottom w:val="single" w:sz="4" w:space="0" w:color="auto"/>
              <w:right w:val="single" w:sz="4" w:space="0" w:color="auto"/>
            </w:tcBorders>
            <w:shd w:val="clear" w:color="auto" w:fill="auto"/>
            <w:noWrap/>
            <w:vAlign w:val="center"/>
            <w:hideMark/>
          </w:tcPr>
          <w:p w14:paraId="70B62938"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20,93</w:t>
            </w:r>
          </w:p>
        </w:tc>
        <w:tc>
          <w:tcPr>
            <w:tcW w:w="644" w:type="pct"/>
            <w:tcBorders>
              <w:top w:val="nil"/>
              <w:left w:val="nil"/>
              <w:bottom w:val="single" w:sz="4" w:space="0" w:color="auto"/>
              <w:right w:val="single" w:sz="4" w:space="0" w:color="auto"/>
            </w:tcBorders>
            <w:shd w:val="clear" w:color="000000" w:fill="FFFFFF"/>
            <w:vAlign w:val="center"/>
            <w:hideMark/>
          </w:tcPr>
          <w:p w14:paraId="17584641"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1.188,45</w:t>
            </w:r>
          </w:p>
        </w:tc>
        <w:tc>
          <w:tcPr>
            <w:tcW w:w="416" w:type="pct"/>
            <w:tcBorders>
              <w:top w:val="nil"/>
              <w:left w:val="nil"/>
              <w:bottom w:val="single" w:sz="4" w:space="0" w:color="auto"/>
              <w:right w:val="single" w:sz="4" w:space="0" w:color="auto"/>
            </w:tcBorders>
            <w:shd w:val="clear" w:color="auto" w:fill="auto"/>
            <w:noWrap/>
            <w:vAlign w:val="center"/>
            <w:hideMark/>
          </w:tcPr>
          <w:p w14:paraId="308BD74C"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19,32</w:t>
            </w:r>
          </w:p>
        </w:tc>
        <w:tc>
          <w:tcPr>
            <w:tcW w:w="554" w:type="pct"/>
            <w:tcBorders>
              <w:top w:val="nil"/>
              <w:left w:val="nil"/>
              <w:bottom w:val="single" w:sz="4" w:space="0" w:color="auto"/>
              <w:right w:val="single" w:sz="4" w:space="0" w:color="auto"/>
            </w:tcBorders>
            <w:shd w:val="clear" w:color="auto" w:fill="auto"/>
            <w:noWrap/>
            <w:vAlign w:val="center"/>
            <w:hideMark/>
          </w:tcPr>
          <w:p w14:paraId="7FCF5479"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170,43</w:t>
            </w:r>
          </w:p>
        </w:tc>
      </w:tr>
      <w:tr w:rsidR="00D051BA" w:rsidRPr="00675817" w14:paraId="160D7663" w14:textId="77777777" w:rsidTr="003A33B4">
        <w:trPr>
          <w:trHeight w:val="375"/>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2C26FA0A"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2.9.2</w:t>
            </w:r>
          </w:p>
        </w:tc>
        <w:tc>
          <w:tcPr>
            <w:tcW w:w="1665" w:type="pct"/>
            <w:tcBorders>
              <w:top w:val="nil"/>
              <w:left w:val="nil"/>
              <w:bottom w:val="single" w:sz="4" w:space="0" w:color="auto"/>
              <w:right w:val="single" w:sz="4" w:space="0" w:color="auto"/>
            </w:tcBorders>
            <w:shd w:val="clear" w:color="auto" w:fill="auto"/>
            <w:vAlign w:val="center"/>
            <w:hideMark/>
          </w:tcPr>
          <w:p w14:paraId="6E5312F8" w14:textId="77777777" w:rsidR="00436064" w:rsidRPr="00675817" w:rsidRDefault="00436064" w:rsidP="000C346E">
            <w:pPr>
              <w:spacing w:before="0" w:after="0" w:line="360" w:lineRule="auto"/>
              <w:jc w:val="left"/>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Đất thuỷ lợi</w:t>
            </w:r>
          </w:p>
        </w:tc>
        <w:tc>
          <w:tcPr>
            <w:tcW w:w="365" w:type="pct"/>
            <w:tcBorders>
              <w:top w:val="nil"/>
              <w:left w:val="nil"/>
              <w:bottom w:val="single" w:sz="4" w:space="0" w:color="auto"/>
              <w:right w:val="single" w:sz="4" w:space="0" w:color="auto"/>
            </w:tcBorders>
            <w:shd w:val="clear" w:color="auto" w:fill="auto"/>
            <w:vAlign w:val="center"/>
            <w:hideMark/>
          </w:tcPr>
          <w:p w14:paraId="040B9CEC"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DTL</w:t>
            </w:r>
          </w:p>
        </w:tc>
        <w:tc>
          <w:tcPr>
            <w:tcW w:w="552" w:type="pct"/>
            <w:tcBorders>
              <w:top w:val="nil"/>
              <w:left w:val="nil"/>
              <w:bottom w:val="single" w:sz="4" w:space="0" w:color="auto"/>
              <w:right w:val="single" w:sz="4" w:space="0" w:color="auto"/>
            </w:tcBorders>
            <w:shd w:val="clear" w:color="000000" w:fill="FFFFFF"/>
            <w:vAlign w:val="center"/>
            <w:hideMark/>
          </w:tcPr>
          <w:p w14:paraId="4C8FC1B5"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88,31</w:t>
            </w:r>
          </w:p>
        </w:tc>
        <w:tc>
          <w:tcPr>
            <w:tcW w:w="416" w:type="pct"/>
            <w:tcBorders>
              <w:top w:val="nil"/>
              <w:left w:val="nil"/>
              <w:bottom w:val="single" w:sz="4" w:space="0" w:color="auto"/>
              <w:right w:val="single" w:sz="4" w:space="0" w:color="auto"/>
            </w:tcBorders>
            <w:shd w:val="clear" w:color="auto" w:fill="auto"/>
            <w:noWrap/>
            <w:vAlign w:val="center"/>
            <w:hideMark/>
          </w:tcPr>
          <w:p w14:paraId="42070A88"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1,82</w:t>
            </w:r>
          </w:p>
        </w:tc>
        <w:tc>
          <w:tcPr>
            <w:tcW w:w="644" w:type="pct"/>
            <w:tcBorders>
              <w:top w:val="nil"/>
              <w:left w:val="nil"/>
              <w:bottom w:val="single" w:sz="4" w:space="0" w:color="auto"/>
              <w:right w:val="single" w:sz="4" w:space="0" w:color="auto"/>
            </w:tcBorders>
            <w:shd w:val="clear" w:color="000000" w:fill="FFFFFF"/>
            <w:vAlign w:val="center"/>
            <w:hideMark/>
          </w:tcPr>
          <w:p w14:paraId="232BCBB7"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135,81</w:t>
            </w:r>
          </w:p>
        </w:tc>
        <w:tc>
          <w:tcPr>
            <w:tcW w:w="416" w:type="pct"/>
            <w:tcBorders>
              <w:top w:val="nil"/>
              <w:left w:val="nil"/>
              <w:bottom w:val="single" w:sz="4" w:space="0" w:color="auto"/>
              <w:right w:val="single" w:sz="4" w:space="0" w:color="auto"/>
            </w:tcBorders>
            <w:shd w:val="clear" w:color="auto" w:fill="auto"/>
            <w:noWrap/>
            <w:vAlign w:val="center"/>
            <w:hideMark/>
          </w:tcPr>
          <w:p w14:paraId="6232E9D2"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2,21</w:t>
            </w:r>
          </w:p>
        </w:tc>
        <w:tc>
          <w:tcPr>
            <w:tcW w:w="554" w:type="pct"/>
            <w:tcBorders>
              <w:top w:val="nil"/>
              <w:left w:val="nil"/>
              <w:bottom w:val="single" w:sz="4" w:space="0" w:color="auto"/>
              <w:right w:val="single" w:sz="4" w:space="0" w:color="auto"/>
            </w:tcBorders>
            <w:shd w:val="clear" w:color="auto" w:fill="auto"/>
            <w:noWrap/>
            <w:vAlign w:val="center"/>
            <w:hideMark/>
          </w:tcPr>
          <w:p w14:paraId="5640FBEC"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47,50</w:t>
            </w:r>
          </w:p>
        </w:tc>
      </w:tr>
      <w:tr w:rsidR="00D051BA" w:rsidRPr="00675817" w14:paraId="074B3AEB" w14:textId="77777777" w:rsidTr="003A33B4">
        <w:trPr>
          <w:trHeight w:val="375"/>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1D836BCA"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2.9.3</w:t>
            </w:r>
          </w:p>
        </w:tc>
        <w:tc>
          <w:tcPr>
            <w:tcW w:w="1665" w:type="pct"/>
            <w:tcBorders>
              <w:top w:val="nil"/>
              <w:left w:val="nil"/>
              <w:bottom w:val="single" w:sz="4" w:space="0" w:color="auto"/>
              <w:right w:val="single" w:sz="4" w:space="0" w:color="auto"/>
            </w:tcBorders>
            <w:shd w:val="clear" w:color="auto" w:fill="auto"/>
            <w:vAlign w:val="center"/>
            <w:hideMark/>
          </w:tcPr>
          <w:p w14:paraId="55CAE439" w14:textId="77777777" w:rsidR="00436064" w:rsidRPr="00675817" w:rsidRDefault="00436064" w:rsidP="000C346E">
            <w:pPr>
              <w:spacing w:before="0" w:after="0" w:line="360" w:lineRule="auto"/>
              <w:jc w:val="left"/>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Đất cơ sở văn hóa</w:t>
            </w:r>
          </w:p>
        </w:tc>
        <w:tc>
          <w:tcPr>
            <w:tcW w:w="365" w:type="pct"/>
            <w:tcBorders>
              <w:top w:val="nil"/>
              <w:left w:val="nil"/>
              <w:bottom w:val="single" w:sz="4" w:space="0" w:color="auto"/>
              <w:right w:val="single" w:sz="4" w:space="0" w:color="auto"/>
            </w:tcBorders>
            <w:shd w:val="clear" w:color="auto" w:fill="auto"/>
            <w:vAlign w:val="center"/>
            <w:hideMark/>
          </w:tcPr>
          <w:p w14:paraId="63A22F41"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DVH</w:t>
            </w:r>
          </w:p>
        </w:tc>
        <w:tc>
          <w:tcPr>
            <w:tcW w:w="552" w:type="pct"/>
            <w:tcBorders>
              <w:top w:val="nil"/>
              <w:left w:val="nil"/>
              <w:bottom w:val="single" w:sz="4" w:space="0" w:color="auto"/>
              <w:right w:val="single" w:sz="4" w:space="0" w:color="auto"/>
            </w:tcBorders>
            <w:shd w:val="clear" w:color="000000" w:fill="FFFFFF"/>
            <w:vAlign w:val="center"/>
            <w:hideMark/>
          </w:tcPr>
          <w:p w14:paraId="5FFBB491"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11,69</w:t>
            </w:r>
          </w:p>
        </w:tc>
        <w:tc>
          <w:tcPr>
            <w:tcW w:w="416" w:type="pct"/>
            <w:tcBorders>
              <w:top w:val="nil"/>
              <w:left w:val="nil"/>
              <w:bottom w:val="single" w:sz="4" w:space="0" w:color="auto"/>
              <w:right w:val="single" w:sz="4" w:space="0" w:color="auto"/>
            </w:tcBorders>
            <w:shd w:val="clear" w:color="auto" w:fill="auto"/>
            <w:noWrap/>
            <w:vAlign w:val="center"/>
            <w:hideMark/>
          </w:tcPr>
          <w:p w14:paraId="564B045A"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0,24</w:t>
            </w:r>
          </w:p>
        </w:tc>
        <w:tc>
          <w:tcPr>
            <w:tcW w:w="644" w:type="pct"/>
            <w:tcBorders>
              <w:top w:val="nil"/>
              <w:left w:val="nil"/>
              <w:bottom w:val="single" w:sz="4" w:space="0" w:color="auto"/>
              <w:right w:val="single" w:sz="4" w:space="0" w:color="auto"/>
            </w:tcBorders>
            <w:shd w:val="clear" w:color="000000" w:fill="FFFFFF"/>
            <w:vAlign w:val="center"/>
            <w:hideMark/>
          </w:tcPr>
          <w:p w14:paraId="16F2DD32"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16,00</w:t>
            </w:r>
          </w:p>
        </w:tc>
        <w:tc>
          <w:tcPr>
            <w:tcW w:w="416" w:type="pct"/>
            <w:tcBorders>
              <w:top w:val="nil"/>
              <w:left w:val="nil"/>
              <w:bottom w:val="single" w:sz="4" w:space="0" w:color="auto"/>
              <w:right w:val="single" w:sz="4" w:space="0" w:color="auto"/>
            </w:tcBorders>
            <w:shd w:val="clear" w:color="auto" w:fill="auto"/>
            <w:noWrap/>
            <w:vAlign w:val="center"/>
            <w:hideMark/>
          </w:tcPr>
          <w:p w14:paraId="7E1C7B3C"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0,26</w:t>
            </w:r>
          </w:p>
        </w:tc>
        <w:tc>
          <w:tcPr>
            <w:tcW w:w="554" w:type="pct"/>
            <w:tcBorders>
              <w:top w:val="nil"/>
              <w:left w:val="nil"/>
              <w:bottom w:val="single" w:sz="4" w:space="0" w:color="auto"/>
              <w:right w:val="single" w:sz="4" w:space="0" w:color="auto"/>
            </w:tcBorders>
            <w:shd w:val="clear" w:color="auto" w:fill="auto"/>
            <w:noWrap/>
            <w:vAlign w:val="center"/>
            <w:hideMark/>
          </w:tcPr>
          <w:p w14:paraId="25B0B638"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4,31</w:t>
            </w:r>
          </w:p>
        </w:tc>
      </w:tr>
      <w:tr w:rsidR="00D051BA" w:rsidRPr="00675817" w14:paraId="5A15B866" w14:textId="77777777" w:rsidTr="003A33B4">
        <w:trPr>
          <w:trHeight w:val="375"/>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6C20022A"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2.9.4</w:t>
            </w:r>
          </w:p>
        </w:tc>
        <w:tc>
          <w:tcPr>
            <w:tcW w:w="1665" w:type="pct"/>
            <w:tcBorders>
              <w:top w:val="nil"/>
              <w:left w:val="nil"/>
              <w:bottom w:val="single" w:sz="4" w:space="0" w:color="auto"/>
              <w:right w:val="single" w:sz="4" w:space="0" w:color="auto"/>
            </w:tcBorders>
            <w:shd w:val="clear" w:color="auto" w:fill="auto"/>
            <w:vAlign w:val="center"/>
            <w:hideMark/>
          </w:tcPr>
          <w:p w14:paraId="22FFF953" w14:textId="77777777" w:rsidR="00436064" w:rsidRPr="00675817" w:rsidRDefault="00436064" w:rsidP="000C346E">
            <w:pPr>
              <w:spacing w:before="0" w:after="0" w:line="360" w:lineRule="auto"/>
              <w:jc w:val="left"/>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Đất cơ sở y tế</w:t>
            </w:r>
          </w:p>
        </w:tc>
        <w:tc>
          <w:tcPr>
            <w:tcW w:w="365" w:type="pct"/>
            <w:tcBorders>
              <w:top w:val="nil"/>
              <w:left w:val="nil"/>
              <w:bottom w:val="single" w:sz="4" w:space="0" w:color="auto"/>
              <w:right w:val="single" w:sz="4" w:space="0" w:color="auto"/>
            </w:tcBorders>
            <w:shd w:val="clear" w:color="auto" w:fill="auto"/>
            <w:vAlign w:val="center"/>
            <w:hideMark/>
          </w:tcPr>
          <w:p w14:paraId="510CA690"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DYT</w:t>
            </w:r>
          </w:p>
        </w:tc>
        <w:tc>
          <w:tcPr>
            <w:tcW w:w="552" w:type="pct"/>
            <w:tcBorders>
              <w:top w:val="nil"/>
              <w:left w:val="nil"/>
              <w:bottom w:val="single" w:sz="4" w:space="0" w:color="auto"/>
              <w:right w:val="single" w:sz="4" w:space="0" w:color="auto"/>
            </w:tcBorders>
            <w:shd w:val="clear" w:color="000000" w:fill="FFFFFF"/>
            <w:vAlign w:val="center"/>
            <w:hideMark/>
          </w:tcPr>
          <w:p w14:paraId="6D5ED21A"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6,60</w:t>
            </w:r>
          </w:p>
        </w:tc>
        <w:tc>
          <w:tcPr>
            <w:tcW w:w="416" w:type="pct"/>
            <w:tcBorders>
              <w:top w:val="nil"/>
              <w:left w:val="nil"/>
              <w:bottom w:val="single" w:sz="4" w:space="0" w:color="auto"/>
              <w:right w:val="single" w:sz="4" w:space="0" w:color="auto"/>
            </w:tcBorders>
            <w:shd w:val="clear" w:color="auto" w:fill="auto"/>
            <w:noWrap/>
            <w:vAlign w:val="center"/>
            <w:hideMark/>
          </w:tcPr>
          <w:p w14:paraId="69AF2FF2"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0,14</w:t>
            </w:r>
          </w:p>
        </w:tc>
        <w:tc>
          <w:tcPr>
            <w:tcW w:w="644" w:type="pct"/>
            <w:tcBorders>
              <w:top w:val="nil"/>
              <w:left w:val="nil"/>
              <w:bottom w:val="single" w:sz="4" w:space="0" w:color="auto"/>
              <w:right w:val="single" w:sz="4" w:space="0" w:color="auto"/>
            </w:tcBorders>
            <w:shd w:val="clear" w:color="000000" w:fill="FFFFFF"/>
            <w:vAlign w:val="center"/>
            <w:hideMark/>
          </w:tcPr>
          <w:p w14:paraId="00CF448A"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6,64</w:t>
            </w:r>
          </w:p>
        </w:tc>
        <w:tc>
          <w:tcPr>
            <w:tcW w:w="416" w:type="pct"/>
            <w:tcBorders>
              <w:top w:val="nil"/>
              <w:left w:val="nil"/>
              <w:bottom w:val="single" w:sz="4" w:space="0" w:color="auto"/>
              <w:right w:val="single" w:sz="4" w:space="0" w:color="auto"/>
            </w:tcBorders>
            <w:shd w:val="clear" w:color="auto" w:fill="auto"/>
            <w:noWrap/>
            <w:vAlign w:val="center"/>
            <w:hideMark/>
          </w:tcPr>
          <w:p w14:paraId="2A850BA5"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0,11</w:t>
            </w:r>
          </w:p>
        </w:tc>
        <w:tc>
          <w:tcPr>
            <w:tcW w:w="554" w:type="pct"/>
            <w:tcBorders>
              <w:top w:val="nil"/>
              <w:left w:val="nil"/>
              <w:bottom w:val="single" w:sz="4" w:space="0" w:color="auto"/>
              <w:right w:val="single" w:sz="4" w:space="0" w:color="auto"/>
            </w:tcBorders>
            <w:shd w:val="clear" w:color="auto" w:fill="auto"/>
            <w:noWrap/>
            <w:vAlign w:val="center"/>
            <w:hideMark/>
          </w:tcPr>
          <w:p w14:paraId="4D1C848B"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0,04</w:t>
            </w:r>
          </w:p>
        </w:tc>
      </w:tr>
      <w:tr w:rsidR="00D051BA" w:rsidRPr="00675817" w14:paraId="576FEFC7" w14:textId="77777777" w:rsidTr="003A33B4">
        <w:trPr>
          <w:trHeight w:val="375"/>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0E5018CB"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2.9.5</w:t>
            </w:r>
          </w:p>
        </w:tc>
        <w:tc>
          <w:tcPr>
            <w:tcW w:w="1665" w:type="pct"/>
            <w:tcBorders>
              <w:top w:val="nil"/>
              <w:left w:val="nil"/>
              <w:bottom w:val="single" w:sz="4" w:space="0" w:color="auto"/>
              <w:right w:val="single" w:sz="4" w:space="0" w:color="auto"/>
            </w:tcBorders>
            <w:shd w:val="clear" w:color="auto" w:fill="auto"/>
            <w:vAlign w:val="center"/>
            <w:hideMark/>
          </w:tcPr>
          <w:p w14:paraId="31D3E143" w14:textId="77777777" w:rsidR="00436064" w:rsidRPr="00675817" w:rsidRDefault="00436064" w:rsidP="000C346E">
            <w:pPr>
              <w:spacing w:before="0" w:after="0" w:line="360" w:lineRule="auto"/>
              <w:jc w:val="left"/>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Đất cơ sở giáo dục - đào tạo</w:t>
            </w:r>
          </w:p>
        </w:tc>
        <w:tc>
          <w:tcPr>
            <w:tcW w:w="365" w:type="pct"/>
            <w:tcBorders>
              <w:top w:val="nil"/>
              <w:left w:val="nil"/>
              <w:bottom w:val="single" w:sz="4" w:space="0" w:color="auto"/>
              <w:right w:val="single" w:sz="4" w:space="0" w:color="auto"/>
            </w:tcBorders>
            <w:shd w:val="clear" w:color="auto" w:fill="auto"/>
            <w:vAlign w:val="center"/>
            <w:hideMark/>
          </w:tcPr>
          <w:p w14:paraId="2875A60D"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DGD</w:t>
            </w:r>
          </w:p>
        </w:tc>
        <w:tc>
          <w:tcPr>
            <w:tcW w:w="552" w:type="pct"/>
            <w:tcBorders>
              <w:top w:val="nil"/>
              <w:left w:val="nil"/>
              <w:bottom w:val="single" w:sz="4" w:space="0" w:color="auto"/>
              <w:right w:val="single" w:sz="4" w:space="0" w:color="auto"/>
            </w:tcBorders>
            <w:shd w:val="clear" w:color="000000" w:fill="FFFFFF"/>
            <w:vAlign w:val="center"/>
            <w:hideMark/>
          </w:tcPr>
          <w:p w14:paraId="44700AFA"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44,39</w:t>
            </w:r>
          </w:p>
        </w:tc>
        <w:tc>
          <w:tcPr>
            <w:tcW w:w="416" w:type="pct"/>
            <w:tcBorders>
              <w:top w:val="nil"/>
              <w:left w:val="nil"/>
              <w:bottom w:val="single" w:sz="4" w:space="0" w:color="auto"/>
              <w:right w:val="single" w:sz="4" w:space="0" w:color="auto"/>
            </w:tcBorders>
            <w:shd w:val="clear" w:color="auto" w:fill="auto"/>
            <w:noWrap/>
            <w:vAlign w:val="center"/>
            <w:hideMark/>
          </w:tcPr>
          <w:p w14:paraId="1961F2E3"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0,91</w:t>
            </w:r>
          </w:p>
        </w:tc>
        <w:tc>
          <w:tcPr>
            <w:tcW w:w="644" w:type="pct"/>
            <w:tcBorders>
              <w:top w:val="nil"/>
              <w:left w:val="nil"/>
              <w:bottom w:val="single" w:sz="4" w:space="0" w:color="auto"/>
              <w:right w:val="single" w:sz="4" w:space="0" w:color="auto"/>
            </w:tcBorders>
            <w:shd w:val="clear" w:color="000000" w:fill="FFFFFF"/>
            <w:vAlign w:val="center"/>
            <w:hideMark/>
          </w:tcPr>
          <w:p w14:paraId="5DAFAEAD"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45,77</w:t>
            </w:r>
          </w:p>
        </w:tc>
        <w:tc>
          <w:tcPr>
            <w:tcW w:w="416" w:type="pct"/>
            <w:tcBorders>
              <w:top w:val="nil"/>
              <w:left w:val="nil"/>
              <w:bottom w:val="single" w:sz="4" w:space="0" w:color="auto"/>
              <w:right w:val="single" w:sz="4" w:space="0" w:color="auto"/>
            </w:tcBorders>
            <w:shd w:val="clear" w:color="auto" w:fill="auto"/>
            <w:noWrap/>
            <w:vAlign w:val="center"/>
            <w:hideMark/>
          </w:tcPr>
          <w:p w14:paraId="37CD163D"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0,74</w:t>
            </w:r>
          </w:p>
        </w:tc>
        <w:tc>
          <w:tcPr>
            <w:tcW w:w="554" w:type="pct"/>
            <w:tcBorders>
              <w:top w:val="nil"/>
              <w:left w:val="nil"/>
              <w:bottom w:val="single" w:sz="4" w:space="0" w:color="auto"/>
              <w:right w:val="single" w:sz="4" w:space="0" w:color="auto"/>
            </w:tcBorders>
            <w:shd w:val="clear" w:color="auto" w:fill="auto"/>
            <w:noWrap/>
            <w:vAlign w:val="center"/>
            <w:hideMark/>
          </w:tcPr>
          <w:p w14:paraId="51DAF182"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1,38</w:t>
            </w:r>
          </w:p>
        </w:tc>
      </w:tr>
      <w:tr w:rsidR="00D051BA" w:rsidRPr="00675817" w14:paraId="09D5A8B8" w14:textId="77777777" w:rsidTr="003A33B4">
        <w:trPr>
          <w:trHeight w:val="375"/>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7C4E802D"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2.9.6</w:t>
            </w:r>
          </w:p>
        </w:tc>
        <w:tc>
          <w:tcPr>
            <w:tcW w:w="1665" w:type="pct"/>
            <w:tcBorders>
              <w:top w:val="nil"/>
              <w:left w:val="nil"/>
              <w:bottom w:val="single" w:sz="4" w:space="0" w:color="auto"/>
              <w:right w:val="single" w:sz="4" w:space="0" w:color="auto"/>
            </w:tcBorders>
            <w:shd w:val="clear" w:color="auto" w:fill="auto"/>
            <w:vAlign w:val="center"/>
            <w:hideMark/>
          </w:tcPr>
          <w:p w14:paraId="6A984B36" w14:textId="77777777" w:rsidR="00436064" w:rsidRPr="00675817" w:rsidRDefault="00436064" w:rsidP="000C346E">
            <w:pPr>
              <w:spacing w:before="0" w:after="0" w:line="360" w:lineRule="auto"/>
              <w:jc w:val="left"/>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Đất cơ sở thể dục - thể thao</w:t>
            </w:r>
          </w:p>
        </w:tc>
        <w:tc>
          <w:tcPr>
            <w:tcW w:w="365" w:type="pct"/>
            <w:tcBorders>
              <w:top w:val="nil"/>
              <w:left w:val="nil"/>
              <w:bottom w:val="single" w:sz="4" w:space="0" w:color="auto"/>
              <w:right w:val="single" w:sz="4" w:space="0" w:color="auto"/>
            </w:tcBorders>
            <w:shd w:val="clear" w:color="auto" w:fill="auto"/>
            <w:vAlign w:val="center"/>
            <w:hideMark/>
          </w:tcPr>
          <w:p w14:paraId="6F8A4309"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DTT</w:t>
            </w:r>
          </w:p>
        </w:tc>
        <w:tc>
          <w:tcPr>
            <w:tcW w:w="552" w:type="pct"/>
            <w:tcBorders>
              <w:top w:val="nil"/>
              <w:left w:val="nil"/>
              <w:bottom w:val="single" w:sz="4" w:space="0" w:color="auto"/>
              <w:right w:val="single" w:sz="4" w:space="0" w:color="auto"/>
            </w:tcBorders>
            <w:shd w:val="clear" w:color="000000" w:fill="FFFFFF"/>
            <w:vAlign w:val="center"/>
            <w:hideMark/>
          </w:tcPr>
          <w:p w14:paraId="263AAA1B"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3,30</w:t>
            </w:r>
          </w:p>
        </w:tc>
        <w:tc>
          <w:tcPr>
            <w:tcW w:w="416" w:type="pct"/>
            <w:tcBorders>
              <w:top w:val="nil"/>
              <w:left w:val="nil"/>
              <w:bottom w:val="single" w:sz="4" w:space="0" w:color="auto"/>
              <w:right w:val="single" w:sz="4" w:space="0" w:color="auto"/>
            </w:tcBorders>
            <w:shd w:val="clear" w:color="auto" w:fill="auto"/>
            <w:noWrap/>
            <w:vAlign w:val="center"/>
            <w:hideMark/>
          </w:tcPr>
          <w:p w14:paraId="339C8EC6"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0,07</w:t>
            </w:r>
          </w:p>
        </w:tc>
        <w:tc>
          <w:tcPr>
            <w:tcW w:w="644" w:type="pct"/>
            <w:tcBorders>
              <w:top w:val="nil"/>
              <w:left w:val="nil"/>
              <w:bottom w:val="single" w:sz="4" w:space="0" w:color="auto"/>
              <w:right w:val="single" w:sz="4" w:space="0" w:color="auto"/>
            </w:tcBorders>
            <w:shd w:val="clear" w:color="000000" w:fill="FFFFFF"/>
            <w:vAlign w:val="center"/>
            <w:hideMark/>
          </w:tcPr>
          <w:p w14:paraId="181E07EA"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11,00</w:t>
            </w:r>
          </w:p>
        </w:tc>
        <w:tc>
          <w:tcPr>
            <w:tcW w:w="416" w:type="pct"/>
            <w:tcBorders>
              <w:top w:val="nil"/>
              <w:left w:val="nil"/>
              <w:bottom w:val="single" w:sz="4" w:space="0" w:color="auto"/>
              <w:right w:val="single" w:sz="4" w:space="0" w:color="auto"/>
            </w:tcBorders>
            <w:shd w:val="clear" w:color="auto" w:fill="auto"/>
            <w:noWrap/>
            <w:vAlign w:val="center"/>
            <w:hideMark/>
          </w:tcPr>
          <w:p w14:paraId="53226882"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0,18</w:t>
            </w:r>
          </w:p>
        </w:tc>
        <w:tc>
          <w:tcPr>
            <w:tcW w:w="554" w:type="pct"/>
            <w:tcBorders>
              <w:top w:val="nil"/>
              <w:left w:val="nil"/>
              <w:bottom w:val="single" w:sz="4" w:space="0" w:color="auto"/>
              <w:right w:val="single" w:sz="4" w:space="0" w:color="auto"/>
            </w:tcBorders>
            <w:shd w:val="clear" w:color="auto" w:fill="auto"/>
            <w:noWrap/>
            <w:vAlign w:val="center"/>
            <w:hideMark/>
          </w:tcPr>
          <w:p w14:paraId="6A102E86"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7,70</w:t>
            </w:r>
          </w:p>
        </w:tc>
      </w:tr>
      <w:tr w:rsidR="00D051BA" w:rsidRPr="00675817" w14:paraId="464B339C" w14:textId="77777777" w:rsidTr="003A33B4">
        <w:trPr>
          <w:trHeight w:val="375"/>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64B64CBE"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2.9.7</w:t>
            </w:r>
          </w:p>
        </w:tc>
        <w:tc>
          <w:tcPr>
            <w:tcW w:w="1665" w:type="pct"/>
            <w:tcBorders>
              <w:top w:val="nil"/>
              <w:left w:val="nil"/>
              <w:bottom w:val="single" w:sz="4" w:space="0" w:color="auto"/>
              <w:right w:val="single" w:sz="4" w:space="0" w:color="auto"/>
            </w:tcBorders>
            <w:shd w:val="clear" w:color="auto" w:fill="auto"/>
            <w:vAlign w:val="center"/>
            <w:hideMark/>
          </w:tcPr>
          <w:p w14:paraId="40AB142D" w14:textId="77777777" w:rsidR="00436064" w:rsidRPr="00675817" w:rsidRDefault="00436064" w:rsidP="000C346E">
            <w:pPr>
              <w:spacing w:before="0" w:after="0" w:line="360" w:lineRule="auto"/>
              <w:jc w:val="left"/>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Đất  công trình năng lượng</w:t>
            </w:r>
          </w:p>
        </w:tc>
        <w:tc>
          <w:tcPr>
            <w:tcW w:w="365" w:type="pct"/>
            <w:tcBorders>
              <w:top w:val="nil"/>
              <w:left w:val="nil"/>
              <w:bottom w:val="single" w:sz="4" w:space="0" w:color="auto"/>
              <w:right w:val="single" w:sz="4" w:space="0" w:color="auto"/>
            </w:tcBorders>
            <w:shd w:val="clear" w:color="auto" w:fill="auto"/>
            <w:vAlign w:val="center"/>
            <w:hideMark/>
          </w:tcPr>
          <w:p w14:paraId="7E31E58D"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DNL</w:t>
            </w:r>
          </w:p>
        </w:tc>
        <w:tc>
          <w:tcPr>
            <w:tcW w:w="552" w:type="pct"/>
            <w:tcBorders>
              <w:top w:val="nil"/>
              <w:left w:val="nil"/>
              <w:bottom w:val="single" w:sz="4" w:space="0" w:color="auto"/>
              <w:right w:val="single" w:sz="4" w:space="0" w:color="auto"/>
            </w:tcBorders>
            <w:shd w:val="clear" w:color="000000" w:fill="FFFFFF"/>
            <w:vAlign w:val="center"/>
            <w:hideMark/>
          </w:tcPr>
          <w:p w14:paraId="5B403EF1"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3,62</w:t>
            </w:r>
          </w:p>
        </w:tc>
        <w:tc>
          <w:tcPr>
            <w:tcW w:w="416" w:type="pct"/>
            <w:tcBorders>
              <w:top w:val="nil"/>
              <w:left w:val="nil"/>
              <w:bottom w:val="single" w:sz="4" w:space="0" w:color="auto"/>
              <w:right w:val="single" w:sz="4" w:space="0" w:color="auto"/>
            </w:tcBorders>
            <w:shd w:val="clear" w:color="auto" w:fill="auto"/>
            <w:noWrap/>
            <w:vAlign w:val="center"/>
            <w:hideMark/>
          </w:tcPr>
          <w:p w14:paraId="4ABB92F8"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0,07</w:t>
            </w:r>
          </w:p>
        </w:tc>
        <w:tc>
          <w:tcPr>
            <w:tcW w:w="644" w:type="pct"/>
            <w:tcBorders>
              <w:top w:val="nil"/>
              <w:left w:val="nil"/>
              <w:bottom w:val="single" w:sz="4" w:space="0" w:color="auto"/>
              <w:right w:val="single" w:sz="4" w:space="0" w:color="auto"/>
            </w:tcBorders>
            <w:shd w:val="clear" w:color="000000" w:fill="FFFFFF"/>
            <w:vAlign w:val="center"/>
            <w:hideMark/>
          </w:tcPr>
          <w:p w14:paraId="190211C2"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7,00</w:t>
            </w:r>
          </w:p>
        </w:tc>
        <w:tc>
          <w:tcPr>
            <w:tcW w:w="416" w:type="pct"/>
            <w:tcBorders>
              <w:top w:val="nil"/>
              <w:left w:val="nil"/>
              <w:bottom w:val="single" w:sz="4" w:space="0" w:color="auto"/>
              <w:right w:val="single" w:sz="4" w:space="0" w:color="auto"/>
            </w:tcBorders>
            <w:shd w:val="clear" w:color="auto" w:fill="auto"/>
            <w:noWrap/>
            <w:vAlign w:val="center"/>
            <w:hideMark/>
          </w:tcPr>
          <w:p w14:paraId="7F6FF4E6"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0,11</w:t>
            </w:r>
          </w:p>
        </w:tc>
        <w:tc>
          <w:tcPr>
            <w:tcW w:w="554" w:type="pct"/>
            <w:tcBorders>
              <w:top w:val="nil"/>
              <w:left w:val="nil"/>
              <w:bottom w:val="single" w:sz="4" w:space="0" w:color="auto"/>
              <w:right w:val="single" w:sz="4" w:space="0" w:color="auto"/>
            </w:tcBorders>
            <w:shd w:val="clear" w:color="auto" w:fill="auto"/>
            <w:noWrap/>
            <w:vAlign w:val="center"/>
            <w:hideMark/>
          </w:tcPr>
          <w:p w14:paraId="051308F4"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3,37</w:t>
            </w:r>
          </w:p>
        </w:tc>
      </w:tr>
      <w:tr w:rsidR="00D051BA" w:rsidRPr="00675817" w14:paraId="554B663C" w14:textId="77777777" w:rsidTr="003A33B4">
        <w:trPr>
          <w:trHeight w:val="375"/>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4E07BFA3"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2.9.8</w:t>
            </w:r>
          </w:p>
        </w:tc>
        <w:tc>
          <w:tcPr>
            <w:tcW w:w="1665" w:type="pct"/>
            <w:tcBorders>
              <w:top w:val="nil"/>
              <w:left w:val="nil"/>
              <w:bottom w:val="single" w:sz="4" w:space="0" w:color="auto"/>
              <w:right w:val="single" w:sz="4" w:space="0" w:color="auto"/>
            </w:tcBorders>
            <w:shd w:val="clear" w:color="auto" w:fill="auto"/>
            <w:vAlign w:val="center"/>
            <w:hideMark/>
          </w:tcPr>
          <w:p w14:paraId="1A4FB37F" w14:textId="77777777" w:rsidR="00436064" w:rsidRPr="00675817" w:rsidRDefault="00436064" w:rsidP="000C346E">
            <w:pPr>
              <w:spacing w:before="0" w:after="0" w:line="360" w:lineRule="auto"/>
              <w:jc w:val="left"/>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Đất  công trình BC viễn thông</w:t>
            </w:r>
          </w:p>
        </w:tc>
        <w:tc>
          <w:tcPr>
            <w:tcW w:w="365" w:type="pct"/>
            <w:tcBorders>
              <w:top w:val="nil"/>
              <w:left w:val="nil"/>
              <w:bottom w:val="single" w:sz="4" w:space="0" w:color="auto"/>
              <w:right w:val="single" w:sz="4" w:space="0" w:color="auto"/>
            </w:tcBorders>
            <w:shd w:val="clear" w:color="auto" w:fill="auto"/>
            <w:vAlign w:val="center"/>
            <w:hideMark/>
          </w:tcPr>
          <w:p w14:paraId="7EA5DC76"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DBV</w:t>
            </w:r>
          </w:p>
        </w:tc>
        <w:tc>
          <w:tcPr>
            <w:tcW w:w="552" w:type="pct"/>
            <w:tcBorders>
              <w:top w:val="nil"/>
              <w:left w:val="nil"/>
              <w:bottom w:val="single" w:sz="4" w:space="0" w:color="auto"/>
              <w:right w:val="single" w:sz="4" w:space="0" w:color="auto"/>
            </w:tcBorders>
            <w:shd w:val="clear" w:color="000000" w:fill="FFFFFF"/>
            <w:vAlign w:val="center"/>
            <w:hideMark/>
          </w:tcPr>
          <w:p w14:paraId="3C078617"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0,67</w:t>
            </w:r>
          </w:p>
        </w:tc>
        <w:tc>
          <w:tcPr>
            <w:tcW w:w="416" w:type="pct"/>
            <w:tcBorders>
              <w:top w:val="nil"/>
              <w:left w:val="nil"/>
              <w:bottom w:val="single" w:sz="4" w:space="0" w:color="auto"/>
              <w:right w:val="single" w:sz="4" w:space="0" w:color="auto"/>
            </w:tcBorders>
            <w:shd w:val="clear" w:color="auto" w:fill="auto"/>
            <w:noWrap/>
            <w:vAlign w:val="center"/>
            <w:hideMark/>
          </w:tcPr>
          <w:p w14:paraId="07AFF780"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0,01</w:t>
            </w:r>
          </w:p>
        </w:tc>
        <w:tc>
          <w:tcPr>
            <w:tcW w:w="644" w:type="pct"/>
            <w:tcBorders>
              <w:top w:val="nil"/>
              <w:left w:val="nil"/>
              <w:bottom w:val="single" w:sz="4" w:space="0" w:color="auto"/>
              <w:right w:val="single" w:sz="4" w:space="0" w:color="auto"/>
            </w:tcBorders>
            <w:shd w:val="clear" w:color="000000" w:fill="FFFFFF"/>
            <w:vAlign w:val="center"/>
            <w:hideMark/>
          </w:tcPr>
          <w:p w14:paraId="04B6A67F"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1,72</w:t>
            </w:r>
          </w:p>
        </w:tc>
        <w:tc>
          <w:tcPr>
            <w:tcW w:w="416" w:type="pct"/>
            <w:tcBorders>
              <w:top w:val="nil"/>
              <w:left w:val="nil"/>
              <w:bottom w:val="single" w:sz="4" w:space="0" w:color="auto"/>
              <w:right w:val="single" w:sz="4" w:space="0" w:color="auto"/>
            </w:tcBorders>
            <w:shd w:val="clear" w:color="auto" w:fill="auto"/>
            <w:noWrap/>
            <w:vAlign w:val="center"/>
            <w:hideMark/>
          </w:tcPr>
          <w:p w14:paraId="6E1E0411"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0,03</w:t>
            </w:r>
          </w:p>
        </w:tc>
        <w:tc>
          <w:tcPr>
            <w:tcW w:w="554" w:type="pct"/>
            <w:tcBorders>
              <w:top w:val="nil"/>
              <w:left w:val="nil"/>
              <w:bottom w:val="single" w:sz="4" w:space="0" w:color="auto"/>
              <w:right w:val="single" w:sz="4" w:space="0" w:color="auto"/>
            </w:tcBorders>
            <w:shd w:val="clear" w:color="auto" w:fill="auto"/>
            <w:noWrap/>
            <w:vAlign w:val="center"/>
            <w:hideMark/>
          </w:tcPr>
          <w:p w14:paraId="108EE748"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1,06</w:t>
            </w:r>
          </w:p>
        </w:tc>
      </w:tr>
      <w:tr w:rsidR="00D051BA" w:rsidRPr="00675817" w14:paraId="290D0CA4" w14:textId="77777777" w:rsidTr="003A33B4">
        <w:trPr>
          <w:trHeight w:val="375"/>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489DE4A9"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2.9.9</w:t>
            </w:r>
          </w:p>
        </w:tc>
        <w:tc>
          <w:tcPr>
            <w:tcW w:w="1665" w:type="pct"/>
            <w:tcBorders>
              <w:top w:val="nil"/>
              <w:left w:val="nil"/>
              <w:bottom w:val="single" w:sz="4" w:space="0" w:color="auto"/>
              <w:right w:val="single" w:sz="4" w:space="0" w:color="auto"/>
            </w:tcBorders>
            <w:shd w:val="clear" w:color="auto" w:fill="auto"/>
            <w:vAlign w:val="center"/>
            <w:hideMark/>
          </w:tcPr>
          <w:p w14:paraId="6C5A1191" w14:textId="77777777" w:rsidR="00436064" w:rsidRPr="00675817" w:rsidRDefault="00436064" w:rsidP="000C346E">
            <w:pPr>
              <w:spacing w:before="0" w:after="0" w:line="360" w:lineRule="auto"/>
              <w:jc w:val="left"/>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Đất xây dựng kho dự trữ quốc gia</w:t>
            </w:r>
          </w:p>
        </w:tc>
        <w:tc>
          <w:tcPr>
            <w:tcW w:w="365" w:type="pct"/>
            <w:tcBorders>
              <w:top w:val="nil"/>
              <w:left w:val="nil"/>
              <w:bottom w:val="single" w:sz="4" w:space="0" w:color="auto"/>
              <w:right w:val="single" w:sz="4" w:space="0" w:color="auto"/>
            </w:tcBorders>
            <w:shd w:val="clear" w:color="auto" w:fill="auto"/>
            <w:vAlign w:val="center"/>
            <w:hideMark/>
          </w:tcPr>
          <w:p w14:paraId="5660D046"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DKG</w:t>
            </w:r>
          </w:p>
        </w:tc>
        <w:tc>
          <w:tcPr>
            <w:tcW w:w="552" w:type="pct"/>
            <w:tcBorders>
              <w:top w:val="nil"/>
              <w:left w:val="nil"/>
              <w:bottom w:val="single" w:sz="4" w:space="0" w:color="auto"/>
              <w:right w:val="single" w:sz="4" w:space="0" w:color="auto"/>
            </w:tcBorders>
            <w:shd w:val="clear" w:color="000000" w:fill="FFFFFF"/>
            <w:vAlign w:val="center"/>
            <w:hideMark/>
          </w:tcPr>
          <w:p w14:paraId="5B22FD25" w14:textId="4B39D523"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p>
        </w:tc>
        <w:tc>
          <w:tcPr>
            <w:tcW w:w="416" w:type="pct"/>
            <w:tcBorders>
              <w:top w:val="nil"/>
              <w:left w:val="nil"/>
              <w:bottom w:val="single" w:sz="4" w:space="0" w:color="auto"/>
              <w:right w:val="single" w:sz="4" w:space="0" w:color="auto"/>
            </w:tcBorders>
            <w:shd w:val="clear" w:color="auto" w:fill="auto"/>
            <w:noWrap/>
            <w:vAlign w:val="center"/>
            <w:hideMark/>
          </w:tcPr>
          <w:p w14:paraId="68566DF9" w14:textId="04B282C6"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p>
        </w:tc>
        <w:tc>
          <w:tcPr>
            <w:tcW w:w="644" w:type="pct"/>
            <w:tcBorders>
              <w:top w:val="nil"/>
              <w:left w:val="nil"/>
              <w:bottom w:val="single" w:sz="4" w:space="0" w:color="auto"/>
              <w:right w:val="single" w:sz="4" w:space="0" w:color="auto"/>
            </w:tcBorders>
            <w:shd w:val="clear" w:color="000000" w:fill="FFFFFF"/>
            <w:vAlign w:val="center"/>
            <w:hideMark/>
          </w:tcPr>
          <w:p w14:paraId="56C5DB1F" w14:textId="4F4F9E5A"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p>
        </w:tc>
        <w:tc>
          <w:tcPr>
            <w:tcW w:w="416" w:type="pct"/>
            <w:tcBorders>
              <w:top w:val="nil"/>
              <w:left w:val="nil"/>
              <w:bottom w:val="single" w:sz="4" w:space="0" w:color="auto"/>
              <w:right w:val="single" w:sz="4" w:space="0" w:color="auto"/>
            </w:tcBorders>
            <w:shd w:val="clear" w:color="auto" w:fill="auto"/>
            <w:noWrap/>
            <w:vAlign w:val="center"/>
            <w:hideMark/>
          </w:tcPr>
          <w:p w14:paraId="7F742327" w14:textId="3C7AB3EB"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p>
        </w:tc>
        <w:tc>
          <w:tcPr>
            <w:tcW w:w="554" w:type="pct"/>
            <w:tcBorders>
              <w:top w:val="nil"/>
              <w:left w:val="nil"/>
              <w:bottom w:val="single" w:sz="4" w:space="0" w:color="auto"/>
              <w:right w:val="single" w:sz="4" w:space="0" w:color="auto"/>
            </w:tcBorders>
            <w:shd w:val="clear" w:color="auto" w:fill="auto"/>
            <w:noWrap/>
            <w:vAlign w:val="center"/>
            <w:hideMark/>
          </w:tcPr>
          <w:p w14:paraId="257588C7" w14:textId="4A551450"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p>
        </w:tc>
      </w:tr>
      <w:tr w:rsidR="00D051BA" w:rsidRPr="00675817" w14:paraId="5C310DD2" w14:textId="77777777" w:rsidTr="003A33B4">
        <w:trPr>
          <w:trHeight w:val="510"/>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74AABAF4"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2.9.10</w:t>
            </w:r>
          </w:p>
        </w:tc>
        <w:tc>
          <w:tcPr>
            <w:tcW w:w="1665" w:type="pct"/>
            <w:tcBorders>
              <w:top w:val="nil"/>
              <w:left w:val="nil"/>
              <w:bottom w:val="single" w:sz="4" w:space="0" w:color="auto"/>
              <w:right w:val="single" w:sz="4" w:space="0" w:color="auto"/>
            </w:tcBorders>
            <w:shd w:val="clear" w:color="auto" w:fill="auto"/>
            <w:vAlign w:val="center"/>
            <w:hideMark/>
          </w:tcPr>
          <w:p w14:paraId="54D31880" w14:textId="77777777" w:rsidR="00436064" w:rsidRPr="00675817" w:rsidRDefault="00436064" w:rsidP="000C346E">
            <w:pPr>
              <w:spacing w:before="0" w:after="0" w:line="360" w:lineRule="auto"/>
              <w:jc w:val="left"/>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Đất di tích lịch sử văn hóa</w:t>
            </w:r>
          </w:p>
        </w:tc>
        <w:tc>
          <w:tcPr>
            <w:tcW w:w="365" w:type="pct"/>
            <w:tcBorders>
              <w:top w:val="nil"/>
              <w:left w:val="nil"/>
              <w:bottom w:val="single" w:sz="4" w:space="0" w:color="auto"/>
              <w:right w:val="single" w:sz="4" w:space="0" w:color="auto"/>
            </w:tcBorders>
            <w:shd w:val="clear" w:color="auto" w:fill="auto"/>
            <w:vAlign w:val="center"/>
            <w:hideMark/>
          </w:tcPr>
          <w:p w14:paraId="415FDC10"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DDT</w:t>
            </w:r>
          </w:p>
        </w:tc>
        <w:tc>
          <w:tcPr>
            <w:tcW w:w="552" w:type="pct"/>
            <w:tcBorders>
              <w:top w:val="nil"/>
              <w:left w:val="nil"/>
              <w:bottom w:val="single" w:sz="4" w:space="0" w:color="auto"/>
              <w:right w:val="single" w:sz="4" w:space="0" w:color="auto"/>
            </w:tcBorders>
            <w:shd w:val="clear" w:color="000000" w:fill="FFFFFF"/>
            <w:vAlign w:val="center"/>
            <w:hideMark/>
          </w:tcPr>
          <w:p w14:paraId="158A2B6E"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3,13</w:t>
            </w:r>
          </w:p>
        </w:tc>
        <w:tc>
          <w:tcPr>
            <w:tcW w:w="416" w:type="pct"/>
            <w:tcBorders>
              <w:top w:val="nil"/>
              <w:left w:val="nil"/>
              <w:bottom w:val="single" w:sz="4" w:space="0" w:color="auto"/>
              <w:right w:val="single" w:sz="4" w:space="0" w:color="auto"/>
            </w:tcBorders>
            <w:shd w:val="clear" w:color="auto" w:fill="auto"/>
            <w:noWrap/>
            <w:vAlign w:val="center"/>
            <w:hideMark/>
          </w:tcPr>
          <w:p w14:paraId="70B0D7BA"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0,06</w:t>
            </w:r>
          </w:p>
        </w:tc>
        <w:tc>
          <w:tcPr>
            <w:tcW w:w="644" w:type="pct"/>
            <w:tcBorders>
              <w:top w:val="nil"/>
              <w:left w:val="nil"/>
              <w:bottom w:val="single" w:sz="4" w:space="0" w:color="auto"/>
              <w:right w:val="single" w:sz="4" w:space="0" w:color="auto"/>
            </w:tcBorders>
            <w:shd w:val="clear" w:color="000000" w:fill="FFFFFF"/>
            <w:vAlign w:val="center"/>
            <w:hideMark/>
          </w:tcPr>
          <w:p w14:paraId="4B50E053"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84,00</w:t>
            </w:r>
          </w:p>
        </w:tc>
        <w:tc>
          <w:tcPr>
            <w:tcW w:w="416" w:type="pct"/>
            <w:tcBorders>
              <w:top w:val="nil"/>
              <w:left w:val="nil"/>
              <w:bottom w:val="single" w:sz="4" w:space="0" w:color="auto"/>
              <w:right w:val="single" w:sz="4" w:space="0" w:color="auto"/>
            </w:tcBorders>
            <w:shd w:val="clear" w:color="auto" w:fill="auto"/>
            <w:noWrap/>
            <w:vAlign w:val="center"/>
            <w:hideMark/>
          </w:tcPr>
          <w:p w14:paraId="78BA9D66"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1,37</w:t>
            </w:r>
          </w:p>
        </w:tc>
        <w:tc>
          <w:tcPr>
            <w:tcW w:w="554" w:type="pct"/>
            <w:tcBorders>
              <w:top w:val="nil"/>
              <w:left w:val="nil"/>
              <w:bottom w:val="single" w:sz="4" w:space="0" w:color="auto"/>
              <w:right w:val="single" w:sz="4" w:space="0" w:color="auto"/>
            </w:tcBorders>
            <w:shd w:val="clear" w:color="auto" w:fill="auto"/>
            <w:noWrap/>
            <w:vAlign w:val="center"/>
            <w:hideMark/>
          </w:tcPr>
          <w:p w14:paraId="2A355CAC"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80,87</w:t>
            </w:r>
          </w:p>
        </w:tc>
      </w:tr>
      <w:tr w:rsidR="00D051BA" w:rsidRPr="00675817" w14:paraId="5F5F9AB6" w14:textId="77777777" w:rsidTr="003A33B4">
        <w:trPr>
          <w:trHeight w:val="510"/>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60EC1B3C"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lastRenderedPageBreak/>
              <w:t>2.9.11</w:t>
            </w:r>
          </w:p>
        </w:tc>
        <w:tc>
          <w:tcPr>
            <w:tcW w:w="1665" w:type="pct"/>
            <w:tcBorders>
              <w:top w:val="nil"/>
              <w:left w:val="nil"/>
              <w:bottom w:val="single" w:sz="4" w:space="0" w:color="auto"/>
              <w:right w:val="single" w:sz="4" w:space="0" w:color="auto"/>
            </w:tcBorders>
            <w:shd w:val="clear" w:color="auto" w:fill="auto"/>
            <w:vAlign w:val="center"/>
            <w:hideMark/>
          </w:tcPr>
          <w:p w14:paraId="5CDDC6DB" w14:textId="77777777" w:rsidR="00436064" w:rsidRPr="00675817" w:rsidRDefault="00436064" w:rsidP="000C346E">
            <w:pPr>
              <w:spacing w:before="0" w:after="0" w:line="360" w:lineRule="auto"/>
              <w:jc w:val="left"/>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Đất bãi thải, xử lý chất thải</w:t>
            </w:r>
          </w:p>
        </w:tc>
        <w:tc>
          <w:tcPr>
            <w:tcW w:w="365" w:type="pct"/>
            <w:tcBorders>
              <w:top w:val="nil"/>
              <w:left w:val="nil"/>
              <w:bottom w:val="single" w:sz="4" w:space="0" w:color="auto"/>
              <w:right w:val="single" w:sz="4" w:space="0" w:color="auto"/>
            </w:tcBorders>
            <w:shd w:val="clear" w:color="auto" w:fill="auto"/>
            <w:vAlign w:val="center"/>
            <w:hideMark/>
          </w:tcPr>
          <w:p w14:paraId="43229547"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DRA</w:t>
            </w:r>
          </w:p>
        </w:tc>
        <w:tc>
          <w:tcPr>
            <w:tcW w:w="552" w:type="pct"/>
            <w:tcBorders>
              <w:top w:val="nil"/>
              <w:left w:val="nil"/>
              <w:bottom w:val="single" w:sz="4" w:space="0" w:color="auto"/>
              <w:right w:val="single" w:sz="4" w:space="0" w:color="auto"/>
            </w:tcBorders>
            <w:shd w:val="clear" w:color="000000" w:fill="FFFFFF"/>
            <w:vAlign w:val="center"/>
            <w:hideMark/>
          </w:tcPr>
          <w:p w14:paraId="20C596D7"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2,47</w:t>
            </w:r>
          </w:p>
        </w:tc>
        <w:tc>
          <w:tcPr>
            <w:tcW w:w="416" w:type="pct"/>
            <w:tcBorders>
              <w:top w:val="nil"/>
              <w:left w:val="nil"/>
              <w:bottom w:val="single" w:sz="4" w:space="0" w:color="auto"/>
              <w:right w:val="single" w:sz="4" w:space="0" w:color="auto"/>
            </w:tcBorders>
            <w:shd w:val="clear" w:color="auto" w:fill="auto"/>
            <w:noWrap/>
            <w:vAlign w:val="center"/>
            <w:hideMark/>
          </w:tcPr>
          <w:p w14:paraId="57388BF9"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0,05</w:t>
            </w:r>
          </w:p>
        </w:tc>
        <w:tc>
          <w:tcPr>
            <w:tcW w:w="644" w:type="pct"/>
            <w:tcBorders>
              <w:top w:val="nil"/>
              <w:left w:val="nil"/>
              <w:bottom w:val="single" w:sz="4" w:space="0" w:color="auto"/>
              <w:right w:val="single" w:sz="4" w:space="0" w:color="auto"/>
            </w:tcBorders>
            <w:shd w:val="clear" w:color="000000" w:fill="FFFFFF"/>
            <w:vAlign w:val="center"/>
            <w:hideMark/>
          </w:tcPr>
          <w:p w14:paraId="2F5EAF71"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35,55</w:t>
            </w:r>
          </w:p>
        </w:tc>
        <w:tc>
          <w:tcPr>
            <w:tcW w:w="416" w:type="pct"/>
            <w:tcBorders>
              <w:top w:val="nil"/>
              <w:left w:val="nil"/>
              <w:bottom w:val="single" w:sz="4" w:space="0" w:color="auto"/>
              <w:right w:val="single" w:sz="4" w:space="0" w:color="auto"/>
            </w:tcBorders>
            <w:shd w:val="clear" w:color="auto" w:fill="auto"/>
            <w:noWrap/>
            <w:vAlign w:val="center"/>
            <w:hideMark/>
          </w:tcPr>
          <w:p w14:paraId="5E7D4FAD"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0,58</w:t>
            </w:r>
          </w:p>
        </w:tc>
        <w:tc>
          <w:tcPr>
            <w:tcW w:w="554" w:type="pct"/>
            <w:tcBorders>
              <w:top w:val="nil"/>
              <w:left w:val="nil"/>
              <w:bottom w:val="single" w:sz="4" w:space="0" w:color="auto"/>
              <w:right w:val="single" w:sz="4" w:space="0" w:color="auto"/>
            </w:tcBorders>
            <w:shd w:val="clear" w:color="auto" w:fill="auto"/>
            <w:noWrap/>
            <w:vAlign w:val="center"/>
            <w:hideMark/>
          </w:tcPr>
          <w:p w14:paraId="08668095"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33,09</w:t>
            </w:r>
          </w:p>
        </w:tc>
      </w:tr>
      <w:tr w:rsidR="00D051BA" w:rsidRPr="00675817" w14:paraId="3B214097" w14:textId="77777777" w:rsidTr="003A33B4">
        <w:trPr>
          <w:trHeight w:val="510"/>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71BF1600"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2.9.12</w:t>
            </w:r>
          </w:p>
        </w:tc>
        <w:tc>
          <w:tcPr>
            <w:tcW w:w="1665" w:type="pct"/>
            <w:tcBorders>
              <w:top w:val="nil"/>
              <w:left w:val="nil"/>
              <w:bottom w:val="single" w:sz="4" w:space="0" w:color="auto"/>
              <w:right w:val="single" w:sz="4" w:space="0" w:color="auto"/>
            </w:tcBorders>
            <w:shd w:val="clear" w:color="auto" w:fill="auto"/>
            <w:vAlign w:val="center"/>
            <w:hideMark/>
          </w:tcPr>
          <w:p w14:paraId="4ABBEEB1" w14:textId="77777777" w:rsidR="00436064" w:rsidRPr="00675817" w:rsidRDefault="00436064" w:rsidP="000C346E">
            <w:pPr>
              <w:spacing w:before="0" w:after="0" w:line="360" w:lineRule="auto"/>
              <w:jc w:val="left"/>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Đất cơ sở tôn giáo</w:t>
            </w:r>
          </w:p>
        </w:tc>
        <w:tc>
          <w:tcPr>
            <w:tcW w:w="365" w:type="pct"/>
            <w:tcBorders>
              <w:top w:val="nil"/>
              <w:left w:val="nil"/>
              <w:bottom w:val="single" w:sz="4" w:space="0" w:color="auto"/>
              <w:right w:val="single" w:sz="4" w:space="0" w:color="auto"/>
            </w:tcBorders>
            <w:shd w:val="clear" w:color="auto" w:fill="auto"/>
            <w:vAlign w:val="center"/>
            <w:hideMark/>
          </w:tcPr>
          <w:p w14:paraId="26C0DD56"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TON</w:t>
            </w:r>
          </w:p>
        </w:tc>
        <w:tc>
          <w:tcPr>
            <w:tcW w:w="552" w:type="pct"/>
            <w:tcBorders>
              <w:top w:val="nil"/>
              <w:left w:val="nil"/>
              <w:bottom w:val="single" w:sz="4" w:space="0" w:color="auto"/>
              <w:right w:val="single" w:sz="4" w:space="0" w:color="auto"/>
            </w:tcBorders>
            <w:shd w:val="clear" w:color="000000" w:fill="FFFFFF"/>
            <w:vAlign w:val="center"/>
            <w:hideMark/>
          </w:tcPr>
          <w:p w14:paraId="4FF7E856" w14:textId="3CF92804"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p>
        </w:tc>
        <w:tc>
          <w:tcPr>
            <w:tcW w:w="416" w:type="pct"/>
            <w:tcBorders>
              <w:top w:val="nil"/>
              <w:left w:val="nil"/>
              <w:bottom w:val="single" w:sz="4" w:space="0" w:color="auto"/>
              <w:right w:val="single" w:sz="4" w:space="0" w:color="auto"/>
            </w:tcBorders>
            <w:shd w:val="clear" w:color="auto" w:fill="auto"/>
            <w:noWrap/>
            <w:vAlign w:val="center"/>
            <w:hideMark/>
          </w:tcPr>
          <w:p w14:paraId="7498F8A4" w14:textId="3D80EAF5"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p>
        </w:tc>
        <w:tc>
          <w:tcPr>
            <w:tcW w:w="644" w:type="pct"/>
            <w:tcBorders>
              <w:top w:val="nil"/>
              <w:left w:val="nil"/>
              <w:bottom w:val="single" w:sz="4" w:space="0" w:color="auto"/>
              <w:right w:val="single" w:sz="4" w:space="0" w:color="auto"/>
            </w:tcBorders>
            <w:shd w:val="clear" w:color="000000" w:fill="FFFFFF"/>
            <w:vAlign w:val="center"/>
            <w:hideMark/>
          </w:tcPr>
          <w:p w14:paraId="2B879DC5" w14:textId="15C29A1D"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p>
        </w:tc>
        <w:tc>
          <w:tcPr>
            <w:tcW w:w="416" w:type="pct"/>
            <w:tcBorders>
              <w:top w:val="nil"/>
              <w:left w:val="nil"/>
              <w:bottom w:val="single" w:sz="4" w:space="0" w:color="auto"/>
              <w:right w:val="single" w:sz="4" w:space="0" w:color="auto"/>
            </w:tcBorders>
            <w:shd w:val="clear" w:color="auto" w:fill="auto"/>
            <w:noWrap/>
            <w:vAlign w:val="center"/>
            <w:hideMark/>
          </w:tcPr>
          <w:p w14:paraId="0CBC6184" w14:textId="659F0D98"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p>
        </w:tc>
        <w:tc>
          <w:tcPr>
            <w:tcW w:w="554" w:type="pct"/>
            <w:tcBorders>
              <w:top w:val="nil"/>
              <w:left w:val="nil"/>
              <w:bottom w:val="single" w:sz="4" w:space="0" w:color="auto"/>
              <w:right w:val="single" w:sz="4" w:space="0" w:color="auto"/>
            </w:tcBorders>
            <w:shd w:val="clear" w:color="auto" w:fill="auto"/>
            <w:noWrap/>
            <w:vAlign w:val="center"/>
            <w:hideMark/>
          </w:tcPr>
          <w:p w14:paraId="31F5BB5A" w14:textId="21D96FDD"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p>
        </w:tc>
      </w:tr>
      <w:tr w:rsidR="00D051BA" w:rsidRPr="00675817" w14:paraId="33B1D8E6" w14:textId="77777777" w:rsidTr="003A33B4">
        <w:trPr>
          <w:trHeight w:val="540"/>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05B7B2FB"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2.9.13</w:t>
            </w:r>
          </w:p>
        </w:tc>
        <w:tc>
          <w:tcPr>
            <w:tcW w:w="1665" w:type="pct"/>
            <w:tcBorders>
              <w:top w:val="nil"/>
              <w:left w:val="nil"/>
              <w:bottom w:val="single" w:sz="4" w:space="0" w:color="auto"/>
              <w:right w:val="single" w:sz="4" w:space="0" w:color="auto"/>
            </w:tcBorders>
            <w:shd w:val="clear" w:color="000000" w:fill="FFFFFF"/>
            <w:vAlign w:val="center"/>
            <w:hideMark/>
          </w:tcPr>
          <w:p w14:paraId="7359FDA7" w14:textId="77777777" w:rsidR="00436064" w:rsidRPr="00675817" w:rsidRDefault="00436064" w:rsidP="000C346E">
            <w:pPr>
              <w:spacing w:before="0" w:after="0" w:line="360" w:lineRule="auto"/>
              <w:jc w:val="left"/>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Đất làm nghĩa trang, nghĩa địa, nhà tang lễ, nhà hỏa táng</w:t>
            </w:r>
          </w:p>
        </w:tc>
        <w:tc>
          <w:tcPr>
            <w:tcW w:w="365" w:type="pct"/>
            <w:tcBorders>
              <w:top w:val="nil"/>
              <w:left w:val="nil"/>
              <w:bottom w:val="single" w:sz="4" w:space="0" w:color="auto"/>
              <w:right w:val="single" w:sz="4" w:space="0" w:color="auto"/>
            </w:tcBorders>
            <w:shd w:val="clear" w:color="000000" w:fill="FFFFFF"/>
            <w:vAlign w:val="center"/>
            <w:hideMark/>
          </w:tcPr>
          <w:p w14:paraId="5E64F1E4"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NTD</w:t>
            </w:r>
          </w:p>
        </w:tc>
        <w:tc>
          <w:tcPr>
            <w:tcW w:w="552" w:type="pct"/>
            <w:tcBorders>
              <w:top w:val="nil"/>
              <w:left w:val="nil"/>
              <w:bottom w:val="single" w:sz="4" w:space="0" w:color="auto"/>
              <w:right w:val="single" w:sz="4" w:space="0" w:color="auto"/>
            </w:tcBorders>
            <w:shd w:val="clear" w:color="000000" w:fill="FFFFFF"/>
            <w:vAlign w:val="center"/>
            <w:hideMark/>
          </w:tcPr>
          <w:p w14:paraId="61A0AC57"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33,03</w:t>
            </w:r>
          </w:p>
        </w:tc>
        <w:tc>
          <w:tcPr>
            <w:tcW w:w="416" w:type="pct"/>
            <w:tcBorders>
              <w:top w:val="nil"/>
              <w:left w:val="nil"/>
              <w:bottom w:val="single" w:sz="4" w:space="0" w:color="auto"/>
              <w:right w:val="single" w:sz="4" w:space="0" w:color="auto"/>
            </w:tcBorders>
            <w:shd w:val="clear" w:color="auto" w:fill="auto"/>
            <w:noWrap/>
            <w:vAlign w:val="center"/>
            <w:hideMark/>
          </w:tcPr>
          <w:p w14:paraId="6C0070C0"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0,68</w:t>
            </w:r>
          </w:p>
        </w:tc>
        <w:tc>
          <w:tcPr>
            <w:tcW w:w="644" w:type="pct"/>
            <w:tcBorders>
              <w:top w:val="nil"/>
              <w:left w:val="nil"/>
              <w:bottom w:val="single" w:sz="4" w:space="0" w:color="auto"/>
              <w:right w:val="single" w:sz="4" w:space="0" w:color="auto"/>
            </w:tcBorders>
            <w:shd w:val="clear" w:color="000000" w:fill="FFFFFF"/>
            <w:vAlign w:val="center"/>
            <w:hideMark/>
          </w:tcPr>
          <w:p w14:paraId="67F26C36"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53,00</w:t>
            </w:r>
          </w:p>
        </w:tc>
        <w:tc>
          <w:tcPr>
            <w:tcW w:w="416" w:type="pct"/>
            <w:tcBorders>
              <w:top w:val="nil"/>
              <w:left w:val="nil"/>
              <w:bottom w:val="single" w:sz="4" w:space="0" w:color="auto"/>
              <w:right w:val="single" w:sz="4" w:space="0" w:color="auto"/>
            </w:tcBorders>
            <w:shd w:val="clear" w:color="auto" w:fill="auto"/>
            <w:noWrap/>
            <w:vAlign w:val="center"/>
            <w:hideMark/>
          </w:tcPr>
          <w:p w14:paraId="5A2E3433"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0,86</w:t>
            </w:r>
          </w:p>
        </w:tc>
        <w:tc>
          <w:tcPr>
            <w:tcW w:w="554" w:type="pct"/>
            <w:tcBorders>
              <w:top w:val="nil"/>
              <w:left w:val="nil"/>
              <w:bottom w:val="single" w:sz="4" w:space="0" w:color="auto"/>
              <w:right w:val="single" w:sz="4" w:space="0" w:color="auto"/>
            </w:tcBorders>
            <w:shd w:val="clear" w:color="auto" w:fill="auto"/>
            <w:noWrap/>
            <w:vAlign w:val="center"/>
            <w:hideMark/>
          </w:tcPr>
          <w:p w14:paraId="3995678A"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19,97</w:t>
            </w:r>
          </w:p>
        </w:tc>
      </w:tr>
      <w:tr w:rsidR="00D051BA" w:rsidRPr="00675817" w14:paraId="71EEDAD0" w14:textId="77777777" w:rsidTr="003A33B4">
        <w:trPr>
          <w:trHeight w:val="510"/>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48DAB922"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2.9.14</w:t>
            </w:r>
          </w:p>
        </w:tc>
        <w:tc>
          <w:tcPr>
            <w:tcW w:w="1665" w:type="pct"/>
            <w:tcBorders>
              <w:top w:val="nil"/>
              <w:left w:val="nil"/>
              <w:bottom w:val="single" w:sz="4" w:space="0" w:color="auto"/>
              <w:right w:val="single" w:sz="4" w:space="0" w:color="auto"/>
            </w:tcBorders>
            <w:shd w:val="clear" w:color="auto" w:fill="auto"/>
            <w:vAlign w:val="center"/>
            <w:hideMark/>
          </w:tcPr>
          <w:p w14:paraId="09FD356E" w14:textId="77777777" w:rsidR="00436064" w:rsidRPr="00675817" w:rsidRDefault="00436064" w:rsidP="000C346E">
            <w:pPr>
              <w:spacing w:before="0" w:after="0" w:line="360" w:lineRule="auto"/>
              <w:jc w:val="left"/>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Đất cơ sở nghiên cứu khoa học</w:t>
            </w:r>
          </w:p>
        </w:tc>
        <w:tc>
          <w:tcPr>
            <w:tcW w:w="365" w:type="pct"/>
            <w:tcBorders>
              <w:top w:val="nil"/>
              <w:left w:val="nil"/>
              <w:bottom w:val="single" w:sz="4" w:space="0" w:color="auto"/>
              <w:right w:val="single" w:sz="4" w:space="0" w:color="auto"/>
            </w:tcBorders>
            <w:shd w:val="clear" w:color="auto" w:fill="auto"/>
            <w:vAlign w:val="center"/>
            <w:hideMark/>
          </w:tcPr>
          <w:p w14:paraId="51F77BE6"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DKH</w:t>
            </w:r>
          </w:p>
        </w:tc>
        <w:tc>
          <w:tcPr>
            <w:tcW w:w="552" w:type="pct"/>
            <w:tcBorders>
              <w:top w:val="nil"/>
              <w:left w:val="nil"/>
              <w:bottom w:val="single" w:sz="4" w:space="0" w:color="auto"/>
              <w:right w:val="single" w:sz="4" w:space="0" w:color="auto"/>
            </w:tcBorders>
            <w:shd w:val="clear" w:color="000000" w:fill="FFFFFF"/>
            <w:vAlign w:val="center"/>
            <w:hideMark/>
          </w:tcPr>
          <w:p w14:paraId="1E591693" w14:textId="2DA53D7D"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p>
        </w:tc>
        <w:tc>
          <w:tcPr>
            <w:tcW w:w="416" w:type="pct"/>
            <w:tcBorders>
              <w:top w:val="nil"/>
              <w:left w:val="nil"/>
              <w:bottom w:val="single" w:sz="4" w:space="0" w:color="auto"/>
              <w:right w:val="single" w:sz="4" w:space="0" w:color="auto"/>
            </w:tcBorders>
            <w:shd w:val="clear" w:color="auto" w:fill="auto"/>
            <w:noWrap/>
            <w:vAlign w:val="center"/>
            <w:hideMark/>
          </w:tcPr>
          <w:p w14:paraId="5AC3CE15" w14:textId="3734B3D6"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p>
        </w:tc>
        <w:tc>
          <w:tcPr>
            <w:tcW w:w="644" w:type="pct"/>
            <w:tcBorders>
              <w:top w:val="nil"/>
              <w:left w:val="nil"/>
              <w:bottom w:val="single" w:sz="4" w:space="0" w:color="auto"/>
              <w:right w:val="single" w:sz="4" w:space="0" w:color="auto"/>
            </w:tcBorders>
            <w:shd w:val="clear" w:color="000000" w:fill="FFFFFF"/>
            <w:vAlign w:val="center"/>
            <w:hideMark/>
          </w:tcPr>
          <w:p w14:paraId="24C5DCD0" w14:textId="7BE3E0E5"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p>
        </w:tc>
        <w:tc>
          <w:tcPr>
            <w:tcW w:w="416" w:type="pct"/>
            <w:tcBorders>
              <w:top w:val="nil"/>
              <w:left w:val="nil"/>
              <w:bottom w:val="single" w:sz="4" w:space="0" w:color="auto"/>
              <w:right w:val="single" w:sz="4" w:space="0" w:color="auto"/>
            </w:tcBorders>
            <w:shd w:val="clear" w:color="auto" w:fill="auto"/>
            <w:noWrap/>
            <w:vAlign w:val="center"/>
            <w:hideMark/>
          </w:tcPr>
          <w:p w14:paraId="55B4E197" w14:textId="7037AE52"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p>
        </w:tc>
        <w:tc>
          <w:tcPr>
            <w:tcW w:w="554" w:type="pct"/>
            <w:tcBorders>
              <w:top w:val="nil"/>
              <w:left w:val="nil"/>
              <w:bottom w:val="single" w:sz="4" w:space="0" w:color="auto"/>
              <w:right w:val="single" w:sz="4" w:space="0" w:color="auto"/>
            </w:tcBorders>
            <w:shd w:val="clear" w:color="auto" w:fill="auto"/>
            <w:noWrap/>
            <w:vAlign w:val="center"/>
            <w:hideMark/>
          </w:tcPr>
          <w:p w14:paraId="173F4961" w14:textId="232766D1"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p>
        </w:tc>
      </w:tr>
      <w:tr w:rsidR="00D051BA" w:rsidRPr="00675817" w14:paraId="5746402B" w14:textId="77777777" w:rsidTr="003A33B4">
        <w:trPr>
          <w:trHeight w:val="510"/>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734D4FD3"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2.9.15</w:t>
            </w:r>
          </w:p>
        </w:tc>
        <w:tc>
          <w:tcPr>
            <w:tcW w:w="1665" w:type="pct"/>
            <w:tcBorders>
              <w:top w:val="nil"/>
              <w:left w:val="nil"/>
              <w:bottom w:val="single" w:sz="4" w:space="0" w:color="auto"/>
              <w:right w:val="single" w:sz="4" w:space="0" w:color="auto"/>
            </w:tcBorders>
            <w:shd w:val="clear" w:color="auto" w:fill="auto"/>
            <w:vAlign w:val="center"/>
            <w:hideMark/>
          </w:tcPr>
          <w:p w14:paraId="77FC5200" w14:textId="77777777" w:rsidR="00436064" w:rsidRPr="00675817" w:rsidRDefault="00436064" w:rsidP="000C346E">
            <w:pPr>
              <w:spacing w:before="0" w:after="0" w:line="360" w:lineRule="auto"/>
              <w:jc w:val="left"/>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Đất dịch vụ xã hội</w:t>
            </w:r>
          </w:p>
        </w:tc>
        <w:tc>
          <w:tcPr>
            <w:tcW w:w="365" w:type="pct"/>
            <w:tcBorders>
              <w:top w:val="nil"/>
              <w:left w:val="nil"/>
              <w:bottom w:val="single" w:sz="4" w:space="0" w:color="auto"/>
              <w:right w:val="single" w:sz="4" w:space="0" w:color="auto"/>
            </w:tcBorders>
            <w:shd w:val="clear" w:color="auto" w:fill="auto"/>
            <w:vAlign w:val="center"/>
            <w:hideMark/>
          </w:tcPr>
          <w:p w14:paraId="25E2D00C"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DXH</w:t>
            </w:r>
          </w:p>
        </w:tc>
        <w:tc>
          <w:tcPr>
            <w:tcW w:w="552" w:type="pct"/>
            <w:tcBorders>
              <w:top w:val="nil"/>
              <w:left w:val="nil"/>
              <w:bottom w:val="single" w:sz="4" w:space="0" w:color="auto"/>
              <w:right w:val="single" w:sz="4" w:space="0" w:color="auto"/>
            </w:tcBorders>
            <w:shd w:val="clear" w:color="000000" w:fill="FFFFFF"/>
            <w:vAlign w:val="center"/>
            <w:hideMark/>
          </w:tcPr>
          <w:p w14:paraId="0954348E" w14:textId="39A03079"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p>
        </w:tc>
        <w:tc>
          <w:tcPr>
            <w:tcW w:w="416" w:type="pct"/>
            <w:tcBorders>
              <w:top w:val="nil"/>
              <w:left w:val="nil"/>
              <w:bottom w:val="single" w:sz="4" w:space="0" w:color="auto"/>
              <w:right w:val="single" w:sz="4" w:space="0" w:color="auto"/>
            </w:tcBorders>
            <w:shd w:val="clear" w:color="auto" w:fill="auto"/>
            <w:noWrap/>
            <w:vAlign w:val="center"/>
            <w:hideMark/>
          </w:tcPr>
          <w:p w14:paraId="7E70D70A" w14:textId="517075E9"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p>
        </w:tc>
        <w:tc>
          <w:tcPr>
            <w:tcW w:w="644" w:type="pct"/>
            <w:tcBorders>
              <w:top w:val="nil"/>
              <w:left w:val="nil"/>
              <w:bottom w:val="single" w:sz="4" w:space="0" w:color="auto"/>
              <w:right w:val="single" w:sz="4" w:space="0" w:color="auto"/>
            </w:tcBorders>
            <w:shd w:val="clear" w:color="000000" w:fill="FFFFFF"/>
            <w:vAlign w:val="center"/>
            <w:hideMark/>
          </w:tcPr>
          <w:p w14:paraId="49F6A852" w14:textId="62685152"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p>
        </w:tc>
        <w:tc>
          <w:tcPr>
            <w:tcW w:w="416" w:type="pct"/>
            <w:tcBorders>
              <w:top w:val="nil"/>
              <w:left w:val="nil"/>
              <w:bottom w:val="single" w:sz="4" w:space="0" w:color="auto"/>
              <w:right w:val="single" w:sz="4" w:space="0" w:color="auto"/>
            </w:tcBorders>
            <w:shd w:val="clear" w:color="auto" w:fill="auto"/>
            <w:noWrap/>
            <w:vAlign w:val="center"/>
            <w:hideMark/>
          </w:tcPr>
          <w:p w14:paraId="16A43E37" w14:textId="5704A349"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p>
        </w:tc>
        <w:tc>
          <w:tcPr>
            <w:tcW w:w="554" w:type="pct"/>
            <w:tcBorders>
              <w:top w:val="nil"/>
              <w:left w:val="nil"/>
              <w:bottom w:val="single" w:sz="4" w:space="0" w:color="auto"/>
              <w:right w:val="single" w:sz="4" w:space="0" w:color="auto"/>
            </w:tcBorders>
            <w:shd w:val="clear" w:color="auto" w:fill="auto"/>
            <w:noWrap/>
            <w:vAlign w:val="center"/>
            <w:hideMark/>
          </w:tcPr>
          <w:p w14:paraId="35F37117" w14:textId="67F901F5"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p>
        </w:tc>
      </w:tr>
      <w:tr w:rsidR="00D051BA" w:rsidRPr="00675817" w14:paraId="3BB3F199" w14:textId="77777777" w:rsidTr="003A33B4">
        <w:trPr>
          <w:trHeight w:val="510"/>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3D189008"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2.9.16</w:t>
            </w:r>
          </w:p>
        </w:tc>
        <w:tc>
          <w:tcPr>
            <w:tcW w:w="1665" w:type="pct"/>
            <w:tcBorders>
              <w:top w:val="nil"/>
              <w:left w:val="nil"/>
              <w:bottom w:val="single" w:sz="4" w:space="0" w:color="auto"/>
              <w:right w:val="single" w:sz="4" w:space="0" w:color="auto"/>
            </w:tcBorders>
            <w:shd w:val="clear" w:color="auto" w:fill="auto"/>
            <w:vAlign w:val="center"/>
            <w:hideMark/>
          </w:tcPr>
          <w:p w14:paraId="725A57A6" w14:textId="77777777" w:rsidR="00436064" w:rsidRPr="00675817" w:rsidRDefault="00436064" w:rsidP="000C346E">
            <w:pPr>
              <w:spacing w:before="0" w:after="0" w:line="360" w:lineRule="auto"/>
              <w:jc w:val="left"/>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Đất chợ</w:t>
            </w:r>
          </w:p>
        </w:tc>
        <w:tc>
          <w:tcPr>
            <w:tcW w:w="365" w:type="pct"/>
            <w:tcBorders>
              <w:top w:val="nil"/>
              <w:left w:val="nil"/>
              <w:bottom w:val="single" w:sz="4" w:space="0" w:color="auto"/>
              <w:right w:val="single" w:sz="4" w:space="0" w:color="auto"/>
            </w:tcBorders>
            <w:shd w:val="clear" w:color="auto" w:fill="auto"/>
            <w:vAlign w:val="center"/>
            <w:hideMark/>
          </w:tcPr>
          <w:p w14:paraId="0EE165DB"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DCH</w:t>
            </w:r>
          </w:p>
        </w:tc>
        <w:tc>
          <w:tcPr>
            <w:tcW w:w="552" w:type="pct"/>
            <w:tcBorders>
              <w:top w:val="nil"/>
              <w:left w:val="nil"/>
              <w:bottom w:val="single" w:sz="4" w:space="0" w:color="auto"/>
              <w:right w:val="single" w:sz="4" w:space="0" w:color="auto"/>
            </w:tcBorders>
            <w:shd w:val="clear" w:color="000000" w:fill="FFFFFF"/>
            <w:vAlign w:val="center"/>
            <w:hideMark/>
          </w:tcPr>
          <w:p w14:paraId="780D416C"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5,55</w:t>
            </w:r>
          </w:p>
        </w:tc>
        <w:tc>
          <w:tcPr>
            <w:tcW w:w="416" w:type="pct"/>
            <w:tcBorders>
              <w:top w:val="nil"/>
              <w:left w:val="nil"/>
              <w:bottom w:val="single" w:sz="4" w:space="0" w:color="auto"/>
              <w:right w:val="single" w:sz="4" w:space="0" w:color="auto"/>
            </w:tcBorders>
            <w:shd w:val="clear" w:color="auto" w:fill="auto"/>
            <w:noWrap/>
            <w:vAlign w:val="center"/>
            <w:hideMark/>
          </w:tcPr>
          <w:p w14:paraId="2F93B549"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0,11</w:t>
            </w:r>
          </w:p>
        </w:tc>
        <w:tc>
          <w:tcPr>
            <w:tcW w:w="644" w:type="pct"/>
            <w:tcBorders>
              <w:top w:val="nil"/>
              <w:left w:val="nil"/>
              <w:bottom w:val="single" w:sz="4" w:space="0" w:color="auto"/>
              <w:right w:val="single" w:sz="4" w:space="0" w:color="auto"/>
            </w:tcBorders>
            <w:shd w:val="clear" w:color="000000" w:fill="FFFFFF"/>
            <w:vAlign w:val="center"/>
            <w:hideMark/>
          </w:tcPr>
          <w:p w14:paraId="509E7E78"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8,68</w:t>
            </w:r>
          </w:p>
        </w:tc>
        <w:tc>
          <w:tcPr>
            <w:tcW w:w="416" w:type="pct"/>
            <w:tcBorders>
              <w:top w:val="nil"/>
              <w:left w:val="nil"/>
              <w:bottom w:val="single" w:sz="4" w:space="0" w:color="auto"/>
              <w:right w:val="single" w:sz="4" w:space="0" w:color="auto"/>
            </w:tcBorders>
            <w:shd w:val="clear" w:color="auto" w:fill="auto"/>
            <w:noWrap/>
            <w:vAlign w:val="center"/>
            <w:hideMark/>
          </w:tcPr>
          <w:p w14:paraId="6B66B056"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0,14</w:t>
            </w:r>
          </w:p>
        </w:tc>
        <w:tc>
          <w:tcPr>
            <w:tcW w:w="554" w:type="pct"/>
            <w:tcBorders>
              <w:top w:val="nil"/>
              <w:left w:val="nil"/>
              <w:bottom w:val="single" w:sz="4" w:space="0" w:color="auto"/>
              <w:right w:val="single" w:sz="4" w:space="0" w:color="auto"/>
            </w:tcBorders>
            <w:shd w:val="clear" w:color="auto" w:fill="auto"/>
            <w:noWrap/>
            <w:vAlign w:val="center"/>
            <w:hideMark/>
          </w:tcPr>
          <w:p w14:paraId="5D87BEEA"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3,13</w:t>
            </w:r>
          </w:p>
        </w:tc>
      </w:tr>
      <w:tr w:rsidR="00D051BA" w:rsidRPr="00675817" w14:paraId="24C59FF2" w14:textId="77777777" w:rsidTr="003A33B4">
        <w:trPr>
          <w:trHeight w:val="510"/>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01484537"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2.9.17</w:t>
            </w:r>
          </w:p>
        </w:tc>
        <w:tc>
          <w:tcPr>
            <w:tcW w:w="1665" w:type="pct"/>
            <w:tcBorders>
              <w:top w:val="nil"/>
              <w:left w:val="nil"/>
              <w:bottom w:val="single" w:sz="4" w:space="0" w:color="auto"/>
              <w:right w:val="single" w:sz="4" w:space="0" w:color="auto"/>
            </w:tcBorders>
            <w:shd w:val="clear" w:color="auto" w:fill="auto"/>
            <w:vAlign w:val="center"/>
            <w:hideMark/>
          </w:tcPr>
          <w:p w14:paraId="4C93FF29" w14:textId="77777777" w:rsidR="00436064" w:rsidRPr="00675817" w:rsidRDefault="00436064" w:rsidP="000C346E">
            <w:pPr>
              <w:spacing w:before="0" w:after="0" w:line="360" w:lineRule="auto"/>
              <w:jc w:val="left"/>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Đất công trình công cộng khác</w:t>
            </w:r>
          </w:p>
        </w:tc>
        <w:tc>
          <w:tcPr>
            <w:tcW w:w="365" w:type="pct"/>
            <w:tcBorders>
              <w:top w:val="nil"/>
              <w:left w:val="nil"/>
              <w:bottom w:val="single" w:sz="4" w:space="0" w:color="auto"/>
              <w:right w:val="single" w:sz="4" w:space="0" w:color="auto"/>
            </w:tcBorders>
            <w:shd w:val="clear" w:color="auto" w:fill="auto"/>
            <w:vAlign w:val="center"/>
            <w:hideMark/>
          </w:tcPr>
          <w:p w14:paraId="64B099DE"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DCK</w:t>
            </w:r>
          </w:p>
        </w:tc>
        <w:tc>
          <w:tcPr>
            <w:tcW w:w="552" w:type="pct"/>
            <w:tcBorders>
              <w:top w:val="nil"/>
              <w:left w:val="nil"/>
              <w:bottom w:val="single" w:sz="4" w:space="0" w:color="auto"/>
              <w:right w:val="single" w:sz="4" w:space="0" w:color="auto"/>
            </w:tcBorders>
            <w:shd w:val="clear" w:color="000000" w:fill="FFFFFF"/>
            <w:vAlign w:val="center"/>
            <w:hideMark/>
          </w:tcPr>
          <w:p w14:paraId="660BB403"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0,00</w:t>
            </w:r>
          </w:p>
        </w:tc>
        <w:tc>
          <w:tcPr>
            <w:tcW w:w="416" w:type="pct"/>
            <w:tcBorders>
              <w:top w:val="nil"/>
              <w:left w:val="nil"/>
              <w:bottom w:val="single" w:sz="4" w:space="0" w:color="auto"/>
              <w:right w:val="single" w:sz="4" w:space="0" w:color="auto"/>
            </w:tcBorders>
            <w:shd w:val="clear" w:color="auto" w:fill="auto"/>
            <w:noWrap/>
            <w:vAlign w:val="center"/>
            <w:hideMark/>
          </w:tcPr>
          <w:p w14:paraId="6A05B32D"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0,00</w:t>
            </w:r>
          </w:p>
        </w:tc>
        <w:tc>
          <w:tcPr>
            <w:tcW w:w="644" w:type="pct"/>
            <w:tcBorders>
              <w:top w:val="nil"/>
              <w:left w:val="nil"/>
              <w:bottom w:val="single" w:sz="4" w:space="0" w:color="auto"/>
              <w:right w:val="single" w:sz="4" w:space="0" w:color="auto"/>
            </w:tcBorders>
            <w:shd w:val="clear" w:color="000000" w:fill="FFFFFF"/>
            <w:vAlign w:val="center"/>
            <w:hideMark/>
          </w:tcPr>
          <w:p w14:paraId="77B7A840"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9,38</w:t>
            </w:r>
          </w:p>
        </w:tc>
        <w:tc>
          <w:tcPr>
            <w:tcW w:w="416" w:type="pct"/>
            <w:tcBorders>
              <w:top w:val="nil"/>
              <w:left w:val="nil"/>
              <w:bottom w:val="single" w:sz="4" w:space="0" w:color="auto"/>
              <w:right w:val="single" w:sz="4" w:space="0" w:color="auto"/>
            </w:tcBorders>
            <w:shd w:val="clear" w:color="auto" w:fill="auto"/>
            <w:noWrap/>
            <w:vAlign w:val="center"/>
            <w:hideMark/>
          </w:tcPr>
          <w:p w14:paraId="5BBE9676"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0,15</w:t>
            </w:r>
          </w:p>
        </w:tc>
        <w:tc>
          <w:tcPr>
            <w:tcW w:w="554" w:type="pct"/>
            <w:tcBorders>
              <w:top w:val="nil"/>
              <w:left w:val="nil"/>
              <w:bottom w:val="single" w:sz="4" w:space="0" w:color="auto"/>
              <w:right w:val="single" w:sz="4" w:space="0" w:color="auto"/>
            </w:tcBorders>
            <w:shd w:val="clear" w:color="auto" w:fill="auto"/>
            <w:noWrap/>
            <w:vAlign w:val="center"/>
            <w:hideMark/>
          </w:tcPr>
          <w:p w14:paraId="399F0668"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9,38</w:t>
            </w:r>
          </w:p>
        </w:tc>
      </w:tr>
      <w:tr w:rsidR="00D051BA" w:rsidRPr="00675817" w14:paraId="33E5760D" w14:textId="77777777" w:rsidTr="003A33B4">
        <w:trPr>
          <w:trHeight w:val="510"/>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4C95CA6D"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2.9.18</w:t>
            </w:r>
          </w:p>
        </w:tc>
        <w:tc>
          <w:tcPr>
            <w:tcW w:w="1665" w:type="pct"/>
            <w:tcBorders>
              <w:top w:val="nil"/>
              <w:left w:val="nil"/>
              <w:bottom w:val="single" w:sz="4" w:space="0" w:color="auto"/>
              <w:right w:val="single" w:sz="4" w:space="0" w:color="auto"/>
            </w:tcBorders>
            <w:shd w:val="clear" w:color="auto" w:fill="auto"/>
            <w:vAlign w:val="center"/>
            <w:hideMark/>
          </w:tcPr>
          <w:p w14:paraId="29838453" w14:textId="77777777" w:rsidR="00436064" w:rsidRPr="00675817" w:rsidRDefault="00436064" w:rsidP="000C346E">
            <w:pPr>
              <w:spacing w:before="0" w:after="0" w:line="360" w:lineRule="auto"/>
              <w:jc w:val="left"/>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Đất công trình sự nghiệp khác</w:t>
            </w:r>
          </w:p>
        </w:tc>
        <w:tc>
          <w:tcPr>
            <w:tcW w:w="365" w:type="pct"/>
            <w:tcBorders>
              <w:top w:val="nil"/>
              <w:left w:val="nil"/>
              <w:bottom w:val="single" w:sz="4" w:space="0" w:color="auto"/>
              <w:right w:val="single" w:sz="4" w:space="0" w:color="auto"/>
            </w:tcBorders>
            <w:shd w:val="clear" w:color="auto" w:fill="auto"/>
            <w:vAlign w:val="center"/>
            <w:hideMark/>
          </w:tcPr>
          <w:p w14:paraId="35783DFE"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DSK</w:t>
            </w:r>
          </w:p>
        </w:tc>
        <w:tc>
          <w:tcPr>
            <w:tcW w:w="552" w:type="pct"/>
            <w:tcBorders>
              <w:top w:val="nil"/>
              <w:left w:val="nil"/>
              <w:bottom w:val="single" w:sz="4" w:space="0" w:color="auto"/>
              <w:right w:val="single" w:sz="4" w:space="0" w:color="auto"/>
            </w:tcBorders>
            <w:shd w:val="clear" w:color="000000" w:fill="FFFFFF"/>
            <w:vAlign w:val="center"/>
            <w:hideMark/>
          </w:tcPr>
          <w:p w14:paraId="60EF0AF2" w14:textId="56CCF70F"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p>
        </w:tc>
        <w:tc>
          <w:tcPr>
            <w:tcW w:w="416" w:type="pct"/>
            <w:tcBorders>
              <w:top w:val="nil"/>
              <w:left w:val="nil"/>
              <w:bottom w:val="single" w:sz="4" w:space="0" w:color="auto"/>
              <w:right w:val="single" w:sz="4" w:space="0" w:color="auto"/>
            </w:tcBorders>
            <w:shd w:val="clear" w:color="auto" w:fill="auto"/>
            <w:noWrap/>
            <w:vAlign w:val="center"/>
            <w:hideMark/>
          </w:tcPr>
          <w:p w14:paraId="4D83BF4E" w14:textId="102ED93D"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p>
        </w:tc>
        <w:tc>
          <w:tcPr>
            <w:tcW w:w="644" w:type="pct"/>
            <w:tcBorders>
              <w:top w:val="nil"/>
              <w:left w:val="nil"/>
              <w:bottom w:val="single" w:sz="4" w:space="0" w:color="auto"/>
              <w:right w:val="single" w:sz="4" w:space="0" w:color="auto"/>
            </w:tcBorders>
            <w:shd w:val="clear" w:color="000000" w:fill="FFFFFF"/>
            <w:vAlign w:val="center"/>
            <w:hideMark/>
          </w:tcPr>
          <w:p w14:paraId="524EE18F" w14:textId="7050A404"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p>
        </w:tc>
        <w:tc>
          <w:tcPr>
            <w:tcW w:w="416" w:type="pct"/>
            <w:tcBorders>
              <w:top w:val="nil"/>
              <w:left w:val="nil"/>
              <w:bottom w:val="single" w:sz="4" w:space="0" w:color="auto"/>
              <w:right w:val="single" w:sz="4" w:space="0" w:color="auto"/>
            </w:tcBorders>
            <w:shd w:val="clear" w:color="auto" w:fill="auto"/>
            <w:noWrap/>
            <w:vAlign w:val="center"/>
            <w:hideMark/>
          </w:tcPr>
          <w:p w14:paraId="37301D11" w14:textId="60B129C2"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p>
        </w:tc>
        <w:tc>
          <w:tcPr>
            <w:tcW w:w="554" w:type="pct"/>
            <w:tcBorders>
              <w:top w:val="nil"/>
              <w:left w:val="nil"/>
              <w:bottom w:val="single" w:sz="4" w:space="0" w:color="auto"/>
              <w:right w:val="single" w:sz="4" w:space="0" w:color="auto"/>
            </w:tcBorders>
            <w:shd w:val="clear" w:color="auto" w:fill="auto"/>
            <w:noWrap/>
            <w:vAlign w:val="center"/>
            <w:hideMark/>
          </w:tcPr>
          <w:p w14:paraId="4BD7E127" w14:textId="079BDE82"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p>
        </w:tc>
      </w:tr>
      <w:tr w:rsidR="00D051BA" w:rsidRPr="00675817" w14:paraId="50A0373B" w14:textId="77777777" w:rsidTr="003A33B4">
        <w:trPr>
          <w:trHeight w:val="375"/>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04EEA53F"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2.10</w:t>
            </w:r>
          </w:p>
        </w:tc>
        <w:tc>
          <w:tcPr>
            <w:tcW w:w="1665" w:type="pct"/>
            <w:tcBorders>
              <w:top w:val="nil"/>
              <w:left w:val="nil"/>
              <w:bottom w:val="single" w:sz="4" w:space="0" w:color="auto"/>
              <w:right w:val="single" w:sz="4" w:space="0" w:color="auto"/>
            </w:tcBorders>
            <w:shd w:val="clear" w:color="000000" w:fill="FFFFFF"/>
            <w:vAlign w:val="center"/>
            <w:hideMark/>
          </w:tcPr>
          <w:p w14:paraId="5246112A" w14:textId="77777777" w:rsidR="00436064" w:rsidRPr="00675817" w:rsidRDefault="00436064" w:rsidP="000C346E">
            <w:pPr>
              <w:spacing w:before="0" w:after="0" w:line="360" w:lineRule="auto"/>
              <w:jc w:val="left"/>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Đất danh lam thắng cảnh</w:t>
            </w:r>
          </w:p>
        </w:tc>
        <w:tc>
          <w:tcPr>
            <w:tcW w:w="365" w:type="pct"/>
            <w:tcBorders>
              <w:top w:val="nil"/>
              <w:left w:val="nil"/>
              <w:bottom w:val="single" w:sz="4" w:space="0" w:color="auto"/>
              <w:right w:val="single" w:sz="4" w:space="0" w:color="auto"/>
            </w:tcBorders>
            <w:shd w:val="clear" w:color="000000" w:fill="FFFFFF"/>
            <w:vAlign w:val="center"/>
            <w:hideMark/>
          </w:tcPr>
          <w:p w14:paraId="650D69B3"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DDL</w:t>
            </w:r>
          </w:p>
        </w:tc>
        <w:tc>
          <w:tcPr>
            <w:tcW w:w="552" w:type="pct"/>
            <w:tcBorders>
              <w:top w:val="nil"/>
              <w:left w:val="nil"/>
              <w:bottom w:val="single" w:sz="4" w:space="0" w:color="auto"/>
              <w:right w:val="single" w:sz="4" w:space="0" w:color="auto"/>
            </w:tcBorders>
            <w:shd w:val="clear" w:color="000000" w:fill="FFFFFF"/>
            <w:vAlign w:val="center"/>
            <w:hideMark/>
          </w:tcPr>
          <w:p w14:paraId="4E9CD204" w14:textId="01B3CB5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p>
        </w:tc>
        <w:tc>
          <w:tcPr>
            <w:tcW w:w="416" w:type="pct"/>
            <w:tcBorders>
              <w:top w:val="nil"/>
              <w:left w:val="nil"/>
              <w:bottom w:val="single" w:sz="4" w:space="0" w:color="auto"/>
              <w:right w:val="single" w:sz="4" w:space="0" w:color="auto"/>
            </w:tcBorders>
            <w:shd w:val="clear" w:color="auto" w:fill="auto"/>
            <w:noWrap/>
            <w:vAlign w:val="center"/>
            <w:hideMark/>
          </w:tcPr>
          <w:p w14:paraId="7131C30F" w14:textId="698C7F3A"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p>
        </w:tc>
        <w:tc>
          <w:tcPr>
            <w:tcW w:w="644" w:type="pct"/>
            <w:tcBorders>
              <w:top w:val="nil"/>
              <w:left w:val="nil"/>
              <w:bottom w:val="single" w:sz="4" w:space="0" w:color="auto"/>
              <w:right w:val="single" w:sz="4" w:space="0" w:color="auto"/>
            </w:tcBorders>
            <w:shd w:val="clear" w:color="000000" w:fill="FFFFFF"/>
            <w:vAlign w:val="center"/>
            <w:hideMark/>
          </w:tcPr>
          <w:p w14:paraId="1D150DF6" w14:textId="4DF9BDDF" w:rsidR="00436064" w:rsidRPr="00675817" w:rsidRDefault="00436064" w:rsidP="000C346E">
            <w:pPr>
              <w:spacing w:before="0" w:after="0" w:line="360" w:lineRule="auto"/>
              <w:jc w:val="center"/>
              <w:rPr>
                <w:rFonts w:eastAsia="Times New Roman" w:cs="Times New Roman"/>
                <w:color w:val="0D0D0D" w:themeColor="text1" w:themeTint="F2"/>
                <w:sz w:val="20"/>
                <w:szCs w:val="20"/>
              </w:rPr>
            </w:pPr>
          </w:p>
        </w:tc>
        <w:tc>
          <w:tcPr>
            <w:tcW w:w="416" w:type="pct"/>
            <w:tcBorders>
              <w:top w:val="nil"/>
              <w:left w:val="nil"/>
              <w:bottom w:val="single" w:sz="4" w:space="0" w:color="auto"/>
              <w:right w:val="single" w:sz="4" w:space="0" w:color="auto"/>
            </w:tcBorders>
            <w:shd w:val="clear" w:color="auto" w:fill="auto"/>
            <w:noWrap/>
            <w:vAlign w:val="center"/>
            <w:hideMark/>
          </w:tcPr>
          <w:p w14:paraId="4BC5656B" w14:textId="00F5F0C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p>
        </w:tc>
        <w:tc>
          <w:tcPr>
            <w:tcW w:w="554" w:type="pct"/>
            <w:tcBorders>
              <w:top w:val="nil"/>
              <w:left w:val="nil"/>
              <w:bottom w:val="single" w:sz="4" w:space="0" w:color="auto"/>
              <w:right w:val="single" w:sz="4" w:space="0" w:color="auto"/>
            </w:tcBorders>
            <w:shd w:val="clear" w:color="auto" w:fill="auto"/>
            <w:noWrap/>
            <w:vAlign w:val="center"/>
            <w:hideMark/>
          </w:tcPr>
          <w:p w14:paraId="6ED0858C" w14:textId="7622B0D2"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p>
        </w:tc>
      </w:tr>
      <w:tr w:rsidR="00D051BA" w:rsidRPr="00675817" w14:paraId="4F2B80DC" w14:textId="77777777" w:rsidTr="003A33B4">
        <w:trPr>
          <w:trHeight w:val="375"/>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2D73B783"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2.11</w:t>
            </w:r>
          </w:p>
        </w:tc>
        <w:tc>
          <w:tcPr>
            <w:tcW w:w="1665" w:type="pct"/>
            <w:tcBorders>
              <w:top w:val="nil"/>
              <w:left w:val="nil"/>
              <w:bottom w:val="single" w:sz="4" w:space="0" w:color="auto"/>
              <w:right w:val="single" w:sz="4" w:space="0" w:color="auto"/>
            </w:tcBorders>
            <w:shd w:val="clear" w:color="000000" w:fill="FFFFFF"/>
            <w:vAlign w:val="center"/>
            <w:hideMark/>
          </w:tcPr>
          <w:p w14:paraId="4B53F7B4" w14:textId="77777777" w:rsidR="00436064" w:rsidRPr="00675817" w:rsidRDefault="00436064" w:rsidP="000C346E">
            <w:pPr>
              <w:spacing w:before="0" w:after="0" w:line="360" w:lineRule="auto"/>
              <w:jc w:val="left"/>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Đất sinh hoạt cộng đồng</w:t>
            </w:r>
          </w:p>
        </w:tc>
        <w:tc>
          <w:tcPr>
            <w:tcW w:w="365" w:type="pct"/>
            <w:tcBorders>
              <w:top w:val="nil"/>
              <w:left w:val="nil"/>
              <w:bottom w:val="single" w:sz="4" w:space="0" w:color="auto"/>
              <w:right w:val="single" w:sz="4" w:space="0" w:color="auto"/>
            </w:tcBorders>
            <w:shd w:val="clear" w:color="000000" w:fill="FFFFFF"/>
            <w:vAlign w:val="center"/>
            <w:hideMark/>
          </w:tcPr>
          <w:p w14:paraId="6F52896F"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DSH</w:t>
            </w:r>
          </w:p>
        </w:tc>
        <w:tc>
          <w:tcPr>
            <w:tcW w:w="552" w:type="pct"/>
            <w:tcBorders>
              <w:top w:val="nil"/>
              <w:left w:val="nil"/>
              <w:bottom w:val="single" w:sz="4" w:space="0" w:color="auto"/>
              <w:right w:val="single" w:sz="4" w:space="0" w:color="auto"/>
            </w:tcBorders>
            <w:shd w:val="clear" w:color="000000" w:fill="FFFFFF"/>
            <w:vAlign w:val="center"/>
            <w:hideMark/>
          </w:tcPr>
          <w:p w14:paraId="4C6F4762"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0,00</w:t>
            </w:r>
          </w:p>
        </w:tc>
        <w:tc>
          <w:tcPr>
            <w:tcW w:w="416" w:type="pct"/>
            <w:tcBorders>
              <w:top w:val="nil"/>
              <w:left w:val="nil"/>
              <w:bottom w:val="single" w:sz="4" w:space="0" w:color="auto"/>
              <w:right w:val="single" w:sz="4" w:space="0" w:color="auto"/>
            </w:tcBorders>
            <w:shd w:val="clear" w:color="auto" w:fill="auto"/>
            <w:noWrap/>
            <w:vAlign w:val="center"/>
            <w:hideMark/>
          </w:tcPr>
          <w:p w14:paraId="64124F58"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0,00</w:t>
            </w:r>
          </w:p>
        </w:tc>
        <w:tc>
          <w:tcPr>
            <w:tcW w:w="644" w:type="pct"/>
            <w:tcBorders>
              <w:top w:val="nil"/>
              <w:left w:val="nil"/>
              <w:bottom w:val="single" w:sz="4" w:space="0" w:color="auto"/>
              <w:right w:val="single" w:sz="4" w:space="0" w:color="auto"/>
            </w:tcBorders>
            <w:shd w:val="clear" w:color="000000" w:fill="FFFFFF"/>
            <w:vAlign w:val="center"/>
            <w:hideMark/>
          </w:tcPr>
          <w:p w14:paraId="2D7ACD85"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0,21</w:t>
            </w:r>
          </w:p>
        </w:tc>
        <w:tc>
          <w:tcPr>
            <w:tcW w:w="416" w:type="pct"/>
            <w:tcBorders>
              <w:top w:val="nil"/>
              <w:left w:val="nil"/>
              <w:bottom w:val="single" w:sz="4" w:space="0" w:color="auto"/>
              <w:right w:val="single" w:sz="4" w:space="0" w:color="auto"/>
            </w:tcBorders>
            <w:shd w:val="clear" w:color="auto" w:fill="auto"/>
            <w:noWrap/>
            <w:vAlign w:val="center"/>
            <w:hideMark/>
          </w:tcPr>
          <w:p w14:paraId="5B2B2608"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0,00</w:t>
            </w:r>
          </w:p>
        </w:tc>
        <w:tc>
          <w:tcPr>
            <w:tcW w:w="554" w:type="pct"/>
            <w:tcBorders>
              <w:top w:val="nil"/>
              <w:left w:val="nil"/>
              <w:bottom w:val="single" w:sz="4" w:space="0" w:color="auto"/>
              <w:right w:val="single" w:sz="4" w:space="0" w:color="auto"/>
            </w:tcBorders>
            <w:shd w:val="clear" w:color="auto" w:fill="auto"/>
            <w:noWrap/>
            <w:vAlign w:val="center"/>
            <w:hideMark/>
          </w:tcPr>
          <w:p w14:paraId="215EDC05"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0,21</w:t>
            </w:r>
          </w:p>
        </w:tc>
      </w:tr>
      <w:tr w:rsidR="00D051BA" w:rsidRPr="00675817" w14:paraId="1AFF3949" w14:textId="77777777" w:rsidTr="003A33B4">
        <w:trPr>
          <w:trHeight w:val="375"/>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52FB57FB"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2.12</w:t>
            </w:r>
          </w:p>
        </w:tc>
        <w:tc>
          <w:tcPr>
            <w:tcW w:w="1665" w:type="pct"/>
            <w:tcBorders>
              <w:top w:val="nil"/>
              <w:left w:val="nil"/>
              <w:bottom w:val="single" w:sz="4" w:space="0" w:color="auto"/>
              <w:right w:val="single" w:sz="4" w:space="0" w:color="auto"/>
            </w:tcBorders>
            <w:shd w:val="clear" w:color="000000" w:fill="FFFFFF"/>
            <w:noWrap/>
            <w:vAlign w:val="center"/>
            <w:hideMark/>
          </w:tcPr>
          <w:p w14:paraId="0F6B0CC8" w14:textId="77777777" w:rsidR="00436064" w:rsidRPr="00675817" w:rsidRDefault="00436064" w:rsidP="000C346E">
            <w:pPr>
              <w:spacing w:before="0" w:after="0" w:line="360" w:lineRule="auto"/>
              <w:jc w:val="left"/>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Đất khu vui chơi, giải trí công cộng</w:t>
            </w:r>
          </w:p>
        </w:tc>
        <w:tc>
          <w:tcPr>
            <w:tcW w:w="365" w:type="pct"/>
            <w:tcBorders>
              <w:top w:val="nil"/>
              <w:left w:val="nil"/>
              <w:bottom w:val="single" w:sz="4" w:space="0" w:color="auto"/>
              <w:right w:val="single" w:sz="4" w:space="0" w:color="auto"/>
            </w:tcBorders>
            <w:shd w:val="clear" w:color="000000" w:fill="FFFFFF"/>
            <w:vAlign w:val="center"/>
            <w:hideMark/>
          </w:tcPr>
          <w:p w14:paraId="18D60AE8"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DKV</w:t>
            </w:r>
          </w:p>
        </w:tc>
        <w:tc>
          <w:tcPr>
            <w:tcW w:w="552" w:type="pct"/>
            <w:tcBorders>
              <w:top w:val="nil"/>
              <w:left w:val="nil"/>
              <w:bottom w:val="single" w:sz="4" w:space="0" w:color="auto"/>
              <w:right w:val="single" w:sz="4" w:space="0" w:color="auto"/>
            </w:tcBorders>
            <w:shd w:val="clear" w:color="000000" w:fill="FFFFFF"/>
            <w:vAlign w:val="center"/>
            <w:hideMark/>
          </w:tcPr>
          <w:p w14:paraId="666D2D3C"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0,00</w:t>
            </w:r>
          </w:p>
        </w:tc>
        <w:tc>
          <w:tcPr>
            <w:tcW w:w="416" w:type="pct"/>
            <w:tcBorders>
              <w:top w:val="nil"/>
              <w:left w:val="nil"/>
              <w:bottom w:val="single" w:sz="4" w:space="0" w:color="auto"/>
              <w:right w:val="single" w:sz="4" w:space="0" w:color="auto"/>
            </w:tcBorders>
            <w:shd w:val="clear" w:color="auto" w:fill="auto"/>
            <w:noWrap/>
            <w:vAlign w:val="center"/>
            <w:hideMark/>
          </w:tcPr>
          <w:p w14:paraId="056D5787"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0,00</w:t>
            </w:r>
          </w:p>
        </w:tc>
        <w:tc>
          <w:tcPr>
            <w:tcW w:w="644" w:type="pct"/>
            <w:tcBorders>
              <w:top w:val="nil"/>
              <w:left w:val="nil"/>
              <w:bottom w:val="single" w:sz="4" w:space="0" w:color="auto"/>
              <w:right w:val="single" w:sz="4" w:space="0" w:color="auto"/>
            </w:tcBorders>
            <w:shd w:val="clear" w:color="000000" w:fill="FFFFFF"/>
            <w:vAlign w:val="center"/>
            <w:hideMark/>
          </w:tcPr>
          <w:p w14:paraId="4EC38BC4"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2,08</w:t>
            </w:r>
          </w:p>
        </w:tc>
        <w:tc>
          <w:tcPr>
            <w:tcW w:w="416" w:type="pct"/>
            <w:tcBorders>
              <w:top w:val="nil"/>
              <w:left w:val="nil"/>
              <w:bottom w:val="single" w:sz="4" w:space="0" w:color="auto"/>
              <w:right w:val="single" w:sz="4" w:space="0" w:color="auto"/>
            </w:tcBorders>
            <w:shd w:val="clear" w:color="auto" w:fill="auto"/>
            <w:noWrap/>
            <w:vAlign w:val="center"/>
            <w:hideMark/>
          </w:tcPr>
          <w:p w14:paraId="3ED5C11C"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0,03</w:t>
            </w:r>
          </w:p>
        </w:tc>
        <w:tc>
          <w:tcPr>
            <w:tcW w:w="554" w:type="pct"/>
            <w:tcBorders>
              <w:top w:val="nil"/>
              <w:left w:val="nil"/>
              <w:bottom w:val="single" w:sz="4" w:space="0" w:color="auto"/>
              <w:right w:val="single" w:sz="4" w:space="0" w:color="auto"/>
            </w:tcBorders>
            <w:shd w:val="clear" w:color="auto" w:fill="auto"/>
            <w:noWrap/>
            <w:vAlign w:val="center"/>
            <w:hideMark/>
          </w:tcPr>
          <w:p w14:paraId="295E2005" w14:textId="77777777" w:rsidR="00436064" w:rsidRPr="00675817" w:rsidRDefault="00436064" w:rsidP="000C346E">
            <w:pPr>
              <w:spacing w:before="0" w:after="0" w:line="360" w:lineRule="auto"/>
              <w:jc w:val="center"/>
              <w:rPr>
                <w:rFonts w:eastAsia="Times New Roman" w:cs="Times New Roman"/>
                <w:i/>
                <w:iCs/>
                <w:color w:val="0D0D0D" w:themeColor="text1" w:themeTint="F2"/>
                <w:sz w:val="20"/>
                <w:szCs w:val="20"/>
              </w:rPr>
            </w:pPr>
            <w:r w:rsidRPr="00675817">
              <w:rPr>
                <w:rFonts w:eastAsia="Times New Roman" w:cs="Times New Roman"/>
                <w:i/>
                <w:iCs/>
                <w:color w:val="0D0D0D" w:themeColor="text1" w:themeTint="F2"/>
                <w:sz w:val="20"/>
                <w:szCs w:val="20"/>
              </w:rPr>
              <w:t>2,08</w:t>
            </w:r>
          </w:p>
        </w:tc>
      </w:tr>
      <w:tr w:rsidR="00D051BA" w:rsidRPr="00675817" w14:paraId="125739C4" w14:textId="77777777" w:rsidTr="003A33B4">
        <w:trPr>
          <w:trHeight w:val="375"/>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4C455459"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2.13</w:t>
            </w:r>
          </w:p>
        </w:tc>
        <w:tc>
          <w:tcPr>
            <w:tcW w:w="1665" w:type="pct"/>
            <w:tcBorders>
              <w:top w:val="nil"/>
              <w:left w:val="nil"/>
              <w:bottom w:val="single" w:sz="4" w:space="0" w:color="auto"/>
              <w:right w:val="single" w:sz="4" w:space="0" w:color="auto"/>
            </w:tcBorders>
            <w:shd w:val="clear" w:color="000000" w:fill="FFFFFF"/>
            <w:vAlign w:val="center"/>
            <w:hideMark/>
          </w:tcPr>
          <w:p w14:paraId="1AC1C854" w14:textId="77777777" w:rsidR="00436064" w:rsidRPr="00675817" w:rsidRDefault="00436064" w:rsidP="000C346E">
            <w:pPr>
              <w:spacing w:before="0" w:after="0" w:line="360" w:lineRule="auto"/>
              <w:jc w:val="left"/>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Đất ở tại nông thôn</w:t>
            </w:r>
          </w:p>
        </w:tc>
        <w:tc>
          <w:tcPr>
            <w:tcW w:w="365" w:type="pct"/>
            <w:tcBorders>
              <w:top w:val="nil"/>
              <w:left w:val="nil"/>
              <w:bottom w:val="single" w:sz="4" w:space="0" w:color="auto"/>
              <w:right w:val="single" w:sz="4" w:space="0" w:color="auto"/>
            </w:tcBorders>
            <w:shd w:val="clear" w:color="000000" w:fill="FFFFFF"/>
            <w:vAlign w:val="center"/>
            <w:hideMark/>
          </w:tcPr>
          <w:p w14:paraId="172F0ADF"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ONT</w:t>
            </w:r>
          </w:p>
        </w:tc>
        <w:tc>
          <w:tcPr>
            <w:tcW w:w="552" w:type="pct"/>
            <w:tcBorders>
              <w:top w:val="nil"/>
              <w:left w:val="nil"/>
              <w:bottom w:val="single" w:sz="4" w:space="0" w:color="auto"/>
              <w:right w:val="single" w:sz="4" w:space="0" w:color="auto"/>
            </w:tcBorders>
            <w:shd w:val="clear" w:color="000000" w:fill="FFFFFF"/>
            <w:vAlign w:val="center"/>
            <w:hideMark/>
          </w:tcPr>
          <w:p w14:paraId="02C0C403"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307,25</w:t>
            </w:r>
          </w:p>
        </w:tc>
        <w:tc>
          <w:tcPr>
            <w:tcW w:w="416" w:type="pct"/>
            <w:tcBorders>
              <w:top w:val="nil"/>
              <w:left w:val="nil"/>
              <w:bottom w:val="single" w:sz="4" w:space="0" w:color="auto"/>
              <w:right w:val="single" w:sz="4" w:space="0" w:color="auto"/>
            </w:tcBorders>
            <w:shd w:val="clear" w:color="auto" w:fill="auto"/>
            <w:noWrap/>
            <w:vAlign w:val="center"/>
            <w:hideMark/>
          </w:tcPr>
          <w:p w14:paraId="382C6701"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6,32</w:t>
            </w:r>
          </w:p>
        </w:tc>
        <w:tc>
          <w:tcPr>
            <w:tcW w:w="644" w:type="pct"/>
            <w:tcBorders>
              <w:top w:val="nil"/>
              <w:left w:val="nil"/>
              <w:bottom w:val="single" w:sz="4" w:space="0" w:color="auto"/>
              <w:right w:val="single" w:sz="4" w:space="0" w:color="auto"/>
            </w:tcBorders>
            <w:shd w:val="clear" w:color="000000" w:fill="FFFFFF"/>
            <w:vAlign w:val="center"/>
            <w:hideMark/>
          </w:tcPr>
          <w:p w14:paraId="1A7868E2"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406,00</w:t>
            </w:r>
          </w:p>
        </w:tc>
        <w:tc>
          <w:tcPr>
            <w:tcW w:w="416" w:type="pct"/>
            <w:tcBorders>
              <w:top w:val="nil"/>
              <w:left w:val="nil"/>
              <w:bottom w:val="single" w:sz="4" w:space="0" w:color="auto"/>
              <w:right w:val="single" w:sz="4" w:space="0" w:color="auto"/>
            </w:tcBorders>
            <w:shd w:val="clear" w:color="auto" w:fill="auto"/>
            <w:noWrap/>
            <w:vAlign w:val="center"/>
            <w:hideMark/>
          </w:tcPr>
          <w:p w14:paraId="185C7694"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6,60</w:t>
            </w:r>
          </w:p>
        </w:tc>
        <w:tc>
          <w:tcPr>
            <w:tcW w:w="554" w:type="pct"/>
            <w:tcBorders>
              <w:top w:val="nil"/>
              <w:left w:val="nil"/>
              <w:bottom w:val="single" w:sz="4" w:space="0" w:color="auto"/>
              <w:right w:val="single" w:sz="4" w:space="0" w:color="auto"/>
            </w:tcBorders>
            <w:shd w:val="clear" w:color="auto" w:fill="auto"/>
            <w:noWrap/>
            <w:vAlign w:val="center"/>
            <w:hideMark/>
          </w:tcPr>
          <w:p w14:paraId="2E3DC264"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98,75</w:t>
            </w:r>
          </w:p>
        </w:tc>
      </w:tr>
      <w:tr w:rsidR="00D051BA" w:rsidRPr="00675817" w14:paraId="3DBB2F86" w14:textId="77777777" w:rsidTr="003A33B4">
        <w:trPr>
          <w:trHeight w:val="375"/>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374FD9F6"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2.14</w:t>
            </w:r>
          </w:p>
        </w:tc>
        <w:tc>
          <w:tcPr>
            <w:tcW w:w="1665" w:type="pct"/>
            <w:tcBorders>
              <w:top w:val="nil"/>
              <w:left w:val="nil"/>
              <w:bottom w:val="single" w:sz="4" w:space="0" w:color="auto"/>
              <w:right w:val="single" w:sz="4" w:space="0" w:color="auto"/>
            </w:tcBorders>
            <w:shd w:val="clear" w:color="000000" w:fill="FFFFFF"/>
            <w:vAlign w:val="center"/>
            <w:hideMark/>
          </w:tcPr>
          <w:p w14:paraId="0D699055" w14:textId="77777777" w:rsidR="00436064" w:rsidRPr="00675817" w:rsidRDefault="00436064" w:rsidP="000C346E">
            <w:pPr>
              <w:spacing w:before="0" w:after="0" w:line="360" w:lineRule="auto"/>
              <w:jc w:val="left"/>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Đất ở tại đô thị</w:t>
            </w:r>
          </w:p>
        </w:tc>
        <w:tc>
          <w:tcPr>
            <w:tcW w:w="365" w:type="pct"/>
            <w:tcBorders>
              <w:top w:val="nil"/>
              <w:left w:val="nil"/>
              <w:bottom w:val="single" w:sz="4" w:space="0" w:color="auto"/>
              <w:right w:val="single" w:sz="4" w:space="0" w:color="auto"/>
            </w:tcBorders>
            <w:shd w:val="clear" w:color="000000" w:fill="FFFFFF"/>
            <w:vAlign w:val="center"/>
            <w:hideMark/>
          </w:tcPr>
          <w:p w14:paraId="25D2B7D1"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ODT</w:t>
            </w:r>
          </w:p>
        </w:tc>
        <w:tc>
          <w:tcPr>
            <w:tcW w:w="552" w:type="pct"/>
            <w:tcBorders>
              <w:top w:val="nil"/>
              <w:left w:val="nil"/>
              <w:bottom w:val="single" w:sz="4" w:space="0" w:color="auto"/>
              <w:right w:val="single" w:sz="4" w:space="0" w:color="auto"/>
            </w:tcBorders>
            <w:shd w:val="clear" w:color="000000" w:fill="FFFFFF"/>
            <w:vAlign w:val="center"/>
            <w:hideMark/>
          </w:tcPr>
          <w:p w14:paraId="1FE2837A"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44,20</w:t>
            </w:r>
          </w:p>
        </w:tc>
        <w:tc>
          <w:tcPr>
            <w:tcW w:w="416" w:type="pct"/>
            <w:tcBorders>
              <w:top w:val="nil"/>
              <w:left w:val="nil"/>
              <w:bottom w:val="single" w:sz="4" w:space="0" w:color="auto"/>
              <w:right w:val="single" w:sz="4" w:space="0" w:color="auto"/>
            </w:tcBorders>
            <w:shd w:val="clear" w:color="auto" w:fill="auto"/>
            <w:noWrap/>
            <w:vAlign w:val="center"/>
            <w:hideMark/>
          </w:tcPr>
          <w:p w14:paraId="4FDA9BC9"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0,91</w:t>
            </w:r>
          </w:p>
        </w:tc>
        <w:tc>
          <w:tcPr>
            <w:tcW w:w="644" w:type="pct"/>
            <w:tcBorders>
              <w:top w:val="nil"/>
              <w:left w:val="nil"/>
              <w:bottom w:val="single" w:sz="4" w:space="0" w:color="auto"/>
              <w:right w:val="single" w:sz="4" w:space="0" w:color="auto"/>
            </w:tcBorders>
            <w:shd w:val="clear" w:color="000000" w:fill="FFFFFF"/>
            <w:vAlign w:val="center"/>
            <w:hideMark/>
          </w:tcPr>
          <w:p w14:paraId="10975E44"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143,00</w:t>
            </w:r>
          </w:p>
        </w:tc>
        <w:tc>
          <w:tcPr>
            <w:tcW w:w="416" w:type="pct"/>
            <w:tcBorders>
              <w:top w:val="nil"/>
              <w:left w:val="nil"/>
              <w:bottom w:val="single" w:sz="4" w:space="0" w:color="auto"/>
              <w:right w:val="single" w:sz="4" w:space="0" w:color="auto"/>
            </w:tcBorders>
            <w:shd w:val="clear" w:color="auto" w:fill="auto"/>
            <w:noWrap/>
            <w:vAlign w:val="center"/>
            <w:hideMark/>
          </w:tcPr>
          <w:p w14:paraId="1A080DEE"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2,32</w:t>
            </w:r>
          </w:p>
        </w:tc>
        <w:tc>
          <w:tcPr>
            <w:tcW w:w="554" w:type="pct"/>
            <w:tcBorders>
              <w:top w:val="nil"/>
              <w:left w:val="nil"/>
              <w:bottom w:val="single" w:sz="4" w:space="0" w:color="auto"/>
              <w:right w:val="single" w:sz="4" w:space="0" w:color="auto"/>
            </w:tcBorders>
            <w:shd w:val="clear" w:color="auto" w:fill="auto"/>
            <w:noWrap/>
            <w:vAlign w:val="center"/>
            <w:hideMark/>
          </w:tcPr>
          <w:p w14:paraId="420B11EB"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98,80</w:t>
            </w:r>
          </w:p>
        </w:tc>
      </w:tr>
      <w:tr w:rsidR="00D051BA" w:rsidRPr="00675817" w14:paraId="660537EF" w14:textId="77777777" w:rsidTr="00A56C61">
        <w:trPr>
          <w:trHeight w:val="375"/>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511B08A3"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2.15</w:t>
            </w:r>
          </w:p>
        </w:tc>
        <w:tc>
          <w:tcPr>
            <w:tcW w:w="1665" w:type="pct"/>
            <w:tcBorders>
              <w:top w:val="nil"/>
              <w:left w:val="nil"/>
              <w:bottom w:val="single" w:sz="4" w:space="0" w:color="auto"/>
              <w:right w:val="single" w:sz="4" w:space="0" w:color="auto"/>
            </w:tcBorders>
            <w:shd w:val="clear" w:color="000000" w:fill="FFFFFF"/>
            <w:vAlign w:val="center"/>
            <w:hideMark/>
          </w:tcPr>
          <w:p w14:paraId="152730B5" w14:textId="77777777" w:rsidR="00436064" w:rsidRPr="00675817" w:rsidRDefault="00436064" w:rsidP="000C346E">
            <w:pPr>
              <w:spacing w:before="0" w:after="0" w:line="360" w:lineRule="auto"/>
              <w:jc w:val="left"/>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Đất xây dựng trụ sở cơ quan</w:t>
            </w:r>
          </w:p>
        </w:tc>
        <w:tc>
          <w:tcPr>
            <w:tcW w:w="365" w:type="pct"/>
            <w:tcBorders>
              <w:top w:val="nil"/>
              <w:left w:val="nil"/>
              <w:bottom w:val="single" w:sz="4" w:space="0" w:color="auto"/>
              <w:right w:val="single" w:sz="4" w:space="0" w:color="auto"/>
            </w:tcBorders>
            <w:shd w:val="clear" w:color="000000" w:fill="FFFFFF"/>
            <w:vAlign w:val="center"/>
            <w:hideMark/>
          </w:tcPr>
          <w:p w14:paraId="1B843AEA"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TSC</w:t>
            </w:r>
          </w:p>
        </w:tc>
        <w:tc>
          <w:tcPr>
            <w:tcW w:w="552" w:type="pct"/>
            <w:tcBorders>
              <w:top w:val="nil"/>
              <w:left w:val="nil"/>
              <w:bottom w:val="single" w:sz="4" w:space="0" w:color="auto"/>
              <w:right w:val="single" w:sz="4" w:space="0" w:color="auto"/>
            </w:tcBorders>
            <w:shd w:val="clear" w:color="000000" w:fill="FFFFFF"/>
            <w:vAlign w:val="center"/>
            <w:hideMark/>
          </w:tcPr>
          <w:p w14:paraId="3AD4EE76"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12,75</w:t>
            </w:r>
          </w:p>
        </w:tc>
        <w:tc>
          <w:tcPr>
            <w:tcW w:w="416" w:type="pct"/>
            <w:tcBorders>
              <w:top w:val="nil"/>
              <w:left w:val="nil"/>
              <w:bottom w:val="single" w:sz="4" w:space="0" w:color="auto"/>
              <w:right w:val="single" w:sz="4" w:space="0" w:color="auto"/>
            </w:tcBorders>
            <w:shd w:val="clear" w:color="auto" w:fill="auto"/>
            <w:noWrap/>
            <w:vAlign w:val="center"/>
            <w:hideMark/>
          </w:tcPr>
          <w:p w14:paraId="15CCFB56"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0,26</w:t>
            </w:r>
          </w:p>
        </w:tc>
        <w:tc>
          <w:tcPr>
            <w:tcW w:w="644" w:type="pct"/>
            <w:tcBorders>
              <w:top w:val="nil"/>
              <w:left w:val="nil"/>
              <w:bottom w:val="single" w:sz="4" w:space="0" w:color="auto"/>
              <w:right w:val="single" w:sz="4" w:space="0" w:color="auto"/>
            </w:tcBorders>
            <w:shd w:val="clear" w:color="000000" w:fill="FFFFFF"/>
            <w:vAlign w:val="center"/>
            <w:hideMark/>
          </w:tcPr>
          <w:p w14:paraId="73D2DD3E"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17,95</w:t>
            </w:r>
          </w:p>
        </w:tc>
        <w:tc>
          <w:tcPr>
            <w:tcW w:w="416" w:type="pct"/>
            <w:tcBorders>
              <w:top w:val="nil"/>
              <w:left w:val="nil"/>
              <w:bottom w:val="single" w:sz="4" w:space="0" w:color="auto"/>
              <w:right w:val="single" w:sz="4" w:space="0" w:color="auto"/>
            </w:tcBorders>
            <w:shd w:val="clear" w:color="auto" w:fill="auto"/>
            <w:noWrap/>
            <w:vAlign w:val="center"/>
            <w:hideMark/>
          </w:tcPr>
          <w:p w14:paraId="7B7E8CE7"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0,29</w:t>
            </w:r>
          </w:p>
        </w:tc>
        <w:tc>
          <w:tcPr>
            <w:tcW w:w="554" w:type="pct"/>
            <w:tcBorders>
              <w:top w:val="nil"/>
              <w:left w:val="nil"/>
              <w:bottom w:val="single" w:sz="4" w:space="0" w:color="auto"/>
              <w:right w:val="single" w:sz="4" w:space="0" w:color="auto"/>
            </w:tcBorders>
            <w:shd w:val="clear" w:color="auto" w:fill="auto"/>
            <w:noWrap/>
            <w:vAlign w:val="center"/>
            <w:hideMark/>
          </w:tcPr>
          <w:p w14:paraId="40F08403"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5,20</w:t>
            </w:r>
          </w:p>
        </w:tc>
      </w:tr>
      <w:tr w:rsidR="00D051BA" w:rsidRPr="00675817" w14:paraId="44033FFE" w14:textId="77777777" w:rsidTr="00A56C61">
        <w:trPr>
          <w:trHeight w:val="375"/>
        </w:trPr>
        <w:tc>
          <w:tcPr>
            <w:tcW w:w="38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13FCBA6"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2.16</w:t>
            </w:r>
          </w:p>
        </w:tc>
        <w:tc>
          <w:tcPr>
            <w:tcW w:w="166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7749ADD" w14:textId="77777777" w:rsidR="00436064" w:rsidRPr="00675817" w:rsidRDefault="00436064" w:rsidP="000C346E">
            <w:pPr>
              <w:spacing w:before="0" w:after="0" w:line="360" w:lineRule="auto"/>
              <w:jc w:val="left"/>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Đất xây dựng trụ sở của tổ chức sự nghiệp</w:t>
            </w:r>
          </w:p>
        </w:tc>
        <w:tc>
          <w:tcPr>
            <w:tcW w:w="36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F65D7FF"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DTS</w:t>
            </w:r>
          </w:p>
        </w:tc>
        <w:tc>
          <w:tcPr>
            <w:tcW w:w="55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11BFE98"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1,51</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2E676"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0,03</w:t>
            </w:r>
          </w:p>
        </w:tc>
        <w:tc>
          <w:tcPr>
            <w:tcW w:w="64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C4FFD28"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1,47</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FBB87"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0,02</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9F545"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-0,04</w:t>
            </w:r>
          </w:p>
        </w:tc>
      </w:tr>
      <w:tr w:rsidR="00D051BA" w:rsidRPr="00675817" w14:paraId="59B19C55" w14:textId="77777777" w:rsidTr="00A56C61">
        <w:trPr>
          <w:trHeight w:val="375"/>
        </w:trPr>
        <w:tc>
          <w:tcPr>
            <w:tcW w:w="38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BBACAA4"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2.17</w:t>
            </w:r>
          </w:p>
        </w:tc>
        <w:tc>
          <w:tcPr>
            <w:tcW w:w="1665" w:type="pct"/>
            <w:tcBorders>
              <w:top w:val="single" w:sz="4" w:space="0" w:color="auto"/>
              <w:left w:val="nil"/>
              <w:bottom w:val="single" w:sz="4" w:space="0" w:color="auto"/>
              <w:right w:val="single" w:sz="4" w:space="0" w:color="auto"/>
            </w:tcBorders>
            <w:shd w:val="clear" w:color="000000" w:fill="FFFFFF"/>
            <w:vAlign w:val="center"/>
            <w:hideMark/>
          </w:tcPr>
          <w:p w14:paraId="57FCC779" w14:textId="77777777" w:rsidR="00436064" w:rsidRPr="00675817" w:rsidRDefault="00436064" w:rsidP="000C346E">
            <w:pPr>
              <w:spacing w:before="0" w:after="0" w:line="360" w:lineRule="auto"/>
              <w:jc w:val="left"/>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Đất xây dựng cơ sở ngoại giao</w:t>
            </w:r>
          </w:p>
        </w:tc>
        <w:tc>
          <w:tcPr>
            <w:tcW w:w="365" w:type="pct"/>
            <w:tcBorders>
              <w:top w:val="single" w:sz="4" w:space="0" w:color="auto"/>
              <w:left w:val="nil"/>
              <w:bottom w:val="single" w:sz="4" w:space="0" w:color="auto"/>
              <w:right w:val="single" w:sz="4" w:space="0" w:color="auto"/>
            </w:tcBorders>
            <w:shd w:val="clear" w:color="000000" w:fill="FFFFFF"/>
            <w:vAlign w:val="center"/>
            <w:hideMark/>
          </w:tcPr>
          <w:p w14:paraId="177D5B41"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DNG</w:t>
            </w:r>
          </w:p>
        </w:tc>
        <w:tc>
          <w:tcPr>
            <w:tcW w:w="552" w:type="pct"/>
            <w:tcBorders>
              <w:top w:val="single" w:sz="4" w:space="0" w:color="auto"/>
              <w:left w:val="nil"/>
              <w:bottom w:val="single" w:sz="4" w:space="0" w:color="auto"/>
              <w:right w:val="single" w:sz="4" w:space="0" w:color="auto"/>
            </w:tcBorders>
            <w:shd w:val="clear" w:color="000000" w:fill="FFFFFF"/>
            <w:vAlign w:val="center"/>
            <w:hideMark/>
          </w:tcPr>
          <w:p w14:paraId="3F228E7A" w14:textId="2BE660C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p>
        </w:tc>
        <w:tc>
          <w:tcPr>
            <w:tcW w:w="416" w:type="pct"/>
            <w:tcBorders>
              <w:top w:val="single" w:sz="4" w:space="0" w:color="auto"/>
              <w:left w:val="nil"/>
              <w:bottom w:val="single" w:sz="4" w:space="0" w:color="auto"/>
              <w:right w:val="single" w:sz="4" w:space="0" w:color="auto"/>
            </w:tcBorders>
            <w:shd w:val="clear" w:color="auto" w:fill="auto"/>
            <w:noWrap/>
            <w:vAlign w:val="center"/>
            <w:hideMark/>
          </w:tcPr>
          <w:p w14:paraId="2BC0AB33" w14:textId="401B744E" w:rsidR="00436064" w:rsidRPr="00675817" w:rsidRDefault="00436064" w:rsidP="000C346E">
            <w:pPr>
              <w:spacing w:before="0" w:after="0" w:line="360" w:lineRule="auto"/>
              <w:jc w:val="center"/>
              <w:rPr>
                <w:rFonts w:eastAsia="Times New Roman" w:cs="Times New Roman"/>
                <w:color w:val="0D0D0D" w:themeColor="text1" w:themeTint="F2"/>
                <w:sz w:val="20"/>
                <w:szCs w:val="20"/>
              </w:rPr>
            </w:pPr>
          </w:p>
        </w:tc>
        <w:tc>
          <w:tcPr>
            <w:tcW w:w="644" w:type="pct"/>
            <w:tcBorders>
              <w:top w:val="single" w:sz="4" w:space="0" w:color="auto"/>
              <w:left w:val="nil"/>
              <w:bottom w:val="single" w:sz="4" w:space="0" w:color="auto"/>
              <w:right w:val="single" w:sz="4" w:space="0" w:color="auto"/>
            </w:tcBorders>
            <w:shd w:val="clear" w:color="000000" w:fill="FFFFFF"/>
            <w:vAlign w:val="center"/>
            <w:hideMark/>
          </w:tcPr>
          <w:p w14:paraId="197484F1" w14:textId="7849AF25" w:rsidR="00436064" w:rsidRPr="00675817" w:rsidRDefault="00436064" w:rsidP="000C346E">
            <w:pPr>
              <w:spacing w:before="0" w:after="0" w:line="360" w:lineRule="auto"/>
              <w:jc w:val="center"/>
              <w:rPr>
                <w:rFonts w:eastAsia="Times New Roman" w:cs="Times New Roman"/>
                <w:color w:val="0D0D0D" w:themeColor="text1" w:themeTint="F2"/>
                <w:sz w:val="20"/>
                <w:szCs w:val="20"/>
              </w:rPr>
            </w:pPr>
          </w:p>
        </w:tc>
        <w:tc>
          <w:tcPr>
            <w:tcW w:w="416" w:type="pct"/>
            <w:tcBorders>
              <w:top w:val="single" w:sz="4" w:space="0" w:color="auto"/>
              <w:left w:val="nil"/>
              <w:bottom w:val="single" w:sz="4" w:space="0" w:color="auto"/>
              <w:right w:val="single" w:sz="4" w:space="0" w:color="auto"/>
            </w:tcBorders>
            <w:shd w:val="clear" w:color="auto" w:fill="auto"/>
            <w:noWrap/>
            <w:vAlign w:val="center"/>
            <w:hideMark/>
          </w:tcPr>
          <w:p w14:paraId="261CDAFB" w14:textId="3DD1245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p>
        </w:tc>
        <w:tc>
          <w:tcPr>
            <w:tcW w:w="554" w:type="pct"/>
            <w:tcBorders>
              <w:top w:val="single" w:sz="4" w:space="0" w:color="auto"/>
              <w:left w:val="nil"/>
              <w:bottom w:val="single" w:sz="4" w:space="0" w:color="auto"/>
              <w:right w:val="single" w:sz="4" w:space="0" w:color="auto"/>
            </w:tcBorders>
            <w:shd w:val="clear" w:color="auto" w:fill="auto"/>
            <w:noWrap/>
            <w:vAlign w:val="center"/>
            <w:hideMark/>
          </w:tcPr>
          <w:p w14:paraId="3C09A953" w14:textId="1B6BE7DD" w:rsidR="00436064" w:rsidRPr="00675817" w:rsidRDefault="00436064" w:rsidP="000C346E">
            <w:pPr>
              <w:spacing w:before="0" w:after="0" w:line="360" w:lineRule="auto"/>
              <w:jc w:val="center"/>
              <w:rPr>
                <w:rFonts w:eastAsia="Times New Roman" w:cs="Times New Roman"/>
                <w:color w:val="0D0D0D" w:themeColor="text1" w:themeTint="F2"/>
                <w:sz w:val="20"/>
                <w:szCs w:val="20"/>
              </w:rPr>
            </w:pPr>
          </w:p>
        </w:tc>
      </w:tr>
      <w:tr w:rsidR="00D051BA" w:rsidRPr="00675817" w14:paraId="6A67B452" w14:textId="77777777" w:rsidTr="003A33B4">
        <w:trPr>
          <w:trHeight w:val="375"/>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0DC75827"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2.18</w:t>
            </w:r>
          </w:p>
        </w:tc>
        <w:tc>
          <w:tcPr>
            <w:tcW w:w="1665" w:type="pct"/>
            <w:tcBorders>
              <w:top w:val="nil"/>
              <w:left w:val="nil"/>
              <w:bottom w:val="single" w:sz="4" w:space="0" w:color="auto"/>
              <w:right w:val="single" w:sz="4" w:space="0" w:color="auto"/>
            </w:tcBorders>
            <w:shd w:val="clear" w:color="000000" w:fill="FFFFFF"/>
            <w:vAlign w:val="center"/>
            <w:hideMark/>
          </w:tcPr>
          <w:p w14:paraId="338D7988" w14:textId="77777777" w:rsidR="00436064" w:rsidRPr="00675817" w:rsidRDefault="00436064" w:rsidP="000C346E">
            <w:pPr>
              <w:spacing w:before="0" w:after="0" w:line="360" w:lineRule="auto"/>
              <w:jc w:val="left"/>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Đất cơ sở tín ngưỡng</w:t>
            </w:r>
          </w:p>
        </w:tc>
        <w:tc>
          <w:tcPr>
            <w:tcW w:w="365" w:type="pct"/>
            <w:tcBorders>
              <w:top w:val="nil"/>
              <w:left w:val="nil"/>
              <w:bottom w:val="single" w:sz="4" w:space="0" w:color="auto"/>
              <w:right w:val="single" w:sz="4" w:space="0" w:color="auto"/>
            </w:tcBorders>
            <w:shd w:val="clear" w:color="000000" w:fill="FFFFFF"/>
            <w:vAlign w:val="center"/>
            <w:hideMark/>
          </w:tcPr>
          <w:p w14:paraId="557C1412"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TIN</w:t>
            </w:r>
          </w:p>
        </w:tc>
        <w:tc>
          <w:tcPr>
            <w:tcW w:w="552" w:type="pct"/>
            <w:tcBorders>
              <w:top w:val="nil"/>
              <w:left w:val="nil"/>
              <w:bottom w:val="single" w:sz="4" w:space="0" w:color="auto"/>
              <w:right w:val="single" w:sz="4" w:space="0" w:color="auto"/>
            </w:tcBorders>
            <w:shd w:val="clear" w:color="000000" w:fill="FFFFFF"/>
            <w:vAlign w:val="center"/>
            <w:hideMark/>
          </w:tcPr>
          <w:p w14:paraId="141AE330"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0,32</w:t>
            </w:r>
          </w:p>
        </w:tc>
        <w:tc>
          <w:tcPr>
            <w:tcW w:w="416" w:type="pct"/>
            <w:tcBorders>
              <w:top w:val="nil"/>
              <w:left w:val="nil"/>
              <w:bottom w:val="single" w:sz="4" w:space="0" w:color="auto"/>
              <w:right w:val="single" w:sz="4" w:space="0" w:color="auto"/>
            </w:tcBorders>
            <w:shd w:val="clear" w:color="auto" w:fill="auto"/>
            <w:noWrap/>
            <w:vAlign w:val="center"/>
            <w:hideMark/>
          </w:tcPr>
          <w:p w14:paraId="668A6A73"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0,01</w:t>
            </w:r>
          </w:p>
        </w:tc>
        <w:tc>
          <w:tcPr>
            <w:tcW w:w="644" w:type="pct"/>
            <w:tcBorders>
              <w:top w:val="nil"/>
              <w:left w:val="nil"/>
              <w:bottom w:val="single" w:sz="4" w:space="0" w:color="auto"/>
              <w:right w:val="single" w:sz="4" w:space="0" w:color="auto"/>
            </w:tcBorders>
            <w:shd w:val="clear" w:color="000000" w:fill="FFFFFF"/>
            <w:vAlign w:val="center"/>
            <w:hideMark/>
          </w:tcPr>
          <w:p w14:paraId="67229897"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0,32</w:t>
            </w:r>
          </w:p>
        </w:tc>
        <w:tc>
          <w:tcPr>
            <w:tcW w:w="416" w:type="pct"/>
            <w:tcBorders>
              <w:top w:val="nil"/>
              <w:left w:val="nil"/>
              <w:bottom w:val="single" w:sz="4" w:space="0" w:color="auto"/>
              <w:right w:val="single" w:sz="4" w:space="0" w:color="auto"/>
            </w:tcBorders>
            <w:shd w:val="clear" w:color="auto" w:fill="auto"/>
            <w:noWrap/>
            <w:vAlign w:val="center"/>
            <w:hideMark/>
          </w:tcPr>
          <w:p w14:paraId="3544B864"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0,01</w:t>
            </w:r>
          </w:p>
        </w:tc>
        <w:tc>
          <w:tcPr>
            <w:tcW w:w="554" w:type="pct"/>
            <w:tcBorders>
              <w:top w:val="nil"/>
              <w:left w:val="nil"/>
              <w:bottom w:val="single" w:sz="4" w:space="0" w:color="auto"/>
              <w:right w:val="single" w:sz="4" w:space="0" w:color="auto"/>
            </w:tcBorders>
            <w:shd w:val="clear" w:color="auto" w:fill="auto"/>
            <w:noWrap/>
            <w:vAlign w:val="center"/>
            <w:hideMark/>
          </w:tcPr>
          <w:p w14:paraId="28629E82"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0,00</w:t>
            </w:r>
          </w:p>
        </w:tc>
      </w:tr>
      <w:tr w:rsidR="00D051BA" w:rsidRPr="00675817" w14:paraId="3E0BE144" w14:textId="77777777" w:rsidTr="003A33B4">
        <w:trPr>
          <w:trHeight w:val="375"/>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277D987D"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2.19</w:t>
            </w:r>
          </w:p>
        </w:tc>
        <w:tc>
          <w:tcPr>
            <w:tcW w:w="1665" w:type="pct"/>
            <w:tcBorders>
              <w:top w:val="nil"/>
              <w:left w:val="nil"/>
              <w:bottom w:val="single" w:sz="4" w:space="0" w:color="auto"/>
              <w:right w:val="single" w:sz="4" w:space="0" w:color="auto"/>
            </w:tcBorders>
            <w:shd w:val="clear" w:color="000000" w:fill="FFFFFF"/>
            <w:vAlign w:val="center"/>
            <w:hideMark/>
          </w:tcPr>
          <w:p w14:paraId="184FC011" w14:textId="77777777" w:rsidR="00436064" w:rsidRPr="00675817" w:rsidRDefault="00436064" w:rsidP="000C346E">
            <w:pPr>
              <w:spacing w:before="0" w:after="0" w:line="360" w:lineRule="auto"/>
              <w:jc w:val="left"/>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Đất sông, ngòi, kênh, rạch, suối</w:t>
            </w:r>
          </w:p>
        </w:tc>
        <w:tc>
          <w:tcPr>
            <w:tcW w:w="365" w:type="pct"/>
            <w:tcBorders>
              <w:top w:val="nil"/>
              <w:left w:val="nil"/>
              <w:bottom w:val="single" w:sz="4" w:space="0" w:color="auto"/>
              <w:right w:val="single" w:sz="4" w:space="0" w:color="auto"/>
            </w:tcBorders>
            <w:shd w:val="clear" w:color="000000" w:fill="FFFFFF"/>
            <w:vAlign w:val="center"/>
            <w:hideMark/>
          </w:tcPr>
          <w:p w14:paraId="4687F8AF"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SON</w:t>
            </w:r>
          </w:p>
        </w:tc>
        <w:tc>
          <w:tcPr>
            <w:tcW w:w="552" w:type="pct"/>
            <w:tcBorders>
              <w:top w:val="nil"/>
              <w:left w:val="nil"/>
              <w:bottom w:val="single" w:sz="4" w:space="0" w:color="auto"/>
              <w:right w:val="single" w:sz="4" w:space="0" w:color="auto"/>
            </w:tcBorders>
            <w:shd w:val="clear" w:color="000000" w:fill="FFFFFF"/>
            <w:vAlign w:val="center"/>
            <w:hideMark/>
          </w:tcPr>
          <w:p w14:paraId="695C275D"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649,24</w:t>
            </w:r>
          </w:p>
        </w:tc>
        <w:tc>
          <w:tcPr>
            <w:tcW w:w="416" w:type="pct"/>
            <w:tcBorders>
              <w:top w:val="nil"/>
              <w:left w:val="nil"/>
              <w:bottom w:val="single" w:sz="4" w:space="0" w:color="auto"/>
              <w:right w:val="single" w:sz="4" w:space="0" w:color="auto"/>
            </w:tcBorders>
            <w:shd w:val="clear" w:color="auto" w:fill="auto"/>
            <w:noWrap/>
            <w:vAlign w:val="center"/>
            <w:hideMark/>
          </w:tcPr>
          <w:p w14:paraId="0F5F1A2B"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13,35</w:t>
            </w:r>
          </w:p>
        </w:tc>
        <w:tc>
          <w:tcPr>
            <w:tcW w:w="644" w:type="pct"/>
            <w:tcBorders>
              <w:top w:val="nil"/>
              <w:left w:val="nil"/>
              <w:bottom w:val="single" w:sz="4" w:space="0" w:color="auto"/>
              <w:right w:val="single" w:sz="4" w:space="0" w:color="auto"/>
            </w:tcBorders>
            <w:shd w:val="clear" w:color="000000" w:fill="FFFFFF"/>
            <w:vAlign w:val="center"/>
            <w:hideMark/>
          </w:tcPr>
          <w:p w14:paraId="4E7B8F01"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618,06</w:t>
            </w:r>
          </w:p>
        </w:tc>
        <w:tc>
          <w:tcPr>
            <w:tcW w:w="416" w:type="pct"/>
            <w:tcBorders>
              <w:top w:val="nil"/>
              <w:left w:val="nil"/>
              <w:bottom w:val="single" w:sz="4" w:space="0" w:color="auto"/>
              <w:right w:val="single" w:sz="4" w:space="0" w:color="auto"/>
            </w:tcBorders>
            <w:shd w:val="clear" w:color="auto" w:fill="auto"/>
            <w:noWrap/>
            <w:vAlign w:val="center"/>
            <w:hideMark/>
          </w:tcPr>
          <w:p w14:paraId="7529F9B8"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10,05</w:t>
            </w:r>
          </w:p>
        </w:tc>
        <w:tc>
          <w:tcPr>
            <w:tcW w:w="554" w:type="pct"/>
            <w:tcBorders>
              <w:top w:val="nil"/>
              <w:left w:val="nil"/>
              <w:bottom w:val="single" w:sz="4" w:space="0" w:color="auto"/>
              <w:right w:val="single" w:sz="4" w:space="0" w:color="auto"/>
            </w:tcBorders>
            <w:shd w:val="clear" w:color="auto" w:fill="auto"/>
            <w:noWrap/>
            <w:vAlign w:val="center"/>
            <w:hideMark/>
          </w:tcPr>
          <w:p w14:paraId="665DF84F"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-31,19</w:t>
            </w:r>
          </w:p>
        </w:tc>
      </w:tr>
      <w:tr w:rsidR="00D051BA" w:rsidRPr="00675817" w14:paraId="71B4C4F1" w14:textId="77777777" w:rsidTr="003A33B4">
        <w:trPr>
          <w:trHeight w:val="375"/>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68CDBD20"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2.20</w:t>
            </w:r>
          </w:p>
        </w:tc>
        <w:tc>
          <w:tcPr>
            <w:tcW w:w="1665" w:type="pct"/>
            <w:tcBorders>
              <w:top w:val="nil"/>
              <w:left w:val="nil"/>
              <w:bottom w:val="single" w:sz="4" w:space="0" w:color="auto"/>
              <w:right w:val="single" w:sz="4" w:space="0" w:color="auto"/>
            </w:tcBorders>
            <w:shd w:val="clear" w:color="000000" w:fill="FFFFFF"/>
            <w:vAlign w:val="center"/>
            <w:hideMark/>
          </w:tcPr>
          <w:p w14:paraId="37DD6325" w14:textId="77777777" w:rsidR="00436064" w:rsidRPr="00675817" w:rsidRDefault="00436064" w:rsidP="000C346E">
            <w:pPr>
              <w:spacing w:before="0" w:after="0" w:line="360" w:lineRule="auto"/>
              <w:jc w:val="left"/>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Đất có mặt nước chuyên dùng</w:t>
            </w:r>
          </w:p>
        </w:tc>
        <w:tc>
          <w:tcPr>
            <w:tcW w:w="365" w:type="pct"/>
            <w:tcBorders>
              <w:top w:val="nil"/>
              <w:left w:val="nil"/>
              <w:bottom w:val="single" w:sz="4" w:space="0" w:color="auto"/>
              <w:right w:val="single" w:sz="4" w:space="0" w:color="auto"/>
            </w:tcBorders>
            <w:shd w:val="clear" w:color="000000" w:fill="FFFFFF"/>
            <w:vAlign w:val="center"/>
            <w:hideMark/>
          </w:tcPr>
          <w:p w14:paraId="43315935"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MNC</w:t>
            </w:r>
          </w:p>
        </w:tc>
        <w:tc>
          <w:tcPr>
            <w:tcW w:w="552" w:type="pct"/>
            <w:tcBorders>
              <w:top w:val="nil"/>
              <w:left w:val="nil"/>
              <w:bottom w:val="single" w:sz="4" w:space="0" w:color="auto"/>
              <w:right w:val="single" w:sz="4" w:space="0" w:color="auto"/>
            </w:tcBorders>
            <w:shd w:val="clear" w:color="000000" w:fill="FFFFFF"/>
            <w:vAlign w:val="center"/>
            <w:hideMark/>
          </w:tcPr>
          <w:p w14:paraId="57382D21"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1,56</w:t>
            </w:r>
          </w:p>
        </w:tc>
        <w:tc>
          <w:tcPr>
            <w:tcW w:w="416" w:type="pct"/>
            <w:tcBorders>
              <w:top w:val="nil"/>
              <w:left w:val="nil"/>
              <w:bottom w:val="single" w:sz="4" w:space="0" w:color="auto"/>
              <w:right w:val="single" w:sz="4" w:space="0" w:color="auto"/>
            </w:tcBorders>
            <w:shd w:val="clear" w:color="auto" w:fill="auto"/>
            <w:noWrap/>
            <w:vAlign w:val="center"/>
            <w:hideMark/>
          </w:tcPr>
          <w:p w14:paraId="212833E4"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0,03</w:t>
            </w:r>
          </w:p>
        </w:tc>
        <w:tc>
          <w:tcPr>
            <w:tcW w:w="644" w:type="pct"/>
            <w:tcBorders>
              <w:top w:val="nil"/>
              <w:left w:val="nil"/>
              <w:bottom w:val="single" w:sz="4" w:space="0" w:color="auto"/>
              <w:right w:val="single" w:sz="4" w:space="0" w:color="auto"/>
            </w:tcBorders>
            <w:shd w:val="clear" w:color="000000" w:fill="FFFFFF"/>
            <w:vAlign w:val="center"/>
            <w:hideMark/>
          </w:tcPr>
          <w:p w14:paraId="1E5B70B2"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1,56</w:t>
            </w:r>
          </w:p>
        </w:tc>
        <w:tc>
          <w:tcPr>
            <w:tcW w:w="416" w:type="pct"/>
            <w:tcBorders>
              <w:top w:val="nil"/>
              <w:left w:val="nil"/>
              <w:bottom w:val="single" w:sz="4" w:space="0" w:color="auto"/>
              <w:right w:val="single" w:sz="4" w:space="0" w:color="auto"/>
            </w:tcBorders>
            <w:shd w:val="clear" w:color="auto" w:fill="auto"/>
            <w:noWrap/>
            <w:vAlign w:val="center"/>
            <w:hideMark/>
          </w:tcPr>
          <w:p w14:paraId="34FF1F5A"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0,03</w:t>
            </w:r>
          </w:p>
        </w:tc>
        <w:tc>
          <w:tcPr>
            <w:tcW w:w="554" w:type="pct"/>
            <w:tcBorders>
              <w:top w:val="nil"/>
              <w:left w:val="nil"/>
              <w:bottom w:val="single" w:sz="4" w:space="0" w:color="auto"/>
              <w:right w:val="single" w:sz="4" w:space="0" w:color="auto"/>
            </w:tcBorders>
            <w:shd w:val="clear" w:color="auto" w:fill="auto"/>
            <w:noWrap/>
            <w:vAlign w:val="center"/>
            <w:hideMark/>
          </w:tcPr>
          <w:p w14:paraId="3A628C7F"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0,00</w:t>
            </w:r>
          </w:p>
        </w:tc>
      </w:tr>
      <w:tr w:rsidR="00D051BA" w:rsidRPr="00675817" w14:paraId="25527CE2" w14:textId="77777777" w:rsidTr="003A33B4">
        <w:trPr>
          <w:trHeight w:val="375"/>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3EF44577"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2.21</w:t>
            </w:r>
          </w:p>
        </w:tc>
        <w:tc>
          <w:tcPr>
            <w:tcW w:w="1665" w:type="pct"/>
            <w:tcBorders>
              <w:top w:val="nil"/>
              <w:left w:val="nil"/>
              <w:bottom w:val="single" w:sz="4" w:space="0" w:color="auto"/>
              <w:right w:val="single" w:sz="4" w:space="0" w:color="auto"/>
            </w:tcBorders>
            <w:shd w:val="clear" w:color="000000" w:fill="FFFFFF"/>
            <w:vAlign w:val="center"/>
            <w:hideMark/>
          </w:tcPr>
          <w:p w14:paraId="3C19C012" w14:textId="77777777" w:rsidR="00436064" w:rsidRPr="00675817" w:rsidRDefault="00436064" w:rsidP="000C346E">
            <w:pPr>
              <w:spacing w:before="0" w:after="0" w:line="360" w:lineRule="auto"/>
              <w:jc w:val="left"/>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Đất phi nông nghiệp khác</w:t>
            </w:r>
          </w:p>
        </w:tc>
        <w:tc>
          <w:tcPr>
            <w:tcW w:w="365" w:type="pct"/>
            <w:tcBorders>
              <w:top w:val="nil"/>
              <w:left w:val="nil"/>
              <w:bottom w:val="single" w:sz="4" w:space="0" w:color="auto"/>
              <w:right w:val="single" w:sz="4" w:space="0" w:color="auto"/>
            </w:tcBorders>
            <w:shd w:val="clear" w:color="000000" w:fill="FFFFFF"/>
            <w:vAlign w:val="center"/>
            <w:hideMark/>
          </w:tcPr>
          <w:p w14:paraId="42EA4436"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PNK</w:t>
            </w:r>
          </w:p>
        </w:tc>
        <w:tc>
          <w:tcPr>
            <w:tcW w:w="552" w:type="pct"/>
            <w:tcBorders>
              <w:top w:val="nil"/>
              <w:left w:val="nil"/>
              <w:bottom w:val="single" w:sz="4" w:space="0" w:color="auto"/>
              <w:right w:val="single" w:sz="4" w:space="0" w:color="auto"/>
            </w:tcBorders>
            <w:shd w:val="clear" w:color="000000" w:fill="FFFFFF"/>
            <w:vAlign w:val="center"/>
            <w:hideMark/>
          </w:tcPr>
          <w:p w14:paraId="3047A502"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0,10</w:t>
            </w:r>
          </w:p>
        </w:tc>
        <w:tc>
          <w:tcPr>
            <w:tcW w:w="416" w:type="pct"/>
            <w:tcBorders>
              <w:top w:val="nil"/>
              <w:left w:val="nil"/>
              <w:bottom w:val="single" w:sz="4" w:space="0" w:color="auto"/>
              <w:right w:val="single" w:sz="4" w:space="0" w:color="auto"/>
            </w:tcBorders>
            <w:shd w:val="clear" w:color="auto" w:fill="auto"/>
            <w:noWrap/>
            <w:vAlign w:val="center"/>
            <w:hideMark/>
          </w:tcPr>
          <w:p w14:paraId="47920BF4"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0,00</w:t>
            </w:r>
          </w:p>
        </w:tc>
        <w:tc>
          <w:tcPr>
            <w:tcW w:w="644" w:type="pct"/>
            <w:tcBorders>
              <w:top w:val="nil"/>
              <w:left w:val="nil"/>
              <w:bottom w:val="single" w:sz="4" w:space="0" w:color="auto"/>
              <w:right w:val="single" w:sz="4" w:space="0" w:color="auto"/>
            </w:tcBorders>
            <w:shd w:val="clear" w:color="000000" w:fill="FFFFFF"/>
            <w:vAlign w:val="center"/>
            <w:hideMark/>
          </w:tcPr>
          <w:p w14:paraId="48E15B65"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0,10</w:t>
            </w:r>
          </w:p>
        </w:tc>
        <w:tc>
          <w:tcPr>
            <w:tcW w:w="416" w:type="pct"/>
            <w:tcBorders>
              <w:top w:val="nil"/>
              <w:left w:val="nil"/>
              <w:bottom w:val="single" w:sz="4" w:space="0" w:color="auto"/>
              <w:right w:val="single" w:sz="4" w:space="0" w:color="auto"/>
            </w:tcBorders>
            <w:shd w:val="clear" w:color="auto" w:fill="auto"/>
            <w:noWrap/>
            <w:vAlign w:val="center"/>
            <w:hideMark/>
          </w:tcPr>
          <w:p w14:paraId="087BFDAC"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0,00</w:t>
            </w:r>
          </w:p>
        </w:tc>
        <w:tc>
          <w:tcPr>
            <w:tcW w:w="554" w:type="pct"/>
            <w:tcBorders>
              <w:top w:val="nil"/>
              <w:left w:val="nil"/>
              <w:bottom w:val="single" w:sz="4" w:space="0" w:color="auto"/>
              <w:right w:val="single" w:sz="4" w:space="0" w:color="auto"/>
            </w:tcBorders>
            <w:shd w:val="clear" w:color="auto" w:fill="auto"/>
            <w:noWrap/>
            <w:vAlign w:val="center"/>
            <w:hideMark/>
          </w:tcPr>
          <w:p w14:paraId="17BF6A02" w14:textId="77777777" w:rsidR="00436064" w:rsidRPr="00675817" w:rsidRDefault="00436064" w:rsidP="000C346E">
            <w:pPr>
              <w:spacing w:before="0" w:after="0" w:line="360" w:lineRule="auto"/>
              <w:jc w:val="center"/>
              <w:rPr>
                <w:rFonts w:eastAsia="Times New Roman" w:cs="Times New Roman"/>
                <w:color w:val="0D0D0D" w:themeColor="text1" w:themeTint="F2"/>
                <w:sz w:val="20"/>
                <w:szCs w:val="20"/>
              </w:rPr>
            </w:pPr>
            <w:r w:rsidRPr="00675817">
              <w:rPr>
                <w:rFonts w:eastAsia="Times New Roman" w:cs="Times New Roman"/>
                <w:color w:val="0D0D0D" w:themeColor="text1" w:themeTint="F2"/>
                <w:sz w:val="20"/>
                <w:szCs w:val="20"/>
              </w:rPr>
              <w:t>0,00</w:t>
            </w:r>
          </w:p>
        </w:tc>
      </w:tr>
      <w:tr w:rsidR="00D051BA" w:rsidRPr="00675817" w14:paraId="45FD1250" w14:textId="77777777" w:rsidTr="003A33B4">
        <w:trPr>
          <w:trHeight w:val="375"/>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688DBFBE" w14:textId="77777777" w:rsidR="00436064" w:rsidRPr="00675817" w:rsidRDefault="00436064" w:rsidP="000C346E">
            <w:pPr>
              <w:spacing w:before="0" w:after="0" w:line="360" w:lineRule="auto"/>
              <w:jc w:val="center"/>
              <w:rPr>
                <w:rFonts w:eastAsia="Times New Roman" w:cs="Times New Roman"/>
                <w:b/>
                <w:bCs/>
                <w:color w:val="0D0D0D" w:themeColor="text1" w:themeTint="F2"/>
                <w:sz w:val="20"/>
                <w:szCs w:val="20"/>
              </w:rPr>
            </w:pPr>
            <w:r w:rsidRPr="00675817">
              <w:rPr>
                <w:rFonts w:eastAsia="Times New Roman" w:cs="Times New Roman"/>
                <w:b/>
                <w:bCs/>
                <w:color w:val="0D0D0D" w:themeColor="text1" w:themeTint="F2"/>
                <w:sz w:val="20"/>
                <w:szCs w:val="20"/>
              </w:rPr>
              <w:t>3</w:t>
            </w:r>
          </w:p>
        </w:tc>
        <w:tc>
          <w:tcPr>
            <w:tcW w:w="1665" w:type="pct"/>
            <w:tcBorders>
              <w:top w:val="nil"/>
              <w:left w:val="nil"/>
              <w:bottom w:val="single" w:sz="4" w:space="0" w:color="auto"/>
              <w:right w:val="single" w:sz="4" w:space="0" w:color="auto"/>
            </w:tcBorders>
            <w:shd w:val="clear" w:color="000000" w:fill="FFFFFF"/>
            <w:vAlign w:val="center"/>
            <w:hideMark/>
          </w:tcPr>
          <w:p w14:paraId="2101CD78" w14:textId="77777777" w:rsidR="00436064" w:rsidRPr="00675817" w:rsidRDefault="00436064" w:rsidP="000C346E">
            <w:pPr>
              <w:spacing w:before="0" w:after="0" w:line="360" w:lineRule="auto"/>
              <w:jc w:val="left"/>
              <w:rPr>
                <w:rFonts w:eastAsia="Times New Roman" w:cs="Times New Roman"/>
                <w:b/>
                <w:bCs/>
                <w:color w:val="0D0D0D" w:themeColor="text1" w:themeTint="F2"/>
                <w:sz w:val="20"/>
                <w:szCs w:val="20"/>
              </w:rPr>
            </w:pPr>
            <w:r w:rsidRPr="00675817">
              <w:rPr>
                <w:rFonts w:eastAsia="Times New Roman" w:cs="Times New Roman"/>
                <w:b/>
                <w:bCs/>
                <w:color w:val="0D0D0D" w:themeColor="text1" w:themeTint="F2"/>
                <w:sz w:val="20"/>
                <w:szCs w:val="20"/>
              </w:rPr>
              <w:t>Đất chưa sử dụng</w:t>
            </w:r>
          </w:p>
        </w:tc>
        <w:tc>
          <w:tcPr>
            <w:tcW w:w="365" w:type="pct"/>
            <w:tcBorders>
              <w:top w:val="nil"/>
              <w:left w:val="nil"/>
              <w:bottom w:val="single" w:sz="4" w:space="0" w:color="auto"/>
              <w:right w:val="single" w:sz="4" w:space="0" w:color="auto"/>
            </w:tcBorders>
            <w:shd w:val="clear" w:color="000000" w:fill="FFFFFF"/>
            <w:vAlign w:val="center"/>
            <w:hideMark/>
          </w:tcPr>
          <w:p w14:paraId="5D342838" w14:textId="77777777" w:rsidR="00436064" w:rsidRPr="00675817" w:rsidRDefault="00436064" w:rsidP="000C346E">
            <w:pPr>
              <w:spacing w:before="0" w:after="0" w:line="360" w:lineRule="auto"/>
              <w:jc w:val="center"/>
              <w:rPr>
                <w:rFonts w:eastAsia="Times New Roman" w:cs="Times New Roman"/>
                <w:b/>
                <w:bCs/>
                <w:color w:val="0D0D0D" w:themeColor="text1" w:themeTint="F2"/>
                <w:sz w:val="20"/>
                <w:szCs w:val="20"/>
              </w:rPr>
            </w:pPr>
            <w:r w:rsidRPr="00675817">
              <w:rPr>
                <w:rFonts w:eastAsia="Times New Roman" w:cs="Times New Roman"/>
                <w:b/>
                <w:bCs/>
                <w:color w:val="0D0D0D" w:themeColor="text1" w:themeTint="F2"/>
                <w:sz w:val="20"/>
                <w:szCs w:val="20"/>
              </w:rPr>
              <w:t>CSD</w:t>
            </w:r>
          </w:p>
        </w:tc>
        <w:tc>
          <w:tcPr>
            <w:tcW w:w="552" w:type="pct"/>
            <w:tcBorders>
              <w:top w:val="nil"/>
              <w:left w:val="nil"/>
              <w:bottom w:val="single" w:sz="4" w:space="0" w:color="auto"/>
              <w:right w:val="single" w:sz="4" w:space="0" w:color="auto"/>
            </w:tcBorders>
            <w:shd w:val="clear" w:color="000000" w:fill="FFFFFF"/>
            <w:vAlign w:val="center"/>
            <w:hideMark/>
          </w:tcPr>
          <w:p w14:paraId="34F7CBF4" w14:textId="77777777" w:rsidR="00436064" w:rsidRPr="00675817" w:rsidRDefault="00436064" w:rsidP="000C346E">
            <w:pPr>
              <w:spacing w:before="0" w:after="0" w:line="360" w:lineRule="auto"/>
              <w:jc w:val="center"/>
              <w:rPr>
                <w:rFonts w:eastAsia="Times New Roman" w:cs="Times New Roman"/>
                <w:b/>
                <w:bCs/>
                <w:color w:val="0D0D0D" w:themeColor="text1" w:themeTint="F2"/>
                <w:sz w:val="20"/>
                <w:szCs w:val="20"/>
              </w:rPr>
            </w:pPr>
            <w:r w:rsidRPr="00675817">
              <w:rPr>
                <w:rFonts w:eastAsia="Times New Roman" w:cs="Times New Roman"/>
                <w:b/>
                <w:bCs/>
                <w:color w:val="0D0D0D" w:themeColor="text1" w:themeTint="F2"/>
                <w:sz w:val="20"/>
                <w:szCs w:val="20"/>
              </w:rPr>
              <w:t>997,35</w:t>
            </w:r>
          </w:p>
        </w:tc>
        <w:tc>
          <w:tcPr>
            <w:tcW w:w="416" w:type="pct"/>
            <w:tcBorders>
              <w:top w:val="nil"/>
              <w:left w:val="nil"/>
              <w:bottom w:val="single" w:sz="4" w:space="0" w:color="auto"/>
              <w:right w:val="single" w:sz="4" w:space="0" w:color="auto"/>
            </w:tcBorders>
            <w:shd w:val="clear" w:color="auto" w:fill="auto"/>
            <w:noWrap/>
            <w:vAlign w:val="center"/>
            <w:hideMark/>
          </w:tcPr>
          <w:p w14:paraId="215820CA" w14:textId="07E4332F" w:rsidR="00436064" w:rsidRPr="00675817" w:rsidRDefault="00642CA7" w:rsidP="000C346E">
            <w:pPr>
              <w:spacing w:before="0" w:after="0" w:line="360" w:lineRule="auto"/>
              <w:jc w:val="center"/>
              <w:rPr>
                <w:rFonts w:eastAsia="Times New Roman" w:cs="Times New Roman"/>
                <w:b/>
                <w:bCs/>
                <w:color w:val="0D0D0D" w:themeColor="text1" w:themeTint="F2"/>
                <w:sz w:val="20"/>
                <w:szCs w:val="20"/>
              </w:rPr>
            </w:pPr>
            <w:r w:rsidRPr="00675817">
              <w:rPr>
                <w:rFonts w:eastAsia="Times New Roman" w:cs="Times New Roman"/>
                <w:b/>
                <w:bCs/>
                <w:color w:val="0D0D0D" w:themeColor="text1" w:themeTint="F2"/>
                <w:sz w:val="20"/>
                <w:szCs w:val="20"/>
              </w:rPr>
              <w:t>1,10</w:t>
            </w:r>
          </w:p>
        </w:tc>
        <w:tc>
          <w:tcPr>
            <w:tcW w:w="644" w:type="pct"/>
            <w:tcBorders>
              <w:top w:val="nil"/>
              <w:left w:val="nil"/>
              <w:bottom w:val="single" w:sz="4" w:space="0" w:color="auto"/>
              <w:right w:val="single" w:sz="4" w:space="0" w:color="auto"/>
            </w:tcBorders>
            <w:shd w:val="clear" w:color="000000" w:fill="FFFFFF"/>
            <w:vAlign w:val="center"/>
            <w:hideMark/>
          </w:tcPr>
          <w:p w14:paraId="4CEEB45B" w14:textId="77777777" w:rsidR="00436064" w:rsidRPr="00675817" w:rsidRDefault="00436064" w:rsidP="000C346E">
            <w:pPr>
              <w:spacing w:before="0" w:after="0" w:line="360" w:lineRule="auto"/>
              <w:jc w:val="center"/>
              <w:rPr>
                <w:rFonts w:eastAsia="Times New Roman" w:cs="Times New Roman"/>
                <w:b/>
                <w:bCs/>
                <w:color w:val="0D0D0D" w:themeColor="text1" w:themeTint="F2"/>
                <w:sz w:val="20"/>
                <w:szCs w:val="20"/>
              </w:rPr>
            </w:pPr>
            <w:r w:rsidRPr="00675817">
              <w:rPr>
                <w:rFonts w:eastAsia="Times New Roman" w:cs="Times New Roman"/>
                <w:b/>
                <w:bCs/>
                <w:color w:val="0D0D0D" w:themeColor="text1" w:themeTint="F2"/>
                <w:sz w:val="20"/>
                <w:szCs w:val="20"/>
              </w:rPr>
              <w:t>430,00</w:t>
            </w:r>
          </w:p>
        </w:tc>
        <w:tc>
          <w:tcPr>
            <w:tcW w:w="416" w:type="pct"/>
            <w:tcBorders>
              <w:top w:val="nil"/>
              <w:left w:val="nil"/>
              <w:bottom w:val="single" w:sz="4" w:space="0" w:color="auto"/>
              <w:right w:val="single" w:sz="4" w:space="0" w:color="auto"/>
            </w:tcBorders>
            <w:shd w:val="clear" w:color="auto" w:fill="auto"/>
            <w:noWrap/>
            <w:vAlign w:val="center"/>
            <w:hideMark/>
          </w:tcPr>
          <w:p w14:paraId="7C89F221" w14:textId="77777777" w:rsidR="00436064" w:rsidRPr="00675817" w:rsidRDefault="00436064" w:rsidP="000C346E">
            <w:pPr>
              <w:spacing w:before="0" w:after="0" w:line="360" w:lineRule="auto"/>
              <w:jc w:val="center"/>
              <w:rPr>
                <w:rFonts w:eastAsia="Times New Roman" w:cs="Times New Roman"/>
                <w:b/>
                <w:bCs/>
                <w:color w:val="0D0D0D" w:themeColor="text1" w:themeTint="F2"/>
                <w:sz w:val="20"/>
                <w:szCs w:val="20"/>
              </w:rPr>
            </w:pPr>
            <w:r w:rsidRPr="00675817">
              <w:rPr>
                <w:rFonts w:eastAsia="Times New Roman" w:cs="Times New Roman"/>
                <w:b/>
                <w:bCs/>
                <w:color w:val="0D0D0D" w:themeColor="text1" w:themeTint="F2"/>
                <w:sz w:val="20"/>
                <w:szCs w:val="20"/>
              </w:rPr>
              <w:t>0,47</w:t>
            </w:r>
          </w:p>
        </w:tc>
        <w:tc>
          <w:tcPr>
            <w:tcW w:w="554" w:type="pct"/>
            <w:tcBorders>
              <w:top w:val="nil"/>
              <w:left w:val="nil"/>
              <w:bottom w:val="single" w:sz="4" w:space="0" w:color="auto"/>
              <w:right w:val="single" w:sz="4" w:space="0" w:color="auto"/>
            </w:tcBorders>
            <w:shd w:val="clear" w:color="auto" w:fill="auto"/>
            <w:noWrap/>
            <w:vAlign w:val="center"/>
            <w:hideMark/>
          </w:tcPr>
          <w:p w14:paraId="531ACB7B" w14:textId="77777777" w:rsidR="00436064" w:rsidRPr="00675817" w:rsidRDefault="00436064" w:rsidP="000C346E">
            <w:pPr>
              <w:spacing w:before="0" w:after="0" w:line="360" w:lineRule="auto"/>
              <w:jc w:val="center"/>
              <w:rPr>
                <w:rFonts w:eastAsia="Times New Roman" w:cs="Times New Roman"/>
                <w:b/>
                <w:bCs/>
                <w:color w:val="0D0D0D" w:themeColor="text1" w:themeTint="F2"/>
                <w:sz w:val="20"/>
                <w:szCs w:val="20"/>
              </w:rPr>
            </w:pPr>
            <w:r w:rsidRPr="00675817">
              <w:rPr>
                <w:rFonts w:eastAsia="Times New Roman" w:cs="Times New Roman"/>
                <w:b/>
                <w:bCs/>
                <w:color w:val="0D0D0D" w:themeColor="text1" w:themeTint="F2"/>
                <w:sz w:val="20"/>
                <w:szCs w:val="20"/>
              </w:rPr>
              <w:t>-567,35</w:t>
            </w:r>
          </w:p>
        </w:tc>
      </w:tr>
    </w:tbl>
    <w:p w14:paraId="17065E38" w14:textId="2BBD9395" w:rsidR="004A764E" w:rsidRPr="00675817" w:rsidRDefault="004A764E" w:rsidP="000C346E">
      <w:pPr>
        <w:spacing w:before="0" w:after="0" w:line="360" w:lineRule="auto"/>
        <w:ind w:firstLine="720"/>
        <w:rPr>
          <w:color w:val="0D0D0D" w:themeColor="text1" w:themeTint="F2"/>
          <w:lang w:val="nb-NO" w:eastAsia="zh-CN"/>
        </w:rPr>
      </w:pPr>
      <w:r w:rsidRPr="00675817">
        <w:rPr>
          <w:color w:val="0D0D0D" w:themeColor="text1" w:themeTint="F2"/>
          <w:lang w:val="nb-NO" w:eastAsia="zh-CN"/>
        </w:rPr>
        <w:t>Tổng diện tích tự</w:t>
      </w:r>
      <w:r w:rsidR="004261FA" w:rsidRPr="00675817">
        <w:rPr>
          <w:color w:val="0D0D0D" w:themeColor="text1" w:themeTint="F2"/>
          <w:lang w:val="nb-NO" w:eastAsia="zh-CN"/>
        </w:rPr>
        <w:t xml:space="preserve"> nhiên:</w:t>
      </w:r>
      <w:r w:rsidRPr="00675817">
        <w:rPr>
          <w:color w:val="0D0D0D" w:themeColor="text1" w:themeTint="F2"/>
          <w:lang w:val="nl-NL" w:eastAsia="zh-CN"/>
        </w:rPr>
        <w:fldChar w:fldCharType="begin"/>
      </w:r>
      <w:r w:rsidRPr="00675817">
        <w:rPr>
          <w:color w:val="0D0D0D" w:themeColor="text1" w:themeTint="F2"/>
          <w:lang w:val="nb-NO" w:eastAsia="zh-CN"/>
        </w:rPr>
        <w:instrText xml:space="preserve"> LINK </w:instrText>
      </w:r>
      <w:r w:rsidR="000C346E">
        <w:rPr>
          <w:color w:val="0D0D0D" w:themeColor="text1" w:themeTint="F2"/>
          <w:lang w:val="nb-NO" w:eastAsia="zh-CN"/>
        </w:rPr>
        <w:instrText xml:space="preserve">Excel.Sheet.12 "E:\\A QH Su dung dat\\QH 2021 2030 huyen cho don\\A SAN PHAM\\HS THAM DINH DCQHSDD 2030 va KH2025 H. CHO DON\\BCDCQH H CHO DON đến năm 2030\\02_SOLIEU_DCQH_2021_2030.xlsx" "bieu 12!R6C60" </w:instrText>
      </w:r>
      <w:r w:rsidRPr="00675817">
        <w:rPr>
          <w:color w:val="0D0D0D" w:themeColor="text1" w:themeTint="F2"/>
          <w:lang w:val="nb-NO" w:eastAsia="zh-CN"/>
        </w:rPr>
        <w:instrText xml:space="preserve">\a \t \u  \* MERGEFORMAT </w:instrText>
      </w:r>
      <w:r w:rsidRPr="00675817">
        <w:rPr>
          <w:color w:val="0D0D0D" w:themeColor="text1" w:themeTint="F2"/>
          <w:lang w:val="nl-NL" w:eastAsia="zh-CN"/>
        </w:rPr>
        <w:fldChar w:fldCharType="separate"/>
      </w:r>
      <w:r w:rsidR="00153DF6" w:rsidRPr="00675817">
        <w:rPr>
          <w:color w:val="0D0D0D" w:themeColor="text1" w:themeTint="F2"/>
        </w:rPr>
        <w:t xml:space="preserve"> 91.209,57 </w:t>
      </w:r>
      <w:r w:rsidRPr="00675817">
        <w:rPr>
          <w:color w:val="0D0D0D" w:themeColor="text1" w:themeTint="F2"/>
          <w:lang w:val="nl-NL" w:eastAsia="zh-CN"/>
        </w:rPr>
        <w:fldChar w:fldCharType="end"/>
      </w:r>
      <w:r w:rsidRPr="00675817">
        <w:rPr>
          <w:color w:val="0D0D0D" w:themeColor="text1" w:themeTint="F2"/>
          <w:lang w:val="nb-NO" w:eastAsia="zh-CN"/>
        </w:rPr>
        <w:t xml:space="preserve"> ha, trong đó:</w:t>
      </w:r>
    </w:p>
    <w:p w14:paraId="6A593F51" w14:textId="7B8B0D6B" w:rsidR="004A764E" w:rsidRPr="00675817" w:rsidRDefault="004A764E" w:rsidP="000C346E">
      <w:pPr>
        <w:spacing w:before="0" w:after="0" w:line="360" w:lineRule="auto"/>
        <w:rPr>
          <w:color w:val="0D0D0D" w:themeColor="text1" w:themeTint="F2"/>
          <w:lang w:val="nb-NO" w:eastAsia="zh-CN"/>
        </w:rPr>
      </w:pPr>
      <w:r w:rsidRPr="00675817">
        <w:rPr>
          <w:color w:val="0D0D0D" w:themeColor="text1" w:themeTint="F2"/>
          <w:lang w:val="nb-NO" w:eastAsia="zh-CN"/>
        </w:rPr>
        <w:tab/>
        <w:t>- Diện tích đất nông nghiệ</w:t>
      </w:r>
      <w:r w:rsidR="004261FA" w:rsidRPr="00675817">
        <w:rPr>
          <w:color w:val="0D0D0D" w:themeColor="text1" w:themeTint="F2"/>
          <w:lang w:val="nb-NO" w:eastAsia="zh-CN"/>
        </w:rPr>
        <w:t>p:</w:t>
      </w:r>
      <w:r w:rsidRPr="00675817">
        <w:rPr>
          <w:color w:val="0D0D0D" w:themeColor="text1" w:themeTint="F2"/>
          <w:lang w:val="nl-NL" w:eastAsia="zh-CN"/>
        </w:rPr>
        <w:fldChar w:fldCharType="begin"/>
      </w:r>
      <w:r w:rsidRPr="00675817">
        <w:rPr>
          <w:color w:val="0D0D0D" w:themeColor="text1" w:themeTint="F2"/>
          <w:lang w:val="nb-NO" w:eastAsia="zh-CN"/>
        </w:rPr>
        <w:instrText xml:space="preserve"> LINK </w:instrText>
      </w:r>
      <w:r w:rsidR="000C346E">
        <w:rPr>
          <w:color w:val="0D0D0D" w:themeColor="text1" w:themeTint="F2"/>
          <w:lang w:val="nb-NO" w:eastAsia="zh-CN"/>
        </w:rPr>
        <w:instrText xml:space="preserve">Excel.Sheet.12 "E:\\A QH Su dung dat\\QH 2021 2030 huyen cho don\\A SAN PHAM\\HS THAM DINH DCQHSDD 2030 va KH2025 H. CHO DON\\BCDCQH H CHO DON đến năm 2030\\02_SOLIEU_DCQH_2021_2030.xlsx" "bieu 12!R7C60" </w:instrText>
      </w:r>
      <w:r w:rsidRPr="00675817">
        <w:rPr>
          <w:color w:val="0D0D0D" w:themeColor="text1" w:themeTint="F2"/>
          <w:lang w:val="nb-NO" w:eastAsia="zh-CN"/>
        </w:rPr>
        <w:instrText xml:space="preserve">\a \t \u  \* MERGEFORMAT </w:instrText>
      </w:r>
      <w:r w:rsidRPr="00675817">
        <w:rPr>
          <w:color w:val="0D0D0D" w:themeColor="text1" w:themeTint="F2"/>
          <w:lang w:val="nl-NL" w:eastAsia="zh-CN"/>
        </w:rPr>
        <w:fldChar w:fldCharType="separate"/>
      </w:r>
      <w:r w:rsidR="00153DF6" w:rsidRPr="00675817">
        <w:rPr>
          <w:color w:val="0D0D0D" w:themeColor="text1" w:themeTint="F2"/>
        </w:rPr>
        <w:t xml:space="preserve"> 84.628,57 </w:t>
      </w:r>
      <w:r w:rsidRPr="00675817">
        <w:rPr>
          <w:color w:val="0D0D0D" w:themeColor="text1" w:themeTint="F2"/>
          <w:lang w:val="nl-NL" w:eastAsia="zh-CN"/>
        </w:rPr>
        <w:fldChar w:fldCharType="end"/>
      </w:r>
      <w:r w:rsidRPr="00675817">
        <w:rPr>
          <w:color w:val="0D0D0D" w:themeColor="text1" w:themeTint="F2"/>
          <w:lang w:val="nb-NO" w:eastAsia="zh-CN"/>
        </w:rPr>
        <w:t xml:space="preserve">ha, chiếm </w:t>
      </w:r>
      <w:r w:rsidR="00C220CA" w:rsidRPr="00675817">
        <w:rPr>
          <w:color w:val="0D0D0D" w:themeColor="text1" w:themeTint="F2"/>
          <w:lang w:val="nl-NL" w:eastAsia="zh-CN"/>
        </w:rPr>
        <w:t>92,79</w:t>
      </w:r>
      <w:r w:rsidRPr="00675817">
        <w:rPr>
          <w:color w:val="0D0D0D" w:themeColor="text1" w:themeTint="F2"/>
          <w:lang w:val="nb-NO" w:eastAsia="zh-CN"/>
        </w:rPr>
        <w:t>%</w:t>
      </w:r>
    </w:p>
    <w:p w14:paraId="7CDEF05F" w14:textId="05623658" w:rsidR="004A764E" w:rsidRPr="00675817" w:rsidRDefault="004A764E" w:rsidP="000C346E">
      <w:pPr>
        <w:widowControl w:val="0"/>
        <w:spacing w:before="0" w:after="0" w:line="360" w:lineRule="auto"/>
        <w:rPr>
          <w:color w:val="0D0D0D" w:themeColor="text1" w:themeTint="F2"/>
          <w:lang w:val="nb-NO" w:eastAsia="zh-CN"/>
        </w:rPr>
      </w:pPr>
      <w:r w:rsidRPr="00675817">
        <w:rPr>
          <w:color w:val="0D0D0D" w:themeColor="text1" w:themeTint="F2"/>
          <w:lang w:val="nb-NO" w:eastAsia="zh-CN"/>
        </w:rPr>
        <w:tab/>
        <w:t>- Diện tích đất phi nông nghiệ</w:t>
      </w:r>
      <w:r w:rsidR="004261FA" w:rsidRPr="00675817">
        <w:rPr>
          <w:color w:val="0D0D0D" w:themeColor="text1" w:themeTint="F2"/>
          <w:lang w:val="nb-NO" w:eastAsia="zh-CN"/>
        </w:rPr>
        <w:t>p:</w:t>
      </w:r>
      <w:r w:rsidRPr="00675817">
        <w:rPr>
          <w:color w:val="0D0D0D" w:themeColor="text1" w:themeTint="F2"/>
          <w:lang w:val="nl-NL" w:eastAsia="zh-CN"/>
        </w:rPr>
        <w:fldChar w:fldCharType="begin"/>
      </w:r>
      <w:r w:rsidRPr="00675817">
        <w:rPr>
          <w:color w:val="0D0D0D" w:themeColor="text1" w:themeTint="F2"/>
          <w:lang w:val="nb-NO" w:eastAsia="zh-CN"/>
        </w:rPr>
        <w:instrText xml:space="preserve"> LINK </w:instrText>
      </w:r>
      <w:r w:rsidR="000C346E">
        <w:rPr>
          <w:color w:val="0D0D0D" w:themeColor="text1" w:themeTint="F2"/>
          <w:lang w:val="nb-NO" w:eastAsia="zh-CN"/>
        </w:rPr>
        <w:instrText xml:space="preserve">Excel.Sheet.12 "E:\\A QH Su dung dat\\QH 2021 2030 huyen cho don\\A SAN PHAM\\HS THAM DINH DCQHSDD 2030 va KH2025 H. CHO DON\\BCDCQH H CHO DON đến năm 2030\\02_SOLIEU_DCQH_2021_2030.xlsx" "bieu 12!R20C60" </w:instrText>
      </w:r>
      <w:r w:rsidRPr="00675817">
        <w:rPr>
          <w:color w:val="0D0D0D" w:themeColor="text1" w:themeTint="F2"/>
          <w:lang w:val="nb-NO" w:eastAsia="zh-CN"/>
        </w:rPr>
        <w:instrText xml:space="preserve">\a \t \u  \* MERGEFORMAT </w:instrText>
      </w:r>
      <w:r w:rsidRPr="00675817">
        <w:rPr>
          <w:color w:val="0D0D0D" w:themeColor="text1" w:themeTint="F2"/>
          <w:lang w:val="nl-NL" w:eastAsia="zh-CN"/>
        </w:rPr>
        <w:fldChar w:fldCharType="separate"/>
      </w:r>
      <w:r w:rsidR="00153DF6" w:rsidRPr="00675817">
        <w:rPr>
          <w:color w:val="0D0D0D" w:themeColor="text1" w:themeTint="F2"/>
        </w:rPr>
        <w:t xml:space="preserve"> 6.151,00 </w:t>
      </w:r>
      <w:r w:rsidRPr="00675817">
        <w:rPr>
          <w:color w:val="0D0D0D" w:themeColor="text1" w:themeTint="F2"/>
          <w:lang w:val="nl-NL" w:eastAsia="zh-CN"/>
        </w:rPr>
        <w:fldChar w:fldCharType="end"/>
      </w:r>
      <w:r w:rsidRPr="00675817">
        <w:rPr>
          <w:color w:val="0D0D0D" w:themeColor="text1" w:themeTint="F2"/>
          <w:lang w:val="nb-NO" w:eastAsia="zh-CN"/>
        </w:rPr>
        <w:t xml:space="preserve"> ha, chiếm </w:t>
      </w:r>
      <w:r w:rsidRPr="00675817">
        <w:rPr>
          <w:color w:val="0D0D0D" w:themeColor="text1" w:themeTint="F2"/>
          <w:lang w:val="nl-NL" w:eastAsia="zh-CN"/>
        </w:rPr>
        <w:fldChar w:fldCharType="begin"/>
      </w:r>
      <w:r w:rsidRPr="00675817">
        <w:rPr>
          <w:color w:val="0D0D0D" w:themeColor="text1" w:themeTint="F2"/>
          <w:lang w:val="nb-NO" w:eastAsia="zh-CN"/>
        </w:rPr>
        <w:instrText xml:space="preserve"> LINK </w:instrText>
      </w:r>
      <w:r w:rsidR="000C346E">
        <w:rPr>
          <w:color w:val="0D0D0D" w:themeColor="text1" w:themeTint="F2"/>
          <w:lang w:val="nb-NO" w:eastAsia="zh-CN"/>
        </w:rPr>
        <w:instrText xml:space="preserve">Excel.Sheet.12 "E:\\A QH Su dung dat\\QH 2021 2030 huyen cho don\\A SAN PHAM\\HS THAM DINH DCQHSDD 2030 va KH2025 H. CHO DON\\BCDCQH H CHO DON đến năm 2030\\02_SOLIEU_DCQH_2021_2030.xlsx" "bieu 12!R20C63" </w:instrText>
      </w:r>
      <w:r w:rsidRPr="00675817">
        <w:rPr>
          <w:color w:val="0D0D0D" w:themeColor="text1" w:themeTint="F2"/>
          <w:lang w:val="nb-NO" w:eastAsia="zh-CN"/>
        </w:rPr>
        <w:instrText xml:space="preserve">\a \t \u  \* MERGEFORMAT </w:instrText>
      </w:r>
      <w:r w:rsidRPr="00675817">
        <w:rPr>
          <w:color w:val="0D0D0D" w:themeColor="text1" w:themeTint="F2"/>
          <w:lang w:val="nl-NL" w:eastAsia="zh-CN"/>
        </w:rPr>
        <w:fldChar w:fldCharType="separate"/>
      </w:r>
      <w:r w:rsidR="00153DF6" w:rsidRPr="00675817">
        <w:rPr>
          <w:color w:val="0D0D0D" w:themeColor="text1" w:themeTint="F2"/>
        </w:rPr>
        <w:t>6,74</w:t>
      </w:r>
      <w:r w:rsidRPr="00675817">
        <w:rPr>
          <w:color w:val="0D0D0D" w:themeColor="text1" w:themeTint="F2"/>
          <w:lang w:val="nl-NL" w:eastAsia="zh-CN"/>
        </w:rPr>
        <w:fldChar w:fldCharType="end"/>
      </w:r>
      <w:r w:rsidRPr="00675817">
        <w:rPr>
          <w:color w:val="0D0D0D" w:themeColor="text1" w:themeTint="F2"/>
          <w:lang w:val="nb-NO" w:eastAsia="zh-CN"/>
        </w:rPr>
        <w:t>%</w:t>
      </w:r>
    </w:p>
    <w:p w14:paraId="4A0688C7" w14:textId="46714712" w:rsidR="004A764E" w:rsidRPr="00675817" w:rsidRDefault="004A764E" w:rsidP="000C346E">
      <w:pPr>
        <w:widowControl w:val="0"/>
        <w:spacing w:before="0" w:after="0" w:line="360" w:lineRule="auto"/>
        <w:rPr>
          <w:color w:val="0D0D0D" w:themeColor="text1" w:themeTint="F2"/>
          <w:lang w:val="nb-NO"/>
        </w:rPr>
      </w:pPr>
      <w:r w:rsidRPr="00675817">
        <w:rPr>
          <w:color w:val="0D0D0D" w:themeColor="text1" w:themeTint="F2"/>
          <w:lang w:val="nb-NO" w:eastAsia="zh-CN"/>
        </w:rPr>
        <w:tab/>
        <w:t>- Diện tích đất chưa sử dụ</w:t>
      </w:r>
      <w:r w:rsidR="004261FA" w:rsidRPr="00675817">
        <w:rPr>
          <w:color w:val="0D0D0D" w:themeColor="text1" w:themeTint="F2"/>
          <w:lang w:val="nb-NO" w:eastAsia="zh-CN"/>
        </w:rPr>
        <w:t>ng:</w:t>
      </w:r>
      <w:r w:rsidRPr="00675817">
        <w:rPr>
          <w:color w:val="0D0D0D" w:themeColor="text1" w:themeTint="F2"/>
          <w:lang w:val="nl-NL" w:eastAsia="zh-CN"/>
        </w:rPr>
        <w:fldChar w:fldCharType="begin"/>
      </w:r>
      <w:r w:rsidRPr="00675817">
        <w:rPr>
          <w:color w:val="0D0D0D" w:themeColor="text1" w:themeTint="F2"/>
          <w:lang w:val="nb-NO" w:eastAsia="zh-CN"/>
        </w:rPr>
        <w:instrText xml:space="preserve"> LINK </w:instrText>
      </w:r>
      <w:r w:rsidR="000C346E">
        <w:rPr>
          <w:color w:val="0D0D0D" w:themeColor="text1" w:themeTint="F2"/>
          <w:lang w:val="nb-NO" w:eastAsia="zh-CN"/>
        </w:rPr>
        <w:instrText xml:space="preserve">Excel.Sheet.12 "E:\\A QH Su dung dat\\QH 2021 2030 huyen cho don\\A SAN PHAM\\HS THAM DINH DCQHSDD 2030 va KH2025 H. CHO DON\\BCDCQH H CHO DON đến năm 2030\\02_SOLIEU_DCQH_2021_2030.xlsx" "bieu 12!R61C60" </w:instrText>
      </w:r>
      <w:r w:rsidRPr="00675817">
        <w:rPr>
          <w:color w:val="0D0D0D" w:themeColor="text1" w:themeTint="F2"/>
          <w:lang w:val="nb-NO" w:eastAsia="zh-CN"/>
        </w:rPr>
        <w:instrText xml:space="preserve">\a \t \u  \* MERGEFORMAT </w:instrText>
      </w:r>
      <w:r w:rsidRPr="00675817">
        <w:rPr>
          <w:color w:val="0D0D0D" w:themeColor="text1" w:themeTint="F2"/>
          <w:lang w:val="nl-NL" w:eastAsia="zh-CN"/>
        </w:rPr>
        <w:fldChar w:fldCharType="separate"/>
      </w:r>
      <w:r w:rsidR="00153DF6" w:rsidRPr="00675817">
        <w:rPr>
          <w:color w:val="0D0D0D" w:themeColor="text1" w:themeTint="F2"/>
        </w:rPr>
        <w:t xml:space="preserve"> 430,00 </w:t>
      </w:r>
      <w:r w:rsidRPr="00675817">
        <w:rPr>
          <w:color w:val="0D0D0D" w:themeColor="text1" w:themeTint="F2"/>
          <w:lang w:val="nl-NL" w:eastAsia="zh-CN"/>
        </w:rPr>
        <w:fldChar w:fldCharType="end"/>
      </w:r>
      <w:r w:rsidRPr="00675817">
        <w:rPr>
          <w:color w:val="0D0D0D" w:themeColor="text1" w:themeTint="F2"/>
          <w:lang w:val="nb-NO" w:eastAsia="zh-CN"/>
        </w:rPr>
        <w:t xml:space="preserve"> ha, chiếm </w:t>
      </w:r>
      <w:r w:rsidRPr="00675817">
        <w:rPr>
          <w:color w:val="0D0D0D" w:themeColor="text1" w:themeTint="F2"/>
          <w:lang w:val="nl-NL" w:eastAsia="zh-CN"/>
        </w:rPr>
        <w:fldChar w:fldCharType="begin"/>
      </w:r>
      <w:r w:rsidRPr="00675817">
        <w:rPr>
          <w:color w:val="0D0D0D" w:themeColor="text1" w:themeTint="F2"/>
          <w:lang w:val="nb-NO" w:eastAsia="zh-CN"/>
        </w:rPr>
        <w:instrText xml:space="preserve"> LINK </w:instrText>
      </w:r>
      <w:r w:rsidR="000C346E">
        <w:rPr>
          <w:color w:val="0D0D0D" w:themeColor="text1" w:themeTint="F2"/>
          <w:lang w:val="nb-NO" w:eastAsia="zh-CN"/>
        </w:rPr>
        <w:instrText xml:space="preserve">Excel.Sheet.12 "E:\\A QH Su dung dat\\QH 2021 2030 huyen cho don\\A SAN PHAM\\HS THAM DINH DCQHSDD 2030 va KH2025 H. CHO DON\\BCDCQH H CHO DON đến năm 2030\\02_SOLIEU_DCQH_2021_2030.xlsx" "bieu 12!R61C63" </w:instrText>
      </w:r>
      <w:r w:rsidRPr="00675817">
        <w:rPr>
          <w:color w:val="0D0D0D" w:themeColor="text1" w:themeTint="F2"/>
          <w:lang w:val="nb-NO" w:eastAsia="zh-CN"/>
        </w:rPr>
        <w:instrText xml:space="preserve">\a \t \u  \* MERGEFORMAT </w:instrText>
      </w:r>
      <w:r w:rsidRPr="00675817">
        <w:rPr>
          <w:color w:val="0D0D0D" w:themeColor="text1" w:themeTint="F2"/>
          <w:lang w:val="nl-NL" w:eastAsia="zh-CN"/>
        </w:rPr>
        <w:fldChar w:fldCharType="separate"/>
      </w:r>
      <w:r w:rsidR="00153DF6" w:rsidRPr="00675817">
        <w:rPr>
          <w:color w:val="0D0D0D" w:themeColor="text1" w:themeTint="F2"/>
        </w:rPr>
        <w:t>0,47</w:t>
      </w:r>
      <w:r w:rsidRPr="00675817">
        <w:rPr>
          <w:color w:val="0D0D0D" w:themeColor="text1" w:themeTint="F2"/>
          <w:lang w:val="nl-NL" w:eastAsia="zh-CN"/>
        </w:rPr>
        <w:fldChar w:fldCharType="end"/>
      </w:r>
      <w:r w:rsidRPr="00675817">
        <w:rPr>
          <w:color w:val="0D0D0D" w:themeColor="text1" w:themeTint="F2"/>
          <w:lang w:val="nb-NO" w:eastAsia="zh-CN"/>
        </w:rPr>
        <w:t>%</w:t>
      </w:r>
    </w:p>
    <w:p w14:paraId="23A1F6FD" w14:textId="42E799DD" w:rsidR="008C48B2" w:rsidRPr="00675817" w:rsidRDefault="008C48B2" w:rsidP="000C346E">
      <w:pPr>
        <w:spacing w:before="0" w:after="0" w:line="360" w:lineRule="auto"/>
        <w:ind w:firstLine="720"/>
        <w:rPr>
          <w:i/>
          <w:color w:val="0D0D0D" w:themeColor="text1" w:themeTint="F2"/>
        </w:rPr>
      </w:pPr>
      <w:r w:rsidRPr="00675817">
        <w:rPr>
          <w:i/>
          <w:color w:val="0D0D0D" w:themeColor="text1" w:themeTint="F2"/>
        </w:rPr>
        <w:t>2.2.</w:t>
      </w:r>
      <w:r w:rsidR="009660A3" w:rsidRPr="00675817">
        <w:rPr>
          <w:i/>
          <w:color w:val="0D0D0D" w:themeColor="text1" w:themeTint="F2"/>
        </w:rPr>
        <w:t>3</w:t>
      </w:r>
      <w:r w:rsidRPr="00675817">
        <w:rPr>
          <w:i/>
          <w:color w:val="0D0D0D" w:themeColor="text1" w:themeTint="F2"/>
        </w:rPr>
        <w:t>.1. Quy hoạch đất nông nghiệp</w:t>
      </w:r>
    </w:p>
    <w:p w14:paraId="178D0F52" w14:textId="212863ED" w:rsidR="008C48B2" w:rsidRPr="00675817" w:rsidRDefault="008C48B2" w:rsidP="000C346E">
      <w:pPr>
        <w:spacing w:before="0" w:after="0" w:line="360" w:lineRule="auto"/>
        <w:rPr>
          <w:color w:val="0D0D0D" w:themeColor="text1" w:themeTint="F2"/>
          <w:lang w:val="vi-VN"/>
        </w:rPr>
      </w:pPr>
      <w:r w:rsidRPr="00675817">
        <w:rPr>
          <w:color w:val="0D0D0D" w:themeColor="text1" w:themeTint="F2"/>
          <w:lang w:val="vi-VN"/>
        </w:rPr>
        <w:tab/>
        <w:t xml:space="preserve">Căn cứ vào mục tiêu phát triển của ngành nông nghiệp, điều kiện đất đai, quỹ đất hiện có và tiềm năng đất đai cũng như cơ cấu sử dụng đất trong sản xuất </w:t>
      </w:r>
      <w:r w:rsidRPr="00675817">
        <w:rPr>
          <w:color w:val="0D0D0D" w:themeColor="text1" w:themeTint="F2"/>
          <w:lang w:val="vi-VN"/>
        </w:rPr>
        <w:lastRenderedPageBreak/>
        <w:t xml:space="preserve">nông nghiệp hiện nay, dự kiến quy hoạch sử dụng đất nông nghiệp </w:t>
      </w:r>
      <w:r w:rsidR="001F694A" w:rsidRPr="00675817">
        <w:rPr>
          <w:color w:val="0D0D0D" w:themeColor="text1" w:themeTint="F2"/>
          <w:lang w:val="vi-VN"/>
        </w:rPr>
        <w:t>huyện</w:t>
      </w:r>
      <w:r w:rsidRPr="00675817">
        <w:rPr>
          <w:color w:val="0D0D0D" w:themeColor="text1" w:themeTint="F2"/>
          <w:lang w:val="vi-VN"/>
        </w:rPr>
        <w:t xml:space="preserve"> </w:t>
      </w:r>
      <w:r w:rsidR="00263E41" w:rsidRPr="00675817">
        <w:rPr>
          <w:color w:val="0D0D0D" w:themeColor="text1" w:themeTint="F2"/>
        </w:rPr>
        <w:t>Chợ Đồn</w:t>
      </w:r>
      <w:r w:rsidRPr="00675817">
        <w:rPr>
          <w:color w:val="0D0D0D" w:themeColor="text1" w:themeTint="F2"/>
          <w:lang w:val="vi-VN"/>
        </w:rPr>
        <w:t xml:space="preserve"> đến năm 2030 như sau:</w:t>
      </w:r>
    </w:p>
    <w:p w14:paraId="1991743D" w14:textId="2FDEBE3F" w:rsidR="008C48B2" w:rsidRPr="00675817" w:rsidRDefault="008C48B2" w:rsidP="000C346E">
      <w:pPr>
        <w:spacing w:before="0" w:after="0" w:line="360" w:lineRule="auto"/>
        <w:rPr>
          <w:color w:val="0D0D0D" w:themeColor="text1" w:themeTint="F2"/>
          <w:lang w:val="vi-VN"/>
        </w:rPr>
      </w:pPr>
      <w:r w:rsidRPr="00675817">
        <w:rPr>
          <w:color w:val="0D0D0D" w:themeColor="text1" w:themeTint="F2"/>
          <w:lang w:val="vi-VN"/>
        </w:rPr>
        <w:tab/>
        <w:t xml:space="preserve">Diện tích đất nông nghiệp của </w:t>
      </w:r>
      <w:r w:rsidR="001F694A" w:rsidRPr="00675817">
        <w:rPr>
          <w:color w:val="0D0D0D" w:themeColor="text1" w:themeTint="F2"/>
          <w:lang w:val="vi-VN"/>
        </w:rPr>
        <w:t>huyện</w:t>
      </w:r>
      <w:r w:rsidRPr="00675817">
        <w:rPr>
          <w:color w:val="0D0D0D" w:themeColor="text1" w:themeTint="F2"/>
          <w:lang w:val="vi-VN"/>
        </w:rPr>
        <w:t xml:space="preserve"> năm 202</w:t>
      </w:r>
      <w:r w:rsidR="00F92B5E" w:rsidRPr="00675817">
        <w:rPr>
          <w:color w:val="0D0D0D" w:themeColor="text1" w:themeTint="F2"/>
        </w:rPr>
        <w:t>3</w:t>
      </w:r>
      <w:r w:rsidRPr="00675817">
        <w:rPr>
          <w:color w:val="0D0D0D" w:themeColor="text1" w:themeTint="F2"/>
          <w:lang w:val="vi-VN"/>
        </w:rPr>
        <w:t xml:space="preserve"> </w:t>
      </w:r>
      <w:r w:rsidR="009660A3" w:rsidRPr="00675817">
        <w:rPr>
          <w:rFonts w:cs="Times New Roman"/>
          <w:color w:val="0D0D0D" w:themeColor="text1" w:themeTint="F2"/>
          <w:lang w:val="vi-VN"/>
        </w:rPr>
        <w:t>có</w:t>
      </w:r>
      <w:r w:rsidR="00130E9C" w:rsidRPr="00675817">
        <w:rPr>
          <w:rFonts w:cs="Times New Roman"/>
          <w:color w:val="0D0D0D" w:themeColor="text1" w:themeTint="F2"/>
          <w:lang w:val="vi-VN"/>
        </w:rPr>
        <w:fldChar w:fldCharType="begin"/>
      </w:r>
      <w:r w:rsidR="00130E9C" w:rsidRPr="00675817">
        <w:rPr>
          <w:rFonts w:cs="Times New Roman"/>
          <w:color w:val="0D0D0D" w:themeColor="text1" w:themeTint="F2"/>
          <w:lang w:val="vi-VN"/>
        </w:rPr>
        <w:instrText xml:space="preserve"> LINK </w:instrText>
      </w:r>
      <w:r w:rsidR="000C346E">
        <w:rPr>
          <w:rFonts w:cs="Times New Roman"/>
          <w:color w:val="0D0D0D" w:themeColor="text1" w:themeTint="F2"/>
          <w:lang w:val="vi-VN"/>
        </w:rPr>
        <w:instrText xml:space="preserve">Excel.Sheet.12 "E:\\A QH Su dung dat\\QH 2021 2030 huyen cho don\\A SAN PHAM\\HS THAM DINH DCQHSDD 2030 va KH2025 H. CHO DON\\BCDCQH H CHO DON đến năm 2030\\02_SOLIEU_DCQH_2021_2030.xlsx" "bieu 12!R7C4" </w:instrText>
      </w:r>
      <w:r w:rsidR="00130E9C" w:rsidRPr="00675817">
        <w:rPr>
          <w:rFonts w:cs="Times New Roman"/>
          <w:color w:val="0D0D0D" w:themeColor="text1" w:themeTint="F2"/>
          <w:lang w:val="vi-VN"/>
        </w:rPr>
        <w:instrText xml:space="preserve">\a \t \u </w:instrText>
      </w:r>
      <w:r w:rsidR="008351CB" w:rsidRPr="00675817">
        <w:rPr>
          <w:rFonts w:cs="Times New Roman"/>
          <w:color w:val="0D0D0D" w:themeColor="text1" w:themeTint="F2"/>
          <w:lang w:val="vi-VN"/>
        </w:rPr>
        <w:instrText xml:space="preserve"> \* MERGEFORMAT </w:instrText>
      </w:r>
      <w:r w:rsidR="00130E9C" w:rsidRPr="00675817">
        <w:rPr>
          <w:rFonts w:cs="Times New Roman"/>
          <w:color w:val="0D0D0D" w:themeColor="text1" w:themeTint="F2"/>
          <w:lang w:val="vi-VN"/>
        </w:rPr>
        <w:fldChar w:fldCharType="separate"/>
      </w:r>
      <w:r w:rsidR="00153DF6" w:rsidRPr="00675817">
        <w:rPr>
          <w:color w:val="0D0D0D" w:themeColor="text1" w:themeTint="F2"/>
        </w:rPr>
        <w:t xml:space="preserve"> 85.347,49 </w:t>
      </w:r>
      <w:r w:rsidR="00130E9C" w:rsidRPr="00675817">
        <w:rPr>
          <w:rFonts w:cs="Times New Roman"/>
          <w:color w:val="0D0D0D" w:themeColor="text1" w:themeTint="F2"/>
          <w:lang w:val="vi-VN"/>
        </w:rPr>
        <w:fldChar w:fldCharType="end"/>
      </w:r>
      <w:r w:rsidRPr="00675817">
        <w:rPr>
          <w:rFonts w:cs="Times New Roman"/>
          <w:color w:val="0D0D0D" w:themeColor="text1" w:themeTint="F2"/>
          <w:lang w:val="vi-VN"/>
        </w:rPr>
        <w:t>ha</w:t>
      </w:r>
      <w:r w:rsidRPr="00675817">
        <w:rPr>
          <w:color w:val="0D0D0D" w:themeColor="text1" w:themeTint="F2"/>
          <w:lang w:val="vi-VN"/>
        </w:rPr>
        <w:t xml:space="preserve">. Trong kỳ quy hoạch đất nông nghiệp </w:t>
      </w:r>
      <w:r w:rsidRPr="00675817">
        <w:rPr>
          <w:rFonts w:cs="Times New Roman"/>
          <w:color w:val="0D0D0D" w:themeColor="text1" w:themeTint="F2"/>
          <w:szCs w:val="28"/>
          <w:lang w:val="vi-VN"/>
        </w:rPr>
        <w:t>giả</w:t>
      </w:r>
      <w:r w:rsidR="00BE35CD" w:rsidRPr="00675817">
        <w:rPr>
          <w:rFonts w:cs="Times New Roman"/>
          <w:color w:val="0D0D0D" w:themeColor="text1" w:themeTint="F2"/>
          <w:szCs w:val="28"/>
          <w:lang w:val="vi-VN"/>
        </w:rPr>
        <w:t>m</w:t>
      </w:r>
      <w:r w:rsidR="00130E9C" w:rsidRPr="00675817">
        <w:rPr>
          <w:rFonts w:cs="Times New Roman"/>
          <w:color w:val="0D0D0D" w:themeColor="text1" w:themeTint="F2"/>
          <w:szCs w:val="28"/>
          <w:lang w:val="vi-VN"/>
        </w:rPr>
        <w:fldChar w:fldCharType="begin"/>
      </w:r>
      <w:r w:rsidR="00130E9C" w:rsidRPr="00675817">
        <w:rPr>
          <w:rFonts w:cs="Times New Roman"/>
          <w:color w:val="0D0D0D" w:themeColor="text1" w:themeTint="F2"/>
          <w:szCs w:val="28"/>
          <w:lang w:val="vi-VN"/>
        </w:rPr>
        <w:instrText xml:space="preserve"> LINK </w:instrText>
      </w:r>
      <w:r w:rsidR="000C346E">
        <w:rPr>
          <w:rFonts w:cs="Times New Roman"/>
          <w:color w:val="0D0D0D" w:themeColor="text1" w:themeTint="F2"/>
          <w:szCs w:val="28"/>
          <w:lang w:val="vi-VN"/>
        </w:rPr>
        <w:instrText xml:space="preserve">Excel.Sheet.12 "E:\\A QH Su dung dat\\QH 2021 2030 huyen cho don\\A SAN PHAM\\HS THAM DINH DCQHSDD 2030 va KH2025 H. CHO DON\\BCDCQH H CHO DON đến năm 2030\\02_SOLIEU_DCQH_2021_2030.xlsx" "bieu 12!R7C58" </w:instrText>
      </w:r>
      <w:r w:rsidR="00130E9C" w:rsidRPr="00675817">
        <w:rPr>
          <w:rFonts w:cs="Times New Roman"/>
          <w:color w:val="0D0D0D" w:themeColor="text1" w:themeTint="F2"/>
          <w:szCs w:val="28"/>
          <w:lang w:val="vi-VN"/>
        </w:rPr>
        <w:instrText xml:space="preserve">\a \t \u </w:instrText>
      </w:r>
      <w:r w:rsidR="008351CB" w:rsidRPr="00675817">
        <w:rPr>
          <w:rFonts w:cs="Times New Roman"/>
          <w:color w:val="0D0D0D" w:themeColor="text1" w:themeTint="F2"/>
          <w:szCs w:val="28"/>
          <w:lang w:val="vi-VN"/>
        </w:rPr>
        <w:instrText xml:space="preserve"> \* MERGEFORMAT </w:instrText>
      </w:r>
      <w:r w:rsidR="00130E9C" w:rsidRPr="00675817">
        <w:rPr>
          <w:rFonts w:cs="Times New Roman"/>
          <w:color w:val="0D0D0D" w:themeColor="text1" w:themeTint="F2"/>
          <w:szCs w:val="28"/>
          <w:lang w:val="vi-VN"/>
        </w:rPr>
        <w:fldChar w:fldCharType="separate"/>
      </w:r>
      <w:r w:rsidR="00153DF6" w:rsidRPr="00675817">
        <w:rPr>
          <w:color w:val="0D0D0D" w:themeColor="text1" w:themeTint="F2"/>
        </w:rPr>
        <w:t xml:space="preserve"> 3.255,08 </w:t>
      </w:r>
      <w:r w:rsidR="00130E9C" w:rsidRPr="00675817">
        <w:rPr>
          <w:rFonts w:cs="Times New Roman"/>
          <w:color w:val="0D0D0D" w:themeColor="text1" w:themeTint="F2"/>
          <w:szCs w:val="28"/>
          <w:lang w:val="vi-VN"/>
        </w:rPr>
        <w:fldChar w:fldCharType="end"/>
      </w:r>
      <w:r w:rsidRPr="00675817">
        <w:rPr>
          <w:rFonts w:cs="Times New Roman"/>
          <w:color w:val="0D0D0D" w:themeColor="text1" w:themeTint="F2"/>
          <w:szCs w:val="28"/>
          <w:lang w:val="vi-VN"/>
        </w:rPr>
        <w:t>h</w:t>
      </w:r>
      <w:r w:rsidRPr="00675817">
        <w:rPr>
          <w:color w:val="0D0D0D" w:themeColor="text1" w:themeTint="F2"/>
          <w:lang w:val="vi-VN"/>
        </w:rPr>
        <w:t>a do chuyển sang sử dụng vào các mục đích phi nông nghiệp như sau:</w:t>
      </w:r>
    </w:p>
    <w:tbl>
      <w:tblPr>
        <w:tblW w:w="5080" w:type="pct"/>
        <w:tblLook w:val="04A0" w:firstRow="1" w:lastRow="0" w:firstColumn="1" w:lastColumn="0" w:noHBand="0" w:noVBand="1"/>
      </w:tblPr>
      <w:tblGrid>
        <w:gridCol w:w="7371"/>
        <w:gridCol w:w="294"/>
        <w:gridCol w:w="1552"/>
      </w:tblGrid>
      <w:tr w:rsidR="00D051BA" w:rsidRPr="00675817" w14:paraId="0909AF9C" w14:textId="028240DD" w:rsidTr="002F59BD">
        <w:trPr>
          <w:trHeight w:val="285"/>
        </w:trPr>
        <w:tc>
          <w:tcPr>
            <w:tcW w:w="3999" w:type="pct"/>
            <w:shd w:val="clear" w:color="000000" w:fill="FFFFFF"/>
            <w:vAlign w:val="center"/>
            <w:hideMark/>
          </w:tcPr>
          <w:p w14:paraId="6AA64DF5" w14:textId="4ADDF3D3" w:rsidR="002F59BD" w:rsidRPr="00675817" w:rsidRDefault="002F59BD" w:rsidP="000C346E">
            <w:pPr>
              <w:spacing w:before="0" w:after="0" w:line="360" w:lineRule="auto"/>
              <w:ind w:left="360"/>
              <w:jc w:val="left"/>
              <w:rPr>
                <w:color w:val="0D0D0D" w:themeColor="text1" w:themeTint="F2"/>
                <w:szCs w:val="28"/>
              </w:rPr>
            </w:pPr>
            <w:r w:rsidRPr="00675817">
              <w:rPr>
                <w:color w:val="0D0D0D" w:themeColor="text1" w:themeTint="F2"/>
                <w:szCs w:val="28"/>
              </w:rPr>
              <w:t>- Đất quốc phòng</w:t>
            </w:r>
          </w:p>
        </w:tc>
        <w:tc>
          <w:tcPr>
            <w:tcW w:w="159" w:type="pct"/>
            <w:shd w:val="clear" w:color="000000" w:fill="FFFFFF"/>
          </w:tcPr>
          <w:p w14:paraId="63E61035" w14:textId="6DA13C0F" w:rsidR="002F59BD" w:rsidRPr="00675817" w:rsidRDefault="002F59BD" w:rsidP="000C346E">
            <w:pPr>
              <w:spacing w:before="0" w:after="0" w:line="360" w:lineRule="auto"/>
              <w:jc w:val="left"/>
              <w:rPr>
                <w:color w:val="0D0D0D" w:themeColor="text1" w:themeTint="F2"/>
                <w:szCs w:val="28"/>
              </w:rPr>
            </w:pPr>
            <w:r w:rsidRPr="00675817">
              <w:rPr>
                <w:color w:val="0D0D0D" w:themeColor="text1" w:themeTint="F2"/>
                <w:szCs w:val="28"/>
              </w:rPr>
              <w:t>:</w:t>
            </w:r>
          </w:p>
        </w:tc>
        <w:tc>
          <w:tcPr>
            <w:tcW w:w="842" w:type="pct"/>
            <w:shd w:val="clear" w:color="000000" w:fill="FFFFFF"/>
          </w:tcPr>
          <w:p w14:paraId="18F897DD" w14:textId="1148C685" w:rsidR="002F59BD" w:rsidRPr="00675817" w:rsidRDefault="002F59BD" w:rsidP="000C346E">
            <w:pPr>
              <w:spacing w:before="0" w:after="0" w:line="360" w:lineRule="auto"/>
              <w:jc w:val="left"/>
              <w:rPr>
                <w:color w:val="0D0D0D" w:themeColor="text1" w:themeTint="F2"/>
                <w:szCs w:val="28"/>
              </w:rPr>
            </w:pP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12!R7C18"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238,45 </w:t>
            </w:r>
            <w:r w:rsidRPr="00675817">
              <w:rPr>
                <w:color w:val="0D0D0D" w:themeColor="text1" w:themeTint="F2"/>
                <w:szCs w:val="28"/>
              </w:rPr>
              <w:fldChar w:fldCharType="end"/>
            </w:r>
            <w:r w:rsidRPr="00675817">
              <w:rPr>
                <w:color w:val="0D0D0D" w:themeColor="text1" w:themeTint="F2"/>
                <w:szCs w:val="28"/>
              </w:rPr>
              <w:t>ha</w:t>
            </w:r>
          </w:p>
        </w:tc>
      </w:tr>
      <w:tr w:rsidR="00D051BA" w:rsidRPr="00675817" w14:paraId="23DEB85D" w14:textId="66300021" w:rsidTr="002F59BD">
        <w:trPr>
          <w:trHeight w:val="285"/>
        </w:trPr>
        <w:tc>
          <w:tcPr>
            <w:tcW w:w="3999" w:type="pct"/>
            <w:shd w:val="clear" w:color="000000" w:fill="FFFFFF"/>
            <w:vAlign w:val="center"/>
            <w:hideMark/>
          </w:tcPr>
          <w:p w14:paraId="53A2B3F6" w14:textId="036C3159" w:rsidR="002F59BD" w:rsidRPr="00675817" w:rsidRDefault="002F59BD" w:rsidP="000C346E">
            <w:pPr>
              <w:spacing w:before="0" w:after="0" w:line="360" w:lineRule="auto"/>
              <w:ind w:left="360"/>
              <w:jc w:val="left"/>
              <w:rPr>
                <w:color w:val="0D0D0D" w:themeColor="text1" w:themeTint="F2"/>
                <w:szCs w:val="28"/>
              </w:rPr>
            </w:pPr>
            <w:r w:rsidRPr="00675817">
              <w:rPr>
                <w:color w:val="0D0D0D" w:themeColor="text1" w:themeTint="F2"/>
                <w:szCs w:val="28"/>
              </w:rPr>
              <w:t>- Đất an ninh</w:t>
            </w:r>
          </w:p>
        </w:tc>
        <w:tc>
          <w:tcPr>
            <w:tcW w:w="159" w:type="pct"/>
            <w:shd w:val="clear" w:color="000000" w:fill="FFFFFF"/>
          </w:tcPr>
          <w:p w14:paraId="4212EF4E" w14:textId="3D3512D7" w:rsidR="002F59BD" w:rsidRPr="00675817" w:rsidRDefault="002F59BD" w:rsidP="000C346E">
            <w:pPr>
              <w:spacing w:before="0" w:after="0" w:line="360" w:lineRule="auto"/>
              <w:jc w:val="left"/>
              <w:rPr>
                <w:color w:val="0D0D0D" w:themeColor="text1" w:themeTint="F2"/>
                <w:szCs w:val="28"/>
              </w:rPr>
            </w:pPr>
            <w:r w:rsidRPr="00675817">
              <w:rPr>
                <w:color w:val="0D0D0D" w:themeColor="text1" w:themeTint="F2"/>
                <w:szCs w:val="28"/>
              </w:rPr>
              <w:t>:</w:t>
            </w:r>
          </w:p>
        </w:tc>
        <w:tc>
          <w:tcPr>
            <w:tcW w:w="842" w:type="pct"/>
            <w:shd w:val="clear" w:color="000000" w:fill="FFFFFF"/>
          </w:tcPr>
          <w:p w14:paraId="13E601DC" w14:textId="03144B80" w:rsidR="002F59BD" w:rsidRPr="00675817" w:rsidRDefault="002F59BD" w:rsidP="000C346E">
            <w:pPr>
              <w:spacing w:before="0" w:after="0" w:line="360" w:lineRule="auto"/>
              <w:jc w:val="left"/>
              <w:rPr>
                <w:color w:val="0D0D0D" w:themeColor="text1" w:themeTint="F2"/>
                <w:szCs w:val="28"/>
              </w:rPr>
            </w:pP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12!R7C19"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3,83 </w:t>
            </w:r>
            <w:r w:rsidRPr="00675817">
              <w:rPr>
                <w:color w:val="0D0D0D" w:themeColor="text1" w:themeTint="F2"/>
                <w:szCs w:val="28"/>
              </w:rPr>
              <w:fldChar w:fldCharType="end"/>
            </w:r>
            <w:r w:rsidRPr="00675817">
              <w:rPr>
                <w:color w:val="0D0D0D" w:themeColor="text1" w:themeTint="F2"/>
                <w:szCs w:val="28"/>
              </w:rPr>
              <w:t>ha</w:t>
            </w:r>
          </w:p>
        </w:tc>
      </w:tr>
      <w:tr w:rsidR="00D051BA" w:rsidRPr="00675817" w14:paraId="5BD34C2F" w14:textId="2515683B" w:rsidTr="002F59BD">
        <w:trPr>
          <w:trHeight w:val="285"/>
        </w:trPr>
        <w:tc>
          <w:tcPr>
            <w:tcW w:w="3999" w:type="pct"/>
            <w:shd w:val="clear" w:color="000000" w:fill="FFFFFF"/>
            <w:vAlign w:val="center"/>
            <w:hideMark/>
          </w:tcPr>
          <w:p w14:paraId="4E8EEAD2" w14:textId="22AE6831" w:rsidR="002F59BD" w:rsidRPr="00675817" w:rsidRDefault="002F59BD" w:rsidP="000C346E">
            <w:pPr>
              <w:spacing w:before="0" w:after="0" w:line="360" w:lineRule="auto"/>
              <w:ind w:left="360"/>
              <w:jc w:val="left"/>
              <w:rPr>
                <w:color w:val="0D0D0D" w:themeColor="text1" w:themeTint="F2"/>
                <w:szCs w:val="28"/>
              </w:rPr>
            </w:pPr>
            <w:r w:rsidRPr="00675817">
              <w:rPr>
                <w:color w:val="0D0D0D" w:themeColor="text1" w:themeTint="F2"/>
                <w:szCs w:val="28"/>
              </w:rPr>
              <w:t>- Đất cụm công nghiệp</w:t>
            </w:r>
          </w:p>
        </w:tc>
        <w:tc>
          <w:tcPr>
            <w:tcW w:w="159" w:type="pct"/>
            <w:shd w:val="clear" w:color="000000" w:fill="FFFFFF"/>
          </w:tcPr>
          <w:p w14:paraId="418B72E3" w14:textId="38208C36" w:rsidR="002F59BD" w:rsidRPr="00675817" w:rsidRDefault="002F59BD" w:rsidP="000C346E">
            <w:pPr>
              <w:spacing w:before="0" w:after="0" w:line="360" w:lineRule="auto"/>
              <w:jc w:val="left"/>
              <w:rPr>
                <w:color w:val="0D0D0D" w:themeColor="text1" w:themeTint="F2"/>
                <w:szCs w:val="28"/>
              </w:rPr>
            </w:pPr>
            <w:r w:rsidRPr="00675817">
              <w:rPr>
                <w:color w:val="0D0D0D" w:themeColor="text1" w:themeTint="F2"/>
                <w:szCs w:val="28"/>
              </w:rPr>
              <w:t>:</w:t>
            </w:r>
          </w:p>
        </w:tc>
        <w:tc>
          <w:tcPr>
            <w:tcW w:w="842" w:type="pct"/>
            <w:shd w:val="clear" w:color="000000" w:fill="FFFFFF"/>
          </w:tcPr>
          <w:p w14:paraId="4EB4823D" w14:textId="4786A897" w:rsidR="002F59BD" w:rsidRPr="00675817" w:rsidRDefault="002F59BD" w:rsidP="000C346E">
            <w:pPr>
              <w:spacing w:before="0" w:after="0" w:line="360" w:lineRule="auto"/>
              <w:jc w:val="left"/>
              <w:rPr>
                <w:color w:val="0D0D0D" w:themeColor="text1" w:themeTint="F2"/>
                <w:szCs w:val="28"/>
              </w:rPr>
            </w:pP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12!R7C21"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88,88 </w:t>
            </w:r>
            <w:r w:rsidRPr="00675817">
              <w:rPr>
                <w:color w:val="0D0D0D" w:themeColor="text1" w:themeTint="F2"/>
                <w:szCs w:val="28"/>
              </w:rPr>
              <w:fldChar w:fldCharType="end"/>
            </w:r>
            <w:r w:rsidRPr="00675817">
              <w:rPr>
                <w:color w:val="0D0D0D" w:themeColor="text1" w:themeTint="F2"/>
                <w:szCs w:val="28"/>
              </w:rPr>
              <w:t>ha</w:t>
            </w:r>
          </w:p>
        </w:tc>
      </w:tr>
      <w:tr w:rsidR="00D051BA" w:rsidRPr="00675817" w14:paraId="34551F60" w14:textId="05F6833B" w:rsidTr="002F59BD">
        <w:trPr>
          <w:trHeight w:val="285"/>
        </w:trPr>
        <w:tc>
          <w:tcPr>
            <w:tcW w:w="3999" w:type="pct"/>
            <w:shd w:val="clear" w:color="000000" w:fill="FFFFFF"/>
            <w:vAlign w:val="center"/>
            <w:hideMark/>
          </w:tcPr>
          <w:p w14:paraId="541E955E" w14:textId="01ECAEA2" w:rsidR="002F59BD" w:rsidRPr="00675817" w:rsidRDefault="002F59BD" w:rsidP="000C346E">
            <w:pPr>
              <w:spacing w:before="0" w:after="0" w:line="360" w:lineRule="auto"/>
              <w:ind w:left="360"/>
              <w:jc w:val="left"/>
              <w:rPr>
                <w:color w:val="0D0D0D" w:themeColor="text1" w:themeTint="F2"/>
                <w:szCs w:val="28"/>
              </w:rPr>
            </w:pPr>
            <w:r w:rsidRPr="00675817">
              <w:rPr>
                <w:color w:val="0D0D0D" w:themeColor="text1" w:themeTint="F2"/>
                <w:szCs w:val="28"/>
              </w:rPr>
              <w:t>- Đất thương mại, dịch vụ</w:t>
            </w:r>
          </w:p>
        </w:tc>
        <w:tc>
          <w:tcPr>
            <w:tcW w:w="159" w:type="pct"/>
            <w:shd w:val="clear" w:color="000000" w:fill="FFFFFF"/>
          </w:tcPr>
          <w:p w14:paraId="64B74CAA" w14:textId="53AFBFBE" w:rsidR="002F59BD" w:rsidRPr="00675817" w:rsidRDefault="002F59BD" w:rsidP="000C346E">
            <w:pPr>
              <w:spacing w:before="0" w:after="0" w:line="360" w:lineRule="auto"/>
              <w:jc w:val="left"/>
              <w:rPr>
                <w:color w:val="0D0D0D" w:themeColor="text1" w:themeTint="F2"/>
                <w:szCs w:val="28"/>
              </w:rPr>
            </w:pPr>
            <w:r w:rsidRPr="00675817">
              <w:rPr>
                <w:color w:val="0D0D0D" w:themeColor="text1" w:themeTint="F2"/>
                <w:szCs w:val="28"/>
              </w:rPr>
              <w:t>:</w:t>
            </w:r>
          </w:p>
        </w:tc>
        <w:tc>
          <w:tcPr>
            <w:tcW w:w="842" w:type="pct"/>
            <w:shd w:val="clear" w:color="000000" w:fill="FFFFFF"/>
          </w:tcPr>
          <w:p w14:paraId="44274186" w14:textId="42F5DD95" w:rsidR="002F59BD" w:rsidRPr="00675817" w:rsidRDefault="002F59BD" w:rsidP="000C346E">
            <w:pPr>
              <w:spacing w:before="0" w:after="0" w:line="360" w:lineRule="auto"/>
              <w:jc w:val="left"/>
              <w:rPr>
                <w:color w:val="0D0D0D" w:themeColor="text1" w:themeTint="F2"/>
                <w:szCs w:val="28"/>
              </w:rPr>
            </w:pP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12!R7C22"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41,37 </w:t>
            </w:r>
            <w:r w:rsidRPr="00675817">
              <w:rPr>
                <w:color w:val="0D0D0D" w:themeColor="text1" w:themeTint="F2"/>
                <w:szCs w:val="28"/>
              </w:rPr>
              <w:fldChar w:fldCharType="end"/>
            </w:r>
            <w:r w:rsidRPr="00675817">
              <w:rPr>
                <w:color w:val="0D0D0D" w:themeColor="text1" w:themeTint="F2"/>
                <w:szCs w:val="28"/>
              </w:rPr>
              <w:t>ha</w:t>
            </w:r>
          </w:p>
        </w:tc>
      </w:tr>
      <w:tr w:rsidR="00D051BA" w:rsidRPr="00675817" w14:paraId="0CBC1787" w14:textId="5B9D86CB" w:rsidTr="002F59BD">
        <w:trPr>
          <w:trHeight w:val="285"/>
        </w:trPr>
        <w:tc>
          <w:tcPr>
            <w:tcW w:w="3999" w:type="pct"/>
            <w:shd w:val="clear" w:color="000000" w:fill="FFFFFF"/>
            <w:vAlign w:val="center"/>
            <w:hideMark/>
          </w:tcPr>
          <w:p w14:paraId="40A172C0" w14:textId="030659B0" w:rsidR="002F59BD" w:rsidRPr="00675817" w:rsidRDefault="002F59BD" w:rsidP="000C346E">
            <w:pPr>
              <w:spacing w:before="0" w:after="0" w:line="360" w:lineRule="auto"/>
              <w:ind w:left="360"/>
              <w:jc w:val="left"/>
              <w:rPr>
                <w:color w:val="0D0D0D" w:themeColor="text1" w:themeTint="F2"/>
                <w:szCs w:val="28"/>
              </w:rPr>
            </w:pPr>
            <w:r w:rsidRPr="00675817">
              <w:rPr>
                <w:color w:val="0D0D0D" w:themeColor="text1" w:themeTint="F2"/>
                <w:szCs w:val="28"/>
              </w:rPr>
              <w:t>- Đất cơ sở sản xuất phi nông nghiệp</w:t>
            </w:r>
          </w:p>
        </w:tc>
        <w:tc>
          <w:tcPr>
            <w:tcW w:w="159" w:type="pct"/>
            <w:shd w:val="clear" w:color="000000" w:fill="FFFFFF"/>
          </w:tcPr>
          <w:p w14:paraId="47E09EC8" w14:textId="185BCAD8" w:rsidR="002F59BD" w:rsidRPr="00675817" w:rsidRDefault="002F59BD" w:rsidP="000C346E">
            <w:pPr>
              <w:spacing w:before="0" w:after="0" w:line="360" w:lineRule="auto"/>
              <w:jc w:val="left"/>
              <w:rPr>
                <w:color w:val="0D0D0D" w:themeColor="text1" w:themeTint="F2"/>
                <w:szCs w:val="28"/>
              </w:rPr>
            </w:pPr>
            <w:r w:rsidRPr="00675817">
              <w:rPr>
                <w:color w:val="0D0D0D" w:themeColor="text1" w:themeTint="F2"/>
                <w:szCs w:val="28"/>
              </w:rPr>
              <w:t>:</w:t>
            </w:r>
          </w:p>
        </w:tc>
        <w:tc>
          <w:tcPr>
            <w:tcW w:w="842" w:type="pct"/>
            <w:shd w:val="clear" w:color="000000" w:fill="FFFFFF"/>
          </w:tcPr>
          <w:p w14:paraId="5781F03E" w14:textId="1C5AD9A6" w:rsidR="002F59BD" w:rsidRPr="00675817" w:rsidRDefault="002F59BD" w:rsidP="000C346E">
            <w:pPr>
              <w:spacing w:before="0" w:after="0" w:line="360" w:lineRule="auto"/>
              <w:jc w:val="left"/>
              <w:rPr>
                <w:color w:val="0D0D0D" w:themeColor="text1" w:themeTint="F2"/>
                <w:szCs w:val="28"/>
              </w:rPr>
            </w:pP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12!R7C23"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50,35 </w:t>
            </w:r>
            <w:r w:rsidRPr="00675817">
              <w:rPr>
                <w:color w:val="0D0D0D" w:themeColor="text1" w:themeTint="F2"/>
                <w:szCs w:val="28"/>
              </w:rPr>
              <w:fldChar w:fldCharType="end"/>
            </w:r>
            <w:r w:rsidRPr="00675817">
              <w:rPr>
                <w:color w:val="0D0D0D" w:themeColor="text1" w:themeTint="F2"/>
                <w:szCs w:val="28"/>
              </w:rPr>
              <w:t>ha</w:t>
            </w:r>
          </w:p>
        </w:tc>
      </w:tr>
      <w:tr w:rsidR="00D051BA" w:rsidRPr="00675817" w14:paraId="625E7F18" w14:textId="0577A788" w:rsidTr="002F59BD">
        <w:trPr>
          <w:trHeight w:val="540"/>
        </w:trPr>
        <w:tc>
          <w:tcPr>
            <w:tcW w:w="3999" w:type="pct"/>
            <w:shd w:val="clear" w:color="000000" w:fill="FFFFFF"/>
            <w:vAlign w:val="center"/>
            <w:hideMark/>
          </w:tcPr>
          <w:p w14:paraId="26DF5F79" w14:textId="3B83588D" w:rsidR="002F59BD" w:rsidRPr="00675817" w:rsidRDefault="002F59BD" w:rsidP="000C346E">
            <w:pPr>
              <w:spacing w:before="0" w:after="0" w:line="360" w:lineRule="auto"/>
              <w:ind w:left="360"/>
              <w:jc w:val="left"/>
              <w:rPr>
                <w:color w:val="0D0D0D" w:themeColor="text1" w:themeTint="F2"/>
                <w:szCs w:val="28"/>
              </w:rPr>
            </w:pPr>
            <w:r w:rsidRPr="00675817">
              <w:rPr>
                <w:color w:val="0D0D0D" w:themeColor="text1" w:themeTint="F2"/>
                <w:szCs w:val="28"/>
              </w:rPr>
              <w:t>- Đất cho hoạt động khoáng sản</w:t>
            </w:r>
          </w:p>
        </w:tc>
        <w:tc>
          <w:tcPr>
            <w:tcW w:w="159" w:type="pct"/>
            <w:shd w:val="clear" w:color="000000" w:fill="FFFFFF"/>
          </w:tcPr>
          <w:p w14:paraId="7C352249" w14:textId="14818CC0" w:rsidR="002F59BD" w:rsidRPr="00675817" w:rsidRDefault="002F59BD" w:rsidP="000C346E">
            <w:pPr>
              <w:spacing w:before="0" w:after="0" w:line="360" w:lineRule="auto"/>
              <w:jc w:val="left"/>
              <w:rPr>
                <w:color w:val="0D0D0D" w:themeColor="text1" w:themeTint="F2"/>
                <w:szCs w:val="28"/>
              </w:rPr>
            </w:pPr>
            <w:r w:rsidRPr="00675817">
              <w:rPr>
                <w:color w:val="0D0D0D" w:themeColor="text1" w:themeTint="F2"/>
                <w:szCs w:val="28"/>
              </w:rPr>
              <w:t>:</w:t>
            </w:r>
          </w:p>
        </w:tc>
        <w:tc>
          <w:tcPr>
            <w:tcW w:w="842" w:type="pct"/>
            <w:shd w:val="clear" w:color="000000" w:fill="FFFFFF"/>
          </w:tcPr>
          <w:p w14:paraId="72F7944F" w14:textId="0ED0D817" w:rsidR="002F59BD" w:rsidRPr="00675817" w:rsidRDefault="002F59BD" w:rsidP="000C346E">
            <w:pPr>
              <w:spacing w:before="0" w:after="0" w:line="360" w:lineRule="auto"/>
              <w:jc w:val="left"/>
              <w:rPr>
                <w:color w:val="0D0D0D" w:themeColor="text1" w:themeTint="F2"/>
                <w:szCs w:val="28"/>
              </w:rPr>
            </w:pP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12!R7C24"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291,53 </w:t>
            </w:r>
            <w:r w:rsidRPr="00675817">
              <w:rPr>
                <w:color w:val="0D0D0D" w:themeColor="text1" w:themeTint="F2"/>
                <w:szCs w:val="28"/>
              </w:rPr>
              <w:fldChar w:fldCharType="end"/>
            </w:r>
            <w:r w:rsidRPr="00675817">
              <w:rPr>
                <w:color w:val="0D0D0D" w:themeColor="text1" w:themeTint="F2"/>
                <w:szCs w:val="28"/>
              </w:rPr>
              <w:t>ha</w:t>
            </w:r>
          </w:p>
        </w:tc>
      </w:tr>
      <w:tr w:rsidR="00D051BA" w:rsidRPr="00675817" w14:paraId="6E8144B8" w14:textId="6A5DB08F" w:rsidTr="002F59BD">
        <w:trPr>
          <w:trHeight w:val="570"/>
        </w:trPr>
        <w:tc>
          <w:tcPr>
            <w:tcW w:w="3999" w:type="pct"/>
            <w:shd w:val="clear" w:color="000000" w:fill="FFFFFF"/>
            <w:vAlign w:val="center"/>
            <w:hideMark/>
          </w:tcPr>
          <w:p w14:paraId="346A5666" w14:textId="582C87BD" w:rsidR="002F59BD" w:rsidRPr="00675817" w:rsidRDefault="002F59BD" w:rsidP="000C346E">
            <w:pPr>
              <w:spacing w:before="0" w:after="0" w:line="360" w:lineRule="auto"/>
              <w:ind w:left="360"/>
              <w:jc w:val="left"/>
              <w:rPr>
                <w:color w:val="0D0D0D" w:themeColor="text1" w:themeTint="F2"/>
                <w:szCs w:val="28"/>
              </w:rPr>
            </w:pPr>
            <w:r w:rsidRPr="00675817">
              <w:rPr>
                <w:color w:val="0D0D0D" w:themeColor="text1" w:themeTint="F2"/>
                <w:szCs w:val="28"/>
              </w:rPr>
              <w:t>- Đất phát triển hạ tầng cấp quốc gia, cấp tỉnh, cấp huyện, cấp xã</w:t>
            </w:r>
          </w:p>
        </w:tc>
        <w:tc>
          <w:tcPr>
            <w:tcW w:w="159" w:type="pct"/>
            <w:shd w:val="clear" w:color="000000" w:fill="FFFFFF"/>
          </w:tcPr>
          <w:p w14:paraId="416D4D3E" w14:textId="52AB29B1" w:rsidR="002F59BD" w:rsidRPr="00675817" w:rsidRDefault="002F59BD" w:rsidP="000C346E">
            <w:pPr>
              <w:spacing w:before="0" w:after="0" w:line="360" w:lineRule="auto"/>
              <w:jc w:val="left"/>
              <w:rPr>
                <w:color w:val="0D0D0D" w:themeColor="text1" w:themeTint="F2"/>
                <w:szCs w:val="28"/>
              </w:rPr>
            </w:pPr>
            <w:r w:rsidRPr="00675817">
              <w:rPr>
                <w:color w:val="0D0D0D" w:themeColor="text1" w:themeTint="F2"/>
                <w:szCs w:val="28"/>
              </w:rPr>
              <w:t>:</w:t>
            </w:r>
          </w:p>
        </w:tc>
        <w:tc>
          <w:tcPr>
            <w:tcW w:w="842" w:type="pct"/>
            <w:shd w:val="clear" w:color="000000" w:fill="FFFFFF"/>
          </w:tcPr>
          <w:p w14:paraId="3C881571" w14:textId="179FA3C3" w:rsidR="002F59BD" w:rsidRPr="00675817" w:rsidRDefault="002F59BD" w:rsidP="000C346E">
            <w:pPr>
              <w:spacing w:before="0" w:after="0" w:line="360" w:lineRule="auto"/>
              <w:jc w:val="left"/>
              <w:rPr>
                <w:color w:val="0D0D0D" w:themeColor="text1" w:themeTint="F2"/>
                <w:szCs w:val="28"/>
              </w:rPr>
            </w:pP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12!R7C26"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384,21 </w:t>
            </w:r>
            <w:r w:rsidRPr="00675817">
              <w:rPr>
                <w:color w:val="0D0D0D" w:themeColor="text1" w:themeTint="F2"/>
                <w:szCs w:val="28"/>
              </w:rPr>
              <w:fldChar w:fldCharType="end"/>
            </w:r>
            <w:r w:rsidRPr="00675817">
              <w:rPr>
                <w:color w:val="0D0D0D" w:themeColor="text1" w:themeTint="F2"/>
                <w:szCs w:val="28"/>
              </w:rPr>
              <w:t>ha</w:t>
            </w:r>
          </w:p>
        </w:tc>
      </w:tr>
      <w:tr w:rsidR="00D051BA" w:rsidRPr="00675817" w14:paraId="6A622AEF" w14:textId="3F6D3C68" w:rsidTr="002F59BD">
        <w:trPr>
          <w:trHeight w:val="570"/>
        </w:trPr>
        <w:tc>
          <w:tcPr>
            <w:tcW w:w="3999" w:type="pct"/>
            <w:shd w:val="clear" w:color="auto" w:fill="auto"/>
            <w:vAlign w:val="center"/>
            <w:hideMark/>
          </w:tcPr>
          <w:p w14:paraId="7036337D" w14:textId="6AB68A3A" w:rsidR="002F59BD" w:rsidRPr="00675817" w:rsidRDefault="002F59BD"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Đất giao thông</w:t>
            </w:r>
          </w:p>
        </w:tc>
        <w:tc>
          <w:tcPr>
            <w:tcW w:w="159" w:type="pct"/>
          </w:tcPr>
          <w:p w14:paraId="3F78C6D6" w14:textId="0B6B4272" w:rsidR="002F59BD" w:rsidRPr="00675817" w:rsidRDefault="002F59BD" w:rsidP="000C346E">
            <w:pPr>
              <w:spacing w:before="0" w:after="0" w:line="360" w:lineRule="auto"/>
              <w:jc w:val="left"/>
              <w:rPr>
                <w:color w:val="0D0D0D" w:themeColor="text1" w:themeTint="F2"/>
                <w:szCs w:val="28"/>
              </w:rPr>
            </w:pPr>
            <w:r w:rsidRPr="00675817">
              <w:rPr>
                <w:color w:val="0D0D0D" w:themeColor="text1" w:themeTint="F2"/>
                <w:szCs w:val="28"/>
              </w:rPr>
              <w:t>:</w:t>
            </w:r>
          </w:p>
        </w:tc>
        <w:tc>
          <w:tcPr>
            <w:tcW w:w="842" w:type="pct"/>
          </w:tcPr>
          <w:p w14:paraId="089A320F" w14:textId="75B4E3B4" w:rsidR="002F59BD" w:rsidRPr="00675817" w:rsidRDefault="002F59BD" w:rsidP="000C346E">
            <w:pPr>
              <w:spacing w:before="0" w:after="0" w:line="360" w:lineRule="auto"/>
              <w:jc w:val="left"/>
              <w:rPr>
                <w:i/>
                <w:iCs/>
                <w:color w:val="0D0D0D" w:themeColor="text1" w:themeTint="F2"/>
                <w:szCs w:val="28"/>
              </w:rPr>
            </w:pPr>
            <w:r w:rsidRPr="00675817">
              <w:rPr>
                <w:i/>
                <w:color w:val="0D0D0D" w:themeColor="text1" w:themeTint="F2"/>
                <w:szCs w:val="28"/>
              </w:rPr>
              <w:fldChar w:fldCharType="begin"/>
            </w:r>
            <w:r w:rsidRPr="00675817">
              <w:rPr>
                <w:i/>
                <w:color w:val="0D0D0D" w:themeColor="text1" w:themeTint="F2"/>
                <w:szCs w:val="28"/>
              </w:rPr>
              <w:instrText xml:space="preserve"> LINK </w:instrText>
            </w:r>
            <w:r w:rsidR="000C346E">
              <w:rPr>
                <w:i/>
                <w:color w:val="0D0D0D" w:themeColor="text1" w:themeTint="F2"/>
                <w:szCs w:val="28"/>
              </w:rPr>
              <w:instrText xml:space="preserve">Excel.Sheet.12 "E:\\A QH Su dung dat\\QH 2021 2030 huyen cho don\\A SAN PHAM\\HS THAM DINH DCQHSDD 2030 va KH2025 H. CHO DON\\BCDCQH H CHO DON đến năm 2030\\02_SOLIEU_DCQH_2021_2030.xlsx" "bieu 12!R7C27" </w:instrText>
            </w:r>
            <w:r w:rsidRPr="00675817">
              <w:rPr>
                <w:i/>
                <w:color w:val="0D0D0D" w:themeColor="text1" w:themeTint="F2"/>
                <w:szCs w:val="28"/>
              </w:rPr>
              <w:instrText xml:space="preserve">\a \t \u </w:instrText>
            </w:r>
            <w:r w:rsidR="006A13CE" w:rsidRPr="00675817">
              <w:rPr>
                <w:i/>
                <w:color w:val="0D0D0D" w:themeColor="text1" w:themeTint="F2"/>
                <w:szCs w:val="28"/>
              </w:rPr>
              <w:instrText xml:space="preserve"> \* MERGEFORMAT </w:instrText>
            </w:r>
            <w:r w:rsidRPr="00675817">
              <w:rPr>
                <w:i/>
                <w:color w:val="0D0D0D" w:themeColor="text1" w:themeTint="F2"/>
                <w:szCs w:val="28"/>
              </w:rPr>
              <w:fldChar w:fldCharType="separate"/>
            </w:r>
            <w:r w:rsidR="00153DF6" w:rsidRPr="00675817">
              <w:rPr>
                <w:i/>
                <w:color w:val="0D0D0D" w:themeColor="text1" w:themeTint="F2"/>
              </w:rPr>
              <w:t xml:space="preserve"> </w:t>
            </w:r>
            <w:r w:rsidR="00153DF6" w:rsidRPr="00675817">
              <w:rPr>
                <w:color w:val="0D0D0D" w:themeColor="text1" w:themeTint="F2"/>
              </w:rPr>
              <w:t xml:space="preserve">180,86 </w:t>
            </w:r>
            <w:r w:rsidRPr="00675817">
              <w:rPr>
                <w:i/>
                <w:color w:val="0D0D0D" w:themeColor="text1" w:themeTint="F2"/>
                <w:szCs w:val="28"/>
              </w:rPr>
              <w:fldChar w:fldCharType="end"/>
            </w:r>
            <w:r w:rsidRPr="00675817">
              <w:rPr>
                <w:i/>
                <w:color w:val="0D0D0D" w:themeColor="text1" w:themeTint="F2"/>
                <w:szCs w:val="28"/>
              </w:rPr>
              <w:t>ha</w:t>
            </w:r>
          </w:p>
        </w:tc>
      </w:tr>
      <w:tr w:rsidR="00D051BA" w:rsidRPr="00675817" w14:paraId="0D63ED91" w14:textId="761CD248" w:rsidTr="002F59BD">
        <w:trPr>
          <w:trHeight w:val="570"/>
        </w:trPr>
        <w:tc>
          <w:tcPr>
            <w:tcW w:w="3999" w:type="pct"/>
            <w:shd w:val="clear" w:color="auto" w:fill="auto"/>
            <w:vAlign w:val="center"/>
            <w:hideMark/>
          </w:tcPr>
          <w:p w14:paraId="5315FBA6" w14:textId="2884539D" w:rsidR="002F59BD" w:rsidRPr="00675817" w:rsidRDefault="002F59BD"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Đất thuỷ lợi</w:t>
            </w:r>
          </w:p>
        </w:tc>
        <w:tc>
          <w:tcPr>
            <w:tcW w:w="159" w:type="pct"/>
          </w:tcPr>
          <w:p w14:paraId="5F3B3C18" w14:textId="2CE0CC68" w:rsidR="002F59BD" w:rsidRPr="00675817" w:rsidRDefault="002F59BD" w:rsidP="000C346E">
            <w:pPr>
              <w:spacing w:before="0" w:after="0" w:line="360" w:lineRule="auto"/>
              <w:jc w:val="left"/>
              <w:rPr>
                <w:color w:val="0D0D0D" w:themeColor="text1" w:themeTint="F2"/>
                <w:szCs w:val="28"/>
              </w:rPr>
            </w:pPr>
            <w:r w:rsidRPr="00675817">
              <w:rPr>
                <w:color w:val="0D0D0D" w:themeColor="text1" w:themeTint="F2"/>
                <w:szCs w:val="28"/>
              </w:rPr>
              <w:t>:</w:t>
            </w:r>
          </w:p>
        </w:tc>
        <w:tc>
          <w:tcPr>
            <w:tcW w:w="842" w:type="pct"/>
          </w:tcPr>
          <w:p w14:paraId="0C04531A" w14:textId="729030B3" w:rsidR="002F59BD" w:rsidRPr="00675817" w:rsidRDefault="002F59BD" w:rsidP="000C346E">
            <w:pPr>
              <w:spacing w:before="0" w:after="0" w:line="360" w:lineRule="auto"/>
              <w:jc w:val="left"/>
              <w:rPr>
                <w:i/>
                <w:iCs/>
                <w:color w:val="0D0D0D" w:themeColor="text1" w:themeTint="F2"/>
                <w:szCs w:val="28"/>
              </w:rPr>
            </w:pPr>
            <w:r w:rsidRPr="00675817">
              <w:rPr>
                <w:i/>
                <w:color w:val="0D0D0D" w:themeColor="text1" w:themeTint="F2"/>
                <w:szCs w:val="28"/>
              </w:rPr>
              <w:fldChar w:fldCharType="begin"/>
            </w:r>
            <w:r w:rsidRPr="00675817">
              <w:rPr>
                <w:i/>
                <w:color w:val="0D0D0D" w:themeColor="text1" w:themeTint="F2"/>
                <w:szCs w:val="28"/>
              </w:rPr>
              <w:instrText xml:space="preserve"> LINK </w:instrText>
            </w:r>
            <w:r w:rsidR="000C346E">
              <w:rPr>
                <w:i/>
                <w:color w:val="0D0D0D" w:themeColor="text1" w:themeTint="F2"/>
                <w:szCs w:val="28"/>
              </w:rPr>
              <w:instrText xml:space="preserve">Excel.Sheet.12 "E:\\A QH Su dung dat\\QH 2021 2030 huyen cho don\\A SAN PHAM\\HS THAM DINH DCQHSDD 2030 va KH2025 H. CHO DON\\BCDCQH H CHO DON đến năm 2030\\02_SOLIEU_DCQH_2021_2030.xlsx" "bieu 12!R7C28" </w:instrText>
            </w:r>
            <w:r w:rsidRPr="00675817">
              <w:rPr>
                <w:i/>
                <w:color w:val="0D0D0D" w:themeColor="text1" w:themeTint="F2"/>
                <w:szCs w:val="28"/>
              </w:rPr>
              <w:instrText xml:space="preserve">\a \t \u </w:instrText>
            </w:r>
            <w:r w:rsidR="006A13CE" w:rsidRPr="00675817">
              <w:rPr>
                <w:i/>
                <w:color w:val="0D0D0D" w:themeColor="text1" w:themeTint="F2"/>
                <w:szCs w:val="28"/>
              </w:rPr>
              <w:instrText xml:space="preserve"> \* MERGEFORMAT </w:instrText>
            </w:r>
            <w:r w:rsidRPr="00675817">
              <w:rPr>
                <w:i/>
                <w:color w:val="0D0D0D" w:themeColor="text1" w:themeTint="F2"/>
                <w:szCs w:val="28"/>
              </w:rPr>
              <w:fldChar w:fldCharType="separate"/>
            </w:r>
            <w:r w:rsidR="00153DF6" w:rsidRPr="00675817">
              <w:rPr>
                <w:i/>
                <w:color w:val="0D0D0D" w:themeColor="text1" w:themeTint="F2"/>
              </w:rPr>
              <w:t xml:space="preserve"> </w:t>
            </w:r>
            <w:r w:rsidR="00153DF6" w:rsidRPr="00675817">
              <w:rPr>
                <w:color w:val="0D0D0D" w:themeColor="text1" w:themeTint="F2"/>
              </w:rPr>
              <w:t xml:space="preserve">45,52 </w:t>
            </w:r>
            <w:r w:rsidRPr="00675817">
              <w:rPr>
                <w:i/>
                <w:color w:val="0D0D0D" w:themeColor="text1" w:themeTint="F2"/>
                <w:szCs w:val="28"/>
              </w:rPr>
              <w:fldChar w:fldCharType="end"/>
            </w:r>
            <w:r w:rsidRPr="00675817">
              <w:rPr>
                <w:i/>
                <w:color w:val="0D0D0D" w:themeColor="text1" w:themeTint="F2"/>
                <w:szCs w:val="28"/>
              </w:rPr>
              <w:t>ha</w:t>
            </w:r>
          </w:p>
        </w:tc>
      </w:tr>
      <w:tr w:rsidR="00D051BA" w:rsidRPr="00675817" w14:paraId="323C537A" w14:textId="227024DE" w:rsidTr="002F59BD">
        <w:trPr>
          <w:trHeight w:val="570"/>
        </w:trPr>
        <w:tc>
          <w:tcPr>
            <w:tcW w:w="3999" w:type="pct"/>
            <w:shd w:val="clear" w:color="auto" w:fill="auto"/>
            <w:vAlign w:val="center"/>
            <w:hideMark/>
          </w:tcPr>
          <w:p w14:paraId="4D9D9A7C" w14:textId="7788731E" w:rsidR="002F59BD" w:rsidRPr="00675817" w:rsidRDefault="002F59BD"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Đất cơ sở văn hóa</w:t>
            </w:r>
          </w:p>
        </w:tc>
        <w:tc>
          <w:tcPr>
            <w:tcW w:w="159" w:type="pct"/>
          </w:tcPr>
          <w:p w14:paraId="2631C17C" w14:textId="470E8613" w:rsidR="002F59BD" w:rsidRPr="00675817" w:rsidRDefault="002F59BD" w:rsidP="000C346E">
            <w:pPr>
              <w:spacing w:before="0" w:after="0" w:line="360" w:lineRule="auto"/>
              <w:jc w:val="left"/>
              <w:rPr>
                <w:color w:val="0D0D0D" w:themeColor="text1" w:themeTint="F2"/>
                <w:szCs w:val="28"/>
              </w:rPr>
            </w:pPr>
            <w:r w:rsidRPr="00675817">
              <w:rPr>
                <w:color w:val="0D0D0D" w:themeColor="text1" w:themeTint="F2"/>
                <w:szCs w:val="28"/>
              </w:rPr>
              <w:t>:</w:t>
            </w:r>
          </w:p>
        </w:tc>
        <w:tc>
          <w:tcPr>
            <w:tcW w:w="842" w:type="pct"/>
          </w:tcPr>
          <w:p w14:paraId="76A6F90E" w14:textId="3A4419EF" w:rsidR="002F59BD" w:rsidRPr="00675817" w:rsidRDefault="002F59BD" w:rsidP="000C346E">
            <w:pPr>
              <w:spacing w:before="0" w:after="0" w:line="360" w:lineRule="auto"/>
              <w:jc w:val="left"/>
              <w:rPr>
                <w:i/>
                <w:iCs/>
                <w:color w:val="0D0D0D" w:themeColor="text1" w:themeTint="F2"/>
                <w:szCs w:val="28"/>
              </w:rPr>
            </w:pPr>
            <w:r w:rsidRPr="00675817">
              <w:rPr>
                <w:i/>
                <w:color w:val="0D0D0D" w:themeColor="text1" w:themeTint="F2"/>
                <w:szCs w:val="28"/>
              </w:rPr>
              <w:fldChar w:fldCharType="begin"/>
            </w:r>
            <w:r w:rsidRPr="00675817">
              <w:rPr>
                <w:i/>
                <w:color w:val="0D0D0D" w:themeColor="text1" w:themeTint="F2"/>
                <w:szCs w:val="28"/>
              </w:rPr>
              <w:instrText xml:space="preserve"> LINK </w:instrText>
            </w:r>
            <w:r w:rsidR="000C346E">
              <w:rPr>
                <w:i/>
                <w:color w:val="0D0D0D" w:themeColor="text1" w:themeTint="F2"/>
                <w:szCs w:val="28"/>
              </w:rPr>
              <w:instrText xml:space="preserve">Excel.Sheet.12 "E:\\A QH Su dung dat\\QH 2021 2030 huyen cho don\\A SAN PHAM\\HS THAM DINH DCQHSDD 2030 va KH2025 H. CHO DON\\BCDCQH H CHO DON đến năm 2030\\02_SOLIEU_DCQH_2021_2030.xlsx" "bieu 12!R7C29" </w:instrText>
            </w:r>
            <w:r w:rsidRPr="00675817">
              <w:rPr>
                <w:i/>
                <w:color w:val="0D0D0D" w:themeColor="text1" w:themeTint="F2"/>
                <w:szCs w:val="28"/>
              </w:rPr>
              <w:instrText xml:space="preserve">\a \t \u </w:instrText>
            </w:r>
            <w:r w:rsidR="006A13CE" w:rsidRPr="00675817">
              <w:rPr>
                <w:i/>
                <w:color w:val="0D0D0D" w:themeColor="text1" w:themeTint="F2"/>
                <w:szCs w:val="28"/>
              </w:rPr>
              <w:instrText xml:space="preserve"> \* MERGEFORMAT </w:instrText>
            </w:r>
            <w:r w:rsidRPr="00675817">
              <w:rPr>
                <w:i/>
                <w:color w:val="0D0D0D" w:themeColor="text1" w:themeTint="F2"/>
                <w:szCs w:val="28"/>
              </w:rPr>
              <w:fldChar w:fldCharType="separate"/>
            </w:r>
            <w:r w:rsidR="00153DF6" w:rsidRPr="00675817">
              <w:rPr>
                <w:i/>
                <w:color w:val="0D0D0D" w:themeColor="text1" w:themeTint="F2"/>
              </w:rPr>
              <w:t xml:space="preserve"> </w:t>
            </w:r>
            <w:r w:rsidR="00153DF6" w:rsidRPr="00675817">
              <w:rPr>
                <w:color w:val="0D0D0D" w:themeColor="text1" w:themeTint="F2"/>
              </w:rPr>
              <w:t xml:space="preserve">3,35 </w:t>
            </w:r>
            <w:r w:rsidRPr="00675817">
              <w:rPr>
                <w:i/>
                <w:color w:val="0D0D0D" w:themeColor="text1" w:themeTint="F2"/>
                <w:szCs w:val="28"/>
              </w:rPr>
              <w:fldChar w:fldCharType="end"/>
            </w:r>
            <w:r w:rsidRPr="00675817">
              <w:rPr>
                <w:i/>
                <w:color w:val="0D0D0D" w:themeColor="text1" w:themeTint="F2"/>
                <w:szCs w:val="28"/>
              </w:rPr>
              <w:t>ha</w:t>
            </w:r>
          </w:p>
        </w:tc>
      </w:tr>
      <w:tr w:rsidR="00D051BA" w:rsidRPr="00675817" w14:paraId="77E52BAC" w14:textId="17785BCC" w:rsidTr="002F59BD">
        <w:trPr>
          <w:trHeight w:val="570"/>
        </w:trPr>
        <w:tc>
          <w:tcPr>
            <w:tcW w:w="3999" w:type="pct"/>
            <w:shd w:val="clear" w:color="auto" w:fill="auto"/>
            <w:vAlign w:val="center"/>
            <w:hideMark/>
          </w:tcPr>
          <w:p w14:paraId="4F5B2D49" w14:textId="48B531DF" w:rsidR="002F59BD" w:rsidRPr="00675817" w:rsidRDefault="002F59BD"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Đất cơ sở y tế</w:t>
            </w:r>
          </w:p>
        </w:tc>
        <w:tc>
          <w:tcPr>
            <w:tcW w:w="159" w:type="pct"/>
          </w:tcPr>
          <w:p w14:paraId="54EBF29F" w14:textId="133A6E02" w:rsidR="002F59BD" w:rsidRPr="00675817" w:rsidRDefault="002F59BD" w:rsidP="000C346E">
            <w:pPr>
              <w:spacing w:before="0" w:after="0" w:line="360" w:lineRule="auto"/>
              <w:jc w:val="left"/>
              <w:rPr>
                <w:color w:val="0D0D0D" w:themeColor="text1" w:themeTint="F2"/>
                <w:szCs w:val="28"/>
              </w:rPr>
            </w:pPr>
            <w:r w:rsidRPr="00675817">
              <w:rPr>
                <w:color w:val="0D0D0D" w:themeColor="text1" w:themeTint="F2"/>
                <w:szCs w:val="28"/>
              </w:rPr>
              <w:t>:</w:t>
            </w:r>
          </w:p>
        </w:tc>
        <w:tc>
          <w:tcPr>
            <w:tcW w:w="842" w:type="pct"/>
          </w:tcPr>
          <w:p w14:paraId="62D6C306" w14:textId="003211D4" w:rsidR="002F59BD" w:rsidRPr="00675817" w:rsidRDefault="002F59BD" w:rsidP="000C346E">
            <w:pPr>
              <w:spacing w:before="0" w:after="0" w:line="360" w:lineRule="auto"/>
              <w:jc w:val="left"/>
              <w:rPr>
                <w:i/>
                <w:iCs/>
                <w:color w:val="0D0D0D" w:themeColor="text1" w:themeTint="F2"/>
                <w:szCs w:val="28"/>
              </w:rPr>
            </w:pPr>
            <w:r w:rsidRPr="00675817">
              <w:rPr>
                <w:i/>
                <w:color w:val="0D0D0D" w:themeColor="text1" w:themeTint="F2"/>
                <w:szCs w:val="28"/>
              </w:rPr>
              <w:fldChar w:fldCharType="begin"/>
            </w:r>
            <w:r w:rsidRPr="00675817">
              <w:rPr>
                <w:i/>
                <w:color w:val="0D0D0D" w:themeColor="text1" w:themeTint="F2"/>
                <w:szCs w:val="28"/>
              </w:rPr>
              <w:instrText xml:space="preserve"> LINK </w:instrText>
            </w:r>
            <w:r w:rsidR="000C346E">
              <w:rPr>
                <w:i/>
                <w:color w:val="0D0D0D" w:themeColor="text1" w:themeTint="F2"/>
                <w:szCs w:val="28"/>
              </w:rPr>
              <w:instrText xml:space="preserve">Excel.Sheet.12 "E:\\A QH Su dung dat\\QH 2021 2030 huyen cho don\\A SAN PHAM\\HS THAM DINH DCQHSDD 2030 va KH2025 H. CHO DON\\BCDCQH H CHO DON đến năm 2030\\02_SOLIEU_DCQH_2021_2030.xlsx" "bieu 12!R7C30" </w:instrText>
            </w:r>
            <w:r w:rsidRPr="00675817">
              <w:rPr>
                <w:i/>
                <w:color w:val="0D0D0D" w:themeColor="text1" w:themeTint="F2"/>
                <w:szCs w:val="28"/>
              </w:rPr>
              <w:instrText xml:space="preserve">\a \t \u </w:instrText>
            </w:r>
            <w:r w:rsidR="006A13CE" w:rsidRPr="00675817">
              <w:rPr>
                <w:i/>
                <w:color w:val="0D0D0D" w:themeColor="text1" w:themeTint="F2"/>
                <w:szCs w:val="28"/>
              </w:rPr>
              <w:instrText xml:space="preserve"> \* MERGEFORMAT </w:instrText>
            </w:r>
            <w:r w:rsidRPr="00675817">
              <w:rPr>
                <w:i/>
                <w:color w:val="0D0D0D" w:themeColor="text1" w:themeTint="F2"/>
                <w:szCs w:val="28"/>
              </w:rPr>
              <w:fldChar w:fldCharType="separate"/>
            </w:r>
            <w:r w:rsidR="00153DF6" w:rsidRPr="00675817">
              <w:rPr>
                <w:i/>
                <w:color w:val="0D0D0D" w:themeColor="text1" w:themeTint="F2"/>
              </w:rPr>
              <w:t xml:space="preserve"> </w:t>
            </w:r>
            <w:r w:rsidR="00153DF6" w:rsidRPr="00675817">
              <w:rPr>
                <w:color w:val="0D0D0D" w:themeColor="text1" w:themeTint="F2"/>
              </w:rPr>
              <w:t xml:space="preserve">0,41 </w:t>
            </w:r>
            <w:r w:rsidRPr="00675817">
              <w:rPr>
                <w:i/>
                <w:color w:val="0D0D0D" w:themeColor="text1" w:themeTint="F2"/>
                <w:szCs w:val="28"/>
              </w:rPr>
              <w:fldChar w:fldCharType="end"/>
            </w:r>
            <w:r w:rsidRPr="00675817">
              <w:rPr>
                <w:i/>
                <w:color w:val="0D0D0D" w:themeColor="text1" w:themeTint="F2"/>
                <w:szCs w:val="28"/>
              </w:rPr>
              <w:t>ha</w:t>
            </w:r>
          </w:p>
        </w:tc>
      </w:tr>
      <w:tr w:rsidR="00D051BA" w:rsidRPr="00675817" w14:paraId="2204260D" w14:textId="6AB908CF" w:rsidTr="002F59BD">
        <w:trPr>
          <w:trHeight w:val="570"/>
        </w:trPr>
        <w:tc>
          <w:tcPr>
            <w:tcW w:w="3999" w:type="pct"/>
            <w:shd w:val="clear" w:color="auto" w:fill="auto"/>
            <w:vAlign w:val="center"/>
            <w:hideMark/>
          </w:tcPr>
          <w:p w14:paraId="2DC963BD" w14:textId="6A47081C" w:rsidR="002F59BD" w:rsidRPr="00675817" w:rsidRDefault="002F59BD"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Đất cơ sở giáo dục - đào tạo</w:t>
            </w:r>
          </w:p>
        </w:tc>
        <w:tc>
          <w:tcPr>
            <w:tcW w:w="159" w:type="pct"/>
          </w:tcPr>
          <w:p w14:paraId="58D2E0CD" w14:textId="439AF3CE" w:rsidR="002F59BD" w:rsidRPr="00675817" w:rsidRDefault="002F59BD" w:rsidP="000C346E">
            <w:pPr>
              <w:spacing w:before="0" w:after="0" w:line="360" w:lineRule="auto"/>
              <w:jc w:val="left"/>
              <w:rPr>
                <w:color w:val="0D0D0D" w:themeColor="text1" w:themeTint="F2"/>
                <w:szCs w:val="28"/>
              </w:rPr>
            </w:pPr>
            <w:r w:rsidRPr="00675817">
              <w:rPr>
                <w:color w:val="0D0D0D" w:themeColor="text1" w:themeTint="F2"/>
                <w:szCs w:val="28"/>
              </w:rPr>
              <w:t>:</w:t>
            </w:r>
          </w:p>
        </w:tc>
        <w:tc>
          <w:tcPr>
            <w:tcW w:w="842" w:type="pct"/>
          </w:tcPr>
          <w:p w14:paraId="23DF75EA" w14:textId="47688B11" w:rsidR="002F59BD" w:rsidRPr="00675817" w:rsidRDefault="002F59BD" w:rsidP="000C346E">
            <w:pPr>
              <w:spacing w:before="0" w:after="0" w:line="360" w:lineRule="auto"/>
              <w:jc w:val="left"/>
              <w:rPr>
                <w:i/>
                <w:iCs/>
                <w:color w:val="0D0D0D" w:themeColor="text1" w:themeTint="F2"/>
                <w:szCs w:val="28"/>
              </w:rPr>
            </w:pPr>
            <w:r w:rsidRPr="00675817">
              <w:rPr>
                <w:i/>
                <w:color w:val="0D0D0D" w:themeColor="text1" w:themeTint="F2"/>
                <w:szCs w:val="28"/>
              </w:rPr>
              <w:fldChar w:fldCharType="begin"/>
            </w:r>
            <w:r w:rsidRPr="00675817">
              <w:rPr>
                <w:i/>
                <w:color w:val="0D0D0D" w:themeColor="text1" w:themeTint="F2"/>
                <w:szCs w:val="28"/>
              </w:rPr>
              <w:instrText xml:space="preserve"> LINK </w:instrText>
            </w:r>
            <w:r w:rsidR="000C346E">
              <w:rPr>
                <w:i/>
                <w:color w:val="0D0D0D" w:themeColor="text1" w:themeTint="F2"/>
                <w:szCs w:val="28"/>
              </w:rPr>
              <w:instrText xml:space="preserve">Excel.Sheet.12 "E:\\A QH Su dung dat\\QH 2021 2030 huyen cho don\\A SAN PHAM\\HS THAM DINH DCQHSDD 2030 va KH2025 H. CHO DON\\BCDCQH H CHO DON đến năm 2030\\02_SOLIEU_DCQH_2021_2030.xlsx" "bieu 12!R7C31" </w:instrText>
            </w:r>
            <w:r w:rsidRPr="00675817">
              <w:rPr>
                <w:i/>
                <w:color w:val="0D0D0D" w:themeColor="text1" w:themeTint="F2"/>
                <w:szCs w:val="28"/>
              </w:rPr>
              <w:instrText xml:space="preserve">\a \t \u </w:instrText>
            </w:r>
            <w:r w:rsidR="006A13CE" w:rsidRPr="00675817">
              <w:rPr>
                <w:i/>
                <w:color w:val="0D0D0D" w:themeColor="text1" w:themeTint="F2"/>
                <w:szCs w:val="28"/>
              </w:rPr>
              <w:instrText xml:space="preserve"> \* MERGEFORMAT </w:instrText>
            </w:r>
            <w:r w:rsidRPr="00675817">
              <w:rPr>
                <w:i/>
                <w:color w:val="0D0D0D" w:themeColor="text1" w:themeTint="F2"/>
                <w:szCs w:val="28"/>
              </w:rPr>
              <w:fldChar w:fldCharType="separate"/>
            </w:r>
            <w:r w:rsidR="00153DF6" w:rsidRPr="00675817">
              <w:rPr>
                <w:i/>
                <w:color w:val="0D0D0D" w:themeColor="text1" w:themeTint="F2"/>
              </w:rPr>
              <w:t xml:space="preserve"> </w:t>
            </w:r>
            <w:r w:rsidR="00153DF6" w:rsidRPr="00675817">
              <w:rPr>
                <w:color w:val="0D0D0D" w:themeColor="text1" w:themeTint="F2"/>
              </w:rPr>
              <w:t xml:space="preserve">2,13 </w:t>
            </w:r>
            <w:r w:rsidRPr="00675817">
              <w:rPr>
                <w:i/>
                <w:color w:val="0D0D0D" w:themeColor="text1" w:themeTint="F2"/>
                <w:szCs w:val="28"/>
              </w:rPr>
              <w:fldChar w:fldCharType="end"/>
            </w:r>
            <w:r w:rsidRPr="00675817">
              <w:rPr>
                <w:i/>
                <w:color w:val="0D0D0D" w:themeColor="text1" w:themeTint="F2"/>
                <w:szCs w:val="28"/>
              </w:rPr>
              <w:t>ha</w:t>
            </w:r>
          </w:p>
        </w:tc>
      </w:tr>
      <w:tr w:rsidR="00D051BA" w:rsidRPr="00675817" w14:paraId="3B23FCA8" w14:textId="138528CC" w:rsidTr="002F59BD">
        <w:trPr>
          <w:trHeight w:val="570"/>
        </w:trPr>
        <w:tc>
          <w:tcPr>
            <w:tcW w:w="3999" w:type="pct"/>
            <w:shd w:val="clear" w:color="auto" w:fill="auto"/>
            <w:vAlign w:val="center"/>
            <w:hideMark/>
          </w:tcPr>
          <w:p w14:paraId="143472C7" w14:textId="420EFAAE" w:rsidR="002F59BD" w:rsidRPr="00675817" w:rsidRDefault="002F59BD"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Đất cơ sở thể dục - thể thao</w:t>
            </w:r>
          </w:p>
        </w:tc>
        <w:tc>
          <w:tcPr>
            <w:tcW w:w="159" w:type="pct"/>
          </w:tcPr>
          <w:p w14:paraId="01C6937E" w14:textId="2A87FEB4" w:rsidR="002F59BD" w:rsidRPr="00675817" w:rsidRDefault="002F59BD" w:rsidP="000C346E">
            <w:pPr>
              <w:spacing w:before="0" w:after="0" w:line="360" w:lineRule="auto"/>
              <w:jc w:val="left"/>
              <w:rPr>
                <w:color w:val="0D0D0D" w:themeColor="text1" w:themeTint="F2"/>
                <w:szCs w:val="28"/>
              </w:rPr>
            </w:pPr>
            <w:r w:rsidRPr="00675817">
              <w:rPr>
                <w:color w:val="0D0D0D" w:themeColor="text1" w:themeTint="F2"/>
                <w:szCs w:val="28"/>
              </w:rPr>
              <w:t>:</w:t>
            </w:r>
          </w:p>
        </w:tc>
        <w:tc>
          <w:tcPr>
            <w:tcW w:w="842" w:type="pct"/>
          </w:tcPr>
          <w:p w14:paraId="052B4C45" w14:textId="2338D381" w:rsidR="002F59BD" w:rsidRPr="00675817" w:rsidRDefault="002F59BD" w:rsidP="000C346E">
            <w:pPr>
              <w:spacing w:before="0" w:after="0" w:line="360" w:lineRule="auto"/>
              <w:jc w:val="left"/>
              <w:rPr>
                <w:i/>
                <w:iCs/>
                <w:color w:val="0D0D0D" w:themeColor="text1" w:themeTint="F2"/>
                <w:szCs w:val="28"/>
              </w:rPr>
            </w:pPr>
            <w:r w:rsidRPr="00675817">
              <w:rPr>
                <w:i/>
                <w:color w:val="0D0D0D" w:themeColor="text1" w:themeTint="F2"/>
                <w:szCs w:val="28"/>
              </w:rPr>
              <w:fldChar w:fldCharType="begin"/>
            </w:r>
            <w:r w:rsidRPr="00675817">
              <w:rPr>
                <w:i/>
                <w:color w:val="0D0D0D" w:themeColor="text1" w:themeTint="F2"/>
                <w:szCs w:val="28"/>
              </w:rPr>
              <w:instrText xml:space="preserve"> LINK </w:instrText>
            </w:r>
            <w:r w:rsidR="000C346E">
              <w:rPr>
                <w:i/>
                <w:color w:val="0D0D0D" w:themeColor="text1" w:themeTint="F2"/>
                <w:szCs w:val="28"/>
              </w:rPr>
              <w:instrText xml:space="preserve">Excel.Sheet.12 "E:\\A QH Su dung dat\\QH 2021 2030 huyen cho don\\A SAN PHAM\\HS THAM DINH DCQHSDD 2030 va KH2025 H. CHO DON\\BCDCQH H CHO DON đến năm 2030\\02_SOLIEU_DCQH_2021_2030.xlsx" "bieu 12!R7C32" </w:instrText>
            </w:r>
            <w:r w:rsidRPr="00675817">
              <w:rPr>
                <w:i/>
                <w:color w:val="0D0D0D" w:themeColor="text1" w:themeTint="F2"/>
                <w:szCs w:val="28"/>
              </w:rPr>
              <w:instrText xml:space="preserve">\a \t \u </w:instrText>
            </w:r>
            <w:r w:rsidR="006A13CE" w:rsidRPr="00675817">
              <w:rPr>
                <w:i/>
                <w:color w:val="0D0D0D" w:themeColor="text1" w:themeTint="F2"/>
                <w:szCs w:val="28"/>
              </w:rPr>
              <w:instrText xml:space="preserve"> \* MERGEFORMAT </w:instrText>
            </w:r>
            <w:r w:rsidRPr="00675817">
              <w:rPr>
                <w:i/>
                <w:color w:val="0D0D0D" w:themeColor="text1" w:themeTint="F2"/>
                <w:szCs w:val="28"/>
              </w:rPr>
              <w:fldChar w:fldCharType="separate"/>
            </w:r>
            <w:r w:rsidR="00153DF6" w:rsidRPr="00675817">
              <w:rPr>
                <w:i/>
                <w:color w:val="0D0D0D" w:themeColor="text1" w:themeTint="F2"/>
              </w:rPr>
              <w:t xml:space="preserve"> </w:t>
            </w:r>
            <w:r w:rsidR="00153DF6" w:rsidRPr="00675817">
              <w:rPr>
                <w:color w:val="0D0D0D" w:themeColor="text1" w:themeTint="F2"/>
              </w:rPr>
              <w:t xml:space="preserve">8,54 </w:t>
            </w:r>
            <w:r w:rsidRPr="00675817">
              <w:rPr>
                <w:i/>
                <w:color w:val="0D0D0D" w:themeColor="text1" w:themeTint="F2"/>
                <w:szCs w:val="28"/>
              </w:rPr>
              <w:fldChar w:fldCharType="end"/>
            </w:r>
            <w:r w:rsidRPr="00675817">
              <w:rPr>
                <w:i/>
                <w:color w:val="0D0D0D" w:themeColor="text1" w:themeTint="F2"/>
                <w:szCs w:val="28"/>
              </w:rPr>
              <w:t>ha</w:t>
            </w:r>
          </w:p>
        </w:tc>
      </w:tr>
      <w:tr w:rsidR="00D051BA" w:rsidRPr="00675817" w14:paraId="215A64BF" w14:textId="39716FFC" w:rsidTr="002F59BD">
        <w:trPr>
          <w:trHeight w:val="570"/>
        </w:trPr>
        <w:tc>
          <w:tcPr>
            <w:tcW w:w="3999" w:type="pct"/>
            <w:shd w:val="clear" w:color="auto" w:fill="auto"/>
            <w:vAlign w:val="center"/>
            <w:hideMark/>
          </w:tcPr>
          <w:p w14:paraId="6EA093FE" w14:textId="561CD29F" w:rsidR="002F59BD" w:rsidRPr="00675817" w:rsidRDefault="002F59BD"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Đất công trình năng lượng</w:t>
            </w:r>
          </w:p>
        </w:tc>
        <w:tc>
          <w:tcPr>
            <w:tcW w:w="159" w:type="pct"/>
          </w:tcPr>
          <w:p w14:paraId="5268B190" w14:textId="3E430333" w:rsidR="002F59BD" w:rsidRPr="00675817" w:rsidRDefault="002F59BD" w:rsidP="000C346E">
            <w:pPr>
              <w:spacing w:before="0" w:after="0" w:line="360" w:lineRule="auto"/>
              <w:jc w:val="left"/>
              <w:rPr>
                <w:color w:val="0D0D0D" w:themeColor="text1" w:themeTint="F2"/>
                <w:szCs w:val="28"/>
              </w:rPr>
            </w:pPr>
            <w:r w:rsidRPr="00675817">
              <w:rPr>
                <w:color w:val="0D0D0D" w:themeColor="text1" w:themeTint="F2"/>
                <w:szCs w:val="28"/>
              </w:rPr>
              <w:t>:</w:t>
            </w:r>
          </w:p>
        </w:tc>
        <w:tc>
          <w:tcPr>
            <w:tcW w:w="842" w:type="pct"/>
          </w:tcPr>
          <w:p w14:paraId="177BBB28" w14:textId="1D082BBC" w:rsidR="002F59BD" w:rsidRPr="00675817" w:rsidRDefault="002F59BD" w:rsidP="000C346E">
            <w:pPr>
              <w:spacing w:before="0" w:after="0" w:line="360" w:lineRule="auto"/>
              <w:jc w:val="left"/>
              <w:rPr>
                <w:i/>
                <w:iCs/>
                <w:color w:val="0D0D0D" w:themeColor="text1" w:themeTint="F2"/>
                <w:szCs w:val="28"/>
              </w:rPr>
            </w:pPr>
            <w:r w:rsidRPr="00675817">
              <w:rPr>
                <w:i/>
                <w:color w:val="0D0D0D" w:themeColor="text1" w:themeTint="F2"/>
                <w:szCs w:val="28"/>
              </w:rPr>
              <w:fldChar w:fldCharType="begin"/>
            </w:r>
            <w:r w:rsidRPr="00675817">
              <w:rPr>
                <w:i/>
                <w:color w:val="0D0D0D" w:themeColor="text1" w:themeTint="F2"/>
                <w:szCs w:val="28"/>
              </w:rPr>
              <w:instrText xml:space="preserve"> LINK </w:instrText>
            </w:r>
            <w:r w:rsidR="000C346E">
              <w:rPr>
                <w:i/>
                <w:color w:val="0D0D0D" w:themeColor="text1" w:themeTint="F2"/>
                <w:szCs w:val="28"/>
              </w:rPr>
              <w:instrText xml:space="preserve">Excel.Sheet.12 "E:\\A QH Su dung dat\\QH 2021 2030 huyen cho don\\A SAN PHAM\\HS THAM DINH DCQHSDD 2030 va KH2025 H. CHO DON\\BCDCQH H CHO DON đến năm 2030\\02_SOLIEU_DCQH_2021_2030.xlsx" "bieu 12!R7C33" </w:instrText>
            </w:r>
            <w:r w:rsidRPr="00675817">
              <w:rPr>
                <w:i/>
                <w:color w:val="0D0D0D" w:themeColor="text1" w:themeTint="F2"/>
                <w:szCs w:val="28"/>
              </w:rPr>
              <w:instrText xml:space="preserve">\a \t \u </w:instrText>
            </w:r>
            <w:r w:rsidR="006A13CE" w:rsidRPr="00675817">
              <w:rPr>
                <w:i/>
                <w:color w:val="0D0D0D" w:themeColor="text1" w:themeTint="F2"/>
                <w:szCs w:val="28"/>
              </w:rPr>
              <w:instrText xml:space="preserve"> \* MERGEFORMAT </w:instrText>
            </w:r>
            <w:r w:rsidRPr="00675817">
              <w:rPr>
                <w:i/>
                <w:color w:val="0D0D0D" w:themeColor="text1" w:themeTint="F2"/>
                <w:szCs w:val="28"/>
              </w:rPr>
              <w:fldChar w:fldCharType="separate"/>
            </w:r>
            <w:r w:rsidR="00153DF6" w:rsidRPr="00675817">
              <w:rPr>
                <w:i/>
                <w:color w:val="0D0D0D" w:themeColor="text1" w:themeTint="F2"/>
              </w:rPr>
              <w:t xml:space="preserve"> </w:t>
            </w:r>
            <w:r w:rsidR="00153DF6" w:rsidRPr="00675817">
              <w:rPr>
                <w:color w:val="0D0D0D" w:themeColor="text1" w:themeTint="F2"/>
              </w:rPr>
              <w:t xml:space="preserve">2,78 </w:t>
            </w:r>
            <w:r w:rsidRPr="00675817">
              <w:rPr>
                <w:i/>
                <w:color w:val="0D0D0D" w:themeColor="text1" w:themeTint="F2"/>
                <w:szCs w:val="28"/>
              </w:rPr>
              <w:fldChar w:fldCharType="end"/>
            </w:r>
            <w:r w:rsidRPr="00675817">
              <w:rPr>
                <w:i/>
                <w:color w:val="0D0D0D" w:themeColor="text1" w:themeTint="F2"/>
                <w:szCs w:val="28"/>
              </w:rPr>
              <w:t>ha</w:t>
            </w:r>
          </w:p>
        </w:tc>
      </w:tr>
      <w:tr w:rsidR="00D051BA" w:rsidRPr="00675817" w14:paraId="2556E4DF" w14:textId="6C95D725" w:rsidTr="002F59BD">
        <w:trPr>
          <w:trHeight w:val="570"/>
        </w:trPr>
        <w:tc>
          <w:tcPr>
            <w:tcW w:w="3999" w:type="pct"/>
            <w:shd w:val="clear" w:color="auto" w:fill="auto"/>
            <w:vAlign w:val="center"/>
            <w:hideMark/>
          </w:tcPr>
          <w:p w14:paraId="23D7B567" w14:textId="2AC910B4" w:rsidR="002F59BD" w:rsidRPr="00675817" w:rsidRDefault="002F59BD"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Đất công trình BC viễn thông</w:t>
            </w:r>
          </w:p>
        </w:tc>
        <w:tc>
          <w:tcPr>
            <w:tcW w:w="159" w:type="pct"/>
          </w:tcPr>
          <w:p w14:paraId="1F9AC66C" w14:textId="2BDEA421" w:rsidR="002F59BD" w:rsidRPr="00675817" w:rsidRDefault="002F59BD" w:rsidP="000C346E">
            <w:pPr>
              <w:spacing w:before="0" w:after="0" w:line="360" w:lineRule="auto"/>
              <w:jc w:val="left"/>
              <w:rPr>
                <w:color w:val="0D0D0D" w:themeColor="text1" w:themeTint="F2"/>
                <w:szCs w:val="28"/>
              </w:rPr>
            </w:pPr>
            <w:r w:rsidRPr="00675817">
              <w:rPr>
                <w:color w:val="0D0D0D" w:themeColor="text1" w:themeTint="F2"/>
                <w:szCs w:val="28"/>
              </w:rPr>
              <w:t>:</w:t>
            </w:r>
          </w:p>
        </w:tc>
        <w:tc>
          <w:tcPr>
            <w:tcW w:w="842" w:type="pct"/>
          </w:tcPr>
          <w:p w14:paraId="0442295F" w14:textId="53366929" w:rsidR="002F59BD" w:rsidRPr="00675817" w:rsidRDefault="002F59BD" w:rsidP="000C346E">
            <w:pPr>
              <w:spacing w:before="0" w:after="0" w:line="360" w:lineRule="auto"/>
              <w:jc w:val="left"/>
              <w:rPr>
                <w:i/>
                <w:iCs/>
                <w:color w:val="0D0D0D" w:themeColor="text1" w:themeTint="F2"/>
                <w:szCs w:val="28"/>
              </w:rPr>
            </w:pPr>
            <w:r w:rsidRPr="00675817">
              <w:rPr>
                <w:i/>
                <w:color w:val="0D0D0D" w:themeColor="text1" w:themeTint="F2"/>
                <w:szCs w:val="28"/>
              </w:rPr>
              <w:fldChar w:fldCharType="begin"/>
            </w:r>
            <w:r w:rsidRPr="00675817">
              <w:rPr>
                <w:i/>
                <w:color w:val="0D0D0D" w:themeColor="text1" w:themeTint="F2"/>
                <w:szCs w:val="28"/>
              </w:rPr>
              <w:instrText xml:space="preserve"> LINK </w:instrText>
            </w:r>
            <w:r w:rsidR="000C346E">
              <w:rPr>
                <w:i/>
                <w:color w:val="0D0D0D" w:themeColor="text1" w:themeTint="F2"/>
                <w:szCs w:val="28"/>
              </w:rPr>
              <w:instrText xml:space="preserve">Excel.Sheet.12 "E:\\A QH Su dung dat\\QH 2021 2030 huyen cho don\\A SAN PHAM\\HS THAM DINH DCQHSDD 2030 va KH2025 H. CHO DON\\BCDCQH H CHO DON đến năm 2030\\02_SOLIEU_DCQH_2021_2030.xlsx" "bieu 12!R7C34" </w:instrText>
            </w:r>
            <w:r w:rsidRPr="00675817">
              <w:rPr>
                <w:i/>
                <w:color w:val="0D0D0D" w:themeColor="text1" w:themeTint="F2"/>
                <w:szCs w:val="28"/>
              </w:rPr>
              <w:instrText xml:space="preserve">\a \t \u </w:instrText>
            </w:r>
            <w:r w:rsidR="006A13CE" w:rsidRPr="00675817">
              <w:rPr>
                <w:i/>
                <w:color w:val="0D0D0D" w:themeColor="text1" w:themeTint="F2"/>
                <w:szCs w:val="28"/>
              </w:rPr>
              <w:instrText xml:space="preserve"> \* MERGEFORMAT </w:instrText>
            </w:r>
            <w:r w:rsidRPr="00675817">
              <w:rPr>
                <w:i/>
                <w:color w:val="0D0D0D" w:themeColor="text1" w:themeTint="F2"/>
                <w:szCs w:val="28"/>
              </w:rPr>
              <w:fldChar w:fldCharType="separate"/>
            </w:r>
            <w:r w:rsidR="00153DF6" w:rsidRPr="00675817">
              <w:rPr>
                <w:i/>
                <w:color w:val="0D0D0D" w:themeColor="text1" w:themeTint="F2"/>
              </w:rPr>
              <w:t xml:space="preserve"> </w:t>
            </w:r>
            <w:r w:rsidR="00153DF6" w:rsidRPr="00675817">
              <w:rPr>
                <w:color w:val="0D0D0D" w:themeColor="text1" w:themeTint="F2"/>
              </w:rPr>
              <w:t xml:space="preserve">1,09 </w:t>
            </w:r>
            <w:r w:rsidRPr="00675817">
              <w:rPr>
                <w:i/>
                <w:color w:val="0D0D0D" w:themeColor="text1" w:themeTint="F2"/>
                <w:szCs w:val="28"/>
              </w:rPr>
              <w:fldChar w:fldCharType="end"/>
            </w:r>
            <w:r w:rsidRPr="00675817">
              <w:rPr>
                <w:i/>
                <w:color w:val="0D0D0D" w:themeColor="text1" w:themeTint="F2"/>
                <w:szCs w:val="28"/>
              </w:rPr>
              <w:t>ha</w:t>
            </w:r>
          </w:p>
        </w:tc>
      </w:tr>
      <w:tr w:rsidR="00D051BA" w:rsidRPr="00675817" w14:paraId="7DB9EF88" w14:textId="77777777" w:rsidTr="002F59BD">
        <w:trPr>
          <w:trHeight w:val="570"/>
        </w:trPr>
        <w:tc>
          <w:tcPr>
            <w:tcW w:w="3999" w:type="pct"/>
            <w:shd w:val="clear" w:color="auto" w:fill="auto"/>
          </w:tcPr>
          <w:p w14:paraId="3543377F" w14:textId="729C9F17" w:rsidR="002F59BD" w:rsidRPr="00675817" w:rsidRDefault="002F59BD" w:rsidP="000C346E">
            <w:pPr>
              <w:spacing w:before="0" w:after="0" w:line="360" w:lineRule="auto"/>
              <w:ind w:left="360"/>
              <w:jc w:val="left"/>
              <w:rPr>
                <w:i/>
                <w:iCs/>
                <w:color w:val="0D0D0D" w:themeColor="text1" w:themeTint="F2"/>
                <w:szCs w:val="28"/>
              </w:rPr>
            </w:pPr>
            <w:r w:rsidRPr="00675817">
              <w:rPr>
                <w:i/>
                <w:color w:val="0D0D0D" w:themeColor="text1" w:themeTint="F2"/>
              </w:rPr>
              <w:t>+ Đất có di tích lịch sử - văn hóa</w:t>
            </w:r>
          </w:p>
        </w:tc>
        <w:tc>
          <w:tcPr>
            <w:tcW w:w="159" w:type="pct"/>
          </w:tcPr>
          <w:p w14:paraId="69BA6AEE" w14:textId="3F2FB624" w:rsidR="002F59BD" w:rsidRPr="00675817" w:rsidRDefault="002F59BD" w:rsidP="000C346E">
            <w:pPr>
              <w:spacing w:before="0" w:after="0" w:line="360" w:lineRule="auto"/>
              <w:jc w:val="left"/>
              <w:rPr>
                <w:color w:val="0D0D0D" w:themeColor="text1" w:themeTint="F2"/>
                <w:szCs w:val="28"/>
              </w:rPr>
            </w:pPr>
            <w:r w:rsidRPr="00675817">
              <w:rPr>
                <w:color w:val="0D0D0D" w:themeColor="text1" w:themeTint="F2"/>
                <w:szCs w:val="28"/>
              </w:rPr>
              <w:t>:</w:t>
            </w:r>
          </w:p>
        </w:tc>
        <w:tc>
          <w:tcPr>
            <w:tcW w:w="842" w:type="pct"/>
          </w:tcPr>
          <w:p w14:paraId="6EB4DB66" w14:textId="114F1F2F" w:rsidR="002F59BD" w:rsidRPr="00675817" w:rsidRDefault="00934027" w:rsidP="000C346E">
            <w:pPr>
              <w:spacing w:before="0" w:after="0" w:line="360" w:lineRule="auto"/>
              <w:jc w:val="left"/>
              <w:rPr>
                <w:rFonts w:cs="Times New Roman"/>
                <w:i/>
                <w:color w:val="0D0D0D" w:themeColor="text1" w:themeTint="F2"/>
                <w:szCs w:val="28"/>
              </w:rPr>
            </w:pPr>
            <w:r w:rsidRPr="00675817">
              <w:rPr>
                <w:rFonts w:cs="Times New Roman"/>
                <w:i/>
                <w:color w:val="0D0D0D" w:themeColor="text1" w:themeTint="F2"/>
                <w:szCs w:val="28"/>
              </w:rPr>
              <w:fldChar w:fldCharType="begin"/>
            </w:r>
            <w:r w:rsidRPr="00675817">
              <w:rPr>
                <w:rFonts w:cs="Times New Roman"/>
                <w:i/>
                <w:color w:val="0D0D0D" w:themeColor="text1" w:themeTint="F2"/>
                <w:szCs w:val="28"/>
              </w:rPr>
              <w:instrText xml:space="preserve"> LINK </w:instrText>
            </w:r>
            <w:r w:rsidR="000C346E">
              <w:rPr>
                <w:rFonts w:cs="Times New Roman"/>
                <w:i/>
                <w:color w:val="0D0D0D" w:themeColor="text1" w:themeTint="F2"/>
                <w:szCs w:val="28"/>
              </w:rPr>
              <w:instrText xml:space="preserve">Excel.Sheet.12 "E:\\A QH Su dung dat\\QH 2021 2030 huyen cho don\\A SAN PHAM\\HS THAM DINH DCQHSDD 2030 va KH2025 H. CHO DON\\BCDCQH H CHO DON đến năm 2030\\02_SOLIEU_DCQH_2021_2030.xlsx" "bieu 12!R7C36" </w:instrText>
            </w:r>
            <w:r w:rsidRPr="00675817">
              <w:rPr>
                <w:rFonts w:cs="Times New Roman"/>
                <w:i/>
                <w:color w:val="0D0D0D" w:themeColor="text1" w:themeTint="F2"/>
                <w:szCs w:val="28"/>
              </w:rPr>
              <w:instrText xml:space="preserve">\a \t \u </w:instrText>
            </w:r>
            <w:r w:rsidR="008351CB" w:rsidRPr="00675817">
              <w:rPr>
                <w:rFonts w:cs="Times New Roman"/>
                <w:i/>
                <w:color w:val="0D0D0D" w:themeColor="text1" w:themeTint="F2"/>
                <w:szCs w:val="28"/>
              </w:rPr>
              <w:instrText xml:space="preserve"> \* MERGEFORMAT </w:instrText>
            </w:r>
            <w:r w:rsidRPr="00675817">
              <w:rPr>
                <w:rFonts w:cs="Times New Roman"/>
                <w:i/>
                <w:color w:val="0D0D0D" w:themeColor="text1" w:themeTint="F2"/>
                <w:szCs w:val="28"/>
              </w:rPr>
              <w:fldChar w:fldCharType="separate"/>
            </w:r>
            <w:r w:rsidR="00153DF6" w:rsidRPr="00675817">
              <w:rPr>
                <w:color w:val="0D0D0D" w:themeColor="text1" w:themeTint="F2"/>
              </w:rPr>
              <w:t xml:space="preserve"> 73,73 </w:t>
            </w:r>
            <w:r w:rsidRPr="00675817">
              <w:rPr>
                <w:rFonts w:cs="Times New Roman"/>
                <w:i/>
                <w:color w:val="0D0D0D" w:themeColor="text1" w:themeTint="F2"/>
                <w:szCs w:val="28"/>
              </w:rPr>
              <w:fldChar w:fldCharType="end"/>
            </w:r>
            <w:r w:rsidR="004A2D51" w:rsidRPr="00675817">
              <w:rPr>
                <w:rFonts w:cs="Times New Roman"/>
                <w:i/>
                <w:color w:val="0D0D0D" w:themeColor="text1" w:themeTint="F2"/>
                <w:szCs w:val="28"/>
              </w:rPr>
              <w:t>ha</w:t>
            </w:r>
          </w:p>
        </w:tc>
      </w:tr>
      <w:tr w:rsidR="00D051BA" w:rsidRPr="00675817" w14:paraId="33BC22C7" w14:textId="77777777" w:rsidTr="002F59BD">
        <w:trPr>
          <w:trHeight w:val="570"/>
        </w:trPr>
        <w:tc>
          <w:tcPr>
            <w:tcW w:w="3999" w:type="pct"/>
            <w:shd w:val="clear" w:color="auto" w:fill="auto"/>
          </w:tcPr>
          <w:p w14:paraId="24B18265" w14:textId="54D05631" w:rsidR="002F59BD" w:rsidRPr="00675817" w:rsidRDefault="002F59BD" w:rsidP="000C346E">
            <w:pPr>
              <w:spacing w:before="0" w:after="0" w:line="360" w:lineRule="auto"/>
              <w:ind w:left="360"/>
              <w:jc w:val="left"/>
              <w:rPr>
                <w:i/>
                <w:iCs/>
                <w:color w:val="0D0D0D" w:themeColor="text1" w:themeTint="F2"/>
                <w:szCs w:val="28"/>
              </w:rPr>
            </w:pPr>
            <w:r w:rsidRPr="00675817">
              <w:rPr>
                <w:i/>
                <w:color w:val="0D0D0D" w:themeColor="text1" w:themeTint="F2"/>
              </w:rPr>
              <w:t>+ Đất bãi thải, xử lý chất thải</w:t>
            </w:r>
          </w:p>
        </w:tc>
        <w:tc>
          <w:tcPr>
            <w:tcW w:w="159" w:type="pct"/>
          </w:tcPr>
          <w:p w14:paraId="6F02A3AD" w14:textId="246B4E62" w:rsidR="002F59BD" w:rsidRPr="00675817" w:rsidRDefault="002F59BD" w:rsidP="000C346E">
            <w:pPr>
              <w:spacing w:before="0" w:after="0" w:line="360" w:lineRule="auto"/>
              <w:jc w:val="left"/>
              <w:rPr>
                <w:color w:val="0D0D0D" w:themeColor="text1" w:themeTint="F2"/>
                <w:szCs w:val="28"/>
              </w:rPr>
            </w:pPr>
            <w:r w:rsidRPr="00675817">
              <w:rPr>
                <w:color w:val="0D0D0D" w:themeColor="text1" w:themeTint="F2"/>
                <w:szCs w:val="28"/>
              </w:rPr>
              <w:t>:</w:t>
            </w:r>
          </w:p>
        </w:tc>
        <w:tc>
          <w:tcPr>
            <w:tcW w:w="842" w:type="pct"/>
          </w:tcPr>
          <w:p w14:paraId="48E42D8A" w14:textId="2E553ED8" w:rsidR="002F59BD" w:rsidRPr="00675817" w:rsidRDefault="00934027" w:rsidP="000C346E">
            <w:pPr>
              <w:spacing w:before="0" w:after="0" w:line="360" w:lineRule="auto"/>
              <w:jc w:val="left"/>
              <w:rPr>
                <w:rFonts w:cs="Times New Roman"/>
                <w:i/>
                <w:color w:val="0D0D0D" w:themeColor="text1" w:themeTint="F2"/>
                <w:szCs w:val="28"/>
              </w:rPr>
            </w:pPr>
            <w:r w:rsidRPr="00675817">
              <w:rPr>
                <w:rFonts w:cs="Times New Roman"/>
                <w:i/>
                <w:color w:val="0D0D0D" w:themeColor="text1" w:themeTint="F2"/>
                <w:szCs w:val="28"/>
              </w:rPr>
              <w:fldChar w:fldCharType="begin"/>
            </w:r>
            <w:r w:rsidRPr="00675817">
              <w:rPr>
                <w:rFonts w:cs="Times New Roman"/>
                <w:i/>
                <w:color w:val="0D0D0D" w:themeColor="text1" w:themeTint="F2"/>
                <w:szCs w:val="28"/>
              </w:rPr>
              <w:instrText xml:space="preserve"> LINK </w:instrText>
            </w:r>
            <w:r w:rsidR="000C346E">
              <w:rPr>
                <w:rFonts w:cs="Times New Roman"/>
                <w:i/>
                <w:color w:val="0D0D0D" w:themeColor="text1" w:themeTint="F2"/>
                <w:szCs w:val="28"/>
              </w:rPr>
              <w:instrText xml:space="preserve">Excel.Sheet.12 "E:\\A QH Su dung dat\\QH 2021 2030 huyen cho don\\A SAN PHAM\\HS THAM DINH DCQHSDD 2030 va KH2025 H. CHO DON\\BCDCQH H CHO DON đến năm 2030\\02_SOLIEU_DCQH_2021_2030.xlsx" "bieu 12!R7C37" </w:instrText>
            </w:r>
            <w:r w:rsidRPr="00675817">
              <w:rPr>
                <w:rFonts w:cs="Times New Roman"/>
                <w:i/>
                <w:color w:val="0D0D0D" w:themeColor="text1" w:themeTint="F2"/>
                <w:szCs w:val="28"/>
              </w:rPr>
              <w:instrText xml:space="preserve">\a \t \u </w:instrText>
            </w:r>
            <w:r w:rsidR="008351CB" w:rsidRPr="00675817">
              <w:rPr>
                <w:rFonts w:cs="Times New Roman"/>
                <w:i/>
                <w:color w:val="0D0D0D" w:themeColor="text1" w:themeTint="F2"/>
                <w:szCs w:val="28"/>
              </w:rPr>
              <w:instrText xml:space="preserve"> \* MERGEFORMAT </w:instrText>
            </w:r>
            <w:r w:rsidRPr="00675817">
              <w:rPr>
                <w:rFonts w:cs="Times New Roman"/>
                <w:i/>
                <w:color w:val="0D0D0D" w:themeColor="text1" w:themeTint="F2"/>
                <w:szCs w:val="28"/>
              </w:rPr>
              <w:fldChar w:fldCharType="separate"/>
            </w:r>
            <w:r w:rsidR="00153DF6" w:rsidRPr="00675817">
              <w:rPr>
                <w:color w:val="0D0D0D" w:themeColor="text1" w:themeTint="F2"/>
              </w:rPr>
              <w:t xml:space="preserve"> 32,51 </w:t>
            </w:r>
            <w:r w:rsidRPr="00675817">
              <w:rPr>
                <w:rFonts w:cs="Times New Roman"/>
                <w:i/>
                <w:color w:val="0D0D0D" w:themeColor="text1" w:themeTint="F2"/>
                <w:szCs w:val="28"/>
              </w:rPr>
              <w:fldChar w:fldCharType="end"/>
            </w:r>
            <w:r w:rsidR="004A2D51" w:rsidRPr="00675817">
              <w:rPr>
                <w:rFonts w:cs="Times New Roman"/>
                <w:i/>
                <w:color w:val="0D0D0D" w:themeColor="text1" w:themeTint="F2"/>
                <w:szCs w:val="28"/>
              </w:rPr>
              <w:t>ha</w:t>
            </w:r>
          </w:p>
        </w:tc>
      </w:tr>
      <w:tr w:rsidR="00D051BA" w:rsidRPr="00675817" w14:paraId="2EC54853" w14:textId="2F8535CA" w:rsidTr="002F59BD">
        <w:trPr>
          <w:trHeight w:val="570"/>
        </w:trPr>
        <w:tc>
          <w:tcPr>
            <w:tcW w:w="3999" w:type="pct"/>
            <w:shd w:val="clear" w:color="auto" w:fill="auto"/>
            <w:vAlign w:val="center"/>
            <w:hideMark/>
          </w:tcPr>
          <w:p w14:paraId="6328C974" w14:textId="776A3CCE" w:rsidR="002F59BD" w:rsidRPr="00675817" w:rsidRDefault="002F59BD"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Đất làm nghĩa trang, nghĩa địa, nhà tang lễ, nhà hỏa táng</w:t>
            </w:r>
          </w:p>
        </w:tc>
        <w:tc>
          <w:tcPr>
            <w:tcW w:w="159" w:type="pct"/>
          </w:tcPr>
          <w:p w14:paraId="5BC18E9B" w14:textId="0AB2C19A" w:rsidR="002F59BD" w:rsidRPr="00675817" w:rsidRDefault="002F59BD" w:rsidP="000C346E">
            <w:pPr>
              <w:spacing w:before="0" w:after="0" w:line="360" w:lineRule="auto"/>
              <w:jc w:val="left"/>
              <w:rPr>
                <w:color w:val="0D0D0D" w:themeColor="text1" w:themeTint="F2"/>
                <w:szCs w:val="28"/>
              </w:rPr>
            </w:pPr>
            <w:r w:rsidRPr="00675817">
              <w:rPr>
                <w:color w:val="0D0D0D" w:themeColor="text1" w:themeTint="F2"/>
                <w:szCs w:val="28"/>
              </w:rPr>
              <w:t>:</w:t>
            </w:r>
          </w:p>
        </w:tc>
        <w:tc>
          <w:tcPr>
            <w:tcW w:w="842" w:type="pct"/>
          </w:tcPr>
          <w:p w14:paraId="6D0C1BE8" w14:textId="2C33CA76" w:rsidR="002F59BD" w:rsidRPr="00675817" w:rsidRDefault="00934027" w:rsidP="000C346E">
            <w:pPr>
              <w:spacing w:before="0" w:after="0" w:line="360" w:lineRule="auto"/>
              <w:jc w:val="left"/>
              <w:rPr>
                <w:i/>
                <w:iCs/>
                <w:color w:val="0D0D0D" w:themeColor="text1" w:themeTint="F2"/>
                <w:szCs w:val="28"/>
              </w:rPr>
            </w:pPr>
            <w:r w:rsidRPr="00675817">
              <w:rPr>
                <w:i/>
                <w:color w:val="0D0D0D" w:themeColor="text1" w:themeTint="F2"/>
                <w:szCs w:val="28"/>
              </w:rPr>
              <w:fldChar w:fldCharType="begin"/>
            </w:r>
            <w:r w:rsidRPr="00675817">
              <w:rPr>
                <w:i/>
                <w:color w:val="0D0D0D" w:themeColor="text1" w:themeTint="F2"/>
                <w:szCs w:val="28"/>
              </w:rPr>
              <w:instrText xml:space="preserve"> LINK </w:instrText>
            </w:r>
            <w:r w:rsidR="000C346E">
              <w:rPr>
                <w:i/>
                <w:color w:val="0D0D0D" w:themeColor="text1" w:themeTint="F2"/>
                <w:szCs w:val="28"/>
              </w:rPr>
              <w:instrText xml:space="preserve">Excel.Sheet.12 "E:\\A QH Su dung dat\\QH 2021 2030 huyen cho don\\A SAN PHAM\\HS THAM DINH DCQHSDD 2030 va KH2025 H. CHO DON\\BCDCQH H CHO DON đến năm 2030\\02_SOLIEU_DCQH_2021_2030.xlsx" "bieu 12!R7C39" </w:instrText>
            </w:r>
            <w:r w:rsidRPr="00675817">
              <w:rPr>
                <w:i/>
                <w:color w:val="0D0D0D" w:themeColor="text1" w:themeTint="F2"/>
                <w:szCs w:val="28"/>
              </w:rPr>
              <w:instrText xml:space="preserve">\a \t \u </w:instrText>
            </w:r>
            <w:r w:rsidR="008351CB" w:rsidRPr="00675817">
              <w:rPr>
                <w:i/>
                <w:color w:val="0D0D0D" w:themeColor="text1" w:themeTint="F2"/>
                <w:szCs w:val="28"/>
              </w:rPr>
              <w:instrText xml:space="preserve"> \* MERGEFORMAT </w:instrText>
            </w:r>
            <w:r w:rsidRPr="00675817">
              <w:rPr>
                <w:i/>
                <w:color w:val="0D0D0D" w:themeColor="text1" w:themeTint="F2"/>
                <w:szCs w:val="28"/>
              </w:rPr>
              <w:fldChar w:fldCharType="separate"/>
            </w:r>
            <w:r w:rsidR="00153DF6" w:rsidRPr="00675817">
              <w:rPr>
                <w:color w:val="0D0D0D" w:themeColor="text1" w:themeTint="F2"/>
              </w:rPr>
              <w:t xml:space="preserve"> 20,58 </w:t>
            </w:r>
            <w:r w:rsidRPr="00675817">
              <w:rPr>
                <w:i/>
                <w:color w:val="0D0D0D" w:themeColor="text1" w:themeTint="F2"/>
                <w:szCs w:val="28"/>
              </w:rPr>
              <w:fldChar w:fldCharType="end"/>
            </w:r>
            <w:r w:rsidR="002F59BD" w:rsidRPr="00675817">
              <w:rPr>
                <w:i/>
                <w:color w:val="0D0D0D" w:themeColor="text1" w:themeTint="F2"/>
                <w:szCs w:val="28"/>
              </w:rPr>
              <w:t>ha</w:t>
            </w:r>
          </w:p>
        </w:tc>
      </w:tr>
      <w:tr w:rsidR="00D051BA" w:rsidRPr="00675817" w14:paraId="663DBFC3" w14:textId="406E0F84" w:rsidTr="002F59BD">
        <w:trPr>
          <w:trHeight w:val="285"/>
        </w:trPr>
        <w:tc>
          <w:tcPr>
            <w:tcW w:w="3999" w:type="pct"/>
            <w:shd w:val="clear" w:color="auto" w:fill="auto"/>
            <w:vAlign w:val="center"/>
            <w:hideMark/>
          </w:tcPr>
          <w:p w14:paraId="22710E49" w14:textId="4E062A9D" w:rsidR="002F59BD" w:rsidRPr="00675817" w:rsidRDefault="002F59BD"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Đất chợ</w:t>
            </w:r>
          </w:p>
        </w:tc>
        <w:tc>
          <w:tcPr>
            <w:tcW w:w="159" w:type="pct"/>
          </w:tcPr>
          <w:p w14:paraId="5C696C84" w14:textId="235A81F8" w:rsidR="002F59BD" w:rsidRPr="00675817" w:rsidRDefault="002F59BD" w:rsidP="000C346E">
            <w:pPr>
              <w:spacing w:before="0" w:after="0" w:line="360" w:lineRule="auto"/>
              <w:jc w:val="left"/>
              <w:rPr>
                <w:color w:val="0D0D0D" w:themeColor="text1" w:themeTint="F2"/>
                <w:szCs w:val="28"/>
              </w:rPr>
            </w:pPr>
            <w:r w:rsidRPr="00675817">
              <w:rPr>
                <w:color w:val="0D0D0D" w:themeColor="text1" w:themeTint="F2"/>
                <w:szCs w:val="28"/>
              </w:rPr>
              <w:t>:</w:t>
            </w:r>
          </w:p>
        </w:tc>
        <w:tc>
          <w:tcPr>
            <w:tcW w:w="842" w:type="pct"/>
          </w:tcPr>
          <w:p w14:paraId="6A3D89BF" w14:textId="07B21B77" w:rsidR="002F59BD" w:rsidRPr="00675817" w:rsidRDefault="00C32EC5" w:rsidP="000C346E">
            <w:pPr>
              <w:spacing w:before="0" w:after="0" w:line="360" w:lineRule="auto"/>
              <w:jc w:val="left"/>
              <w:rPr>
                <w:i/>
                <w:color w:val="0D0D0D" w:themeColor="text1" w:themeTint="F2"/>
                <w:sz w:val="26"/>
              </w:rPr>
            </w:pPr>
            <w:r w:rsidRPr="00675817">
              <w:rPr>
                <w:i/>
                <w:color w:val="0D0D0D" w:themeColor="text1" w:themeTint="F2"/>
                <w:szCs w:val="28"/>
              </w:rPr>
              <w:fldChar w:fldCharType="begin"/>
            </w:r>
            <w:r w:rsidRPr="00675817">
              <w:rPr>
                <w:i/>
                <w:color w:val="0D0D0D" w:themeColor="text1" w:themeTint="F2"/>
                <w:szCs w:val="28"/>
              </w:rPr>
              <w:instrText xml:space="preserve"> LINK </w:instrText>
            </w:r>
            <w:r w:rsidR="000C346E">
              <w:rPr>
                <w:i/>
                <w:color w:val="0D0D0D" w:themeColor="text1" w:themeTint="F2"/>
                <w:szCs w:val="28"/>
              </w:rPr>
              <w:instrText xml:space="preserve">Excel.Sheet.12 "E:\\A QH Su dung dat\\QH 2021 2030 huyen cho don\\A SAN PHAM\\HS THAM DINH DCQHSDD 2030 va KH2025 H. CHO DON\\BCDCQH H CHO DON đến năm 2030\\02_SOLIEU_DCQH_2021_2030.xlsx" "bieu 12!R7C42" </w:instrText>
            </w:r>
            <w:r w:rsidRPr="00675817">
              <w:rPr>
                <w:i/>
                <w:color w:val="0D0D0D" w:themeColor="text1" w:themeTint="F2"/>
                <w:szCs w:val="28"/>
              </w:rPr>
              <w:instrText xml:space="preserve">\a \t \u </w:instrText>
            </w:r>
            <w:r w:rsidR="008351CB" w:rsidRPr="00675817">
              <w:rPr>
                <w:i/>
                <w:color w:val="0D0D0D" w:themeColor="text1" w:themeTint="F2"/>
                <w:szCs w:val="28"/>
              </w:rPr>
              <w:instrText xml:space="preserve"> \* MERGEFORMAT </w:instrText>
            </w:r>
            <w:r w:rsidRPr="00675817">
              <w:rPr>
                <w:i/>
                <w:color w:val="0D0D0D" w:themeColor="text1" w:themeTint="F2"/>
                <w:szCs w:val="28"/>
              </w:rPr>
              <w:fldChar w:fldCharType="separate"/>
            </w:r>
            <w:r w:rsidR="00153DF6" w:rsidRPr="00675817">
              <w:rPr>
                <w:color w:val="0D0D0D" w:themeColor="text1" w:themeTint="F2"/>
              </w:rPr>
              <w:t xml:space="preserve"> 3,33 </w:t>
            </w:r>
            <w:r w:rsidRPr="00675817">
              <w:rPr>
                <w:i/>
                <w:color w:val="0D0D0D" w:themeColor="text1" w:themeTint="F2"/>
                <w:szCs w:val="28"/>
              </w:rPr>
              <w:fldChar w:fldCharType="end"/>
            </w:r>
            <w:r w:rsidR="00934027" w:rsidRPr="00675817">
              <w:rPr>
                <w:i/>
                <w:color w:val="0D0D0D" w:themeColor="text1" w:themeTint="F2"/>
                <w:szCs w:val="28"/>
              </w:rPr>
              <w:t xml:space="preserve"> </w:t>
            </w:r>
            <w:r w:rsidR="002F59BD" w:rsidRPr="00675817">
              <w:rPr>
                <w:i/>
                <w:color w:val="0D0D0D" w:themeColor="text1" w:themeTint="F2"/>
                <w:szCs w:val="28"/>
              </w:rPr>
              <w:t>ha</w:t>
            </w:r>
          </w:p>
        </w:tc>
      </w:tr>
      <w:tr w:rsidR="00D051BA" w:rsidRPr="00675817" w14:paraId="0ED4D062" w14:textId="20367981" w:rsidTr="002F59BD">
        <w:trPr>
          <w:trHeight w:val="570"/>
        </w:trPr>
        <w:tc>
          <w:tcPr>
            <w:tcW w:w="3999" w:type="pct"/>
            <w:shd w:val="clear" w:color="auto" w:fill="auto"/>
            <w:vAlign w:val="center"/>
          </w:tcPr>
          <w:p w14:paraId="6B99C6DD" w14:textId="235A83BF" w:rsidR="002F59BD" w:rsidRPr="00675817" w:rsidRDefault="002F59BD"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Đất công trình công cộng khác</w:t>
            </w:r>
          </w:p>
        </w:tc>
        <w:tc>
          <w:tcPr>
            <w:tcW w:w="159" w:type="pct"/>
          </w:tcPr>
          <w:p w14:paraId="48110807" w14:textId="6238DAB6" w:rsidR="002F59BD" w:rsidRPr="00675817" w:rsidRDefault="002F59BD" w:rsidP="000C346E">
            <w:pPr>
              <w:spacing w:before="0" w:after="0" w:line="360" w:lineRule="auto"/>
              <w:jc w:val="left"/>
              <w:rPr>
                <w:i/>
                <w:color w:val="0D0D0D" w:themeColor="text1" w:themeTint="F2"/>
                <w:szCs w:val="28"/>
              </w:rPr>
            </w:pPr>
            <w:r w:rsidRPr="00675817">
              <w:rPr>
                <w:color w:val="0D0D0D" w:themeColor="text1" w:themeTint="F2"/>
                <w:szCs w:val="28"/>
              </w:rPr>
              <w:t>:</w:t>
            </w:r>
          </w:p>
        </w:tc>
        <w:tc>
          <w:tcPr>
            <w:tcW w:w="842" w:type="pct"/>
          </w:tcPr>
          <w:p w14:paraId="056F030E" w14:textId="1898AD41" w:rsidR="002F59BD" w:rsidRPr="00675817" w:rsidRDefault="00934027" w:rsidP="000C346E">
            <w:pPr>
              <w:spacing w:before="0" w:after="0" w:line="360" w:lineRule="auto"/>
              <w:jc w:val="left"/>
              <w:rPr>
                <w:i/>
                <w:color w:val="0D0D0D" w:themeColor="text1" w:themeTint="F2"/>
                <w:szCs w:val="28"/>
              </w:rPr>
            </w:pPr>
            <w:r w:rsidRPr="00675817">
              <w:rPr>
                <w:i/>
                <w:color w:val="0D0D0D" w:themeColor="text1" w:themeTint="F2"/>
                <w:szCs w:val="28"/>
              </w:rPr>
              <w:fldChar w:fldCharType="begin"/>
            </w:r>
            <w:r w:rsidRPr="00675817">
              <w:rPr>
                <w:i/>
                <w:color w:val="0D0D0D" w:themeColor="text1" w:themeTint="F2"/>
                <w:szCs w:val="28"/>
              </w:rPr>
              <w:instrText xml:space="preserve"> LINK </w:instrText>
            </w:r>
            <w:r w:rsidR="000C346E">
              <w:rPr>
                <w:i/>
                <w:color w:val="0D0D0D" w:themeColor="text1" w:themeTint="F2"/>
                <w:szCs w:val="28"/>
              </w:rPr>
              <w:instrText xml:space="preserve">Excel.Sheet.12 "E:\\A QH Su dung dat\\QH 2021 2030 huyen cho don\\A SAN PHAM\\HS THAM DINH DCQHSDD 2030 va KH2025 H. CHO DON\\BCDCQH H CHO DON đến năm 2030\\02_SOLIEU_DCQH_2021_2030.xlsx" "bieu 12!R7C43" </w:instrText>
            </w:r>
            <w:r w:rsidRPr="00675817">
              <w:rPr>
                <w:i/>
                <w:color w:val="0D0D0D" w:themeColor="text1" w:themeTint="F2"/>
                <w:szCs w:val="28"/>
              </w:rPr>
              <w:instrText xml:space="preserve">\a \t \u </w:instrText>
            </w:r>
            <w:r w:rsidR="008351CB" w:rsidRPr="00675817">
              <w:rPr>
                <w:i/>
                <w:color w:val="0D0D0D" w:themeColor="text1" w:themeTint="F2"/>
                <w:szCs w:val="28"/>
              </w:rPr>
              <w:instrText xml:space="preserve"> \* MERGEFORMAT </w:instrText>
            </w:r>
            <w:r w:rsidRPr="00675817">
              <w:rPr>
                <w:i/>
                <w:color w:val="0D0D0D" w:themeColor="text1" w:themeTint="F2"/>
                <w:szCs w:val="28"/>
              </w:rPr>
              <w:fldChar w:fldCharType="separate"/>
            </w:r>
            <w:r w:rsidR="00153DF6" w:rsidRPr="00675817">
              <w:rPr>
                <w:color w:val="0D0D0D" w:themeColor="text1" w:themeTint="F2"/>
              </w:rPr>
              <w:t xml:space="preserve"> 9,38 </w:t>
            </w:r>
            <w:r w:rsidRPr="00675817">
              <w:rPr>
                <w:i/>
                <w:color w:val="0D0D0D" w:themeColor="text1" w:themeTint="F2"/>
                <w:szCs w:val="28"/>
              </w:rPr>
              <w:fldChar w:fldCharType="end"/>
            </w:r>
            <w:r w:rsidR="002F59BD" w:rsidRPr="00675817">
              <w:rPr>
                <w:i/>
                <w:color w:val="0D0D0D" w:themeColor="text1" w:themeTint="F2"/>
                <w:szCs w:val="28"/>
              </w:rPr>
              <w:t>ha</w:t>
            </w:r>
          </w:p>
        </w:tc>
      </w:tr>
      <w:tr w:rsidR="00D051BA" w:rsidRPr="00675817" w14:paraId="0E838244" w14:textId="77777777" w:rsidTr="002F59BD">
        <w:trPr>
          <w:trHeight w:val="570"/>
        </w:trPr>
        <w:tc>
          <w:tcPr>
            <w:tcW w:w="3999" w:type="pct"/>
            <w:shd w:val="clear" w:color="auto" w:fill="auto"/>
            <w:vAlign w:val="center"/>
          </w:tcPr>
          <w:p w14:paraId="513B49A5" w14:textId="09DB5CB3" w:rsidR="002F59BD" w:rsidRPr="00675817" w:rsidRDefault="002F59BD" w:rsidP="000C346E">
            <w:pPr>
              <w:spacing w:before="0" w:after="0" w:line="360" w:lineRule="auto"/>
              <w:ind w:left="360"/>
              <w:jc w:val="left"/>
              <w:rPr>
                <w:iCs/>
                <w:color w:val="0D0D0D" w:themeColor="text1" w:themeTint="F2"/>
                <w:szCs w:val="28"/>
              </w:rPr>
            </w:pPr>
            <w:r w:rsidRPr="00675817">
              <w:rPr>
                <w:iCs/>
                <w:color w:val="0D0D0D" w:themeColor="text1" w:themeTint="F2"/>
                <w:szCs w:val="28"/>
              </w:rPr>
              <w:lastRenderedPageBreak/>
              <w:t>- Đất sinh hoạt cộng đồng</w:t>
            </w:r>
          </w:p>
        </w:tc>
        <w:tc>
          <w:tcPr>
            <w:tcW w:w="159" w:type="pct"/>
          </w:tcPr>
          <w:p w14:paraId="4F9CDC85" w14:textId="0A7E4732" w:rsidR="002F59BD" w:rsidRPr="00675817" w:rsidRDefault="002F59BD" w:rsidP="000C346E">
            <w:pPr>
              <w:spacing w:before="0" w:after="0" w:line="360" w:lineRule="auto"/>
              <w:jc w:val="left"/>
              <w:rPr>
                <w:color w:val="0D0D0D" w:themeColor="text1" w:themeTint="F2"/>
                <w:szCs w:val="28"/>
              </w:rPr>
            </w:pPr>
            <w:r w:rsidRPr="00675817">
              <w:rPr>
                <w:color w:val="0D0D0D" w:themeColor="text1" w:themeTint="F2"/>
                <w:szCs w:val="28"/>
              </w:rPr>
              <w:t>:</w:t>
            </w:r>
          </w:p>
        </w:tc>
        <w:tc>
          <w:tcPr>
            <w:tcW w:w="842" w:type="pct"/>
          </w:tcPr>
          <w:p w14:paraId="6A853134" w14:textId="1FEE4A0A" w:rsidR="002F59BD" w:rsidRPr="00675817" w:rsidRDefault="002F59BD"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12!R7C46"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0,21 </w:t>
            </w:r>
            <w:r w:rsidRPr="00675817">
              <w:rPr>
                <w:color w:val="0D0D0D" w:themeColor="text1" w:themeTint="F2"/>
                <w:szCs w:val="28"/>
              </w:rPr>
              <w:fldChar w:fldCharType="end"/>
            </w:r>
            <w:r w:rsidRPr="00675817">
              <w:rPr>
                <w:color w:val="0D0D0D" w:themeColor="text1" w:themeTint="F2"/>
                <w:szCs w:val="28"/>
              </w:rPr>
              <w:t>ha</w:t>
            </w:r>
          </w:p>
        </w:tc>
      </w:tr>
      <w:tr w:rsidR="00D051BA" w:rsidRPr="00675817" w14:paraId="665B66E6" w14:textId="30C493BF" w:rsidTr="002F59BD">
        <w:trPr>
          <w:trHeight w:val="285"/>
        </w:trPr>
        <w:tc>
          <w:tcPr>
            <w:tcW w:w="3999" w:type="pct"/>
            <w:shd w:val="clear" w:color="000000" w:fill="FFFFFF"/>
            <w:vAlign w:val="center"/>
            <w:hideMark/>
          </w:tcPr>
          <w:p w14:paraId="4E030ECB" w14:textId="2AB283BE" w:rsidR="002F59BD" w:rsidRPr="00675817" w:rsidRDefault="002F59BD" w:rsidP="000C346E">
            <w:pPr>
              <w:spacing w:before="0" w:after="0" w:line="360" w:lineRule="auto"/>
              <w:ind w:left="360"/>
              <w:jc w:val="left"/>
              <w:rPr>
                <w:color w:val="0D0D0D" w:themeColor="text1" w:themeTint="F2"/>
                <w:szCs w:val="28"/>
              </w:rPr>
            </w:pPr>
            <w:r w:rsidRPr="00675817">
              <w:rPr>
                <w:color w:val="0D0D0D" w:themeColor="text1" w:themeTint="F2"/>
                <w:szCs w:val="28"/>
              </w:rPr>
              <w:t>- Đất khu vui chơi, giải trí công cộng</w:t>
            </w:r>
          </w:p>
        </w:tc>
        <w:tc>
          <w:tcPr>
            <w:tcW w:w="159" w:type="pct"/>
            <w:shd w:val="clear" w:color="000000" w:fill="FFFFFF"/>
          </w:tcPr>
          <w:p w14:paraId="4682A840" w14:textId="297E0509" w:rsidR="002F59BD" w:rsidRPr="00675817" w:rsidRDefault="002F59BD" w:rsidP="000C346E">
            <w:pPr>
              <w:spacing w:before="0" w:after="0" w:line="360" w:lineRule="auto"/>
              <w:jc w:val="left"/>
              <w:rPr>
                <w:color w:val="0D0D0D" w:themeColor="text1" w:themeTint="F2"/>
                <w:szCs w:val="28"/>
              </w:rPr>
            </w:pPr>
            <w:r w:rsidRPr="00675817">
              <w:rPr>
                <w:color w:val="0D0D0D" w:themeColor="text1" w:themeTint="F2"/>
                <w:szCs w:val="28"/>
              </w:rPr>
              <w:t>:</w:t>
            </w:r>
          </w:p>
        </w:tc>
        <w:tc>
          <w:tcPr>
            <w:tcW w:w="842" w:type="pct"/>
            <w:shd w:val="clear" w:color="000000" w:fill="FFFFFF"/>
          </w:tcPr>
          <w:p w14:paraId="73DFEE57" w14:textId="1C3CC413" w:rsidR="002F59BD" w:rsidRPr="00675817" w:rsidRDefault="002F59BD" w:rsidP="000C346E">
            <w:pPr>
              <w:spacing w:before="0" w:after="0" w:line="360" w:lineRule="auto"/>
              <w:jc w:val="left"/>
              <w:rPr>
                <w:color w:val="0D0D0D" w:themeColor="text1" w:themeTint="F2"/>
                <w:szCs w:val="28"/>
              </w:rPr>
            </w:pP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12!R7C47"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2,00 </w:t>
            </w:r>
            <w:r w:rsidRPr="00675817">
              <w:rPr>
                <w:color w:val="0D0D0D" w:themeColor="text1" w:themeTint="F2"/>
                <w:szCs w:val="28"/>
              </w:rPr>
              <w:fldChar w:fldCharType="end"/>
            </w:r>
            <w:r w:rsidRPr="00675817">
              <w:rPr>
                <w:color w:val="0D0D0D" w:themeColor="text1" w:themeTint="F2"/>
                <w:szCs w:val="28"/>
              </w:rPr>
              <w:t>ha</w:t>
            </w:r>
          </w:p>
        </w:tc>
      </w:tr>
      <w:tr w:rsidR="00D051BA" w:rsidRPr="00675817" w14:paraId="749FA922" w14:textId="5B543DF6" w:rsidTr="002F59BD">
        <w:trPr>
          <w:trHeight w:val="285"/>
        </w:trPr>
        <w:tc>
          <w:tcPr>
            <w:tcW w:w="3999" w:type="pct"/>
            <w:shd w:val="clear" w:color="000000" w:fill="FFFFFF"/>
            <w:vAlign w:val="center"/>
            <w:hideMark/>
          </w:tcPr>
          <w:p w14:paraId="5B8767A2" w14:textId="1D74D4F6" w:rsidR="002F59BD" w:rsidRPr="00675817" w:rsidRDefault="002F59BD" w:rsidP="000C346E">
            <w:pPr>
              <w:spacing w:before="0" w:after="0" w:line="360" w:lineRule="auto"/>
              <w:ind w:left="360"/>
              <w:jc w:val="left"/>
              <w:rPr>
                <w:color w:val="0D0D0D" w:themeColor="text1" w:themeTint="F2"/>
                <w:szCs w:val="28"/>
              </w:rPr>
            </w:pPr>
            <w:r w:rsidRPr="00675817">
              <w:rPr>
                <w:color w:val="0D0D0D" w:themeColor="text1" w:themeTint="F2"/>
                <w:szCs w:val="28"/>
              </w:rPr>
              <w:t>- Đất ở tại nông thôn</w:t>
            </w:r>
          </w:p>
        </w:tc>
        <w:tc>
          <w:tcPr>
            <w:tcW w:w="159" w:type="pct"/>
            <w:shd w:val="clear" w:color="000000" w:fill="FFFFFF"/>
          </w:tcPr>
          <w:p w14:paraId="6F8770F3" w14:textId="6293E2C4" w:rsidR="002F59BD" w:rsidRPr="00675817" w:rsidRDefault="002F59BD" w:rsidP="000C346E">
            <w:pPr>
              <w:spacing w:before="0" w:after="0" w:line="360" w:lineRule="auto"/>
              <w:jc w:val="left"/>
              <w:rPr>
                <w:color w:val="0D0D0D" w:themeColor="text1" w:themeTint="F2"/>
                <w:szCs w:val="28"/>
              </w:rPr>
            </w:pPr>
            <w:r w:rsidRPr="00675817">
              <w:rPr>
                <w:color w:val="0D0D0D" w:themeColor="text1" w:themeTint="F2"/>
                <w:szCs w:val="28"/>
              </w:rPr>
              <w:t>:</w:t>
            </w:r>
          </w:p>
        </w:tc>
        <w:tc>
          <w:tcPr>
            <w:tcW w:w="842" w:type="pct"/>
            <w:shd w:val="clear" w:color="000000" w:fill="FFFFFF"/>
          </w:tcPr>
          <w:p w14:paraId="2F17AA30" w14:textId="3D10CD28" w:rsidR="002F59BD" w:rsidRPr="00675817" w:rsidRDefault="002F59BD" w:rsidP="000C346E">
            <w:pPr>
              <w:spacing w:before="0" w:after="0" w:line="360" w:lineRule="auto"/>
              <w:jc w:val="left"/>
              <w:rPr>
                <w:color w:val="0D0D0D" w:themeColor="text1" w:themeTint="F2"/>
                <w:szCs w:val="28"/>
              </w:rPr>
            </w:pP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12!R7C48"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99,19 </w:t>
            </w:r>
            <w:r w:rsidRPr="00675817">
              <w:rPr>
                <w:color w:val="0D0D0D" w:themeColor="text1" w:themeTint="F2"/>
                <w:szCs w:val="28"/>
              </w:rPr>
              <w:fldChar w:fldCharType="end"/>
            </w:r>
            <w:r w:rsidRPr="00675817">
              <w:rPr>
                <w:color w:val="0D0D0D" w:themeColor="text1" w:themeTint="F2"/>
                <w:szCs w:val="28"/>
              </w:rPr>
              <w:t>ha</w:t>
            </w:r>
          </w:p>
        </w:tc>
      </w:tr>
      <w:tr w:rsidR="00D051BA" w:rsidRPr="00675817" w14:paraId="296276F4" w14:textId="2DDA3D43" w:rsidTr="002F59BD">
        <w:trPr>
          <w:trHeight w:val="585"/>
        </w:trPr>
        <w:tc>
          <w:tcPr>
            <w:tcW w:w="3999" w:type="pct"/>
            <w:shd w:val="clear" w:color="000000" w:fill="FFFFFF"/>
            <w:vAlign w:val="center"/>
            <w:hideMark/>
          </w:tcPr>
          <w:p w14:paraId="2C288426" w14:textId="261A990A" w:rsidR="002F59BD" w:rsidRPr="00675817" w:rsidRDefault="002F59BD" w:rsidP="000C346E">
            <w:pPr>
              <w:spacing w:before="0" w:after="0" w:line="360" w:lineRule="auto"/>
              <w:ind w:left="360"/>
              <w:jc w:val="left"/>
              <w:rPr>
                <w:color w:val="0D0D0D" w:themeColor="text1" w:themeTint="F2"/>
                <w:szCs w:val="28"/>
              </w:rPr>
            </w:pPr>
            <w:r w:rsidRPr="00675817">
              <w:rPr>
                <w:color w:val="0D0D0D" w:themeColor="text1" w:themeTint="F2"/>
                <w:szCs w:val="28"/>
              </w:rPr>
              <w:t>- Đất ở tại đô thị</w:t>
            </w:r>
          </w:p>
        </w:tc>
        <w:tc>
          <w:tcPr>
            <w:tcW w:w="159" w:type="pct"/>
            <w:shd w:val="clear" w:color="000000" w:fill="FFFFFF"/>
          </w:tcPr>
          <w:p w14:paraId="70099B89" w14:textId="5E6F5164" w:rsidR="002F59BD" w:rsidRPr="00675817" w:rsidRDefault="002F59BD" w:rsidP="000C346E">
            <w:pPr>
              <w:spacing w:before="0" w:after="0" w:line="360" w:lineRule="auto"/>
              <w:jc w:val="left"/>
              <w:rPr>
                <w:color w:val="0D0D0D" w:themeColor="text1" w:themeTint="F2"/>
                <w:szCs w:val="28"/>
              </w:rPr>
            </w:pPr>
            <w:r w:rsidRPr="00675817">
              <w:rPr>
                <w:color w:val="0D0D0D" w:themeColor="text1" w:themeTint="F2"/>
                <w:szCs w:val="28"/>
              </w:rPr>
              <w:t>:</w:t>
            </w:r>
          </w:p>
        </w:tc>
        <w:tc>
          <w:tcPr>
            <w:tcW w:w="842" w:type="pct"/>
            <w:shd w:val="clear" w:color="000000" w:fill="FFFFFF"/>
          </w:tcPr>
          <w:p w14:paraId="31D5FCF3" w14:textId="37DD7F5E" w:rsidR="002F59BD" w:rsidRPr="00675817" w:rsidRDefault="002F59BD" w:rsidP="000C346E">
            <w:pPr>
              <w:spacing w:before="0" w:after="0" w:line="360" w:lineRule="auto"/>
              <w:jc w:val="left"/>
              <w:rPr>
                <w:color w:val="0D0D0D" w:themeColor="text1" w:themeTint="F2"/>
                <w:szCs w:val="28"/>
              </w:rPr>
            </w:pP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12!R7C49"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96,12 </w:t>
            </w:r>
            <w:r w:rsidRPr="00675817">
              <w:rPr>
                <w:color w:val="0D0D0D" w:themeColor="text1" w:themeTint="F2"/>
                <w:szCs w:val="28"/>
              </w:rPr>
              <w:fldChar w:fldCharType="end"/>
            </w:r>
            <w:r w:rsidRPr="00675817">
              <w:rPr>
                <w:color w:val="0D0D0D" w:themeColor="text1" w:themeTint="F2"/>
                <w:szCs w:val="28"/>
              </w:rPr>
              <w:t>ha</w:t>
            </w:r>
          </w:p>
        </w:tc>
      </w:tr>
      <w:tr w:rsidR="00D051BA" w:rsidRPr="00675817" w14:paraId="099A9B1D" w14:textId="67A3CBC3" w:rsidTr="002F59BD">
        <w:trPr>
          <w:trHeight w:val="285"/>
        </w:trPr>
        <w:tc>
          <w:tcPr>
            <w:tcW w:w="3999" w:type="pct"/>
            <w:shd w:val="clear" w:color="000000" w:fill="FFFFFF"/>
            <w:vAlign w:val="center"/>
            <w:hideMark/>
          </w:tcPr>
          <w:p w14:paraId="417A3D9E" w14:textId="656DECE5" w:rsidR="002F59BD" w:rsidRPr="00675817" w:rsidRDefault="002F59BD" w:rsidP="000C346E">
            <w:pPr>
              <w:spacing w:before="0" w:after="0" w:line="360" w:lineRule="auto"/>
              <w:ind w:left="360"/>
              <w:jc w:val="left"/>
              <w:rPr>
                <w:color w:val="0D0D0D" w:themeColor="text1" w:themeTint="F2"/>
                <w:szCs w:val="28"/>
              </w:rPr>
            </w:pPr>
            <w:r w:rsidRPr="00675817">
              <w:rPr>
                <w:color w:val="0D0D0D" w:themeColor="text1" w:themeTint="F2"/>
                <w:szCs w:val="28"/>
              </w:rPr>
              <w:t>- Đất xây dựng trụ sở cơ quan</w:t>
            </w:r>
          </w:p>
        </w:tc>
        <w:tc>
          <w:tcPr>
            <w:tcW w:w="159" w:type="pct"/>
            <w:shd w:val="clear" w:color="000000" w:fill="FFFFFF"/>
          </w:tcPr>
          <w:p w14:paraId="222D99C2" w14:textId="6F926183" w:rsidR="002F59BD" w:rsidRPr="00675817" w:rsidRDefault="002F59BD" w:rsidP="000C346E">
            <w:pPr>
              <w:spacing w:before="0" w:after="0" w:line="360" w:lineRule="auto"/>
              <w:jc w:val="left"/>
              <w:rPr>
                <w:color w:val="0D0D0D" w:themeColor="text1" w:themeTint="F2"/>
                <w:szCs w:val="28"/>
              </w:rPr>
            </w:pPr>
            <w:r w:rsidRPr="00675817">
              <w:rPr>
                <w:color w:val="0D0D0D" w:themeColor="text1" w:themeTint="F2"/>
                <w:szCs w:val="28"/>
              </w:rPr>
              <w:t>:</w:t>
            </w:r>
          </w:p>
        </w:tc>
        <w:tc>
          <w:tcPr>
            <w:tcW w:w="842" w:type="pct"/>
            <w:shd w:val="clear" w:color="000000" w:fill="FFFFFF"/>
          </w:tcPr>
          <w:p w14:paraId="6C3A9F46" w14:textId="7D8068A6" w:rsidR="002F59BD" w:rsidRPr="00675817" w:rsidRDefault="002F59BD" w:rsidP="000C346E">
            <w:pPr>
              <w:spacing w:before="0" w:after="0" w:line="360" w:lineRule="auto"/>
              <w:jc w:val="left"/>
              <w:rPr>
                <w:color w:val="0D0D0D" w:themeColor="text1" w:themeTint="F2"/>
                <w:szCs w:val="28"/>
              </w:rPr>
            </w:pP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12!R7C50"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6,50 </w:t>
            </w:r>
            <w:r w:rsidRPr="00675817">
              <w:rPr>
                <w:color w:val="0D0D0D" w:themeColor="text1" w:themeTint="F2"/>
                <w:szCs w:val="28"/>
              </w:rPr>
              <w:fldChar w:fldCharType="end"/>
            </w:r>
            <w:r w:rsidRPr="00675817">
              <w:rPr>
                <w:color w:val="0D0D0D" w:themeColor="text1" w:themeTint="F2"/>
                <w:szCs w:val="28"/>
              </w:rPr>
              <w:t>ha</w:t>
            </w:r>
          </w:p>
        </w:tc>
      </w:tr>
    </w:tbl>
    <w:p w14:paraId="4E79FEAF" w14:textId="46620319" w:rsidR="008C48B2" w:rsidRPr="00675817" w:rsidRDefault="008C48B2" w:rsidP="000C346E">
      <w:pPr>
        <w:spacing w:before="0" w:after="0" w:line="360" w:lineRule="auto"/>
        <w:ind w:firstLine="720"/>
        <w:rPr>
          <w:rFonts w:eastAsia="Times New Roman" w:cs="Times New Roman"/>
          <w:color w:val="0D0D0D" w:themeColor="text1" w:themeTint="F2"/>
          <w:szCs w:val="20"/>
        </w:rPr>
      </w:pPr>
      <w:r w:rsidRPr="00675817">
        <w:rPr>
          <w:rFonts w:eastAsia="Times New Roman" w:cs="Times New Roman"/>
          <w:color w:val="0D0D0D" w:themeColor="text1" w:themeTint="F2"/>
          <w:szCs w:val="20"/>
          <w:lang w:val="vi-VN"/>
        </w:rPr>
        <w:t xml:space="preserve">Đến năm 2030, đất nông nghiệp của </w:t>
      </w:r>
      <w:r w:rsidR="001F694A" w:rsidRPr="00675817">
        <w:rPr>
          <w:rFonts w:eastAsia="Times New Roman" w:cs="Times New Roman"/>
          <w:color w:val="0D0D0D" w:themeColor="text1" w:themeTint="F2"/>
          <w:szCs w:val="20"/>
          <w:lang w:val="vi-VN"/>
        </w:rPr>
        <w:t>huyện</w:t>
      </w:r>
      <w:r w:rsidRPr="00675817">
        <w:rPr>
          <w:rFonts w:eastAsia="Times New Roman" w:cs="Times New Roman"/>
          <w:color w:val="0D0D0D" w:themeColor="text1" w:themeTint="F2"/>
          <w:szCs w:val="20"/>
          <w:lang w:val="vi-VN"/>
        </w:rPr>
        <w:t xml:space="preserve"> là</w:t>
      </w:r>
      <w:r w:rsidR="00A16321" w:rsidRPr="00675817">
        <w:rPr>
          <w:rFonts w:eastAsia="Times New Roman" w:cs="Times New Roman"/>
          <w:color w:val="0D0D0D" w:themeColor="text1" w:themeTint="F2"/>
          <w:szCs w:val="20"/>
        </w:rPr>
        <w:fldChar w:fldCharType="begin"/>
      </w:r>
      <w:r w:rsidR="00A16321" w:rsidRPr="00675817">
        <w:rPr>
          <w:rFonts w:eastAsia="Times New Roman" w:cs="Times New Roman"/>
          <w:color w:val="0D0D0D" w:themeColor="text1" w:themeTint="F2"/>
          <w:szCs w:val="20"/>
        </w:rPr>
        <w:instrText xml:space="preserve"> LINK </w:instrText>
      </w:r>
      <w:r w:rsidR="000C346E">
        <w:rPr>
          <w:rFonts w:eastAsia="Times New Roman" w:cs="Times New Roman"/>
          <w:color w:val="0D0D0D" w:themeColor="text1" w:themeTint="F2"/>
          <w:szCs w:val="20"/>
        </w:rPr>
        <w:instrText xml:space="preserve">Excel.Sheet.12 "E:\\A QH Su dung dat\\QH 2021 2030 huyen cho don\\A SAN PHAM\\HS THAM DINH DCQHSDD 2030 va KH2025 H. CHO DON\\BCDCQH H CHO DON đến năm 2030\\02_SOLIEU_DCQH_2021_2030.xlsx" "bieu 12!R7C60" </w:instrText>
      </w:r>
      <w:r w:rsidR="00A16321" w:rsidRPr="00675817">
        <w:rPr>
          <w:rFonts w:eastAsia="Times New Roman" w:cs="Times New Roman"/>
          <w:color w:val="0D0D0D" w:themeColor="text1" w:themeTint="F2"/>
          <w:szCs w:val="20"/>
        </w:rPr>
        <w:instrText xml:space="preserve">\a \t \u </w:instrText>
      </w:r>
      <w:r w:rsidR="008351CB" w:rsidRPr="00675817">
        <w:rPr>
          <w:rFonts w:eastAsia="Times New Roman" w:cs="Times New Roman"/>
          <w:color w:val="0D0D0D" w:themeColor="text1" w:themeTint="F2"/>
          <w:szCs w:val="20"/>
        </w:rPr>
        <w:instrText xml:space="preserve"> \* MERGEFORMAT </w:instrText>
      </w:r>
      <w:r w:rsidR="00A16321" w:rsidRPr="00675817">
        <w:rPr>
          <w:rFonts w:eastAsia="Times New Roman" w:cs="Times New Roman"/>
          <w:color w:val="0D0D0D" w:themeColor="text1" w:themeTint="F2"/>
          <w:szCs w:val="20"/>
        </w:rPr>
        <w:fldChar w:fldCharType="separate"/>
      </w:r>
      <w:r w:rsidR="00153DF6" w:rsidRPr="00675817">
        <w:rPr>
          <w:color w:val="0D0D0D" w:themeColor="text1" w:themeTint="F2"/>
        </w:rPr>
        <w:t xml:space="preserve"> 84.628,57 </w:t>
      </w:r>
      <w:r w:rsidR="00A16321" w:rsidRPr="00675817">
        <w:rPr>
          <w:rFonts w:eastAsia="Times New Roman" w:cs="Times New Roman"/>
          <w:color w:val="0D0D0D" w:themeColor="text1" w:themeTint="F2"/>
          <w:szCs w:val="20"/>
        </w:rPr>
        <w:fldChar w:fldCharType="end"/>
      </w:r>
      <w:r w:rsidRPr="00675817">
        <w:rPr>
          <w:rFonts w:eastAsia="Times New Roman" w:cs="Times New Roman"/>
          <w:color w:val="0D0D0D" w:themeColor="text1" w:themeTint="F2"/>
          <w:szCs w:val="20"/>
          <w:lang w:val="vi-VN"/>
        </w:rPr>
        <w:t xml:space="preserve">ha, chiếm </w:t>
      </w:r>
      <w:r w:rsidR="00C220CA" w:rsidRPr="00675817">
        <w:rPr>
          <w:rFonts w:eastAsia="Times New Roman" w:cs="Times New Roman"/>
          <w:color w:val="0D0D0D" w:themeColor="text1" w:themeTint="F2"/>
          <w:szCs w:val="20"/>
        </w:rPr>
        <w:t>92,79</w:t>
      </w:r>
      <w:r w:rsidRPr="00675817">
        <w:rPr>
          <w:rFonts w:eastAsia="Times New Roman" w:cs="Times New Roman"/>
          <w:color w:val="0D0D0D" w:themeColor="text1" w:themeTint="F2"/>
          <w:szCs w:val="20"/>
          <w:lang w:val="vi-VN"/>
        </w:rPr>
        <w:t>% tổng diện tích tự nhiên</w:t>
      </w:r>
      <w:r w:rsidRPr="00675817">
        <w:rPr>
          <w:rFonts w:eastAsia="Times New Roman" w:cs="Times New Roman"/>
          <w:color w:val="0D0D0D" w:themeColor="text1" w:themeTint="F2"/>
          <w:szCs w:val="20"/>
        </w:rPr>
        <w:t>, thực giả</w:t>
      </w:r>
      <w:r w:rsidR="00F20519" w:rsidRPr="00675817">
        <w:rPr>
          <w:rFonts w:eastAsia="Times New Roman" w:cs="Times New Roman"/>
          <w:color w:val="0D0D0D" w:themeColor="text1" w:themeTint="F2"/>
          <w:szCs w:val="20"/>
        </w:rPr>
        <w:t>m</w:t>
      </w:r>
      <w:r w:rsidR="00A74357" w:rsidRPr="00675817">
        <w:rPr>
          <w:rFonts w:eastAsia="Times New Roman" w:cs="Times New Roman"/>
          <w:color w:val="0D0D0D" w:themeColor="text1" w:themeTint="F2"/>
          <w:szCs w:val="20"/>
        </w:rPr>
        <w:fldChar w:fldCharType="begin"/>
      </w:r>
      <w:r w:rsidR="00A74357" w:rsidRPr="00675817">
        <w:rPr>
          <w:rFonts w:eastAsia="Times New Roman" w:cs="Times New Roman"/>
          <w:color w:val="0D0D0D" w:themeColor="text1" w:themeTint="F2"/>
          <w:szCs w:val="20"/>
        </w:rPr>
        <w:instrText xml:space="preserve"> LINK </w:instrText>
      </w:r>
      <w:r w:rsidR="000C346E">
        <w:rPr>
          <w:rFonts w:eastAsia="Times New Roman" w:cs="Times New Roman"/>
          <w:color w:val="0D0D0D" w:themeColor="text1" w:themeTint="F2"/>
          <w:szCs w:val="20"/>
        </w:rPr>
        <w:instrText xml:space="preserve">Excel.Sheet.12 "E:\\A QH Su dung dat\\QH 2021 2030 huyen cho don\\A SAN PHAM\\HS THAM DINH DCQHSDD 2030 va KH2025 H. CHO DON\\BCDCQH H CHO DON đến năm 2030\\02_SOLIEU_DCQH_2021_2030.xlsx" "bieu 12!R7C59" </w:instrText>
      </w:r>
      <w:r w:rsidR="00A74357" w:rsidRPr="00675817">
        <w:rPr>
          <w:rFonts w:eastAsia="Times New Roman" w:cs="Times New Roman"/>
          <w:color w:val="0D0D0D" w:themeColor="text1" w:themeTint="F2"/>
          <w:szCs w:val="20"/>
        </w:rPr>
        <w:instrText xml:space="preserve">\a \t \u </w:instrText>
      </w:r>
      <w:r w:rsidR="008351CB" w:rsidRPr="00675817">
        <w:rPr>
          <w:rFonts w:eastAsia="Times New Roman" w:cs="Times New Roman"/>
          <w:color w:val="0D0D0D" w:themeColor="text1" w:themeTint="F2"/>
          <w:szCs w:val="20"/>
        </w:rPr>
        <w:instrText xml:space="preserve"> \* MERGEFORMAT </w:instrText>
      </w:r>
      <w:r w:rsidR="00A74357" w:rsidRPr="00675817">
        <w:rPr>
          <w:rFonts w:eastAsia="Times New Roman" w:cs="Times New Roman"/>
          <w:color w:val="0D0D0D" w:themeColor="text1" w:themeTint="F2"/>
          <w:szCs w:val="20"/>
        </w:rPr>
        <w:fldChar w:fldCharType="separate"/>
      </w:r>
      <w:r w:rsidR="00153DF6" w:rsidRPr="00675817">
        <w:rPr>
          <w:color w:val="0D0D0D" w:themeColor="text1" w:themeTint="F2"/>
        </w:rPr>
        <w:t xml:space="preserve"> -718,92 </w:t>
      </w:r>
      <w:r w:rsidR="00A74357" w:rsidRPr="00675817">
        <w:rPr>
          <w:rFonts w:eastAsia="Times New Roman" w:cs="Times New Roman"/>
          <w:color w:val="0D0D0D" w:themeColor="text1" w:themeTint="F2"/>
          <w:szCs w:val="20"/>
        </w:rPr>
        <w:fldChar w:fldCharType="end"/>
      </w:r>
      <w:r w:rsidRPr="00675817">
        <w:rPr>
          <w:rFonts w:eastAsia="Times New Roman" w:cs="Times New Roman"/>
          <w:color w:val="0D0D0D" w:themeColor="text1" w:themeTint="F2"/>
          <w:szCs w:val="20"/>
        </w:rPr>
        <w:t>ha</w:t>
      </w:r>
      <w:r w:rsidR="00F20519" w:rsidRPr="00675817">
        <w:rPr>
          <w:rFonts w:eastAsia="Times New Roman" w:cs="Times New Roman"/>
          <w:color w:val="0D0D0D" w:themeColor="text1" w:themeTint="F2"/>
          <w:szCs w:val="20"/>
        </w:rPr>
        <w:t>.</w:t>
      </w:r>
    </w:p>
    <w:p w14:paraId="75832845" w14:textId="77777777" w:rsidR="008C48B2" w:rsidRPr="00675817" w:rsidRDefault="008C48B2" w:rsidP="000C346E">
      <w:pPr>
        <w:spacing w:before="0" w:after="0" w:line="360" w:lineRule="auto"/>
        <w:ind w:firstLine="720"/>
        <w:rPr>
          <w:rFonts w:eastAsia="Times New Roman" w:cs="Times New Roman"/>
          <w:i/>
          <w:color w:val="0D0D0D" w:themeColor="text1" w:themeTint="F2"/>
          <w:szCs w:val="28"/>
        </w:rPr>
      </w:pPr>
      <w:r w:rsidRPr="00675817">
        <w:rPr>
          <w:rFonts w:eastAsia="Times New Roman" w:cs="Times New Roman"/>
          <w:i/>
          <w:color w:val="0D0D0D" w:themeColor="text1" w:themeTint="F2"/>
          <w:szCs w:val="28"/>
          <w:lang w:val="vi-VN"/>
        </w:rPr>
        <w:t>a</w:t>
      </w:r>
      <w:r w:rsidRPr="00675817">
        <w:rPr>
          <w:rFonts w:eastAsia="Times New Roman" w:cs="Times New Roman"/>
          <w:i/>
          <w:color w:val="0D0D0D" w:themeColor="text1" w:themeTint="F2"/>
          <w:szCs w:val="28"/>
        </w:rPr>
        <w:t>)</w:t>
      </w:r>
      <w:r w:rsidRPr="00675817">
        <w:rPr>
          <w:rFonts w:eastAsia="Times New Roman" w:cs="Times New Roman"/>
          <w:i/>
          <w:color w:val="0D0D0D" w:themeColor="text1" w:themeTint="F2"/>
          <w:szCs w:val="28"/>
          <w:lang w:val="vi-VN"/>
        </w:rPr>
        <w:t xml:space="preserve"> Đất trồng lúa</w:t>
      </w:r>
      <w:r w:rsidRPr="00675817">
        <w:rPr>
          <w:rFonts w:eastAsia="Times New Roman" w:cs="Times New Roman"/>
          <w:i/>
          <w:color w:val="0D0D0D" w:themeColor="text1" w:themeTint="F2"/>
          <w:szCs w:val="28"/>
        </w:rPr>
        <w:t>:</w:t>
      </w:r>
    </w:p>
    <w:p w14:paraId="43ACE856" w14:textId="12430FDA" w:rsidR="008C48B2" w:rsidRPr="00675817" w:rsidRDefault="008C48B2" w:rsidP="000C346E">
      <w:pPr>
        <w:spacing w:before="0" w:after="0" w:line="360" w:lineRule="auto"/>
        <w:ind w:firstLine="720"/>
        <w:rPr>
          <w:rFonts w:eastAsia="Times New Roman" w:cs="Times New Roman"/>
          <w:color w:val="0D0D0D" w:themeColor="text1" w:themeTint="F2"/>
          <w:spacing w:val="-4"/>
          <w:szCs w:val="28"/>
          <w:lang w:val="vi-VN"/>
        </w:rPr>
      </w:pPr>
      <w:r w:rsidRPr="00675817">
        <w:rPr>
          <w:rFonts w:eastAsia="Times New Roman" w:cs="Times New Roman"/>
          <w:color w:val="0D0D0D" w:themeColor="text1" w:themeTint="F2"/>
          <w:spacing w:val="-4"/>
          <w:szCs w:val="28"/>
          <w:lang w:val="vi-VN"/>
        </w:rPr>
        <w:t xml:space="preserve">Diện tích đất trồng lúa của </w:t>
      </w:r>
      <w:r w:rsidR="001F694A" w:rsidRPr="00675817">
        <w:rPr>
          <w:rFonts w:eastAsia="Times New Roman" w:cs="Times New Roman"/>
          <w:color w:val="0D0D0D" w:themeColor="text1" w:themeTint="F2"/>
          <w:spacing w:val="-4"/>
          <w:szCs w:val="28"/>
          <w:lang w:val="vi-VN"/>
        </w:rPr>
        <w:t>huyện</w:t>
      </w:r>
      <w:r w:rsidRPr="00675817">
        <w:rPr>
          <w:rFonts w:eastAsia="Times New Roman" w:cs="Times New Roman"/>
          <w:color w:val="0D0D0D" w:themeColor="text1" w:themeTint="F2"/>
          <w:spacing w:val="-4"/>
          <w:szCs w:val="28"/>
          <w:lang w:val="vi-VN"/>
        </w:rPr>
        <w:t xml:space="preserve"> năm </w:t>
      </w:r>
      <w:r w:rsidR="00F92B5E" w:rsidRPr="00675817">
        <w:rPr>
          <w:rFonts w:eastAsia="Times New Roman" w:cs="Times New Roman"/>
          <w:color w:val="0D0D0D" w:themeColor="text1" w:themeTint="F2"/>
          <w:spacing w:val="-4"/>
          <w:szCs w:val="28"/>
          <w:lang w:val="vi-VN"/>
        </w:rPr>
        <w:t>2023</w:t>
      </w:r>
      <w:r w:rsidRPr="00675817">
        <w:rPr>
          <w:rFonts w:eastAsia="Times New Roman" w:cs="Times New Roman"/>
          <w:color w:val="0D0D0D" w:themeColor="text1" w:themeTint="F2"/>
          <w:spacing w:val="-4"/>
          <w:szCs w:val="28"/>
          <w:lang w:val="vi-VN"/>
        </w:rPr>
        <w:t xml:space="preserve"> có</w:t>
      </w:r>
      <w:r w:rsidR="00A16321" w:rsidRPr="00675817">
        <w:rPr>
          <w:rFonts w:eastAsia="Times New Roman" w:cs="Times New Roman"/>
          <w:color w:val="0D0D0D" w:themeColor="text1" w:themeTint="F2"/>
          <w:spacing w:val="-4"/>
          <w:szCs w:val="28"/>
        </w:rPr>
        <w:fldChar w:fldCharType="begin"/>
      </w:r>
      <w:r w:rsidR="00A16321" w:rsidRPr="00675817">
        <w:rPr>
          <w:rFonts w:eastAsia="Times New Roman" w:cs="Times New Roman"/>
          <w:color w:val="0D0D0D" w:themeColor="text1" w:themeTint="F2"/>
          <w:spacing w:val="-4"/>
          <w:szCs w:val="28"/>
        </w:rPr>
        <w:instrText xml:space="preserve"> LINK </w:instrText>
      </w:r>
      <w:r w:rsidR="000C346E">
        <w:rPr>
          <w:rFonts w:eastAsia="Times New Roman" w:cs="Times New Roman"/>
          <w:color w:val="0D0D0D" w:themeColor="text1" w:themeTint="F2"/>
          <w:spacing w:val="-4"/>
          <w:szCs w:val="28"/>
        </w:rPr>
        <w:instrText xml:space="preserve">Excel.Sheet.12 "E:\\A QH Su dung dat\\QH 2021 2030 huyen cho don\\A SAN PHAM\\HS THAM DINH DCQHSDD 2030 va KH2025 H. CHO DON\\BCDCQH H CHO DON đến năm 2030\\02_SOLIEU_DCQH_2021_2030.xlsx" "bieu 12!R9C4" </w:instrText>
      </w:r>
      <w:r w:rsidR="00A16321" w:rsidRPr="00675817">
        <w:rPr>
          <w:rFonts w:eastAsia="Times New Roman" w:cs="Times New Roman"/>
          <w:color w:val="0D0D0D" w:themeColor="text1" w:themeTint="F2"/>
          <w:spacing w:val="-4"/>
          <w:szCs w:val="28"/>
        </w:rPr>
        <w:instrText xml:space="preserve">\a \t \u </w:instrText>
      </w:r>
      <w:r w:rsidR="008351CB" w:rsidRPr="00675817">
        <w:rPr>
          <w:rFonts w:eastAsia="Times New Roman" w:cs="Times New Roman"/>
          <w:color w:val="0D0D0D" w:themeColor="text1" w:themeTint="F2"/>
          <w:spacing w:val="-4"/>
          <w:szCs w:val="28"/>
        </w:rPr>
        <w:instrText xml:space="preserve"> \* MERGEFORMAT </w:instrText>
      </w:r>
      <w:r w:rsidR="00A16321" w:rsidRPr="00675817">
        <w:rPr>
          <w:rFonts w:eastAsia="Times New Roman" w:cs="Times New Roman"/>
          <w:color w:val="0D0D0D" w:themeColor="text1" w:themeTint="F2"/>
          <w:spacing w:val="-4"/>
          <w:szCs w:val="28"/>
        </w:rPr>
        <w:fldChar w:fldCharType="separate"/>
      </w:r>
      <w:r w:rsidR="00153DF6" w:rsidRPr="00675817">
        <w:rPr>
          <w:color w:val="0D0D0D" w:themeColor="text1" w:themeTint="F2"/>
        </w:rPr>
        <w:t xml:space="preserve"> 3.359,71 </w:t>
      </w:r>
      <w:r w:rsidR="00A16321" w:rsidRPr="00675817">
        <w:rPr>
          <w:rFonts w:eastAsia="Times New Roman" w:cs="Times New Roman"/>
          <w:color w:val="0D0D0D" w:themeColor="text1" w:themeTint="F2"/>
          <w:spacing w:val="-4"/>
          <w:szCs w:val="28"/>
        </w:rPr>
        <w:fldChar w:fldCharType="end"/>
      </w:r>
      <w:r w:rsidRPr="00675817">
        <w:rPr>
          <w:rFonts w:eastAsia="Times New Roman" w:cs="Times New Roman"/>
          <w:color w:val="0D0D0D" w:themeColor="text1" w:themeTint="F2"/>
          <w:spacing w:val="-4"/>
          <w:szCs w:val="28"/>
          <w:lang w:val="vi-VN"/>
        </w:rPr>
        <w:t>ha. Trong kỳ quy hoạch đất trồng lúa sẽ giảm</w:t>
      </w:r>
      <w:r w:rsidR="00A16321" w:rsidRPr="00675817">
        <w:rPr>
          <w:rFonts w:eastAsia="Times New Roman" w:cs="Times New Roman"/>
          <w:color w:val="0D0D0D" w:themeColor="text1" w:themeTint="F2"/>
          <w:spacing w:val="-4"/>
          <w:szCs w:val="28"/>
          <w:lang w:val="vi-VN"/>
        </w:rPr>
        <w:fldChar w:fldCharType="begin"/>
      </w:r>
      <w:r w:rsidR="00A16321" w:rsidRPr="00675817">
        <w:rPr>
          <w:rFonts w:eastAsia="Times New Roman" w:cs="Times New Roman"/>
          <w:color w:val="0D0D0D" w:themeColor="text1" w:themeTint="F2"/>
          <w:spacing w:val="-4"/>
          <w:szCs w:val="28"/>
          <w:lang w:val="vi-VN"/>
        </w:rPr>
        <w:instrText xml:space="preserve"> LINK </w:instrText>
      </w:r>
      <w:r w:rsidR="000C346E">
        <w:rPr>
          <w:rFonts w:eastAsia="Times New Roman" w:cs="Times New Roman"/>
          <w:color w:val="0D0D0D" w:themeColor="text1" w:themeTint="F2"/>
          <w:spacing w:val="-4"/>
          <w:szCs w:val="28"/>
          <w:lang w:val="vi-VN"/>
        </w:rPr>
        <w:instrText xml:space="preserve">Excel.Sheet.12 "E:\\A QH Su dung dat\\QH 2021 2030 huyen cho don\\A SAN PHAM\\HS THAM DINH DCQHSDD 2030 va KH2025 H. CHO DON\\BCDCQH H CHO DON đến năm 2030\\02_SOLIEU_DCQH_2021_2030.xlsx" "bieu 12!R9C58" </w:instrText>
      </w:r>
      <w:r w:rsidR="00A16321" w:rsidRPr="00675817">
        <w:rPr>
          <w:rFonts w:eastAsia="Times New Roman" w:cs="Times New Roman"/>
          <w:color w:val="0D0D0D" w:themeColor="text1" w:themeTint="F2"/>
          <w:spacing w:val="-4"/>
          <w:szCs w:val="28"/>
          <w:lang w:val="vi-VN"/>
        </w:rPr>
        <w:instrText xml:space="preserve">\a \t \u </w:instrText>
      </w:r>
      <w:r w:rsidR="008351CB" w:rsidRPr="00675817">
        <w:rPr>
          <w:rFonts w:eastAsia="Times New Roman" w:cs="Times New Roman"/>
          <w:color w:val="0D0D0D" w:themeColor="text1" w:themeTint="F2"/>
          <w:spacing w:val="-4"/>
          <w:szCs w:val="28"/>
          <w:lang w:val="vi-VN"/>
        </w:rPr>
        <w:instrText xml:space="preserve"> \* MERGEFORMAT </w:instrText>
      </w:r>
      <w:r w:rsidR="00A16321" w:rsidRPr="00675817">
        <w:rPr>
          <w:rFonts w:eastAsia="Times New Roman" w:cs="Times New Roman"/>
          <w:color w:val="0D0D0D" w:themeColor="text1" w:themeTint="F2"/>
          <w:spacing w:val="-4"/>
          <w:szCs w:val="28"/>
          <w:lang w:val="vi-VN"/>
        </w:rPr>
        <w:fldChar w:fldCharType="separate"/>
      </w:r>
      <w:r w:rsidR="00153DF6" w:rsidRPr="00675817">
        <w:rPr>
          <w:color w:val="0D0D0D" w:themeColor="text1" w:themeTint="F2"/>
        </w:rPr>
        <w:t xml:space="preserve"> 268,71 </w:t>
      </w:r>
      <w:r w:rsidR="00A16321" w:rsidRPr="00675817">
        <w:rPr>
          <w:rFonts w:eastAsia="Times New Roman" w:cs="Times New Roman"/>
          <w:color w:val="0D0D0D" w:themeColor="text1" w:themeTint="F2"/>
          <w:spacing w:val="-4"/>
          <w:szCs w:val="28"/>
          <w:lang w:val="vi-VN"/>
        </w:rPr>
        <w:fldChar w:fldCharType="end"/>
      </w:r>
      <w:r w:rsidRPr="00675817">
        <w:rPr>
          <w:rFonts w:eastAsia="Times New Roman" w:cs="Times New Roman"/>
          <w:color w:val="0D0D0D" w:themeColor="text1" w:themeTint="F2"/>
          <w:spacing w:val="-4"/>
          <w:szCs w:val="28"/>
          <w:lang w:val="vi-VN"/>
        </w:rPr>
        <w:t>ha do chuyển sang sử dụng vào các mục đích:</w:t>
      </w:r>
    </w:p>
    <w:tbl>
      <w:tblPr>
        <w:tblW w:w="5000" w:type="pct"/>
        <w:tblLook w:val="04A0" w:firstRow="1" w:lastRow="0" w:firstColumn="1" w:lastColumn="0" w:noHBand="0" w:noVBand="1"/>
      </w:tblPr>
      <w:tblGrid>
        <w:gridCol w:w="7171"/>
        <w:gridCol w:w="1901"/>
      </w:tblGrid>
      <w:tr w:rsidR="00D051BA" w:rsidRPr="00675817" w14:paraId="57A6E6BF" w14:textId="77777777" w:rsidTr="00EC5667">
        <w:trPr>
          <w:trHeight w:val="285"/>
        </w:trPr>
        <w:tc>
          <w:tcPr>
            <w:tcW w:w="3952" w:type="pct"/>
            <w:shd w:val="clear" w:color="000000" w:fill="FFFFFF"/>
            <w:vAlign w:val="center"/>
          </w:tcPr>
          <w:p w14:paraId="17DD3B29" w14:textId="16D8D062" w:rsidR="00346CB7" w:rsidRPr="00675817" w:rsidRDefault="00346CB7" w:rsidP="000C346E">
            <w:pPr>
              <w:spacing w:before="0" w:after="0" w:line="360" w:lineRule="auto"/>
              <w:ind w:left="360"/>
              <w:jc w:val="left"/>
              <w:rPr>
                <w:color w:val="0D0D0D" w:themeColor="text1" w:themeTint="F2"/>
                <w:szCs w:val="28"/>
                <w:lang w:val="vi-VN"/>
              </w:rPr>
            </w:pPr>
            <w:r w:rsidRPr="00675817">
              <w:rPr>
                <w:color w:val="0D0D0D" w:themeColor="text1" w:themeTint="F2"/>
                <w:szCs w:val="28"/>
                <w:lang w:val="vi-VN"/>
              </w:rPr>
              <w:t>- Đất trồng cây hàng năm khác</w:t>
            </w:r>
          </w:p>
        </w:tc>
        <w:tc>
          <w:tcPr>
            <w:tcW w:w="1048" w:type="pct"/>
            <w:shd w:val="clear" w:color="000000" w:fill="FFFFFF"/>
          </w:tcPr>
          <w:p w14:paraId="1D336498" w14:textId="3AC37898" w:rsidR="00346CB7" w:rsidRPr="00675817" w:rsidRDefault="00346CB7" w:rsidP="000C346E">
            <w:pPr>
              <w:spacing w:before="0" w:after="0" w:line="360" w:lineRule="auto"/>
              <w:jc w:val="left"/>
              <w:rPr>
                <w:color w:val="0D0D0D" w:themeColor="text1" w:themeTint="F2"/>
                <w:sz w:val="26"/>
              </w:rPr>
            </w:pPr>
            <w:r w:rsidRPr="00675817">
              <w:rPr>
                <w:color w:val="0D0D0D" w:themeColor="text1" w:themeTint="F2"/>
              </w:rPr>
              <w:t xml:space="preserve">: </w:t>
            </w:r>
            <w:r w:rsidR="00DE6319" w:rsidRPr="00675817">
              <w:rPr>
                <w:color w:val="0D0D0D" w:themeColor="text1" w:themeTint="F2"/>
              </w:rPr>
              <w:fldChar w:fldCharType="begin"/>
            </w:r>
            <w:r w:rsidR="00DE6319" w:rsidRPr="00675817">
              <w:rPr>
                <w:color w:val="0D0D0D" w:themeColor="text1" w:themeTint="F2"/>
              </w:rPr>
              <w:instrText xml:space="preserve"> LINK </w:instrText>
            </w:r>
            <w:r w:rsidR="000C346E">
              <w:rPr>
                <w:color w:val="0D0D0D" w:themeColor="text1" w:themeTint="F2"/>
              </w:rPr>
              <w:instrText xml:space="preserve">Excel.Sheet.12 "E:\\A QH Su dung dat\\QH 2021 2030 huyen cho don\\A SAN PHAM\\HS THAM DINH DCQHSDD 2030 va KH2025 H. CHO DON\\BCDCQH H CHO DON đến năm 2030\\02_SOLIEU_DCQH_2021_2030.xlsx" "bieu 12!R9C8" </w:instrText>
            </w:r>
            <w:r w:rsidR="00DE6319" w:rsidRPr="00675817">
              <w:rPr>
                <w:color w:val="0D0D0D" w:themeColor="text1" w:themeTint="F2"/>
              </w:rPr>
              <w:instrText xml:space="preserve">\a \t \u </w:instrText>
            </w:r>
            <w:r w:rsidR="008351CB" w:rsidRPr="00675817">
              <w:rPr>
                <w:color w:val="0D0D0D" w:themeColor="text1" w:themeTint="F2"/>
              </w:rPr>
              <w:instrText xml:space="preserve"> \* MERGEFORMAT </w:instrText>
            </w:r>
            <w:r w:rsidR="00DE6319" w:rsidRPr="00675817">
              <w:rPr>
                <w:color w:val="0D0D0D" w:themeColor="text1" w:themeTint="F2"/>
              </w:rPr>
              <w:fldChar w:fldCharType="separate"/>
            </w:r>
            <w:r w:rsidR="00153DF6" w:rsidRPr="00675817">
              <w:rPr>
                <w:color w:val="0D0D0D" w:themeColor="text1" w:themeTint="F2"/>
              </w:rPr>
              <w:t xml:space="preserve"> 55,77 </w:t>
            </w:r>
            <w:r w:rsidR="00DE6319" w:rsidRPr="00675817">
              <w:rPr>
                <w:color w:val="0D0D0D" w:themeColor="text1" w:themeTint="F2"/>
              </w:rPr>
              <w:fldChar w:fldCharType="end"/>
            </w:r>
            <w:r w:rsidRPr="00675817">
              <w:rPr>
                <w:color w:val="0D0D0D" w:themeColor="text1" w:themeTint="F2"/>
                <w:szCs w:val="28"/>
              </w:rPr>
              <w:t>ha</w:t>
            </w:r>
          </w:p>
        </w:tc>
      </w:tr>
      <w:tr w:rsidR="00D051BA" w:rsidRPr="00675817" w14:paraId="2A3379C4" w14:textId="77777777" w:rsidTr="00EC5667">
        <w:trPr>
          <w:trHeight w:val="285"/>
        </w:trPr>
        <w:tc>
          <w:tcPr>
            <w:tcW w:w="3952" w:type="pct"/>
            <w:shd w:val="clear" w:color="000000" w:fill="FFFFFF"/>
            <w:vAlign w:val="center"/>
          </w:tcPr>
          <w:p w14:paraId="69771661" w14:textId="5821C437" w:rsidR="008C4839" w:rsidRPr="00675817" w:rsidRDefault="008C4839" w:rsidP="000C346E">
            <w:pPr>
              <w:spacing w:before="0" w:after="0" w:line="360" w:lineRule="auto"/>
              <w:ind w:left="360"/>
              <w:jc w:val="left"/>
              <w:rPr>
                <w:color w:val="0D0D0D" w:themeColor="text1" w:themeTint="F2"/>
                <w:szCs w:val="28"/>
              </w:rPr>
            </w:pPr>
            <w:r w:rsidRPr="00675817">
              <w:rPr>
                <w:color w:val="0D0D0D" w:themeColor="text1" w:themeTint="F2"/>
                <w:szCs w:val="28"/>
              </w:rPr>
              <w:t>- Đất trồng cây lâu năm</w:t>
            </w:r>
          </w:p>
        </w:tc>
        <w:tc>
          <w:tcPr>
            <w:tcW w:w="1048" w:type="pct"/>
            <w:shd w:val="clear" w:color="000000" w:fill="FFFFFF"/>
          </w:tcPr>
          <w:p w14:paraId="18A26CC5" w14:textId="1AC44ADF" w:rsidR="008C4839" w:rsidRPr="00675817" w:rsidRDefault="008C4839" w:rsidP="000C346E">
            <w:pPr>
              <w:spacing w:before="0" w:after="0" w:line="360" w:lineRule="auto"/>
              <w:jc w:val="left"/>
              <w:rPr>
                <w:color w:val="0D0D0D" w:themeColor="text1" w:themeTint="F2"/>
              </w:rPr>
            </w:pPr>
            <w:r w:rsidRPr="00675817">
              <w:rPr>
                <w:color w:val="0D0D0D" w:themeColor="text1" w:themeTint="F2"/>
              </w:rPr>
              <w:t xml:space="preserve">:  </w:t>
            </w:r>
            <w:r w:rsidRPr="00675817">
              <w:rPr>
                <w:color w:val="0D0D0D" w:themeColor="text1" w:themeTint="F2"/>
              </w:rPr>
              <w:fldChar w:fldCharType="begin"/>
            </w:r>
            <w:r w:rsidRPr="00675817">
              <w:rPr>
                <w:color w:val="0D0D0D" w:themeColor="text1" w:themeTint="F2"/>
              </w:rPr>
              <w:instrText xml:space="preserve"> LINK </w:instrText>
            </w:r>
            <w:r w:rsidR="000C346E">
              <w:rPr>
                <w:color w:val="0D0D0D" w:themeColor="text1" w:themeTint="F2"/>
              </w:rPr>
              <w:instrText xml:space="preserve">Excel.Sheet.12 "E:\\A QH Su dung dat\\QH 2021 2030 huyen cho don\\A SAN PHAM\\HS THAM DINH DCQHSDD 2030 va KH2025 H. CHO DON\\BCDCQH H CHO DON đến năm 2030\\02_SOLIEU_DCQH_2021_2030.xlsx" "bieu 12!R9C9" </w:instrText>
            </w:r>
            <w:r w:rsidRPr="00675817">
              <w:rPr>
                <w:color w:val="0D0D0D" w:themeColor="text1" w:themeTint="F2"/>
              </w:rPr>
              <w:instrText xml:space="preserve">\a \t \u </w:instrText>
            </w:r>
            <w:r w:rsidR="008351CB" w:rsidRPr="00675817">
              <w:rPr>
                <w:color w:val="0D0D0D" w:themeColor="text1" w:themeTint="F2"/>
              </w:rPr>
              <w:instrText xml:space="preserve"> \* MERGEFORMAT </w:instrText>
            </w:r>
            <w:r w:rsidRPr="00675817">
              <w:rPr>
                <w:color w:val="0D0D0D" w:themeColor="text1" w:themeTint="F2"/>
              </w:rPr>
              <w:fldChar w:fldCharType="separate"/>
            </w:r>
            <w:r w:rsidR="00153DF6" w:rsidRPr="00675817">
              <w:rPr>
                <w:color w:val="0D0D0D" w:themeColor="text1" w:themeTint="F2"/>
              </w:rPr>
              <w:t xml:space="preserve"> 0,55 </w:t>
            </w:r>
            <w:r w:rsidRPr="00675817">
              <w:rPr>
                <w:color w:val="0D0D0D" w:themeColor="text1" w:themeTint="F2"/>
              </w:rPr>
              <w:fldChar w:fldCharType="end"/>
            </w:r>
            <w:r w:rsidRPr="00675817">
              <w:rPr>
                <w:color w:val="0D0D0D" w:themeColor="text1" w:themeTint="F2"/>
              </w:rPr>
              <w:t>ha</w:t>
            </w:r>
          </w:p>
        </w:tc>
      </w:tr>
      <w:tr w:rsidR="00D051BA" w:rsidRPr="00675817" w14:paraId="5A8D8134" w14:textId="77777777" w:rsidTr="00EC5667">
        <w:trPr>
          <w:trHeight w:val="285"/>
        </w:trPr>
        <w:tc>
          <w:tcPr>
            <w:tcW w:w="3952" w:type="pct"/>
            <w:shd w:val="clear" w:color="000000" w:fill="FFFFFF"/>
            <w:vAlign w:val="center"/>
          </w:tcPr>
          <w:p w14:paraId="0085386F" w14:textId="38517D9F" w:rsidR="008C4839" w:rsidRPr="00675817" w:rsidRDefault="008C4839" w:rsidP="000C346E">
            <w:pPr>
              <w:spacing w:before="0" w:after="0" w:line="360" w:lineRule="auto"/>
              <w:ind w:left="360"/>
              <w:jc w:val="left"/>
              <w:rPr>
                <w:color w:val="0D0D0D" w:themeColor="text1" w:themeTint="F2"/>
                <w:szCs w:val="28"/>
              </w:rPr>
            </w:pPr>
            <w:r w:rsidRPr="00675817">
              <w:rPr>
                <w:color w:val="0D0D0D" w:themeColor="text1" w:themeTint="F2"/>
                <w:szCs w:val="28"/>
              </w:rPr>
              <w:t>- Đất nuôi trồng thuỷ sản</w:t>
            </w:r>
          </w:p>
        </w:tc>
        <w:tc>
          <w:tcPr>
            <w:tcW w:w="1048" w:type="pct"/>
            <w:shd w:val="clear" w:color="000000" w:fill="FFFFFF"/>
          </w:tcPr>
          <w:p w14:paraId="11D2AEED" w14:textId="21322EED" w:rsidR="008C4839" w:rsidRPr="00675817" w:rsidRDefault="008C4839" w:rsidP="000C346E">
            <w:pPr>
              <w:spacing w:before="0" w:after="0" w:line="360" w:lineRule="auto"/>
              <w:jc w:val="left"/>
              <w:rPr>
                <w:color w:val="0D0D0D" w:themeColor="text1" w:themeTint="F2"/>
              </w:rPr>
            </w:pPr>
            <w:r w:rsidRPr="00675817">
              <w:rPr>
                <w:color w:val="0D0D0D" w:themeColor="text1" w:themeTint="F2"/>
              </w:rPr>
              <w:t xml:space="preserve">: </w:t>
            </w:r>
            <w:r w:rsidRPr="00675817">
              <w:rPr>
                <w:color w:val="0D0D0D" w:themeColor="text1" w:themeTint="F2"/>
              </w:rPr>
              <w:fldChar w:fldCharType="begin"/>
            </w:r>
            <w:r w:rsidRPr="00675817">
              <w:rPr>
                <w:color w:val="0D0D0D" w:themeColor="text1" w:themeTint="F2"/>
              </w:rPr>
              <w:instrText xml:space="preserve"> LINK </w:instrText>
            </w:r>
            <w:r w:rsidR="000C346E">
              <w:rPr>
                <w:color w:val="0D0D0D" w:themeColor="text1" w:themeTint="F2"/>
              </w:rPr>
              <w:instrText xml:space="preserve">Excel.Sheet.12 "E:\\A QH Su dung dat\\QH 2021 2030 huyen cho don\\A SAN PHAM\\HS THAM DINH DCQHSDD 2030 va KH2025 H. CHO DON\\BCDCQH H CHO DON đến năm 2030\\02_SOLIEU_DCQH_2021_2030.xlsx" "bieu 12!R9C14" </w:instrText>
            </w:r>
            <w:r w:rsidRPr="00675817">
              <w:rPr>
                <w:color w:val="0D0D0D" w:themeColor="text1" w:themeTint="F2"/>
              </w:rPr>
              <w:instrText xml:space="preserve">\a \t \u </w:instrText>
            </w:r>
            <w:r w:rsidR="008351CB" w:rsidRPr="00675817">
              <w:rPr>
                <w:color w:val="0D0D0D" w:themeColor="text1" w:themeTint="F2"/>
              </w:rPr>
              <w:instrText xml:space="preserve"> \* MERGEFORMAT </w:instrText>
            </w:r>
            <w:r w:rsidRPr="00675817">
              <w:rPr>
                <w:color w:val="0D0D0D" w:themeColor="text1" w:themeTint="F2"/>
              </w:rPr>
              <w:fldChar w:fldCharType="separate"/>
            </w:r>
            <w:r w:rsidR="00153DF6" w:rsidRPr="00675817">
              <w:rPr>
                <w:color w:val="0D0D0D" w:themeColor="text1" w:themeTint="F2"/>
              </w:rPr>
              <w:t xml:space="preserve"> 39,03 </w:t>
            </w:r>
            <w:r w:rsidRPr="00675817">
              <w:rPr>
                <w:color w:val="0D0D0D" w:themeColor="text1" w:themeTint="F2"/>
              </w:rPr>
              <w:fldChar w:fldCharType="end"/>
            </w:r>
            <w:r w:rsidRPr="00675817">
              <w:rPr>
                <w:color w:val="0D0D0D" w:themeColor="text1" w:themeTint="F2"/>
              </w:rPr>
              <w:t>ha</w:t>
            </w:r>
          </w:p>
        </w:tc>
      </w:tr>
      <w:tr w:rsidR="00D051BA" w:rsidRPr="00675817" w14:paraId="5C0EDA05" w14:textId="77777777" w:rsidTr="00EC5667">
        <w:trPr>
          <w:trHeight w:val="285"/>
        </w:trPr>
        <w:tc>
          <w:tcPr>
            <w:tcW w:w="3952" w:type="pct"/>
            <w:shd w:val="clear" w:color="000000" w:fill="FFFFFF"/>
            <w:vAlign w:val="center"/>
          </w:tcPr>
          <w:p w14:paraId="2E7B7904" w14:textId="6C42F8BD" w:rsidR="00C1307D" w:rsidRPr="00675817" w:rsidRDefault="00C409BF"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C1307D" w:rsidRPr="00675817">
              <w:rPr>
                <w:color w:val="0D0D0D" w:themeColor="text1" w:themeTint="F2"/>
                <w:szCs w:val="28"/>
              </w:rPr>
              <w:t>Đất nông nghiệp khác</w:t>
            </w:r>
          </w:p>
        </w:tc>
        <w:tc>
          <w:tcPr>
            <w:tcW w:w="1048" w:type="pct"/>
            <w:shd w:val="clear" w:color="000000" w:fill="FFFFFF"/>
          </w:tcPr>
          <w:p w14:paraId="51DE667E" w14:textId="4C12BA77" w:rsidR="00C1307D" w:rsidRPr="00675817" w:rsidRDefault="00C1307D"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A16321" w:rsidRPr="00675817">
              <w:rPr>
                <w:color w:val="0D0D0D" w:themeColor="text1" w:themeTint="F2"/>
                <w:szCs w:val="28"/>
              </w:rPr>
              <w:fldChar w:fldCharType="begin"/>
            </w:r>
            <w:r w:rsidR="00A16321"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12!R9C16" </w:instrText>
            </w:r>
            <w:r w:rsidR="00A16321"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A16321" w:rsidRPr="00675817">
              <w:rPr>
                <w:color w:val="0D0D0D" w:themeColor="text1" w:themeTint="F2"/>
                <w:szCs w:val="28"/>
              </w:rPr>
              <w:fldChar w:fldCharType="separate"/>
            </w:r>
            <w:r w:rsidR="00153DF6" w:rsidRPr="00675817">
              <w:rPr>
                <w:color w:val="0D0D0D" w:themeColor="text1" w:themeTint="F2"/>
              </w:rPr>
              <w:t xml:space="preserve"> 5,03 </w:t>
            </w:r>
            <w:r w:rsidR="00A16321" w:rsidRPr="00675817">
              <w:rPr>
                <w:color w:val="0D0D0D" w:themeColor="text1" w:themeTint="F2"/>
                <w:szCs w:val="28"/>
              </w:rPr>
              <w:fldChar w:fldCharType="end"/>
            </w:r>
            <w:r w:rsidRPr="00675817">
              <w:rPr>
                <w:color w:val="0D0D0D" w:themeColor="text1" w:themeTint="F2"/>
                <w:szCs w:val="28"/>
              </w:rPr>
              <w:t>ha</w:t>
            </w:r>
          </w:p>
        </w:tc>
      </w:tr>
      <w:tr w:rsidR="00D051BA" w:rsidRPr="00675817" w14:paraId="3D3EE28F" w14:textId="77777777" w:rsidTr="00EC5667">
        <w:trPr>
          <w:trHeight w:val="285"/>
        </w:trPr>
        <w:tc>
          <w:tcPr>
            <w:tcW w:w="3952" w:type="pct"/>
            <w:shd w:val="clear" w:color="000000" w:fill="FFFFFF"/>
            <w:vAlign w:val="center"/>
            <w:hideMark/>
          </w:tcPr>
          <w:p w14:paraId="4BDA5058" w14:textId="05D93633" w:rsidR="00F20519" w:rsidRPr="00675817" w:rsidRDefault="00C409BF"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F20519" w:rsidRPr="00675817">
              <w:rPr>
                <w:color w:val="0D0D0D" w:themeColor="text1" w:themeTint="F2"/>
                <w:szCs w:val="28"/>
              </w:rPr>
              <w:t>Đất an ninh</w:t>
            </w:r>
          </w:p>
        </w:tc>
        <w:tc>
          <w:tcPr>
            <w:tcW w:w="1048" w:type="pct"/>
            <w:shd w:val="clear" w:color="000000" w:fill="FFFFFF"/>
          </w:tcPr>
          <w:p w14:paraId="11491F35" w14:textId="4FEFA867" w:rsidR="00F20519" w:rsidRPr="00675817" w:rsidRDefault="00F20519"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A16321" w:rsidRPr="00675817">
              <w:rPr>
                <w:color w:val="0D0D0D" w:themeColor="text1" w:themeTint="F2"/>
                <w:szCs w:val="28"/>
              </w:rPr>
              <w:fldChar w:fldCharType="begin"/>
            </w:r>
            <w:r w:rsidR="00A16321"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12!R9C19" </w:instrText>
            </w:r>
            <w:r w:rsidR="00A16321"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A16321" w:rsidRPr="00675817">
              <w:rPr>
                <w:color w:val="0D0D0D" w:themeColor="text1" w:themeTint="F2"/>
                <w:szCs w:val="28"/>
              </w:rPr>
              <w:fldChar w:fldCharType="separate"/>
            </w:r>
            <w:r w:rsidR="00153DF6" w:rsidRPr="00675817">
              <w:rPr>
                <w:color w:val="0D0D0D" w:themeColor="text1" w:themeTint="F2"/>
              </w:rPr>
              <w:t xml:space="preserve"> 2,28 </w:t>
            </w:r>
            <w:r w:rsidR="00A16321" w:rsidRPr="00675817">
              <w:rPr>
                <w:color w:val="0D0D0D" w:themeColor="text1" w:themeTint="F2"/>
                <w:szCs w:val="28"/>
              </w:rPr>
              <w:fldChar w:fldCharType="end"/>
            </w:r>
            <w:r w:rsidRPr="00675817">
              <w:rPr>
                <w:color w:val="0D0D0D" w:themeColor="text1" w:themeTint="F2"/>
                <w:szCs w:val="28"/>
              </w:rPr>
              <w:t>ha</w:t>
            </w:r>
          </w:p>
        </w:tc>
      </w:tr>
      <w:tr w:rsidR="00D051BA" w:rsidRPr="00675817" w14:paraId="7ECECED9" w14:textId="77777777" w:rsidTr="00EC5667">
        <w:trPr>
          <w:trHeight w:val="285"/>
        </w:trPr>
        <w:tc>
          <w:tcPr>
            <w:tcW w:w="3952" w:type="pct"/>
            <w:shd w:val="clear" w:color="000000" w:fill="FFFFFF"/>
            <w:vAlign w:val="center"/>
            <w:hideMark/>
          </w:tcPr>
          <w:p w14:paraId="0371AEE9" w14:textId="14AC8690" w:rsidR="00F20519" w:rsidRPr="00675817" w:rsidRDefault="00C409BF"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F20519" w:rsidRPr="00675817">
              <w:rPr>
                <w:color w:val="0D0D0D" w:themeColor="text1" w:themeTint="F2"/>
                <w:szCs w:val="28"/>
              </w:rPr>
              <w:t>Đất cụm công nghiệp</w:t>
            </w:r>
          </w:p>
        </w:tc>
        <w:tc>
          <w:tcPr>
            <w:tcW w:w="1048" w:type="pct"/>
            <w:shd w:val="clear" w:color="000000" w:fill="FFFFFF"/>
          </w:tcPr>
          <w:p w14:paraId="3B4FC895" w14:textId="0CDEF780" w:rsidR="00F20519" w:rsidRPr="00675817" w:rsidRDefault="00F20519"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A16321" w:rsidRPr="00675817">
              <w:rPr>
                <w:color w:val="0D0D0D" w:themeColor="text1" w:themeTint="F2"/>
                <w:szCs w:val="28"/>
              </w:rPr>
              <w:fldChar w:fldCharType="begin"/>
            </w:r>
            <w:r w:rsidR="00A16321"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12!R9C21" </w:instrText>
            </w:r>
            <w:r w:rsidR="00A16321"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A16321" w:rsidRPr="00675817">
              <w:rPr>
                <w:color w:val="0D0D0D" w:themeColor="text1" w:themeTint="F2"/>
                <w:szCs w:val="28"/>
              </w:rPr>
              <w:fldChar w:fldCharType="separate"/>
            </w:r>
            <w:r w:rsidR="00153DF6" w:rsidRPr="00675817">
              <w:rPr>
                <w:color w:val="0D0D0D" w:themeColor="text1" w:themeTint="F2"/>
              </w:rPr>
              <w:t xml:space="preserve"> 5,74 </w:t>
            </w:r>
            <w:r w:rsidR="00A16321" w:rsidRPr="00675817">
              <w:rPr>
                <w:color w:val="0D0D0D" w:themeColor="text1" w:themeTint="F2"/>
                <w:szCs w:val="28"/>
              </w:rPr>
              <w:fldChar w:fldCharType="end"/>
            </w:r>
            <w:r w:rsidRPr="00675817">
              <w:rPr>
                <w:color w:val="0D0D0D" w:themeColor="text1" w:themeTint="F2"/>
                <w:szCs w:val="28"/>
              </w:rPr>
              <w:t>ha</w:t>
            </w:r>
          </w:p>
        </w:tc>
      </w:tr>
      <w:tr w:rsidR="00D051BA" w:rsidRPr="00675817" w14:paraId="297A460E" w14:textId="77777777" w:rsidTr="00EC5667">
        <w:trPr>
          <w:trHeight w:val="285"/>
        </w:trPr>
        <w:tc>
          <w:tcPr>
            <w:tcW w:w="3952" w:type="pct"/>
            <w:shd w:val="clear" w:color="000000" w:fill="FFFFFF"/>
            <w:vAlign w:val="center"/>
            <w:hideMark/>
          </w:tcPr>
          <w:p w14:paraId="5EE2490D" w14:textId="39B2FEA1" w:rsidR="00F20519" w:rsidRPr="00675817" w:rsidRDefault="00C409BF"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F20519" w:rsidRPr="00675817">
              <w:rPr>
                <w:color w:val="0D0D0D" w:themeColor="text1" w:themeTint="F2"/>
                <w:szCs w:val="28"/>
              </w:rPr>
              <w:t>Đất thương mại, dịch vụ</w:t>
            </w:r>
          </w:p>
        </w:tc>
        <w:tc>
          <w:tcPr>
            <w:tcW w:w="1048" w:type="pct"/>
            <w:shd w:val="clear" w:color="000000" w:fill="FFFFFF"/>
          </w:tcPr>
          <w:p w14:paraId="2A19590E" w14:textId="24C35AD1" w:rsidR="00F20519" w:rsidRPr="00675817" w:rsidRDefault="00F20519"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A16321" w:rsidRPr="00675817">
              <w:rPr>
                <w:color w:val="0D0D0D" w:themeColor="text1" w:themeTint="F2"/>
                <w:szCs w:val="28"/>
              </w:rPr>
              <w:fldChar w:fldCharType="begin"/>
            </w:r>
            <w:r w:rsidR="00A16321"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12!R9C22" </w:instrText>
            </w:r>
            <w:r w:rsidR="00A16321"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A16321" w:rsidRPr="00675817">
              <w:rPr>
                <w:color w:val="0D0D0D" w:themeColor="text1" w:themeTint="F2"/>
                <w:szCs w:val="28"/>
              </w:rPr>
              <w:fldChar w:fldCharType="separate"/>
            </w:r>
            <w:r w:rsidR="00153DF6" w:rsidRPr="00675817">
              <w:rPr>
                <w:color w:val="0D0D0D" w:themeColor="text1" w:themeTint="F2"/>
              </w:rPr>
              <w:t xml:space="preserve"> 11,02 </w:t>
            </w:r>
            <w:r w:rsidR="00A16321" w:rsidRPr="00675817">
              <w:rPr>
                <w:color w:val="0D0D0D" w:themeColor="text1" w:themeTint="F2"/>
                <w:szCs w:val="28"/>
              </w:rPr>
              <w:fldChar w:fldCharType="end"/>
            </w:r>
            <w:r w:rsidRPr="00675817">
              <w:rPr>
                <w:color w:val="0D0D0D" w:themeColor="text1" w:themeTint="F2"/>
                <w:szCs w:val="28"/>
              </w:rPr>
              <w:t>ha</w:t>
            </w:r>
          </w:p>
        </w:tc>
      </w:tr>
      <w:tr w:rsidR="00D051BA" w:rsidRPr="00675817" w14:paraId="3FA4F629" w14:textId="77777777" w:rsidTr="00EC5667">
        <w:trPr>
          <w:trHeight w:val="285"/>
        </w:trPr>
        <w:tc>
          <w:tcPr>
            <w:tcW w:w="3952" w:type="pct"/>
            <w:shd w:val="clear" w:color="000000" w:fill="FFFFFF"/>
            <w:vAlign w:val="center"/>
            <w:hideMark/>
          </w:tcPr>
          <w:p w14:paraId="52DE4400" w14:textId="0821574C" w:rsidR="00F20519" w:rsidRPr="00675817" w:rsidRDefault="00C409BF"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F20519" w:rsidRPr="00675817">
              <w:rPr>
                <w:color w:val="0D0D0D" w:themeColor="text1" w:themeTint="F2"/>
                <w:szCs w:val="28"/>
              </w:rPr>
              <w:t xml:space="preserve">Đất cơ sở sản xuất </w:t>
            </w:r>
            <w:r w:rsidR="00DE6319" w:rsidRPr="00675817">
              <w:rPr>
                <w:color w:val="0D0D0D" w:themeColor="text1" w:themeTint="F2"/>
                <w:szCs w:val="28"/>
              </w:rPr>
              <w:t xml:space="preserve">kinh doanh </w:t>
            </w:r>
            <w:r w:rsidR="00F20519" w:rsidRPr="00675817">
              <w:rPr>
                <w:color w:val="0D0D0D" w:themeColor="text1" w:themeTint="F2"/>
                <w:szCs w:val="28"/>
              </w:rPr>
              <w:t>phi nông nghiệp</w:t>
            </w:r>
          </w:p>
        </w:tc>
        <w:tc>
          <w:tcPr>
            <w:tcW w:w="1048" w:type="pct"/>
            <w:shd w:val="clear" w:color="000000" w:fill="FFFFFF"/>
          </w:tcPr>
          <w:p w14:paraId="33E3A7B1" w14:textId="2B81CC0D" w:rsidR="00F20519" w:rsidRPr="00675817" w:rsidRDefault="00F20519"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A16321" w:rsidRPr="00675817">
              <w:rPr>
                <w:color w:val="0D0D0D" w:themeColor="text1" w:themeTint="F2"/>
                <w:szCs w:val="28"/>
              </w:rPr>
              <w:fldChar w:fldCharType="begin"/>
            </w:r>
            <w:r w:rsidR="00A16321"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12!R9C23" </w:instrText>
            </w:r>
            <w:r w:rsidR="00A16321"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A16321" w:rsidRPr="00675817">
              <w:rPr>
                <w:color w:val="0D0D0D" w:themeColor="text1" w:themeTint="F2"/>
                <w:szCs w:val="28"/>
              </w:rPr>
              <w:fldChar w:fldCharType="separate"/>
            </w:r>
            <w:r w:rsidR="00153DF6" w:rsidRPr="00675817">
              <w:rPr>
                <w:color w:val="0D0D0D" w:themeColor="text1" w:themeTint="F2"/>
              </w:rPr>
              <w:t xml:space="preserve"> 0,98 </w:t>
            </w:r>
            <w:r w:rsidR="00A16321" w:rsidRPr="00675817">
              <w:rPr>
                <w:color w:val="0D0D0D" w:themeColor="text1" w:themeTint="F2"/>
                <w:szCs w:val="28"/>
              </w:rPr>
              <w:fldChar w:fldCharType="end"/>
            </w:r>
            <w:r w:rsidRPr="00675817">
              <w:rPr>
                <w:color w:val="0D0D0D" w:themeColor="text1" w:themeTint="F2"/>
                <w:szCs w:val="28"/>
              </w:rPr>
              <w:t>ha</w:t>
            </w:r>
          </w:p>
        </w:tc>
      </w:tr>
      <w:tr w:rsidR="00D051BA" w:rsidRPr="00675817" w14:paraId="484EDA87" w14:textId="77777777" w:rsidTr="00EC5667">
        <w:trPr>
          <w:trHeight w:val="540"/>
        </w:trPr>
        <w:tc>
          <w:tcPr>
            <w:tcW w:w="3952" w:type="pct"/>
            <w:shd w:val="clear" w:color="000000" w:fill="FFFFFF"/>
            <w:vAlign w:val="center"/>
            <w:hideMark/>
          </w:tcPr>
          <w:p w14:paraId="368459F6" w14:textId="6AF87992" w:rsidR="00F20519" w:rsidRPr="00675817" w:rsidRDefault="00C409BF"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F20519" w:rsidRPr="00675817">
              <w:rPr>
                <w:color w:val="0D0D0D" w:themeColor="text1" w:themeTint="F2"/>
                <w:szCs w:val="28"/>
              </w:rPr>
              <w:t>Đất cho hoạt động khoáng sản</w:t>
            </w:r>
          </w:p>
        </w:tc>
        <w:tc>
          <w:tcPr>
            <w:tcW w:w="1048" w:type="pct"/>
            <w:shd w:val="clear" w:color="000000" w:fill="FFFFFF"/>
          </w:tcPr>
          <w:p w14:paraId="0E7C0EC2" w14:textId="78557104" w:rsidR="00F20519" w:rsidRPr="00675817" w:rsidRDefault="00F20519"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A16321" w:rsidRPr="00675817">
              <w:rPr>
                <w:color w:val="0D0D0D" w:themeColor="text1" w:themeTint="F2"/>
                <w:szCs w:val="28"/>
              </w:rPr>
              <w:fldChar w:fldCharType="begin"/>
            </w:r>
            <w:r w:rsidR="00A16321"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12!R9C24" </w:instrText>
            </w:r>
            <w:r w:rsidR="00A16321"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A16321" w:rsidRPr="00675817">
              <w:rPr>
                <w:color w:val="0D0D0D" w:themeColor="text1" w:themeTint="F2"/>
                <w:szCs w:val="28"/>
              </w:rPr>
              <w:fldChar w:fldCharType="separate"/>
            </w:r>
            <w:r w:rsidR="00153DF6" w:rsidRPr="00675817">
              <w:rPr>
                <w:color w:val="0D0D0D" w:themeColor="text1" w:themeTint="F2"/>
              </w:rPr>
              <w:t xml:space="preserve"> 5,83 </w:t>
            </w:r>
            <w:r w:rsidR="00A16321" w:rsidRPr="00675817">
              <w:rPr>
                <w:color w:val="0D0D0D" w:themeColor="text1" w:themeTint="F2"/>
                <w:szCs w:val="28"/>
              </w:rPr>
              <w:fldChar w:fldCharType="end"/>
            </w:r>
            <w:r w:rsidRPr="00675817">
              <w:rPr>
                <w:color w:val="0D0D0D" w:themeColor="text1" w:themeTint="F2"/>
                <w:szCs w:val="28"/>
              </w:rPr>
              <w:t>ha</w:t>
            </w:r>
          </w:p>
        </w:tc>
      </w:tr>
      <w:tr w:rsidR="00D051BA" w:rsidRPr="00675817" w14:paraId="61768023" w14:textId="77777777" w:rsidTr="00EC5667">
        <w:trPr>
          <w:trHeight w:val="570"/>
        </w:trPr>
        <w:tc>
          <w:tcPr>
            <w:tcW w:w="3952" w:type="pct"/>
            <w:shd w:val="clear" w:color="000000" w:fill="FFFFFF"/>
            <w:vAlign w:val="center"/>
            <w:hideMark/>
          </w:tcPr>
          <w:p w14:paraId="3DC510E4" w14:textId="58B6844D" w:rsidR="00F20519" w:rsidRPr="00675817" w:rsidRDefault="00C409BF"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F20519" w:rsidRPr="00675817">
              <w:rPr>
                <w:color w:val="0D0D0D" w:themeColor="text1" w:themeTint="F2"/>
                <w:szCs w:val="28"/>
              </w:rPr>
              <w:t>Đất phát triển hạ tầng cấp quốc gia, cấp tỉnh, cấp huyện, cấp xã</w:t>
            </w:r>
          </w:p>
        </w:tc>
        <w:tc>
          <w:tcPr>
            <w:tcW w:w="1048" w:type="pct"/>
            <w:shd w:val="clear" w:color="000000" w:fill="FFFFFF"/>
          </w:tcPr>
          <w:p w14:paraId="4C25CEAC" w14:textId="0EAC1586" w:rsidR="00F20519" w:rsidRPr="00675817" w:rsidRDefault="00F20519"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A16321" w:rsidRPr="00675817">
              <w:rPr>
                <w:color w:val="0D0D0D" w:themeColor="text1" w:themeTint="F2"/>
                <w:szCs w:val="28"/>
              </w:rPr>
              <w:fldChar w:fldCharType="begin"/>
            </w:r>
            <w:r w:rsidR="00A16321"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12!R9C26" </w:instrText>
            </w:r>
            <w:r w:rsidR="00A16321"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A16321" w:rsidRPr="00675817">
              <w:rPr>
                <w:color w:val="0D0D0D" w:themeColor="text1" w:themeTint="F2"/>
                <w:szCs w:val="28"/>
              </w:rPr>
              <w:fldChar w:fldCharType="separate"/>
            </w:r>
            <w:r w:rsidR="00153DF6" w:rsidRPr="00675817">
              <w:rPr>
                <w:color w:val="0D0D0D" w:themeColor="text1" w:themeTint="F2"/>
              </w:rPr>
              <w:t xml:space="preserve"> 68,28 </w:t>
            </w:r>
            <w:r w:rsidR="00A16321" w:rsidRPr="00675817">
              <w:rPr>
                <w:color w:val="0D0D0D" w:themeColor="text1" w:themeTint="F2"/>
                <w:szCs w:val="28"/>
              </w:rPr>
              <w:fldChar w:fldCharType="end"/>
            </w:r>
            <w:r w:rsidRPr="00675817">
              <w:rPr>
                <w:color w:val="0D0D0D" w:themeColor="text1" w:themeTint="F2"/>
                <w:szCs w:val="28"/>
              </w:rPr>
              <w:t>ha</w:t>
            </w:r>
          </w:p>
        </w:tc>
      </w:tr>
      <w:tr w:rsidR="00D051BA" w:rsidRPr="00675817" w14:paraId="64646DC8" w14:textId="77777777" w:rsidTr="00EC5667">
        <w:trPr>
          <w:trHeight w:val="570"/>
        </w:trPr>
        <w:tc>
          <w:tcPr>
            <w:tcW w:w="3952" w:type="pct"/>
            <w:shd w:val="clear" w:color="auto" w:fill="auto"/>
            <w:vAlign w:val="center"/>
            <w:hideMark/>
          </w:tcPr>
          <w:p w14:paraId="1A1EAEE3" w14:textId="78108EFA" w:rsidR="00F20519" w:rsidRPr="00675817" w:rsidRDefault="00C409BF"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xml:space="preserve">+ </w:t>
            </w:r>
            <w:r w:rsidR="00F20519" w:rsidRPr="00675817">
              <w:rPr>
                <w:i/>
                <w:iCs/>
                <w:color w:val="0D0D0D" w:themeColor="text1" w:themeTint="F2"/>
                <w:szCs w:val="28"/>
              </w:rPr>
              <w:t>Đất giao thông</w:t>
            </w:r>
          </w:p>
        </w:tc>
        <w:tc>
          <w:tcPr>
            <w:tcW w:w="1048" w:type="pct"/>
          </w:tcPr>
          <w:p w14:paraId="2627EAB8" w14:textId="295DC537" w:rsidR="00F20519" w:rsidRPr="00675817" w:rsidRDefault="00F20519" w:rsidP="000C346E">
            <w:pPr>
              <w:spacing w:before="0" w:after="0" w:line="360" w:lineRule="auto"/>
              <w:jc w:val="left"/>
              <w:rPr>
                <w:i/>
                <w:iCs/>
                <w:color w:val="0D0D0D" w:themeColor="text1" w:themeTint="F2"/>
                <w:szCs w:val="28"/>
              </w:rPr>
            </w:pPr>
            <w:r w:rsidRPr="00675817">
              <w:rPr>
                <w:i/>
                <w:color w:val="0D0D0D" w:themeColor="text1" w:themeTint="F2"/>
                <w:szCs w:val="28"/>
              </w:rPr>
              <w:t xml:space="preserve">: </w:t>
            </w:r>
            <w:r w:rsidR="00A16321" w:rsidRPr="00675817">
              <w:rPr>
                <w:i/>
                <w:color w:val="0D0D0D" w:themeColor="text1" w:themeTint="F2"/>
                <w:szCs w:val="28"/>
              </w:rPr>
              <w:fldChar w:fldCharType="begin"/>
            </w:r>
            <w:r w:rsidR="00A16321" w:rsidRPr="00675817">
              <w:rPr>
                <w:i/>
                <w:color w:val="0D0D0D" w:themeColor="text1" w:themeTint="F2"/>
                <w:szCs w:val="28"/>
              </w:rPr>
              <w:instrText xml:space="preserve"> LINK </w:instrText>
            </w:r>
            <w:r w:rsidR="000C346E">
              <w:rPr>
                <w:i/>
                <w:color w:val="0D0D0D" w:themeColor="text1" w:themeTint="F2"/>
                <w:szCs w:val="28"/>
              </w:rPr>
              <w:instrText xml:space="preserve">Excel.Sheet.12 "E:\\A QH Su dung dat\\QH 2021 2030 huyen cho don\\A SAN PHAM\\HS THAM DINH DCQHSDD 2030 va KH2025 H. CHO DON\\BCDCQH H CHO DON đến năm 2030\\02_SOLIEU_DCQH_2021_2030.xlsx" "bieu 12!R9C27" </w:instrText>
            </w:r>
            <w:r w:rsidR="00A16321" w:rsidRPr="00675817">
              <w:rPr>
                <w:i/>
                <w:color w:val="0D0D0D" w:themeColor="text1" w:themeTint="F2"/>
                <w:szCs w:val="28"/>
              </w:rPr>
              <w:instrText xml:space="preserve">\a \t \u </w:instrText>
            </w:r>
            <w:r w:rsidR="00D20833" w:rsidRPr="00675817">
              <w:rPr>
                <w:i/>
                <w:color w:val="0D0D0D" w:themeColor="text1" w:themeTint="F2"/>
                <w:szCs w:val="28"/>
              </w:rPr>
              <w:instrText xml:space="preserve"> \* MERGEFORMAT </w:instrText>
            </w:r>
            <w:r w:rsidR="00A16321" w:rsidRPr="00675817">
              <w:rPr>
                <w:i/>
                <w:color w:val="0D0D0D" w:themeColor="text1" w:themeTint="F2"/>
                <w:szCs w:val="28"/>
              </w:rPr>
              <w:fldChar w:fldCharType="separate"/>
            </w:r>
            <w:r w:rsidR="00153DF6" w:rsidRPr="00675817">
              <w:rPr>
                <w:i/>
                <w:color w:val="0D0D0D" w:themeColor="text1" w:themeTint="F2"/>
              </w:rPr>
              <w:t xml:space="preserve"> </w:t>
            </w:r>
            <w:r w:rsidR="00153DF6" w:rsidRPr="00675817">
              <w:rPr>
                <w:color w:val="0D0D0D" w:themeColor="text1" w:themeTint="F2"/>
              </w:rPr>
              <w:t xml:space="preserve">27,53 </w:t>
            </w:r>
            <w:r w:rsidR="00A16321" w:rsidRPr="00675817">
              <w:rPr>
                <w:i/>
                <w:color w:val="0D0D0D" w:themeColor="text1" w:themeTint="F2"/>
                <w:szCs w:val="28"/>
              </w:rPr>
              <w:fldChar w:fldCharType="end"/>
            </w:r>
            <w:r w:rsidRPr="00675817">
              <w:rPr>
                <w:i/>
                <w:color w:val="0D0D0D" w:themeColor="text1" w:themeTint="F2"/>
                <w:szCs w:val="28"/>
              </w:rPr>
              <w:t>ha</w:t>
            </w:r>
          </w:p>
        </w:tc>
      </w:tr>
      <w:tr w:rsidR="00D051BA" w:rsidRPr="00675817" w14:paraId="09455AAA" w14:textId="77777777" w:rsidTr="00EC5667">
        <w:trPr>
          <w:trHeight w:val="570"/>
        </w:trPr>
        <w:tc>
          <w:tcPr>
            <w:tcW w:w="3952" w:type="pct"/>
            <w:shd w:val="clear" w:color="auto" w:fill="auto"/>
            <w:vAlign w:val="center"/>
            <w:hideMark/>
          </w:tcPr>
          <w:p w14:paraId="7BD482CB" w14:textId="040457FC" w:rsidR="00F20519" w:rsidRPr="00675817" w:rsidRDefault="00C409BF"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xml:space="preserve">+ </w:t>
            </w:r>
            <w:r w:rsidR="00F20519" w:rsidRPr="00675817">
              <w:rPr>
                <w:i/>
                <w:iCs/>
                <w:color w:val="0D0D0D" w:themeColor="text1" w:themeTint="F2"/>
                <w:szCs w:val="28"/>
              </w:rPr>
              <w:t>Đất thuỷ lợi</w:t>
            </w:r>
          </w:p>
        </w:tc>
        <w:tc>
          <w:tcPr>
            <w:tcW w:w="1048" w:type="pct"/>
          </w:tcPr>
          <w:p w14:paraId="22AAB097" w14:textId="74CC3D32" w:rsidR="00F20519" w:rsidRPr="00675817" w:rsidRDefault="00F20519" w:rsidP="000C346E">
            <w:pPr>
              <w:spacing w:before="0" w:after="0" w:line="360" w:lineRule="auto"/>
              <w:jc w:val="left"/>
              <w:rPr>
                <w:i/>
                <w:iCs/>
                <w:color w:val="0D0D0D" w:themeColor="text1" w:themeTint="F2"/>
                <w:szCs w:val="28"/>
              </w:rPr>
            </w:pPr>
            <w:r w:rsidRPr="00675817">
              <w:rPr>
                <w:i/>
                <w:color w:val="0D0D0D" w:themeColor="text1" w:themeTint="F2"/>
                <w:szCs w:val="28"/>
              </w:rPr>
              <w:t xml:space="preserve">: </w:t>
            </w:r>
            <w:r w:rsidR="00A16321" w:rsidRPr="00675817">
              <w:rPr>
                <w:i/>
                <w:color w:val="0D0D0D" w:themeColor="text1" w:themeTint="F2"/>
                <w:szCs w:val="28"/>
              </w:rPr>
              <w:fldChar w:fldCharType="begin"/>
            </w:r>
            <w:r w:rsidR="00A16321" w:rsidRPr="00675817">
              <w:rPr>
                <w:i/>
                <w:color w:val="0D0D0D" w:themeColor="text1" w:themeTint="F2"/>
                <w:szCs w:val="28"/>
              </w:rPr>
              <w:instrText xml:space="preserve"> LINK </w:instrText>
            </w:r>
            <w:r w:rsidR="000C346E">
              <w:rPr>
                <w:i/>
                <w:color w:val="0D0D0D" w:themeColor="text1" w:themeTint="F2"/>
                <w:szCs w:val="28"/>
              </w:rPr>
              <w:instrText xml:space="preserve">Excel.Sheet.12 "E:\\A QH Su dung dat\\QH 2021 2030 huyen cho don\\A SAN PHAM\\HS THAM DINH DCQHSDD 2030 va KH2025 H. CHO DON\\BCDCQH H CHO DON đến năm 2030\\02_SOLIEU_DCQH_2021_2030.xlsx" "bieu 12!R9C28" </w:instrText>
            </w:r>
            <w:r w:rsidR="00A16321" w:rsidRPr="00675817">
              <w:rPr>
                <w:i/>
                <w:color w:val="0D0D0D" w:themeColor="text1" w:themeTint="F2"/>
                <w:szCs w:val="28"/>
              </w:rPr>
              <w:instrText xml:space="preserve">\a \t \u </w:instrText>
            </w:r>
            <w:r w:rsidR="00D20833" w:rsidRPr="00675817">
              <w:rPr>
                <w:i/>
                <w:color w:val="0D0D0D" w:themeColor="text1" w:themeTint="F2"/>
                <w:szCs w:val="28"/>
              </w:rPr>
              <w:instrText xml:space="preserve"> \* MERGEFORMAT </w:instrText>
            </w:r>
            <w:r w:rsidR="00A16321" w:rsidRPr="00675817">
              <w:rPr>
                <w:i/>
                <w:color w:val="0D0D0D" w:themeColor="text1" w:themeTint="F2"/>
                <w:szCs w:val="28"/>
              </w:rPr>
              <w:fldChar w:fldCharType="separate"/>
            </w:r>
            <w:r w:rsidR="00153DF6" w:rsidRPr="00675817">
              <w:rPr>
                <w:i/>
                <w:color w:val="0D0D0D" w:themeColor="text1" w:themeTint="F2"/>
              </w:rPr>
              <w:t xml:space="preserve"> </w:t>
            </w:r>
            <w:r w:rsidR="00153DF6" w:rsidRPr="00675817">
              <w:rPr>
                <w:color w:val="0D0D0D" w:themeColor="text1" w:themeTint="F2"/>
              </w:rPr>
              <w:t xml:space="preserve">13,45 </w:t>
            </w:r>
            <w:r w:rsidR="00A16321" w:rsidRPr="00675817">
              <w:rPr>
                <w:i/>
                <w:color w:val="0D0D0D" w:themeColor="text1" w:themeTint="F2"/>
                <w:szCs w:val="28"/>
              </w:rPr>
              <w:fldChar w:fldCharType="end"/>
            </w:r>
            <w:r w:rsidRPr="00675817">
              <w:rPr>
                <w:i/>
                <w:color w:val="0D0D0D" w:themeColor="text1" w:themeTint="F2"/>
                <w:szCs w:val="28"/>
              </w:rPr>
              <w:t>ha</w:t>
            </w:r>
          </w:p>
        </w:tc>
      </w:tr>
      <w:tr w:rsidR="00D051BA" w:rsidRPr="00675817" w14:paraId="46CE55AF" w14:textId="77777777" w:rsidTr="00EC5667">
        <w:trPr>
          <w:trHeight w:val="570"/>
        </w:trPr>
        <w:tc>
          <w:tcPr>
            <w:tcW w:w="3952" w:type="pct"/>
            <w:shd w:val="clear" w:color="auto" w:fill="auto"/>
            <w:vAlign w:val="center"/>
            <w:hideMark/>
          </w:tcPr>
          <w:p w14:paraId="44B3DC03" w14:textId="35B019D1" w:rsidR="00F20519" w:rsidRPr="00675817" w:rsidRDefault="00C409BF"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xml:space="preserve">+ </w:t>
            </w:r>
            <w:r w:rsidR="00F20519" w:rsidRPr="00675817">
              <w:rPr>
                <w:i/>
                <w:iCs/>
                <w:color w:val="0D0D0D" w:themeColor="text1" w:themeTint="F2"/>
                <w:szCs w:val="28"/>
              </w:rPr>
              <w:t>Đất cơ sở văn hóa</w:t>
            </w:r>
          </w:p>
        </w:tc>
        <w:tc>
          <w:tcPr>
            <w:tcW w:w="1048" w:type="pct"/>
          </w:tcPr>
          <w:p w14:paraId="430C3808" w14:textId="2F319296" w:rsidR="00F20519" w:rsidRPr="00675817" w:rsidRDefault="00F20519" w:rsidP="000C346E">
            <w:pPr>
              <w:spacing w:before="0" w:after="0" w:line="360" w:lineRule="auto"/>
              <w:jc w:val="left"/>
              <w:rPr>
                <w:i/>
                <w:iCs/>
                <w:color w:val="0D0D0D" w:themeColor="text1" w:themeTint="F2"/>
                <w:szCs w:val="28"/>
              </w:rPr>
            </w:pPr>
            <w:r w:rsidRPr="00675817">
              <w:rPr>
                <w:i/>
                <w:color w:val="0D0D0D" w:themeColor="text1" w:themeTint="F2"/>
                <w:szCs w:val="28"/>
              </w:rPr>
              <w:t xml:space="preserve">: </w:t>
            </w:r>
            <w:r w:rsidR="00A16321" w:rsidRPr="00675817">
              <w:rPr>
                <w:i/>
                <w:color w:val="0D0D0D" w:themeColor="text1" w:themeTint="F2"/>
                <w:szCs w:val="28"/>
              </w:rPr>
              <w:fldChar w:fldCharType="begin"/>
            </w:r>
            <w:r w:rsidR="00A16321" w:rsidRPr="00675817">
              <w:rPr>
                <w:i/>
                <w:color w:val="0D0D0D" w:themeColor="text1" w:themeTint="F2"/>
                <w:szCs w:val="28"/>
              </w:rPr>
              <w:instrText xml:space="preserve"> LINK </w:instrText>
            </w:r>
            <w:r w:rsidR="000C346E">
              <w:rPr>
                <w:i/>
                <w:color w:val="0D0D0D" w:themeColor="text1" w:themeTint="F2"/>
                <w:szCs w:val="28"/>
              </w:rPr>
              <w:instrText xml:space="preserve">Excel.Sheet.12 "E:\\A QH Su dung dat\\QH 2021 2030 huyen cho don\\A SAN PHAM\\HS THAM DINH DCQHSDD 2030 va KH2025 H. CHO DON\\BCDCQH H CHO DON đến năm 2030\\02_SOLIEU_DCQH_2021_2030.xlsx" "bieu 12!R9C29" </w:instrText>
            </w:r>
            <w:r w:rsidR="00A16321" w:rsidRPr="00675817">
              <w:rPr>
                <w:i/>
                <w:color w:val="0D0D0D" w:themeColor="text1" w:themeTint="F2"/>
                <w:szCs w:val="28"/>
              </w:rPr>
              <w:instrText xml:space="preserve">\a \t \u </w:instrText>
            </w:r>
            <w:r w:rsidR="00D20833" w:rsidRPr="00675817">
              <w:rPr>
                <w:i/>
                <w:color w:val="0D0D0D" w:themeColor="text1" w:themeTint="F2"/>
                <w:szCs w:val="28"/>
              </w:rPr>
              <w:instrText xml:space="preserve"> \* MERGEFORMAT </w:instrText>
            </w:r>
            <w:r w:rsidR="00A16321" w:rsidRPr="00675817">
              <w:rPr>
                <w:i/>
                <w:color w:val="0D0D0D" w:themeColor="text1" w:themeTint="F2"/>
                <w:szCs w:val="28"/>
              </w:rPr>
              <w:fldChar w:fldCharType="separate"/>
            </w:r>
            <w:r w:rsidR="00153DF6" w:rsidRPr="00675817">
              <w:rPr>
                <w:i/>
                <w:color w:val="0D0D0D" w:themeColor="text1" w:themeTint="F2"/>
              </w:rPr>
              <w:t xml:space="preserve"> </w:t>
            </w:r>
            <w:r w:rsidR="00153DF6" w:rsidRPr="00675817">
              <w:rPr>
                <w:color w:val="0D0D0D" w:themeColor="text1" w:themeTint="F2"/>
              </w:rPr>
              <w:t xml:space="preserve">0,83 </w:t>
            </w:r>
            <w:r w:rsidR="00A16321" w:rsidRPr="00675817">
              <w:rPr>
                <w:i/>
                <w:color w:val="0D0D0D" w:themeColor="text1" w:themeTint="F2"/>
                <w:szCs w:val="28"/>
              </w:rPr>
              <w:fldChar w:fldCharType="end"/>
            </w:r>
            <w:r w:rsidRPr="00675817">
              <w:rPr>
                <w:i/>
                <w:color w:val="0D0D0D" w:themeColor="text1" w:themeTint="F2"/>
                <w:szCs w:val="28"/>
              </w:rPr>
              <w:t>ha</w:t>
            </w:r>
          </w:p>
        </w:tc>
      </w:tr>
      <w:tr w:rsidR="00D051BA" w:rsidRPr="00675817" w14:paraId="2FC62FDA" w14:textId="77777777" w:rsidTr="00EC5667">
        <w:trPr>
          <w:trHeight w:val="570"/>
        </w:trPr>
        <w:tc>
          <w:tcPr>
            <w:tcW w:w="3952" w:type="pct"/>
            <w:shd w:val="clear" w:color="auto" w:fill="auto"/>
            <w:vAlign w:val="center"/>
            <w:hideMark/>
          </w:tcPr>
          <w:p w14:paraId="24744E77" w14:textId="57762636" w:rsidR="00F20519" w:rsidRPr="00675817" w:rsidRDefault="00C409BF"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xml:space="preserve">+ </w:t>
            </w:r>
            <w:r w:rsidR="00F20519" w:rsidRPr="00675817">
              <w:rPr>
                <w:i/>
                <w:iCs/>
                <w:color w:val="0D0D0D" w:themeColor="text1" w:themeTint="F2"/>
                <w:szCs w:val="28"/>
              </w:rPr>
              <w:t>Đất cơ sở giáo dục - đào tạo</w:t>
            </w:r>
          </w:p>
        </w:tc>
        <w:tc>
          <w:tcPr>
            <w:tcW w:w="1048" w:type="pct"/>
          </w:tcPr>
          <w:p w14:paraId="1CF2F5A3" w14:textId="4A6E3356" w:rsidR="00F20519" w:rsidRPr="00675817" w:rsidRDefault="00F20519" w:rsidP="000C346E">
            <w:pPr>
              <w:spacing w:before="0" w:after="0" w:line="360" w:lineRule="auto"/>
              <w:jc w:val="left"/>
              <w:rPr>
                <w:i/>
                <w:iCs/>
                <w:color w:val="0D0D0D" w:themeColor="text1" w:themeTint="F2"/>
                <w:szCs w:val="28"/>
              </w:rPr>
            </w:pPr>
            <w:r w:rsidRPr="00675817">
              <w:rPr>
                <w:i/>
                <w:color w:val="0D0D0D" w:themeColor="text1" w:themeTint="F2"/>
                <w:szCs w:val="28"/>
              </w:rPr>
              <w:t xml:space="preserve">: </w:t>
            </w:r>
            <w:r w:rsidR="00A16321" w:rsidRPr="00675817">
              <w:rPr>
                <w:i/>
                <w:color w:val="0D0D0D" w:themeColor="text1" w:themeTint="F2"/>
                <w:szCs w:val="28"/>
              </w:rPr>
              <w:fldChar w:fldCharType="begin"/>
            </w:r>
            <w:r w:rsidR="00A16321" w:rsidRPr="00675817">
              <w:rPr>
                <w:i/>
                <w:color w:val="0D0D0D" w:themeColor="text1" w:themeTint="F2"/>
                <w:szCs w:val="28"/>
              </w:rPr>
              <w:instrText xml:space="preserve"> LINK </w:instrText>
            </w:r>
            <w:r w:rsidR="000C346E">
              <w:rPr>
                <w:i/>
                <w:color w:val="0D0D0D" w:themeColor="text1" w:themeTint="F2"/>
                <w:szCs w:val="28"/>
              </w:rPr>
              <w:instrText xml:space="preserve">Excel.Sheet.12 "E:\\A QH Su dung dat\\QH 2021 2030 huyen cho don\\A SAN PHAM\\HS THAM DINH DCQHSDD 2030 va KH2025 H. CHO DON\\BCDCQH H CHO DON đến năm 2030\\02_SOLIEU_DCQH_2021_2030.xlsx" "bieu 12!R9C31" </w:instrText>
            </w:r>
            <w:r w:rsidR="00A16321" w:rsidRPr="00675817">
              <w:rPr>
                <w:i/>
                <w:color w:val="0D0D0D" w:themeColor="text1" w:themeTint="F2"/>
                <w:szCs w:val="28"/>
              </w:rPr>
              <w:instrText xml:space="preserve">\a \t \u </w:instrText>
            </w:r>
            <w:r w:rsidR="00D20833" w:rsidRPr="00675817">
              <w:rPr>
                <w:i/>
                <w:color w:val="0D0D0D" w:themeColor="text1" w:themeTint="F2"/>
                <w:szCs w:val="28"/>
              </w:rPr>
              <w:instrText xml:space="preserve"> \* MERGEFORMAT </w:instrText>
            </w:r>
            <w:r w:rsidR="00A16321" w:rsidRPr="00675817">
              <w:rPr>
                <w:i/>
                <w:color w:val="0D0D0D" w:themeColor="text1" w:themeTint="F2"/>
                <w:szCs w:val="28"/>
              </w:rPr>
              <w:fldChar w:fldCharType="separate"/>
            </w:r>
            <w:r w:rsidR="00153DF6" w:rsidRPr="00675817">
              <w:rPr>
                <w:i/>
                <w:color w:val="0D0D0D" w:themeColor="text1" w:themeTint="F2"/>
              </w:rPr>
              <w:t xml:space="preserve"> </w:t>
            </w:r>
            <w:r w:rsidR="00153DF6" w:rsidRPr="00675817">
              <w:rPr>
                <w:color w:val="0D0D0D" w:themeColor="text1" w:themeTint="F2"/>
              </w:rPr>
              <w:t xml:space="preserve">0,97 </w:t>
            </w:r>
            <w:r w:rsidR="00A16321" w:rsidRPr="00675817">
              <w:rPr>
                <w:i/>
                <w:color w:val="0D0D0D" w:themeColor="text1" w:themeTint="F2"/>
                <w:szCs w:val="28"/>
              </w:rPr>
              <w:fldChar w:fldCharType="end"/>
            </w:r>
            <w:r w:rsidRPr="00675817">
              <w:rPr>
                <w:i/>
                <w:color w:val="0D0D0D" w:themeColor="text1" w:themeTint="F2"/>
                <w:szCs w:val="28"/>
              </w:rPr>
              <w:t>ha</w:t>
            </w:r>
          </w:p>
        </w:tc>
      </w:tr>
      <w:tr w:rsidR="00D051BA" w:rsidRPr="00675817" w14:paraId="0F986262" w14:textId="77777777" w:rsidTr="00EC5667">
        <w:trPr>
          <w:trHeight w:val="570"/>
        </w:trPr>
        <w:tc>
          <w:tcPr>
            <w:tcW w:w="3952" w:type="pct"/>
            <w:shd w:val="clear" w:color="auto" w:fill="auto"/>
            <w:vAlign w:val="center"/>
            <w:hideMark/>
          </w:tcPr>
          <w:p w14:paraId="61269C87" w14:textId="6AA4DACE" w:rsidR="00F20519" w:rsidRPr="00675817" w:rsidRDefault="00C409BF"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xml:space="preserve">+ </w:t>
            </w:r>
            <w:r w:rsidR="00F20519" w:rsidRPr="00675817">
              <w:rPr>
                <w:i/>
                <w:iCs/>
                <w:color w:val="0D0D0D" w:themeColor="text1" w:themeTint="F2"/>
                <w:szCs w:val="28"/>
              </w:rPr>
              <w:t>Đất cơ sở thể dục - thể thao</w:t>
            </w:r>
          </w:p>
        </w:tc>
        <w:tc>
          <w:tcPr>
            <w:tcW w:w="1048" w:type="pct"/>
          </w:tcPr>
          <w:p w14:paraId="214FDB2F" w14:textId="71050D60" w:rsidR="00F20519" w:rsidRPr="00675817" w:rsidRDefault="00F20519" w:rsidP="000C346E">
            <w:pPr>
              <w:spacing w:before="0" w:after="0" w:line="360" w:lineRule="auto"/>
              <w:jc w:val="left"/>
              <w:rPr>
                <w:i/>
                <w:iCs/>
                <w:color w:val="0D0D0D" w:themeColor="text1" w:themeTint="F2"/>
                <w:szCs w:val="28"/>
              </w:rPr>
            </w:pPr>
            <w:r w:rsidRPr="00675817">
              <w:rPr>
                <w:i/>
                <w:color w:val="0D0D0D" w:themeColor="text1" w:themeTint="F2"/>
                <w:szCs w:val="28"/>
              </w:rPr>
              <w:t xml:space="preserve">: </w:t>
            </w:r>
            <w:r w:rsidR="00A16321" w:rsidRPr="00675817">
              <w:rPr>
                <w:i/>
                <w:color w:val="0D0D0D" w:themeColor="text1" w:themeTint="F2"/>
                <w:szCs w:val="28"/>
              </w:rPr>
              <w:fldChar w:fldCharType="begin"/>
            </w:r>
            <w:r w:rsidR="00A16321" w:rsidRPr="00675817">
              <w:rPr>
                <w:i/>
                <w:color w:val="0D0D0D" w:themeColor="text1" w:themeTint="F2"/>
                <w:szCs w:val="28"/>
              </w:rPr>
              <w:instrText xml:space="preserve"> LINK </w:instrText>
            </w:r>
            <w:r w:rsidR="000C346E">
              <w:rPr>
                <w:i/>
                <w:color w:val="0D0D0D" w:themeColor="text1" w:themeTint="F2"/>
                <w:szCs w:val="28"/>
              </w:rPr>
              <w:instrText xml:space="preserve">Excel.Sheet.12 "E:\\A QH Su dung dat\\QH 2021 2030 huyen cho don\\A SAN PHAM\\HS THAM DINH DCQHSDD 2030 va KH2025 H. CHO DON\\BCDCQH H CHO DON đến năm 2030\\02_SOLIEU_DCQH_2021_2030.xlsx" "bieu 12!R9C32" </w:instrText>
            </w:r>
            <w:r w:rsidR="00A16321" w:rsidRPr="00675817">
              <w:rPr>
                <w:i/>
                <w:color w:val="0D0D0D" w:themeColor="text1" w:themeTint="F2"/>
                <w:szCs w:val="28"/>
              </w:rPr>
              <w:instrText xml:space="preserve">\a \t \u </w:instrText>
            </w:r>
            <w:r w:rsidR="00D20833" w:rsidRPr="00675817">
              <w:rPr>
                <w:i/>
                <w:color w:val="0D0D0D" w:themeColor="text1" w:themeTint="F2"/>
                <w:szCs w:val="28"/>
              </w:rPr>
              <w:instrText xml:space="preserve"> \* MERGEFORMAT </w:instrText>
            </w:r>
            <w:r w:rsidR="00A16321" w:rsidRPr="00675817">
              <w:rPr>
                <w:i/>
                <w:color w:val="0D0D0D" w:themeColor="text1" w:themeTint="F2"/>
                <w:szCs w:val="28"/>
              </w:rPr>
              <w:fldChar w:fldCharType="separate"/>
            </w:r>
            <w:r w:rsidR="00153DF6" w:rsidRPr="00675817">
              <w:rPr>
                <w:i/>
                <w:color w:val="0D0D0D" w:themeColor="text1" w:themeTint="F2"/>
              </w:rPr>
              <w:t xml:space="preserve"> </w:t>
            </w:r>
            <w:r w:rsidR="00153DF6" w:rsidRPr="00675817">
              <w:rPr>
                <w:color w:val="0D0D0D" w:themeColor="text1" w:themeTint="F2"/>
              </w:rPr>
              <w:t xml:space="preserve">1,59 </w:t>
            </w:r>
            <w:r w:rsidR="00A16321" w:rsidRPr="00675817">
              <w:rPr>
                <w:i/>
                <w:color w:val="0D0D0D" w:themeColor="text1" w:themeTint="F2"/>
                <w:szCs w:val="28"/>
              </w:rPr>
              <w:fldChar w:fldCharType="end"/>
            </w:r>
            <w:r w:rsidRPr="00675817">
              <w:rPr>
                <w:i/>
                <w:color w:val="0D0D0D" w:themeColor="text1" w:themeTint="F2"/>
                <w:szCs w:val="28"/>
              </w:rPr>
              <w:t>ha</w:t>
            </w:r>
          </w:p>
        </w:tc>
      </w:tr>
      <w:tr w:rsidR="00D051BA" w:rsidRPr="00675817" w14:paraId="3CD2FFB9" w14:textId="77777777" w:rsidTr="00EC5667">
        <w:trPr>
          <w:trHeight w:val="570"/>
        </w:trPr>
        <w:tc>
          <w:tcPr>
            <w:tcW w:w="3952" w:type="pct"/>
            <w:shd w:val="clear" w:color="auto" w:fill="auto"/>
            <w:vAlign w:val="center"/>
            <w:hideMark/>
          </w:tcPr>
          <w:p w14:paraId="640307F1" w14:textId="516AEDF9" w:rsidR="00F20519" w:rsidRPr="00675817" w:rsidRDefault="00C409BF"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xml:space="preserve">+ </w:t>
            </w:r>
            <w:r w:rsidR="00F20519" w:rsidRPr="00675817">
              <w:rPr>
                <w:i/>
                <w:iCs/>
                <w:color w:val="0D0D0D" w:themeColor="text1" w:themeTint="F2"/>
                <w:szCs w:val="28"/>
              </w:rPr>
              <w:t>Đất  công trình năng lượng</w:t>
            </w:r>
          </w:p>
        </w:tc>
        <w:tc>
          <w:tcPr>
            <w:tcW w:w="1048" w:type="pct"/>
          </w:tcPr>
          <w:p w14:paraId="6354872F" w14:textId="430BB5D6" w:rsidR="00F20519" w:rsidRPr="00675817" w:rsidRDefault="00F20519" w:rsidP="000C346E">
            <w:pPr>
              <w:spacing w:before="0" w:after="0" w:line="360" w:lineRule="auto"/>
              <w:jc w:val="left"/>
              <w:rPr>
                <w:i/>
                <w:iCs/>
                <w:color w:val="0D0D0D" w:themeColor="text1" w:themeTint="F2"/>
                <w:szCs w:val="28"/>
              </w:rPr>
            </w:pPr>
            <w:r w:rsidRPr="00675817">
              <w:rPr>
                <w:i/>
                <w:color w:val="0D0D0D" w:themeColor="text1" w:themeTint="F2"/>
                <w:szCs w:val="28"/>
              </w:rPr>
              <w:t xml:space="preserve">: </w:t>
            </w:r>
            <w:r w:rsidR="00A16321" w:rsidRPr="00675817">
              <w:rPr>
                <w:i/>
                <w:color w:val="0D0D0D" w:themeColor="text1" w:themeTint="F2"/>
                <w:szCs w:val="28"/>
              </w:rPr>
              <w:fldChar w:fldCharType="begin"/>
            </w:r>
            <w:r w:rsidR="00A16321" w:rsidRPr="00675817">
              <w:rPr>
                <w:i/>
                <w:color w:val="0D0D0D" w:themeColor="text1" w:themeTint="F2"/>
                <w:szCs w:val="28"/>
              </w:rPr>
              <w:instrText xml:space="preserve"> LINK </w:instrText>
            </w:r>
            <w:r w:rsidR="000C346E">
              <w:rPr>
                <w:i/>
                <w:color w:val="0D0D0D" w:themeColor="text1" w:themeTint="F2"/>
                <w:szCs w:val="28"/>
              </w:rPr>
              <w:instrText xml:space="preserve">Excel.Sheet.12 "E:\\A QH Su dung dat\\QH 2021 2030 huyen cho don\\A SAN PHAM\\HS THAM DINH DCQHSDD 2030 va KH2025 H. CHO DON\\BCDCQH H CHO DON đến năm 2030\\02_SOLIEU_DCQH_2021_2030.xlsx" "bieu 12!R9C33" </w:instrText>
            </w:r>
            <w:r w:rsidR="00A16321" w:rsidRPr="00675817">
              <w:rPr>
                <w:i/>
                <w:color w:val="0D0D0D" w:themeColor="text1" w:themeTint="F2"/>
                <w:szCs w:val="28"/>
              </w:rPr>
              <w:instrText xml:space="preserve">\a \t \u </w:instrText>
            </w:r>
            <w:r w:rsidR="00D20833" w:rsidRPr="00675817">
              <w:rPr>
                <w:i/>
                <w:color w:val="0D0D0D" w:themeColor="text1" w:themeTint="F2"/>
                <w:szCs w:val="28"/>
              </w:rPr>
              <w:instrText xml:space="preserve"> \* MERGEFORMAT </w:instrText>
            </w:r>
            <w:r w:rsidR="00A16321" w:rsidRPr="00675817">
              <w:rPr>
                <w:i/>
                <w:color w:val="0D0D0D" w:themeColor="text1" w:themeTint="F2"/>
                <w:szCs w:val="28"/>
              </w:rPr>
              <w:fldChar w:fldCharType="separate"/>
            </w:r>
            <w:r w:rsidR="00153DF6" w:rsidRPr="00675817">
              <w:rPr>
                <w:i/>
                <w:color w:val="0D0D0D" w:themeColor="text1" w:themeTint="F2"/>
              </w:rPr>
              <w:t xml:space="preserve"> </w:t>
            </w:r>
            <w:r w:rsidR="00153DF6" w:rsidRPr="00675817">
              <w:rPr>
                <w:color w:val="0D0D0D" w:themeColor="text1" w:themeTint="F2"/>
              </w:rPr>
              <w:t xml:space="preserve">1,42 </w:t>
            </w:r>
            <w:r w:rsidR="00A16321" w:rsidRPr="00675817">
              <w:rPr>
                <w:i/>
                <w:color w:val="0D0D0D" w:themeColor="text1" w:themeTint="F2"/>
                <w:szCs w:val="28"/>
              </w:rPr>
              <w:fldChar w:fldCharType="end"/>
            </w:r>
            <w:r w:rsidRPr="00675817">
              <w:rPr>
                <w:i/>
                <w:color w:val="0D0D0D" w:themeColor="text1" w:themeTint="F2"/>
                <w:szCs w:val="28"/>
              </w:rPr>
              <w:t>ha</w:t>
            </w:r>
          </w:p>
        </w:tc>
      </w:tr>
      <w:tr w:rsidR="00D051BA" w:rsidRPr="00675817" w14:paraId="3F7ED5F4" w14:textId="77777777" w:rsidTr="00EC5667">
        <w:trPr>
          <w:trHeight w:val="570"/>
        </w:trPr>
        <w:tc>
          <w:tcPr>
            <w:tcW w:w="3952" w:type="pct"/>
            <w:shd w:val="clear" w:color="auto" w:fill="auto"/>
            <w:vAlign w:val="center"/>
            <w:hideMark/>
          </w:tcPr>
          <w:p w14:paraId="05A93A65" w14:textId="0E383AD5" w:rsidR="00F20519" w:rsidRPr="00675817" w:rsidRDefault="00C409BF"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lastRenderedPageBreak/>
              <w:t xml:space="preserve">+ </w:t>
            </w:r>
            <w:r w:rsidR="00F20519" w:rsidRPr="00675817">
              <w:rPr>
                <w:i/>
                <w:iCs/>
                <w:color w:val="0D0D0D" w:themeColor="text1" w:themeTint="F2"/>
                <w:szCs w:val="28"/>
              </w:rPr>
              <w:t>Đất  công trình BC viễn thông</w:t>
            </w:r>
          </w:p>
        </w:tc>
        <w:tc>
          <w:tcPr>
            <w:tcW w:w="1048" w:type="pct"/>
          </w:tcPr>
          <w:p w14:paraId="4831F488" w14:textId="6B7274A5" w:rsidR="00F20519" w:rsidRPr="00675817" w:rsidRDefault="00F20519" w:rsidP="000C346E">
            <w:pPr>
              <w:spacing w:before="0" w:after="0" w:line="360" w:lineRule="auto"/>
              <w:jc w:val="left"/>
              <w:rPr>
                <w:i/>
                <w:iCs/>
                <w:color w:val="0D0D0D" w:themeColor="text1" w:themeTint="F2"/>
                <w:szCs w:val="28"/>
              </w:rPr>
            </w:pPr>
            <w:r w:rsidRPr="00675817">
              <w:rPr>
                <w:i/>
                <w:color w:val="0D0D0D" w:themeColor="text1" w:themeTint="F2"/>
                <w:szCs w:val="28"/>
              </w:rPr>
              <w:t xml:space="preserve">: </w:t>
            </w:r>
            <w:r w:rsidR="00A16321" w:rsidRPr="00675817">
              <w:rPr>
                <w:i/>
                <w:color w:val="0D0D0D" w:themeColor="text1" w:themeTint="F2"/>
                <w:szCs w:val="28"/>
              </w:rPr>
              <w:fldChar w:fldCharType="begin"/>
            </w:r>
            <w:r w:rsidR="00A16321" w:rsidRPr="00675817">
              <w:rPr>
                <w:i/>
                <w:color w:val="0D0D0D" w:themeColor="text1" w:themeTint="F2"/>
                <w:szCs w:val="28"/>
              </w:rPr>
              <w:instrText xml:space="preserve"> LINK </w:instrText>
            </w:r>
            <w:r w:rsidR="000C346E">
              <w:rPr>
                <w:i/>
                <w:color w:val="0D0D0D" w:themeColor="text1" w:themeTint="F2"/>
                <w:szCs w:val="28"/>
              </w:rPr>
              <w:instrText xml:space="preserve">Excel.Sheet.12 "E:\\A QH Su dung dat\\QH 2021 2030 huyen cho don\\A SAN PHAM\\HS THAM DINH DCQHSDD 2030 va KH2025 H. CHO DON\\BCDCQH H CHO DON đến năm 2030\\02_SOLIEU_DCQH_2021_2030.xlsx" "bieu 12!R9C34" </w:instrText>
            </w:r>
            <w:r w:rsidR="00A16321" w:rsidRPr="00675817">
              <w:rPr>
                <w:i/>
                <w:color w:val="0D0D0D" w:themeColor="text1" w:themeTint="F2"/>
                <w:szCs w:val="28"/>
              </w:rPr>
              <w:instrText xml:space="preserve">\a \t \u </w:instrText>
            </w:r>
            <w:r w:rsidR="00D20833" w:rsidRPr="00675817">
              <w:rPr>
                <w:i/>
                <w:color w:val="0D0D0D" w:themeColor="text1" w:themeTint="F2"/>
                <w:szCs w:val="28"/>
              </w:rPr>
              <w:instrText xml:space="preserve"> \* MERGEFORMAT </w:instrText>
            </w:r>
            <w:r w:rsidR="00A16321" w:rsidRPr="00675817">
              <w:rPr>
                <w:i/>
                <w:color w:val="0D0D0D" w:themeColor="text1" w:themeTint="F2"/>
                <w:szCs w:val="28"/>
              </w:rPr>
              <w:fldChar w:fldCharType="separate"/>
            </w:r>
            <w:r w:rsidR="00153DF6" w:rsidRPr="00675817">
              <w:rPr>
                <w:i/>
                <w:color w:val="0D0D0D" w:themeColor="text1" w:themeTint="F2"/>
              </w:rPr>
              <w:t xml:space="preserve"> </w:t>
            </w:r>
            <w:r w:rsidR="00153DF6" w:rsidRPr="00675817">
              <w:rPr>
                <w:color w:val="0D0D0D" w:themeColor="text1" w:themeTint="F2"/>
              </w:rPr>
              <w:t xml:space="preserve">0,27 </w:t>
            </w:r>
            <w:r w:rsidR="00A16321" w:rsidRPr="00675817">
              <w:rPr>
                <w:i/>
                <w:color w:val="0D0D0D" w:themeColor="text1" w:themeTint="F2"/>
                <w:szCs w:val="28"/>
              </w:rPr>
              <w:fldChar w:fldCharType="end"/>
            </w:r>
            <w:r w:rsidRPr="00675817">
              <w:rPr>
                <w:i/>
                <w:color w:val="0D0D0D" w:themeColor="text1" w:themeTint="F2"/>
                <w:szCs w:val="28"/>
              </w:rPr>
              <w:t>ha</w:t>
            </w:r>
          </w:p>
        </w:tc>
      </w:tr>
      <w:tr w:rsidR="00D051BA" w:rsidRPr="00675817" w14:paraId="16BE2008" w14:textId="77777777" w:rsidTr="00EC5667">
        <w:trPr>
          <w:trHeight w:val="570"/>
        </w:trPr>
        <w:tc>
          <w:tcPr>
            <w:tcW w:w="3952" w:type="pct"/>
            <w:shd w:val="clear" w:color="auto" w:fill="auto"/>
            <w:vAlign w:val="center"/>
          </w:tcPr>
          <w:p w14:paraId="039220BC" w14:textId="6CC95E4D" w:rsidR="00346CB7" w:rsidRPr="00675817" w:rsidRDefault="00346CB7"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Đất di tích lịch sử văn hóa</w:t>
            </w:r>
          </w:p>
        </w:tc>
        <w:tc>
          <w:tcPr>
            <w:tcW w:w="1048" w:type="pct"/>
          </w:tcPr>
          <w:p w14:paraId="17FE6D91" w14:textId="18465F60" w:rsidR="00346CB7" w:rsidRPr="00675817" w:rsidRDefault="00346CB7" w:rsidP="000C346E">
            <w:pPr>
              <w:spacing w:before="0" w:after="0" w:line="360" w:lineRule="auto"/>
              <w:jc w:val="left"/>
              <w:rPr>
                <w:i/>
                <w:color w:val="0D0D0D" w:themeColor="text1" w:themeTint="F2"/>
                <w:sz w:val="26"/>
              </w:rPr>
            </w:pPr>
            <w:r w:rsidRPr="00675817">
              <w:rPr>
                <w:i/>
                <w:color w:val="0D0D0D" w:themeColor="text1" w:themeTint="F2"/>
                <w:szCs w:val="28"/>
              </w:rPr>
              <w:t xml:space="preserve">: </w:t>
            </w:r>
            <w:r w:rsidR="00DE6319" w:rsidRPr="00675817">
              <w:rPr>
                <w:i/>
                <w:color w:val="0D0D0D" w:themeColor="text1" w:themeTint="F2"/>
                <w:szCs w:val="28"/>
              </w:rPr>
              <w:fldChar w:fldCharType="begin"/>
            </w:r>
            <w:r w:rsidR="00DE6319" w:rsidRPr="00675817">
              <w:rPr>
                <w:i/>
                <w:color w:val="0D0D0D" w:themeColor="text1" w:themeTint="F2"/>
                <w:szCs w:val="28"/>
              </w:rPr>
              <w:instrText xml:space="preserve"> LINK </w:instrText>
            </w:r>
            <w:r w:rsidR="000C346E">
              <w:rPr>
                <w:i/>
                <w:color w:val="0D0D0D" w:themeColor="text1" w:themeTint="F2"/>
                <w:szCs w:val="28"/>
              </w:rPr>
              <w:instrText xml:space="preserve">Excel.Sheet.12 "E:\\A QH Su dung dat\\QH 2021 2030 huyen cho don\\A SAN PHAM\\HS THAM DINH DCQHSDD 2030 va KH2025 H. CHO DON\\BCDCQH H CHO DON đến năm 2030\\02_SOLIEU_DCQH_2021_2030.xlsx" "bieu 12!R9C36" </w:instrText>
            </w:r>
            <w:r w:rsidR="00DE6319" w:rsidRPr="00675817">
              <w:rPr>
                <w:i/>
                <w:color w:val="0D0D0D" w:themeColor="text1" w:themeTint="F2"/>
                <w:szCs w:val="28"/>
              </w:rPr>
              <w:instrText xml:space="preserve">\a \t \u </w:instrText>
            </w:r>
            <w:r w:rsidR="008351CB" w:rsidRPr="00675817">
              <w:rPr>
                <w:i/>
                <w:color w:val="0D0D0D" w:themeColor="text1" w:themeTint="F2"/>
                <w:szCs w:val="28"/>
              </w:rPr>
              <w:instrText xml:space="preserve"> \* MERGEFORMAT </w:instrText>
            </w:r>
            <w:r w:rsidR="00DE6319" w:rsidRPr="00675817">
              <w:rPr>
                <w:i/>
                <w:color w:val="0D0D0D" w:themeColor="text1" w:themeTint="F2"/>
                <w:szCs w:val="28"/>
              </w:rPr>
              <w:fldChar w:fldCharType="separate"/>
            </w:r>
            <w:r w:rsidR="00153DF6" w:rsidRPr="00675817">
              <w:rPr>
                <w:color w:val="0D0D0D" w:themeColor="text1" w:themeTint="F2"/>
              </w:rPr>
              <w:t xml:space="preserve"> 20,98 </w:t>
            </w:r>
            <w:r w:rsidR="00DE6319" w:rsidRPr="00675817">
              <w:rPr>
                <w:i/>
                <w:color w:val="0D0D0D" w:themeColor="text1" w:themeTint="F2"/>
                <w:szCs w:val="28"/>
              </w:rPr>
              <w:fldChar w:fldCharType="end"/>
            </w:r>
            <w:r w:rsidRPr="00675817">
              <w:rPr>
                <w:i/>
                <w:color w:val="0D0D0D" w:themeColor="text1" w:themeTint="F2"/>
                <w:szCs w:val="28"/>
              </w:rPr>
              <w:t>ha</w:t>
            </w:r>
          </w:p>
        </w:tc>
      </w:tr>
      <w:tr w:rsidR="00D051BA" w:rsidRPr="00675817" w14:paraId="1ECFE083" w14:textId="77777777" w:rsidTr="00EC5667">
        <w:trPr>
          <w:trHeight w:val="570"/>
        </w:trPr>
        <w:tc>
          <w:tcPr>
            <w:tcW w:w="3952" w:type="pct"/>
            <w:shd w:val="clear" w:color="auto" w:fill="auto"/>
            <w:vAlign w:val="center"/>
          </w:tcPr>
          <w:p w14:paraId="42D726CD" w14:textId="7902D85B" w:rsidR="008C4839" w:rsidRPr="00675817" w:rsidRDefault="008C4839"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Đất bãi thải, xử lí chất thải</w:t>
            </w:r>
          </w:p>
        </w:tc>
        <w:tc>
          <w:tcPr>
            <w:tcW w:w="1048" w:type="pct"/>
          </w:tcPr>
          <w:p w14:paraId="52F8688E" w14:textId="7BB46327" w:rsidR="008C4839" w:rsidRPr="00675817" w:rsidRDefault="008C4839" w:rsidP="000C346E">
            <w:pPr>
              <w:spacing w:before="0" w:after="0" w:line="360" w:lineRule="auto"/>
              <w:jc w:val="left"/>
              <w:rPr>
                <w:i/>
                <w:color w:val="0D0D0D" w:themeColor="text1" w:themeTint="F2"/>
                <w:szCs w:val="28"/>
              </w:rPr>
            </w:pPr>
            <w:r w:rsidRPr="00675817">
              <w:rPr>
                <w:i/>
                <w:color w:val="0D0D0D" w:themeColor="text1" w:themeTint="F2"/>
                <w:szCs w:val="28"/>
              </w:rPr>
              <w:t xml:space="preserve">: </w:t>
            </w:r>
            <w:r w:rsidRPr="00675817">
              <w:rPr>
                <w:i/>
                <w:color w:val="0D0D0D" w:themeColor="text1" w:themeTint="F2"/>
                <w:szCs w:val="28"/>
              </w:rPr>
              <w:fldChar w:fldCharType="begin"/>
            </w:r>
            <w:r w:rsidRPr="00675817">
              <w:rPr>
                <w:i/>
                <w:color w:val="0D0D0D" w:themeColor="text1" w:themeTint="F2"/>
                <w:szCs w:val="28"/>
              </w:rPr>
              <w:instrText xml:space="preserve"> LINK </w:instrText>
            </w:r>
            <w:r w:rsidR="000C346E">
              <w:rPr>
                <w:i/>
                <w:color w:val="0D0D0D" w:themeColor="text1" w:themeTint="F2"/>
                <w:szCs w:val="28"/>
              </w:rPr>
              <w:instrText xml:space="preserve">Excel.Sheet.12 "E:\\A QH Su dung dat\\QH 2021 2030 huyen cho don\\A SAN PHAM\\HS THAM DINH DCQHSDD 2030 va KH2025 H. CHO DON\\BCDCQH H CHO DON đến năm 2030\\02_SOLIEU_DCQH_2021_2030.xlsx" "bieu 12!R9C37" </w:instrText>
            </w:r>
            <w:r w:rsidRPr="00675817">
              <w:rPr>
                <w:i/>
                <w:color w:val="0D0D0D" w:themeColor="text1" w:themeTint="F2"/>
                <w:szCs w:val="28"/>
              </w:rPr>
              <w:instrText xml:space="preserve">\a \t \u </w:instrText>
            </w:r>
            <w:r w:rsidR="008351CB" w:rsidRPr="00675817">
              <w:rPr>
                <w:i/>
                <w:color w:val="0D0D0D" w:themeColor="text1" w:themeTint="F2"/>
                <w:szCs w:val="28"/>
              </w:rPr>
              <w:instrText xml:space="preserve"> \* MERGEFORMAT </w:instrText>
            </w:r>
            <w:r w:rsidRPr="00675817">
              <w:rPr>
                <w:i/>
                <w:color w:val="0D0D0D" w:themeColor="text1" w:themeTint="F2"/>
                <w:szCs w:val="28"/>
              </w:rPr>
              <w:fldChar w:fldCharType="separate"/>
            </w:r>
            <w:r w:rsidR="00153DF6" w:rsidRPr="00675817">
              <w:rPr>
                <w:color w:val="0D0D0D" w:themeColor="text1" w:themeTint="F2"/>
              </w:rPr>
              <w:t xml:space="preserve"> 0,12 </w:t>
            </w:r>
            <w:r w:rsidRPr="00675817">
              <w:rPr>
                <w:i/>
                <w:color w:val="0D0D0D" w:themeColor="text1" w:themeTint="F2"/>
                <w:szCs w:val="28"/>
              </w:rPr>
              <w:fldChar w:fldCharType="end"/>
            </w:r>
            <w:r w:rsidRPr="00675817">
              <w:rPr>
                <w:i/>
                <w:color w:val="0D0D0D" w:themeColor="text1" w:themeTint="F2"/>
                <w:szCs w:val="28"/>
              </w:rPr>
              <w:t>ha</w:t>
            </w:r>
          </w:p>
        </w:tc>
      </w:tr>
      <w:tr w:rsidR="005104D5" w:rsidRPr="00675817" w14:paraId="4E81BAC1" w14:textId="77777777" w:rsidTr="004C7E2C">
        <w:trPr>
          <w:trHeight w:val="570"/>
        </w:trPr>
        <w:tc>
          <w:tcPr>
            <w:tcW w:w="3952" w:type="pct"/>
            <w:shd w:val="clear" w:color="auto" w:fill="FFFF00"/>
            <w:vAlign w:val="center"/>
          </w:tcPr>
          <w:p w14:paraId="1ED42A7D" w14:textId="05A23767" w:rsidR="005104D5" w:rsidRPr="00564F83" w:rsidRDefault="005104D5" w:rsidP="000C346E">
            <w:pPr>
              <w:spacing w:before="0" w:after="0" w:line="360" w:lineRule="auto"/>
              <w:ind w:left="360"/>
              <w:jc w:val="center"/>
              <w:rPr>
                <w:i/>
                <w:iCs/>
                <w:color w:val="0D0D0D" w:themeColor="text1" w:themeTint="F2"/>
                <w:spacing w:val="-2"/>
                <w:szCs w:val="28"/>
              </w:rPr>
            </w:pPr>
            <w:r w:rsidRPr="00564F83">
              <w:rPr>
                <w:i/>
                <w:iCs/>
                <w:color w:val="0D0D0D" w:themeColor="text1" w:themeTint="F2"/>
                <w:spacing w:val="-2"/>
                <w:szCs w:val="28"/>
              </w:rPr>
              <w:t xml:space="preserve">+ Đất </w:t>
            </w:r>
            <w:r w:rsidR="00564F83" w:rsidRPr="00564F83">
              <w:rPr>
                <w:i/>
                <w:iCs/>
                <w:color w:val="0D0D0D" w:themeColor="text1" w:themeTint="F2"/>
                <w:spacing w:val="-2"/>
                <w:szCs w:val="28"/>
              </w:rPr>
              <w:t xml:space="preserve">làm </w:t>
            </w:r>
            <w:r w:rsidRPr="00564F83">
              <w:rPr>
                <w:i/>
                <w:iCs/>
                <w:color w:val="0D0D0D" w:themeColor="text1" w:themeTint="F2"/>
                <w:spacing w:val="-2"/>
                <w:szCs w:val="28"/>
              </w:rPr>
              <w:t>nghĩa trang, nghĩa đị</w:t>
            </w:r>
            <w:r w:rsidR="00564F83" w:rsidRPr="00564F83">
              <w:rPr>
                <w:i/>
                <w:iCs/>
                <w:color w:val="0D0D0D" w:themeColor="text1" w:themeTint="F2"/>
                <w:spacing w:val="-2"/>
                <w:szCs w:val="28"/>
              </w:rPr>
              <w:t>a</w:t>
            </w:r>
            <w:r w:rsidRPr="00564F83">
              <w:rPr>
                <w:i/>
                <w:iCs/>
                <w:color w:val="0D0D0D" w:themeColor="text1" w:themeTint="F2"/>
                <w:spacing w:val="-2"/>
                <w:szCs w:val="28"/>
              </w:rPr>
              <w:t>,nhà tang lễ, nhà hỏa táng</w:t>
            </w:r>
          </w:p>
        </w:tc>
        <w:tc>
          <w:tcPr>
            <w:tcW w:w="1048" w:type="pct"/>
            <w:shd w:val="clear" w:color="auto" w:fill="FFFF00"/>
            <w:vAlign w:val="center"/>
          </w:tcPr>
          <w:p w14:paraId="4C6EB77B" w14:textId="786A4495" w:rsidR="005104D5" w:rsidRPr="00675817" w:rsidRDefault="005104D5" w:rsidP="000C346E">
            <w:pPr>
              <w:spacing w:before="0" w:after="0" w:line="360" w:lineRule="auto"/>
              <w:rPr>
                <w:i/>
                <w:color w:val="0D0D0D" w:themeColor="text1" w:themeTint="F2"/>
                <w:szCs w:val="28"/>
              </w:rPr>
            </w:pPr>
            <w:r w:rsidRPr="00675817">
              <w:rPr>
                <w:i/>
                <w:color w:val="0D0D0D" w:themeColor="text1" w:themeTint="F2"/>
                <w:szCs w:val="28"/>
              </w:rPr>
              <w:t xml:space="preserve">: </w:t>
            </w: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12!R9C39" </w:instrText>
            </w:r>
            <w:r w:rsidRPr="00675817">
              <w:rPr>
                <w:color w:val="0D0D0D" w:themeColor="text1" w:themeTint="F2"/>
                <w:szCs w:val="28"/>
              </w:rPr>
              <w:instrText xml:space="preserve">\a \t \u  \* MERGEFORMAT </w:instrText>
            </w:r>
            <w:r w:rsidRPr="00675817">
              <w:rPr>
                <w:color w:val="0D0D0D" w:themeColor="text1" w:themeTint="F2"/>
                <w:szCs w:val="28"/>
              </w:rPr>
              <w:fldChar w:fldCharType="separate"/>
            </w:r>
            <w:r w:rsidRPr="00675817">
              <w:t xml:space="preserve"> 0,22 </w:t>
            </w:r>
            <w:r w:rsidRPr="00675817">
              <w:rPr>
                <w:color w:val="0D0D0D" w:themeColor="text1" w:themeTint="F2"/>
                <w:szCs w:val="28"/>
              </w:rPr>
              <w:fldChar w:fldCharType="end"/>
            </w:r>
            <w:r w:rsidRPr="00675817">
              <w:rPr>
                <w:i/>
                <w:color w:val="0D0D0D" w:themeColor="text1" w:themeTint="F2"/>
                <w:szCs w:val="28"/>
              </w:rPr>
              <w:t>ha</w:t>
            </w:r>
          </w:p>
        </w:tc>
      </w:tr>
      <w:tr w:rsidR="00D051BA" w:rsidRPr="00675817" w14:paraId="7D894C7E" w14:textId="77777777" w:rsidTr="00EC5667">
        <w:trPr>
          <w:trHeight w:val="285"/>
        </w:trPr>
        <w:tc>
          <w:tcPr>
            <w:tcW w:w="3952" w:type="pct"/>
            <w:shd w:val="clear" w:color="auto" w:fill="auto"/>
            <w:vAlign w:val="center"/>
          </w:tcPr>
          <w:p w14:paraId="66C9D72D" w14:textId="619016F8" w:rsidR="00196944" w:rsidRPr="00675817" w:rsidRDefault="00196944"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Đất chợ</w:t>
            </w:r>
          </w:p>
        </w:tc>
        <w:tc>
          <w:tcPr>
            <w:tcW w:w="1048" w:type="pct"/>
          </w:tcPr>
          <w:p w14:paraId="6850C458" w14:textId="6AFBC83B" w:rsidR="00196944" w:rsidRPr="00675817" w:rsidRDefault="00196944" w:rsidP="000C346E">
            <w:pPr>
              <w:spacing w:before="0" w:after="0" w:line="360" w:lineRule="auto"/>
              <w:jc w:val="left"/>
              <w:rPr>
                <w:i/>
                <w:color w:val="0D0D0D" w:themeColor="text1" w:themeTint="F2"/>
                <w:sz w:val="26"/>
              </w:rPr>
            </w:pPr>
            <w:r w:rsidRPr="00675817">
              <w:rPr>
                <w:i/>
                <w:color w:val="0D0D0D" w:themeColor="text1" w:themeTint="F2"/>
                <w:szCs w:val="28"/>
              </w:rPr>
              <w:t xml:space="preserve">: </w:t>
            </w:r>
            <w:r w:rsidR="00DE6319" w:rsidRPr="00675817">
              <w:rPr>
                <w:i/>
                <w:color w:val="0D0D0D" w:themeColor="text1" w:themeTint="F2"/>
                <w:szCs w:val="28"/>
              </w:rPr>
              <w:fldChar w:fldCharType="begin"/>
            </w:r>
            <w:r w:rsidR="00DE6319" w:rsidRPr="00675817">
              <w:rPr>
                <w:i/>
                <w:color w:val="0D0D0D" w:themeColor="text1" w:themeTint="F2"/>
                <w:szCs w:val="28"/>
              </w:rPr>
              <w:instrText xml:space="preserve"> LINK </w:instrText>
            </w:r>
            <w:r w:rsidR="000C346E">
              <w:rPr>
                <w:i/>
                <w:color w:val="0D0D0D" w:themeColor="text1" w:themeTint="F2"/>
                <w:szCs w:val="28"/>
              </w:rPr>
              <w:instrText xml:space="preserve">Excel.Sheet.12 "E:\\A QH Su dung dat\\QH 2021 2030 huyen cho don\\A SAN PHAM\\HS THAM DINH DCQHSDD 2030 va KH2025 H. CHO DON\\BCDCQH H CHO DON đến năm 2030\\02_SOLIEU_DCQH_2021_2030.xlsx" "bieu 12!R9C42" </w:instrText>
            </w:r>
            <w:r w:rsidR="00DE6319" w:rsidRPr="00675817">
              <w:rPr>
                <w:i/>
                <w:color w:val="0D0D0D" w:themeColor="text1" w:themeTint="F2"/>
                <w:szCs w:val="28"/>
              </w:rPr>
              <w:instrText xml:space="preserve">\a \t \u </w:instrText>
            </w:r>
            <w:r w:rsidR="008351CB" w:rsidRPr="00675817">
              <w:rPr>
                <w:i/>
                <w:color w:val="0D0D0D" w:themeColor="text1" w:themeTint="F2"/>
                <w:szCs w:val="28"/>
              </w:rPr>
              <w:instrText xml:space="preserve"> \* MERGEFORMAT </w:instrText>
            </w:r>
            <w:r w:rsidR="00DE6319" w:rsidRPr="00675817">
              <w:rPr>
                <w:i/>
                <w:color w:val="0D0D0D" w:themeColor="text1" w:themeTint="F2"/>
                <w:szCs w:val="28"/>
              </w:rPr>
              <w:fldChar w:fldCharType="separate"/>
            </w:r>
            <w:r w:rsidR="00153DF6" w:rsidRPr="00675817">
              <w:rPr>
                <w:color w:val="0D0D0D" w:themeColor="text1" w:themeTint="F2"/>
              </w:rPr>
              <w:t xml:space="preserve"> 0,91 </w:t>
            </w:r>
            <w:r w:rsidR="00DE6319" w:rsidRPr="00675817">
              <w:rPr>
                <w:i/>
                <w:color w:val="0D0D0D" w:themeColor="text1" w:themeTint="F2"/>
                <w:szCs w:val="28"/>
              </w:rPr>
              <w:fldChar w:fldCharType="end"/>
            </w:r>
            <w:r w:rsidRPr="00675817">
              <w:rPr>
                <w:i/>
                <w:color w:val="0D0D0D" w:themeColor="text1" w:themeTint="F2"/>
                <w:szCs w:val="28"/>
              </w:rPr>
              <w:t>ha</w:t>
            </w:r>
          </w:p>
        </w:tc>
      </w:tr>
      <w:tr w:rsidR="00D051BA" w:rsidRPr="00675817" w14:paraId="2F020186" w14:textId="77777777" w:rsidTr="00AE2689">
        <w:trPr>
          <w:trHeight w:val="570"/>
        </w:trPr>
        <w:tc>
          <w:tcPr>
            <w:tcW w:w="3952" w:type="pct"/>
            <w:shd w:val="clear" w:color="auto" w:fill="auto"/>
            <w:vAlign w:val="center"/>
          </w:tcPr>
          <w:p w14:paraId="096F52A0" w14:textId="0AC3D96B" w:rsidR="00196944" w:rsidRPr="00675817" w:rsidRDefault="00196944" w:rsidP="000C346E">
            <w:pPr>
              <w:spacing w:before="0" w:after="0" w:line="360" w:lineRule="auto"/>
              <w:ind w:left="360"/>
              <w:jc w:val="left"/>
              <w:rPr>
                <w:iCs/>
                <w:color w:val="0D0D0D" w:themeColor="text1" w:themeTint="F2"/>
                <w:szCs w:val="28"/>
              </w:rPr>
            </w:pPr>
            <w:r w:rsidRPr="00675817">
              <w:rPr>
                <w:iCs/>
                <w:color w:val="0D0D0D" w:themeColor="text1" w:themeTint="F2"/>
                <w:szCs w:val="28"/>
              </w:rPr>
              <w:t>- Đất sinh hoạt cộng đồng</w:t>
            </w:r>
          </w:p>
        </w:tc>
        <w:tc>
          <w:tcPr>
            <w:tcW w:w="1048" w:type="pct"/>
          </w:tcPr>
          <w:p w14:paraId="0EC17714" w14:textId="36759C15" w:rsidR="00196944" w:rsidRPr="00675817" w:rsidRDefault="00196944"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12!R9C46"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0,21 </w:t>
            </w:r>
            <w:r w:rsidRPr="00675817">
              <w:rPr>
                <w:color w:val="0D0D0D" w:themeColor="text1" w:themeTint="F2"/>
                <w:szCs w:val="28"/>
              </w:rPr>
              <w:fldChar w:fldCharType="end"/>
            </w:r>
            <w:r w:rsidRPr="00675817">
              <w:rPr>
                <w:color w:val="0D0D0D" w:themeColor="text1" w:themeTint="F2"/>
                <w:szCs w:val="28"/>
              </w:rPr>
              <w:t>ha</w:t>
            </w:r>
          </w:p>
        </w:tc>
      </w:tr>
      <w:tr w:rsidR="00D051BA" w:rsidRPr="00675817" w14:paraId="7A0A7DA9" w14:textId="77777777" w:rsidTr="00EC5667">
        <w:trPr>
          <w:trHeight w:val="285"/>
        </w:trPr>
        <w:tc>
          <w:tcPr>
            <w:tcW w:w="3952" w:type="pct"/>
            <w:shd w:val="clear" w:color="000000" w:fill="FFFFFF"/>
            <w:vAlign w:val="center"/>
            <w:hideMark/>
          </w:tcPr>
          <w:p w14:paraId="00C4E204" w14:textId="252A2509" w:rsidR="00196944" w:rsidRPr="00675817" w:rsidRDefault="00196944" w:rsidP="000C346E">
            <w:pPr>
              <w:spacing w:before="0" w:after="0" w:line="360" w:lineRule="auto"/>
              <w:ind w:left="360"/>
              <w:jc w:val="left"/>
              <w:rPr>
                <w:color w:val="0D0D0D" w:themeColor="text1" w:themeTint="F2"/>
                <w:szCs w:val="28"/>
              </w:rPr>
            </w:pPr>
            <w:r w:rsidRPr="00675817">
              <w:rPr>
                <w:color w:val="0D0D0D" w:themeColor="text1" w:themeTint="F2"/>
                <w:szCs w:val="28"/>
              </w:rPr>
              <w:t>- Đất ở tại nông thôn</w:t>
            </w:r>
          </w:p>
        </w:tc>
        <w:tc>
          <w:tcPr>
            <w:tcW w:w="1048" w:type="pct"/>
            <w:shd w:val="clear" w:color="000000" w:fill="FFFFFF"/>
          </w:tcPr>
          <w:p w14:paraId="1C1F5B9E" w14:textId="10158BD7" w:rsidR="00196944" w:rsidRPr="00675817" w:rsidRDefault="00196944"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12!R9C48"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41,42 </w:t>
            </w:r>
            <w:r w:rsidRPr="00675817">
              <w:rPr>
                <w:color w:val="0D0D0D" w:themeColor="text1" w:themeTint="F2"/>
                <w:szCs w:val="28"/>
              </w:rPr>
              <w:fldChar w:fldCharType="end"/>
            </w:r>
            <w:r w:rsidRPr="00675817">
              <w:rPr>
                <w:color w:val="0D0D0D" w:themeColor="text1" w:themeTint="F2"/>
                <w:szCs w:val="28"/>
              </w:rPr>
              <w:t>ha</w:t>
            </w:r>
          </w:p>
        </w:tc>
      </w:tr>
      <w:tr w:rsidR="00D051BA" w:rsidRPr="00675817" w14:paraId="137BFE84" w14:textId="77777777" w:rsidTr="00EC5667">
        <w:trPr>
          <w:trHeight w:val="585"/>
        </w:trPr>
        <w:tc>
          <w:tcPr>
            <w:tcW w:w="3952" w:type="pct"/>
            <w:shd w:val="clear" w:color="000000" w:fill="FFFFFF"/>
            <w:vAlign w:val="center"/>
            <w:hideMark/>
          </w:tcPr>
          <w:p w14:paraId="7F83A9C0" w14:textId="5CDB80E4" w:rsidR="00196944" w:rsidRPr="00675817" w:rsidRDefault="00196944" w:rsidP="000C346E">
            <w:pPr>
              <w:spacing w:before="0" w:after="0" w:line="360" w:lineRule="auto"/>
              <w:ind w:left="360"/>
              <w:jc w:val="left"/>
              <w:rPr>
                <w:color w:val="0D0D0D" w:themeColor="text1" w:themeTint="F2"/>
                <w:szCs w:val="28"/>
              </w:rPr>
            </w:pPr>
            <w:r w:rsidRPr="00675817">
              <w:rPr>
                <w:color w:val="0D0D0D" w:themeColor="text1" w:themeTint="F2"/>
                <w:szCs w:val="28"/>
              </w:rPr>
              <w:t>- Đất ở tại đô thị</w:t>
            </w:r>
          </w:p>
        </w:tc>
        <w:tc>
          <w:tcPr>
            <w:tcW w:w="1048" w:type="pct"/>
            <w:shd w:val="clear" w:color="000000" w:fill="FFFFFF"/>
          </w:tcPr>
          <w:p w14:paraId="79141BD0" w14:textId="3BFFF8CF" w:rsidR="00196944" w:rsidRPr="00675817" w:rsidRDefault="00196944"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12!R9C49"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32,13 </w:t>
            </w:r>
            <w:r w:rsidRPr="00675817">
              <w:rPr>
                <w:color w:val="0D0D0D" w:themeColor="text1" w:themeTint="F2"/>
                <w:szCs w:val="28"/>
              </w:rPr>
              <w:fldChar w:fldCharType="end"/>
            </w:r>
            <w:r w:rsidRPr="00675817">
              <w:rPr>
                <w:color w:val="0D0D0D" w:themeColor="text1" w:themeTint="F2"/>
                <w:szCs w:val="28"/>
              </w:rPr>
              <w:t>ha</w:t>
            </w:r>
          </w:p>
        </w:tc>
      </w:tr>
      <w:tr w:rsidR="00D051BA" w:rsidRPr="00675817" w14:paraId="063C5576" w14:textId="77777777" w:rsidTr="00EC5667">
        <w:trPr>
          <w:trHeight w:val="285"/>
        </w:trPr>
        <w:tc>
          <w:tcPr>
            <w:tcW w:w="3952" w:type="pct"/>
            <w:shd w:val="clear" w:color="000000" w:fill="FFFFFF"/>
            <w:vAlign w:val="center"/>
            <w:hideMark/>
          </w:tcPr>
          <w:p w14:paraId="16DFBC7D" w14:textId="6BEC94A0" w:rsidR="00196944" w:rsidRPr="00675817" w:rsidRDefault="00196944" w:rsidP="000C346E">
            <w:pPr>
              <w:spacing w:before="0" w:after="0" w:line="360" w:lineRule="auto"/>
              <w:ind w:left="360"/>
              <w:jc w:val="left"/>
              <w:rPr>
                <w:color w:val="0D0D0D" w:themeColor="text1" w:themeTint="F2"/>
                <w:szCs w:val="28"/>
              </w:rPr>
            </w:pPr>
            <w:r w:rsidRPr="00675817">
              <w:rPr>
                <w:color w:val="0D0D0D" w:themeColor="text1" w:themeTint="F2"/>
                <w:szCs w:val="28"/>
              </w:rPr>
              <w:t>- Đất xây dựng trụ sở cơ quan</w:t>
            </w:r>
          </w:p>
        </w:tc>
        <w:tc>
          <w:tcPr>
            <w:tcW w:w="1048" w:type="pct"/>
            <w:shd w:val="clear" w:color="000000" w:fill="FFFFFF"/>
          </w:tcPr>
          <w:p w14:paraId="204EB32C" w14:textId="3B0D6773" w:rsidR="00196944" w:rsidRPr="00675817" w:rsidRDefault="00196944"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12!R9C50"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0,42 </w:t>
            </w:r>
            <w:r w:rsidRPr="00675817">
              <w:rPr>
                <w:color w:val="0D0D0D" w:themeColor="text1" w:themeTint="F2"/>
                <w:szCs w:val="28"/>
              </w:rPr>
              <w:fldChar w:fldCharType="end"/>
            </w:r>
            <w:r w:rsidRPr="00675817">
              <w:rPr>
                <w:color w:val="0D0D0D" w:themeColor="text1" w:themeTint="F2"/>
                <w:szCs w:val="28"/>
              </w:rPr>
              <w:t>ha</w:t>
            </w:r>
          </w:p>
        </w:tc>
      </w:tr>
    </w:tbl>
    <w:p w14:paraId="6F0CC0C9" w14:textId="4306B888" w:rsidR="008C48B2" w:rsidRPr="00675817" w:rsidRDefault="008C48B2" w:rsidP="000C346E">
      <w:pPr>
        <w:spacing w:before="0" w:after="0" w:line="360" w:lineRule="auto"/>
        <w:ind w:firstLine="720"/>
        <w:rPr>
          <w:rFonts w:eastAsia="Times New Roman" w:cs="Times New Roman"/>
          <w:color w:val="0D0D0D" w:themeColor="text1" w:themeTint="F2"/>
          <w:szCs w:val="28"/>
          <w:lang w:val="nb-NO"/>
        </w:rPr>
      </w:pPr>
      <w:r w:rsidRPr="00675817">
        <w:rPr>
          <w:rFonts w:eastAsia="Times New Roman" w:cs="Times New Roman"/>
          <w:color w:val="0D0D0D" w:themeColor="text1" w:themeTint="F2"/>
          <w:szCs w:val="28"/>
          <w:lang w:val="vi-VN"/>
        </w:rPr>
        <w:t>Đến năm 2030, đất</w:t>
      </w:r>
      <w:r w:rsidRPr="00675817">
        <w:rPr>
          <w:rFonts w:eastAsia="Times New Roman" w:cs="Times New Roman"/>
          <w:color w:val="0D0D0D" w:themeColor="text1" w:themeTint="F2"/>
          <w:szCs w:val="28"/>
          <w:lang w:val="nb-NO"/>
        </w:rPr>
        <w:t xml:space="preserve"> </w:t>
      </w:r>
      <w:r w:rsidRPr="00675817">
        <w:rPr>
          <w:rFonts w:eastAsia="Times New Roman" w:cs="Times New Roman"/>
          <w:color w:val="0D0D0D" w:themeColor="text1" w:themeTint="F2"/>
          <w:szCs w:val="28"/>
          <w:lang w:val="vi-VN"/>
        </w:rPr>
        <w:t xml:space="preserve">trồng lúa của </w:t>
      </w:r>
      <w:r w:rsidR="001F694A" w:rsidRPr="00675817">
        <w:rPr>
          <w:rFonts w:eastAsia="Times New Roman" w:cs="Times New Roman"/>
          <w:color w:val="0D0D0D" w:themeColor="text1" w:themeTint="F2"/>
          <w:szCs w:val="28"/>
          <w:lang w:val="vi-VN"/>
        </w:rPr>
        <w:t>huyện</w:t>
      </w:r>
      <w:r w:rsidRPr="00675817">
        <w:rPr>
          <w:rFonts w:eastAsia="Times New Roman" w:cs="Times New Roman"/>
          <w:color w:val="0D0D0D" w:themeColor="text1" w:themeTint="F2"/>
          <w:szCs w:val="28"/>
          <w:lang w:val="vi-VN"/>
        </w:rPr>
        <w:t xml:space="preserve"> c</w:t>
      </w:r>
      <w:r w:rsidRPr="00675817">
        <w:rPr>
          <w:rFonts w:eastAsia="Times New Roman" w:cs="Times New Roman"/>
          <w:color w:val="0D0D0D" w:themeColor="text1" w:themeTint="F2"/>
          <w:szCs w:val="28"/>
          <w:lang w:val="nb-NO"/>
        </w:rPr>
        <w:t>òn</w:t>
      </w:r>
      <w:r w:rsidR="00D4421B" w:rsidRPr="00675817">
        <w:rPr>
          <w:rFonts w:eastAsia="Times New Roman" w:cs="Times New Roman"/>
          <w:color w:val="0D0D0D" w:themeColor="text1" w:themeTint="F2"/>
          <w:szCs w:val="28"/>
          <w:lang w:val="nb-NO"/>
        </w:rPr>
        <w:fldChar w:fldCharType="begin"/>
      </w:r>
      <w:r w:rsidR="00D4421B" w:rsidRPr="00675817">
        <w:rPr>
          <w:rFonts w:eastAsia="Times New Roman" w:cs="Times New Roman"/>
          <w:color w:val="0D0D0D" w:themeColor="text1" w:themeTint="F2"/>
          <w:szCs w:val="28"/>
          <w:lang w:val="nb-NO"/>
        </w:rPr>
        <w:instrText xml:space="preserve"> LINK </w:instrText>
      </w:r>
      <w:r w:rsidR="000C346E">
        <w:rPr>
          <w:rFonts w:eastAsia="Times New Roman" w:cs="Times New Roman"/>
          <w:color w:val="0D0D0D" w:themeColor="text1" w:themeTint="F2"/>
          <w:szCs w:val="28"/>
          <w:lang w:val="nb-NO"/>
        </w:rPr>
        <w:instrText xml:space="preserve">Excel.Sheet.12 "E:\\A QH Su dung dat\\QH 2021 2030 huyen cho don\\A SAN PHAM\\HS THAM DINH DCQHSDD 2030 va KH2025 H. CHO DON\\BCDCQH H CHO DON đến năm 2030\\02_SOLIEU_DCQH_2021_2030.xlsx" "bieu 12!R9C60" </w:instrText>
      </w:r>
      <w:r w:rsidR="00D4421B" w:rsidRPr="00675817">
        <w:rPr>
          <w:rFonts w:eastAsia="Times New Roman" w:cs="Times New Roman"/>
          <w:color w:val="0D0D0D" w:themeColor="text1" w:themeTint="F2"/>
          <w:szCs w:val="28"/>
          <w:lang w:val="nb-NO"/>
        </w:rPr>
        <w:instrText xml:space="preserve">\a \t \u </w:instrText>
      </w:r>
      <w:r w:rsidR="008351CB" w:rsidRPr="00675817">
        <w:rPr>
          <w:rFonts w:eastAsia="Times New Roman" w:cs="Times New Roman"/>
          <w:color w:val="0D0D0D" w:themeColor="text1" w:themeTint="F2"/>
          <w:szCs w:val="28"/>
          <w:lang w:val="nb-NO"/>
        </w:rPr>
        <w:instrText xml:space="preserve"> \* MERGEFORMAT </w:instrText>
      </w:r>
      <w:r w:rsidR="00D4421B" w:rsidRPr="00675817">
        <w:rPr>
          <w:rFonts w:eastAsia="Times New Roman" w:cs="Times New Roman"/>
          <w:color w:val="0D0D0D" w:themeColor="text1" w:themeTint="F2"/>
          <w:szCs w:val="28"/>
          <w:lang w:val="nb-NO"/>
        </w:rPr>
        <w:fldChar w:fldCharType="separate"/>
      </w:r>
      <w:r w:rsidR="00153DF6" w:rsidRPr="00675817">
        <w:rPr>
          <w:color w:val="0D0D0D" w:themeColor="text1" w:themeTint="F2"/>
        </w:rPr>
        <w:t xml:space="preserve"> 3.091,00 </w:t>
      </w:r>
      <w:r w:rsidR="00D4421B" w:rsidRPr="00675817">
        <w:rPr>
          <w:rFonts w:eastAsia="Times New Roman" w:cs="Times New Roman"/>
          <w:color w:val="0D0D0D" w:themeColor="text1" w:themeTint="F2"/>
          <w:szCs w:val="28"/>
          <w:lang w:val="nb-NO"/>
        </w:rPr>
        <w:fldChar w:fldCharType="end"/>
      </w:r>
      <w:r w:rsidRPr="00675817">
        <w:rPr>
          <w:rFonts w:eastAsia="Times New Roman" w:cs="Times New Roman"/>
          <w:color w:val="0D0D0D" w:themeColor="text1" w:themeTint="F2"/>
          <w:szCs w:val="28"/>
          <w:lang w:val="vi-VN"/>
        </w:rPr>
        <w:t xml:space="preserve">ha, chiếm </w:t>
      </w:r>
      <w:r w:rsidR="00D4421B" w:rsidRPr="00675817">
        <w:rPr>
          <w:rFonts w:eastAsia="Times New Roman" w:cs="Times New Roman"/>
          <w:color w:val="0D0D0D" w:themeColor="text1" w:themeTint="F2"/>
          <w:szCs w:val="28"/>
          <w:lang w:val="nb-NO"/>
        </w:rPr>
        <w:fldChar w:fldCharType="begin"/>
      </w:r>
      <w:r w:rsidR="00D4421B" w:rsidRPr="00675817">
        <w:rPr>
          <w:rFonts w:eastAsia="Times New Roman" w:cs="Times New Roman"/>
          <w:color w:val="0D0D0D" w:themeColor="text1" w:themeTint="F2"/>
          <w:szCs w:val="28"/>
          <w:lang w:val="nb-NO"/>
        </w:rPr>
        <w:instrText xml:space="preserve"> LINK </w:instrText>
      </w:r>
      <w:r w:rsidR="000C346E">
        <w:rPr>
          <w:rFonts w:eastAsia="Times New Roman" w:cs="Times New Roman"/>
          <w:color w:val="0D0D0D" w:themeColor="text1" w:themeTint="F2"/>
          <w:szCs w:val="28"/>
          <w:lang w:val="nb-NO"/>
        </w:rPr>
        <w:instrText xml:space="preserve">Excel.Sheet.12 "E:\\A QH Su dung dat\\QH 2021 2030 huyen cho don\\A SAN PHAM\\HS THAM DINH DCQHSDD 2030 va KH2025 H. CHO DON\\BCDCQH H CHO DON đến năm 2030\\02_SOLIEU_DCQH_2021_2030.xlsx" "bieu 12!R9C63" </w:instrText>
      </w:r>
      <w:r w:rsidR="00D4421B" w:rsidRPr="00675817">
        <w:rPr>
          <w:rFonts w:eastAsia="Times New Roman" w:cs="Times New Roman"/>
          <w:color w:val="0D0D0D" w:themeColor="text1" w:themeTint="F2"/>
          <w:szCs w:val="28"/>
          <w:lang w:val="nb-NO"/>
        </w:rPr>
        <w:instrText xml:space="preserve">\a \t \u </w:instrText>
      </w:r>
      <w:r w:rsidR="008351CB" w:rsidRPr="00675817">
        <w:rPr>
          <w:rFonts w:eastAsia="Times New Roman" w:cs="Times New Roman"/>
          <w:color w:val="0D0D0D" w:themeColor="text1" w:themeTint="F2"/>
          <w:szCs w:val="28"/>
          <w:lang w:val="nb-NO"/>
        </w:rPr>
        <w:instrText xml:space="preserve"> \* MERGEFORMAT </w:instrText>
      </w:r>
      <w:r w:rsidR="00D4421B" w:rsidRPr="00675817">
        <w:rPr>
          <w:rFonts w:eastAsia="Times New Roman" w:cs="Times New Roman"/>
          <w:color w:val="0D0D0D" w:themeColor="text1" w:themeTint="F2"/>
          <w:szCs w:val="28"/>
          <w:lang w:val="nb-NO"/>
        </w:rPr>
        <w:fldChar w:fldCharType="separate"/>
      </w:r>
      <w:r w:rsidR="00153DF6" w:rsidRPr="00675817">
        <w:rPr>
          <w:color w:val="0D0D0D" w:themeColor="text1" w:themeTint="F2"/>
        </w:rPr>
        <w:t>3,65</w:t>
      </w:r>
      <w:r w:rsidR="00D4421B" w:rsidRPr="00675817">
        <w:rPr>
          <w:rFonts w:eastAsia="Times New Roman" w:cs="Times New Roman"/>
          <w:color w:val="0D0D0D" w:themeColor="text1" w:themeTint="F2"/>
          <w:szCs w:val="28"/>
          <w:lang w:val="nb-NO"/>
        </w:rPr>
        <w:fldChar w:fldCharType="end"/>
      </w:r>
      <w:r w:rsidRPr="00675817">
        <w:rPr>
          <w:rFonts w:eastAsia="Times New Roman" w:cs="Times New Roman"/>
          <w:color w:val="0D0D0D" w:themeColor="text1" w:themeTint="F2"/>
          <w:szCs w:val="28"/>
          <w:lang w:val="vi-VN"/>
        </w:rPr>
        <w:t xml:space="preserve">% </w:t>
      </w:r>
      <w:r w:rsidRPr="00675817">
        <w:rPr>
          <w:rFonts w:eastAsia="Times New Roman" w:cs="Times New Roman"/>
          <w:color w:val="0D0D0D" w:themeColor="text1" w:themeTint="F2"/>
          <w:szCs w:val="28"/>
          <w:lang w:val="nb-NO"/>
        </w:rPr>
        <w:t xml:space="preserve">tổng </w:t>
      </w:r>
      <w:r w:rsidRPr="00675817">
        <w:rPr>
          <w:rFonts w:eastAsia="Times New Roman" w:cs="Times New Roman"/>
          <w:color w:val="0D0D0D" w:themeColor="text1" w:themeTint="F2"/>
          <w:szCs w:val="28"/>
          <w:lang w:val="vi-VN"/>
        </w:rPr>
        <w:t>diện tích đất nông nghiệp</w:t>
      </w:r>
      <w:r w:rsidRPr="00675817">
        <w:rPr>
          <w:rFonts w:eastAsia="Times New Roman" w:cs="Times New Roman"/>
          <w:color w:val="0D0D0D" w:themeColor="text1" w:themeTint="F2"/>
          <w:szCs w:val="28"/>
        </w:rPr>
        <w:t>, thực giảm</w:t>
      </w:r>
      <w:r w:rsidR="00D4421B" w:rsidRPr="00675817">
        <w:rPr>
          <w:rFonts w:eastAsia="Times New Roman" w:cs="Times New Roman"/>
          <w:color w:val="0D0D0D" w:themeColor="text1" w:themeTint="F2"/>
          <w:szCs w:val="28"/>
        </w:rPr>
        <w:fldChar w:fldCharType="begin"/>
      </w:r>
      <w:r w:rsidR="00D4421B" w:rsidRPr="00675817">
        <w:rPr>
          <w:rFonts w:eastAsia="Times New Roman" w:cs="Times New Roman"/>
          <w:color w:val="0D0D0D" w:themeColor="text1" w:themeTint="F2"/>
          <w:szCs w:val="28"/>
        </w:rPr>
        <w:instrText xml:space="preserve"> LINK </w:instrText>
      </w:r>
      <w:r w:rsidR="000C346E">
        <w:rPr>
          <w:rFonts w:eastAsia="Times New Roman" w:cs="Times New Roman"/>
          <w:color w:val="0D0D0D" w:themeColor="text1" w:themeTint="F2"/>
          <w:szCs w:val="28"/>
        </w:rPr>
        <w:instrText xml:space="preserve">Excel.Sheet.12 "E:\\A QH Su dung dat\\QH 2021 2030 huyen cho don\\A SAN PHAM\\HS THAM DINH DCQHSDD 2030 va KH2025 H. CHO DON\\BCDCQH H CHO DON đến năm 2030\\02_SOLIEU_DCQH_2021_2030.xlsx" "bieu 12!R9C68" </w:instrText>
      </w:r>
      <w:r w:rsidR="00D4421B" w:rsidRPr="00675817">
        <w:rPr>
          <w:rFonts w:eastAsia="Times New Roman" w:cs="Times New Roman"/>
          <w:color w:val="0D0D0D" w:themeColor="text1" w:themeTint="F2"/>
          <w:szCs w:val="28"/>
        </w:rPr>
        <w:instrText xml:space="preserve">\a \t \u </w:instrText>
      </w:r>
      <w:r w:rsidR="008351CB" w:rsidRPr="00675817">
        <w:rPr>
          <w:rFonts w:eastAsia="Times New Roman" w:cs="Times New Roman"/>
          <w:color w:val="0D0D0D" w:themeColor="text1" w:themeTint="F2"/>
          <w:szCs w:val="28"/>
        </w:rPr>
        <w:instrText xml:space="preserve"> \* MERGEFORMAT </w:instrText>
      </w:r>
      <w:r w:rsidR="00D4421B" w:rsidRPr="00675817">
        <w:rPr>
          <w:rFonts w:eastAsia="Times New Roman" w:cs="Times New Roman"/>
          <w:color w:val="0D0D0D" w:themeColor="text1" w:themeTint="F2"/>
          <w:szCs w:val="28"/>
        </w:rPr>
        <w:fldChar w:fldCharType="separate"/>
      </w:r>
      <w:r w:rsidR="00153DF6" w:rsidRPr="00675817">
        <w:rPr>
          <w:color w:val="0D0D0D" w:themeColor="text1" w:themeTint="F2"/>
        </w:rPr>
        <w:t xml:space="preserve"> 268,71 </w:t>
      </w:r>
      <w:r w:rsidR="00D4421B" w:rsidRPr="00675817">
        <w:rPr>
          <w:rFonts w:eastAsia="Times New Roman" w:cs="Times New Roman"/>
          <w:color w:val="0D0D0D" w:themeColor="text1" w:themeTint="F2"/>
          <w:szCs w:val="28"/>
        </w:rPr>
        <w:fldChar w:fldCharType="end"/>
      </w:r>
      <w:r w:rsidR="00C1307D" w:rsidRPr="00675817">
        <w:rPr>
          <w:rFonts w:eastAsia="Times New Roman" w:cs="Times New Roman"/>
          <w:color w:val="0D0D0D" w:themeColor="text1" w:themeTint="F2"/>
          <w:szCs w:val="28"/>
        </w:rPr>
        <w:t>h</w:t>
      </w:r>
      <w:r w:rsidRPr="00675817">
        <w:rPr>
          <w:rFonts w:eastAsia="Times New Roman" w:cs="Times New Roman"/>
          <w:color w:val="0D0D0D" w:themeColor="text1" w:themeTint="F2"/>
          <w:szCs w:val="28"/>
        </w:rPr>
        <w:t>a</w:t>
      </w:r>
      <w:r w:rsidRPr="00675817">
        <w:rPr>
          <w:rFonts w:eastAsia="Times New Roman" w:cs="Times New Roman"/>
          <w:color w:val="0D0D0D" w:themeColor="text1" w:themeTint="F2"/>
          <w:szCs w:val="28"/>
          <w:lang w:val="vi-VN"/>
        </w:rPr>
        <w:t xml:space="preserve"> (</w:t>
      </w:r>
      <w:r w:rsidR="00255673" w:rsidRPr="00675817">
        <w:rPr>
          <w:rFonts w:eastAsia="Times New Roman" w:cs="Times New Roman"/>
          <w:color w:val="0D0D0D" w:themeColor="text1" w:themeTint="F2"/>
          <w:szCs w:val="28"/>
          <w:lang w:val="vi-VN"/>
        </w:rPr>
        <w:t>Biểu 12/CH</w:t>
      </w:r>
      <w:r w:rsidRPr="00675817">
        <w:rPr>
          <w:rFonts w:eastAsia="Times New Roman" w:cs="Times New Roman"/>
          <w:color w:val="0D0D0D" w:themeColor="text1" w:themeTint="F2"/>
          <w:szCs w:val="28"/>
          <w:lang w:val="vi-VN"/>
        </w:rPr>
        <w:t>)</w:t>
      </w:r>
    </w:p>
    <w:p w14:paraId="574CBF27" w14:textId="77777777" w:rsidR="008C48B2" w:rsidRPr="00675817" w:rsidRDefault="008C48B2" w:rsidP="000C346E">
      <w:pPr>
        <w:spacing w:before="0" w:after="0" w:line="360" w:lineRule="auto"/>
        <w:ind w:firstLine="720"/>
        <w:rPr>
          <w:rFonts w:eastAsia="Times New Roman" w:cs="Times New Roman"/>
          <w:i/>
          <w:color w:val="0D0D0D" w:themeColor="text1" w:themeTint="F2"/>
          <w:szCs w:val="28"/>
          <w:lang w:val="vi-VN"/>
        </w:rPr>
      </w:pPr>
      <w:r w:rsidRPr="00675817">
        <w:rPr>
          <w:rFonts w:eastAsia="Times New Roman" w:cs="Times New Roman"/>
          <w:i/>
          <w:color w:val="0D0D0D" w:themeColor="text1" w:themeTint="F2"/>
          <w:szCs w:val="28"/>
          <w:lang w:val="vi-VN"/>
        </w:rPr>
        <w:t>b) Đất cây hàng năm khác</w:t>
      </w:r>
    </w:p>
    <w:p w14:paraId="364E16CE" w14:textId="436FC1E1" w:rsidR="008C48B2" w:rsidRPr="00675817" w:rsidRDefault="008C48B2" w:rsidP="000C346E">
      <w:pPr>
        <w:spacing w:before="0" w:after="0" w:line="360" w:lineRule="auto"/>
        <w:ind w:firstLine="720"/>
        <w:rPr>
          <w:rFonts w:eastAsia="Times New Roman" w:cs="Times New Roman"/>
          <w:color w:val="0D0D0D" w:themeColor="text1" w:themeTint="F2"/>
          <w:szCs w:val="28"/>
          <w:lang w:val="vi-VN"/>
        </w:rPr>
      </w:pPr>
      <w:r w:rsidRPr="00675817">
        <w:rPr>
          <w:rFonts w:eastAsia="Times New Roman" w:cs="Times New Roman"/>
          <w:color w:val="0D0D0D" w:themeColor="text1" w:themeTint="F2"/>
          <w:szCs w:val="28"/>
          <w:lang w:val="vi-VN"/>
        </w:rPr>
        <w:t xml:space="preserve">Diện tích đất trồng cây hàng năm của </w:t>
      </w:r>
      <w:r w:rsidR="001F694A" w:rsidRPr="00675817">
        <w:rPr>
          <w:rFonts w:eastAsia="Times New Roman" w:cs="Times New Roman"/>
          <w:color w:val="0D0D0D" w:themeColor="text1" w:themeTint="F2"/>
          <w:szCs w:val="28"/>
          <w:lang w:val="vi-VN"/>
        </w:rPr>
        <w:t>huyện</w:t>
      </w:r>
      <w:r w:rsidRPr="00675817">
        <w:rPr>
          <w:rFonts w:eastAsia="Times New Roman" w:cs="Times New Roman"/>
          <w:color w:val="0D0D0D" w:themeColor="text1" w:themeTint="F2"/>
          <w:szCs w:val="28"/>
          <w:lang w:val="vi-VN"/>
        </w:rPr>
        <w:t xml:space="preserve"> năm </w:t>
      </w:r>
      <w:r w:rsidR="00F92B5E" w:rsidRPr="00675817">
        <w:rPr>
          <w:rFonts w:eastAsia="Times New Roman" w:cs="Times New Roman"/>
          <w:color w:val="0D0D0D" w:themeColor="text1" w:themeTint="F2"/>
          <w:szCs w:val="28"/>
          <w:lang w:val="vi-VN"/>
        </w:rPr>
        <w:t>2023</w:t>
      </w:r>
      <w:r w:rsidRPr="00675817">
        <w:rPr>
          <w:rFonts w:eastAsia="Times New Roman" w:cs="Times New Roman"/>
          <w:color w:val="0D0D0D" w:themeColor="text1" w:themeTint="F2"/>
          <w:szCs w:val="28"/>
          <w:lang w:val="vi-VN"/>
        </w:rPr>
        <w:t xml:space="preserve"> có</w:t>
      </w:r>
      <w:r w:rsidR="00BB5BAE" w:rsidRPr="00675817">
        <w:rPr>
          <w:rFonts w:eastAsia="Times New Roman" w:cs="Times New Roman"/>
          <w:color w:val="0D0D0D" w:themeColor="text1" w:themeTint="F2"/>
          <w:szCs w:val="28"/>
          <w:lang w:val="vi-VN"/>
        </w:rPr>
        <w:fldChar w:fldCharType="begin"/>
      </w:r>
      <w:r w:rsidR="00BB5BAE" w:rsidRPr="00675817">
        <w:rPr>
          <w:rFonts w:eastAsia="Times New Roman" w:cs="Times New Roman"/>
          <w:color w:val="0D0D0D" w:themeColor="text1" w:themeTint="F2"/>
          <w:szCs w:val="28"/>
          <w:lang w:val="vi-VN"/>
        </w:rPr>
        <w:instrText xml:space="preserve"> LINK </w:instrText>
      </w:r>
      <w:r w:rsidR="000C346E">
        <w:rPr>
          <w:rFonts w:eastAsia="Times New Roman" w:cs="Times New Roman"/>
          <w:color w:val="0D0D0D" w:themeColor="text1" w:themeTint="F2"/>
          <w:szCs w:val="28"/>
          <w:lang w:val="vi-VN"/>
        </w:rPr>
        <w:instrText xml:space="preserve">Excel.Sheet.12 "E:\\A QH Su dung dat\\QH 2021 2030 huyen cho don\\A SAN PHAM\\HS THAM DINH DCQHSDD 2030 va KH2025 H. CHO DON\\BCDCQH H CHO DON đến năm 2030\\02_SOLIEU_DCQH_2021_2030.xlsx" "bieu 12!R11C4" </w:instrText>
      </w:r>
      <w:r w:rsidR="00BB5BAE" w:rsidRPr="00675817">
        <w:rPr>
          <w:rFonts w:eastAsia="Times New Roman" w:cs="Times New Roman"/>
          <w:color w:val="0D0D0D" w:themeColor="text1" w:themeTint="F2"/>
          <w:szCs w:val="28"/>
          <w:lang w:val="vi-VN"/>
        </w:rPr>
        <w:instrText xml:space="preserve">\a \t \u </w:instrText>
      </w:r>
      <w:r w:rsidR="008351CB" w:rsidRPr="00675817">
        <w:rPr>
          <w:rFonts w:eastAsia="Times New Roman" w:cs="Times New Roman"/>
          <w:color w:val="0D0D0D" w:themeColor="text1" w:themeTint="F2"/>
          <w:szCs w:val="28"/>
          <w:lang w:val="vi-VN"/>
        </w:rPr>
        <w:instrText xml:space="preserve"> \* MERGEFORMAT </w:instrText>
      </w:r>
      <w:r w:rsidR="00BB5BAE" w:rsidRPr="00675817">
        <w:rPr>
          <w:rFonts w:eastAsia="Times New Roman" w:cs="Times New Roman"/>
          <w:color w:val="0D0D0D" w:themeColor="text1" w:themeTint="F2"/>
          <w:szCs w:val="28"/>
          <w:lang w:val="vi-VN"/>
        </w:rPr>
        <w:fldChar w:fldCharType="separate"/>
      </w:r>
      <w:r w:rsidR="00153DF6" w:rsidRPr="00675817">
        <w:rPr>
          <w:color w:val="0D0D0D" w:themeColor="text1" w:themeTint="F2"/>
        </w:rPr>
        <w:t xml:space="preserve"> 2.128,22 </w:t>
      </w:r>
      <w:r w:rsidR="00BB5BAE" w:rsidRPr="00675817">
        <w:rPr>
          <w:rFonts w:eastAsia="Times New Roman" w:cs="Times New Roman"/>
          <w:color w:val="0D0D0D" w:themeColor="text1" w:themeTint="F2"/>
          <w:szCs w:val="28"/>
          <w:lang w:val="vi-VN"/>
        </w:rPr>
        <w:fldChar w:fldCharType="end"/>
      </w:r>
      <w:r w:rsidRPr="00675817">
        <w:rPr>
          <w:rFonts w:eastAsia="Times New Roman" w:cs="Times New Roman"/>
          <w:color w:val="0D0D0D" w:themeColor="text1" w:themeTint="F2"/>
          <w:szCs w:val="28"/>
          <w:lang w:val="vi-VN"/>
        </w:rPr>
        <w:t>ha. Trong kỳ quy hoạch đất trồng cây hàng năm giảm</w:t>
      </w:r>
      <w:r w:rsidR="00BB5BAE" w:rsidRPr="00675817">
        <w:rPr>
          <w:rFonts w:eastAsia="Times New Roman" w:cs="Times New Roman"/>
          <w:color w:val="0D0D0D" w:themeColor="text1" w:themeTint="F2"/>
          <w:szCs w:val="28"/>
          <w:lang w:val="vi-VN"/>
        </w:rPr>
        <w:fldChar w:fldCharType="begin"/>
      </w:r>
      <w:r w:rsidR="00BB5BAE" w:rsidRPr="00675817">
        <w:rPr>
          <w:rFonts w:eastAsia="Times New Roman" w:cs="Times New Roman"/>
          <w:color w:val="0D0D0D" w:themeColor="text1" w:themeTint="F2"/>
          <w:szCs w:val="28"/>
          <w:lang w:val="vi-VN"/>
        </w:rPr>
        <w:instrText xml:space="preserve"> LINK </w:instrText>
      </w:r>
      <w:r w:rsidR="000C346E">
        <w:rPr>
          <w:rFonts w:eastAsia="Times New Roman" w:cs="Times New Roman"/>
          <w:color w:val="0D0D0D" w:themeColor="text1" w:themeTint="F2"/>
          <w:szCs w:val="28"/>
          <w:lang w:val="vi-VN"/>
        </w:rPr>
        <w:instrText xml:space="preserve">Excel.Sheet.12 "E:\\A QH Su dung dat\\QH 2021 2030 huyen cho don\\A SAN PHAM\\HS THAM DINH DCQHSDD 2030 va KH2025 H. CHO DON\\BCDCQH H CHO DON đến năm 2030\\02_SOLIEU_DCQH_2021_2030.xlsx" "bieu 12!R11C58" </w:instrText>
      </w:r>
      <w:r w:rsidR="00BB5BAE" w:rsidRPr="00675817">
        <w:rPr>
          <w:rFonts w:eastAsia="Times New Roman" w:cs="Times New Roman"/>
          <w:color w:val="0D0D0D" w:themeColor="text1" w:themeTint="F2"/>
          <w:szCs w:val="28"/>
          <w:lang w:val="vi-VN"/>
        </w:rPr>
        <w:instrText xml:space="preserve">\a \t \u </w:instrText>
      </w:r>
      <w:r w:rsidR="008351CB" w:rsidRPr="00675817">
        <w:rPr>
          <w:rFonts w:eastAsia="Times New Roman" w:cs="Times New Roman"/>
          <w:color w:val="0D0D0D" w:themeColor="text1" w:themeTint="F2"/>
          <w:szCs w:val="28"/>
          <w:lang w:val="vi-VN"/>
        </w:rPr>
        <w:instrText xml:space="preserve"> \* MERGEFORMAT </w:instrText>
      </w:r>
      <w:r w:rsidR="00BB5BAE" w:rsidRPr="00675817">
        <w:rPr>
          <w:rFonts w:eastAsia="Times New Roman" w:cs="Times New Roman"/>
          <w:color w:val="0D0D0D" w:themeColor="text1" w:themeTint="F2"/>
          <w:szCs w:val="28"/>
          <w:lang w:val="vi-VN"/>
        </w:rPr>
        <w:fldChar w:fldCharType="separate"/>
      </w:r>
      <w:r w:rsidR="00153DF6" w:rsidRPr="00675817">
        <w:rPr>
          <w:color w:val="0D0D0D" w:themeColor="text1" w:themeTint="F2"/>
        </w:rPr>
        <w:t xml:space="preserve"> 77,41 </w:t>
      </w:r>
      <w:r w:rsidR="00BB5BAE" w:rsidRPr="00675817">
        <w:rPr>
          <w:rFonts w:eastAsia="Times New Roman" w:cs="Times New Roman"/>
          <w:color w:val="0D0D0D" w:themeColor="text1" w:themeTint="F2"/>
          <w:szCs w:val="28"/>
          <w:lang w:val="vi-VN"/>
        </w:rPr>
        <w:fldChar w:fldCharType="end"/>
      </w:r>
      <w:r w:rsidRPr="00675817">
        <w:rPr>
          <w:rFonts w:eastAsia="Times New Roman" w:cs="Times New Roman"/>
          <w:color w:val="0D0D0D" w:themeColor="text1" w:themeTint="F2"/>
          <w:szCs w:val="28"/>
          <w:lang w:val="vi-VN"/>
        </w:rPr>
        <w:t>ha do chuyển sang sử dụng vào các mục đích:</w:t>
      </w:r>
    </w:p>
    <w:tbl>
      <w:tblPr>
        <w:tblW w:w="5000" w:type="pct"/>
        <w:tblLook w:val="04A0" w:firstRow="1" w:lastRow="0" w:firstColumn="1" w:lastColumn="0" w:noHBand="0" w:noVBand="1"/>
      </w:tblPr>
      <w:tblGrid>
        <w:gridCol w:w="7171"/>
        <w:gridCol w:w="1901"/>
      </w:tblGrid>
      <w:tr w:rsidR="00D051BA" w:rsidRPr="00675817" w14:paraId="5AB6FCC6" w14:textId="77777777" w:rsidTr="00F34A4A">
        <w:trPr>
          <w:trHeight w:val="285"/>
        </w:trPr>
        <w:tc>
          <w:tcPr>
            <w:tcW w:w="3952" w:type="pct"/>
            <w:shd w:val="clear" w:color="000000" w:fill="FFFFFF"/>
            <w:vAlign w:val="center"/>
          </w:tcPr>
          <w:p w14:paraId="36355682" w14:textId="6357898F" w:rsidR="008C4839" w:rsidRPr="00675817" w:rsidRDefault="008C4839" w:rsidP="000C346E">
            <w:pPr>
              <w:spacing w:before="0" w:after="0" w:line="360" w:lineRule="auto"/>
              <w:ind w:left="360"/>
              <w:jc w:val="left"/>
              <w:rPr>
                <w:color w:val="0D0D0D" w:themeColor="text1" w:themeTint="F2"/>
                <w:szCs w:val="28"/>
              </w:rPr>
            </w:pPr>
            <w:r w:rsidRPr="00675817">
              <w:rPr>
                <w:color w:val="0D0D0D" w:themeColor="text1" w:themeTint="F2"/>
                <w:szCs w:val="28"/>
              </w:rPr>
              <w:t>- Đất nông nghiệp khác</w:t>
            </w:r>
          </w:p>
        </w:tc>
        <w:tc>
          <w:tcPr>
            <w:tcW w:w="1048" w:type="pct"/>
            <w:shd w:val="clear" w:color="000000" w:fill="FFFFFF"/>
          </w:tcPr>
          <w:p w14:paraId="37448534" w14:textId="3D23FC91" w:rsidR="008C4839" w:rsidRPr="00675817" w:rsidRDefault="008C4839"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12!R11C5"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2,87 </w:t>
            </w:r>
            <w:r w:rsidRPr="00675817">
              <w:rPr>
                <w:color w:val="0D0D0D" w:themeColor="text1" w:themeTint="F2"/>
                <w:szCs w:val="28"/>
              </w:rPr>
              <w:fldChar w:fldCharType="end"/>
            </w:r>
            <w:r w:rsidRPr="00675817">
              <w:rPr>
                <w:color w:val="0D0D0D" w:themeColor="text1" w:themeTint="F2"/>
                <w:szCs w:val="28"/>
              </w:rPr>
              <w:t>ha</w:t>
            </w:r>
          </w:p>
        </w:tc>
      </w:tr>
      <w:tr w:rsidR="00D051BA" w:rsidRPr="00675817" w14:paraId="78B987A8" w14:textId="77777777" w:rsidTr="00F34A4A">
        <w:trPr>
          <w:trHeight w:val="285"/>
        </w:trPr>
        <w:tc>
          <w:tcPr>
            <w:tcW w:w="3952" w:type="pct"/>
            <w:shd w:val="clear" w:color="000000" w:fill="FFFFFF"/>
            <w:vAlign w:val="center"/>
            <w:hideMark/>
          </w:tcPr>
          <w:p w14:paraId="0280F1BA" w14:textId="5680374F" w:rsidR="00C1307D" w:rsidRPr="00675817" w:rsidRDefault="00EC5667"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C1307D" w:rsidRPr="00675817">
              <w:rPr>
                <w:color w:val="0D0D0D" w:themeColor="text1" w:themeTint="F2"/>
                <w:szCs w:val="28"/>
              </w:rPr>
              <w:t>Đất quốc phòng</w:t>
            </w:r>
          </w:p>
        </w:tc>
        <w:tc>
          <w:tcPr>
            <w:tcW w:w="1048" w:type="pct"/>
            <w:shd w:val="clear" w:color="000000" w:fill="FFFFFF"/>
          </w:tcPr>
          <w:p w14:paraId="27C62D03" w14:textId="3D103F02" w:rsidR="00C1307D" w:rsidRPr="00675817" w:rsidRDefault="00C1307D"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BB5BAE" w:rsidRPr="00675817">
              <w:rPr>
                <w:color w:val="0D0D0D" w:themeColor="text1" w:themeTint="F2"/>
                <w:szCs w:val="28"/>
              </w:rPr>
              <w:fldChar w:fldCharType="begin"/>
            </w:r>
            <w:r w:rsidR="00BB5BAE"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12!R11C18" </w:instrText>
            </w:r>
            <w:r w:rsidR="00BB5BAE"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BB5BAE" w:rsidRPr="00675817">
              <w:rPr>
                <w:color w:val="0D0D0D" w:themeColor="text1" w:themeTint="F2"/>
                <w:szCs w:val="28"/>
              </w:rPr>
              <w:fldChar w:fldCharType="separate"/>
            </w:r>
            <w:r w:rsidR="00153DF6" w:rsidRPr="00675817">
              <w:rPr>
                <w:color w:val="0D0D0D" w:themeColor="text1" w:themeTint="F2"/>
              </w:rPr>
              <w:t xml:space="preserve"> 3,00 </w:t>
            </w:r>
            <w:r w:rsidR="00BB5BAE" w:rsidRPr="00675817">
              <w:rPr>
                <w:color w:val="0D0D0D" w:themeColor="text1" w:themeTint="F2"/>
                <w:szCs w:val="28"/>
              </w:rPr>
              <w:fldChar w:fldCharType="end"/>
            </w:r>
            <w:r w:rsidRPr="00675817">
              <w:rPr>
                <w:color w:val="0D0D0D" w:themeColor="text1" w:themeTint="F2"/>
                <w:szCs w:val="28"/>
              </w:rPr>
              <w:t>ha</w:t>
            </w:r>
          </w:p>
        </w:tc>
      </w:tr>
      <w:tr w:rsidR="00D051BA" w:rsidRPr="00675817" w14:paraId="309EB3A3" w14:textId="77777777" w:rsidTr="00F34A4A">
        <w:trPr>
          <w:trHeight w:val="285"/>
        </w:trPr>
        <w:tc>
          <w:tcPr>
            <w:tcW w:w="3952" w:type="pct"/>
            <w:shd w:val="clear" w:color="000000" w:fill="FFFFFF"/>
            <w:vAlign w:val="center"/>
            <w:hideMark/>
          </w:tcPr>
          <w:p w14:paraId="00963863" w14:textId="0FD6AFBD" w:rsidR="00C1307D" w:rsidRPr="00675817" w:rsidRDefault="00EC5667"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C1307D" w:rsidRPr="00675817">
              <w:rPr>
                <w:color w:val="0D0D0D" w:themeColor="text1" w:themeTint="F2"/>
                <w:szCs w:val="28"/>
              </w:rPr>
              <w:t>Đất an ninh</w:t>
            </w:r>
          </w:p>
        </w:tc>
        <w:tc>
          <w:tcPr>
            <w:tcW w:w="1048" w:type="pct"/>
            <w:shd w:val="clear" w:color="000000" w:fill="FFFFFF"/>
          </w:tcPr>
          <w:p w14:paraId="1DFDE74A" w14:textId="0C746065" w:rsidR="00C1307D" w:rsidRPr="00675817" w:rsidRDefault="00C1307D"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BB5BAE" w:rsidRPr="00675817">
              <w:rPr>
                <w:color w:val="0D0D0D" w:themeColor="text1" w:themeTint="F2"/>
                <w:szCs w:val="28"/>
              </w:rPr>
              <w:fldChar w:fldCharType="begin"/>
            </w:r>
            <w:r w:rsidR="00BB5BAE"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12!R11C19" </w:instrText>
            </w:r>
            <w:r w:rsidR="00BB5BAE"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BB5BAE" w:rsidRPr="00675817">
              <w:rPr>
                <w:color w:val="0D0D0D" w:themeColor="text1" w:themeTint="F2"/>
                <w:szCs w:val="28"/>
              </w:rPr>
              <w:fldChar w:fldCharType="separate"/>
            </w:r>
            <w:r w:rsidR="00153DF6" w:rsidRPr="00675817">
              <w:rPr>
                <w:color w:val="0D0D0D" w:themeColor="text1" w:themeTint="F2"/>
              </w:rPr>
              <w:t xml:space="preserve"> 0,15 </w:t>
            </w:r>
            <w:r w:rsidR="00BB5BAE" w:rsidRPr="00675817">
              <w:rPr>
                <w:color w:val="0D0D0D" w:themeColor="text1" w:themeTint="F2"/>
                <w:szCs w:val="28"/>
              </w:rPr>
              <w:fldChar w:fldCharType="end"/>
            </w:r>
            <w:r w:rsidRPr="00675817">
              <w:rPr>
                <w:color w:val="0D0D0D" w:themeColor="text1" w:themeTint="F2"/>
                <w:szCs w:val="28"/>
              </w:rPr>
              <w:t>ha</w:t>
            </w:r>
          </w:p>
        </w:tc>
      </w:tr>
      <w:tr w:rsidR="00D051BA" w:rsidRPr="00675817" w14:paraId="004730B8" w14:textId="77777777" w:rsidTr="00F34A4A">
        <w:trPr>
          <w:trHeight w:val="285"/>
        </w:trPr>
        <w:tc>
          <w:tcPr>
            <w:tcW w:w="3952" w:type="pct"/>
            <w:shd w:val="clear" w:color="000000" w:fill="FFFFFF"/>
            <w:vAlign w:val="center"/>
            <w:hideMark/>
          </w:tcPr>
          <w:p w14:paraId="482BB082" w14:textId="6ED1F0A6" w:rsidR="00C1307D" w:rsidRPr="00675817" w:rsidRDefault="00EC5667"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C1307D" w:rsidRPr="00675817">
              <w:rPr>
                <w:color w:val="0D0D0D" w:themeColor="text1" w:themeTint="F2"/>
                <w:szCs w:val="28"/>
              </w:rPr>
              <w:t>Đất cụm công nghiệp</w:t>
            </w:r>
          </w:p>
        </w:tc>
        <w:tc>
          <w:tcPr>
            <w:tcW w:w="1048" w:type="pct"/>
            <w:shd w:val="clear" w:color="000000" w:fill="FFFFFF"/>
          </w:tcPr>
          <w:p w14:paraId="4F1F5686" w14:textId="452D03CA" w:rsidR="00C1307D" w:rsidRPr="00675817" w:rsidRDefault="00C1307D"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BB5BAE" w:rsidRPr="00675817">
              <w:rPr>
                <w:color w:val="0D0D0D" w:themeColor="text1" w:themeTint="F2"/>
                <w:szCs w:val="28"/>
              </w:rPr>
              <w:fldChar w:fldCharType="begin"/>
            </w:r>
            <w:r w:rsidR="00BB5BAE"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12!R11C21" </w:instrText>
            </w:r>
            <w:r w:rsidR="00BB5BAE"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BB5BAE" w:rsidRPr="00675817">
              <w:rPr>
                <w:color w:val="0D0D0D" w:themeColor="text1" w:themeTint="F2"/>
                <w:szCs w:val="28"/>
              </w:rPr>
              <w:fldChar w:fldCharType="separate"/>
            </w:r>
            <w:r w:rsidR="00153DF6" w:rsidRPr="00675817">
              <w:rPr>
                <w:color w:val="0D0D0D" w:themeColor="text1" w:themeTint="F2"/>
              </w:rPr>
              <w:t xml:space="preserve"> 0,65 </w:t>
            </w:r>
            <w:r w:rsidR="00BB5BAE" w:rsidRPr="00675817">
              <w:rPr>
                <w:color w:val="0D0D0D" w:themeColor="text1" w:themeTint="F2"/>
                <w:szCs w:val="28"/>
              </w:rPr>
              <w:fldChar w:fldCharType="end"/>
            </w:r>
            <w:r w:rsidRPr="00675817">
              <w:rPr>
                <w:color w:val="0D0D0D" w:themeColor="text1" w:themeTint="F2"/>
                <w:szCs w:val="28"/>
              </w:rPr>
              <w:t>ha</w:t>
            </w:r>
          </w:p>
        </w:tc>
      </w:tr>
      <w:tr w:rsidR="00D051BA" w:rsidRPr="00675817" w14:paraId="18A99BF1" w14:textId="77777777" w:rsidTr="00F34A4A">
        <w:trPr>
          <w:trHeight w:val="285"/>
        </w:trPr>
        <w:tc>
          <w:tcPr>
            <w:tcW w:w="3952" w:type="pct"/>
            <w:shd w:val="clear" w:color="000000" w:fill="FFFFFF"/>
            <w:vAlign w:val="center"/>
            <w:hideMark/>
          </w:tcPr>
          <w:p w14:paraId="4624B4BF" w14:textId="0F63481B" w:rsidR="00C1307D" w:rsidRPr="00675817" w:rsidRDefault="00EC5667"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C1307D" w:rsidRPr="00675817">
              <w:rPr>
                <w:color w:val="0D0D0D" w:themeColor="text1" w:themeTint="F2"/>
                <w:szCs w:val="28"/>
              </w:rPr>
              <w:t>Đất thương mại, dịch vụ</w:t>
            </w:r>
          </w:p>
        </w:tc>
        <w:tc>
          <w:tcPr>
            <w:tcW w:w="1048" w:type="pct"/>
            <w:shd w:val="clear" w:color="000000" w:fill="FFFFFF"/>
          </w:tcPr>
          <w:p w14:paraId="0936DC2F" w14:textId="632F8E5A" w:rsidR="00C1307D" w:rsidRPr="00675817" w:rsidRDefault="00C1307D"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BB5BAE" w:rsidRPr="00675817">
              <w:rPr>
                <w:color w:val="0D0D0D" w:themeColor="text1" w:themeTint="F2"/>
                <w:szCs w:val="28"/>
              </w:rPr>
              <w:fldChar w:fldCharType="begin"/>
            </w:r>
            <w:r w:rsidR="00BB5BAE"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12!R11C22" </w:instrText>
            </w:r>
            <w:r w:rsidR="00BB5BAE"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BB5BAE" w:rsidRPr="00675817">
              <w:rPr>
                <w:color w:val="0D0D0D" w:themeColor="text1" w:themeTint="F2"/>
                <w:szCs w:val="28"/>
              </w:rPr>
              <w:fldChar w:fldCharType="separate"/>
            </w:r>
            <w:r w:rsidR="00153DF6" w:rsidRPr="00675817">
              <w:rPr>
                <w:color w:val="0D0D0D" w:themeColor="text1" w:themeTint="F2"/>
              </w:rPr>
              <w:t xml:space="preserve"> 0,40 </w:t>
            </w:r>
            <w:r w:rsidR="00BB5BAE" w:rsidRPr="00675817">
              <w:rPr>
                <w:color w:val="0D0D0D" w:themeColor="text1" w:themeTint="F2"/>
                <w:szCs w:val="28"/>
              </w:rPr>
              <w:fldChar w:fldCharType="end"/>
            </w:r>
            <w:r w:rsidRPr="00675817">
              <w:rPr>
                <w:color w:val="0D0D0D" w:themeColor="text1" w:themeTint="F2"/>
                <w:szCs w:val="28"/>
              </w:rPr>
              <w:t>ha</w:t>
            </w:r>
          </w:p>
        </w:tc>
      </w:tr>
      <w:tr w:rsidR="00D051BA" w:rsidRPr="00675817" w14:paraId="09D1A0D1" w14:textId="77777777" w:rsidTr="00F34A4A">
        <w:trPr>
          <w:trHeight w:val="285"/>
        </w:trPr>
        <w:tc>
          <w:tcPr>
            <w:tcW w:w="3952" w:type="pct"/>
            <w:shd w:val="clear" w:color="000000" w:fill="FFFFFF"/>
            <w:vAlign w:val="center"/>
            <w:hideMark/>
          </w:tcPr>
          <w:p w14:paraId="3DD02E1D" w14:textId="0709FD08" w:rsidR="00C1307D" w:rsidRPr="00675817" w:rsidRDefault="00EC5667"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C1307D" w:rsidRPr="00675817">
              <w:rPr>
                <w:color w:val="0D0D0D" w:themeColor="text1" w:themeTint="F2"/>
                <w:szCs w:val="28"/>
              </w:rPr>
              <w:t>Đất cơ sở sản xuất phi nông nghiệp</w:t>
            </w:r>
          </w:p>
        </w:tc>
        <w:tc>
          <w:tcPr>
            <w:tcW w:w="1048" w:type="pct"/>
            <w:shd w:val="clear" w:color="000000" w:fill="FFFFFF"/>
          </w:tcPr>
          <w:p w14:paraId="7685E5E6" w14:textId="5B242DCC" w:rsidR="00C1307D" w:rsidRPr="00675817" w:rsidRDefault="00C1307D"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BB5BAE" w:rsidRPr="00675817">
              <w:rPr>
                <w:color w:val="0D0D0D" w:themeColor="text1" w:themeTint="F2"/>
                <w:szCs w:val="28"/>
              </w:rPr>
              <w:fldChar w:fldCharType="begin"/>
            </w:r>
            <w:r w:rsidR="00BB5BAE"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12!R11C23" </w:instrText>
            </w:r>
            <w:r w:rsidR="00BB5BAE"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BB5BAE" w:rsidRPr="00675817">
              <w:rPr>
                <w:color w:val="0D0D0D" w:themeColor="text1" w:themeTint="F2"/>
                <w:szCs w:val="28"/>
              </w:rPr>
              <w:fldChar w:fldCharType="separate"/>
            </w:r>
            <w:r w:rsidR="00153DF6" w:rsidRPr="00675817">
              <w:rPr>
                <w:color w:val="0D0D0D" w:themeColor="text1" w:themeTint="F2"/>
              </w:rPr>
              <w:t xml:space="preserve"> 2,05 </w:t>
            </w:r>
            <w:r w:rsidR="00BB5BAE" w:rsidRPr="00675817">
              <w:rPr>
                <w:color w:val="0D0D0D" w:themeColor="text1" w:themeTint="F2"/>
                <w:szCs w:val="28"/>
              </w:rPr>
              <w:fldChar w:fldCharType="end"/>
            </w:r>
            <w:r w:rsidRPr="00675817">
              <w:rPr>
                <w:color w:val="0D0D0D" w:themeColor="text1" w:themeTint="F2"/>
                <w:szCs w:val="28"/>
              </w:rPr>
              <w:t>ha</w:t>
            </w:r>
          </w:p>
        </w:tc>
      </w:tr>
      <w:tr w:rsidR="00D051BA" w:rsidRPr="00675817" w14:paraId="13B04BCA" w14:textId="77777777" w:rsidTr="00F34A4A">
        <w:trPr>
          <w:trHeight w:val="540"/>
        </w:trPr>
        <w:tc>
          <w:tcPr>
            <w:tcW w:w="3952" w:type="pct"/>
            <w:shd w:val="clear" w:color="000000" w:fill="FFFFFF"/>
            <w:vAlign w:val="center"/>
            <w:hideMark/>
          </w:tcPr>
          <w:p w14:paraId="4A1339EE" w14:textId="253CBE9A" w:rsidR="00C1307D" w:rsidRPr="00675817" w:rsidRDefault="00EC5667"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C1307D" w:rsidRPr="00675817">
              <w:rPr>
                <w:color w:val="0D0D0D" w:themeColor="text1" w:themeTint="F2"/>
                <w:szCs w:val="28"/>
              </w:rPr>
              <w:t>Đất cho hoạt động khoáng sản</w:t>
            </w:r>
          </w:p>
        </w:tc>
        <w:tc>
          <w:tcPr>
            <w:tcW w:w="1048" w:type="pct"/>
            <w:shd w:val="clear" w:color="000000" w:fill="FFFFFF"/>
          </w:tcPr>
          <w:p w14:paraId="5EA24EA7" w14:textId="057E3754" w:rsidR="00C1307D" w:rsidRPr="00675817" w:rsidRDefault="00C1307D"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BB5BAE" w:rsidRPr="00675817">
              <w:rPr>
                <w:color w:val="0D0D0D" w:themeColor="text1" w:themeTint="F2"/>
                <w:szCs w:val="28"/>
              </w:rPr>
              <w:fldChar w:fldCharType="begin"/>
            </w:r>
            <w:r w:rsidR="00BB5BAE"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12!R11C24" </w:instrText>
            </w:r>
            <w:r w:rsidR="00BB5BAE"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BB5BAE" w:rsidRPr="00675817">
              <w:rPr>
                <w:color w:val="0D0D0D" w:themeColor="text1" w:themeTint="F2"/>
                <w:szCs w:val="28"/>
              </w:rPr>
              <w:fldChar w:fldCharType="separate"/>
            </w:r>
            <w:r w:rsidR="00153DF6" w:rsidRPr="00675817">
              <w:rPr>
                <w:color w:val="0D0D0D" w:themeColor="text1" w:themeTint="F2"/>
              </w:rPr>
              <w:t xml:space="preserve"> 13,83 </w:t>
            </w:r>
            <w:r w:rsidR="00BB5BAE" w:rsidRPr="00675817">
              <w:rPr>
                <w:color w:val="0D0D0D" w:themeColor="text1" w:themeTint="F2"/>
                <w:szCs w:val="28"/>
              </w:rPr>
              <w:fldChar w:fldCharType="end"/>
            </w:r>
            <w:r w:rsidRPr="00675817">
              <w:rPr>
                <w:color w:val="0D0D0D" w:themeColor="text1" w:themeTint="F2"/>
                <w:szCs w:val="28"/>
              </w:rPr>
              <w:t>ha</w:t>
            </w:r>
          </w:p>
        </w:tc>
      </w:tr>
      <w:tr w:rsidR="00D051BA" w:rsidRPr="00675817" w14:paraId="2A73E0E7" w14:textId="77777777" w:rsidTr="00F34A4A">
        <w:trPr>
          <w:trHeight w:val="570"/>
        </w:trPr>
        <w:tc>
          <w:tcPr>
            <w:tcW w:w="3952" w:type="pct"/>
            <w:shd w:val="clear" w:color="000000" w:fill="FFFFFF"/>
            <w:vAlign w:val="center"/>
            <w:hideMark/>
          </w:tcPr>
          <w:p w14:paraId="34D0E992" w14:textId="1E301350" w:rsidR="00C1307D" w:rsidRPr="00675817" w:rsidRDefault="00EC5667"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C1307D" w:rsidRPr="00675817">
              <w:rPr>
                <w:color w:val="0D0D0D" w:themeColor="text1" w:themeTint="F2"/>
                <w:szCs w:val="28"/>
              </w:rPr>
              <w:t>Đất phát triển hạ tầng cấp quốc gia, cấp tỉnh, cấp huyện, cấp xã</w:t>
            </w:r>
          </w:p>
        </w:tc>
        <w:tc>
          <w:tcPr>
            <w:tcW w:w="1048" w:type="pct"/>
            <w:shd w:val="clear" w:color="000000" w:fill="FFFFFF"/>
          </w:tcPr>
          <w:p w14:paraId="4D9D668C" w14:textId="4550D450" w:rsidR="00C1307D" w:rsidRPr="00675817" w:rsidRDefault="00C1307D"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BB5BAE" w:rsidRPr="00675817">
              <w:rPr>
                <w:color w:val="0D0D0D" w:themeColor="text1" w:themeTint="F2"/>
                <w:szCs w:val="28"/>
              </w:rPr>
              <w:fldChar w:fldCharType="begin"/>
            </w:r>
            <w:r w:rsidR="00BB5BAE"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12!R11C26" </w:instrText>
            </w:r>
            <w:r w:rsidR="00BB5BAE"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BB5BAE" w:rsidRPr="00675817">
              <w:rPr>
                <w:color w:val="0D0D0D" w:themeColor="text1" w:themeTint="F2"/>
                <w:szCs w:val="28"/>
              </w:rPr>
              <w:fldChar w:fldCharType="separate"/>
            </w:r>
            <w:r w:rsidR="00153DF6" w:rsidRPr="00675817">
              <w:rPr>
                <w:color w:val="0D0D0D" w:themeColor="text1" w:themeTint="F2"/>
              </w:rPr>
              <w:t xml:space="preserve"> 27,44 </w:t>
            </w:r>
            <w:r w:rsidR="00BB5BAE" w:rsidRPr="00675817">
              <w:rPr>
                <w:color w:val="0D0D0D" w:themeColor="text1" w:themeTint="F2"/>
                <w:szCs w:val="28"/>
              </w:rPr>
              <w:fldChar w:fldCharType="end"/>
            </w:r>
            <w:r w:rsidRPr="00675817">
              <w:rPr>
                <w:color w:val="0D0D0D" w:themeColor="text1" w:themeTint="F2"/>
                <w:szCs w:val="28"/>
              </w:rPr>
              <w:t>ha</w:t>
            </w:r>
          </w:p>
        </w:tc>
      </w:tr>
      <w:tr w:rsidR="00D051BA" w:rsidRPr="00675817" w14:paraId="21EDFC3B" w14:textId="77777777" w:rsidTr="00F34A4A">
        <w:trPr>
          <w:trHeight w:val="570"/>
        </w:trPr>
        <w:tc>
          <w:tcPr>
            <w:tcW w:w="3952" w:type="pct"/>
            <w:shd w:val="clear" w:color="auto" w:fill="auto"/>
            <w:vAlign w:val="center"/>
            <w:hideMark/>
          </w:tcPr>
          <w:p w14:paraId="3A87C1CE" w14:textId="4575EAB8" w:rsidR="00C1307D" w:rsidRPr="00675817" w:rsidRDefault="00EC5667"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xml:space="preserve">+ </w:t>
            </w:r>
            <w:r w:rsidR="00C1307D" w:rsidRPr="00675817">
              <w:rPr>
                <w:i/>
                <w:iCs/>
                <w:color w:val="0D0D0D" w:themeColor="text1" w:themeTint="F2"/>
                <w:szCs w:val="28"/>
              </w:rPr>
              <w:t>Đất giao thông</w:t>
            </w:r>
          </w:p>
        </w:tc>
        <w:tc>
          <w:tcPr>
            <w:tcW w:w="1048" w:type="pct"/>
          </w:tcPr>
          <w:p w14:paraId="0522C50B" w14:textId="3F22D563" w:rsidR="00C1307D" w:rsidRPr="00675817" w:rsidRDefault="00C1307D" w:rsidP="000C346E">
            <w:pPr>
              <w:spacing w:before="0" w:after="0" w:line="360" w:lineRule="auto"/>
              <w:jc w:val="left"/>
              <w:rPr>
                <w:i/>
                <w:iCs/>
                <w:color w:val="0D0D0D" w:themeColor="text1" w:themeTint="F2"/>
                <w:szCs w:val="28"/>
              </w:rPr>
            </w:pPr>
            <w:r w:rsidRPr="00675817">
              <w:rPr>
                <w:i/>
                <w:color w:val="0D0D0D" w:themeColor="text1" w:themeTint="F2"/>
                <w:szCs w:val="28"/>
              </w:rPr>
              <w:t xml:space="preserve">: </w:t>
            </w:r>
            <w:r w:rsidR="00BB5BAE" w:rsidRPr="00675817">
              <w:rPr>
                <w:i/>
                <w:color w:val="0D0D0D" w:themeColor="text1" w:themeTint="F2"/>
                <w:szCs w:val="28"/>
              </w:rPr>
              <w:fldChar w:fldCharType="begin"/>
            </w:r>
            <w:r w:rsidR="00BB5BAE" w:rsidRPr="00675817">
              <w:rPr>
                <w:i/>
                <w:color w:val="0D0D0D" w:themeColor="text1" w:themeTint="F2"/>
                <w:szCs w:val="28"/>
              </w:rPr>
              <w:instrText xml:space="preserve"> LINK </w:instrText>
            </w:r>
            <w:r w:rsidR="000C346E">
              <w:rPr>
                <w:i/>
                <w:color w:val="0D0D0D" w:themeColor="text1" w:themeTint="F2"/>
                <w:szCs w:val="28"/>
              </w:rPr>
              <w:instrText xml:space="preserve">Excel.Sheet.12 "E:\\A QH Su dung dat\\QH 2021 2030 huyen cho don\\A SAN PHAM\\HS THAM DINH DCQHSDD 2030 va KH2025 H. CHO DON\\BCDCQH H CHO DON đến năm 2030\\02_SOLIEU_DCQH_2021_2030.xlsx" "bieu 12!R11C27" </w:instrText>
            </w:r>
            <w:r w:rsidR="00BB5BAE" w:rsidRPr="00675817">
              <w:rPr>
                <w:i/>
                <w:color w:val="0D0D0D" w:themeColor="text1" w:themeTint="F2"/>
                <w:szCs w:val="28"/>
              </w:rPr>
              <w:instrText xml:space="preserve">\a \t \u </w:instrText>
            </w:r>
            <w:r w:rsidR="00D20833" w:rsidRPr="00675817">
              <w:rPr>
                <w:i/>
                <w:color w:val="0D0D0D" w:themeColor="text1" w:themeTint="F2"/>
                <w:szCs w:val="28"/>
              </w:rPr>
              <w:instrText xml:space="preserve"> \* MERGEFORMAT </w:instrText>
            </w:r>
            <w:r w:rsidR="00BB5BAE" w:rsidRPr="00675817">
              <w:rPr>
                <w:i/>
                <w:color w:val="0D0D0D" w:themeColor="text1" w:themeTint="F2"/>
                <w:szCs w:val="28"/>
              </w:rPr>
              <w:fldChar w:fldCharType="separate"/>
            </w:r>
            <w:r w:rsidR="00153DF6" w:rsidRPr="00675817">
              <w:rPr>
                <w:i/>
                <w:color w:val="0D0D0D" w:themeColor="text1" w:themeTint="F2"/>
              </w:rPr>
              <w:t xml:space="preserve"> </w:t>
            </w:r>
            <w:r w:rsidR="00153DF6" w:rsidRPr="00675817">
              <w:rPr>
                <w:color w:val="0D0D0D" w:themeColor="text1" w:themeTint="F2"/>
              </w:rPr>
              <w:t xml:space="preserve">15,33 </w:t>
            </w:r>
            <w:r w:rsidR="00BB5BAE" w:rsidRPr="00675817">
              <w:rPr>
                <w:i/>
                <w:color w:val="0D0D0D" w:themeColor="text1" w:themeTint="F2"/>
                <w:szCs w:val="28"/>
              </w:rPr>
              <w:fldChar w:fldCharType="end"/>
            </w:r>
            <w:r w:rsidRPr="00675817">
              <w:rPr>
                <w:i/>
                <w:color w:val="0D0D0D" w:themeColor="text1" w:themeTint="F2"/>
                <w:szCs w:val="28"/>
              </w:rPr>
              <w:t>ha</w:t>
            </w:r>
          </w:p>
        </w:tc>
      </w:tr>
      <w:tr w:rsidR="00D051BA" w:rsidRPr="00675817" w14:paraId="5A629805" w14:textId="77777777" w:rsidTr="00F34A4A">
        <w:trPr>
          <w:trHeight w:val="570"/>
        </w:trPr>
        <w:tc>
          <w:tcPr>
            <w:tcW w:w="3952" w:type="pct"/>
            <w:shd w:val="clear" w:color="auto" w:fill="auto"/>
            <w:vAlign w:val="center"/>
            <w:hideMark/>
          </w:tcPr>
          <w:p w14:paraId="41F236FB" w14:textId="79E4D126" w:rsidR="00C1307D" w:rsidRPr="00675817" w:rsidRDefault="00EC5667"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xml:space="preserve">+ </w:t>
            </w:r>
            <w:r w:rsidR="00C1307D" w:rsidRPr="00675817">
              <w:rPr>
                <w:i/>
                <w:iCs/>
                <w:color w:val="0D0D0D" w:themeColor="text1" w:themeTint="F2"/>
                <w:szCs w:val="28"/>
              </w:rPr>
              <w:t>Đất thuỷ lợi</w:t>
            </w:r>
          </w:p>
        </w:tc>
        <w:tc>
          <w:tcPr>
            <w:tcW w:w="1048" w:type="pct"/>
          </w:tcPr>
          <w:p w14:paraId="043402F8" w14:textId="068C7FEE" w:rsidR="00C1307D" w:rsidRPr="00675817" w:rsidRDefault="00C1307D" w:rsidP="000C346E">
            <w:pPr>
              <w:spacing w:before="0" w:after="0" w:line="360" w:lineRule="auto"/>
              <w:jc w:val="left"/>
              <w:rPr>
                <w:i/>
                <w:iCs/>
                <w:color w:val="0D0D0D" w:themeColor="text1" w:themeTint="F2"/>
                <w:szCs w:val="28"/>
              </w:rPr>
            </w:pPr>
            <w:r w:rsidRPr="00675817">
              <w:rPr>
                <w:i/>
                <w:color w:val="0D0D0D" w:themeColor="text1" w:themeTint="F2"/>
                <w:szCs w:val="28"/>
              </w:rPr>
              <w:t xml:space="preserve">: </w:t>
            </w:r>
            <w:r w:rsidR="00BB5BAE" w:rsidRPr="00675817">
              <w:rPr>
                <w:i/>
                <w:color w:val="0D0D0D" w:themeColor="text1" w:themeTint="F2"/>
                <w:szCs w:val="28"/>
              </w:rPr>
              <w:fldChar w:fldCharType="begin"/>
            </w:r>
            <w:r w:rsidR="00BB5BAE" w:rsidRPr="00675817">
              <w:rPr>
                <w:i/>
                <w:color w:val="0D0D0D" w:themeColor="text1" w:themeTint="F2"/>
                <w:szCs w:val="28"/>
              </w:rPr>
              <w:instrText xml:space="preserve"> LINK </w:instrText>
            </w:r>
            <w:r w:rsidR="000C346E">
              <w:rPr>
                <w:i/>
                <w:color w:val="0D0D0D" w:themeColor="text1" w:themeTint="F2"/>
                <w:szCs w:val="28"/>
              </w:rPr>
              <w:instrText xml:space="preserve">Excel.Sheet.12 "E:\\A QH Su dung dat\\QH 2021 2030 huyen cho don\\A SAN PHAM\\HS THAM DINH DCQHSDD 2030 va KH2025 H. CHO DON\\BCDCQH H CHO DON đến năm 2030\\02_SOLIEU_DCQH_2021_2030.xlsx" "bieu 12!R11C28" </w:instrText>
            </w:r>
            <w:r w:rsidR="00BB5BAE" w:rsidRPr="00675817">
              <w:rPr>
                <w:i/>
                <w:color w:val="0D0D0D" w:themeColor="text1" w:themeTint="F2"/>
                <w:szCs w:val="28"/>
              </w:rPr>
              <w:instrText xml:space="preserve">\a \t \u </w:instrText>
            </w:r>
            <w:r w:rsidR="00D20833" w:rsidRPr="00675817">
              <w:rPr>
                <w:i/>
                <w:color w:val="0D0D0D" w:themeColor="text1" w:themeTint="F2"/>
                <w:szCs w:val="28"/>
              </w:rPr>
              <w:instrText xml:space="preserve"> \* MERGEFORMAT </w:instrText>
            </w:r>
            <w:r w:rsidR="00BB5BAE" w:rsidRPr="00675817">
              <w:rPr>
                <w:i/>
                <w:color w:val="0D0D0D" w:themeColor="text1" w:themeTint="F2"/>
                <w:szCs w:val="28"/>
              </w:rPr>
              <w:fldChar w:fldCharType="separate"/>
            </w:r>
            <w:r w:rsidR="00153DF6" w:rsidRPr="00675817">
              <w:rPr>
                <w:i/>
                <w:color w:val="0D0D0D" w:themeColor="text1" w:themeTint="F2"/>
              </w:rPr>
              <w:t xml:space="preserve"> </w:t>
            </w:r>
            <w:r w:rsidR="00153DF6" w:rsidRPr="00675817">
              <w:rPr>
                <w:color w:val="0D0D0D" w:themeColor="text1" w:themeTint="F2"/>
              </w:rPr>
              <w:t xml:space="preserve">5,89 </w:t>
            </w:r>
            <w:r w:rsidR="00BB5BAE" w:rsidRPr="00675817">
              <w:rPr>
                <w:i/>
                <w:color w:val="0D0D0D" w:themeColor="text1" w:themeTint="F2"/>
                <w:szCs w:val="28"/>
              </w:rPr>
              <w:fldChar w:fldCharType="end"/>
            </w:r>
            <w:r w:rsidRPr="00675817">
              <w:rPr>
                <w:i/>
                <w:color w:val="0D0D0D" w:themeColor="text1" w:themeTint="F2"/>
                <w:szCs w:val="28"/>
              </w:rPr>
              <w:t>ha</w:t>
            </w:r>
          </w:p>
        </w:tc>
      </w:tr>
      <w:tr w:rsidR="00D051BA" w:rsidRPr="00675817" w14:paraId="79A422AA" w14:textId="77777777" w:rsidTr="00F34A4A">
        <w:trPr>
          <w:trHeight w:val="570"/>
        </w:trPr>
        <w:tc>
          <w:tcPr>
            <w:tcW w:w="3952" w:type="pct"/>
            <w:shd w:val="clear" w:color="auto" w:fill="auto"/>
            <w:vAlign w:val="center"/>
            <w:hideMark/>
          </w:tcPr>
          <w:p w14:paraId="136ECCF0" w14:textId="5A38A85F" w:rsidR="00C1307D" w:rsidRPr="00675817" w:rsidRDefault="00EC5667"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lastRenderedPageBreak/>
              <w:t xml:space="preserve">+ </w:t>
            </w:r>
            <w:r w:rsidR="00C1307D" w:rsidRPr="00675817">
              <w:rPr>
                <w:i/>
                <w:iCs/>
                <w:color w:val="0D0D0D" w:themeColor="text1" w:themeTint="F2"/>
                <w:szCs w:val="28"/>
              </w:rPr>
              <w:t>Đất cơ sở văn hóa</w:t>
            </w:r>
          </w:p>
        </w:tc>
        <w:tc>
          <w:tcPr>
            <w:tcW w:w="1048" w:type="pct"/>
          </w:tcPr>
          <w:p w14:paraId="1CB8D3DA" w14:textId="2187D25D" w:rsidR="00C1307D" w:rsidRPr="00675817" w:rsidRDefault="00C1307D" w:rsidP="000C346E">
            <w:pPr>
              <w:spacing w:before="0" w:after="0" w:line="360" w:lineRule="auto"/>
              <w:jc w:val="left"/>
              <w:rPr>
                <w:i/>
                <w:iCs/>
                <w:color w:val="0D0D0D" w:themeColor="text1" w:themeTint="F2"/>
                <w:szCs w:val="28"/>
              </w:rPr>
            </w:pPr>
            <w:r w:rsidRPr="00675817">
              <w:rPr>
                <w:i/>
                <w:color w:val="0D0D0D" w:themeColor="text1" w:themeTint="F2"/>
                <w:szCs w:val="28"/>
              </w:rPr>
              <w:t xml:space="preserve">: </w:t>
            </w:r>
            <w:r w:rsidR="00BB5BAE" w:rsidRPr="00675817">
              <w:rPr>
                <w:i/>
                <w:color w:val="0D0D0D" w:themeColor="text1" w:themeTint="F2"/>
                <w:szCs w:val="28"/>
              </w:rPr>
              <w:fldChar w:fldCharType="begin"/>
            </w:r>
            <w:r w:rsidR="00BB5BAE" w:rsidRPr="00675817">
              <w:rPr>
                <w:i/>
                <w:color w:val="0D0D0D" w:themeColor="text1" w:themeTint="F2"/>
                <w:szCs w:val="28"/>
              </w:rPr>
              <w:instrText xml:space="preserve"> LINK </w:instrText>
            </w:r>
            <w:r w:rsidR="000C346E">
              <w:rPr>
                <w:i/>
                <w:color w:val="0D0D0D" w:themeColor="text1" w:themeTint="F2"/>
                <w:szCs w:val="28"/>
              </w:rPr>
              <w:instrText xml:space="preserve">Excel.Sheet.12 "E:\\A QH Su dung dat\\QH 2021 2030 huyen cho don\\A SAN PHAM\\HS THAM DINH DCQHSDD 2030 va KH2025 H. CHO DON\\BCDCQH H CHO DON đến năm 2030\\02_SOLIEU_DCQH_2021_2030.xlsx" "bieu 12!R11C29" </w:instrText>
            </w:r>
            <w:r w:rsidR="00BB5BAE" w:rsidRPr="00675817">
              <w:rPr>
                <w:i/>
                <w:color w:val="0D0D0D" w:themeColor="text1" w:themeTint="F2"/>
                <w:szCs w:val="28"/>
              </w:rPr>
              <w:instrText xml:space="preserve">\a \t \u </w:instrText>
            </w:r>
            <w:r w:rsidR="00D20833" w:rsidRPr="00675817">
              <w:rPr>
                <w:i/>
                <w:color w:val="0D0D0D" w:themeColor="text1" w:themeTint="F2"/>
                <w:szCs w:val="28"/>
              </w:rPr>
              <w:instrText xml:space="preserve"> \* MERGEFORMAT </w:instrText>
            </w:r>
            <w:r w:rsidR="00BB5BAE" w:rsidRPr="00675817">
              <w:rPr>
                <w:i/>
                <w:color w:val="0D0D0D" w:themeColor="text1" w:themeTint="F2"/>
                <w:szCs w:val="28"/>
              </w:rPr>
              <w:fldChar w:fldCharType="separate"/>
            </w:r>
            <w:r w:rsidR="00153DF6" w:rsidRPr="00675817">
              <w:rPr>
                <w:i/>
                <w:color w:val="0D0D0D" w:themeColor="text1" w:themeTint="F2"/>
              </w:rPr>
              <w:t xml:space="preserve"> </w:t>
            </w:r>
            <w:r w:rsidR="00153DF6" w:rsidRPr="00675817">
              <w:rPr>
                <w:color w:val="0D0D0D" w:themeColor="text1" w:themeTint="F2"/>
              </w:rPr>
              <w:t xml:space="preserve">0,52 </w:t>
            </w:r>
            <w:r w:rsidR="00BB5BAE" w:rsidRPr="00675817">
              <w:rPr>
                <w:i/>
                <w:color w:val="0D0D0D" w:themeColor="text1" w:themeTint="F2"/>
                <w:szCs w:val="28"/>
              </w:rPr>
              <w:fldChar w:fldCharType="end"/>
            </w:r>
            <w:r w:rsidRPr="00675817">
              <w:rPr>
                <w:i/>
                <w:color w:val="0D0D0D" w:themeColor="text1" w:themeTint="F2"/>
                <w:szCs w:val="28"/>
              </w:rPr>
              <w:t>ha</w:t>
            </w:r>
          </w:p>
        </w:tc>
      </w:tr>
      <w:tr w:rsidR="00D051BA" w:rsidRPr="00675817" w14:paraId="13F3D64E" w14:textId="77777777" w:rsidTr="00F34A4A">
        <w:trPr>
          <w:trHeight w:val="570"/>
        </w:trPr>
        <w:tc>
          <w:tcPr>
            <w:tcW w:w="3952" w:type="pct"/>
            <w:shd w:val="clear" w:color="auto" w:fill="auto"/>
            <w:vAlign w:val="center"/>
            <w:hideMark/>
          </w:tcPr>
          <w:p w14:paraId="28D2D71C" w14:textId="4AA0313B" w:rsidR="00C1307D" w:rsidRPr="00675817" w:rsidRDefault="00EC5667"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xml:space="preserve">+ </w:t>
            </w:r>
            <w:r w:rsidR="00C1307D" w:rsidRPr="00675817">
              <w:rPr>
                <w:i/>
                <w:iCs/>
                <w:color w:val="0D0D0D" w:themeColor="text1" w:themeTint="F2"/>
                <w:szCs w:val="28"/>
              </w:rPr>
              <w:t>Đất cơ sở y tế</w:t>
            </w:r>
          </w:p>
        </w:tc>
        <w:tc>
          <w:tcPr>
            <w:tcW w:w="1048" w:type="pct"/>
          </w:tcPr>
          <w:p w14:paraId="3B9310AF" w14:textId="105B1483" w:rsidR="00C1307D" w:rsidRPr="00675817" w:rsidRDefault="00C1307D" w:rsidP="000C346E">
            <w:pPr>
              <w:spacing w:before="0" w:after="0" w:line="360" w:lineRule="auto"/>
              <w:jc w:val="left"/>
              <w:rPr>
                <w:i/>
                <w:iCs/>
                <w:color w:val="0D0D0D" w:themeColor="text1" w:themeTint="F2"/>
                <w:szCs w:val="28"/>
              </w:rPr>
            </w:pPr>
            <w:r w:rsidRPr="00675817">
              <w:rPr>
                <w:i/>
                <w:color w:val="0D0D0D" w:themeColor="text1" w:themeTint="F2"/>
                <w:szCs w:val="28"/>
              </w:rPr>
              <w:t xml:space="preserve">: </w:t>
            </w:r>
            <w:r w:rsidR="00BB5BAE" w:rsidRPr="00675817">
              <w:rPr>
                <w:i/>
                <w:color w:val="0D0D0D" w:themeColor="text1" w:themeTint="F2"/>
                <w:szCs w:val="28"/>
              </w:rPr>
              <w:fldChar w:fldCharType="begin"/>
            </w:r>
            <w:r w:rsidR="00BB5BAE" w:rsidRPr="00675817">
              <w:rPr>
                <w:i/>
                <w:color w:val="0D0D0D" w:themeColor="text1" w:themeTint="F2"/>
                <w:szCs w:val="28"/>
              </w:rPr>
              <w:instrText xml:space="preserve"> LINK </w:instrText>
            </w:r>
            <w:r w:rsidR="000C346E">
              <w:rPr>
                <w:i/>
                <w:color w:val="0D0D0D" w:themeColor="text1" w:themeTint="F2"/>
                <w:szCs w:val="28"/>
              </w:rPr>
              <w:instrText xml:space="preserve">Excel.Sheet.12 "E:\\A QH Su dung dat\\QH 2021 2030 huyen cho don\\A SAN PHAM\\HS THAM DINH DCQHSDD 2030 va KH2025 H. CHO DON\\BCDCQH H CHO DON đến năm 2030\\02_SOLIEU_DCQH_2021_2030.xlsx" "bieu 12!R11C30" </w:instrText>
            </w:r>
            <w:r w:rsidR="00BB5BAE" w:rsidRPr="00675817">
              <w:rPr>
                <w:i/>
                <w:color w:val="0D0D0D" w:themeColor="text1" w:themeTint="F2"/>
                <w:szCs w:val="28"/>
              </w:rPr>
              <w:instrText xml:space="preserve">\a \t \u </w:instrText>
            </w:r>
            <w:r w:rsidR="00D20833" w:rsidRPr="00675817">
              <w:rPr>
                <w:i/>
                <w:color w:val="0D0D0D" w:themeColor="text1" w:themeTint="F2"/>
                <w:szCs w:val="28"/>
              </w:rPr>
              <w:instrText xml:space="preserve"> \* MERGEFORMAT </w:instrText>
            </w:r>
            <w:r w:rsidR="00BB5BAE" w:rsidRPr="00675817">
              <w:rPr>
                <w:i/>
                <w:color w:val="0D0D0D" w:themeColor="text1" w:themeTint="F2"/>
                <w:szCs w:val="28"/>
              </w:rPr>
              <w:fldChar w:fldCharType="separate"/>
            </w:r>
            <w:r w:rsidR="00153DF6" w:rsidRPr="00675817">
              <w:rPr>
                <w:i/>
                <w:color w:val="0D0D0D" w:themeColor="text1" w:themeTint="F2"/>
              </w:rPr>
              <w:t xml:space="preserve"> </w:t>
            </w:r>
            <w:r w:rsidR="00153DF6" w:rsidRPr="00675817">
              <w:rPr>
                <w:color w:val="0D0D0D" w:themeColor="text1" w:themeTint="F2"/>
              </w:rPr>
              <w:t xml:space="preserve">0,24 </w:t>
            </w:r>
            <w:r w:rsidR="00BB5BAE" w:rsidRPr="00675817">
              <w:rPr>
                <w:i/>
                <w:color w:val="0D0D0D" w:themeColor="text1" w:themeTint="F2"/>
                <w:szCs w:val="28"/>
              </w:rPr>
              <w:fldChar w:fldCharType="end"/>
            </w:r>
            <w:r w:rsidRPr="00675817">
              <w:rPr>
                <w:i/>
                <w:color w:val="0D0D0D" w:themeColor="text1" w:themeTint="F2"/>
                <w:szCs w:val="28"/>
              </w:rPr>
              <w:t>ha</w:t>
            </w:r>
          </w:p>
        </w:tc>
      </w:tr>
      <w:tr w:rsidR="00D051BA" w:rsidRPr="00675817" w14:paraId="6ACEA92F" w14:textId="77777777" w:rsidTr="00F34A4A">
        <w:trPr>
          <w:trHeight w:val="570"/>
        </w:trPr>
        <w:tc>
          <w:tcPr>
            <w:tcW w:w="3952" w:type="pct"/>
            <w:shd w:val="clear" w:color="auto" w:fill="auto"/>
            <w:vAlign w:val="center"/>
            <w:hideMark/>
          </w:tcPr>
          <w:p w14:paraId="0C7121D1" w14:textId="7E8D93C6" w:rsidR="00C1307D" w:rsidRPr="00675817" w:rsidRDefault="00EC5667"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xml:space="preserve">+ </w:t>
            </w:r>
            <w:r w:rsidR="00C1307D" w:rsidRPr="00675817">
              <w:rPr>
                <w:i/>
                <w:iCs/>
                <w:color w:val="0D0D0D" w:themeColor="text1" w:themeTint="F2"/>
                <w:szCs w:val="28"/>
              </w:rPr>
              <w:t>Đất cơ sở giáo dục - đào tạo</w:t>
            </w:r>
          </w:p>
        </w:tc>
        <w:tc>
          <w:tcPr>
            <w:tcW w:w="1048" w:type="pct"/>
          </w:tcPr>
          <w:p w14:paraId="6B2AFA3B" w14:textId="08E1B323" w:rsidR="00C1307D" w:rsidRPr="00675817" w:rsidRDefault="00C1307D" w:rsidP="000C346E">
            <w:pPr>
              <w:spacing w:before="0" w:after="0" w:line="360" w:lineRule="auto"/>
              <w:jc w:val="left"/>
              <w:rPr>
                <w:i/>
                <w:iCs/>
                <w:color w:val="0D0D0D" w:themeColor="text1" w:themeTint="F2"/>
                <w:szCs w:val="28"/>
              </w:rPr>
            </w:pPr>
            <w:r w:rsidRPr="00675817">
              <w:rPr>
                <w:i/>
                <w:color w:val="0D0D0D" w:themeColor="text1" w:themeTint="F2"/>
                <w:szCs w:val="28"/>
              </w:rPr>
              <w:t xml:space="preserve">: </w:t>
            </w:r>
            <w:r w:rsidR="00BB5BAE" w:rsidRPr="00675817">
              <w:rPr>
                <w:i/>
                <w:color w:val="0D0D0D" w:themeColor="text1" w:themeTint="F2"/>
                <w:szCs w:val="28"/>
              </w:rPr>
              <w:fldChar w:fldCharType="begin"/>
            </w:r>
            <w:r w:rsidR="00BB5BAE" w:rsidRPr="00675817">
              <w:rPr>
                <w:i/>
                <w:color w:val="0D0D0D" w:themeColor="text1" w:themeTint="F2"/>
                <w:szCs w:val="28"/>
              </w:rPr>
              <w:instrText xml:space="preserve"> LINK </w:instrText>
            </w:r>
            <w:r w:rsidR="000C346E">
              <w:rPr>
                <w:i/>
                <w:color w:val="0D0D0D" w:themeColor="text1" w:themeTint="F2"/>
                <w:szCs w:val="28"/>
              </w:rPr>
              <w:instrText xml:space="preserve">Excel.Sheet.12 "E:\\A QH Su dung dat\\QH 2021 2030 huyen cho don\\A SAN PHAM\\HS THAM DINH DCQHSDD 2030 va KH2025 H. CHO DON\\BCDCQH H CHO DON đến năm 2030\\02_SOLIEU_DCQH_2021_2030.xlsx" "bieu 12!R11C31" </w:instrText>
            </w:r>
            <w:r w:rsidR="00BB5BAE" w:rsidRPr="00675817">
              <w:rPr>
                <w:i/>
                <w:color w:val="0D0D0D" w:themeColor="text1" w:themeTint="F2"/>
                <w:szCs w:val="28"/>
              </w:rPr>
              <w:instrText xml:space="preserve">\a \t \u </w:instrText>
            </w:r>
            <w:r w:rsidR="00D20833" w:rsidRPr="00675817">
              <w:rPr>
                <w:i/>
                <w:color w:val="0D0D0D" w:themeColor="text1" w:themeTint="F2"/>
                <w:szCs w:val="28"/>
              </w:rPr>
              <w:instrText xml:space="preserve"> \* MERGEFORMAT </w:instrText>
            </w:r>
            <w:r w:rsidR="00BB5BAE" w:rsidRPr="00675817">
              <w:rPr>
                <w:i/>
                <w:color w:val="0D0D0D" w:themeColor="text1" w:themeTint="F2"/>
                <w:szCs w:val="28"/>
              </w:rPr>
              <w:fldChar w:fldCharType="separate"/>
            </w:r>
            <w:r w:rsidR="00153DF6" w:rsidRPr="00675817">
              <w:rPr>
                <w:i/>
                <w:color w:val="0D0D0D" w:themeColor="text1" w:themeTint="F2"/>
              </w:rPr>
              <w:t xml:space="preserve"> </w:t>
            </w:r>
            <w:r w:rsidR="00153DF6" w:rsidRPr="00675817">
              <w:rPr>
                <w:color w:val="0D0D0D" w:themeColor="text1" w:themeTint="F2"/>
              </w:rPr>
              <w:t xml:space="preserve">0,59 </w:t>
            </w:r>
            <w:r w:rsidR="00BB5BAE" w:rsidRPr="00675817">
              <w:rPr>
                <w:i/>
                <w:color w:val="0D0D0D" w:themeColor="text1" w:themeTint="F2"/>
                <w:szCs w:val="28"/>
              </w:rPr>
              <w:fldChar w:fldCharType="end"/>
            </w:r>
            <w:r w:rsidRPr="00675817">
              <w:rPr>
                <w:i/>
                <w:color w:val="0D0D0D" w:themeColor="text1" w:themeTint="F2"/>
                <w:szCs w:val="28"/>
              </w:rPr>
              <w:t>ha</w:t>
            </w:r>
          </w:p>
        </w:tc>
      </w:tr>
      <w:tr w:rsidR="00D051BA" w:rsidRPr="00675817" w14:paraId="30964C54" w14:textId="77777777" w:rsidTr="00F34A4A">
        <w:trPr>
          <w:trHeight w:val="570"/>
        </w:trPr>
        <w:tc>
          <w:tcPr>
            <w:tcW w:w="3952" w:type="pct"/>
            <w:shd w:val="clear" w:color="auto" w:fill="auto"/>
            <w:vAlign w:val="center"/>
            <w:hideMark/>
          </w:tcPr>
          <w:p w14:paraId="153D64BE" w14:textId="186B0FFD" w:rsidR="00C1307D" w:rsidRPr="00675817" w:rsidRDefault="00EC5667"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xml:space="preserve">+ </w:t>
            </w:r>
            <w:r w:rsidR="00C1307D" w:rsidRPr="00675817">
              <w:rPr>
                <w:i/>
                <w:iCs/>
                <w:color w:val="0D0D0D" w:themeColor="text1" w:themeTint="F2"/>
                <w:szCs w:val="28"/>
              </w:rPr>
              <w:t>Đất cơ sở thể dục - thể thao</w:t>
            </w:r>
          </w:p>
        </w:tc>
        <w:tc>
          <w:tcPr>
            <w:tcW w:w="1048" w:type="pct"/>
          </w:tcPr>
          <w:p w14:paraId="6F4E7974" w14:textId="52BD7F2C" w:rsidR="00C1307D" w:rsidRPr="00675817" w:rsidRDefault="00C1307D" w:rsidP="000C346E">
            <w:pPr>
              <w:spacing w:before="0" w:after="0" w:line="360" w:lineRule="auto"/>
              <w:jc w:val="left"/>
              <w:rPr>
                <w:i/>
                <w:iCs/>
                <w:color w:val="0D0D0D" w:themeColor="text1" w:themeTint="F2"/>
                <w:szCs w:val="28"/>
              </w:rPr>
            </w:pPr>
            <w:r w:rsidRPr="00675817">
              <w:rPr>
                <w:i/>
                <w:color w:val="0D0D0D" w:themeColor="text1" w:themeTint="F2"/>
                <w:szCs w:val="28"/>
              </w:rPr>
              <w:t xml:space="preserve">: </w:t>
            </w:r>
            <w:r w:rsidR="00BB5BAE" w:rsidRPr="00675817">
              <w:rPr>
                <w:i/>
                <w:color w:val="0D0D0D" w:themeColor="text1" w:themeTint="F2"/>
                <w:szCs w:val="28"/>
              </w:rPr>
              <w:fldChar w:fldCharType="begin"/>
            </w:r>
            <w:r w:rsidR="00BB5BAE" w:rsidRPr="00675817">
              <w:rPr>
                <w:i/>
                <w:color w:val="0D0D0D" w:themeColor="text1" w:themeTint="F2"/>
                <w:szCs w:val="28"/>
              </w:rPr>
              <w:instrText xml:space="preserve"> LINK </w:instrText>
            </w:r>
            <w:r w:rsidR="000C346E">
              <w:rPr>
                <w:i/>
                <w:color w:val="0D0D0D" w:themeColor="text1" w:themeTint="F2"/>
                <w:szCs w:val="28"/>
              </w:rPr>
              <w:instrText xml:space="preserve">Excel.Sheet.12 "E:\\A QH Su dung dat\\QH 2021 2030 huyen cho don\\A SAN PHAM\\HS THAM DINH DCQHSDD 2030 va KH2025 H. CHO DON\\BCDCQH H CHO DON đến năm 2030\\02_SOLIEU_DCQH_2021_2030.xlsx" "bieu 12!R11C32" </w:instrText>
            </w:r>
            <w:r w:rsidR="00BB5BAE" w:rsidRPr="00675817">
              <w:rPr>
                <w:i/>
                <w:color w:val="0D0D0D" w:themeColor="text1" w:themeTint="F2"/>
                <w:szCs w:val="28"/>
              </w:rPr>
              <w:instrText xml:space="preserve">\a \t \u </w:instrText>
            </w:r>
            <w:r w:rsidR="00D20833" w:rsidRPr="00675817">
              <w:rPr>
                <w:i/>
                <w:color w:val="0D0D0D" w:themeColor="text1" w:themeTint="F2"/>
                <w:szCs w:val="28"/>
              </w:rPr>
              <w:instrText xml:space="preserve"> \* MERGEFORMAT </w:instrText>
            </w:r>
            <w:r w:rsidR="00BB5BAE" w:rsidRPr="00675817">
              <w:rPr>
                <w:i/>
                <w:color w:val="0D0D0D" w:themeColor="text1" w:themeTint="F2"/>
                <w:szCs w:val="28"/>
              </w:rPr>
              <w:fldChar w:fldCharType="separate"/>
            </w:r>
            <w:r w:rsidR="00153DF6" w:rsidRPr="00675817">
              <w:rPr>
                <w:i/>
                <w:color w:val="0D0D0D" w:themeColor="text1" w:themeTint="F2"/>
              </w:rPr>
              <w:t xml:space="preserve"> </w:t>
            </w:r>
            <w:r w:rsidR="00153DF6" w:rsidRPr="00675817">
              <w:rPr>
                <w:color w:val="0D0D0D" w:themeColor="text1" w:themeTint="F2"/>
              </w:rPr>
              <w:t xml:space="preserve">0,87 </w:t>
            </w:r>
            <w:r w:rsidR="00BB5BAE" w:rsidRPr="00675817">
              <w:rPr>
                <w:i/>
                <w:color w:val="0D0D0D" w:themeColor="text1" w:themeTint="F2"/>
                <w:szCs w:val="28"/>
              </w:rPr>
              <w:fldChar w:fldCharType="end"/>
            </w:r>
            <w:r w:rsidRPr="00675817">
              <w:rPr>
                <w:i/>
                <w:color w:val="0D0D0D" w:themeColor="text1" w:themeTint="F2"/>
                <w:szCs w:val="28"/>
              </w:rPr>
              <w:t>ha</w:t>
            </w:r>
          </w:p>
        </w:tc>
      </w:tr>
      <w:tr w:rsidR="00D051BA" w:rsidRPr="00675817" w14:paraId="760FA282" w14:textId="77777777" w:rsidTr="00F34A4A">
        <w:trPr>
          <w:trHeight w:val="570"/>
        </w:trPr>
        <w:tc>
          <w:tcPr>
            <w:tcW w:w="3952" w:type="pct"/>
            <w:shd w:val="clear" w:color="auto" w:fill="auto"/>
            <w:vAlign w:val="center"/>
            <w:hideMark/>
          </w:tcPr>
          <w:p w14:paraId="10FB0FA8" w14:textId="5E511687" w:rsidR="00C1307D" w:rsidRPr="00675817" w:rsidRDefault="00EC5667"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xml:space="preserve">+ </w:t>
            </w:r>
            <w:r w:rsidR="00C1307D" w:rsidRPr="00675817">
              <w:rPr>
                <w:i/>
                <w:iCs/>
                <w:color w:val="0D0D0D" w:themeColor="text1" w:themeTint="F2"/>
                <w:szCs w:val="28"/>
              </w:rPr>
              <w:t>Đất  công trình năng lượng</w:t>
            </w:r>
          </w:p>
        </w:tc>
        <w:tc>
          <w:tcPr>
            <w:tcW w:w="1048" w:type="pct"/>
          </w:tcPr>
          <w:p w14:paraId="0A944B0B" w14:textId="00936371" w:rsidR="00C1307D" w:rsidRPr="00675817" w:rsidRDefault="00C1307D" w:rsidP="000C346E">
            <w:pPr>
              <w:spacing w:before="0" w:after="0" w:line="360" w:lineRule="auto"/>
              <w:jc w:val="left"/>
              <w:rPr>
                <w:i/>
                <w:iCs/>
                <w:color w:val="0D0D0D" w:themeColor="text1" w:themeTint="F2"/>
                <w:szCs w:val="28"/>
              </w:rPr>
            </w:pPr>
            <w:r w:rsidRPr="00675817">
              <w:rPr>
                <w:i/>
                <w:color w:val="0D0D0D" w:themeColor="text1" w:themeTint="F2"/>
                <w:szCs w:val="28"/>
              </w:rPr>
              <w:t xml:space="preserve">: </w:t>
            </w:r>
            <w:r w:rsidR="00BB5BAE" w:rsidRPr="00675817">
              <w:rPr>
                <w:i/>
                <w:color w:val="0D0D0D" w:themeColor="text1" w:themeTint="F2"/>
                <w:szCs w:val="28"/>
              </w:rPr>
              <w:fldChar w:fldCharType="begin"/>
            </w:r>
            <w:r w:rsidR="00BB5BAE" w:rsidRPr="00675817">
              <w:rPr>
                <w:i/>
                <w:color w:val="0D0D0D" w:themeColor="text1" w:themeTint="F2"/>
                <w:szCs w:val="28"/>
              </w:rPr>
              <w:instrText xml:space="preserve"> LINK </w:instrText>
            </w:r>
            <w:r w:rsidR="000C346E">
              <w:rPr>
                <w:i/>
                <w:color w:val="0D0D0D" w:themeColor="text1" w:themeTint="F2"/>
                <w:szCs w:val="28"/>
              </w:rPr>
              <w:instrText xml:space="preserve">Excel.Sheet.12 "E:\\A QH Su dung dat\\QH 2021 2030 huyen cho don\\A SAN PHAM\\HS THAM DINH DCQHSDD 2030 va KH2025 H. CHO DON\\BCDCQH H CHO DON đến năm 2030\\02_SOLIEU_DCQH_2021_2030.xlsx" "bieu 12!R11C33" </w:instrText>
            </w:r>
            <w:r w:rsidR="00BB5BAE" w:rsidRPr="00675817">
              <w:rPr>
                <w:i/>
                <w:color w:val="0D0D0D" w:themeColor="text1" w:themeTint="F2"/>
                <w:szCs w:val="28"/>
              </w:rPr>
              <w:instrText xml:space="preserve">\a \t \u </w:instrText>
            </w:r>
            <w:r w:rsidR="00D20833" w:rsidRPr="00675817">
              <w:rPr>
                <w:i/>
                <w:color w:val="0D0D0D" w:themeColor="text1" w:themeTint="F2"/>
                <w:szCs w:val="28"/>
              </w:rPr>
              <w:instrText xml:space="preserve"> \* MERGEFORMAT </w:instrText>
            </w:r>
            <w:r w:rsidR="00BB5BAE" w:rsidRPr="00675817">
              <w:rPr>
                <w:i/>
                <w:color w:val="0D0D0D" w:themeColor="text1" w:themeTint="F2"/>
                <w:szCs w:val="28"/>
              </w:rPr>
              <w:fldChar w:fldCharType="separate"/>
            </w:r>
            <w:r w:rsidR="00153DF6" w:rsidRPr="00675817">
              <w:rPr>
                <w:i/>
                <w:color w:val="0D0D0D" w:themeColor="text1" w:themeTint="F2"/>
              </w:rPr>
              <w:t xml:space="preserve"> </w:t>
            </w:r>
            <w:r w:rsidR="00153DF6" w:rsidRPr="00675817">
              <w:rPr>
                <w:color w:val="0D0D0D" w:themeColor="text1" w:themeTint="F2"/>
              </w:rPr>
              <w:t xml:space="preserve">0,41 </w:t>
            </w:r>
            <w:r w:rsidR="00BB5BAE" w:rsidRPr="00675817">
              <w:rPr>
                <w:i/>
                <w:color w:val="0D0D0D" w:themeColor="text1" w:themeTint="F2"/>
                <w:szCs w:val="28"/>
              </w:rPr>
              <w:fldChar w:fldCharType="end"/>
            </w:r>
            <w:r w:rsidRPr="00675817">
              <w:rPr>
                <w:i/>
                <w:color w:val="0D0D0D" w:themeColor="text1" w:themeTint="F2"/>
                <w:szCs w:val="28"/>
              </w:rPr>
              <w:t>ha</w:t>
            </w:r>
          </w:p>
        </w:tc>
      </w:tr>
      <w:tr w:rsidR="00D051BA" w:rsidRPr="00675817" w14:paraId="0DDDB58E" w14:textId="77777777" w:rsidTr="00F34A4A">
        <w:trPr>
          <w:trHeight w:val="570"/>
        </w:trPr>
        <w:tc>
          <w:tcPr>
            <w:tcW w:w="3952" w:type="pct"/>
            <w:shd w:val="clear" w:color="auto" w:fill="auto"/>
            <w:vAlign w:val="center"/>
          </w:tcPr>
          <w:p w14:paraId="78A60D77" w14:textId="4B9B0222" w:rsidR="00C67031" w:rsidRPr="00675817" w:rsidRDefault="00C67031"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Đất di tích lịch sử văn hóa</w:t>
            </w:r>
          </w:p>
        </w:tc>
        <w:tc>
          <w:tcPr>
            <w:tcW w:w="1048" w:type="pct"/>
          </w:tcPr>
          <w:p w14:paraId="155F8E2B" w14:textId="4703A487" w:rsidR="00C67031" w:rsidRPr="00675817" w:rsidRDefault="00C67031" w:rsidP="000C346E">
            <w:pPr>
              <w:spacing w:before="0" w:after="0" w:line="360" w:lineRule="auto"/>
              <w:jc w:val="left"/>
              <w:rPr>
                <w:i/>
                <w:color w:val="0D0D0D" w:themeColor="text1" w:themeTint="F2"/>
                <w:szCs w:val="28"/>
              </w:rPr>
            </w:pPr>
            <w:r w:rsidRPr="00675817">
              <w:rPr>
                <w:i/>
                <w:color w:val="0D0D0D" w:themeColor="text1" w:themeTint="F2"/>
                <w:szCs w:val="28"/>
              </w:rPr>
              <w:t xml:space="preserve">: </w:t>
            </w:r>
            <w:r w:rsidRPr="00675817">
              <w:rPr>
                <w:i/>
                <w:color w:val="0D0D0D" w:themeColor="text1" w:themeTint="F2"/>
                <w:szCs w:val="28"/>
              </w:rPr>
              <w:fldChar w:fldCharType="begin"/>
            </w:r>
            <w:r w:rsidRPr="00675817">
              <w:rPr>
                <w:i/>
                <w:color w:val="0D0D0D" w:themeColor="text1" w:themeTint="F2"/>
                <w:szCs w:val="28"/>
              </w:rPr>
              <w:instrText xml:space="preserve"> LINK </w:instrText>
            </w:r>
            <w:r w:rsidR="000C346E">
              <w:rPr>
                <w:i/>
                <w:color w:val="0D0D0D" w:themeColor="text1" w:themeTint="F2"/>
                <w:szCs w:val="28"/>
              </w:rPr>
              <w:instrText xml:space="preserve">Excel.Sheet.12 "E:\\A QH Su dung dat\\QH 2021 2030 huyen cho don\\A SAN PHAM\\HS THAM DINH DCQHSDD 2030 va KH2025 H. CHO DON\\BCDCQH H CHO DON đến năm 2030\\02_SOLIEU_DCQH_2021_2030.xlsx" "bieu 12!R11C36" </w:instrText>
            </w:r>
            <w:r w:rsidRPr="00675817">
              <w:rPr>
                <w:i/>
                <w:color w:val="0D0D0D" w:themeColor="text1" w:themeTint="F2"/>
                <w:szCs w:val="28"/>
              </w:rPr>
              <w:instrText xml:space="preserve">\a \t \u  \* MERGEFORMAT </w:instrText>
            </w:r>
            <w:r w:rsidRPr="00675817">
              <w:rPr>
                <w:i/>
                <w:color w:val="0D0D0D" w:themeColor="text1" w:themeTint="F2"/>
                <w:szCs w:val="28"/>
              </w:rPr>
              <w:fldChar w:fldCharType="separate"/>
            </w:r>
            <w:r w:rsidR="00153DF6" w:rsidRPr="00675817">
              <w:rPr>
                <w:i/>
                <w:color w:val="0D0D0D" w:themeColor="text1" w:themeTint="F2"/>
              </w:rPr>
              <w:t xml:space="preserve"> </w:t>
            </w:r>
            <w:r w:rsidR="00153DF6" w:rsidRPr="00675817">
              <w:rPr>
                <w:color w:val="0D0D0D" w:themeColor="text1" w:themeTint="F2"/>
              </w:rPr>
              <w:t xml:space="preserve">1,04 </w:t>
            </w:r>
            <w:r w:rsidRPr="00675817">
              <w:rPr>
                <w:i/>
                <w:color w:val="0D0D0D" w:themeColor="text1" w:themeTint="F2"/>
                <w:szCs w:val="28"/>
              </w:rPr>
              <w:fldChar w:fldCharType="end"/>
            </w:r>
            <w:r w:rsidRPr="00675817">
              <w:rPr>
                <w:i/>
                <w:color w:val="0D0D0D" w:themeColor="text1" w:themeTint="F2"/>
                <w:szCs w:val="28"/>
              </w:rPr>
              <w:t>ha</w:t>
            </w:r>
          </w:p>
        </w:tc>
      </w:tr>
      <w:tr w:rsidR="00D051BA" w:rsidRPr="00675817" w14:paraId="2D7BF0D0" w14:textId="77777777" w:rsidTr="00F34A4A">
        <w:trPr>
          <w:trHeight w:val="570"/>
        </w:trPr>
        <w:tc>
          <w:tcPr>
            <w:tcW w:w="3952" w:type="pct"/>
            <w:shd w:val="clear" w:color="auto" w:fill="auto"/>
            <w:vAlign w:val="center"/>
          </w:tcPr>
          <w:p w14:paraId="294AF8F7" w14:textId="278C9682" w:rsidR="00C67031" w:rsidRPr="00675817" w:rsidRDefault="00C67031"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+Đất bãi thải, xử lý chất thải</w:t>
            </w:r>
          </w:p>
        </w:tc>
        <w:tc>
          <w:tcPr>
            <w:tcW w:w="1048" w:type="pct"/>
          </w:tcPr>
          <w:p w14:paraId="3C3DE4B6" w14:textId="7E6887E1" w:rsidR="00C67031" w:rsidRPr="00675817" w:rsidRDefault="00C67031" w:rsidP="000C346E">
            <w:pPr>
              <w:spacing w:before="0" w:after="0" w:line="360" w:lineRule="auto"/>
              <w:jc w:val="left"/>
              <w:rPr>
                <w:i/>
                <w:color w:val="0D0D0D" w:themeColor="text1" w:themeTint="F2"/>
                <w:szCs w:val="28"/>
              </w:rPr>
            </w:pPr>
            <w:r w:rsidRPr="00675817">
              <w:rPr>
                <w:i/>
                <w:color w:val="0D0D0D" w:themeColor="text1" w:themeTint="F2"/>
                <w:szCs w:val="28"/>
              </w:rPr>
              <w:t>:</w:t>
            </w:r>
            <w:r w:rsidR="00395519" w:rsidRPr="00675817">
              <w:rPr>
                <w:i/>
                <w:color w:val="0D0D0D" w:themeColor="text1" w:themeTint="F2"/>
                <w:szCs w:val="28"/>
              </w:rPr>
              <w:fldChar w:fldCharType="begin"/>
            </w:r>
            <w:r w:rsidR="00395519" w:rsidRPr="00675817">
              <w:rPr>
                <w:i/>
                <w:color w:val="0D0D0D" w:themeColor="text1" w:themeTint="F2"/>
                <w:szCs w:val="28"/>
              </w:rPr>
              <w:instrText xml:space="preserve"> LINK </w:instrText>
            </w:r>
            <w:r w:rsidR="000C346E">
              <w:rPr>
                <w:i/>
                <w:color w:val="0D0D0D" w:themeColor="text1" w:themeTint="F2"/>
                <w:szCs w:val="28"/>
              </w:rPr>
              <w:instrText xml:space="preserve">Excel.Sheet.12 "E:\\A QH Su dung dat\\QH 2021 2030 huyen cho don\\A SAN PHAM\\HS THAM DINH DCQHSDD 2030 va KH2025 H. CHO DON\\BCDCQH H CHO DON đến năm 2030\\02_SOLIEU_DCQH_2021_2030.xlsx" "bieu 12!R11C37" </w:instrText>
            </w:r>
            <w:r w:rsidR="00395519" w:rsidRPr="00675817">
              <w:rPr>
                <w:i/>
                <w:color w:val="0D0D0D" w:themeColor="text1" w:themeTint="F2"/>
                <w:szCs w:val="28"/>
              </w:rPr>
              <w:instrText xml:space="preserve">\a \t \u  \* MERGEFORMAT </w:instrText>
            </w:r>
            <w:r w:rsidR="00395519" w:rsidRPr="00675817">
              <w:rPr>
                <w:i/>
                <w:color w:val="0D0D0D" w:themeColor="text1" w:themeTint="F2"/>
                <w:szCs w:val="28"/>
              </w:rPr>
              <w:fldChar w:fldCharType="separate"/>
            </w:r>
            <w:r w:rsidR="00153DF6" w:rsidRPr="00675817">
              <w:rPr>
                <w:i/>
                <w:color w:val="0D0D0D" w:themeColor="text1" w:themeTint="F2"/>
              </w:rPr>
              <w:t xml:space="preserve"> </w:t>
            </w:r>
            <w:r w:rsidR="00153DF6" w:rsidRPr="00675817">
              <w:rPr>
                <w:color w:val="0D0D0D" w:themeColor="text1" w:themeTint="F2"/>
              </w:rPr>
              <w:t xml:space="preserve">2,26 </w:t>
            </w:r>
            <w:r w:rsidR="00395519" w:rsidRPr="00675817">
              <w:rPr>
                <w:i/>
                <w:color w:val="0D0D0D" w:themeColor="text1" w:themeTint="F2"/>
                <w:szCs w:val="28"/>
              </w:rPr>
              <w:fldChar w:fldCharType="end"/>
            </w:r>
            <w:r w:rsidRPr="00675817">
              <w:rPr>
                <w:i/>
                <w:color w:val="0D0D0D" w:themeColor="text1" w:themeTint="F2"/>
                <w:szCs w:val="28"/>
              </w:rPr>
              <w:t xml:space="preserve"> ha</w:t>
            </w:r>
          </w:p>
        </w:tc>
      </w:tr>
      <w:tr w:rsidR="00D051BA" w:rsidRPr="00675817" w14:paraId="21827CD9" w14:textId="77777777" w:rsidTr="00F34A4A">
        <w:trPr>
          <w:trHeight w:val="570"/>
        </w:trPr>
        <w:tc>
          <w:tcPr>
            <w:tcW w:w="3952" w:type="pct"/>
            <w:shd w:val="clear" w:color="auto" w:fill="auto"/>
            <w:vAlign w:val="center"/>
          </w:tcPr>
          <w:p w14:paraId="48F32233" w14:textId="4C62A207" w:rsidR="00A901C2" w:rsidRPr="00675817" w:rsidRDefault="00A901C2"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Đất chợ</w:t>
            </w:r>
          </w:p>
        </w:tc>
        <w:tc>
          <w:tcPr>
            <w:tcW w:w="1048" w:type="pct"/>
          </w:tcPr>
          <w:p w14:paraId="3273DA17" w14:textId="1AFF3FAA" w:rsidR="00A901C2" w:rsidRPr="00675817" w:rsidRDefault="00A901C2" w:rsidP="000C346E">
            <w:pPr>
              <w:spacing w:before="0" w:after="0" w:line="360" w:lineRule="auto"/>
              <w:jc w:val="left"/>
              <w:rPr>
                <w:i/>
                <w:color w:val="0D0D0D" w:themeColor="text1" w:themeTint="F2"/>
                <w:szCs w:val="28"/>
              </w:rPr>
            </w:pPr>
            <w:r w:rsidRPr="00675817">
              <w:rPr>
                <w:i/>
                <w:color w:val="0D0D0D" w:themeColor="text1" w:themeTint="F2"/>
                <w:szCs w:val="28"/>
              </w:rPr>
              <w:t xml:space="preserve">: </w:t>
            </w:r>
            <w:r w:rsidRPr="00675817">
              <w:rPr>
                <w:i/>
                <w:color w:val="0D0D0D" w:themeColor="text1" w:themeTint="F2"/>
                <w:szCs w:val="28"/>
              </w:rPr>
              <w:fldChar w:fldCharType="begin"/>
            </w:r>
            <w:r w:rsidRPr="00675817">
              <w:rPr>
                <w:i/>
                <w:color w:val="0D0D0D" w:themeColor="text1" w:themeTint="F2"/>
                <w:szCs w:val="28"/>
              </w:rPr>
              <w:instrText xml:space="preserve"> LINK </w:instrText>
            </w:r>
            <w:r w:rsidR="000C346E">
              <w:rPr>
                <w:i/>
                <w:color w:val="0D0D0D" w:themeColor="text1" w:themeTint="F2"/>
                <w:szCs w:val="28"/>
              </w:rPr>
              <w:instrText xml:space="preserve">Excel.Sheet.12 "E:\\A QH Su dung dat\\QH 2021 2030 huyen cho don\\A SAN PHAM\\HS THAM DINH DCQHSDD 2030 va KH2025 H. CHO DON\\BCDCQH H CHO DON đến năm 2030\\02_SOLIEU_DCQH_2021_2030.xlsx" "bieu 12!R11C42" </w:instrText>
            </w:r>
            <w:r w:rsidRPr="00675817">
              <w:rPr>
                <w:i/>
                <w:color w:val="0D0D0D" w:themeColor="text1" w:themeTint="F2"/>
                <w:szCs w:val="28"/>
              </w:rPr>
              <w:instrText xml:space="preserve">\a \t \u </w:instrText>
            </w:r>
            <w:r w:rsidR="008351CB" w:rsidRPr="00675817">
              <w:rPr>
                <w:i/>
                <w:color w:val="0D0D0D" w:themeColor="text1" w:themeTint="F2"/>
                <w:szCs w:val="28"/>
              </w:rPr>
              <w:instrText xml:space="preserve"> \* MERGEFORMAT </w:instrText>
            </w:r>
            <w:r w:rsidRPr="00675817">
              <w:rPr>
                <w:i/>
                <w:color w:val="0D0D0D" w:themeColor="text1" w:themeTint="F2"/>
                <w:szCs w:val="28"/>
              </w:rPr>
              <w:fldChar w:fldCharType="separate"/>
            </w:r>
            <w:r w:rsidR="00153DF6" w:rsidRPr="00675817">
              <w:rPr>
                <w:color w:val="0D0D0D" w:themeColor="text1" w:themeTint="F2"/>
              </w:rPr>
              <w:t xml:space="preserve"> 0,28 </w:t>
            </w:r>
            <w:r w:rsidRPr="00675817">
              <w:rPr>
                <w:i/>
                <w:color w:val="0D0D0D" w:themeColor="text1" w:themeTint="F2"/>
                <w:szCs w:val="28"/>
              </w:rPr>
              <w:fldChar w:fldCharType="end"/>
            </w:r>
            <w:r w:rsidRPr="00675817">
              <w:rPr>
                <w:i/>
                <w:color w:val="0D0D0D" w:themeColor="text1" w:themeTint="F2"/>
                <w:szCs w:val="28"/>
              </w:rPr>
              <w:t>ha</w:t>
            </w:r>
          </w:p>
        </w:tc>
      </w:tr>
      <w:tr w:rsidR="00D051BA" w:rsidRPr="00675817" w14:paraId="0A113961" w14:textId="77777777" w:rsidTr="00F34A4A">
        <w:trPr>
          <w:trHeight w:val="285"/>
        </w:trPr>
        <w:tc>
          <w:tcPr>
            <w:tcW w:w="3952" w:type="pct"/>
            <w:shd w:val="clear" w:color="000000" w:fill="FFFFFF"/>
            <w:vAlign w:val="center"/>
            <w:hideMark/>
          </w:tcPr>
          <w:p w14:paraId="1308A287" w14:textId="7C155FAF" w:rsidR="00C67031" w:rsidRPr="00675817" w:rsidRDefault="00C67031" w:rsidP="000C346E">
            <w:pPr>
              <w:spacing w:before="0" w:after="0" w:line="360" w:lineRule="auto"/>
              <w:ind w:left="360"/>
              <w:jc w:val="left"/>
              <w:rPr>
                <w:color w:val="0D0D0D" w:themeColor="text1" w:themeTint="F2"/>
                <w:szCs w:val="28"/>
              </w:rPr>
            </w:pPr>
            <w:r w:rsidRPr="00675817">
              <w:rPr>
                <w:color w:val="0D0D0D" w:themeColor="text1" w:themeTint="F2"/>
                <w:szCs w:val="28"/>
              </w:rPr>
              <w:t>- Đất khu vui chơi, giải trí công cộng</w:t>
            </w:r>
          </w:p>
        </w:tc>
        <w:tc>
          <w:tcPr>
            <w:tcW w:w="1048" w:type="pct"/>
            <w:shd w:val="clear" w:color="000000" w:fill="FFFFFF"/>
          </w:tcPr>
          <w:p w14:paraId="4D4FD0FC" w14:textId="31BF86D1" w:rsidR="00C67031" w:rsidRPr="00675817" w:rsidRDefault="00C67031"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12!R11C47"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0,97 </w:t>
            </w:r>
            <w:r w:rsidRPr="00675817">
              <w:rPr>
                <w:color w:val="0D0D0D" w:themeColor="text1" w:themeTint="F2"/>
                <w:szCs w:val="28"/>
              </w:rPr>
              <w:fldChar w:fldCharType="end"/>
            </w:r>
            <w:r w:rsidRPr="00675817">
              <w:rPr>
                <w:color w:val="0D0D0D" w:themeColor="text1" w:themeTint="F2"/>
                <w:szCs w:val="28"/>
              </w:rPr>
              <w:t>ha</w:t>
            </w:r>
          </w:p>
        </w:tc>
      </w:tr>
      <w:tr w:rsidR="00D051BA" w:rsidRPr="00675817" w14:paraId="104396FB" w14:textId="77777777" w:rsidTr="00F34A4A">
        <w:trPr>
          <w:trHeight w:val="285"/>
        </w:trPr>
        <w:tc>
          <w:tcPr>
            <w:tcW w:w="3952" w:type="pct"/>
            <w:shd w:val="clear" w:color="000000" w:fill="FFFFFF"/>
            <w:vAlign w:val="center"/>
            <w:hideMark/>
          </w:tcPr>
          <w:p w14:paraId="51D2EBF2" w14:textId="5B04C65E" w:rsidR="00C67031" w:rsidRPr="00675817" w:rsidRDefault="00C67031" w:rsidP="000C346E">
            <w:pPr>
              <w:spacing w:before="0" w:after="0" w:line="360" w:lineRule="auto"/>
              <w:ind w:left="360"/>
              <w:jc w:val="left"/>
              <w:rPr>
                <w:color w:val="0D0D0D" w:themeColor="text1" w:themeTint="F2"/>
                <w:szCs w:val="28"/>
              </w:rPr>
            </w:pPr>
            <w:r w:rsidRPr="00675817">
              <w:rPr>
                <w:color w:val="0D0D0D" w:themeColor="text1" w:themeTint="F2"/>
                <w:szCs w:val="28"/>
              </w:rPr>
              <w:t>- Đất ở tại nông thôn</w:t>
            </w:r>
          </w:p>
        </w:tc>
        <w:tc>
          <w:tcPr>
            <w:tcW w:w="1048" w:type="pct"/>
            <w:shd w:val="clear" w:color="000000" w:fill="FFFFFF"/>
          </w:tcPr>
          <w:p w14:paraId="23B2751D" w14:textId="12C76967" w:rsidR="00C67031" w:rsidRPr="00675817" w:rsidRDefault="00C67031"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12!R11C48"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14,52 </w:t>
            </w:r>
            <w:r w:rsidRPr="00675817">
              <w:rPr>
                <w:color w:val="0D0D0D" w:themeColor="text1" w:themeTint="F2"/>
                <w:szCs w:val="28"/>
              </w:rPr>
              <w:fldChar w:fldCharType="end"/>
            </w:r>
            <w:r w:rsidRPr="00675817">
              <w:rPr>
                <w:color w:val="0D0D0D" w:themeColor="text1" w:themeTint="F2"/>
                <w:szCs w:val="28"/>
              </w:rPr>
              <w:t>ha</w:t>
            </w:r>
          </w:p>
        </w:tc>
      </w:tr>
      <w:tr w:rsidR="00D051BA" w:rsidRPr="00675817" w14:paraId="01C7FFA1" w14:textId="77777777" w:rsidTr="00F34A4A">
        <w:trPr>
          <w:trHeight w:val="585"/>
        </w:trPr>
        <w:tc>
          <w:tcPr>
            <w:tcW w:w="3952" w:type="pct"/>
            <w:shd w:val="clear" w:color="000000" w:fill="FFFFFF"/>
            <w:vAlign w:val="center"/>
            <w:hideMark/>
          </w:tcPr>
          <w:p w14:paraId="0C03CC91" w14:textId="613ADF7C" w:rsidR="00C67031" w:rsidRPr="00675817" w:rsidRDefault="00C67031" w:rsidP="000C346E">
            <w:pPr>
              <w:spacing w:before="0" w:after="0" w:line="360" w:lineRule="auto"/>
              <w:ind w:left="360"/>
              <w:jc w:val="left"/>
              <w:rPr>
                <w:color w:val="0D0D0D" w:themeColor="text1" w:themeTint="F2"/>
                <w:szCs w:val="28"/>
              </w:rPr>
            </w:pPr>
            <w:r w:rsidRPr="00675817">
              <w:rPr>
                <w:color w:val="0D0D0D" w:themeColor="text1" w:themeTint="F2"/>
                <w:szCs w:val="28"/>
              </w:rPr>
              <w:t>- Đất ở tại đô thị</w:t>
            </w:r>
          </w:p>
        </w:tc>
        <w:tc>
          <w:tcPr>
            <w:tcW w:w="1048" w:type="pct"/>
            <w:shd w:val="clear" w:color="000000" w:fill="FFFFFF"/>
          </w:tcPr>
          <w:p w14:paraId="08CB7EB1" w14:textId="372B08C0" w:rsidR="00C67031" w:rsidRPr="00675817" w:rsidRDefault="00C67031"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12!R11C49"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11,17 </w:t>
            </w:r>
            <w:r w:rsidRPr="00675817">
              <w:rPr>
                <w:color w:val="0D0D0D" w:themeColor="text1" w:themeTint="F2"/>
                <w:szCs w:val="28"/>
              </w:rPr>
              <w:fldChar w:fldCharType="end"/>
            </w:r>
            <w:r w:rsidRPr="00675817">
              <w:rPr>
                <w:color w:val="0D0D0D" w:themeColor="text1" w:themeTint="F2"/>
                <w:szCs w:val="28"/>
              </w:rPr>
              <w:t>ha</w:t>
            </w:r>
          </w:p>
        </w:tc>
      </w:tr>
      <w:tr w:rsidR="00D051BA" w:rsidRPr="00675817" w14:paraId="3D552916" w14:textId="77777777" w:rsidTr="00F34A4A">
        <w:trPr>
          <w:trHeight w:val="285"/>
        </w:trPr>
        <w:tc>
          <w:tcPr>
            <w:tcW w:w="3952" w:type="pct"/>
            <w:shd w:val="clear" w:color="000000" w:fill="FFFFFF"/>
            <w:vAlign w:val="center"/>
            <w:hideMark/>
          </w:tcPr>
          <w:p w14:paraId="70A68739" w14:textId="2A9C81FF" w:rsidR="00C67031" w:rsidRPr="00675817" w:rsidRDefault="00C67031" w:rsidP="000C346E">
            <w:pPr>
              <w:spacing w:before="0" w:after="0" w:line="360" w:lineRule="auto"/>
              <w:ind w:left="360"/>
              <w:jc w:val="left"/>
              <w:rPr>
                <w:color w:val="0D0D0D" w:themeColor="text1" w:themeTint="F2"/>
                <w:szCs w:val="28"/>
              </w:rPr>
            </w:pPr>
            <w:r w:rsidRPr="00675817">
              <w:rPr>
                <w:color w:val="0D0D0D" w:themeColor="text1" w:themeTint="F2"/>
                <w:szCs w:val="28"/>
              </w:rPr>
              <w:t>- Đất xây dựng trụ sở cơ quan</w:t>
            </w:r>
          </w:p>
        </w:tc>
        <w:tc>
          <w:tcPr>
            <w:tcW w:w="1048" w:type="pct"/>
            <w:shd w:val="clear" w:color="000000" w:fill="FFFFFF"/>
          </w:tcPr>
          <w:p w14:paraId="3F9E7757" w14:textId="0DD8945F" w:rsidR="00C67031" w:rsidRPr="00675817" w:rsidRDefault="00C67031"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12!R11C50"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0,35 </w:t>
            </w:r>
            <w:r w:rsidRPr="00675817">
              <w:rPr>
                <w:color w:val="0D0D0D" w:themeColor="text1" w:themeTint="F2"/>
                <w:szCs w:val="28"/>
              </w:rPr>
              <w:fldChar w:fldCharType="end"/>
            </w:r>
            <w:r w:rsidRPr="00675817">
              <w:rPr>
                <w:color w:val="0D0D0D" w:themeColor="text1" w:themeTint="F2"/>
                <w:szCs w:val="28"/>
              </w:rPr>
              <w:t>ha</w:t>
            </w:r>
          </w:p>
        </w:tc>
      </w:tr>
    </w:tbl>
    <w:p w14:paraId="048C1F68" w14:textId="0DFCE31D" w:rsidR="00A901C2" w:rsidRPr="00675817" w:rsidRDefault="00A901C2" w:rsidP="000C346E">
      <w:pPr>
        <w:spacing w:before="0" w:after="0" w:line="360" w:lineRule="auto"/>
        <w:ind w:firstLine="567"/>
        <w:rPr>
          <w:rFonts w:eastAsia="Times New Roman" w:cs="Times New Roman"/>
          <w:color w:val="0D0D0D" w:themeColor="text1" w:themeTint="F2"/>
          <w:szCs w:val="28"/>
        </w:rPr>
      </w:pPr>
      <w:r w:rsidRPr="00675817">
        <w:rPr>
          <w:rFonts w:eastAsia="Times New Roman" w:cs="Times New Roman"/>
          <w:color w:val="0D0D0D" w:themeColor="text1" w:themeTint="F2"/>
          <w:szCs w:val="28"/>
        </w:rPr>
        <w:t xml:space="preserve">Trong kỳ </w:t>
      </w:r>
      <w:r w:rsidRPr="00675817">
        <w:rPr>
          <w:rFonts w:eastAsia="Times New Roman" w:cs="Times New Roman"/>
          <w:color w:val="0D0D0D" w:themeColor="text1" w:themeTint="F2"/>
          <w:szCs w:val="28"/>
          <w:lang w:val="vi-VN"/>
        </w:rPr>
        <w:t xml:space="preserve">quy hoạch đất trồng cây hàng năm </w:t>
      </w:r>
      <w:r w:rsidRPr="00675817">
        <w:rPr>
          <w:rFonts w:eastAsia="Times New Roman" w:cs="Times New Roman"/>
          <w:color w:val="0D0D0D" w:themeColor="text1" w:themeTint="F2"/>
          <w:szCs w:val="28"/>
        </w:rPr>
        <w:t xml:space="preserve">tăng </w:t>
      </w:r>
      <w:r w:rsidRPr="00675817">
        <w:rPr>
          <w:rFonts w:eastAsia="Times New Roman" w:cs="Times New Roman"/>
          <w:color w:val="0D0D0D" w:themeColor="text1" w:themeTint="F2"/>
          <w:szCs w:val="28"/>
        </w:rPr>
        <w:fldChar w:fldCharType="begin"/>
      </w:r>
      <w:r w:rsidRPr="00675817">
        <w:rPr>
          <w:rFonts w:eastAsia="Times New Roman" w:cs="Times New Roman"/>
          <w:color w:val="0D0D0D" w:themeColor="text1" w:themeTint="F2"/>
          <w:szCs w:val="28"/>
        </w:rPr>
        <w:instrText xml:space="preserve"> LINK </w:instrText>
      </w:r>
      <w:r w:rsidR="000C346E">
        <w:rPr>
          <w:rFonts w:eastAsia="Times New Roman" w:cs="Times New Roman"/>
          <w:color w:val="0D0D0D" w:themeColor="text1" w:themeTint="F2"/>
          <w:szCs w:val="28"/>
        </w:rPr>
        <w:instrText xml:space="preserve">Excel.Sheet.12 "E:\\A QH Su dung dat\\QH 2021 2030 huyen cho don\\A SAN PHAM\\HS THAM DINH DCQHSDD 2030 va KH2025 H. CHO DON\\BCDCQH H CHO DON đến năm 2030\\02_SOLIEU_DCQH_2021_2030.xlsx" "bieu 12!R62C8" </w:instrText>
      </w:r>
      <w:r w:rsidRPr="00675817">
        <w:rPr>
          <w:rFonts w:eastAsia="Times New Roman" w:cs="Times New Roman"/>
          <w:color w:val="0D0D0D" w:themeColor="text1" w:themeTint="F2"/>
          <w:szCs w:val="28"/>
        </w:rPr>
        <w:instrText xml:space="preserve">\a \t \u </w:instrText>
      </w:r>
      <w:r w:rsidR="008351CB" w:rsidRPr="00675817">
        <w:rPr>
          <w:rFonts w:eastAsia="Times New Roman" w:cs="Times New Roman"/>
          <w:color w:val="0D0D0D" w:themeColor="text1" w:themeTint="F2"/>
          <w:szCs w:val="28"/>
        </w:rPr>
        <w:instrText xml:space="preserve"> \* MERGEFORMAT </w:instrText>
      </w:r>
      <w:r w:rsidRPr="00675817">
        <w:rPr>
          <w:rFonts w:eastAsia="Times New Roman" w:cs="Times New Roman"/>
          <w:color w:val="0D0D0D" w:themeColor="text1" w:themeTint="F2"/>
          <w:szCs w:val="28"/>
        </w:rPr>
        <w:fldChar w:fldCharType="separate"/>
      </w:r>
      <w:r w:rsidR="00153DF6" w:rsidRPr="00675817">
        <w:rPr>
          <w:color w:val="0D0D0D" w:themeColor="text1" w:themeTint="F2"/>
        </w:rPr>
        <w:t xml:space="preserve"> 673,27 </w:t>
      </w:r>
      <w:r w:rsidRPr="00675817">
        <w:rPr>
          <w:rFonts w:eastAsia="Times New Roman" w:cs="Times New Roman"/>
          <w:color w:val="0D0D0D" w:themeColor="text1" w:themeTint="F2"/>
          <w:szCs w:val="28"/>
        </w:rPr>
        <w:fldChar w:fldCharType="end"/>
      </w:r>
      <w:r w:rsidRPr="00675817">
        <w:rPr>
          <w:rFonts w:eastAsia="Times New Roman" w:cs="Times New Roman"/>
          <w:color w:val="0D0D0D" w:themeColor="text1" w:themeTint="F2"/>
          <w:szCs w:val="28"/>
          <w:lang w:val="vi-VN"/>
        </w:rPr>
        <w:t xml:space="preserve">ha do chuyển </w:t>
      </w:r>
      <w:r w:rsidRPr="00675817">
        <w:rPr>
          <w:rFonts w:eastAsia="Times New Roman" w:cs="Times New Roman"/>
          <w:color w:val="0D0D0D" w:themeColor="text1" w:themeTint="F2"/>
          <w:szCs w:val="28"/>
        </w:rPr>
        <w:t>từ các loại đất sau</w:t>
      </w:r>
      <w:r w:rsidRPr="00675817">
        <w:rPr>
          <w:rFonts w:eastAsia="Times New Roman" w:cs="Times New Roman"/>
          <w:color w:val="0D0D0D" w:themeColor="text1" w:themeTint="F2"/>
          <w:szCs w:val="28"/>
          <w:lang w:val="vi-VN"/>
        </w:rPr>
        <w:t>:</w:t>
      </w:r>
    </w:p>
    <w:tbl>
      <w:tblPr>
        <w:tblW w:w="5000" w:type="pct"/>
        <w:shd w:val="clear" w:color="auto" w:fill="FFFF00"/>
        <w:tblLook w:val="04A0" w:firstRow="1" w:lastRow="0" w:firstColumn="1" w:lastColumn="0" w:noHBand="0" w:noVBand="1"/>
      </w:tblPr>
      <w:tblGrid>
        <w:gridCol w:w="7171"/>
        <w:gridCol w:w="1901"/>
      </w:tblGrid>
      <w:tr w:rsidR="00D051BA" w:rsidRPr="00675817" w14:paraId="0AC8640D" w14:textId="77777777" w:rsidTr="00486226">
        <w:trPr>
          <w:trHeight w:val="285"/>
        </w:trPr>
        <w:tc>
          <w:tcPr>
            <w:tcW w:w="3952" w:type="pct"/>
            <w:shd w:val="clear" w:color="auto" w:fill="FFFF00"/>
            <w:vAlign w:val="center"/>
          </w:tcPr>
          <w:p w14:paraId="2915517C" w14:textId="6675D933" w:rsidR="00A901C2" w:rsidRPr="00675817" w:rsidRDefault="00A901C2" w:rsidP="000C346E">
            <w:pPr>
              <w:spacing w:before="0" w:after="0" w:line="360" w:lineRule="auto"/>
              <w:ind w:left="360"/>
              <w:jc w:val="left"/>
              <w:rPr>
                <w:color w:val="0D0D0D" w:themeColor="text1" w:themeTint="F2"/>
                <w:szCs w:val="28"/>
              </w:rPr>
            </w:pPr>
            <w:r w:rsidRPr="00675817">
              <w:rPr>
                <w:color w:val="0D0D0D" w:themeColor="text1" w:themeTint="F2"/>
                <w:szCs w:val="28"/>
              </w:rPr>
              <w:t>- Đất trồng lúa</w:t>
            </w:r>
          </w:p>
        </w:tc>
        <w:tc>
          <w:tcPr>
            <w:tcW w:w="1048" w:type="pct"/>
            <w:shd w:val="clear" w:color="auto" w:fill="FFFF00"/>
          </w:tcPr>
          <w:p w14:paraId="31E3C9FB" w14:textId="77BDDF96" w:rsidR="00A901C2" w:rsidRPr="00675817" w:rsidRDefault="00A901C2"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486226">
              <w:rPr>
                <w:color w:val="0D0D0D" w:themeColor="text1" w:themeTint="F2"/>
                <w:szCs w:val="28"/>
              </w:rPr>
              <w:fldChar w:fldCharType="begin"/>
            </w:r>
            <w:r w:rsidR="00486226">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12!R9C8" </w:instrText>
            </w:r>
            <w:r w:rsidR="00486226">
              <w:rPr>
                <w:color w:val="0D0D0D" w:themeColor="text1" w:themeTint="F2"/>
                <w:szCs w:val="28"/>
              </w:rPr>
              <w:instrText xml:space="preserve">\a \t \u  \* MERGEFORMAT </w:instrText>
            </w:r>
            <w:r w:rsidR="00486226">
              <w:rPr>
                <w:color w:val="0D0D0D" w:themeColor="text1" w:themeTint="F2"/>
                <w:szCs w:val="28"/>
              </w:rPr>
              <w:fldChar w:fldCharType="separate"/>
            </w:r>
            <w:r w:rsidR="00486226">
              <w:t xml:space="preserve"> 55,77 </w:t>
            </w:r>
            <w:r w:rsidR="00486226">
              <w:rPr>
                <w:color w:val="0D0D0D" w:themeColor="text1" w:themeTint="F2"/>
                <w:szCs w:val="28"/>
              </w:rPr>
              <w:fldChar w:fldCharType="end"/>
            </w:r>
            <w:r w:rsidRPr="00675817">
              <w:rPr>
                <w:color w:val="0D0D0D" w:themeColor="text1" w:themeTint="F2"/>
                <w:szCs w:val="28"/>
              </w:rPr>
              <w:t>ha</w:t>
            </w:r>
          </w:p>
        </w:tc>
      </w:tr>
      <w:tr w:rsidR="00D051BA" w:rsidRPr="00675817" w14:paraId="0E8A16D6" w14:textId="77777777" w:rsidTr="00486226">
        <w:trPr>
          <w:trHeight w:val="285"/>
        </w:trPr>
        <w:tc>
          <w:tcPr>
            <w:tcW w:w="3952" w:type="pct"/>
            <w:shd w:val="clear" w:color="auto" w:fill="FFFF00"/>
            <w:vAlign w:val="center"/>
            <w:hideMark/>
          </w:tcPr>
          <w:p w14:paraId="44B2ED3C" w14:textId="3D39D2E0" w:rsidR="00A901C2" w:rsidRPr="00675817" w:rsidRDefault="00A901C2"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Đất chuyên trồng lúa nước</w:t>
            </w:r>
          </w:p>
        </w:tc>
        <w:tc>
          <w:tcPr>
            <w:tcW w:w="1048" w:type="pct"/>
            <w:shd w:val="clear" w:color="auto" w:fill="FFFF00"/>
          </w:tcPr>
          <w:p w14:paraId="1F43FE93" w14:textId="4F5234C8" w:rsidR="00A901C2" w:rsidRPr="00675817" w:rsidRDefault="00A901C2" w:rsidP="000C346E">
            <w:pPr>
              <w:spacing w:before="0" w:after="0" w:line="360" w:lineRule="auto"/>
              <w:jc w:val="left"/>
              <w:rPr>
                <w:i/>
                <w:iCs/>
                <w:color w:val="0D0D0D" w:themeColor="text1" w:themeTint="F2"/>
                <w:szCs w:val="28"/>
              </w:rPr>
            </w:pPr>
            <w:r w:rsidRPr="00675817">
              <w:rPr>
                <w:i/>
                <w:iCs/>
                <w:color w:val="0D0D0D" w:themeColor="text1" w:themeTint="F2"/>
                <w:szCs w:val="28"/>
              </w:rPr>
              <w:t xml:space="preserve">: </w:t>
            </w:r>
            <w:r w:rsidRPr="00675817">
              <w:rPr>
                <w:i/>
                <w:iCs/>
                <w:color w:val="0D0D0D" w:themeColor="text1" w:themeTint="F2"/>
                <w:szCs w:val="28"/>
              </w:rPr>
              <w:fldChar w:fldCharType="begin"/>
            </w:r>
            <w:r w:rsidRPr="00675817">
              <w:rPr>
                <w:i/>
                <w:iCs/>
                <w:color w:val="0D0D0D" w:themeColor="text1" w:themeTint="F2"/>
                <w:szCs w:val="28"/>
              </w:rPr>
              <w:instrText xml:space="preserve"> LINK </w:instrText>
            </w:r>
            <w:r w:rsidR="000C346E">
              <w:rPr>
                <w:i/>
                <w:iCs/>
                <w:color w:val="0D0D0D" w:themeColor="text1" w:themeTint="F2"/>
                <w:szCs w:val="28"/>
              </w:rPr>
              <w:instrText xml:space="preserve">Excel.Sheet.12 "E:\\A QH Su dung dat\\QH 2021 2030 huyen cho don\\A SAN PHAM\\HS THAM DINH DCQHSDD 2030 va KH2025 H. CHO DON\\BCDCQH H CHO DON đến năm 2030\\02_SOLIEU_DCQH_2021_2030.xlsx" "bieu 12!R10C8" </w:instrText>
            </w:r>
            <w:r w:rsidRPr="00675817">
              <w:rPr>
                <w:i/>
                <w:iCs/>
                <w:color w:val="0D0D0D" w:themeColor="text1" w:themeTint="F2"/>
                <w:szCs w:val="28"/>
              </w:rPr>
              <w:instrText xml:space="preserve">\a \t \u </w:instrText>
            </w:r>
            <w:r w:rsidR="008351CB" w:rsidRPr="00675817">
              <w:rPr>
                <w:i/>
                <w:iCs/>
                <w:color w:val="0D0D0D" w:themeColor="text1" w:themeTint="F2"/>
                <w:szCs w:val="28"/>
              </w:rPr>
              <w:instrText xml:space="preserve"> \* MERGEFORMAT </w:instrText>
            </w:r>
            <w:r w:rsidRPr="00675817">
              <w:rPr>
                <w:i/>
                <w:iCs/>
                <w:color w:val="0D0D0D" w:themeColor="text1" w:themeTint="F2"/>
                <w:szCs w:val="28"/>
              </w:rPr>
              <w:fldChar w:fldCharType="separate"/>
            </w:r>
            <w:r w:rsidR="00153DF6" w:rsidRPr="00675817">
              <w:rPr>
                <w:color w:val="0D0D0D" w:themeColor="text1" w:themeTint="F2"/>
              </w:rPr>
              <w:t xml:space="preserve"> 3,30 </w:t>
            </w:r>
            <w:r w:rsidRPr="00675817">
              <w:rPr>
                <w:i/>
                <w:iCs/>
                <w:color w:val="0D0D0D" w:themeColor="text1" w:themeTint="F2"/>
                <w:szCs w:val="28"/>
              </w:rPr>
              <w:fldChar w:fldCharType="end"/>
            </w:r>
            <w:r w:rsidRPr="00675817">
              <w:rPr>
                <w:i/>
                <w:iCs/>
                <w:color w:val="0D0D0D" w:themeColor="text1" w:themeTint="F2"/>
                <w:szCs w:val="28"/>
              </w:rPr>
              <w:t>ha</w:t>
            </w:r>
          </w:p>
        </w:tc>
      </w:tr>
      <w:tr w:rsidR="00D051BA" w:rsidRPr="00675817" w14:paraId="7B59D367" w14:textId="77777777" w:rsidTr="00486226">
        <w:trPr>
          <w:trHeight w:val="285"/>
        </w:trPr>
        <w:tc>
          <w:tcPr>
            <w:tcW w:w="3952" w:type="pct"/>
            <w:shd w:val="clear" w:color="auto" w:fill="FFFF00"/>
            <w:vAlign w:val="center"/>
            <w:hideMark/>
          </w:tcPr>
          <w:p w14:paraId="629AC384" w14:textId="7735FF20" w:rsidR="00A901C2" w:rsidRPr="00675817" w:rsidRDefault="00A901C2" w:rsidP="000C346E">
            <w:pPr>
              <w:spacing w:before="0" w:after="0" w:line="360" w:lineRule="auto"/>
              <w:ind w:left="360"/>
              <w:jc w:val="left"/>
              <w:rPr>
                <w:color w:val="0D0D0D" w:themeColor="text1" w:themeTint="F2"/>
                <w:szCs w:val="28"/>
              </w:rPr>
            </w:pPr>
            <w:r w:rsidRPr="00675817">
              <w:rPr>
                <w:color w:val="0D0D0D" w:themeColor="text1" w:themeTint="F2"/>
                <w:szCs w:val="28"/>
              </w:rPr>
              <w:t>- Đất trồng cây lâu năm</w:t>
            </w:r>
          </w:p>
        </w:tc>
        <w:tc>
          <w:tcPr>
            <w:tcW w:w="1048" w:type="pct"/>
            <w:shd w:val="clear" w:color="auto" w:fill="FFFF00"/>
          </w:tcPr>
          <w:p w14:paraId="664B8C7F" w14:textId="50A8E2C5" w:rsidR="00A901C2" w:rsidRPr="00675817" w:rsidRDefault="00A901C2"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486226">
              <w:rPr>
                <w:color w:val="0D0D0D" w:themeColor="text1" w:themeTint="F2"/>
                <w:szCs w:val="28"/>
              </w:rPr>
              <w:fldChar w:fldCharType="begin"/>
            </w:r>
            <w:r w:rsidR="00486226">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12!R12C8" </w:instrText>
            </w:r>
            <w:r w:rsidR="00486226">
              <w:rPr>
                <w:color w:val="0D0D0D" w:themeColor="text1" w:themeTint="F2"/>
                <w:szCs w:val="28"/>
              </w:rPr>
              <w:instrText xml:space="preserve">\a \t \u  \* MERGEFORMAT </w:instrText>
            </w:r>
            <w:r w:rsidR="00486226">
              <w:rPr>
                <w:color w:val="0D0D0D" w:themeColor="text1" w:themeTint="F2"/>
                <w:szCs w:val="28"/>
              </w:rPr>
              <w:fldChar w:fldCharType="separate"/>
            </w:r>
            <w:r w:rsidR="00486226">
              <w:t xml:space="preserve"> 110,38 </w:t>
            </w:r>
            <w:r w:rsidR="00486226">
              <w:rPr>
                <w:color w:val="0D0D0D" w:themeColor="text1" w:themeTint="F2"/>
                <w:szCs w:val="28"/>
              </w:rPr>
              <w:fldChar w:fldCharType="end"/>
            </w:r>
            <w:r w:rsidRPr="00675817">
              <w:rPr>
                <w:color w:val="0D0D0D" w:themeColor="text1" w:themeTint="F2"/>
                <w:szCs w:val="28"/>
              </w:rPr>
              <w:t>ha</w:t>
            </w:r>
          </w:p>
        </w:tc>
      </w:tr>
      <w:tr w:rsidR="00D051BA" w:rsidRPr="00675817" w14:paraId="57A8DB79" w14:textId="77777777" w:rsidTr="00486226">
        <w:trPr>
          <w:trHeight w:val="285"/>
        </w:trPr>
        <w:tc>
          <w:tcPr>
            <w:tcW w:w="3952" w:type="pct"/>
            <w:shd w:val="clear" w:color="auto" w:fill="FFFF00"/>
            <w:vAlign w:val="center"/>
            <w:hideMark/>
          </w:tcPr>
          <w:p w14:paraId="40100C81" w14:textId="34959D26" w:rsidR="00A901C2" w:rsidRPr="00675817" w:rsidRDefault="00A901C2" w:rsidP="000C346E">
            <w:pPr>
              <w:spacing w:before="0" w:after="0" w:line="360" w:lineRule="auto"/>
              <w:ind w:left="360"/>
              <w:jc w:val="left"/>
              <w:rPr>
                <w:color w:val="0D0D0D" w:themeColor="text1" w:themeTint="F2"/>
                <w:szCs w:val="28"/>
              </w:rPr>
            </w:pPr>
            <w:r w:rsidRPr="00675817">
              <w:rPr>
                <w:color w:val="0D0D0D" w:themeColor="text1" w:themeTint="F2"/>
                <w:szCs w:val="28"/>
              </w:rPr>
              <w:t>- Đất rừng sản xuất</w:t>
            </w:r>
          </w:p>
        </w:tc>
        <w:tc>
          <w:tcPr>
            <w:tcW w:w="1048" w:type="pct"/>
            <w:shd w:val="clear" w:color="auto" w:fill="FFFF00"/>
          </w:tcPr>
          <w:p w14:paraId="42BC94E5" w14:textId="33FF0C38" w:rsidR="00A901C2" w:rsidRPr="00675817" w:rsidRDefault="00A901C2"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486226">
              <w:rPr>
                <w:color w:val="0D0D0D" w:themeColor="text1" w:themeTint="F2"/>
                <w:szCs w:val="28"/>
              </w:rPr>
              <w:fldChar w:fldCharType="begin"/>
            </w:r>
            <w:r w:rsidR="00486226">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12!R15C8" </w:instrText>
            </w:r>
            <w:r w:rsidR="00486226">
              <w:rPr>
                <w:color w:val="0D0D0D" w:themeColor="text1" w:themeTint="F2"/>
                <w:szCs w:val="28"/>
              </w:rPr>
              <w:instrText xml:space="preserve">\a \t \u  \* MERGEFORMAT </w:instrText>
            </w:r>
            <w:r w:rsidR="00486226">
              <w:rPr>
                <w:color w:val="0D0D0D" w:themeColor="text1" w:themeTint="F2"/>
                <w:szCs w:val="28"/>
              </w:rPr>
              <w:fldChar w:fldCharType="separate"/>
            </w:r>
            <w:r w:rsidR="00486226">
              <w:t xml:space="preserve"> 506,42 </w:t>
            </w:r>
            <w:r w:rsidR="00486226">
              <w:rPr>
                <w:color w:val="0D0D0D" w:themeColor="text1" w:themeTint="F2"/>
                <w:szCs w:val="28"/>
              </w:rPr>
              <w:fldChar w:fldCharType="end"/>
            </w:r>
            <w:r w:rsidRPr="00675817">
              <w:rPr>
                <w:color w:val="0D0D0D" w:themeColor="text1" w:themeTint="F2"/>
                <w:szCs w:val="28"/>
              </w:rPr>
              <w:t>ha</w:t>
            </w:r>
          </w:p>
        </w:tc>
      </w:tr>
      <w:tr w:rsidR="00D051BA" w:rsidRPr="00675817" w14:paraId="0E0261D6" w14:textId="77777777" w:rsidTr="00486226">
        <w:trPr>
          <w:trHeight w:val="285"/>
        </w:trPr>
        <w:tc>
          <w:tcPr>
            <w:tcW w:w="3952" w:type="pct"/>
            <w:shd w:val="clear" w:color="auto" w:fill="FFFF00"/>
            <w:vAlign w:val="center"/>
            <w:hideMark/>
          </w:tcPr>
          <w:p w14:paraId="03F89956" w14:textId="4814CAE8" w:rsidR="00A901C2" w:rsidRPr="00675817" w:rsidRDefault="00A901C2" w:rsidP="000C346E">
            <w:pPr>
              <w:spacing w:before="0" w:after="0" w:line="360" w:lineRule="auto"/>
              <w:ind w:left="360"/>
              <w:jc w:val="left"/>
              <w:rPr>
                <w:color w:val="0D0D0D" w:themeColor="text1" w:themeTint="F2"/>
                <w:szCs w:val="28"/>
              </w:rPr>
            </w:pPr>
            <w:r w:rsidRPr="00675817">
              <w:rPr>
                <w:color w:val="0D0D0D" w:themeColor="text1" w:themeTint="F2"/>
                <w:szCs w:val="28"/>
              </w:rPr>
              <w:t>- Đất nuôi trồng thuỷ sản</w:t>
            </w:r>
          </w:p>
        </w:tc>
        <w:tc>
          <w:tcPr>
            <w:tcW w:w="1048" w:type="pct"/>
            <w:shd w:val="clear" w:color="auto" w:fill="FFFF00"/>
          </w:tcPr>
          <w:p w14:paraId="731F2CB0" w14:textId="2B4D8D3C" w:rsidR="00A901C2" w:rsidRPr="00675817" w:rsidRDefault="00A901C2"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486226">
              <w:rPr>
                <w:color w:val="0D0D0D" w:themeColor="text1" w:themeTint="F2"/>
                <w:szCs w:val="28"/>
              </w:rPr>
              <w:fldChar w:fldCharType="begin"/>
            </w:r>
            <w:r w:rsidR="00486226">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12!R17C8" </w:instrText>
            </w:r>
            <w:r w:rsidR="00486226">
              <w:rPr>
                <w:color w:val="0D0D0D" w:themeColor="text1" w:themeTint="F2"/>
                <w:szCs w:val="28"/>
              </w:rPr>
              <w:instrText xml:space="preserve">\a \t \u  \* MERGEFORMAT </w:instrText>
            </w:r>
            <w:r w:rsidR="00486226">
              <w:rPr>
                <w:color w:val="0D0D0D" w:themeColor="text1" w:themeTint="F2"/>
                <w:szCs w:val="28"/>
              </w:rPr>
              <w:fldChar w:fldCharType="separate"/>
            </w:r>
            <w:r w:rsidR="00486226">
              <w:t xml:space="preserve"> 0,70 </w:t>
            </w:r>
            <w:r w:rsidR="00486226">
              <w:rPr>
                <w:color w:val="0D0D0D" w:themeColor="text1" w:themeTint="F2"/>
                <w:szCs w:val="28"/>
              </w:rPr>
              <w:fldChar w:fldCharType="end"/>
            </w:r>
            <w:r w:rsidRPr="00675817">
              <w:rPr>
                <w:color w:val="0D0D0D" w:themeColor="text1" w:themeTint="F2"/>
                <w:szCs w:val="28"/>
              </w:rPr>
              <w:t>ha</w:t>
            </w:r>
          </w:p>
        </w:tc>
      </w:tr>
    </w:tbl>
    <w:p w14:paraId="2BBE3A17" w14:textId="5A1F160A" w:rsidR="00A901C2" w:rsidRPr="00675817" w:rsidRDefault="008C48B2" w:rsidP="000C346E">
      <w:pPr>
        <w:spacing w:before="0" w:after="0" w:line="360" w:lineRule="auto"/>
        <w:ind w:firstLine="720"/>
        <w:rPr>
          <w:rFonts w:eastAsia="Times New Roman" w:cs="Times New Roman"/>
          <w:color w:val="0D0D0D" w:themeColor="text1" w:themeTint="F2"/>
          <w:szCs w:val="28"/>
          <w:lang w:val="nb-NO"/>
        </w:rPr>
      </w:pPr>
      <w:r w:rsidRPr="00675817">
        <w:rPr>
          <w:rFonts w:eastAsia="Times New Roman" w:cs="Times New Roman"/>
          <w:color w:val="0D0D0D" w:themeColor="text1" w:themeTint="F2"/>
          <w:szCs w:val="28"/>
          <w:lang w:val="vi-VN"/>
        </w:rPr>
        <w:t>Đến năm 20</w:t>
      </w:r>
      <w:r w:rsidRPr="00675817">
        <w:rPr>
          <w:rFonts w:eastAsia="Times New Roman" w:cs="Times New Roman"/>
          <w:color w:val="0D0D0D" w:themeColor="text1" w:themeTint="F2"/>
          <w:szCs w:val="28"/>
          <w:lang w:val="nb-NO"/>
        </w:rPr>
        <w:t>3</w:t>
      </w:r>
      <w:r w:rsidRPr="00675817">
        <w:rPr>
          <w:rFonts w:eastAsia="Times New Roman" w:cs="Times New Roman"/>
          <w:color w:val="0D0D0D" w:themeColor="text1" w:themeTint="F2"/>
          <w:szCs w:val="28"/>
          <w:lang w:val="vi-VN"/>
        </w:rPr>
        <w:t xml:space="preserve">0, đất trồng cây hàng năm của </w:t>
      </w:r>
      <w:r w:rsidR="001F694A" w:rsidRPr="00675817">
        <w:rPr>
          <w:rFonts w:eastAsia="Times New Roman" w:cs="Times New Roman"/>
          <w:color w:val="0D0D0D" w:themeColor="text1" w:themeTint="F2"/>
          <w:szCs w:val="28"/>
          <w:lang w:val="vi-VN"/>
        </w:rPr>
        <w:t>huyện</w:t>
      </w:r>
      <w:r w:rsidRPr="00675817">
        <w:rPr>
          <w:rFonts w:eastAsia="Times New Roman" w:cs="Times New Roman"/>
          <w:color w:val="0D0D0D" w:themeColor="text1" w:themeTint="F2"/>
          <w:szCs w:val="28"/>
          <w:lang w:val="vi-VN"/>
        </w:rPr>
        <w:t xml:space="preserve"> là</w:t>
      </w:r>
      <w:r w:rsidR="00F45BF5" w:rsidRPr="00675817">
        <w:rPr>
          <w:rFonts w:eastAsia="Times New Roman" w:cs="Times New Roman"/>
          <w:color w:val="0D0D0D" w:themeColor="text1" w:themeTint="F2"/>
          <w:szCs w:val="28"/>
          <w:lang w:val="nb-NO"/>
        </w:rPr>
        <w:fldChar w:fldCharType="begin"/>
      </w:r>
      <w:r w:rsidR="00F45BF5" w:rsidRPr="00675817">
        <w:rPr>
          <w:rFonts w:eastAsia="Times New Roman" w:cs="Times New Roman"/>
          <w:color w:val="0D0D0D" w:themeColor="text1" w:themeTint="F2"/>
          <w:szCs w:val="28"/>
          <w:lang w:val="nb-NO"/>
        </w:rPr>
        <w:instrText xml:space="preserve"> LINK </w:instrText>
      </w:r>
      <w:r w:rsidR="000C346E">
        <w:rPr>
          <w:rFonts w:eastAsia="Times New Roman" w:cs="Times New Roman"/>
          <w:color w:val="0D0D0D" w:themeColor="text1" w:themeTint="F2"/>
          <w:szCs w:val="28"/>
          <w:lang w:val="nb-NO"/>
        </w:rPr>
        <w:instrText xml:space="preserve">Excel.Sheet.12 "E:\\A QH Su dung dat\\QH 2021 2030 huyen cho don\\A SAN PHAM\\HS THAM DINH DCQHSDD 2030 va KH2025 H. CHO DON\\BCDCQH H CHO DON đến năm 2030\\02_SOLIEU_DCQH_2021_2030.xlsx" "bieu 12!R11C60" </w:instrText>
      </w:r>
      <w:r w:rsidR="00F45BF5" w:rsidRPr="00675817">
        <w:rPr>
          <w:rFonts w:eastAsia="Times New Roman" w:cs="Times New Roman"/>
          <w:color w:val="0D0D0D" w:themeColor="text1" w:themeTint="F2"/>
          <w:szCs w:val="28"/>
          <w:lang w:val="nb-NO"/>
        </w:rPr>
        <w:instrText xml:space="preserve">\a \t \u </w:instrText>
      </w:r>
      <w:r w:rsidR="008351CB" w:rsidRPr="00675817">
        <w:rPr>
          <w:rFonts w:eastAsia="Times New Roman" w:cs="Times New Roman"/>
          <w:color w:val="0D0D0D" w:themeColor="text1" w:themeTint="F2"/>
          <w:szCs w:val="28"/>
          <w:lang w:val="nb-NO"/>
        </w:rPr>
        <w:instrText xml:space="preserve"> \* MERGEFORMAT </w:instrText>
      </w:r>
      <w:r w:rsidR="00F45BF5" w:rsidRPr="00675817">
        <w:rPr>
          <w:rFonts w:eastAsia="Times New Roman" w:cs="Times New Roman"/>
          <w:color w:val="0D0D0D" w:themeColor="text1" w:themeTint="F2"/>
          <w:szCs w:val="28"/>
          <w:lang w:val="nb-NO"/>
        </w:rPr>
        <w:fldChar w:fldCharType="separate"/>
      </w:r>
      <w:r w:rsidR="00153DF6" w:rsidRPr="00675817">
        <w:rPr>
          <w:color w:val="0D0D0D" w:themeColor="text1" w:themeTint="F2"/>
        </w:rPr>
        <w:t xml:space="preserve"> 2.724,08 </w:t>
      </w:r>
      <w:r w:rsidR="00F45BF5" w:rsidRPr="00675817">
        <w:rPr>
          <w:rFonts w:eastAsia="Times New Roman" w:cs="Times New Roman"/>
          <w:color w:val="0D0D0D" w:themeColor="text1" w:themeTint="F2"/>
          <w:szCs w:val="28"/>
          <w:lang w:val="nb-NO"/>
        </w:rPr>
        <w:fldChar w:fldCharType="end"/>
      </w:r>
      <w:r w:rsidRPr="00675817">
        <w:rPr>
          <w:rFonts w:eastAsia="Times New Roman" w:cs="Times New Roman"/>
          <w:color w:val="0D0D0D" w:themeColor="text1" w:themeTint="F2"/>
          <w:szCs w:val="28"/>
          <w:lang w:val="vi-VN"/>
        </w:rPr>
        <w:t xml:space="preserve">ha, chiếm </w:t>
      </w:r>
      <w:r w:rsidR="00F45BF5" w:rsidRPr="00675817">
        <w:rPr>
          <w:rFonts w:eastAsia="Times New Roman" w:cs="Times New Roman"/>
          <w:color w:val="0D0D0D" w:themeColor="text1" w:themeTint="F2"/>
          <w:szCs w:val="28"/>
          <w:lang w:val="nb-NO"/>
        </w:rPr>
        <w:fldChar w:fldCharType="begin"/>
      </w:r>
      <w:r w:rsidR="00F45BF5" w:rsidRPr="00675817">
        <w:rPr>
          <w:rFonts w:eastAsia="Times New Roman" w:cs="Times New Roman"/>
          <w:color w:val="0D0D0D" w:themeColor="text1" w:themeTint="F2"/>
          <w:szCs w:val="28"/>
          <w:lang w:val="nb-NO"/>
        </w:rPr>
        <w:instrText xml:space="preserve"> LINK </w:instrText>
      </w:r>
      <w:r w:rsidR="000C346E">
        <w:rPr>
          <w:rFonts w:eastAsia="Times New Roman" w:cs="Times New Roman"/>
          <w:color w:val="0D0D0D" w:themeColor="text1" w:themeTint="F2"/>
          <w:szCs w:val="28"/>
          <w:lang w:val="nb-NO"/>
        </w:rPr>
        <w:instrText xml:space="preserve">Excel.Sheet.12 "E:\\A QH Su dung dat\\QH 2021 2030 huyen cho don\\A SAN PHAM\\HS THAM DINH DCQHSDD 2030 va KH2025 H. CHO DON\\BCDCQH H CHO DON đến năm 2030\\02_SOLIEU_DCQH_2021_2030.xlsx" "bieu 12!R11C63" </w:instrText>
      </w:r>
      <w:r w:rsidR="00F45BF5" w:rsidRPr="00675817">
        <w:rPr>
          <w:rFonts w:eastAsia="Times New Roman" w:cs="Times New Roman"/>
          <w:color w:val="0D0D0D" w:themeColor="text1" w:themeTint="F2"/>
          <w:szCs w:val="28"/>
          <w:lang w:val="nb-NO"/>
        </w:rPr>
        <w:instrText xml:space="preserve">\a \t \u </w:instrText>
      </w:r>
      <w:r w:rsidR="008351CB" w:rsidRPr="00675817">
        <w:rPr>
          <w:rFonts w:eastAsia="Times New Roman" w:cs="Times New Roman"/>
          <w:color w:val="0D0D0D" w:themeColor="text1" w:themeTint="F2"/>
          <w:szCs w:val="28"/>
          <w:lang w:val="nb-NO"/>
        </w:rPr>
        <w:instrText xml:space="preserve"> \* MERGEFORMAT </w:instrText>
      </w:r>
      <w:r w:rsidR="00F45BF5" w:rsidRPr="00675817">
        <w:rPr>
          <w:rFonts w:eastAsia="Times New Roman" w:cs="Times New Roman"/>
          <w:color w:val="0D0D0D" w:themeColor="text1" w:themeTint="F2"/>
          <w:szCs w:val="28"/>
          <w:lang w:val="nb-NO"/>
        </w:rPr>
        <w:fldChar w:fldCharType="separate"/>
      </w:r>
      <w:r w:rsidR="00153DF6" w:rsidRPr="00675817">
        <w:rPr>
          <w:color w:val="0D0D0D" w:themeColor="text1" w:themeTint="F2"/>
        </w:rPr>
        <w:t>3,22</w:t>
      </w:r>
      <w:r w:rsidR="00F45BF5" w:rsidRPr="00675817">
        <w:rPr>
          <w:rFonts w:eastAsia="Times New Roman" w:cs="Times New Roman"/>
          <w:color w:val="0D0D0D" w:themeColor="text1" w:themeTint="F2"/>
          <w:szCs w:val="28"/>
          <w:lang w:val="nb-NO"/>
        </w:rPr>
        <w:fldChar w:fldCharType="end"/>
      </w:r>
      <w:r w:rsidRPr="00675817">
        <w:rPr>
          <w:rFonts w:eastAsia="Times New Roman" w:cs="Times New Roman"/>
          <w:color w:val="0D0D0D" w:themeColor="text1" w:themeTint="F2"/>
          <w:szCs w:val="28"/>
          <w:lang w:val="vi-VN"/>
        </w:rPr>
        <w:t xml:space="preserve">% </w:t>
      </w:r>
      <w:r w:rsidRPr="00675817">
        <w:rPr>
          <w:rFonts w:eastAsia="Times New Roman" w:cs="Times New Roman"/>
          <w:color w:val="0D0D0D" w:themeColor="text1" w:themeTint="F2"/>
          <w:szCs w:val="28"/>
          <w:lang w:val="nb-NO"/>
        </w:rPr>
        <w:t xml:space="preserve">tổng </w:t>
      </w:r>
      <w:r w:rsidRPr="00675817">
        <w:rPr>
          <w:rFonts w:eastAsia="Times New Roman" w:cs="Times New Roman"/>
          <w:color w:val="0D0D0D" w:themeColor="text1" w:themeTint="F2"/>
          <w:szCs w:val="28"/>
          <w:lang w:val="vi-VN"/>
        </w:rPr>
        <w:t>diện tích đất nông nghiệp (</w:t>
      </w:r>
      <w:r w:rsidR="00255673" w:rsidRPr="00675817">
        <w:rPr>
          <w:rFonts w:eastAsia="Times New Roman" w:cs="Times New Roman"/>
          <w:color w:val="0D0D0D" w:themeColor="text1" w:themeTint="F2"/>
          <w:szCs w:val="28"/>
          <w:lang w:val="vi-VN"/>
        </w:rPr>
        <w:t>Biểu 12/CH</w:t>
      </w:r>
      <w:r w:rsidRPr="00675817">
        <w:rPr>
          <w:rFonts w:eastAsia="Times New Roman" w:cs="Times New Roman"/>
          <w:color w:val="0D0D0D" w:themeColor="text1" w:themeTint="F2"/>
          <w:szCs w:val="28"/>
          <w:lang w:val="vi-VN"/>
        </w:rPr>
        <w:t xml:space="preserve">), </w:t>
      </w:r>
      <w:r w:rsidRPr="00675817">
        <w:rPr>
          <w:rFonts w:eastAsia="Times New Roman" w:cs="Times New Roman"/>
          <w:color w:val="0D0D0D" w:themeColor="text1" w:themeTint="F2"/>
          <w:szCs w:val="28"/>
          <w:lang w:val="nb-NO"/>
        </w:rPr>
        <w:t xml:space="preserve">thực </w:t>
      </w:r>
      <w:r w:rsidR="00751681" w:rsidRPr="00675817">
        <w:rPr>
          <w:rFonts w:eastAsia="Times New Roman" w:cs="Times New Roman"/>
          <w:color w:val="0D0D0D" w:themeColor="text1" w:themeTint="F2"/>
          <w:szCs w:val="28"/>
        </w:rPr>
        <w:t>tăng</w:t>
      </w:r>
      <w:r w:rsidR="00D511C6" w:rsidRPr="00675817">
        <w:rPr>
          <w:rFonts w:eastAsia="Times New Roman" w:cs="Times New Roman"/>
          <w:color w:val="0D0D0D" w:themeColor="text1" w:themeTint="F2"/>
          <w:szCs w:val="28"/>
          <w:lang w:val="nb-NO"/>
        </w:rPr>
        <w:fldChar w:fldCharType="begin"/>
      </w:r>
      <w:r w:rsidR="00D511C6" w:rsidRPr="00675817">
        <w:rPr>
          <w:rFonts w:eastAsia="Times New Roman" w:cs="Times New Roman"/>
          <w:color w:val="0D0D0D" w:themeColor="text1" w:themeTint="F2"/>
          <w:szCs w:val="28"/>
          <w:lang w:val="nb-NO"/>
        </w:rPr>
        <w:instrText xml:space="preserve"> LINK </w:instrText>
      </w:r>
      <w:r w:rsidR="000C346E">
        <w:rPr>
          <w:rFonts w:eastAsia="Times New Roman" w:cs="Times New Roman"/>
          <w:color w:val="0D0D0D" w:themeColor="text1" w:themeTint="F2"/>
          <w:szCs w:val="28"/>
          <w:lang w:val="nb-NO"/>
        </w:rPr>
        <w:instrText xml:space="preserve">Excel.Sheet.12 "E:\\A QH Su dung dat\\QH 2021 2030 huyen cho don\\A SAN PHAM\\HS THAM DINH DCQHSDD 2030 va KH2025 H. CHO DON\\BCDCQH H CHO DON đến năm 2030\\02_SOLIEU_DCQH_2021_2030.xlsx" "bieu 12!R11C59" </w:instrText>
      </w:r>
      <w:r w:rsidR="00D511C6" w:rsidRPr="00675817">
        <w:rPr>
          <w:rFonts w:eastAsia="Times New Roman" w:cs="Times New Roman"/>
          <w:color w:val="0D0D0D" w:themeColor="text1" w:themeTint="F2"/>
          <w:szCs w:val="28"/>
          <w:lang w:val="nb-NO"/>
        </w:rPr>
        <w:instrText xml:space="preserve">\a \t \u </w:instrText>
      </w:r>
      <w:r w:rsidR="008351CB" w:rsidRPr="00675817">
        <w:rPr>
          <w:rFonts w:eastAsia="Times New Roman" w:cs="Times New Roman"/>
          <w:color w:val="0D0D0D" w:themeColor="text1" w:themeTint="F2"/>
          <w:szCs w:val="28"/>
          <w:lang w:val="nb-NO"/>
        </w:rPr>
        <w:instrText xml:space="preserve"> \* MERGEFORMAT </w:instrText>
      </w:r>
      <w:r w:rsidR="00D511C6" w:rsidRPr="00675817">
        <w:rPr>
          <w:rFonts w:eastAsia="Times New Roman" w:cs="Times New Roman"/>
          <w:color w:val="0D0D0D" w:themeColor="text1" w:themeTint="F2"/>
          <w:szCs w:val="28"/>
          <w:lang w:val="nb-NO"/>
        </w:rPr>
        <w:fldChar w:fldCharType="separate"/>
      </w:r>
      <w:r w:rsidR="00153DF6" w:rsidRPr="00675817">
        <w:rPr>
          <w:color w:val="0D0D0D" w:themeColor="text1" w:themeTint="F2"/>
        </w:rPr>
        <w:t xml:space="preserve"> 595,86 </w:t>
      </w:r>
      <w:r w:rsidR="00D511C6" w:rsidRPr="00675817">
        <w:rPr>
          <w:rFonts w:eastAsia="Times New Roman" w:cs="Times New Roman"/>
          <w:color w:val="0D0D0D" w:themeColor="text1" w:themeTint="F2"/>
          <w:szCs w:val="28"/>
          <w:lang w:val="nb-NO"/>
        </w:rPr>
        <w:fldChar w:fldCharType="end"/>
      </w:r>
      <w:r w:rsidRPr="00675817">
        <w:rPr>
          <w:rFonts w:eastAsia="Times New Roman" w:cs="Times New Roman"/>
          <w:color w:val="0D0D0D" w:themeColor="text1" w:themeTint="F2"/>
          <w:szCs w:val="28"/>
          <w:lang w:val="vi-VN"/>
        </w:rPr>
        <w:t xml:space="preserve">ha so với năm </w:t>
      </w:r>
      <w:r w:rsidR="00F92B5E" w:rsidRPr="00675817">
        <w:rPr>
          <w:rFonts w:eastAsia="Times New Roman" w:cs="Times New Roman"/>
          <w:color w:val="0D0D0D" w:themeColor="text1" w:themeTint="F2"/>
          <w:szCs w:val="28"/>
          <w:lang w:val="vi-VN"/>
        </w:rPr>
        <w:t>2023</w:t>
      </w:r>
      <w:r w:rsidRPr="00675817">
        <w:rPr>
          <w:rFonts w:eastAsia="Times New Roman" w:cs="Times New Roman"/>
          <w:color w:val="0D0D0D" w:themeColor="text1" w:themeTint="F2"/>
          <w:szCs w:val="28"/>
          <w:lang w:val="nb-NO"/>
        </w:rPr>
        <w:t>.</w:t>
      </w:r>
    </w:p>
    <w:p w14:paraId="6239ED4E" w14:textId="77777777" w:rsidR="008C48B2" w:rsidRPr="00675817" w:rsidRDefault="008C48B2" w:rsidP="000C346E">
      <w:pPr>
        <w:spacing w:before="0" w:after="0" w:line="360" w:lineRule="auto"/>
        <w:ind w:firstLine="720"/>
        <w:rPr>
          <w:rFonts w:eastAsia="Times New Roman" w:cs="Times New Roman"/>
          <w:i/>
          <w:color w:val="0D0D0D" w:themeColor="text1" w:themeTint="F2"/>
          <w:szCs w:val="28"/>
          <w:lang w:val="vi-VN"/>
        </w:rPr>
      </w:pPr>
      <w:r w:rsidRPr="00675817">
        <w:rPr>
          <w:rFonts w:eastAsia="Times New Roman" w:cs="Times New Roman"/>
          <w:i/>
          <w:color w:val="0D0D0D" w:themeColor="text1" w:themeTint="F2"/>
          <w:szCs w:val="28"/>
          <w:lang w:val="vi-VN"/>
        </w:rPr>
        <w:t>c</w:t>
      </w:r>
      <w:r w:rsidRPr="00675817">
        <w:rPr>
          <w:rFonts w:eastAsia="Times New Roman" w:cs="Times New Roman"/>
          <w:i/>
          <w:color w:val="0D0D0D" w:themeColor="text1" w:themeTint="F2"/>
          <w:szCs w:val="28"/>
          <w:lang w:val="nb-NO"/>
        </w:rPr>
        <w:t>)</w:t>
      </w:r>
      <w:r w:rsidRPr="00675817">
        <w:rPr>
          <w:rFonts w:eastAsia="Times New Roman" w:cs="Times New Roman"/>
          <w:i/>
          <w:color w:val="0D0D0D" w:themeColor="text1" w:themeTint="F2"/>
          <w:szCs w:val="28"/>
          <w:lang w:val="vi-VN"/>
        </w:rPr>
        <w:t xml:space="preserve"> Đất trồng cây lâu năm</w:t>
      </w:r>
    </w:p>
    <w:p w14:paraId="229B6B54" w14:textId="66FF4726" w:rsidR="00FD7FD4" w:rsidRPr="00675817" w:rsidRDefault="008C48B2" w:rsidP="000C346E">
      <w:pPr>
        <w:spacing w:before="0" w:after="0" w:line="360" w:lineRule="auto"/>
        <w:ind w:firstLine="720"/>
        <w:rPr>
          <w:rFonts w:eastAsia="Times New Roman" w:cs="Times New Roman"/>
          <w:color w:val="0D0D0D" w:themeColor="text1" w:themeTint="F2"/>
          <w:szCs w:val="28"/>
          <w:lang w:val="vi-VN"/>
        </w:rPr>
      </w:pPr>
      <w:r w:rsidRPr="00675817">
        <w:rPr>
          <w:rFonts w:eastAsia="Times New Roman" w:cs="Times New Roman"/>
          <w:color w:val="0D0D0D" w:themeColor="text1" w:themeTint="F2"/>
          <w:szCs w:val="28"/>
          <w:lang w:val="vi-VN"/>
        </w:rPr>
        <w:t xml:space="preserve">Diện tích đất trồng cây lâu năm của </w:t>
      </w:r>
      <w:r w:rsidR="001F694A" w:rsidRPr="00675817">
        <w:rPr>
          <w:rFonts w:eastAsia="Times New Roman" w:cs="Times New Roman"/>
          <w:color w:val="0D0D0D" w:themeColor="text1" w:themeTint="F2"/>
          <w:szCs w:val="28"/>
          <w:lang w:val="vi-VN"/>
        </w:rPr>
        <w:t>huyện</w:t>
      </w:r>
      <w:r w:rsidRPr="00675817">
        <w:rPr>
          <w:rFonts w:eastAsia="Times New Roman" w:cs="Times New Roman"/>
          <w:color w:val="0D0D0D" w:themeColor="text1" w:themeTint="F2"/>
          <w:szCs w:val="28"/>
          <w:lang w:val="vi-VN"/>
        </w:rPr>
        <w:t xml:space="preserve"> năm </w:t>
      </w:r>
      <w:r w:rsidR="00F92B5E" w:rsidRPr="00675817">
        <w:rPr>
          <w:rFonts w:eastAsia="Times New Roman" w:cs="Times New Roman"/>
          <w:color w:val="0D0D0D" w:themeColor="text1" w:themeTint="F2"/>
          <w:szCs w:val="28"/>
          <w:lang w:val="vi-VN"/>
        </w:rPr>
        <w:t>2023</w:t>
      </w:r>
      <w:r w:rsidRPr="00675817">
        <w:rPr>
          <w:rFonts w:eastAsia="Times New Roman" w:cs="Times New Roman"/>
          <w:color w:val="0D0D0D" w:themeColor="text1" w:themeTint="F2"/>
          <w:szCs w:val="28"/>
          <w:lang w:val="vi-VN"/>
        </w:rPr>
        <w:t xml:space="preserve"> có</w:t>
      </w:r>
      <w:r w:rsidR="00F9094A" w:rsidRPr="00675817">
        <w:rPr>
          <w:rFonts w:eastAsia="Times New Roman" w:cs="Times New Roman"/>
          <w:color w:val="0D0D0D" w:themeColor="text1" w:themeTint="F2"/>
          <w:szCs w:val="28"/>
          <w:lang w:val="vi-VN"/>
        </w:rPr>
        <w:fldChar w:fldCharType="begin"/>
      </w:r>
      <w:r w:rsidR="00F9094A" w:rsidRPr="00675817">
        <w:rPr>
          <w:rFonts w:eastAsia="Times New Roman" w:cs="Times New Roman"/>
          <w:color w:val="0D0D0D" w:themeColor="text1" w:themeTint="F2"/>
          <w:szCs w:val="28"/>
          <w:lang w:val="vi-VN"/>
        </w:rPr>
        <w:instrText xml:space="preserve"> LINK </w:instrText>
      </w:r>
      <w:r w:rsidR="000C346E">
        <w:rPr>
          <w:rFonts w:eastAsia="Times New Roman" w:cs="Times New Roman"/>
          <w:color w:val="0D0D0D" w:themeColor="text1" w:themeTint="F2"/>
          <w:szCs w:val="28"/>
          <w:lang w:val="vi-VN"/>
        </w:rPr>
        <w:instrText xml:space="preserve">Excel.Sheet.12 "E:\\A QH Su dung dat\\QH 2021 2030 huyen cho don\\A SAN PHAM\\HS THAM DINH DCQHSDD 2030 va KH2025 H. CHO DON\\BCDCQH H CHO DON đến năm 2030\\02_SOLIEU_DCQH_2021_2030.xlsx" "bieu 12!R12C4" </w:instrText>
      </w:r>
      <w:r w:rsidR="00F9094A" w:rsidRPr="00675817">
        <w:rPr>
          <w:rFonts w:eastAsia="Times New Roman" w:cs="Times New Roman"/>
          <w:color w:val="0D0D0D" w:themeColor="text1" w:themeTint="F2"/>
          <w:szCs w:val="28"/>
          <w:lang w:val="vi-VN"/>
        </w:rPr>
        <w:instrText xml:space="preserve">\a \t \u </w:instrText>
      </w:r>
      <w:r w:rsidR="008351CB" w:rsidRPr="00675817">
        <w:rPr>
          <w:rFonts w:eastAsia="Times New Roman" w:cs="Times New Roman"/>
          <w:color w:val="0D0D0D" w:themeColor="text1" w:themeTint="F2"/>
          <w:szCs w:val="28"/>
          <w:lang w:val="vi-VN"/>
        </w:rPr>
        <w:instrText xml:space="preserve"> \* MERGEFORMAT </w:instrText>
      </w:r>
      <w:r w:rsidR="00F9094A" w:rsidRPr="00675817">
        <w:rPr>
          <w:rFonts w:eastAsia="Times New Roman" w:cs="Times New Roman"/>
          <w:color w:val="0D0D0D" w:themeColor="text1" w:themeTint="F2"/>
          <w:szCs w:val="28"/>
          <w:lang w:val="vi-VN"/>
        </w:rPr>
        <w:fldChar w:fldCharType="separate"/>
      </w:r>
      <w:r w:rsidR="00153DF6" w:rsidRPr="00675817">
        <w:rPr>
          <w:color w:val="0D0D0D" w:themeColor="text1" w:themeTint="F2"/>
        </w:rPr>
        <w:t xml:space="preserve"> 628,74 </w:t>
      </w:r>
      <w:r w:rsidR="00F9094A" w:rsidRPr="00675817">
        <w:rPr>
          <w:rFonts w:eastAsia="Times New Roman" w:cs="Times New Roman"/>
          <w:color w:val="0D0D0D" w:themeColor="text1" w:themeTint="F2"/>
          <w:szCs w:val="28"/>
          <w:lang w:val="vi-VN"/>
        </w:rPr>
        <w:fldChar w:fldCharType="end"/>
      </w:r>
      <w:r w:rsidRPr="00675817">
        <w:rPr>
          <w:rFonts w:eastAsia="Times New Roman" w:cs="Times New Roman"/>
          <w:color w:val="0D0D0D" w:themeColor="text1" w:themeTint="F2"/>
          <w:szCs w:val="28"/>
          <w:lang w:val="vi-VN"/>
        </w:rPr>
        <w:t>ha</w:t>
      </w:r>
      <w:r w:rsidR="00E51B9B" w:rsidRPr="00675817">
        <w:rPr>
          <w:rFonts w:eastAsia="Times New Roman" w:cs="Times New Roman"/>
          <w:color w:val="0D0D0D" w:themeColor="text1" w:themeTint="F2"/>
          <w:szCs w:val="28"/>
          <w:lang w:val="vi-VN"/>
        </w:rPr>
        <w:t xml:space="preserve">. </w:t>
      </w:r>
      <w:r w:rsidRPr="00675817">
        <w:rPr>
          <w:rFonts w:eastAsia="Times New Roman" w:cs="Times New Roman"/>
          <w:color w:val="0D0D0D" w:themeColor="text1" w:themeTint="F2"/>
          <w:szCs w:val="28"/>
          <w:lang w:val="vi-VN"/>
        </w:rPr>
        <w:t>Trong kỳ quy hoạch đất trồng cây lâu năm giảm</w:t>
      </w:r>
      <w:r w:rsidR="00F9094A" w:rsidRPr="00675817">
        <w:rPr>
          <w:rFonts w:eastAsia="Times New Roman" w:cs="Times New Roman"/>
          <w:color w:val="0D0D0D" w:themeColor="text1" w:themeTint="F2"/>
          <w:szCs w:val="28"/>
          <w:lang w:val="vi-VN"/>
        </w:rPr>
        <w:fldChar w:fldCharType="begin"/>
      </w:r>
      <w:r w:rsidR="00F9094A" w:rsidRPr="00675817">
        <w:rPr>
          <w:rFonts w:eastAsia="Times New Roman" w:cs="Times New Roman"/>
          <w:color w:val="0D0D0D" w:themeColor="text1" w:themeTint="F2"/>
          <w:szCs w:val="28"/>
          <w:lang w:val="vi-VN"/>
        </w:rPr>
        <w:instrText xml:space="preserve"> LINK </w:instrText>
      </w:r>
      <w:r w:rsidR="000C346E">
        <w:rPr>
          <w:rFonts w:eastAsia="Times New Roman" w:cs="Times New Roman"/>
          <w:color w:val="0D0D0D" w:themeColor="text1" w:themeTint="F2"/>
          <w:szCs w:val="28"/>
          <w:lang w:val="vi-VN"/>
        </w:rPr>
        <w:instrText xml:space="preserve">Excel.Sheet.12 "E:\\A QH Su dung dat\\QH 2021 2030 huyen cho don\\A SAN PHAM\\HS THAM DINH DCQHSDD 2030 va KH2025 H. CHO DON\\BCDCQH H CHO DON đến năm 2030\\02_SOLIEU_DCQH_2021_2030.xlsx" "bieu 12!R12C58" </w:instrText>
      </w:r>
      <w:r w:rsidR="00F9094A" w:rsidRPr="00675817">
        <w:rPr>
          <w:rFonts w:eastAsia="Times New Roman" w:cs="Times New Roman"/>
          <w:color w:val="0D0D0D" w:themeColor="text1" w:themeTint="F2"/>
          <w:szCs w:val="28"/>
          <w:lang w:val="vi-VN"/>
        </w:rPr>
        <w:instrText xml:space="preserve">\a \t \u </w:instrText>
      </w:r>
      <w:r w:rsidR="008351CB" w:rsidRPr="00675817">
        <w:rPr>
          <w:rFonts w:eastAsia="Times New Roman" w:cs="Times New Roman"/>
          <w:color w:val="0D0D0D" w:themeColor="text1" w:themeTint="F2"/>
          <w:szCs w:val="28"/>
          <w:lang w:val="vi-VN"/>
        </w:rPr>
        <w:instrText xml:space="preserve"> \* MERGEFORMAT </w:instrText>
      </w:r>
      <w:r w:rsidR="00F9094A" w:rsidRPr="00675817">
        <w:rPr>
          <w:rFonts w:eastAsia="Times New Roman" w:cs="Times New Roman"/>
          <w:color w:val="0D0D0D" w:themeColor="text1" w:themeTint="F2"/>
          <w:szCs w:val="28"/>
          <w:lang w:val="vi-VN"/>
        </w:rPr>
        <w:fldChar w:fldCharType="separate"/>
      </w:r>
      <w:r w:rsidR="00153DF6" w:rsidRPr="00675817">
        <w:rPr>
          <w:color w:val="0D0D0D" w:themeColor="text1" w:themeTint="F2"/>
        </w:rPr>
        <w:t xml:space="preserve"> 180,08 </w:t>
      </w:r>
      <w:r w:rsidR="00F9094A" w:rsidRPr="00675817">
        <w:rPr>
          <w:rFonts w:eastAsia="Times New Roman" w:cs="Times New Roman"/>
          <w:color w:val="0D0D0D" w:themeColor="text1" w:themeTint="F2"/>
          <w:szCs w:val="28"/>
          <w:lang w:val="vi-VN"/>
        </w:rPr>
        <w:fldChar w:fldCharType="end"/>
      </w:r>
      <w:r w:rsidRPr="00675817">
        <w:rPr>
          <w:rFonts w:eastAsia="Times New Roman" w:cs="Times New Roman"/>
          <w:color w:val="0D0D0D" w:themeColor="text1" w:themeTint="F2"/>
          <w:szCs w:val="28"/>
          <w:lang w:val="vi-VN"/>
        </w:rPr>
        <w:t>ha do chuyển sang sử dụng vào các mục đích:</w:t>
      </w:r>
    </w:p>
    <w:tbl>
      <w:tblPr>
        <w:tblW w:w="5000" w:type="pct"/>
        <w:tblLook w:val="04A0" w:firstRow="1" w:lastRow="0" w:firstColumn="1" w:lastColumn="0" w:noHBand="0" w:noVBand="1"/>
      </w:tblPr>
      <w:tblGrid>
        <w:gridCol w:w="7488"/>
        <w:gridCol w:w="1584"/>
      </w:tblGrid>
      <w:tr w:rsidR="00D051BA" w:rsidRPr="00675817" w14:paraId="084AC2E0" w14:textId="77777777" w:rsidTr="00A56C61">
        <w:trPr>
          <w:trHeight w:val="91"/>
        </w:trPr>
        <w:tc>
          <w:tcPr>
            <w:tcW w:w="4127" w:type="pct"/>
            <w:shd w:val="clear" w:color="000000" w:fill="FFFFFF"/>
            <w:vAlign w:val="center"/>
          </w:tcPr>
          <w:p w14:paraId="23EF0793" w14:textId="7F699906" w:rsidR="00A901C2" w:rsidRPr="00675817" w:rsidRDefault="00A901C2" w:rsidP="000C346E">
            <w:pPr>
              <w:spacing w:before="0" w:after="0" w:line="360" w:lineRule="auto"/>
              <w:ind w:left="360"/>
              <w:jc w:val="left"/>
              <w:rPr>
                <w:color w:val="0D0D0D" w:themeColor="text1" w:themeTint="F2"/>
                <w:szCs w:val="28"/>
                <w:lang w:val="vi-VN"/>
              </w:rPr>
            </w:pPr>
            <w:r w:rsidRPr="00675817">
              <w:rPr>
                <w:color w:val="0D0D0D" w:themeColor="text1" w:themeTint="F2"/>
                <w:szCs w:val="28"/>
                <w:lang w:val="vi-VN"/>
              </w:rPr>
              <w:lastRenderedPageBreak/>
              <w:t>- Đất trồng cây hàng năm khác</w:t>
            </w:r>
          </w:p>
        </w:tc>
        <w:tc>
          <w:tcPr>
            <w:tcW w:w="873" w:type="pct"/>
            <w:shd w:val="clear" w:color="000000" w:fill="FFFFFF"/>
          </w:tcPr>
          <w:p w14:paraId="24025384" w14:textId="15C61A25" w:rsidR="00A901C2" w:rsidRPr="00675817" w:rsidRDefault="00A901C2"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F034D0" w:rsidRPr="00675817">
              <w:rPr>
                <w:color w:val="0D0D0D" w:themeColor="text1" w:themeTint="F2"/>
                <w:szCs w:val="28"/>
              </w:rPr>
              <w:fldChar w:fldCharType="begin"/>
            </w:r>
            <w:r w:rsidR="00F034D0"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12!R12C8" </w:instrText>
            </w:r>
            <w:r w:rsidR="00F034D0"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F034D0" w:rsidRPr="00675817">
              <w:rPr>
                <w:color w:val="0D0D0D" w:themeColor="text1" w:themeTint="F2"/>
                <w:szCs w:val="28"/>
              </w:rPr>
              <w:fldChar w:fldCharType="separate"/>
            </w:r>
            <w:r w:rsidR="00153DF6" w:rsidRPr="00675817">
              <w:rPr>
                <w:color w:val="0D0D0D" w:themeColor="text1" w:themeTint="F2"/>
              </w:rPr>
              <w:t xml:space="preserve"> 110,38 </w:t>
            </w:r>
            <w:r w:rsidR="00F034D0" w:rsidRPr="00675817">
              <w:rPr>
                <w:color w:val="0D0D0D" w:themeColor="text1" w:themeTint="F2"/>
                <w:szCs w:val="28"/>
              </w:rPr>
              <w:fldChar w:fldCharType="end"/>
            </w:r>
            <w:r w:rsidR="00F034D0" w:rsidRPr="00675817">
              <w:rPr>
                <w:color w:val="0D0D0D" w:themeColor="text1" w:themeTint="F2"/>
                <w:szCs w:val="28"/>
              </w:rPr>
              <w:t>ha</w:t>
            </w:r>
          </w:p>
        </w:tc>
      </w:tr>
      <w:tr w:rsidR="00D051BA" w:rsidRPr="00675817" w14:paraId="23784755" w14:textId="77777777" w:rsidTr="00A56C61">
        <w:trPr>
          <w:trHeight w:val="91"/>
        </w:trPr>
        <w:tc>
          <w:tcPr>
            <w:tcW w:w="4127" w:type="pct"/>
            <w:shd w:val="clear" w:color="000000" w:fill="FFFFFF"/>
            <w:vAlign w:val="center"/>
          </w:tcPr>
          <w:p w14:paraId="6B45FF8B" w14:textId="52C01C44" w:rsidR="00A901C2" w:rsidRPr="00675817" w:rsidRDefault="00A901C2" w:rsidP="000C346E">
            <w:pPr>
              <w:spacing w:before="0" w:after="0" w:line="360" w:lineRule="auto"/>
              <w:ind w:left="360"/>
              <w:jc w:val="left"/>
              <w:rPr>
                <w:color w:val="0D0D0D" w:themeColor="text1" w:themeTint="F2"/>
                <w:szCs w:val="28"/>
              </w:rPr>
            </w:pPr>
            <w:r w:rsidRPr="00675817">
              <w:rPr>
                <w:color w:val="0D0D0D" w:themeColor="text1" w:themeTint="F2"/>
                <w:szCs w:val="28"/>
              </w:rPr>
              <w:t>- Đất nông nghiệp khác</w:t>
            </w:r>
          </w:p>
        </w:tc>
        <w:tc>
          <w:tcPr>
            <w:tcW w:w="873" w:type="pct"/>
            <w:shd w:val="clear" w:color="000000" w:fill="FFFFFF"/>
          </w:tcPr>
          <w:p w14:paraId="77697346" w14:textId="32F87CF6" w:rsidR="00A901C2" w:rsidRPr="00675817" w:rsidRDefault="00F034D0"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12!R12C16"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20,17 </w:t>
            </w:r>
            <w:r w:rsidRPr="00675817">
              <w:rPr>
                <w:color w:val="0D0D0D" w:themeColor="text1" w:themeTint="F2"/>
                <w:szCs w:val="28"/>
              </w:rPr>
              <w:fldChar w:fldCharType="end"/>
            </w:r>
            <w:r w:rsidRPr="00675817">
              <w:rPr>
                <w:color w:val="0D0D0D" w:themeColor="text1" w:themeTint="F2"/>
                <w:szCs w:val="28"/>
              </w:rPr>
              <w:t>ha</w:t>
            </w:r>
          </w:p>
        </w:tc>
      </w:tr>
      <w:tr w:rsidR="00D051BA" w:rsidRPr="00675817" w14:paraId="37F199BD" w14:textId="77777777" w:rsidTr="00A56C61">
        <w:trPr>
          <w:trHeight w:val="91"/>
        </w:trPr>
        <w:tc>
          <w:tcPr>
            <w:tcW w:w="4127" w:type="pct"/>
            <w:shd w:val="clear" w:color="000000" w:fill="FFFFFF"/>
            <w:vAlign w:val="center"/>
            <w:hideMark/>
          </w:tcPr>
          <w:p w14:paraId="15D02221" w14:textId="42D358FA" w:rsidR="00C1307D" w:rsidRPr="00675817" w:rsidRDefault="00A32E1B"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C1307D" w:rsidRPr="00675817">
              <w:rPr>
                <w:color w:val="0D0D0D" w:themeColor="text1" w:themeTint="F2"/>
                <w:szCs w:val="28"/>
              </w:rPr>
              <w:t>Đất an ninh</w:t>
            </w:r>
          </w:p>
        </w:tc>
        <w:tc>
          <w:tcPr>
            <w:tcW w:w="873" w:type="pct"/>
            <w:shd w:val="clear" w:color="000000" w:fill="FFFFFF"/>
          </w:tcPr>
          <w:p w14:paraId="6CBA08D4" w14:textId="1577C96F" w:rsidR="00C1307D" w:rsidRPr="00675817" w:rsidRDefault="00C1307D"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4D2EF8" w:rsidRPr="00675817">
              <w:rPr>
                <w:color w:val="0D0D0D" w:themeColor="text1" w:themeTint="F2"/>
                <w:szCs w:val="28"/>
              </w:rPr>
              <w:fldChar w:fldCharType="begin"/>
            </w:r>
            <w:r w:rsidR="004D2EF8"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12!R12C19" </w:instrText>
            </w:r>
            <w:r w:rsidR="004D2EF8"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4D2EF8" w:rsidRPr="00675817">
              <w:rPr>
                <w:color w:val="0D0D0D" w:themeColor="text1" w:themeTint="F2"/>
                <w:szCs w:val="28"/>
              </w:rPr>
              <w:fldChar w:fldCharType="separate"/>
            </w:r>
            <w:r w:rsidR="00153DF6" w:rsidRPr="00675817">
              <w:rPr>
                <w:color w:val="0D0D0D" w:themeColor="text1" w:themeTint="F2"/>
              </w:rPr>
              <w:t xml:space="preserve"> 0,21 </w:t>
            </w:r>
            <w:r w:rsidR="004D2EF8" w:rsidRPr="00675817">
              <w:rPr>
                <w:color w:val="0D0D0D" w:themeColor="text1" w:themeTint="F2"/>
                <w:szCs w:val="28"/>
              </w:rPr>
              <w:fldChar w:fldCharType="end"/>
            </w:r>
            <w:r w:rsidRPr="00675817">
              <w:rPr>
                <w:color w:val="0D0D0D" w:themeColor="text1" w:themeTint="F2"/>
                <w:szCs w:val="28"/>
              </w:rPr>
              <w:t>ha</w:t>
            </w:r>
          </w:p>
        </w:tc>
      </w:tr>
      <w:tr w:rsidR="00D051BA" w:rsidRPr="00675817" w14:paraId="64958D76" w14:textId="77777777" w:rsidTr="00A56C61">
        <w:trPr>
          <w:trHeight w:val="91"/>
        </w:trPr>
        <w:tc>
          <w:tcPr>
            <w:tcW w:w="4127" w:type="pct"/>
            <w:shd w:val="clear" w:color="000000" w:fill="FFFFFF"/>
            <w:vAlign w:val="center"/>
            <w:hideMark/>
          </w:tcPr>
          <w:p w14:paraId="5445D5AE" w14:textId="1CED44CB" w:rsidR="00C1307D" w:rsidRPr="00675817" w:rsidRDefault="00A32E1B"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C1307D" w:rsidRPr="00675817">
              <w:rPr>
                <w:color w:val="0D0D0D" w:themeColor="text1" w:themeTint="F2"/>
                <w:szCs w:val="28"/>
              </w:rPr>
              <w:t>Đất cụm công nghiệp</w:t>
            </w:r>
          </w:p>
        </w:tc>
        <w:tc>
          <w:tcPr>
            <w:tcW w:w="873" w:type="pct"/>
            <w:shd w:val="clear" w:color="000000" w:fill="FFFFFF"/>
          </w:tcPr>
          <w:p w14:paraId="1623558C" w14:textId="0A52FF42" w:rsidR="00C1307D" w:rsidRPr="00675817" w:rsidRDefault="00C1307D"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4D2EF8" w:rsidRPr="00675817">
              <w:rPr>
                <w:color w:val="0D0D0D" w:themeColor="text1" w:themeTint="F2"/>
                <w:szCs w:val="28"/>
              </w:rPr>
              <w:fldChar w:fldCharType="begin"/>
            </w:r>
            <w:r w:rsidR="004D2EF8"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12!R12C21" </w:instrText>
            </w:r>
            <w:r w:rsidR="004D2EF8"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4D2EF8" w:rsidRPr="00675817">
              <w:rPr>
                <w:color w:val="0D0D0D" w:themeColor="text1" w:themeTint="F2"/>
                <w:szCs w:val="28"/>
              </w:rPr>
              <w:fldChar w:fldCharType="separate"/>
            </w:r>
            <w:r w:rsidR="00153DF6" w:rsidRPr="00675817">
              <w:rPr>
                <w:color w:val="0D0D0D" w:themeColor="text1" w:themeTint="F2"/>
              </w:rPr>
              <w:t xml:space="preserve"> 0,93 </w:t>
            </w:r>
            <w:r w:rsidR="004D2EF8" w:rsidRPr="00675817">
              <w:rPr>
                <w:color w:val="0D0D0D" w:themeColor="text1" w:themeTint="F2"/>
                <w:szCs w:val="28"/>
              </w:rPr>
              <w:fldChar w:fldCharType="end"/>
            </w:r>
            <w:r w:rsidRPr="00675817">
              <w:rPr>
                <w:color w:val="0D0D0D" w:themeColor="text1" w:themeTint="F2"/>
                <w:szCs w:val="28"/>
              </w:rPr>
              <w:t>ha</w:t>
            </w:r>
          </w:p>
        </w:tc>
      </w:tr>
      <w:tr w:rsidR="00D051BA" w:rsidRPr="00675817" w14:paraId="7E826335" w14:textId="77777777" w:rsidTr="00A56C61">
        <w:trPr>
          <w:trHeight w:val="91"/>
        </w:trPr>
        <w:tc>
          <w:tcPr>
            <w:tcW w:w="4127" w:type="pct"/>
            <w:shd w:val="clear" w:color="000000" w:fill="FFFFFF"/>
            <w:vAlign w:val="center"/>
            <w:hideMark/>
          </w:tcPr>
          <w:p w14:paraId="5860CB25" w14:textId="5574D791" w:rsidR="00C1307D" w:rsidRPr="00675817" w:rsidRDefault="00A32E1B"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C1307D" w:rsidRPr="00675817">
              <w:rPr>
                <w:color w:val="0D0D0D" w:themeColor="text1" w:themeTint="F2"/>
                <w:szCs w:val="28"/>
              </w:rPr>
              <w:t>Đất thương mại, dịch vụ</w:t>
            </w:r>
          </w:p>
        </w:tc>
        <w:tc>
          <w:tcPr>
            <w:tcW w:w="873" w:type="pct"/>
            <w:shd w:val="clear" w:color="000000" w:fill="FFFFFF"/>
          </w:tcPr>
          <w:p w14:paraId="145E3E22" w14:textId="6364D3A2" w:rsidR="00C1307D" w:rsidRPr="00675817" w:rsidRDefault="00C1307D"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4D2EF8" w:rsidRPr="00675817">
              <w:rPr>
                <w:color w:val="0D0D0D" w:themeColor="text1" w:themeTint="F2"/>
                <w:szCs w:val="28"/>
              </w:rPr>
              <w:fldChar w:fldCharType="begin"/>
            </w:r>
            <w:r w:rsidR="004D2EF8"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12!R12C22" </w:instrText>
            </w:r>
            <w:r w:rsidR="004D2EF8"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4D2EF8" w:rsidRPr="00675817">
              <w:rPr>
                <w:color w:val="0D0D0D" w:themeColor="text1" w:themeTint="F2"/>
                <w:szCs w:val="28"/>
              </w:rPr>
              <w:fldChar w:fldCharType="separate"/>
            </w:r>
            <w:r w:rsidR="00153DF6" w:rsidRPr="00675817">
              <w:rPr>
                <w:color w:val="0D0D0D" w:themeColor="text1" w:themeTint="F2"/>
              </w:rPr>
              <w:t xml:space="preserve"> 1,21 </w:t>
            </w:r>
            <w:r w:rsidR="004D2EF8" w:rsidRPr="00675817">
              <w:rPr>
                <w:color w:val="0D0D0D" w:themeColor="text1" w:themeTint="F2"/>
                <w:szCs w:val="28"/>
              </w:rPr>
              <w:fldChar w:fldCharType="end"/>
            </w:r>
            <w:r w:rsidRPr="00675817">
              <w:rPr>
                <w:color w:val="0D0D0D" w:themeColor="text1" w:themeTint="F2"/>
                <w:szCs w:val="28"/>
              </w:rPr>
              <w:t>ha</w:t>
            </w:r>
          </w:p>
        </w:tc>
      </w:tr>
      <w:tr w:rsidR="00D051BA" w:rsidRPr="00675817" w14:paraId="794414CE" w14:textId="77777777" w:rsidTr="00A56C61">
        <w:trPr>
          <w:trHeight w:val="172"/>
        </w:trPr>
        <w:tc>
          <w:tcPr>
            <w:tcW w:w="4127" w:type="pct"/>
            <w:shd w:val="clear" w:color="000000" w:fill="FFFFFF"/>
            <w:vAlign w:val="center"/>
            <w:hideMark/>
          </w:tcPr>
          <w:p w14:paraId="3A784A09" w14:textId="5EFA7749" w:rsidR="00C1307D" w:rsidRPr="00675817" w:rsidRDefault="00A32E1B"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C1307D" w:rsidRPr="00675817">
              <w:rPr>
                <w:color w:val="0D0D0D" w:themeColor="text1" w:themeTint="F2"/>
                <w:szCs w:val="28"/>
              </w:rPr>
              <w:t>Đất cho hoạt động khoáng sản</w:t>
            </w:r>
          </w:p>
        </w:tc>
        <w:tc>
          <w:tcPr>
            <w:tcW w:w="873" w:type="pct"/>
            <w:shd w:val="clear" w:color="000000" w:fill="FFFFFF"/>
          </w:tcPr>
          <w:p w14:paraId="33BD1E67" w14:textId="7C22EBFC" w:rsidR="00C1307D" w:rsidRPr="00675817" w:rsidRDefault="00C1307D"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4D2EF8" w:rsidRPr="00675817">
              <w:rPr>
                <w:color w:val="0D0D0D" w:themeColor="text1" w:themeTint="F2"/>
                <w:szCs w:val="28"/>
              </w:rPr>
              <w:fldChar w:fldCharType="begin"/>
            </w:r>
            <w:r w:rsidR="004D2EF8"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12!R12C24" </w:instrText>
            </w:r>
            <w:r w:rsidR="004D2EF8"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4D2EF8" w:rsidRPr="00675817">
              <w:rPr>
                <w:color w:val="0D0D0D" w:themeColor="text1" w:themeTint="F2"/>
                <w:szCs w:val="28"/>
              </w:rPr>
              <w:fldChar w:fldCharType="separate"/>
            </w:r>
            <w:r w:rsidR="00153DF6" w:rsidRPr="00675817">
              <w:rPr>
                <w:color w:val="0D0D0D" w:themeColor="text1" w:themeTint="F2"/>
              </w:rPr>
              <w:t xml:space="preserve"> 6,77 </w:t>
            </w:r>
            <w:r w:rsidR="004D2EF8" w:rsidRPr="00675817">
              <w:rPr>
                <w:color w:val="0D0D0D" w:themeColor="text1" w:themeTint="F2"/>
                <w:szCs w:val="28"/>
              </w:rPr>
              <w:fldChar w:fldCharType="end"/>
            </w:r>
            <w:r w:rsidRPr="00675817">
              <w:rPr>
                <w:color w:val="0D0D0D" w:themeColor="text1" w:themeTint="F2"/>
                <w:szCs w:val="28"/>
              </w:rPr>
              <w:t>ha</w:t>
            </w:r>
          </w:p>
        </w:tc>
      </w:tr>
      <w:tr w:rsidR="00D051BA" w:rsidRPr="00675817" w14:paraId="5E320668" w14:textId="77777777" w:rsidTr="00A56C61">
        <w:trPr>
          <w:trHeight w:val="182"/>
        </w:trPr>
        <w:tc>
          <w:tcPr>
            <w:tcW w:w="4127" w:type="pct"/>
            <w:shd w:val="clear" w:color="000000" w:fill="FFFFFF"/>
            <w:vAlign w:val="center"/>
            <w:hideMark/>
          </w:tcPr>
          <w:p w14:paraId="13BFE238" w14:textId="41C45A81" w:rsidR="00C1307D" w:rsidRPr="00675817" w:rsidRDefault="00A32E1B"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C1307D" w:rsidRPr="00675817">
              <w:rPr>
                <w:color w:val="0D0D0D" w:themeColor="text1" w:themeTint="F2"/>
                <w:szCs w:val="28"/>
              </w:rPr>
              <w:t>Đất phát triển hạ tầng cấp quốc gia, cấp tỉnh, cấp huyện, cấp xã</w:t>
            </w:r>
          </w:p>
        </w:tc>
        <w:tc>
          <w:tcPr>
            <w:tcW w:w="873" w:type="pct"/>
            <w:shd w:val="clear" w:color="000000" w:fill="FFFFFF"/>
          </w:tcPr>
          <w:p w14:paraId="43563B69" w14:textId="0E899D13" w:rsidR="00C1307D" w:rsidRPr="00675817" w:rsidRDefault="00C1307D"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4D2EF8" w:rsidRPr="00675817">
              <w:rPr>
                <w:color w:val="0D0D0D" w:themeColor="text1" w:themeTint="F2"/>
                <w:szCs w:val="28"/>
              </w:rPr>
              <w:fldChar w:fldCharType="begin"/>
            </w:r>
            <w:r w:rsidR="004D2EF8"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12!R12C26" </w:instrText>
            </w:r>
            <w:r w:rsidR="004D2EF8"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4D2EF8" w:rsidRPr="00675817">
              <w:rPr>
                <w:color w:val="0D0D0D" w:themeColor="text1" w:themeTint="F2"/>
                <w:szCs w:val="28"/>
              </w:rPr>
              <w:fldChar w:fldCharType="separate"/>
            </w:r>
            <w:r w:rsidR="00153DF6" w:rsidRPr="00675817">
              <w:rPr>
                <w:color w:val="0D0D0D" w:themeColor="text1" w:themeTint="F2"/>
              </w:rPr>
              <w:t xml:space="preserve"> 12,91 </w:t>
            </w:r>
            <w:r w:rsidR="004D2EF8" w:rsidRPr="00675817">
              <w:rPr>
                <w:color w:val="0D0D0D" w:themeColor="text1" w:themeTint="F2"/>
                <w:szCs w:val="28"/>
              </w:rPr>
              <w:fldChar w:fldCharType="end"/>
            </w:r>
            <w:r w:rsidRPr="00675817">
              <w:rPr>
                <w:color w:val="0D0D0D" w:themeColor="text1" w:themeTint="F2"/>
                <w:szCs w:val="28"/>
              </w:rPr>
              <w:t>ha</w:t>
            </w:r>
          </w:p>
        </w:tc>
      </w:tr>
      <w:tr w:rsidR="00D051BA" w:rsidRPr="00675817" w14:paraId="6B6A285F" w14:textId="77777777" w:rsidTr="00A56C61">
        <w:trPr>
          <w:trHeight w:val="182"/>
        </w:trPr>
        <w:tc>
          <w:tcPr>
            <w:tcW w:w="4127" w:type="pct"/>
            <w:shd w:val="clear" w:color="auto" w:fill="auto"/>
            <w:vAlign w:val="center"/>
            <w:hideMark/>
          </w:tcPr>
          <w:p w14:paraId="402CA6C3" w14:textId="0513FCF0" w:rsidR="00C1307D" w:rsidRPr="00675817" w:rsidRDefault="00A32E1B"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xml:space="preserve">+ </w:t>
            </w:r>
            <w:r w:rsidR="00C1307D" w:rsidRPr="00675817">
              <w:rPr>
                <w:i/>
                <w:iCs/>
                <w:color w:val="0D0D0D" w:themeColor="text1" w:themeTint="F2"/>
                <w:szCs w:val="28"/>
              </w:rPr>
              <w:t>Đất giao thông</w:t>
            </w:r>
          </w:p>
        </w:tc>
        <w:tc>
          <w:tcPr>
            <w:tcW w:w="873" w:type="pct"/>
          </w:tcPr>
          <w:p w14:paraId="0C065EA9" w14:textId="3CF86E0A" w:rsidR="00C1307D" w:rsidRPr="00675817" w:rsidRDefault="00C1307D" w:rsidP="000C346E">
            <w:pPr>
              <w:spacing w:before="0" w:after="0" w:line="360" w:lineRule="auto"/>
              <w:jc w:val="left"/>
              <w:rPr>
                <w:i/>
                <w:iCs/>
                <w:color w:val="0D0D0D" w:themeColor="text1" w:themeTint="F2"/>
                <w:szCs w:val="28"/>
              </w:rPr>
            </w:pPr>
            <w:r w:rsidRPr="00675817">
              <w:rPr>
                <w:i/>
                <w:color w:val="0D0D0D" w:themeColor="text1" w:themeTint="F2"/>
                <w:szCs w:val="28"/>
              </w:rPr>
              <w:t xml:space="preserve">: </w:t>
            </w:r>
            <w:r w:rsidR="004D2EF8" w:rsidRPr="00675817">
              <w:rPr>
                <w:i/>
                <w:color w:val="0D0D0D" w:themeColor="text1" w:themeTint="F2"/>
                <w:szCs w:val="28"/>
              </w:rPr>
              <w:fldChar w:fldCharType="begin"/>
            </w:r>
            <w:r w:rsidR="004D2EF8" w:rsidRPr="00675817">
              <w:rPr>
                <w:i/>
                <w:color w:val="0D0D0D" w:themeColor="text1" w:themeTint="F2"/>
                <w:szCs w:val="28"/>
              </w:rPr>
              <w:instrText xml:space="preserve"> LINK </w:instrText>
            </w:r>
            <w:r w:rsidR="000C346E">
              <w:rPr>
                <w:i/>
                <w:color w:val="0D0D0D" w:themeColor="text1" w:themeTint="F2"/>
                <w:szCs w:val="28"/>
              </w:rPr>
              <w:instrText xml:space="preserve">Excel.Sheet.12 "E:\\A QH Su dung dat\\QH 2021 2030 huyen cho don\\A SAN PHAM\\HS THAM DINH DCQHSDD 2030 va KH2025 H. CHO DON\\BCDCQH H CHO DON đến năm 2030\\02_SOLIEU_DCQH_2021_2030.xlsx" "bieu 12!R12C27" </w:instrText>
            </w:r>
            <w:r w:rsidR="004D2EF8" w:rsidRPr="00675817">
              <w:rPr>
                <w:i/>
                <w:color w:val="0D0D0D" w:themeColor="text1" w:themeTint="F2"/>
                <w:szCs w:val="28"/>
              </w:rPr>
              <w:instrText xml:space="preserve">\a \t \u </w:instrText>
            </w:r>
            <w:r w:rsidR="00236C93" w:rsidRPr="00675817">
              <w:rPr>
                <w:i/>
                <w:color w:val="0D0D0D" w:themeColor="text1" w:themeTint="F2"/>
                <w:szCs w:val="28"/>
              </w:rPr>
              <w:instrText xml:space="preserve"> \* MERGEFORMAT </w:instrText>
            </w:r>
            <w:r w:rsidR="004D2EF8" w:rsidRPr="00675817">
              <w:rPr>
                <w:i/>
                <w:color w:val="0D0D0D" w:themeColor="text1" w:themeTint="F2"/>
                <w:szCs w:val="28"/>
              </w:rPr>
              <w:fldChar w:fldCharType="separate"/>
            </w:r>
            <w:r w:rsidR="00153DF6" w:rsidRPr="00675817">
              <w:rPr>
                <w:i/>
                <w:color w:val="0D0D0D" w:themeColor="text1" w:themeTint="F2"/>
              </w:rPr>
              <w:t xml:space="preserve"> </w:t>
            </w:r>
            <w:r w:rsidR="00153DF6" w:rsidRPr="00675817">
              <w:rPr>
                <w:color w:val="0D0D0D" w:themeColor="text1" w:themeTint="F2"/>
              </w:rPr>
              <w:t xml:space="preserve">6,14 </w:t>
            </w:r>
            <w:r w:rsidR="004D2EF8" w:rsidRPr="00675817">
              <w:rPr>
                <w:i/>
                <w:color w:val="0D0D0D" w:themeColor="text1" w:themeTint="F2"/>
                <w:szCs w:val="28"/>
              </w:rPr>
              <w:fldChar w:fldCharType="end"/>
            </w:r>
            <w:r w:rsidRPr="00675817">
              <w:rPr>
                <w:i/>
                <w:color w:val="0D0D0D" w:themeColor="text1" w:themeTint="F2"/>
                <w:szCs w:val="28"/>
              </w:rPr>
              <w:t>ha</w:t>
            </w:r>
          </w:p>
        </w:tc>
      </w:tr>
      <w:tr w:rsidR="00D051BA" w:rsidRPr="00675817" w14:paraId="0C3E4789" w14:textId="77777777" w:rsidTr="00A56C61">
        <w:trPr>
          <w:trHeight w:val="182"/>
        </w:trPr>
        <w:tc>
          <w:tcPr>
            <w:tcW w:w="4127" w:type="pct"/>
            <w:shd w:val="clear" w:color="auto" w:fill="auto"/>
            <w:vAlign w:val="center"/>
            <w:hideMark/>
          </w:tcPr>
          <w:p w14:paraId="629BC071" w14:textId="053A5C4F" w:rsidR="00C1307D" w:rsidRPr="00675817" w:rsidRDefault="00A32E1B"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xml:space="preserve">+ </w:t>
            </w:r>
            <w:r w:rsidR="00C1307D" w:rsidRPr="00675817">
              <w:rPr>
                <w:i/>
                <w:iCs/>
                <w:color w:val="0D0D0D" w:themeColor="text1" w:themeTint="F2"/>
                <w:szCs w:val="28"/>
              </w:rPr>
              <w:t>Đất thuỷ lợi</w:t>
            </w:r>
          </w:p>
        </w:tc>
        <w:tc>
          <w:tcPr>
            <w:tcW w:w="873" w:type="pct"/>
          </w:tcPr>
          <w:p w14:paraId="0C3299AD" w14:textId="37B899B2" w:rsidR="00C1307D" w:rsidRPr="00675817" w:rsidRDefault="00C1307D" w:rsidP="000C346E">
            <w:pPr>
              <w:spacing w:before="0" w:after="0" w:line="360" w:lineRule="auto"/>
              <w:jc w:val="left"/>
              <w:rPr>
                <w:i/>
                <w:iCs/>
                <w:color w:val="0D0D0D" w:themeColor="text1" w:themeTint="F2"/>
                <w:szCs w:val="28"/>
              </w:rPr>
            </w:pPr>
            <w:r w:rsidRPr="00675817">
              <w:rPr>
                <w:i/>
                <w:color w:val="0D0D0D" w:themeColor="text1" w:themeTint="F2"/>
                <w:szCs w:val="28"/>
              </w:rPr>
              <w:t xml:space="preserve">: </w:t>
            </w:r>
            <w:r w:rsidR="004D2EF8" w:rsidRPr="00675817">
              <w:rPr>
                <w:i/>
                <w:color w:val="0D0D0D" w:themeColor="text1" w:themeTint="F2"/>
                <w:szCs w:val="28"/>
              </w:rPr>
              <w:fldChar w:fldCharType="begin"/>
            </w:r>
            <w:r w:rsidR="004D2EF8" w:rsidRPr="00675817">
              <w:rPr>
                <w:i/>
                <w:color w:val="0D0D0D" w:themeColor="text1" w:themeTint="F2"/>
                <w:szCs w:val="28"/>
              </w:rPr>
              <w:instrText xml:space="preserve"> LINK </w:instrText>
            </w:r>
            <w:r w:rsidR="000C346E">
              <w:rPr>
                <w:i/>
                <w:color w:val="0D0D0D" w:themeColor="text1" w:themeTint="F2"/>
                <w:szCs w:val="28"/>
              </w:rPr>
              <w:instrText xml:space="preserve">Excel.Sheet.12 "E:\\A QH Su dung dat\\QH 2021 2030 huyen cho don\\A SAN PHAM\\HS THAM DINH DCQHSDD 2030 va KH2025 H. CHO DON\\BCDCQH H CHO DON đến năm 2030\\02_SOLIEU_DCQH_2021_2030.xlsx" "bieu 12!R12C28" </w:instrText>
            </w:r>
            <w:r w:rsidR="004D2EF8" w:rsidRPr="00675817">
              <w:rPr>
                <w:i/>
                <w:color w:val="0D0D0D" w:themeColor="text1" w:themeTint="F2"/>
                <w:szCs w:val="28"/>
              </w:rPr>
              <w:instrText xml:space="preserve">\a \t \u </w:instrText>
            </w:r>
            <w:r w:rsidR="00236C93" w:rsidRPr="00675817">
              <w:rPr>
                <w:i/>
                <w:color w:val="0D0D0D" w:themeColor="text1" w:themeTint="F2"/>
                <w:szCs w:val="28"/>
              </w:rPr>
              <w:instrText xml:space="preserve"> \* MERGEFORMAT </w:instrText>
            </w:r>
            <w:r w:rsidR="004D2EF8" w:rsidRPr="00675817">
              <w:rPr>
                <w:i/>
                <w:color w:val="0D0D0D" w:themeColor="text1" w:themeTint="F2"/>
                <w:szCs w:val="28"/>
              </w:rPr>
              <w:fldChar w:fldCharType="separate"/>
            </w:r>
            <w:r w:rsidR="00153DF6" w:rsidRPr="00675817">
              <w:rPr>
                <w:i/>
                <w:color w:val="0D0D0D" w:themeColor="text1" w:themeTint="F2"/>
              </w:rPr>
              <w:t xml:space="preserve"> </w:t>
            </w:r>
            <w:r w:rsidR="00153DF6" w:rsidRPr="00675817">
              <w:rPr>
                <w:color w:val="0D0D0D" w:themeColor="text1" w:themeTint="F2"/>
              </w:rPr>
              <w:t xml:space="preserve">1,76 </w:t>
            </w:r>
            <w:r w:rsidR="004D2EF8" w:rsidRPr="00675817">
              <w:rPr>
                <w:i/>
                <w:color w:val="0D0D0D" w:themeColor="text1" w:themeTint="F2"/>
                <w:szCs w:val="28"/>
              </w:rPr>
              <w:fldChar w:fldCharType="end"/>
            </w:r>
            <w:r w:rsidRPr="00675817">
              <w:rPr>
                <w:i/>
                <w:color w:val="0D0D0D" w:themeColor="text1" w:themeTint="F2"/>
                <w:szCs w:val="28"/>
              </w:rPr>
              <w:t>ha</w:t>
            </w:r>
          </w:p>
        </w:tc>
      </w:tr>
      <w:tr w:rsidR="00D051BA" w:rsidRPr="00675817" w14:paraId="25E63F7F" w14:textId="77777777" w:rsidTr="00A56C61">
        <w:trPr>
          <w:trHeight w:val="182"/>
        </w:trPr>
        <w:tc>
          <w:tcPr>
            <w:tcW w:w="4127" w:type="pct"/>
            <w:shd w:val="clear" w:color="auto" w:fill="auto"/>
            <w:vAlign w:val="center"/>
            <w:hideMark/>
          </w:tcPr>
          <w:p w14:paraId="4C4B0366" w14:textId="2AF3ECE3" w:rsidR="00C1307D" w:rsidRPr="00675817" w:rsidRDefault="00A32E1B"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xml:space="preserve">+ </w:t>
            </w:r>
            <w:r w:rsidR="00C1307D" w:rsidRPr="00675817">
              <w:rPr>
                <w:i/>
                <w:iCs/>
                <w:color w:val="0D0D0D" w:themeColor="text1" w:themeTint="F2"/>
                <w:szCs w:val="28"/>
              </w:rPr>
              <w:t>Đất cơ sở văn hóa</w:t>
            </w:r>
          </w:p>
        </w:tc>
        <w:tc>
          <w:tcPr>
            <w:tcW w:w="873" w:type="pct"/>
          </w:tcPr>
          <w:p w14:paraId="74CE3578" w14:textId="151A68B6" w:rsidR="00C1307D" w:rsidRPr="00675817" w:rsidRDefault="00C1307D" w:rsidP="000C346E">
            <w:pPr>
              <w:spacing w:before="0" w:after="0" w:line="360" w:lineRule="auto"/>
              <w:jc w:val="left"/>
              <w:rPr>
                <w:i/>
                <w:iCs/>
                <w:color w:val="0D0D0D" w:themeColor="text1" w:themeTint="F2"/>
                <w:szCs w:val="28"/>
              </w:rPr>
            </w:pPr>
            <w:r w:rsidRPr="00675817">
              <w:rPr>
                <w:i/>
                <w:color w:val="0D0D0D" w:themeColor="text1" w:themeTint="F2"/>
                <w:szCs w:val="28"/>
              </w:rPr>
              <w:t xml:space="preserve">: </w:t>
            </w:r>
            <w:r w:rsidR="004D2EF8" w:rsidRPr="00675817">
              <w:rPr>
                <w:i/>
                <w:color w:val="0D0D0D" w:themeColor="text1" w:themeTint="F2"/>
                <w:szCs w:val="28"/>
              </w:rPr>
              <w:fldChar w:fldCharType="begin"/>
            </w:r>
            <w:r w:rsidR="004D2EF8" w:rsidRPr="00675817">
              <w:rPr>
                <w:i/>
                <w:color w:val="0D0D0D" w:themeColor="text1" w:themeTint="F2"/>
                <w:szCs w:val="28"/>
              </w:rPr>
              <w:instrText xml:space="preserve"> LINK </w:instrText>
            </w:r>
            <w:r w:rsidR="000C346E">
              <w:rPr>
                <w:i/>
                <w:color w:val="0D0D0D" w:themeColor="text1" w:themeTint="F2"/>
                <w:szCs w:val="28"/>
              </w:rPr>
              <w:instrText xml:space="preserve">Excel.Sheet.12 "E:\\A QH Su dung dat\\QH 2021 2030 huyen cho don\\A SAN PHAM\\HS THAM DINH DCQHSDD 2030 va KH2025 H. CHO DON\\BCDCQH H CHO DON đến năm 2030\\02_SOLIEU_DCQH_2021_2030.xlsx" "bieu 12!R12C29" </w:instrText>
            </w:r>
            <w:r w:rsidR="004D2EF8" w:rsidRPr="00675817">
              <w:rPr>
                <w:i/>
                <w:color w:val="0D0D0D" w:themeColor="text1" w:themeTint="F2"/>
                <w:szCs w:val="28"/>
              </w:rPr>
              <w:instrText xml:space="preserve">\a \t \u </w:instrText>
            </w:r>
            <w:r w:rsidR="00236C93" w:rsidRPr="00675817">
              <w:rPr>
                <w:i/>
                <w:color w:val="0D0D0D" w:themeColor="text1" w:themeTint="F2"/>
                <w:szCs w:val="28"/>
              </w:rPr>
              <w:instrText xml:space="preserve"> \* MERGEFORMAT </w:instrText>
            </w:r>
            <w:r w:rsidR="004D2EF8" w:rsidRPr="00675817">
              <w:rPr>
                <w:i/>
                <w:color w:val="0D0D0D" w:themeColor="text1" w:themeTint="F2"/>
                <w:szCs w:val="28"/>
              </w:rPr>
              <w:fldChar w:fldCharType="separate"/>
            </w:r>
            <w:r w:rsidR="00153DF6" w:rsidRPr="00675817">
              <w:rPr>
                <w:i/>
                <w:color w:val="0D0D0D" w:themeColor="text1" w:themeTint="F2"/>
              </w:rPr>
              <w:t xml:space="preserve"> </w:t>
            </w:r>
            <w:r w:rsidR="00153DF6" w:rsidRPr="00675817">
              <w:rPr>
                <w:color w:val="0D0D0D" w:themeColor="text1" w:themeTint="F2"/>
              </w:rPr>
              <w:t xml:space="preserve">0,72 </w:t>
            </w:r>
            <w:r w:rsidR="004D2EF8" w:rsidRPr="00675817">
              <w:rPr>
                <w:i/>
                <w:color w:val="0D0D0D" w:themeColor="text1" w:themeTint="F2"/>
                <w:szCs w:val="28"/>
              </w:rPr>
              <w:fldChar w:fldCharType="end"/>
            </w:r>
            <w:r w:rsidRPr="00675817">
              <w:rPr>
                <w:i/>
                <w:color w:val="0D0D0D" w:themeColor="text1" w:themeTint="F2"/>
                <w:szCs w:val="28"/>
              </w:rPr>
              <w:t>ha</w:t>
            </w:r>
          </w:p>
        </w:tc>
      </w:tr>
      <w:tr w:rsidR="00D051BA" w:rsidRPr="00675817" w14:paraId="04517CC7" w14:textId="77777777" w:rsidTr="00A56C61">
        <w:trPr>
          <w:trHeight w:val="182"/>
        </w:trPr>
        <w:tc>
          <w:tcPr>
            <w:tcW w:w="4127" w:type="pct"/>
            <w:shd w:val="clear" w:color="auto" w:fill="auto"/>
            <w:vAlign w:val="center"/>
            <w:hideMark/>
          </w:tcPr>
          <w:p w14:paraId="0D1EAB34" w14:textId="6AD37E0E" w:rsidR="00C1307D" w:rsidRPr="00675817" w:rsidRDefault="00A32E1B"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xml:space="preserve">+ </w:t>
            </w:r>
            <w:r w:rsidR="00C1307D" w:rsidRPr="00675817">
              <w:rPr>
                <w:i/>
                <w:iCs/>
                <w:color w:val="0D0D0D" w:themeColor="text1" w:themeTint="F2"/>
                <w:szCs w:val="28"/>
              </w:rPr>
              <w:t>Đất cơ sở y tế</w:t>
            </w:r>
          </w:p>
        </w:tc>
        <w:tc>
          <w:tcPr>
            <w:tcW w:w="873" w:type="pct"/>
          </w:tcPr>
          <w:p w14:paraId="6C9AA8FA" w14:textId="57FB3F8F" w:rsidR="00C1307D" w:rsidRPr="00675817" w:rsidRDefault="00C1307D" w:rsidP="000C346E">
            <w:pPr>
              <w:spacing w:before="0" w:after="0" w:line="360" w:lineRule="auto"/>
              <w:jc w:val="left"/>
              <w:rPr>
                <w:i/>
                <w:iCs/>
                <w:color w:val="0D0D0D" w:themeColor="text1" w:themeTint="F2"/>
                <w:szCs w:val="28"/>
              </w:rPr>
            </w:pPr>
            <w:r w:rsidRPr="00675817">
              <w:rPr>
                <w:i/>
                <w:color w:val="0D0D0D" w:themeColor="text1" w:themeTint="F2"/>
                <w:szCs w:val="28"/>
              </w:rPr>
              <w:t xml:space="preserve">: </w:t>
            </w:r>
            <w:r w:rsidR="004D2EF8" w:rsidRPr="00675817">
              <w:rPr>
                <w:i/>
                <w:color w:val="0D0D0D" w:themeColor="text1" w:themeTint="F2"/>
                <w:szCs w:val="28"/>
              </w:rPr>
              <w:fldChar w:fldCharType="begin"/>
            </w:r>
            <w:r w:rsidR="004D2EF8" w:rsidRPr="00675817">
              <w:rPr>
                <w:i/>
                <w:color w:val="0D0D0D" w:themeColor="text1" w:themeTint="F2"/>
                <w:szCs w:val="28"/>
              </w:rPr>
              <w:instrText xml:space="preserve"> LINK </w:instrText>
            </w:r>
            <w:r w:rsidR="000C346E">
              <w:rPr>
                <w:i/>
                <w:color w:val="0D0D0D" w:themeColor="text1" w:themeTint="F2"/>
                <w:szCs w:val="28"/>
              </w:rPr>
              <w:instrText xml:space="preserve">Excel.Sheet.12 "E:\\A QH Su dung dat\\QH 2021 2030 huyen cho don\\A SAN PHAM\\HS THAM DINH DCQHSDD 2030 va KH2025 H. CHO DON\\BCDCQH H CHO DON đến năm 2030\\02_SOLIEU_DCQH_2021_2030.xlsx" "bieu 12!R12C30" </w:instrText>
            </w:r>
            <w:r w:rsidR="004D2EF8" w:rsidRPr="00675817">
              <w:rPr>
                <w:i/>
                <w:color w:val="0D0D0D" w:themeColor="text1" w:themeTint="F2"/>
                <w:szCs w:val="28"/>
              </w:rPr>
              <w:instrText xml:space="preserve">\a \t \u </w:instrText>
            </w:r>
            <w:r w:rsidR="00236C93" w:rsidRPr="00675817">
              <w:rPr>
                <w:i/>
                <w:color w:val="0D0D0D" w:themeColor="text1" w:themeTint="F2"/>
                <w:szCs w:val="28"/>
              </w:rPr>
              <w:instrText xml:space="preserve"> \* MERGEFORMAT </w:instrText>
            </w:r>
            <w:r w:rsidR="004D2EF8" w:rsidRPr="00675817">
              <w:rPr>
                <w:i/>
                <w:color w:val="0D0D0D" w:themeColor="text1" w:themeTint="F2"/>
                <w:szCs w:val="28"/>
              </w:rPr>
              <w:fldChar w:fldCharType="separate"/>
            </w:r>
            <w:r w:rsidR="00153DF6" w:rsidRPr="00675817">
              <w:rPr>
                <w:i/>
                <w:color w:val="0D0D0D" w:themeColor="text1" w:themeTint="F2"/>
              </w:rPr>
              <w:t xml:space="preserve"> </w:t>
            </w:r>
            <w:r w:rsidR="00153DF6" w:rsidRPr="00675817">
              <w:rPr>
                <w:color w:val="0D0D0D" w:themeColor="text1" w:themeTint="F2"/>
              </w:rPr>
              <w:t xml:space="preserve">0,17 </w:t>
            </w:r>
            <w:r w:rsidR="004D2EF8" w:rsidRPr="00675817">
              <w:rPr>
                <w:i/>
                <w:color w:val="0D0D0D" w:themeColor="text1" w:themeTint="F2"/>
                <w:szCs w:val="28"/>
              </w:rPr>
              <w:fldChar w:fldCharType="end"/>
            </w:r>
            <w:r w:rsidRPr="00675817">
              <w:rPr>
                <w:i/>
                <w:color w:val="0D0D0D" w:themeColor="text1" w:themeTint="F2"/>
                <w:szCs w:val="28"/>
              </w:rPr>
              <w:t>ha</w:t>
            </w:r>
          </w:p>
        </w:tc>
      </w:tr>
      <w:tr w:rsidR="00D051BA" w:rsidRPr="00675817" w14:paraId="1C486A87" w14:textId="77777777" w:rsidTr="00A56C61">
        <w:trPr>
          <w:trHeight w:val="182"/>
        </w:trPr>
        <w:tc>
          <w:tcPr>
            <w:tcW w:w="4127" w:type="pct"/>
            <w:shd w:val="clear" w:color="auto" w:fill="auto"/>
            <w:vAlign w:val="center"/>
            <w:hideMark/>
          </w:tcPr>
          <w:p w14:paraId="452C9ECE" w14:textId="4E97C4C3" w:rsidR="00C1307D" w:rsidRPr="00675817" w:rsidRDefault="00A32E1B"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xml:space="preserve">+ </w:t>
            </w:r>
            <w:r w:rsidR="00C1307D" w:rsidRPr="00675817">
              <w:rPr>
                <w:i/>
                <w:iCs/>
                <w:color w:val="0D0D0D" w:themeColor="text1" w:themeTint="F2"/>
                <w:szCs w:val="28"/>
              </w:rPr>
              <w:t>Đất cơ sở giáo dục - đào tạo</w:t>
            </w:r>
          </w:p>
        </w:tc>
        <w:tc>
          <w:tcPr>
            <w:tcW w:w="873" w:type="pct"/>
          </w:tcPr>
          <w:p w14:paraId="5BD52DBC" w14:textId="4974B875" w:rsidR="00C1307D" w:rsidRPr="00675817" w:rsidRDefault="00C1307D" w:rsidP="000C346E">
            <w:pPr>
              <w:spacing w:before="0" w:after="0" w:line="360" w:lineRule="auto"/>
              <w:jc w:val="left"/>
              <w:rPr>
                <w:i/>
                <w:iCs/>
                <w:color w:val="0D0D0D" w:themeColor="text1" w:themeTint="F2"/>
                <w:szCs w:val="28"/>
              </w:rPr>
            </w:pPr>
            <w:r w:rsidRPr="00675817">
              <w:rPr>
                <w:i/>
                <w:color w:val="0D0D0D" w:themeColor="text1" w:themeTint="F2"/>
                <w:szCs w:val="28"/>
              </w:rPr>
              <w:t xml:space="preserve">: </w:t>
            </w:r>
            <w:r w:rsidR="004D2EF8" w:rsidRPr="00675817">
              <w:rPr>
                <w:i/>
                <w:color w:val="0D0D0D" w:themeColor="text1" w:themeTint="F2"/>
                <w:szCs w:val="28"/>
              </w:rPr>
              <w:fldChar w:fldCharType="begin"/>
            </w:r>
            <w:r w:rsidR="004D2EF8" w:rsidRPr="00675817">
              <w:rPr>
                <w:i/>
                <w:color w:val="0D0D0D" w:themeColor="text1" w:themeTint="F2"/>
                <w:szCs w:val="28"/>
              </w:rPr>
              <w:instrText xml:space="preserve"> LINK </w:instrText>
            </w:r>
            <w:r w:rsidR="000C346E">
              <w:rPr>
                <w:i/>
                <w:color w:val="0D0D0D" w:themeColor="text1" w:themeTint="F2"/>
                <w:szCs w:val="28"/>
              </w:rPr>
              <w:instrText xml:space="preserve">Excel.Sheet.12 "E:\\A QH Su dung dat\\QH 2021 2030 huyen cho don\\A SAN PHAM\\HS THAM DINH DCQHSDD 2030 va KH2025 H. CHO DON\\BCDCQH H CHO DON đến năm 2030\\02_SOLIEU_DCQH_2021_2030.xlsx" "bieu 12!R12C31" </w:instrText>
            </w:r>
            <w:r w:rsidR="004D2EF8" w:rsidRPr="00675817">
              <w:rPr>
                <w:i/>
                <w:color w:val="0D0D0D" w:themeColor="text1" w:themeTint="F2"/>
                <w:szCs w:val="28"/>
              </w:rPr>
              <w:instrText xml:space="preserve">\a \t \u </w:instrText>
            </w:r>
            <w:r w:rsidR="00236C93" w:rsidRPr="00675817">
              <w:rPr>
                <w:i/>
                <w:color w:val="0D0D0D" w:themeColor="text1" w:themeTint="F2"/>
                <w:szCs w:val="28"/>
              </w:rPr>
              <w:instrText xml:space="preserve"> \* MERGEFORMAT </w:instrText>
            </w:r>
            <w:r w:rsidR="004D2EF8" w:rsidRPr="00675817">
              <w:rPr>
                <w:i/>
                <w:color w:val="0D0D0D" w:themeColor="text1" w:themeTint="F2"/>
                <w:szCs w:val="28"/>
              </w:rPr>
              <w:fldChar w:fldCharType="separate"/>
            </w:r>
            <w:r w:rsidR="00153DF6" w:rsidRPr="00675817">
              <w:rPr>
                <w:i/>
                <w:color w:val="0D0D0D" w:themeColor="text1" w:themeTint="F2"/>
              </w:rPr>
              <w:t xml:space="preserve"> </w:t>
            </w:r>
            <w:r w:rsidR="00153DF6" w:rsidRPr="00675817">
              <w:rPr>
                <w:color w:val="0D0D0D" w:themeColor="text1" w:themeTint="F2"/>
              </w:rPr>
              <w:t xml:space="preserve">0,17 </w:t>
            </w:r>
            <w:r w:rsidR="004D2EF8" w:rsidRPr="00675817">
              <w:rPr>
                <w:i/>
                <w:color w:val="0D0D0D" w:themeColor="text1" w:themeTint="F2"/>
                <w:szCs w:val="28"/>
              </w:rPr>
              <w:fldChar w:fldCharType="end"/>
            </w:r>
            <w:r w:rsidRPr="00675817">
              <w:rPr>
                <w:i/>
                <w:color w:val="0D0D0D" w:themeColor="text1" w:themeTint="F2"/>
                <w:szCs w:val="28"/>
              </w:rPr>
              <w:t>ha</w:t>
            </w:r>
          </w:p>
        </w:tc>
      </w:tr>
      <w:tr w:rsidR="00D051BA" w:rsidRPr="00675817" w14:paraId="71130E1A" w14:textId="77777777" w:rsidTr="00A56C61">
        <w:trPr>
          <w:trHeight w:val="182"/>
        </w:trPr>
        <w:tc>
          <w:tcPr>
            <w:tcW w:w="4127" w:type="pct"/>
            <w:shd w:val="clear" w:color="auto" w:fill="auto"/>
            <w:vAlign w:val="center"/>
            <w:hideMark/>
          </w:tcPr>
          <w:p w14:paraId="212B7FBB" w14:textId="2F64596A" w:rsidR="00C1307D" w:rsidRPr="00675817" w:rsidRDefault="00A32E1B"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xml:space="preserve">+ </w:t>
            </w:r>
            <w:r w:rsidR="00C1307D" w:rsidRPr="00675817">
              <w:rPr>
                <w:i/>
                <w:iCs/>
                <w:color w:val="0D0D0D" w:themeColor="text1" w:themeTint="F2"/>
                <w:szCs w:val="28"/>
              </w:rPr>
              <w:t>Đất cơ sở thể dục - thể thao</w:t>
            </w:r>
          </w:p>
        </w:tc>
        <w:tc>
          <w:tcPr>
            <w:tcW w:w="873" w:type="pct"/>
          </w:tcPr>
          <w:p w14:paraId="1CCFF5BD" w14:textId="5DCE27AF" w:rsidR="00C1307D" w:rsidRPr="00675817" w:rsidRDefault="00C1307D" w:rsidP="000C346E">
            <w:pPr>
              <w:spacing w:before="0" w:after="0" w:line="360" w:lineRule="auto"/>
              <w:jc w:val="left"/>
              <w:rPr>
                <w:i/>
                <w:iCs/>
                <w:color w:val="0D0D0D" w:themeColor="text1" w:themeTint="F2"/>
                <w:szCs w:val="28"/>
              </w:rPr>
            </w:pPr>
            <w:r w:rsidRPr="00675817">
              <w:rPr>
                <w:i/>
                <w:color w:val="0D0D0D" w:themeColor="text1" w:themeTint="F2"/>
                <w:szCs w:val="28"/>
              </w:rPr>
              <w:t xml:space="preserve">: </w:t>
            </w:r>
            <w:r w:rsidR="004D2EF8" w:rsidRPr="00675817">
              <w:rPr>
                <w:i/>
                <w:color w:val="0D0D0D" w:themeColor="text1" w:themeTint="F2"/>
                <w:szCs w:val="28"/>
              </w:rPr>
              <w:fldChar w:fldCharType="begin"/>
            </w:r>
            <w:r w:rsidR="004D2EF8" w:rsidRPr="00675817">
              <w:rPr>
                <w:i/>
                <w:color w:val="0D0D0D" w:themeColor="text1" w:themeTint="F2"/>
                <w:szCs w:val="28"/>
              </w:rPr>
              <w:instrText xml:space="preserve"> LINK </w:instrText>
            </w:r>
            <w:r w:rsidR="000C346E">
              <w:rPr>
                <w:i/>
                <w:color w:val="0D0D0D" w:themeColor="text1" w:themeTint="F2"/>
                <w:szCs w:val="28"/>
              </w:rPr>
              <w:instrText xml:space="preserve">Excel.Sheet.12 "E:\\A QH Su dung dat\\QH 2021 2030 huyen cho don\\A SAN PHAM\\HS THAM DINH DCQHSDD 2030 va KH2025 H. CHO DON\\BCDCQH H CHO DON đến năm 2030\\02_SOLIEU_DCQH_2021_2030.xlsx" "bieu 12!R12C32" </w:instrText>
            </w:r>
            <w:r w:rsidR="004D2EF8" w:rsidRPr="00675817">
              <w:rPr>
                <w:i/>
                <w:color w:val="0D0D0D" w:themeColor="text1" w:themeTint="F2"/>
                <w:szCs w:val="28"/>
              </w:rPr>
              <w:instrText xml:space="preserve">\a \t \u </w:instrText>
            </w:r>
            <w:r w:rsidR="00236C93" w:rsidRPr="00675817">
              <w:rPr>
                <w:i/>
                <w:color w:val="0D0D0D" w:themeColor="text1" w:themeTint="F2"/>
                <w:szCs w:val="28"/>
              </w:rPr>
              <w:instrText xml:space="preserve"> \* MERGEFORMAT </w:instrText>
            </w:r>
            <w:r w:rsidR="004D2EF8" w:rsidRPr="00675817">
              <w:rPr>
                <w:i/>
                <w:color w:val="0D0D0D" w:themeColor="text1" w:themeTint="F2"/>
                <w:szCs w:val="28"/>
              </w:rPr>
              <w:fldChar w:fldCharType="separate"/>
            </w:r>
            <w:r w:rsidR="00153DF6" w:rsidRPr="00675817">
              <w:rPr>
                <w:i/>
                <w:color w:val="0D0D0D" w:themeColor="text1" w:themeTint="F2"/>
              </w:rPr>
              <w:t xml:space="preserve"> </w:t>
            </w:r>
            <w:r w:rsidR="00153DF6" w:rsidRPr="00675817">
              <w:rPr>
                <w:color w:val="0D0D0D" w:themeColor="text1" w:themeTint="F2"/>
              </w:rPr>
              <w:t xml:space="preserve">0,46 </w:t>
            </w:r>
            <w:r w:rsidR="004D2EF8" w:rsidRPr="00675817">
              <w:rPr>
                <w:i/>
                <w:color w:val="0D0D0D" w:themeColor="text1" w:themeTint="F2"/>
                <w:szCs w:val="28"/>
              </w:rPr>
              <w:fldChar w:fldCharType="end"/>
            </w:r>
            <w:r w:rsidRPr="00675817">
              <w:rPr>
                <w:i/>
                <w:color w:val="0D0D0D" w:themeColor="text1" w:themeTint="F2"/>
                <w:szCs w:val="28"/>
              </w:rPr>
              <w:t>ha</w:t>
            </w:r>
          </w:p>
        </w:tc>
      </w:tr>
      <w:tr w:rsidR="00D051BA" w:rsidRPr="00675817" w14:paraId="21B4BA04" w14:textId="77777777" w:rsidTr="00A56C61">
        <w:trPr>
          <w:trHeight w:val="132"/>
        </w:trPr>
        <w:tc>
          <w:tcPr>
            <w:tcW w:w="4127" w:type="pct"/>
            <w:shd w:val="clear" w:color="auto" w:fill="auto"/>
            <w:vAlign w:val="center"/>
            <w:hideMark/>
          </w:tcPr>
          <w:p w14:paraId="0310EF5D" w14:textId="37C6F28D" w:rsidR="00C1307D" w:rsidRPr="00675817" w:rsidRDefault="00A32E1B"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xml:space="preserve">+ </w:t>
            </w:r>
            <w:r w:rsidR="00C1307D" w:rsidRPr="00675817">
              <w:rPr>
                <w:i/>
                <w:iCs/>
                <w:color w:val="0D0D0D" w:themeColor="text1" w:themeTint="F2"/>
                <w:szCs w:val="28"/>
              </w:rPr>
              <w:t>Đất  công trình năng lượng</w:t>
            </w:r>
          </w:p>
        </w:tc>
        <w:tc>
          <w:tcPr>
            <w:tcW w:w="873" w:type="pct"/>
          </w:tcPr>
          <w:p w14:paraId="3BBB7643" w14:textId="590CE63C" w:rsidR="00C1307D" w:rsidRPr="00675817" w:rsidRDefault="00C1307D" w:rsidP="000C346E">
            <w:pPr>
              <w:spacing w:before="0" w:after="0" w:line="360" w:lineRule="auto"/>
              <w:jc w:val="left"/>
              <w:rPr>
                <w:i/>
                <w:iCs/>
                <w:color w:val="0D0D0D" w:themeColor="text1" w:themeTint="F2"/>
                <w:szCs w:val="28"/>
              </w:rPr>
            </w:pPr>
            <w:r w:rsidRPr="00675817">
              <w:rPr>
                <w:i/>
                <w:color w:val="0D0D0D" w:themeColor="text1" w:themeTint="F2"/>
                <w:szCs w:val="28"/>
              </w:rPr>
              <w:t xml:space="preserve">: </w:t>
            </w:r>
            <w:r w:rsidR="004D2EF8" w:rsidRPr="00675817">
              <w:rPr>
                <w:i/>
                <w:color w:val="0D0D0D" w:themeColor="text1" w:themeTint="F2"/>
                <w:szCs w:val="28"/>
              </w:rPr>
              <w:fldChar w:fldCharType="begin"/>
            </w:r>
            <w:r w:rsidR="004D2EF8" w:rsidRPr="00675817">
              <w:rPr>
                <w:i/>
                <w:color w:val="0D0D0D" w:themeColor="text1" w:themeTint="F2"/>
                <w:szCs w:val="28"/>
              </w:rPr>
              <w:instrText xml:space="preserve"> LINK </w:instrText>
            </w:r>
            <w:r w:rsidR="000C346E">
              <w:rPr>
                <w:i/>
                <w:color w:val="0D0D0D" w:themeColor="text1" w:themeTint="F2"/>
                <w:szCs w:val="28"/>
              </w:rPr>
              <w:instrText xml:space="preserve">Excel.Sheet.12 "E:\\A QH Su dung dat\\QH 2021 2030 huyen cho don\\A SAN PHAM\\HS THAM DINH DCQHSDD 2030 va KH2025 H. CHO DON\\BCDCQH H CHO DON đến năm 2030\\02_SOLIEU_DCQH_2021_2030.xlsx" "bieu 12!R12C33" </w:instrText>
            </w:r>
            <w:r w:rsidR="004D2EF8" w:rsidRPr="00675817">
              <w:rPr>
                <w:i/>
                <w:color w:val="0D0D0D" w:themeColor="text1" w:themeTint="F2"/>
                <w:szCs w:val="28"/>
              </w:rPr>
              <w:instrText xml:space="preserve">\a \t \u </w:instrText>
            </w:r>
            <w:r w:rsidR="00236C93" w:rsidRPr="00675817">
              <w:rPr>
                <w:i/>
                <w:color w:val="0D0D0D" w:themeColor="text1" w:themeTint="F2"/>
                <w:szCs w:val="28"/>
              </w:rPr>
              <w:instrText xml:space="preserve"> \* MERGEFORMAT </w:instrText>
            </w:r>
            <w:r w:rsidR="004D2EF8" w:rsidRPr="00675817">
              <w:rPr>
                <w:i/>
                <w:color w:val="0D0D0D" w:themeColor="text1" w:themeTint="F2"/>
                <w:szCs w:val="28"/>
              </w:rPr>
              <w:fldChar w:fldCharType="separate"/>
            </w:r>
            <w:r w:rsidR="00153DF6" w:rsidRPr="00675817">
              <w:rPr>
                <w:i/>
                <w:color w:val="0D0D0D" w:themeColor="text1" w:themeTint="F2"/>
              </w:rPr>
              <w:t xml:space="preserve"> </w:t>
            </w:r>
            <w:r w:rsidR="00153DF6" w:rsidRPr="00675817">
              <w:rPr>
                <w:color w:val="0D0D0D" w:themeColor="text1" w:themeTint="F2"/>
              </w:rPr>
              <w:t xml:space="preserve">0,40 </w:t>
            </w:r>
            <w:r w:rsidR="004D2EF8" w:rsidRPr="00675817">
              <w:rPr>
                <w:i/>
                <w:color w:val="0D0D0D" w:themeColor="text1" w:themeTint="F2"/>
                <w:szCs w:val="28"/>
              </w:rPr>
              <w:fldChar w:fldCharType="end"/>
            </w:r>
            <w:r w:rsidRPr="00675817">
              <w:rPr>
                <w:i/>
                <w:color w:val="0D0D0D" w:themeColor="text1" w:themeTint="F2"/>
                <w:szCs w:val="28"/>
              </w:rPr>
              <w:t>ha</w:t>
            </w:r>
          </w:p>
        </w:tc>
      </w:tr>
      <w:tr w:rsidR="00D051BA" w:rsidRPr="00675817" w14:paraId="0505CFB2" w14:textId="77777777" w:rsidTr="00A56C61">
        <w:trPr>
          <w:trHeight w:val="182"/>
        </w:trPr>
        <w:tc>
          <w:tcPr>
            <w:tcW w:w="4127" w:type="pct"/>
            <w:shd w:val="clear" w:color="auto" w:fill="auto"/>
            <w:vAlign w:val="center"/>
          </w:tcPr>
          <w:p w14:paraId="22A98452" w14:textId="602D3497" w:rsidR="00236C93" w:rsidRPr="00675817" w:rsidRDefault="00236C93"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Đất di tích lịch sử văn hóa</w:t>
            </w:r>
          </w:p>
        </w:tc>
        <w:tc>
          <w:tcPr>
            <w:tcW w:w="873" w:type="pct"/>
          </w:tcPr>
          <w:p w14:paraId="5C46039F" w14:textId="69083345" w:rsidR="00236C93" w:rsidRPr="00675817" w:rsidRDefault="00236C93" w:rsidP="000C346E">
            <w:pPr>
              <w:spacing w:before="0" w:after="0" w:line="360" w:lineRule="auto"/>
              <w:jc w:val="left"/>
              <w:rPr>
                <w:i/>
                <w:color w:val="0D0D0D" w:themeColor="text1" w:themeTint="F2"/>
                <w:szCs w:val="28"/>
              </w:rPr>
            </w:pPr>
            <w:r w:rsidRPr="00675817">
              <w:rPr>
                <w:i/>
                <w:color w:val="0D0D0D" w:themeColor="text1" w:themeTint="F2"/>
                <w:szCs w:val="28"/>
              </w:rPr>
              <w:t xml:space="preserve">: </w:t>
            </w:r>
            <w:r w:rsidRPr="00675817">
              <w:rPr>
                <w:i/>
                <w:color w:val="0D0D0D" w:themeColor="text1" w:themeTint="F2"/>
                <w:szCs w:val="28"/>
              </w:rPr>
              <w:fldChar w:fldCharType="begin"/>
            </w:r>
            <w:r w:rsidRPr="00675817">
              <w:rPr>
                <w:i/>
                <w:color w:val="0D0D0D" w:themeColor="text1" w:themeTint="F2"/>
                <w:szCs w:val="28"/>
              </w:rPr>
              <w:instrText xml:space="preserve"> LINK </w:instrText>
            </w:r>
            <w:r w:rsidR="000C346E">
              <w:rPr>
                <w:i/>
                <w:color w:val="0D0D0D" w:themeColor="text1" w:themeTint="F2"/>
                <w:szCs w:val="28"/>
              </w:rPr>
              <w:instrText xml:space="preserve">Excel.Sheet.12 "E:\\A QH Su dung dat\\QH 2021 2030 huyen cho don\\A SAN PHAM\\HS THAM DINH DCQHSDD 2030 va KH2025 H. CHO DON\\BCDCQH H CHO DON đến năm 2030\\02_SOLIEU_DCQH_2021_2030.xlsx" "bieu 12!R12C36" </w:instrText>
            </w:r>
            <w:r w:rsidRPr="00675817">
              <w:rPr>
                <w:i/>
                <w:color w:val="0D0D0D" w:themeColor="text1" w:themeTint="F2"/>
                <w:szCs w:val="28"/>
              </w:rPr>
              <w:instrText xml:space="preserve">\a \t \u  \* MERGEFORMAT </w:instrText>
            </w:r>
            <w:r w:rsidRPr="00675817">
              <w:rPr>
                <w:i/>
                <w:color w:val="0D0D0D" w:themeColor="text1" w:themeTint="F2"/>
                <w:szCs w:val="28"/>
              </w:rPr>
              <w:fldChar w:fldCharType="separate"/>
            </w:r>
            <w:r w:rsidR="00153DF6" w:rsidRPr="00675817">
              <w:rPr>
                <w:i/>
                <w:color w:val="0D0D0D" w:themeColor="text1" w:themeTint="F2"/>
              </w:rPr>
              <w:t xml:space="preserve"> </w:t>
            </w:r>
            <w:r w:rsidR="00153DF6" w:rsidRPr="00675817">
              <w:rPr>
                <w:color w:val="0D0D0D" w:themeColor="text1" w:themeTint="F2"/>
              </w:rPr>
              <w:t xml:space="preserve">2,01 </w:t>
            </w:r>
            <w:r w:rsidRPr="00675817">
              <w:rPr>
                <w:i/>
                <w:color w:val="0D0D0D" w:themeColor="text1" w:themeTint="F2"/>
                <w:szCs w:val="28"/>
              </w:rPr>
              <w:fldChar w:fldCharType="end"/>
            </w:r>
            <w:r w:rsidRPr="00675817">
              <w:rPr>
                <w:i/>
                <w:color w:val="0D0D0D" w:themeColor="text1" w:themeTint="F2"/>
                <w:szCs w:val="28"/>
              </w:rPr>
              <w:t>ha</w:t>
            </w:r>
          </w:p>
        </w:tc>
      </w:tr>
      <w:tr w:rsidR="00D051BA" w:rsidRPr="00675817" w14:paraId="6A399798" w14:textId="77777777" w:rsidTr="00A56C61">
        <w:trPr>
          <w:trHeight w:val="182"/>
        </w:trPr>
        <w:tc>
          <w:tcPr>
            <w:tcW w:w="4127" w:type="pct"/>
            <w:shd w:val="clear" w:color="auto" w:fill="auto"/>
            <w:vAlign w:val="center"/>
          </w:tcPr>
          <w:p w14:paraId="0161A93B" w14:textId="7EA80DB1" w:rsidR="00236C93" w:rsidRPr="00675817" w:rsidRDefault="00236C93"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Đất bãi thải, xử lý chất thải</w:t>
            </w:r>
          </w:p>
        </w:tc>
        <w:tc>
          <w:tcPr>
            <w:tcW w:w="873" w:type="pct"/>
          </w:tcPr>
          <w:p w14:paraId="1AA5EB1E" w14:textId="66620078" w:rsidR="00236C93" w:rsidRPr="00675817" w:rsidRDefault="00236C93" w:rsidP="000C346E">
            <w:pPr>
              <w:spacing w:before="0" w:after="0" w:line="360" w:lineRule="auto"/>
              <w:jc w:val="left"/>
              <w:rPr>
                <w:i/>
                <w:color w:val="0D0D0D" w:themeColor="text1" w:themeTint="F2"/>
                <w:szCs w:val="28"/>
              </w:rPr>
            </w:pPr>
            <w:r w:rsidRPr="00675817">
              <w:rPr>
                <w:i/>
                <w:color w:val="0D0D0D" w:themeColor="text1" w:themeTint="F2"/>
                <w:szCs w:val="28"/>
              </w:rPr>
              <w:t>:</w:t>
            </w:r>
            <w:r w:rsidR="00072644" w:rsidRPr="00675817">
              <w:rPr>
                <w:i/>
                <w:color w:val="0D0D0D" w:themeColor="text1" w:themeTint="F2"/>
                <w:szCs w:val="28"/>
              </w:rPr>
              <w:fldChar w:fldCharType="begin"/>
            </w:r>
            <w:r w:rsidR="00072644" w:rsidRPr="00675817">
              <w:rPr>
                <w:i/>
                <w:color w:val="0D0D0D" w:themeColor="text1" w:themeTint="F2"/>
                <w:szCs w:val="28"/>
              </w:rPr>
              <w:instrText xml:space="preserve"> LINK </w:instrText>
            </w:r>
            <w:r w:rsidR="000C346E">
              <w:rPr>
                <w:i/>
                <w:color w:val="0D0D0D" w:themeColor="text1" w:themeTint="F2"/>
                <w:szCs w:val="28"/>
              </w:rPr>
              <w:instrText xml:space="preserve">Excel.Sheet.12 "E:\\A QH Su dung dat\\QH 2021 2030 huyen cho don\\A SAN PHAM\\HS THAM DINH DCQHSDD 2030 va KH2025 H. CHO DON\\BCDCQH H CHO DON đến năm 2030\\02_SOLIEU_DCQH_2021_2030.xlsx" "bieu 12!R12C37" </w:instrText>
            </w:r>
            <w:r w:rsidR="00072644" w:rsidRPr="00675817">
              <w:rPr>
                <w:i/>
                <w:color w:val="0D0D0D" w:themeColor="text1" w:themeTint="F2"/>
                <w:szCs w:val="28"/>
              </w:rPr>
              <w:instrText xml:space="preserve">\a \t \u  \* MERGEFORMAT </w:instrText>
            </w:r>
            <w:r w:rsidR="00072644" w:rsidRPr="00675817">
              <w:rPr>
                <w:i/>
                <w:color w:val="0D0D0D" w:themeColor="text1" w:themeTint="F2"/>
                <w:szCs w:val="28"/>
              </w:rPr>
              <w:fldChar w:fldCharType="separate"/>
            </w:r>
            <w:r w:rsidR="00153DF6" w:rsidRPr="00675817">
              <w:rPr>
                <w:i/>
                <w:color w:val="0D0D0D" w:themeColor="text1" w:themeTint="F2"/>
              </w:rPr>
              <w:t xml:space="preserve"> </w:t>
            </w:r>
            <w:r w:rsidR="00153DF6" w:rsidRPr="00675817">
              <w:rPr>
                <w:color w:val="0D0D0D" w:themeColor="text1" w:themeTint="F2"/>
              </w:rPr>
              <w:t xml:space="preserve">1,07 </w:t>
            </w:r>
            <w:r w:rsidR="00072644" w:rsidRPr="00675817">
              <w:rPr>
                <w:i/>
                <w:color w:val="0D0D0D" w:themeColor="text1" w:themeTint="F2"/>
                <w:szCs w:val="28"/>
              </w:rPr>
              <w:fldChar w:fldCharType="end"/>
            </w:r>
            <w:r w:rsidR="00F77B08" w:rsidRPr="00675817">
              <w:rPr>
                <w:i/>
                <w:color w:val="0D0D0D" w:themeColor="text1" w:themeTint="F2"/>
                <w:szCs w:val="28"/>
              </w:rPr>
              <w:t xml:space="preserve"> ha</w:t>
            </w:r>
          </w:p>
        </w:tc>
      </w:tr>
      <w:tr w:rsidR="00486226" w:rsidRPr="00675817" w14:paraId="2259F18E" w14:textId="77777777" w:rsidTr="00486226">
        <w:trPr>
          <w:trHeight w:val="91"/>
        </w:trPr>
        <w:tc>
          <w:tcPr>
            <w:tcW w:w="4127" w:type="pct"/>
            <w:shd w:val="clear" w:color="auto" w:fill="FFFF00"/>
            <w:vAlign w:val="center"/>
          </w:tcPr>
          <w:p w14:paraId="1CDF530F" w14:textId="4948642C" w:rsidR="00486226" w:rsidRPr="00675817" w:rsidRDefault="00486226" w:rsidP="000C346E">
            <w:pPr>
              <w:spacing w:before="0" w:after="0" w:line="360" w:lineRule="auto"/>
              <w:ind w:left="360"/>
              <w:jc w:val="left"/>
              <w:rPr>
                <w:color w:val="0D0D0D" w:themeColor="text1" w:themeTint="F2"/>
                <w:szCs w:val="28"/>
              </w:rPr>
            </w:pPr>
            <w:r>
              <w:rPr>
                <w:color w:val="0D0D0D" w:themeColor="text1" w:themeTint="F2"/>
                <w:szCs w:val="28"/>
              </w:rPr>
              <w:t>- Đ</w:t>
            </w:r>
            <w:r w:rsidRPr="00486226">
              <w:rPr>
                <w:color w:val="0D0D0D" w:themeColor="text1" w:themeTint="F2"/>
                <w:szCs w:val="28"/>
              </w:rPr>
              <w:t>ất</w:t>
            </w:r>
            <w:r>
              <w:rPr>
                <w:color w:val="0D0D0D" w:themeColor="text1" w:themeTint="F2"/>
                <w:szCs w:val="28"/>
              </w:rPr>
              <w:t xml:space="preserve"> khu vui ch</w:t>
            </w:r>
            <w:r w:rsidRPr="00486226">
              <w:rPr>
                <w:color w:val="0D0D0D" w:themeColor="text1" w:themeTint="F2"/>
                <w:szCs w:val="28"/>
              </w:rPr>
              <w:t>ơ</w:t>
            </w:r>
            <w:r>
              <w:rPr>
                <w:color w:val="0D0D0D" w:themeColor="text1" w:themeTint="F2"/>
                <w:szCs w:val="28"/>
              </w:rPr>
              <w:t>i, gi</w:t>
            </w:r>
            <w:r w:rsidRPr="00486226">
              <w:rPr>
                <w:color w:val="0D0D0D" w:themeColor="text1" w:themeTint="F2"/>
                <w:szCs w:val="28"/>
              </w:rPr>
              <w:t>ải</w:t>
            </w:r>
            <w:r>
              <w:rPr>
                <w:color w:val="0D0D0D" w:themeColor="text1" w:themeTint="F2"/>
                <w:szCs w:val="28"/>
              </w:rPr>
              <w:t xml:space="preserve"> tr</w:t>
            </w:r>
            <w:r w:rsidRPr="00486226">
              <w:rPr>
                <w:color w:val="0D0D0D" w:themeColor="text1" w:themeTint="F2"/>
                <w:szCs w:val="28"/>
              </w:rPr>
              <w:t>í</w:t>
            </w:r>
            <w:r>
              <w:rPr>
                <w:color w:val="0D0D0D" w:themeColor="text1" w:themeTint="F2"/>
                <w:szCs w:val="28"/>
              </w:rPr>
              <w:t xml:space="preserve"> c</w:t>
            </w:r>
            <w:r w:rsidRPr="00486226">
              <w:rPr>
                <w:color w:val="0D0D0D" w:themeColor="text1" w:themeTint="F2"/>
                <w:szCs w:val="28"/>
              </w:rPr>
              <w:t>ô</w:t>
            </w:r>
            <w:r>
              <w:rPr>
                <w:color w:val="0D0D0D" w:themeColor="text1" w:themeTint="F2"/>
                <w:szCs w:val="28"/>
              </w:rPr>
              <w:t>ng c</w:t>
            </w:r>
            <w:r w:rsidRPr="00486226">
              <w:rPr>
                <w:color w:val="0D0D0D" w:themeColor="text1" w:themeTint="F2"/>
                <w:szCs w:val="28"/>
              </w:rPr>
              <w:t>ộng</w:t>
            </w:r>
          </w:p>
        </w:tc>
        <w:tc>
          <w:tcPr>
            <w:tcW w:w="873" w:type="pct"/>
            <w:shd w:val="clear" w:color="auto" w:fill="FFFF00"/>
          </w:tcPr>
          <w:p w14:paraId="3E822889" w14:textId="1F5D2D15" w:rsidR="00486226" w:rsidRPr="00675817" w:rsidRDefault="00486226" w:rsidP="000C346E">
            <w:pPr>
              <w:spacing w:before="0" w:after="0" w:line="360" w:lineRule="auto"/>
              <w:jc w:val="left"/>
              <w:rPr>
                <w:color w:val="0D0D0D" w:themeColor="text1" w:themeTint="F2"/>
                <w:szCs w:val="28"/>
              </w:rPr>
            </w:pPr>
            <w:r>
              <w:rPr>
                <w:color w:val="0D0D0D" w:themeColor="text1" w:themeTint="F2"/>
                <w:szCs w:val="28"/>
              </w:rPr>
              <w:t xml:space="preserve">: </w:t>
            </w:r>
            <w:r>
              <w:rPr>
                <w:color w:val="0D0D0D" w:themeColor="text1" w:themeTint="F2"/>
                <w:szCs w:val="28"/>
              </w:rPr>
              <w:fldChar w:fldCharType="begin"/>
            </w:r>
            <w:r>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12!R12C47" </w:instrText>
            </w:r>
            <w:r>
              <w:rPr>
                <w:color w:val="0D0D0D" w:themeColor="text1" w:themeTint="F2"/>
                <w:szCs w:val="28"/>
              </w:rPr>
              <w:instrText xml:space="preserve">\a \t \u  \* MERGEFORMAT </w:instrText>
            </w:r>
            <w:r>
              <w:rPr>
                <w:color w:val="0D0D0D" w:themeColor="text1" w:themeTint="F2"/>
                <w:szCs w:val="28"/>
              </w:rPr>
              <w:fldChar w:fldCharType="separate"/>
            </w:r>
            <w:r>
              <w:t xml:space="preserve"> 0,27 </w:t>
            </w:r>
            <w:r>
              <w:rPr>
                <w:color w:val="0D0D0D" w:themeColor="text1" w:themeTint="F2"/>
                <w:szCs w:val="28"/>
              </w:rPr>
              <w:fldChar w:fldCharType="end"/>
            </w:r>
            <w:r>
              <w:rPr>
                <w:color w:val="0D0D0D" w:themeColor="text1" w:themeTint="F2"/>
                <w:szCs w:val="28"/>
              </w:rPr>
              <w:t>ha</w:t>
            </w:r>
          </w:p>
        </w:tc>
      </w:tr>
      <w:tr w:rsidR="00D051BA" w:rsidRPr="00675817" w14:paraId="6D41FBAC" w14:textId="77777777" w:rsidTr="00A56C61">
        <w:trPr>
          <w:trHeight w:val="91"/>
        </w:trPr>
        <w:tc>
          <w:tcPr>
            <w:tcW w:w="4127" w:type="pct"/>
            <w:shd w:val="clear" w:color="000000" w:fill="FFFFFF"/>
            <w:vAlign w:val="center"/>
            <w:hideMark/>
          </w:tcPr>
          <w:p w14:paraId="29E8EDDA" w14:textId="61FF0687" w:rsidR="00236C93" w:rsidRPr="00675817" w:rsidRDefault="00236C93" w:rsidP="000C346E">
            <w:pPr>
              <w:spacing w:before="0" w:after="0" w:line="360" w:lineRule="auto"/>
              <w:ind w:left="360"/>
              <w:jc w:val="left"/>
              <w:rPr>
                <w:color w:val="0D0D0D" w:themeColor="text1" w:themeTint="F2"/>
                <w:szCs w:val="28"/>
              </w:rPr>
            </w:pPr>
            <w:r w:rsidRPr="00675817">
              <w:rPr>
                <w:color w:val="0D0D0D" w:themeColor="text1" w:themeTint="F2"/>
                <w:szCs w:val="28"/>
              </w:rPr>
              <w:t>- Đất ở tại nông thôn</w:t>
            </w:r>
          </w:p>
        </w:tc>
        <w:tc>
          <w:tcPr>
            <w:tcW w:w="873" w:type="pct"/>
            <w:shd w:val="clear" w:color="000000" w:fill="FFFFFF"/>
          </w:tcPr>
          <w:p w14:paraId="67F997D0" w14:textId="681684B3" w:rsidR="00236C93" w:rsidRPr="00675817" w:rsidRDefault="00236C93"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12!R12C48"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14,29 </w:t>
            </w:r>
            <w:r w:rsidRPr="00675817">
              <w:rPr>
                <w:color w:val="0D0D0D" w:themeColor="text1" w:themeTint="F2"/>
                <w:szCs w:val="28"/>
              </w:rPr>
              <w:fldChar w:fldCharType="end"/>
            </w:r>
            <w:r w:rsidRPr="00675817">
              <w:rPr>
                <w:color w:val="0D0D0D" w:themeColor="text1" w:themeTint="F2"/>
                <w:szCs w:val="28"/>
              </w:rPr>
              <w:t>ha</w:t>
            </w:r>
          </w:p>
        </w:tc>
      </w:tr>
      <w:tr w:rsidR="00D051BA" w:rsidRPr="00675817" w14:paraId="6933DF28" w14:textId="77777777" w:rsidTr="00A56C61">
        <w:trPr>
          <w:trHeight w:val="186"/>
        </w:trPr>
        <w:tc>
          <w:tcPr>
            <w:tcW w:w="4127" w:type="pct"/>
            <w:shd w:val="clear" w:color="000000" w:fill="FFFFFF"/>
            <w:vAlign w:val="center"/>
            <w:hideMark/>
          </w:tcPr>
          <w:p w14:paraId="1760F205" w14:textId="0FAA431C" w:rsidR="00236C93" w:rsidRPr="00675817" w:rsidRDefault="00236C93" w:rsidP="000C346E">
            <w:pPr>
              <w:spacing w:before="0" w:after="0" w:line="360" w:lineRule="auto"/>
              <w:ind w:left="360"/>
              <w:jc w:val="left"/>
              <w:rPr>
                <w:color w:val="0D0D0D" w:themeColor="text1" w:themeTint="F2"/>
                <w:szCs w:val="28"/>
              </w:rPr>
            </w:pPr>
            <w:r w:rsidRPr="00675817">
              <w:rPr>
                <w:color w:val="0D0D0D" w:themeColor="text1" w:themeTint="F2"/>
                <w:szCs w:val="28"/>
              </w:rPr>
              <w:t>- Đất ở tại đô thị</w:t>
            </w:r>
          </w:p>
        </w:tc>
        <w:tc>
          <w:tcPr>
            <w:tcW w:w="873" w:type="pct"/>
            <w:shd w:val="clear" w:color="000000" w:fill="FFFFFF"/>
          </w:tcPr>
          <w:p w14:paraId="7D315918" w14:textId="59E226CB" w:rsidR="00236C93" w:rsidRPr="00675817" w:rsidRDefault="00236C93"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12!R12C49"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12,33 </w:t>
            </w:r>
            <w:r w:rsidRPr="00675817">
              <w:rPr>
                <w:color w:val="0D0D0D" w:themeColor="text1" w:themeTint="F2"/>
                <w:szCs w:val="28"/>
              </w:rPr>
              <w:fldChar w:fldCharType="end"/>
            </w:r>
            <w:r w:rsidRPr="00675817">
              <w:rPr>
                <w:color w:val="0D0D0D" w:themeColor="text1" w:themeTint="F2"/>
                <w:szCs w:val="28"/>
              </w:rPr>
              <w:t>ha</w:t>
            </w:r>
          </w:p>
        </w:tc>
      </w:tr>
      <w:tr w:rsidR="00D051BA" w:rsidRPr="00675817" w14:paraId="72685D0B" w14:textId="77777777" w:rsidTr="00A56C61">
        <w:trPr>
          <w:trHeight w:val="91"/>
        </w:trPr>
        <w:tc>
          <w:tcPr>
            <w:tcW w:w="4127" w:type="pct"/>
            <w:shd w:val="clear" w:color="000000" w:fill="FFFFFF"/>
            <w:vAlign w:val="center"/>
            <w:hideMark/>
          </w:tcPr>
          <w:p w14:paraId="0605020A" w14:textId="11DD4963" w:rsidR="00236C93" w:rsidRPr="00675817" w:rsidRDefault="00236C93" w:rsidP="000C346E">
            <w:pPr>
              <w:spacing w:before="0" w:after="0" w:line="360" w:lineRule="auto"/>
              <w:ind w:left="360"/>
              <w:jc w:val="left"/>
              <w:rPr>
                <w:color w:val="0D0D0D" w:themeColor="text1" w:themeTint="F2"/>
                <w:szCs w:val="28"/>
              </w:rPr>
            </w:pPr>
            <w:r w:rsidRPr="00675817">
              <w:rPr>
                <w:color w:val="0D0D0D" w:themeColor="text1" w:themeTint="F2"/>
                <w:szCs w:val="28"/>
              </w:rPr>
              <w:t>- Đất xây dựng trụ sở cơ quan</w:t>
            </w:r>
          </w:p>
        </w:tc>
        <w:tc>
          <w:tcPr>
            <w:tcW w:w="873" w:type="pct"/>
            <w:shd w:val="clear" w:color="000000" w:fill="FFFFFF"/>
          </w:tcPr>
          <w:p w14:paraId="092BDA75" w14:textId="4E4EDC7C" w:rsidR="00236C93" w:rsidRPr="00675817" w:rsidRDefault="00236C93"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12!R12C50"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0,61 </w:t>
            </w:r>
            <w:r w:rsidRPr="00675817">
              <w:rPr>
                <w:color w:val="0D0D0D" w:themeColor="text1" w:themeTint="F2"/>
                <w:szCs w:val="28"/>
              </w:rPr>
              <w:fldChar w:fldCharType="end"/>
            </w:r>
            <w:r w:rsidRPr="00675817">
              <w:rPr>
                <w:color w:val="0D0D0D" w:themeColor="text1" w:themeTint="F2"/>
                <w:szCs w:val="28"/>
              </w:rPr>
              <w:t>ha</w:t>
            </w:r>
          </w:p>
        </w:tc>
      </w:tr>
    </w:tbl>
    <w:p w14:paraId="63B9E092" w14:textId="752FBEDE" w:rsidR="008C48B2" w:rsidRPr="00675817" w:rsidRDefault="008C48B2" w:rsidP="000C346E">
      <w:pPr>
        <w:spacing w:before="0" w:after="0" w:line="360" w:lineRule="auto"/>
        <w:ind w:firstLine="720"/>
        <w:rPr>
          <w:rFonts w:eastAsia="Times New Roman" w:cs="Times New Roman"/>
          <w:color w:val="0D0D0D" w:themeColor="text1" w:themeTint="F2"/>
          <w:szCs w:val="28"/>
          <w:lang w:val="nb-NO"/>
        </w:rPr>
      </w:pPr>
      <w:r w:rsidRPr="00675817">
        <w:rPr>
          <w:rFonts w:eastAsia="Times New Roman" w:cs="Times New Roman"/>
          <w:color w:val="0D0D0D" w:themeColor="text1" w:themeTint="F2"/>
          <w:szCs w:val="28"/>
          <w:lang w:val="nb-NO"/>
        </w:rPr>
        <w:t>Trong kỳ quy h</w:t>
      </w:r>
      <w:r w:rsidR="00201941" w:rsidRPr="00675817">
        <w:rPr>
          <w:rFonts w:eastAsia="Times New Roman" w:cs="Times New Roman"/>
          <w:color w:val="0D0D0D" w:themeColor="text1" w:themeTint="F2"/>
          <w:szCs w:val="28"/>
          <w:lang w:val="nb-NO"/>
        </w:rPr>
        <w:t>oạch đất trồng cây lâu năm tăng</w:t>
      </w:r>
      <w:r w:rsidR="004D2EF8" w:rsidRPr="00675817">
        <w:rPr>
          <w:rFonts w:eastAsia="Times New Roman" w:cs="Times New Roman"/>
          <w:color w:val="0D0D0D" w:themeColor="text1" w:themeTint="F2"/>
          <w:szCs w:val="28"/>
          <w:lang w:val="nb-NO"/>
        </w:rPr>
        <w:fldChar w:fldCharType="begin"/>
      </w:r>
      <w:r w:rsidR="004D2EF8" w:rsidRPr="00675817">
        <w:rPr>
          <w:rFonts w:eastAsia="Times New Roman" w:cs="Times New Roman"/>
          <w:color w:val="0D0D0D" w:themeColor="text1" w:themeTint="F2"/>
          <w:szCs w:val="28"/>
          <w:lang w:val="nb-NO"/>
        </w:rPr>
        <w:instrText xml:space="preserve"> LINK </w:instrText>
      </w:r>
      <w:r w:rsidR="000C346E">
        <w:rPr>
          <w:rFonts w:eastAsia="Times New Roman" w:cs="Times New Roman"/>
          <w:color w:val="0D0D0D" w:themeColor="text1" w:themeTint="F2"/>
          <w:szCs w:val="28"/>
          <w:lang w:val="nb-NO"/>
        </w:rPr>
        <w:instrText xml:space="preserve">Excel.Sheet.12 "E:\\A QH Su dung dat\\QH 2021 2030 huyen cho don\\A SAN PHAM\\HS THAM DINH DCQHSDD 2030 va KH2025 H. CHO DON\\BCDCQH H CHO DON đến năm 2030\\02_SOLIEU_DCQH_2021_2030.xlsx" "bieu 12!R62C9" </w:instrText>
      </w:r>
      <w:r w:rsidR="004D2EF8" w:rsidRPr="00675817">
        <w:rPr>
          <w:rFonts w:eastAsia="Times New Roman" w:cs="Times New Roman"/>
          <w:color w:val="0D0D0D" w:themeColor="text1" w:themeTint="F2"/>
          <w:szCs w:val="28"/>
          <w:lang w:val="nb-NO"/>
        </w:rPr>
        <w:instrText xml:space="preserve">\a \t \u </w:instrText>
      </w:r>
      <w:r w:rsidR="008351CB" w:rsidRPr="00675817">
        <w:rPr>
          <w:rFonts w:eastAsia="Times New Roman" w:cs="Times New Roman"/>
          <w:color w:val="0D0D0D" w:themeColor="text1" w:themeTint="F2"/>
          <w:szCs w:val="28"/>
          <w:lang w:val="nb-NO"/>
        </w:rPr>
        <w:instrText xml:space="preserve"> \* MERGEFORMAT </w:instrText>
      </w:r>
      <w:r w:rsidR="004D2EF8" w:rsidRPr="00675817">
        <w:rPr>
          <w:rFonts w:eastAsia="Times New Roman" w:cs="Times New Roman"/>
          <w:color w:val="0D0D0D" w:themeColor="text1" w:themeTint="F2"/>
          <w:szCs w:val="28"/>
          <w:lang w:val="nb-NO"/>
        </w:rPr>
        <w:fldChar w:fldCharType="separate"/>
      </w:r>
      <w:r w:rsidR="00153DF6" w:rsidRPr="00675817">
        <w:rPr>
          <w:color w:val="0D0D0D" w:themeColor="text1" w:themeTint="F2"/>
        </w:rPr>
        <w:t xml:space="preserve"> 197,35 </w:t>
      </w:r>
      <w:r w:rsidR="004D2EF8" w:rsidRPr="00675817">
        <w:rPr>
          <w:rFonts w:eastAsia="Times New Roman" w:cs="Times New Roman"/>
          <w:color w:val="0D0D0D" w:themeColor="text1" w:themeTint="F2"/>
          <w:szCs w:val="28"/>
          <w:lang w:val="nb-NO"/>
        </w:rPr>
        <w:fldChar w:fldCharType="end"/>
      </w:r>
      <w:r w:rsidRPr="00675817">
        <w:rPr>
          <w:rFonts w:eastAsia="Times New Roman" w:cs="Times New Roman"/>
          <w:color w:val="0D0D0D" w:themeColor="text1" w:themeTint="F2"/>
          <w:szCs w:val="28"/>
          <w:lang w:val="nb-NO"/>
        </w:rPr>
        <w:t>ha do chuyển sang từ các loại đất sau:</w:t>
      </w:r>
    </w:p>
    <w:p w14:paraId="61736202" w14:textId="543C33CE" w:rsidR="00F034D0" w:rsidRPr="00675817" w:rsidRDefault="00F034D0" w:rsidP="000C346E">
      <w:pPr>
        <w:tabs>
          <w:tab w:val="left" w:pos="720"/>
          <w:tab w:val="left" w:pos="1440"/>
          <w:tab w:val="left" w:pos="2160"/>
          <w:tab w:val="left" w:pos="2880"/>
          <w:tab w:val="left" w:pos="7230"/>
        </w:tabs>
        <w:spacing w:before="0" w:after="0" w:line="360" w:lineRule="auto"/>
        <w:ind w:firstLine="720"/>
        <w:rPr>
          <w:rFonts w:eastAsia="Times New Roman" w:cs="Times New Roman"/>
          <w:color w:val="0D0D0D" w:themeColor="text1" w:themeTint="F2"/>
          <w:szCs w:val="28"/>
          <w:lang w:val="nb-NO"/>
        </w:rPr>
      </w:pPr>
      <w:r w:rsidRPr="00675817">
        <w:rPr>
          <w:rFonts w:eastAsia="Times New Roman" w:cs="Times New Roman"/>
          <w:color w:val="0D0D0D" w:themeColor="text1" w:themeTint="F2"/>
          <w:szCs w:val="28"/>
          <w:lang w:val="nb-NO"/>
        </w:rPr>
        <w:t>- Đất trồng lúa</w:t>
      </w:r>
      <w:r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t xml:space="preserve">: </w:t>
      </w:r>
      <w:r w:rsidRPr="00675817">
        <w:rPr>
          <w:rFonts w:eastAsia="Times New Roman" w:cs="Times New Roman"/>
          <w:color w:val="0D0D0D" w:themeColor="text1" w:themeTint="F2"/>
          <w:szCs w:val="28"/>
          <w:lang w:val="nb-NO"/>
        </w:rPr>
        <w:fldChar w:fldCharType="begin"/>
      </w:r>
      <w:r w:rsidRPr="00675817">
        <w:rPr>
          <w:rFonts w:eastAsia="Times New Roman" w:cs="Times New Roman"/>
          <w:color w:val="0D0D0D" w:themeColor="text1" w:themeTint="F2"/>
          <w:szCs w:val="28"/>
          <w:lang w:val="nb-NO"/>
        </w:rPr>
        <w:instrText xml:space="preserve"> LINK </w:instrText>
      </w:r>
      <w:r w:rsidR="000C346E">
        <w:rPr>
          <w:rFonts w:eastAsia="Times New Roman" w:cs="Times New Roman"/>
          <w:color w:val="0D0D0D" w:themeColor="text1" w:themeTint="F2"/>
          <w:szCs w:val="28"/>
          <w:lang w:val="nb-NO"/>
        </w:rPr>
        <w:instrText xml:space="preserve">Excel.Sheet.12 "E:\\A QH Su dung dat\\QH 2021 2030 huyen cho don\\A SAN PHAM\\HS THAM DINH DCQHSDD 2030 va KH2025 H. CHO DON\\BCDCQH H CHO DON đến năm 2030\\02_SOLIEU_DCQH_2021_2030.xlsx" "bieu 12!R9C9" </w:instrText>
      </w:r>
      <w:r w:rsidRPr="00675817">
        <w:rPr>
          <w:rFonts w:eastAsia="Times New Roman" w:cs="Times New Roman"/>
          <w:color w:val="0D0D0D" w:themeColor="text1" w:themeTint="F2"/>
          <w:szCs w:val="28"/>
          <w:lang w:val="nb-NO"/>
        </w:rPr>
        <w:instrText xml:space="preserve">\a \t \u </w:instrText>
      </w:r>
      <w:r w:rsidR="008351CB" w:rsidRPr="00675817">
        <w:rPr>
          <w:rFonts w:eastAsia="Times New Roman" w:cs="Times New Roman"/>
          <w:color w:val="0D0D0D" w:themeColor="text1" w:themeTint="F2"/>
          <w:szCs w:val="28"/>
          <w:lang w:val="nb-NO"/>
        </w:rPr>
        <w:instrText xml:space="preserve"> \* MERGEFORMAT </w:instrText>
      </w:r>
      <w:r w:rsidRPr="00675817">
        <w:rPr>
          <w:rFonts w:eastAsia="Times New Roman" w:cs="Times New Roman"/>
          <w:color w:val="0D0D0D" w:themeColor="text1" w:themeTint="F2"/>
          <w:szCs w:val="28"/>
          <w:lang w:val="nb-NO"/>
        </w:rPr>
        <w:fldChar w:fldCharType="separate"/>
      </w:r>
      <w:r w:rsidR="00153DF6" w:rsidRPr="00675817">
        <w:rPr>
          <w:color w:val="0D0D0D" w:themeColor="text1" w:themeTint="F2"/>
        </w:rPr>
        <w:t xml:space="preserve"> 0,55 </w:t>
      </w:r>
      <w:r w:rsidRPr="00675817">
        <w:rPr>
          <w:rFonts w:eastAsia="Times New Roman" w:cs="Times New Roman"/>
          <w:color w:val="0D0D0D" w:themeColor="text1" w:themeTint="F2"/>
          <w:szCs w:val="28"/>
          <w:lang w:val="nb-NO"/>
        </w:rPr>
        <w:fldChar w:fldCharType="end"/>
      </w:r>
      <w:r w:rsidRPr="00675817">
        <w:rPr>
          <w:rFonts w:eastAsia="Times New Roman" w:cs="Times New Roman"/>
          <w:color w:val="0D0D0D" w:themeColor="text1" w:themeTint="F2"/>
          <w:szCs w:val="28"/>
          <w:lang w:val="nb-NO"/>
        </w:rPr>
        <w:t>ha</w:t>
      </w:r>
    </w:p>
    <w:p w14:paraId="04C27C31" w14:textId="25FF40CF" w:rsidR="00F034D0" w:rsidRPr="00675817" w:rsidRDefault="00F034D0" w:rsidP="000C346E">
      <w:pPr>
        <w:tabs>
          <w:tab w:val="left" w:pos="720"/>
          <w:tab w:val="left" w:pos="1440"/>
          <w:tab w:val="left" w:pos="2160"/>
          <w:tab w:val="left" w:pos="2880"/>
          <w:tab w:val="left" w:pos="7230"/>
        </w:tabs>
        <w:spacing w:before="0" w:after="0" w:line="360" w:lineRule="auto"/>
        <w:ind w:firstLine="720"/>
        <w:rPr>
          <w:rFonts w:eastAsia="Times New Roman" w:cs="Times New Roman"/>
          <w:color w:val="0D0D0D" w:themeColor="text1" w:themeTint="F2"/>
          <w:szCs w:val="28"/>
          <w:lang w:val="nb-NO"/>
        </w:rPr>
      </w:pPr>
      <w:r w:rsidRPr="00675817">
        <w:rPr>
          <w:rFonts w:eastAsia="Times New Roman" w:cs="Times New Roman"/>
          <w:color w:val="0D0D0D" w:themeColor="text1" w:themeTint="F2"/>
          <w:szCs w:val="28"/>
          <w:lang w:val="nb-NO"/>
        </w:rPr>
        <w:t>- Đất chuyên trồng lúa nước</w:t>
      </w:r>
      <w:r w:rsidRPr="00675817">
        <w:rPr>
          <w:rFonts w:eastAsia="Times New Roman" w:cs="Times New Roman"/>
          <w:color w:val="0D0D0D" w:themeColor="text1" w:themeTint="F2"/>
          <w:szCs w:val="28"/>
          <w:lang w:val="nb-NO"/>
        </w:rPr>
        <w:tab/>
        <w:t xml:space="preserve">: </w:t>
      </w:r>
      <w:r w:rsidRPr="00675817">
        <w:rPr>
          <w:rFonts w:eastAsia="Times New Roman" w:cs="Times New Roman"/>
          <w:color w:val="0D0D0D" w:themeColor="text1" w:themeTint="F2"/>
          <w:szCs w:val="28"/>
          <w:lang w:val="nb-NO"/>
        </w:rPr>
        <w:fldChar w:fldCharType="begin"/>
      </w:r>
      <w:r w:rsidRPr="00675817">
        <w:rPr>
          <w:rFonts w:eastAsia="Times New Roman" w:cs="Times New Roman"/>
          <w:color w:val="0D0D0D" w:themeColor="text1" w:themeTint="F2"/>
          <w:szCs w:val="28"/>
          <w:lang w:val="nb-NO"/>
        </w:rPr>
        <w:instrText xml:space="preserve"> LINK </w:instrText>
      </w:r>
      <w:r w:rsidR="000C346E">
        <w:rPr>
          <w:rFonts w:eastAsia="Times New Roman" w:cs="Times New Roman"/>
          <w:color w:val="0D0D0D" w:themeColor="text1" w:themeTint="F2"/>
          <w:szCs w:val="28"/>
          <w:lang w:val="nb-NO"/>
        </w:rPr>
        <w:instrText xml:space="preserve">Excel.Sheet.12 "E:\\A QH Su dung dat\\QH 2021 2030 huyen cho don\\A SAN PHAM\\HS THAM DINH DCQHSDD 2030 va KH2025 H. CHO DON\\BCDCQH H CHO DON đến năm 2030\\02_SOLIEU_DCQH_2021_2030.xlsx" "bieu 12!R10C9" </w:instrText>
      </w:r>
      <w:r w:rsidRPr="00675817">
        <w:rPr>
          <w:rFonts w:eastAsia="Times New Roman" w:cs="Times New Roman"/>
          <w:color w:val="0D0D0D" w:themeColor="text1" w:themeTint="F2"/>
          <w:szCs w:val="28"/>
          <w:lang w:val="nb-NO"/>
        </w:rPr>
        <w:instrText xml:space="preserve">\a \t \u </w:instrText>
      </w:r>
      <w:r w:rsidR="008351CB" w:rsidRPr="00675817">
        <w:rPr>
          <w:rFonts w:eastAsia="Times New Roman" w:cs="Times New Roman"/>
          <w:color w:val="0D0D0D" w:themeColor="text1" w:themeTint="F2"/>
          <w:szCs w:val="28"/>
          <w:lang w:val="nb-NO"/>
        </w:rPr>
        <w:instrText xml:space="preserve"> \* MERGEFORMAT </w:instrText>
      </w:r>
      <w:r w:rsidRPr="00675817">
        <w:rPr>
          <w:rFonts w:eastAsia="Times New Roman" w:cs="Times New Roman"/>
          <w:color w:val="0D0D0D" w:themeColor="text1" w:themeTint="F2"/>
          <w:szCs w:val="28"/>
          <w:lang w:val="nb-NO"/>
        </w:rPr>
        <w:fldChar w:fldCharType="separate"/>
      </w:r>
      <w:r w:rsidR="00153DF6" w:rsidRPr="00675817">
        <w:rPr>
          <w:color w:val="0D0D0D" w:themeColor="text1" w:themeTint="F2"/>
        </w:rPr>
        <w:t xml:space="preserve"> 0,20 </w:t>
      </w:r>
      <w:r w:rsidRPr="00675817">
        <w:rPr>
          <w:rFonts w:eastAsia="Times New Roman" w:cs="Times New Roman"/>
          <w:color w:val="0D0D0D" w:themeColor="text1" w:themeTint="F2"/>
          <w:szCs w:val="28"/>
          <w:lang w:val="nb-NO"/>
        </w:rPr>
        <w:fldChar w:fldCharType="end"/>
      </w:r>
      <w:r w:rsidRPr="00675817">
        <w:rPr>
          <w:rFonts w:eastAsia="Times New Roman" w:cs="Times New Roman"/>
          <w:color w:val="0D0D0D" w:themeColor="text1" w:themeTint="F2"/>
          <w:szCs w:val="28"/>
          <w:lang w:val="nb-NO"/>
        </w:rPr>
        <w:t>ha</w:t>
      </w:r>
    </w:p>
    <w:p w14:paraId="3806B425" w14:textId="4067AE1D" w:rsidR="00BB1432" w:rsidRPr="00675817" w:rsidRDefault="00BB1432" w:rsidP="000C346E">
      <w:pPr>
        <w:tabs>
          <w:tab w:val="left" w:pos="720"/>
          <w:tab w:val="left" w:pos="1440"/>
          <w:tab w:val="left" w:pos="2160"/>
          <w:tab w:val="left" w:pos="2880"/>
          <w:tab w:val="left" w:pos="7230"/>
        </w:tabs>
        <w:spacing w:before="0" w:after="0" w:line="360" w:lineRule="auto"/>
        <w:ind w:firstLine="720"/>
        <w:rPr>
          <w:rFonts w:eastAsia="Times New Roman" w:cs="Times New Roman"/>
          <w:color w:val="0D0D0D" w:themeColor="text1" w:themeTint="F2"/>
          <w:szCs w:val="28"/>
          <w:lang w:val="nb-NO"/>
        </w:rPr>
      </w:pPr>
      <w:r w:rsidRPr="00675817">
        <w:rPr>
          <w:rFonts w:eastAsia="Times New Roman" w:cs="Times New Roman"/>
          <w:color w:val="0D0D0D" w:themeColor="text1" w:themeTint="F2"/>
          <w:szCs w:val="28"/>
          <w:lang w:val="nb-NO"/>
        </w:rPr>
        <w:t>- Đất rừng sản xuất</w:t>
      </w:r>
      <w:r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t xml:space="preserve">: </w:t>
      </w:r>
      <w:r w:rsidRPr="00675817">
        <w:rPr>
          <w:rFonts w:eastAsia="Times New Roman" w:cs="Times New Roman"/>
          <w:color w:val="0D0D0D" w:themeColor="text1" w:themeTint="F2"/>
          <w:szCs w:val="28"/>
          <w:lang w:val="nb-NO"/>
        </w:rPr>
        <w:fldChar w:fldCharType="begin"/>
      </w:r>
      <w:r w:rsidRPr="00675817">
        <w:rPr>
          <w:rFonts w:eastAsia="Times New Roman" w:cs="Times New Roman"/>
          <w:color w:val="0D0D0D" w:themeColor="text1" w:themeTint="F2"/>
          <w:szCs w:val="28"/>
          <w:lang w:val="nb-NO"/>
        </w:rPr>
        <w:instrText xml:space="preserve"> LINK </w:instrText>
      </w:r>
      <w:r w:rsidR="000C346E">
        <w:rPr>
          <w:rFonts w:eastAsia="Times New Roman" w:cs="Times New Roman"/>
          <w:color w:val="0D0D0D" w:themeColor="text1" w:themeTint="F2"/>
          <w:szCs w:val="28"/>
          <w:lang w:val="nb-NO"/>
        </w:rPr>
        <w:instrText xml:space="preserve">Excel.Sheet.12 "E:\\A QH Su dung dat\\QH 2021 2030 huyen cho don\\A SAN PHAM\\HS THAM DINH DCQHSDD 2030 va KH2025 H. CHO DON\\BCDCQH H CHO DON đến năm 2030\\02_SOLIEU_DCQH_2021_2030.xlsx" "bieu 12!R15C9" </w:instrText>
      </w:r>
      <w:r w:rsidRPr="00675817">
        <w:rPr>
          <w:rFonts w:eastAsia="Times New Roman" w:cs="Times New Roman"/>
          <w:color w:val="0D0D0D" w:themeColor="text1" w:themeTint="F2"/>
          <w:szCs w:val="28"/>
          <w:lang w:val="nb-NO"/>
        </w:rPr>
        <w:instrText xml:space="preserve">\a \t \u </w:instrText>
      </w:r>
      <w:r w:rsidR="008351CB" w:rsidRPr="00675817">
        <w:rPr>
          <w:rFonts w:eastAsia="Times New Roman" w:cs="Times New Roman"/>
          <w:color w:val="0D0D0D" w:themeColor="text1" w:themeTint="F2"/>
          <w:szCs w:val="28"/>
          <w:lang w:val="nb-NO"/>
        </w:rPr>
        <w:instrText xml:space="preserve"> \* MERGEFORMAT </w:instrText>
      </w:r>
      <w:r w:rsidRPr="00675817">
        <w:rPr>
          <w:rFonts w:eastAsia="Times New Roman" w:cs="Times New Roman"/>
          <w:color w:val="0D0D0D" w:themeColor="text1" w:themeTint="F2"/>
          <w:szCs w:val="28"/>
          <w:lang w:val="nb-NO"/>
        </w:rPr>
        <w:fldChar w:fldCharType="separate"/>
      </w:r>
      <w:r w:rsidR="00153DF6" w:rsidRPr="00675817">
        <w:rPr>
          <w:color w:val="0D0D0D" w:themeColor="text1" w:themeTint="F2"/>
        </w:rPr>
        <w:t xml:space="preserve"> 196,80 </w:t>
      </w:r>
      <w:r w:rsidRPr="00675817">
        <w:rPr>
          <w:rFonts w:eastAsia="Times New Roman" w:cs="Times New Roman"/>
          <w:color w:val="0D0D0D" w:themeColor="text1" w:themeTint="F2"/>
          <w:szCs w:val="28"/>
          <w:lang w:val="nb-NO"/>
        </w:rPr>
        <w:fldChar w:fldCharType="end"/>
      </w:r>
      <w:r w:rsidR="00F77B08" w:rsidRPr="00675817">
        <w:rPr>
          <w:rFonts w:eastAsia="Times New Roman" w:cs="Times New Roman"/>
          <w:color w:val="0D0D0D" w:themeColor="text1" w:themeTint="F2"/>
          <w:szCs w:val="28"/>
          <w:lang w:val="nb-NO"/>
        </w:rPr>
        <w:t xml:space="preserve"> </w:t>
      </w:r>
      <w:r w:rsidRPr="00675817">
        <w:rPr>
          <w:rFonts w:eastAsia="Times New Roman" w:cs="Times New Roman"/>
          <w:color w:val="0D0D0D" w:themeColor="text1" w:themeTint="F2"/>
          <w:szCs w:val="28"/>
          <w:lang w:val="nb-NO"/>
        </w:rPr>
        <w:t>ha</w:t>
      </w:r>
    </w:p>
    <w:p w14:paraId="7D899393" w14:textId="6C05C10F" w:rsidR="008C48B2" w:rsidRPr="00675817" w:rsidRDefault="008C48B2" w:rsidP="000C346E">
      <w:pPr>
        <w:spacing w:before="0" w:after="0" w:line="360" w:lineRule="auto"/>
        <w:ind w:firstLine="720"/>
        <w:rPr>
          <w:rFonts w:eastAsia="Times New Roman" w:cs="Times New Roman"/>
          <w:color w:val="0D0D0D" w:themeColor="text1" w:themeTint="F2"/>
          <w:szCs w:val="28"/>
          <w:lang w:val="vi-VN"/>
        </w:rPr>
      </w:pPr>
      <w:r w:rsidRPr="00675817">
        <w:rPr>
          <w:rFonts w:eastAsia="Times New Roman" w:cs="Times New Roman"/>
          <w:color w:val="0D0D0D" w:themeColor="text1" w:themeTint="F2"/>
          <w:szCs w:val="28"/>
          <w:lang w:val="vi-VN"/>
        </w:rPr>
        <w:t>Đến năm 2030, đất trồng cây lâu năm là</w:t>
      </w:r>
      <w:r w:rsidR="00022EEF" w:rsidRPr="00675817">
        <w:rPr>
          <w:rFonts w:eastAsia="Times New Roman" w:cs="Times New Roman"/>
          <w:color w:val="0D0D0D" w:themeColor="text1" w:themeTint="F2"/>
          <w:szCs w:val="28"/>
          <w:lang w:val="nb-NO"/>
        </w:rPr>
        <w:t xml:space="preserve"> </w:t>
      </w:r>
      <w:r w:rsidR="004D2EF8" w:rsidRPr="00675817">
        <w:rPr>
          <w:rFonts w:eastAsia="Times New Roman" w:cs="Times New Roman"/>
          <w:color w:val="0D0D0D" w:themeColor="text1" w:themeTint="F2"/>
          <w:szCs w:val="28"/>
          <w:lang w:val="nb-NO"/>
        </w:rPr>
        <w:fldChar w:fldCharType="begin"/>
      </w:r>
      <w:r w:rsidR="004D2EF8" w:rsidRPr="00675817">
        <w:rPr>
          <w:rFonts w:eastAsia="Times New Roman" w:cs="Times New Roman"/>
          <w:color w:val="0D0D0D" w:themeColor="text1" w:themeTint="F2"/>
          <w:szCs w:val="28"/>
          <w:lang w:val="nb-NO"/>
        </w:rPr>
        <w:instrText xml:space="preserve"> LINK </w:instrText>
      </w:r>
      <w:r w:rsidR="000C346E">
        <w:rPr>
          <w:rFonts w:eastAsia="Times New Roman" w:cs="Times New Roman"/>
          <w:color w:val="0D0D0D" w:themeColor="text1" w:themeTint="F2"/>
          <w:szCs w:val="28"/>
          <w:lang w:val="nb-NO"/>
        </w:rPr>
        <w:instrText xml:space="preserve">Excel.Sheet.12 "E:\\A QH Su dung dat\\QH 2021 2030 huyen cho don\\A SAN PHAM\\HS THAM DINH DCQHSDD 2030 va KH2025 H. CHO DON\\BCDCQH H CHO DON đến năm 2030\\02_SOLIEU_DCQH_2021_2030.xlsx" "bieu 12!R12C60" </w:instrText>
      </w:r>
      <w:r w:rsidR="004D2EF8" w:rsidRPr="00675817">
        <w:rPr>
          <w:rFonts w:eastAsia="Times New Roman" w:cs="Times New Roman"/>
          <w:color w:val="0D0D0D" w:themeColor="text1" w:themeTint="F2"/>
          <w:szCs w:val="28"/>
          <w:lang w:val="nb-NO"/>
        </w:rPr>
        <w:instrText xml:space="preserve">\a \t \u </w:instrText>
      </w:r>
      <w:r w:rsidR="008351CB" w:rsidRPr="00675817">
        <w:rPr>
          <w:rFonts w:eastAsia="Times New Roman" w:cs="Times New Roman"/>
          <w:color w:val="0D0D0D" w:themeColor="text1" w:themeTint="F2"/>
          <w:szCs w:val="28"/>
          <w:lang w:val="nb-NO"/>
        </w:rPr>
        <w:instrText xml:space="preserve"> \* MERGEFORMAT </w:instrText>
      </w:r>
      <w:r w:rsidR="004D2EF8" w:rsidRPr="00675817">
        <w:rPr>
          <w:rFonts w:eastAsia="Times New Roman" w:cs="Times New Roman"/>
          <w:color w:val="0D0D0D" w:themeColor="text1" w:themeTint="F2"/>
          <w:szCs w:val="28"/>
          <w:lang w:val="nb-NO"/>
        </w:rPr>
        <w:fldChar w:fldCharType="separate"/>
      </w:r>
      <w:r w:rsidR="00153DF6" w:rsidRPr="00675817">
        <w:rPr>
          <w:color w:val="0D0D0D" w:themeColor="text1" w:themeTint="F2"/>
        </w:rPr>
        <w:t xml:space="preserve"> 646,00 </w:t>
      </w:r>
      <w:r w:rsidR="004D2EF8" w:rsidRPr="00675817">
        <w:rPr>
          <w:rFonts w:eastAsia="Times New Roman" w:cs="Times New Roman"/>
          <w:color w:val="0D0D0D" w:themeColor="text1" w:themeTint="F2"/>
          <w:szCs w:val="28"/>
          <w:lang w:val="nb-NO"/>
        </w:rPr>
        <w:fldChar w:fldCharType="end"/>
      </w:r>
      <w:r w:rsidRPr="00675817">
        <w:rPr>
          <w:rFonts w:eastAsia="Times New Roman" w:cs="Times New Roman"/>
          <w:color w:val="0D0D0D" w:themeColor="text1" w:themeTint="F2"/>
          <w:szCs w:val="28"/>
          <w:lang w:val="vi-VN"/>
        </w:rPr>
        <w:t xml:space="preserve">ha, chiếm </w:t>
      </w:r>
      <w:r w:rsidR="004D2EF8" w:rsidRPr="00675817">
        <w:rPr>
          <w:rFonts w:eastAsia="Times New Roman" w:cs="Times New Roman"/>
          <w:color w:val="0D0D0D" w:themeColor="text1" w:themeTint="F2"/>
          <w:szCs w:val="28"/>
          <w:lang w:val="nb-NO"/>
        </w:rPr>
        <w:fldChar w:fldCharType="begin"/>
      </w:r>
      <w:r w:rsidR="004D2EF8" w:rsidRPr="00675817">
        <w:rPr>
          <w:rFonts w:eastAsia="Times New Roman" w:cs="Times New Roman"/>
          <w:color w:val="0D0D0D" w:themeColor="text1" w:themeTint="F2"/>
          <w:szCs w:val="28"/>
          <w:lang w:val="nb-NO"/>
        </w:rPr>
        <w:instrText xml:space="preserve"> LINK </w:instrText>
      </w:r>
      <w:r w:rsidR="000C346E">
        <w:rPr>
          <w:rFonts w:eastAsia="Times New Roman" w:cs="Times New Roman"/>
          <w:color w:val="0D0D0D" w:themeColor="text1" w:themeTint="F2"/>
          <w:szCs w:val="28"/>
          <w:lang w:val="nb-NO"/>
        </w:rPr>
        <w:instrText xml:space="preserve">Excel.Sheet.12 "E:\\A QH Su dung dat\\QH 2021 2030 huyen cho don\\A SAN PHAM\\HS THAM DINH DCQHSDD 2030 va KH2025 H. CHO DON\\BCDCQH H CHO DON đến năm 2030\\02_SOLIEU_DCQH_2021_2030.xlsx" "bieu 12!R12C63" </w:instrText>
      </w:r>
      <w:r w:rsidR="004D2EF8" w:rsidRPr="00675817">
        <w:rPr>
          <w:rFonts w:eastAsia="Times New Roman" w:cs="Times New Roman"/>
          <w:color w:val="0D0D0D" w:themeColor="text1" w:themeTint="F2"/>
          <w:szCs w:val="28"/>
          <w:lang w:val="nb-NO"/>
        </w:rPr>
        <w:instrText xml:space="preserve">\a \t \u </w:instrText>
      </w:r>
      <w:r w:rsidR="008351CB" w:rsidRPr="00675817">
        <w:rPr>
          <w:rFonts w:eastAsia="Times New Roman" w:cs="Times New Roman"/>
          <w:color w:val="0D0D0D" w:themeColor="text1" w:themeTint="F2"/>
          <w:szCs w:val="28"/>
          <w:lang w:val="nb-NO"/>
        </w:rPr>
        <w:instrText xml:space="preserve"> \* MERGEFORMAT </w:instrText>
      </w:r>
      <w:r w:rsidR="004D2EF8" w:rsidRPr="00675817">
        <w:rPr>
          <w:rFonts w:eastAsia="Times New Roman" w:cs="Times New Roman"/>
          <w:color w:val="0D0D0D" w:themeColor="text1" w:themeTint="F2"/>
          <w:szCs w:val="28"/>
          <w:lang w:val="nb-NO"/>
        </w:rPr>
        <w:fldChar w:fldCharType="separate"/>
      </w:r>
      <w:r w:rsidR="00153DF6" w:rsidRPr="00675817">
        <w:rPr>
          <w:color w:val="0D0D0D" w:themeColor="text1" w:themeTint="F2"/>
        </w:rPr>
        <w:t>0,76</w:t>
      </w:r>
      <w:r w:rsidR="004D2EF8" w:rsidRPr="00675817">
        <w:rPr>
          <w:rFonts w:eastAsia="Times New Roman" w:cs="Times New Roman"/>
          <w:color w:val="0D0D0D" w:themeColor="text1" w:themeTint="F2"/>
          <w:szCs w:val="28"/>
          <w:lang w:val="nb-NO"/>
        </w:rPr>
        <w:fldChar w:fldCharType="end"/>
      </w:r>
      <w:r w:rsidRPr="00675817">
        <w:rPr>
          <w:rFonts w:eastAsia="Times New Roman" w:cs="Times New Roman"/>
          <w:color w:val="0D0D0D" w:themeColor="text1" w:themeTint="F2"/>
          <w:szCs w:val="28"/>
          <w:lang w:val="nb-NO"/>
        </w:rPr>
        <w:t>% tổng</w:t>
      </w:r>
      <w:r w:rsidRPr="00675817">
        <w:rPr>
          <w:rFonts w:eastAsia="Times New Roman" w:cs="Times New Roman"/>
          <w:color w:val="0D0D0D" w:themeColor="text1" w:themeTint="F2"/>
          <w:szCs w:val="28"/>
          <w:lang w:val="vi-VN"/>
        </w:rPr>
        <w:t xml:space="preserve"> diện tích đất nông nghiệp (</w:t>
      </w:r>
      <w:r w:rsidR="00255673" w:rsidRPr="00675817">
        <w:rPr>
          <w:rFonts w:eastAsia="Times New Roman" w:cs="Times New Roman"/>
          <w:color w:val="0D0D0D" w:themeColor="text1" w:themeTint="F2"/>
          <w:szCs w:val="28"/>
          <w:lang w:val="vi-VN"/>
        </w:rPr>
        <w:t>Biểu 12/CH</w:t>
      </w:r>
      <w:r w:rsidRPr="00675817">
        <w:rPr>
          <w:rFonts w:eastAsia="Times New Roman" w:cs="Times New Roman"/>
          <w:color w:val="0D0D0D" w:themeColor="text1" w:themeTint="F2"/>
          <w:szCs w:val="28"/>
          <w:lang w:val="vi-VN"/>
        </w:rPr>
        <w:t xml:space="preserve">), thực </w:t>
      </w:r>
      <w:r w:rsidR="00751681" w:rsidRPr="00675817">
        <w:rPr>
          <w:rFonts w:eastAsia="Times New Roman" w:cs="Times New Roman"/>
          <w:color w:val="0D0D0D" w:themeColor="text1" w:themeTint="F2"/>
          <w:szCs w:val="28"/>
        </w:rPr>
        <w:t>tăng</w:t>
      </w:r>
      <w:r w:rsidR="004D2EF8" w:rsidRPr="00675817">
        <w:rPr>
          <w:rFonts w:eastAsia="Times New Roman" w:cs="Times New Roman"/>
          <w:color w:val="0D0D0D" w:themeColor="text1" w:themeTint="F2"/>
          <w:szCs w:val="28"/>
          <w:lang w:val="nb-NO"/>
        </w:rPr>
        <w:fldChar w:fldCharType="begin"/>
      </w:r>
      <w:r w:rsidR="004D2EF8" w:rsidRPr="00675817">
        <w:rPr>
          <w:rFonts w:eastAsia="Times New Roman" w:cs="Times New Roman"/>
          <w:color w:val="0D0D0D" w:themeColor="text1" w:themeTint="F2"/>
          <w:szCs w:val="28"/>
          <w:lang w:val="nb-NO"/>
        </w:rPr>
        <w:instrText xml:space="preserve"> LINK </w:instrText>
      </w:r>
      <w:r w:rsidR="000C346E">
        <w:rPr>
          <w:rFonts w:eastAsia="Times New Roman" w:cs="Times New Roman"/>
          <w:color w:val="0D0D0D" w:themeColor="text1" w:themeTint="F2"/>
          <w:szCs w:val="28"/>
          <w:lang w:val="nb-NO"/>
        </w:rPr>
        <w:instrText xml:space="preserve">Excel.Sheet.12 "E:\\A QH Su dung dat\\QH 2021 2030 huyen cho don\\A SAN PHAM\\HS THAM DINH DCQHSDD 2030 va KH2025 H. CHO DON\\BCDCQH H CHO DON đến năm 2030\\02_SOLIEU_DCQH_2021_2030.xlsx" "bieu 12!R12C59" </w:instrText>
      </w:r>
      <w:r w:rsidR="004D2EF8" w:rsidRPr="00675817">
        <w:rPr>
          <w:rFonts w:eastAsia="Times New Roman" w:cs="Times New Roman"/>
          <w:color w:val="0D0D0D" w:themeColor="text1" w:themeTint="F2"/>
          <w:szCs w:val="28"/>
          <w:lang w:val="nb-NO"/>
        </w:rPr>
        <w:instrText xml:space="preserve">\a \t \u </w:instrText>
      </w:r>
      <w:r w:rsidR="008351CB" w:rsidRPr="00675817">
        <w:rPr>
          <w:rFonts w:eastAsia="Times New Roman" w:cs="Times New Roman"/>
          <w:color w:val="0D0D0D" w:themeColor="text1" w:themeTint="F2"/>
          <w:szCs w:val="28"/>
          <w:lang w:val="nb-NO"/>
        </w:rPr>
        <w:instrText xml:space="preserve"> \* MERGEFORMAT </w:instrText>
      </w:r>
      <w:r w:rsidR="004D2EF8" w:rsidRPr="00675817">
        <w:rPr>
          <w:rFonts w:eastAsia="Times New Roman" w:cs="Times New Roman"/>
          <w:color w:val="0D0D0D" w:themeColor="text1" w:themeTint="F2"/>
          <w:szCs w:val="28"/>
          <w:lang w:val="nb-NO"/>
        </w:rPr>
        <w:fldChar w:fldCharType="separate"/>
      </w:r>
      <w:r w:rsidR="00153DF6" w:rsidRPr="00675817">
        <w:rPr>
          <w:color w:val="0D0D0D" w:themeColor="text1" w:themeTint="F2"/>
        </w:rPr>
        <w:t xml:space="preserve"> 17,26 </w:t>
      </w:r>
      <w:r w:rsidR="004D2EF8" w:rsidRPr="00675817">
        <w:rPr>
          <w:rFonts w:eastAsia="Times New Roman" w:cs="Times New Roman"/>
          <w:color w:val="0D0D0D" w:themeColor="text1" w:themeTint="F2"/>
          <w:szCs w:val="28"/>
          <w:lang w:val="nb-NO"/>
        </w:rPr>
        <w:fldChar w:fldCharType="end"/>
      </w:r>
      <w:r w:rsidRPr="00675817">
        <w:rPr>
          <w:rFonts w:eastAsia="Times New Roman" w:cs="Times New Roman"/>
          <w:color w:val="0D0D0D" w:themeColor="text1" w:themeTint="F2"/>
          <w:szCs w:val="28"/>
          <w:lang w:val="vi-VN"/>
        </w:rPr>
        <w:t xml:space="preserve">ha so với năm </w:t>
      </w:r>
      <w:r w:rsidR="00F92B5E" w:rsidRPr="00675817">
        <w:rPr>
          <w:rFonts w:eastAsia="Times New Roman" w:cs="Times New Roman"/>
          <w:color w:val="0D0D0D" w:themeColor="text1" w:themeTint="F2"/>
          <w:szCs w:val="28"/>
          <w:lang w:val="vi-VN"/>
        </w:rPr>
        <w:t>2023</w:t>
      </w:r>
      <w:r w:rsidRPr="00675817">
        <w:rPr>
          <w:rFonts w:eastAsia="Times New Roman" w:cs="Times New Roman"/>
          <w:color w:val="0D0D0D" w:themeColor="text1" w:themeTint="F2"/>
          <w:szCs w:val="28"/>
          <w:lang w:val="vi-VN"/>
        </w:rPr>
        <w:t>.</w:t>
      </w:r>
    </w:p>
    <w:p w14:paraId="21EF6E88" w14:textId="77777777" w:rsidR="008C48B2" w:rsidRPr="00675817" w:rsidRDefault="008C48B2" w:rsidP="000C346E">
      <w:pPr>
        <w:spacing w:before="0" w:after="0" w:line="360" w:lineRule="auto"/>
        <w:ind w:firstLine="720"/>
        <w:rPr>
          <w:rFonts w:eastAsia="Times New Roman" w:cs="Times New Roman"/>
          <w:i/>
          <w:color w:val="0D0D0D" w:themeColor="text1" w:themeTint="F2"/>
          <w:szCs w:val="28"/>
          <w:lang w:val="vi-VN"/>
        </w:rPr>
      </w:pPr>
      <w:r w:rsidRPr="00675817">
        <w:rPr>
          <w:rFonts w:eastAsia="Times New Roman" w:cs="Times New Roman"/>
          <w:i/>
          <w:color w:val="0D0D0D" w:themeColor="text1" w:themeTint="F2"/>
          <w:szCs w:val="28"/>
          <w:lang w:val="nb-NO"/>
        </w:rPr>
        <w:lastRenderedPageBreak/>
        <w:t>d)</w:t>
      </w:r>
      <w:r w:rsidRPr="00675817">
        <w:rPr>
          <w:rFonts w:eastAsia="Times New Roman" w:cs="Times New Roman"/>
          <w:i/>
          <w:color w:val="0D0D0D" w:themeColor="text1" w:themeTint="F2"/>
          <w:szCs w:val="28"/>
          <w:lang w:val="vi-VN"/>
        </w:rPr>
        <w:t xml:space="preserve"> Đất rừng phòng hộ</w:t>
      </w:r>
    </w:p>
    <w:p w14:paraId="79702242" w14:textId="7DF1BC9D" w:rsidR="008C48B2" w:rsidRPr="00675817" w:rsidRDefault="008C48B2" w:rsidP="000C346E">
      <w:pPr>
        <w:spacing w:before="0" w:after="0" w:line="360" w:lineRule="auto"/>
        <w:ind w:firstLine="720"/>
        <w:rPr>
          <w:rFonts w:eastAsia="Times New Roman" w:cs="Times New Roman"/>
          <w:color w:val="0D0D0D" w:themeColor="text1" w:themeTint="F2"/>
          <w:spacing w:val="-6"/>
          <w:szCs w:val="28"/>
          <w:lang w:val="vi-VN"/>
        </w:rPr>
      </w:pPr>
      <w:r w:rsidRPr="00675817">
        <w:rPr>
          <w:rFonts w:eastAsia="Times New Roman" w:cs="Times New Roman"/>
          <w:color w:val="0D0D0D" w:themeColor="text1" w:themeTint="F2"/>
          <w:spacing w:val="-6"/>
          <w:szCs w:val="28"/>
          <w:lang w:val="vi-VN"/>
        </w:rPr>
        <w:t xml:space="preserve">Đất rừng phòng hộ của </w:t>
      </w:r>
      <w:r w:rsidR="001F694A" w:rsidRPr="00675817">
        <w:rPr>
          <w:rFonts w:eastAsia="Times New Roman" w:cs="Times New Roman"/>
          <w:color w:val="0D0D0D" w:themeColor="text1" w:themeTint="F2"/>
          <w:spacing w:val="-6"/>
          <w:szCs w:val="28"/>
          <w:lang w:val="vi-VN"/>
        </w:rPr>
        <w:t>huyện</w:t>
      </w:r>
      <w:r w:rsidRPr="00675817">
        <w:rPr>
          <w:rFonts w:eastAsia="Times New Roman" w:cs="Times New Roman"/>
          <w:color w:val="0D0D0D" w:themeColor="text1" w:themeTint="F2"/>
          <w:spacing w:val="-6"/>
          <w:szCs w:val="28"/>
          <w:lang w:val="vi-VN"/>
        </w:rPr>
        <w:t xml:space="preserve"> năm </w:t>
      </w:r>
      <w:r w:rsidR="00F92B5E" w:rsidRPr="00675817">
        <w:rPr>
          <w:rFonts w:eastAsia="Times New Roman" w:cs="Times New Roman"/>
          <w:color w:val="0D0D0D" w:themeColor="text1" w:themeTint="F2"/>
          <w:spacing w:val="-6"/>
          <w:szCs w:val="28"/>
          <w:lang w:val="vi-VN"/>
        </w:rPr>
        <w:t>2023</w:t>
      </w:r>
      <w:r w:rsidRPr="00675817">
        <w:rPr>
          <w:rFonts w:eastAsia="Times New Roman" w:cs="Times New Roman"/>
          <w:color w:val="0D0D0D" w:themeColor="text1" w:themeTint="F2"/>
          <w:spacing w:val="-6"/>
          <w:szCs w:val="28"/>
          <w:lang w:val="vi-VN"/>
        </w:rPr>
        <w:t xml:space="preserve"> có</w:t>
      </w:r>
      <w:r w:rsidR="00C20117" w:rsidRPr="00675817">
        <w:rPr>
          <w:rFonts w:eastAsia="Times New Roman" w:cs="Times New Roman"/>
          <w:color w:val="0D0D0D" w:themeColor="text1" w:themeTint="F2"/>
          <w:spacing w:val="-6"/>
          <w:szCs w:val="28"/>
          <w:lang w:val="vi-VN"/>
        </w:rPr>
        <w:fldChar w:fldCharType="begin"/>
      </w:r>
      <w:r w:rsidR="00C20117" w:rsidRPr="00675817">
        <w:rPr>
          <w:rFonts w:eastAsia="Times New Roman" w:cs="Times New Roman"/>
          <w:color w:val="0D0D0D" w:themeColor="text1" w:themeTint="F2"/>
          <w:spacing w:val="-6"/>
          <w:szCs w:val="28"/>
          <w:lang w:val="vi-VN"/>
        </w:rPr>
        <w:instrText xml:space="preserve"> LINK </w:instrText>
      </w:r>
      <w:r w:rsidR="000C346E">
        <w:rPr>
          <w:rFonts w:eastAsia="Times New Roman" w:cs="Times New Roman"/>
          <w:color w:val="0D0D0D" w:themeColor="text1" w:themeTint="F2"/>
          <w:spacing w:val="-6"/>
          <w:szCs w:val="28"/>
          <w:lang w:val="vi-VN"/>
        </w:rPr>
        <w:instrText xml:space="preserve">Excel.Sheet.12 "E:\\A QH Su dung dat\\QH 2021 2030 huyen cho don\\A SAN PHAM\\HS THAM DINH DCQHSDD 2030 va KH2025 H. CHO DON\\BCDCQH H CHO DON đến năm 2030\\02_SOLIEU_DCQH_2021_2030.xlsx" "bieu 12!R13C4" </w:instrText>
      </w:r>
      <w:r w:rsidR="00C20117" w:rsidRPr="00675817">
        <w:rPr>
          <w:rFonts w:eastAsia="Times New Roman" w:cs="Times New Roman"/>
          <w:color w:val="0D0D0D" w:themeColor="text1" w:themeTint="F2"/>
          <w:spacing w:val="-6"/>
          <w:szCs w:val="28"/>
          <w:lang w:val="vi-VN"/>
        </w:rPr>
        <w:instrText xml:space="preserve">\a \t \u </w:instrText>
      </w:r>
      <w:r w:rsidR="008351CB" w:rsidRPr="00675817">
        <w:rPr>
          <w:rFonts w:eastAsia="Times New Roman" w:cs="Times New Roman"/>
          <w:color w:val="0D0D0D" w:themeColor="text1" w:themeTint="F2"/>
          <w:spacing w:val="-6"/>
          <w:szCs w:val="28"/>
          <w:lang w:val="vi-VN"/>
        </w:rPr>
        <w:instrText xml:space="preserve"> \* MERGEFORMAT </w:instrText>
      </w:r>
      <w:r w:rsidR="00C20117" w:rsidRPr="00675817">
        <w:rPr>
          <w:rFonts w:eastAsia="Times New Roman" w:cs="Times New Roman"/>
          <w:color w:val="0D0D0D" w:themeColor="text1" w:themeTint="F2"/>
          <w:spacing w:val="-6"/>
          <w:szCs w:val="28"/>
          <w:lang w:val="vi-VN"/>
        </w:rPr>
        <w:fldChar w:fldCharType="separate"/>
      </w:r>
      <w:r w:rsidR="00153DF6" w:rsidRPr="00675817">
        <w:rPr>
          <w:color w:val="0D0D0D" w:themeColor="text1" w:themeTint="F2"/>
        </w:rPr>
        <w:t xml:space="preserve"> 18.166,34 </w:t>
      </w:r>
      <w:r w:rsidR="00C20117" w:rsidRPr="00675817">
        <w:rPr>
          <w:rFonts w:eastAsia="Times New Roman" w:cs="Times New Roman"/>
          <w:color w:val="0D0D0D" w:themeColor="text1" w:themeTint="F2"/>
          <w:spacing w:val="-6"/>
          <w:szCs w:val="28"/>
          <w:lang w:val="vi-VN"/>
        </w:rPr>
        <w:fldChar w:fldCharType="end"/>
      </w:r>
      <w:r w:rsidRPr="00675817">
        <w:rPr>
          <w:rFonts w:eastAsia="Times New Roman" w:cs="Times New Roman"/>
          <w:color w:val="0D0D0D" w:themeColor="text1" w:themeTint="F2"/>
          <w:spacing w:val="-6"/>
          <w:szCs w:val="28"/>
          <w:lang w:val="vi-VN"/>
        </w:rPr>
        <w:t xml:space="preserve">ha </w:t>
      </w:r>
      <w:r w:rsidR="00022EEF" w:rsidRPr="00675817">
        <w:rPr>
          <w:rFonts w:eastAsia="Times New Roman" w:cs="Times New Roman"/>
          <w:color w:val="0D0D0D" w:themeColor="text1" w:themeTint="F2"/>
          <w:spacing w:val="-6"/>
          <w:szCs w:val="28"/>
          <w:lang w:val="vi-VN"/>
        </w:rPr>
        <w:t xml:space="preserve">trong kỳ quy hoạch giảm </w:t>
      </w:r>
      <w:r w:rsidR="00C20117" w:rsidRPr="00675817">
        <w:rPr>
          <w:rFonts w:eastAsia="Times New Roman" w:cs="Times New Roman"/>
          <w:color w:val="0D0D0D" w:themeColor="text1" w:themeTint="F2"/>
          <w:spacing w:val="-6"/>
          <w:szCs w:val="28"/>
          <w:lang w:val="vi-VN"/>
        </w:rPr>
        <w:fldChar w:fldCharType="begin"/>
      </w:r>
      <w:r w:rsidR="00C20117" w:rsidRPr="00675817">
        <w:rPr>
          <w:rFonts w:eastAsia="Times New Roman" w:cs="Times New Roman"/>
          <w:color w:val="0D0D0D" w:themeColor="text1" w:themeTint="F2"/>
          <w:spacing w:val="-6"/>
          <w:szCs w:val="28"/>
          <w:lang w:val="vi-VN"/>
        </w:rPr>
        <w:instrText xml:space="preserve"> LINK </w:instrText>
      </w:r>
      <w:r w:rsidR="000C346E">
        <w:rPr>
          <w:rFonts w:eastAsia="Times New Roman" w:cs="Times New Roman"/>
          <w:color w:val="0D0D0D" w:themeColor="text1" w:themeTint="F2"/>
          <w:spacing w:val="-6"/>
          <w:szCs w:val="28"/>
          <w:lang w:val="vi-VN"/>
        </w:rPr>
        <w:instrText xml:space="preserve">Excel.Sheet.12 "E:\\A QH Su dung dat\\QH 2021 2030 huyen cho don\\A SAN PHAM\\HS THAM DINH DCQHSDD 2030 va KH2025 H. CHO DON\\BCDCQH H CHO DON đến năm 2030\\02_SOLIEU_DCQH_2021_2030.xlsx" "bieu 12!R13C58" </w:instrText>
      </w:r>
      <w:r w:rsidR="00C20117" w:rsidRPr="00675817">
        <w:rPr>
          <w:rFonts w:eastAsia="Times New Roman" w:cs="Times New Roman"/>
          <w:color w:val="0D0D0D" w:themeColor="text1" w:themeTint="F2"/>
          <w:spacing w:val="-6"/>
          <w:szCs w:val="28"/>
          <w:lang w:val="vi-VN"/>
        </w:rPr>
        <w:instrText xml:space="preserve">\a \t \u </w:instrText>
      </w:r>
      <w:r w:rsidR="008351CB" w:rsidRPr="00675817">
        <w:rPr>
          <w:rFonts w:eastAsia="Times New Roman" w:cs="Times New Roman"/>
          <w:color w:val="0D0D0D" w:themeColor="text1" w:themeTint="F2"/>
          <w:spacing w:val="-6"/>
          <w:szCs w:val="28"/>
          <w:lang w:val="vi-VN"/>
        </w:rPr>
        <w:instrText xml:space="preserve"> \* MERGEFORMAT </w:instrText>
      </w:r>
      <w:r w:rsidR="00C20117" w:rsidRPr="00675817">
        <w:rPr>
          <w:rFonts w:eastAsia="Times New Roman" w:cs="Times New Roman"/>
          <w:color w:val="0D0D0D" w:themeColor="text1" w:themeTint="F2"/>
          <w:spacing w:val="-6"/>
          <w:szCs w:val="28"/>
          <w:lang w:val="vi-VN"/>
        </w:rPr>
        <w:fldChar w:fldCharType="separate"/>
      </w:r>
      <w:r w:rsidR="00153DF6" w:rsidRPr="00675817">
        <w:rPr>
          <w:color w:val="0D0D0D" w:themeColor="text1" w:themeTint="F2"/>
        </w:rPr>
        <w:t xml:space="preserve"> 294,82 </w:t>
      </w:r>
      <w:r w:rsidR="00C20117" w:rsidRPr="00675817">
        <w:rPr>
          <w:rFonts w:eastAsia="Times New Roman" w:cs="Times New Roman"/>
          <w:color w:val="0D0D0D" w:themeColor="text1" w:themeTint="F2"/>
          <w:spacing w:val="-6"/>
          <w:szCs w:val="28"/>
          <w:lang w:val="vi-VN"/>
        </w:rPr>
        <w:fldChar w:fldCharType="end"/>
      </w:r>
      <w:r w:rsidR="00022EEF" w:rsidRPr="00675817">
        <w:rPr>
          <w:rFonts w:eastAsia="Times New Roman" w:cs="Times New Roman"/>
          <w:color w:val="0D0D0D" w:themeColor="text1" w:themeTint="F2"/>
          <w:spacing w:val="-6"/>
          <w:szCs w:val="28"/>
          <w:lang w:val="vi-VN"/>
        </w:rPr>
        <w:t>ha</w:t>
      </w:r>
      <w:r w:rsidRPr="00675817">
        <w:rPr>
          <w:rFonts w:eastAsia="Times New Roman" w:cs="Times New Roman"/>
          <w:color w:val="0D0D0D" w:themeColor="text1" w:themeTint="F2"/>
          <w:spacing w:val="-6"/>
          <w:szCs w:val="28"/>
          <w:lang w:val="vi-VN"/>
        </w:rPr>
        <w:t>. Đến năm 2030 diện tích rừng phòng hộ chuyển sang các loại đất sau:</w:t>
      </w:r>
    </w:p>
    <w:p w14:paraId="6AB5A367" w14:textId="1F46E254" w:rsidR="009E4487" w:rsidRPr="00675817" w:rsidRDefault="00022EEF" w:rsidP="000C346E">
      <w:pPr>
        <w:spacing w:before="0" w:after="0" w:line="360" w:lineRule="auto"/>
        <w:ind w:firstLine="720"/>
        <w:rPr>
          <w:rFonts w:eastAsia="Times New Roman" w:cs="Times New Roman"/>
          <w:color w:val="0D0D0D" w:themeColor="text1" w:themeTint="F2"/>
          <w:szCs w:val="28"/>
          <w:lang w:val="vi-VN"/>
        </w:rPr>
      </w:pPr>
      <w:r w:rsidRPr="00675817">
        <w:rPr>
          <w:rFonts w:eastAsia="Times New Roman" w:cs="Times New Roman"/>
          <w:color w:val="0D0D0D" w:themeColor="text1" w:themeTint="F2"/>
          <w:szCs w:val="28"/>
          <w:lang w:val="vi-VN"/>
        </w:rPr>
        <w:t xml:space="preserve">- Đất </w:t>
      </w:r>
      <w:r w:rsidR="00CE22A4" w:rsidRPr="00675817">
        <w:rPr>
          <w:rFonts w:eastAsia="Times New Roman" w:cs="Times New Roman"/>
          <w:color w:val="0D0D0D" w:themeColor="text1" w:themeTint="F2"/>
          <w:szCs w:val="28"/>
          <w:lang w:val="vi-VN"/>
        </w:rPr>
        <w:t>rừng đặc dụng</w:t>
      </w:r>
      <w:r w:rsidRPr="00675817">
        <w:rPr>
          <w:rFonts w:eastAsia="Times New Roman" w:cs="Times New Roman"/>
          <w:color w:val="0D0D0D" w:themeColor="text1" w:themeTint="F2"/>
          <w:szCs w:val="28"/>
          <w:lang w:val="vi-VN"/>
        </w:rPr>
        <w:tab/>
      </w:r>
      <w:r w:rsidRPr="00675817">
        <w:rPr>
          <w:rFonts w:eastAsia="Times New Roman" w:cs="Times New Roman"/>
          <w:color w:val="0D0D0D" w:themeColor="text1" w:themeTint="F2"/>
          <w:szCs w:val="28"/>
          <w:lang w:val="vi-VN"/>
        </w:rPr>
        <w:tab/>
      </w:r>
      <w:r w:rsidRPr="00675817">
        <w:rPr>
          <w:rFonts w:eastAsia="Times New Roman" w:cs="Times New Roman"/>
          <w:color w:val="0D0D0D" w:themeColor="text1" w:themeTint="F2"/>
          <w:szCs w:val="28"/>
          <w:lang w:val="vi-VN"/>
        </w:rPr>
        <w:tab/>
      </w:r>
      <w:r w:rsidRPr="00675817">
        <w:rPr>
          <w:rFonts w:eastAsia="Times New Roman" w:cs="Times New Roman"/>
          <w:color w:val="0D0D0D" w:themeColor="text1" w:themeTint="F2"/>
          <w:szCs w:val="28"/>
          <w:lang w:val="vi-VN"/>
        </w:rPr>
        <w:tab/>
      </w:r>
      <w:r w:rsidRPr="00675817">
        <w:rPr>
          <w:rFonts w:eastAsia="Times New Roman" w:cs="Times New Roman"/>
          <w:color w:val="0D0D0D" w:themeColor="text1" w:themeTint="F2"/>
          <w:szCs w:val="28"/>
          <w:lang w:val="vi-VN"/>
        </w:rPr>
        <w:tab/>
        <w:t xml:space="preserve">: </w:t>
      </w:r>
      <w:r w:rsidR="009E4487" w:rsidRPr="00675817">
        <w:rPr>
          <w:rFonts w:eastAsia="Times New Roman" w:cs="Times New Roman"/>
          <w:color w:val="0D0D0D" w:themeColor="text1" w:themeTint="F2"/>
          <w:szCs w:val="28"/>
          <w:lang w:val="vi-VN"/>
        </w:rPr>
        <w:fldChar w:fldCharType="begin"/>
      </w:r>
      <w:r w:rsidR="009E4487" w:rsidRPr="00675817">
        <w:rPr>
          <w:rFonts w:eastAsia="Times New Roman" w:cs="Times New Roman"/>
          <w:color w:val="0D0D0D" w:themeColor="text1" w:themeTint="F2"/>
          <w:szCs w:val="28"/>
          <w:lang w:val="vi-VN"/>
        </w:rPr>
        <w:instrText xml:space="preserve"> LINK </w:instrText>
      </w:r>
      <w:r w:rsidR="000C346E">
        <w:rPr>
          <w:rFonts w:eastAsia="Times New Roman" w:cs="Times New Roman"/>
          <w:color w:val="0D0D0D" w:themeColor="text1" w:themeTint="F2"/>
          <w:szCs w:val="28"/>
          <w:lang w:val="vi-VN"/>
        </w:rPr>
        <w:instrText xml:space="preserve">Excel.Sheet.12 "E:\\A QH Su dung dat\\QH 2021 2030 huyen cho don\\A SAN PHAM\\HS THAM DINH DCQHSDD 2030 va KH2025 H. CHO DON\\BCDCQH H CHO DON đến năm 2030\\02_SOLIEU_DCQH_2021_2030.xlsx" "bieu 12!R13C11" </w:instrText>
      </w:r>
      <w:r w:rsidR="009E4487" w:rsidRPr="00675817">
        <w:rPr>
          <w:rFonts w:eastAsia="Times New Roman" w:cs="Times New Roman"/>
          <w:color w:val="0D0D0D" w:themeColor="text1" w:themeTint="F2"/>
          <w:szCs w:val="28"/>
          <w:lang w:val="vi-VN"/>
        </w:rPr>
        <w:instrText xml:space="preserve">\a \t \u </w:instrText>
      </w:r>
      <w:r w:rsidR="008351CB" w:rsidRPr="00675817">
        <w:rPr>
          <w:rFonts w:eastAsia="Times New Roman" w:cs="Times New Roman"/>
          <w:color w:val="0D0D0D" w:themeColor="text1" w:themeTint="F2"/>
          <w:szCs w:val="28"/>
          <w:lang w:val="vi-VN"/>
        </w:rPr>
        <w:instrText xml:space="preserve"> \* MERGEFORMAT </w:instrText>
      </w:r>
      <w:r w:rsidR="009E4487" w:rsidRPr="00675817">
        <w:rPr>
          <w:rFonts w:eastAsia="Times New Roman" w:cs="Times New Roman"/>
          <w:color w:val="0D0D0D" w:themeColor="text1" w:themeTint="F2"/>
          <w:szCs w:val="28"/>
          <w:lang w:val="vi-VN"/>
        </w:rPr>
        <w:fldChar w:fldCharType="separate"/>
      </w:r>
      <w:r w:rsidR="00153DF6" w:rsidRPr="00675817">
        <w:rPr>
          <w:color w:val="0D0D0D" w:themeColor="text1" w:themeTint="F2"/>
        </w:rPr>
        <w:t xml:space="preserve"> 251,20 </w:t>
      </w:r>
      <w:r w:rsidR="009E4487" w:rsidRPr="00675817">
        <w:rPr>
          <w:rFonts w:eastAsia="Times New Roman" w:cs="Times New Roman"/>
          <w:color w:val="0D0D0D" w:themeColor="text1" w:themeTint="F2"/>
          <w:szCs w:val="28"/>
          <w:lang w:val="vi-VN"/>
        </w:rPr>
        <w:fldChar w:fldCharType="end"/>
      </w:r>
      <w:r w:rsidR="009E4487" w:rsidRPr="00675817">
        <w:rPr>
          <w:rFonts w:eastAsia="Times New Roman" w:cs="Times New Roman"/>
          <w:color w:val="0D0D0D" w:themeColor="text1" w:themeTint="F2"/>
          <w:szCs w:val="28"/>
          <w:lang w:val="vi-VN"/>
        </w:rPr>
        <w:t xml:space="preserve"> ha</w:t>
      </w:r>
    </w:p>
    <w:p w14:paraId="5DDF296C" w14:textId="303A852E" w:rsidR="008C48B2" w:rsidRPr="00675817" w:rsidRDefault="00022EEF" w:rsidP="000C346E">
      <w:pPr>
        <w:spacing w:before="0" w:after="0" w:line="360" w:lineRule="auto"/>
        <w:ind w:firstLine="720"/>
        <w:rPr>
          <w:color w:val="0D0D0D" w:themeColor="text1" w:themeTint="F2"/>
          <w:sz w:val="26"/>
          <w:lang w:val="vi-VN"/>
        </w:rPr>
      </w:pPr>
      <w:r w:rsidRPr="00675817">
        <w:rPr>
          <w:rFonts w:eastAsia="Times New Roman" w:cs="Times New Roman"/>
          <w:color w:val="0D0D0D" w:themeColor="text1" w:themeTint="F2"/>
          <w:szCs w:val="28"/>
          <w:lang w:val="vi-VN"/>
        </w:rPr>
        <w:t xml:space="preserve">- Đất </w:t>
      </w:r>
      <w:r w:rsidR="00CE22A4" w:rsidRPr="00675817">
        <w:rPr>
          <w:rFonts w:eastAsia="Times New Roman" w:cs="Times New Roman"/>
          <w:color w:val="0D0D0D" w:themeColor="text1" w:themeTint="F2"/>
          <w:szCs w:val="28"/>
          <w:lang w:val="vi-VN"/>
        </w:rPr>
        <w:t>nông nghiệp khác</w:t>
      </w:r>
      <w:r w:rsidRPr="00675817">
        <w:rPr>
          <w:rFonts w:eastAsia="Times New Roman" w:cs="Times New Roman"/>
          <w:color w:val="0D0D0D" w:themeColor="text1" w:themeTint="F2"/>
          <w:szCs w:val="28"/>
          <w:lang w:val="vi-VN"/>
        </w:rPr>
        <w:tab/>
      </w:r>
      <w:r w:rsidRPr="00675817">
        <w:rPr>
          <w:rFonts w:eastAsia="Times New Roman" w:cs="Times New Roman"/>
          <w:color w:val="0D0D0D" w:themeColor="text1" w:themeTint="F2"/>
          <w:szCs w:val="28"/>
          <w:lang w:val="vi-VN"/>
        </w:rPr>
        <w:tab/>
      </w:r>
      <w:r w:rsidRPr="00675817">
        <w:rPr>
          <w:rFonts w:eastAsia="Times New Roman" w:cs="Times New Roman"/>
          <w:color w:val="0D0D0D" w:themeColor="text1" w:themeTint="F2"/>
          <w:szCs w:val="28"/>
          <w:lang w:val="vi-VN"/>
        </w:rPr>
        <w:tab/>
      </w:r>
      <w:r w:rsidRPr="00675817">
        <w:rPr>
          <w:rFonts w:eastAsia="Times New Roman" w:cs="Times New Roman"/>
          <w:color w:val="0D0D0D" w:themeColor="text1" w:themeTint="F2"/>
          <w:szCs w:val="28"/>
          <w:lang w:val="vi-VN"/>
        </w:rPr>
        <w:tab/>
      </w:r>
      <w:r w:rsidRPr="00675817">
        <w:rPr>
          <w:rFonts w:eastAsia="Times New Roman" w:cs="Times New Roman"/>
          <w:color w:val="0D0D0D" w:themeColor="text1" w:themeTint="F2"/>
          <w:szCs w:val="28"/>
          <w:lang w:val="vi-VN"/>
        </w:rPr>
        <w:tab/>
        <w:t xml:space="preserve">: </w:t>
      </w:r>
      <w:r w:rsidR="009E4487" w:rsidRPr="00675817">
        <w:rPr>
          <w:rFonts w:eastAsia="Times New Roman" w:cs="Times New Roman"/>
          <w:color w:val="0D0D0D" w:themeColor="text1" w:themeTint="F2"/>
          <w:szCs w:val="28"/>
          <w:lang w:val="vi-VN"/>
        </w:rPr>
        <w:fldChar w:fldCharType="begin"/>
      </w:r>
      <w:r w:rsidR="009E4487" w:rsidRPr="00675817">
        <w:rPr>
          <w:rFonts w:eastAsia="Times New Roman" w:cs="Times New Roman"/>
          <w:color w:val="0D0D0D" w:themeColor="text1" w:themeTint="F2"/>
          <w:szCs w:val="28"/>
          <w:lang w:val="vi-VN"/>
        </w:rPr>
        <w:instrText xml:space="preserve"> LINK </w:instrText>
      </w:r>
      <w:r w:rsidR="000C346E">
        <w:rPr>
          <w:rFonts w:eastAsia="Times New Roman" w:cs="Times New Roman"/>
          <w:color w:val="0D0D0D" w:themeColor="text1" w:themeTint="F2"/>
          <w:szCs w:val="28"/>
          <w:lang w:val="vi-VN"/>
        </w:rPr>
        <w:instrText xml:space="preserve">Excel.Sheet.12 "E:\\A QH Su dung dat\\QH 2021 2030 huyen cho don\\A SAN PHAM\\HS THAM DINH DCQHSDD 2030 va KH2025 H. CHO DON\\BCDCQH H CHO DON đến năm 2030\\02_SOLIEU_DCQH_2021_2030.xlsx" "bieu 12!R13C16" </w:instrText>
      </w:r>
      <w:r w:rsidR="009E4487" w:rsidRPr="00675817">
        <w:rPr>
          <w:rFonts w:eastAsia="Times New Roman" w:cs="Times New Roman"/>
          <w:color w:val="0D0D0D" w:themeColor="text1" w:themeTint="F2"/>
          <w:szCs w:val="28"/>
          <w:lang w:val="vi-VN"/>
        </w:rPr>
        <w:instrText xml:space="preserve">\a \t \u </w:instrText>
      </w:r>
      <w:r w:rsidR="008351CB" w:rsidRPr="00675817">
        <w:rPr>
          <w:rFonts w:eastAsia="Times New Roman" w:cs="Times New Roman"/>
          <w:color w:val="0D0D0D" w:themeColor="text1" w:themeTint="F2"/>
          <w:szCs w:val="28"/>
          <w:lang w:val="vi-VN"/>
        </w:rPr>
        <w:instrText xml:space="preserve"> \* MERGEFORMAT </w:instrText>
      </w:r>
      <w:r w:rsidR="009E4487" w:rsidRPr="00675817">
        <w:rPr>
          <w:rFonts w:eastAsia="Times New Roman" w:cs="Times New Roman"/>
          <w:color w:val="0D0D0D" w:themeColor="text1" w:themeTint="F2"/>
          <w:szCs w:val="28"/>
          <w:lang w:val="vi-VN"/>
        </w:rPr>
        <w:fldChar w:fldCharType="separate"/>
      </w:r>
      <w:r w:rsidR="00153DF6" w:rsidRPr="00675817">
        <w:rPr>
          <w:color w:val="0D0D0D" w:themeColor="text1" w:themeTint="F2"/>
        </w:rPr>
        <w:t xml:space="preserve"> 13,03 </w:t>
      </w:r>
      <w:r w:rsidR="009E4487" w:rsidRPr="00675817">
        <w:rPr>
          <w:rFonts w:eastAsia="Times New Roman" w:cs="Times New Roman"/>
          <w:color w:val="0D0D0D" w:themeColor="text1" w:themeTint="F2"/>
          <w:szCs w:val="28"/>
          <w:lang w:val="vi-VN"/>
        </w:rPr>
        <w:fldChar w:fldCharType="end"/>
      </w:r>
      <w:r w:rsidR="009E4487" w:rsidRPr="00675817">
        <w:rPr>
          <w:rFonts w:eastAsia="Times New Roman" w:cs="Times New Roman"/>
          <w:color w:val="0D0D0D" w:themeColor="text1" w:themeTint="F2"/>
          <w:szCs w:val="28"/>
          <w:lang w:val="vi-VN"/>
        </w:rPr>
        <w:t xml:space="preserve"> </w:t>
      </w:r>
      <w:r w:rsidRPr="00675817">
        <w:rPr>
          <w:rFonts w:eastAsia="Times New Roman" w:cs="Times New Roman"/>
          <w:color w:val="0D0D0D" w:themeColor="text1" w:themeTint="F2"/>
          <w:szCs w:val="28"/>
          <w:lang w:val="vi-VN"/>
        </w:rPr>
        <w:t>ha</w:t>
      </w:r>
    </w:p>
    <w:p w14:paraId="532B8105" w14:textId="7692AEDB" w:rsidR="008C48B2" w:rsidRPr="00675817" w:rsidRDefault="008C48B2" w:rsidP="000C346E">
      <w:pPr>
        <w:spacing w:before="0" w:after="0" w:line="360" w:lineRule="auto"/>
        <w:ind w:firstLine="720"/>
        <w:rPr>
          <w:rFonts w:eastAsia="Times New Roman" w:cs="Times New Roman"/>
          <w:color w:val="0D0D0D" w:themeColor="text1" w:themeTint="F2"/>
          <w:spacing w:val="-4"/>
          <w:szCs w:val="28"/>
          <w:lang w:val="vi-VN"/>
        </w:rPr>
      </w:pPr>
      <w:r w:rsidRPr="00675817">
        <w:rPr>
          <w:rFonts w:eastAsia="Times New Roman" w:cs="Times New Roman"/>
          <w:color w:val="0D0D0D" w:themeColor="text1" w:themeTint="F2"/>
          <w:spacing w:val="-4"/>
          <w:szCs w:val="28"/>
          <w:lang w:val="vi-VN"/>
        </w:rPr>
        <w:t>- Đất phát triển hạ tầng cấp quốc gia, cấp tỉnh, cấp huyện, cấp xã:</w:t>
      </w:r>
      <w:r w:rsidR="00022EEF" w:rsidRPr="00675817">
        <w:rPr>
          <w:rFonts w:eastAsia="Times New Roman" w:cs="Times New Roman"/>
          <w:color w:val="0D0D0D" w:themeColor="text1" w:themeTint="F2"/>
          <w:spacing w:val="-4"/>
          <w:szCs w:val="28"/>
          <w:lang w:val="vi-VN"/>
        </w:rPr>
        <w:t xml:space="preserve"> </w:t>
      </w:r>
      <w:r w:rsidR="00C20117" w:rsidRPr="00675817">
        <w:rPr>
          <w:rFonts w:eastAsia="Times New Roman" w:cs="Times New Roman"/>
          <w:color w:val="0D0D0D" w:themeColor="text1" w:themeTint="F2"/>
          <w:spacing w:val="-4"/>
          <w:szCs w:val="28"/>
          <w:lang w:val="vi-VN"/>
        </w:rPr>
        <w:fldChar w:fldCharType="begin"/>
      </w:r>
      <w:r w:rsidR="00C20117" w:rsidRPr="00675817">
        <w:rPr>
          <w:rFonts w:eastAsia="Times New Roman" w:cs="Times New Roman"/>
          <w:color w:val="0D0D0D" w:themeColor="text1" w:themeTint="F2"/>
          <w:spacing w:val="-4"/>
          <w:szCs w:val="28"/>
          <w:lang w:val="vi-VN"/>
        </w:rPr>
        <w:instrText xml:space="preserve"> LINK </w:instrText>
      </w:r>
      <w:r w:rsidR="000C346E">
        <w:rPr>
          <w:rFonts w:eastAsia="Times New Roman" w:cs="Times New Roman"/>
          <w:color w:val="0D0D0D" w:themeColor="text1" w:themeTint="F2"/>
          <w:spacing w:val="-4"/>
          <w:szCs w:val="28"/>
          <w:lang w:val="vi-VN"/>
        </w:rPr>
        <w:instrText xml:space="preserve">Excel.Sheet.12 "E:\\A QH Su dung dat\\QH 2021 2030 huyen cho don\\A SAN PHAM\\HS THAM DINH DCQHSDD 2030 va KH2025 H. CHO DON\\BCDCQH H CHO DON đến năm 2030\\02_SOLIEU_DCQH_2021_2030.xlsx" "bieu 12!R13C26" </w:instrText>
      </w:r>
      <w:r w:rsidR="00C20117" w:rsidRPr="00675817">
        <w:rPr>
          <w:rFonts w:eastAsia="Times New Roman" w:cs="Times New Roman"/>
          <w:color w:val="0D0D0D" w:themeColor="text1" w:themeTint="F2"/>
          <w:spacing w:val="-4"/>
          <w:szCs w:val="28"/>
          <w:lang w:val="vi-VN"/>
        </w:rPr>
        <w:instrText xml:space="preserve">\a \t \u </w:instrText>
      </w:r>
      <w:r w:rsidR="008351CB" w:rsidRPr="00675817">
        <w:rPr>
          <w:rFonts w:eastAsia="Times New Roman" w:cs="Times New Roman"/>
          <w:color w:val="0D0D0D" w:themeColor="text1" w:themeTint="F2"/>
          <w:spacing w:val="-4"/>
          <w:szCs w:val="28"/>
          <w:lang w:val="vi-VN"/>
        </w:rPr>
        <w:instrText xml:space="preserve"> \* MERGEFORMAT </w:instrText>
      </w:r>
      <w:r w:rsidR="00C20117" w:rsidRPr="00675817">
        <w:rPr>
          <w:rFonts w:eastAsia="Times New Roman" w:cs="Times New Roman"/>
          <w:color w:val="0D0D0D" w:themeColor="text1" w:themeTint="F2"/>
          <w:spacing w:val="-4"/>
          <w:szCs w:val="28"/>
          <w:lang w:val="vi-VN"/>
        </w:rPr>
        <w:fldChar w:fldCharType="separate"/>
      </w:r>
      <w:r w:rsidR="00153DF6" w:rsidRPr="00675817">
        <w:rPr>
          <w:color w:val="0D0D0D" w:themeColor="text1" w:themeTint="F2"/>
        </w:rPr>
        <w:t xml:space="preserve"> 30,60 </w:t>
      </w:r>
      <w:r w:rsidR="00C20117" w:rsidRPr="00675817">
        <w:rPr>
          <w:rFonts w:eastAsia="Times New Roman" w:cs="Times New Roman"/>
          <w:color w:val="0D0D0D" w:themeColor="text1" w:themeTint="F2"/>
          <w:spacing w:val="-4"/>
          <w:szCs w:val="28"/>
          <w:lang w:val="vi-VN"/>
        </w:rPr>
        <w:fldChar w:fldCharType="end"/>
      </w:r>
      <w:r w:rsidR="009E4487" w:rsidRPr="00675817">
        <w:rPr>
          <w:rFonts w:eastAsia="Times New Roman" w:cs="Times New Roman"/>
          <w:color w:val="0D0D0D" w:themeColor="text1" w:themeTint="F2"/>
          <w:spacing w:val="-4"/>
          <w:szCs w:val="28"/>
          <w:lang w:val="vi-VN"/>
        </w:rPr>
        <w:t xml:space="preserve"> </w:t>
      </w:r>
      <w:r w:rsidRPr="00675817">
        <w:rPr>
          <w:rFonts w:eastAsia="Times New Roman" w:cs="Times New Roman"/>
          <w:color w:val="0D0D0D" w:themeColor="text1" w:themeTint="F2"/>
          <w:spacing w:val="-4"/>
          <w:szCs w:val="28"/>
          <w:lang w:val="vi-VN"/>
        </w:rPr>
        <w:t>ha</w:t>
      </w:r>
    </w:p>
    <w:p w14:paraId="58936A27" w14:textId="0C1D7DC9" w:rsidR="00022EEF" w:rsidRDefault="00022EEF" w:rsidP="000C346E">
      <w:pPr>
        <w:spacing w:before="0" w:after="0" w:line="360" w:lineRule="auto"/>
        <w:ind w:firstLine="720"/>
        <w:rPr>
          <w:rFonts w:eastAsia="Times New Roman" w:cs="Times New Roman"/>
          <w:i/>
          <w:color w:val="0D0D0D" w:themeColor="text1" w:themeTint="F2"/>
          <w:spacing w:val="-4"/>
          <w:szCs w:val="28"/>
          <w:lang w:val="vi-VN"/>
        </w:rPr>
      </w:pPr>
      <w:r w:rsidRPr="00675817">
        <w:rPr>
          <w:rFonts w:eastAsia="Times New Roman" w:cs="Times New Roman"/>
          <w:i/>
          <w:color w:val="0D0D0D" w:themeColor="text1" w:themeTint="F2"/>
          <w:spacing w:val="-4"/>
          <w:szCs w:val="28"/>
          <w:lang w:val="vi-VN"/>
        </w:rPr>
        <w:t>+ Đất giao thông</w:t>
      </w:r>
      <w:r w:rsidRPr="00675817">
        <w:rPr>
          <w:rFonts w:eastAsia="Times New Roman" w:cs="Times New Roman"/>
          <w:i/>
          <w:color w:val="0D0D0D" w:themeColor="text1" w:themeTint="F2"/>
          <w:spacing w:val="-4"/>
          <w:szCs w:val="28"/>
          <w:lang w:val="vi-VN"/>
        </w:rPr>
        <w:tab/>
      </w:r>
      <w:r w:rsidRPr="00675817">
        <w:rPr>
          <w:rFonts w:eastAsia="Times New Roman" w:cs="Times New Roman"/>
          <w:i/>
          <w:color w:val="0D0D0D" w:themeColor="text1" w:themeTint="F2"/>
          <w:spacing w:val="-4"/>
          <w:szCs w:val="28"/>
          <w:lang w:val="vi-VN"/>
        </w:rPr>
        <w:tab/>
      </w:r>
      <w:r w:rsidRPr="00675817">
        <w:rPr>
          <w:rFonts w:eastAsia="Times New Roman" w:cs="Times New Roman"/>
          <w:i/>
          <w:color w:val="0D0D0D" w:themeColor="text1" w:themeTint="F2"/>
          <w:spacing w:val="-4"/>
          <w:szCs w:val="28"/>
          <w:lang w:val="vi-VN"/>
        </w:rPr>
        <w:tab/>
      </w:r>
      <w:r w:rsidRPr="00675817">
        <w:rPr>
          <w:rFonts w:eastAsia="Times New Roman" w:cs="Times New Roman"/>
          <w:i/>
          <w:color w:val="0D0D0D" w:themeColor="text1" w:themeTint="F2"/>
          <w:spacing w:val="-4"/>
          <w:szCs w:val="28"/>
          <w:lang w:val="vi-VN"/>
        </w:rPr>
        <w:tab/>
      </w:r>
      <w:r w:rsidRPr="00675817">
        <w:rPr>
          <w:rFonts w:eastAsia="Times New Roman" w:cs="Times New Roman"/>
          <w:i/>
          <w:color w:val="0D0D0D" w:themeColor="text1" w:themeTint="F2"/>
          <w:spacing w:val="-4"/>
          <w:szCs w:val="28"/>
          <w:lang w:val="vi-VN"/>
        </w:rPr>
        <w:tab/>
      </w:r>
      <w:r w:rsidRPr="00675817">
        <w:rPr>
          <w:rFonts w:eastAsia="Times New Roman" w:cs="Times New Roman"/>
          <w:i/>
          <w:color w:val="0D0D0D" w:themeColor="text1" w:themeTint="F2"/>
          <w:spacing w:val="-4"/>
          <w:szCs w:val="28"/>
          <w:lang w:val="vi-VN"/>
        </w:rPr>
        <w:tab/>
        <w:t xml:space="preserve">: </w:t>
      </w:r>
      <w:r w:rsidR="00C20117" w:rsidRPr="00675817">
        <w:rPr>
          <w:rFonts w:eastAsia="Times New Roman" w:cs="Times New Roman"/>
          <w:i/>
          <w:color w:val="0D0D0D" w:themeColor="text1" w:themeTint="F2"/>
          <w:spacing w:val="-4"/>
          <w:szCs w:val="28"/>
          <w:lang w:val="vi-VN"/>
        </w:rPr>
        <w:fldChar w:fldCharType="begin"/>
      </w:r>
      <w:r w:rsidR="00C20117" w:rsidRPr="00675817">
        <w:rPr>
          <w:rFonts w:eastAsia="Times New Roman" w:cs="Times New Roman"/>
          <w:i/>
          <w:color w:val="0D0D0D" w:themeColor="text1" w:themeTint="F2"/>
          <w:spacing w:val="-4"/>
          <w:szCs w:val="28"/>
          <w:lang w:val="vi-VN"/>
        </w:rPr>
        <w:instrText xml:space="preserve"> LINK </w:instrText>
      </w:r>
      <w:r w:rsidR="000C346E">
        <w:rPr>
          <w:rFonts w:eastAsia="Times New Roman" w:cs="Times New Roman"/>
          <w:i/>
          <w:color w:val="0D0D0D" w:themeColor="text1" w:themeTint="F2"/>
          <w:spacing w:val="-4"/>
          <w:szCs w:val="28"/>
          <w:lang w:val="vi-VN"/>
        </w:rPr>
        <w:instrText xml:space="preserve">Excel.Sheet.12 "E:\\A QH Su dung dat\\QH 2021 2030 huyen cho don\\A SAN PHAM\\HS THAM DINH DCQHSDD 2030 va KH2025 H. CHO DON\\BCDCQH H CHO DON đến năm 2030\\02_SOLIEU_DCQH_2021_2030.xlsx" "bieu 12!R13C27" </w:instrText>
      </w:r>
      <w:r w:rsidR="00C20117" w:rsidRPr="00675817">
        <w:rPr>
          <w:rFonts w:eastAsia="Times New Roman" w:cs="Times New Roman"/>
          <w:i/>
          <w:color w:val="0D0D0D" w:themeColor="text1" w:themeTint="F2"/>
          <w:spacing w:val="-4"/>
          <w:szCs w:val="28"/>
          <w:lang w:val="vi-VN"/>
        </w:rPr>
        <w:instrText xml:space="preserve">\a \t \u </w:instrText>
      </w:r>
      <w:r w:rsidR="008351CB" w:rsidRPr="00675817">
        <w:rPr>
          <w:rFonts w:eastAsia="Times New Roman" w:cs="Times New Roman"/>
          <w:i/>
          <w:color w:val="0D0D0D" w:themeColor="text1" w:themeTint="F2"/>
          <w:spacing w:val="-4"/>
          <w:szCs w:val="28"/>
          <w:lang w:val="vi-VN"/>
        </w:rPr>
        <w:instrText xml:space="preserve"> \* MERGEFORMAT </w:instrText>
      </w:r>
      <w:r w:rsidR="00C20117" w:rsidRPr="00675817">
        <w:rPr>
          <w:rFonts w:eastAsia="Times New Roman" w:cs="Times New Roman"/>
          <w:i/>
          <w:color w:val="0D0D0D" w:themeColor="text1" w:themeTint="F2"/>
          <w:spacing w:val="-4"/>
          <w:szCs w:val="28"/>
          <w:lang w:val="vi-VN"/>
        </w:rPr>
        <w:fldChar w:fldCharType="separate"/>
      </w:r>
      <w:r w:rsidR="00153DF6" w:rsidRPr="00675817">
        <w:rPr>
          <w:color w:val="0D0D0D" w:themeColor="text1" w:themeTint="F2"/>
        </w:rPr>
        <w:t xml:space="preserve"> 26,08 </w:t>
      </w:r>
      <w:r w:rsidR="00C20117" w:rsidRPr="00675817">
        <w:rPr>
          <w:rFonts w:eastAsia="Times New Roman" w:cs="Times New Roman"/>
          <w:i/>
          <w:color w:val="0D0D0D" w:themeColor="text1" w:themeTint="F2"/>
          <w:spacing w:val="-4"/>
          <w:szCs w:val="28"/>
          <w:lang w:val="vi-VN"/>
        </w:rPr>
        <w:fldChar w:fldCharType="end"/>
      </w:r>
      <w:r w:rsidRPr="00675817">
        <w:rPr>
          <w:rFonts w:eastAsia="Times New Roman" w:cs="Times New Roman"/>
          <w:i/>
          <w:color w:val="0D0D0D" w:themeColor="text1" w:themeTint="F2"/>
          <w:spacing w:val="-4"/>
          <w:szCs w:val="28"/>
          <w:lang w:val="vi-VN"/>
        </w:rPr>
        <w:t>ha</w:t>
      </w:r>
    </w:p>
    <w:p w14:paraId="68B19C50" w14:textId="21BFA1A3" w:rsidR="00486226" w:rsidRPr="00486226" w:rsidRDefault="00486226" w:rsidP="000C346E">
      <w:pPr>
        <w:spacing w:before="0" w:after="0" w:line="360" w:lineRule="auto"/>
        <w:ind w:firstLine="720"/>
        <w:rPr>
          <w:rFonts w:eastAsia="Times New Roman" w:cs="Times New Roman"/>
          <w:i/>
          <w:color w:val="0D0D0D" w:themeColor="text1" w:themeTint="F2"/>
          <w:spacing w:val="-4"/>
          <w:szCs w:val="28"/>
        </w:rPr>
      </w:pPr>
      <w:r>
        <w:rPr>
          <w:rFonts w:eastAsia="Times New Roman" w:cs="Times New Roman"/>
          <w:i/>
          <w:color w:val="0D0D0D" w:themeColor="text1" w:themeTint="F2"/>
          <w:spacing w:val="-4"/>
          <w:szCs w:val="28"/>
        </w:rPr>
        <w:t>+ Đ</w:t>
      </w:r>
      <w:r w:rsidRPr="00486226">
        <w:rPr>
          <w:rFonts w:eastAsia="Times New Roman" w:cs="Times New Roman"/>
          <w:i/>
          <w:color w:val="0D0D0D" w:themeColor="text1" w:themeTint="F2"/>
          <w:spacing w:val="-4"/>
          <w:szCs w:val="28"/>
        </w:rPr>
        <w:t>ất</w:t>
      </w:r>
      <w:r>
        <w:rPr>
          <w:rFonts w:eastAsia="Times New Roman" w:cs="Times New Roman"/>
          <w:i/>
          <w:color w:val="0D0D0D" w:themeColor="text1" w:themeTint="F2"/>
          <w:spacing w:val="-4"/>
          <w:szCs w:val="28"/>
        </w:rPr>
        <w:t xml:space="preserve"> bãi th</w:t>
      </w:r>
      <w:r w:rsidRPr="00486226">
        <w:rPr>
          <w:rFonts w:eastAsia="Times New Roman" w:cs="Times New Roman"/>
          <w:i/>
          <w:color w:val="0D0D0D" w:themeColor="text1" w:themeTint="F2"/>
          <w:spacing w:val="-4"/>
          <w:szCs w:val="28"/>
        </w:rPr>
        <w:t>ải</w:t>
      </w:r>
      <w:r>
        <w:rPr>
          <w:rFonts w:eastAsia="Times New Roman" w:cs="Times New Roman"/>
          <w:i/>
          <w:color w:val="0D0D0D" w:themeColor="text1" w:themeTint="F2"/>
          <w:spacing w:val="-4"/>
          <w:szCs w:val="28"/>
        </w:rPr>
        <w:t>, x</w:t>
      </w:r>
      <w:r w:rsidRPr="00486226">
        <w:rPr>
          <w:rFonts w:eastAsia="Times New Roman" w:cs="Times New Roman"/>
          <w:i/>
          <w:color w:val="0D0D0D" w:themeColor="text1" w:themeTint="F2"/>
          <w:spacing w:val="-4"/>
          <w:szCs w:val="28"/>
        </w:rPr>
        <w:t>ử</w:t>
      </w:r>
      <w:r>
        <w:rPr>
          <w:rFonts w:eastAsia="Times New Roman" w:cs="Times New Roman"/>
          <w:i/>
          <w:color w:val="0D0D0D" w:themeColor="text1" w:themeTint="F2"/>
          <w:spacing w:val="-4"/>
          <w:szCs w:val="28"/>
        </w:rPr>
        <w:t xml:space="preserve"> l</w:t>
      </w:r>
      <w:r w:rsidRPr="00486226">
        <w:rPr>
          <w:rFonts w:eastAsia="Times New Roman" w:cs="Times New Roman"/>
          <w:i/>
          <w:color w:val="0D0D0D" w:themeColor="text1" w:themeTint="F2"/>
          <w:spacing w:val="-4"/>
          <w:szCs w:val="28"/>
        </w:rPr>
        <w:t>ý</w:t>
      </w:r>
      <w:r>
        <w:rPr>
          <w:rFonts w:eastAsia="Times New Roman" w:cs="Times New Roman"/>
          <w:i/>
          <w:color w:val="0D0D0D" w:themeColor="text1" w:themeTint="F2"/>
          <w:spacing w:val="-4"/>
          <w:szCs w:val="28"/>
        </w:rPr>
        <w:t xml:space="preserve"> ch</w:t>
      </w:r>
      <w:r w:rsidRPr="00486226">
        <w:rPr>
          <w:rFonts w:eastAsia="Times New Roman" w:cs="Times New Roman"/>
          <w:i/>
          <w:color w:val="0D0D0D" w:themeColor="text1" w:themeTint="F2"/>
          <w:spacing w:val="-4"/>
          <w:szCs w:val="28"/>
        </w:rPr>
        <w:t>ất</w:t>
      </w:r>
      <w:r>
        <w:rPr>
          <w:rFonts w:eastAsia="Times New Roman" w:cs="Times New Roman"/>
          <w:i/>
          <w:color w:val="0D0D0D" w:themeColor="text1" w:themeTint="F2"/>
          <w:spacing w:val="-4"/>
          <w:szCs w:val="28"/>
        </w:rPr>
        <w:t xml:space="preserve"> th</w:t>
      </w:r>
      <w:r w:rsidRPr="00486226">
        <w:rPr>
          <w:rFonts w:eastAsia="Times New Roman" w:cs="Times New Roman"/>
          <w:i/>
          <w:color w:val="0D0D0D" w:themeColor="text1" w:themeTint="F2"/>
          <w:spacing w:val="-4"/>
          <w:szCs w:val="28"/>
        </w:rPr>
        <w:t>ải</w:t>
      </w:r>
      <w:r>
        <w:rPr>
          <w:rFonts w:eastAsia="Times New Roman" w:cs="Times New Roman"/>
          <w:i/>
          <w:color w:val="0D0D0D" w:themeColor="text1" w:themeTint="F2"/>
          <w:spacing w:val="-4"/>
          <w:szCs w:val="28"/>
        </w:rPr>
        <w:tab/>
      </w:r>
      <w:r>
        <w:rPr>
          <w:rFonts w:eastAsia="Times New Roman" w:cs="Times New Roman"/>
          <w:i/>
          <w:color w:val="0D0D0D" w:themeColor="text1" w:themeTint="F2"/>
          <w:spacing w:val="-4"/>
          <w:szCs w:val="28"/>
        </w:rPr>
        <w:tab/>
      </w:r>
      <w:r>
        <w:rPr>
          <w:rFonts w:eastAsia="Times New Roman" w:cs="Times New Roman"/>
          <w:i/>
          <w:color w:val="0D0D0D" w:themeColor="text1" w:themeTint="F2"/>
          <w:spacing w:val="-4"/>
          <w:szCs w:val="28"/>
        </w:rPr>
        <w:tab/>
      </w:r>
      <w:r>
        <w:rPr>
          <w:rFonts w:eastAsia="Times New Roman" w:cs="Times New Roman"/>
          <w:i/>
          <w:color w:val="0D0D0D" w:themeColor="text1" w:themeTint="F2"/>
          <w:spacing w:val="-4"/>
          <w:szCs w:val="28"/>
        </w:rPr>
        <w:tab/>
        <w:t xml:space="preserve">: </w:t>
      </w:r>
      <w:r>
        <w:rPr>
          <w:rFonts w:eastAsia="Times New Roman" w:cs="Times New Roman"/>
          <w:i/>
          <w:color w:val="0D0D0D" w:themeColor="text1" w:themeTint="F2"/>
          <w:spacing w:val="-4"/>
          <w:szCs w:val="28"/>
        </w:rPr>
        <w:fldChar w:fldCharType="begin"/>
      </w:r>
      <w:r>
        <w:rPr>
          <w:rFonts w:eastAsia="Times New Roman" w:cs="Times New Roman"/>
          <w:i/>
          <w:color w:val="0D0D0D" w:themeColor="text1" w:themeTint="F2"/>
          <w:spacing w:val="-4"/>
          <w:szCs w:val="28"/>
        </w:rPr>
        <w:instrText xml:space="preserve"> LINK </w:instrText>
      </w:r>
      <w:r w:rsidR="000C346E">
        <w:rPr>
          <w:rFonts w:eastAsia="Times New Roman" w:cs="Times New Roman"/>
          <w:i/>
          <w:color w:val="0D0D0D" w:themeColor="text1" w:themeTint="F2"/>
          <w:spacing w:val="-4"/>
          <w:szCs w:val="28"/>
        </w:rPr>
        <w:instrText xml:space="preserve">Excel.Sheet.12 "E:\\A QH Su dung dat\\QH 2021 2030 huyen cho don\\A SAN PHAM\\HS THAM DINH DCQHSDD 2030 va KH2025 H. CHO DON\\BCDCQH H CHO DON đến năm 2030\\02_SOLIEU_DCQH_2021_2030.xlsx" "bieu 12!R13C37" </w:instrText>
      </w:r>
      <w:r>
        <w:rPr>
          <w:rFonts w:eastAsia="Times New Roman" w:cs="Times New Roman"/>
          <w:i/>
          <w:color w:val="0D0D0D" w:themeColor="text1" w:themeTint="F2"/>
          <w:spacing w:val="-4"/>
          <w:szCs w:val="28"/>
        </w:rPr>
        <w:instrText xml:space="preserve">\a \t \u  \* MERGEFORMAT </w:instrText>
      </w:r>
      <w:r>
        <w:rPr>
          <w:rFonts w:eastAsia="Times New Roman" w:cs="Times New Roman"/>
          <w:i/>
          <w:color w:val="0D0D0D" w:themeColor="text1" w:themeTint="F2"/>
          <w:spacing w:val="-4"/>
          <w:szCs w:val="28"/>
        </w:rPr>
        <w:fldChar w:fldCharType="separate"/>
      </w:r>
      <w:r>
        <w:t xml:space="preserve"> 4,52 </w:t>
      </w:r>
      <w:r>
        <w:rPr>
          <w:rFonts w:eastAsia="Times New Roman" w:cs="Times New Roman"/>
          <w:i/>
          <w:color w:val="0D0D0D" w:themeColor="text1" w:themeTint="F2"/>
          <w:spacing w:val="-4"/>
          <w:szCs w:val="28"/>
        </w:rPr>
        <w:fldChar w:fldCharType="end"/>
      </w:r>
      <w:r>
        <w:rPr>
          <w:rFonts w:eastAsia="Times New Roman" w:cs="Times New Roman"/>
          <w:i/>
          <w:color w:val="0D0D0D" w:themeColor="text1" w:themeTint="F2"/>
          <w:spacing w:val="-4"/>
          <w:szCs w:val="28"/>
        </w:rPr>
        <w:t>ha</w:t>
      </w:r>
    </w:p>
    <w:p w14:paraId="7BA4F3B3" w14:textId="1E344A45" w:rsidR="00CE22A4" w:rsidRPr="00675817" w:rsidRDefault="00CE22A4" w:rsidP="000C346E">
      <w:pPr>
        <w:spacing w:before="0" w:after="0" w:line="360" w:lineRule="auto"/>
        <w:ind w:firstLine="720"/>
        <w:rPr>
          <w:color w:val="0D0D0D" w:themeColor="text1" w:themeTint="F2"/>
          <w:szCs w:val="28"/>
          <w:lang w:val="vi-VN"/>
        </w:rPr>
      </w:pPr>
      <w:r w:rsidRPr="00675817">
        <w:rPr>
          <w:rFonts w:eastAsia="Times New Roman" w:cs="Times New Roman"/>
          <w:color w:val="0D0D0D" w:themeColor="text1" w:themeTint="F2"/>
          <w:szCs w:val="28"/>
          <w:lang w:val="vi-VN"/>
        </w:rPr>
        <w:t>Đất rừng phòng hộ tăng</w:t>
      </w:r>
      <w:r w:rsidR="00F034D0" w:rsidRPr="00675817">
        <w:rPr>
          <w:rFonts w:eastAsia="Times New Roman" w:cs="Times New Roman"/>
          <w:color w:val="0D0D0D" w:themeColor="text1" w:themeTint="F2"/>
          <w:szCs w:val="28"/>
          <w:lang w:val="vi-VN"/>
        </w:rPr>
        <w:fldChar w:fldCharType="begin"/>
      </w:r>
      <w:r w:rsidR="00F034D0" w:rsidRPr="00675817">
        <w:rPr>
          <w:rFonts w:eastAsia="Times New Roman" w:cs="Times New Roman"/>
          <w:color w:val="0D0D0D" w:themeColor="text1" w:themeTint="F2"/>
          <w:szCs w:val="28"/>
          <w:lang w:val="vi-VN"/>
        </w:rPr>
        <w:instrText xml:space="preserve"> LINK </w:instrText>
      </w:r>
      <w:r w:rsidR="000C346E">
        <w:rPr>
          <w:rFonts w:eastAsia="Times New Roman" w:cs="Times New Roman"/>
          <w:color w:val="0D0D0D" w:themeColor="text1" w:themeTint="F2"/>
          <w:szCs w:val="28"/>
          <w:lang w:val="vi-VN"/>
        </w:rPr>
        <w:instrText xml:space="preserve">Excel.Sheet.12 "E:\\A QH Su dung dat\\QH 2021 2030 huyen cho don\\A SAN PHAM\\HS THAM DINH DCQHSDD 2030 va KH2025 H. CHO DON\\BCDCQH H CHO DON đến năm 2030\\02_SOLIEU_DCQH_2021_2030.xlsx" "bieu 12!R62C10" </w:instrText>
      </w:r>
      <w:r w:rsidR="00F034D0" w:rsidRPr="00675817">
        <w:rPr>
          <w:rFonts w:eastAsia="Times New Roman" w:cs="Times New Roman"/>
          <w:color w:val="0D0D0D" w:themeColor="text1" w:themeTint="F2"/>
          <w:szCs w:val="28"/>
          <w:lang w:val="vi-VN"/>
        </w:rPr>
        <w:instrText xml:space="preserve">\a \t \u </w:instrText>
      </w:r>
      <w:r w:rsidR="008351CB" w:rsidRPr="00675817">
        <w:rPr>
          <w:rFonts w:eastAsia="Times New Roman" w:cs="Times New Roman"/>
          <w:color w:val="0D0D0D" w:themeColor="text1" w:themeTint="F2"/>
          <w:szCs w:val="28"/>
          <w:lang w:val="vi-VN"/>
        </w:rPr>
        <w:instrText xml:space="preserve"> \* MERGEFORMAT </w:instrText>
      </w:r>
      <w:r w:rsidR="00F034D0" w:rsidRPr="00675817">
        <w:rPr>
          <w:rFonts w:eastAsia="Times New Roman" w:cs="Times New Roman"/>
          <w:color w:val="0D0D0D" w:themeColor="text1" w:themeTint="F2"/>
          <w:szCs w:val="28"/>
          <w:lang w:val="vi-VN"/>
        </w:rPr>
        <w:fldChar w:fldCharType="separate"/>
      </w:r>
      <w:r w:rsidR="00153DF6" w:rsidRPr="00675817">
        <w:rPr>
          <w:color w:val="0D0D0D" w:themeColor="text1" w:themeTint="F2"/>
        </w:rPr>
        <w:t xml:space="preserve"> 9,48 </w:t>
      </w:r>
      <w:r w:rsidR="00F034D0" w:rsidRPr="00675817">
        <w:rPr>
          <w:rFonts w:eastAsia="Times New Roman" w:cs="Times New Roman"/>
          <w:color w:val="0D0D0D" w:themeColor="text1" w:themeTint="F2"/>
          <w:szCs w:val="28"/>
          <w:lang w:val="vi-VN"/>
        </w:rPr>
        <w:fldChar w:fldCharType="end"/>
      </w:r>
      <w:r w:rsidRPr="00675817">
        <w:rPr>
          <w:rFonts w:eastAsia="Times New Roman" w:cs="Times New Roman"/>
          <w:color w:val="0D0D0D" w:themeColor="text1" w:themeTint="F2"/>
          <w:szCs w:val="28"/>
          <w:lang w:val="vi-VN"/>
        </w:rPr>
        <w:t>ha trong thời kỳ quy hoạch do được chuyển từ</w:t>
      </w:r>
      <w:r w:rsidR="009E4487" w:rsidRPr="00675817">
        <w:rPr>
          <w:rFonts w:eastAsia="Times New Roman" w:cs="Times New Roman"/>
          <w:color w:val="0D0D0D" w:themeColor="text1" w:themeTint="F2"/>
          <w:szCs w:val="28"/>
          <w:lang w:val="vi-VN"/>
        </w:rPr>
        <w:t xml:space="preserve"> đ</w:t>
      </w:r>
      <w:r w:rsidRPr="00675817">
        <w:rPr>
          <w:color w:val="0D0D0D" w:themeColor="text1" w:themeTint="F2"/>
          <w:szCs w:val="28"/>
          <w:lang w:val="vi-VN"/>
        </w:rPr>
        <w:t>ất rừng sản xuấ</w:t>
      </w:r>
      <w:r w:rsidR="00DE1EC5" w:rsidRPr="00675817">
        <w:rPr>
          <w:color w:val="0D0D0D" w:themeColor="text1" w:themeTint="F2"/>
          <w:szCs w:val="28"/>
          <w:lang w:val="vi-VN"/>
        </w:rPr>
        <w:t>t</w:t>
      </w:r>
      <w:r w:rsidR="009E4487" w:rsidRPr="00675817">
        <w:rPr>
          <w:color w:val="0D0D0D" w:themeColor="text1" w:themeTint="F2"/>
          <w:szCs w:val="28"/>
        </w:rPr>
        <w:fldChar w:fldCharType="begin"/>
      </w:r>
      <w:r w:rsidR="009E4487" w:rsidRPr="00675817">
        <w:rPr>
          <w:color w:val="0D0D0D" w:themeColor="text1" w:themeTint="F2"/>
          <w:szCs w:val="28"/>
          <w:lang w:val="vi-VN"/>
        </w:rPr>
        <w:instrText xml:space="preserve"> LINK </w:instrText>
      </w:r>
      <w:r w:rsidR="000C346E">
        <w:rPr>
          <w:color w:val="0D0D0D" w:themeColor="text1" w:themeTint="F2"/>
          <w:szCs w:val="28"/>
          <w:lang w:val="vi-VN"/>
        </w:rPr>
        <w:instrText xml:space="preserve">Excel.Sheet.12 "E:\\A QH Su dung dat\\QH 2021 2030 huyen cho don\\A SAN PHAM\\HS THAM DINH DCQHSDD 2030 va KH2025 H. CHO DON\\BCDCQH H CHO DON đến năm 2030\\02_SOLIEU_DCQH_2021_2030.xlsx" "bieu 12!R15C10" </w:instrText>
      </w:r>
      <w:r w:rsidR="009E4487" w:rsidRPr="00675817">
        <w:rPr>
          <w:color w:val="0D0D0D" w:themeColor="text1" w:themeTint="F2"/>
          <w:szCs w:val="28"/>
          <w:lang w:val="vi-VN"/>
        </w:rPr>
        <w:instrText xml:space="preserve">\a \t \u </w:instrText>
      </w:r>
      <w:r w:rsidR="008351CB" w:rsidRPr="00675817">
        <w:rPr>
          <w:color w:val="0D0D0D" w:themeColor="text1" w:themeTint="F2"/>
          <w:szCs w:val="28"/>
          <w:lang w:val="vi-VN"/>
        </w:rPr>
        <w:instrText xml:space="preserve"> \* MERGEFORMAT </w:instrText>
      </w:r>
      <w:r w:rsidR="009E4487" w:rsidRPr="00675817">
        <w:rPr>
          <w:color w:val="0D0D0D" w:themeColor="text1" w:themeTint="F2"/>
          <w:szCs w:val="28"/>
        </w:rPr>
        <w:fldChar w:fldCharType="separate"/>
      </w:r>
      <w:r w:rsidR="00153DF6" w:rsidRPr="00675817">
        <w:rPr>
          <w:color w:val="0D0D0D" w:themeColor="text1" w:themeTint="F2"/>
        </w:rPr>
        <w:t xml:space="preserve"> 9,48 </w:t>
      </w:r>
      <w:r w:rsidR="009E4487" w:rsidRPr="00675817">
        <w:rPr>
          <w:color w:val="0D0D0D" w:themeColor="text1" w:themeTint="F2"/>
          <w:szCs w:val="28"/>
        </w:rPr>
        <w:fldChar w:fldCharType="end"/>
      </w:r>
      <w:r w:rsidR="009E4487" w:rsidRPr="00675817">
        <w:rPr>
          <w:color w:val="0D0D0D" w:themeColor="text1" w:themeTint="F2"/>
          <w:szCs w:val="28"/>
          <w:lang w:val="vi-VN"/>
        </w:rPr>
        <w:t>ha.</w:t>
      </w:r>
    </w:p>
    <w:p w14:paraId="5C51A7DC" w14:textId="5E3A0786" w:rsidR="00022EEF" w:rsidRPr="00675817" w:rsidRDefault="00022EEF" w:rsidP="000C346E">
      <w:pPr>
        <w:spacing w:before="0" w:after="0" w:line="360" w:lineRule="auto"/>
        <w:ind w:firstLine="720"/>
        <w:rPr>
          <w:rFonts w:eastAsia="Times New Roman" w:cs="Times New Roman"/>
          <w:color w:val="0D0D0D" w:themeColor="text1" w:themeTint="F2"/>
          <w:szCs w:val="28"/>
          <w:lang w:val="vi-VN"/>
        </w:rPr>
      </w:pPr>
      <w:r w:rsidRPr="00675817">
        <w:rPr>
          <w:rFonts w:eastAsia="Times New Roman" w:cs="Times New Roman"/>
          <w:color w:val="0D0D0D" w:themeColor="text1" w:themeTint="F2"/>
          <w:szCs w:val="28"/>
          <w:lang w:val="vi-VN"/>
        </w:rPr>
        <w:t xml:space="preserve">Đến năm 2030, đất </w:t>
      </w:r>
      <w:r w:rsidRPr="00675817">
        <w:rPr>
          <w:rFonts w:eastAsia="Times New Roman" w:cs="Times New Roman"/>
          <w:color w:val="0D0D0D" w:themeColor="text1" w:themeTint="F2"/>
          <w:szCs w:val="28"/>
          <w:lang w:val="nb-NO"/>
        </w:rPr>
        <w:t>rừng phòng hộ</w:t>
      </w:r>
      <w:r w:rsidRPr="00675817">
        <w:rPr>
          <w:rFonts w:eastAsia="Times New Roman" w:cs="Times New Roman"/>
          <w:color w:val="0D0D0D" w:themeColor="text1" w:themeTint="F2"/>
          <w:szCs w:val="28"/>
          <w:lang w:val="vi-VN"/>
        </w:rPr>
        <w:t xml:space="preserve"> là</w:t>
      </w:r>
      <w:r w:rsidR="00C20117" w:rsidRPr="00675817">
        <w:rPr>
          <w:rFonts w:eastAsia="Times New Roman" w:cs="Times New Roman"/>
          <w:color w:val="0D0D0D" w:themeColor="text1" w:themeTint="F2"/>
          <w:szCs w:val="28"/>
          <w:lang w:val="nb-NO"/>
        </w:rPr>
        <w:fldChar w:fldCharType="begin"/>
      </w:r>
      <w:r w:rsidR="00C20117" w:rsidRPr="00675817">
        <w:rPr>
          <w:rFonts w:eastAsia="Times New Roman" w:cs="Times New Roman"/>
          <w:color w:val="0D0D0D" w:themeColor="text1" w:themeTint="F2"/>
          <w:szCs w:val="28"/>
          <w:lang w:val="nb-NO"/>
        </w:rPr>
        <w:instrText xml:space="preserve"> LINK </w:instrText>
      </w:r>
      <w:r w:rsidR="000C346E">
        <w:rPr>
          <w:rFonts w:eastAsia="Times New Roman" w:cs="Times New Roman"/>
          <w:color w:val="0D0D0D" w:themeColor="text1" w:themeTint="F2"/>
          <w:szCs w:val="28"/>
          <w:lang w:val="nb-NO"/>
        </w:rPr>
        <w:instrText xml:space="preserve">Excel.Sheet.12 "E:\\A QH Su dung dat\\QH 2021 2030 huyen cho don\\A SAN PHAM\\HS THAM DINH DCQHSDD 2030 va KH2025 H. CHO DON\\BCDCQH H CHO DON đến năm 2030\\02_SOLIEU_DCQH_2021_2030.xlsx" "bieu 12!R13C60" </w:instrText>
      </w:r>
      <w:r w:rsidR="00C20117" w:rsidRPr="00675817">
        <w:rPr>
          <w:rFonts w:eastAsia="Times New Roman" w:cs="Times New Roman"/>
          <w:color w:val="0D0D0D" w:themeColor="text1" w:themeTint="F2"/>
          <w:szCs w:val="28"/>
          <w:lang w:val="nb-NO"/>
        </w:rPr>
        <w:instrText xml:space="preserve">\a \t \u </w:instrText>
      </w:r>
      <w:r w:rsidR="008351CB" w:rsidRPr="00675817">
        <w:rPr>
          <w:rFonts w:eastAsia="Times New Roman" w:cs="Times New Roman"/>
          <w:color w:val="0D0D0D" w:themeColor="text1" w:themeTint="F2"/>
          <w:szCs w:val="28"/>
          <w:lang w:val="nb-NO"/>
        </w:rPr>
        <w:instrText xml:space="preserve"> \* MERGEFORMAT </w:instrText>
      </w:r>
      <w:r w:rsidR="00C20117" w:rsidRPr="00675817">
        <w:rPr>
          <w:rFonts w:eastAsia="Times New Roman" w:cs="Times New Roman"/>
          <w:color w:val="0D0D0D" w:themeColor="text1" w:themeTint="F2"/>
          <w:szCs w:val="28"/>
          <w:lang w:val="nb-NO"/>
        </w:rPr>
        <w:fldChar w:fldCharType="separate"/>
      </w:r>
      <w:r w:rsidR="00153DF6" w:rsidRPr="00675817">
        <w:rPr>
          <w:color w:val="0D0D0D" w:themeColor="text1" w:themeTint="F2"/>
        </w:rPr>
        <w:t xml:space="preserve"> 17.881,00 </w:t>
      </w:r>
      <w:r w:rsidR="00C20117" w:rsidRPr="00675817">
        <w:rPr>
          <w:rFonts w:eastAsia="Times New Roman" w:cs="Times New Roman"/>
          <w:color w:val="0D0D0D" w:themeColor="text1" w:themeTint="F2"/>
          <w:szCs w:val="28"/>
          <w:lang w:val="nb-NO"/>
        </w:rPr>
        <w:fldChar w:fldCharType="end"/>
      </w:r>
      <w:r w:rsidRPr="00675817">
        <w:rPr>
          <w:rFonts w:eastAsia="Times New Roman" w:cs="Times New Roman"/>
          <w:color w:val="0D0D0D" w:themeColor="text1" w:themeTint="F2"/>
          <w:szCs w:val="28"/>
          <w:lang w:val="vi-VN"/>
        </w:rPr>
        <w:t xml:space="preserve">ha, chiếm </w:t>
      </w:r>
      <w:r w:rsidR="00C20117" w:rsidRPr="00675817">
        <w:rPr>
          <w:rFonts w:eastAsia="Times New Roman" w:cs="Times New Roman"/>
          <w:color w:val="0D0D0D" w:themeColor="text1" w:themeTint="F2"/>
          <w:szCs w:val="28"/>
          <w:lang w:val="vi-VN"/>
        </w:rPr>
        <w:fldChar w:fldCharType="begin"/>
      </w:r>
      <w:r w:rsidR="00C20117" w:rsidRPr="00675817">
        <w:rPr>
          <w:rFonts w:eastAsia="Times New Roman" w:cs="Times New Roman"/>
          <w:color w:val="0D0D0D" w:themeColor="text1" w:themeTint="F2"/>
          <w:szCs w:val="28"/>
          <w:lang w:val="vi-VN"/>
        </w:rPr>
        <w:instrText xml:space="preserve"> LINK </w:instrText>
      </w:r>
      <w:r w:rsidR="000C346E">
        <w:rPr>
          <w:rFonts w:eastAsia="Times New Roman" w:cs="Times New Roman"/>
          <w:color w:val="0D0D0D" w:themeColor="text1" w:themeTint="F2"/>
          <w:szCs w:val="28"/>
          <w:lang w:val="vi-VN"/>
        </w:rPr>
        <w:instrText xml:space="preserve">Excel.Sheet.12 "E:\\A QH Su dung dat\\QH 2021 2030 huyen cho don\\A SAN PHAM\\HS THAM DINH DCQHSDD 2030 va KH2025 H. CHO DON\\BCDCQH H CHO DON đến năm 2030\\02_SOLIEU_DCQH_2021_2030.xlsx" "bieu 12!R13C63" </w:instrText>
      </w:r>
      <w:r w:rsidR="00C20117" w:rsidRPr="00675817">
        <w:rPr>
          <w:rFonts w:eastAsia="Times New Roman" w:cs="Times New Roman"/>
          <w:color w:val="0D0D0D" w:themeColor="text1" w:themeTint="F2"/>
          <w:szCs w:val="28"/>
          <w:lang w:val="vi-VN"/>
        </w:rPr>
        <w:instrText xml:space="preserve">\a \t \u </w:instrText>
      </w:r>
      <w:r w:rsidR="008351CB" w:rsidRPr="00675817">
        <w:rPr>
          <w:rFonts w:eastAsia="Times New Roman" w:cs="Times New Roman"/>
          <w:color w:val="0D0D0D" w:themeColor="text1" w:themeTint="F2"/>
          <w:szCs w:val="28"/>
          <w:lang w:val="vi-VN"/>
        </w:rPr>
        <w:instrText xml:space="preserve"> \* MERGEFORMAT </w:instrText>
      </w:r>
      <w:r w:rsidR="00C20117" w:rsidRPr="00675817">
        <w:rPr>
          <w:rFonts w:eastAsia="Times New Roman" w:cs="Times New Roman"/>
          <w:color w:val="0D0D0D" w:themeColor="text1" w:themeTint="F2"/>
          <w:szCs w:val="28"/>
          <w:lang w:val="vi-VN"/>
        </w:rPr>
        <w:fldChar w:fldCharType="separate"/>
      </w:r>
      <w:r w:rsidR="00153DF6" w:rsidRPr="00675817">
        <w:rPr>
          <w:color w:val="0D0D0D" w:themeColor="text1" w:themeTint="F2"/>
        </w:rPr>
        <w:t>21,13</w:t>
      </w:r>
      <w:r w:rsidR="00C20117" w:rsidRPr="00675817">
        <w:rPr>
          <w:rFonts w:eastAsia="Times New Roman" w:cs="Times New Roman"/>
          <w:color w:val="0D0D0D" w:themeColor="text1" w:themeTint="F2"/>
          <w:szCs w:val="28"/>
          <w:lang w:val="vi-VN"/>
        </w:rPr>
        <w:fldChar w:fldCharType="end"/>
      </w:r>
      <w:r w:rsidRPr="00675817">
        <w:rPr>
          <w:rFonts w:eastAsia="Times New Roman" w:cs="Times New Roman"/>
          <w:color w:val="0D0D0D" w:themeColor="text1" w:themeTint="F2"/>
          <w:szCs w:val="28"/>
          <w:lang w:val="nb-NO"/>
        </w:rPr>
        <w:t>% tổng</w:t>
      </w:r>
      <w:r w:rsidRPr="00675817">
        <w:rPr>
          <w:rFonts w:eastAsia="Times New Roman" w:cs="Times New Roman"/>
          <w:color w:val="0D0D0D" w:themeColor="text1" w:themeTint="F2"/>
          <w:szCs w:val="28"/>
          <w:lang w:val="vi-VN"/>
        </w:rPr>
        <w:t xml:space="preserve"> diện tích đất nông nghiệp (</w:t>
      </w:r>
      <w:r w:rsidR="00255673" w:rsidRPr="00675817">
        <w:rPr>
          <w:rFonts w:eastAsia="Times New Roman" w:cs="Times New Roman"/>
          <w:color w:val="0D0D0D" w:themeColor="text1" w:themeTint="F2"/>
          <w:szCs w:val="28"/>
          <w:lang w:val="vi-VN"/>
        </w:rPr>
        <w:t>Biểu 12/CH</w:t>
      </w:r>
      <w:r w:rsidRPr="00675817">
        <w:rPr>
          <w:rFonts w:eastAsia="Times New Roman" w:cs="Times New Roman"/>
          <w:color w:val="0D0D0D" w:themeColor="text1" w:themeTint="F2"/>
          <w:szCs w:val="28"/>
          <w:lang w:val="vi-VN"/>
        </w:rPr>
        <w:t>), thực giảm</w:t>
      </w:r>
      <w:r w:rsidR="00C20117" w:rsidRPr="00675817">
        <w:rPr>
          <w:rFonts w:eastAsia="Times New Roman" w:cs="Times New Roman"/>
          <w:color w:val="0D0D0D" w:themeColor="text1" w:themeTint="F2"/>
          <w:szCs w:val="28"/>
          <w:lang w:val="nb-NO"/>
        </w:rPr>
        <w:fldChar w:fldCharType="begin"/>
      </w:r>
      <w:r w:rsidR="00C20117" w:rsidRPr="00675817">
        <w:rPr>
          <w:rFonts w:eastAsia="Times New Roman" w:cs="Times New Roman"/>
          <w:color w:val="0D0D0D" w:themeColor="text1" w:themeTint="F2"/>
          <w:szCs w:val="28"/>
          <w:lang w:val="nb-NO"/>
        </w:rPr>
        <w:instrText xml:space="preserve"> LINK </w:instrText>
      </w:r>
      <w:r w:rsidR="000C346E">
        <w:rPr>
          <w:rFonts w:eastAsia="Times New Roman" w:cs="Times New Roman"/>
          <w:color w:val="0D0D0D" w:themeColor="text1" w:themeTint="F2"/>
          <w:szCs w:val="28"/>
          <w:lang w:val="nb-NO"/>
        </w:rPr>
        <w:instrText xml:space="preserve">Excel.Sheet.12 "E:\\A QH Su dung dat\\QH 2021 2030 huyen cho don\\A SAN PHAM\\HS THAM DINH DCQHSDD 2030 va KH2025 H. CHO DON\\BCDCQH H CHO DON đến năm 2030\\02_SOLIEU_DCQH_2021_2030.xlsx" "bieu 12!R13C68" </w:instrText>
      </w:r>
      <w:r w:rsidR="00C20117" w:rsidRPr="00675817">
        <w:rPr>
          <w:rFonts w:eastAsia="Times New Roman" w:cs="Times New Roman"/>
          <w:color w:val="0D0D0D" w:themeColor="text1" w:themeTint="F2"/>
          <w:szCs w:val="28"/>
          <w:lang w:val="nb-NO"/>
        </w:rPr>
        <w:instrText xml:space="preserve">\a \t \u </w:instrText>
      </w:r>
      <w:r w:rsidR="008351CB" w:rsidRPr="00675817">
        <w:rPr>
          <w:rFonts w:eastAsia="Times New Roman" w:cs="Times New Roman"/>
          <w:color w:val="0D0D0D" w:themeColor="text1" w:themeTint="F2"/>
          <w:szCs w:val="28"/>
          <w:lang w:val="nb-NO"/>
        </w:rPr>
        <w:instrText xml:space="preserve"> \* MERGEFORMAT </w:instrText>
      </w:r>
      <w:r w:rsidR="00C20117" w:rsidRPr="00675817">
        <w:rPr>
          <w:rFonts w:eastAsia="Times New Roman" w:cs="Times New Roman"/>
          <w:color w:val="0D0D0D" w:themeColor="text1" w:themeTint="F2"/>
          <w:szCs w:val="28"/>
          <w:lang w:val="nb-NO"/>
        </w:rPr>
        <w:fldChar w:fldCharType="separate"/>
      </w:r>
      <w:r w:rsidR="00153DF6" w:rsidRPr="00675817">
        <w:rPr>
          <w:color w:val="0D0D0D" w:themeColor="text1" w:themeTint="F2"/>
        </w:rPr>
        <w:t xml:space="preserve"> 285,34 </w:t>
      </w:r>
      <w:r w:rsidR="00C20117" w:rsidRPr="00675817">
        <w:rPr>
          <w:rFonts w:eastAsia="Times New Roman" w:cs="Times New Roman"/>
          <w:color w:val="0D0D0D" w:themeColor="text1" w:themeTint="F2"/>
          <w:szCs w:val="28"/>
          <w:lang w:val="nb-NO"/>
        </w:rPr>
        <w:fldChar w:fldCharType="end"/>
      </w:r>
      <w:r w:rsidRPr="00675817">
        <w:rPr>
          <w:rFonts w:eastAsia="Times New Roman" w:cs="Times New Roman"/>
          <w:color w:val="0D0D0D" w:themeColor="text1" w:themeTint="F2"/>
          <w:szCs w:val="28"/>
          <w:lang w:val="vi-VN"/>
        </w:rPr>
        <w:t xml:space="preserve">ha so với năm </w:t>
      </w:r>
      <w:r w:rsidR="00F92B5E" w:rsidRPr="00675817">
        <w:rPr>
          <w:rFonts w:eastAsia="Times New Roman" w:cs="Times New Roman"/>
          <w:color w:val="0D0D0D" w:themeColor="text1" w:themeTint="F2"/>
          <w:szCs w:val="28"/>
          <w:lang w:val="vi-VN"/>
        </w:rPr>
        <w:t>2023</w:t>
      </w:r>
      <w:r w:rsidRPr="00675817">
        <w:rPr>
          <w:rFonts w:eastAsia="Times New Roman" w:cs="Times New Roman"/>
          <w:color w:val="0D0D0D" w:themeColor="text1" w:themeTint="F2"/>
          <w:szCs w:val="28"/>
          <w:lang w:val="vi-VN"/>
        </w:rPr>
        <w:t>.</w:t>
      </w:r>
    </w:p>
    <w:p w14:paraId="1990AD6D" w14:textId="3F0355C2" w:rsidR="009E4487" w:rsidRPr="00675817" w:rsidRDefault="009E4487" w:rsidP="000C346E">
      <w:pPr>
        <w:spacing w:before="0" w:after="0" w:line="360" w:lineRule="auto"/>
        <w:ind w:firstLine="720"/>
        <w:rPr>
          <w:rFonts w:eastAsia="Times New Roman" w:cs="Times New Roman"/>
          <w:i/>
          <w:color w:val="0D0D0D" w:themeColor="text1" w:themeTint="F2"/>
          <w:szCs w:val="28"/>
          <w:lang w:val="vi-VN"/>
        </w:rPr>
      </w:pPr>
      <w:r w:rsidRPr="00675817">
        <w:rPr>
          <w:rFonts w:eastAsia="Times New Roman" w:cs="Times New Roman"/>
          <w:i/>
          <w:color w:val="0D0D0D" w:themeColor="text1" w:themeTint="F2"/>
          <w:szCs w:val="28"/>
          <w:lang w:val="nb-NO"/>
        </w:rPr>
        <w:t>đ)</w:t>
      </w:r>
      <w:r w:rsidRPr="00675817">
        <w:rPr>
          <w:rFonts w:eastAsia="Times New Roman" w:cs="Times New Roman"/>
          <w:i/>
          <w:color w:val="0D0D0D" w:themeColor="text1" w:themeTint="F2"/>
          <w:szCs w:val="28"/>
          <w:lang w:val="vi-VN"/>
        </w:rPr>
        <w:t xml:space="preserve"> Đất rừng đặc dụng</w:t>
      </w:r>
    </w:p>
    <w:p w14:paraId="2D9BF72A" w14:textId="21996097" w:rsidR="009E4487" w:rsidRPr="00675817" w:rsidRDefault="009E4487" w:rsidP="000C346E">
      <w:pPr>
        <w:spacing w:before="0" w:after="0" w:line="360" w:lineRule="auto"/>
        <w:ind w:firstLine="720"/>
        <w:rPr>
          <w:rFonts w:eastAsia="Times New Roman" w:cs="Times New Roman"/>
          <w:i/>
          <w:color w:val="0D0D0D" w:themeColor="text1" w:themeTint="F2"/>
          <w:szCs w:val="28"/>
          <w:lang w:val="vi-VN"/>
        </w:rPr>
      </w:pPr>
      <w:r w:rsidRPr="00675817">
        <w:rPr>
          <w:rFonts w:eastAsia="Times New Roman" w:cs="Times New Roman"/>
          <w:color w:val="0D0D0D" w:themeColor="text1" w:themeTint="F2"/>
          <w:spacing w:val="-6"/>
          <w:szCs w:val="28"/>
          <w:lang w:val="vi-VN"/>
        </w:rPr>
        <w:t xml:space="preserve">Đất rừng đặc dụng của huyện năm </w:t>
      </w:r>
      <w:r w:rsidR="00F92B5E" w:rsidRPr="00675817">
        <w:rPr>
          <w:rFonts w:eastAsia="Times New Roman" w:cs="Times New Roman"/>
          <w:color w:val="0D0D0D" w:themeColor="text1" w:themeTint="F2"/>
          <w:spacing w:val="-6"/>
          <w:szCs w:val="28"/>
          <w:lang w:val="vi-VN"/>
        </w:rPr>
        <w:t>2023</w:t>
      </w:r>
      <w:r w:rsidR="00DE1EC5" w:rsidRPr="00675817">
        <w:rPr>
          <w:rFonts w:eastAsia="Times New Roman" w:cs="Times New Roman"/>
          <w:color w:val="0D0D0D" w:themeColor="text1" w:themeTint="F2"/>
          <w:spacing w:val="-6"/>
          <w:szCs w:val="28"/>
          <w:lang w:val="vi-VN"/>
        </w:rPr>
        <w:t xml:space="preserve"> có</w:t>
      </w:r>
      <w:r w:rsidRPr="00675817">
        <w:rPr>
          <w:rFonts w:eastAsia="Times New Roman" w:cs="Times New Roman"/>
          <w:color w:val="0D0D0D" w:themeColor="text1" w:themeTint="F2"/>
          <w:spacing w:val="-6"/>
          <w:szCs w:val="28"/>
          <w:lang w:val="vi-VN"/>
        </w:rPr>
        <w:fldChar w:fldCharType="begin"/>
      </w:r>
      <w:r w:rsidRPr="00675817">
        <w:rPr>
          <w:rFonts w:eastAsia="Times New Roman" w:cs="Times New Roman"/>
          <w:color w:val="0D0D0D" w:themeColor="text1" w:themeTint="F2"/>
          <w:spacing w:val="-6"/>
          <w:szCs w:val="28"/>
          <w:lang w:val="vi-VN"/>
        </w:rPr>
        <w:instrText xml:space="preserve"> LINK </w:instrText>
      </w:r>
      <w:r w:rsidR="000C346E">
        <w:rPr>
          <w:rFonts w:eastAsia="Times New Roman" w:cs="Times New Roman"/>
          <w:color w:val="0D0D0D" w:themeColor="text1" w:themeTint="F2"/>
          <w:spacing w:val="-6"/>
          <w:szCs w:val="28"/>
          <w:lang w:val="vi-VN"/>
        </w:rPr>
        <w:instrText xml:space="preserve">Excel.Sheet.12 "E:\\A QH Su dung dat\\QH 2021 2030 huyen cho don\\A SAN PHAM\\HS THAM DINH DCQHSDD 2030 va KH2025 H. CHO DON\\BCDCQH H CHO DON đến năm 2030\\02_SOLIEU_DCQH_2021_2030.xlsx" "bieu 12!R14C4" </w:instrText>
      </w:r>
      <w:r w:rsidRPr="00675817">
        <w:rPr>
          <w:rFonts w:eastAsia="Times New Roman" w:cs="Times New Roman"/>
          <w:color w:val="0D0D0D" w:themeColor="text1" w:themeTint="F2"/>
          <w:spacing w:val="-6"/>
          <w:szCs w:val="28"/>
          <w:lang w:val="vi-VN"/>
        </w:rPr>
        <w:instrText xml:space="preserve">\a \t \u </w:instrText>
      </w:r>
      <w:r w:rsidR="008351CB" w:rsidRPr="00675817">
        <w:rPr>
          <w:rFonts w:eastAsia="Times New Roman" w:cs="Times New Roman"/>
          <w:color w:val="0D0D0D" w:themeColor="text1" w:themeTint="F2"/>
          <w:spacing w:val="-6"/>
          <w:szCs w:val="28"/>
          <w:lang w:val="vi-VN"/>
        </w:rPr>
        <w:instrText xml:space="preserve"> \* MERGEFORMAT </w:instrText>
      </w:r>
      <w:r w:rsidRPr="00675817">
        <w:rPr>
          <w:rFonts w:eastAsia="Times New Roman" w:cs="Times New Roman"/>
          <w:color w:val="0D0D0D" w:themeColor="text1" w:themeTint="F2"/>
          <w:spacing w:val="-6"/>
          <w:szCs w:val="28"/>
          <w:lang w:val="vi-VN"/>
        </w:rPr>
        <w:fldChar w:fldCharType="separate"/>
      </w:r>
      <w:r w:rsidR="00153DF6" w:rsidRPr="00675817">
        <w:rPr>
          <w:color w:val="0D0D0D" w:themeColor="text1" w:themeTint="F2"/>
        </w:rPr>
        <w:t xml:space="preserve"> 4.263,39 </w:t>
      </w:r>
      <w:r w:rsidRPr="00675817">
        <w:rPr>
          <w:rFonts w:eastAsia="Times New Roman" w:cs="Times New Roman"/>
          <w:color w:val="0D0D0D" w:themeColor="text1" w:themeTint="F2"/>
          <w:spacing w:val="-6"/>
          <w:szCs w:val="28"/>
          <w:lang w:val="vi-VN"/>
        </w:rPr>
        <w:fldChar w:fldCharType="end"/>
      </w:r>
      <w:r w:rsidRPr="00675817">
        <w:rPr>
          <w:rFonts w:eastAsia="Times New Roman" w:cs="Times New Roman"/>
          <w:color w:val="0D0D0D" w:themeColor="text1" w:themeTint="F2"/>
          <w:spacing w:val="-6"/>
          <w:szCs w:val="28"/>
          <w:lang w:val="vi-VN"/>
        </w:rPr>
        <w:t>ha trong kỳ quy hoạch tăng</w:t>
      </w:r>
      <w:r w:rsidR="00556393">
        <w:rPr>
          <w:rFonts w:eastAsia="Times New Roman" w:cs="Times New Roman"/>
          <w:color w:val="0D0D0D" w:themeColor="text1" w:themeTint="F2"/>
          <w:spacing w:val="-6"/>
          <w:szCs w:val="28"/>
        </w:rPr>
        <w:t xml:space="preserve"> </w:t>
      </w:r>
      <w:r w:rsidR="00556393">
        <w:rPr>
          <w:rFonts w:eastAsia="Times New Roman" w:cs="Times New Roman"/>
          <w:color w:val="0D0D0D" w:themeColor="text1" w:themeTint="F2"/>
          <w:spacing w:val="-6"/>
          <w:szCs w:val="28"/>
        </w:rPr>
        <w:fldChar w:fldCharType="begin"/>
      </w:r>
      <w:r w:rsidR="00556393">
        <w:rPr>
          <w:rFonts w:eastAsia="Times New Roman" w:cs="Times New Roman"/>
          <w:color w:val="0D0D0D" w:themeColor="text1" w:themeTint="F2"/>
          <w:spacing w:val="-6"/>
          <w:szCs w:val="28"/>
        </w:rPr>
        <w:instrText xml:space="preserve"> LINK </w:instrText>
      </w:r>
      <w:r w:rsidR="000C346E">
        <w:rPr>
          <w:rFonts w:eastAsia="Times New Roman" w:cs="Times New Roman"/>
          <w:color w:val="0D0D0D" w:themeColor="text1" w:themeTint="F2"/>
          <w:spacing w:val="-6"/>
          <w:szCs w:val="28"/>
        </w:rPr>
        <w:instrText xml:space="preserve">Excel.Sheet.12 "E:\\A QH Su dung dat\\QH 2021 2030 huyen cho don\\A SAN PHAM\\HS THAM DINH DCQHSDD 2030 va KH2025 H. CHO DON\\BCDCQH H CHO DON đến năm 2030\\02_SOLIEU_DCQH_2021_2030.xlsx" "bieu 12!R62C11" </w:instrText>
      </w:r>
      <w:r w:rsidR="00556393">
        <w:rPr>
          <w:rFonts w:eastAsia="Times New Roman" w:cs="Times New Roman"/>
          <w:color w:val="0D0D0D" w:themeColor="text1" w:themeTint="F2"/>
          <w:spacing w:val="-6"/>
          <w:szCs w:val="28"/>
        </w:rPr>
        <w:instrText xml:space="preserve">\a \t \u  \* MERGEFORMAT </w:instrText>
      </w:r>
      <w:r w:rsidR="00556393">
        <w:rPr>
          <w:rFonts w:eastAsia="Times New Roman" w:cs="Times New Roman"/>
          <w:color w:val="0D0D0D" w:themeColor="text1" w:themeTint="F2"/>
          <w:spacing w:val="-6"/>
          <w:szCs w:val="28"/>
        </w:rPr>
        <w:fldChar w:fldCharType="separate"/>
      </w:r>
      <w:r w:rsidR="00556393">
        <w:t xml:space="preserve"> 256,61 </w:t>
      </w:r>
      <w:r w:rsidR="00556393">
        <w:rPr>
          <w:rFonts w:eastAsia="Times New Roman" w:cs="Times New Roman"/>
          <w:color w:val="0D0D0D" w:themeColor="text1" w:themeTint="F2"/>
          <w:spacing w:val="-6"/>
          <w:szCs w:val="28"/>
        </w:rPr>
        <w:fldChar w:fldCharType="end"/>
      </w:r>
      <w:r w:rsidRPr="00675817">
        <w:rPr>
          <w:rFonts w:eastAsia="Times New Roman" w:cs="Times New Roman"/>
          <w:color w:val="0D0D0D" w:themeColor="text1" w:themeTint="F2"/>
          <w:spacing w:val="-6"/>
          <w:szCs w:val="28"/>
          <w:lang w:val="vi-VN"/>
        </w:rPr>
        <w:t xml:space="preserve">ha. Đến năm </w:t>
      </w:r>
      <w:r w:rsidR="00DE1EC5" w:rsidRPr="00675817">
        <w:rPr>
          <w:rFonts w:eastAsia="Times New Roman" w:cs="Times New Roman"/>
          <w:color w:val="0D0D0D" w:themeColor="text1" w:themeTint="F2"/>
          <w:spacing w:val="-6"/>
          <w:szCs w:val="28"/>
          <w:lang w:val="vi-VN"/>
        </w:rPr>
        <w:t xml:space="preserve">2030 diện tích </w:t>
      </w:r>
      <w:r w:rsidR="009A0A3A" w:rsidRPr="00675817">
        <w:rPr>
          <w:rFonts w:eastAsia="Times New Roman" w:cs="Times New Roman"/>
          <w:color w:val="0D0D0D" w:themeColor="text1" w:themeTint="F2"/>
          <w:spacing w:val="-6"/>
          <w:szCs w:val="28"/>
        </w:rPr>
        <w:t>rừng đặc dụng</w:t>
      </w:r>
      <w:r w:rsidR="00DE1EC5" w:rsidRPr="00675817">
        <w:rPr>
          <w:rFonts w:eastAsia="Times New Roman" w:cs="Times New Roman"/>
          <w:color w:val="0D0D0D" w:themeColor="text1" w:themeTint="F2"/>
          <w:spacing w:val="-6"/>
          <w:szCs w:val="28"/>
          <w:lang w:val="vi-VN"/>
        </w:rPr>
        <w:t xml:space="preserve"> là</w:t>
      </w:r>
      <w:r w:rsidRPr="00675817">
        <w:rPr>
          <w:rFonts w:eastAsia="Times New Roman" w:cs="Times New Roman"/>
          <w:color w:val="0D0D0D" w:themeColor="text1" w:themeTint="F2"/>
          <w:spacing w:val="-6"/>
          <w:szCs w:val="28"/>
        </w:rPr>
        <w:fldChar w:fldCharType="begin"/>
      </w:r>
      <w:r w:rsidRPr="00675817">
        <w:rPr>
          <w:rFonts w:eastAsia="Times New Roman" w:cs="Times New Roman"/>
          <w:color w:val="0D0D0D" w:themeColor="text1" w:themeTint="F2"/>
          <w:spacing w:val="-6"/>
          <w:szCs w:val="28"/>
          <w:lang w:val="vi-VN"/>
        </w:rPr>
        <w:instrText xml:space="preserve"> LINK </w:instrText>
      </w:r>
      <w:r w:rsidR="000C346E">
        <w:rPr>
          <w:rFonts w:eastAsia="Times New Roman" w:cs="Times New Roman"/>
          <w:color w:val="0D0D0D" w:themeColor="text1" w:themeTint="F2"/>
          <w:spacing w:val="-6"/>
          <w:szCs w:val="28"/>
          <w:lang w:val="vi-VN"/>
        </w:rPr>
        <w:instrText xml:space="preserve">Excel.Sheet.12 "E:\\A QH Su dung dat\\QH 2021 2030 huyen cho don\\A SAN PHAM\\HS THAM DINH DCQHSDD 2030 va KH2025 H. CHO DON\\BCDCQH H CHO DON đến năm 2030\\02_SOLIEU_DCQH_2021_2030.xlsx" "bieu 12!R14C60" </w:instrText>
      </w:r>
      <w:r w:rsidRPr="00675817">
        <w:rPr>
          <w:rFonts w:eastAsia="Times New Roman" w:cs="Times New Roman"/>
          <w:color w:val="0D0D0D" w:themeColor="text1" w:themeTint="F2"/>
          <w:spacing w:val="-6"/>
          <w:szCs w:val="28"/>
          <w:lang w:val="vi-VN"/>
        </w:rPr>
        <w:instrText xml:space="preserve">\a \t \u </w:instrText>
      </w:r>
      <w:r w:rsidR="008351CB" w:rsidRPr="00675817">
        <w:rPr>
          <w:rFonts w:eastAsia="Times New Roman" w:cs="Times New Roman"/>
          <w:color w:val="0D0D0D" w:themeColor="text1" w:themeTint="F2"/>
          <w:spacing w:val="-6"/>
          <w:szCs w:val="28"/>
          <w:lang w:val="vi-VN"/>
        </w:rPr>
        <w:instrText xml:space="preserve"> \* MERGEFORMAT </w:instrText>
      </w:r>
      <w:r w:rsidRPr="00675817">
        <w:rPr>
          <w:rFonts w:eastAsia="Times New Roman" w:cs="Times New Roman"/>
          <w:color w:val="0D0D0D" w:themeColor="text1" w:themeTint="F2"/>
          <w:spacing w:val="-6"/>
          <w:szCs w:val="28"/>
        </w:rPr>
        <w:fldChar w:fldCharType="separate"/>
      </w:r>
      <w:r w:rsidR="00153DF6" w:rsidRPr="00675817">
        <w:rPr>
          <w:color w:val="0D0D0D" w:themeColor="text1" w:themeTint="F2"/>
        </w:rPr>
        <w:t xml:space="preserve"> 4.520,00 </w:t>
      </w:r>
      <w:r w:rsidRPr="00675817">
        <w:rPr>
          <w:rFonts w:eastAsia="Times New Roman" w:cs="Times New Roman"/>
          <w:color w:val="0D0D0D" w:themeColor="text1" w:themeTint="F2"/>
          <w:spacing w:val="-6"/>
          <w:szCs w:val="28"/>
        </w:rPr>
        <w:fldChar w:fldCharType="end"/>
      </w:r>
      <w:r w:rsidRPr="00675817">
        <w:rPr>
          <w:rFonts w:eastAsia="Times New Roman" w:cs="Times New Roman"/>
          <w:color w:val="0D0D0D" w:themeColor="text1" w:themeTint="F2"/>
          <w:spacing w:val="-6"/>
          <w:szCs w:val="28"/>
          <w:lang w:val="vi-VN"/>
        </w:rPr>
        <w:t xml:space="preserve"> ha, chiếm </w:t>
      </w:r>
      <w:r w:rsidRPr="00675817">
        <w:rPr>
          <w:rFonts w:eastAsia="Times New Roman" w:cs="Times New Roman"/>
          <w:color w:val="0D0D0D" w:themeColor="text1" w:themeTint="F2"/>
          <w:spacing w:val="-6"/>
          <w:szCs w:val="28"/>
        </w:rPr>
        <w:fldChar w:fldCharType="begin"/>
      </w:r>
      <w:r w:rsidRPr="00675817">
        <w:rPr>
          <w:rFonts w:eastAsia="Times New Roman" w:cs="Times New Roman"/>
          <w:color w:val="0D0D0D" w:themeColor="text1" w:themeTint="F2"/>
          <w:spacing w:val="-6"/>
          <w:szCs w:val="28"/>
          <w:lang w:val="vi-VN"/>
        </w:rPr>
        <w:instrText xml:space="preserve"> LINK </w:instrText>
      </w:r>
      <w:r w:rsidR="000C346E">
        <w:rPr>
          <w:rFonts w:eastAsia="Times New Roman" w:cs="Times New Roman"/>
          <w:color w:val="0D0D0D" w:themeColor="text1" w:themeTint="F2"/>
          <w:spacing w:val="-6"/>
          <w:szCs w:val="28"/>
          <w:lang w:val="vi-VN"/>
        </w:rPr>
        <w:instrText xml:space="preserve">Excel.Sheet.12 "E:\\A QH Su dung dat\\QH 2021 2030 huyen cho don\\A SAN PHAM\\HS THAM DINH DCQHSDD 2030 va KH2025 H. CHO DON\\BCDCQH H CHO DON đến năm 2030\\02_SOLIEU_DCQH_2021_2030.xlsx" "bieu 12!R14C63" </w:instrText>
      </w:r>
      <w:r w:rsidRPr="00675817">
        <w:rPr>
          <w:rFonts w:eastAsia="Times New Roman" w:cs="Times New Roman"/>
          <w:color w:val="0D0D0D" w:themeColor="text1" w:themeTint="F2"/>
          <w:spacing w:val="-6"/>
          <w:szCs w:val="28"/>
          <w:lang w:val="vi-VN"/>
        </w:rPr>
        <w:instrText xml:space="preserve">\a \t \u </w:instrText>
      </w:r>
      <w:r w:rsidR="008351CB" w:rsidRPr="00675817">
        <w:rPr>
          <w:rFonts w:eastAsia="Times New Roman" w:cs="Times New Roman"/>
          <w:color w:val="0D0D0D" w:themeColor="text1" w:themeTint="F2"/>
          <w:spacing w:val="-6"/>
          <w:szCs w:val="28"/>
          <w:lang w:val="vi-VN"/>
        </w:rPr>
        <w:instrText xml:space="preserve"> \* MERGEFORMAT </w:instrText>
      </w:r>
      <w:r w:rsidRPr="00675817">
        <w:rPr>
          <w:rFonts w:eastAsia="Times New Roman" w:cs="Times New Roman"/>
          <w:color w:val="0D0D0D" w:themeColor="text1" w:themeTint="F2"/>
          <w:spacing w:val="-6"/>
          <w:szCs w:val="28"/>
        </w:rPr>
        <w:fldChar w:fldCharType="separate"/>
      </w:r>
      <w:r w:rsidR="00153DF6" w:rsidRPr="00675817">
        <w:rPr>
          <w:color w:val="0D0D0D" w:themeColor="text1" w:themeTint="F2"/>
        </w:rPr>
        <w:t>5,34</w:t>
      </w:r>
      <w:r w:rsidRPr="00675817">
        <w:rPr>
          <w:rFonts w:eastAsia="Times New Roman" w:cs="Times New Roman"/>
          <w:color w:val="0D0D0D" w:themeColor="text1" w:themeTint="F2"/>
          <w:spacing w:val="-6"/>
          <w:szCs w:val="28"/>
        </w:rPr>
        <w:fldChar w:fldCharType="end"/>
      </w:r>
      <w:r w:rsidRPr="00675817">
        <w:rPr>
          <w:rFonts w:eastAsia="Times New Roman" w:cs="Times New Roman"/>
          <w:color w:val="0D0D0D" w:themeColor="text1" w:themeTint="F2"/>
          <w:spacing w:val="-6"/>
          <w:szCs w:val="28"/>
          <w:lang w:val="vi-VN"/>
        </w:rPr>
        <w:t xml:space="preserve">% tổng diện tích đất nông nghiệp </w:t>
      </w:r>
      <w:r w:rsidRPr="00675817">
        <w:rPr>
          <w:rFonts w:eastAsia="Times New Roman" w:cs="Times New Roman"/>
          <w:color w:val="0D0D0D" w:themeColor="text1" w:themeTint="F2"/>
          <w:szCs w:val="28"/>
          <w:lang w:val="vi-VN"/>
        </w:rPr>
        <w:t>(</w:t>
      </w:r>
      <w:r w:rsidR="00255673" w:rsidRPr="00675817">
        <w:rPr>
          <w:rFonts w:eastAsia="Times New Roman" w:cs="Times New Roman"/>
          <w:color w:val="0D0D0D" w:themeColor="text1" w:themeTint="F2"/>
          <w:szCs w:val="28"/>
          <w:lang w:val="vi-VN"/>
        </w:rPr>
        <w:t>Biểu 12/CH</w:t>
      </w:r>
      <w:r w:rsidRPr="00675817">
        <w:rPr>
          <w:rFonts w:eastAsia="Times New Roman" w:cs="Times New Roman"/>
          <w:color w:val="0D0D0D" w:themeColor="text1" w:themeTint="F2"/>
          <w:szCs w:val="28"/>
          <w:lang w:val="vi-VN"/>
        </w:rPr>
        <w:t>)</w:t>
      </w:r>
      <w:r w:rsidRPr="00675817">
        <w:rPr>
          <w:rFonts w:eastAsia="Times New Roman" w:cs="Times New Roman"/>
          <w:color w:val="0D0D0D" w:themeColor="text1" w:themeTint="F2"/>
          <w:spacing w:val="-6"/>
          <w:szCs w:val="28"/>
          <w:lang w:val="vi-VN"/>
        </w:rPr>
        <w:t xml:space="preserve">. </w:t>
      </w:r>
    </w:p>
    <w:p w14:paraId="24A3DDCA" w14:textId="1C1004FC" w:rsidR="008C48B2" w:rsidRPr="00675817" w:rsidRDefault="008C48B2" w:rsidP="000C346E">
      <w:pPr>
        <w:spacing w:before="0" w:after="0" w:line="360" w:lineRule="auto"/>
        <w:ind w:firstLine="720"/>
        <w:rPr>
          <w:rFonts w:eastAsia="Times New Roman" w:cs="Times New Roman"/>
          <w:i/>
          <w:color w:val="0D0D0D" w:themeColor="text1" w:themeTint="F2"/>
          <w:szCs w:val="28"/>
          <w:lang w:val="vi-VN"/>
        </w:rPr>
      </w:pPr>
      <w:r w:rsidRPr="00675817">
        <w:rPr>
          <w:rFonts w:eastAsia="Times New Roman" w:cs="Times New Roman"/>
          <w:i/>
          <w:color w:val="0D0D0D" w:themeColor="text1" w:themeTint="F2"/>
          <w:szCs w:val="28"/>
          <w:lang w:val="vi-VN"/>
        </w:rPr>
        <w:t>e) Đất rừng sản suất</w:t>
      </w:r>
    </w:p>
    <w:p w14:paraId="3D806334" w14:textId="260BDE63" w:rsidR="008C48B2" w:rsidRPr="00675817" w:rsidRDefault="008C48B2" w:rsidP="000C346E">
      <w:pPr>
        <w:spacing w:before="0" w:after="0" w:line="360" w:lineRule="auto"/>
        <w:ind w:firstLine="720"/>
        <w:rPr>
          <w:rFonts w:eastAsia="Times New Roman" w:cs="Times New Roman"/>
          <w:color w:val="0D0D0D" w:themeColor="text1" w:themeTint="F2"/>
          <w:szCs w:val="28"/>
          <w:lang w:val="vi-VN"/>
        </w:rPr>
      </w:pPr>
      <w:r w:rsidRPr="00675817">
        <w:rPr>
          <w:rFonts w:eastAsia="Times New Roman" w:cs="Times New Roman"/>
          <w:color w:val="0D0D0D" w:themeColor="text1" w:themeTint="F2"/>
          <w:szCs w:val="28"/>
          <w:lang w:val="vi-VN"/>
        </w:rPr>
        <w:t xml:space="preserve">- Diện tích đất rừng sản xuất của </w:t>
      </w:r>
      <w:r w:rsidR="001F694A" w:rsidRPr="00675817">
        <w:rPr>
          <w:rFonts w:eastAsia="Times New Roman" w:cs="Times New Roman"/>
          <w:color w:val="0D0D0D" w:themeColor="text1" w:themeTint="F2"/>
          <w:szCs w:val="28"/>
          <w:lang w:val="vi-VN"/>
        </w:rPr>
        <w:t>huyện</w:t>
      </w:r>
      <w:r w:rsidRPr="00675817">
        <w:rPr>
          <w:rFonts w:eastAsia="Times New Roman" w:cs="Times New Roman"/>
          <w:color w:val="0D0D0D" w:themeColor="text1" w:themeTint="F2"/>
          <w:szCs w:val="28"/>
          <w:lang w:val="vi-VN"/>
        </w:rPr>
        <w:t xml:space="preserve"> năm </w:t>
      </w:r>
      <w:r w:rsidR="00F92B5E" w:rsidRPr="00675817">
        <w:rPr>
          <w:rFonts w:eastAsia="Times New Roman" w:cs="Times New Roman"/>
          <w:color w:val="0D0D0D" w:themeColor="text1" w:themeTint="F2"/>
          <w:szCs w:val="28"/>
          <w:lang w:val="vi-VN"/>
        </w:rPr>
        <w:t>2023</w:t>
      </w:r>
      <w:r w:rsidRPr="00675817">
        <w:rPr>
          <w:rFonts w:eastAsia="Times New Roman" w:cs="Times New Roman"/>
          <w:color w:val="0D0D0D" w:themeColor="text1" w:themeTint="F2"/>
          <w:szCs w:val="28"/>
          <w:lang w:val="vi-VN"/>
        </w:rPr>
        <w:t xml:space="preserve"> có</w:t>
      </w:r>
      <w:r w:rsidR="00022EEF" w:rsidRPr="00675817">
        <w:rPr>
          <w:rFonts w:eastAsia="Times New Roman" w:cs="Times New Roman"/>
          <w:color w:val="0D0D0D" w:themeColor="text1" w:themeTint="F2"/>
          <w:szCs w:val="28"/>
          <w:lang w:val="vi-VN"/>
        </w:rPr>
        <w:t xml:space="preserve"> </w:t>
      </w:r>
      <w:r w:rsidR="00C318F7" w:rsidRPr="00675817">
        <w:rPr>
          <w:rFonts w:eastAsia="Times New Roman" w:cs="Times New Roman"/>
          <w:color w:val="0D0D0D" w:themeColor="text1" w:themeTint="F2"/>
          <w:szCs w:val="28"/>
          <w:lang w:val="vi-VN"/>
        </w:rPr>
        <w:fldChar w:fldCharType="begin"/>
      </w:r>
      <w:r w:rsidR="00C318F7" w:rsidRPr="00675817">
        <w:rPr>
          <w:rFonts w:eastAsia="Times New Roman" w:cs="Times New Roman"/>
          <w:color w:val="0D0D0D" w:themeColor="text1" w:themeTint="F2"/>
          <w:szCs w:val="28"/>
          <w:lang w:val="vi-VN"/>
        </w:rPr>
        <w:instrText xml:space="preserve"> LINK </w:instrText>
      </w:r>
      <w:r w:rsidR="000C346E">
        <w:rPr>
          <w:rFonts w:eastAsia="Times New Roman" w:cs="Times New Roman"/>
          <w:color w:val="0D0D0D" w:themeColor="text1" w:themeTint="F2"/>
          <w:szCs w:val="28"/>
          <w:lang w:val="vi-VN"/>
        </w:rPr>
        <w:instrText xml:space="preserve">Excel.Sheet.12 "E:\\A QH Su dung dat\\QH 2021 2030 huyen cho don\\A SAN PHAM\\HS THAM DINH DCQHSDD 2030 va KH2025 H. CHO DON\\BCDCQH H CHO DON đến năm 2030\\02_SOLIEU_DCQH_2021_2030.xlsx" "bieu 12!R15C4" </w:instrText>
      </w:r>
      <w:r w:rsidR="00C318F7" w:rsidRPr="00675817">
        <w:rPr>
          <w:rFonts w:eastAsia="Times New Roman" w:cs="Times New Roman"/>
          <w:color w:val="0D0D0D" w:themeColor="text1" w:themeTint="F2"/>
          <w:szCs w:val="28"/>
          <w:lang w:val="vi-VN"/>
        </w:rPr>
        <w:instrText xml:space="preserve">\a \t \u </w:instrText>
      </w:r>
      <w:r w:rsidR="008351CB" w:rsidRPr="00675817">
        <w:rPr>
          <w:rFonts w:eastAsia="Times New Roman" w:cs="Times New Roman"/>
          <w:color w:val="0D0D0D" w:themeColor="text1" w:themeTint="F2"/>
          <w:szCs w:val="28"/>
          <w:lang w:val="vi-VN"/>
        </w:rPr>
        <w:instrText xml:space="preserve"> \* MERGEFORMAT </w:instrText>
      </w:r>
      <w:r w:rsidR="00C318F7" w:rsidRPr="00675817">
        <w:rPr>
          <w:rFonts w:eastAsia="Times New Roman" w:cs="Times New Roman"/>
          <w:color w:val="0D0D0D" w:themeColor="text1" w:themeTint="F2"/>
          <w:szCs w:val="28"/>
          <w:lang w:val="vi-VN"/>
        </w:rPr>
        <w:fldChar w:fldCharType="separate"/>
      </w:r>
      <w:r w:rsidR="00153DF6" w:rsidRPr="00675817">
        <w:rPr>
          <w:color w:val="0D0D0D" w:themeColor="text1" w:themeTint="F2"/>
        </w:rPr>
        <w:t xml:space="preserve"> 56.258,77 </w:t>
      </w:r>
      <w:r w:rsidR="00C318F7" w:rsidRPr="00675817">
        <w:rPr>
          <w:rFonts w:eastAsia="Times New Roman" w:cs="Times New Roman"/>
          <w:color w:val="0D0D0D" w:themeColor="text1" w:themeTint="F2"/>
          <w:szCs w:val="28"/>
          <w:lang w:val="vi-VN"/>
        </w:rPr>
        <w:fldChar w:fldCharType="end"/>
      </w:r>
      <w:r w:rsidRPr="00675817">
        <w:rPr>
          <w:rFonts w:eastAsia="Times New Roman" w:cs="Times New Roman"/>
          <w:color w:val="0D0D0D" w:themeColor="text1" w:themeTint="F2"/>
          <w:szCs w:val="28"/>
          <w:lang w:val="vi-VN"/>
        </w:rPr>
        <w:t>ha.</w:t>
      </w:r>
    </w:p>
    <w:p w14:paraId="016A8D0C" w14:textId="0061C7FA" w:rsidR="008C48B2" w:rsidRPr="00675817" w:rsidRDefault="008C48B2" w:rsidP="000C346E">
      <w:pPr>
        <w:spacing w:before="0" w:after="0" w:line="360" w:lineRule="auto"/>
        <w:ind w:firstLine="720"/>
        <w:rPr>
          <w:rFonts w:eastAsia="Times New Roman" w:cs="Times New Roman"/>
          <w:color w:val="0D0D0D" w:themeColor="text1" w:themeTint="F2"/>
          <w:szCs w:val="28"/>
        </w:rPr>
      </w:pPr>
      <w:r w:rsidRPr="00675817">
        <w:rPr>
          <w:rFonts w:eastAsia="Times New Roman" w:cs="Times New Roman"/>
          <w:color w:val="0D0D0D" w:themeColor="text1" w:themeTint="F2"/>
          <w:szCs w:val="28"/>
          <w:lang w:val="vi-VN"/>
        </w:rPr>
        <w:t>Trong kỳ quy hoạch đất rừng sản xuất giả</w:t>
      </w:r>
      <w:r w:rsidR="00DE1EC5" w:rsidRPr="00675817">
        <w:rPr>
          <w:rFonts w:eastAsia="Times New Roman" w:cs="Times New Roman"/>
          <w:color w:val="0D0D0D" w:themeColor="text1" w:themeTint="F2"/>
          <w:szCs w:val="28"/>
          <w:lang w:val="vi-VN"/>
        </w:rPr>
        <w:t>m</w:t>
      </w:r>
      <w:r w:rsidR="00C318F7" w:rsidRPr="00675817">
        <w:rPr>
          <w:rFonts w:eastAsia="Times New Roman" w:cs="Times New Roman"/>
          <w:color w:val="0D0D0D" w:themeColor="text1" w:themeTint="F2"/>
          <w:szCs w:val="28"/>
          <w:lang w:val="vi-VN"/>
        </w:rPr>
        <w:fldChar w:fldCharType="begin"/>
      </w:r>
      <w:r w:rsidR="00C318F7" w:rsidRPr="00675817">
        <w:rPr>
          <w:rFonts w:eastAsia="Times New Roman" w:cs="Times New Roman"/>
          <w:color w:val="0D0D0D" w:themeColor="text1" w:themeTint="F2"/>
          <w:szCs w:val="28"/>
          <w:lang w:val="vi-VN"/>
        </w:rPr>
        <w:instrText xml:space="preserve"> LINK </w:instrText>
      </w:r>
      <w:r w:rsidR="000C346E">
        <w:rPr>
          <w:rFonts w:eastAsia="Times New Roman" w:cs="Times New Roman"/>
          <w:color w:val="0D0D0D" w:themeColor="text1" w:themeTint="F2"/>
          <w:szCs w:val="28"/>
          <w:lang w:val="vi-VN"/>
        </w:rPr>
        <w:instrText xml:space="preserve">Excel.Sheet.12 "E:\\A QH Su dung dat\\QH 2021 2030 huyen cho don\\A SAN PHAM\\HS THAM DINH DCQHSDD 2030 va KH2025 H. CHO DON\\BCDCQH H CHO DON đến năm 2030\\02_SOLIEU_DCQH_2021_2030.xlsx" "bieu 12!R15C58" </w:instrText>
      </w:r>
      <w:r w:rsidR="00C318F7" w:rsidRPr="00675817">
        <w:rPr>
          <w:rFonts w:eastAsia="Times New Roman" w:cs="Times New Roman"/>
          <w:color w:val="0D0D0D" w:themeColor="text1" w:themeTint="F2"/>
          <w:szCs w:val="28"/>
          <w:lang w:val="vi-VN"/>
        </w:rPr>
        <w:instrText xml:space="preserve">\a \t \u </w:instrText>
      </w:r>
      <w:r w:rsidR="008351CB" w:rsidRPr="00675817">
        <w:rPr>
          <w:rFonts w:eastAsia="Times New Roman" w:cs="Times New Roman"/>
          <w:color w:val="0D0D0D" w:themeColor="text1" w:themeTint="F2"/>
          <w:szCs w:val="28"/>
          <w:lang w:val="vi-VN"/>
        </w:rPr>
        <w:instrText xml:space="preserve"> \* MERGEFORMAT </w:instrText>
      </w:r>
      <w:r w:rsidR="00C318F7" w:rsidRPr="00675817">
        <w:rPr>
          <w:rFonts w:eastAsia="Times New Roman" w:cs="Times New Roman"/>
          <w:color w:val="0D0D0D" w:themeColor="text1" w:themeTint="F2"/>
          <w:szCs w:val="28"/>
          <w:lang w:val="vi-VN"/>
        </w:rPr>
        <w:fldChar w:fldCharType="separate"/>
      </w:r>
      <w:r w:rsidR="00153DF6" w:rsidRPr="00675817">
        <w:rPr>
          <w:color w:val="0D0D0D" w:themeColor="text1" w:themeTint="F2"/>
        </w:rPr>
        <w:t xml:space="preserve"> 2.417,87 </w:t>
      </w:r>
      <w:r w:rsidR="00C318F7" w:rsidRPr="00675817">
        <w:rPr>
          <w:rFonts w:eastAsia="Times New Roman" w:cs="Times New Roman"/>
          <w:color w:val="0D0D0D" w:themeColor="text1" w:themeTint="F2"/>
          <w:szCs w:val="28"/>
          <w:lang w:val="vi-VN"/>
        </w:rPr>
        <w:fldChar w:fldCharType="end"/>
      </w:r>
      <w:r w:rsidRPr="00675817">
        <w:rPr>
          <w:rFonts w:eastAsia="Times New Roman" w:cs="Times New Roman"/>
          <w:color w:val="0D0D0D" w:themeColor="text1" w:themeTint="F2"/>
          <w:szCs w:val="28"/>
          <w:lang w:val="vi-VN"/>
        </w:rPr>
        <w:t>ha do chuyển sang các loại đất sau:</w:t>
      </w:r>
    </w:p>
    <w:p w14:paraId="630302C0" w14:textId="4DAB0508" w:rsidR="00F034D0" w:rsidRPr="00675817" w:rsidRDefault="005812BB" w:rsidP="000C346E">
      <w:pPr>
        <w:spacing w:before="0" w:after="0" w:line="360" w:lineRule="auto"/>
        <w:ind w:left="357"/>
        <w:rPr>
          <w:rFonts w:eastAsia="Times New Roman" w:cs="Times New Roman"/>
          <w:color w:val="0D0D0D" w:themeColor="text1" w:themeTint="F2"/>
          <w:szCs w:val="28"/>
        </w:rPr>
      </w:pPr>
      <w:r w:rsidRPr="00675817">
        <w:rPr>
          <w:color w:val="0D0D0D" w:themeColor="text1" w:themeTint="F2"/>
          <w:szCs w:val="28"/>
        </w:rPr>
        <w:t xml:space="preserve"> </w:t>
      </w:r>
      <w:r w:rsidR="00F034D0" w:rsidRPr="00675817">
        <w:rPr>
          <w:color w:val="0D0D0D" w:themeColor="text1" w:themeTint="F2"/>
          <w:szCs w:val="28"/>
          <w:lang w:val="vi-VN"/>
        </w:rPr>
        <w:t>- Đất trồng cây hàng</w:t>
      </w:r>
      <w:r w:rsidR="00F034D0" w:rsidRPr="00675817">
        <w:rPr>
          <w:rFonts w:eastAsia="Times New Roman" w:cs="Times New Roman"/>
          <w:color w:val="0D0D0D" w:themeColor="text1" w:themeTint="F2"/>
          <w:szCs w:val="28"/>
        </w:rPr>
        <w:t xml:space="preserve"> năm khác</w:t>
      </w:r>
      <w:r w:rsidR="00F034D0" w:rsidRPr="00675817">
        <w:rPr>
          <w:rFonts w:eastAsia="Times New Roman" w:cs="Times New Roman"/>
          <w:color w:val="0D0D0D" w:themeColor="text1" w:themeTint="F2"/>
          <w:szCs w:val="28"/>
        </w:rPr>
        <w:tab/>
      </w:r>
      <w:r w:rsidR="00F034D0" w:rsidRPr="00675817">
        <w:rPr>
          <w:rFonts w:eastAsia="Times New Roman" w:cs="Times New Roman"/>
          <w:color w:val="0D0D0D" w:themeColor="text1" w:themeTint="F2"/>
          <w:szCs w:val="28"/>
        </w:rPr>
        <w:tab/>
      </w:r>
      <w:r w:rsidR="00F034D0" w:rsidRPr="00675817">
        <w:rPr>
          <w:rFonts w:eastAsia="Times New Roman" w:cs="Times New Roman"/>
          <w:color w:val="0D0D0D" w:themeColor="text1" w:themeTint="F2"/>
          <w:szCs w:val="28"/>
        </w:rPr>
        <w:tab/>
      </w:r>
      <w:r w:rsidR="00F034D0" w:rsidRPr="00675817">
        <w:rPr>
          <w:rFonts w:eastAsia="Times New Roman" w:cs="Times New Roman"/>
          <w:color w:val="0D0D0D" w:themeColor="text1" w:themeTint="F2"/>
          <w:szCs w:val="28"/>
        </w:rPr>
        <w:tab/>
      </w:r>
      <w:r w:rsidR="00F034D0" w:rsidRPr="00675817">
        <w:rPr>
          <w:rFonts w:eastAsia="Times New Roman" w:cs="Times New Roman"/>
          <w:color w:val="0D0D0D" w:themeColor="text1" w:themeTint="F2"/>
          <w:szCs w:val="28"/>
        </w:rPr>
        <w:tab/>
      </w:r>
      <w:r w:rsidR="00DE1EC5" w:rsidRPr="00675817">
        <w:rPr>
          <w:rFonts w:eastAsia="Times New Roman" w:cs="Times New Roman"/>
          <w:color w:val="0D0D0D" w:themeColor="text1" w:themeTint="F2"/>
          <w:szCs w:val="28"/>
        </w:rPr>
        <w:t xml:space="preserve">    </w:t>
      </w:r>
      <w:r w:rsidR="00F034D0" w:rsidRPr="00675817">
        <w:rPr>
          <w:rFonts w:eastAsia="Times New Roman" w:cs="Times New Roman"/>
          <w:color w:val="0D0D0D" w:themeColor="text1" w:themeTint="F2"/>
          <w:szCs w:val="28"/>
        </w:rPr>
        <w:t xml:space="preserve">: </w:t>
      </w:r>
      <w:r w:rsidRPr="00675817">
        <w:rPr>
          <w:rFonts w:eastAsia="Times New Roman" w:cs="Times New Roman"/>
          <w:color w:val="0D0D0D" w:themeColor="text1" w:themeTint="F2"/>
          <w:szCs w:val="28"/>
        </w:rPr>
        <w:fldChar w:fldCharType="begin"/>
      </w:r>
      <w:r w:rsidRPr="00675817">
        <w:rPr>
          <w:rFonts w:eastAsia="Times New Roman" w:cs="Times New Roman"/>
          <w:color w:val="0D0D0D" w:themeColor="text1" w:themeTint="F2"/>
          <w:szCs w:val="28"/>
        </w:rPr>
        <w:instrText xml:space="preserve"> LINK </w:instrText>
      </w:r>
      <w:r w:rsidR="000C346E">
        <w:rPr>
          <w:rFonts w:eastAsia="Times New Roman" w:cs="Times New Roman"/>
          <w:color w:val="0D0D0D" w:themeColor="text1" w:themeTint="F2"/>
          <w:szCs w:val="28"/>
        </w:rPr>
        <w:instrText xml:space="preserve">Excel.Sheet.12 "E:\\A QH Su dung dat\\QH 2021 2030 huyen cho don\\A SAN PHAM\\HS THAM DINH DCQHSDD 2030 va KH2025 H. CHO DON\\BCDCQH H CHO DON đến năm 2030\\02_SOLIEU_DCQH_2021_2030.xlsx" "bieu 12!R15C8" </w:instrText>
      </w:r>
      <w:r w:rsidRPr="00675817">
        <w:rPr>
          <w:rFonts w:eastAsia="Times New Roman" w:cs="Times New Roman"/>
          <w:color w:val="0D0D0D" w:themeColor="text1" w:themeTint="F2"/>
          <w:szCs w:val="28"/>
        </w:rPr>
        <w:instrText xml:space="preserve">\a \t \u </w:instrText>
      </w:r>
      <w:r w:rsidR="008351CB" w:rsidRPr="00675817">
        <w:rPr>
          <w:rFonts w:eastAsia="Times New Roman" w:cs="Times New Roman"/>
          <w:color w:val="0D0D0D" w:themeColor="text1" w:themeTint="F2"/>
          <w:szCs w:val="28"/>
        </w:rPr>
        <w:instrText xml:space="preserve"> \* MERGEFORMAT </w:instrText>
      </w:r>
      <w:r w:rsidRPr="00675817">
        <w:rPr>
          <w:rFonts w:eastAsia="Times New Roman" w:cs="Times New Roman"/>
          <w:color w:val="0D0D0D" w:themeColor="text1" w:themeTint="F2"/>
          <w:szCs w:val="28"/>
        </w:rPr>
        <w:fldChar w:fldCharType="separate"/>
      </w:r>
      <w:r w:rsidR="00153DF6" w:rsidRPr="00675817">
        <w:rPr>
          <w:color w:val="0D0D0D" w:themeColor="text1" w:themeTint="F2"/>
        </w:rPr>
        <w:t xml:space="preserve"> 506,42 </w:t>
      </w:r>
      <w:r w:rsidRPr="00675817">
        <w:rPr>
          <w:rFonts w:eastAsia="Times New Roman" w:cs="Times New Roman"/>
          <w:color w:val="0D0D0D" w:themeColor="text1" w:themeTint="F2"/>
          <w:szCs w:val="28"/>
        </w:rPr>
        <w:fldChar w:fldCharType="end"/>
      </w:r>
      <w:r w:rsidRPr="00675817">
        <w:rPr>
          <w:rFonts w:eastAsia="Times New Roman" w:cs="Times New Roman"/>
          <w:color w:val="0D0D0D" w:themeColor="text1" w:themeTint="F2"/>
          <w:szCs w:val="28"/>
        </w:rPr>
        <w:t>ha</w:t>
      </w:r>
    </w:p>
    <w:tbl>
      <w:tblPr>
        <w:tblW w:w="5110" w:type="pct"/>
        <w:tblLook w:val="04A0" w:firstRow="1" w:lastRow="0" w:firstColumn="1" w:lastColumn="0" w:noHBand="0" w:noVBand="1"/>
      </w:tblPr>
      <w:tblGrid>
        <w:gridCol w:w="7371"/>
        <w:gridCol w:w="1901"/>
      </w:tblGrid>
      <w:tr w:rsidR="00D051BA" w:rsidRPr="00675817" w14:paraId="640ED7A3" w14:textId="77777777" w:rsidTr="00DC6875">
        <w:trPr>
          <w:trHeight w:val="285"/>
        </w:trPr>
        <w:tc>
          <w:tcPr>
            <w:tcW w:w="3975" w:type="pct"/>
            <w:shd w:val="clear" w:color="000000" w:fill="FFFFFF"/>
            <w:vAlign w:val="center"/>
          </w:tcPr>
          <w:p w14:paraId="374675EE" w14:textId="380A1BFD" w:rsidR="00BB1432" w:rsidRPr="00675817" w:rsidRDefault="00BB1432" w:rsidP="000C346E">
            <w:pPr>
              <w:spacing w:before="0" w:after="0" w:line="360" w:lineRule="auto"/>
              <w:ind w:left="360"/>
              <w:jc w:val="left"/>
              <w:rPr>
                <w:color w:val="0D0D0D" w:themeColor="text1" w:themeTint="F2"/>
                <w:szCs w:val="28"/>
                <w:lang w:val="vi-VN"/>
              </w:rPr>
            </w:pPr>
            <w:r w:rsidRPr="00675817">
              <w:rPr>
                <w:color w:val="0D0D0D" w:themeColor="text1" w:themeTint="F2"/>
                <w:szCs w:val="28"/>
                <w:lang w:val="vi-VN"/>
              </w:rPr>
              <w:t>- Đất trồng cây lâu năm</w:t>
            </w:r>
          </w:p>
        </w:tc>
        <w:tc>
          <w:tcPr>
            <w:tcW w:w="1025" w:type="pct"/>
            <w:shd w:val="clear" w:color="000000" w:fill="FFFFFF"/>
          </w:tcPr>
          <w:p w14:paraId="2526FEEF" w14:textId="6FC74511" w:rsidR="00890281" w:rsidRPr="00675817" w:rsidRDefault="00BB1432"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12!R15C9"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196,80 </w:t>
            </w:r>
            <w:r w:rsidRPr="00675817">
              <w:rPr>
                <w:color w:val="0D0D0D" w:themeColor="text1" w:themeTint="F2"/>
                <w:szCs w:val="28"/>
              </w:rPr>
              <w:fldChar w:fldCharType="end"/>
            </w:r>
            <w:r w:rsidRPr="00675817">
              <w:rPr>
                <w:color w:val="0D0D0D" w:themeColor="text1" w:themeTint="F2"/>
                <w:szCs w:val="28"/>
              </w:rPr>
              <w:t>ha</w:t>
            </w:r>
          </w:p>
        </w:tc>
      </w:tr>
      <w:tr w:rsidR="00D051BA" w:rsidRPr="00675817" w14:paraId="79C75EC5" w14:textId="77777777" w:rsidTr="00DC6875">
        <w:trPr>
          <w:trHeight w:val="285"/>
        </w:trPr>
        <w:tc>
          <w:tcPr>
            <w:tcW w:w="3975" w:type="pct"/>
            <w:shd w:val="clear" w:color="000000" w:fill="FFFFFF"/>
            <w:vAlign w:val="center"/>
          </w:tcPr>
          <w:p w14:paraId="16A17476" w14:textId="794A2842" w:rsidR="00717CBC" w:rsidRPr="00675817" w:rsidRDefault="00717CBC" w:rsidP="000C346E">
            <w:pPr>
              <w:spacing w:before="0" w:after="0" w:line="360" w:lineRule="auto"/>
              <w:ind w:left="360"/>
              <w:jc w:val="left"/>
              <w:rPr>
                <w:color w:val="0D0D0D" w:themeColor="text1" w:themeTint="F2"/>
                <w:szCs w:val="28"/>
              </w:rPr>
            </w:pPr>
            <w:r w:rsidRPr="00675817">
              <w:rPr>
                <w:color w:val="0D0D0D" w:themeColor="text1" w:themeTint="F2"/>
                <w:szCs w:val="28"/>
              </w:rPr>
              <w:t>- Đất rừng phòng hộ</w:t>
            </w:r>
          </w:p>
        </w:tc>
        <w:tc>
          <w:tcPr>
            <w:tcW w:w="1025" w:type="pct"/>
            <w:shd w:val="clear" w:color="000000" w:fill="FFFFFF"/>
          </w:tcPr>
          <w:p w14:paraId="4AFD7D93" w14:textId="61CF15E0" w:rsidR="00717CBC" w:rsidRPr="00675817" w:rsidRDefault="00717CBC"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12!R15C10"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9,48 </w:t>
            </w:r>
            <w:r w:rsidRPr="00675817">
              <w:rPr>
                <w:color w:val="0D0D0D" w:themeColor="text1" w:themeTint="F2"/>
                <w:szCs w:val="28"/>
              </w:rPr>
              <w:fldChar w:fldCharType="end"/>
            </w:r>
            <w:r w:rsidRPr="00675817">
              <w:rPr>
                <w:color w:val="0D0D0D" w:themeColor="text1" w:themeTint="F2"/>
                <w:szCs w:val="28"/>
              </w:rPr>
              <w:t xml:space="preserve"> ha</w:t>
            </w:r>
          </w:p>
        </w:tc>
      </w:tr>
      <w:tr w:rsidR="00D051BA" w:rsidRPr="00675817" w14:paraId="6663137D" w14:textId="77777777" w:rsidTr="00DC6875">
        <w:trPr>
          <w:trHeight w:val="285"/>
        </w:trPr>
        <w:tc>
          <w:tcPr>
            <w:tcW w:w="3975" w:type="pct"/>
            <w:shd w:val="clear" w:color="000000" w:fill="FFFFFF"/>
            <w:vAlign w:val="center"/>
          </w:tcPr>
          <w:p w14:paraId="592E4A07" w14:textId="7C5E22F7" w:rsidR="00BB363C" w:rsidRPr="00675817" w:rsidRDefault="00BB363C" w:rsidP="000C346E">
            <w:pPr>
              <w:spacing w:before="0" w:after="0" w:line="360" w:lineRule="auto"/>
              <w:ind w:left="360"/>
              <w:jc w:val="left"/>
              <w:rPr>
                <w:color w:val="0D0D0D" w:themeColor="text1" w:themeTint="F2"/>
                <w:szCs w:val="28"/>
              </w:rPr>
            </w:pPr>
            <w:r w:rsidRPr="00675817">
              <w:rPr>
                <w:color w:val="0D0D0D" w:themeColor="text1" w:themeTint="F2"/>
                <w:szCs w:val="28"/>
              </w:rPr>
              <w:t>- Đất rừng đặc dụng</w:t>
            </w:r>
          </w:p>
        </w:tc>
        <w:tc>
          <w:tcPr>
            <w:tcW w:w="1025" w:type="pct"/>
            <w:shd w:val="clear" w:color="000000" w:fill="FFFFFF"/>
          </w:tcPr>
          <w:p w14:paraId="5FDAC276" w14:textId="426ADFFC" w:rsidR="00BB363C" w:rsidRPr="00675817" w:rsidRDefault="00BB363C"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12!R15C11" </w:instrText>
            </w:r>
            <w:r w:rsidRPr="00675817">
              <w:rPr>
                <w:color w:val="0D0D0D" w:themeColor="text1" w:themeTint="F2"/>
                <w:szCs w:val="28"/>
              </w:rPr>
              <w:instrText xml:space="preserve">\a \t \u </w:instrText>
            </w:r>
            <w:r w:rsidR="00C372BA"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5,41 </w:t>
            </w:r>
            <w:r w:rsidRPr="00675817">
              <w:rPr>
                <w:color w:val="0D0D0D" w:themeColor="text1" w:themeTint="F2"/>
                <w:szCs w:val="28"/>
              </w:rPr>
              <w:fldChar w:fldCharType="end"/>
            </w:r>
            <w:r w:rsidRPr="00675817">
              <w:rPr>
                <w:color w:val="0D0D0D" w:themeColor="text1" w:themeTint="F2"/>
                <w:szCs w:val="28"/>
              </w:rPr>
              <w:t>ha</w:t>
            </w:r>
          </w:p>
        </w:tc>
      </w:tr>
      <w:tr w:rsidR="00D051BA" w:rsidRPr="00675817" w14:paraId="2D67CBE9" w14:textId="77777777" w:rsidTr="00DC6875">
        <w:trPr>
          <w:trHeight w:val="285"/>
        </w:trPr>
        <w:tc>
          <w:tcPr>
            <w:tcW w:w="3975" w:type="pct"/>
            <w:shd w:val="clear" w:color="000000" w:fill="FFFFFF"/>
            <w:vAlign w:val="center"/>
          </w:tcPr>
          <w:p w14:paraId="0D587E5B" w14:textId="2161BB21" w:rsidR="00890281" w:rsidRPr="00675817" w:rsidRDefault="00890281" w:rsidP="000C346E">
            <w:pPr>
              <w:spacing w:before="0" w:after="0" w:line="360" w:lineRule="auto"/>
              <w:ind w:left="360"/>
              <w:jc w:val="left"/>
              <w:rPr>
                <w:color w:val="0D0D0D" w:themeColor="text1" w:themeTint="F2"/>
                <w:szCs w:val="28"/>
              </w:rPr>
            </w:pPr>
            <w:r w:rsidRPr="00675817">
              <w:rPr>
                <w:color w:val="0D0D0D" w:themeColor="text1" w:themeTint="F2"/>
                <w:szCs w:val="28"/>
              </w:rPr>
              <w:t>- Đất nông nghiệp khác</w:t>
            </w:r>
          </w:p>
        </w:tc>
        <w:tc>
          <w:tcPr>
            <w:tcW w:w="1025" w:type="pct"/>
            <w:shd w:val="clear" w:color="000000" w:fill="FFFFFF"/>
          </w:tcPr>
          <w:p w14:paraId="16F418CA" w14:textId="24D95E16" w:rsidR="00890281" w:rsidRPr="00675817" w:rsidRDefault="00890281"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12!R15C16"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734,82 </w:t>
            </w:r>
            <w:r w:rsidRPr="00675817">
              <w:rPr>
                <w:color w:val="0D0D0D" w:themeColor="text1" w:themeTint="F2"/>
                <w:szCs w:val="28"/>
              </w:rPr>
              <w:fldChar w:fldCharType="end"/>
            </w:r>
            <w:r w:rsidRPr="00675817">
              <w:rPr>
                <w:color w:val="0D0D0D" w:themeColor="text1" w:themeTint="F2"/>
                <w:szCs w:val="28"/>
              </w:rPr>
              <w:t>ha</w:t>
            </w:r>
          </w:p>
        </w:tc>
      </w:tr>
      <w:tr w:rsidR="00D051BA" w:rsidRPr="00675817" w14:paraId="341B92BF" w14:textId="77777777" w:rsidTr="00DC6875">
        <w:trPr>
          <w:trHeight w:val="285"/>
        </w:trPr>
        <w:tc>
          <w:tcPr>
            <w:tcW w:w="3975" w:type="pct"/>
            <w:shd w:val="clear" w:color="000000" w:fill="FFFFFF"/>
            <w:vAlign w:val="center"/>
            <w:hideMark/>
          </w:tcPr>
          <w:p w14:paraId="1ECC2BD9" w14:textId="23317CCD" w:rsidR="00022EEF" w:rsidRPr="00675817" w:rsidRDefault="009B659F"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022EEF" w:rsidRPr="00675817">
              <w:rPr>
                <w:color w:val="0D0D0D" w:themeColor="text1" w:themeTint="F2"/>
                <w:szCs w:val="28"/>
              </w:rPr>
              <w:t>Đất quốc phòng</w:t>
            </w:r>
          </w:p>
        </w:tc>
        <w:tc>
          <w:tcPr>
            <w:tcW w:w="1025" w:type="pct"/>
            <w:shd w:val="clear" w:color="000000" w:fill="FFFFFF"/>
          </w:tcPr>
          <w:p w14:paraId="19BAF37C" w14:textId="6237D8A9" w:rsidR="00022EEF" w:rsidRPr="00675817" w:rsidRDefault="00022EEF"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C318F7" w:rsidRPr="00675817">
              <w:rPr>
                <w:color w:val="0D0D0D" w:themeColor="text1" w:themeTint="F2"/>
                <w:szCs w:val="28"/>
              </w:rPr>
              <w:fldChar w:fldCharType="begin"/>
            </w:r>
            <w:r w:rsidR="00C318F7"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12!R15C18" </w:instrText>
            </w:r>
            <w:r w:rsidR="00C318F7"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C318F7" w:rsidRPr="00675817">
              <w:rPr>
                <w:color w:val="0D0D0D" w:themeColor="text1" w:themeTint="F2"/>
                <w:szCs w:val="28"/>
              </w:rPr>
              <w:fldChar w:fldCharType="separate"/>
            </w:r>
            <w:r w:rsidR="00153DF6" w:rsidRPr="00675817">
              <w:rPr>
                <w:color w:val="0D0D0D" w:themeColor="text1" w:themeTint="F2"/>
              </w:rPr>
              <w:t xml:space="preserve"> 235,45 </w:t>
            </w:r>
            <w:r w:rsidR="00C318F7" w:rsidRPr="00675817">
              <w:rPr>
                <w:color w:val="0D0D0D" w:themeColor="text1" w:themeTint="F2"/>
                <w:szCs w:val="28"/>
              </w:rPr>
              <w:fldChar w:fldCharType="end"/>
            </w:r>
            <w:r w:rsidRPr="00675817">
              <w:rPr>
                <w:color w:val="0D0D0D" w:themeColor="text1" w:themeTint="F2"/>
                <w:szCs w:val="28"/>
              </w:rPr>
              <w:t>ha</w:t>
            </w:r>
          </w:p>
        </w:tc>
      </w:tr>
      <w:tr w:rsidR="00D051BA" w:rsidRPr="00675817" w14:paraId="041B31F1" w14:textId="77777777" w:rsidTr="00DC6875">
        <w:trPr>
          <w:trHeight w:val="285"/>
        </w:trPr>
        <w:tc>
          <w:tcPr>
            <w:tcW w:w="3975" w:type="pct"/>
            <w:shd w:val="clear" w:color="000000" w:fill="FFFFFF"/>
            <w:vAlign w:val="center"/>
            <w:hideMark/>
          </w:tcPr>
          <w:p w14:paraId="20D973CB" w14:textId="1F195F49" w:rsidR="00022EEF" w:rsidRPr="00675817" w:rsidRDefault="009B659F"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022EEF" w:rsidRPr="00675817">
              <w:rPr>
                <w:color w:val="0D0D0D" w:themeColor="text1" w:themeTint="F2"/>
                <w:szCs w:val="28"/>
              </w:rPr>
              <w:t>Đất an ninh</w:t>
            </w:r>
          </w:p>
        </w:tc>
        <w:tc>
          <w:tcPr>
            <w:tcW w:w="1025" w:type="pct"/>
            <w:shd w:val="clear" w:color="000000" w:fill="FFFFFF"/>
          </w:tcPr>
          <w:p w14:paraId="513BF462" w14:textId="3CE6CF93" w:rsidR="00022EEF" w:rsidRPr="00675817" w:rsidRDefault="00022EEF"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C318F7" w:rsidRPr="00675817">
              <w:rPr>
                <w:color w:val="0D0D0D" w:themeColor="text1" w:themeTint="F2"/>
                <w:szCs w:val="28"/>
              </w:rPr>
              <w:fldChar w:fldCharType="begin"/>
            </w:r>
            <w:r w:rsidR="00C318F7"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12!R15C19" </w:instrText>
            </w:r>
            <w:r w:rsidR="00C318F7"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C318F7" w:rsidRPr="00675817">
              <w:rPr>
                <w:color w:val="0D0D0D" w:themeColor="text1" w:themeTint="F2"/>
                <w:szCs w:val="28"/>
              </w:rPr>
              <w:fldChar w:fldCharType="separate"/>
            </w:r>
            <w:r w:rsidR="00153DF6" w:rsidRPr="00675817">
              <w:rPr>
                <w:color w:val="0D0D0D" w:themeColor="text1" w:themeTint="F2"/>
              </w:rPr>
              <w:t xml:space="preserve"> 1,11 </w:t>
            </w:r>
            <w:r w:rsidR="00C318F7" w:rsidRPr="00675817">
              <w:rPr>
                <w:color w:val="0D0D0D" w:themeColor="text1" w:themeTint="F2"/>
                <w:szCs w:val="28"/>
              </w:rPr>
              <w:fldChar w:fldCharType="end"/>
            </w:r>
            <w:r w:rsidRPr="00675817">
              <w:rPr>
                <w:color w:val="0D0D0D" w:themeColor="text1" w:themeTint="F2"/>
                <w:szCs w:val="28"/>
              </w:rPr>
              <w:t>ha</w:t>
            </w:r>
          </w:p>
        </w:tc>
      </w:tr>
      <w:tr w:rsidR="00D051BA" w:rsidRPr="00675817" w14:paraId="27F851B3" w14:textId="77777777" w:rsidTr="00DC6875">
        <w:trPr>
          <w:trHeight w:val="285"/>
        </w:trPr>
        <w:tc>
          <w:tcPr>
            <w:tcW w:w="3975" w:type="pct"/>
            <w:shd w:val="clear" w:color="000000" w:fill="FFFFFF"/>
            <w:vAlign w:val="center"/>
            <w:hideMark/>
          </w:tcPr>
          <w:p w14:paraId="761F5917" w14:textId="01119C60" w:rsidR="00022EEF" w:rsidRPr="00675817" w:rsidRDefault="009B659F"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022EEF" w:rsidRPr="00675817">
              <w:rPr>
                <w:color w:val="0D0D0D" w:themeColor="text1" w:themeTint="F2"/>
                <w:szCs w:val="28"/>
              </w:rPr>
              <w:t>Đất cụm công nghiệp</w:t>
            </w:r>
          </w:p>
        </w:tc>
        <w:tc>
          <w:tcPr>
            <w:tcW w:w="1025" w:type="pct"/>
            <w:shd w:val="clear" w:color="000000" w:fill="FFFFFF"/>
          </w:tcPr>
          <w:p w14:paraId="2BA9B102" w14:textId="58821C46" w:rsidR="00022EEF" w:rsidRPr="00675817" w:rsidRDefault="00022EEF"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C318F7" w:rsidRPr="00675817">
              <w:rPr>
                <w:color w:val="0D0D0D" w:themeColor="text1" w:themeTint="F2"/>
                <w:szCs w:val="28"/>
              </w:rPr>
              <w:fldChar w:fldCharType="begin"/>
            </w:r>
            <w:r w:rsidR="00C318F7"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12!R15C21" </w:instrText>
            </w:r>
            <w:r w:rsidR="00C318F7"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C318F7" w:rsidRPr="00675817">
              <w:rPr>
                <w:color w:val="0D0D0D" w:themeColor="text1" w:themeTint="F2"/>
                <w:szCs w:val="28"/>
              </w:rPr>
              <w:fldChar w:fldCharType="separate"/>
            </w:r>
            <w:r w:rsidR="00153DF6" w:rsidRPr="00675817">
              <w:rPr>
                <w:color w:val="0D0D0D" w:themeColor="text1" w:themeTint="F2"/>
              </w:rPr>
              <w:t xml:space="preserve"> 81,20 </w:t>
            </w:r>
            <w:r w:rsidR="00C318F7" w:rsidRPr="00675817">
              <w:rPr>
                <w:color w:val="0D0D0D" w:themeColor="text1" w:themeTint="F2"/>
                <w:szCs w:val="28"/>
              </w:rPr>
              <w:fldChar w:fldCharType="end"/>
            </w:r>
            <w:r w:rsidRPr="00675817">
              <w:rPr>
                <w:color w:val="0D0D0D" w:themeColor="text1" w:themeTint="F2"/>
                <w:szCs w:val="28"/>
              </w:rPr>
              <w:t>ha</w:t>
            </w:r>
          </w:p>
        </w:tc>
      </w:tr>
      <w:tr w:rsidR="00D051BA" w:rsidRPr="00675817" w14:paraId="721629DB" w14:textId="77777777" w:rsidTr="00DC6875">
        <w:trPr>
          <w:trHeight w:val="285"/>
        </w:trPr>
        <w:tc>
          <w:tcPr>
            <w:tcW w:w="3975" w:type="pct"/>
            <w:shd w:val="clear" w:color="000000" w:fill="FFFFFF"/>
            <w:vAlign w:val="center"/>
            <w:hideMark/>
          </w:tcPr>
          <w:p w14:paraId="7C630DCD" w14:textId="1BA8BD1C" w:rsidR="00022EEF" w:rsidRPr="00675817" w:rsidRDefault="009B659F" w:rsidP="000C346E">
            <w:pPr>
              <w:spacing w:before="0" w:after="0" w:line="360" w:lineRule="auto"/>
              <w:ind w:left="360"/>
              <w:jc w:val="left"/>
              <w:rPr>
                <w:color w:val="0D0D0D" w:themeColor="text1" w:themeTint="F2"/>
                <w:szCs w:val="28"/>
              </w:rPr>
            </w:pPr>
            <w:r w:rsidRPr="00675817">
              <w:rPr>
                <w:color w:val="0D0D0D" w:themeColor="text1" w:themeTint="F2"/>
                <w:szCs w:val="28"/>
              </w:rPr>
              <w:lastRenderedPageBreak/>
              <w:t xml:space="preserve">- </w:t>
            </w:r>
            <w:r w:rsidR="00022EEF" w:rsidRPr="00675817">
              <w:rPr>
                <w:color w:val="0D0D0D" w:themeColor="text1" w:themeTint="F2"/>
                <w:szCs w:val="28"/>
              </w:rPr>
              <w:t>Đất thương mại, dịch vụ</w:t>
            </w:r>
          </w:p>
        </w:tc>
        <w:tc>
          <w:tcPr>
            <w:tcW w:w="1025" w:type="pct"/>
            <w:shd w:val="clear" w:color="000000" w:fill="FFFFFF"/>
          </w:tcPr>
          <w:p w14:paraId="7F156023" w14:textId="54784D3B" w:rsidR="00022EEF" w:rsidRPr="00675817" w:rsidRDefault="00022EEF"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C318F7" w:rsidRPr="00675817">
              <w:rPr>
                <w:color w:val="0D0D0D" w:themeColor="text1" w:themeTint="F2"/>
                <w:szCs w:val="28"/>
              </w:rPr>
              <w:fldChar w:fldCharType="begin"/>
            </w:r>
            <w:r w:rsidR="00C318F7"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12!R15C22" </w:instrText>
            </w:r>
            <w:r w:rsidR="00C318F7"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C318F7" w:rsidRPr="00675817">
              <w:rPr>
                <w:color w:val="0D0D0D" w:themeColor="text1" w:themeTint="F2"/>
                <w:szCs w:val="28"/>
              </w:rPr>
              <w:fldChar w:fldCharType="separate"/>
            </w:r>
            <w:r w:rsidR="00153DF6" w:rsidRPr="00675817">
              <w:rPr>
                <w:color w:val="0D0D0D" w:themeColor="text1" w:themeTint="F2"/>
              </w:rPr>
              <w:t xml:space="preserve"> 27,32 </w:t>
            </w:r>
            <w:r w:rsidR="00C318F7" w:rsidRPr="00675817">
              <w:rPr>
                <w:color w:val="0D0D0D" w:themeColor="text1" w:themeTint="F2"/>
                <w:szCs w:val="28"/>
              </w:rPr>
              <w:fldChar w:fldCharType="end"/>
            </w:r>
            <w:r w:rsidRPr="00675817">
              <w:rPr>
                <w:color w:val="0D0D0D" w:themeColor="text1" w:themeTint="F2"/>
                <w:szCs w:val="28"/>
              </w:rPr>
              <w:t>ha</w:t>
            </w:r>
          </w:p>
        </w:tc>
      </w:tr>
      <w:tr w:rsidR="00D051BA" w:rsidRPr="00675817" w14:paraId="724E1EB2" w14:textId="77777777" w:rsidTr="00DC6875">
        <w:trPr>
          <w:trHeight w:val="285"/>
        </w:trPr>
        <w:tc>
          <w:tcPr>
            <w:tcW w:w="3975" w:type="pct"/>
            <w:shd w:val="clear" w:color="000000" w:fill="FFFFFF"/>
            <w:vAlign w:val="center"/>
          </w:tcPr>
          <w:p w14:paraId="456E538F" w14:textId="4EEB8802" w:rsidR="005812BB" w:rsidRPr="00675817" w:rsidRDefault="005812BB" w:rsidP="000C346E">
            <w:pPr>
              <w:spacing w:before="0" w:after="0" w:line="360" w:lineRule="auto"/>
              <w:ind w:left="360"/>
              <w:jc w:val="left"/>
              <w:rPr>
                <w:color w:val="0D0D0D" w:themeColor="text1" w:themeTint="F2"/>
                <w:szCs w:val="28"/>
              </w:rPr>
            </w:pPr>
            <w:r w:rsidRPr="00675817">
              <w:rPr>
                <w:color w:val="0D0D0D" w:themeColor="text1" w:themeTint="F2"/>
                <w:szCs w:val="28"/>
              </w:rPr>
              <w:t>- Đất cơ sở sản xuất kinh doanh phi nông nghiệp</w:t>
            </w:r>
          </w:p>
        </w:tc>
        <w:tc>
          <w:tcPr>
            <w:tcW w:w="1025" w:type="pct"/>
            <w:shd w:val="clear" w:color="000000" w:fill="FFFFFF"/>
          </w:tcPr>
          <w:p w14:paraId="3488771B" w14:textId="70D4032F" w:rsidR="005812BB" w:rsidRPr="00675817" w:rsidRDefault="005812BB"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12!R15C23"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47,14 </w:t>
            </w:r>
            <w:r w:rsidRPr="00675817">
              <w:rPr>
                <w:color w:val="0D0D0D" w:themeColor="text1" w:themeTint="F2"/>
                <w:szCs w:val="28"/>
              </w:rPr>
              <w:fldChar w:fldCharType="end"/>
            </w:r>
            <w:r w:rsidRPr="00675817">
              <w:rPr>
                <w:color w:val="0D0D0D" w:themeColor="text1" w:themeTint="F2"/>
                <w:szCs w:val="28"/>
              </w:rPr>
              <w:t>ha</w:t>
            </w:r>
          </w:p>
        </w:tc>
      </w:tr>
      <w:tr w:rsidR="00D051BA" w:rsidRPr="00675817" w14:paraId="1E0EAE06" w14:textId="77777777" w:rsidTr="00DC6875">
        <w:trPr>
          <w:trHeight w:val="540"/>
        </w:trPr>
        <w:tc>
          <w:tcPr>
            <w:tcW w:w="3975" w:type="pct"/>
            <w:shd w:val="clear" w:color="000000" w:fill="FFFFFF"/>
            <w:vAlign w:val="center"/>
            <w:hideMark/>
          </w:tcPr>
          <w:p w14:paraId="3F01A785" w14:textId="40B6AEB1" w:rsidR="00022EEF" w:rsidRPr="00675817" w:rsidRDefault="009B659F"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022EEF" w:rsidRPr="00675817">
              <w:rPr>
                <w:color w:val="0D0D0D" w:themeColor="text1" w:themeTint="F2"/>
                <w:szCs w:val="28"/>
              </w:rPr>
              <w:t>Đất cho hoạt động khoáng sản</w:t>
            </w:r>
          </w:p>
        </w:tc>
        <w:tc>
          <w:tcPr>
            <w:tcW w:w="1025" w:type="pct"/>
            <w:shd w:val="clear" w:color="000000" w:fill="FFFFFF"/>
          </w:tcPr>
          <w:p w14:paraId="3D84787A" w14:textId="0AF0080A" w:rsidR="00022EEF" w:rsidRPr="00675817" w:rsidRDefault="00022EEF"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C318F7" w:rsidRPr="00675817">
              <w:rPr>
                <w:color w:val="0D0D0D" w:themeColor="text1" w:themeTint="F2"/>
                <w:szCs w:val="28"/>
              </w:rPr>
              <w:fldChar w:fldCharType="begin"/>
            </w:r>
            <w:r w:rsidR="00C318F7"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12!R15C24" </w:instrText>
            </w:r>
            <w:r w:rsidR="00C318F7"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C318F7" w:rsidRPr="00675817">
              <w:rPr>
                <w:color w:val="0D0D0D" w:themeColor="text1" w:themeTint="F2"/>
                <w:szCs w:val="28"/>
              </w:rPr>
              <w:fldChar w:fldCharType="separate"/>
            </w:r>
            <w:r w:rsidR="00153DF6" w:rsidRPr="00675817">
              <w:rPr>
                <w:color w:val="0D0D0D" w:themeColor="text1" w:themeTint="F2"/>
              </w:rPr>
              <w:t xml:space="preserve"> 262,52 </w:t>
            </w:r>
            <w:r w:rsidR="00C318F7" w:rsidRPr="00675817">
              <w:rPr>
                <w:color w:val="0D0D0D" w:themeColor="text1" w:themeTint="F2"/>
                <w:szCs w:val="28"/>
              </w:rPr>
              <w:fldChar w:fldCharType="end"/>
            </w:r>
            <w:r w:rsidRPr="00675817">
              <w:rPr>
                <w:color w:val="0D0D0D" w:themeColor="text1" w:themeTint="F2"/>
                <w:szCs w:val="28"/>
              </w:rPr>
              <w:t>ha</w:t>
            </w:r>
          </w:p>
        </w:tc>
      </w:tr>
      <w:tr w:rsidR="00D051BA" w:rsidRPr="00675817" w14:paraId="12AFED3B" w14:textId="77777777" w:rsidTr="00DC6875">
        <w:trPr>
          <w:trHeight w:val="570"/>
        </w:trPr>
        <w:tc>
          <w:tcPr>
            <w:tcW w:w="3975" w:type="pct"/>
            <w:shd w:val="clear" w:color="000000" w:fill="FFFFFF"/>
            <w:vAlign w:val="center"/>
            <w:hideMark/>
          </w:tcPr>
          <w:p w14:paraId="17187F65" w14:textId="52CACA86" w:rsidR="00022EEF" w:rsidRPr="00675817" w:rsidRDefault="009B659F"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022EEF" w:rsidRPr="00675817">
              <w:rPr>
                <w:color w:val="0D0D0D" w:themeColor="text1" w:themeTint="F2"/>
                <w:szCs w:val="28"/>
              </w:rPr>
              <w:t>Đất phát triển hạ tầng cấp quốc gia, cấp tỉnh, cấp huyện, cấp xã</w:t>
            </w:r>
          </w:p>
        </w:tc>
        <w:tc>
          <w:tcPr>
            <w:tcW w:w="1025" w:type="pct"/>
            <w:shd w:val="clear" w:color="000000" w:fill="FFFFFF"/>
          </w:tcPr>
          <w:p w14:paraId="21DC121F" w14:textId="3B71EDE3" w:rsidR="00022EEF" w:rsidRPr="00675817" w:rsidRDefault="00022EEF"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C318F7" w:rsidRPr="00675817">
              <w:rPr>
                <w:color w:val="0D0D0D" w:themeColor="text1" w:themeTint="F2"/>
                <w:szCs w:val="28"/>
              </w:rPr>
              <w:fldChar w:fldCharType="begin"/>
            </w:r>
            <w:r w:rsidR="00C318F7"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12!R15C26" </w:instrText>
            </w:r>
            <w:r w:rsidR="00C318F7"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C318F7" w:rsidRPr="00675817">
              <w:rPr>
                <w:color w:val="0D0D0D" w:themeColor="text1" w:themeTint="F2"/>
                <w:szCs w:val="28"/>
              </w:rPr>
              <w:fldChar w:fldCharType="separate"/>
            </w:r>
            <w:r w:rsidR="00153DF6" w:rsidRPr="00675817">
              <w:rPr>
                <w:color w:val="0D0D0D" w:themeColor="text1" w:themeTint="F2"/>
              </w:rPr>
              <w:t xml:space="preserve"> 240,73 </w:t>
            </w:r>
            <w:r w:rsidR="00C318F7" w:rsidRPr="00675817">
              <w:rPr>
                <w:color w:val="0D0D0D" w:themeColor="text1" w:themeTint="F2"/>
                <w:szCs w:val="28"/>
              </w:rPr>
              <w:fldChar w:fldCharType="end"/>
            </w:r>
            <w:r w:rsidRPr="00675817">
              <w:rPr>
                <w:color w:val="0D0D0D" w:themeColor="text1" w:themeTint="F2"/>
                <w:szCs w:val="28"/>
              </w:rPr>
              <w:t>ha</w:t>
            </w:r>
          </w:p>
        </w:tc>
      </w:tr>
      <w:tr w:rsidR="00D051BA" w:rsidRPr="00675817" w14:paraId="28432DAF" w14:textId="77777777" w:rsidTr="00DC6875">
        <w:trPr>
          <w:trHeight w:val="570"/>
        </w:trPr>
        <w:tc>
          <w:tcPr>
            <w:tcW w:w="3975" w:type="pct"/>
            <w:shd w:val="clear" w:color="auto" w:fill="auto"/>
            <w:vAlign w:val="center"/>
            <w:hideMark/>
          </w:tcPr>
          <w:p w14:paraId="022CAC3B" w14:textId="32F3A2A7" w:rsidR="00022EEF" w:rsidRPr="00675817" w:rsidRDefault="009B659F"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xml:space="preserve">+ </w:t>
            </w:r>
            <w:r w:rsidR="00022EEF" w:rsidRPr="00675817">
              <w:rPr>
                <w:i/>
                <w:iCs/>
                <w:color w:val="0D0D0D" w:themeColor="text1" w:themeTint="F2"/>
                <w:szCs w:val="28"/>
              </w:rPr>
              <w:t>Đất giao thông</w:t>
            </w:r>
          </w:p>
        </w:tc>
        <w:tc>
          <w:tcPr>
            <w:tcW w:w="1025" w:type="pct"/>
          </w:tcPr>
          <w:p w14:paraId="06D804F7" w14:textId="59CEA698" w:rsidR="00022EEF" w:rsidRPr="00675817" w:rsidRDefault="00022EEF" w:rsidP="000C346E">
            <w:pPr>
              <w:spacing w:before="0" w:after="0" w:line="360" w:lineRule="auto"/>
              <w:jc w:val="left"/>
              <w:rPr>
                <w:i/>
                <w:iCs/>
                <w:color w:val="0D0D0D" w:themeColor="text1" w:themeTint="F2"/>
                <w:szCs w:val="28"/>
              </w:rPr>
            </w:pPr>
            <w:r w:rsidRPr="00675817">
              <w:rPr>
                <w:color w:val="0D0D0D" w:themeColor="text1" w:themeTint="F2"/>
                <w:szCs w:val="28"/>
              </w:rPr>
              <w:t xml:space="preserve">: </w:t>
            </w:r>
            <w:r w:rsidR="00C318F7" w:rsidRPr="00675817">
              <w:rPr>
                <w:color w:val="0D0D0D" w:themeColor="text1" w:themeTint="F2"/>
                <w:szCs w:val="28"/>
              </w:rPr>
              <w:fldChar w:fldCharType="begin"/>
            </w:r>
            <w:r w:rsidR="00C318F7"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12!R15C27" </w:instrText>
            </w:r>
            <w:r w:rsidR="00C318F7"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C318F7" w:rsidRPr="00675817">
              <w:rPr>
                <w:color w:val="0D0D0D" w:themeColor="text1" w:themeTint="F2"/>
                <w:szCs w:val="28"/>
              </w:rPr>
              <w:fldChar w:fldCharType="separate"/>
            </w:r>
            <w:r w:rsidR="00153DF6" w:rsidRPr="00675817">
              <w:rPr>
                <w:color w:val="0D0D0D" w:themeColor="text1" w:themeTint="F2"/>
              </w:rPr>
              <w:t xml:space="preserve"> 105,05 </w:t>
            </w:r>
            <w:r w:rsidR="00C318F7" w:rsidRPr="00675817">
              <w:rPr>
                <w:color w:val="0D0D0D" w:themeColor="text1" w:themeTint="F2"/>
                <w:szCs w:val="28"/>
              </w:rPr>
              <w:fldChar w:fldCharType="end"/>
            </w:r>
            <w:r w:rsidRPr="00564F83">
              <w:rPr>
                <w:i/>
                <w:color w:val="0D0D0D" w:themeColor="text1" w:themeTint="F2"/>
                <w:szCs w:val="28"/>
              </w:rPr>
              <w:t>ha</w:t>
            </w:r>
          </w:p>
        </w:tc>
      </w:tr>
      <w:tr w:rsidR="00D051BA" w:rsidRPr="00675817" w14:paraId="4F6C5D82" w14:textId="77777777" w:rsidTr="00DC6875">
        <w:trPr>
          <w:trHeight w:val="570"/>
        </w:trPr>
        <w:tc>
          <w:tcPr>
            <w:tcW w:w="3975" w:type="pct"/>
            <w:shd w:val="clear" w:color="auto" w:fill="auto"/>
            <w:vAlign w:val="center"/>
            <w:hideMark/>
          </w:tcPr>
          <w:p w14:paraId="343C54A7" w14:textId="6BD65D52" w:rsidR="00022EEF" w:rsidRPr="00675817" w:rsidRDefault="009B659F"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xml:space="preserve">+ </w:t>
            </w:r>
            <w:r w:rsidR="00022EEF" w:rsidRPr="00675817">
              <w:rPr>
                <w:i/>
                <w:iCs/>
                <w:color w:val="0D0D0D" w:themeColor="text1" w:themeTint="F2"/>
                <w:szCs w:val="28"/>
              </w:rPr>
              <w:t>Đất thuỷ lợi</w:t>
            </w:r>
          </w:p>
        </w:tc>
        <w:tc>
          <w:tcPr>
            <w:tcW w:w="1025" w:type="pct"/>
          </w:tcPr>
          <w:p w14:paraId="09885D35" w14:textId="1A456A85" w:rsidR="00022EEF" w:rsidRPr="00675817" w:rsidRDefault="00022EEF" w:rsidP="000C346E">
            <w:pPr>
              <w:spacing w:before="0" w:after="0" w:line="360" w:lineRule="auto"/>
              <w:jc w:val="left"/>
              <w:rPr>
                <w:i/>
                <w:iCs/>
                <w:color w:val="0D0D0D" w:themeColor="text1" w:themeTint="F2"/>
                <w:szCs w:val="28"/>
              </w:rPr>
            </w:pPr>
            <w:r w:rsidRPr="00675817">
              <w:rPr>
                <w:color w:val="0D0D0D" w:themeColor="text1" w:themeTint="F2"/>
                <w:szCs w:val="28"/>
              </w:rPr>
              <w:t xml:space="preserve">: </w:t>
            </w:r>
            <w:r w:rsidR="00C318F7" w:rsidRPr="00675817">
              <w:rPr>
                <w:color w:val="0D0D0D" w:themeColor="text1" w:themeTint="F2"/>
                <w:szCs w:val="28"/>
              </w:rPr>
              <w:fldChar w:fldCharType="begin"/>
            </w:r>
            <w:r w:rsidR="00C318F7"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12!R15C28" </w:instrText>
            </w:r>
            <w:r w:rsidR="00C318F7"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C318F7" w:rsidRPr="00675817">
              <w:rPr>
                <w:color w:val="0D0D0D" w:themeColor="text1" w:themeTint="F2"/>
                <w:szCs w:val="28"/>
              </w:rPr>
              <w:fldChar w:fldCharType="separate"/>
            </w:r>
            <w:r w:rsidR="00153DF6" w:rsidRPr="00675817">
              <w:rPr>
                <w:color w:val="0D0D0D" w:themeColor="text1" w:themeTint="F2"/>
              </w:rPr>
              <w:t xml:space="preserve"> 22,86 </w:t>
            </w:r>
            <w:r w:rsidR="00C318F7" w:rsidRPr="00675817">
              <w:rPr>
                <w:color w:val="0D0D0D" w:themeColor="text1" w:themeTint="F2"/>
                <w:szCs w:val="28"/>
              </w:rPr>
              <w:fldChar w:fldCharType="end"/>
            </w:r>
            <w:r w:rsidR="00DC6875" w:rsidRPr="00675817">
              <w:rPr>
                <w:color w:val="0D0D0D" w:themeColor="text1" w:themeTint="F2"/>
                <w:szCs w:val="28"/>
              </w:rPr>
              <w:t xml:space="preserve"> </w:t>
            </w:r>
            <w:r w:rsidRPr="00564F83">
              <w:rPr>
                <w:i/>
                <w:color w:val="0D0D0D" w:themeColor="text1" w:themeTint="F2"/>
                <w:szCs w:val="28"/>
              </w:rPr>
              <w:t>ha</w:t>
            </w:r>
          </w:p>
        </w:tc>
      </w:tr>
      <w:tr w:rsidR="00D051BA" w:rsidRPr="00675817" w14:paraId="6EC06D69" w14:textId="77777777" w:rsidTr="00DC6875">
        <w:trPr>
          <w:trHeight w:val="570"/>
        </w:trPr>
        <w:tc>
          <w:tcPr>
            <w:tcW w:w="3975" w:type="pct"/>
            <w:shd w:val="clear" w:color="auto" w:fill="auto"/>
            <w:vAlign w:val="center"/>
          </w:tcPr>
          <w:p w14:paraId="7ABB2862" w14:textId="32C82052" w:rsidR="00DC6875" w:rsidRPr="00675817" w:rsidRDefault="00DC6875"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Đất cơ sở văn hóa</w:t>
            </w:r>
          </w:p>
        </w:tc>
        <w:tc>
          <w:tcPr>
            <w:tcW w:w="1025" w:type="pct"/>
          </w:tcPr>
          <w:p w14:paraId="7909243F" w14:textId="7156CB2F" w:rsidR="00DC6875" w:rsidRPr="00675817" w:rsidRDefault="00DC6875"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12!R15C29"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1,20 </w:t>
            </w:r>
            <w:r w:rsidRPr="00675817">
              <w:rPr>
                <w:color w:val="0D0D0D" w:themeColor="text1" w:themeTint="F2"/>
                <w:szCs w:val="28"/>
              </w:rPr>
              <w:fldChar w:fldCharType="end"/>
            </w:r>
            <w:r w:rsidRPr="00675817">
              <w:rPr>
                <w:color w:val="0D0D0D" w:themeColor="text1" w:themeTint="F2"/>
                <w:szCs w:val="28"/>
              </w:rPr>
              <w:t xml:space="preserve"> </w:t>
            </w:r>
            <w:r w:rsidRPr="00564F83">
              <w:rPr>
                <w:i/>
                <w:color w:val="0D0D0D" w:themeColor="text1" w:themeTint="F2"/>
                <w:szCs w:val="28"/>
              </w:rPr>
              <w:t>ha</w:t>
            </w:r>
          </w:p>
        </w:tc>
      </w:tr>
      <w:tr w:rsidR="00D051BA" w:rsidRPr="00675817" w14:paraId="777DB39E" w14:textId="77777777" w:rsidTr="00DC6875">
        <w:trPr>
          <w:trHeight w:val="570"/>
        </w:trPr>
        <w:tc>
          <w:tcPr>
            <w:tcW w:w="3975" w:type="pct"/>
            <w:shd w:val="clear" w:color="auto" w:fill="auto"/>
            <w:vAlign w:val="center"/>
            <w:hideMark/>
          </w:tcPr>
          <w:p w14:paraId="03ADFFE1" w14:textId="653A171F" w:rsidR="00022EEF" w:rsidRPr="00675817" w:rsidRDefault="009B659F"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xml:space="preserve">+ </w:t>
            </w:r>
            <w:r w:rsidR="00022EEF" w:rsidRPr="00675817">
              <w:rPr>
                <w:i/>
                <w:iCs/>
                <w:color w:val="0D0D0D" w:themeColor="text1" w:themeTint="F2"/>
                <w:szCs w:val="28"/>
              </w:rPr>
              <w:t>Đất cơ sở giáo dục - đào tạo</w:t>
            </w:r>
          </w:p>
        </w:tc>
        <w:tc>
          <w:tcPr>
            <w:tcW w:w="1025" w:type="pct"/>
          </w:tcPr>
          <w:p w14:paraId="453E061F" w14:textId="3DC6BC4F" w:rsidR="00022EEF" w:rsidRPr="00675817" w:rsidRDefault="00022EEF" w:rsidP="000C346E">
            <w:pPr>
              <w:spacing w:before="0" w:after="0" w:line="360" w:lineRule="auto"/>
              <w:jc w:val="left"/>
              <w:rPr>
                <w:i/>
                <w:iCs/>
                <w:color w:val="0D0D0D" w:themeColor="text1" w:themeTint="F2"/>
                <w:szCs w:val="28"/>
              </w:rPr>
            </w:pPr>
            <w:r w:rsidRPr="00675817">
              <w:rPr>
                <w:color w:val="0D0D0D" w:themeColor="text1" w:themeTint="F2"/>
                <w:szCs w:val="28"/>
              </w:rPr>
              <w:t xml:space="preserve">: </w:t>
            </w:r>
            <w:r w:rsidR="00C318F7" w:rsidRPr="00675817">
              <w:rPr>
                <w:color w:val="0D0D0D" w:themeColor="text1" w:themeTint="F2"/>
                <w:szCs w:val="28"/>
              </w:rPr>
              <w:fldChar w:fldCharType="begin"/>
            </w:r>
            <w:r w:rsidR="00C318F7"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12!R15C31" </w:instrText>
            </w:r>
            <w:r w:rsidR="00C318F7"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C318F7" w:rsidRPr="00675817">
              <w:rPr>
                <w:color w:val="0D0D0D" w:themeColor="text1" w:themeTint="F2"/>
                <w:szCs w:val="28"/>
              </w:rPr>
              <w:fldChar w:fldCharType="separate"/>
            </w:r>
            <w:r w:rsidR="00153DF6" w:rsidRPr="00675817">
              <w:rPr>
                <w:color w:val="0D0D0D" w:themeColor="text1" w:themeTint="F2"/>
              </w:rPr>
              <w:t xml:space="preserve"> 0,29 </w:t>
            </w:r>
            <w:r w:rsidR="00C318F7" w:rsidRPr="00675817">
              <w:rPr>
                <w:color w:val="0D0D0D" w:themeColor="text1" w:themeTint="F2"/>
                <w:szCs w:val="28"/>
              </w:rPr>
              <w:fldChar w:fldCharType="end"/>
            </w:r>
            <w:r w:rsidR="00DC6875" w:rsidRPr="00675817">
              <w:rPr>
                <w:color w:val="0D0D0D" w:themeColor="text1" w:themeTint="F2"/>
                <w:szCs w:val="28"/>
              </w:rPr>
              <w:t xml:space="preserve"> </w:t>
            </w:r>
            <w:r w:rsidRPr="00564F83">
              <w:rPr>
                <w:i/>
                <w:color w:val="0D0D0D" w:themeColor="text1" w:themeTint="F2"/>
                <w:szCs w:val="28"/>
              </w:rPr>
              <w:t>ha</w:t>
            </w:r>
          </w:p>
        </w:tc>
      </w:tr>
      <w:tr w:rsidR="00D051BA" w:rsidRPr="00675817" w14:paraId="5E3E0E9E" w14:textId="77777777" w:rsidTr="00DC6875">
        <w:trPr>
          <w:trHeight w:val="570"/>
        </w:trPr>
        <w:tc>
          <w:tcPr>
            <w:tcW w:w="3975" w:type="pct"/>
            <w:shd w:val="clear" w:color="auto" w:fill="auto"/>
            <w:vAlign w:val="center"/>
            <w:hideMark/>
          </w:tcPr>
          <w:p w14:paraId="2C60A4DE" w14:textId="0095EC8A" w:rsidR="00022EEF" w:rsidRPr="00675817" w:rsidRDefault="009B659F"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xml:space="preserve">+ </w:t>
            </w:r>
            <w:r w:rsidR="00022EEF" w:rsidRPr="00675817">
              <w:rPr>
                <w:i/>
                <w:iCs/>
                <w:color w:val="0D0D0D" w:themeColor="text1" w:themeTint="F2"/>
                <w:szCs w:val="28"/>
              </w:rPr>
              <w:t>Đất cơ sở thể dục - thể thao</w:t>
            </w:r>
          </w:p>
        </w:tc>
        <w:tc>
          <w:tcPr>
            <w:tcW w:w="1025" w:type="pct"/>
          </w:tcPr>
          <w:p w14:paraId="12A1A4DB" w14:textId="0876A462" w:rsidR="00022EEF" w:rsidRPr="00675817" w:rsidRDefault="00022EEF" w:rsidP="000C346E">
            <w:pPr>
              <w:spacing w:before="0" w:after="0" w:line="360" w:lineRule="auto"/>
              <w:jc w:val="left"/>
              <w:rPr>
                <w:i/>
                <w:iCs/>
                <w:color w:val="0D0D0D" w:themeColor="text1" w:themeTint="F2"/>
                <w:szCs w:val="28"/>
              </w:rPr>
            </w:pPr>
            <w:r w:rsidRPr="00675817">
              <w:rPr>
                <w:color w:val="0D0D0D" w:themeColor="text1" w:themeTint="F2"/>
                <w:szCs w:val="28"/>
              </w:rPr>
              <w:t xml:space="preserve">: </w:t>
            </w:r>
            <w:r w:rsidR="00C318F7" w:rsidRPr="00675817">
              <w:rPr>
                <w:color w:val="0D0D0D" w:themeColor="text1" w:themeTint="F2"/>
                <w:szCs w:val="28"/>
              </w:rPr>
              <w:fldChar w:fldCharType="begin"/>
            </w:r>
            <w:r w:rsidR="00C318F7"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12!R15C32" </w:instrText>
            </w:r>
            <w:r w:rsidR="00C318F7"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C318F7" w:rsidRPr="00675817">
              <w:rPr>
                <w:color w:val="0D0D0D" w:themeColor="text1" w:themeTint="F2"/>
                <w:szCs w:val="28"/>
              </w:rPr>
              <w:fldChar w:fldCharType="separate"/>
            </w:r>
            <w:r w:rsidR="00153DF6" w:rsidRPr="00675817">
              <w:rPr>
                <w:color w:val="0D0D0D" w:themeColor="text1" w:themeTint="F2"/>
              </w:rPr>
              <w:t xml:space="preserve"> 4,89 </w:t>
            </w:r>
            <w:r w:rsidR="00C318F7" w:rsidRPr="00675817">
              <w:rPr>
                <w:color w:val="0D0D0D" w:themeColor="text1" w:themeTint="F2"/>
                <w:szCs w:val="28"/>
              </w:rPr>
              <w:fldChar w:fldCharType="end"/>
            </w:r>
            <w:r w:rsidR="00DC6875" w:rsidRPr="00675817">
              <w:rPr>
                <w:color w:val="0D0D0D" w:themeColor="text1" w:themeTint="F2"/>
                <w:szCs w:val="28"/>
              </w:rPr>
              <w:t xml:space="preserve"> </w:t>
            </w:r>
            <w:r w:rsidRPr="00564F83">
              <w:rPr>
                <w:i/>
                <w:color w:val="0D0D0D" w:themeColor="text1" w:themeTint="F2"/>
                <w:szCs w:val="28"/>
              </w:rPr>
              <w:t>ha</w:t>
            </w:r>
          </w:p>
        </w:tc>
      </w:tr>
      <w:tr w:rsidR="00D051BA" w:rsidRPr="00675817" w14:paraId="74EE3497" w14:textId="77777777" w:rsidTr="00DC6875">
        <w:trPr>
          <w:trHeight w:val="570"/>
        </w:trPr>
        <w:tc>
          <w:tcPr>
            <w:tcW w:w="3975" w:type="pct"/>
            <w:shd w:val="clear" w:color="auto" w:fill="auto"/>
            <w:vAlign w:val="center"/>
            <w:hideMark/>
          </w:tcPr>
          <w:p w14:paraId="0DC3B1EC" w14:textId="47652CC6" w:rsidR="00022EEF" w:rsidRPr="00675817" w:rsidRDefault="009B659F"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xml:space="preserve">+ </w:t>
            </w:r>
            <w:r w:rsidR="00022EEF" w:rsidRPr="00675817">
              <w:rPr>
                <w:i/>
                <w:iCs/>
                <w:color w:val="0D0D0D" w:themeColor="text1" w:themeTint="F2"/>
                <w:szCs w:val="28"/>
              </w:rPr>
              <w:t>Đất công trình năng lượng</w:t>
            </w:r>
          </w:p>
        </w:tc>
        <w:tc>
          <w:tcPr>
            <w:tcW w:w="1025" w:type="pct"/>
          </w:tcPr>
          <w:p w14:paraId="278D5B24" w14:textId="7B23060E" w:rsidR="00022EEF" w:rsidRPr="00675817" w:rsidRDefault="00022EEF" w:rsidP="000C346E">
            <w:pPr>
              <w:spacing w:before="0" w:after="0" w:line="360" w:lineRule="auto"/>
              <w:jc w:val="left"/>
              <w:rPr>
                <w:i/>
                <w:iCs/>
                <w:color w:val="0D0D0D" w:themeColor="text1" w:themeTint="F2"/>
                <w:szCs w:val="28"/>
              </w:rPr>
            </w:pPr>
            <w:r w:rsidRPr="00675817">
              <w:rPr>
                <w:color w:val="0D0D0D" w:themeColor="text1" w:themeTint="F2"/>
                <w:szCs w:val="28"/>
              </w:rPr>
              <w:t xml:space="preserve">: </w:t>
            </w:r>
            <w:r w:rsidR="00C318F7" w:rsidRPr="00675817">
              <w:rPr>
                <w:color w:val="0D0D0D" w:themeColor="text1" w:themeTint="F2"/>
                <w:szCs w:val="28"/>
              </w:rPr>
              <w:fldChar w:fldCharType="begin"/>
            </w:r>
            <w:r w:rsidR="00C318F7"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12!R15C33" </w:instrText>
            </w:r>
            <w:r w:rsidR="00C318F7"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C318F7" w:rsidRPr="00675817">
              <w:rPr>
                <w:color w:val="0D0D0D" w:themeColor="text1" w:themeTint="F2"/>
                <w:szCs w:val="28"/>
              </w:rPr>
              <w:fldChar w:fldCharType="separate"/>
            </w:r>
            <w:r w:rsidR="00153DF6" w:rsidRPr="00675817">
              <w:rPr>
                <w:color w:val="0D0D0D" w:themeColor="text1" w:themeTint="F2"/>
              </w:rPr>
              <w:t xml:space="preserve"> 0,55 </w:t>
            </w:r>
            <w:r w:rsidR="00C318F7" w:rsidRPr="00675817">
              <w:rPr>
                <w:color w:val="0D0D0D" w:themeColor="text1" w:themeTint="F2"/>
                <w:szCs w:val="28"/>
              </w:rPr>
              <w:fldChar w:fldCharType="end"/>
            </w:r>
            <w:r w:rsidR="00DC6875" w:rsidRPr="00675817">
              <w:rPr>
                <w:color w:val="0D0D0D" w:themeColor="text1" w:themeTint="F2"/>
                <w:szCs w:val="28"/>
              </w:rPr>
              <w:t xml:space="preserve"> </w:t>
            </w:r>
            <w:r w:rsidRPr="00564F83">
              <w:rPr>
                <w:i/>
                <w:color w:val="0D0D0D" w:themeColor="text1" w:themeTint="F2"/>
                <w:szCs w:val="28"/>
              </w:rPr>
              <w:t>ha</w:t>
            </w:r>
          </w:p>
        </w:tc>
      </w:tr>
      <w:tr w:rsidR="00D051BA" w:rsidRPr="00675817" w14:paraId="2DA374BB" w14:textId="77777777" w:rsidTr="00DC6875">
        <w:trPr>
          <w:trHeight w:val="570"/>
        </w:trPr>
        <w:tc>
          <w:tcPr>
            <w:tcW w:w="3975" w:type="pct"/>
            <w:shd w:val="clear" w:color="auto" w:fill="auto"/>
            <w:vAlign w:val="center"/>
            <w:hideMark/>
          </w:tcPr>
          <w:p w14:paraId="71646DC1" w14:textId="180D0AD4" w:rsidR="00022EEF" w:rsidRPr="00675817" w:rsidRDefault="009B659F"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xml:space="preserve">+ </w:t>
            </w:r>
            <w:r w:rsidR="00022EEF" w:rsidRPr="00675817">
              <w:rPr>
                <w:i/>
                <w:iCs/>
                <w:color w:val="0D0D0D" w:themeColor="text1" w:themeTint="F2"/>
                <w:szCs w:val="28"/>
              </w:rPr>
              <w:t>Đất công trình BC viễn thông</w:t>
            </w:r>
          </w:p>
        </w:tc>
        <w:tc>
          <w:tcPr>
            <w:tcW w:w="1025" w:type="pct"/>
          </w:tcPr>
          <w:p w14:paraId="34D36A58" w14:textId="27BFB0D2" w:rsidR="00022EEF" w:rsidRPr="00675817" w:rsidRDefault="00022EEF" w:rsidP="000C346E">
            <w:pPr>
              <w:spacing w:before="0" w:after="0" w:line="360" w:lineRule="auto"/>
              <w:jc w:val="left"/>
              <w:rPr>
                <w:i/>
                <w:iCs/>
                <w:color w:val="0D0D0D" w:themeColor="text1" w:themeTint="F2"/>
                <w:szCs w:val="28"/>
              </w:rPr>
            </w:pPr>
            <w:r w:rsidRPr="00675817">
              <w:rPr>
                <w:color w:val="0D0D0D" w:themeColor="text1" w:themeTint="F2"/>
                <w:szCs w:val="28"/>
              </w:rPr>
              <w:t xml:space="preserve">: </w:t>
            </w:r>
            <w:r w:rsidR="00C318F7" w:rsidRPr="00675817">
              <w:rPr>
                <w:color w:val="0D0D0D" w:themeColor="text1" w:themeTint="F2"/>
                <w:szCs w:val="28"/>
              </w:rPr>
              <w:fldChar w:fldCharType="begin"/>
            </w:r>
            <w:r w:rsidR="00C318F7"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12!R15C34" </w:instrText>
            </w:r>
            <w:r w:rsidR="00C318F7"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C318F7" w:rsidRPr="00675817">
              <w:rPr>
                <w:color w:val="0D0D0D" w:themeColor="text1" w:themeTint="F2"/>
                <w:szCs w:val="28"/>
              </w:rPr>
              <w:fldChar w:fldCharType="separate"/>
            </w:r>
            <w:r w:rsidR="00153DF6" w:rsidRPr="00675817">
              <w:rPr>
                <w:color w:val="0D0D0D" w:themeColor="text1" w:themeTint="F2"/>
              </w:rPr>
              <w:t xml:space="preserve"> 0,82 </w:t>
            </w:r>
            <w:r w:rsidR="00C318F7" w:rsidRPr="00675817">
              <w:rPr>
                <w:color w:val="0D0D0D" w:themeColor="text1" w:themeTint="F2"/>
                <w:szCs w:val="28"/>
              </w:rPr>
              <w:fldChar w:fldCharType="end"/>
            </w:r>
            <w:r w:rsidR="00DC6875" w:rsidRPr="00675817">
              <w:rPr>
                <w:color w:val="0D0D0D" w:themeColor="text1" w:themeTint="F2"/>
                <w:szCs w:val="28"/>
              </w:rPr>
              <w:t xml:space="preserve"> </w:t>
            </w:r>
            <w:r w:rsidRPr="00564F83">
              <w:rPr>
                <w:i/>
                <w:color w:val="0D0D0D" w:themeColor="text1" w:themeTint="F2"/>
                <w:szCs w:val="28"/>
              </w:rPr>
              <w:t>ha</w:t>
            </w:r>
          </w:p>
        </w:tc>
      </w:tr>
      <w:tr w:rsidR="00D051BA" w:rsidRPr="00675817" w14:paraId="77653043" w14:textId="77777777" w:rsidTr="00DC6875">
        <w:trPr>
          <w:trHeight w:val="570"/>
        </w:trPr>
        <w:tc>
          <w:tcPr>
            <w:tcW w:w="3975" w:type="pct"/>
            <w:shd w:val="clear" w:color="auto" w:fill="auto"/>
            <w:vAlign w:val="center"/>
            <w:hideMark/>
          </w:tcPr>
          <w:p w14:paraId="72C1FDB3" w14:textId="2BC989B9" w:rsidR="00022EEF" w:rsidRPr="00675817" w:rsidRDefault="009B659F"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xml:space="preserve">+ </w:t>
            </w:r>
            <w:r w:rsidR="00022EEF" w:rsidRPr="00675817">
              <w:rPr>
                <w:i/>
                <w:iCs/>
                <w:color w:val="0D0D0D" w:themeColor="text1" w:themeTint="F2"/>
                <w:szCs w:val="28"/>
              </w:rPr>
              <w:t xml:space="preserve">Đất </w:t>
            </w:r>
            <w:r w:rsidR="00DC6875" w:rsidRPr="00675817">
              <w:rPr>
                <w:i/>
                <w:iCs/>
                <w:color w:val="0D0D0D" w:themeColor="text1" w:themeTint="F2"/>
                <w:szCs w:val="28"/>
              </w:rPr>
              <w:t>có di tích lịch sử văn hóa</w:t>
            </w:r>
          </w:p>
        </w:tc>
        <w:tc>
          <w:tcPr>
            <w:tcW w:w="1025" w:type="pct"/>
          </w:tcPr>
          <w:p w14:paraId="172EBF14" w14:textId="48F0A996" w:rsidR="00022EEF" w:rsidRPr="00675817" w:rsidRDefault="00022EEF" w:rsidP="000C346E">
            <w:pPr>
              <w:spacing w:before="0" w:after="0" w:line="360" w:lineRule="auto"/>
              <w:jc w:val="left"/>
              <w:rPr>
                <w:i/>
                <w:iCs/>
                <w:color w:val="0D0D0D" w:themeColor="text1" w:themeTint="F2"/>
                <w:szCs w:val="28"/>
              </w:rPr>
            </w:pPr>
            <w:r w:rsidRPr="00675817">
              <w:rPr>
                <w:color w:val="0D0D0D" w:themeColor="text1" w:themeTint="F2"/>
                <w:szCs w:val="28"/>
              </w:rPr>
              <w:t xml:space="preserve">: </w:t>
            </w:r>
            <w:r w:rsidR="00DC6875" w:rsidRPr="00675817">
              <w:rPr>
                <w:color w:val="0D0D0D" w:themeColor="text1" w:themeTint="F2"/>
                <w:szCs w:val="28"/>
              </w:rPr>
              <w:fldChar w:fldCharType="begin"/>
            </w:r>
            <w:r w:rsidR="00DC6875"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12!R15C36" </w:instrText>
            </w:r>
            <w:r w:rsidR="00DC6875"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DC6875" w:rsidRPr="00675817">
              <w:rPr>
                <w:color w:val="0D0D0D" w:themeColor="text1" w:themeTint="F2"/>
                <w:szCs w:val="28"/>
              </w:rPr>
              <w:fldChar w:fldCharType="separate"/>
            </w:r>
            <w:r w:rsidR="00153DF6" w:rsidRPr="00675817">
              <w:rPr>
                <w:color w:val="0D0D0D" w:themeColor="text1" w:themeTint="F2"/>
              </w:rPr>
              <w:t xml:space="preserve"> 49,21 </w:t>
            </w:r>
            <w:r w:rsidR="00DC6875" w:rsidRPr="00675817">
              <w:rPr>
                <w:color w:val="0D0D0D" w:themeColor="text1" w:themeTint="F2"/>
                <w:szCs w:val="28"/>
              </w:rPr>
              <w:fldChar w:fldCharType="end"/>
            </w:r>
            <w:r w:rsidR="00DC6875" w:rsidRPr="00564F83">
              <w:rPr>
                <w:i/>
                <w:color w:val="0D0D0D" w:themeColor="text1" w:themeTint="F2"/>
                <w:szCs w:val="28"/>
              </w:rPr>
              <w:t xml:space="preserve"> </w:t>
            </w:r>
            <w:r w:rsidRPr="00564F83">
              <w:rPr>
                <w:i/>
                <w:color w:val="0D0D0D" w:themeColor="text1" w:themeTint="F2"/>
                <w:szCs w:val="28"/>
              </w:rPr>
              <w:t>ha</w:t>
            </w:r>
          </w:p>
        </w:tc>
      </w:tr>
      <w:tr w:rsidR="00D051BA" w:rsidRPr="00675817" w14:paraId="60108EAE" w14:textId="77777777" w:rsidTr="00DC6875">
        <w:trPr>
          <w:trHeight w:val="570"/>
        </w:trPr>
        <w:tc>
          <w:tcPr>
            <w:tcW w:w="3975" w:type="pct"/>
            <w:shd w:val="clear" w:color="auto" w:fill="auto"/>
            <w:vAlign w:val="center"/>
            <w:hideMark/>
          </w:tcPr>
          <w:p w14:paraId="56C7314F" w14:textId="3A7D8969" w:rsidR="00022EEF" w:rsidRPr="00675817" w:rsidRDefault="009B659F"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xml:space="preserve">+ </w:t>
            </w:r>
            <w:r w:rsidR="00022EEF" w:rsidRPr="00675817">
              <w:rPr>
                <w:i/>
                <w:iCs/>
                <w:color w:val="0D0D0D" w:themeColor="text1" w:themeTint="F2"/>
                <w:szCs w:val="28"/>
              </w:rPr>
              <w:t>Đất bãi thải, xử lý chất thải</w:t>
            </w:r>
          </w:p>
        </w:tc>
        <w:tc>
          <w:tcPr>
            <w:tcW w:w="1025" w:type="pct"/>
          </w:tcPr>
          <w:p w14:paraId="32BB8CAD" w14:textId="3A21E0CA" w:rsidR="00022EEF" w:rsidRPr="00675817" w:rsidRDefault="00022EEF" w:rsidP="000C346E">
            <w:pPr>
              <w:spacing w:before="0" w:after="0" w:line="360" w:lineRule="auto"/>
              <w:jc w:val="left"/>
              <w:rPr>
                <w:i/>
                <w:iCs/>
                <w:color w:val="0D0D0D" w:themeColor="text1" w:themeTint="F2"/>
                <w:szCs w:val="28"/>
              </w:rPr>
            </w:pPr>
            <w:r w:rsidRPr="00675817">
              <w:rPr>
                <w:color w:val="0D0D0D" w:themeColor="text1" w:themeTint="F2"/>
                <w:szCs w:val="28"/>
              </w:rPr>
              <w:t xml:space="preserve">: </w:t>
            </w:r>
            <w:r w:rsidR="00DC6875" w:rsidRPr="00675817">
              <w:rPr>
                <w:color w:val="0D0D0D" w:themeColor="text1" w:themeTint="F2"/>
                <w:szCs w:val="28"/>
              </w:rPr>
              <w:fldChar w:fldCharType="begin"/>
            </w:r>
            <w:r w:rsidR="00DC6875"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12!R15C37" </w:instrText>
            </w:r>
            <w:r w:rsidR="00DC6875"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DC6875" w:rsidRPr="00675817">
              <w:rPr>
                <w:color w:val="0D0D0D" w:themeColor="text1" w:themeTint="F2"/>
                <w:szCs w:val="28"/>
              </w:rPr>
              <w:fldChar w:fldCharType="separate"/>
            </w:r>
            <w:r w:rsidR="00153DF6" w:rsidRPr="00675817">
              <w:rPr>
                <w:color w:val="0D0D0D" w:themeColor="text1" w:themeTint="F2"/>
              </w:rPr>
              <w:t xml:space="preserve"> 23,97 </w:t>
            </w:r>
            <w:r w:rsidR="00DC6875" w:rsidRPr="00675817">
              <w:rPr>
                <w:color w:val="0D0D0D" w:themeColor="text1" w:themeTint="F2"/>
                <w:szCs w:val="28"/>
              </w:rPr>
              <w:fldChar w:fldCharType="end"/>
            </w:r>
            <w:r w:rsidR="00DC6875" w:rsidRPr="00675817">
              <w:rPr>
                <w:color w:val="0D0D0D" w:themeColor="text1" w:themeTint="F2"/>
                <w:szCs w:val="28"/>
              </w:rPr>
              <w:t xml:space="preserve"> </w:t>
            </w:r>
            <w:r w:rsidRPr="00564F83">
              <w:rPr>
                <w:i/>
                <w:color w:val="0D0D0D" w:themeColor="text1" w:themeTint="F2"/>
                <w:szCs w:val="28"/>
              </w:rPr>
              <w:t>ha</w:t>
            </w:r>
          </w:p>
        </w:tc>
      </w:tr>
      <w:tr w:rsidR="00D051BA" w:rsidRPr="00675817" w14:paraId="7F062298" w14:textId="77777777" w:rsidTr="00DC6875">
        <w:trPr>
          <w:trHeight w:val="570"/>
        </w:trPr>
        <w:tc>
          <w:tcPr>
            <w:tcW w:w="3975" w:type="pct"/>
            <w:shd w:val="clear" w:color="auto" w:fill="auto"/>
            <w:vAlign w:val="center"/>
            <w:hideMark/>
          </w:tcPr>
          <w:p w14:paraId="03A3109C" w14:textId="01C1E5BE" w:rsidR="00022EEF" w:rsidRPr="00675817" w:rsidRDefault="009B659F"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xml:space="preserve">+ </w:t>
            </w:r>
            <w:r w:rsidR="00022EEF" w:rsidRPr="00675817">
              <w:rPr>
                <w:i/>
                <w:iCs/>
                <w:color w:val="0D0D0D" w:themeColor="text1" w:themeTint="F2"/>
                <w:szCs w:val="28"/>
              </w:rPr>
              <w:t>Đất làm nghĩa trang, nghĩa địa, nhà tang lễ, nhà hỏa táng</w:t>
            </w:r>
          </w:p>
        </w:tc>
        <w:tc>
          <w:tcPr>
            <w:tcW w:w="1025" w:type="pct"/>
          </w:tcPr>
          <w:p w14:paraId="21C0DDB5" w14:textId="3BFD8CE7" w:rsidR="00022EEF" w:rsidRPr="00675817" w:rsidRDefault="00022EEF" w:rsidP="000C346E">
            <w:pPr>
              <w:spacing w:before="0" w:after="0" w:line="360" w:lineRule="auto"/>
              <w:jc w:val="left"/>
              <w:rPr>
                <w:i/>
                <w:iCs/>
                <w:color w:val="0D0D0D" w:themeColor="text1" w:themeTint="F2"/>
                <w:szCs w:val="28"/>
              </w:rPr>
            </w:pPr>
            <w:r w:rsidRPr="00675817">
              <w:rPr>
                <w:color w:val="0D0D0D" w:themeColor="text1" w:themeTint="F2"/>
                <w:szCs w:val="28"/>
              </w:rPr>
              <w:t xml:space="preserve">: </w:t>
            </w:r>
            <w:r w:rsidR="00DC6875" w:rsidRPr="00675817">
              <w:rPr>
                <w:color w:val="0D0D0D" w:themeColor="text1" w:themeTint="F2"/>
                <w:szCs w:val="28"/>
              </w:rPr>
              <w:fldChar w:fldCharType="begin"/>
            </w:r>
            <w:r w:rsidR="00DC6875"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12!R15C39" </w:instrText>
            </w:r>
            <w:r w:rsidR="00DC6875"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DC6875" w:rsidRPr="00675817">
              <w:rPr>
                <w:color w:val="0D0D0D" w:themeColor="text1" w:themeTint="F2"/>
                <w:szCs w:val="28"/>
              </w:rPr>
              <w:fldChar w:fldCharType="separate"/>
            </w:r>
            <w:r w:rsidR="00153DF6" w:rsidRPr="00675817">
              <w:rPr>
                <w:color w:val="0D0D0D" w:themeColor="text1" w:themeTint="F2"/>
              </w:rPr>
              <w:t xml:space="preserve"> 20,36 </w:t>
            </w:r>
            <w:r w:rsidR="00DC6875" w:rsidRPr="00675817">
              <w:rPr>
                <w:color w:val="0D0D0D" w:themeColor="text1" w:themeTint="F2"/>
                <w:szCs w:val="28"/>
              </w:rPr>
              <w:fldChar w:fldCharType="end"/>
            </w:r>
            <w:r w:rsidR="00DC6875" w:rsidRPr="00564F83">
              <w:rPr>
                <w:i/>
                <w:color w:val="0D0D0D" w:themeColor="text1" w:themeTint="F2"/>
                <w:szCs w:val="28"/>
              </w:rPr>
              <w:t xml:space="preserve"> </w:t>
            </w:r>
            <w:r w:rsidRPr="00564F83">
              <w:rPr>
                <w:i/>
                <w:color w:val="0D0D0D" w:themeColor="text1" w:themeTint="F2"/>
                <w:szCs w:val="28"/>
              </w:rPr>
              <w:t>ha</w:t>
            </w:r>
          </w:p>
        </w:tc>
      </w:tr>
      <w:tr w:rsidR="00D051BA" w:rsidRPr="00675817" w14:paraId="464B01CC" w14:textId="77777777" w:rsidTr="00DC6875">
        <w:trPr>
          <w:trHeight w:val="285"/>
        </w:trPr>
        <w:tc>
          <w:tcPr>
            <w:tcW w:w="3975" w:type="pct"/>
            <w:shd w:val="clear" w:color="000000" w:fill="FFFFFF"/>
            <w:vAlign w:val="center"/>
            <w:hideMark/>
          </w:tcPr>
          <w:p w14:paraId="2BAFD73F" w14:textId="177DD953" w:rsidR="00022EEF" w:rsidRPr="00675817" w:rsidRDefault="00DC6875" w:rsidP="000C346E">
            <w:pPr>
              <w:spacing w:before="0" w:after="0" w:line="360" w:lineRule="auto"/>
              <w:ind w:left="360"/>
              <w:jc w:val="left"/>
              <w:rPr>
                <w:i/>
                <w:color w:val="0D0D0D" w:themeColor="text1" w:themeTint="F2"/>
                <w:szCs w:val="28"/>
              </w:rPr>
            </w:pPr>
            <w:r w:rsidRPr="00675817">
              <w:rPr>
                <w:i/>
                <w:color w:val="0D0D0D" w:themeColor="text1" w:themeTint="F2"/>
                <w:szCs w:val="28"/>
              </w:rPr>
              <w:t>+</w:t>
            </w:r>
            <w:r w:rsidR="009B659F" w:rsidRPr="00675817">
              <w:rPr>
                <w:i/>
                <w:color w:val="0D0D0D" w:themeColor="text1" w:themeTint="F2"/>
                <w:szCs w:val="28"/>
              </w:rPr>
              <w:t xml:space="preserve"> </w:t>
            </w:r>
            <w:r w:rsidR="00022EEF" w:rsidRPr="00675817">
              <w:rPr>
                <w:i/>
                <w:color w:val="0D0D0D" w:themeColor="text1" w:themeTint="F2"/>
                <w:szCs w:val="28"/>
              </w:rPr>
              <w:t xml:space="preserve">Đất </w:t>
            </w:r>
            <w:r w:rsidR="005812BB" w:rsidRPr="00675817">
              <w:rPr>
                <w:i/>
                <w:color w:val="0D0D0D" w:themeColor="text1" w:themeTint="F2"/>
                <w:szCs w:val="28"/>
              </w:rPr>
              <w:t>công trình công cộng khác</w:t>
            </w:r>
          </w:p>
        </w:tc>
        <w:tc>
          <w:tcPr>
            <w:tcW w:w="1025" w:type="pct"/>
            <w:shd w:val="clear" w:color="000000" w:fill="FFFFFF"/>
          </w:tcPr>
          <w:p w14:paraId="13E15372" w14:textId="1363EE46" w:rsidR="00022EEF" w:rsidRPr="00675817" w:rsidRDefault="00022EEF" w:rsidP="000C346E">
            <w:pPr>
              <w:spacing w:before="0" w:after="0" w:line="360" w:lineRule="auto"/>
              <w:jc w:val="left"/>
              <w:rPr>
                <w:i/>
                <w:color w:val="0D0D0D" w:themeColor="text1" w:themeTint="F2"/>
                <w:szCs w:val="28"/>
              </w:rPr>
            </w:pPr>
            <w:r w:rsidRPr="00675817">
              <w:rPr>
                <w:i/>
                <w:color w:val="0D0D0D" w:themeColor="text1" w:themeTint="F2"/>
                <w:szCs w:val="28"/>
              </w:rPr>
              <w:t xml:space="preserve">: </w:t>
            </w:r>
            <w:r w:rsidR="00DC6875" w:rsidRPr="00675817">
              <w:rPr>
                <w:i/>
                <w:color w:val="0D0D0D" w:themeColor="text1" w:themeTint="F2"/>
                <w:szCs w:val="28"/>
              </w:rPr>
              <w:fldChar w:fldCharType="begin"/>
            </w:r>
            <w:r w:rsidR="00DC6875" w:rsidRPr="00675817">
              <w:rPr>
                <w:i/>
                <w:color w:val="0D0D0D" w:themeColor="text1" w:themeTint="F2"/>
                <w:szCs w:val="28"/>
              </w:rPr>
              <w:instrText xml:space="preserve"> LINK </w:instrText>
            </w:r>
            <w:r w:rsidR="000C346E">
              <w:rPr>
                <w:i/>
                <w:color w:val="0D0D0D" w:themeColor="text1" w:themeTint="F2"/>
                <w:szCs w:val="28"/>
              </w:rPr>
              <w:instrText xml:space="preserve">Excel.Sheet.12 "E:\\A QH Su dung dat\\QH 2021 2030 huyen cho don\\A SAN PHAM\\HS THAM DINH DCQHSDD 2030 va KH2025 H. CHO DON\\BCDCQH H CHO DON đến năm 2030\\02_SOLIEU_DCQH_2021_2030.xlsx" "bieu 12!R15C43" </w:instrText>
            </w:r>
            <w:r w:rsidR="00DC6875" w:rsidRPr="00675817">
              <w:rPr>
                <w:i/>
                <w:color w:val="0D0D0D" w:themeColor="text1" w:themeTint="F2"/>
                <w:szCs w:val="28"/>
              </w:rPr>
              <w:instrText xml:space="preserve">\a \t \u  \* MERGEFORMAT </w:instrText>
            </w:r>
            <w:r w:rsidR="00DC6875" w:rsidRPr="00675817">
              <w:rPr>
                <w:i/>
                <w:color w:val="0D0D0D" w:themeColor="text1" w:themeTint="F2"/>
                <w:szCs w:val="28"/>
              </w:rPr>
              <w:fldChar w:fldCharType="separate"/>
            </w:r>
            <w:r w:rsidR="00153DF6" w:rsidRPr="00675817">
              <w:rPr>
                <w:i/>
                <w:color w:val="0D0D0D" w:themeColor="text1" w:themeTint="F2"/>
              </w:rPr>
              <w:t xml:space="preserve"> </w:t>
            </w:r>
            <w:r w:rsidR="00153DF6" w:rsidRPr="00675817">
              <w:rPr>
                <w:color w:val="0D0D0D" w:themeColor="text1" w:themeTint="F2"/>
              </w:rPr>
              <w:t xml:space="preserve">9,38 </w:t>
            </w:r>
            <w:r w:rsidR="00DC6875" w:rsidRPr="00675817">
              <w:rPr>
                <w:i/>
                <w:color w:val="0D0D0D" w:themeColor="text1" w:themeTint="F2"/>
                <w:szCs w:val="28"/>
              </w:rPr>
              <w:fldChar w:fldCharType="end"/>
            </w:r>
            <w:r w:rsidR="00DC6875" w:rsidRPr="00675817">
              <w:rPr>
                <w:i/>
                <w:color w:val="0D0D0D" w:themeColor="text1" w:themeTint="F2"/>
                <w:szCs w:val="28"/>
              </w:rPr>
              <w:t xml:space="preserve"> </w:t>
            </w:r>
            <w:r w:rsidRPr="00675817">
              <w:rPr>
                <w:i/>
                <w:color w:val="0D0D0D" w:themeColor="text1" w:themeTint="F2"/>
                <w:szCs w:val="28"/>
              </w:rPr>
              <w:t>ha</w:t>
            </w:r>
          </w:p>
        </w:tc>
      </w:tr>
      <w:tr w:rsidR="00D051BA" w:rsidRPr="00675817" w14:paraId="2331A2FA" w14:textId="77777777" w:rsidTr="00DC6875">
        <w:trPr>
          <w:trHeight w:val="285"/>
        </w:trPr>
        <w:tc>
          <w:tcPr>
            <w:tcW w:w="3975" w:type="pct"/>
            <w:shd w:val="clear" w:color="000000" w:fill="FFFFFF"/>
            <w:vAlign w:val="center"/>
          </w:tcPr>
          <w:p w14:paraId="4F9FF833" w14:textId="257957BF" w:rsidR="005812BB" w:rsidRPr="00675817" w:rsidRDefault="005812BB" w:rsidP="000C346E">
            <w:pPr>
              <w:spacing w:before="0" w:after="0" w:line="360" w:lineRule="auto"/>
              <w:ind w:left="360"/>
              <w:jc w:val="left"/>
              <w:rPr>
                <w:i/>
                <w:color w:val="0D0D0D" w:themeColor="text1" w:themeTint="F2"/>
                <w:szCs w:val="28"/>
              </w:rPr>
            </w:pPr>
            <w:r w:rsidRPr="00675817">
              <w:rPr>
                <w:i/>
                <w:color w:val="0D0D0D" w:themeColor="text1" w:themeTint="F2"/>
                <w:szCs w:val="28"/>
              </w:rPr>
              <w:t>+ Đất chợ</w:t>
            </w:r>
          </w:p>
        </w:tc>
        <w:tc>
          <w:tcPr>
            <w:tcW w:w="1025" w:type="pct"/>
            <w:shd w:val="clear" w:color="000000" w:fill="FFFFFF"/>
          </w:tcPr>
          <w:p w14:paraId="47019804" w14:textId="4D242CA0" w:rsidR="005812BB" w:rsidRPr="00675817" w:rsidRDefault="005812BB" w:rsidP="000C346E">
            <w:pPr>
              <w:spacing w:before="0" w:after="0" w:line="360" w:lineRule="auto"/>
              <w:jc w:val="left"/>
              <w:rPr>
                <w:i/>
                <w:color w:val="0D0D0D" w:themeColor="text1" w:themeTint="F2"/>
                <w:szCs w:val="28"/>
              </w:rPr>
            </w:pPr>
            <w:r w:rsidRPr="00675817">
              <w:rPr>
                <w:i/>
                <w:color w:val="0D0D0D" w:themeColor="text1" w:themeTint="F2"/>
                <w:szCs w:val="28"/>
              </w:rPr>
              <w:t xml:space="preserve">: </w:t>
            </w:r>
            <w:r w:rsidRPr="00675817">
              <w:rPr>
                <w:i/>
                <w:color w:val="0D0D0D" w:themeColor="text1" w:themeTint="F2"/>
                <w:szCs w:val="28"/>
              </w:rPr>
              <w:fldChar w:fldCharType="begin"/>
            </w:r>
            <w:r w:rsidRPr="00675817">
              <w:rPr>
                <w:i/>
                <w:color w:val="0D0D0D" w:themeColor="text1" w:themeTint="F2"/>
                <w:szCs w:val="28"/>
              </w:rPr>
              <w:instrText xml:space="preserve"> LINK </w:instrText>
            </w:r>
            <w:r w:rsidR="000C346E">
              <w:rPr>
                <w:i/>
                <w:color w:val="0D0D0D" w:themeColor="text1" w:themeTint="F2"/>
                <w:szCs w:val="28"/>
              </w:rPr>
              <w:instrText xml:space="preserve">Excel.Sheet.12 "E:\\A QH Su dung dat\\QH 2021 2030 huyen cho don\\A SAN PHAM\\HS THAM DINH DCQHSDD 2030 va KH2025 H. CHO DON\\BCDCQH H CHO DON đến năm 2030\\02_SOLIEU_DCQH_2021_2030.xlsx" "bieu 12!R15C42" </w:instrText>
            </w:r>
            <w:r w:rsidRPr="00675817">
              <w:rPr>
                <w:i/>
                <w:color w:val="0D0D0D" w:themeColor="text1" w:themeTint="F2"/>
                <w:szCs w:val="28"/>
              </w:rPr>
              <w:instrText xml:space="preserve">\a \t \u </w:instrText>
            </w:r>
            <w:r w:rsidR="008351CB" w:rsidRPr="00675817">
              <w:rPr>
                <w:i/>
                <w:color w:val="0D0D0D" w:themeColor="text1" w:themeTint="F2"/>
                <w:szCs w:val="28"/>
              </w:rPr>
              <w:instrText xml:space="preserve"> \* MERGEFORMAT </w:instrText>
            </w:r>
            <w:r w:rsidRPr="00675817">
              <w:rPr>
                <w:i/>
                <w:color w:val="0D0D0D" w:themeColor="text1" w:themeTint="F2"/>
                <w:szCs w:val="28"/>
              </w:rPr>
              <w:fldChar w:fldCharType="separate"/>
            </w:r>
            <w:r w:rsidR="00153DF6" w:rsidRPr="00675817">
              <w:rPr>
                <w:color w:val="0D0D0D" w:themeColor="text1" w:themeTint="F2"/>
              </w:rPr>
              <w:t xml:space="preserve"> 2,14 </w:t>
            </w:r>
            <w:r w:rsidRPr="00675817">
              <w:rPr>
                <w:i/>
                <w:color w:val="0D0D0D" w:themeColor="text1" w:themeTint="F2"/>
                <w:szCs w:val="28"/>
              </w:rPr>
              <w:fldChar w:fldCharType="end"/>
            </w:r>
            <w:r w:rsidRPr="00675817">
              <w:rPr>
                <w:i/>
                <w:color w:val="0D0D0D" w:themeColor="text1" w:themeTint="F2"/>
                <w:szCs w:val="28"/>
              </w:rPr>
              <w:t>ha</w:t>
            </w:r>
          </w:p>
        </w:tc>
      </w:tr>
      <w:tr w:rsidR="00D051BA" w:rsidRPr="00675817" w14:paraId="6BD297C4" w14:textId="77777777" w:rsidTr="00DC6875">
        <w:trPr>
          <w:trHeight w:val="285"/>
        </w:trPr>
        <w:tc>
          <w:tcPr>
            <w:tcW w:w="3975" w:type="pct"/>
            <w:shd w:val="clear" w:color="000000" w:fill="FFFFFF"/>
            <w:vAlign w:val="center"/>
          </w:tcPr>
          <w:p w14:paraId="42FC2BE9" w14:textId="0E2FE065" w:rsidR="005812BB" w:rsidRPr="00675817" w:rsidRDefault="00BB363C" w:rsidP="000C346E">
            <w:pPr>
              <w:spacing w:before="0" w:after="0" w:line="360" w:lineRule="auto"/>
              <w:ind w:left="360"/>
              <w:jc w:val="left"/>
              <w:rPr>
                <w:color w:val="0D0D0D" w:themeColor="text1" w:themeTint="F2"/>
                <w:szCs w:val="28"/>
              </w:rPr>
            </w:pPr>
            <w:r w:rsidRPr="00675817">
              <w:rPr>
                <w:color w:val="0D0D0D" w:themeColor="text1" w:themeTint="F2"/>
                <w:szCs w:val="28"/>
              </w:rPr>
              <w:t>-</w:t>
            </w:r>
            <w:r w:rsidR="005812BB" w:rsidRPr="00675817">
              <w:rPr>
                <w:color w:val="0D0D0D" w:themeColor="text1" w:themeTint="F2"/>
                <w:szCs w:val="28"/>
              </w:rPr>
              <w:t xml:space="preserve"> Đất vui chơi, giải trí công cộng</w:t>
            </w:r>
          </w:p>
        </w:tc>
        <w:tc>
          <w:tcPr>
            <w:tcW w:w="1025" w:type="pct"/>
            <w:shd w:val="clear" w:color="000000" w:fill="FFFFFF"/>
          </w:tcPr>
          <w:p w14:paraId="5F2D66EE" w14:textId="2AF124E3" w:rsidR="005812BB" w:rsidRPr="00675817" w:rsidRDefault="005812BB"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12!R15C47"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0,76 </w:t>
            </w:r>
            <w:r w:rsidRPr="00675817">
              <w:rPr>
                <w:color w:val="0D0D0D" w:themeColor="text1" w:themeTint="F2"/>
                <w:szCs w:val="28"/>
              </w:rPr>
              <w:fldChar w:fldCharType="end"/>
            </w:r>
            <w:r w:rsidRPr="00675817">
              <w:rPr>
                <w:color w:val="0D0D0D" w:themeColor="text1" w:themeTint="F2"/>
                <w:szCs w:val="28"/>
              </w:rPr>
              <w:t>ha</w:t>
            </w:r>
          </w:p>
        </w:tc>
      </w:tr>
      <w:tr w:rsidR="00D051BA" w:rsidRPr="00675817" w14:paraId="3E38EB84" w14:textId="77777777" w:rsidTr="00DC6875">
        <w:trPr>
          <w:trHeight w:val="285"/>
        </w:trPr>
        <w:tc>
          <w:tcPr>
            <w:tcW w:w="3975" w:type="pct"/>
            <w:shd w:val="clear" w:color="000000" w:fill="FFFFFF"/>
            <w:vAlign w:val="center"/>
            <w:hideMark/>
          </w:tcPr>
          <w:p w14:paraId="4690D097" w14:textId="4EACE534" w:rsidR="00022EEF" w:rsidRPr="00675817" w:rsidRDefault="009B659F"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022EEF" w:rsidRPr="00675817">
              <w:rPr>
                <w:color w:val="0D0D0D" w:themeColor="text1" w:themeTint="F2"/>
                <w:szCs w:val="28"/>
              </w:rPr>
              <w:t>Đất ở tại nông thôn</w:t>
            </w:r>
          </w:p>
        </w:tc>
        <w:tc>
          <w:tcPr>
            <w:tcW w:w="1025" w:type="pct"/>
            <w:shd w:val="clear" w:color="000000" w:fill="FFFFFF"/>
          </w:tcPr>
          <w:p w14:paraId="3C9F16C2" w14:textId="66CF595D" w:rsidR="00022EEF" w:rsidRPr="00675817" w:rsidRDefault="00022EEF"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F525DE" w:rsidRPr="00675817">
              <w:rPr>
                <w:color w:val="0D0D0D" w:themeColor="text1" w:themeTint="F2"/>
                <w:szCs w:val="28"/>
              </w:rPr>
              <w:fldChar w:fldCharType="begin"/>
            </w:r>
            <w:r w:rsidR="00F525DE"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12!R15C48" </w:instrText>
            </w:r>
            <w:r w:rsidR="00F525DE"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F525DE" w:rsidRPr="00675817">
              <w:rPr>
                <w:color w:val="0D0D0D" w:themeColor="text1" w:themeTint="F2"/>
                <w:szCs w:val="28"/>
              </w:rPr>
              <w:fldChar w:fldCharType="separate"/>
            </w:r>
            <w:r w:rsidR="00153DF6" w:rsidRPr="00675817">
              <w:rPr>
                <w:color w:val="0D0D0D" w:themeColor="text1" w:themeTint="F2"/>
              </w:rPr>
              <w:t xml:space="preserve"> 24,13 </w:t>
            </w:r>
            <w:r w:rsidR="00F525DE" w:rsidRPr="00675817">
              <w:rPr>
                <w:color w:val="0D0D0D" w:themeColor="text1" w:themeTint="F2"/>
                <w:szCs w:val="28"/>
              </w:rPr>
              <w:fldChar w:fldCharType="end"/>
            </w:r>
            <w:r w:rsidRPr="00675817">
              <w:rPr>
                <w:color w:val="0D0D0D" w:themeColor="text1" w:themeTint="F2"/>
                <w:szCs w:val="28"/>
              </w:rPr>
              <w:t>ha</w:t>
            </w:r>
          </w:p>
        </w:tc>
      </w:tr>
      <w:tr w:rsidR="00D051BA" w:rsidRPr="00675817" w14:paraId="25E11A6E" w14:textId="77777777" w:rsidTr="00DC6875">
        <w:trPr>
          <w:trHeight w:val="585"/>
        </w:trPr>
        <w:tc>
          <w:tcPr>
            <w:tcW w:w="3975" w:type="pct"/>
            <w:shd w:val="clear" w:color="000000" w:fill="FFFFFF"/>
            <w:vAlign w:val="center"/>
            <w:hideMark/>
          </w:tcPr>
          <w:p w14:paraId="28AFF508" w14:textId="59E1CFBC" w:rsidR="00022EEF" w:rsidRPr="00675817" w:rsidRDefault="009B659F"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022EEF" w:rsidRPr="00675817">
              <w:rPr>
                <w:color w:val="0D0D0D" w:themeColor="text1" w:themeTint="F2"/>
                <w:szCs w:val="28"/>
              </w:rPr>
              <w:t>Đất ở tại đô thị</w:t>
            </w:r>
            <w:bookmarkStart w:id="448" w:name="_GoBack"/>
            <w:bookmarkEnd w:id="448"/>
          </w:p>
        </w:tc>
        <w:tc>
          <w:tcPr>
            <w:tcW w:w="1025" w:type="pct"/>
            <w:shd w:val="clear" w:color="000000" w:fill="FFFFFF"/>
          </w:tcPr>
          <w:p w14:paraId="0157F1BA" w14:textId="6B8456E5" w:rsidR="00022EEF" w:rsidRPr="00675817" w:rsidRDefault="00022EEF"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F525DE" w:rsidRPr="00675817">
              <w:rPr>
                <w:color w:val="0D0D0D" w:themeColor="text1" w:themeTint="F2"/>
                <w:szCs w:val="28"/>
              </w:rPr>
              <w:fldChar w:fldCharType="begin"/>
            </w:r>
            <w:r w:rsidR="00F525DE"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12!R15C49" </w:instrText>
            </w:r>
            <w:r w:rsidR="00F525DE"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F525DE" w:rsidRPr="00675817">
              <w:rPr>
                <w:color w:val="0D0D0D" w:themeColor="text1" w:themeTint="F2"/>
                <w:szCs w:val="28"/>
              </w:rPr>
              <w:fldChar w:fldCharType="separate"/>
            </w:r>
            <w:r w:rsidR="00153DF6" w:rsidRPr="00675817">
              <w:rPr>
                <w:color w:val="0D0D0D" w:themeColor="text1" w:themeTint="F2"/>
              </w:rPr>
              <w:t xml:space="preserve"> 39,48 </w:t>
            </w:r>
            <w:r w:rsidR="00F525DE" w:rsidRPr="00675817">
              <w:rPr>
                <w:color w:val="0D0D0D" w:themeColor="text1" w:themeTint="F2"/>
                <w:szCs w:val="28"/>
              </w:rPr>
              <w:fldChar w:fldCharType="end"/>
            </w:r>
            <w:r w:rsidRPr="00675817">
              <w:rPr>
                <w:color w:val="0D0D0D" w:themeColor="text1" w:themeTint="F2"/>
                <w:szCs w:val="28"/>
              </w:rPr>
              <w:t>ha</w:t>
            </w:r>
          </w:p>
        </w:tc>
      </w:tr>
      <w:tr w:rsidR="00D051BA" w:rsidRPr="00675817" w14:paraId="439CDA58" w14:textId="77777777" w:rsidTr="00DC6875">
        <w:trPr>
          <w:trHeight w:val="285"/>
        </w:trPr>
        <w:tc>
          <w:tcPr>
            <w:tcW w:w="3975" w:type="pct"/>
            <w:shd w:val="clear" w:color="000000" w:fill="FFFFFF"/>
            <w:vAlign w:val="center"/>
            <w:hideMark/>
          </w:tcPr>
          <w:p w14:paraId="3CB94C4E" w14:textId="538A99F5" w:rsidR="00022EEF" w:rsidRPr="00675817" w:rsidRDefault="009B659F"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022EEF" w:rsidRPr="00675817">
              <w:rPr>
                <w:color w:val="0D0D0D" w:themeColor="text1" w:themeTint="F2"/>
                <w:szCs w:val="28"/>
              </w:rPr>
              <w:t xml:space="preserve">Đất </w:t>
            </w:r>
            <w:r w:rsidR="00DC6875" w:rsidRPr="00675817">
              <w:rPr>
                <w:color w:val="0D0D0D" w:themeColor="text1" w:themeTint="F2"/>
                <w:szCs w:val="28"/>
              </w:rPr>
              <w:t>xây dựng trụ sở cơ quan</w:t>
            </w:r>
          </w:p>
        </w:tc>
        <w:tc>
          <w:tcPr>
            <w:tcW w:w="1025" w:type="pct"/>
            <w:shd w:val="clear" w:color="000000" w:fill="FFFFFF"/>
          </w:tcPr>
          <w:p w14:paraId="2BB115C4" w14:textId="045474A8" w:rsidR="00022EEF" w:rsidRPr="00675817" w:rsidRDefault="00022EEF"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DC6875" w:rsidRPr="00675817">
              <w:rPr>
                <w:color w:val="0D0D0D" w:themeColor="text1" w:themeTint="F2"/>
                <w:szCs w:val="28"/>
              </w:rPr>
              <w:fldChar w:fldCharType="begin"/>
            </w:r>
            <w:r w:rsidR="00DC6875"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12!R15C50" </w:instrText>
            </w:r>
            <w:r w:rsidR="00DC6875"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DC6875" w:rsidRPr="00675817">
              <w:rPr>
                <w:color w:val="0D0D0D" w:themeColor="text1" w:themeTint="F2"/>
                <w:szCs w:val="28"/>
              </w:rPr>
              <w:fldChar w:fldCharType="separate"/>
            </w:r>
            <w:r w:rsidR="00153DF6" w:rsidRPr="00675817">
              <w:rPr>
                <w:color w:val="0D0D0D" w:themeColor="text1" w:themeTint="F2"/>
              </w:rPr>
              <w:t xml:space="preserve"> 5,12 </w:t>
            </w:r>
            <w:r w:rsidR="00DC6875" w:rsidRPr="00675817">
              <w:rPr>
                <w:color w:val="0D0D0D" w:themeColor="text1" w:themeTint="F2"/>
                <w:szCs w:val="28"/>
              </w:rPr>
              <w:fldChar w:fldCharType="end"/>
            </w:r>
            <w:r w:rsidR="00DC6875" w:rsidRPr="00675817">
              <w:rPr>
                <w:color w:val="0D0D0D" w:themeColor="text1" w:themeTint="F2"/>
                <w:szCs w:val="28"/>
              </w:rPr>
              <w:t xml:space="preserve"> </w:t>
            </w:r>
            <w:r w:rsidRPr="00675817">
              <w:rPr>
                <w:color w:val="0D0D0D" w:themeColor="text1" w:themeTint="F2"/>
                <w:szCs w:val="28"/>
              </w:rPr>
              <w:t>ha</w:t>
            </w:r>
          </w:p>
        </w:tc>
      </w:tr>
    </w:tbl>
    <w:p w14:paraId="28031CB8" w14:textId="64D1E4A2" w:rsidR="006C3D67" w:rsidRPr="00675817" w:rsidRDefault="008C48B2" w:rsidP="000C346E">
      <w:pPr>
        <w:spacing w:before="0" w:after="0" w:line="360" w:lineRule="auto"/>
        <w:ind w:firstLine="567"/>
        <w:rPr>
          <w:rFonts w:eastAsia="Times New Roman" w:cs="Times New Roman"/>
          <w:color w:val="0D0D0D" w:themeColor="text1" w:themeTint="F2"/>
          <w:szCs w:val="28"/>
          <w:lang w:val="nb-NO"/>
        </w:rPr>
      </w:pPr>
      <w:r w:rsidRPr="00675817">
        <w:rPr>
          <w:rFonts w:eastAsia="Times New Roman" w:cs="Times New Roman"/>
          <w:color w:val="0D0D0D" w:themeColor="text1" w:themeTint="F2"/>
          <w:szCs w:val="28"/>
          <w:lang w:val="nb-NO"/>
        </w:rPr>
        <w:t>Trong kỳ quy hoạch diện tích đất rừng sản xuất tăn</w:t>
      </w:r>
      <w:r w:rsidR="00DE1EC5" w:rsidRPr="00675817">
        <w:rPr>
          <w:rFonts w:eastAsia="Times New Roman" w:cs="Times New Roman"/>
          <w:color w:val="0D0D0D" w:themeColor="text1" w:themeTint="F2"/>
          <w:szCs w:val="28"/>
          <w:lang w:val="nb-NO"/>
        </w:rPr>
        <w:t>g</w:t>
      </w:r>
      <w:r w:rsidR="006B5D46" w:rsidRPr="00675817">
        <w:rPr>
          <w:rFonts w:eastAsia="Times New Roman" w:cs="Times New Roman"/>
          <w:color w:val="0D0D0D" w:themeColor="text1" w:themeTint="F2"/>
          <w:szCs w:val="28"/>
          <w:lang w:val="nb-NO"/>
        </w:rPr>
        <w:fldChar w:fldCharType="begin"/>
      </w:r>
      <w:r w:rsidR="006B5D46" w:rsidRPr="00675817">
        <w:rPr>
          <w:rFonts w:eastAsia="Times New Roman" w:cs="Times New Roman"/>
          <w:color w:val="0D0D0D" w:themeColor="text1" w:themeTint="F2"/>
          <w:szCs w:val="28"/>
          <w:lang w:val="nb-NO"/>
        </w:rPr>
        <w:instrText xml:space="preserve"> LINK </w:instrText>
      </w:r>
      <w:r w:rsidR="000C346E">
        <w:rPr>
          <w:rFonts w:eastAsia="Times New Roman" w:cs="Times New Roman"/>
          <w:color w:val="0D0D0D" w:themeColor="text1" w:themeTint="F2"/>
          <w:szCs w:val="28"/>
          <w:lang w:val="nb-NO"/>
        </w:rPr>
        <w:instrText xml:space="preserve">Excel.Sheet.12 "E:\\A QH Su dung dat\\QH 2021 2030 huyen cho don\\A SAN PHAM\\HS THAM DINH DCQHSDD 2030 va KH2025 H. CHO DON\\BCDCQH H CHO DON đến năm 2030\\02_SOLIEU_DCQH_2021_2030.xlsx" "bieu 12!R62C12" </w:instrText>
      </w:r>
      <w:r w:rsidR="006B5D46" w:rsidRPr="00675817">
        <w:rPr>
          <w:rFonts w:eastAsia="Times New Roman" w:cs="Times New Roman"/>
          <w:color w:val="0D0D0D" w:themeColor="text1" w:themeTint="F2"/>
          <w:szCs w:val="28"/>
          <w:lang w:val="nb-NO"/>
        </w:rPr>
        <w:instrText xml:space="preserve">\a \t \u </w:instrText>
      </w:r>
      <w:r w:rsidR="008351CB" w:rsidRPr="00675817">
        <w:rPr>
          <w:rFonts w:eastAsia="Times New Roman" w:cs="Times New Roman"/>
          <w:color w:val="0D0D0D" w:themeColor="text1" w:themeTint="F2"/>
          <w:szCs w:val="28"/>
          <w:lang w:val="nb-NO"/>
        </w:rPr>
        <w:instrText xml:space="preserve"> \* MERGEFORMAT </w:instrText>
      </w:r>
      <w:r w:rsidR="006B5D46" w:rsidRPr="00675817">
        <w:rPr>
          <w:rFonts w:eastAsia="Times New Roman" w:cs="Times New Roman"/>
          <w:color w:val="0D0D0D" w:themeColor="text1" w:themeTint="F2"/>
          <w:szCs w:val="28"/>
          <w:lang w:val="nb-NO"/>
        </w:rPr>
        <w:fldChar w:fldCharType="separate"/>
      </w:r>
      <w:r w:rsidR="00153DF6" w:rsidRPr="00675817">
        <w:rPr>
          <w:color w:val="0D0D0D" w:themeColor="text1" w:themeTint="F2"/>
        </w:rPr>
        <w:t xml:space="preserve"> 580,11 </w:t>
      </w:r>
      <w:r w:rsidR="006B5D46" w:rsidRPr="00675817">
        <w:rPr>
          <w:rFonts w:eastAsia="Times New Roman" w:cs="Times New Roman"/>
          <w:color w:val="0D0D0D" w:themeColor="text1" w:themeTint="F2"/>
          <w:szCs w:val="28"/>
          <w:lang w:val="nb-NO"/>
        </w:rPr>
        <w:fldChar w:fldCharType="end"/>
      </w:r>
      <w:r w:rsidR="00D54B16" w:rsidRPr="00675817">
        <w:rPr>
          <w:rFonts w:eastAsia="Times New Roman" w:cs="Times New Roman"/>
          <w:color w:val="0D0D0D" w:themeColor="text1" w:themeTint="F2"/>
          <w:szCs w:val="28"/>
          <w:lang w:val="nb-NO"/>
        </w:rPr>
        <w:t>h</w:t>
      </w:r>
      <w:r w:rsidRPr="00675817">
        <w:rPr>
          <w:rFonts w:eastAsia="Times New Roman" w:cs="Times New Roman"/>
          <w:color w:val="0D0D0D" w:themeColor="text1" w:themeTint="F2"/>
          <w:szCs w:val="28"/>
          <w:lang w:val="nb-NO"/>
        </w:rPr>
        <w:t>a do chuyển sang từ</w:t>
      </w:r>
      <w:r w:rsidR="006C3D67" w:rsidRPr="00675817">
        <w:rPr>
          <w:rFonts w:eastAsia="Times New Roman" w:cs="Times New Roman"/>
          <w:color w:val="0D0D0D" w:themeColor="text1" w:themeTint="F2"/>
          <w:szCs w:val="28"/>
          <w:lang w:val="nb-NO"/>
        </w:rPr>
        <w:t xml:space="preserve"> các loại đất sau:</w:t>
      </w:r>
    </w:p>
    <w:p w14:paraId="49EF3786" w14:textId="00AAEA78" w:rsidR="008C48B2" w:rsidRPr="00675817" w:rsidRDefault="006C3D67" w:rsidP="000C346E">
      <w:pPr>
        <w:spacing w:before="0" w:after="0" w:line="360" w:lineRule="auto"/>
        <w:ind w:firstLine="567"/>
        <w:rPr>
          <w:rFonts w:eastAsia="Times New Roman" w:cs="Times New Roman"/>
          <w:color w:val="0D0D0D" w:themeColor="text1" w:themeTint="F2"/>
          <w:szCs w:val="28"/>
          <w:lang w:val="nb-NO"/>
        </w:rPr>
      </w:pPr>
      <w:r w:rsidRPr="00675817">
        <w:rPr>
          <w:rFonts w:eastAsia="Times New Roman" w:cs="Times New Roman"/>
          <w:color w:val="0D0D0D" w:themeColor="text1" w:themeTint="F2"/>
          <w:szCs w:val="28"/>
          <w:lang w:val="nb-NO"/>
        </w:rPr>
        <w:t>- Đ</w:t>
      </w:r>
      <w:r w:rsidR="008C48B2" w:rsidRPr="00675817">
        <w:rPr>
          <w:rFonts w:eastAsia="Times New Roman" w:cs="Times New Roman"/>
          <w:color w:val="0D0D0D" w:themeColor="text1" w:themeTint="F2"/>
          <w:szCs w:val="28"/>
          <w:lang w:val="nb-NO"/>
        </w:rPr>
        <w:t xml:space="preserve">ất </w:t>
      </w:r>
      <w:r w:rsidR="00D54B16" w:rsidRPr="00675817">
        <w:rPr>
          <w:rFonts w:eastAsia="Times New Roman" w:cs="Times New Roman"/>
          <w:color w:val="0D0D0D" w:themeColor="text1" w:themeTint="F2"/>
          <w:szCs w:val="28"/>
          <w:lang w:val="nb-NO"/>
        </w:rPr>
        <w:t>quốc phòng</w:t>
      </w:r>
      <w:r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r>
      <w:r w:rsidR="006A1D73" w:rsidRPr="00675817">
        <w:rPr>
          <w:rFonts w:eastAsia="Times New Roman" w:cs="Times New Roman"/>
          <w:color w:val="0D0D0D" w:themeColor="text1" w:themeTint="F2"/>
          <w:szCs w:val="28"/>
          <w:lang w:val="nb-NO"/>
        </w:rPr>
        <w:tab/>
      </w:r>
      <w:r w:rsidR="006A1D73"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t xml:space="preserve">: </w:t>
      </w:r>
      <w:r w:rsidRPr="00675817">
        <w:rPr>
          <w:rFonts w:eastAsia="Times New Roman" w:cs="Times New Roman"/>
          <w:color w:val="0D0D0D" w:themeColor="text1" w:themeTint="F2"/>
          <w:szCs w:val="28"/>
          <w:lang w:val="nb-NO"/>
        </w:rPr>
        <w:fldChar w:fldCharType="begin"/>
      </w:r>
      <w:r w:rsidRPr="00675817">
        <w:rPr>
          <w:rFonts w:eastAsia="Times New Roman" w:cs="Times New Roman"/>
          <w:color w:val="0D0D0D" w:themeColor="text1" w:themeTint="F2"/>
          <w:szCs w:val="28"/>
          <w:lang w:val="nb-NO"/>
        </w:rPr>
        <w:instrText xml:space="preserve"> LINK </w:instrText>
      </w:r>
      <w:r w:rsidR="000C346E">
        <w:rPr>
          <w:rFonts w:eastAsia="Times New Roman" w:cs="Times New Roman"/>
          <w:color w:val="0D0D0D" w:themeColor="text1" w:themeTint="F2"/>
          <w:szCs w:val="28"/>
          <w:lang w:val="nb-NO"/>
        </w:rPr>
        <w:instrText xml:space="preserve">Excel.Sheet.12 "E:\\A QH Su dung dat\\QH 2021 2030 huyen cho don\\A SAN PHAM\\HS THAM DINH DCQHSDD 2030 va KH2025 H. CHO DON\\BCDCQH H CHO DON đến năm 2030\\02_SOLIEU_DCQH_2021_2030.xlsx" "bieu 12!R22C12" </w:instrText>
      </w:r>
      <w:r w:rsidRPr="00675817">
        <w:rPr>
          <w:rFonts w:eastAsia="Times New Roman" w:cs="Times New Roman"/>
          <w:color w:val="0D0D0D" w:themeColor="text1" w:themeTint="F2"/>
          <w:szCs w:val="28"/>
          <w:lang w:val="nb-NO"/>
        </w:rPr>
        <w:instrText xml:space="preserve">\a \t \u </w:instrText>
      </w:r>
      <w:r w:rsidR="008351CB" w:rsidRPr="00675817">
        <w:rPr>
          <w:rFonts w:eastAsia="Times New Roman" w:cs="Times New Roman"/>
          <w:color w:val="0D0D0D" w:themeColor="text1" w:themeTint="F2"/>
          <w:szCs w:val="28"/>
          <w:lang w:val="nb-NO"/>
        </w:rPr>
        <w:instrText xml:space="preserve"> \* MERGEFORMAT </w:instrText>
      </w:r>
      <w:r w:rsidRPr="00675817">
        <w:rPr>
          <w:rFonts w:eastAsia="Times New Roman" w:cs="Times New Roman"/>
          <w:color w:val="0D0D0D" w:themeColor="text1" w:themeTint="F2"/>
          <w:szCs w:val="28"/>
          <w:lang w:val="nb-NO"/>
        </w:rPr>
        <w:fldChar w:fldCharType="separate"/>
      </w:r>
      <w:r w:rsidR="00153DF6" w:rsidRPr="00675817">
        <w:rPr>
          <w:color w:val="0D0D0D" w:themeColor="text1" w:themeTint="F2"/>
        </w:rPr>
        <w:t xml:space="preserve"> 56,84 </w:t>
      </w:r>
      <w:r w:rsidRPr="00675817">
        <w:rPr>
          <w:rFonts w:eastAsia="Times New Roman" w:cs="Times New Roman"/>
          <w:color w:val="0D0D0D" w:themeColor="text1" w:themeTint="F2"/>
          <w:szCs w:val="28"/>
          <w:lang w:val="nb-NO"/>
        </w:rPr>
        <w:fldChar w:fldCharType="end"/>
      </w:r>
      <w:r w:rsidRPr="00675817">
        <w:rPr>
          <w:rFonts w:eastAsia="Times New Roman" w:cs="Times New Roman"/>
          <w:color w:val="0D0D0D" w:themeColor="text1" w:themeTint="F2"/>
          <w:szCs w:val="28"/>
          <w:lang w:val="nb-NO"/>
        </w:rPr>
        <w:t xml:space="preserve"> ha</w:t>
      </w:r>
    </w:p>
    <w:p w14:paraId="1F38F9EF" w14:textId="0D1F692A" w:rsidR="006C3D67" w:rsidRPr="00675817" w:rsidRDefault="006C3D67" w:rsidP="000C346E">
      <w:pPr>
        <w:spacing w:before="0" w:after="0" w:line="360" w:lineRule="auto"/>
        <w:ind w:firstLine="567"/>
        <w:rPr>
          <w:rFonts w:eastAsia="Times New Roman" w:cs="Times New Roman"/>
          <w:color w:val="0D0D0D" w:themeColor="text1" w:themeTint="F2"/>
          <w:szCs w:val="28"/>
          <w:lang w:val="nb-NO"/>
        </w:rPr>
      </w:pPr>
      <w:r w:rsidRPr="00675817">
        <w:rPr>
          <w:rFonts w:eastAsia="Times New Roman" w:cs="Times New Roman"/>
          <w:color w:val="0D0D0D" w:themeColor="text1" w:themeTint="F2"/>
          <w:szCs w:val="28"/>
          <w:lang w:val="nb-NO"/>
        </w:rPr>
        <w:t>- Đất chưa sử dụng</w:t>
      </w:r>
      <w:r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r>
      <w:r w:rsidR="006A1D73" w:rsidRPr="00675817">
        <w:rPr>
          <w:rFonts w:eastAsia="Times New Roman" w:cs="Times New Roman"/>
          <w:color w:val="0D0D0D" w:themeColor="text1" w:themeTint="F2"/>
          <w:szCs w:val="28"/>
          <w:lang w:val="nb-NO"/>
        </w:rPr>
        <w:tab/>
      </w:r>
      <w:r w:rsidR="006A1D73"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t xml:space="preserve">: </w:t>
      </w:r>
      <w:r w:rsidRPr="00675817">
        <w:rPr>
          <w:rFonts w:eastAsia="Times New Roman" w:cs="Times New Roman"/>
          <w:color w:val="0D0D0D" w:themeColor="text1" w:themeTint="F2"/>
          <w:szCs w:val="28"/>
          <w:lang w:val="nb-NO"/>
        </w:rPr>
        <w:fldChar w:fldCharType="begin"/>
      </w:r>
      <w:r w:rsidRPr="00675817">
        <w:rPr>
          <w:rFonts w:eastAsia="Times New Roman" w:cs="Times New Roman"/>
          <w:color w:val="0D0D0D" w:themeColor="text1" w:themeTint="F2"/>
          <w:szCs w:val="28"/>
          <w:lang w:val="nb-NO"/>
        </w:rPr>
        <w:instrText xml:space="preserve"> LINK </w:instrText>
      </w:r>
      <w:r w:rsidR="000C346E">
        <w:rPr>
          <w:rFonts w:eastAsia="Times New Roman" w:cs="Times New Roman"/>
          <w:color w:val="0D0D0D" w:themeColor="text1" w:themeTint="F2"/>
          <w:szCs w:val="28"/>
          <w:lang w:val="nb-NO"/>
        </w:rPr>
        <w:instrText xml:space="preserve">Excel.Sheet.12 "E:\\A QH Su dung dat\\QH 2021 2030 huyen cho don\\A SAN PHAM\\HS THAM DINH DCQHSDD 2030 va KH2025 H. CHO DON\\BCDCQH H CHO DON đến năm 2030\\02_SOLIEU_DCQH_2021_2030.xlsx" "bieu 12!R61C12" </w:instrText>
      </w:r>
      <w:r w:rsidRPr="00675817">
        <w:rPr>
          <w:rFonts w:eastAsia="Times New Roman" w:cs="Times New Roman"/>
          <w:color w:val="0D0D0D" w:themeColor="text1" w:themeTint="F2"/>
          <w:szCs w:val="28"/>
          <w:lang w:val="nb-NO"/>
        </w:rPr>
        <w:instrText xml:space="preserve">\a \t \u </w:instrText>
      </w:r>
      <w:r w:rsidR="008351CB" w:rsidRPr="00675817">
        <w:rPr>
          <w:rFonts w:eastAsia="Times New Roman" w:cs="Times New Roman"/>
          <w:color w:val="0D0D0D" w:themeColor="text1" w:themeTint="F2"/>
          <w:szCs w:val="28"/>
          <w:lang w:val="nb-NO"/>
        </w:rPr>
        <w:instrText xml:space="preserve"> \* MERGEFORMAT </w:instrText>
      </w:r>
      <w:r w:rsidRPr="00675817">
        <w:rPr>
          <w:rFonts w:eastAsia="Times New Roman" w:cs="Times New Roman"/>
          <w:color w:val="0D0D0D" w:themeColor="text1" w:themeTint="F2"/>
          <w:szCs w:val="28"/>
          <w:lang w:val="nb-NO"/>
        </w:rPr>
        <w:fldChar w:fldCharType="separate"/>
      </w:r>
      <w:r w:rsidR="00153DF6" w:rsidRPr="00675817">
        <w:rPr>
          <w:color w:val="0D0D0D" w:themeColor="text1" w:themeTint="F2"/>
        </w:rPr>
        <w:t xml:space="preserve"> 523,27 </w:t>
      </w:r>
      <w:r w:rsidRPr="00675817">
        <w:rPr>
          <w:rFonts w:eastAsia="Times New Roman" w:cs="Times New Roman"/>
          <w:color w:val="0D0D0D" w:themeColor="text1" w:themeTint="F2"/>
          <w:szCs w:val="28"/>
          <w:lang w:val="nb-NO"/>
        </w:rPr>
        <w:fldChar w:fldCharType="end"/>
      </w:r>
      <w:r w:rsidRPr="00675817">
        <w:rPr>
          <w:rFonts w:eastAsia="Times New Roman" w:cs="Times New Roman"/>
          <w:color w:val="0D0D0D" w:themeColor="text1" w:themeTint="F2"/>
          <w:szCs w:val="28"/>
          <w:lang w:val="nb-NO"/>
        </w:rPr>
        <w:t xml:space="preserve"> ha</w:t>
      </w:r>
    </w:p>
    <w:p w14:paraId="7931DCA1" w14:textId="508F2584" w:rsidR="008C48B2" w:rsidRPr="00675817" w:rsidRDefault="008C48B2" w:rsidP="000C346E">
      <w:pPr>
        <w:spacing w:before="0" w:after="0" w:line="360" w:lineRule="auto"/>
        <w:ind w:firstLine="567"/>
        <w:rPr>
          <w:rFonts w:eastAsia="Times New Roman" w:cs="Times New Roman"/>
          <w:color w:val="0D0D0D" w:themeColor="text1" w:themeTint="F2"/>
          <w:szCs w:val="28"/>
          <w:lang w:val="vi-VN"/>
        </w:rPr>
      </w:pPr>
      <w:r w:rsidRPr="00675817">
        <w:rPr>
          <w:rFonts w:eastAsia="Times New Roman" w:cs="Times New Roman"/>
          <w:color w:val="0D0D0D" w:themeColor="text1" w:themeTint="F2"/>
          <w:szCs w:val="28"/>
          <w:lang w:val="vi-VN"/>
        </w:rPr>
        <w:lastRenderedPageBreak/>
        <w:t xml:space="preserve"> Đến năm 2030, đất rừng sản xuất còn</w:t>
      </w:r>
      <w:r w:rsidR="00D54B16" w:rsidRPr="00675817">
        <w:rPr>
          <w:rFonts w:eastAsia="Times New Roman" w:cs="Times New Roman"/>
          <w:color w:val="0D0D0D" w:themeColor="text1" w:themeTint="F2"/>
          <w:szCs w:val="28"/>
          <w:lang w:val="nb-NO"/>
        </w:rPr>
        <w:t xml:space="preserve"> </w:t>
      </w:r>
      <w:r w:rsidR="006B5D46" w:rsidRPr="00675817">
        <w:rPr>
          <w:rFonts w:eastAsia="Times New Roman" w:cs="Times New Roman"/>
          <w:color w:val="0D0D0D" w:themeColor="text1" w:themeTint="F2"/>
          <w:szCs w:val="28"/>
          <w:lang w:val="nb-NO"/>
        </w:rPr>
        <w:fldChar w:fldCharType="begin"/>
      </w:r>
      <w:r w:rsidR="006B5D46" w:rsidRPr="00675817">
        <w:rPr>
          <w:rFonts w:eastAsia="Times New Roman" w:cs="Times New Roman"/>
          <w:color w:val="0D0D0D" w:themeColor="text1" w:themeTint="F2"/>
          <w:szCs w:val="28"/>
          <w:lang w:val="nb-NO"/>
        </w:rPr>
        <w:instrText xml:space="preserve"> LINK </w:instrText>
      </w:r>
      <w:r w:rsidR="000C346E">
        <w:rPr>
          <w:rFonts w:eastAsia="Times New Roman" w:cs="Times New Roman"/>
          <w:color w:val="0D0D0D" w:themeColor="text1" w:themeTint="F2"/>
          <w:szCs w:val="28"/>
          <w:lang w:val="nb-NO"/>
        </w:rPr>
        <w:instrText xml:space="preserve">Excel.Sheet.12 "E:\\A QH Su dung dat\\QH 2021 2030 huyen cho don\\A SAN PHAM\\HS THAM DINH DCQHSDD 2030 va KH2025 H. CHO DON\\BCDCQH H CHO DON đến năm 2030\\02_SOLIEU_DCQH_2021_2030.xlsx" "bieu 12!R15C60" </w:instrText>
      </w:r>
      <w:r w:rsidR="006B5D46" w:rsidRPr="00675817">
        <w:rPr>
          <w:rFonts w:eastAsia="Times New Roman" w:cs="Times New Roman"/>
          <w:color w:val="0D0D0D" w:themeColor="text1" w:themeTint="F2"/>
          <w:szCs w:val="28"/>
          <w:lang w:val="nb-NO"/>
        </w:rPr>
        <w:instrText xml:space="preserve">\a \t \u </w:instrText>
      </w:r>
      <w:r w:rsidR="008351CB" w:rsidRPr="00675817">
        <w:rPr>
          <w:rFonts w:eastAsia="Times New Roman" w:cs="Times New Roman"/>
          <w:color w:val="0D0D0D" w:themeColor="text1" w:themeTint="F2"/>
          <w:szCs w:val="28"/>
          <w:lang w:val="nb-NO"/>
        </w:rPr>
        <w:instrText xml:space="preserve"> \* MERGEFORMAT </w:instrText>
      </w:r>
      <w:r w:rsidR="006B5D46" w:rsidRPr="00675817">
        <w:rPr>
          <w:rFonts w:eastAsia="Times New Roman" w:cs="Times New Roman"/>
          <w:color w:val="0D0D0D" w:themeColor="text1" w:themeTint="F2"/>
          <w:szCs w:val="28"/>
          <w:lang w:val="nb-NO"/>
        </w:rPr>
        <w:fldChar w:fldCharType="separate"/>
      </w:r>
      <w:r w:rsidR="00153DF6" w:rsidRPr="00675817">
        <w:rPr>
          <w:color w:val="0D0D0D" w:themeColor="text1" w:themeTint="F2"/>
        </w:rPr>
        <w:t xml:space="preserve"> 54.421,00 </w:t>
      </w:r>
      <w:r w:rsidR="006B5D46" w:rsidRPr="00675817">
        <w:rPr>
          <w:rFonts w:eastAsia="Times New Roman" w:cs="Times New Roman"/>
          <w:color w:val="0D0D0D" w:themeColor="text1" w:themeTint="F2"/>
          <w:szCs w:val="28"/>
          <w:lang w:val="nb-NO"/>
        </w:rPr>
        <w:fldChar w:fldCharType="end"/>
      </w:r>
      <w:r w:rsidRPr="00675817">
        <w:rPr>
          <w:rFonts w:eastAsia="Times New Roman" w:cs="Times New Roman"/>
          <w:color w:val="0D0D0D" w:themeColor="text1" w:themeTint="F2"/>
          <w:szCs w:val="28"/>
          <w:lang w:val="vi-VN"/>
        </w:rPr>
        <w:t>ha, chiếm</w:t>
      </w:r>
      <w:r w:rsidRPr="00675817">
        <w:rPr>
          <w:rFonts w:eastAsia="Times New Roman" w:cs="Times New Roman"/>
          <w:color w:val="0D0D0D" w:themeColor="text1" w:themeTint="F2"/>
          <w:szCs w:val="28"/>
          <w:lang w:val="nb-NO"/>
        </w:rPr>
        <w:t xml:space="preserve"> </w:t>
      </w:r>
      <w:r w:rsidR="006B5D46" w:rsidRPr="00675817">
        <w:rPr>
          <w:rFonts w:eastAsia="Times New Roman" w:cs="Times New Roman"/>
          <w:color w:val="0D0D0D" w:themeColor="text1" w:themeTint="F2"/>
          <w:szCs w:val="28"/>
          <w:lang w:val="nb-NO"/>
        </w:rPr>
        <w:fldChar w:fldCharType="begin"/>
      </w:r>
      <w:r w:rsidR="006B5D46" w:rsidRPr="00675817">
        <w:rPr>
          <w:rFonts w:eastAsia="Times New Roman" w:cs="Times New Roman"/>
          <w:color w:val="0D0D0D" w:themeColor="text1" w:themeTint="F2"/>
          <w:szCs w:val="28"/>
          <w:lang w:val="nb-NO"/>
        </w:rPr>
        <w:instrText xml:space="preserve"> LINK </w:instrText>
      </w:r>
      <w:r w:rsidR="000C346E">
        <w:rPr>
          <w:rFonts w:eastAsia="Times New Roman" w:cs="Times New Roman"/>
          <w:color w:val="0D0D0D" w:themeColor="text1" w:themeTint="F2"/>
          <w:szCs w:val="28"/>
          <w:lang w:val="nb-NO"/>
        </w:rPr>
        <w:instrText xml:space="preserve">Excel.Sheet.12 "E:\\A QH Su dung dat\\QH 2021 2030 huyen cho don\\A SAN PHAM\\HS THAM DINH DCQHSDD 2030 va KH2025 H. CHO DON\\BCDCQH H CHO DON đến năm 2030\\02_SOLIEU_DCQH_2021_2030.xlsx" "bieu 12!R15C63" </w:instrText>
      </w:r>
      <w:r w:rsidR="006B5D46" w:rsidRPr="00675817">
        <w:rPr>
          <w:rFonts w:eastAsia="Times New Roman" w:cs="Times New Roman"/>
          <w:color w:val="0D0D0D" w:themeColor="text1" w:themeTint="F2"/>
          <w:szCs w:val="28"/>
          <w:lang w:val="nb-NO"/>
        </w:rPr>
        <w:instrText xml:space="preserve">\a \t \u </w:instrText>
      </w:r>
      <w:r w:rsidR="008351CB" w:rsidRPr="00675817">
        <w:rPr>
          <w:rFonts w:eastAsia="Times New Roman" w:cs="Times New Roman"/>
          <w:color w:val="0D0D0D" w:themeColor="text1" w:themeTint="F2"/>
          <w:szCs w:val="28"/>
          <w:lang w:val="nb-NO"/>
        </w:rPr>
        <w:instrText xml:space="preserve"> \* MERGEFORMAT </w:instrText>
      </w:r>
      <w:r w:rsidR="006B5D46" w:rsidRPr="00675817">
        <w:rPr>
          <w:rFonts w:eastAsia="Times New Roman" w:cs="Times New Roman"/>
          <w:color w:val="0D0D0D" w:themeColor="text1" w:themeTint="F2"/>
          <w:szCs w:val="28"/>
          <w:lang w:val="nb-NO"/>
        </w:rPr>
        <w:fldChar w:fldCharType="separate"/>
      </w:r>
      <w:r w:rsidR="00153DF6" w:rsidRPr="00675817">
        <w:rPr>
          <w:color w:val="0D0D0D" w:themeColor="text1" w:themeTint="F2"/>
        </w:rPr>
        <w:t>64,31</w:t>
      </w:r>
      <w:r w:rsidR="006B5D46" w:rsidRPr="00675817">
        <w:rPr>
          <w:rFonts w:eastAsia="Times New Roman" w:cs="Times New Roman"/>
          <w:color w:val="0D0D0D" w:themeColor="text1" w:themeTint="F2"/>
          <w:szCs w:val="28"/>
          <w:lang w:val="nb-NO"/>
        </w:rPr>
        <w:fldChar w:fldCharType="end"/>
      </w:r>
      <w:r w:rsidRPr="00675817">
        <w:rPr>
          <w:rFonts w:eastAsia="Times New Roman" w:cs="Times New Roman"/>
          <w:color w:val="0D0D0D" w:themeColor="text1" w:themeTint="F2"/>
          <w:szCs w:val="28"/>
          <w:lang w:val="nb-NO"/>
        </w:rPr>
        <w:t xml:space="preserve">% </w:t>
      </w:r>
      <w:r w:rsidRPr="00675817">
        <w:rPr>
          <w:rFonts w:eastAsia="Times New Roman" w:cs="Times New Roman"/>
          <w:color w:val="0D0D0D" w:themeColor="text1" w:themeTint="F2"/>
          <w:szCs w:val="28"/>
          <w:lang w:val="vi-VN"/>
        </w:rPr>
        <w:t>diện tích đất nông nghiệp. (</w:t>
      </w:r>
      <w:r w:rsidR="00255673" w:rsidRPr="00675817">
        <w:rPr>
          <w:rFonts w:eastAsia="Times New Roman" w:cs="Times New Roman"/>
          <w:i/>
          <w:color w:val="0D0D0D" w:themeColor="text1" w:themeTint="F2"/>
          <w:szCs w:val="28"/>
          <w:lang w:val="vi-VN"/>
        </w:rPr>
        <w:t>Biểu 12/CH</w:t>
      </w:r>
      <w:r w:rsidRPr="00675817">
        <w:rPr>
          <w:rFonts w:eastAsia="Times New Roman" w:cs="Times New Roman"/>
          <w:color w:val="0D0D0D" w:themeColor="text1" w:themeTint="F2"/>
          <w:szCs w:val="28"/>
          <w:lang w:val="vi-VN"/>
        </w:rPr>
        <w:t>), thực giảm</w:t>
      </w:r>
      <w:r w:rsidR="006B5D46" w:rsidRPr="00675817">
        <w:rPr>
          <w:rFonts w:eastAsia="Times New Roman" w:cs="Times New Roman"/>
          <w:color w:val="0D0D0D" w:themeColor="text1" w:themeTint="F2"/>
          <w:szCs w:val="28"/>
          <w:lang w:val="vi-VN"/>
        </w:rPr>
        <w:fldChar w:fldCharType="begin"/>
      </w:r>
      <w:r w:rsidR="006B5D46" w:rsidRPr="00675817">
        <w:rPr>
          <w:rFonts w:eastAsia="Times New Roman" w:cs="Times New Roman"/>
          <w:color w:val="0D0D0D" w:themeColor="text1" w:themeTint="F2"/>
          <w:szCs w:val="28"/>
          <w:lang w:val="vi-VN"/>
        </w:rPr>
        <w:instrText xml:space="preserve"> LINK </w:instrText>
      </w:r>
      <w:r w:rsidR="000C346E">
        <w:rPr>
          <w:rFonts w:eastAsia="Times New Roman" w:cs="Times New Roman"/>
          <w:color w:val="0D0D0D" w:themeColor="text1" w:themeTint="F2"/>
          <w:szCs w:val="28"/>
          <w:lang w:val="vi-VN"/>
        </w:rPr>
        <w:instrText xml:space="preserve">Excel.Sheet.12 "E:\\A QH Su dung dat\\QH 2021 2030 huyen cho don\\A SAN PHAM\\HS THAM DINH DCQHSDD 2030 va KH2025 H. CHO DON\\BCDCQH H CHO DON đến năm 2030\\02_SOLIEU_DCQH_2021_2030.xlsx" "bieu 12!R15C68" </w:instrText>
      </w:r>
      <w:r w:rsidR="006B5D46" w:rsidRPr="00675817">
        <w:rPr>
          <w:rFonts w:eastAsia="Times New Roman" w:cs="Times New Roman"/>
          <w:color w:val="0D0D0D" w:themeColor="text1" w:themeTint="F2"/>
          <w:szCs w:val="28"/>
          <w:lang w:val="vi-VN"/>
        </w:rPr>
        <w:instrText xml:space="preserve">\a \t \u </w:instrText>
      </w:r>
      <w:r w:rsidR="008351CB" w:rsidRPr="00675817">
        <w:rPr>
          <w:rFonts w:eastAsia="Times New Roman" w:cs="Times New Roman"/>
          <w:color w:val="0D0D0D" w:themeColor="text1" w:themeTint="F2"/>
          <w:szCs w:val="28"/>
          <w:lang w:val="vi-VN"/>
        </w:rPr>
        <w:instrText xml:space="preserve"> \* MERGEFORMAT </w:instrText>
      </w:r>
      <w:r w:rsidR="006B5D46" w:rsidRPr="00675817">
        <w:rPr>
          <w:rFonts w:eastAsia="Times New Roman" w:cs="Times New Roman"/>
          <w:color w:val="0D0D0D" w:themeColor="text1" w:themeTint="F2"/>
          <w:szCs w:val="28"/>
          <w:lang w:val="vi-VN"/>
        </w:rPr>
        <w:fldChar w:fldCharType="separate"/>
      </w:r>
      <w:r w:rsidR="00153DF6" w:rsidRPr="00675817">
        <w:rPr>
          <w:color w:val="0D0D0D" w:themeColor="text1" w:themeTint="F2"/>
        </w:rPr>
        <w:t xml:space="preserve"> 1.837,77 </w:t>
      </w:r>
      <w:r w:rsidR="006B5D46" w:rsidRPr="00675817">
        <w:rPr>
          <w:rFonts w:eastAsia="Times New Roman" w:cs="Times New Roman"/>
          <w:color w:val="0D0D0D" w:themeColor="text1" w:themeTint="F2"/>
          <w:szCs w:val="28"/>
          <w:lang w:val="vi-VN"/>
        </w:rPr>
        <w:fldChar w:fldCharType="end"/>
      </w:r>
      <w:r w:rsidRPr="00675817">
        <w:rPr>
          <w:rFonts w:eastAsia="Times New Roman" w:cs="Times New Roman"/>
          <w:color w:val="0D0D0D" w:themeColor="text1" w:themeTint="F2"/>
          <w:szCs w:val="28"/>
          <w:lang w:val="vi-VN"/>
        </w:rPr>
        <w:t xml:space="preserve">ha so với năm </w:t>
      </w:r>
      <w:r w:rsidR="00F92B5E" w:rsidRPr="00675817">
        <w:rPr>
          <w:rFonts w:eastAsia="Times New Roman" w:cs="Times New Roman"/>
          <w:color w:val="0D0D0D" w:themeColor="text1" w:themeTint="F2"/>
          <w:szCs w:val="28"/>
          <w:lang w:val="vi-VN"/>
        </w:rPr>
        <w:t>2023</w:t>
      </w:r>
      <w:r w:rsidRPr="00675817">
        <w:rPr>
          <w:rFonts w:eastAsia="Times New Roman" w:cs="Times New Roman"/>
          <w:color w:val="0D0D0D" w:themeColor="text1" w:themeTint="F2"/>
          <w:szCs w:val="28"/>
          <w:lang w:val="vi-VN"/>
        </w:rPr>
        <w:t>.</w:t>
      </w:r>
    </w:p>
    <w:p w14:paraId="08E9FB3C" w14:textId="77777777" w:rsidR="008C48B2" w:rsidRPr="00675817" w:rsidRDefault="008C48B2" w:rsidP="000C346E">
      <w:pPr>
        <w:spacing w:before="0" w:after="0" w:line="360" w:lineRule="auto"/>
        <w:ind w:firstLine="567"/>
        <w:rPr>
          <w:rFonts w:eastAsia="Times New Roman" w:cs="Times New Roman"/>
          <w:i/>
          <w:color w:val="0D0D0D" w:themeColor="text1" w:themeTint="F2"/>
          <w:szCs w:val="28"/>
          <w:lang w:val="vi-VN"/>
        </w:rPr>
      </w:pPr>
      <w:r w:rsidRPr="00675817">
        <w:rPr>
          <w:rFonts w:eastAsia="Times New Roman" w:cs="Times New Roman"/>
          <w:i/>
          <w:color w:val="0D0D0D" w:themeColor="text1" w:themeTint="F2"/>
          <w:szCs w:val="28"/>
          <w:lang w:val="vi-VN"/>
        </w:rPr>
        <w:t>f) Đất nuôi trồng thủy sản</w:t>
      </w:r>
    </w:p>
    <w:p w14:paraId="1357F242" w14:textId="655B894C" w:rsidR="008C48B2" w:rsidRPr="00675817" w:rsidRDefault="008C48B2" w:rsidP="000C346E">
      <w:pPr>
        <w:spacing w:before="0" w:after="0" w:line="360" w:lineRule="auto"/>
        <w:ind w:firstLine="567"/>
        <w:rPr>
          <w:rFonts w:eastAsia="Times New Roman" w:cs="Times New Roman"/>
          <w:color w:val="0D0D0D" w:themeColor="text1" w:themeTint="F2"/>
          <w:szCs w:val="28"/>
          <w:lang w:val="vi-VN"/>
        </w:rPr>
      </w:pPr>
      <w:r w:rsidRPr="00675817">
        <w:rPr>
          <w:rFonts w:eastAsia="Times New Roman" w:cs="Times New Roman"/>
          <w:color w:val="0D0D0D" w:themeColor="text1" w:themeTint="F2"/>
          <w:szCs w:val="28"/>
          <w:lang w:val="vi-VN"/>
        </w:rPr>
        <w:t xml:space="preserve">Diện tích đất nuôi trồng thủy sản của </w:t>
      </w:r>
      <w:r w:rsidR="001F694A" w:rsidRPr="00675817">
        <w:rPr>
          <w:rFonts w:eastAsia="Times New Roman" w:cs="Times New Roman"/>
          <w:color w:val="0D0D0D" w:themeColor="text1" w:themeTint="F2"/>
          <w:szCs w:val="28"/>
          <w:lang w:val="vi-VN"/>
        </w:rPr>
        <w:t>huyện</w:t>
      </w:r>
      <w:r w:rsidRPr="00675817">
        <w:rPr>
          <w:rFonts w:eastAsia="Times New Roman" w:cs="Times New Roman"/>
          <w:color w:val="0D0D0D" w:themeColor="text1" w:themeTint="F2"/>
          <w:szCs w:val="28"/>
          <w:lang w:val="vi-VN"/>
        </w:rPr>
        <w:t xml:space="preserve"> năm </w:t>
      </w:r>
      <w:r w:rsidR="00F92B5E" w:rsidRPr="00675817">
        <w:rPr>
          <w:rFonts w:eastAsia="Times New Roman" w:cs="Times New Roman"/>
          <w:color w:val="0D0D0D" w:themeColor="text1" w:themeTint="F2"/>
          <w:szCs w:val="28"/>
          <w:lang w:val="vi-VN"/>
        </w:rPr>
        <w:t>2023</w:t>
      </w:r>
      <w:r w:rsidRPr="00675817">
        <w:rPr>
          <w:rFonts w:eastAsia="Times New Roman" w:cs="Times New Roman"/>
          <w:color w:val="0D0D0D" w:themeColor="text1" w:themeTint="F2"/>
          <w:szCs w:val="28"/>
          <w:lang w:val="vi-VN"/>
        </w:rPr>
        <w:t xml:space="preserve"> c</w:t>
      </w:r>
      <w:r w:rsidR="00D54B16" w:rsidRPr="00675817">
        <w:rPr>
          <w:rFonts w:eastAsia="Times New Roman" w:cs="Times New Roman"/>
          <w:color w:val="0D0D0D" w:themeColor="text1" w:themeTint="F2"/>
          <w:szCs w:val="28"/>
          <w:lang w:val="vi-VN"/>
        </w:rPr>
        <w:t>ó</w:t>
      </w:r>
      <w:r w:rsidR="00594188" w:rsidRPr="00675817">
        <w:rPr>
          <w:rFonts w:eastAsia="Times New Roman" w:cs="Times New Roman"/>
          <w:color w:val="0D0D0D" w:themeColor="text1" w:themeTint="F2"/>
          <w:szCs w:val="28"/>
          <w:lang w:val="vi-VN"/>
        </w:rPr>
        <w:fldChar w:fldCharType="begin"/>
      </w:r>
      <w:r w:rsidR="00594188" w:rsidRPr="00675817">
        <w:rPr>
          <w:rFonts w:eastAsia="Times New Roman" w:cs="Times New Roman"/>
          <w:color w:val="0D0D0D" w:themeColor="text1" w:themeTint="F2"/>
          <w:szCs w:val="28"/>
          <w:lang w:val="vi-VN"/>
        </w:rPr>
        <w:instrText xml:space="preserve"> LINK </w:instrText>
      </w:r>
      <w:r w:rsidR="000C346E">
        <w:rPr>
          <w:rFonts w:eastAsia="Times New Roman" w:cs="Times New Roman"/>
          <w:color w:val="0D0D0D" w:themeColor="text1" w:themeTint="F2"/>
          <w:szCs w:val="28"/>
          <w:lang w:val="vi-VN"/>
        </w:rPr>
        <w:instrText xml:space="preserve">Excel.Sheet.12 "E:\\A QH Su dung dat\\QH 2021 2030 huyen cho don\\A SAN PHAM\\HS THAM DINH DCQHSDD 2030 va KH2025 H. CHO DON\\BCDCQH H CHO DON đến năm 2030\\02_SOLIEU_DCQH_2021_2030.xlsx" "bieu 12!R17C4" </w:instrText>
      </w:r>
      <w:r w:rsidR="00594188" w:rsidRPr="00675817">
        <w:rPr>
          <w:rFonts w:eastAsia="Times New Roman" w:cs="Times New Roman"/>
          <w:color w:val="0D0D0D" w:themeColor="text1" w:themeTint="F2"/>
          <w:szCs w:val="28"/>
          <w:lang w:val="vi-VN"/>
        </w:rPr>
        <w:instrText xml:space="preserve">\a \t \u </w:instrText>
      </w:r>
      <w:r w:rsidR="008351CB" w:rsidRPr="00675817">
        <w:rPr>
          <w:rFonts w:eastAsia="Times New Roman" w:cs="Times New Roman"/>
          <w:color w:val="0D0D0D" w:themeColor="text1" w:themeTint="F2"/>
          <w:szCs w:val="28"/>
          <w:lang w:val="vi-VN"/>
        </w:rPr>
        <w:instrText xml:space="preserve"> \* MERGEFORMAT </w:instrText>
      </w:r>
      <w:r w:rsidR="00594188" w:rsidRPr="00675817">
        <w:rPr>
          <w:rFonts w:eastAsia="Times New Roman" w:cs="Times New Roman"/>
          <w:color w:val="0D0D0D" w:themeColor="text1" w:themeTint="F2"/>
          <w:szCs w:val="28"/>
          <w:lang w:val="vi-VN"/>
        </w:rPr>
        <w:fldChar w:fldCharType="separate"/>
      </w:r>
      <w:r w:rsidR="00153DF6" w:rsidRPr="00675817">
        <w:rPr>
          <w:color w:val="0D0D0D" w:themeColor="text1" w:themeTint="F2"/>
        </w:rPr>
        <w:t xml:space="preserve"> 499,87 </w:t>
      </w:r>
      <w:r w:rsidR="00594188" w:rsidRPr="00675817">
        <w:rPr>
          <w:rFonts w:eastAsia="Times New Roman" w:cs="Times New Roman"/>
          <w:color w:val="0D0D0D" w:themeColor="text1" w:themeTint="F2"/>
          <w:szCs w:val="28"/>
          <w:lang w:val="vi-VN"/>
        </w:rPr>
        <w:fldChar w:fldCharType="end"/>
      </w:r>
      <w:r w:rsidRPr="00675817">
        <w:rPr>
          <w:rFonts w:eastAsia="Times New Roman" w:cs="Times New Roman"/>
          <w:color w:val="0D0D0D" w:themeColor="text1" w:themeTint="F2"/>
          <w:szCs w:val="28"/>
          <w:lang w:val="vi-VN"/>
        </w:rPr>
        <w:t>ha. Trong kỳ quy hoạch đất nuôi trồng thủy sản giảm</w:t>
      </w:r>
      <w:r w:rsidR="00594188" w:rsidRPr="00675817">
        <w:rPr>
          <w:rFonts w:eastAsia="Times New Roman" w:cs="Times New Roman"/>
          <w:color w:val="0D0D0D" w:themeColor="text1" w:themeTint="F2"/>
          <w:szCs w:val="28"/>
          <w:lang w:val="vi-VN"/>
        </w:rPr>
        <w:fldChar w:fldCharType="begin"/>
      </w:r>
      <w:r w:rsidR="00594188" w:rsidRPr="00675817">
        <w:rPr>
          <w:rFonts w:eastAsia="Times New Roman" w:cs="Times New Roman"/>
          <w:color w:val="0D0D0D" w:themeColor="text1" w:themeTint="F2"/>
          <w:szCs w:val="28"/>
          <w:lang w:val="vi-VN"/>
        </w:rPr>
        <w:instrText xml:space="preserve"> LINK </w:instrText>
      </w:r>
      <w:r w:rsidR="000C346E">
        <w:rPr>
          <w:rFonts w:eastAsia="Times New Roman" w:cs="Times New Roman"/>
          <w:color w:val="0D0D0D" w:themeColor="text1" w:themeTint="F2"/>
          <w:szCs w:val="28"/>
          <w:lang w:val="vi-VN"/>
        </w:rPr>
        <w:instrText xml:space="preserve">Excel.Sheet.12 "E:\\A QH Su dung dat\\QH 2021 2030 huyen cho don\\A SAN PHAM\\HS THAM DINH DCQHSDD 2030 va KH2025 H. CHO DON\\BCDCQH H CHO DON đến năm 2030\\02_SOLIEU_DCQH_2021_2030.xlsx" "bieu 12!R17C58" </w:instrText>
      </w:r>
      <w:r w:rsidR="00594188" w:rsidRPr="00675817">
        <w:rPr>
          <w:rFonts w:eastAsia="Times New Roman" w:cs="Times New Roman"/>
          <w:color w:val="0D0D0D" w:themeColor="text1" w:themeTint="F2"/>
          <w:szCs w:val="28"/>
          <w:lang w:val="vi-VN"/>
        </w:rPr>
        <w:instrText xml:space="preserve">\a \t \u </w:instrText>
      </w:r>
      <w:r w:rsidR="008351CB" w:rsidRPr="00675817">
        <w:rPr>
          <w:rFonts w:eastAsia="Times New Roman" w:cs="Times New Roman"/>
          <w:color w:val="0D0D0D" w:themeColor="text1" w:themeTint="F2"/>
          <w:szCs w:val="28"/>
          <w:lang w:val="vi-VN"/>
        </w:rPr>
        <w:instrText xml:space="preserve"> \* MERGEFORMAT </w:instrText>
      </w:r>
      <w:r w:rsidR="00594188" w:rsidRPr="00675817">
        <w:rPr>
          <w:rFonts w:eastAsia="Times New Roman" w:cs="Times New Roman"/>
          <w:color w:val="0D0D0D" w:themeColor="text1" w:themeTint="F2"/>
          <w:szCs w:val="28"/>
          <w:lang w:val="vi-VN"/>
        </w:rPr>
        <w:fldChar w:fldCharType="separate"/>
      </w:r>
      <w:r w:rsidR="00153DF6" w:rsidRPr="00675817">
        <w:rPr>
          <w:color w:val="0D0D0D" w:themeColor="text1" w:themeTint="F2"/>
        </w:rPr>
        <w:t xml:space="preserve"> 16,18 </w:t>
      </w:r>
      <w:r w:rsidR="00594188" w:rsidRPr="00675817">
        <w:rPr>
          <w:rFonts w:eastAsia="Times New Roman" w:cs="Times New Roman"/>
          <w:color w:val="0D0D0D" w:themeColor="text1" w:themeTint="F2"/>
          <w:szCs w:val="28"/>
          <w:lang w:val="vi-VN"/>
        </w:rPr>
        <w:fldChar w:fldCharType="end"/>
      </w:r>
      <w:r w:rsidRPr="00675817">
        <w:rPr>
          <w:rFonts w:eastAsia="Times New Roman" w:cs="Times New Roman"/>
          <w:color w:val="0D0D0D" w:themeColor="text1" w:themeTint="F2"/>
          <w:szCs w:val="28"/>
          <w:lang w:val="vi-VN"/>
        </w:rPr>
        <w:t>ha do chuyển sang sử dụng vào các mục đích:</w:t>
      </w:r>
    </w:p>
    <w:tbl>
      <w:tblPr>
        <w:tblW w:w="5000" w:type="pct"/>
        <w:tblLook w:val="04A0" w:firstRow="1" w:lastRow="0" w:firstColumn="1" w:lastColumn="0" w:noHBand="0" w:noVBand="1"/>
      </w:tblPr>
      <w:tblGrid>
        <w:gridCol w:w="7171"/>
        <w:gridCol w:w="1901"/>
      </w:tblGrid>
      <w:tr w:rsidR="00D051BA" w:rsidRPr="00675817" w14:paraId="6482580D" w14:textId="77777777" w:rsidTr="009B659F">
        <w:trPr>
          <w:trHeight w:val="285"/>
        </w:trPr>
        <w:tc>
          <w:tcPr>
            <w:tcW w:w="3952" w:type="pct"/>
            <w:shd w:val="clear" w:color="000000" w:fill="FFFFFF"/>
            <w:vAlign w:val="center"/>
          </w:tcPr>
          <w:p w14:paraId="5EE78205" w14:textId="17241503" w:rsidR="005812BB" w:rsidRPr="00675817" w:rsidRDefault="005812BB" w:rsidP="000C346E">
            <w:pPr>
              <w:spacing w:before="0" w:after="0" w:line="360" w:lineRule="auto"/>
              <w:ind w:left="360"/>
              <w:jc w:val="left"/>
              <w:rPr>
                <w:color w:val="0D0D0D" w:themeColor="text1" w:themeTint="F2"/>
                <w:szCs w:val="28"/>
                <w:lang w:val="vi-VN"/>
              </w:rPr>
            </w:pPr>
            <w:r w:rsidRPr="00675817">
              <w:rPr>
                <w:color w:val="0D0D0D" w:themeColor="text1" w:themeTint="F2"/>
                <w:szCs w:val="28"/>
                <w:lang w:val="vi-VN"/>
              </w:rPr>
              <w:t>- Đất trồng cây hàng năm khác</w:t>
            </w:r>
          </w:p>
        </w:tc>
        <w:tc>
          <w:tcPr>
            <w:tcW w:w="1048" w:type="pct"/>
            <w:shd w:val="clear" w:color="000000" w:fill="FFFFFF"/>
          </w:tcPr>
          <w:p w14:paraId="7273EE1A" w14:textId="4015D269" w:rsidR="005812BB" w:rsidRPr="00675817" w:rsidRDefault="005812BB"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12!R17C8"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0,70 </w:t>
            </w:r>
            <w:r w:rsidRPr="00675817">
              <w:rPr>
                <w:color w:val="0D0D0D" w:themeColor="text1" w:themeTint="F2"/>
                <w:szCs w:val="28"/>
              </w:rPr>
              <w:fldChar w:fldCharType="end"/>
            </w:r>
            <w:r w:rsidRPr="00675817">
              <w:rPr>
                <w:color w:val="0D0D0D" w:themeColor="text1" w:themeTint="F2"/>
                <w:szCs w:val="28"/>
              </w:rPr>
              <w:t>ha</w:t>
            </w:r>
          </w:p>
        </w:tc>
      </w:tr>
      <w:tr w:rsidR="00D051BA" w:rsidRPr="00675817" w14:paraId="385874FA" w14:textId="77777777" w:rsidTr="009B659F">
        <w:trPr>
          <w:trHeight w:val="285"/>
        </w:trPr>
        <w:tc>
          <w:tcPr>
            <w:tcW w:w="3952" w:type="pct"/>
            <w:shd w:val="clear" w:color="000000" w:fill="FFFFFF"/>
            <w:vAlign w:val="center"/>
          </w:tcPr>
          <w:p w14:paraId="38658DC5" w14:textId="7595D981" w:rsidR="00D933B5" w:rsidRPr="00675817" w:rsidRDefault="00D933B5" w:rsidP="000C346E">
            <w:pPr>
              <w:spacing w:before="0" w:after="0" w:line="360" w:lineRule="auto"/>
              <w:ind w:left="360"/>
              <w:jc w:val="left"/>
              <w:rPr>
                <w:color w:val="0D0D0D" w:themeColor="text1" w:themeTint="F2"/>
                <w:szCs w:val="28"/>
              </w:rPr>
            </w:pPr>
            <w:r w:rsidRPr="00675817">
              <w:rPr>
                <w:color w:val="0D0D0D" w:themeColor="text1" w:themeTint="F2"/>
                <w:szCs w:val="28"/>
              </w:rPr>
              <w:t>- Đất nông nghiệp khác</w:t>
            </w:r>
          </w:p>
        </w:tc>
        <w:tc>
          <w:tcPr>
            <w:tcW w:w="1048" w:type="pct"/>
            <w:shd w:val="clear" w:color="000000" w:fill="FFFFFF"/>
          </w:tcPr>
          <w:p w14:paraId="2AFC9E7A" w14:textId="7A895B53" w:rsidR="00D933B5" w:rsidRPr="00675817" w:rsidRDefault="00D933B5"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12!R17C16"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0,80 </w:t>
            </w:r>
            <w:r w:rsidRPr="00675817">
              <w:rPr>
                <w:color w:val="0D0D0D" w:themeColor="text1" w:themeTint="F2"/>
                <w:szCs w:val="28"/>
              </w:rPr>
              <w:fldChar w:fldCharType="end"/>
            </w:r>
            <w:r w:rsidRPr="00675817">
              <w:rPr>
                <w:color w:val="0D0D0D" w:themeColor="text1" w:themeTint="F2"/>
                <w:szCs w:val="28"/>
              </w:rPr>
              <w:t xml:space="preserve"> ha</w:t>
            </w:r>
          </w:p>
        </w:tc>
      </w:tr>
      <w:tr w:rsidR="00D051BA" w:rsidRPr="00675817" w14:paraId="39F4C005" w14:textId="77777777" w:rsidTr="009B659F">
        <w:trPr>
          <w:trHeight w:val="285"/>
        </w:trPr>
        <w:tc>
          <w:tcPr>
            <w:tcW w:w="3952" w:type="pct"/>
            <w:shd w:val="clear" w:color="000000" w:fill="FFFFFF"/>
            <w:vAlign w:val="center"/>
            <w:hideMark/>
          </w:tcPr>
          <w:p w14:paraId="1A761471" w14:textId="05E51CF3" w:rsidR="00D933B5" w:rsidRPr="00675817" w:rsidRDefault="00D933B5" w:rsidP="000C346E">
            <w:pPr>
              <w:spacing w:before="0" w:after="0" w:line="360" w:lineRule="auto"/>
              <w:ind w:left="360"/>
              <w:jc w:val="left"/>
              <w:rPr>
                <w:color w:val="0D0D0D" w:themeColor="text1" w:themeTint="F2"/>
                <w:szCs w:val="28"/>
              </w:rPr>
            </w:pPr>
            <w:r w:rsidRPr="00675817">
              <w:rPr>
                <w:color w:val="0D0D0D" w:themeColor="text1" w:themeTint="F2"/>
                <w:szCs w:val="28"/>
              </w:rPr>
              <w:t>- Đất an ninh</w:t>
            </w:r>
          </w:p>
        </w:tc>
        <w:tc>
          <w:tcPr>
            <w:tcW w:w="1048" w:type="pct"/>
            <w:shd w:val="clear" w:color="000000" w:fill="FFFFFF"/>
          </w:tcPr>
          <w:p w14:paraId="3EFAE374" w14:textId="6E4462E6" w:rsidR="00D933B5" w:rsidRPr="00675817" w:rsidRDefault="00D933B5"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12!R17C19"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0,08 </w:t>
            </w:r>
            <w:r w:rsidRPr="00675817">
              <w:rPr>
                <w:color w:val="0D0D0D" w:themeColor="text1" w:themeTint="F2"/>
                <w:szCs w:val="28"/>
              </w:rPr>
              <w:fldChar w:fldCharType="end"/>
            </w:r>
            <w:r w:rsidRPr="00675817">
              <w:rPr>
                <w:color w:val="0D0D0D" w:themeColor="text1" w:themeTint="F2"/>
                <w:szCs w:val="28"/>
              </w:rPr>
              <w:t>ha</w:t>
            </w:r>
          </w:p>
        </w:tc>
      </w:tr>
      <w:tr w:rsidR="00D051BA" w:rsidRPr="00675817" w14:paraId="51F25DD6" w14:textId="77777777" w:rsidTr="00D933B5">
        <w:trPr>
          <w:trHeight w:val="285"/>
        </w:trPr>
        <w:tc>
          <w:tcPr>
            <w:tcW w:w="3952" w:type="pct"/>
            <w:shd w:val="clear" w:color="000000" w:fill="FFFFFF"/>
            <w:vAlign w:val="center"/>
          </w:tcPr>
          <w:p w14:paraId="4B52ACB1" w14:textId="08E580AA" w:rsidR="00D933B5" w:rsidRPr="00675817" w:rsidRDefault="00D933B5" w:rsidP="000C346E">
            <w:pPr>
              <w:spacing w:before="0" w:after="0" w:line="360" w:lineRule="auto"/>
              <w:ind w:left="360"/>
              <w:jc w:val="left"/>
              <w:rPr>
                <w:color w:val="0D0D0D" w:themeColor="text1" w:themeTint="F2"/>
                <w:szCs w:val="28"/>
              </w:rPr>
            </w:pPr>
            <w:r w:rsidRPr="00675817">
              <w:rPr>
                <w:color w:val="0D0D0D" w:themeColor="text1" w:themeTint="F2"/>
                <w:szCs w:val="28"/>
              </w:rPr>
              <w:t>- Đất cụm công nghiệp</w:t>
            </w:r>
          </w:p>
        </w:tc>
        <w:tc>
          <w:tcPr>
            <w:tcW w:w="1048" w:type="pct"/>
            <w:shd w:val="clear" w:color="000000" w:fill="FFFFFF"/>
          </w:tcPr>
          <w:p w14:paraId="3DB7DEFD" w14:textId="460CED6A" w:rsidR="00D933B5" w:rsidRPr="00675817" w:rsidRDefault="00D933B5"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12!R17C21"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0,35 </w:t>
            </w:r>
            <w:r w:rsidRPr="00675817">
              <w:rPr>
                <w:color w:val="0D0D0D" w:themeColor="text1" w:themeTint="F2"/>
                <w:szCs w:val="28"/>
              </w:rPr>
              <w:fldChar w:fldCharType="end"/>
            </w:r>
            <w:r w:rsidRPr="00675817">
              <w:rPr>
                <w:color w:val="0D0D0D" w:themeColor="text1" w:themeTint="F2"/>
                <w:szCs w:val="28"/>
              </w:rPr>
              <w:t>ha</w:t>
            </w:r>
          </w:p>
        </w:tc>
      </w:tr>
      <w:tr w:rsidR="00D051BA" w:rsidRPr="00675817" w14:paraId="6F617C1C" w14:textId="77777777" w:rsidTr="009B659F">
        <w:trPr>
          <w:trHeight w:val="285"/>
        </w:trPr>
        <w:tc>
          <w:tcPr>
            <w:tcW w:w="3952" w:type="pct"/>
            <w:shd w:val="clear" w:color="000000" w:fill="FFFFFF"/>
            <w:vAlign w:val="center"/>
            <w:hideMark/>
          </w:tcPr>
          <w:p w14:paraId="5A06B0FC" w14:textId="391C1C49" w:rsidR="00D933B5" w:rsidRPr="00675817" w:rsidRDefault="00D933B5" w:rsidP="000C346E">
            <w:pPr>
              <w:spacing w:before="0" w:after="0" w:line="360" w:lineRule="auto"/>
              <w:ind w:left="360"/>
              <w:jc w:val="left"/>
              <w:rPr>
                <w:color w:val="0D0D0D" w:themeColor="text1" w:themeTint="F2"/>
                <w:szCs w:val="28"/>
              </w:rPr>
            </w:pPr>
            <w:r w:rsidRPr="00675817">
              <w:rPr>
                <w:color w:val="0D0D0D" w:themeColor="text1" w:themeTint="F2"/>
                <w:szCs w:val="28"/>
              </w:rPr>
              <w:t>- Đất thương mại, dịch vụ</w:t>
            </w:r>
          </w:p>
        </w:tc>
        <w:tc>
          <w:tcPr>
            <w:tcW w:w="1048" w:type="pct"/>
            <w:shd w:val="clear" w:color="000000" w:fill="FFFFFF"/>
          </w:tcPr>
          <w:p w14:paraId="4DC09002" w14:textId="47457C9D" w:rsidR="00D933B5" w:rsidRPr="00675817" w:rsidRDefault="00D933B5"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12!R17C22"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1,42 </w:t>
            </w:r>
            <w:r w:rsidRPr="00675817">
              <w:rPr>
                <w:color w:val="0D0D0D" w:themeColor="text1" w:themeTint="F2"/>
                <w:szCs w:val="28"/>
              </w:rPr>
              <w:fldChar w:fldCharType="end"/>
            </w:r>
            <w:r w:rsidRPr="00675817">
              <w:rPr>
                <w:color w:val="0D0D0D" w:themeColor="text1" w:themeTint="F2"/>
                <w:szCs w:val="28"/>
              </w:rPr>
              <w:t>ha</w:t>
            </w:r>
          </w:p>
        </w:tc>
      </w:tr>
      <w:tr w:rsidR="00D051BA" w:rsidRPr="00675817" w14:paraId="3D8A6046" w14:textId="77777777" w:rsidTr="009B659F">
        <w:trPr>
          <w:trHeight w:val="540"/>
        </w:trPr>
        <w:tc>
          <w:tcPr>
            <w:tcW w:w="3952" w:type="pct"/>
            <w:shd w:val="clear" w:color="000000" w:fill="FFFFFF"/>
            <w:vAlign w:val="center"/>
          </w:tcPr>
          <w:p w14:paraId="2AF569E6" w14:textId="66408501" w:rsidR="00D933B5" w:rsidRPr="00675817" w:rsidRDefault="00D933B5" w:rsidP="000C346E">
            <w:pPr>
              <w:spacing w:before="0" w:after="0" w:line="360" w:lineRule="auto"/>
              <w:ind w:left="360"/>
              <w:jc w:val="left"/>
              <w:rPr>
                <w:color w:val="0D0D0D" w:themeColor="text1" w:themeTint="F2"/>
                <w:szCs w:val="28"/>
              </w:rPr>
            </w:pPr>
            <w:r w:rsidRPr="00675817">
              <w:rPr>
                <w:color w:val="0D0D0D" w:themeColor="text1" w:themeTint="F2"/>
                <w:szCs w:val="28"/>
              </w:rPr>
              <w:t>- Đất cơ sở sản xuất kinh doanh phi nông nghiệp</w:t>
            </w:r>
          </w:p>
        </w:tc>
        <w:tc>
          <w:tcPr>
            <w:tcW w:w="1048" w:type="pct"/>
            <w:shd w:val="clear" w:color="000000" w:fill="FFFFFF"/>
          </w:tcPr>
          <w:p w14:paraId="23EC5BCC" w14:textId="0460E4F6" w:rsidR="00D933B5" w:rsidRPr="00675817" w:rsidRDefault="00D933B5"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12!R17C23"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0,18 </w:t>
            </w:r>
            <w:r w:rsidRPr="00675817">
              <w:rPr>
                <w:color w:val="0D0D0D" w:themeColor="text1" w:themeTint="F2"/>
                <w:szCs w:val="28"/>
              </w:rPr>
              <w:fldChar w:fldCharType="end"/>
            </w:r>
            <w:r w:rsidRPr="00675817">
              <w:rPr>
                <w:color w:val="0D0D0D" w:themeColor="text1" w:themeTint="F2"/>
                <w:szCs w:val="28"/>
              </w:rPr>
              <w:t xml:space="preserve"> ha</w:t>
            </w:r>
          </w:p>
        </w:tc>
      </w:tr>
      <w:tr w:rsidR="00D051BA" w:rsidRPr="00675817" w14:paraId="7601F7D5" w14:textId="77777777" w:rsidTr="009B659F">
        <w:trPr>
          <w:trHeight w:val="540"/>
        </w:trPr>
        <w:tc>
          <w:tcPr>
            <w:tcW w:w="3952" w:type="pct"/>
            <w:shd w:val="clear" w:color="000000" w:fill="FFFFFF"/>
            <w:vAlign w:val="center"/>
            <w:hideMark/>
          </w:tcPr>
          <w:p w14:paraId="62B8B361" w14:textId="77E328CC" w:rsidR="00D933B5" w:rsidRPr="00675817" w:rsidRDefault="00D933B5" w:rsidP="000C346E">
            <w:pPr>
              <w:spacing w:before="0" w:after="0" w:line="360" w:lineRule="auto"/>
              <w:ind w:left="360"/>
              <w:jc w:val="left"/>
              <w:rPr>
                <w:color w:val="0D0D0D" w:themeColor="text1" w:themeTint="F2"/>
                <w:szCs w:val="28"/>
              </w:rPr>
            </w:pPr>
            <w:r w:rsidRPr="00675817">
              <w:rPr>
                <w:color w:val="0D0D0D" w:themeColor="text1" w:themeTint="F2"/>
                <w:szCs w:val="28"/>
              </w:rPr>
              <w:t>- Đất cho hoạt động khoáng sản</w:t>
            </w:r>
          </w:p>
        </w:tc>
        <w:tc>
          <w:tcPr>
            <w:tcW w:w="1048" w:type="pct"/>
            <w:shd w:val="clear" w:color="000000" w:fill="FFFFFF"/>
          </w:tcPr>
          <w:p w14:paraId="62C68C51" w14:textId="61B8390A" w:rsidR="00D933B5" w:rsidRPr="00675817" w:rsidRDefault="00D933B5"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12!R17C24"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2,57 </w:t>
            </w:r>
            <w:r w:rsidRPr="00675817">
              <w:rPr>
                <w:color w:val="0D0D0D" w:themeColor="text1" w:themeTint="F2"/>
                <w:szCs w:val="28"/>
              </w:rPr>
              <w:fldChar w:fldCharType="end"/>
            </w:r>
            <w:r w:rsidRPr="00675817">
              <w:rPr>
                <w:color w:val="0D0D0D" w:themeColor="text1" w:themeTint="F2"/>
                <w:szCs w:val="28"/>
              </w:rPr>
              <w:t>ha</w:t>
            </w:r>
          </w:p>
        </w:tc>
      </w:tr>
      <w:tr w:rsidR="00D051BA" w:rsidRPr="00675817" w14:paraId="79306DA4" w14:textId="77777777" w:rsidTr="009B659F">
        <w:trPr>
          <w:trHeight w:val="570"/>
        </w:trPr>
        <w:tc>
          <w:tcPr>
            <w:tcW w:w="3952" w:type="pct"/>
            <w:shd w:val="clear" w:color="000000" w:fill="FFFFFF"/>
            <w:vAlign w:val="center"/>
            <w:hideMark/>
          </w:tcPr>
          <w:p w14:paraId="4DA51D8B" w14:textId="1C566506" w:rsidR="00D933B5" w:rsidRPr="00675817" w:rsidRDefault="00D933B5" w:rsidP="000C346E">
            <w:pPr>
              <w:spacing w:before="0" w:after="0" w:line="360" w:lineRule="auto"/>
              <w:ind w:left="360"/>
              <w:jc w:val="left"/>
              <w:rPr>
                <w:color w:val="0D0D0D" w:themeColor="text1" w:themeTint="F2"/>
                <w:szCs w:val="28"/>
              </w:rPr>
            </w:pPr>
            <w:r w:rsidRPr="00675817">
              <w:rPr>
                <w:color w:val="0D0D0D" w:themeColor="text1" w:themeTint="F2"/>
                <w:szCs w:val="28"/>
              </w:rPr>
              <w:t>- Đất phát triển hạ tầng cấp quốc gia, cấp tỉnh, cấp huyện, cấp xã</w:t>
            </w:r>
          </w:p>
        </w:tc>
        <w:tc>
          <w:tcPr>
            <w:tcW w:w="1048" w:type="pct"/>
            <w:shd w:val="clear" w:color="000000" w:fill="FFFFFF"/>
          </w:tcPr>
          <w:p w14:paraId="526B4B31" w14:textId="25C24907" w:rsidR="00D933B5" w:rsidRPr="00675817" w:rsidRDefault="00D933B5"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12!R17C26"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4,25 </w:t>
            </w:r>
            <w:r w:rsidRPr="00675817">
              <w:rPr>
                <w:color w:val="0D0D0D" w:themeColor="text1" w:themeTint="F2"/>
                <w:szCs w:val="28"/>
              </w:rPr>
              <w:fldChar w:fldCharType="end"/>
            </w:r>
            <w:r w:rsidRPr="00675817">
              <w:rPr>
                <w:color w:val="0D0D0D" w:themeColor="text1" w:themeTint="F2"/>
                <w:szCs w:val="28"/>
              </w:rPr>
              <w:t>ha</w:t>
            </w:r>
          </w:p>
        </w:tc>
      </w:tr>
      <w:tr w:rsidR="00D051BA" w:rsidRPr="00675817" w14:paraId="0F64C670" w14:textId="77777777" w:rsidTr="009B659F">
        <w:trPr>
          <w:trHeight w:val="570"/>
        </w:trPr>
        <w:tc>
          <w:tcPr>
            <w:tcW w:w="3952" w:type="pct"/>
            <w:shd w:val="clear" w:color="auto" w:fill="auto"/>
            <w:vAlign w:val="center"/>
            <w:hideMark/>
          </w:tcPr>
          <w:p w14:paraId="51EB1A6C" w14:textId="03F39B21" w:rsidR="00D933B5" w:rsidRPr="00675817" w:rsidRDefault="00D933B5"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Đất giao thông</w:t>
            </w:r>
          </w:p>
        </w:tc>
        <w:tc>
          <w:tcPr>
            <w:tcW w:w="1048" w:type="pct"/>
          </w:tcPr>
          <w:p w14:paraId="4361862A" w14:textId="48548A9F" w:rsidR="00D933B5" w:rsidRPr="00675817" w:rsidRDefault="00D933B5" w:rsidP="000C346E">
            <w:pPr>
              <w:spacing w:before="0" w:after="0" w:line="360" w:lineRule="auto"/>
              <w:jc w:val="left"/>
              <w:rPr>
                <w:i/>
                <w:iCs/>
                <w:color w:val="0D0D0D" w:themeColor="text1" w:themeTint="F2"/>
                <w:szCs w:val="28"/>
              </w:rPr>
            </w:pPr>
            <w:r w:rsidRPr="00675817">
              <w:rPr>
                <w:color w:val="0D0D0D" w:themeColor="text1" w:themeTint="F2"/>
                <w:szCs w:val="28"/>
              </w:rPr>
              <w:t xml:space="preserve">: </w:t>
            </w: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12!R17C27"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0,73 </w:t>
            </w:r>
            <w:r w:rsidRPr="00675817">
              <w:rPr>
                <w:color w:val="0D0D0D" w:themeColor="text1" w:themeTint="F2"/>
                <w:szCs w:val="28"/>
              </w:rPr>
              <w:fldChar w:fldCharType="end"/>
            </w:r>
            <w:r w:rsidRPr="00675817">
              <w:rPr>
                <w:color w:val="0D0D0D" w:themeColor="text1" w:themeTint="F2"/>
                <w:szCs w:val="28"/>
              </w:rPr>
              <w:t>ha</w:t>
            </w:r>
          </w:p>
        </w:tc>
      </w:tr>
      <w:tr w:rsidR="00D051BA" w:rsidRPr="00675817" w14:paraId="644AF0D2" w14:textId="77777777" w:rsidTr="009B659F">
        <w:trPr>
          <w:trHeight w:val="570"/>
        </w:trPr>
        <w:tc>
          <w:tcPr>
            <w:tcW w:w="3952" w:type="pct"/>
            <w:shd w:val="clear" w:color="auto" w:fill="auto"/>
            <w:vAlign w:val="center"/>
            <w:hideMark/>
          </w:tcPr>
          <w:p w14:paraId="281D6D9D" w14:textId="492A8FF4" w:rsidR="00D933B5" w:rsidRPr="00675817" w:rsidRDefault="00D933B5"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Đất thuỷ lợi</w:t>
            </w:r>
          </w:p>
        </w:tc>
        <w:tc>
          <w:tcPr>
            <w:tcW w:w="1048" w:type="pct"/>
          </w:tcPr>
          <w:p w14:paraId="0C02D8FC" w14:textId="02C0EA37" w:rsidR="00D933B5" w:rsidRPr="00675817" w:rsidRDefault="00D933B5" w:rsidP="000C346E">
            <w:pPr>
              <w:spacing w:before="0" w:after="0" w:line="360" w:lineRule="auto"/>
              <w:jc w:val="left"/>
              <w:rPr>
                <w:i/>
                <w:iCs/>
                <w:color w:val="0D0D0D" w:themeColor="text1" w:themeTint="F2"/>
                <w:szCs w:val="28"/>
              </w:rPr>
            </w:pPr>
            <w:r w:rsidRPr="00675817">
              <w:rPr>
                <w:color w:val="0D0D0D" w:themeColor="text1" w:themeTint="F2"/>
                <w:szCs w:val="28"/>
              </w:rPr>
              <w:t xml:space="preserve">: </w:t>
            </w: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12!R17C28"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1,56 </w:t>
            </w:r>
            <w:r w:rsidRPr="00675817">
              <w:rPr>
                <w:color w:val="0D0D0D" w:themeColor="text1" w:themeTint="F2"/>
                <w:szCs w:val="28"/>
              </w:rPr>
              <w:fldChar w:fldCharType="end"/>
            </w:r>
            <w:r w:rsidRPr="00675817">
              <w:rPr>
                <w:color w:val="0D0D0D" w:themeColor="text1" w:themeTint="F2"/>
                <w:szCs w:val="28"/>
              </w:rPr>
              <w:t>ha</w:t>
            </w:r>
          </w:p>
        </w:tc>
      </w:tr>
      <w:tr w:rsidR="00D051BA" w:rsidRPr="00675817" w14:paraId="6F7A1B95" w14:textId="77777777" w:rsidTr="009B659F">
        <w:trPr>
          <w:trHeight w:val="570"/>
        </w:trPr>
        <w:tc>
          <w:tcPr>
            <w:tcW w:w="3952" w:type="pct"/>
            <w:shd w:val="clear" w:color="auto" w:fill="auto"/>
            <w:vAlign w:val="center"/>
            <w:hideMark/>
          </w:tcPr>
          <w:p w14:paraId="2A0587C0" w14:textId="00E16DD1" w:rsidR="00D933B5" w:rsidRPr="00675817" w:rsidRDefault="00D933B5"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Đất cơ sở văn hóa</w:t>
            </w:r>
          </w:p>
        </w:tc>
        <w:tc>
          <w:tcPr>
            <w:tcW w:w="1048" w:type="pct"/>
          </w:tcPr>
          <w:p w14:paraId="313593F6" w14:textId="13546138" w:rsidR="00D933B5" w:rsidRPr="00675817" w:rsidRDefault="00D933B5" w:rsidP="000C346E">
            <w:pPr>
              <w:spacing w:before="0" w:after="0" w:line="360" w:lineRule="auto"/>
              <w:jc w:val="left"/>
              <w:rPr>
                <w:i/>
                <w:iCs/>
                <w:color w:val="0D0D0D" w:themeColor="text1" w:themeTint="F2"/>
                <w:szCs w:val="28"/>
              </w:rPr>
            </w:pPr>
            <w:r w:rsidRPr="00675817">
              <w:rPr>
                <w:color w:val="0D0D0D" w:themeColor="text1" w:themeTint="F2"/>
                <w:szCs w:val="28"/>
              </w:rPr>
              <w:t xml:space="preserve">: </w:t>
            </w: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12!R17C29"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0,09 </w:t>
            </w:r>
            <w:r w:rsidRPr="00675817">
              <w:rPr>
                <w:color w:val="0D0D0D" w:themeColor="text1" w:themeTint="F2"/>
                <w:szCs w:val="28"/>
              </w:rPr>
              <w:fldChar w:fldCharType="end"/>
            </w:r>
            <w:r w:rsidRPr="00675817">
              <w:rPr>
                <w:color w:val="0D0D0D" w:themeColor="text1" w:themeTint="F2"/>
                <w:szCs w:val="28"/>
              </w:rPr>
              <w:t>ha</w:t>
            </w:r>
          </w:p>
        </w:tc>
      </w:tr>
      <w:tr w:rsidR="00D051BA" w:rsidRPr="00675817" w14:paraId="679E9D62" w14:textId="77777777" w:rsidTr="009B659F">
        <w:trPr>
          <w:trHeight w:val="570"/>
        </w:trPr>
        <w:tc>
          <w:tcPr>
            <w:tcW w:w="3952" w:type="pct"/>
            <w:shd w:val="clear" w:color="auto" w:fill="auto"/>
            <w:vAlign w:val="center"/>
            <w:hideMark/>
          </w:tcPr>
          <w:p w14:paraId="249742F2" w14:textId="7685ED9C" w:rsidR="00D933B5" w:rsidRPr="00675817" w:rsidRDefault="00D933B5"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Đất cơ sở giáo dục - đào tạo</w:t>
            </w:r>
          </w:p>
        </w:tc>
        <w:tc>
          <w:tcPr>
            <w:tcW w:w="1048" w:type="pct"/>
          </w:tcPr>
          <w:p w14:paraId="59F0028C" w14:textId="72CA3199" w:rsidR="00D933B5" w:rsidRPr="00675817" w:rsidRDefault="00D933B5" w:rsidP="000C346E">
            <w:pPr>
              <w:spacing w:before="0" w:after="0" w:line="360" w:lineRule="auto"/>
              <w:jc w:val="left"/>
              <w:rPr>
                <w:i/>
                <w:iCs/>
                <w:color w:val="0D0D0D" w:themeColor="text1" w:themeTint="F2"/>
                <w:szCs w:val="28"/>
              </w:rPr>
            </w:pPr>
            <w:r w:rsidRPr="00675817">
              <w:rPr>
                <w:color w:val="0D0D0D" w:themeColor="text1" w:themeTint="F2"/>
                <w:szCs w:val="28"/>
              </w:rPr>
              <w:t xml:space="preserve">: </w:t>
            </w: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12!R17C31"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0,10 </w:t>
            </w:r>
            <w:r w:rsidRPr="00675817">
              <w:rPr>
                <w:color w:val="0D0D0D" w:themeColor="text1" w:themeTint="F2"/>
                <w:szCs w:val="28"/>
              </w:rPr>
              <w:fldChar w:fldCharType="end"/>
            </w:r>
            <w:r w:rsidRPr="00675817">
              <w:rPr>
                <w:color w:val="0D0D0D" w:themeColor="text1" w:themeTint="F2"/>
                <w:szCs w:val="28"/>
              </w:rPr>
              <w:t>ha</w:t>
            </w:r>
          </w:p>
        </w:tc>
      </w:tr>
      <w:tr w:rsidR="00D051BA" w:rsidRPr="00675817" w14:paraId="43B844D7" w14:textId="77777777" w:rsidTr="009B659F">
        <w:trPr>
          <w:trHeight w:val="570"/>
        </w:trPr>
        <w:tc>
          <w:tcPr>
            <w:tcW w:w="3952" w:type="pct"/>
            <w:shd w:val="clear" w:color="auto" w:fill="auto"/>
            <w:vAlign w:val="center"/>
            <w:hideMark/>
          </w:tcPr>
          <w:p w14:paraId="4B08A15A" w14:textId="0AF97EAC" w:rsidR="00D933B5" w:rsidRPr="00675817" w:rsidRDefault="00D933B5"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Đất cơ sở thể dục - thể thao</w:t>
            </w:r>
          </w:p>
        </w:tc>
        <w:tc>
          <w:tcPr>
            <w:tcW w:w="1048" w:type="pct"/>
          </w:tcPr>
          <w:p w14:paraId="2522D0FD" w14:textId="7E7DA8EF" w:rsidR="00D933B5" w:rsidRPr="00675817" w:rsidRDefault="00D933B5" w:rsidP="000C346E">
            <w:pPr>
              <w:spacing w:before="0" w:after="0" w:line="360" w:lineRule="auto"/>
              <w:jc w:val="left"/>
              <w:rPr>
                <w:i/>
                <w:iCs/>
                <w:color w:val="0D0D0D" w:themeColor="text1" w:themeTint="F2"/>
                <w:szCs w:val="28"/>
              </w:rPr>
            </w:pPr>
            <w:r w:rsidRPr="00675817">
              <w:rPr>
                <w:color w:val="0D0D0D" w:themeColor="text1" w:themeTint="F2"/>
                <w:szCs w:val="28"/>
              </w:rPr>
              <w:t xml:space="preserve">: </w:t>
            </w: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12!R17C32"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0,72 </w:t>
            </w:r>
            <w:r w:rsidRPr="00675817">
              <w:rPr>
                <w:color w:val="0D0D0D" w:themeColor="text1" w:themeTint="F2"/>
                <w:szCs w:val="28"/>
              </w:rPr>
              <w:fldChar w:fldCharType="end"/>
            </w:r>
            <w:r w:rsidRPr="00675817">
              <w:rPr>
                <w:color w:val="0D0D0D" w:themeColor="text1" w:themeTint="F2"/>
                <w:szCs w:val="28"/>
              </w:rPr>
              <w:t>ha</w:t>
            </w:r>
          </w:p>
        </w:tc>
      </w:tr>
      <w:tr w:rsidR="00D051BA" w:rsidRPr="00675817" w14:paraId="60E2D294" w14:textId="77777777" w:rsidTr="009B659F">
        <w:trPr>
          <w:trHeight w:val="570"/>
        </w:trPr>
        <w:tc>
          <w:tcPr>
            <w:tcW w:w="3952" w:type="pct"/>
            <w:shd w:val="clear" w:color="auto" w:fill="auto"/>
            <w:vAlign w:val="center"/>
          </w:tcPr>
          <w:p w14:paraId="3BB91F52" w14:textId="3485A8E6" w:rsidR="00D933B5" w:rsidRPr="00675817" w:rsidRDefault="00AF0F8C"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Đất có di tích lịch sử - văn hóa</w:t>
            </w:r>
          </w:p>
        </w:tc>
        <w:tc>
          <w:tcPr>
            <w:tcW w:w="1048" w:type="pct"/>
          </w:tcPr>
          <w:p w14:paraId="47F36E7F" w14:textId="76DC38AA" w:rsidR="00D933B5" w:rsidRPr="00675817" w:rsidRDefault="00AF0F8C"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12!R17C36"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0,48 </w:t>
            </w:r>
            <w:r w:rsidRPr="00675817">
              <w:rPr>
                <w:color w:val="0D0D0D" w:themeColor="text1" w:themeTint="F2"/>
                <w:szCs w:val="28"/>
              </w:rPr>
              <w:fldChar w:fldCharType="end"/>
            </w:r>
            <w:r w:rsidRPr="00675817">
              <w:rPr>
                <w:color w:val="0D0D0D" w:themeColor="text1" w:themeTint="F2"/>
                <w:szCs w:val="28"/>
              </w:rPr>
              <w:t xml:space="preserve"> ha</w:t>
            </w:r>
          </w:p>
        </w:tc>
      </w:tr>
      <w:tr w:rsidR="00D051BA" w:rsidRPr="00675817" w14:paraId="7B0B923A" w14:textId="77777777" w:rsidTr="009B659F">
        <w:trPr>
          <w:trHeight w:val="570"/>
        </w:trPr>
        <w:tc>
          <w:tcPr>
            <w:tcW w:w="3952" w:type="pct"/>
            <w:shd w:val="clear" w:color="auto" w:fill="auto"/>
            <w:vAlign w:val="center"/>
            <w:hideMark/>
          </w:tcPr>
          <w:p w14:paraId="4DDA88BB" w14:textId="1B11B123" w:rsidR="00D933B5" w:rsidRPr="00675817" w:rsidRDefault="00D933B5"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xml:space="preserve">+ Đất </w:t>
            </w:r>
            <w:r w:rsidR="00AF0F8C" w:rsidRPr="00675817">
              <w:rPr>
                <w:i/>
                <w:iCs/>
                <w:color w:val="0D0D0D" w:themeColor="text1" w:themeTint="F2"/>
                <w:szCs w:val="28"/>
              </w:rPr>
              <w:t>bãi thải, xử lý chất thải</w:t>
            </w:r>
          </w:p>
        </w:tc>
        <w:tc>
          <w:tcPr>
            <w:tcW w:w="1048" w:type="pct"/>
          </w:tcPr>
          <w:p w14:paraId="53BC54BC" w14:textId="4F91993F" w:rsidR="00D933B5" w:rsidRPr="00675817" w:rsidRDefault="00D933B5" w:rsidP="000C346E">
            <w:pPr>
              <w:spacing w:before="0" w:after="0" w:line="360" w:lineRule="auto"/>
              <w:jc w:val="left"/>
              <w:rPr>
                <w:i/>
                <w:iCs/>
                <w:color w:val="0D0D0D" w:themeColor="text1" w:themeTint="F2"/>
                <w:szCs w:val="28"/>
              </w:rPr>
            </w:pPr>
            <w:r w:rsidRPr="00675817">
              <w:rPr>
                <w:color w:val="0D0D0D" w:themeColor="text1" w:themeTint="F2"/>
                <w:szCs w:val="28"/>
              </w:rPr>
              <w:t xml:space="preserve">: </w:t>
            </w:r>
            <w:r w:rsidR="00AF0F8C" w:rsidRPr="00675817">
              <w:rPr>
                <w:color w:val="0D0D0D" w:themeColor="text1" w:themeTint="F2"/>
                <w:szCs w:val="28"/>
              </w:rPr>
              <w:fldChar w:fldCharType="begin"/>
            </w:r>
            <w:r w:rsidR="00AF0F8C"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12!R17C37" </w:instrText>
            </w:r>
            <w:r w:rsidR="00AF0F8C"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AF0F8C" w:rsidRPr="00675817">
              <w:rPr>
                <w:color w:val="0D0D0D" w:themeColor="text1" w:themeTint="F2"/>
                <w:szCs w:val="28"/>
              </w:rPr>
              <w:fldChar w:fldCharType="separate"/>
            </w:r>
            <w:r w:rsidR="00153DF6" w:rsidRPr="00675817">
              <w:rPr>
                <w:color w:val="0D0D0D" w:themeColor="text1" w:themeTint="F2"/>
              </w:rPr>
              <w:t xml:space="preserve"> 0,57 </w:t>
            </w:r>
            <w:r w:rsidR="00AF0F8C" w:rsidRPr="00675817">
              <w:rPr>
                <w:color w:val="0D0D0D" w:themeColor="text1" w:themeTint="F2"/>
                <w:szCs w:val="28"/>
              </w:rPr>
              <w:fldChar w:fldCharType="end"/>
            </w:r>
            <w:r w:rsidR="00AF0F8C" w:rsidRPr="00675817">
              <w:rPr>
                <w:color w:val="0D0D0D" w:themeColor="text1" w:themeTint="F2"/>
                <w:szCs w:val="28"/>
              </w:rPr>
              <w:t xml:space="preserve"> </w:t>
            </w:r>
            <w:r w:rsidRPr="00675817">
              <w:rPr>
                <w:color w:val="0D0D0D" w:themeColor="text1" w:themeTint="F2"/>
                <w:szCs w:val="28"/>
              </w:rPr>
              <w:t>ha</w:t>
            </w:r>
          </w:p>
        </w:tc>
      </w:tr>
      <w:tr w:rsidR="00D051BA" w:rsidRPr="00675817" w14:paraId="641D7A74" w14:textId="77777777" w:rsidTr="009B659F">
        <w:trPr>
          <w:trHeight w:val="285"/>
        </w:trPr>
        <w:tc>
          <w:tcPr>
            <w:tcW w:w="3952" w:type="pct"/>
            <w:shd w:val="clear" w:color="000000" w:fill="FFFFFF"/>
            <w:vAlign w:val="center"/>
            <w:hideMark/>
          </w:tcPr>
          <w:p w14:paraId="7DE73C35" w14:textId="2AFBBAA2" w:rsidR="00D933B5" w:rsidRPr="00675817" w:rsidRDefault="00D933B5" w:rsidP="000C346E">
            <w:pPr>
              <w:spacing w:before="0" w:after="0" w:line="360" w:lineRule="auto"/>
              <w:ind w:left="360"/>
              <w:jc w:val="left"/>
              <w:rPr>
                <w:color w:val="0D0D0D" w:themeColor="text1" w:themeTint="F2"/>
                <w:szCs w:val="28"/>
              </w:rPr>
            </w:pPr>
            <w:r w:rsidRPr="00675817">
              <w:rPr>
                <w:color w:val="0D0D0D" w:themeColor="text1" w:themeTint="F2"/>
                <w:szCs w:val="28"/>
              </w:rPr>
              <w:t>- Đất ở tại nông thôn</w:t>
            </w:r>
          </w:p>
        </w:tc>
        <w:tc>
          <w:tcPr>
            <w:tcW w:w="1048" w:type="pct"/>
            <w:shd w:val="clear" w:color="000000" w:fill="FFFFFF"/>
          </w:tcPr>
          <w:p w14:paraId="2AFDC28E" w14:textId="641F8301" w:rsidR="00D933B5" w:rsidRPr="00675817" w:rsidRDefault="00D933B5"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12!R17C48"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4,82 </w:t>
            </w:r>
            <w:r w:rsidRPr="00675817">
              <w:rPr>
                <w:color w:val="0D0D0D" w:themeColor="text1" w:themeTint="F2"/>
                <w:szCs w:val="28"/>
              </w:rPr>
              <w:fldChar w:fldCharType="end"/>
            </w:r>
            <w:r w:rsidR="00AF0F8C" w:rsidRPr="00675817">
              <w:rPr>
                <w:color w:val="0D0D0D" w:themeColor="text1" w:themeTint="F2"/>
                <w:szCs w:val="28"/>
              </w:rPr>
              <w:t xml:space="preserve"> </w:t>
            </w:r>
            <w:r w:rsidRPr="00675817">
              <w:rPr>
                <w:color w:val="0D0D0D" w:themeColor="text1" w:themeTint="F2"/>
                <w:szCs w:val="28"/>
              </w:rPr>
              <w:t>ha</w:t>
            </w:r>
          </w:p>
        </w:tc>
      </w:tr>
      <w:tr w:rsidR="00D051BA" w:rsidRPr="00675817" w14:paraId="77DB9382" w14:textId="77777777" w:rsidTr="009B659F">
        <w:trPr>
          <w:trHeight w:val="585"/>
        </w:trPr>
        <w:tc>
          <w:tcPr>
            <w:tcW w:w="3952" w:type="pct"/>
            <w:shd w:val="clear" w:color="000000" w:fill="FFFFFF"/>
            <w:vAlign w:val="center"/>
            <w:hideMark/>
          </w:tcPr>
          <w:p w14:paraId="59EFAF2C" w14:textId="1633B1B8" w:rsidR="00D933B5" w:rsidRPr="00675817" w:rsidRDefault="00D933B5" w:rsidP="000C346E">
            <w:pPr>
              <w:spacing w:before="0" w:after="0" w:line="360" w:lineRule="auto"/>
              <w:ind w:left="360"/>
              <w:jc w:val="left"/>
              <w:rPr>
                <w:color w:val="0D0D0D" w:themeColor="text1" w:themeTint="F2"/>
                <w:szCs w:val="28"/>
              </w:rPr>
            </w:pPr>
            <w:r w:rsidRPr="00675817">
              <w:rPr>
                <w:color w:val="0D0D0D" w:themeColor="text1" w:themeTint="F2"/>
                <w:szCs w:val="28"/>
              </w:rPr>
              <w:t>- Đất ở tại đô thị</w:t>
            </w:r>
          </w:p>
        </w:tc>
        <w:tc>
          <w:tcPr>
            <w:tcW w:w="1048" w:type="pct"/>
            <w:shd w:val="clear" w:color="000000" w:fill="FFFFFF"/>
          </w:tcPr>
          <w:p w14:paraId="5B200E90" w14:textId="6D30171A" w:rsidR="00D933B5" w:rsidRPr="00675817" w:rsidRDefault="00D933B5"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12!R17C49"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1,00 </w:t>
            </w:r>
            <w:r w:rsidRPr="00675817">
              <w:rPr>
                <w:color w:val="0D0D0D" w:themeColor="text1" w:themeTint="F2"/>
                <w:szCs w:val="28"/>
              </w:rPr>
              <w:fldChar w:fldCharType="end"/>
            </w:r>
            <w:r w:rsidR="00AF0F8C" w:rsidRPr="00675817">
              <w:rPr>
                <w:color w:val="0D0D0D" w:themeColor="text1" w:themeTint="F2"/>
                <w:szCs w:val="28"/>
              </w:rPr>
              <w:t xml:space="preserve"> </w:t>
            </w:r>
            <w:r w:rsidRPr="00675817">
              <w:rPr>
                <w:color w:val="0D0D0D" w:themeColor="text1" w:themeTint="F2"/>
                <w:szCs w:val="28"/>
              </w:rPr>
              <w:t>ha</w:t>
            </w:r>
          </w:p>
        </w:tc>
      </w:tr>
    </w:tbl>
    <w:p w14:paraId="015AB11D" w14:textId="2819999F" w:rsidR="00866C91" w:rsidRPr="00675817" w:rsidRDefault="00890281" w:rsidP="000C346E">
      <w:pPr>
        <w:tabs>
          <w:tab w:val="left" w:pos="540"/>
        </w:tabs>
        <w:spacing w:before="0" w:after="0" w:line="360" w:lineRule="auto"/>
        <w:rPr>
          <w:rFonts w:eastAsia="Times New Roman" w:cs="Times New Roman"/>
          <w:color w:val="0D0D0D" w:themeColor="text1" w:themeTint="F2"/>
          <w:szCs w:val="28"/>
          <w:lang w:val="nb-NO"/>
        </w:rPr>
      </w:pPr>
      <w:r w:rsidRPr="00675817">
        <w:rPr>
          <w:rFonts w:eastAsia="Times New Roman" w:cs="Times New Roman"/>
          <w:color w:val="0D0D0D" w:themeColor="text1" w:themeTint="F2"/>
          <w:szCs w:val="20"/>
          <w:lang w:val="vi-VN"/>
        </w:rPr>
        <w:tab/>
      </w:r>
      <w:r w:rsidR="00866C91" w:rsidRPr="00675817">
        <w:rPr>
          <w:rFonts w:eastAsia="Times New Roman" w:cs="Times New Roman"/>
          <w:color w:val="0D0D0D" w:themeColor="text1" w:themeTint="F2"/>
          <w:szCs w:val="28"/>
          <w:lang w:val="nb-NO"/>
        </w:rPr>
        <w:t>Trong kỳ quy hoạch d</w:t>
      </w:r>
      <w:r w:rsidR="006A1D73" w:rsidRPr="00675817">
        <w:rPr>
          <w:rFonts w:eastAsia="Times New Roman" w:cs="Times New Roman"/>
          <w:color w:val="0D0D0D" w:themeColor="text1" w:themeTint="F2"/>
          <w:szCs w:val="28"/>
          <w:lang w:val="nb-NO"/>
        </w:rPr>
        <w:t>iện tích đất rừng sản xuất tăng</w:t>
      </w:r>
      <w:r w:rsidR="00866C91" w:rsidRPr="00675817">
        <w:rPr>
          <w:rFonts w:eastAsia="Times New Roman" w:cs="Times New Roman"/>
          <w:color w:val="0D0D0D" w:themeColor="text1" w:themeTint="F2"/>
          <w:szCs w:val="28"/>
          <w:lang w:val="nb-NO"/>
        </w:rPr>
        <w:fldChar w:fldCharType="begin"/>
      </w:r>
      <w:r w:rsidR="00866C91" w:rsidRPr="00675817">
        <w:rPr>
          <w:rFonts w:eastAsia="Times New Roman" w:cs="Times New Roman"/>
          <w:color w:val="0D0D0D" w:themeColor="text1" w:themeTint="F2"/>
          <w:szCs w:val="28"/>
          <w:lang w:val="nb-NO"/>
        </w:rPr>
        <w:instrText xml:space="preserve"> LINK </w:instrText>
      </w:r>
      <w:r w:rsidR="000C346E">
        <w:rPr>
          <w:rFonts w:eastAsia="Times New Roman" w:cs="Times New Roman"/>
          <w:color w:val="0D0D0D" w:themeColor="text1" w:themeTint="F2"/>
          <w:szCs w:val="28"/>
          <w:lang w:val="nb-NO"/>
        </w:rPr>
        <w:instrText xml:space="preserve">Excel.Sheet.12 "E:\\A QH Su dung dat\\QH 2021 2030 huyen cho don\\A SAN PHAM\\HS THAM DINH DCQHSDD 2030 va KH2025 H. CHO DON\\BCDCQH H CHO DON đến năm 2030\\02_SOLIEU_DCQH_2021_2030.xlsx" "bieu 12!R62C14" </w:instrText>
      </w:r>
      <w:r w:rsidR="00866C91" w:rsidRPr="00675817">
        <w:rPr>
          <w:rFonts w:eastAsia="Times New Roman" w:cs="Times New Roman"/>
          <w:color w:val="0D0D0D" w:themeColor="text1" w:themeTint="F2"/>
          <w:szCs w:val="28"/>
          <w:lang w:val="nb-NO"/>
        </w:rPr>
        <w:instrText xml:space="preserve">\a \t \u </w:instrText>
      </w:r>
      <w:r w:rsidR="008351CB" w:rsidRPr="00675817">
        <w:rPr>
          <w:rFonts w:eastAsia="Times New Roman" w:cs="Times New Roman"/>
          <w:color w:val="0D0D0D" w:themeColor="text1" w:themeTint="F2"/>
          <w:szCs w:val="28"/>
          <w:lang w:val="nb-NO"/>
        </w:rPr>
        <w:instrText xml:space="preserve"> \* MERGEFORMAT </w:instrText>
      </w:r>
      <w:r w:rsidR="00866C91" w:rsidRPr="00675817">
        <w:rPr>
          <w:rFonts w:eastAsia="Times New Roman" w:cs="Times New Roman"/>
          <w:color w:val="0D0D0D" w:themeColor="text1" w:themeTint="F2"/>
          <w:szCs w:val="28"/>
          <w:lang w:val="nb-NO"/>
        </w:rPr>
        <w:fldChar w:fldCharType="separate"/>
      </w:r>
      <w:r w:rsidR="00153DF6" w:rsidRPr="00675817">
        <w:rPr>
          <w:color w:val="0D0D0D" w:themeColor="text1" w:themeTint="F2"/>
        </w:rPr>
        <w:t xml:space="preserve"> 39,03 </w:t>
      </w:r>
      <w:r w:rsidR="00866C91" w:rsidRPr="00675817">
        <w:rPr>
          <w:rFonts w:eastAsia="Times New Roman" w:cs="Times New Roman"/>
          <w:color w:val="0D0D0D" w:themeColor="text1" w:themeTint="F2"/>
          <w:szCs w:val="28"/>
          <w:lang w:val="nb-NO"/>
        </w:rPr>
        <w:fldChar w:fldCharType="end"/>
      </w:r>
      <w:r w:rsidR="00866C91" w:rsidRPr="00675817">
        <w:rPr>
          <w:rFonts w:eastAsia="Times New Roman" w:cs="Times New Roman"/>
          <w:color w:val="0D0D0D" w:themeColor="text1" w:themeTint="F2"/>
          <w:szCs w:val="28"/>
          <w:lang w:val="nb-NO"/>
        </w:rPr>
        <w:t>ha do chuyển sang từ các loại đất sau:</w:t>
      </w:r>
    </w:p>
    <w:p w14:paraId="1AC199EB" w14:textId="4A3D6808" w:rsidR="00866C91" w:rsidRPr="00675817" w:rsidRDefault="00866C91" w:rsidP="000C346E">
      <w:pPr>
        <w:tabs>
          <w:tab w:val="left" w:pos="540"/>
        </w:tabs>
        <w:spacing w:before="0" w:after="0" w:line="360" w:lineRule="auto"/>
        <w:rPr>
          <w:rFonts w:eastAsia="Times New Roman" w:cs="Times New Roman"/>
          <w:color w:val="0D0D0D" w:themeColor="text1" w:themeTint="F2"/>
          <w:szCs w:val="20"/>
          <w:lang w:val="vi-VN"/>
        </w:rPr>
      </w:pPr>
      <w:r w:rsidRPr="00675817">
        <w:rPr>
          <w:rFonts w:eastAsia="Times New Roman" w:cs="Times New Roman"/>
          <w:color w:val="0D0D0D" w:themeColor="text1" w:themeTint="F2"/>
          <w:szCs w:val="28"/>
          <w:lang w:val="nb-NO"/>
        </w:rPr>
        <w:tab/>
        <w:t>- Đất trồng lúa</w:t>
      </w:r>
      <w:r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t xml:space="preserve">: </w:t>
      </w:r>
      <w:r w:rsidRPr="00675817">
        <w:rPr>
          <w:rFonts w:eastAsia="Times New Roman" w:cs="Times New Roman"/>
          <w:color w:val="0D0D0D" w:themeColor="text1" w:themeTint="F2"/>
          <w:szCs w:val="28"/>
          <w:lang w:val="nb-NO"/>
        </w:rPr>
        <w:fldChar w:fldCharType="begin"/>
      </w:r>
      <w:r w:rsidRPr="00675817">
        <w:rPr>
          <w:rFonts w:eastAsia="Times New Roman" w:cs="Times New Roman"/>
          <w:color w:val="0D0D0D" w:themeColor="text1" w:themeTint="F2"/>
          <w:szCs w:val="28"/>
          <w:lang w:val="nb-NO"/>
        </w:rPr>
        <w:instrText xml:space="preserve"> LINK </w:instrText>
      </w:r>
      <w:r w:rsidR="000C346E">
        <w:rPr>
          <w:rFonts w:eastAsia="Times New Roman" w:cs="Times New Roman"/>
          <w:color w:val="0D0D0D" w:themeColor="text1" w:themeTint="F2"/>
          <w:szCs w:val="28"/>
          <w:lang w:val="nb-NO"/>
        </w:rPr>
        <w:instrText xml:space="preserve">Excel.Sheet.12 "E:\\A QH Su dung dat\\QH 2021 2030 huyen cho don\\A SAN PHAM\\HS THAM DINH DCQHSDD 2030 va KH2025 H. CHO DON\\BCDCQH H CHO DON đến năm 2030\\02_SOLIEU_DCQH_2021_2030.xlsx" "bieu 12!R9C14" </w:instrText>
      </w:r>
      <w:r w:rsidRPr="00675817">
        <w:rPr>
          <w:rFonts w:eastAsia="Times New Roman" w:cs="Times New Roman"/>
          <w:color w:val="0D0D0D" w:themeColor="text1" w:themeTint="F2"/>
          <w:szCs w:val="28"/>
          <w:lang w:val="nb-NO"/>
        </w:rPr>
        <w:instrText xml:space="preserve">\a \t \u </w:instrText>
      </w:r>
      <w:r w:rsidR="008351CB" w:rsidRPr="00675817">
        <w:rPr>
          <w:rFonts w:eastAsia="Times New Roman" w:cs="Times New Roman"/>
          <w:color w:val="0D0D0D" w:themeColor="text1" w:themeTint="F2"/>
          <w:szCs w:val="28"/>
          <w:lang w:val="nb-NO"/>
        </w:rPr>
        <w:instrText xml:space="preserve"> \* MERGEFORMAT </w:instrText>
      </w:r>
      <w:r w:rsidRPr="00675817">
        <w:rPr>
          <w:rFonts w:eastAsia="Times New Roman" w:cs="Times New Roman"/>
          <w:color w:val="0D0D0D" w:themeColor="text1" w:themeTint="F2"/>
          <w:szCs w:val="28"/>
          <w:lang w:val="nb-NO"/>
        </w:rPr>
        <w:fldChar w:fldCharType="separate"/>
      </w:r>
      <w:r w:rsidR="00153DF6" w:rsidRPr="00675817">
        <w:rPr>
          <w:color w:val="0D0D0D" w:themeColor="text1" w:themeTint="F2"/>
        </w:rPr>
        <w:t xml:space="preserve"> 39,03 </w:t>
      </w:r>
      <w:r w:rsidRPr="00675817">
        <w:rPr>
          <w:rFonts w:eastAsia="Times New Roman" w:cs="Times New Roman"/>
          <w:color w:val="0D0D0D" w:themeColor="text1" w:themeTint="F2"/>
          <w:szCs w:val="28"/>
          <w:lang w:val="nb-NO"/>
        </w:rPr>
        <w:fldChar w:fldCharType="end"/>
      </w:r>
      <w:r w:rsidRPr="00675817">
        <w:rPr>
          <w:rFonts w:eastAsia="Times New Roman" w:cs="Times New Roman"/>
          <w:color w:val="0D0D0D" w:themeColor="text1" w:themeTint="F2"/>
          <w:szCs w:val="28"/>
          <w:lang w:val="nb-NO"/>
        </w:rPr>
        <w:t>ha</w:t>
      </w:r>
    </w:p>
    <w:p w14:paraId="0AA9B0E9" w14:textId="2993B150" w:rsidR="008C48B2" w:rsidRPr="00675817" w:rsidRDefault="00866C91" w:rsidP="000C346E">
      <w:pPr>
        <w:tabs>
          <w:tab w:val="left" w:pos="540"/>
        </w:tabs>
        <w:spacing w:before="0" w:after="0" w:line="360" w:lineRule="auto"/>
        <w:rPr>
          <w:rFonts w:eastAsia="Times New Roman" w:cs="Times New Roman"/>
          <w:color w:val="0D0D0D" w:themeColor="text1" w:themeTint="F2"/>
          <w:szCs w:val="20"/>
          <w:lang w:val="vi-VN"/>
        </w:rPr>
      </w:pPr>
      <w:r w:rsidRPr="00675817">
        <w:rPr>
          <w:rFonts w:eastAsia="Times New Roman" w:cs="Times New Roman"/>
          <w:color w:val="0D0D0D" w:themeColor="text1" w:themeTint="F2"/>
          <w:szCs w:val="20"/>
          <w:lang w:val="vi-VN"/>
        </w:rPr>
        <w:lastRenderedPageBreak/>
        <w:tab/>
      </w:r>
      <w:r w:rsidR="008C48B2" w:rsidRPr="00675817">
        <w:rPr>
          <w:rFonts w:eastAsia="Times New Roman" w:cs="Times New Roman"/>
          <w:color w:val="0D0D0D" w:themeColor="text1" w:themeTint="F2"/>
          <w:szCs w:val="20"/>
          <w:lang w:val="vi-VN"/>
        </w:rPr>
        <w:t>Đến năm 20</w:t>
      </w:r>
      <w:r w:rsidR="008C48B2" w:rsidRPr="00675817">
        <w:rPr>
          <w:rFonts w:eastAsia="Times New Roman" w:cs="Times New Roman"/>
          <w:color w:val="0D0D0D" w:themeColor="text1" w:themeTint="F2"/>
          <w:szCs w:val="20"/>
          <w:lang w:val="nb-NO"/>
        </w:rPr>
        <w:t>3</w:t>
      </w:r>
      <w:r w:rsidR="008C48B2" w:rsidRPr="00675817">
        <w:rPr>
          <w:rFonts w:eastAsia="Times New Roman" w:cs="Times New Roman"/>
          <w:color w:val="0D0D0D" w:themeColor="text1" w:themeTint="F2"/>
          <w:szCs w:val="20"/>
          <w:lang w:val="vi-VN"/>
        </w:rPr>
        <w:t xml:space="preserve">0, đất nuôi trồng thủy sản của </w:t>
      </w:r>
      <w:r w:rsidR="001F694A" w:rsidRPr="00675817">
        <w:rPr>
          <w:rFonts w:eastAsia="Times New Roman" w:cs="Times New Roman"/>
          <w:color w:val="0D0D0D" w:themeColor="text1" w:themeTint="F2"/>
          <w:szCs w:val="20"/>
          <w:lang w:val="vi-VN"/>
        </w:rPr>
        <w:t>huyện</w:t>
      </w:r>
      <w:r w:rsidR="008C48B2" w:rsidRPr="00675817">
        <w:rPr>
          <w:rFonts w:eastAsia="Times New Roman" w:cs="Times New Roman"/>
          <w:color w:val="0D0D0D" w:themeColor="text1" w:themeTint="F2"/>
          <w:szCs w:val="20"/>
          <w:lang w:val="vi-VN"/>
        </w:rPr>
        <w:t xml:space="preserve"> c</w:t>
      </w:r>
      <w:r w:rsidR="00D54B16" w:rsidRPr="00675817">
        <w:rPr>
          <w:rFonts w:eastAsia="Times New Roman" w:cs="Times New Roman"/>
          <w:color w:val="0D0D0D" w:themeColor="text1" w:themeTint="F2"/>
          <w:szCs w:val="20"/>
          <w:lang w:val="vi-VN"/>
        </w:rPr>
        <w:t>ó</w:t>
      </w:r>
      <w:r w:rsidR="00D54B16" w:rsidRPr="00675817">
        <w:rPr>
          <w:rFonts w:eastAsia="Times New Roman" w:cs="Times New Roman"/>
          <w:color w:val="0D0D0D" w:themeColor="text1" w:themeTint="F2"/>
          <w:szCs w:val="20"/>
          <w:lang w:val="nb-NO"/>
        </w:rPr>
        <w:t xml:space="preserve"> </w:t>
      </w:r>
      <w:r w:rsidR="00594188" w:rsidRPr="00675817">
        <w:rPr>
          <w:rFonts w:eastAsia="Times New Roman" w:cs="Times New Roman"/>
          <w:color w:val="0D0D0D" w:themeColor="text1" w:themeTint="F2"/>
          <w:szCs w:val="20"/>
        </w:rPr>
        <w:fldChar w:fldCharType="begin"/>
      </w:r>
      <w:r w:rsidR="00594188" w:rsidRPr="00675817">
        <w:rPr>
          <w:rFonts w:eastAsia="Times New Roman" w:cs="Times New Roman"/>
          <w:color w:val="0D0D0D" w:themeColor="text1" w:themeTint="F2"/>
          <w:szCs w:val="20"/>
          <w:lang w:val="nb-NO"/>
        </w:rPr>
        <w:instrText xml:space="preserve"> LINK </w:instrText>
      </w:r>
      <w:r w:rsidR="000C346E">
        <w:rPr>
          <w:rFonts w:eastAsia="Times New Roman" w:cs="Times New Roman"/>
          <w:color w:val="0D0D0D" w:themeColor="text1" w:themeTint="F2"/>
          <w:szCs w:val="20"/>
          <w:lang w:val="nb-NO"/>
        </w:rPr>
        <w:instrText xml:space="preserve">Excel.Sheet.12 "E:\\A QH Su dung dat\\QH 2021 2030 huyen cho don\\A SAN PHAM\\HS THAM DINH DCQHSDD 2030 va KH2025 H. CHO DON\\BCDCQH H CHO DON đến năm 2030\\02_SOLIEU_DCQH_2021_2030.xlsx" "bieu 12!R17C60" </w:instrText>
      </w:r>
      <w:r w:rsidR="00594188" w:rsidRPr="00675817">
        <w:rPr>
          <w:rFonts w:eastAsia="Times New Roman" w:cs="Times New Roman"/>
          <w:color w:val="0D0D0D" w:themeColor="text1" w:themeTint="F2"/>
          <w:szCs w:val="20"/>
          <w:lang w:val="nb-NO"/>
        </w:rPr>
        <w:instrText xml:space="preserve">\a \t \u </w:instrText>
      </w:r>
      <w:r w:rsidR="008351CB" w:rsidRPr="00675817">
        <w:rPr>
          <w:rFonts w:eastAsia="Times New Roman" w:cs="Times New Roman"/>
          <w:color w:val="0D0D0D" w:themeColor="text1" w:themeTint="F2"/>
          <w:szCs w:val="20"/>
          <w:lang w:val="nb-NO"/>
        </w:rPr>
        <w:instrText xml:space="preserve"> \* MERGEFORMAT </w:instrText>
      </w:r>
      <w:r w:rsidR="00594188" w:rsidRPr="00675817">
        <w:rPr>
          <w:rFonts w:eastAsia="Times New Roman" w:cs="Times New Roman"/>
          <w:color w:val="0D0D0D" w:themeColor="text1" w:themeTint="F2"/>
          <w:szCs w:val="20"/>
        </w:rPr>
        <w:fldChar w:fldCharType="separate"/>
      </w:r>
      <w:r w:rsidR="00153DF6" w:rsidRPr="00675817">
        <w:rPr>
          <w:color w:val="0D0D0D" w:themeColor="text1" w:themeTint="F2"/>
        </w:rPr>
        <w:t xml:space="preserve"> 522,72 </w:t>
      </w:r>
      <w:r w:rsidR="00594188" w:rsidRPr="00675817">
        <w:rPr>
          <w:rFonts w:eastAsia="Times New Roman" w:cs="Times New Roman"/>
          <w:color w:val="0D0D0D" w:themeColor="text1" w:themeTint="F2"/>
          <w:szCs w:val="20"/>
        </w:rPr>
        <w:fldChar w:fldCharType="end"/>
      </w:r>
      <w:r w:rsidR="008C48B2" w:rsidRPr="00675817">
        <w:rPr>
          <w:rFonts w:eastAsia="Times New Roman" w:cs="Times New Roman"/>
          <w:color w:val="0D0D0D" w:themeColor="text1" w:themeTint="F2"/>
          <w:szCs w:val="20"/>
          <w:lang w:val="vi-VN"/>
        </w:rPr>
        <w:t xml:space="preserve">ha, chiếm </w:t>
      </w:r>
      <w:r w:rsidR="00594188" w:rsidRPr="00675817">
        <w:rPr>
          <w:rFonts w:eastAsia="Times New Roman" w:cs="Times New Roman"/>
          <w:color w:val="0D0D0D" w:themeColor="text1" w:themeTint="F2"/>
          <w:szCs w:val="20"/>
          <w:lang w:val="nb-NO"/>
        </w:rPr>
        <w:fldChar w:fldCharType="begin"/>
      </w:r>
      <w:r w:rsidR="00594188" w:rsidRPr="00675817">
        <w:rPr>
          <w:rFonts w:eastAsia="Times New Roman" w:cs="Times New Roman"/>
          <w:color w:val="0D0D0D" w:themeColor="text1" w:themeTint="F2"/>
          <w:szCs w:val="20"/>
          <w:lang w:val="nb-NO"/>
        </w:rPr>
        <w:instrText xml:space="preserve"> LINK </w:instrText>
      </w:r>
      <w:r w:rsidR="000C346E">
        <w:rPr>
          <w:rFonts w:eastAsia="Times New Roman" w:cs="Times New Roman"/>
          <w:color w:val="0D0D0D" w:themeColor="text1" w:themeTint="F2"/>
          <w:szCs w:val="20"/>
          <w:lang w:val="nb-NO"/>
        </w:rPr>
        <w:instrText xml:space="preserve">Excel.Sheet.12 "E:\\A QH Su dung dat\\QH 2021 2030 huyen cho don\\A SAN PHAM\\HS THAM DINH DCQHSDD 2030 va KH2025 H. CHO DON\\BCDCQH H CHO DON đến năm 2030\\02_SOLIEU_DCQH_2021_2030.xlsx" "bieu 12!R17C63" </w:instrText>
      </w:r>
      <w:r w:rsidR="00594188" w:rsidRPr="00675817">
        <w:rPr>
          <w:rFonts w:eastAsia="Times New Roman" w:cs="Times New Roman"/>
          <w:color w:val="0D0D0D" w:themeColor="text1" w:themeTint="F2"/>
          <w:szCs w:val="20"/>
          <w:lang w:val="nb-NO"/>
        </w:rPr>
        <w:instrText xml:space="preserve">\a \t \u </w:instrText>
      </w:r>
      <w:r w:rsidR="008351CB" w:rsidRPr="00675817">
        <w:rPr>
          <w:rFonts w:eastAsia="Times New Roman" w:cs="Times New Roman"/>
          <w:color w:val="0D0D0D" w:themeColor="text1" w:themeTint="F2"/>
          <w:szCs w:val="20"/>
          <w:lang w:val="nb-NO"/>
        </w:rPr>
        <w:instrText xml:space="preserve"> \* MERGEFORMAT </w:instrText>
      </w:r>
      <w:r w:rsidR="00594188" w:rsidRPr="00675817">
        <w:rPr>
          <w:rFonts w:eastAsia="Times New Roman" w:cs="Times New Roman"/>
          <w:color w:val="0D0D0D" w:themeColor="text1" w:themeTint="F2"/>
          <w:szCs w:val="20"/>
          <w:lang w:val="nb-NO"/>
        </w:rPr>
        <w:fldChar w:fldCharType="separate"/>
      </w:r>
      <w:r w:rsidR="00153DF6" w:rsidRPr="00675817">
        <w:rPr>
          <w:color w:val="0D0D0D" w:themeColor="text1" w:themeTint="F2"/>
        </w:rPr>
        <w:t>0,62</w:t>
      </w:r>
      <w:r w:rsidR="00594188" w:rsidRPr="00675817">
        <w:rPr>
          <w:rFonts w:eastAsia="Times New Roman" w:cs="Times New Roman"/>
          <w:color w:val="0D0D0D" w:themeColor="text1" w:themeTint="F2"/>
          <w:szCs w:val="20"/>
          <w:lang w:val="nb-NO"/>
        </w:rPr>
        <w:fldChar w:fldCharType="end"/>
      </w:r>
      <w:r w:rsidR="008C48B2" w:rsidRPr="00675817">
        <w:rPr>
          <w:rFonts w:eastAsia="Times New Roman" w:cs="Times New Roman"/>
          <w:color w:val="0D0D0D" w:themeColor="text1" w:themeTint="F2"/>
          <w:szCs w:val="20"/>
          <w:lang w:val="vi-VN"/>
        </w:rPr>
        <w:t>%</w:t>
      </w:r>
      <w:r w:rsidR="008C48B2" w:rsidRPr="00675817">
        <w:rPr>
          <w:rFonts w:eastAsia="Times New Roman" w:cs="Times New Roman"/>
          <w:color w:val="0D0D0D" w:themeColor="text1" w:themeTint="F2"/>
          <w:szCs w:val="20"/>
          <w:lang w:val="nb-NO"/>
        </w:rPr>
        <w:t xml:space="preserve"> tổng</w:t>
      </w:r>
      <w:r w:rsidR="008C48B2" w:rsidRPr="00675817">
        <w:rPr>
          <w:rFonts w:eastAsia="Times New Roman" w:cs="Times New Roman"/>
          <w:color w:val="0D0D0D" w:themeColor="text1" w:themeTint="F2"/>
          <w:szCs w:val="20"/>
          <w:lang w:val="vi-VN"/>
        </w:rPr>
        <w:t xml:space="preserve"> diện tích đất nông nghiệp (</w:t>
      </w:r>
      <w:r w:rsidR="00255673" w:rsidRPr="00675817">
        <w:rPr>
          <w:rFonts w:eastAsia="Times New Roman" w:cs="Times New Roman"/>
          <w:color w:val="0D0D0D" w:themeColor="text1" w:themeTint="F2"/>
          <w:szCs w:val="20"/>
          <w:lang w:val="vi-VN"/>
        </w:rPr>
        <w:t>Biểu 12/CH</w:t>
      </w:r>
      <w:r w:rsidR="008C48B2" w:rsidRPr="00675817">
        <w:rPr>
          <w:rFonts w:eastAsia="Times New Roman" w:cs="Times New Roman"/>
          <w:color w:val="0D0D0D" w:themeColor="text1" w:themeTint="F2"/>
          <w:szCs w:val="20"/>
          <w:lang w:val="vi-VN"/>
        </w:rPr>
        <w:t xml:space="preserve">), thực </w:t>
      </w:r>
      <w:r w:rsidRPr="00675817">
        <w:rPr>
          <w:rFonts w:eastAsia="Times New Roman" w:cs="Times New Roman"/>
          <w:color w:val="0D0D0D" w:themeColor="text1" w:themeTint="F2"/>
          <w:szCs w:val="20"/>
          <w:lang w:val="vi-VN"/>
        </w:rPr>
        <w:t>tăng</w:t>
      </w:r>
      <w:r w:rsidR="00D54B16" w:rsidRPr="00675817">
        <w:rPr>
          <w:rFonts w:eastAsia="Times New Roman" w:cs="Times New Roman"/>
          <w:color w:val="0D0D0D" w:themeColor="text1" w:themeTint="F2"/>
          <w:szCs w:val="20"/>
          <w:lang w:val="nb-NO"/>
        </w:rPr>
        <w:t xml:space="preserve"> </w:t>
      </w:r>
      <w:r w:rsidR="00594188" w:rsidRPr="00675817">
        <w:rPr>
          <w:rFonts w:eastAsia="Times New Roman" w:cs="Times New Roman"/>
          <w:color w:val="0D0D0D" w:themeColor="text1" w:themeTint="F2"/>
          <w:szCs w:val="20"/>
          <w:lang w:val="nb-NO"/>
        </w:rPr>
        <w:fldChar w:fldCharType="begin"/>
      </w:r>
      <w:r w:rsidR="00594188" w:rsidRPr="00675817">
        <w:rPr>
          <w:rFonts w:eastAsia="Times New Roman" w:cs="Times New Roman"/>
          <w:color w:val="0D0D0D" w:themeColor="text1" w:themeTint="F2"/>
          <w:szCs w:val="20"/>
          <w:lang w:val="nb-NO"/>
        </w:rPr>
        <w:instrText xml:space="preserve"> LINK </w:instrText>
      </w:r>
      <w:r w:rsidR="000C346E">
        <w:rPr>
          <w:rFonts w:eastAsia="Times New Roman" w:cs="Times New Roman"/>
          <w:color w:val="0D0D0D" w:themeColor="text1" w:themeTint="F2"/>
          <w:szCs w:val="20"/>
          <w:lang w:val="nb-NO"/>
        </w:rPr>
        <w:instrText xml:space="preserve">Excel.Sheet.12 "E:\\A QH Su dung dat\\QH 2021 2030 huyen cho don\\A SAN PHAM\\HS THAM DINH DCQHSDD 2030 va KH2025 H. CHO DON\\BCDCQH H CHO DON đến năm 2030\\02_SOLIEU_DCQH_2021_2030.xlsx" "bieu 12!R17C59" </w:instrText>
      </w:r>
      <w:r w:rsidR="00594188" w:rsidRPr="00675817">
        <w:rPr>
          <w:rFonts w:eastAsia="Times New Roman" w:cs="Times New Roman"/>
          <w:color w:val="0D0D0D" w:themeColor="text1" w:themeTint="F2"/>
          <w:szCs w:val="20"/>
          <w:lang w:val="nb-NO"/>
        </w:rPr>
        <w:instrText xml:space="preserve">\a \t \u </w:instrText>
      </w:r>
      <w:r w:rsidR="008351CB" w:rsidRPr="00675817">
        <w:rPr>
          <w:rFonts w:eastAsia="Times New Roman" w:cs="Times New Roman"/>
          <w:color w:val="0D0D0D" w:themeColor="text1" w:themeTint="F2"/>
          <w:szCs w:val="20"/>
          <w:lang w:val="nb-NO"/>
        </w:rPr>
        <w:instrText xml:space="preserve"> \* MERGEFORMAT </w:instrText>
      </w:r>
      <w:r w:rsidR="00594188" w:rsidRPr="00675817">
        <w:rPr>
          <w:rFonts w:eastAsia="Times New Roman" w:cs="Times New Roman"/>
          <w:color w:val="0D0D0D" w:themeColor="text1" w:themeTint="F2"/>
          <w:szCs w:val="20"/>
          <w:lang w:val="nb-NO"/>
        </w:rPr>
        <w:fldChar w:fldCharType="separate"/>
      </w:r>
      <w:r w:rsidR="00153DF6" w:rsidRPr="00675817">
        <w:rPr>
          <w:color w:val="0D0D0D" w:themeColor="text1" w:themeTint="F2"/>
        </w:rPr>
        <w:t xml:space="preserve"> 22,85 </w:t>
      </w:r>
      <w:r w:rsidR="00594188" w:rsidRPr="00675817">
        <w:rPr>
          <w:rFonts w:eastAsia="Times New Roman" w:cs="Times New Roman"/>
          <w:color w:val="0D0D0D" w:themeColor="text1" w:themeTint="F2"/>
          <w:szCs w:val="20"/>
          <w:lang w:val="nb-NO"/>
        </w:rPr>
        <w:fldChar w:fldCharType="end"/>
      </w:r>
      <w:r w:rsidR="008C48B2" w:rsidRPr="00675817">
        <w:rPr>
          <w:rFonts w:eastAsia="Times New Roman" w:cs="Times New Roman"/>
          <w:color w:val="0D0D0D" w:themeColor="text1" w:themeTint="F2"/>
          <w:szCs w:val="20"/>
          <w:lang w:val="vi-VN"/>
        </w:rPr>
        <w:t xml:space="preserve">ha so với năm </w:t>
      </w:r>
      <w:r w:rsidR="00F92B5E" w:rsidRPr="00675817">
        <w:rPr>
          <w:rFonts w:eastAsia="Times New Roman" w:cs="Times New Roman"/>
          <w:color w:val="0D0D0D" w:themeColor="text1" w:themeTint="F2"/>
          <w:szCs w:val="20"/>
          <w:lang w:val="vi-VN"/>
        </w:rPr>
        <w:t>2023</w:t>
      </w:r>
      <w:r w:rsidR="008C48B2" w:rsidRPr="00675817">
        <w:rPr>
          <w:rFonts w:eastAsia="Times New Roman" w:cs="Times New Roman"/>
          <w:color w:val="0D0D0D" w:themeColor="text1" w:themeTint="F2"/>
          <w:szCs w:val="20"/>
          <w:lang w:val="vi-VN"/>
        </w:rPr>
        <w:t>.</w:t>
      </w:r>
    </w:p>
    <w:p w14:paraId="2AF480B6" w14:textId="77777777" w:rsidR="008C48B2" w:rsidRPr="00675817" w:rsidRDefault="008C48B2" w:rsidP="000C346E">
      <w:pPr>
        <w:spacing w:before="0" w:after="0" w:line="360" w:lineRule="auto"/>
        <w:ind w:firstLine="720"/>
        <w:rPr>
          <w:rFonts w:eastAsia="Times New Roman" w:cs="Times New Roman"/>
          <w:i/>
          <w:color w:val="0D0D0D" w:themeColor="text1" w:themeTint="F2"/>
          <w:szCs w:val="28"/>
          <w:lang w:val="vi-VN"/>
        </w:rPr>
      </w:pPr>
      <w:r w:rsidRPr="00675817">
        <w:rPr>
          <w:rFonts w:eastAsia="Times New Roman" w:cs="Times New Roman"/>
          <w:i/>
          <w:color w:val="0D0D0D" w:themeColor="text1" w:themeTint="F2"/>
          <w:szCs w:val="28"/>
          <w:lang w:val="vi-VN"/>
        </w:rPr>
        <w:t>g) Đất nông nghiệp khác</w:t>
      </w:r>
    </w:p>
    <w:p w14:paraId="7A58A0CA" w14:textId="3471F5E7" w:rsidR="00890281" w:rsidRPr="00675817" w:rsidRDefault="008C48B2" w:rsidP="000C346E">
      <w:pPr>
        <w:spacing w:before="0" w:after="0" w:line="360" w:lineRule="auto"/>
        <w:ind w:firstLine="720"/>
        <w:rPr>
          <w:rFonts w:eastAsia="Times New Roman" w:cs="Times New Roman"/>
          <w:color w:val="0D0D0D" w:themeColor="text1" w:themeTint="F2"/>
          <w:szCs w:val="28"/>
          <w:lang w:val="vi-VN"/>
        </w:rPr>
      </w:pPr>
      <w:r w:rsidRPr="00675817">
        <w:rPr>
          <w:rFonts w:eastAsia="Times New Roman" w:cs="Times New Roman"/>
          <w:color w:val="0D0D0D" w:themeColor="text1" w:themeTint="F2"/>
          <w:szCs w:val="28"/>
          <w:lang w:val="vi-VN"/>
        </w:rPr>
        <w:t xml:space="preserve">Diện tích đất nông nghiệp khác của </w:t>
      </w:r>
      <w:r w:rsidR="001F694A" w:rsidRPr="00675817">
        <w:rPr>
          <w:rFonts w:eastAsia="Times New Roman" w:cs="Times New Roman"/>
          <w:color w:val="0D0D0D" w:themeColor="text1" w:themeTint="F2"/>
          <w:szCs w:val="28"/>
          <w:lang w:val="vi-VN"/>
        </w:rPr>
        <w:t>huyện</w:t>
      </w:r>
      <w:r w:rsidRPr="00675817">
        <w:rPr>
          <w:rFonts w:eastAsia="Times New Roman" w:cs="Times New Roman"/>
          <w:color w:val="0D0D0D" w:themeColor="text1" w:themeTint="F2"/>
          <w:szCs w:val="28"/>
          <w:lang w:val="vi-VN"/>
        </w:rPr>
        <w:t xml:space="preserve"> năm </w:t>
      </w:r>
      <w:r w:rsidR="00F92B5E" w:rsidRPr="00675817">
        <w:rPr>
          <w:rFonts w:eastAsia="Times New Roman" w:cs="Times New Roman"/>
          <w:color w:val="0D0D0D" w:themeColor="text1" w:themeTint="F2"/>
          <w:szCs w:val="28"/>
          <w:lang w:val="vi-VN"/>
        </w:rPr>
        <w:t>2023</w:t>
      </w:r>
      <w:r w:rsidRPr="00675817">
        <w:rPr>
          <w:rFonts w:eastAsia="Times New Roman" w:cs="Times New Roman"/>
          <w:color w:val="0D0D0D" w:themeColor="text1" w:themeTint="F2"/>
          <w:szCs w:val="28"/>
          <w:lang w:val="vi-VN"/>
        </w:rPr>
        <w:t xml:space="preserve"> có</w:t>
      </w:r>
      <w:r w:rsidR="008C5F20" w:rsidRPr="00675817">
        <w:rPr>
          <w:rFonts w:eastAsia="Times New Roman" w:cs="Times New Roman"/>
          <w:color w:val="0D0D0D" w:themeColor="text1" w:themeTint="F2"/>
          <w:szCs w:val="28"/>
          <w:lang w:val="vi-VN"/>
        </w:rPr>
        <w:fldChar w:fldCharType="begin"/>
      </w:r>
      <w:r w:rsidR="008C5F20" w:rsidRPr="00675817">
        <w:rPr>
          <w:rFonts w:eastAsia="Times New Roman" w:cs="Times New Roman"/>
          <w:color w:val="0D0D0D" w:themeColor="text1" w:themeTint="F2"/>
          <w:szCs w:val="28"/>
          <w:lang w:val="vi-VN"/>
        </w:rPr>
        <w:instrText xml:space="preserve"> LINK </w:instrText>
      </w:r>
      <w:r w:rsidR="000C346E">
        <w:rPr>
          <w:rFonts w:eastAsia="Times New Roman" w:cs="Times New Roman"/>
          <w:color w:val="0D0D0D" w:themeColor="text1" w:themeTint="F2"/>
          <w:szCs w:val="28"/>
          <w:lang w:val="vi-VN"/>
        </w:rPr>
        <w:instrText xml:space="preserve">Excel.Sheet.12 "E:\\A QH Su dung dat\\QH 2021 2030 huyen cho don\\A SAN PHAM\\HS THAM DINH DCQHSDD 2030 va KH2025 H. CHO DON\\BCDCQH H CHO DON đến năm 2030\\02_SOLIEU_DCQH_2021_2030.xlsx" "bieu 12!R19C4" </w:instrText>
      </w:r>
      <w:r w:rsidR="008C5F20" w:rsidRPr="00675817">
        <w:rPr>
          <w:rFonts w:eastAsia="Times New Roman" w:cs="Times New Roman"/>
          <w:color w:val="0D0D0D" w:themeColor="text1" w:themeTint="F2"/>
          <w:szCs w:val="28"/>
          <w:lang w:val="vi-VN"/>
        </w:rPr>
        <w:instrText xml:space="preserve">\a \t \u </w:instrText>
      </w:r>
      <w:r w:rsidR="008351CB" w:rsidRPr="00675817">
        <w:rPr>
          <w:rFonts w:eastAsia="Times New Roman" w:cs="Times New Roman"/>
          <w:color w:val="0D0D0D" w:themeColor="text1" w:themeTint="F2"/>
          <w:szCs w:val="28"/>
          <w:lang w:val="vi-VN"/>
        </w:rPr>
        <w:instrText xml:space="preserve"> \* MERGEFORMAT </w:instrText>
      </w:r>
      <w:r w:rsidR="008C5F20" w:rsidRPr="00675817">
        <w:rPr>
          <w:rFonts w:eastAsia="Times New Roman" w:cs="Times New Roman"/>
          <w:color w:val="0D0D0D" w:themeColor="text1" w:themeTint="F2"/>
          <w:szCs w:val="28"/>
          <w:lang w:val="vi-VN"/>
        </w:rPr>
        <w:fldChar w:fldCharType="separate"/>
      </w:r>
      <w:r w:rsidR="00153DF6" w:rsidRPr="00675817">
        <w:rPr>
          <w:color w:val="0D0D0D" w:themeColor="text1" w:themeTint="F2"/>
        </w:rPr>
        <w:t xml:space="preserve"> 42,45 </w:t>
      </w:r>
      <w:r w:rsidR="008C5F20" w:rsidRPr="00675817">
        <w:rPr>
          <w:rFonts w:eastAsia="Times New Roman" w:cs="Times New Roman"/>
          <w:color w:val="0D0D0D" w:themeColor="text1" w:themeTint="F2"/>
          <w:szCs w:val="28"/>
          <w:lang w:val="vi-VN"/>
        </w:rPr>
        <w:fldChar w:fldCharType="end"/>
      </w:r>
      <w:r w:rsidRPr="00675817">
        <w:rPr>
          <w:rFonts w:eastAsia="Times New Roman" w:cs="Times New Roman"/>
          <w:color w:val="0D0D0D" w:themeColor="text1" w:themeTint="F2"/>
          <w:szCs w:val="28"/>
          <w:lang w:val="vi-VN"/>
        </w:rPr>
        <w:t xml:space="preserve">ha. Trong kỳ quy hoạch, đất nông nghiệp khác </w:t>
      </w:r>
      <w:r w:rsidR="001027B9" w:rsidRPr="00675817">
        <w:rPr>
          <w:rFonts w:eastAsia="Times New Roman" w:cs="Times New Roman"/>
          <w:color w:val="0D0D0D" w:themeColor="text1" w:themeTint="F2"/>
          <w:szCs w:val="28"/>
          <w:lang w:val="vi-VN"/>
        </w:rPr>
        <w:t>tăng</w:t>
      </w:r>
      <w:r w:rsidR="006C3D67" w:rsidRPr="00675817">
        <w:rPr>
          <w:rFonts w:eastAsia="Times New Roman" w:cs="Times New Roman"/>
          <w:color w:val="0D0D0D" w:themeColor="text1" w:themeTint="F2"/>
          <w:szCs w:val="28"/>
        </w:rPr>
        <w:fldChar w:fldCharType="begin"/>
      </w:r>
      <w:r w:rsidR="006C3D67" w:rsidRPr="00675817">
        <w:rPr>
          <w:rFonts w:eastAsia="Times New Roman" w:cs="Times New Roman"/>
          <w:color w:val="0D0D0D" w:themeColor="text1" w:themeTint="F2"/>
          <w:szCs w:val="28"/>
          <w:lang w:val="vi-VN"/>
        </w:rPr>
        <w:instrText xml:space="preserve"> LINK </w:instrText>
      </w:r>
      <w:r w:rsidR="000C346E">
        <w:rPr>
          <w:rFonts w:eastAsia="Times New Roman" w:cs="Times New Roman"/>
          <w:color w:val="0D0D0D" w:themeColor="text1" w:themeTint="F2"/>
          <w:szCs w:val="28"/>
          <w:lang w:val="vi-VN"/>
        </w:rPr>
        <w:instrText xml:space="preserve">Excel.Sheet.12 "E:\\A QH Su dung dat\\QH 2021 2030 huyen cho don\\A SAN PHAM\\HS THAM DINH DCQHSDD 2030 va KH2025 H. CHO DON\\BCDCQH H CHO DON đến năm 2030\\02_SOLIEU_DCQH_2021_2030.xlsx" "bieu 12!R62C16" </w:instrText>
      </w:r>
      <w:r w:rsidR="006C3D67" w:rsidRPr="00675817">
        <w:rPr>
          <w:rFonts w:eastAsia="Times New Roman" w:cs="Times New Roman"/>
          <w:color w:val="0D0D0D" w:themeColor="text1" w:themeTint="F2"/>
          <w:szCs w:val="28"/>
          <w:lang w:val="vi-VN"/>
        </w:rPr>
        <w:instrText xml:space="preserve">\a \t \u </w:instrText>
      </w:r>
      <w:r w:rsidR="008351CB" w:rsidRPr="00675817">
        <w:rPr>
          <w:rFonts w:eastAsia="Times New Roman" w:cs="Times New Roman"/>
          <w:color w:val="0D0D0D" w:themeColor="text1" w:themeTint="F2"/>
          <w:szCs w:val="28"/>
          <w:lang w:val="vi-VN"/>
        </w:rPr>
        <w:instrText xml:space="preserve"> \* MERGEFORMAT </w:instrText>
      </w:r>
      <w:r w:rsidR="006C3D67" w:rsidRPr="00675817">
        <w:rPr>
          <w:rFonts w:eastAsia="Times New Roman" w:cs="Times New Roman"/>
          <w:color w:val="0D0D0D" w:themeColor="text1" w:themeTint="F2"/>
          <w:szCs w:val="28"/>
        </w:rPr>
        <w:fldChar w:fldCharType="separate"/>
      </w:r>
      <w:r w:rsidR="00153DF6" w:rsidRPr="00675817">
        <w:rPr>
          <w:color w:val="0D0D0D" w:themeColor="text1" w:themeTint="F2"/>
        </w:rPr>
        <w:t xml:space="preserve"> 780,32 </w:t>
      </w:r>
      <w:r w:rsidR="006C3D67" w:rsidRPr="00675817">
        <w:rPr>
          <w:rFonts w:eastAsia="Times New Roman" w:cs="Times New Roman"/>
          <w:color w:val="0D0D0D" w:themeColor="text1" w:themeTint="F2"/>
          <w:szCs w:val="28"/>
        </w:rPr>
        <w:fldChar w:fldCharType="end"/>
      </w:r>
      <w:r w:rsidR="006C3D67" w:rsidRPr="00675817">
        <w:rPr>
          <w:rFonts w:eastAsia="Times New Roman" w:cs="Times New Roman"/>
          <w:color w:val="0D0D0D" w:themeColor="text1" w:themeTint="F2"/>
          <w:szCs w:val="28"/>
          <w:lang w:val="vi-VN"/>
        </w:rPr>
        <w:t>ha được</w:t>
      </w:r>
      <w:r w:rsidRPr="00675817">
        <w:rPr>
          <w:rFonts w:eastAsia="Times New Roman" w:cs="Times New Roman"/>
          <w:color w:val="0D0D0D" w:themeColor="text1" w:themeTint="F2"/>
          <w:szCs w:val="28"/>
          <w:lang w:val="vi-VN"/>
        </w:rPr>
        <w:t xml:space="preserve"> chuyển </w:t>
      </w:r>
      <w:r w:rsidR="006C3D67" w:rsidRPr="00675817">
        <w:rPr>
          <w:rFonts w:eastAsia="Times New Roman" w:cs="Times New Roman"/>
          <w:color w:val="0D0D0D" w:themeColor="text1" w:themeTint="F2"/>
          <w:szCs w:val="28"/>
          <w:lang w:val="vi-VN"/>
        </w:rPr>
        <w:t>từ các loại đất sau:</w:t>
      </w:r>
    </w:p>
    <w:p w14:paraId="55348DC5" w14:textId="0ED884AA" w:rsidR="006C3D67" w:rsidRPr="00675817" w:rsidRDefault="006C3D67" w:rsidP="000C346E">
      <w:pPr>
        <w:spacing w:before="0" w:after="0" w:line="360" w:lineRule="auto"/>
        <w:ind w:firstLine="720"/>
        <w:rPr>
          <w:rFonts w:eastAsia="Times New Roman" w:cs="Times New Roman"/>
          <w:color w:val="0D0D0D" w:themeColor="text1" w:themeTint="F2"/>
          <w:spacing w:val="-4"/>
          <w:szCs w:val="28"/>
          <w:lang w:val="vi-VN"/>
        </w:rPr>
      </w:pPr>
      <w:r w:rsidRPr="00675817">
        <w:rPr>
          <w:rFonts w:eastAsia="Times New Roman" w:cs="Times New Roman"/>
          <w:color w:val="0D0D0D" w:themeColor="text1" w:themeTint="F2"/>
          <w:spacing w:val="-4"/>
          <w:szCs w:val="28"/>
          <w:lang w:val="vi-VN"/>
        </w:rPr>
        <w:t>-Đất trồng lúa</w:t>
      </w:r>
      <w:r w:rsidRPr="00675817">
        <w:rPr>
          <w:rFonts w:eastAsia="Times New Roman" w:cs="Times New Roman"/>
          <w:color w:val="0D0D0D" w:themeColor="text1" w:themeTint="F2"/>
          <w:spacing w:val="-4"/>
          <w:szCs w:val="28"/>
          <w:lang w:val="vi-VN"/>
        </w:rPr>
        <w:tab/>
      </w:r>
      <w:r w:rsidRPr="00675817">
        <w:rPr>
          <w:rFonts w:eastAsia="Times New Roman" w:cs="Times New Roman"/>
          <w:color w:val="0D0D0D" w:themeColor="text1" w:themeTint="F2"/>
          <w:spacing w:val="-4"/>
          <w:szCs w:val="28"/>
          <w:lang w:val="vi-VN"/>
        </w:rPr>
        <w:tab/>
      </w:r>
      <w:r w:rsidRPr="00675817">
        <w:rPr>
          <w:rFonts w:eastAsia="Times New Roman" w:cs="Times New Roman"/>
          <w:color w:val="0D0D0D" w:themeColor="text1" w:themeTint="F2"/>
          <w:spacing w:val="-4"/>
          <w:szCs w:val="28"/>
          <w:lang w:val="vi-VN"/>
        </w:rPr>
        <w:tab/>
      </w:r>
      <w:r w:rsidRPr="00675817">
        <w:rPr>
          <w:rFonts w:eastAsia="Times New Roman" w:cs="Times New Roman"/>
          <w:color w:val="0D0D0D" w:themeColor="text1" w:themeTint="F2"/>
          <w:spacing w:val="-4"/>
          <w:szCs w:val="28"/>
          <w:lang w:val="vi-VN"/>
        </w:rPr>
        <w:tab/>
      </w:r>
      <w:r w:rsidRPr="00675817">
        <w:rPr>
          <w:rFonts w:eastAsia="Times New Roman" w:cs="Times New Roman"/>
          <w:color w:val="0D0D0D" w:themeColor="text1" w:themeTint="F2"/>
          <w:spacing w:val="-4"/>
          <w:szCs w:val="28"/>
          <w:lang w:val="vi-VN"/>
        </w:rPr>
        <w:tab/>
      </w:r>
      <w:r w:rsidRPr="00675817">
        <w:rPr>
          <w:rFonts w:eastAsia="Times New Roman" w:cs="Times New Roman"/>
          <w:color w:val="0D0D0D" w:themeColor="text1" w:themeTint="F2"/>
          <w:spacing w:val="-4"/>
          <w:szCs w:val="28"/>
          <w:lang w:val="vi-VN"/>
        </w:rPr>
        <w:tab/>
      </w:r>
      <w:r w:rsidR="004E2FE1" w:rsidRPr="00675817">
        <w:rPr>
          <w:rFonts w:eastAsia="Times New Roman" w:cs="Times New Roman"/>
          <w:color w:val="0D0D0D" w:themeColor="text1" w:themeTint="F2"/>
          <w:spacing w:val="-4"/>
          <w:szCs w:val="28"/>
          <w:lang w:val="vi-VN"/>
        </w:rPr>
        <w:tab/>
      </w:r>
      <w:r w:rsidRPr="00675817">
        <w:rPr>
          <w:rFonts w:eastAsia="Times New Roman" w:cs="Times New Roman"/>
          <w:color w:val="0D0D0D" w:themeColor="text1" w:themeTint="F2"/>
          <w:spacing w:val="-4"/>
          <w:szCs w:val="28"/>
          <w:lang w:val="vi-VN"/>
        </w:rPr>
        <w:t xml:space="preserve">: </w:t>
      </w:r>
      <w:r w:rsidRPr="00675817">
        <w:rPr>
          <w:rFonts w:eastAsia="Times New Roman" w:cs="Times New Roman"/>
          <w:color w:val="0D0D0D" w:themeColor="text1" w:themeTint="F2"/>
          <w:spacing w:val="-4"/>
          <w:szCs w:val="28"/>
        </w:rPr>
        <w:fldChar w:fldCharType="begin"/>
      </w:r>
      <w:r w:rsidRPr="00675817">
        <w:rPr>
          <w:rFonts w:eastAsia="Times New Roman" w:cs="Times New Roman"/>
          <w:color w:val="0D0D0D" w:themeColor="text1" w:themeTint="F2"/>
          <w:spacing w:val="-4"/>
          <w:szCs w:val="28"/>
          <w:lang w:val="vi-VN"/>
        </w:rPr>
        <w:instrText xml:space="preserve"> LINK </w:instrText>
      </w:r>
      <w:r w:rsidR="000C346E">
        <w:rPr>
          <w:rFonts w:eastAsia="Times New Roman" w:cs="Times New Roman"/>
          <w:color w:val="0D0D0D" w:themeColor="text1" w:themeTint="F2"/>
          <w:spacing w:val="-4"/>
          <w:szCs w:val="28"/>
          <w:lang w:val="vi-VN"/>
        </w:rPr>
        <w:instrText xml:space="preserve">Excel.Sheet.12 "E:\\A QH Su dung dat\\QH 2021 2030 huyen cho don\\A SAN PHAM\\HS THAM DINH DCQHSDD 2030 va KH2025 H. CHO DON\\BCDCQH H CHO DON đến năm 2030\\02_SOLIEU_DCQH_2021_2030.xlsx" "bieu 12!R9C16" </w:instrText>
      </w:r>
      <w:r w:rsidRPr="00675817">
        <w:rPr>
          <w:rFonts w:eastAsia="Times New Roman" w:cs="Times New Roman"/>
          <w:color w:val="0D0D0D" w:themeColor="text1" w:themeTint="F2"/>
          <w:spacing w:val="-4"/>
          <w:szCs w:val="28"/>
          <w:lang w:val="vi-VN"/>
        </w:rPr>
        <w:instrText xml:space="preserve">\a \t \u </w:instrText>
      </w:r>
      <w:r w:rsidR="008351CB" w:rsidRPr="00675817">
        <w:rPr>
          <w:rFonts w:eastAsia="Times New Roman" w:cs="Times New Roman"/>
          <w:color w:val="0D0D0D" w:themeColor="text1" w:themeTint="F2"/>
          <w:spacing w:val="-4"/>
          <w:szCs w:val="28"/>
          <w:lang w:val="vi-VN"/>
        </w:rPr>
        <w:instrText xml:space="preserve"> \* MERGEFORMAT </w:instrText>
      </w:r>
      <w:r w:rsidRPr="00675817">
        <w:rPr>
          <w:rFonts w:eastAsia="Times New Roman" w:cs="Times New Roman"/>
          <w:color w:val="0D0D0D" w:themeColor="text1" w:themeTint="F2"/>
          <w:spacing w:val="-4"/>
          <w:szCs w:val="28"/>
        </w:rPr>
        <w:fldChar w:fldCharType="separate"/>
      </w:r>
      <w:r w:rsidR="00153DF6" w:rsidRPr="00675817">
        <w:rPr>
          <w:color w:val="0D0D0D" w:themeColor="text1" w:themeTint="F2"/>
        </w:rPr>
        <w:t xml:space="preserve"> 5,03 </w:t>
      </w:r>
      <w:r w:rsidRPr="00675817">
        <w:rPr>
          <w:rFonts w:eastAsia="Times New Roman" w:cs="Times New Roman"/>
          <w:color w:val="0D0D0D" w:themeColor="text1" w:themeTint="F2"/>
          <w:spacing w:val="-4"/>
          <w:szCs w:val="28"/>
        </w:rPr>
        <w:fldChar w:fldCharType="end"/>
      </w:r>
      <w:r w:rsidRPr="00675817">
        <w:rPr>
          <w:rFonts w:eastAsia="Times New Roman" w:cs="Times New Roman"/>
          <w:color w:val="0D0D0D" w:themeColor="text1" w:themeTint="F2"/>
          <w:spacing w:val="-4"/>
          <w:szCs w:val="28"/>
          <w:lang w:val="vi-VN"/>
        </w:rPr>
        <w:t xml:space="preserve"> ha</w:t>
      </w:r>
    </w:p>
    <w:p w14:paraId="7B41218A" w14:textId="3BFDB5D4" w:rsidR="006C3D67" w:rsidRPr="00675817" w:rsidRDefault="006C3D67" w:rsidP="000C346E">
      <w:pPr>
        <w:spacing w:before="0" w:after="0" w:line="360" w:lineRule="auto"/>
        <w:ind w:firstLine="720"/>
        <w:rPr>
          <w:rFonts w:eastAsia="Times New Roman" w:cs="Times New Roman"/>
          <w:i/>
          <w:color w:val="0D0D0D" w:themeColor="text1" w:themeTint="F2"/>
          <w:spacing w:val="-4"/>
          <w:szCs w:val="28"/>
          <w:lang w:val="vi-VN"/>
        </w:rPr>
      </w:pPr>
      <w:r w:rsidRPr="00675817">
        <w:rPr>
          <w:rFonts w:eastAsia="Times New Roman" w:cs="Times New Roman"/>
          <w:i/>
          <w:color w:val="0D0D0D" w:themeColor="text1" w:themeTint="F2"/>
          <w:spacing w:val="-4"/>
          <w:szCs w:val="28"/>
          <w:lang w:val="vi-VN"/>
        </w:rPr>
        <w:t>Trong đó đất chuyên trồng lúa nước</w:t>
      </w:r>
      <w:r w:rsidRPr="00675817">
        <w:rPr>
          <w:rFonts w:eastAsia="Times New Roman" w:cs="Times New Roman"/>
          <w:i/>
          <w:color w:val="0D0D0D" w:themeColor="text1" w:themeTint="F2"/>
          <w:spacing w:val="-4"/>
          <w:szCs w:val="28"/>
          <w:lang w:val="vi-VN"/>
        </w:rPr>
        <w:tab/>
      </w:r>
      <w:r w:rsidRPr="00675817">
        <w:rPr>
          <w:rFonts w:eastAsia="Times New Roman" w:cs="Times New Roman"/>
          <w:i/>
          <w:color w:val="0D0D0D" w:themeColor="text1" w:themeTint="F2"/>
          <w:spacing w:val="-4"/>
          <w:szCs w:val="28"/>
          <w:lang w:val="vi-VN"/>
        </w:rPr>
        <w:tab/>
      </w:r>
      <w:r w:rsidR="004E2FE1" w:rsidRPr="00675817">
        <w:rPr>
          <w:rFonts w:eastAsia="Times New Roman" w:cs="Times New Roman"/>
          <w:i/>
          <w:color w:val="0D0D0D" w:themeColor="text1" w:themeTint="F2"/>
          <w:spacing w:val="-4"/>
          <w:szCs w:val="28"/>
          <w:lang w:val="vi-VN"/>
        </w:rPr>
        <w:tab/>
      </w:r>
      <w:r w:rsidRPr="00675817">
        <w:rPr>
          <w:rFonts w:eastAsia="Times New Roman" w:cs="Times New Roman"/>
          <w:i/>
          <w:color w:val="0D0D0D" w:themeColor="text1" w:themeTint="F2"/>
          <w:spacing w:val="-4"/>
          <w:szCs w:val="28"/>
          <w:lang w:val="vi-VN"/>
        </w:rPr>
        <w:tab/>
        <w:t xml:space="preserve">: </w:t>
      </w:r>
      <w:r w:rsidRPr="00675817">
        <w:rPr>
          <w:rFonts w:eastAsia="Times New Roman" w:cs="Times New Roman"/>
          <w:i/>
          <w:color w:val="0D0D0D" w:themeColor="text1" w:themeTint="F2"/>
          <w:spacing w:val="-4"/>
          <w:szCs w:val="28"/>
        </w:rPr>
        <w:fldChar w:fldCharType="begin"/>
      </w:r>
      <w:r w:rsidRPr="00675817">
        <w:rPr>
          <w:rFonts w:eastAsia="Times New Roman" w:cs="Times New Roman"/>
          <w:i/>
          <w:color w:val="0D0D0D" w:themeColor="text1" w:themeTint="F2"/>
          <w:spacing w:val="-4"/>
          <w:szCs w:val="28"/>
          <w:lang w:val="vi-VN"/>
        </w:rPr>
        <w:instrText xml:space="preserve"> LINK </w:instrText>
      </w:r>
      <w:r w:rsidR="000C346E">
        <w:rPr>
          <w:rFonts w:eastAsia="Times New Roman" w:cs="Times New Roman"/>
          <w:i/>
          <w:color w:val="0D0D0D" w:themeColor="text1" w:themeTint="F2"/>
          <w:spacing w:val="-4"/>
          <w:szCs w:val="28"/>
          <w:lang w:val="vi-VN"/>
        </w:rPr>
        <w:instrText xml:space="preserve">Excel.Sheet.12 "E:\\A QH Su dung dat\\QH 2021 2030 huyen cho don\\A SAN PHAM\\HS THAM DINH DCQHSDD 2030 va KH2025 H. CHO DON\\BCDCQH H CHO DON đến năm 2030\\02_SOLIEU_DCQH_2021_2030.xlsx" "bieu 12!R10C16" </w:instrText>
      </w:r>
      <w:r w:rsidRPr="00675817">
        <w:rPr>
          <w:rFonts w:eastAsia="Times New Roman" w:cs="Times New Roman"/>
          <w:i/>
          <w:color w:val="0D0D0D" w:themeColor="text1" w:themeTint="F2"/>
          <w:spacing w:val="-4"/>
          <w:szCs w:val="28"/>
          <w:lang w:val="vi-VN"/>
        </w:rPr>
        <w:instrText xml:space="preserve">\a \t \u </w:instrText>
      </w:r>
      <w:r w:rsidR="008351CB" w:rsidRPr="00675817">
        <w:rPr>
          <w:rFonts w:eastAsia="Times New Roman" w:cs="Times New Roman"/>
          <w:i/>
          <w:color w:val="0D0D0D" w:themeColor="text1" w:themeTint="F2"/>
          <w:spacing w:val="-4"/>
          <w:szCs w:val="28"/>
          <w:lang w:val="vi-VN"/>
        </w:rPr>
        <w:instrText xml:space="preserve"> \* MERGEFORMAT </w:instrText>
      </w:r>
      <w:r w:rsidRPr="00675817">
        <w:rPr>
          <w:rFonts w:eastAsia="Times New Roman" w:cs="Times New Roman"/>
          <w:i/>
          <w:color w:val="0D0D0D" w:themeColor="text1" w:themeTint="F2"/>
          <w:spacing w:val="-4"/>
          <w:szCs w:val="28"/>
        </w:rPr>
        <w:fldChar w:fldCharType="separate"/>
      </w:r>
      <w:r w:rsidR="00153DF6" w:rsidRPr="00675817">
        <w:rPr>
          <w:color w:val="0D0D0D" w:themeColor="text1" w:themeTint="F2"/>
        </w:rPr>
        <w:t xml:space="preserve"> 0,82 </w:t>
      </w:r>
      <w:r w:rsidRPr="00675817">
        <w:rPr>
          <w:rFonts w:eastAsia="Times New Roman" w:cs="Times New Roman"/>
          <w:i/>
          <w:color w:val="0D0D0D" w:themeColor="text1" w:themeTint="F2"/>
          <w:spacing w:val="-4"/>
          <w:szCs w:val="28"/>
        </w:rPr>
        <w:fldChar w:fldCharType="end"/>
      </w:r>
      <w:r w:rsidRPr="00675817">
        <w:rPr>
          <w:rFonts w:eastAsia="Times New Roman" w:cs="Times New Roman"/>
          <w:i/>
          <w:color w:val="0D0D0D" w:themeColor="text1" w:themeTint="F2"/>
          <w:spacing w:val="-4"/>
          <w:szCs w:val="28"/>
          <w:lang w:val="vi-VN"/>
        </w:rPr>
        <w:t xml:space="preserve"> ha</w:t>
      </w:r>
    </w:p>
    <w:p w14:paraId="62BC4FAF" w14:textId="263F6077" w:rsidR="00866C91" w:rsidRPr="00675817" w:rsidRDefault="00866C91" w:rsidP="000C346E">
      <w:pPr>
        <w:spacing w:before="0" w:after="0" w:line="360" w:lineRule="auto"/>
        <w:ind w:firstLine="720"/>
        <w:rPr>
          <w:rFonts w:eastAsia="Times New Roman" w:cs="Times New Roman"/>
          <w:color w:val="0D0D0D" w:themeColor="text1" w:themeTint="F2"/>
          <w:spacing w:val="-4"/>
          <w:szCs w:val="28"/>
          <w:lang w:val="vi-VN"/>
        </w:rPr>
      </w:pPr>
      <w:r w:rsidRPr="00675817">
        <w:rPr>
          <w:rFonts w:eastAsia="Times New Roman" w:cs="Times New Roman"/>
          <w:color w:val="0D0D0D" w:themeColor="text1" w:themeTint="F2"/>
          <w:spacing w:val="-4"/>
          <w:szCs w:val="28"/>
          <w:lang w:val="vi-VN"/>
        </w:rPr>
        <w:t>- Đất trồng cây hàng năm khác</w:t>
      </w:r>
      <w:r w:rsidRPr="00675817">
        <w:rPr>
          <w:rFonts w:eastAsia="Times New Roman" w:cs="Times New Roman"/>
          <w:color w:val="0D0D0D" w:themeColor="text1" w:themeTint="F2"/>
          <w:spacing w:val="-4"/>
          <w:szCs w:val="28"/>
          <w:lang w:val="vi-VN"/>
        </w:rPr>
        <w:tab/>
      </w:r>
      <w:r w:rsidRPr="00675817">
        <w:rPr>
          <w:rFonts w:eastAsia="Times New Roman" w:cs="Times New Roman"/>
          <w:color w:val="0D0D0D" w:themeColor="text1" w:themeTint="F2"/>
          <w:spacing w:val="-4"/>
          <w:szCs w:val="28"/>
          <w:lang w:val="vi-VN"/>
        </w:rPr>
        <w:tab/>
      </w:r>
      <w:r w:rsidRPr="00675817">
        <w:rPr>
          <w:rFonts w:eastAsia="Times New Roman" w:cs="Times New Roman"/>
          <w:color w:val="0D0D0D" w:themeColor="text1" w:themeTint="F2"/>
          <w:spacing w:val="-4"/>
          <w:szCs w:val="28"/>
          <w:lang w:val="vi-VN"/>
        </w:rPr>
        <w:tab/>
      </w:r>
      <w:r w:rsidRPr="00675817">
        <w:rPr>
          <w:rFonts w:eastAsia="Times New Roman" w:cs="Times New Roman"/>
          <w:color w:val="0D0D0D" w:themeColor="text1" w:themeTint="F2"/>
          <w:spacing w:val="-4"/>
          <w:szCs w:val="28"/>
          <w:lang w:val="vi-VN"/>
        </w:rPr>
        <w:tab/>
      </w:r>
      <w:r w:rsidR="004E2FE1" w:rsidRPr="00675817">
        <w:rPr>
          <w:rFonts w:eastAsia="Times New Roman" w:cs="Times New Roman"/>
          <w:color w:val="0D0D0D" w:themeColor="text1" w:themeTint="F2"/>
          <w:spacing w:val="-4"/>
          <w:szCs w:val="28"/>
          <w:lang w:val="vi-VN"/>
        </w:rPr>
        <w:tab/>
      </w:r>
      <w:r w:rsidRPr="00675817">
        <w:rPr>
          <w:rFonts w:eastAsia="Times New Roman" w:cs="Times New Roman"/>
          <w:color w:val="0D0D0D" w:themeColor="text1" w:themeTint="F2"/>
          <w:spacing w:val="-4"/>
          <w:szCs w:val="28"/>
          <w:lang w:val="vi-VN"/>
        </w:rPr>
        <w:t xml:space="preserve">: </w:t>
      </w:r>
      <w:r w:rsidRPr="00675817">
        <w:rPr>
          <w:rFonts w:eastAsia="Times New Roman" w:cs="Times New Roman"/>
          <w:color w:val="0D0D0D" w:themeColor="text1" w:themeTint="F2"/>
          <w:spacing w:val="-4"/>
          <w:szCs w:val="28"/>
          <w:lang w:val="vi-VN"/>
        </w:rPr>
        <w:fldChar w:fldCharType="begin"/>
      </w:r>
      <w:r w:rsidRPr="00675817">
        <w:rPr>
          <w:rFonts w:eastAsia="Times New Roman" w:cs="Times New Roman"/>
          <w:color w:val="0D0D0D" w:themeColor="text1" w:themeTint="F2"/>
          <w:spacing w:val="-4"/>
          <w:szCs w:val="28"/>
          <w:lang w:val="vi-VN"/>
        </w:rPr>
        <w:instrText xml:space="preserve"> LINK </w:instrText>
      </w:r>
      <w:r w:rsidR="000C346E">
        <w:rPr>
          <w:rFonts w:eastAsia="Times New Roman" w:cs="Times New Roman"/>
          <w:color w:val="0D0D0D" w:themeColor="text1" w:themeTint="F2"/>
          <w:spacing w:val="-4"/>
          <w:szCs w:val="28"/>
          <w:lang w:val="vi-VN"/>
        </w:rPr>
        <w:instrText xml:space="preserve">Excel.Sheet.12 "E:\\A QH Su dung dat\\QH 2021 2030 huyen cho don\\A SAN PHAM\\HS THAM DINH DCQHSDD 2030 va KH2025 H. CHO DON\\BCDCQH H CHO DON đến năm 2030\\02_SOLIEU_DCQH_2021_2030.xlsx" "bieu 12!R11C16" </w:instrText>
      </w:r>
      <w:r w:rsidRPr="00675817">
        <w:rPr>
          <w:rFonts w:eastAsia="Times New Roman" w:cs="Times New Roman"/>
          <w:color w:val="0D0D0D" w:themeColor="text1" w:themeTint="F2"/>
          <w:spacing w:val="-4"/>
          <w:szCs w:val="28"/>
          <w:lang w:val="vi-VN"/>
        </w:rPr>
        <w:instrText xml:space="preserve">\a \t \u </w:instrText>
      </w:r>
      <w:r w:rsidR="008351CB" w:rsidRPr="00675817">
        <w:rPr>
          <w:rFonts w:eastAsia="Times New Roman" w:cs="Times New Roman"/>
          <w:color w:val="0D0D0D" w:themeColor="text1" w:themeTint="F2"/>
          <w:spacing w:val="-4"/>
          <w:szCs w:val="28"/>
          <w:lang w:val="vi-VN"/>
        </w:rPr>
        <w:instrText xml:space="preserve"> \* MERGEFORMAT </w:instrText>
      </w:r>
      <w:r w:rsidRPr="00675817">
        <w:rPr>
          <w:rFonts w:eastAsia="Times New Roman" w:cs="Times New Roman"/>
          <w:color w:val="0D0D0D" w:themeColor="text1" w:themeTint="F2"/>
          <w:spacing w:val="-4"/>
          <w:szCs w:val="28"/>
          <w:lang w:val="vi-VN"/>
        </w:rPr>
        <w:fldChar w:fldCharType="separate"/>
      </w:r>
      <w:r w:rsidR="00153DF6" w:rsidRPr="00675817">
        <w:rPr>
          <w:color w:val="0D0D0D" w:themeColor="text1" w:themeTint="F2"/>
        </w:rPr>
        <w:t xml:space="preserve"> 2,87 </w:t>
      </w:r>
      <w:r w:rsidRPr="00675817">
        <w:rPr>
          <w:rFonts w:eastAsia="Times New Roman" w:cs="Times New Roman"/>
          <w:color w:val="0D0D0D" w:themeColor="text1" w:themeTint="F2"/>
          <w:spacing w:val="-4"/>
          <w:szCs w:val="28"/>
          <w:lang w:val="vi-VN"/>
        </w:rPr>
        <w:fldChar w:fldCharType="end"/>
      </w:r>
      <w:r w:rsidRPr="00675817">
        <w:rPr>
          <w:rFonts w:eastAsia="Times New Roman" w:cs="Times New Roman"/>
          <w:color w:val="0D0D0D" w:themeColor="text1" w:themeTint="F2"/>
          <w:spacing w:val="-4"/>
          <w:szCs w:val="28"/>
          <w:lang w:val="vi-VN"/>
        </w:rPr>
        <w:t>ha</w:t>
      </w:r>
    </w:p>
    <w:p w14:paraId="47020BFE" w14:textId="0345A839" w:rsidR="00866C91" w:rsidRPr="00675817" w:rsidRDefault="00866C91" w:rsidP="000C346E">
      <w:pPr>
        <w:spacing w:before="0" w:after="0" w:line="360" w:lineRule="auto"/>
        <w:ind w:firstLine="720"/>
        <w:rPr>
          <w:rFonts w:eastAsia="Times New Roman" w:cs="Times New Roman"/>
          <w:color w:val="0D0D0D" w:themeColor="text1" w:themeTint="F2"/>
          <w:spacing w:val="-4"/>
          <w:szCs w:val="28"/>
          <w:lang w:val="vi-VN"/>
        </w:rPr>
      </w:pPr>
      <w:r w:rsidRPr="00675817">
        <w:rPr>
          <w:rFonts w:eastAsia="Times New Roman" w:cs="Times New Roman"/>
          <w:color w:val="0D0D0D" w:themeColor="text1" w:themeTint="F2"/>
          <w:spacing w:val="-4"/>
          <w:szCs w:val="28"/>
          <w:lang w:val="vi-VN"/>
        </w:rPr>
        <w:t>- Đất trồng cây lâu năm</w:t>
      </w:r>
      <w:r w:rsidRPr="00675817">
        <w:rPr>
          <w:rFonts w:eastAsia="Times New Roman" w:cs="Times New Roman"/>
          <w:color w:val="0D0D0D" w:themeColor="text1" w:themeTint="F2"/>
          <w:spacing w:val="-4"/>
          <w:szCs w:val="28"/>
          <w:lang w:val="vi-VN"/>
        </w:rPr>
        <w:tab/>
      </w:r>
      <w:r w:rsidRPr="00675817">
        <w:rPr>
          <w:rFonts w:eastAsia="Times New Roman" w:cs="Times New Roman"/>
          <w:color w:val="0D0D0D" w:themeColor="text1" w:themeTint="F2"/>
          <w:spacing w:val="-4"/>
          <w:szCs w:val="28"/>
          <w:lang w:val="vi-VN"/>
        </w:rPr>
        <w:tab/>
      </w:r>
      <w:r w:rsidRPr="00675817">
        <w:rPr>
          <w:rFonts w:eastAsia="Times New Roman" w:cs="Times New Roman"/>
          <w:color w:val="0D0D0D" w:themeColor="text1" w:themeTint="F2"/>
          <w:spacing w:val="-4"/>
          <w:szCs w:val="28"/>
          <w:lang w:val="vi-VN"/>
        </w:rPr>
        <w:tab/>
      </w:r>
      <w:r w:rsidRPr="00675817">
        <w:rPr>
          <w:rFonts w:eastAsia="Times New Roman" w:cs="Times New Roman"/>
          <w:color w:val="0D0D0D" w:themeColor="text1" w:themeTint="F2"/>
          <w:spacing w:val="-4"/>
          <w:szCs w:val="28"/>
          <w:lang w:val="vi-VN"/>
        </w:rPr>
        <w:tab/>
      </w:r>
      <w:r w:rsidRPr="00675817">
        <w:rPr>
          <w:rFonts w:eastAsia="Times New Roman" w:cs="Times New Roman"/>
          <w:color w:val="0D0D0D" w:themeColor="text1" w:themeTint="F2"/>
          <w:spacing w:val="-4"/>
          <w:szCs w:val="28"/>
          <w:lang w:val="vi-VN"/>
        </w:rPr>
        <w:tab/>
      </w:r>
      <w:r w:rsidR="004E2FE1" w:rsidRPr="00675817">
        <w:rPr>
          <w:rFonts w:eastAsia="Times New Roman" w:cs="Times New Roman"/>
          <w:color w:val="0D0D0D" w:themeColor="text1" w:themeTint="F2"/>
          <w:spacing w:val="-4"/>
          <w:szCs w:val="28"/>
          <w:lang w:val="vi-VN"/>
        </w:rPr>
        <w:tab/>
      </w:r>
      <w:r w:rsidRPr="00675817">
        <w:rPr>
          <w:rFonts w:eastAsia="Times New Roman" w:cs="Times New Roman"/>
          <w:color w:val="0D0D0D" w:themeColor="text1" w:themeTint="F2"/>
          <w:spacing w:val="-4"/>
          <w:szCs w:val="28"/>
          <w:lang w:val="vi-VN"/>
        </w:rPr>
        <w:t xml:space="preserve">: </w:t>
      </w:r>
      <w:r w:rsidRPr="00675817">
        <w:rPr>
          <w:rFonts w:eastAsia="Times New Roman" w:cs="Times New Roman"/>
          <w:color w:val="0D0D0D" w:themeColor="text1" w:themeTint="F2"/>
          <w:spacing w:val="-4"/>
          <w:szCs w:val="28"/>
          <w:lang w:val="vi-VN"/>
        </w:rPr>
        <w:fldChar w:fldCharType="begin"/>
      </w:r>
      <w:r w:rsidRPr="00675817">
        <w:rPr>
          <w:rFonts w:eastAsia="Times New Roman" w:cs="Times New Roman"/>
          <w:color w:val="0D0D0D" w:themeColor="text1" w:themeTint="F2"/>
          <w:spacing w:val="-4"/>
          <w:szCs w:val="28"/>
          <w:lang w:val="vi-VN"/>
        </w:rPr>
        <w:instrText xml:space="preserve"> LINK </w:instrText>
      </w:r>
      <w:r w:rsidR="000C346E">
        <w:rPr>
          <w:rFonts w:eastAsia="Times New Roman" w:cs="Times New Roman"/>
          <w:color w:val="0D0D0D" w:themeColor="text1" w:themeTint="F2"/>
          <w:spacing w:val="-4"/>
          <w:szCs w:val="28"/>
          <w:lang w:val="vi-VN"/>
        </w:rPr>
        <w:instrText xml:space="preserve">Excel.Sheet.12 "E:\\A QH Su dung dat\\QH 2021 2030 huyen cho don\\A SAN PHAM\\HS THAM DINH DCQHSDD 2030 va KH2025 H. CHO DON\\BCDCQH H CHO DON đến năm 2030\\02_SOLIEU_DCQH_2021_2030.xlsx" "bieu 12!R12C16" </w:instrText>
      </w:r>
      <w:r w:rsidRPr="00675817">
        <w:rPr>
          <w:rFonts w:eastAsia="Times New Roman" w:cs="Times New Roman"/>
          <w:color w:val="0D0D0D" w:themeColor="text1" w:themeTint="F2"/>
          <w:spacing w:val="-4"/>
          <w:szCs w:val="28"/>
          <w:lang w:val="vi-VN"/>
        </w:rPr>
        <w:instrText xml:space="preserve">\a \t \u </w:instrText>
      </w:r>
      <w:r w:rsidR="008351CB" w:rsidRPr="00675817">
        <w:rPr>
          <w:rFonts w:eastAsia="Times New Roman" w:cs="Times New Roman"/>
          <w:color w:val="0D0D0D" w:themeColor="text1" w:themeTint="F2"/>
          <w:spacing w:val="-4"/>
          <w:szCs w:val="28"/>
          <w:lang w:val="vi-VN"/>
        </w:rPr>
        <w:instrText xml:space="preserve"> \* MERGEFORMAT </w:instrText>
      </w:r>
      <w:r w:rsidRPr="00675817">
        <w:rPr>
          <w:rFonts w:eastAsia="Times New Roman" w:cs="Times New Roman"/>
          <w:color w:val="0D0D0D" w:themeColor="text1" w:themeTint="F2"/>
          <w:spacing w:val="-4"/>
          <w:szCs w:val="28"/>
          <w:lang w:val="vi-VN"/>
        </w:rPr>
        <w:fldChar w:fldCharType="separate"/>
      </w:r>
      <w:r w:rsidR="00153DF6" w:rsidRPr="00675817">
        <w:rPr>
          <w:color w:val="0D0D0D" w:themeColor="text1" w:themeTint="F2"/>
        </w:rPr>
        <w:t xml:space="preserve"> 20,17 </w:t>
      </w:r>
      <w:r w:rsidRPr="00675817">
        <w:rPr>
          <w:rFonts w:eastAsia="Times New Roman" w:cs="Times New Roman"/>
          <w:color w:val="0D0D0D" w:themeColor="text1" w:themeTint="F2"/>
          <w:spacing w:val="-4"/>
          <w:szCs w:val="28"/>
          <w:lang w:val="vi-VN"/>
        </w:rPr>
        <w:fldChar w:fldCharType="end"/>
      </w:r>
      <w:r w:rsidRPr="00675817">
        <w:rPr>
          <w:rFonts w:eastAsia="Times New Roman" w:cs="Times New Roman"/>
          <w:color w:val="0D0D0D" w:themeColor="text1" w:themeTint="F2"/>
          <w:spacing w:val="-4"/>
          <w:szCs w:val="28"/>
          <w:lang w:val="vi-VN"/>
        </w:rPr>
        <w:t>ha</w:t>
      </w:r>
    </w:p>
    <w:p w14:paraId="0889EC87" w14:textId="1F042850" w:rsidR="006C3D67" w:rsidRPr="00675817" w:rsidRDefault="006C3D67" w:rsidP="000C346E">
      <w:pPr>
        <w:spacing w:before="0" w:after="0" w:line="360" w:lineRule="auto"/>
        <w:ind w:firstLine="720"/>
        <w:rPr>
          <w:rFonts w:eastAsia="Times New Roman" w:cs="Times New Roman"/>
          <w:color w:val="0D0D0D" w:themeColor="text1" w:themeTint="F2"/>
          <w:spacing w:val="-4"/>
          <w:szCs w:val="28"/>
          <w:lang w:val="vi-VN"/>
        </w:rPr>
      </w:pPr>
      <w:r w:rsidRPr="00675817">
        <w:rPr>
          <w:rFonts w:eastAsia="Times New Roman" w:cs="Times New Roman"/>
          <w:color w:val="0D0D0D" w:themeColor="text1" w:themeTint="F2"/>
          <w:spacing w:val="-4"/>
          <w:szCs w:val="28"/>
          <w:lang w:val="vi-VN"/>
        </w:rPr>
        <w:t>- Đất rừng phòng hộ</w:t>
      </w:r>
      <w:r w:rsidRPr="00675817">
        <w:rPr>
          <w:rFonts w:eastAsia="Times New Roman" w:cs="Times New Roman"/>
          <w:color w:val="0D0D0D" w:themeColor="text1" w:themeTint="F2"/>
          <w:spacing w:val="-4"/>
          <w:szCs w:val="28"/>
          <w:lang w:val="vi-VN"/>
        </w:rPr>
        <w:tab/>
      </w:r>
      <w:r w:rsidRPr="00675817">
        <w:rPr>
          <w:rFonts w:eastAsia="Times New Roman" w:cs="Times New Roman"/>
          <w:color w:val="0D0D0D" w:themeColor="text1" w:themeTint="F2"/>
          <w:spacing w:val="-4"/>
          <w:szCs w:val="28"/>
          <w:lang w:val="vi-VN"/>
        </w:rPr>
        <w:tab/>
      </w:r>
      <w:r w:rsidRPr="00675817">
        <w:rPr>
          <w:rFonts w:eastAsia="Times New Roman" w:cs="Times New Roman"/>
          <w:color w:val="0D0D0D" w:themeColor="text1" w:themeTint="F2"/>
          <w:spacing w:val="-4"/>
          <w:szCs w:val="28"/>
          <w:lang w:val="vi-VN"/>
        </w:rPr>
        <w:tab/>
      </w:r>
      <w:r w:rsidRPr="00675817">
        <w:rPr>
          <w:rFonts w:eastAsia="Times New Roman" w:cs="Times New Roman"/>
          <w:color w:val="0D0D0D" w:themeColor="text1" w:themeTint="F2"/>
          <w:spacing w:val="-4"/>
          <w:szCs w:val="28"/>
          <w:lang w:val="vi-VN"/>
        </w:rPr>
        <w:tab/>
      </w:r>
      <w:r w:rsidR="004E2FE1" w:rsidRPr="00675817">
        <w:rPr>
          <w:rFonts w:eastAsia="Times New Roman" w:cs="Times New Roman"/>
          <w:color w:val="0D0D0D" w:themeColor="text1" w:themeTint="F2"/>
          <w:spacing w:val="-4"/>
          <w:szCs w:val="28"/>
          <w:lang w:val="vi-VN"/>
        </w:rPr>
        <w:tab/>
      </w:r>
      <w:r w:rsidR="009F00D1" w:rsidRPr="00675817">
        <w:rPr>
          <w:rFonts w:eastAsia="Times New Roman" w:cs="Times New Roman"/>
          <w:color w:val="0D0D0D" w:themeColor="text1" w:themeTint="F2"/>
          <w:spacing w:val="-4"/>
          <w:szCs w:val="28"/>
          <w:lang w:val="vi-VN"/>
        </w:rPr>
        <w:tab/>
        <w:t xml:space="preserve">: </w:t>
      </w:r>
      <w:r w:rsidRPr="00675817">
        <w:rPr>
          <w:rFonts w:eastAsia="Times New Roman" w:cs="Times New Roman"/>
          <w:color w:val="0D0D0D" w:themeColor="text1" w:themeTint="F2"/>
          <w:spacing w:val="-4"/>
          <w:szCs w:val="28"/>
        </w:rPr>
        <w:fldChar w:fldCharType="begin"/>
      </w:r>
      <w:r w:rsidRPr="00675817">
        <w:rPr>
          <w:rFonts w:eastAsia="Times New Roman" w:cs="Times New Roman"/>
          <w:color w:val="0D0D0D" w:themeColor="text1" w:themeTint="F2"/>
          <w:spacing w:val="-4"/>
          <w:szCs w:val="28"/>
          <w:lang w:val="vi-VN"/>
        </w:rPr>
        <w:instrText xml:space="preserve"> LINK </w:instrText>
      </w:r>
      <w:r w:rsidR="000C346E">
        <w:rPr>
          <w:rFonts w:eastAsia="Times New Roman" w:cs="Times New Roman"/>
          <w:color w:val="0D0D0D" w:themeColor="text1" w:themeTint="F2"/>
          <w:spacing w:val="-4"/>
          <w:szCs w:val="28"/>
          <w:lang w:val="vi-VN"/>
        </w:rPr>
        <w:instrText xml:space="preserve">Excel.Sheet.12 "E:\\A QH Su dung dat\\QH 2021 2030 huyen cho don\\A SAN PHAM\\HS THAM DINH DCQHSDD 2030 va KH2025 H. CHO DON\\BCDCQH H CHO DON đến năm 2030\\02_SOLIEU_DCQH_2021_2030.xlsx" "bieu 12!R13C16" </w:instrText>
      </w:r>
      <w:r w:rsidRPr="00675817">
        <w:rPr>
          <w:rFonts w:eastAsia="Times New Roman" w:cs="Times New Roman"/>
          <w:color w:val="0D0D0D" w:themeColor="text1" w:themeTint="F2"/>
          <w:spacing w:val="-4"/>
          <w:szCs w:val="28"/>
          <w:lang w:val="vi-VN"/>
        </w:rPr>
        <w:instrText xml:space="preserve">\a \t \u </w:instrText>
      </w:r>
      <w:r w:rsidR="008351CB" w:rsidRPr="00675817">
        <w:rPr>
          <w:rFonts w:eastAsia="Times New Roman" w:cs="Times New Roman"/>
          <w:color w:val="0D0D0D" w:themeColor="text1" w:themeTint="F2"/>
          <w:spacing w:val="-4"/>
          <w:szCs w:val="28"/>
          <w:lang w:val="vi-VN"/>
        </w:rPr>
        <w:instrText xml:space="preserve"> \* MERGEFORMAT </w:instrText>
      </w:r>
      <w:r w:rsidRPr="00675817">
        <w:rPr>
          <w:rFonts w:eastAsia="Times New Roman" w:cs="Times New Roman"/>
          <w:color w:val="0D0D0D" w:themeColor="text1" w:themeTint="F2"/>
          <w:spacing w:val="-4"/>
          <w:szCs w:val="28"/>
        </w:rPr>
        <w:fldChar w:fldCharType="separate"/>
      </w:r>
      <w:r w:rsidR="00153DF6" w:rsidRPr="00675817">
        <w:rPr>
          <w:color w:val="0D0D0D" w:themeColor="text1" w:themeTint="F2"/>
        </w:rPr>
        <w:t xml:space="preserve"> 13,03 </w:t>
      </w:r>
      <w:r w:rsidRPr="00675817">
        <w:rPr>
          <w:rFonts w:eastAsia="Times New Roman" w:cs="Times New Roman"/>
          <w:color w:val="0D0D0D" w:themeColor="text1" w:themeTint="F2"/>
          <w:spacing w:val="-4"/>
          <w:szCs w:val="28"/>
        </w:rPr>
        <w:fldChar w:fldCharType="end"/>
      </w:r>
      <w:r w:rsidRPr="00675817">
        <w:rPr>
          <w:rFonts w:eastAsia="Times New Roman" w:cs="Times New Roman"/>
          <w:color w:val="0D0D0D" w:themeColor="text1" w:themeTint="F2"/>
          <w:spacing w:val="-4"/>
          <w:szCs w:val="28"/>
          <w:lang w:val="vi-VN"/>
        </w:rPr>
        <w:t xml:space="preserve"> ha</w:t>
      </w:r>
    </w:p>
    <w:p w14:paraId="3F0AFEF6" w14:textId="728F6F85" w:rsidR="006C3D67" w:rsidRPr="00675817" w:rsidRDefault="006C3D67" w:rsidP="000C346E">
      <w:pPr>
        <w:spacing w:before="0" w:after="0" w:line="360" w:lineRule="auto"/>
        <w:ind w:firstLine="720"/>
        <w:rPr>
          <w:rFonts w:eastAsia="Times New Roman" w:cs="Times New Roman"/>
          <w:color w:val="0D0D0D" w:themeColor="text1" w:themeTint="F2"/>
          <w:spacing w:val="-4"/>
          <w:szCs w:val="28"/>
          <w:lang w:val="vi-VN"/>
        </w:rPr>
      </w:pPr>
      <w:r w:rsidRPr="00675817">
        <w:rPr>
          <w:rFonts w:eastAsia="Times New Roman" w:cs="Times New Roman"/>
          <w:color w:val="0D0D0D" w:themeColor="text1" w:themeTint="F2"/>
          <w:spacing w:val="-4"/>
          <w:szCs w:val="28"/>
          <w:lang w:val="vi-VN"/>
        </w:rPr>
        <w:t>- Đất rừng sản xuất</w:t>
      </w:r>
      <w:r w:rsidRPr="00675817">
        <w:rPr>
          <w:rFonts w:eastAsia="Times New Roman" w:cs="Times New Roman"/>
          <w:color w:val="0D0D0D" w:themeColor="text1" w:themeTint="F2"/>
          <w:spacing w:val="-4"/>
          <w:szCs w:val="28"/>
          <w:lang w:val="vi-VN"/>
        </w:rPr>
        <w:tab/>
      </w:r>
      <w:r w:rsidRPr="00675817">
        <w:rPr>
          <w:rFonts w:eastAsia="Times New Roman" w:cs="Times New Roman"/>
          <w:color w:val="0D0D0D" w:themeColor="text1" w:themeTint="F2"/>
          <w:spacing w:val="-4"/>
          <w:szCs w:val="28"/>
          <w:lang w:val="vi-VN"/>
        </w:rPr>
        <w:tab/>
      </w:r>
      <w:r w:rsidRPr="00675817">
        <w:rPr>
          <w:rFonts w:eastAsia="Times New Roman" w:cs="Times New Roman"/>
          <w:color w:val="0D0D0D" w:themeColor="text1" w:themeTint="F2"/>
          <w:spacing w:val="-4"/>
          <w:szCs w:val="28"/>
          <w:lang w:val="vi-VN"/>
        </w:rPr>
        <w:tab/>
      </w:r>
      <w:r w:rsidRPr="00675817">
        <w:rPr>
          <w:rFonts w:eastAsia="Times New Roman" w:cs="Times New Roman"/>
          <w:color w:val="0D0D0D" w:themeColor="text1" w:themeTint="F2"/>
          <w:spacing w:val="-4"/>
          <w:szCs w:val="28"/>
          <w:lang w:val="vi-VN"/>
        </w:rPr>
        <w:tab/>
      </w:r>
      <w:r w:rsidRPr="00675817">
        <w:rPr>
          <w:rFonts w:eastAsia="Times New Roman" w:cs="Times New Roman"/>
          <w:color w:val="0D0D0D" w:themeColor="text1" w:themeTint="F2"/>
          <w:spacing w:val="-4"/>
          <w:szCs w:val="28"/>
          <w:lang w:val="vi-VN"/>
        </w:rPr>
        <w:tab/>
      </w:r>
      <w:r w:rsidRPr="00675817">
        <w:rPr>
          <w:rFonts w:eastAsia="Times New Roman" w:cs="Times New Roman"/>
          <w:color w:val="0D0D0D" w:themeColor="text1" w:themeTint="F2"/>
          <w:spacing w:val="-4"/>
          <w:szCs w:val="28"/>
          <w:lang w:val="vi-VN"/>
        </w:rPr>
        <w:tab/>
      </w:r>
      <w:r w:rsidR="004E2FE1" w:rsidRPr="00675817">
        <w:rPr>
          <w:rFonts w:eastAsia="Times New Roman" w:cs="Times New Roman"/>
          <w:color w:val="0D0D0D" w:themeColor="text1" w:themeTint="F2"/>
          <w:spacing w:val="-4"/>
          <w:szCs w:val="28"/>
          <w:lang w:val="vi-VN"/>
        </w:rPr>
        <w:tab/>
      </w:r>
      <w:r w:rsidRPr="00675817">
        <w:rPr>
          <w:rFonts w:eastAsia="Times New Roman" w:cs="Times New Roman"/>
          <w:color w:val="0D0D0D" w:themeColor="text1" w:themeTint="F2"/>
          <w:spacing w:val="-4"/>
          <w:szCs w:val="28"/>
          <w:lang w:val="vi-VN"/>
        </w:rPr>
        <w:t xml:space="preserve">: </w:t>
      </w:r>
      <w:r w:rsidRPr="00675817">
        <w:rPr>
          <w:rFonts w:eastAsia="Times New Roman" w:cs="Times New Roman"/>
          <w:color w:val="0D0D0D" w:themeColor="text1" w:themeTint="F2"/>
          <w:spacing w:val="-4"/>
          <w:szCs w:val="28"/>
        </w:rPr>
        <w:fldChar w:fldCharType="begin"/>
      </w:r>
      <w:r w:rsidRPr="00675817">
        <w:rPr>
          <w:rFonts w:eastAsia="Times New Roman" w:cs="Times New Roman"/>
          <w:color w:val="0D0D0D" w:themeColor="text1" w:themeTint="F2"/>
          <w:spacing w:val="-4"/>
          <w:szCs w:val="28"/>
          <w:lang w:val="vi-VN"/>
        </w:rPr>
        <w:instrText xml:space="preserve"> LINK </w:instrText>
      </w:r>
      <w:r w:rsidR="000C346E">
        <w:rPr>
          <w:rFonts w:eastAsia="Times New Roman" w:cs="Times New Roman"/>
          <w:color w:val="0D0D0D" w:themeColor="text1" w:themeTint="F2"/>
          <w:spacing w:val="-4"/>
          <w:szCs w:val="28"/>
          <w:lang w:val="vi-VN"/>
        </w:rPr>
        <w:instrText xml:space="preserve">Excel.Sheet.12 "E:\\A QH Su dung dat\\QH 2021 2030 huyen cho don\\A SAN PHAM\\HS THAM DINH DCQHSDD 2030 va KH2025 H. CHO DON\\BCDCQH H CHO DON đến năm 2030\\02_SOLIEU_DCQH_2021_2030.xlsx" "bieu 12!R15C16" </w:instrText>
      </w:r>
      <w:r w:rsidRPr="00675817">
        <w:rPr>
          <w:rFonts w:eastAsia="Times New Roman" w:cs="Times New Roman"/>
          <w:color w:val="0D0D0D" w:themeColor="text1" w:themeTint="F2"/>
          <w:spacing w:val="-4"/>
          <w:szCs w:val="28"/>
          <w:lang w:val="vi-VN"/>
        </w:rPr>
        <w:instrText xml:space="preserve">\a \t \u </w:instrText>
      </w:r>
      <w:r w:rsidR="008351CB" w:rsidRPr="00675817">
        <w:rPr>
          <w:rFonts w:eastAsia="Times New Roman" w:cs="Times New Roman"/>
          <w:color w:val="0D0D0D" w:themeColor="text1" w:themeTint="F2"/>
          <w:spacing w:val="-4"/>
          <w:szCs w:val="28"/>
          <w:lang w:val="vi-VN"/>
        </w:rPr>
        <w:instrText xml:space="preserve"> \* MERGEFORMAT </w:instrText>
      </w:r>
      <w:r w:rsidRPr="00675817">
        <w:rPr>
          <w:rFonts w:eastAsia="Times New Roman" w:cs="Times New Roman"/>
          <w:color w:val="0D0D0D" w:themeColor="text1" w:themeTint="F2"/>
          <w:spacing w:val="-4"/>
          <w:szCs w:val="28"/>
        </w:rPr>
        <w:fldChar w:fldCharType="separate"/>
      </w:r>
      <w:r w:rsidR="00153DF6" w:rsidRPr="00675817">
        <w:rPr>
          <w:color w:val="0D0D0D" w:themeColor="text1" w:themeTint="F2"/>
        </w:rPr>
        <w:t xml:space="preserve"> 734,82 </w:t>
      </w:r>
      <w:r w:rsidRPr="00675817">
        <w:rPr>
          <w:rFonts w:eastAsia="Times New Roman" w:cs="Times New Roman"/>
          <w:color w:val="0D0D0D" w:themeColor="text1" w:themeTint="F2"/>
          <w:spacing w:val="-4"/>
          <w:szCs w:val="28"/>
        </w:rPr>
        <w:fldChar w:fldCharType="end"/>
      </w:r>
      <w:r w:rsidRPr="00675817">
        <w:rPr>
          <w:rFonts w:eastAsia="Times New Roman" w:cs="Times New Roman"/>
          <w:color w:val="0D0D0D" w:themeColor="text1" w:themeTint="F2"/>
          <w:spacing w:val="-4"/>
          <w:szCs w:val="28"/>
          <w:lang w:val="vi-VN"/>
        </w:rPr>
        <w:t xml:space="preserve"> ha</w:t>
      </w:r>
    </w:p>
    <w:p w14:paraId="6C366C43" w14:textId="6E3D3DA6" w:rsidR="006C3D67" w:rsidRPr="00675817" w:rsidRDefault="006C3D67" w:rsidP="000C346E">
      <w:pPr>
        <w:spacing w:before="0" w:after="0" w:line="360" w:lineRule="auto"/>
        <w:ind w:firstLine="720"/>
        <w:rPr>
          <w:rFonts w:eastAsia="Times New Roman" w:cs="Times New Roman"/>
          <w:color w:val="0D0D0D" w:themeColor="text1" w:themeTint="F2"/>
          <w:spacing w:val="-4"/>
          <w:szCs w:val="28"/>
          <w:lang w:val="vi-VN"/>
        </w:rPr>
      </w:pPr>
      <w:r w:rsidRPr="00675817">
        <w:rPr>
          <w:rFonts w:eastAsia="Times New Roman" w:cs="Times New Roman"/>
          <w:color w:val="0D0D0D" w:themeColor="text1" w:themeTint="F2"/>
          <w:spacing w:val="-4"/>
          <w:szCs w:val="28"/>
          <w:lang w:val="vi-VN"/>
        </w:rPr>
        <w:t>- Đất nuôi trồng thủy sản</w:t>
      </w:r>
      <w:r w:rsidRPr="00675817">
        <w:rPr>
          <w:rFonts w:eastAsia="Times New Roman" w:cs="Times New Roman"/>
          <w:color w:val="0D0D0D" w:themeColor="text1" w:themeTint="F2"/>
          <w:spacing w:val="-4"/>
          <w:szCs w:val="28"/>
          <w:lang w:val="vi-VN"/>
        </w:rPr>
        <w:tab/>
      </w:r>
      <w:r w:rsidRPr="00675817">
        <w:rPr>
          <w:rFonts w:eastAsia="Times New Roman" w:cs="Times New Roman"/>
          <w:color w:val="0D0D0D" w:themeColor="text1" w:themeTint="F2"/>
          <w:spacing w:val="-4"/>
          <w:szCs w:val="28"/>
          <w:lang w:val="vi-VN"/>
        </w:rPr>
        <w:tab/>
      </w:r>
      <w:r w:rsidRPr="00675817">
        <w:rPr>
          <w:rFonts w:eastAsia="Times New Roman" w:cs="Times New Roman"/>
          <w:color w:val="0D0D0D" w:themeColor="text1" w:themeTint="F2"/>
          <w:spacing w:val="-4"/>
          <w:szCs w:val="28"/>
          <w:lang w:val="vi-VN"/>
        </w:rPr>
        <w:tab/>
      </w:r>
      <w:r w:rsidRPr="00675817">
        <w:rPr>
          <w:rFonts w:eastAsia="Times New Roman" w:cs="Times New Roman"/>
          <w:color w:val="0D0D0D" w:themeColor="text1" w:themeTint="F2"/>
          <w:spacing w:val="-4"/>
          <w:szCs w:val="28"/>
          <w:lang w:val="vi-VN"/>
        </w:rPr>
        <w:tab/>
      </w:r>
      <w:r w:rsidR="004E2FE1" w:rsidRPr="00675817">
        <w:rPr>
          <w:rFonts w:eastAsia="Times New Roman" w:cs="Times New Roman"/>
          <w:color w:val="0D0D0D" w:themeColor="text1" w:themeTint="F2"/>
          <w:spacing w:val="-4"/>
          <w:szCs w:val="28"/>
          <w:lang w:val="vi-VN"/>
        </w:rPr>
        <w:tab/>
      </w:r>
      <w:r w:rsidRPr="00675817">
        <w:rPr>
          <w:rFonts w:eastAsia="Times New Roman" w:cs="Times New Roman"/>
          <w:color w:val="0D0D0D" w:themeColor="text1" w:themeTint="F2"/>
          <w:spacing w:val="-4"/>
          <w:szCs w:val="28"/>
          <w:lang w:val="vi-VN"/>
        </w:rPr>
        <w:tab/>
        <w:t xml:space="preserve">: </w:t>
      </w:r>
      <w:r w:rsidRPr="00675817">
        <w:rPr>
          <w:rFonts w:eastAsia="Times New Roman" w:cs="Times New Roman"/>
          <w:color w:val="0D0D0D" w:themeColor="text1" w:themeTint="F2"/>
          <w:spacing w:val="-4"/>
          <w:szCs w:val="28"/>
        </w:rPr>
        <w:fldChar w:fldCharType="begin"/>
      </w:r>
      <w:r w:rsidRPr="00675817">
        <w:rPr>
          <w:rFonts w:eastAsia="Times New Roman" w:cs="Times New Roman"/>
          <w:color w:val="0D0D0D" w:themeColor="text1" w:themeTint="F2"/>
          <w:spacing w:val="-4"/>
          <w:szCs w:val="28"/>
          <w:lang w:val="vi-VN"/>
        </w:rPr>
        <w:instrText xml:space="preserve"> LINK </w:instrText>
      </w:r>
      <w:r w:rsidR="000C346E">
        <w:rPr>
          <w:rFonts w:eastAsia="Times New Roman" w:cs="Times New Roman"/>
          <w:color w:val="0D0D0D" w:themeColor="text1" w:themeTint="F2"/>
          <w:spacing w:val="-4"/>
          <w:szCs w:val="28"/>
          <w:lang w:val="vi-VN"/>
        </w:rPr>
        <w:instrText xml:space="preserve">Excel.Sheet.12 "E:\\A QH Su dung dat\\QH 2021 2030 huyen cho don\\A SAN PHAM\\HS THAM DINH DCQHSDD 2030 va KH2025 H. CHO DON\\BCDCQH H CHO DON đến năm 2030\\02_SOLIEU_DCQH_2021_2030.xlsx" "bieu 12!R17C16" </w:instrText>
      </w:r>
      <w:r w:rsidRPr="00675817">
        <w:rPr>
          <w:rFonts w:eastAsia="Times New Roman" w:cs="Times New Roman"/>
          <w:color w:val="0D0D0D" w:themeColor="text1" w:themeTint="F2"/>
          <w:spacing w:val="-4"/>
          <w:szCs w:val="28"/>
          <w:lang w:val="vi-VN"/>
        </w:rPr>
        <w:instrText xml:space="preserve">\a \t \u </w:instrText>
      </w:r>
      <w:r w:rsidR="008351CB" w:rsidRPr="00675817">
        <w:rPr>
          <w:rFonts w:eastAsia="Times New Roman" w:cs="Times New Roman"/>
          <w:color w:val="0D0D0D" w:themeColor="text1" w:themeTint="F2"/>
          <w:spacing w:val="-4"/>
          <w:szCs w:val="28"/>
          <w:lang w:val="vi-VN"/>
        </w:rPr>
        <w:instrText xml:space="preserve"> \* MERGEFORMAT </w:instrText>
      </w:r>
      <w:r w:rsidRPr="00675817">
        <w:rPr>
          <w:rFonts w:eastAsia="Times New Roman" w:cs="Times New Roman"/>
          <w:color w:val="0D0D0D" w:themeColor="text1" w:themeTint="F2"/>
          <w:spacing w:val="-4"/>
          <w:szCs w:val="28"/>
        </w:rPr>
        <w:fldChar w:fldCharType="separate"/>
      </w:r>
      <w:r w:rsidR="00153DF6" w:rsidRPr="00675817">
        <w:rPr>
          <w:color w:val="0D0D0D" w:themeColor="text1" w:themeTint="F2"/>
        </w:rPr>
        <w:t xml:space="preserve"> 0,80 </w:t>
      </w:r>
      <w:r w:rsidRPr="00675817">
        <w:rPr>
          <w:rFonts w:eastAsia="Times New Roman" w:cs="Times New Roman"/>
          <w:color w:val="0D0D0D" w:themeColor="text1" w:themeTint="F2"/>
          <w:spacing w:val="-4"/>
          <w:szCs w:val="28"/>
        </w:rPr>
        <w:fldChar w:fldCharType="end"/>
      </w:r>
      <w:r w:rsidRPr="00675817">
        <w:rPr>
          <w:rFonts w:eastAsia="Times New Roman" w:cs="Times New Roman"/>
          <w:color w:val="0D0D0D" w:themeColor="text1" w:themeTint="F2"/>
          <w:spacing w:val="-4"/>
          <w:szCs w:val="28"/>
          <w:lang w:val="vi-VN"/>
        </w:rPr>
        <w:t xml:space="preserve"> ha</w:t>
      </w:r>
    </w:p>
    <w:p w14:paraId="0116B4CF" w14:textId="4390F3C7" w:rsidR="00866C91" w:rsidRPr="00675817" w:rsidRDefault="00866C91" w:rsidP="000C346E">
      <w:pPr>
        <w:spacing w:before="0" w:after="0" w:line="360" w:lineRule="auto"/>
        <w:ind w:firstLine="720"/>
        <w:rPr>
          <w:rFonts w:eastAsia="Times New Roman" w:cs="Times New Roman"/>
          <w:color w:val="0D0D0D" w:themeColor="text1" w:themeTint="F2"/>
          <w:spacing w:val="-4"/>
          <w:szCs w:val="28"/>
          <w:lang w:val="vi-VN"/>
        </w:rPr>
      </w:pPr>
      <w:r w:rsidRPr="00675817">
        <w:rPr>
          <w:rFonts w:eastAsia="Times New Roman" w:cs="Times New Roman"/>
          <w:color w:val="0D0D0D" w:themeColor="text1" w:themeTint="F2"/>
          <w:spacing w:val="-4"/>
          <w:szCs w:val="28"/>
          <w:lang w:val="vi-VN"/>
        </w:rPr>
        <w:t>- Đất sông, ngòi, kênh, rạch, suối</w:t>
      </w:r>
      <w:r w:rsidRPr="00675817">
        <w:rPr>
          <w:rFonts w:eastAsia="Times New Roman" w:cs="Times New Roman"/>
          <w:color w:val="0D0D0D" w:themeColor="text1" w:themeTint="F2"/>
          <w:spacing w:val="-4"/>
          <w:szCs w:val="28"/>
          <w:lang w:val="vi-VN"/>
        </w:rPr>
        <w:tab/>
      </w:r>
      <w:r w:rsidRPr="00675817">
        <w:rPr>
          <w:rFonts w:eastAsia="Times New Roman" w:cs="Times New Roman"/>
          <w:color w:val="0D0D0D" w:themeColor="text1" w:themeTint="F2"/>
          <w:spacing w:val="-4"/>
          <w:szCs w:val="28"/>
          <w:lang w:val="vi-VN"/>
        </w:rPr>
        <w:tab/>
      </w:r>
      <w:r w:rsidRPr="00675817">
        <w:rPr>
          <w:rFonts w:eastAsia="Times New Roman" w:cs="Times New Roman"/>
          <w:color w:val="0D0D0D" w:themeColor="text1" w:themeTint="F2"/>
          <w:spacing w:val="-4"/>
          <w:szCs w:val="28"/>
          <w:lang w:val="vi-VN"/>
        </w:rPr>
        <w:tab/>
      </w:r>
      <w:r w:rsidRPr="00675817">
        <w:rPr>
          <w:rFonts w:eastAsia="Times New Roman" w:cs="Times New Roman"/>
          <w:color w:val="0D0D0D" w:themeColor="text1" w:themeTint="F2"/>
          <w:spacing w:val="-4"/>
          <w:szCs w:val="28"/>
          <w:lang w:val="vi-VN"/>
        </w:rPr>
        <w:tab/>
      </w:r>
      <w:r w:rsidR="004E2FE1" w:rsidRPr="00675817">
        <w:rPr>
          <w:rFonts w:eastAsia="Times New Roman" w:cs="Times New Roman"/>
          <w:color w:val="0D0D0D" w:themeColor="text1" w:themeTint="F2"/>
          <w:spacing w:val="-4"/>
          <w:szCs w:val="28"/>
          <w:lang w:val="vi-VN"/>
        </w:rPr>
        <w:tab/>
      </w:r>
      <w:r w:rsidRPr="00675817">
        <w:rPr>
          <w:rFonts w:eastAsia="Times New Roman" w:cs="Times New Roman"/>
          <w:color w:val="0D0D0D" w:themeColor="text1" w:themeTint="F2"/>
          <w:spacing w:val="-4"/>
          <w:szCs w:val="28"/>
          <w:lang w:val="vi-VN"/>
        </w:rPr>
        <w:t xml:space="preserve">: </w:t>
      </w:r>
      <w:r w:rsidRPr="00675817">
        <w:rPr>
          <w:rFonts w:eastAsia="Times New Roman" w:cs="Times New Roman"/>
          <w:color w:val="0D0D0D" w:themeColor="text1" w:themeTint="F2"/>
          <w:spacing w:val="-4"/>
          <w:szCs w:val="28"/>
          <w:lang w:val="vi-VN"/>
        </w:rPr>
        <w:fldChar w:fldCharType="begin"/>
      </w:r>
      <w:r w:rsidRPr="00675817">
        <w:rPr>
          <w:rFonts w:eastAsia="Times New Roman" w:cs="Times New Roman"/>
          <w:color w:val="0D0D0D" w:themeColor="text1" w:themeTint="F2"/>
          <w:spacing w:val="-4"/>
          <w:szCs w:val="28"/>
          <w:lang w:val="vi-VN"/>
        </w:rPr>
        <w:instrText xml:space="preserve"> LINK </w:instrText>
      </w:r>
      <w:r w:rsidR="000C346E">
        <w:rPr>
          <w:rFonts w:eastAsia="Times New Roman" w:cs="Times New Roman"/>
          <w:color w:val="0D0D0D" w:themeColor="text1" w:themeTint="F2"/>
          <w:spacing w:val="-4"/>
          <w:szCs w:val="28"/>
          <w:lang w:val="vi-VN"/>
        </w:rPr>
        <w:instrText xml:space="preserve">Excel.Sheet.12 "E:\\A QH Su dung dat\\QH 2021 2030 huyen cho don\\A SAN PHAM\\HS THAM DINH DCQHSDD 2030 va KH2025 H. CHO DON\\BCDCQH H CHO DON đến năm 2030\\02_SOLIEU_DCQH_2021_2030.xlsx" "bieu 12!R58C16" </w:instrText>
      </w:r>
      <w:r w:rsidRPr="00675817">
        <w:rPr>
          <w:rFonts w:eastAsia="Times New Roman" w:cs="Times New Roman"/>
          <w:color w:val="0D0D0D" w:themeColor="text1" w:themeTint="F2"/>
          <w:spacing w:val="-4"/>
          <w:szCs w:val="28"/>
          <w:lang w:val="vi-VN"/>
        </w:rPr>
        <w:instrText xml:space="preserve">\a \t \u </w:instrText>
      </w:r>
      <w:r w:rsidR="008351CB" w:rsidRPr="00675817">
        <w:rPr>
          <w:rFonts w:eastAsia="Times New Roman" w:cs="Times New Roman"/>
          <w:color w:val="0D0D0D" w:themeColor="text1" w:themeTint="F2"/>
          <w:spacing w:val="-4"/>
          <w:szCs w:val="28"/>
          <w:lang w:val="vi-VN"/>
        </w:rPr>
        <w:instrText xml:space="preserve"> \* MERGEFORMAT </w:instrText>
      </w:r>
      <w:r w:rsidRPr="00675817">
        <w:rPr>
          <w:rFonts w:eastAsia="Times New Roman" w:cs="Times New Roman"/>
          <w:color w:val="0D0D0D" w:themeColor="text1" w:themeTint="F2"/>
          <w:spacing w:val="-4"/>
          <w:szCs w:val="28"/>
          <w:lang w:val="vi-VN"/>
        </w:rPr>
        <w:fldChar w:fldCharType="separate"/>
      </w:r>
      <w:r w:rsidR="00153DF6" w:rsidRPr="00675817">
        <w:rPr>
          <w:color w:val="0D0D0D" w:themeColor="text1" w:themeTint="F2"/>
        </w:rPr>
        <w:t xml:space="preserve"> 3,57 </w:t>
      </w:r>
      <w:r w:rsidRPr="00675817">
        <w:rPr>
          <w:rFonts w:eastAsia="Times New Roman" w:cs="Times New Roman"/>
          <w:color w:val="0D0D0D" w:themeColor="text1" w:themeTint="F2"/>
          <w:spacing w:val="-4"/>
          <w:szCs w:val="28"/>
          <w:lang w:val="vi-VN"/>
        </w:rPr>
        <w:fldChar w:fldCharType="end"/>
      </w:r>
      <w:r w:rsidRPr="00675817">
        <w:rPr>
          <w:rFonts w:eastAsia="Times New Roman" w:cs="Times New Roman"/>
          <w:color w:val="0D0D0D" w:themeColor="text1" w:themeTint="F2"/>
          <w:spacing w:val="-4"/>
          <w:szCs w:val="28"/>
          <w:lang w:val="vi-VN"/>
        </w:rPr>
        <w:t>ha</w:t>
      </w:r>
    </w:p>
    <w:p w14:paraId="04845A5B" w14:textId="7C80D7F1" w:rsidR="006C3D67" w:rsidRPr="00675817" w:rsidRDefault="006C3D67" w:rsidP="000C346E">
      <w:pPr>
        <w:spacing w:before="0" w:after="0" w:line="360" w:lineRule="auto"/>
        <w:ind w:firstLine="720"/>
        <w:rPr>
          <w:rFonts w:eastAsia="Times New Roman" w:cs="Times New Roman"/>
          <w:color w:val="0D0D0D" w:themeColor="text1" w:themeTint="F2"/>
          <w:spacing w:val="-4"/>
          <w:szCs w:val="28"/>
          <w:lang w:val="vi-VN"/>
        </w:rPr>
      </w:pPr>
      <w:r w:rsidRPr="00675817">
        <w:rPr>
          <w:rFonts w:eastAsia="Times New Roman" w:cs="Times New Roman"/>
          <w:color w:val="0D0D0D" w:themeColor="text1" w:themeTint="F2"/>
          <w:spacing w:val="-4"/>
          <w:szCs w:val="28"/>
          <w:lang w:val="vi-VN"/>
        </w:rPr>
        <w:t>- Đất chưa sử dụng</w:t>
      </w:r>
      <w:r w:rsidRPr="00675817">
        <w:rPr>
          <w:rFonts w:eastAsia="Times New Roman" w:cs="Times New Roman"/>
          <w:color w:val="0D0D0D" w:themeColor="text1" w:themeTint="F2"/>
          <w:spacing w:val="-4"/>
          <w:szCs w:val="28"/>
          <w:lang w:val="vi-VN"/>
        </w:rPr>
        <w:tab/>
      </w:r>
      <w:r w:rsidRPr="00675817">
        <w:rPr>
          <w:rFonts w:eastAsia="Times New Roman" w:cs="Times New Roman"/>
          <w:color w:val="0D0D0D" w:themeColor="text1" w:themeTint="F2"/>
          <w:spacing w:val="-4"/>
          <w:szCs w:val="28"/>
          <w:lang w:val="vi-VN"/>
        </w:rPr>
        <w:tab/>
      </w:r>
      <w:r w:rsidRPr="00675817">
        <w:rPr>
          <w:rFonts w:eastAsia="Times New Roman" w:cs="Times New Roman"/>
          <w:color w:val="0D0D0D" w:themeColor="text1" w:themeTint="F2"/>
          <w:spacing w:val="-4"/>
          <w:szCs w:val="28"/>
          <w:lang w:val="vi-VN"/>
        </w:rPr>
        <w:tab/>
      </w:r>
      <w:r w:rsidRPr="00675817">
        <w:rPr>
          <w:rFonts w:eastAsia="Times New Roman" w:cs="Times New Roman"/>
          <w:color w:val="0D0D0D" w:themeColor="text1" w:themeTint="F2"/>
          <w:spacing w:val="-4"/>
          <w:szCs w:val="28"/>
          <w:lang w:val="vi-VN"/>
        </w:rPr>
        <w:tab/>
      </w:r>
      <w:r w:rsidRPr="00675817">
        <w:rPr>
          <w:rFonts w:eastAsia="Times New Roman" w:cs="Times New Roman"/>
          <w:color w:val="0D0D0D" w:themeColor="text1" w:themeTint="F2"/>
          <w:spacing w:val="-4"/>
          <w:szCs w:val="28"/>
          <w:lang w:val="vi-VN"/>
        </w:rPr>
        <w:tab/>
      </w:r>
      <w:r w:rsidRPr="00675817">
        <w:rPr>
          <w:rFonts w:eastAsia="Times New Roman" w:cs="Times New Roman"/>
          <w:color w:val="0D0D0D" w:themeColor="text1" w:themeTint="F2"/>
          <w:spacing w:val="-4"/>
          <w:szCs w:val="28"/>
          <w:lang w:val="vi-VN"/>
        </w:rPr>
        <w:tab/>
      </w:r>
      <w:r w:rsidR="004E2FE1" w:rsidRPr="00675817">
        <w:rPr>
          <w:rFonts w:eastAsia="Times New Roman" w:cs="Times New Roman"/>
          <w:color w:val="0D0D0D" w:themeColor="text1" w:themeTint="F2"/>
          <w:spacing w:val="-4"/>
          <w:szCs w:val="28"/>
          <w:lang w:val="vi-VN"/>
        </w:rPr>
        <w:tab/>
      </w:r>
      <w:r w:rsidRPr="00675817">
        <w:rPr>
          <w:rFonts w:eastAsia="Times New Roman" w:cs="Times New Roman"/>
          <w:color w:val="0D0D0D" w:themeColor="text1" w:themeTint="F2"/>
          <w:spacing w:val="-4"/>
          <w:szCs w:val="28"/>
          <w:lang w:val="vi-VN"/>
        </w:rPr>
        <w:t xml:space="preserve">: </w:t>
      </w:r>
      <w:r w:rsidRPr="00675817">
        <w:rPr>
          <w:rFonts w:eastAsia="Times New Roman" w:cs="Times New Roman"/>
          <w:color w:val="0D0D0D" w:themeColor="text1" w:themeTint="F2"/>
          <w:spacing w:val="-4"/>
          <w:szCs w:val="28"/>
        </w:rPr>
        <w:fldChar w:fldCharType="begin"/>
      </w:r>
      <w:r w:rsidRPr="00675817">
        <w:rPr>
          <w:rFonts w:eastAsia="Times New Roman" w:cs="Times New Roman"/>
          <w:color w:val="0D0D0D" w:themeColor="text1" w:themeTint="F2"/>
          <w:spacing w:val="-4"/>
          <w:szCs w:val="28"/>
          <w:lang w:val="vi-VN"/>
        </w:rPr>
        <w:instrText xml:space="preserve"> LINK </w:instrText>
      </w:r>
      <w:r w:rsidR="000C346E">
        <w:rPr>
          <w:rFonts w:eastAsia="Times New Roman" w:cs="Times New Roman"/>
          <w:color w:val="0D0D0D" w:themeColor="text1" w:themeTint="F2"/>
          <w:spacing w:val="-4"/>
          <w:szCs w:val="28"/>
          <w:lang w:val="vi-VN"/>
        </w:rPr>
        <w:instrText xml:space="preserve">Excel.Sheet.12 "E:\\A QH Su dung dat\\QH 2021 2030 huyen cho don\\A SAN PHAM\\HS THAM DINH DCQHSDD 2030 va KH2025 H. CHO DON\\BCDCQH H CHO DON đến năm 2030\\02_SOLIEU_DCQH_2021_2030.xlsx" "bieu 12!R61C16" </w:instrText>
      </w:r>
      <w:r w:rsidRPr="00675817">
        <w:rPr>
          <w:rFonts w:eastAsia="Times New Roman" w:cs="Times New Roman"/>
          <w:color w:val="0D0D0D" w:themeColor="text1" w:themeTint="F2"/>
          <w:spacing w:val="-4"/>
          <w:szCs w:val="28"/>
          <w:lang w:val="vi-VN"/>
        </w:rPr>
        <w:instrText xml:space="preserve">\a \t \u </w:instrText>
      </w:r>
      <w:r w:rsidR="008351CB" w:rsidRPr="00675817">
        <w:rPr>
          <w:rFonts w:eastAsia="Times New Roman" w:cs="Times New Roman"/>
          <w:color w:val="0D0D0D" w:themeColor="text1" w:themeTint="F2"/>
          <w:spacing w:val="-4"/>
          <w:szCs w:val="28"/>
          <w:lang w:val="vi-VN"/>
        </w:rPr>
        <w:instrText xml:space="preserve"> \* MERGEFORMAT </w:instrText>
      </w:r>
      <w:r w:rsidRPr="00675817">
        <w:rPr>
          <w:rFonts w:eastAsia="Times New Roman" w:cs="Times New Roman"/>
          <w:color w:val="0D0D0D" w:themeColor="text1" w:themeTint="F2"/>
          <w:spacing w:val="-4"/>
          <w:szCs w:val="28"/>
        </w:rPr>
        <w:fldChar w:fldCharType="separate"/>
      </w:r>
      <w:r w:rsidR="00153DF6" w:rsidRPr="00675817">
        <w:rPr>
          <w:color w:val="0D0D0D" w:themeColor="text1" w:themeTint="F2"/>
        </w:rPr>
        <w:t xml:space="preserve"> 0,02 </w:t>
      </w:r>
      <w:r w:rsidRPr="00675817">
        <w:rPr>
          <w:rFonts w:eastAsia="Times New Roman" w:cs="Times New Roman"/>
          <w:color w:val="0D0D0D" w:themeColor="text1" w:themeTint="F2"/>
          <w:spacing w:val="-4"/>
          <w:szCs w:val="28"/>
        </w:rPr>
        <w:fldChar w:fldCharType="end"/>
      </w:r>
      <w:r w:rsidRPr="00675817">
        <w:rPr>
          <w:rFonts w:eastAsia="Times New Roman" w:cs="Times New Roman"/>
          <w:color w:val="0D0D0D" w:themeColor="text1" w:themeTint="F2"/>
          <w:spacing w:val="-4"/>
          <w:szCs w:val="28"/>
          <w:lang w:val="vi-VN"/>
        </w:rPr>
        <w:t xml:space="preserve"> ha</w:t>
      </w:r>
    </w:p>
    <w:p w14:paraId="3D2DB954" w14:textId="1FA7668D" w:rsidR="008C48B2" w:rsidRPr="00675817" w:rsidRDefault="008C48B2" w:rsidP="000C346E">
      <w:pPr>
        <w:tabs>
          <w:tab w:val="left" w:pos="540"/>
        </w:tabs>
        <w:spacing w:before="0" w:after="0" w:line="360" w:lineRule="auto"/>
        <w:ind w:firstLine="720"/>
        <w:rPr>
          <w:rFonts w:eastAsia="Times New Roman" w:cs="Times New Roman"/>
          <w:color w:val="0D0D0D" w:themeColor="text1" w:themeTint="F2"/>
          <w:spacing w:val="-4"/>
          <w:szCs w:val="28"/>
          <w:lang w:val="vi-VN"/>
        </w:rPr>
      </w:pPr>
      <w:r w:rsidRPr="00675817">
        <w:rPr>
          <w:rFonts w:eastAsia="Times New Roman" w:cs="Times New Roman"/>
          <w:color w:val="0D0D0D" w:themeColor="text1" w:themeTint="F2"/>
          <w:spacing w:val="-4"/>
          <w:szCs w:val="20"/>
          <w:lang w:val="vi-VN"/>
        </w:rPr>
        <w:t>Đến năm 20</w:t>
      </w:r>
      <w:r w:rsidRPr="00675817">
        <w:rPr>
          <w:rFonts w:eastAsia="Times New Roman" w:cs="Times New Roman"/>
          <w:color w:val="0D0D0D" w:themeColor="text1" w:themeTint="F2"/>
          <w:spacing w:val="-4"/>
          <w:szCs w:val="20"/>
          <w:lang w:val="nb-NO"/>
        </w:rPr>
        <w:t>3</w:t>
      </w:r>
      <w:r w:rsidRPr="00675817">
        <w:rPr>
          <w:rFonts w:eastAsia="Times New Roman" w:cs="Times New Roman"/>
          <w:color w:val="0D0D0D" w:themeColor="text1" w:themeTint="F2"/>
          <w:spacing w:val="-4"/>
          <w:szCs w:val="20"/>
          <w:lang w:val="vi-VN"/>
        </w:rPr>
        <w:t xml:space="preserve">0, đất </w:t>
      </w:r>
      <w:r w:rsidRPr="00675817">
        <w:rPr>
          <w:rFonts w:eastAsia="Times New Roman" w:cs="Times New Roman"/>
          <w:color w:val="0D0D0D" w:themeColor="text1" w:themeTint="F2"/>
          <w:spacing w:val="-4"/>
          <w:szCs w:val="20"/>
          <w:lang w:val="nb-NO"/>
        </w:rPr>
        <w:t>nông nghiệp khác</w:t>
      </w:r>
      <w:r w:rsidRPr="00675817">
        <w:rPr>
          <w:rFonts w:eastAsia="Times New Roman" w:cs="Times New Roman"/>
          <w:color w:val="0D0D0D" w:themeColor="text1" w:themeTint="F2"/>
          <w:spacing w:val="-4"/>
          <w:szCs w:val="20"/>
          <w:lang w:val="vi-VN"/>
        </w:rPr>
        <w:t xml:space="preserve"> của </w:t>
      </w:r>
      <w:r w:rsidR="001F694A" w:rsidRPr="00675817">
        <w:rPr>
          <w:rFonts w:eastAsia="Times New Roman" w:cs="Times New Roman"/>
          <w:color w:val="0D0D0D" w:themeColor="text1" w:themeTint="F2"/>
          <w:spacing w:val="-4"/>
          <w:szCs w:val="20"/>
          <w:lang w:val="vi-VN"/>
        </w:rPr>
        <w:t>huyện</w:t>
      </w:r>
      <w:r w:rsidRPr="00675817">
        <w:rPr>
          <w:rFonts w:eastAsia="Times New Roman" w:cs="Times New Roman"/>
          <w:color w:val="0D0D0D" w:themeColor="text1" w:themeTint="F2"/>
          <w:spacing w:val="-4"/>
          <w:szCs w:val="20"/>
          <w:lang w:val="nb-NO"/>
        </w:rPr>
        <w:t xml:space="preserve"> có</w:t>
      </w:r>
      <w:r w:rsidR="008C5F20" w:rsidRPr="00675817">
        <w:rPr>
          <w:rFonts w:eastAsia="Times New Roman" w:cs="Times New Roman"/>
          <w:color w:val="0D0D0D" w:themeColor="text1" w:themeTint="F2"/>
          <w:spacing w:val="-4"/>
          <w:szCs w:val="20"/>
          <w:lang w:val="nb-NO"/>
        </w:rPr>
        <w:fldChar w:fldCharType="begin"/>
      </w:r>
      <w:r w:rsidR="008C5F20" w:rsidRPr="00675817">
        <w:rPr>
          <w:rFonts w:eastAsia="Times New Roman" w:cs="Times New Roman"/>
          <w:color w:val="0D0D0D" w:themeColor="text1" w:themeTint="F2"/>
          <w:spacing w:val="-4"/>
          <w:szCs w:val="20"/>
          <w:lang w:val="nb-NO"/>
        </w:rPr>
        <w:instrText xml:space="preserve"> LINK </w:instrText>
      </w:r>
      <w:r w:rsidR="000C346E">
        <w:rPr>
          <w:rFonts w:eastAsia="Times New Roman" w:cs="Times New Roman"/>
          <w:color w:val="0D0D0D" w:themeColor="text1" w:themeTint="F2"/>
          <w:spacing w:val="-4"/>
          <w:szCs w:val="20"/>
          <w:lang w:val="nb-NO"/>
        </w:rPr>
        <w:instrText xml:space="preserve">Excel.Sheet.12 "E:\\A QH Su dung dat\\QH 2021 2030 huyen cho don\\A SAN PHAM\\HS THAM DINH DCQHSDD 2030 va KH2025 H. CHO DON\\BCDCQH H CHO DON đến năm 2030\\02_SOLIEU_DCQH_2021_2030.xlsx" "bieu 12!R19C60" </w:instrText>
      </w:r>
      <w:r w:rsidR="008C5F20" w:rsidRPr="00675817">
        <w:rPr>
          <w:rFonts w:eastAsia="Times New Roman" w:cs="Times New Roman"/>
          <w:color w:val="0D0D0D" w:themeColor="text1" w:themeTint="F2"/>
          <w:spacing w:val="-4"/>
          <w:szCs w:val="20"/>
          <w:lang w:val="nb-NO"/>
        </w:rPr>
        <w:instrText xml:space="preserve">\a \t \u </w:instrText>
      </w:r>
      <w:r w:rsidR="008351CB" w:rsidRPr="00675817">
        <w:rPr>
          <w:rFonts w:eastAsia="Times New Roman" w:cs="Times New Roman"/>
          <w:color w:val="0D0D0D" w:themeColor="text1" w:themeTint="F2"/>
          <w:spacing w:val="-4"/>
          <w:szCs w:val="20"/>
          <w:lang w:val="nb-NO"/>
        </w:rPr>
        <w:instrText xml:space="preserve"> \* MERGEFORMAT </w:instrText>
      </w:r>
      <w:r w:rsidR="008C5F20" w:rsidRPr="00675817">
        <w:rPr>
          <w:rFonts w:eastAsia="Times New Roman" w:cs="Times New Roman"/>
          <w:color w:val="0D0D0D" w:themeColor="text1" w:themeTint="F2"/>
          <w:spacing w:val="-4"/>
          <w:szCs w:val="20"/>
          <w:lang w:val="nb-NO"/>
        </w:rPr>
        <w:fldChar w:fldCharType="separate"/>
      </w:r>
      <w:r w:rsidR="00153DF6" w:rsidRPr="00675817">
        <w:rPr>
          <w:color w:val="0D0D0D" w:themeColor="text1" w:themeTint="F2"/>
        </w:rPr>
        <w:t xml:space="preserve"> 822,77 </w:t>
      </w:r>
      <w:r w:rsidR="008C5F20" w:rsidRPr="00675817">
        <w:rPr>
          <w:rFonts w:eastAsia="Times New Roman" w:cs="Times New Roman"/>
          <w:color w:val="0D0D0D" w:themeColor="text1" w:themeTint="F2"/>
          <w:spacing w:val="-4"/>
          <w:szCs w:val="20"/>
          <w:lang w:val="nb-NO"/>
        </w:rPr>
        <w:fldChar w:fldCharType="end"/>
      </w:r>
      <w:r w:rsidRPr="00675817">
        <w:rPr>
          <w:rFonts w:eastAsia="Times New Roman" w:cs="Times New Roman"/>
          <w:color w:val="0D0D0D" w:themeColor="text1" w:themeTint="F2"/>
          <w:spacing w:val="-4"/>
          <w:szCs w:val="20"/>
          <w:lang w:val="nb-NO"/>
        </w:rPr>
        <w:t>ha, chiếm</w:t>
      </w:r>
      <w:r w:rsidR="00D54B16" w:rsidRPr="00675817">
        <w:rPr>
          <w:rFonts w:eastAsia="Times New Roman" w:cs="Times New Roman"/>
          <w:color w:val="0D0D0D" w:themeColor="text1" w:themeTint="F2"/>
          <w:spacing w:val="-4"/>
          <w:szCs w:val="20"/>
          <w:lang w:val="nb-NO"/>
        </w:rPr>
        <w:t xml:space="preserve"> </w:t>
      </w:r>
      <w:r w:rsidR="008C5F20" w:rsidRPr="00675817">
        <w:rPr>
          <w:rFonts w:eastAsia="Times New Roman" w:cs="Times New Roman"/>
          <w:color w:val="0D0D0D" w:themeColor="text1" w:themeTint="F2"/>
          <w:spacing w:val="-4"/>
          <w:szCs w:val="20"/>
          <w:lang w:val="nb-NO"/>
        </w:rPr>
        <w:fldChar w:fldCharType="begin"/>
      </w:r>
      <w:r w:rsidR="008C5F20" w:rsidRPr="00675817">
        <w:rPr>
          <w:rFonts w:eastAsia="Times New Roman" w:cs="Times New Roman"/>
          <w:color w:val="0D0D0D" w:themeColor="text1" w:themeTint="F2"/>
          <w:spacing w:val="-4"/>
          <w:szCs w:val="20"/>
          <w:lang w:val="nb-NO"/>
        </w:rPr>
        <w:instrText xml:space="preserve"> LINK </w:instrText>
      </w:r>
      <w:r w:rsidR="000C346E">
        <w:rPr>
          <w:rFonts w:eastAsia="Times New Roman" w:cs="Times New Roman"/>
          <w:color w:val="0D0D0D" w:themeColor="text1" w:themeTint="F2"/>
          <w:spacing w:val="-4"/>
          <w:szCs w:val="20"/>
          <w:lang w:val="nb-NO"/>
        </w:rPr>
        <w:instrText xml:space="preserve">Excel.Sheet.12 "E:\\A QH Su dung dat\\QH 2021 2030 huyen cho don\\A SAN PHAM\\HS THAM DINH DCQHSDD 2030 va KH2025 H. CHO DON\\BCDCQH H CHO DON đến năm 2030\\02_SOLIEU_DCQH_2021_2030.xlsx" "bieu 12!R19C63" </w:instrText>
      </w:r>
      <w:r w:rsidR="008C5F20" w:rsidRPr="00675817">
        <w:rPr>
          <w:rFonts w:eastAsia="Times New Roman" w:cs="Times New Roman"/>
          <w:color w:val="0D0D0D" w:themeColor="text1" w:themeTint="F2"/>
          <w:spacing w:val="-4"/>
          <w:szCs w:val="20"/>
          <w:lang w:val="nb-NO"/>
        </w:rPr>
        <w:instrText xml:space="preserve">\a \t \u </w:instrText>
      </w:r>
      <w:r w:rsidR="008351CB" w:rsidRPr="00675817">
        <w:rPr>
          <w:rFonts w:eastAsia="Times New Roman" w:cs="Times New Roman"/>
          <w:color w:val="0D0D0D" w:themeColor="text1" w:themeTint="F2"/>
          <w:spacing w:val="-4"/>
          <w:szCs w:val="20"/>
          <w:lang w:val="nb-NO"/>
        </w:rPr>
        <w:instrText xml:space="preserve"> \* MERGEFORMAT </w:instrText>
      </w:r>
      <w:r w:rsidR="008C5F20" w:rsidRPr="00675817">
        <w:rPr>
          <w:rFonts w:eastAsia="Times New Roman" w:cs="Times New Roman"/>
          <w:color w:val="0D0D0D" w:themeColor="text1" w:themeTint="F2"/>
          <w:spacing w:val="-4"/>
          <w:szCs w:val="20"/>
          <w:lang w:val="nb-NO"/>
        </w:rPr>
        <w:fldChar w:fldCharType="separate"/>
      </w:r>
      <w:r w:rsidR="00153DF6" w:rsidRPr="00675817">
        <w:rPr>
          <w:color w:val="0D0D0D" w:themeColor="text1" w:themeTint="F2"/>
        </w:rPr>
        <w:t>0,97</w:t>
      </w:r>
      <w:r w:rsidR="008C5F20" w:rsidRPr="00675817">
        <w:rPr>
          <w:rFonts w:eastAsia="Times New Roman" w:cs="Times New Roman"/>
          <w:color w:val="0D0D0D" w:themeColor="text1" w:themeTint="F2"/>
          <w:spacing w:val="-4"/>
          <w:szCs w:val="20"/>
          <w:lang w:val="nb-NO"/>
        </w:rPr>
        <w:fldChar w:fldCharType="end"/>
      </w:r>
      <w:r w:rsidRPr="00675817">
        <w:rPr>
          <w:rFonts w:eastAsia="Times New Roman" w:cs="Times New Roman"/>
          <w:color w:val="0D0D0D" w:themeColor="text1" w:themeTint="F2"/>
          <w:spacing w:val="-4"/>
          <w:szCs w:val="20"/>
          <w:lang w:val="nb-NO"/>
        </w:rPr>
        <w:t>% tổng diện tích đất phi nông nghiệp thực tăng</w:t>
      </w:r>
      <w:r w:rsidR="008C5F20" w:rsidRPr="00675817">
        <w:rPr>
          <w:rFonts w:eastAsia="Times New Roman" w:cs="Times New Roman"/>
          <w:color w:val="0D0D0D" w:themeColor="text1" w:themeTint="F2"/>
          <w:spacing w:val="-4"/>
          <w:szCs w:val="20"/>
          <w:lang w:val="nb-NO"/>
        </w:rPr>
        <w:fldChar w:fldCharType="begin"/>
      </w:r>
      <w:r w:rsidR="008C5F20" w:rsidRPr="00675817">
        <w:rPr>
          <w:rFonts w:eastAsia="Times New Roman" w:cs="Times New Roman"/>
          <w:color w:val="0D0D0D" w:themeColor="text1" w:themeTint="F2"/>
          <w:spacing w:val="-4"/>
          <w:szCs w:val="20"/>
          <w:lang w:val="nb-NO"/>
        </w:rPr>
        <w:instrText xml:space="preserve"> LINK </w:instrText>
      </w:r>
      <w:r w:rsidR="000C346E">
        <w:rPr>
          <w:rFonts w:eastAsia="Times New Roman" w:cs="Times New Roman"/>
          <w:color w:val="0D0D0D" w:themeColor="text1" w:themeTint="F2"/>
          <w:spacing w:val="-4"/>
          <w:szCs w:val="20"/>
          <w:lang w:val="nb-NO"/>
        </w:rPr>
        <w:instrText xml:space="preserve">Excel.Sheet.12 "E:\\A QH Su dung dat\\QH 2021 2030 huyen cho don\\A SAN PHAM\\HS THAM DINH DCQHSDD 2030 va KH2025 H. CHO DON\\BCDCQH H CHO DON đến năm 2030\\02_SOLIEU_DCQH_2021_2030.xlsx" "bieu 12!R19C59" </w:instrText>
      </w:r>
      <w:r w:rsidR="008C5F20" w:rsidRPr="00675817">
        <w:rPr>
          <w:rFonts w:eastAsia="Times New Roman" w:cs="Times New Roman"/>
          <w:color w:val="0D0D0D" w:themeColor="text1" w:themeTint="F2"/>
          <w:spacing w:val="-4"/>
          <w:szCs w:val="20"/>
          <w:lang w:val="nb-NO"/>
        </w:rPr>
        <w:instrText xml:space="preserve">\a \t \u </w:instrText>
      </w:r>
      <w:r w:rsidR="008351CB" w:rsidRPr="00675817">
        <w:rPr>
          <w:rFonts w:eastAsia="Times New Roman" w:cs="Times New Roman"/>
          <w:color w:val="0D0D0D" w:themeColor="text1" w:themeTint="F2"/>
          <w:spacing w:val="-4"/>
          <w:szCs w:val="20"/>
          <w:lang w:val="nb-NO"/>
        </w:rPr>
        <w:instrText xml:space="preserve"> \* MERGEFORMAT </w:instrText>
      </w:r>
      <w:r w:rsidR="008C5F20" w:rsidRPr="00675817">
        <w:rPr>
          <w:rFonts w:eastAsia="Times New Roman" w:cs="Times New Roman"/>
          <w:color w:val="0D0D0D" w:themeColor="text1" w:themeTint="F2"/>
          <w:spacing w:val="-4"/>
          <w:szCs w:val="20"/>
          <w:lang w:val="nb-NO"/>
        </w:rPr>
        <w:fldChar w:fldCharType="separate"/>
      </w:r>
      <w:r w:rsidR="00153DF6" w:rsidRPr="00675817">
        <w:rPr>
          <w:color w:val="0D0D0D" w:themeColor="text1" w:themeTint="F2"/>
        </w:rPr>
        <w:t xml:space="preserve"> 780,32 </w:t>
      </w:r>
      <w:r w:rsidR="008C5F20" w:rsidRPr="00675817">
        <w:rPr>
          <w:rFonts w:eastAsia="Times New Roman" w:cs="Times New Roman"/>
          <w:color w:val="0D0D0D" w:themeColor="text1" w:themeTint="F2"/>
          <w:spacing w:val="-4"/>
          <w:szCs w:val="20"/>
          <w:lang w:val="nb-NO"/>
        </w:rPr>
        <w:fldChar w:fldCharType="end"/>
      </w:r>
      <w:r w:rsidRPr="00675817">
        <w:rPr>
          <w:rFonts w:eastAsia="Times New Roman" w:cs="Times New Roman"/>
          <w:color w:val="0D0D0D" w:themeColor="text1" w:themeTint="F2"/>
          <w:spacing w:val="-4"/>
          <w:szCs w:val="20"/>
          <w:lang w:val="vi-VN"/>
        </w:rPr>
        <w:t xml:space="preserve">ha so với năm </w:t>
      </w:r>
      <w:r w:rsidR="00F92B5E" w:rsidRPr="00675817">
        <w:rPr>
          <w:rFonts w:eastAsia="Times New Roman" w:cs="Times New Roman"/>
          <w:color w:val="0D0D0D" w:themeColor="text1" w:themeTint="F2"/>
          <w:spacing w:val="-4"/>
          <w:szCs w:val="20"/>
          <w:lang w:val="vi-VN"/>
        </w:rPr>
        <w:t>2023</w:t>
      </w:r>
      <w:r w:rsidRPr="00675817">
        <w:rPr>
          <w:rFonts w:eastAsia="Times New Roman" w:cs="Times New Roman"/>
          <w:color w:val="0D0D0D" w:themeColor="text1" w:themeTint="F2"/>
          <w:spacing w:val="-4"/>
          <w:szCs w:val="20"/>
          <w:lang w:val="vi-VN"/>
        </w:rPr>
        <w:t>.</w:t>
      </w:r>
    </w:p>
    <w:p w14:paraId="1E2B96F9" w14:textId="77777777" w:rsidR="008C48B2" w:rsidRPr="00675817" w:rsidRDefault="008C48B2" w:rsidP="000C346E">
      <w:pPr>
        <w:keepNext/>
        <w:numPr>
          <w:ilvl w:val="3"/>
          <w:numId w:val="1"/>
        </w:numPr>
        <w:suppressAutoHyphens/>
        <w:spacing w:before="0" w:after="0" w:line="360" w:lineRule="auto"/>
        <w:ind w:firstLine="720"/>
        <w:outlineLvl w:val="3"/>
        <w:rPr>
          <w:rFonts w:eastAsia="Times New Roman" w:cs="Times New Roman"/>
          <w:i/>
          <w:color w:val="0D0D0D" w:themeColor="text1" w:themeTint="F2"/>
          <w:szCs w:val="28"/>
          <w:lang w:val="vi-VN"/>
        </w:rPr>
      </w:pPr>
      <w:r w:rsidRPr="00675817">
        <w:rPr>
          <w:rFonts w:eastAsia="Times New Roman" w:cs="Times New Roman"/>
          <w:i/>
          <w:color w:val="0D0D0D" w:themeColor="text1" w:themeTint="F2"/>
          <w:szCs w:val="28"/>
          <w:lang w:val="nb-NO"/>
        </w:rPr>
        <w:t>2.2.2.</w:t>
      </w:r>
      <w:r w:rsidRPr="00675817">
        <w:rPr>
          <w:rFonts w:eastAsia="Times New Roman" w:cs="Times New Roman"/>
          <w:i/>
          <w:color w:val="0D0D0D" w:themeColor="text1" w:themeTint="F2"/>
          <w:szCs w:val="28"/>
          <w:lang w:val="vi-VN"/>
        </w:rPr>
        <w:t xml:space="preserve">2. </w:t>
      </w:r>
      <w:r w:rsidRPr="00675817">
        <w:rPr>
          <w:rFonts w:eastAsia="Times New Roman" w:cs="Times New Roman"/>
          <w:i/>
          <w:color w:val="0D0D0D" w:themeColor="text1" w:themeTint="F2"/>
          <w:szCs w:val="28"/>
          <w:lang w:val="nb-NO"/>
        </w:rPr>
        <w:t>Quy hoạch đ</w:t>
      </w:r>
      <w:r w:rsidRPr="00675817">
        <w:rPr>
          <w:rFonts w:eastAsia="Times New Roman" w:cs="Times New Roman"/>
          <w:i/>
          <w:color w:val="0D0D0D" w:themeColor="text1" w:themeTint="F2"/>
          <w:szCs w:val="28"/>
          <w:lang w:val="vi-VN"/>
        </w:rPr>
        <w:t>ất phi nông nghiệp</w:t>
      </w:r>
    </w:p>
    <w:p w14:paraId="094B7E91" w14:textId="4283E0F4" w:rsidR="008C48B2" w:rsidRPr="00675817" w:rsidRDefault="008C48B2" w:rsidP="000C346E">
      <w:pPr>
        <w:spacing w:before="0" w:after="0" w:line="360" w:lineRule="auto"/>
        <w:ind w:firstLine="720"/>
        <w:rPr>
          <w:rFonts w:eastAsia="Times New Roman" w:cs="Times New Roman"/>
          <w:color w:val="0D0D0D" w:themeColor="text1" w:themeTint="F2"/>
          <w:szCs w:val="28"/>
          <w:lang w:val="vi-VN"/>
        </w:rPr>
      </w:pPr>
      <w:r w:rsidRPr="00FD3080">
        <w:rPr>
          <w:rFonts w:eastAsia="Times New Roman" w:cs="Times New Roman"/>
          <w:color w:val="0D0D0D" w:themeColor="text1" w:themeTint="F2"/>
          <w:szCs w:val="28"/>
          <w:shd w:val="clear" w:color="auto" w:fill="FFFF00"/>
          <w:lang w:val="vi-VN"/>
        </w:rPr>
        <w:t xml:space="preserve">Đất phi nông nghiệp của </w:t>
      </w:r>
      <w:r w:rsidR="001F694A" w:rsidRPr="00FD3080">
        <w:rPr>
          <w:rFonts w:eastAsia="Times New Roman" w:cs="Times New Roman"/>
          <w:color w:val="0D0D0D" w:themeColor="text1" w:themeTint="F2"/>
          <w:szCs w:val="28"/>
          <w:shd w:val="clear" w:color="auto" w:fill="FFFF00"/>
          <w:lang w:val="vi-VN"/>
        </w:rPr>
        <w:t>huyện</w:t>
      </w:r>
      <w:r w:rsidRPr="00FD3080">
        <w:rPr>
          <w:rFonts w:eastAsia="Times New Roman" w:cs="Times New Roman"/>
          <w:color w:val="0D0D0D" w:themeColor="text1" w:themeTint="F2"/>
          <w:szCs w:val="28"/>
          <w:shd w:val="clear" w:color="auto" w:fill="FFFF00"/>
          <w:lang w:val="vi-VN"/>
        </w:rPr>
        <w:t xml:space="preserve"> năm </w:t>
      </w:r>
      <w:r w:rsidR="00F92B5E" w:rsidRPr="00FD3080">
        <w:rPr>
          <w:rFonts w:eastAsia="Times New Roman" w:cs="Times New Roman"/>
          <w:color w:val="0D0D0D" w:themeColor="text1" w:themeTint="F2"/>
          <w:szCs w:val="28"/>
          <w:shd w:val="clear" w:color="auto" w:fill="FFFF00"/>
          <w:lang w:val="vi-VN"/>
        </w:rPr>
        <w:t>2023</w:t>
      </w:r>
      <w:r w:rsidRPr="00FD3080">
        <w:rPr>
          <w:rFonts w:eastAsia="Times New Roman" w:cs="Times New Roman"/>
          <w:color w:val="0D0D0D" w:themeColor="text1" w:themeTint="F2"/>
          <w:szCs w:val="28"/>
          <w:shd w:val="clear" w:color="auto" w:fill="FFFF00"/>
          <w:lang w:val="vi-VN"/>
        </w:rPr>
        <w:t xml:space="preserve"> có</w:t>
      </w:r>
      <w:r w:rsidR="003525C3" w:rsidRPr="00FD3080">
        <w:rPr>
          <w:rFonts w:eastAsia="Times New Roman" w:cs="Times New Roman"/>
          <w:color w:val="0D0D0D" w:themeColor="text1" w:themeTint="F2"/>
          <w:szCs w:val="28"/>
          <w:shd w:val="clear" w:color="auto" w:fill="FFFF00"/>
          <w:lang w:val="vi-VN"/>
        </w:rPr>
        <w:fldChar w:fldCharType="begin"/>
      </w:r>
      <w:r w:rsidR="003525C3" w:rsidRPr="00FD3080">
        <w:rPr>
          <w:rFonts w:eastAsia="Times New Roman" w:cs="Times New Roman"/>
          <w:color w:val="0D0D0D" w:themeColor="text1" w:themeTint="F2"/>
          <w:szCs w:val="28"/>
          <w:shd w:val="clear" w:color="auto" w:fill="FFFF00"/>
          <w:lang w:val="vi-VN"/>
        </w:rPr>
        <w:instrText xml:space="preserve"> LINK </w:instrText>
      </w:r>
      <w:r w:rsidR="000C346E">
        <w:rPr>
          <w:rFonts w:eastAsia="Times New Roman" w:cs="Times New Roman"/>
          <w:color w:val="0D0D0D" w:themeColor="text1" w:themeTint="F2"/>
          <w:szCs w:val="28"/>
          <w:shd w:val="clear" w:color="auto" w:fill="FFFF00"/>
          <w:lang w:val="vi-VN"/>
        </w:rPr>
        <w:instrText xml:space="preserve">Excel.Sheet.12 "E:\\A QH Su dung dat\\QH 2021 2030 huyen cho don\\A SAN PHAM\\HS THAM DINH DCQHSDD 2030 va KH2025 H. CHO DON\\BCDCQH H CHO DON đến năm 2030\\02_SOLIEU_DCQH_2021_2030.xlsx" "bieu 12!R20C4" </w:instrText>
      </w:r>
      <w:r w:rsidR="003525C3" w:rsidRPr="00FD3080">
        <w:rPr>
          <w:rFonts w:eastAsia="Times New Roman" w:cs="Times New Roman"/>
          <w:color w:val="0D0D0D" w:themeColor="text1" w:themeTint="F2"/>
          <w:szCs w:val="28"/>
          <w:shd w:val="clear" w:color="auto" w:fill="FFFF00"/>
          <w:lang w:val="vi-VN"/>
        </w:rPr>
        <w:instrText xml:space="preserve">\a \t \u </w:instrText>
      </w:r>
      <w:r w:rsidR="008351CB" w:rsidRPr="00FD3080">
        <w:rPr>
          <w:rFonts w:eastAsia="Times New Roman" w:cs="Times New Roman"/>
          <w:color w:val="0D0D0D" w:themeColor="text1" w:themeTint="F2"/>
          <w:szCs w:val="28"/>
          <w:shd w:val="clear" w:color="auto" w:fill="FFFF00"/>
          <w:lang w:val="vi-VN"/>
        </w:rPr>
        <w:instrText xml:space="preserve"> \* MERGEFORMAT </w:instrText>
      </w:r>
      <w:r w:rsidR="003525C3" w:rsidRPr="00FD3080">
        <w:rPr>
          <w:rFonts w:eastAsia="Times New Roman" w:cs="Times New Roman"/>
          <w:color w:val="0D0D0D" w:themeColor="text1" w:themeTint="F2"/>
          <w:szCs w:val="28"/>
          <w:shd w:val="clear" w:color="auto" w:fill="FFFF00"/>
          <w:lang w:val="vi-VN"/>
        </w:rPr>
        <w:fldChar w:fldCharType="separate"/>
      </w:r>
      <w:r w:rsidR="00153DF6" w:rsidRPr="00FD3080">
        <w:rPr>
          <w:color w:val="0D0D0D" w:themeColor="text1" w:themeTint="F2"/>
          <w:shd w:val="clear" w:color="auto" w:fill="FFFF00"/>
        </w:rPr>
        <w:t xml:space="preserve"> 4.864,73 </w:t>
      </w:r>
      <w:r w:rsidR="003525C3" w:rsidRPr="00FD3080">
        <w:rPr>
          <w:rFonts w:eastAsia="Times New Roman" w:cs="Times New Roman"/>
          <w:color w:val="0D0D0D" w:themeColor="text1" w:themeTint="F2"/>
          <w:szCs w:val="28"/>
          <w:shd w:val="clear" w:color="auto" w:fill="FFFF00"/>
          <w:lang w:val="vi-VN"/>
        </w:rPr>
        <w:fldChar w:fldCharType="end"/>
      </w:r>
      <w:r w:rsidRPr="00FD3080">
        <w:rPr>
          <w:rFonts w:eastAsia="Times New Roman" w:cs="Times New Roman"/>
          <w:color w:val="0D0D0D" w:themeColor="text1" w:themeTint="F2"/>
          <w:szCs w:val="28"/>
          <w:shd w:val="clear" w:color="auto" w:fill="FFFF00"/>
          <w:lang w:val="vi-VN"/>
        </w:rPr>
        <w:t>ha. Trong kỳ quy hoạch, đất phi nông nghiệp tăng</w:t>
      </w:r>
      <w:r w:rsidR="00556393" w:rsidRPr="00FD3080">
        <w:rPr>
          <w:rFonts w:eastAsia="Times New Roman" w:cs="Times New Roman"/>
          <w:color w:val="0D0D0D" w:themeColor="text1" w:themeTint="F2"/>
          <w:szCs w:val="28"/>
          <w:shd w:val="clear" w:color="auto" w:fill="FFFF00"/>
          <w:lang w:val="vi-VN"/>
        </w:rPr>
        <w:fldChar w:fldCharType="begin"/>
      </w:r>
      <w:r w:rsidR="00556393" w:rsidRPr="00FD3080">
        <w:rPr>
          <w:rFonts w:eastAsia="Times New Roman" w:cs="Times New Roman"/>
          <w:color w:val="0D0D0D" w:themeColor="text1" w:themeTint="F2"/>
          <w:szCs w:val="28"/>
          <w:shd w:val="clear" w:color="auto" w:fill="FFFF00"/>
          <w:lang w:val="vi-VN"/>
        </w:rPr>
        <w:instrText xml:space="preserve"> LINK </w:instrText>
      </w:r>
      <w:r w:rsidR="000C346E">
        <w:rPr>
          <w:rFonts w:eastAsia="Times New Roman" w:cs="Times New Roman"/>
          <w:color w:val="0D0D0D" w:themeColor="text1" w:themeTint="F2"/>
          <w:szCs w:val="28"/>
          <w:shd w:val="clear" w:color="auto" w:fill="FFFF00"/>
          <w:lang w:val="vi-VN"/>
        </w:rPr>
        <w:instrText xml:space="preserve">Excel.Sheet.12 "E:\\A QH Su dung dat\\QH 2021 2030 huyen cho don\\A SAN PHAM\\HS THAM DINH DCQHSDD 2030 va KH2025 H. CHO DON\\BCDCQH H CHO DON đến năm 2030\\02_SOLIEU_DCQH_2021_2030.xlsx" "bieu 12!R62C17" </w:instrText>
      </w:r>
      <w:r w:rsidR="00556393" w:rsidRPr="00FD3080">
        <w:rPr>
          <w:rFonts w:eastAsia="Times New Roman" w:cs="Times New Roman"/>
          <w:color w:val="0D0D0D" w:themeColor="text1" w:themeTint="F2"/>
          <w:szCs w:val="28"/>
          <w:shd w:val="clear" w:color="auto" w:fill="FFFF00"/>
          <w:lang w:val="vi-VN"/>
        </w:rPr>
        <w:instrText xml:space="preserve">\a \t \u </w:instrText>
      </w:r>
      <w:r w:rsidR="00FD3080">
        <w:rPr>
          <w:rFonts w:eastAsia="Times New Roman" w:cs="Times New Roman"/>
          <w:color w:val="0D0D0D" w:themeColor="text1" w:themeTint="F2"/>
          <w:szCs w:val="28"/>
          <w:shd w:val="clear" w:color="auto" w:fill="FFFF00"/>
          <w:lang w:val="vi-VN"/>
        </w:rPr>
        <w:instrText xml:space="preserve"> \* MERGEFORMAT </w:instrText>
      </w:r>
      <w:r w:rsidR="00556393" w:rsidRPr="00FD3080">
        <w:rPr>
          <w:rFonts w:eastAsia="Times New Roman" w:cs="Times New Roman"/>
          <w:color w:val="0D0D0D" w:themeColor="text1" w:themeTint="F2"/>
          <w:szCs w:val="28"/>
          <w:shd w:val="clear" w:color="auto" w:fill="FFFF00"/>
          <w:lang w:val="vi-VN"/>
        </w:rPr>
        <w:fldChar w:fldCharType="separate"/>
      </w:r>
      <w:r w:rsidR="00556393" w:rsidRPr="00FD3080">
        <w:rPr>
          <w:shd w:val="clear" w:color="auto" w:fill="FFFF00"/>
        </w:rPr>
        <w:t xml:space="preserve"> 1.426,55 </w:t>
      </w:r>
      <w:r w:rsidR="00556393" w:rsidRPr="00FD3080">
        <w:rPr>
          <w:rFonts w:eastAsia="Times New Roman" w:cs="Times New Roman"/>
          <w:color w:val="0D0D0D" w:themeColor="text1" w:themeTint="F2"/>
          <w:szCs w:val="28"/>
          <w:shd w:val="clear" w:color="auto" w:fill="FFFF00"/>
          <w:lang w:val="vi-VN"/>
        </w:rPr>
        <w:fldChar w:fldCharType="end"/>
      </w:r>
      <w:r w:rsidR="00D347D0" w:rsidRPr="00FD3080">
        <w:rPr>
          <w:rFonts w:eastAsia="Times New Roman" w:cs="Times New Roman"/>
          <w:color w:val="0D0D0D" w:themeColor="text1" w:themeTint="F2"/>
          <w:szCs w:val="28"/>
          <w:shd w:val="clear" w:color="auto" w:fill="FFFF00"/>
          <w:lang w:val="vi-VN"/>
        </w:rPr>
        <w:fldChar w:fldCharType="begin"/>
      </w:r>
      <w:r w:rsidR="00D347D0" w:rsidRPr="00FD3080">
        <w:rPr>
          <w:rFonts w:eastAsia="Times New Roman" w:cs="Times New Roman"/>
          <w:color w:val="0D0D0D" w:themeColor="text1" w:themeTint="F2"/>
          <w:szCs w:val="28"/>
          <w:shd w:val="clear" w:color="auto" w:fill="FFFF00"/>
          <w:lang w:val="vi-VN"/>
        </w:rPr>
        <w:instrText xml:space="preserve"> LINK </w:instrText>
      </w:r>
      <w:r w:rsidR="000C346E">
        <w:rPr>
          <w:rFonts w:eastAsia="Times New Roman" w:cs="Times New Roman"/>
          <w:color w:val="0D0D0D" w:themeColor="text1" w:themeTint="F2"/>
          <w:szCs w:val="28"/>
          <w:shd w:val="clear" w:color="auto" w:fill="FFFF00"/>
          <w:lang w:val="vi-VN"/>
        </w:rPr>
        <w:instrText xml:space="preserve">Excel.Sheet.12 "E:\\A QH Su dung dat\\QH 2021 2030 huyen cho don\\A SAN PHAM\\HS THAM DINH DCQHSDD 2030 va KH2025 H. CHO DON\\BCDCQH H CHO DON đến năm 2030\\02_SOLIEU_DCQH_2021_2030.xlsx" "bieu 12!R64C17" </w:instrText>
      </w:r>
      <w:r w:rsidR="00D347D0" w:rsidRPr="00FD3080">
        <w:rPr>
          <w:rFonts w:eastAsia="Times New Roman" w:cs="Times New Roman"/>
          <w:color w:val="0D0D0D" w:themeColor="text1" w:themeTint="F2"/>
          <w:szCs w:val="28"/>
          <w:shd w:val="clear" w:color="auto" w:fill="FFFF00"/>
          <w:lang w:val="vi-VN"/>
        </w:rPr>
        <w:instrText xml:space="preserve">\a \t \u </w:instrText>
      </w:r>
      <w:r w:rsidR="008351CB" w:rsidRPr="00FD3080">
        <w:rPr>
          <w:rFonts w:eastAsia="Times New Roman" w:cs="Times New Roman"/>
          <w:color w:val="0D0D0D" w:themeColor="text1" w:themeTint="F2"/>
          <w:szCs w:val="28"/>
          <w:shd w:val="clear" w:color="auto" w:fill="FFFF00"/>
          <w:lang w:val="vi-VN"/>
        </w:rPr>
        <w:instrText xml:space="preserve"> \* MERGEFORMAT </w:instrText>
      </w:r>
      <w:r w:rsidR="000C346E">
        <w:rPr>
          <w:rFonts w:eastAsia="Times New Roman" w:cs="Times New Roman"/>
          <w:color w:val="0D0D0D" w:themeColor="text1" w:themeTint="F2"/>
          <w:szCs w:val="28"/>
          <w:shd w:val="clear" w:color="auto" w:fill="FFFF00"/>
          <w:lang w:val="vi-VN"/>
        </w:rPr>
        <w:fldChar w:fldCharType="separate"/>
      </w:r>
      <w:r w:rsidR="00D347D0" w:rsidRPr="00FD3080">
        <w:rPr>
          <w:rFonts w:eastAsia="Times New Roman" w:cs="Times New Roman"/>
          <w:color w:val="0D0D0D" w:themeColor="text1" w:themeTint="F2"/>
          <w:szCs w:val="28"/>
          <w:shd w:val="clear" w:color="auto" w:fill="FFFF00"/>
          <w:lang w:val="vi-VN"/>
        </w:rPr>
        <w:fldChar w:fldCharType="end"/>
      </w:r>
      <w:r w:rsidRPr="00FD3080">
        <w:rPr>
          <w:rFonts w:eastAsia="Times New Roman" w:cs="Times New Roman"/>
          <w:color w:val="0D0D0D" w:themeColor="text1" w:themeTint="F2"/>
          <w:szCs w:val="28"/>
          <w:shd w:val="clear" w:color="auto" w:fill="FFFF00"/>
          <w:lang w:val="vi-VN"/>
        </w:rPr>
        <w:t>ha do được chuyển sang từ các loại đất:</w:t>
      </w:r>
    </w:p>
    <w:tbl>
      <w:tblPr>
        <w:tblW w:w="5000" w:type="pct"/>
        <w:tblLook w:val="04A0" w:firstRow="1" w:lastRow="0" w:firstColumn="1" w:lastColumn="0" w:noHBand="0" w:noVBand="1"/>
      </w:tblPr>
      <w:tblGrid>
        <w:gridCol w:w="7171"/>
        <w:gridCol w:w="1901"/>
      </w:tblGrid>
      <w:tr w:rsidR="00D051BA" w:rsidRPr="00675817" w14:paraId="1654326D" w14:textId="77777777" w:rsidTr="00CE4940">
        <w:trPr>
          <w:trHeight w:val="285"/>
        </w:trPr>
        <w:tc>
          <w:tcPr>
            <w:tcW w:w="3952" w:type="pct"/>
            <w:shd w:val="clear" w:color="000000" w:fill="FFFFFF"/>
            <w:vAlign w:val="center"/>
          </w:tcPr>
          <w:p w14:paraId="127095F5" w14:textId="3E72FC49" w:rsidR="004E2CD3" w:rsidRPr="00675817" w:rsidRDefault="00CE4940" w:rsidP="000C346E">
            <w:pPr>
              <w:spacing w:before="0" w:after="0" w:line="360" w:lineRule="auto"/>
              <w:ind w:left="360" w:firstLine="241"/>
              <w:jc w:val="left"/>
              <w:rPr>
                <w:color w:val="0D0D0D" w:themeColor="text1" w:themeTint="F2"/>
                <w:szCs w:val="28"/>
              </w:rPr>
            </w:pPr>
            <w:r w:rsidRPr="00675817">
              <w:rPr>
                <w:color w:val="0D0D0D" w:themeColor="text1" w:themeTint="F2"/>
                <w:szCs w:val="28"/>
              </w:rPr>
              <w:t xml:space="preserve">- </w:t>
            </w:r>
            <w:r w:rsidR="004E2CD3" w:rsidRPr="00675817">
              <w:rPr>
                <w:color w:val="0D0D0D" w:themeColor="text1" w:themeTint="F2"/>
                <w:szCs w:val="28"/>
              </w:rPr>
              <w:t>Đất trồng lúa</w:t>
            </w:r>
          </w:p>
        </w:tc>
        <w:tc>
          <w:tcPr>
            <w:tcW w:w="1048" w:type="pct"/>
            <w:shd w:val="clear" w:color="000000" w:fill="FFFFFF"/>
          </w:tcPr>
          <w:p w14:paraId="043592FA" w14:textId="74087F52" w:rsidR="004E2CD3" w:rsidRPr="00675817" w:rsidRDefault="004E2CD3"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3525C3" w:rsidRPr="00675817">
              <w:rPr>
                <w:color w:val="0D0D0D" w:themeColor="text1" w:themeTint="F2"/>
                <w:szCs w:val="28"/>
              </w:rPr>
              <w:fldChar w:fldCharType="begin"/>
            </w:r>
            <w:r w:rsidR="003525C3"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12!R9C17" </w:instrText>
            </w:r>
            <w:r w:rsidR="003525C3"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3525C3" w:rsidRPr="00675817">
              <w:rPr>
                <w:color w:val="0D0D0D" w:themeColor="text1" w:themeTint="F2"/>
                <w:szCs w:val="28"/>
              </w:rPr>
              <w:fldChar w:fldCharType="separate"/>
            </w:r>
            <w:r w:rsidR="00153DF6" w:rsidRPr="00675817">
              <w:rPr>
                <w:color w:val="0D0D0D" w:themeColor="text1" w:themeTint="F2"/>
              </w:rPr>
              <w:t xml:space="preserve"> 168,33 </w:t>
            </w:r>
            <w:r w:rsidR="003525C3" w:rsidRPr="00675817">
              <w:rPr>
                <w:color w:val="0D0D0D" w:themeColor="text1" w:themeTint="F2"/>
                <w:szCs w:val="28"/>
              </w:rPr>
              <w:fldChar w:fldCharType="end"/>
            </w:r>
            <w:r w:rsidR="0020362A" w:rsidRPr="00675817">
              <w:rPr>
                <w:color w:val="0D0D0D" w:themeColor="text1" w:themeTint="F2"/>
                <w:szCs w:val="28"/>
              </w:rPr>
              <w:t xml:space="preserve"> </w:t>
            </w:r>
            <w:r w:rsidRPr="00675817">
              <w:rPr>
                <w:color w:val="0D0D0D" w:themeColor="text1" w:themeTint="F2"/>
                <w:szCs w:val="28"/>
              </w:rPr>
              <w:t>ha</w:t>
            </w:r>
          </w:p>
        </w:tc>
      </w:tr>
      <w:tr w:rsidR="00D051BA" w:rsidRPr="00675817" w14:paraId="66DDCC03" w14:textId="77777777" w:rsidTr="00CE4940">
        <w:trPr>
          <w:trHeight w:val="285"/>
        </w:trPr>
        <w:tc>
          <w:tcPr>
            <w:tcW w:w="3952" w:type="pct"/>
            <w:shd w:val="clear" w:color="000000" w:fill="FFFFFF"/>
            <w:vAlign w:val="center"/>
          </w:tcPr>
          <w:p w14:paraId="371F3C84" w14:textId="3B54ADFC" w:rsidR="004E2CD3" w:rsidRPr="00675817" w:rsidRDefault="004E2CD3" w:rsidP="000C346E">
            <w:pPr>
              <w:spacing w:before="0" w:after="0" w:line="360" w:lineRule="auto"/>
              <w:ind w:left="360" w:firstLine="241"/>
              <w:jc w:val="left"/>
              <w:rPr>
                <w:color w:val="0D0D0D" w:themeColor="text1" w:themeTint="F2"/>
                <w:szCs w:val="28"/>
              </w:rPr>
            </w:pPr>
            <w:r w:rsidRPr="00675817">
              <w:rPr>
                <w:i/>
                <w:color w:val="0D0D0D" w:themeColor="text1" w:themeTint="F2"/>
                <w:szCs w:val="28"/>
              </w:rPr>
              <w:t>Trong đó đất chuyên trồng lúa nước</w:t>
            </w:r>
          </w:p>
        </w:tc>
        <w:tc>
          <w:tcPr>
            <w:tcW w:w="1048" w:type="pct"/>
            <w:shd w:val="clear" w:color="000000" w:fill="FFFFFF"/>
          </w:tcPr>
          <w:p w14:paraId="44616147" w14:textId="01BC10D4" w:rsidR="004E2CD3" w:rsidRPr="00675817" w:rsidRDefault="004E2CD3"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3525C3" w:rsidRPr="00675817">
              <w:rPr>
                <w:color w:val="0D0D0D" w:themeColor="text1" w:themeTint="F2"/>
                <w:szCs w:val="28"/>
              </w:rPr>
              <w:fldChar w:fldCharType="begin"/>
            </w:r>
            <w:r w:rsidR="003525C3"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12!R10C17" </w:instrText>
            </w:r>
            <w:r w:rsidR="003525C3"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3525C3" w:rsidRPr="00675817">
              <w:rPr>
                <w:color w:val="0D0D0D" w:themeColor="text1" w:themeTint="F2"/>
                <w:szCs w:val="28"/>
              </w:rPr>
              <w:fldChar w:fldCharType="separate"/>
            </w:r>
            <w:r w:rsidR="00153DF6" w:rsidRPr="00675817">
              <w:rPr>
                <w:color w:val="0D0D0D" w:themeColor="text1" w:themeTint="F2"/>
              </w:rPr>
              <w:t xml:space="preserve"> 65,55 </w:t>
            </w:r>
            <w:r w:rsidR="003525C3" w:rsidRPr="00675817">
              <w:rPr>
                <w:color w:val="0D0D0D" w:themeColor="text1" w:themeTint="F2"/>
                <w:szCs w:val="28"/>
              </w:rPr>
              <w:fldChar w:fldCharType="end"/>
            </w:r>
            <w:r w:rsidR="0020362A" w:rsidRPr="00675817">
              <w:rPr>
                <w:color w:val="0D0D0D" w:themeColor="text1" w:themeTint="F2"/>
                <w:szCs w:val="28"/>
              </w:rPr>
              <w:t xml:space="preserve"> </w:t>
            </w:r>
            <w:r w:rsidRPr="00675817">
              <w:rPr>
                <w:color w:val="0D0D0D" w:themeColor="text1" w:themeTint="F2"/>
                <w:szCs w:val="28"/>
              </w:rPr>
              <w:t>ha</w:t>
            </w:r>
          </w:p>
        </w:tc>
      </w:tr>
      <w:tr w:rsidR="00D051BA" w:rsidRPr="00675817" w14:paraId="7AFF1FCE" w14:textId="77777777" w:rsidTr="00CE4940">
        <w:trPr>
          <w:trHeight w:val="285"/>
        </w:trPr>
        <w:tc>
          <w:tcPr>
            <w:tcW w:w="3952" w:type="pct"/>
            <w:shd w:val="clear" w:color="000000" w:fill="FFFFFF"/>
            <w:vAlign w:val="center"/>
          </w:tcPr>
          <w:p w14:paraId="65E88C85" w14:textId="6B5A7F08" w:rsidR="004E2CD3" w:rsidRPr="00675817" w:rsidRDefault="00CE4940" w:rsidP="000C346E">
            <w:pPr>
              <w:spacing w:before="0" w:after="0" w:line="360" w:lineRule="auto"/>
              <w:ind w:left="360" w:firstLine="241"/>
              <w:jc w:val="left"/>
              <w:rPr>
                <w:color w:val="0D0D0D" w:themeColor="text1" w:themeTint="F2"/>
                <w:szCs w:val="28"/>
              </w:rPr>
            </w:pPr>
            <w:r w:rsidRPr="00675817">
              <w:rPr>
                <w:color w:val="0D0D0D" w:themeColor="text1" w:themeTint="F2"/>
                <w:szCs w:val="28"/>
              </w:rPr>
              <w:t xml:space="preserve">- </w:t>
            </w:r>
            <w:r w:rsidR="004E2CD3" w:rsidRPr="00675817">
              <w:rPr>
                <w:color w:val="0D0D0D" w:themeColor="text1" w:themeTint="F2"/>
                <w:szCs w:val="28"/>
              </w:rPr>
              <w:t>Đất trồng cây hàng năm khác</w:t>
            </w:r>
          </w:p>
        </w:tc>
        <w:tc>
          <w:tcPr>
            <w:tcW w:w="1048" w:type="pct"/>
            <w:shd w:val="clear" w:color="000000" w:fill="FFFFFF"/>
          </w:tcPr>
          <w:p w14:paraId="2563A6B4" w14:textId="499A373A" w:rsidR="004E2CD3" w:rsidRPr="00675817" w:rsidRDefault="004E2CD3"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3525C3" w:rsidRPr="00675817">
              <w:rPr>
                <w:color w:val="0D0D0D" w:themeColor="text1" w:themeTint="F2"/>
                <w:szCs w:val="28"/>
              </w:rPr>
              <w:fldChar w:fldCharType="begin"/>
            </w:r>
            <w:r w:rsidR="003525C3"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12!R11C17" </w:instrText>
            </w:r>
            <w:r w:rsidR="003525C3"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3525C3" w:rsidRPr="00675817">
              <w:rPr>
                <w:color w:val="0D0D0D" w:themeColor="text1" w:themeTint="F2"/>
                <w:szCs w:val="28"/>
              </w:rPr>
              <w:fldChar w:fldCharType="separate"/>
            </w:r>
            <w:r w:rsidR="00153DF6" w:rsidRPr="00675817">
              <w:rPr>
                <w:color w:val="0D0D0D" w:themeColor="text1" w:themeTint="F2"/>
              </w:rPr>
              <w:t xml:space="preserve"> 74,54 </w:t>
            </w:r>
            <w:r w:rsidR="003525C3" w:rsidRPr="00675817">
              <w:rPr>
                <w:color w:val="0D0D0D" w:themeColor="text1" w:themeTint="F2"/>
                <w:szCs w:val="28"/>
              </w:rPr>
              <w:fldChar w:fldCharType="end"/>
            </w:r>
            <w:r w:rsidR="0020362A" w:rsidRPr="00675817">
              <w:rPr>
                <w:color w:val="0D0D0D" w:themeColor="text1" w:themeTint="F2"/>
                <w:szCs w:val="28"/>
              </w:rPr>
              <w:t xml:space="preserve"> </w:t>
            </w:r>
            <w:r w:rsidRPr="00675817">
              <w:rPr>
                <w:color w:val="0D0D0D" w:themeColor="text1" w:themeTint="F2"/>
                <w:szCs w:val="28"/>
              </w:rPr>
              <w:t>ha</w:t>
            </w:r>
          </w:p>
        </w:tc>
      </w:tr>
      <w:tr w:rsidR="00D051BA" w:rsidRPr="00675817" w14:paraId="7818E5C4" w14:textId="77777777" w:rsidTr="00CE4940">
        <w:trPr>
          <w:trHeight w:val="285"/>
        </w:trPr>
        <w:tc>
          <w:tcPr>
            <w:tcW w:w="3952" w:type="pct"/>
            <w:shd w:val="clear" w:color="000000" w:fill="FFFFFF"/>
            <w:vAlign w:val="center"/>
          </w:tcPr>
          <w:p w14:paraId="28740890" w14:textId="09C85031" w:rsidR="004E2CD3" w:rsidRPr="00675817" w:rsidRDefault="00CE4940" w:rsidP="000C346E">
            <w:pPr>
              <w:spacing w:before="0" w:after="0" w:line="360" w:lineRule="auto"/>
              <w:ind w:left="360" w:firstLine="241"/>
              <w:jc w:val="left"/>
              <w:rPr>
                <w:color w:val="0D0D0D" w:themeColor="text1" w:themeTint="F2"/>
                <w:szCs w:val="28"/>
              </w:rPr>
            </w:pPr>
            <w:r w:rsidRPr="00675817">
              <w:rPr>
                <w:color w:val="0D0D0D" w:themeColor="text1" w:themeTint="F2"/>
                <w:szCs w:val="28"/>
              </w:rPr>
              <w:t xml:space="preserve">- </w:t>
            </w:r>
            <w:r w:rsidR="004E2CD3" w:rsidRPr="00675817">
              <w:rPr>
                <w:color w:val="0D0D0D" w:themeColor="text1" w:themeTint="F2"/>
                <w:szCs w:val="28"/>
              </w:rPr>
              <w:t>Đất trồng cây lâu năm</w:t>
            </w:r>
          </w:p>
        </w:tc>
        <w:tc>
          <w:tcPr>
            <w:tcW w:w="1048" w:type="pct"/>
            <w:shd w:val="clear" w:color="000000" w:fill="FFFFFF"/>
          </w:tcPr>
          <w:p w14:paraId="0679575B" w14:textId="3C326CA4" w:rsidR="004E2CD3" w:rsidRPr="00675817" w:rsidRDefault="004E2CD3"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3525C3" w:rsidRPr="00675817">
              <w:rPr>
                <w:color w:val="0D0D0D" w:themeColor="text1" w:themeTint="F2"/>
                <w:szCs w:val="28"/>
              </w:rPr>
              <w:fldChar w:fldCharType="begin"/>
            </w:r>
            <w:r w:rsidR="003525C3"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12!R12C17" </w:instrText>
            </w:r>
            <w:r w:rsidR="003525C3"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3525C3" w:rsidRPr="00675817">
              <w:rPr>
                <w:color w:val="0D0D0D" w:themeColor="text1" w:themeTint="F2"/>
                <w:szCs w:val="28"/>
              </w:rPr>
              <w:fldChar w:fldCharType="separate"/>
            </w:r>
            <w:r w:rsidR="00153DF6" w:rsidRPr="00675817">
              <w:rPr>
                <w:color w:val="0D0D0D" w:themeColor="text1" w:themeTint="F2"/>
              </w:rPr>
              <w:t xml:space="preserve"> 49,53 </w:t>
            </w:r>
            <w:r w:rsidR="003525C3" w:rsidRPr="00675817">
              <w:rPr>
                <w:color w:val="0D0D0D" w:themeColor="text1" w:themeTint="F2"/>
                <w:szCs w:val="28"/>
              </w:rPr>
              <w:fldChar w:fldCharType="end"/>
            </w:r>
            <w:r w:rsidR="0020362A" w:rsidRPr="00675817">
              <w:rPr>
                <w:color w:val="0D0D0D" w:themeColor="text1" w:themeTint="F2"/>
                <w:szCs w:val="28"/>
              </w:rPr>
              <w:t xml:space="preserve"> </w:t>
            </w:r>
            <w:r w:rsidRPr="00675817">
              <w:rPr>
                <w:color w:val="0D0D0D" w:themeColor="text1" w:themeTint="F2"/>
                <w:szCs w:val="28"/>
              </w:rPr>
              <w:t>ha</w:t>
            </w:r>
          </w:p>
        </w:tc>
      </w:tr>
      <w:tr w:rsidR="00D051BA" w:rsidRPr="00675817" w14:paraId="257DAB64" w14:textId="77777777" w:rsidTr="00CE4940">
        <w:trPr>
          <w:trHeight w:val="285"/>
        </w:trPr>
        <w:tc>
          <w:tcPr>
            <w:tcW w:w="3952" w:type="pct"/>
            <w:shd w:val="clear" w:color="000000" w:fill="FFFFFF"/>
            <w:vAlign w:val="center"/>
          </w:tcPr>
          <w:p w14:paraId="6E339ABE" w14:textId="64B92C0F" w:rsidR="004E2CD3" w:rsidRPr="00675817" w:rsidRDefault="00CE4940" w:rsidP="000C346E">
            <w:pPr>
              <w:spacing w:before="0" w:after="0" w:line="360" w:lineRule="auto"/>
              <w:ind w:left="360" w:firstLine="241"/>
              <w:jc w:val="left"/>
              <w:rPr>
                <w:color w:val="0D0D0D" w:themeColor="text1" w:themeTint="F2"/>
                <w:szCs w:val="28"/>
              </w:rPr>
            </w:pPr>
            <w:r w:rsidRPr="00675817">
              <w:rPr>
                <w:color w:val="0D0D0D" w:themeColor="text1" w:themeTint="F2"/>
                <w:szCs w:val="28"/>
              </w:rPr>
              <w:t xml:space="preserve">- </w:t>
            </w:r>
            <w:r w:rsidR="004E2CD3" w:rsidRPr="00675817">
              <w:rPr>
                <w:color w:val="0D0D0D" w:themeColor="text1" w:themeTint="F2"/>
                <w:szCs w:val="28"/>
              </w:rPr>
              <w:t>Đất rừng phòng hộ</w:t>
            </w:r>
          </w:p>
        </w:tc>
        <w:tc>
          <w:tcPr>
            <w:tcW w:w="1048" w:type="pct"/>
            <w:shd w:val="clear" w:color="000000" w:fill="FFFFFF"/>
          </w:tcPr>
          <w:p w14:paraId="4CC465AE" w14:textId="1394A04A" w:rsidR="004E2CD3" w:rsidRPr="00675817" w:rsidRDefault="004E2CD3"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3525C3" w:rsidRPr="00675817">
              <w:rPr>
                <w:color w:val="0D0D0D" w:themeColor="text1" w:themeTint="F2"/>
                <w:szCs w:val="28"/>
              </w:rPr>
              <w:fldChar w:fldCharType="begin"/>
            </w:r>
            <w:r w:rsidR="003525C3"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12!R13C17" </w:instrText>
            </w:r>
            <w:r w:rsidR="003525C3"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3525C3" w:rsidRPr="00675817">
              <w:rPr>
                <w:color w:val="0D0D0D" w:themeColor="text1" w:themeTint="F2"/>
                <w:szCs w:val="28"/>
              </w:rPr>
              <w:fldChar w:fldCharType="separate"/>
            </w:r>
            <w:r w:rsidR="00153DF6" w:rsidRPr="00675817">
              <w:rPr>
                <w:color w:val="0D0D0D" w:themeColor="text1" w:themeTint="F2"/>
              </w:rPr>
              <w:t xml:space="preserve"> 30,60 </w:t>
            </w:r>
            <w:r w:rsidR="003525C3" w:rsidRPr="00675817">
              <w:rPr>
                <w:color w:val="0D0D0D" w:themeColor="text1" w:themeTint="F2"/>
                <w:szCs w:val="28"/>
              </w:rPr>
              <w:fldChar w:fldCharType="end"/>
            </w:r>
            <w:r w:rsidR="0020362A" w:rsidRPr="00675817">
              <w:rPr>
                <w:color w:val="0D0D0D" w:themeColor="text1" w:themeTint="F2"/>
                <w:szCs w:val="28"/>
              </w:rPr>
              <w:t xml:space="preserve"> </w:t>
            </w:r>
            <w:r w:rsidRPr="00675817">
              <w:rPr>
                <w:color w:val="0D0D0D" w:themeColor="text1" w:themeTint="F2"/>
                <w:szCs w:val="28"/>
              </w:rPr>
              <w:t>ha</w:t>
            </w:r>
          </w:p>
        </w:tc>
      </w:tr>
      <w:tr w:rsidR="00D051BA" w:rsidRPr="00675817" w14:paraId="60E23DF2" w14:textId="77777777" w:rsidTr="00CE4940">
        <w:trPr>
          <w:trHeight w:val="285"/>
        </w:trPr>
        <w:tc>
          <w:tcPr>
            <w:tcW w:w="3952" w:type="pct"/>
            <w:shd w:val="clear" w:color="000000" w:fill="FFFFFF"/>
            <w:vAlign w:val="center"/>
          </w:tcPr>
          <w:p w14:paraId="6124D35F" w14:textId="2EDC277F" w:rsidR="004E2CD3" w:rsidRPr="00675817" w:rsidRDefault="00CE4940" w:rsidP="000C346E">
            <w:pPr>
              <w:spacing w:before="0" w:after="0" w:line="360" w:lineRule="auto"/>
              <w:ind w:left="360" w:firstLine="241"/>
              <w:jc w:val="left"/>
              <w:rPr>
                <w:color w:val="0D0D0D" w:themeColor="text1" w:themeTint="F2"/>
                <w:szCs w:val="28"/>
              </w:rPr>
            </w:pPr>
            <w:r w:rsidRPr="00675817">
              <w:rPr>
                <w:color w:val="0D0D0D" w:themeColor="text1" w:themeTint="F2"/>
                <w:szCs w:val="28"/>
              </w:rPr>
              <w:t xml:space="preserve">- </w:t>
            </w:r>
            <w:r w:rsidR="004E2CD3" w:rsidRPr="00675817">
              <w:rPr>
                <w:color w:val="0D0D0D" w:themeColor="text1" w:themeTint="F2"/>
                <w:szCs w:val="28"/>
              </w:rPr>
              <w:t>Đất rừng sản xuất</w:t>
            </w:r>
          </w:p>
        </w:tc>
        <w:tc>
          <w:tcPr>
            <w:tcW w:w="1048" w:type="pct"/>
            <w:shd w:val="clear" w:color="000000" w:fill="FFFFFF"/>
          </w:tcPr>
          <w:p w14:paraId="5CCDDE9E" w14:textId="4CD1CD44" w:rsidR="004E2CD3" w:rsidRPr="00675817" w:rsidRDefault="004E2CD3"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3525C3" w:rsidRPr="00675817">
              <w:rPr>
                <w:color w:val="0D0D0D" w:themeColor="text1" w:themeTint="F2"/>
                <w:szCs w:val="28"/>
              </w:rPr>
              <w:fldChar w:fldCharType="begin"/>
            </w:r>
            <w:r w:rsidR="003525C3"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12!R15C17" </w:instrText>
            </w:r>
            <w:r w:rsidR="003525C3"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3525C3" w:rsidRPr="00675817">
              <w:rPr>
                <w:color w:val="0D0D0D" w:themeColor="text1" w:themeTint="F2"/>
                <w:szCs w:val="28"/>
              </w:rPr>
              <w:fldChar w:fldCharType="separate"/>
            </w:r>
            <w:r w:rsidR="00153DF6" w:rsidRPr="00675817">
              <w:rPr>
                <w:color w:val="0D0D0D" w:themeColor="text1" w:themeTint="F2"/>
              </w:rPr>
              <w:t xml:space="preserve"> 964,95 </w:t>
            </w:r>
            <w:r w:rsidR="003525C3" w:rsidRPr="00675817">
              <w:rPr>
                <w:color w:val="0D0D0D" w:themeColor="text1" w:themeTint="F2"/>
                <w:szCs w:val="28"/>
              </w:rPr>
              <w:fldChar w:fldCharType="end"/>
            </w:r>
            <w:r w:rsidR="0020362A" w:rsidRPr="00675817">
              <w:rPr>
                <w:color w:val="0D0D0D" w:themeColor="text1" w:themeTint="F2"/>
                <w:szCs w:val="28"/>
              </w:rPr>
              <w:t xml:space="preserve"> </w:t>
            </w:r>
            <w:r w:rsidRPr="00675817">
              <w:rPr>
                <w:color w:val="0D0D0D" w:themeColor="text1" w:themeTint="F2"/>
                <w:szCs w:val="28"/>
              </w:rPr>
              <w:t>ha</w:t>
            </w:r>
          </w:p>
        </w:tc>
      </w:tr>
      <w:tr w:rsidR="00D051BA" w:rsidRPr="00675817" w14:paraId="72B0A301" w14:textId="77777777" w:rsidTr="00CE4940">
        <w:trPr>
          <w:trHeight w:val="285"/>
        </w:trPr>
        <w:tc>
          <w:tcPr>
            <w:tcW w:w="3952" w:type="pct"/>
            <w:shd w:val="clear" w:color="000000" w:fill="FFFFFF"/>
            <w:vAlign w:val="center"/>
          </w:tcPr>
          <w:p w14:paraId="626F51FE" w14:textId="4EE40A21" w:rsidR="004E2CD3" w:rsidRPr="00675817" w:rsidRDefault="00CE4940" w:rsidP="000C346E">
            <w:pPr>
              <w:spacing w:before="0" w:after="0" w:line="360" w:lineRule="auto"/>
              <w:ind w:left="360" w:firstLine="241"/>
              <w:jc w:val="left"/>
              <w:rPr>
                <w:color w:val="0D0D0D" w:themeColor="text1" w:themeTint="F2"/>
                <w:szCs w:val="28"/>
              </w:rPr>
            </w:pPr>
            <w:r w:rsidRPr="00675817">
              <w:rPr>
                <w:color w:val="0D0D0D" w:themeColor="text1" w:themeTint="F2"/>
                <w:szCs w:val="28"/>
              </w:rPr>
              <w:t xml:space="preserve">- </w:t>
            </w:r>
            <w:r w:rsidR="004E2CD3" w:rsidRPr="00675817">
              <w:rPr>
                <w:color w:val="0D0D0D" w:themeColor="text1" w:themeTint="F2"/>
                <w:szCs w:val="28"/>
              </w:rPr>
              <w:t>Đất nuôi trồng thủy sản</w:t>
            </w:r>
          </w:p>
        </w:tc>
        <w:tc>
          <w:tcPr>
            <w:tcW w:w="1048" w:type="pct"/>
            <w:shd w:val="clear" w:color="000000" w:fill="FFFFFF"/>
          </w:tcPr>
          <w:p w14:paraId="63A95862" w14:textId="5768EBF0" w:rsidR="004E2CD3" w:rsidRPr="00675817" w:rsidRDefault="004E2CD3"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3525C3" w:rsidRPr="00675817">
              <w:rPr>
                <w:color w:val="0D0D0D" w:themeColor="text1" w:themeTint="F2"/>
                <w:szCs w:val="28"/>
              </w:rPr>
              <w:fldChar w:fldCharType="begin"/>
            </w:r>
            <w:r w:rsidR="003525C3"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12!R17C17" </w:instrText>
            </w:r>
            <w:r w:rsidR="003525C3"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3525C3" w:rsidRPr="00675817">
              <w:rPr>
                <w:color w:val="0D0D0D" w:themeColor="text1" w:themeTint="F2"/>
                <w:szCs w:val="28"/>
              </w:rPr>
              <w:fldChar w:fldCharType="separate"/>
            </w:r>
            <w:r w:rsidR="00153DF6" w:rsidRPr="00675817">
              <w:rPr>
                <w:color w:val="0D0D0D" w:themeColor="text1" w:themeTint="F2"/>
              </w:rPr>
              <w:t xml:space="preserve"> 14,68 </w:t>
            </w:r>
            <w:r w:rsidR="003525C3" w:rsidRPr="00675817">
              <w:rPr>
                <w:color w:val="0D0D0D" w:themeColor="text1" w:themeTint="F2"/>
                <w:szCs w:val="28"/>
              </w:rPr>
              <w:fldChar w:fldCharType="end"/>
            </w:r>
            <w:r w:rsidR="0020362A" w:rsidRPr="00675817">
              <w:rPr>
                <w:color w:val="0D0D0D" w:themeColor="text1" w:themeTint="F2"/>
                <w:szCs w:val="28"/>
              </w:rPr>
              <w:t xml:space="preserve"> </w:t>
            </w:r>
            <w:r w:rsidRPr="00675817">
              <w:rPr>
                <w:color w:val="0D0D0D" w:themeColor="text1" w:themeTint="F2"/>
                <w:szCs w:val="28"/>
              </w:rPr>
              <w:t>ha</w:t>
            </w:r>
          </w:p>
        </w:tc>
      </w:tr>
      <w:tr w:rsidR="00D051BA" w:rsidRPr="00675817" w14:paraId="4EE64742" w14:textId="77777777" w:rsidTr="00CE4940">
        <w:trPr>
          <w:trHeight w:val="285"/>
        </w:trPr>
        <w:tc>
          <w:tcPr>
            <w:tcW w:w="3952" w:type="pct"/>
            <w:shd w:val="clear" w:color="000000" w:fill="FFFFFF"/>
            <w:vAlign w:val="center"/>
            <w:hideMark/>
          </w:tcPr>
          <w:p w14:paraId="28436E86" w14:textId="56899751" w:rsidR="00D54B16" w:rsidRPr="00675817" w:rsidRDefault="00CE4940" w:rsidP="000C346E">
            <w:pPr>
              <w:spacing w:before="0" w:after="0" w:line="360" w:lineRule="auto"/>
              <w:ind w:left="360" w:firstLine="241"/>
              <w:jc w:val="left"/>
              <w:rPr>
                <w:color w:val="0D0D0D" w:themeColor="text1" w:themeTint="F2"/>
                <w:szCs w:val="28"/>
              </w:rPr>
            </w:pPr>
            <w:r w:rsidRPr="00675817">
              <w:rPr>
                <w:color w:val="0D0D0D" w:themeColor="text1" w:themeTint="F2"/>
                <w:szCs w:val="28"/>
              </w:rPr>
              <w:t xml:space="preserve">- </w:t>
            </w:r>
            <w:r w:rsidR="004E2CD3" w:rsidRPr="00675817">
              <w:rPr>
                <w:color w:val="0D0D0D" w:themeColor="text1" w:themeTint="F2"/>
                <w:szCs w:val="28"/>
              </w:rPr>
              <w:t>Đất chưa sử dụng</w:t>
            </w:r>
          </w:p>
        </w:tc>
        <w:tc>
          <w:tcPr>
            <w:tcW w:w="1048" w:type="pct"/>
            <w:shd w:val="clear" w:color="000000" w:fill="FFFFFF"/>
          </w:tcPr>
          <w:p w14:paraId="3DF3D95B" w14:textId="5973148E" w:rsidR="00D54B16" w:rsidRPr="00675817" w:rsidRDefault="00D54B16"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3525C3" w:rsidRPr="00675817">
              <w:rPr>
                <w:color w:val="0D0D0D" w:themeColor="text1" w:themeTint="F2"/>
                <w:szCs w:val="28"/>
              </w:rPr>
              <w:fldChar w:fldCharType="begin"/>
            </w:r>
            <w:r w:rsidR="003525C3"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12!R61C17" </w:instrText>
            </w:r>
            <w:r w:rsidR="003525C3"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3525C3" w:rsidRPr="00675817">
              <w:rPr>
                <w:color w:val="0D0D0D" w:themeColor="text1" w:themeTint="F2"/>
                <w:szCs w:val="28"/>
              </w:rPr>
              <w:fldChar w:fldCharType="separate"/>
            </w:r>
            <w:r w:rsidR="00153DF6" w:rsidRPr="00675817">
              <w:rPr>
                <w:color w:val="0D0D0D" w:themeColor="text1" w:themeTint="F2"/>
              </w:rPr>
              <w:t xml:space="preserve"> 44,06 </w:t>
            </w:r>
            <w:r w:rsidR="003525C3" w:rsidRPr="00675817">
              <w:rPr>
                <w:color w:val="0D0D0D" w:themeColor="text1" w:themeTint="F2"/>
                <w:szCs w:val="28"/>
              </w:rPr>
              <w:fldChar w:fldCharType="end"/>
            </w:r>
            <w:r w:rsidRPr="00675817">
              <w:rPr>
                <w:color w:val="0D0D0D" w:themeColor="text1" w:themeTint="F2"/>
                <w:szCs w:val="28"/>
              </w:rPr>
              <w:t>ha</w:t>
            </w:r>
          </w:p>
        </w:tc>
      </w:tr>
    </w:tbl>
    <w:p w14:paraId="0ED45C6B" w14:textId="13BED709" w:rsidR="00D347D0" w:rsidRPr="00675817" w:rsidRDefault="008C48B2" w:rsidP="000C346E">
      <w:pPr>
        <w:spacing w:before="0" w:after="0" w:line="360" w:lineRule="auto"/>
        <w:ind w:firstLine="720"/>
        <w:rPr>
          <w:rFonts w:eastAsia="Times New Roman" w:cs="Times New Roman"/>
          <w:color w:val="0D0D0D" w:themeColor="text1" w:themeTint="F2"/>
          <w:szCs w:val="28"/>
        </w:rPr>
      </w:pPr>
      <w:r w:rsidRPr="00675817">
        <w:rPr>
          <w:rFonts w:eastAsia="Times New Roman" w:cs="Times New Roman"/>
          <w:color w:val="0D0D0D" w:themeColor="text1" w:themeTint="F2"/>
          <w:szCs w:val="28"/>
        </w:rPr>
        <w:t>Đất phi nông nghiệp giảm</w:t>
      </w:r>
      <w:r w:rsidR="004E2CD3" w:rsidRPr="00675817">
        <w:rPr>
          <w:rFonts w:eastAsia="Times New Roman" w:cs="Times New Roman"/>
          <w:color w:val="0D0D0D" w:themeColor="text1" w:themeTint="F2"/>
          <w:szCs w:val="28"/>
        </w:rPr>
        <w:t xml:space="preserve"> </w:t>
      </w:r>
      <w:r w:rsidR="0020362A" w:rsidRPr="00675817">
        <w:rPr>
          <w:rFonts w:eastAsia="Times New Roman" w:cs="Times New Roman"/>
          <w:color w:val="0D0D0D" w:themeColor="text1" w:themeTint="F2"/>
          <w:szCs w:val="28"/>
        </w:rPr>
        <w:fldChar w:fldCharType="begin"/>
      </w:r>
      <w:r w:rsidR="0020362A" w:rsidRPr="00675817">
        <w:rPr>
          <w:rFonts w:eastAsia="Times New Roman" w:cs="Times New Roman"/>
          <w:color w:val="0D0D0D" w:themeColor="text1" w:themeTint="F2"/>
          <w:szCs w:val="28"/>
        </w:rPr>
        <w:instrText xml:space="preserve"> LINK </w:instrText>
      </w:r>
      <w:r w:rsidR="000C346E">
        <w:rPr>
          <w:rFonts w:eastAsia="Times New Roman" w:cs="Times New Roman"/>
          <w:color w:val="0D0D0D" w:themeColor="text1" w:themeTint="F2"/>
          <w:szCs w:val="28"/>
        </w:rPr>
        <w:instrText xml:space="preserve">Excel.Sheet.12 "E:\\A QH Su dung dat\\QH 2021 2030 huyen cho don\\A SAN PHAM\\HS THAM DINH DCQHSDD 2030 va KH2025 H. CHO DON\\BCDCQH H CHO DON đến năm 2030\\02_SOLIEU_DCQH_2021_2030.xlsx" "bieu 12!R20C5" </w:instrText>
      </w:r>
      <w:r w:rsidR="0020362A" w:rsidRPr="00675817">
        <w:rPr>
          <w:rFonts w:eastAsia="Times New Roman" w:cs="Times New Roman"/>
          <w:color w:val="0D0D0D" w:themeColor="text1" w:themeTint="F2"/>
          <w:szCs w:val="28"/>
        </w:rPr>
        <w:instrText xml:space="preserve">\a \t \u </w:instrText>
      </w:r>
      <w:r w:rsidR="008351CB" w:rsidRPr="00675817">
        <w:rPr>
          <w:rFonts w:eastAsia="Times New Roman" w:cs="Times New Roman"/>
          <w:color w:val="0D0D0D" w:themeColor="text1" w:themeTint="F2"/>
          <w:szCs w:val="28"/>
        </w:rPr>
        <w:instrText xml:space="preserve"> \* MERGEFORMAT </w:instrText>
      </w:r>
      <w:r w:rsidR="0020362A" w:rsidRPr="00675817">
        <w:rPr>
          <w:rFonts w:eastAsia="Times New Roman" w:cs="Times New Roman"/>
          <w:color w:val="0D0D0D" w:themeColor="text1" w:themeTint="F2"/>
          <w:szCs w:val="28"/>
        </w:rPr>
        <w:fldChar w:fldCharType="separate"/>
      </w:r>
      <w:r w:rsidR="00153DF6" w:rsidRPr="00675817">
        <w:rPr>
          <w:color w:val="0D0D0D" w:themeColor="text1" w:themeTint="F2"/>
        </w:rPr>
        <w:t xml:space="preserve"> 60,41 </w:t>
      </w:r>
      <w:r w:rsidR="0020362A" w:rsidRPr="00675817">
        <w:rPr>
          <w:rFonts w:eastAsia="Times New Roman" w:cs="Times New Roman"/>
          <w:color w:val="0D0D0D" w:themeColor="text1" w:themeTint="F2"/>
          <w:szCs w:val="28"/>
        </w:rPr>
        <w:fldChar w:fldCharType="end"/>
      </w:r>
      <w:r w:rsidR="0020362A" w:rsidRPr="00675817">
        <w:rPr>
          <w:rFonts w:eastAsia="Times New Roman" w:cs="Times New Roman"/>
          <w:color w:val="0D0D0D" w:themeColor="text1" w:themeTint="F2"/>
          <w:szCs w:val="28"/>
        </w:rPr>
        <w:t xml:space="preserve"> </w:t>
      </w:r>
      <w:r w:rsidRPr="00675817">
        <w:rPr>
          <w:rFonts w:eastAsia="Times New Roman" w:cs="Times New Roman"/>
          <w:color w:val="0D0D0D" w:themeColor="text1" w:themeTint="F2"/>
          <w:szCs w:val="28"/>
        </w:rPr>
        <w:t>ha do chuyển sang</w:t>
      </w:r>
      <w:r w:rsidR="0020362A" w:rsidRPr="00675817">
        <w:rPr>
          <w:rFonts w:eastAsia="Times New Roman" w:cs="Times New Roman"/>
          <w:color w:val="0D0D0D" w:themeColor="text1" w:themeTint="F2"/>
          <w:szCs w:val="28"/>
        </w:rPr>
        <w:t xml:space="preserve"> các loại đất sau:</w:t>
      </w:r>
    </w:p>
    <w:p w14:paraId="7F04BD21" w14:textId="157B0550" w:rsidR="008C48B2" w:rsidRPr="00675817" w:rsidRDefault="0020362A" w:rsidP="000C346E">
      <w:pPr>
        <w:spacing w:before="0" w:after="0" w:line="360" w:lineRule="auto"/>
        <w:ind w:firstLine="720"/>
        <w:rPr>
          <w:rFonts w:eastAsia="Times New Roman" w:cs="Times New Roman"/>
          <w:color w:val="0D0D0D" w:themeColor="text1" w:themeTint="F2"/>
          <w:szCs w:val="28"/>
        </w:rPr>
      </w:pPr>
      <w:r w:rsidRPr="00675817">
        <w:rPr>
          <w:rFonts w:eastAsia="Times New Roman" w:cs="Times New Roman"/>
          <w:color w:val="0D0D0D" w:themeColor="text1" w:themeTint="F2"/>
          <w:szCs w:val="28"/>
        </w:rPr>
        <w:lastRenderedPageBreak/>
        <w:t>- Đ</w:t>
      </w:r>
      <w:r w:rsidR="008C48B2" w:rsidRPr="00675817">
        <w:rPr>
          <w:rFonts w:eastAsia="Times New Roman" w:cs="Times New Roman"/>
          <w:color w:val="0D0D0D" w:themeColor="text1" w:themeTint="F2"/>
          <w:szCs w:val="28"/>
        </w:rPr>
        <w:t xml:space="preserve">ất </w:t>
      </w:r>
      <w:r w:rsidR="004E2CD3" w:rsidRPr="00675817">
        <w:rPr>
          <w:rFonts w:eastAsia="Times New Roman" w:cs="Times New Roman"/>
          <w:color w:val="0D0D0D" w:themeColor="text1" w:themeTint="F2"/>
          <w:szCs w:val="28"/>
        </w:rPr>
        <w:t>rừng sản xuất</w:t>
      </w:r>
      <w:r w:rsidRPr="00675817">
        <w:rPr>
          <w:rFonts w:eastAsia="Times New Roman" w:cs="Times New Roman"/>
          <w:color w:val="0D0D0D" w:themeColor="text1" w:themeTint="F2"/>
          <w:szCs w:val="28"/>
        </w:rPr>
        <w:tab/>
      </w:r>
      <w:r w:rsidRPr="00675817">
        <w:rPr>
          <w:rFonts w:eastAsia="Times New Roman" w:cs="Times New Roman"/>
          <w:color w:val="0D0D0D" w:themeColor="text1" w:themeTint="F2"/>
          <w:szCs w:val="28"/>
        </w:rPr>
        <w:tab/>
      </w:r>
      <w:r w:rsidRPr="00675817">
        <w:rPr>
          <w:rFonts w:eastAsia="Times New Roman" w:cs="Times New Roman"/>
          <w:color w:val="0D0D0D" w:themeColor="text1" w:themeTint="F2"/>
          <w:szCs w:val="28"/>
        </w:rPr>
        <w:tab/>
      </w:r>
      <w:r w:rsidRPr="00675817">
        <w:rPr>
          <w:rFonts w:eastAsia="Times New Roman" w:cs="Times New Roman"/>
          <w:color w:val="0D0D0D" w:themeColor="text1" w:themeTint="F2"/>
          <w:szCs w:val="28"/>
        </w:rPr>
        <w:tab/>
      </w:r>
      <w:r w:rsidRPr="00675817">
        <w:rPr>
          <w:rFonts w:eastAsia="Times New Roman" w:cs="Times New Roman"/>
          <w:color w:val="0D0D0D" w:themeColor="text1" w:themeTint="F2"/>
          <w:szCs w:val="28"/>
        </w:rPr>
        <w:tab/>
      </w:r>
      <w:r w:rsidRPr="00675817">
        <w:rPr>
          <w:rFonts w:eastAsia="Times New Roman" w:cs="Times New Roman"/>
          <w:color w:val="0D0D0D" w:themeColor="text1" w:themeTint="F2"/>
          <w:szCs w:val="28"/>
        </w:rPr>
        <w:tab/>
      </w:r>
      <w:r w:rsidRPr="00675817">
        <w:rPr>
          <w:rFonts w:eastAsia="Times New Roman" w:cs="Times New Roman"/>
          <w:color w:val="0D0D0D" w:themeColor="text1" w:themeTint="F2"/>
          <w:szCs w:val="28"/>
        </w:rPr>
        <w:tab/>
        <w:t xml:space="preserve">: </w:t>
      </w:r>
      <w:r w:rsidRPr="00675817">
        <w:rPr>
          <w:rFonts w:eastAsia="Times New Roman" w:cs="Times New Roman"/>
          <w:color w:val="0D0D0D" w:themeColor="text1" w:themeTint="F2"/>
          <w:szCs w:val="28"/>
        </w:rPr>
        <w:fldChar w:fldCharType="begin"/>
      </w:r>
      <w:r w:rsidRPr="00675817">
        <w:rPr>
          <w:rFonts w:eastAsia="Times New Roman" w:cs="Times New Roman"/>
          <w:color w:val="0D0D0D" w:themeColor="text1" w:themeTint="F2"/>
          <w:szCs w:val="28"/>
        </w:rPr>
        <w:instrText xml:space="preserve"> LINK </w:instrText>
      </w:r>
      <w:r w:rsidR="000C346E">
        <w:rPr>
          <w:rFonts w:eastAsia="Times New Roman" w:cs="Times New Roman"/>
          <w:color w:val="0D0D0D" w:themeColor="text1" w:themeTint="F2"/>
          <w:szCs w:val="28"/>
        </w:rPr>
        <w:instrText xml:space="preserve">Excel.Sheet.12 "E:\\A QH Su dung dat\\QH 2021 2030 huyen cho don\\A SAN PHAM\\HS THAM DINH DCQHSDD 2030 va KH2025 H. CHO DON\\BCDCQH H CHO DON đến năm 2030\\02_SOLIEU_DCQH_2021_2030.xlsx" "bieu 12!R20C12" </w:instrText>
      </w:r>
      <w:r w:rsidRPr="00675817">
        <w:rPr>
          <w:rFonts w:eastAsia="Times New Roman" w:cs="Times New Roman"/>
          <w:color w:val="0D0D0D" w:themeColor="text1" w:themeTint="F2"/>
          <w:szCs w:val="28"/>
        </w:rPr>
        <w:instrText xml:space="preserve">\a \t \u </w:instrText>
      </w:r>
      <w:r w:rsidR="008351CB" w:rsidRPr="00675817">
        <w:rPr>
          <w:rFonts w:eastAsia="Times New Roman" w:cs="Times New Roman"/>
          <w:color w:val="0D0D0D" w:themeColor="text1" w:themeTint="F2"/>
          <w:szCs w:val="28"/>
        </w:rPr>
        <w:instrText xml:space="preserve"> \* MERGEFORMAT </w:instrText>
      </w:r>
      <w:r w:rsidRPr="00675817">
        <w:rPr>
          <w:rFonts w:eastAsia="Times New Roman" w:cs="Times New Roman"/>
          <w:color w:val="0D0D0D" w:themeColor="text1" w:themeTint="F2"/>
          <w:szCs w:val="28"/>
        </w:rPr>
        <w:fldChar w:fldCharType="separate"/>
      </w:r>
      <w:r w:rsidR="00153DF6" w:rsidRPr="00675817">
        <w:rPr>
          <w:color w:val="0D0D0D" w:themeColor="text1" w:themeTint="F2"/>
        </w:rPr>
        <w:t xml:space="preserve"> 56,84 </w:t>
      </w:r>
      <w:r w:rsidRPr="00675817">
        <w:rPr>
          <w:rFonts w:eastAsia="Times New Roman" w:cs="Times New Roman"/>
          <w:color w:val="0D0D0D" w:themeColor="text1" w:themeTint="F2"/>
          <w:szCs w:val="28"/>
        </w:rPr>
        <w:fldChar w:fldCharType="end"/>
      </w:r>
      <w:r w:rsidRPr="00675817">
        <w:rPr>
          <w:rFonts w:eastAsia="Times New Roman" w:cs="Times New Roman"/>
          <w:color w:val="0D0D0D" w:themeColor="text1" w:themeTint="F2"/>
          <w:szCs w:val="28"/>
        </w:rPr>
        <w:t xml:space="preserve"> ha</w:t>
      </w:r>
    </w:p>
    <w:p w14:paraId="3E674587" w14:textId="7EF040DC" w:rsidR="00D347D0" w:rsidRPr="00675817" w:rsidRDefault="00D347D0" w:rsidP="000C346E">
      <w:pPr>
        <w:spacing w:before="0" w:after="0" w:line="360" w:lineRule="auto"/>
        <w:ind w:firstLine="720"/>
        <w:rPr>
          <w:rFonts w:eastAsia="Times New Roman" w:cs="Times New Roman"/>
          <w:color w:val="0D0D0D" w:themeColor="text1" w:themeTint="F2"/>
          <w:szCs w:val="28"/>
        </w:rPr>
      </w:pPr>
      <w:r w:rsidRPr="00675817">
        <w:rPr>
          <w:rFonts w:eastAsia="Times New Roman" w:cs="Times New Roman"/>
          <w:color w:val="0D0D0D" w:themeColor="text1" w:themeTint="F2"/>
          <w:szCs w:val="28"/>
        </w:rPr>
        <w:t xml:space="preserve">- Đất </w:t>
      </w:r>
      <w:r w:rsidR="00564F83">
        <w:rPr>
          <w:rFonts w:eastAsia="Times New Roman" w:cs="Times New Roman"/>
          <w:color w:val="0D0D0D" w:themeColor="text1" w:themeTint="F2"/>
          <w:szCs w:val="28"/>
        </w:rPr>
        <w:t>n</w:t>
      </w:r>
      <w:r w:rsidR="00564F83" w:rsidRPr="00564F83">
        <w:rPr>
          <w:rFonts w:eastAsia="Times New Roman" w:cs="Times New Roman"/>
          <w:color w:val="0D0D0D" w:themeColor="text1" w:themeTint="F2"/>
          <w:szCs w:val="28"/>
        </w:rPr>
        <w:t>ô</w:t>
      </w:r>
      <w:r w:rsidR="00564F83">
        <w:rPr>
          <w:rFonts w:eastAsia="Times New Roman" w:cs="Times New Roman"/>
          <w:color w:val="0D0D0D" w:themeColor="text1" w:themeTint="F2"/>
          <w:szCs w:val="28"/>
        </w:rPr>
        <w:t>ng nghi</w:t>
      </w:r>
      <w:r w:rsidR="00564F83" w:rsidRPr="00564F83">
        <w:rPr>
          <w:rFonts w:eastAsia="Times New Roman" w:cs="Times New Roman"/>
          <w:color w:val="0D0D0D" w:themeColor="text1" w:themeTint="F2"/>
          <w:szCs w:val="28"/>
        </w:rPr>
        <w:t>ệp</w:t>
      </w:r>
      <w:r w:rsidR="00564F83">
        <w:rPr>
          <w:rFonts w:eastAsia="Times New Roman" w:cs="Times New Roman"/>
          <w:color w:val="0D0D0D" w:themeColor="text1" w:themeTint="F2"/>
          <w:szCs w:val="28"/>
        </w:rPr>
        <w:t xml:space="preserve"> kh</w:t>
      </w:r>
      <w:r w:rsidR="00564F83" w:rsidRPr="00564F83">
        <w:rPr>
          <w:rFonts w:eastAsia="Times New Roman" w:cs="Times New Roman"/>
          <w:color w:val="0D0D0D" w:themeColor="text1" w:themeTint="F2"/>
          <w:szCs w:val="28"/>
        </w:rPr>
        <w:t>ác</w:t>
      </w:r>
      <w:r w:rsidR="00564F83">
        <w:rPr>
          <w:rFonts w:eastAsia="Times New Roman" w:cs="Times New Roman"/>
          <w:color w:val="0D0D0D" w:themeColor="text1" w:themeTint="F2"/>
          <w:szCs w:val="28"/>
        </w:rPr>
        <w:tab/>
      </w:r>
      <w:r w:rsidR="00564F83">
        <w:rPr>
          <w:rFonts w:eastAsia="Times New Roman" w:cs="Times New Roman"/>
          <w:color w:val="0D0D0D" w:themeColor="text1" w:themeTint="F2"/>
          <w:szCs w:val="28"/>
        </w:rPr>
        <w:tab/>
      </w:r>
      <w:r w:rsidRPr="00675817">
        <w:rPr>
          <w:rFonts w:eastAsia="Times New Roman" w:cs="Times New Roman"/>
          <w:color w:val="0D0D0D" w:themeColor="text1" w:themeTint="F2"/>
          <w:szCs w:val="28"/>
        </w:rPr>
        <w:tab/>
      </w:r>
      <w:r w:rsidRPr="00675817">
        <w:rPr>
          <w:rFonts w:eastAsia="Times New Roman" w:cs="Times New Roman"/>
          <w:color w:val="0D0D0D" w:themeColor="text1" w:themeTint="F2"/>
          <w:szCs w:val="28"/>
        </w:rPr>
        <w:tab/>
      </w:r>
      <w:r w:rsidRPr="00675817">
        <w:rPr>
          <w:rFonts w:eastAsia="Times New Roman" w:cs="Times New Roman"/>
          <w:color w:val="0D0D0D" w:themeColor="text1" w:themeTint="F2"/>
          <w:szCs w:val="28"/>
        </w:rPr>
        <w:tab/>
      </w:r>
      <w:r w:rsidRPr="00675817">
        <w:rPr>
          <w:rFonts w:eastAsia="Times New Roman" w:cs="Times New Roman"/>
          <w:color w:val="0D0D0D" w:themeColor="text1" w:themeTint="F2"/>
          <w:szCs w:val="28"/>
        </w:rPr>
        <w:tab/>
        <w:t xml:space="preserve">: </w:t>
      </w:r>
      <w:r w:rsidRPr="00675817">
        <w:rPr>
          <w:rFonts w:eastAsia="Times New Roman" w:cs="Times New Roman"/>
          <w:color w:val="0D0D0D" w:themeColor="text1" w:themeTint="F2"/>
          <w:szCs w:val="28"/>
        </w:rPr>
        <w:fldChar w:fldCharType="begin"/>
      </w:r>
      <w:r w:rsidRPr="00675817">
        <w:rPr>
          <w:rFonts w:eastAsia="Times New Roman" w:cs="Times New Roman"/>
          <w:color w:val="0D0D0D" w:themeColor="text1" w:themeTint="F2"/>
          <w:szCs w:val="28"/>
        </w:rPr>
        <w:instrText xml:space="preserve"> LINK </w:instrText>
      </w:r>
      <w:r w:rsidR="000C346E">
        <w:rPr>
          <w:rFonts w:eastAsia="Times New Roman" w:cs="Times New Roman"/>
          <w:color w:val="0D0D0D" w:themeColor="text1" w:themeTint="F2"/>
          <w:szCs w:val="28"/>
        </w:rPr>
        <w:instrText xml:space="preserve">Excel.Sheet.12 "E:\\A QH Su dung dat\\QH 2021 2030 huyen cho don\\A SAN PHAM\\HS THAM DINH DCQHSDD 2030 va KH2025 H. CHO DON\\BCDCQH H CHO DON đến năm 2030\\02_SOLIEU_DCQH_2021_2030.xlsx" "bieu 12!R58C16" </w:instrText>
      </w:r>
      <w:r w:rsidRPr="00675817">
        <w:rPr>
          <w:rFonts w:eastAsia="Times New Roman" w:cs="Times New Roman"/>
          <w:color w:val="0D0D0D" w:themeColor="text1" w:themeTint="F2"/>
          <w:szCs w:val="28"/>
        </w:rPr>
        <w:instrText xml:space="preserve">\a \t \u </w:instrText>
      </w:r>
      <w:r w:rsidR="008351CB" w:rsidRPr="00675817">
        <w:rPr>
          <w:rFonts w:eastAsia="Times New Roman" w:cs="Times New Roman"/>
          <w:color w:val="0D0D0D" w:themeColor="text1" w:themeTint="F2"/>
          <w:szCs w:val="28"/>
        </w:rPr>
        <w:instrText xml:space="preserve"> \* MERGEFORMAT </w:instrText>
      </w:r>
      <w:r w:rsidRPr="00675817">
        <w:rPr>
          <w:rFonts w:eastAsia="Times New Roman" w:cs="Times New Roman"/>
          <w:color w:val="0D0D0D" w:themeColor="text1" w:themeTint="F2"/>
          <w:szCs w:val="28"/>
        </w:rPr>
        <w:fldChar w:fldCharType="separate"/>
      </w:r>
      <w:r w:rsidR="00153DF6" w:rsidRPr="00675817">
        <w:rPr>
          <w:color w:val="0D0D0D" w:themeColor="text1" w:themeTint="F2"/>
        </w:rPr>
        <w:t xml:space="preserve"> 3,57 </w:t>
      </w:r>
      <w:r w:rsidRPr="00675817">
        <w:rPr>
          <w:rFonts w:eastAsia="Times New Roman" w:cs="Times New Roman"/>
          <w:color w:val="0D0D0D" w:themeColor="text1" w:themeTint="F2"/>
          <w:szCs w:val="28"/>
        </w:rPr>
        <w:fldChar w:fldCharType="end"/>
      </w:r>
      <w:r w:rsidRPr="00675817">
        <w:rPr>
          <w:rFonts w:eastAsia="Times New Roman" w:cs="Times New Roman"/>
          <w:color w:val="0D0D0D" w:themeColor="text1" w:themeTint="F2"/>
          <w:szCs w:val="28"/>
        </w:rPr>
        <w:t>ha</w:t>
      </w:r>
    </w:p>
    <w:p w14:paraId="73D88D53" w14:textId="4E5F2430" w:rsidR="008C48B2" w:rsidRPr="00675817" w:rsidRDefault="008C48B2" w:rsidP="000C346E">
      <w:pPr>
        <w:tabs>
          <w:tab w:val="left" w:pos="540"/>
        </w:tabs>
        <w:spacing w:before="0" w:after="0" w:line="360" w:lineRule="auto"/>
        <w:ind w:firstLine="720"/>
        <w:rPr>
          <w:rFonts w:eastAsia="Times New Roman" w:cs="Times New Roman"/>
          <w:color w:val="0D0D0D" w:themeColor="text1" w:themeTint="F2"/>
          <w:szCs w:val="28"/>
          <w:lang w:val="vi-VN"/>
        </w:rPr>
      </w:pPr>
      <w:r w:rsidRPr="00675817">
        <w:rPr>
          <w:rFonts w:eastAsia="Times New Roman" w:cs="Times New Roman"/>
          <w:color w:val="0D0D0D" w:themeColor="text1" w:themeTint="F2"/>
          <w:szCs w:val="28"/>
          <w:lang w:val="vi-VN"/>
        </w:rPr>
        <w:t xml:space="preserve">Đến năm 2030, đất phi nông nghiệp của </w:t>
      </w:r>
      <w:r w:rsidR="001F694A" w:rsidRPr="00675817">
        <w:rPr>
          <w:rFonts w:eastAsia="Times New Roman" w:cs="Times New Roman"/>
          <w:color w:val="0D0D0D" w:themeColor="text1" w:themeTint="F2"/>
          <w:szCs w:val="28"/>
          <w:lang w:val="vi-VN"/>
        </w:rPr>
        <w:t>huyện</w:t>
      </w:r>
      <w:r w:rsidRPr="00675817">
        <w:rPr>
          <w:rFonts w:eastAsia="Times New Roman" w:cs="Times New Roman"/>
          <w:color w:val="0D0D0D" w:themeColor="text1" w:themeTint="F2"/>
          <w:szCs w:val="28"/>
          <w:lang w:val="vi-VN"/>
        </w:rPr>
        <w:t xml:space="preserve"> có</w:t>
      </w:r>
      <w:r w:rsidR="002B4464" w:rsidRPr="00675817">
        <w:rPr>
          <w:rFonts w:eastAsia="Times New Roman" w:cs="Times New Roman"/>
          <w:color w:val="0D0D0D" w:themeColor="text1" w:themeTint="F2"/>
          <w:szCs w:val="28"/>
        </w:rPr>
        <w:fldChar w:fldCharType="begin"/>
      </w:r>
      <w:r w:rsidR="002B4464" w:rsidRPr="00675817">
        <w:rPr>
          <w:rFonts w:eastAsia="Times New Roman" w:cs="Times New Roman"/>
          <w:color w:val="0D0D0D" w:themeColor="text1" w:themeTint="F2"/>
          <w:szCs w:val="28"/>
        </w:rPr>
        <w:instrText xml:space="preserve"> LINK </w:instrText>
      </w:r>
      <w:r w:rsidR="000C346E">
        <w:rPr>
          <w:rFonts w:eastAsia="Times New Roman" w:cs="Times New Roman"/>
          <w:color w:val="0D0D0D" w:themeColor="text1" w:themeTint="F2"/>
          <w:szCs w:val="28"/>
        </w:rPr>
        <w:instrText xml:space="preserve">Excel.Sheet.12 "E:\\A QH Su dung dat\\QH 2021 2030 huyen cho don\\A SAN PHAM\\HS THAM DINH DCQHSDD 2030 va KH2025 H. CHO DON\\BCDCQH H CHO DON đến năm 2030\\02_SOLIEU_DCQH_2021_2030.xlsx" "bieu 12!R20C60" </w:instrText>
      </w:r>
      <w:r w:rsidR="002B4464" w:rsidRPr="00675817">
        <w:rPr>
          <w:rFonts w:eastAsia="Times New Roman" w:cs="Times New Roman"/>
          <w:color w:val="0D0D0D" w:themeColor="text1" w:themeTint="F2"/>
          <w:szCs w:val="28"/>
        </w:rPr>
        <w:instrText xml:space="preserve">\a \t \u </w:instrText>
      </w:r>
      <w:r w:rsidR="008351CB" w:rsidRPr="00675817">
        <w:rPr>
          <w:rFonts w:eastAsia="Times New Roman" w:cs="Times New Roman"/>
          <w:color w:val="0D0D0D" w:themeColor="text1" w:themeTint="F2"/>
          <w:szCs w:val="28"/>
        </w:rPr>
        <w:instrText xml:space="preserve"> \* MERGEFORMAT </w:instrText>
      </w:r>
      <w:r w:rsidR="002B4464" w:rsidRPr="00675817">
        <w:rPr>
          <w:rFonts w:eastAsia="Times New Roman" w:cs="Times New Roman"/>
          <w:color w:val="0D0D0D" w:themeColor="text1" w:themeTint="F2"/>
          <w:szCs w:val="28"/>
        </w:rPr>
        <w:fldChar w:fldCharType="separate"/>
      </w:r>
      <w:r w:rsidR="00153DF6" w:rsidRPr="00675817">
        <w:rPr>
          <w:color w:val="0D0D0D" w:themeColor="text1" w:themeTint="F2"/>
        </w:rPr>
        <w:t xml:space="preserve"> 6.151,00 </w:t>
      </w:r>
      <w:r w:rsidR="002B4464" w:rsidRPr="00675817">
        <w:rPr>
          <w:rFonts w:eastAsia="Times New Roman" w:cs="Times New Roman"/>
          <w:color w:val="0D0D0D" w:themeColor="text1" w:themeTint="F2"/>
          <w:szCs w:val="28"/>
        </w:rPr>
        <w:fldChar w:fldCharType="end"/>
      </w:r>
      <w:r w:rsidRPr="00675817">
        <w:rPr>
          <w:rFonts w:eastAsia="Times New Roman" w:cs="Times New Roman"/>
          <w:color w:val="0D0D0D" w:themeColor="text1" w:themeTint="F2"/>
          <w:szCs w:val="28"/>
          <w:lang w:val="vi-VN"/>
        </w:rPr>
        <w:t xml:space="preserve">ha, chiếm </w:t>
      </w:r>
      <w:r w:rsidR="002B4464" w:rsidRPr="00675817">
        <w:rPr>
          <w:rFonts w:eastAsia="Times New Roman" w:cs="Times New Roman"/>
          <w:color w:val="0D0D0D" w:themeColor="text1" w:themeTint="F2"/>
          <w:szCs w:val="28"/>
        </w:rPr>
        <w:fldChar w:fldCharType="begin"/>
      </w:r>
      <w:r w:rsidR="002B4464" w:rsidRPr="00675817">
        <w:rPr>
          <w:rFonts w:eastAsia="Times New Roman" w:cs="Times New Roman"/>
          <w:color w:val="0D0D0D" w:themeColor="text1" w:themeTint="F2"/>
          <w:szCs w:val="28"/>
        </w:rPr>
        <w:instrText xml:space="preserve"> LINK </w:instrText>
      </w:r>
      <w:r w:rsidR="000C346E">
        <w:rPr>
          <w:rFonts w:eastAsia="Times New Roman" w:cs="Times New Roman"/>
          <w:color w:val="0D0D0D" w:themeColor="text1" w:themeTint="F2"/>
          <w:szCs w:val="28"/>
        </w:rPr>
        <w:instrText xml:space="preserve">Excel.Sheet.12 "E:\\A QH Su dung dat\\QH 2021 2030 huyen cho don\\A SAN PHAM\\HS THAM DINH DCQHSDD 2030 va KH2025 H. CHO DON\\BCDCQH H CHO DON đến năm 2030\\02_SOLIEU_DCQH_2021_2030.xlsx" "bieu 12!R20C63" </w:instrText>
      </w:r>
      <w:r w:rsidR="002B4464" w:rsidRPr="00675817">
        <w:rPr>
          <w:rFonts w:eastAsia="Times New Roman" w:cs="Times New Roman"/>
          <w:color w:val="0D0D0D" w:themeColor="text1" w:themeTint="F2"/>
          <w:szCs w:val="28"/>
        </w:rPr>
        <w:instrText xml:space="preserve">\a \t \u </w:instrText>
      </w:r>
      <w:r w:rsidR="008351CB" w:rsidRPr="00675817">
        <w:rPr>
          <w:rFonts w:eastAsia="Times New Roman" w:cs="Times New Roman"/>
          <w:color w:val="0D0D0D" w:themeColor="text1" w:themeTint="F2"/>
          <w:szCs w:val="28"/>
        </w:rPr>
        <w:instrText xml:space="preserve"> \* MERGEFORMAT </w:instrText>
      </w:r>
      <w:r w:rsidR="002B4464" w:rsidRPr="00675817">
        <w:rPr>
          <w:rFonts w:eastAsia="Times New Roman" w:cs="Times New Roman"/>
          <w:color w:val="0D0D0D" w:themeColor="text1" w:themeTint="F2"/>
          <w:szCs w:val="28"/>
        </w:rPr>
        <w:fldChar w:fldCharType="separate"/>
      </w:r>
      <w:r w:rsidR="00153DF6" w:rsidRPr="00675817">
        <w:rPr>
          <w:color w:val="0D0D0D" w:themeColor="text1" w:themeTint="F2"/>
        </w:rPr>
        <w:t>6,74</w:t>
      </w:r>
      <w:r w:rsidR="002B4464" w:rsidRPr="00675817">
        <w:rPr>
          <w:rFonts w:eastAsia="Times New Roman" w:cs="Times New Roman"/>
          <w:color w:val="0D0D0D" w:themeColor="text1" w:themeTint="F2"/>
          <w:szCs w:val="28"/>
        </w:rPr>
        <w:fldChar w:fldCharType="end"/>
      </w:r>
      <w:r w:rsidRPr="00675817">
        <w:rPr>
          <w:rFonts w:eastAsia="Times New Roman" w:cs="Times New Roman"/>
          <w:color w:val="0D0D0D" w:themeColor="text1" w:themeTint="F2"/>
          <w:szCs w:val="28"/>
          <w:lang w:val="vi-VN"/>
        </w:rPr>
        <w:t>% tổng diện tích tự nhiên</w:t>
      </w:r>
      <w:r w:rsidRPr="00675817">
        <w:rPr>
          <w:rFonts w:eastAsia="Times New Roman" w:cs="Times New Roman"/>
          <w:color w:val="0D0D0D" w:themeColor="text1" w:themeTint="F2"/>
          <w:szCs w:val="28"/>
        </w:rPr>
        <w:t>, thực tăng</w:t>
      </w:r>
      <w:r w:rsidR="002B4464" w:rsidRPr="00675817">
        <w:rPr>
          <w:rFonts w:eastAsia="Times New Roman" w:cs="Times New Roman"/>
          <w:color w:val="0D0D0D" w:themeColor="text1" w:themeTint="F2"/>
          <w:szCs w:val="28"/>
        </w:rPr>
        <w:fldChar w:fldCharType="begin"/>
      </w:r>
      <w:r w:rsidR="002B4464" w:rsidRPr="00675817">
        <w:rPr>
          <w:rFonts w:eastAsia="Times New Roman" w:cs="Times New Roman"/>
          <w:color w:val="0D0D0D" w:themeColor="text1" w:themeTint="F2"/>
          <w:szCs w:val="28"/>
        </w:rPr>
        <w:instrText xml:space="preserve"> LINK </w:instrText>
      </w:r>
      <w:r w:rsidR="000C346E">
        <w:rPr>
          <w:rFonts w:eastAsia="Times New Roman" w:cs="Times New Roman"/>
          <w:color w:val="0D0D0D" w:themeColor="text1" w:themeTint="F2"/>
          <w:szCs w:val="28"/>
        </w:rPr>
        <w:instrText xml:space="preserve">Excel.Sheet.12 "E:\\A QH Su dung dat\\QH 2021 2030 huyen cho don\\A SAN PHAM\\HS THAM DINH DCQHSDD 2030 va KH2025 H. CHO DON\\BCDCQH H CHO DON đến năm 2030\\02_SOLIEU_DCQH_2021_2030.xlsx" "bieu 12!R20C59" </w:instrText>
      </w:r>
      <w:r w:rsidR="002B4464" w:rsidRPr="00675817">
        <w:rPr>
          <w:rFonts w:eastAsia="Times New Roman" w:cs="Times New Roman"/>
          <w:color w:val="0D0D0D" w:themeColor="text1" w:themeTint="F2"/>
          <w:szCs w:val="28"/>
        </w:rPr>
        <w:instrText xml:space="preserve">\a \t \u </w:instrText>
      </w:r>
      <w:r w:rsidR="008351CB" w:rsidRPr="00675817">
        <w:rPr>
          <w:rFonts w:eastAsia="Times New Roman" w:cs="Times New Roman"/>
          <w:color w:val="0D0D0D" w:themeColor="text1" w:themeTint="F2"/>
          <w:szCs w:val="28"/>
        </w:rPr>
        <w:instrText xml:space="preserve"> \* MERGEFORMAT </w:instrText>
      </w:r>
      <w:r w:rsidR="002B4464" w:rsidRPr="00675817">
        <w:rPr>
          <w:rFonts w:eastAsia="Times New Roman" w:cs="Times New Roman"/>
          <w:color w:val="0D0D0D" w:themeColor="text1" w:themeTint="F2"/>
          <w:szCs w:val="28"/>
        </w:rPr>
        <w:fldChar w:fldCharType="separate"/>
      </w:r>
      <w:r w:rsidR="00153DF6" w:rsidRPr="00675817">
        <w:rPr>
          <w:color w:val="0D0D0D" w:themeColor="text1" w:themeTint="F2"/>
        </w:rPr>
        <w:t xml:space="preserve"> 1.286,27 </w:t>
      </w:r>
      <w:r w:rsidR="002B4464" w:rsidRPr="00675817">
        <w:rPr>
          <w:rFonts w:eastAsia="Times New Roman" w:cs="Times New Roman"/>
          <w:color w:val="0D0D0D" w:themeColor="text1" w:themeTint="F2"/>
          <w:szCs w:val="28"/>
        </w:rPr>
        <w:fldChar w:fldCharType="end"/>
      </w:r>
      <w:r w:rsidRPr="00675817">
        <w:rPr>
          <w:rFonts w:eastAsia="Times New Roman" w:cs="Times New Roman"/>
          <w:color w:val="0D0D0D" w:themeColor="text1" w:themeTint="F2"/>
          <w:szCs w:val="28"/>
        </w:rPr>
        <w:t>ha</w:t>
      </w:r>
      <w:r w:rsidRPr="00675817">
        <w:rPr>
          <w:rFonts w:eastAsia="Times New Roman" w:cs="Times New Roman"/>
          <w:color w:val="0D0D0D" w:themeColor="text1" w:themeTint="F2"/>
          <w:szCs w:val="28"/>
          <w:lang w:val="vi-VN"/>
        </w:rPr>
        <w:t xml:space="preserve">. Diện tích đất phi nông nghiệp </w:t>
      </w:r>
      <w:r w:rsidR="00505A54" w:rsidRPr="00675817">
        <w:rPr>
          <w:rFonts w:eastAsia="Times New Roman" w:cs="Times New Roman"/>
          <w:color w:val="0D0D0D" w:themeColor="text1" w:themeTint="F2"/>
          <w:szCs w:val="28"/>
          <w:lang w:val="vi-VN"/>
        </w:rPr>
        <w:t xml:space="preserve">được phân bố cụ thể cho từng xã, thị trấn </w:t>
      </w:r>
      <w:r w:rsidRPr="00675817">
        <w:rPr>
          <w:rFonts w:eastAsia="Times New Roman" w:cs="Times New Roman"/>
          <w:color w:val="0D0D0D" w:themeColor="text1" w:themeTint="F2"/>
          <w:szCs w:val="28"/>
          <w:lang w:val="vi-VN"/>
        </w:rPr>
        <w:t>như sau:</w:t>
      </w:r>
    </w:p>
    <w:p w14:paraId="55B2B08C" w14:textId="04EB67C0" w:rsidR="008C48B2" w:rsidRPr="00675817" w:rsidRDefault="008C48B2" w:rsidP="000C346E">
      <w:pPr>
        <w:spacing w:before="0" w:after="0" w:line="360" w:lineRule="auto"/>
        <w:ind w:firstLine="720"/>
        <w:rPr>
          <w:rFonts w:eastAsia="Times New Roman" w:cs="Times New Roman"/>
          <w:i/>
          <w:color w:val="0D0D0D" w:themeColor="text1" w:themeTint="F2"/>
          <w:szCs w:val="28"/>
          <w:lang w:val="vi-VN"/>
        </w:rPr>
      </w:pPr>
      <w:r w:rsidRPr="00675817">
        <w:rPr>
          <w:rFonts w:eastAsia="Times New Roman" w:cs="Times New Roman"/>
          <w:i/>
          <w:color w:val="0D0D0D" w:themeColor="text1" w:themeTint="F2"/>
          <w:szCs w:val="28"/>
          <w:lang w:val="vi-VN"/>
        </w:rPr>
        <w:t>h) Đất quốc phòng</w:t>
      </w:r>
    </w:p>
    <w:p w14:paraId="55F7EECA" w14:textId="068AC4C6" w:rsidR="00D2229D" w:rsidRPr="00675817" w:rsidRDefault="00D2229D" w:rsidP="000C346E">
      <w:pPr>
        <w:spacing w:before="0" w:after="0" w:line="360" w:lineRule="auto"/>
        <w:ind w:firstLine="720"/>
        <w:rPr>
          <w:rFonts w:eastAsia="Times New Roman" w:cs="Times New Roman"/>
          <w:color w:val="0D0D0D" w:themeColor="text1" w:themeTint="F2"/>
          <w:szCs w:val="28"/>
          <w:lang w:val="vi-VN"/>
        </w:rPr>
      </w:pPr>
      <w:r w:rsidRPr="00675817">
        <w:rPr>
          <w:rFonts w:eastAsia="Times New Roman" w:cs="Times New Roman"/>
          <w:color w:val="0D0D0D" w:themeColor="text1" w:themeTint="F2"/>
          <w:szCs w:val="28"/>
          <w:lang w:val="vi-VN"/>
        </w:rPr>
        <w:t xml:space="preserve">Đất quốc phòng của </w:t>
      </w:r>
      <w:r w:rsidR="001F694A" w:rsidRPr="00675817">
        <w:rPr>
          <w:rFonts w:eastAsia="Times New Roman" w:cs="Times New Roman"/>
          <w:color w:val="0D0D0D" w:themeColor="text1" w:themeTint="F2"/>
          <w:szCs w:val="28"/>
          <w:lang w:val="vi-VN"/>
        </w:rPr>
        <w:t>huyện</w:t>
      </w:r>
      <w:r w:rsidRPr="00675817">
        <w:rPr>
          <w:rFonts w:eastAsia="Times New Roman" w:cs="Times New Roman"/>
          <w:color w:val="0D0D0D" w:themeColor="text1" w:themeTint="F2"/>
          <w:szCs w:val="28"/>
          <w:lang w:val="vi-VN"/>
        </w:rPr>
        <w:t xml:space="preserve"> năm </w:t>
      </w:r>
      <w:r w:rsidR="00F92B5E" w:rsidRPr="00675817">
        <w:rPr>
          <w:rFonts w:eastAsia="Times New Roman" w:cs="Times New Roman"/>
          <w:color w:val="0D0D0D" w:themeColor="text1" w:themeTint="F2"/>
          <w:szCs w:val="28"/>
          <w:lang w:val="vi-VN"/>
        </w:rPr>
        <w:t>2023</w:t>
      </w:r>
      <w:r w:rsidRPr="00675817">
        <w:rPr>
          <w:rFonts w:eastAsia="Times New Roman" w:cs="Times New Roman"/>
          <w:color w:val="0D0D0D" w:themeColor="text1" w:themeTint="F2"/>
          <w:szCs w:val="28"/>
          <w:lang w:val="vi-VN"/>
        </w:rPr>
        <w:t xml:space="preserve"> có</w:t>
      </w:r>
      <w:r w:rsidR="001D0F64" w:rsidRPr="00675817">
        <w:rPr>
          <w:rFonts w:eastAsia="Times New Roman" w:cs="Times New Roman"/>
          <w:color w:val="0D0D0D" w:themeColor="text1" w:themeTint="F2"/>
          <w:szCs w:val="28"/>
          <w:lang w:val="vi-VN"/>
        </w:rPr>
        <w:fldChar w:fldCharType="begin"/>
      </w:r>
      <w:r w:rsidR="001D0F64" w:rsidRPr="00675817">
        <w:rPr>
          <w:rFonts w:eastAsia="Times New Roman" w:cs="Times New Roman"/>
          <w:color w:val="0D0D0D" w:themeColor="text1" w:themeTint="F2"/>
          <w:szCs w:val="28"/>
          <w:lang w:val="vi-VN"/>
        </w:rPr>
        <w:instrText xml:space="preserve"> LINK </w:instrText>
      </w:r>
      <w:r w:rsidR="000C346E">
        <w:rPr>
          <w:rFonts w:eastAsia="Times New Roman" w:cs="Times New Roman"/>
          <w:color w:val="0D0D0D" w:themeColor="text1" w:themeTint="F2"/>
          <w:szCs w:val="28"/>
          <w:lang w:val="vi-VN"/>
        </w:rPr>
        <w:instrText xml:space="preserve">Excel.Sheet.12 "E:\\A QH Su dung dat\\QH 2021 2030 huyen cho don\\A SAN PHAM\\HS THAM DINH DCQHSDD 2030 va KH2025 H. CHO DON\\BCDCQH H CHO DON đến năm 2030\\02_SOLIEU_DCQH_2021_2030.xlsx" "bieu 12!R22C4" </w:instrText>
      </w:r>
      <w:r w:rsidR="001D0F64" w:rsidRPr="00675817">
        <w:rPr>
          <w:rFonts w:eastAsia="Times New Roman" w:cs="Times New Roman"/>
          <w:color w:val="0D0D0D" w:themeColor="text1" w:themeTint="F2"/>
          <w:szCs w:val="28"/>
          <w:lang w:val="vi-VN"/>
        </w:rPr>
        <w:instrText xml:space="preserve">\a \t \u </w:instrText>
      </w:r>
      <w:r w:rsidR="008351CB" w:rsidRPr="00675817">
        <w:rPr>
          <w:rFonts w:eastAsia="Times New Roman" w:cs="Times New Roman"/>
          <w:color w:val="0D0D0D" w:themeColor="text1" w:themeTint="F2"/>
          <w:szCs w:val="28"/>
          <w:lang w:val="vi-VN"/>
        </w:rPr>
        <w:instrText xml:space="preserve"> \* MERGEFORMAT </w:instrText>
      </w:r>
      <w:r w:rsidR="001D0F64" w:rsidRPr="00675817">
        <w:rPr>
          <w:rFonts w:eastAsia="Times New Roman" w:cs="Times New Roman"/>
          <w:color w:val="0D0D0D" w:themeColor="text1" w:themeTint="F2"/>
          <w:szCs w:val="28"/>
          <w:lang w:val="vi-VN"/>
        </w:rPr>
        <w:fldChar w:fldCharType="separate"/>
      </w:r>
      <w:r w:rsidR="00153DF6" w:rsidRPr="00675817">
        <w:rPr>
          <w:color w:val="0D0D0D" w:themeColor="text1" w:themeTint="F2"/>
        </w:rPr>
        <w:t xml:space="preserve"> 1.945,39 </w:t>
      </w:r>
      <w:r w:rsidR="001D0F64" w:rsidRPr="00675817">
        <w:rPr>
          <w:rFonts w:eastAsia="Times New Roman" w:cs="Times New Roman"/>
          <w:color w:val="0D0D0D" w:themeColor="text1" w:themeTint="F2"/>
          <w:szCs w:val="28"/>
          <w:lang w:val="vi-VN"/>
        </w:rPr>
        <w:fldChar w:fldCharType="end"/>
      </w:r>
      <w:r w:rsidRPr="00675817">
        <w:rPr>
          <w:rFonts w:eastAsia="Times New Roman" w:cs="Times New Roman"/>
          <w:color w:val="0D0D0D" w:themeColor="text1" w:themeTint="F2"/>
          <w:szCs w:val="28"/>
          <w:lang w:val="vi-VN"/>
        </w:rPr>
        <w:t>ha. Trong kỳ quy hoạch, đất phi nông nghiệp tăng</w:t>
      </w:r>
      <w:r w:rsidR="001D0F64" w:rsidRPr="00675817">
        <w:rPr>
          <w:rFonts w:eastAsia="Times New Roman" w:cs="Times New Roman"/>
          <w:color w:val="0D0D0D" w:themeColor="text1" w:themeTint="F2"/>
          <w:szCs w:val="28"/>
          <w:lang w:val="vi-VN"/>
        </w:rPr>
        <w:fldChar w:fldCharType="begin"/>
      </w:r>
      <w:r w:rsidR="001D0F64" w:rsidRPr="00675817">
        <w:rPr>
          <w:rFonts w:eastAsia="Times New Roman" w:cs="Times New Roman"/>
          <w:color w:val="0D0D0D" w:themeColor="text1" w:themeTint="F2"/>
          <w:szCs w:val="28"/>
          <w:lang w:val="vi-VN"/>
        </w:rPr>
        <w:instrText xml:space="preserve"> LINK </w:instrText>
      </w:r>
      <w:r w:rsidR="000C346E">
        <w:rPr>
          <w:rFonts w:eastAsia="Times New Roman" w:cs="Times New Roman"/>
          <w:color w:val="0D0D0D" w:themeColor="text1" w:themeTint="F2"/>
          <w:szCs w:val="28"/>
          <w:lang w:val="vi-VN"/>
        </w:rPr>
        <w:instrText xml:space="preserve">Excel.Sheet.12 "E:\\A QH Su dung dat\\QH 2021 2030 huyen cho don\\A SAN PHAM\\HS THAM DINH DCQHSDD 2030 va KH2025 H. CHO DON\\BCDCQH H CHO DON đến năm 2030\\02_SOLIEU_DCQH_2021_2030.xlsx" "bieu 12!R62C18" </w:instrText>
      </w:r>
      <w:r w:rsidR="001D0F64" w:rsidRPr="00675817">
        <w:rPr>
          <w:rFonts w:eastAsia="Times New Roman" w:cs="Times New Roman"/>
          <w:color w:val="0D0D0D" w:themeColor="text1" w:themeTint="F2"/>
          <w:szCs w:val="28"/>
          <w:lang w:val="vi-VN"/>
        </w:rPr>
        <w:instrText xml:space="preserve">\a \t \u </w:instrText>
      </w:r>
      <w:r w:rsidR="008351CB" w:rsidRPr="00675817">
        <w:rPr>
          <w:rFonts w:eastAsia="Times New Roman" w:cs="Times New Roman"/>
          <w:color w:val="0D0D0D" w:themeColor="text1" w:themeTint="F2"/>
          <w:szCs w:val="28"/>
          <w:lang w:val="vi-VN"/>
        </w:rPr>
        <w:instrText xml:space="preserve"> \* MERGEFORMAT </w:instrText>
      </w:r>
      <w:r w:rsidR="001D0F64" w:rsidRPr="00675817">
        <w:rPr>
          <w:rFonts w:eastAsia="Times New Roman" w:cs="Times New Roman"/>
          <w:color w:val="0D0D0D" w:themeColor="text1" w:themeTint="F2"/>
          <w:szCs w:val="28"/>
          <w:lang w:val="vi-VN"/>
        </w:rPr>
        <w:fldChar w:fldCharType="separate"/>
      </w:r>
      <w:r w:rsidR="00153DF6" w:rsidRPr="00675817">
        <w:rPr>
          <w:color w:val="0D0D0D" w:themeColor="text1" w:themeTint="F2"/>
        </w:rPr>
        <w:t xml:space="preserve"> 238,45 </w:t>
      </w:r>
      <w:r w:rsidR="001D0F64" w:rsidRPr="00675817">
        <w:rPr>
          <w:rFonts w:eastAsia="Times New Roman" w:cs="Times New Roman"/>
          <w:color w:val="0D0D0D" w:themeColor="text1" w:themeTint="F2"/>
          <w:szCs w:val="28"/>
          <w:lang w:val="vi-VN"/>
        </w:rPr>
        <w:fldChar w:fldCharType="end"/>
      </w:r>
      <w:r w:rsidRPr="00675817">
        <w:rPr>
          <w:rFonts w:eastAsia="Times New Roman" w:cs="Times New Roman"/>
          <w:color w:val="0D0D0D" w:themeColor="text1" w:themeTint="F2"/>
          <w:szCs w:val="28"/>
          <w:lang w:val="vi-VN"/>
        </w:rPr>
        <w:t>ha do được chuyển sang từ các loại đất:</w:t>
      </w:r>
    </w:p>
    <w:tbl>
      <w:tblPr>
        <w:tblW w:w="5000" w:type="pct"/>
        <w:tblLook w:val="04A0" w:firstRow="1" w:lastRow="0" w:firstColumn="1" w:lastColumn="0" w:noHBand="0" w:noVBand="1"/>
      </w:tblPr>
      <w:tblGrid>
        <w:gridCol w:w="7171"/>
        <w:gridCol w:w="1901"/>
      </w:tblGrid>
      <w:tr w:rsidR="00D051BA" w:rsidRPr="00675817" w14:paraId="262A316A" w14:textId="77777777" w:rsidTr="00961266">
        <w:trPr>
          <w:trHeight w:val="285"/>
        </w:trPr>
        <w:tc>
          <w:tcPr>
            <w:tcW w:w="3952" w:type="pct"/>
            <w:shd w:val="clear" w:color="000000" w:fill="FFFFFF"/>
            <w:vAlign w:val="center"/>
          </w:tcPr>
          <w:p w14:paraId="25119188" w14:textId="3AC62289" w:rsidR="00D2229D" w:rsidRPr="00675817" w:rsidRDefault="008C6EEE" w:rsidP="000C346E">
            <w:pPr>
              <w:spacing w:before="0" w:after="0" w:line="360" w:lineRule="auto"/>
              <w:ind w:left="360"/>
              <w:jc w:val="left"/>
              <w:rPr>
                <w:color w:val="0D0D0D" w:themeColor="text1" w:themeTint="F2"/>
                <w:szCs w:val="28"/>
                <w:lang w:val="vi-VN"/>
              </w:rPr>
            </w:pPr>
            <w:r w:rsidRPr="00675817">
              <w:rPr>
                <w:color w:val="0D0D0D" w:themeColor="text1" w:themeTint="F2"/>
                <w:szCs w:val="28"/>
                <w:lang w:val="vi-VN"/>
              </w:rPr>
              <w:t xml:space="preserve">  </w:t>
            </w:r>
            <w:r w:rsidR="00C90806" w:rsidRPr="00675817">
              <w:rPr>
                <w:color w:val="0D0D0D" w:themeColor="text1" w:themeTint="F2"/>
                <w:szCs w:val="28"/>
                <w:lang w:val="vi-VN"/>
              </w:rPr>
              <w:t xml:space="preserve">- </w:t>
            </w:r>
            <w:r w:rsidR="00D2229D" w:rsidRPr="00675817">
              <w:rPr>
                <w:color w:val="0D0D0D" w:themeColor="text1" w:themeTint="F2"/>
                <w:szCs w:val="28"/>
                <w:lang w:val="vi-VN"/>
              </w:rPr>
              <w:t>Đất trồng cây hàng năm khác</w:t>
            </w:r>
          </w:p>
        </w:tc>
        <w:tc>
          <w:tcPr>
            <w:tcW w:w="1048" w:type="pct"/>
            <w:shd w:val="clear" w:color="000000" w:fill="FFFFFF"/>
          </w:tcPr>
          <w:p w14:paraId="2E08E447" w14:textId="7CB09115" w:rsidR="00D2229D" w:rsidRPr="00675817" w:rsidRDefault="00D2229D"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8A052E" w:rsidRPr="00675817">
              <w:rPr>
                <w:color w:val="0D0D0D" w:themeColor="text1" w:themeTint="F2"/>
                <w:szCs w:val="28"/>
              </w:rPr>
              <w:fldChar w:fldCharType="begin"/>
            </w:r>
            <w:r w:rsidR="008A052E"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12!R11C18" </w:instrText>
            </w:r>
            <w:r w:rsidR="008A052E"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8A052E" w:rsidRPr="00675817">
              <w:rPr>
                <w:color w:val="0D0D0D" w:themeColor="text1" w:themeTint="F2"/>
                <w:szCs w:val="28"/>
              </w:rPr>
              <w:fldChar w:fldCharType="separate"/>
            </w:r>
            <w:r w:rsidR="00153DF6" w:rsidRPr="00675817">
              <w:rPr>
                <w:color w:val="0D0D0D" w:themeColor="text1" w:themeTint="F2"/>
              </w:rPr>
              <w:t xml:space="preserve"> 3,00 </w:t>
            </w:r>
            <w:r w:rsidR="008A052E" w:rsidRPr="00675817">
              <w:rPr>
                <w:color w:val="0D0D0D" w:themeColor="text1" w:themeTint="F2"/>
                <w:szCs w:val="28"/>
              </w:rPr>
              <w:fldChar w:fldCharType="end"/>
            </w:r>
            <w:r w:rsidRPr="00675817">
              <w:rPr>
                <w:color w:val="0D0D0D" w:themeColor="text1" w:themeTint="F2"/>
                <w:szCs w:val="28"/>
              </w:rPr>
              <w:t>ha</w:t>
            </w:r>
          </w:p>
        </w:tc>
      </w:tr>
      <w:tr w:rsidR="00D051BA" w:rsidRPr="00675817" w14:paraId="0A25C3B9" w14:textId="77777777" w:rsidTr="00961266">
        <w:trPr>
          <w:trHeight w:val="285"/>
        </w:trPr>
        <w:tc>
          <w:tcPr>
            <w:tcW w:w="3952" w:type="pct"/>
            <w:shd w:val="clear" w:color="000000" w:fill="FFFFFF"/>
            <w:vAlign w:val="center"/>
          </w:tcPr>
          <w:p w14:paraId="278BD2A7" w14:textId="321A9C7A" w:rsidR="00D2229D" w:rsidRPr="00675817" w:rsidRDefault="008C6EEE" w:rsidP="000C346E">
            <w:pPr>
              <w:spacing w:before="0" w:after="0" w:line="360" w:lineRule="auto"/>
              <w:ind w:left="360"/>
              <w:jc w:val="left"/>
              <w:rPr>
                <w:color w:val="0D0D0D" w:themeColor="text1" w:themeTint="F2"/>
                <w:szCs w:val="28"/>
              </w:rPr>
            </w:pPr>
            <w:r w:rsidRPr="00675817">
              <w:rPr>
                <w:color w:val="0D0D0D" w:themeColor="text1" w:themeTint="F2"/>
                <w:szCs w:val="28"/>
                <w:lang w:val="vi-VN"/>
              </w:rPr>
              <w:t xml:space="preserve">  </w:t>
            </w:r>
            <w:r w:rsidR="00C90806" w:rsidRPr="00675817">
              <w:rPr>
                <w:color w:val="0D0D0D" w:themeColor="text1" w:themeTint="F2"/>
                <w:szCs w:val="28"/>
              </w:rPr>
              <w:t xml:space="preserve">- </w:t>
            </w:r>
            <w:r w:rsidR="00D2229D" w:rsidRPr="00675817">
              <w:rPr>
                <w:color w:val="0D0D0D" w:themeColor="text1" w:themeTint="F2"/>
                <w:szCs w:val="28"/>
              </w:rPr>
              <w:t>Đất rừng sản xuất</w:t>
            </w:r>
          </w:p>
        </w:tc>
        <w:tc>
          <w:tcPr>
            <w:tcW w:w="1048" w:type="pct"/>
            <w:shd w:val="clear" w:color="000000" w:fill="FFFFFF"/>
          </w:tcPr>
          <w:p w14:paraId="3A1D1E72" w14:textId="15B2467C" w:rsidR="00D2229D" w:rsidRPr="00675817" w:rsidRDefault="00D2229D"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8A052E" w:rsidRPr="00675817">
              <w:rPr>
                <w:color w:val="0D0D0D" w:themeColor="text1" w:themeTint="F2"/>
                <w:szCs w:val="28"/>
              </w:rPr>
              <w:fldChar w:fldCharType="begin"/>
            </w:r>
            <w:r w:rsidR="008A052E"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12!R15C18" </w:instrText>
            </w:r>
            <w:r w:rsidR="008A052E"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8A052E" w:rsidRPr="00675817">
              <w:rPr>
                <w:color w:val="0D0D0D" w:themeColor="text1" w:themeTint="F2"/>
                <w:szCs w:val="28"/>
              </w:rPr>
              <w:fldChar w:fldCharType="separate"/>
            </w:r>
            <w:r w:rsidR="00153DF6" w:rsidRPr="00675817">
              <w:rPr>
                <w:color w:val="0D0D0D" w:themeColor="text1" w:themeTint="F2"/>
              </w:rPr>
              <w:t xml:space="preserve"> 235,45 </w:t>
            </w:r>
            <w:r w:rsidR="008A052E" w:rsidRPr="00675817">
              <w:rPr>
                <w:color w:val="0D0D0D" w:themeColor="text1" w:themeTint="F2"/>
                <w:szCs w:val="28"/>
              </w:rPr>
              <w:fldChar w:fldCharType="end"/>
            </w:r>
            <w:r w:rsidRPr="00675817">
              <w:rPr>
                <w:color w:val="0D0D0D" w:themeColor="text1" w:themeTint="F2"/>
                <w:szCs w:val="28"/>
              </w:rPr>
              <w:t>ha</w:t>
            </w:r>
          </w:p>
        </w:tc>
      </w:tr>
    </w:tbl>
    <w:p w14:paraId="34CDEDAE" w14:textId="738824D6" w:rsidR="008C48B2" w:rsidRPr="00675817" w:rsidRDefault="008C48B2" w:rsidP="000C346E">
      <w:pPr>
        <w:spacing w:before="0" w:after="0" w:line="360" w:lineRule="auto"/>
        <w:ind w:firstLine="720"/>
        <w:rPr>
          <w:rFonts w:eastAsia="Times New Roman" w:cs="Times New Roman"/>
          <w:color w:val="0D0D0D" w:themeColor="text1" w:themeTint="F2"/>
          <w:szCs w:val="28"/>
          <w:lang w:val="vi-VN"/>
        </w:rPr>
      </w:pPr>
      <w:r w:rsidRPr="00675817">
        <w:rPr>
          <w:rFonts w:eastAsia="Times New Roman" w:cs="Times New Roman"/>
          <w:color w:val="0D0D0D" w:themeColor="text1" w:themeTint="F2"/>
          <w:szCs w:val="28"/>
          <w:lang w:val="vi-VN"/>
        </w:rPr>
        <w:t xml:space="preserve">Trong kỳ quy hoạch diện tích </w:t>
      </w:r>
      <w:r w:rsidR="0098463F" w:rsidRPr="00675817">
        <w:rPr>
          <w:rFonts w:eastAsia="Times New Roman" w:cs="Times New Roman"/>
          <w:color w:val="0D0D0D" w:themeColor="text1" w:themeTint="F2"/>
          <w:szCs w:val="28"/>
        </w:rPr>
        <w:t>quốc phòng</w:t>
      </w:r>
      <w:r w:rsidRPr="00675817">
        <w:rPr>
          <w:rFonts w:eastAsia="Times New Roman" w:cs="Times New Roman"/>
          <w:color w:val="0D0D0D" w:themeColor="text1" w:themeTint="F2"/>
          <w:szCs w:val="28"/>
          <w:lang w:val="vi-VN"/>
        </w:rPr>
        <w:t xml:space="preserve"> giảm</w:t>
      </w:r>
      <w:r w:rsidR="00D2229D" w:rsidRPr="00675817">
        <w:rPr>
          <w:rFonts w:eastAsia="Times New Roman" w:cs="Times New Roman"/>
          <w:color w:val="0D0D0D" w:themeColor="text1" w:themeTint="F2"/>
          <w:szCs w:val="28"/>
        </w:rPr>
        <w:t xml:space="preserve"> </w:t>
      </w:r>
      <w:r w:rsidR="001D0F64" w:rsidRPr="00675817">
        <w:rPr>
          <w:rFonts w:eastAsia="Times New Roman" w:cs="Times New Roman"/>
          <w:color w:val="0D0D0D" w:themeColor="text1" w:themeTint="F2"/>
          <w:szCs w:val="28"/>
        </w:rPr>
        <w:fldChar w:fldCharType="begin"/>
      </w:r>
      <w:r w:rsidR="001D0F64" w:rsidRPr="00675817">
        <w:rPr>
          <w:rFonts w:eastAsia="Times New Roman" w:cs="Times New Roman"/>
          <w:color w:val="0D0D0D" w:themeColor="text1" w:themeTint="F2"/>
          <w:szCs w:val="28"/>
        </w:rPr>
        <w:instrText xml:space="preserve"> LINK </w:instrText>
      </w:r>
      <w:r w:rsidR="000C346E">
        <w:rPr>
          <w:rFonts w:eastAsia="Times New Roman" w:cs="Times New Roman"/>
          <w:color w:val="0D0D0D" w:themeColor="text1" w:themeTint="F2"/>
          <w:szCs w:val="28"/>
        </w:rPr>
        <w:instrText xml:space="preserve">Excel.Sheet.12 "E:\\A QH Su dung dat\\QH 2021 2030 huyen cho don\\A SAN PHAM\\HS THAM DINH DCQHSDD 2030 va KH2025 H. CHO DON\\BCDCQH H CHO DON đến năm 2030\\02_SOLIEU_DCQH_2021_2030.xlsx" "bieu 12!R22C58" </w:instrText>
      </w:r>
      <w:r w:rsidR="001D0F64" w:rsidRPr="00675817">
        <w:rPr>
          <w:rFonts w:eastAsia="Times New Roman" w:cs="Times New Roman"/>
          <w:color w:val="0D0D0D" w:themeColor="text1" w:themeTint="F2"/>
          <w:szCs w:val="28"/>
        </w:rPr>
        <w:instrText xml:space="preserve">\a \t \u </w:instrText>
      </w:r>
      <w:r w:rsidR="008351CB" w:rsidRPr="00675817">
        <w:rPr>
          <w:rFonts w:eastAsia="Times New Roman" w:cs="Times New Roman"/>
          <w:color w:val="0D0D0D" w:themeColor="text1" w:themeTint="F2"/>
          <w:szCs w:val="28"/>
        </w:rPr>
        <w:instrText xml:space="preserve"> \* MERGEFORMAT </w:instrText>
      </w:r>
      <w:r w:rsidR="001D0F64" w:rsidRPr="00675817">
        <w:rPr>
          <w:rFonts w:eastAsia="Times New Roman" w:cs="Times New Roman"/>
          <w:color w:val="0D0D0D" w:themeColor="text1" w:themeTint="F2"/>
          <w:szCs w:val="28"/>
        </w:rPr>
        <w:fldChar w:fldCharType="separate"/>
      </w:r>
      <w:r w:rsidR="00153DF6" w:rsidRPr="00675817">
        <w:rPr>
          <w:color w:val="0D0D0D" w:themeColor="text1" w:themeTint="F2"/>
        </w:rPr>
        <w:t xml:space="preserve"> 56,84 </w:t>
      </w:r>
      <w:r w:rsidR="001D0F64" w:rsidRPr="00675817">
        <w:rPr>
          <w:rFonts w:eastAsia="Times New Roman" w:cs="Times New Roman"/>
          <w:color w:val="0D0D0D" w:themeColor="text1" w:themeTint="F2"/>
          <w:szCs w:val="28"/>
        </w:rPr>
        <w:fldChar w:fldCharType="end"/>
      </w:r>
      <w:r w:rsidR="008A052E" w:rsidRPr="00675817">
        <w:rPr>
          <w:rFonts w:eastAsia="Times New Roman" w:cs="Times New Roman"/>
          <w:color w:val="0D0D0D" w:themeColor="text1" w:themeTint="F2"/>
          <w:szCs w:val="28"/>
        </w:rPr>
        <w:t xml:space="preserve"> </w:t>
      </w:r>
      <w:r w:rsidRPr="00675817">
        <w:rPr>
          <w:rFonts w:eastAsia="Times New Roman" w:cs="Times New Roman"/>
          <w:color w:val="0D0D0D" w:themeColor="text1" w:themeTint="F2"/>
          <w:szCs w:val="28"/>
          <w:lang w:val="vi-VN"/>
        </w:rPr>
        <w:t>ha do chuyển sang các loại đất:</w:t>
      </w:r>
    </w:p>
    <w:p w14:paraId="057A74F7" w14:textId="2E6B6D60" w:rsidR="00D2229D" w:rsidRPr="00675817" w:rsidRDefault="00D2229D" w:rsidP="000C346E">
      <w:pPr>
        <w:spacing w:before="0" w:after="0" w:line="360" w:lineRule="auto"/>
        <w:ind w:firstLine="720"/>
        <w:rPr>
          <w:rFonts w:eastAsia="Times New Roman" w:cs="Times New Roman"/>
          <w:color w:val="0D0D0D" w:themeColor="text1" w:themeTint="F2"/>
          <w:szCs w:val="28"/>
          <w:lang w:val="vi-VN"/>
        </w:rPr>
      </w:pPr>
      <w:r w:rsidRPr="00675817">
        <w:rPr>
          <w:rFonts w:eastAsia="Times New Roman" w:cs="Times New Roman"/>
          <w:color w:val="0D0D0D" w:themeColor="text1" w:themeTint="F2"/>
          <w:szCs w:val="28"/>
          <w:lang w:val="vi-VN"/>
        </w:rPr>
        <w:t>- Đất rừng sản xuất</w:t>
      </w:r>
      <w:r w:rsidRPr="00675817">
        <w:rPr>
          <w:rFonts w:eastAsia="Times New Roman" w:cs="Times New Roman"/>
          <w:color w:val="0D0D0D" w:themeColor="text1" w:themeTint="F2"/>
          <w:szCs w:val="28"/>
          <w:lang w:val="vi-VN"/>
        </w:rPr>
        <w:tab/>
      </w:r>
      <w:r w:rsidRPr="00675817">
        <w:rPr>
          <w:rFonts w:eastAsia="Times New Roman" w:cs="Times New Roman"/>
          <w:color w:val="0D0D0D" w:themeColor="text1" w:themeTint="F2"/>
          <w:szCs w:val="28"/>
          <w:lang w:val="vi-VN"/>
        </w:rPr>
        <w:tab/>
      </w:r>
      <w:r w:rsidRPr="00675817">
        <w:rPr>
          <w:rFonts w:eastAsia="Times New Roman" w:cs="Times New Roman"/>
          <w:color w:val="0D0D0D" w:themeColor="text1" w:themeTint="F2"/>
          <w:szCs w:val="28"/>
          <w:lang w:val="vi-VN"/>
        </w:rPr>
        <w:tab/>
      </w:r>
      <w:r w:rsidRPr="00675817">
        <w:rPr>
          <w:rFonts w:eastAsia="Times New Roman" w:cs="Times New Roman"/>
          <w:color w:val="0D0D0D" w:themeColor="text1" w:themeTint="F2"/>
          <w:szCs w:val="28"/>
          <w:lang w:val="vi-VN"/>
        </w:rPr>
        <w:tab/>
      </w:r>
      <w:r w:rsidRPr="00675817">
        <w:rPr>
          <w:rFonts w:eastAsia="Times New Roman" w:cs="Times New Roman"/>
          <w:color w:val="0D0D0D" w:themeColor="text1" w:themeTint="F2"/>
          <w:szCs w:val="28"/>
          <w:lang w:val="vi-VN"/>
        </w:rPr>
        <w:tab/>
      </w:r>
      <w:r w:rsidRPr="00675817">
        <w:rPr>
          <w:rFonts w:eastAsia="Times New Roman" w:cs="Times New Roman"/>
          <w:color w:val="0D0D0D" w:themeColor="text1" w:themeTint="F2"/>
          <w:szCs w:val="28"/>
          <w:lang w:val="vi-VN"/>
        </w:rPr>
        <w:tab/>
      </w:r>
      <w:r w:rsidRPr="00675817">
        <w:rPr>
          <w:rFonts w:eastAsia="Times New Roman" w:cs="Times New Roman"/>
          <w:color w:val="0D0D0D" w:themeColor="text1" w:themeTint="F2"/>
          <w:szCs w:val="28"/>
          <w:lang w:val="vi-VN"/>
        </w:rPr>
        <w:tab/>
        <w:t xml:space="preserve">: </w:t>
      </w:r>
      <w:r w:rsidR="00B03E72" w:rsidRPr="00675817">
        <w:rPr>
          <w:rFonts w:eastAsia="Times New Roman" w:cs="Times New Roman"/>
          <w:color w:val="0D0D0D" w:themeColor="text1" w:themeTint="F2"/>
          <w:szCs w:val="28"/>
          <w:lang w:val="vi-VN"/>
        </w:rPr>
        <w:fldChar w:fldCharType="begin"/>
      </w:r>
      <w:r w:rsidR="00B03E72" w:rsidRPr="00675817">
        <w:rPr>
          <w:rFonts w:eastAsia="Times New Roman" w:cs="Times New Roman"/>
          <w:color w:val="0D0D0D" w:themeColor="text1" w:themeTint="F2"/>
          <w:szCs w:val="28"/>
          <w:lang w:val="vi-VN"/>
        </w:rPr>
        <w:instrText xml:space="preserve"> LINK </w:instrText>
      </w:r>
      <w:r w:rsidR="000C346E">
        <w:rPr>
          <w:rFonts w:eastAsia="Times New Roman" w:cs="Times New Roman"/>
          <w:color w:val="0D0D0D" w:themeColor="text1" w:themeTint="F2"/>
          <w:szCs w:val="28"/>
          <w:lang w:val="vi-VN"/>
        </w:rPr>
        <w:instrText xml:space="preserve">Excel.Sheet.12 "E:\\A QH Su dung dat\\QH 2021 2030 huyen cho don\\A SAN PHAM\\HS THAM DINH DCQHSDD 2030 va KH2025 H. CHO DON\\BCDCQH H CHO DON đến năm 2030\\02_SOLIEU_DCQH_2021_2030.xlsx" "bieu 12!R22C12" </w:instrText>
      </w:r>
      <w:r w:rsidR="00B03E72" w:rsidRPr="00675817">
        <w:rPr>
          <w:rFonts w:eastAsia="Times New Roman" w:cs="Times New Roman"/>
          <w:color w:val="0D0D0D" w:themeColor="text1" w:themeTint="F2"/>
          <w:szCs w:val="28"/>
          <w:lang w:val="vi-VN"/>
        </w:rPr>
        <w:instrText xml:space="preserve">\a \t \u </w:instrText>
      </w:r>
      <w:r w:rsidR="008351CB" w:rsidRPr="00675817">
        <w:rPr>
          <w:rFonts w:eastAsia="Times New Roman" w:cs="Times New Roman"/>
          <w:color w:val="0D0D0D" w:themeColor="text1" w:themeTint="F2"/>
          <w:szCs w:val="28"/>
          <w:lang w:val="vi-VN"/>
        </w:rPr>
        <w:instrText xml:space="preserve"> \* MERGEFORMAT </w:instrText>
      </w:r>
      <w:r w:rsidR="00B03E72" w:rsidRPr="00675817">
        <w:rPr>
          <w:rFonts w:eastAsia="Times New Roman" w:cs="Times New Roman"/>
          <w:color w:val="0D0D0D" w:themeColor="text1" w:themeTint="F2"/>
          <w:szCs w:val="28"/>
          <w:lang w:val="vi-VN"/>
        </w:rPr>
        <w:fldChar w:fldCharType="separate"/>
      </w:r>
      <w:r w:rsidR="00153DF6" w:rsidRPr="00675817">
        <w:rPr>
          <w:color w:val="0D0D0D" w:themeColor="text1" w:themeTint="F2"/>
        </w:rPr>
        <w:t xml:space="preserve"> 56,84 </w:t>
      </w:r>
      <w:r w:rsidR="00B03E72" w:rsidRPr="00675817">
        <w:rPr>
          <w:rFonts w:eastAsia="Times New Roman" w:cs="Times New Roman"/>
          <w:color w:val="0D0D0D" w:themeColor="text1" w:themeTint="F2"/>
          <w:szCs w:val="28"/>
          <w:lang w:val="vi-VN"/>
        </w:rPr>
        <w:fldChar w:fldCharType="end"/>
      </w:r>
      <w:r w:rsidRPr="00675817">
        <w:rPr>
          <w:rFonts w:eastAsia="Times New Roman" w:cs="Times New Roman"/>
          <w:color w:val="0D0D0D" w:themeColor="text1" w:themeTint="F2"/>
          <w:szCs w:val="28"/>
          <w:lang w:val="vi-VN"/>
        </w:rPr>
        <w:t>ha</w:t>
      </w:r>
    </w:p>
    <w:p w14:paraId="0AFBB6E4" w14:textId="59FE23EC" w:rsidR="008C48B2" w:rsidRPr="00675817" w:rsidRDefault="008C48B2" w:rsidP="000C346E">
      <w:pPr>
        <w:spacing w:before="0" w:after="0" w:line="360" w:lineRule="auto"/>
        <w:ind w:firstLine="720"/>
        <w:rPr>
          <w:rFonts w:eastAsia="Times New Roman" w:cs="Times New Roman"/>
          <w:color w:val="0D0D0D" w:themeColor="text1" w:themeTint="F2"/>
          <w:szCs w:val="28"/>
          <w:lang w:val="vi-VN"/>
        </w:rPr>
      </w:pPr>
      <w:r w:rsidRPr="00675817">
        <w:rPr>
          <w:rFonts w:eastAsia="Times New Roman" w:cs="Times New Roman"/>
          <w:color w:val="0D0D0D" w:themeColor="text1" w:themeTint="F2"/>
          <w:szCs w:val="28"/>
          <w:lang w:val="vi-VN"/>
        </w:rPr>
        <w:t xml:space="preserve">Như vậy đến năm 2030 đất quốc phòng của </w:t>
      </w:r>
      <w:r w:rsidR="001F694A" w:rsidRPr="00675817">
        <w:rPr>
          <w:rFonts w:eastAsia="Times New Roman" w:cs="Times New Roman"/>
          <w:color w:val="0D0D0D" w:themeColor="text1" w:themeTint="F2"/>
          <w:szCs w:val="28"/>
          <w:lang w:val="vi-VN"/>
        </w:rPr>
        <w:t>huyện</w:t>
      </w:r>
      <w:r w:rsidRPr="00675817">
        <w:rPr>
          <w:rFonts w:eastAsia="Times New Roman" w:cs="Times New Roman"/>
          <w:color w:val="0D0D0D" w:themeColor="text1" w:themeTint="F2"/>
          <w:szCs w:val="28"/>
          <w:lang w:val="vi-VN"/>
        </w:rPr>
        <w:t xml:space="preserve"> có</w:t>
      </w:r>
      <w:r w:rsidR="00B03E72" w:rsidRPr="00675817">
        <w:rPr>
          <w:rFonts w:eastAsia="Times New Roman" w:cs="Times New Roman"/>
          <w:color w:val="0D0D0D" w:themeColor="text1" w:themeTint="F2"/>
          <w:szCs w:val="28"/>
          <w:lang w:val="vi-VN"/>
        </w:rPr>
        <w:fldChar w:fldCharType="begin"/>
      </w:r>
      <w:r w:rsidR="00B03E72" w:rsidRPr="00675817">
        <w:rPr>
          <w:rFonts w:eastAsia="Times New Roman" w:cs="Times New Roman"/>
          <w:color w:val="0D0D0D" w:themeColor="text1" w:themeTint="F2"/>
          <w:szCs w:val="28"/>
          <w:lang w:val="vi-VN"/>
        </w:rPr>
        <w:instrText xml:space="preserve"> LINK </w:instrText>
      </w:r>
      <w:r w:rsidR="000C346E">
        <w:rPr>
          <w:rFonts w:eastAsia="Times New Roman" w:cs="Times New Roman"/>
          <w:color w:val="0D0D0D" w:themeColor="text1" w:themeTint="F2"/>
          <w:szCs w:val="28"/>
          <w:lang w:val="vi-VN"/>
        </w:rPr>
        <w:instrText xml:space="preserve">Excel.Sheet.12 "E:\\A QH Su dung dat\\QH 2021 2030 huyen cho don\\A SAN PHAM\\HS THAM DINH DCQHSDD 2030 va KH2025 H. CHO DON\\BCDCQH H CHO DON đến năm 2030\\02_SOLIEU_DCQH_2021_2030.xlsx" "bieu 12!R22C60" </w:instrText>
      </w:r>
      <w:r w:rsidR="00B03E72" w:rsidRPr="00675817">
        <w:rPr>
          <w:rFonts w:eastAsia="Times New Roman" w:cs="Times New Roman"/>
          <w:color w:val="0D0D0D" w:themeColor="text1" w:themeTint="F2"/>
          <w:szCs w:val="28"/>
          <w:lang w:val="vi-VN"/>
        </w:rPr>
        <w:instrText xml:space="preserve">\a \t \u </w:instrText>
      </w:r>
      <w:r w:rsidR="008351CB" w:rsidRPr="00675817">
        <w:rPr>
          <w:rFonts w:eastAsia="Times New Roman" w:cs="Times New Roman"/>
          <w:color w:val="0D0D0D" w:themeColor="text1" w:themeTint="F2"/>
          <w:szCs w:val="28"/>
          <w:lang w:val="vi-VN"/>
        </w:rPr>
        <w:instrText xml:space="preserve"> \* MERGEFORMAT </w:instrText>
      </w:r>
      <w:r w:rsidR="00B03E72" w:rsidRPr="00675817">
        <w:rPr>
          <w:rFonts w:eastAsia="Times New Roman" w:cs="Times New Roman"/>
          <w:color w:val="0D0D0D" w:themeColor="text1" w:themeTint="F2"/>
          <w:szCs w:val="28"/>
          <w:lang w:val="vi-VN"/>
        </w:rPr>
        <w:fldChar w:fldCharType="separate"/>
      </w:r>
      <w:r w:rsidR="00153DF6" w:rsidRPr="00675817">
        <w:rPr>
          <w:color w:val="0D0D0D" w:themeColor="text1" w:themeTint="F2"/>
        </w:rPr>
        <w:t xml:space="preserve"> 2.127,00 </w:t>
      </w:r>
      <w:r w:rsidR="00B03E72" w:rsidRPr="00675817">
        <w:rPr>
          <w:rFonts w:eastAsia="Times New Roman" w:cs="Times New Roman"/>
          <w:color w:val="0D0D0D" w:themeColor="text1" w:themeTint="F2"/>
          <w:szCs w:val="28"/>
          <w:lang w:val="vi-VN"/>
        </w:rPr>
        <w:fldChar w:fldCharType="end"/>
      </w:r>
      <w:r w:rsidRPr="00675817">
        <w:rPr>
          <w:rFonts w:eastAsia="Times New Roman" w:cs="Times New Roman"/>
          <w:color w:val="0D0D0D" w:themeColor="text1" w:themeTint="F2"/>
          <w:szCs w:val="28"/>
          <w:lang w:val="vi-VN"/>
        </w:rPr>
        <w:t xml:space="preserve">ha, chiếm </w:t>
      </w:r>
      <w:r w:rsidR="00B03E72" w:rsidRPr="00675817">
        <w:rPr>
          <w:rFonts w:eastAsia="Times New Roman" w:cs="Times New Roman"/>
          <w:color w:val="0D0D0D" w:themeColor="text1" w:themeTint="F2"/>
          <w:szCs w:val="28"/>
          <w:lang w:val="vi-VN"/>
        </w:rPr>
        <w:fldChar w:fldCharType="begin"/>
      </w:r>
      <w:r w:rsidR="00B03E72" w:rsidRPr="00675817">
        <w:rPr>
          <w:rFonts w:eastAsia="Times New Roman" w:cs="Times New Roman"/>
          <w:color w:val="0D0D0D" w:themeColor="text1" w:themeTint="F2"/>
          <w:szCs w:val="28"/>
          <w:lang w:val="vi-VN"/>
        </w:rPr>
        <w:instrText xml:space="preserve"> LINK </w:instrText>
      </w:r>
      <w:r w:rsidR="000C346E">
        <w:rPr>
          <w:rFonts w:eastAsia="Times New Roman" w:cs="Times New Roman"/>
          <w:color w:val="0D0D0D" w:themeColor="text1" w:themeTint="F2"/>
          <w:szCs w:val="28"/>
          <w:lang w:val="vi-VN"/>
        </w:rPr>
        <w:instrText xml:space="preserve">Excel.Sheet.12 "E:\\A QH Su dung dat\\QH 2021 2030 huyen cho don\\A SAN PHAM\\HS THAM DINH DCQHSDD 2030 va KH2025 H. CHO DON\\BCDCQH H CHO DON đến năm 2030\\02_SOLIEU_DCQH_2021_2030.xlsx" "bieu 12!R22C63" </w:instrText>
      </w:r>
      <w:r w:rsidR="00B03E72" w:rsidRPr="00675817">
        <w:rPr>
          <w:rFonts w:eastAsia="Times New Roman" w:cs="Times New Roman"/>
          <w:color w:val="0D0D0D" w:themeColor="text1" w:themeTint="F2"/>
          <w:szCs w:val="28"/>
          <w:lang w:val="vi-VN"/>
        </w:rPr>
        <w:instrText xml:space="preserve">\a \t \u </w:instrText>
      </w:r>
      <w:r w:rsidR="008351CB" w:rsidRPr="00675817">
        <w:rPr>
          <w:rFonts w:eastAsia="Times New Roman" w:cs="Times New Roman"/>
          <w:color w:val="0D0D0D" w:themeColor="text1" w:themeTint="F2"/>
          <w:szCs w:val="28"/>
          <w:lang w:val="vi-VN"/>
        </w:rPr>
        <w:instrText xml:space="preserve"> \* MERGEFORMAT </w:instrText>
      </w:r>
      <w:r w:rsidR="00B03E72" w:rsidRPr="00675817">
        <w:rPr>
          <w:rFonts w:eastAsia="Times New Roman" w:cs="Times New Roman"/>
          <w:color w:val="0D0D0D" w:themeColor="text1" w:themeTint="F2"/>
          <w:szCs w:val="28"/>
          <w:lang w:val="vi-VN"/>
        </w:rPr>
        <w:fldChar w:fldCharType="separate"/>
      </w:r>
      <w:r w:rsidR="00153DF6" w:rsidRPr="00675817">
        <w:rPr>
          <w:color w:val="0D0D0D" w:themeColor="text1" w:themeTint="F2"/>
        </w:rPr>
        <w:t>34,58</w:t>
      </w:r>
      <w:r w:rsidR="00B03E72" w:rsidRPr="00675817">
        <w:rPr>
          <w:rFonts w:eastAsia="Times New Roman" w:cs="Times New Roman"/>
          <w:color w:val="0D0D0D" w:themeColor="text1" w:themeTint="F2"/>
          <w:szCs w:val="28"/>
          <w:lang w:val="vi-VN"/>
        </w:rPr>
        <w:fldChar w:fldCharType="end"/>
      </w:r>
      <w:r w:rsidRPr="00675817">
        <w:rPr>
          <w:rFonts w:eastAsia="Times New Roman" w:cs="Times New Roman"/>
          <w:color w:val="0D0D0D" w:themeColor="text1" w:themeTint="F2"/>
          <w:szCs w:val="28"/>
          <w:lang w:val="vi-VN"/>
        </w:rPr>
        <w:t>% tổng diện tích đất phi nông nghiệp (</w:t>
      </w:r>
      <w:r w:rsidR="00255673" w:rsidRPr="00675817">
        <w:rPr>
          <w:rFonts w:eastAsia="Times New Roman" w:cs="Times New Roman"/>
          <w:color w:val="0D0D0D" w:themeColor="text1" w:themeTint="F2"/>
          <w:szCs w:val="28"/>
          <w:lang w:val="vi-VN"/>
        </w:rPr>
        <w:t>Biểu 12/CH</w:t>
      </w:r>
      <w:r w:rsidRPr="00675817">
        <w:rPr>
          <w:rFonts w:eastAsia="Times New Roman" w:cs="Times New Roman"/>
          <w:color w:val="0D0D0D" w:themeColor="text1" w:themeTint="F2"/>
          <w:szCs w:val="28"/>
          <w:lang w:val="vi-VN"/>
        </w:rPr>
        <w:t xml:space="preserve">) so với năm </w:t>
      </w:r>
      <w:r w:rsidR="00F92B5E" w:rsidRPr="00675817">
        <w:rPr>
          <w:rFonts w:eastAsia="Times New Roman" w:cs="Times New Roman"/>
          <w:color w:val="0D0D0D" w:themeColor="text1" w:themeTint="F2"/>
          <w:szCs w:val="28"/>
          <w:lang w:val="vi-VN"/>
        </w:rPr>
        <w:t>2023</w:t>
      </w:r>
      <w:r w:rsidRPr="00675817">
        <w:rPr>
          <w:rFonts w:eastAsia="Times New Roman" w:cs="Times New Roman"/>
          <w:color w:val="0D0D0D" w:themeColor="text1" w:themeTint="F2"/>
          <w:szCs w:val="28"/>
          <w:lang w:val="vi-VN"/>
        </w:rPr>
        <w:t xml:space="preserve">, thực </w:t>
      </w:r>
      <w:r w:rsidR="00D347D0" w:rsidRPr="00675817">
        <w:rPr>
          <w:rFonts w:eastAsia="Times New Roman" w:cs="Times New Roman"/>
          <w:color w:val="0D0D0D" w:themeColor="text1" w:themeTint="F2"/>
          <w:szCs w:val="28"/>
          <w:lang w:val="vi-VN"/>
        </w:rPr>
        <w:t>tăng</w:t>
      </w:r>
      <w:r w:rsidR="00B03E72" w:rsidRPr="00675817">
        <w:rPr>
          <w:rFonts w:eastAsia="Times New Roman" w:cs="Times New Roman"/>
          <w:color w:val="0D0D0D" w:themeColor="text1" w:themeTint="F2"/>
          <w:szCs w:val="28"/>
          <w:lang w:val="vi-VN"/>
        </w:rPr>
        <w:fldChar w:fldCharType="begin"/>
      </w:r>
      <w:r w:rsidR="00B03E72" w:rsidRPr="00675817">
        <w:rPr>
          <w:rFonts w:eastAsia="Times New Roman" w:cs="Times New Roman"/>
          <w:color w:val="0D0D0D" w:themeColor="text1" w:themeTint="F2"/>
          <w:szCs w:val="28"/>
          <w:lang w:val="vi-VN"/>
        </w:rPr>
        <w:instrText xml:space="preserve"> LINK </w:instrText>
      </w:r>
      <w:r w:rsidR="000C346E">
        <w:rPr>
          <w:rFonts w:eastAsia="Times New Roman" w:cs="Times New Roman"/>
          <w:color w:val="0D0D0D" w:themeColor="text1" w:themeTint="F2"/>
          <w:szCs w:val="28"/>
          <w:lang w:val="vi-VN"/>
        </w:rPr>
        <w:instrText xml:space="preserve">Excel.Sheet.12 "E:\\A QH Su dung dat\\QH 2021 2030 huyen cho don\\A SAN PHAM\\HS THAM DINH DCQHSDD 2030 va KH2025 H. CHO DON\\BCDCQH H CHO DON đến năm 2030\\02_SOLIEU_DCQH_2021_2030.xlsx" "bieu 12!R22C59" </w:instrText>
      </w:r>
      <w:r w:rsidR="00B03E72" w:rsidRPr="00675817">
        <w:rPr>
          <w:rFonts w:eastAsia="Times New Roman" w:cs="Times New Roman"/>
          <w:color w:val="0D0D0D" w:themeColor="text1" w:themeTint="F2"/>
          <w:szCs w:val="28"/>
          <w:lang w:val="vi-VN"/>
        </w:rPr>
        <w:instrText xml:space="preserve">\a \t \u </w:instrText>
      </w:r>
      <w:r w:rsidR="008351CB" w:rsidRPr="00675817">
        <w:rPr>
          <w:rFonts w:eastAsia="Times New Roman" w:cs="Times New Roman"/>
          <w:color w:val="0D0D0D" w:themeColor="text1" w:themeTint="F2"/>
          <w:szCs w:val="28"/>
          <w:lang w:val="vi-VN"/>
        </w:rPr>
        <w:instrText xml:space="preserve"> \* MERGEFORMAT </w:instrText>
      </w:r>
      <w:r w:rsidR="00B03E72" w:rsidRPr="00675817">
        <w:rPr>
          <w:rFonts w:eastAsia="Times New Roman" w:cs="Times New Roman"/>
          <w:color w:val="0D0D0D" w:themeColor="text1" w:themeTint="F2"/>
          <w:szCs w:val="28"/>
          <w:lang w:val="vi-VN"/>
        </w:rPr>
        <w:fldChar w:fldCharType="separate"/>
      </w:r>
      <w:r w:rsidR="00153DF6" w:rsidRPr="00675817">
        <w:rPr>
          <w:color w:val="0D0D0D" w:themeColor="text1" w:themeTint="F2"/>
        </w:rPr>
        <w:t xml:space="preserve"> 181,61 </w:t>
      </w:r>
      <w:r w:rsidR="00B03E72" w:rsidRPr="00675817">
        <w:rPr>
          <w:rFonts w:eastAsia="Times New Roman" w:cs="Times New Roman"/>
          <w:color w:val="0D0D0D" w:themeColor="text1" w:themeTint="F2"/>
          <w:szCs w:val="28"/>
          <w:lang w:val="vi-VN"/>
        </w:rPr>
        <w:fldChar w:fldCharType="end"/>
      </w:r>
      <w:r w:rsidRPr="00675817">
        <w:rPr>
          <w:rFonts w:eastAsia="Times New Roman" w:cs="Times New Roman"/>
          <w:color w:val="0D0D0D" w:themeColor="text1" w:themeTint="F2"/>
          <w:szCs w:val="28"/>
          <w:lang w:val="vi-VN"/>
        </w:rPr>
        <w:t xml:space="preserve">ha so với hiện trạng năm </w:t>
      </w:r>
      <w:r w:rsidR="00F92B5E" w:rsidRPr="00675817">
        <w:rPr>
          <w:rFonts w:eastAsia="Times New Roman" w:cs="Times New Roman"/>
          <w:color w:val="0D0D0D" w:themeColor="text1" w:themeTint="F2"/>
          <w:szCs w:val="28"/>
          <w:lang w:val="vi-VN"/>
        </w:rPr>
        <w:t>2023</w:t>
      </w:r>
      <w:r w:rsidRPr="00675817">
        <w:rPr>
          <w:rFonts w:eastAsia="Times New Roman" w:cs="Times New Roman"/>
          <w:color w:val="0D0D0D" w:themeColor="text1" w:themeTint="F2"/>
          <w:szCs w:val="28"/>
          <w:lang w:val="vi-VN"/>
        </w:rPr>
        <w:t>.</w:t>
      </w:r>
    </w:p>
    <w:p w14:paraId="303B20B0" w14:textId="77777777" w:rsidR="008C48B2" w:rsidRPr="00675817" w:rsidRDefault="008C48B2" w:rsidP="000C346E">
      <w:pPr>
        <w:spacing w:before="0" w:after="0" w:line="360" w:lineRule="auto"/>
        <w:ind w:firstLine="720"/>
        <w:rPr>
          <w:rFonts w:eastAsia="Times New Roman" w:cs="Times New Roman"/>
          <w:i/>
          <w:color w:val="0D0D0D" w:themeColor="text1" w:themeTint="F2"/>
          <w:szCs w:val="28"/>
          <w:lang w:val="vi-VN"/>
        </w:rPr>
      </w:pPr>
      <w:r w:rsidRPr="00675817">
        <w:rPr>
          <w:rFonts w:eastAsia="Times New Roman" w:cs="Times New Roman"/>
          <w:i/>
          <w:color w:val="0D0D0D" w:themeColor="text1" w:themeTint="F2"/>
          <w:szCs w:val="28"/>
          <w:lang w:val="vi-VN"/>
        </w:rPr>
        <w:t>i) Đất an ninh</w:t>
      </w:r>
    </w:p>
    <w:p w14:paraId="6761D6ED" w14:textId="554EDC97" w:rsidR="008C48B2" w:rsidRPr="00675817" w:rsidRDefault="008C48B2" w:rsidP="000C346E">
      <w:pPr>
        <w:spacing w:before="0" w:after="0" w:line="360" w:lineRule="auto"/>
        <w:ind w:firstLine="720"/>
        <w:rPr>
          <w:rFonts w:eastAsia="Times New Roman" w:cs="Times New Roman"/>
          <w:color w:val="0D0D0D" w:themeColor="text1" w:themeTint="F2"/>
          <w:szCs w:val="28"/>
          <w:lang w:val="vi-VN"/>
        </w:rPr>
      </w:pPr>
      <w:r w:rsidRPr="00675817">
        <w:rPr>
          <w:rFonts w:eastAsia="Times New Roman" w:cs="Times New Roman"/>
          <w:color w:val="0D0D0D" w:themeColor="text1" w:themeTint="F2"/>
          <w:szCs w:val="28"/>
          <w:lang w:val="vi-VN"/>
        </w:rPr>
        <w:t xml:space="preserve">Hiện trạng đất an ninh của </w:t>
      </w:r>
      <w:r w:rsidR="001F694A" w:rsidRPr="00675817">
        <w:rPr>
          <w:rFonts w:eastAsia="Times New Roman" w:cs="Times New Roman"/>
          <w:color w:val="0D0D0D" w:themeColor="text1" w:themeTint="F2"/>
          <w:szCs w:val="28"/>
          <w:lang w:val="vi-VN"/>
        </w:rPr>
        <w:t>huyện</w:t>
      </w:r>
      <w:r w:rsidRPr="00675817">
        <w:rPr>
          <w:rFonts w:eastAsia="Times New Roman" w:cs="Times New Roman"/>
          <w:color w:val="0D0D0D" w:themeColor="text1" w:themeTint="F2"/>
          <w:szCs w:val="28"/>
          <w:lang w:val="vi-VN"/>
        </w:rPr>
        <w:t xml:space="preserve"> có</w:t>
      </w:r>
      <w:r w:rsidR="00D37A21" w:rsidRPr="00675817">
        <w:rPr>
          <w:rFonts w:eastAsia="Times New Roman" w:cs="Times New Roman"/>
          <w:color w:val="0D0D0D" w:themeColor="text1" w:themeTint="F2"/>
          <w:szCs w:val="28"/>
        </w:rPr>
        <w:fldChar w:fldCharType="begin"/>
      </w:r>
      <w:r w:rsidR="00D37A21" w:rsidRPr="00675817">
        <w:rPr>
          <w:rFonts w:eastAsia="Times New Roman" w:cs="Times New Roman"/>
          <w:color w:val="0D0D0D" w:themeColor="text1" w:themeTint="F2"/>
          <w:szCs w:val="28"/>
          <w:lang w:val="vi-VN"/>
        </w:rPr>
        <w:instrText xml:space="preserve"> LINK </w:instrText>
      </w:r>
      <w:r w:rsidR="000C346E">
        <w:rPr>
          <w:rFonts w:eastAsia="Times New Roman" w:cs="Times New Roman"/>
          <w:color w:val="0D0D0D" w:themeColor="text1" w:themeTint="F2"/>
          <w:szCs w:val="28"/>
          <w:lang w:val="vi-VN"/>
        </w:rPr>
        <w:instrText xml:space="preserve">Excel.Sheet.12 "E:\\A QH Su dung dat\\QH 2021 2030 huyen cho don\\A SAN PHAM\\HS THAM DINH DCQHSDD 2030 va KH2025 H. CHO DON\\BCDCQH H CHO DON đến năm 2030\\02_SOLIEU_DCQH_2021_2030.xlsx" "bieu 12!R23C4" </w:instrText>
      </w:r>
      <w:r w:rsidR="00D37A21" w:rsidRPr="00675817">
        <w:rPr>
          <w:rFonts w:eastAsia="Times New Roman" w:cs="Times New Roman"/>
          <w:color w:val="0D0D0D" w:themeColor="text1" w:themeTint="F2"/>
          <w:szCs w:val="28"/>
          <w:lang w:val="vi-VN"/>
        </w:rPr>
        <w:instrText xml:space="preserve">\a \t \u </w:instrText>
      </w:r>
      <w:r w:rsidR="008351CB" w:rsidRPr="00675817">
        <w:rPr>
          <w:rFonts w:eastAsia="Times New Roman" w:cs="Times New Roman"/>
          <w:color w:val="0D0D0D" w:themeColor="text1" w:themeTint="F2"/>
          <w:szCs w:val="28"/>
          <w:lang w:val="vi-VN"/>
        </w:rPr>
        <w:instrText xml:space="preserve"> \* MERGEFORMAT </w:instrText>
      </w:r>
      <w:r w:rsidR="00D37A21" w:rsidRPr="00675817">
        <w:rPr>
          <w:rFonts w:eastAsia="Times New Roman" w:cs="Times New Roman"/>
          <w:color w:val="0D0D0D" w:themeColor="text1" w:themeTint="F2"/>
          <w:szCs w:val="28"/>
        </w:rPr>
        <w:fldChar w:fldCharType="separate"/>
      </w:r>
      <w:r w:rsidR="00153DF6" w:rsidRPr="00675817">
        <w:rPr>
          <w:color w:val="0D0D0D" w:themeColor="text1" w:themeTint="F2"/>
        </w:rPr>
        <w:t xml:space="preserve"> 0,63 </w:t>
      </w:r>
      <w:r w:rsidR="00D37A21" w:rsidRPr="00675817">
        <w:rPr>
          <w:rFonts w:eastAsia="Times New Roman" w:cs="Times New Roman"/>
          <w:color w:val="0D0D0D" w:themeColor="text1" w:themeTint="F2"/>
          <w:szCs w:val="28"/>
        </w:rPr>
        <w:fldChar w:fldCharType="end"/>
      </w:r>
      <w:r w:rsidR="008A052E" w:rsidRPr="00675817">
        <w:rPr>
          <w:rFonts w:eastAsia="Times New Roman" w:cs="Times New Roman"/>
          <w:color w:val="0D0D0D" w:themeColor="text1" w:themeTint="F2"/>
          <w:szCs w:val="28"/>
          <w:lang w:val="vi-VN"/>
        </w:rPr>
        <w:t xml:space="preserve"> </w:t>
      </w:r>
      <w:r w:rsidRPr="00675817">
        <w:rPr>
          <w:rFonts w:eastAsia="Times New Roman" w:cs="Times New Roman"/>
          <w:color w:val="0D0D0D" w:themeColor="text1" w:themeTint="F2"/>
          <w:szCs w:val="28"/>
          <w:lang w:val="vi-VN"/>
        </w:rPr>
        <w:t>ha. Trong kỳ quy hoạch, đất an ninh tăng</w:t>
      </w:r>
      <w:r w:rsidR="00D37A21" w:rsidRPr="00675817">
        <w:rPr>
          <w:rFonts w:eastAsia="Times New Roman" w:cs="Times New Roman"/>
          <w:color w:val="0D0D0D" w:themeColor="text1" w:themeTint="F2"/>
          <w:szCs w:val="28"/>
          <w:lang w:val="vi-VN"/>
        </w:rPr>
        <w:fldChar w:fldCharType="begin"/>
      </w:r>
      <w:r w:rsidR="00D37A21" w:rsidRPr="00675817">
        <w:rPr>
          <w:rFonts w:eastAsia="Times New Roman" w:cs="Times New Roman"/>
          <w:color w:val="0D0D0D" w:themeColor="text1" w:themeTint="F2"/>
          <w:szCs w:val="28"/>
          <w:lang w:val="vi-VN"/>
        </w:rPr>
        <w:instrText xml:space="preserve"> LINK </w:instrText>
      </w:r>
      <w:r w:rsidR="000C346E">
        <w:rPr>
          <w:rFonts w:eastAsia="Times New Roman" w:cs="Times New Roman"/>
          <w:color w:val="0D0D0D" w:themeColor="text1" w:themeTint="F2"/>
          <w:szCs w:val="28"/>
          <w:lang w:val="vi-VN"/>
        </w:rPr>
        <w:instrText xml:space="preserve">Excel.Sheet.12 "E:\\A QH Su dung dat\\QH 2021 2030 huyen cho don\\A SAN PHAM\\HS THAM DINH DCQHSDD 2030 va KH2025 H. CHO DON\\BCDCQH H CHO DON đến năm 2030\\02_SOLIEU_DCQH_2021_2030.xlsx" "bieu 12!R62C19" </w:instrText>
      </w:r>
      <w:r w:rsidR="00D37A21" w:rsidRPr="00675817">
        <w:rPr>
          <w:rFonts w:eastAsia="Times New Roman" w:cs="Times New Roman"/>
          <w:color w:val="0D0D0D" w:themeColor="text1" w:themeTint="F2"/>
          <w:szCs w:val="28"/>
          <w:lang w:val="vi-VN"/>
        </w:rPr>
        <w:instrText xml:space="preserve">\a \t \u </w:instrText>
      </w:r>
      <w:r w:rsidR="008351CB" w:rsidRPr="00675817">
        <w:rPr>
          <w:rFonts w:eastAsia="Times New Roman" w:cs="Times New Roman"/>
          <w:color w:val="0D0D0D" w:themeColor="text1" w:themeTint="F2"/>
          <w:szCs w:val="28"/>
          <w:lang w:val="vi-VN"/>
        </w:rPr>
        <w:instrText xml:space="preserve"> \* MERGEFORMAT </w:instrText>
      </w:r>
      <w:r w:rsidR="00D37A21" w:rsidRPr="00675817">
        <w:rPr>
          <w:rFonts w:eastAsia="Times New Roman" w:cs="Times New Roman"/>
          <w:color w:val="0D0D0D" w:themeColor="text1" w:themeTint="F2"/>
          <w:szCs w:val="28"/>
          <w:lang w:val="vi-VN"/>
        </w:rPr>
        <w:fldChar w:fldCharType="separate"/>
      </w:r>
      <w:r w:rsidR="00153DF6" w:rsidRPr="00675817">
        <w:rPr>
          <w:color w:val="0D0D0D" w:themeColor="text1" w:themeTint="F2"/>
        </w:rPr>
        <w:t xml:space="preserve"> 5,37 </w:t>
      </w:r>
      <w:r w:rsidR="00D37A21" w:rsidRPr="00675817">
        <w:rPr>
          <w:rFonts w:eastAsia="Times New Roman" w:cs="Times New Roman"/>
          <w:color w:val="0D0D0D" w:themeColor="text1" w:themeTint="F2"/>
          <w:szCs w:val="28"/>
          <w:lang w:val="vi-VN"/>
        </w:rPr>
        <w:fldChar w:fldCharType="end"/>
      </w:r>
      <w:r w:rsidRPr="00675817">
        <w:rPr>
          <w:rFonts w:eastAsia="Times New Roman" w:cs="Times New Roman"/>
          <w:color w:val="0D0D0D" w:themeColor="text1" w:themeTint="F2"/>
          <w:szCs w:val="28"/>
          <w:lang w:val="vi-VN"/>
        </w:rPr>
        <w:t>ha do lấy từ các loại đất sau:</w:t>
      </w:r>
    </w:p>
    <w:tbl>
      <w:tblPr>
        <w:tblW w:w="5157" w:type="pct"/>
        <w:tblLook w:val="04A0" w:firstRow="1" w:lastRow="0" w:firstColumn="1" w:lastColumn="0" w:noHBand="0" w:noVBand="1"/>
      </w:tblPr>
      <w:tblGrid>
        <w:gridCol w:w="7938"/>
        <w:gridCol w:w="1419"/>
      </w:tblGrid>
      <w:tr w:rsidR="00D051BA" w:rsidRPr="00675817" w14:paraId="66B8AD9C" w14:textId="77777777" w:rsidTr="008A052E">
        <w:trPr>
          <w:trHeight w:val="285"/>
        </w:trPr>
        <w:tc>
          <w:tcPr>
            <w:tcW w:w="4242" w:type="pct"/>
            <w:shd w:val="clear" w:color="000000" w:fill="FFFFFF"/>
            <w:vAlign w:val="center"/>
          </w:tcPr>
          <w:p w14:paraId="515E5DB7" w14:textId="0D20AD43" w:rsidR="00D2229D" w:rsidRPr="00675817" w:rsidRDefault="00961266"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D2229D" w:rsidRPr="00675817">
              <w:rPr>
                <w:color w:val="0D0D0D" w:themeColor="text1" w:themeTint="F2"/>
                <w:szCs w:val="28"/>
              </w:rPr>
              <w:t>Đất trồng lúa</w:t>
            </w:r>
          </w:p>
        </w:tc>
        <w:tc>
          <w:tcPr>
            <w:tcW w:w="758" w:type="pct"/>
            <w:shd w:val="clear" w:color="000000" w:fill="FFFFFF"/>
          </w:tcPr>
          <w:p w14:paraId="2C3E225A" w14:textId="3D7C22FA" w:rsidR="00D2229D" w:rsidRPr="00675817" w:rsidRDefault="00D2229D"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D37A21" w:rsidRPr="00675817">
              <w:rPr>
                <w:color w:val="0D0D0D" w:themeColor="text1" w:themeTint="F2"/>
                <w:szCs w:val="28"/>
              </w:rPr>
              <w:fldChar w:fldCharType="begin"/>
            </w:r>
            <w:r w:rsidR="00D37A21"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12!R9C19" </w:instrText>
            </w:r>
            <w:r w:rsidR="00D37A21"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D37A21" w:rsidRPr="00675817">
              <w:rPr>
                <w:color w:val="0D0D0D" w:themeColor="text1" w:themeTint="F2"/>
                <w:szCs w:val="28"/>
              </w:rPr>
              <w:fldChar w:fldCharType="separate"/>
            </w:r>
            <w:r w:rsidR="00153DF6" w:rsidRPr="00675817">
              <w:rPr>
                <w:color w:val="0D0D0D" w:themeColor="text1" w:themeTint="F2"/>
              </w:rPr>
              <w:t xml:space="preserve"> 2,28 </w:t>
            </w:r>
            <w:r w:rsidR="00D37A21" w:rsidRPr="00675817">
              <w:rPr>
                <w:color w:val="0D0D0D" w:themeColor="text1" w:themeTint="F2"/>
                <w:szCs w:val="28"/>
              </w:rPr>
              <w:fldChar w:fldCharType="end"/>
            </w:r>
            <w:r w:rsidR="008A052E" w:rsidRPr="00675817">
              <w:rPr>
                <w:color w:val="0D0D0D" w:themeColor="text1" w:themeTint="F2"/>
                <w:szCs w:val="28"/>
              </w:rPr>
              <w:t xml:space="preserve"> </w:t>
            </w:r>
            <w:r w:rsidRPr="00675817">
              <w:rPr>
                <w:color w:val="0D0D0D" w:themeColor="text1" w:themeTint="F2"/>
                <w:szCs w:val="28"/>
              </w:rPr>
              <w:t>ha</w:t>
            </w:r>
          </w:p>
        </w:tc>
      </w:tr>
      <w:tr w:rsidR="00D051BA" w:rsidRPr="00675817" w14:paraId="0DFE7E5F" w14:textId="77777777" w:rsidTr="008A052E">
        <w:trPr>
          <w:trHeight w:val="285"/>
        </w:trPr>
        <w:tc>
          <w:tcPr>
            <w:tcW w:w="4242" w:type="pct"/>
            <w:shd w:val="clear" w:color="000000" w:fill="FFFFFF"/>
            <w:vAlign w:val="center"/>
          </w:tcPr>
          <w:p w14:paraId="55E92E7C" w14:textId="06DE5357" w:rsidR="00D2229D" w:rsidRPr="00675817" w:rsidRDefault="00D2229D" w:rsidP="000C346E">
            <w:pPr>
              <w:spacing w:before="0" w:after="0" w:line="360" w:lineRule="auto"/>
              <w:jc w:val="left"/>
              <w:rPr>
                <w:color w:val="0D0D0D" w:themeColor="text1" w:themeTint="F2"/>
                <w:szCs w:val="28"/>
              </w:rPr>
            </w:pPr>
            <w:r w:rsidRPr="00675817">
              <w:rPr>
                <w:i/>
                <w:color w:val="0D0D0D" w:themeColor="text1" w:themeTint="F2"/>
                <w:szCs w:val="28"/>
              </w:rPr>
              <w:t xml:space="preserve">          Trong đó: Đất chuyên trồng lúa nước</w:t>
            </w:r>
          </w:p>
        </w:tc>
        <w:tc>
          <w:tcPr>
            <w:tcW w:w="758" w:type="pct"/>
            <w:shd w:val="clear" w:color="000000" w:fill="FFFFFF"/>
          </w:tcPr>
          <w:p w14:paraId="6DA92BB4" w14:textId="597A8D7A" w:rsidR="00D2229D" w:rsidRPr="00675817" w:rsidRDefault="00D2229D"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D37A21" w:rsidRPr="00675817">
              <w:rPr>
                <w:color w:val="0D0D0D" w:themeColor="text1" w:themeTint="F2"/>
                <w:szCs w:val="28"/>
              </w:rPr>
              <w:fldChar w:fldCharType="begin"/>
            </w:r>
            <w:r w:rsidR="00D37A21"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12!R10C19" </w:instrText>
            </w:r>
            <w:r w:rsidR="00D37A21"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D37A21" w:rsidRPr="00675817">
              <w:rPr>
                <w:color w:val="0D0D0D" w:themeColor="text1" w:themeTint="F2"/>
                <w:szCs w:val="28"/>
              </w:rPr>
              <w:fldChar w:fldCharType="separate"/>
            </w:r>
            <w:r w:rsidR="00153DF6" w:rsidRPr="00675817">
              <w:rPr>
                <w:color w:val="0D0D0D" w:themeColor="text1" w:themeTint="F2"/>
              </w:rPr>
              <w:t xml:space="preserve"> 0,23 </w:t>
            </w:r>
            <w:r w:rsidR="00D37A21" w:rsidRPr="00675817">
              <w:rPr>
                <w:color w:val="0D0D0D" w:themeColor="text1" w:themeTint="F2"/>
                <w:szCs w:val="28"/>
              </w:rPr>
              <w:fldChar w:fldCharType="end"/>
            </w:r>
            <w:r w:rsidR="008A052E" w:rsidRPr="00675817">
              <w:rPr>
                <w:color w:val="0D0D0D" w:themeColor="text1" w:themeTint="F2"/>
                <w:szCs w:val="28"/>
              </w:rPr>
              <w:t xml:space="preserve"> </w:t>
            </w:r>
            <w:r w:rsidRPr="00675817">
              <w:rPr>
                <w:color w:val="0D0D0D" w:themeColor="text1" w:themeTint="F2"/>
                <w:szCs w:val="28"/>
              </w:rPr>
              <w:t>ha</w:t>
            </w:r>
          </w:p>
        </w:tc>
      </w:tr>
      <w:tr w:rsidR="00D051BA" w:rsidRPr="00675817" w14:paraId="5495B97E" w14:textId="77777777" w:rsidTr="008A052E">
        <w:trPr>
          <w:trHeight w:val="285"/>
        </w:trPr>
        <w:tc>
          <w:tcPr>
            <w:tcW w:w="4242" w:type="pct"/>
            <w:shd w:val="clear" w:color="000000" w:fill="FFFFFF"/>
            <w:vAlign w:val="center"/>
          </w:tcPr>
          <w:p w14:paraId="7742BE3A" w14:textId="7A35EDD1" w:rsidR="00D2229D" w:rsidRPr="00675817" w:rsidRDefault="00961266"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D2229D" w:rsidRPr="00675817">
              <w:rPr>
                <w:color w:val="0D0D0D" w:themeColor="text1" w:themeTint="F2"/>
                <w:szCs w:val="28"/>
              </w:rPr>
              <w:t>Đất trồng cây hàng năm khác</w:t>
            </w:r>
          </w:p>
        </w:tc>
        <w:tc>
          <w:tcPr>
            <w:tcW w:w="758" w:type="pct"/>
            <w:shd w:val="clear" w:color="000000" w:fill="FFFFFF"/>
          </w:tcPr>
          <w:p w14:paraId="5688AE5B" w14:textId="24409069" w:rsidR="00D2229D" w:rsidRPr="00675817" w:rsidRDefault="00D2229D"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D37A21" w:rsidRPr="00675817">
              <w:rPr>
                <w:color w:val="0D0D0D" w:themeColor="text1" w:themeTint="F2"/>
                <w:szCs w:val="28"/>
              </w:rPr>
              <w:fldChar w:fldCharType="begin"/>
            </w:r>
            <w:r w:rsidR="00D37A21"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12!R11C19" </w:instrText>
            </w:r>
            <w:r w:rsidR="00D37A21"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D37A21" w:rsidRPr="00675817">
              <w:rPr>
                <w:color w:val="0D0D0D" w:themeColor="text1" w:themeTint="F2"/>
                <w:szCs w:val="28"/>
              </w:rPr>
              <w:fldChar w:fldCharType="separate"/>
            </w:r>
            <w:r w:rsidR="00153DF6" w:rsidRPr="00675817">
              <w:rPr>
                <w:color w:val="0D0D0D" w:themeColor="text1" w:themeTint="F2"/>
              </w:rPr>
              <w:t xml:space="preserve"> 0,15 </w:t>
            </w:r>
            <w:r w:rsidR="00D37A21" w:rsidRPr="00675817">
              <w:rPr>
                <w:color w:val="0D0D0D" w:themeColor="text1" w:themeTint="F2"/>
                <w:szCs w:val="28"/>
              </w:rPr>
              <w:fldChar w:fldCharType="end"/>
            </w:r>
            <w:r w:rsidR="008A052E" w:rsidRPr="00675817">
              <w:rPr>
                <w:color w:val="0D0D0D" w:themeColor="text1" w:themeTint="F2"/>
                <w:szCs w:val="28"/>
              </w:rPr>
              <w:t xml:space="preserve"> </w:t>
            </w:r>
            <w:r w:rsidRPr="00675817">
              <w:rPr>
                <w:color w:val="0D0D0D" w:themeColor="text1" w:themeTint="F2"/>
                <w:szCs w:val="28"/>
              </w:rPr>
              <w:t>ha</w:t>
            </w:r>
          </w:p>
        </w:tc>
      </w:tr>
      <w:tr w:rsidR="00D051BA" w:rsidRPr="00675817" w14:paraId="4EAAFBEF" w14:textId="77777777" w:rsidTr="008A052E">
        <w:trPr>
          <w:trHeight w:val="285"/>
        </w:trPr>
        <w:tc>
          <w:tcPr>
            <w:tcW w:w="4242" w:type="pct"/>
            <w:shd w:val="clear" w:color="000000" w:fill="FFFFFF"/>
            <w:vAlign w:val="center"/>
          </w:tcPr>
          <w:p w14:paraId="0EF9E7D9" w14:textId="01F17758" w:rsidR="00D2229D" w:rsidRPr="00675817" w:rsidRDefault="00961266"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D2229D" w:rsidRPr="00675817">
              <w:rPr>
                <w:color w:val="0D0D0D" w:themeColor="text1" w:themeTint="F2"/>
                <w:szCs w:val="28"/>
              </w:rPr>
              <w:t>Đất trồng cây lâu năm</w:t>
            </w:r>
          </w:p>
        </w:tc>
        <w:tc>
          <w:tcPr>
            <w:tcW w:w="758" w:type="pct"/>
            <w:shd w:val="clear" w:color="000000" w:fill="FFFFFF"/>
          </w:tcPr>
          <w:p w14:paraId="244037D7" w14:textId="3A8DB184" w:rsidR="00D2229D" w:rsidRPr="00675817" w:rsidRDefault="00D2229D"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D37A21" w:rsidRPr="00675817">
              <w:rPr>
                <w:color w:val="0D0D0D" w:themeColor="text1" w:themeTint="F2"/>
                <w:szCs w:val="28"/>
              </w:rPr>
              <w:fldChar w:fldCharType="begin"/>
            </w:r>
            <w:r w:rsidR="00D37A21"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12!R12C19" </w:instrText>
            </w:r>
            <w:r w:rsidR="00D37A21"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D37A21" w:rsidRPr="00675817">
              <w:rPr>
                <w:color w:val="0D0D0D" w:themeColor="text1" w:themeTint="F2"/>
                <w:szCs w:val="28"/>
              </w:rPr>
              <w:fldChar w:fldCharType="separate"/>
            </w:r>
            <w:r w:rsidR="00153DF6" w:rsidRPr="00675817">
              <w:rPr>
                <w:color w:val="0D0D0D" w:themeColor="text1" w:themeTint="F2"/>
              </w:rPr>
              <w:t xml:space="preserve"> 0,21 </w:t>
            </w:r>
            <w:r w:rsidR="00D37A21" w:rsidRPr="00675817">
              <w:rPr>
                <w:color w:val="0D0D0D" w:themeColor="text1" w:themeTint="F2"/>
                <w:szCs w:val="28"/>
              </w:rPr>
              <w:fldChar w:fldCharType="end"/>
            </w:r>
            <w:r w:rsidR="008A052E" w:rsidRPr="00675817">
              <w:rPr>
                <w:color w:val="0D0D0D" w:themeColor="text1" w:themeTint="F2"/>
                <w:szCs w:val="28"/>
              </w:rPr>
              <w:t xml:space="preserve"> </w:t>
            </w:r>
            <w:r w:rsidRPr="00675817">
              <w:rPr>
                <w:color w:val="0D0D0D" w:themeColor="text1" w:themeTint="F2"/>
                <w:szCs w:val="28"/>
              </w:rPr>
              <w:t>ha</w:t>
            </w:r>
          </w:p>
        </w:tc>
      </w:tr>
      <w:tr w:rsidR="00D051BA" w:rsidRPr="00675817" w14:paraId="31A5F2B5" w14:textId="77777777" w:rsidTr="008A052E">
        <w:trPr>
          <w:trHeight w:val="285"/>
        </w:trPr>
        <w:tc>
          <w:tcPr>
            <w:tcW w:w="4242" w:type="pct"/>
            <w:shd w:val="clear" w:color="000000" w:fill="FFFFFF"/>
            <w:vAlign w:val="center"/>
          </w:tcPr>
          <w:p w14:paraId="12D04596" w14:textId="61F332B4" w:rsidR="00D2229D" w:rsidRPr="00675817" w:rsidRDefault="00961266"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D2229D" w:rsidRPr="00675817">
              <w:rPr>
                <w:color w:val="0D0D0D" w:themeColor="text1" w:themeTint="F2"/>
                <w:szCs w:val="28"/>
              </w:rPr>
              <w:t>Đất rừng sản xuất</w:t>
            </w:r>
          </w:p>
        </w:tc>
        <w:tc>
          <w:tcPr>
            <w:tcW w:w="758" w:type="pct"/>
            <w:shd w:val="clear" w:color="000000" w:fill="FFFFFF"/>
          </w:tcPr>
          <w:p w14:paraId="5B0A3527" w14:textId="7D8AAEFF" w:rsidR="00D2229D" w:rsidRPr="00675817" w:rsidRDefault="00D2229D"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D37A21" w:rsidRPr="00675817">
              <w:rPr>
                <w:color w:val="0D0D0D" w:themeColor="text1" w:themeTint="F2"/>
                <w:szCs w:val="28"/>
              </w:rPr>
              <w:fldChar w:fldCharType="begin"/>
            </w:r>
            <w:r w:rsidR="00D37A21"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12!R15C19" </w:instrText>
            </w:r>
            <w:r w:rsidR="00D37A21"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D37A21" w:rsidRPr="00675817">
              <w:rPr>
                <w:color w:val="0D0D0D" w:themeColor="text1" w:themeTint="F2"/>
                <w:szCs w:val="28"/>
              </w:rPr>
              <w:fldChar w:fldCharType="separate"/>
            </w:r>
            <w:r w:rsidR="00153DF6" w:rsidRPr="00675817">
              <w:rPr>
                <w:color w:val="0D0D0D" w:themeColor="text1" w:themeTint="F2"/>
              </w:rPr>
              <w:t xml:space="preserve"> 1,11 </w:t>
            </w:r>
            <w:r w:rsidR="00D37A21" w:rsidRPr="00675817">
              <w:rPr>
                <w:color w:val="0D0D0D" w:themeColor="text1" w:themeTint="F2"/>
                <w:szCs w:val="28"/>
              </w:rPr>
              <w:fldChar w:fldCharType="end"/>
            </w:r>
            <w:r w:rsidR="008A052E" w:rsidRPr="00675817">
              <w:rPr>
                <w:color w:val="0D0D0D" w:themeColor="text1" w:themeTint="F2"/>
                <w:szCs w:val="28"/>
              </w:rPr>
              <w:t xml:space="preserve"> </w:t>
            </w:r>
            <w:r w:rsidRPr="00675817">
              <w:rPr>
                <w:color w:val="0D0D0D" w:themeColor="text1" w:themeTint="F2"/>
                <w:szCs w:val="28"/>
              </w:rPr>
              <w:t>ha</w:t>
            </w:r>
          </w:p>
        </w:tc>
      </w:tr>
      <w:tr w:rsidR="00D051BA" w:rsidRPr="00675817" w14:paraId="49B949D4" w14:textId="77777777" w:rsidTr="008A052E">
        <w:trPr>
          <w:trHeight w:val="285"/>
        </w:trPr>
        <w:tc>
          <w:tcPr>
            <w:tcW w:w="4242" w:type="pct"/>
            <w:shd w:val="clear" w:color="000000" w:fill="FFFFFF"/>
            <w:vAlign w:val="center"/>
          </w:tcPr>
          <w:p w14:paraId="465CE5EA" w14:textId="49ED1714" w:rsidR="00D2229D" w:rsidRPr="00675817" w:rsidRDefault="00961266"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D2229D" w:rsidRPr="00675817">
              <w:rPr>
                <w:color w:val="0D0D0D" w:themeColor="text1" w:themeTint="F2"/>
                <w:szCs w:val="28"/>
              </w:rPr>
              <w:t>Đất nuôi trồng thủy sản</w:t>
            </w:r>
          </w:p>
        </w:tc>
        <w:tc>
          <w:tcPr>
            <w:tcW w:w="758" w:type="pct"/>
            <w:shd w:val="clear" w:color="000000" w:fill="FFFFFF"/>
          </w:tcPr>
          <w:p w14:paraId="74ED2BE1" w14:textId="59488777" w:rsidR="00D2229D" w:rsidRPr="00675817" w:rsidRDefault="00D2229D"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D37A21" w:rsidRPr="00675817">
              <w:rPr>
                <w:color w:val="0D0D0D" w:themeColor="text1" w:themeTint="F2"/>
                <w:szCs w:val="28"/>
              </w:rPr>
              <w:fldChar w:fldCharType="begin"/>
            </w:r>
            <w:r w:rsidR="00D37A21"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12!R17C19" </w:instrText>
            </w:r>
            <w:r w:rsidR="00D37A21"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D37A21" w:rsidRPr="00675817">
              <w:rPr>
                <w:color w:val="0D0D0D" w:themeColor="text1" w:themeTint="F2"/>
                <w:szCs w:val="28"/>
              </w:rPr>
              <w:fldChar w:fldCharType="separate"/>
            </w:r>
            <w:r w:rsidR="00153DF6" w:rsidRPr="00675817">
              <w:rPr>
                <w:color w:val="0D0D0D" w:themeColor="text1" w:themeTint="F2"/>
              </w:rPr>
              <w:t xml:space="preserve"> 0,08 </w:t>
            </w:r>
            <w:r w:rsidR="00D37A21" w:rsidRPr="00675817">
              <w:rPr>
                <w:color w:val="0D0D0D" w:themeColor="text1" w:themeTint="F2"/>
                <w:szCs w:val="28"/>
              </w:rPr>
              <w:fldChar w:fldCharType="end"/>
            </w:r>
            <w:r w:rsidR="008A052E" w:rsidRPr="00675817">
              <w:rPr>
                <w:color w:val="0D0D0D" w:themeColor="text1" w:themeTint="F2"/>
                <w:szCs w:val="28"/>
              </w:rPr>
              <w:t xml:space="preserve"> </w:t>
            </w:r>
            <w:r w:rsidRPr="00675817">
              <w:rPr>
                <w:color w:val="0D0D0D" w:themeColor="text1" w:themeTint="F2"/>
                <w:szCs w:val="28"/>
              </w:rPr>
              <w:t>ha</w:t>
            </w:r>
          </w:p>
        </w:tc>
      </w:tr>
      <w:tr w:rsidR="00D051BA" w:rsidRPr="00675817" w14:paraId="600E4B65" w14:textId="77777777" w:rsidTr="008A052E">
        <w:trPr>
          <w:trHeight w:val="570"/>
        </w:trPr>
        <w:tc>
          <w:tcPr>
            <w:tcW w:w="4242" w:type="pct"/>
            <w:shd w:val="clear" w:color="000000" w:fill="FFFFFF"/>
            <w:vAlign w:val="center"/>
            <w:hideMark/>
          </w:tcPr>
          <w:p w14:paraId="30A7E9B4" w14:textId="3DE21897" w:rsidR="00D2229D" w:rsidRPr="00675817" w:rsidRDefault="00961266"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D2229D" w:rsidRPr="00675817">
              <w:rPr>
                <w:color w:val="0D0D0D" w:themeColor="text1" w:themeTint="F2"/>
                <w:szCs w:val="28"/>
              </w:rPr>
              <w:t>Đất phát triển hạ tầng cấp quốc gia, cấp tỉnh, cấp huyện, cấp xã</w:t>
            </w:r>
          </w:p>
        </w:tc>
        <w:tc>
          <w:tcPr>
            <w:tcW w:w="758" w:type="pct"/>
            <w:shd w:val="clear" w:color="000000" w:fill="FFFFFF"/>
          </w:tcPr>
          <w:p w14:paraId="34BD5FBB" w14:textId="703F49C2" w:rsidR="00D2229D" w:rsidRPr="00675817" w:rsidRDefault="00D2229D"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D37A21" w:rsidRPr="00675817">
              <w:rPr>
                <w:color w:val="0D0D0D" w:themeColor="text1" w:themeTint="F2"/>
                <w:szCs w:val="28"/>
              </w:rPr>
              <w:fldChar w:fldCharType="begin"/>
            </w:r>
            <w:r w:rsidR="00D37A21"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12!R30C19" </w:instrText>
            </w:r>
            <w:r w:rsidR="00D37A21"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D37A21" w:rsidRPr="00675817">
              <w:rPr>
                <w:color w:val="0D0D0D" w:themeColor="text1" w:themeTint="F2"/>
                <w:szCs w:val="28"/>
              </w:rPr>
              <w:fldChar w:fldCharType="separate"/>
            </w:r>
            <w:r w:rsidR="00153DF6" w:rsidRPr="00675817">
              <w:rPr>
                <w:color w:val="0D0D0D" w:themeColor="text1" w:themeTint="F2"/>
              </w:rPr>
              <w:t xml:space="preserve"> 0,82 </w:t>
            </w:r>
            <w:r w:rsidR="00D37A21" w:rsidRPr="00675817">
              <w:rPr>
                <w:color w:val="0D0D0D" w:themeColor="text1" w:themeTint="F2"/>
                <w:szCs w:val="28"/>
              </w:rPr>
              <w:fldChar w:fldCharType="end"/>
            </w:r>
            <w:r w:rsidR="008A052E" w:rsidRPr="00675817">
              <w:rPr>
                <w:color w:val="0D0D0D" w:themeColor="text1" w:themeTint="F2"/>
                <w:szCs w:val="28"/>
              </w:rPr>
              <w:t xml:space="preserve"> </w:t>
            </w:r>
            <w:r w:rsidRPr="00675817">
              <w:rPr>
                <w:color w:val="0D0D0D" w:themeColor="text1" w:themeTint="F2"/>
                <w:szCs w:val="28"/>
              </w:rPr>
              <w:t>ha</w:t>
            </w:r>
          </w:p>
        </w:tc>
      </w:tr>
      <w:tr w:rsidR="00D051BA" w:rsidRPr="00675817" w14:paraId="1FD01A35" w14:textId="77777777" w:rsidTr="008A052E">
        <w:trPr>
          <w:trHeight w:val="570"/>
        </w:trPr>
        <w:tc>
          <w:tcPr>
            <w:tcW w:w="4242" w:type="pct"/>
            <w:shd w:val="clear" w:color="auto" w:fill="auto"/>
            <w:vAlign w:val="center"/>
            <w:hideMark/>
          </w:tcPr>
          <w:p w14:paraId="1F6F3FF4" w14:textId="37AAC2BC" w:rsidR="00D2229D" w:rsidRPr="00675817" w:rsidRDefault="00961266"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xml:space="preserve">+ </w:t>
            </w:r>
            <w:r w:rsidR="00D2229D" w:rsidRPr="00675817">
              <w:rPr>
                <w:i/>
                <w:iCs/>
                <w:color w:val="0D0D0D" w:themeColor="text1" w:themeTint="F2"/>
                <w:szCs w:val="28"/>
              </w:rPr>
              <w:t>Đất giao thông</w:t>
            </w:r>
          </w:p>
        </w:tc>
        <w:tc>
          <w:tcPr>
            <w:tcW w:w="758" w:type="pct"/>
          </w:tcPr>
          <w:p w14:paraId="09F53A74" w14:textId="3BAD486C" w:rsidR="00D2229D" w:rsidRPr="00675817" w:rsidRDefault="00D2229D" w:rsidP="000C346E">
            <w:pPr>
              <w:spacing w:before="0" w:after="0" w:line="360" w:lineRule="auto"/>
              <w:jc w:val="left"/>
              <w:rPr>
                <w:i/>
                <w:iCs/>
                <w:color w:val="0D0D0D" w:themeColor="text1" w:themeTint="F2"/>
                <w:szCs w:val="28"/>
              </w:rPr>
            </w:pPr>
            <w:r w:rsidRPr="00675817">
              <w:rPr>
                <w:i/>
                <w:color w:val="0D0D0D" w:themeColor="text1" w:themeTint="F2"/>
                <w:szCs w:val="28"/>
              </w:rPr>
              <w:t xml:space="preserve">: </w:t>
            </w:r>
            <w:r w:rsidR="00D37A21" w:rsidRPr="00675817">
              <w:rPr>
                <w:i/>
                <w:color w:val="0D0D0D" w:themeColor="text1" w:themeTint="F2"/>
                <w:szCs w:val="28"/>
              </w:rPr>
              <w:fldChar w:fldCharType="begin"/>
            </w:r>
            <w:r w:rsidR="00D37A21" w:rsidRPr="00675817">
              <w:rPr>
                <w:i/>
                <w:color w:val="0D0D0D" w:themeColor="text1" w:themeTint="F2"/>
                <w:szCs w:val="28"/>
              </w:rPr>
              <w:instrText xml:space="preserve"> LINK </w:instrText>
            </w:r>
            <w:r w:rsidR="000C346E">
              <w:rPr>
                <w:i/>
                <w:color w:val="0D0D0D" w:themeColor="text1" w:themeTint="F2"/>
                <w:szCs w:val="28"/>
              </w:rPr>
              <w:instrText xml:space="preserve">Excel.Sheet.12 "E:\\A QH Su dung dat\\QH 2021 2030 huyen cho don\\A SAN PHAM\\HS THAM DINH DCQHSDD 2030 va KH2025 H. CHO DON\\BCDCQH H CHO DON đến năm 2030\\02_SOLIEU_DCQH_2021_2030.xlsx" "bieu 12!R31C19" </w:instrText>
            </w:r>
            <w:r w:rsidR="00D37A21" w:rsidRPr="00675817">
              <w:rPr>
                <w:i/>
                <w:color w:val="0D0D0D" w:themeColor="text1" w:themeTint="F2"/>
                <w:szCs w:val="28"/>
              </w:rPr>
              <w:instrText xml:space="preserve">\a \t \u </w:instrText>
            </w:r>
            <w:r w:rsidR="008351CB" w:rsidRPr="00675817">
              <w:rPr>
                <w:i/>
                <w:color w:val="0D0D0D" w:themeColor="text1" w:themeTint="F2"/>
                <w:szCs w:val="28"/>
              </w:rPr>
              <w:instrText xml:space="preserve"> \* MERGEFORMAT </w:instrText>
            </w:r>
            <w:r w:rsidR="00D37A21" w:rsidRPr="00675817">
              <w:rPr>
                <w:i/>
                <w:color w:val="0D0D0D" w:themeColor="text1" w:themeTint="F2"/>
                <w:szCs w:val="28"/>
              </w:rPr>
              <w:fldChar w:fldCharType="separate"/>
            </w:r>
            <w:r w:rsidR="00153DF6" w:rsidRPr="00675817">
              <w:rPr>
                <w:i/>
                <w:color w:val="0D0D0D" w:themeColor="text1" w:themeTint="F2"/>
              </w:rPr>
              <w:t xml:space="preserve"> 0,03 </w:t>
            </w:r>
            <w:r w:rsidR="00D37A21" w:rsidRPr="00675817">
              <w:rPr>
                <w:i/>
                <w:color w:val="0D0D0D" w:themeColor="text1" w:themeTint="F2"/>
                <w:szCs w:val="28"/>
              </w:rPr>
              <w:fldChar w:fldCharType="end"/>
            </w:r>
            <w:r w:rsidR="008A052E" w:rsidRPr="00675817">
              <w:rPr>
                <w:i/>
                <w:color w:val="0D0D0D" w:themeColor="text1" w:themeTint="F2"/>
                <w:szCs w:val="28"/>
              </w:rPr>
              <w:t xml:space="preserve"> </w:t>
            </w:r>
            <w:r w:rsidRPr="00675817">
              <w:rPr>
                <w:i/>
                <w:color w:val="0D0D0D" w:themeColor="text1" w:themeTint="F2"/>
                <w:szCs w:val="28"/>
              </w:rPr>
              <w:t>ha</w:t>
            </w:r>
          </w:p>
        </w:tc>
      </w:tr>
      <w:tr w:rsidR="00D051BA" w:rsidRPr="00675817" w14:paraId="550F5D64" w14:textId="77777777" w:rsidTr="008A052E">
        <w:trPr>
          <w:trHeight w:val="570"/>
        </w:trPr>
        <w:tc>
          <w:tcPr>
            <w:tcW w:w="4242" w:type="pct"/>
            <w:shd w:val="clear" w:color="auto" w:fill="auto"/>
            <w:vAlign w:val="center"/>
            <w:hideMark/>
          </w:tcPr>
          <w:p w14:paraId="0D8A2139" w14:textId="39B6D7E0" w:rsidR="00D2229D" w:rsidRPr="00675817" w:rsidRDefault="00961266"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xml:space="preserve">+ </w:t>
            </w:r>
            <w:r w:rsidR="00D2229D" w:rsidRPr="00675817">
              <w:rPr>
                <w:i/>
                <w:iCs/>
                <w:color w:val="0D0D0D" w:themeColor="text1" w:themeTint="F2"/>
                <w:szCs w:val="28"/>
              </w:rPr>
              <w:t>Đất thuỷ lợi</w:t>
            </w:r>
          </w:p>
        </w:tc>
        <w:tc>
          <w:tcPr>
            <w:tcW w:w="758" w:type="pct"/>
          </w:tcPr>
          <w:p w14:paraId="07294381" w14:textId="5A9FDEB6" w:rsidR="00D2229D" w:rsidRPr="00675817" w:rsidRDefault="00D2229D" w:rsidP="000C346E">
            <w:pPr>
              <w:spacing w:before="0" w:after="0" w:line="360" w:lineRule="auto"/>
              <w:jc w:val="left"/>
              <w:rPr>
                <w:i/>
                <w:iCs/>
                <w:color w:val="0D0D0D" w:themeColor="text1" w:themeTint="F2"/>
                <w:szCs w:val="28"/>
              </w:rPr>
            </w:pPr>
            <w:r w:rsidRPr="00675817">
              <w:rPr>
                <w:i/>
                <w:color w:val="0D0D0D" w:themeColor="text1" w:themeTint="F2"/>
                <w:szCs w:val="28"/>
              </w:rPr>
              <w:t xml:space="preserve">: </w:t>
            </w:r>
            <w:r w:rsidR="00D37A21" w:rsidRPr="00675817">
              <w:rPr>
                <w:i/>
                <w:color w:val="0D0D0D" w:themeColor="text1" w:themeTint="F2"/>
                <w:szCs w:val="28"/>
              </w:rPr>
              <w:fldChar w:fldCharType="begin"/>
            </w:r>
            <w:r w:rsidR="00D37A21" w:rsidRPr="00675817">
              <w:rPr>
                <w:i/>
                <w:color w:val="0D0D0D" w:themeColor="text1" w:themeTint="F2"/>
                <w:szCs w:val="28"/>
              </w:rPr>
              <w:instrText xml:space="preserve"> LINK </w:instrText>
            </w:r>
            <w:r w:rsidR="000C346E">
              <w:rPr>
                <w:i/>
                <w:color w:val="0D0D0D" w:themeColor="text1" w:themeTint="F2"/>
                <w:szCs w:val="28"/>
              </w:rPr>
              <w:instrText xml:space="preserve">Excel.Sheet.12 "E:\\A QH Su dung dat\\QH 2021 2030 huyen cho don\\A SAN PHAM\\HS THAM DINH DCQHSDD 2030 va KH2025 H. CHO DON\\BCDCQH H CHO DON đến năm 2030\\02_SOLIEU_DCQH_2021_2030.xlsx" "bieu 12!R32C19" </w:instrText>
            </w:r>
            <w:r w:rsidR="00D37A21" w:rsidRPr="00675817">
              <w:rPr>
                <w:i/>
                <w:color w:val="0D0D0D" w:themeColor="text1" w:themeTint="F2"/>
                <w:szCs w:val="28"/>
              </w:rPr>
              <w:instrText xml:space="preserve">\a \t \u </w:instrText>
            </w:r>
            <w:r w:rsidR="008351CB" w:rsidRPr="00675817">
              <w:rPr>
                <w:i/>
                <w:color w:val="0D0D0D" w:themeColor="text1" w:themeTint="F2"/>
                <w:szCs w:val="28"/>
              </w:rPr>
              <w:instrText xml:space="preserve"> \* MERGEFORMAT </w:instrText>
            </w:r>
            <w:r w:rsidR="00D37A21" w:rsidRPr="00675817">
              <w:rPr>
                <w:i/>
                <w:color w:val="0D0D0D" w:themeColor="text1" w:themeTint="F2"/>
                <w:szCs w:val="28"/>
              </w:rPr>
              <w:fldChar w:fldCharType="separate"/>
            </w:r>
            <w:r w:rsidR="00153DF6" w:rsidRPr="00675817">
              <w:rPr>
                <w:i/>
                <w:color w:val="0D0D0D" w:themeColor="text1" w:themeTint="F2"/>
              </w:rPr>
              <w:t xml:space="preserve"> 0,03 </w:t>
            </w:r>
            <w:r w:rsidR="00D37A21" w:rsidRPr="00675817">
              <w:rPr>
                <w:i/>
                <w:color w:val="0D0D0D" w:themeColor="text1" w:themeTint="F2"/>
                <w:szCs w:val="28"/>
              </w:rPr>
              <w:fldChar w:fldCharType="end"/>
            </w:r>
            <w:r w:rsidR="008A052E" w:rsidRPr="00675817">
              <w:rPr>
                <w:i/>
                <w:color w:val="0D0D0D" w:themeColor="text1" w:themeTint="F2"/>
                <w:szCs w:val="28"/>
              </w:rPr>
              <w:t xml:space="preserve"> </w:t>
            </w:r>
            <w:r w:rsidRPr="00675817">
              <w:rPr>
                <w:i/>
                <w:color w:val="0D0D0D" w:themeColor="text1" w:themeTint="F2"/>
                <w:szCs w:val="28"/>
              </w:rPr>
              <w:t>ha</w:t>
            </w:r>
          </w:p>
        </w:tc>
      </w:tr>
      <w:tr w:rsidR="00D051BA" w:rsidRPr="00675817" w14:paraId="65E5C4E6" w14:textId="77777777" w:rsidTr="008A052E">
        <w:trPr>
          <w:trHeight w:val="285"/>
        </w:trPr>
        <w:tc>
          <w:tcPr>
            <w:tcW w:w="4242" w:type="pct"/>
            <w:shd w:val="clear" w:color="auto" w:fill="auto"/>
            <w:vAlign w:val="center"/>
            <w:hideMark/>
          </w:tcPr>
          <w:p w14:paraId="7B635A8D" w14:textId="4C3532E4" w:rsidR="00D2229D" w:rsidRPr="00675817" w:rsidRDefault="00961266"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lastRenderedPageBreak/>
              <w:t xml:space="preserve">+ </w:t>
            </w:r>
            <w:r w:rsidR="00D2229D" w:rsidRPr="00675817">
              <w:rPr>
                <w:i/>
                <w:iCs/>
                <w:color w:val="0D0D0D" w:themeColor="text1" w:themeTint="F2"/>
                <w:szCs w:val="28"/>
              </w:rPr>
              <w:t xml:space="preserve">Đất </w:t>
            </w:r>
            <w:r w:rsidR="008A052E" w:rsidRPr="00675817">
              <w:rPr>
                <w:i/>
                <w:iCs/>
                <w:color w:val="0D0D0D" w:themeColor="text1" w:themeTint="F2"/>
                <w:szCs w:val="28"/>
              </w:rPr>
              <w:t>y tế</w:t>
            </w:r>
          </w:p>
        </w:tc>
        <w:tc>
          <w:tcPr>
            <w:tcW w:w="758" w:type="pct"/>
          </w:tcPr>
          <w:p w14:paraId="2D95C650" w14:textId="4471FD18" w:rsidR="00D2229D" w:rsidRPr="00675817" w:rsidRDefault="00D2229D" w:rsidP="000C346E">
            <w:pPr>
              <w:spacing w:before="0" w:after="0" w:line="360" w:lineRule="auto"/>
              <w:jc w:val="left"/>
              <w:rPr>
                <w:i/>
                <w:iCs/>
                <w:color w:val="0D0D0D" w:themeColor="text1" w:themeTint="F2"/>
                <w:szCs w:val="28"/>
              </w:rPr>
            </w:pPr>
            <w:r w:rsidRPr="00675817">
              <w:rPr>
                <w:i/>
                <w:color w:val="0D0D0D" w:themeColor="text1" w:themeTint="F2"/>
                <w:szCs w:val="28"/>
              </w:rPr>
              <w:t xml:space="preserve">: </w:t>
            </w:r>
            <w:r w:rsidR="008A052E" w:rsidRPr="00675817">
              <w:rPr>
                <w:i/>
                <w:color w:val="0D0D0D" w:themeColor="text1" w:themeTint="F2"/>
                <w:szCs w:val="28"/>
              </w:rPr>
              <w:fldChar w:fldCharType="begin"/>
            </w:r>
            <w:r w:rsidR="008A052E" w:rsidRPr="00675817">
              <w:rPr>
                <w:i/>
                <w:color w:val="0D0D0D" w:themeColor="text1" w:themeTint="F2"/>
                <w:szCs w:val="28"/>
              </w:rPr>
              <w:instrText xml:space="preserve"> LINK </w:instrText>
            </w:r>
            <w:r w:rsidR="000C346E">
              <w:rPr>
                <w:i/>
                <w:color w:val="0D0D0D" w:themeColor="text1" w:themeTint="F2"/>
                <w:szCs w:val="28"/>
              </w:rPr>
              <w:instrText xml:space="preserve">Excel.Sheet.12 "E:\\A QH Su dung dat\\QH 2021 2030 huyen cho don\\A SAN PHAM\\HS THAM DINH DCQHSDD 2030 va KH2025 H. CHO DON\\BCDCQH H CHO DON đến năm 2030\\02_SOLIEU_DCQH_2021_2030.xlsx" "bieu 12!R34C19" </w:instrText>
            </w:r>
            <w:r w:rsidR="008A052E" w:rsidRPr="00675817">
              <w:rPr>
                <w:i/>
                <w:color w:val="0D0D0D" w:themeColor="text1" w:themeTint="F2"/>
                <w:szCs w:val="28"/>
              </w:rPr>
              <w:instrText xml:space="preserve">\a \t \u </w:instrText>
            </w:r>
            <w:r w:rsidR="008351CB" w:rsidRPr="00675817">
              <w:rPr>
                <w:i/>
                <w:color w:val="0D0D0D" w:themeColor="text1" w:themeTint="F2"/>
                <w:szCs w:val="28"/>
              </w:rPr>
              <w:instrText xml:space="preserve"> \* MERGEFORMAT </w:instrText>
            </w:r>
            <w:r w:rsidR="008A052E" w:rsidRPr="00675817">
              <w:rPr>
                <w:i/>
                <w:color w:val="0D0D0D" w:themeColor="text1" w:themeTint="F2"/>
                <w:szCs w:val="28"/>
              </w:rPr>
              <w:fldChar w:fldCharType="separate"/>
            </w:r>
            <w:r w:rsidR="00153DF6" w:rsidRPr="00675817">
              <w:rPr>
                <w:i/>
                <w:color w:val="0D0D0D" w:themeColor="text1" w:themeTint="F2"/>
              </w:rPr>
              <w:t xml:space="preserve"> 0,18 </w:t>
            </w:r>
            <w:r w:rsidR="008A052E" w:rsidRPr="00675817">
              <w:rPr>
                <w:i/>
                <w:color w:val="0D0D0D" w:themeColor="text1" w:themeTint="F2"/>
                <w:szCs w:val="28"/>
              </w:rPr>
              <w:fldChar w:fldCharType="end"/>
            </w:r>
            <w:r w:rsidR="008A052E" w:rsidRPr="00675817">
              <w:rPr>
                <w:i/>
                <w:color w:val="0D0D0D" w:themeColor="text1" w:themeTint="F2"/>
                <w:szCs w:val="28"/>
              </w:rPr>
              <w:t xml:space="preserve"> </w:t>
            </w:r>
            <w:r w:rsidRPr="00675817">
              <w:rPr>
                <w:i/>
                <w:color w:val="0D0D0D" w:themeColor="text1" w:themeTint="F2"/>
                <w:szCs w:val="28"/>
              </w:rPr>
              <w:t>ha</w:t>
            </w:r>
          </w:p>
        </w:tc>
      </w:tr>
      <w:tr w:rsidR="00D051BA" w:rsidRPr="00675817" w14:paraId="4838BB0A" w14:textId="77777777" w:rsidTr="008A052E">
        <w:trPr>
          <w:trHeight w:val="285"/>
        </w:trPr>
        <w:tc>
          <w:tcPr>
            <w:tcW w:w="4242" w:type="pct"/>
            <w:shd w:val="clear" w:color="000000" w:fill="FFFFFF"/>
            <w:vAlign w:val="center"/>
            <w:hideMark/>
          </w:tcPr>
          <w:p w14:paraId="2A1E31CA" w14:textId="02E8A474" w:rsidR="00D2229D" w:rsidRPr="00675817" w:rsidRDefault="00130917" w:rsidP="000C346E">
            <w:pPr>
              <w:spacing w:before="0" w:after="0" w:line="360" w:lineRule="auto"/>
              <w:ind w:left="360"/>
              <w:jc w:val="left"/>
              <w:rPr>
                <w:i/>
                <w:color w:val="0D0D0D" w:themeColor="text1" w:themeTint="F2"/>
                <w:szCs w:val="28"/>
              </w:rPr>
            </w:pPr>
            <w:r w:rsidRPr="00675817">
              <w:rPr>
                <w:i/>
                <w:color w:val="0D0D0D" w:themeColor="text1" w:themeTint="F2"/>
                <w:szCs w:val="28"/>
              </w:rPr>
              <w:t>+</w:t>
            </w:r>
            <w:r w:rsidR="00961266" w:rsidRPr="00675817">
              <w:rPr>
                <w:i/>
                <w:color w:val="0D0D0D" w:themeColor="text1" w:themeTint="F2"/>
                <w:szCs w:val="28"/>
              </w:rPr>
              <w:t xml:space="preserve"> </w:t>
            </w:r>
            <w:r w:rsidR="00D2229D" w:rsidRPr="00675817">
              <w:rPr>
                <w:i/>
                <w:color w:val="0D0D0D" w:themeColor="text1" w:themeTint="F2"/>
                <w:szCs w:val="28"/>
              </w:rPr>
              <w:t xml:space="preserve">Đất </w:t>
            </w:r>
            <w:r w:rsidR="008A052E" w:rsidRPr="00675817">
              <w:rPr>
                <w:i/>
                <w:color w:val="0D0D0D" w:themeColor="text1" w:themeTint="F2"/>
                <w:szCs w:val="28"/>
              </w:rPr>
              <w:t>cơ sở giáo dục – đào tạo</w:t>
            </w:r>
          </w:p>
        </w:tc>
        <w:tc>
          <w:tcPr>
            <w:tcW w:w="758" w:type="pct"/>
            <w:shd w:val="clear" w:color="000000" w:fill="FFFFFF"/>
          </w:tcPr>
          <w:p w14:paraId="6368D824" w14:textId="7B2E5E1D" w:rsidR="00D2229D" w:rsidRPr="00675817" w:rsidRDefault="00D2229D" w:rsidP="000C346E">
            <w:pPr>
              <w:spacing w:before="0" w:after="0" w:line="360" w:lineRule="auto"/>
              <w:jc w:val="left"/>
              <w:rPr>
                <w:i/>
                <w:color w:val="0D0D0D" w:themeColor="text1" w:themeTint="F2"/>
                <w:szCs w:val="28"/>
              </w:rPr>
            </w:pPr>
            <w:r w:rsidRPr="00675817">
              <w:rPr>
                <w:i/>
                <w:color w:val="0D0D0D" w:themeColor="text1" w:themeTint="F2"/>
                <w:szCs w:val="28"/>
              </w:rPr>
              <w:t xml:space="preserve">: </w:t>
            </w:r>
            <w:r w:rsidR="008A052E" w:rsidRPr="00675817">
              <w:rPr>
                <w:i/>
                <w:color w:val="0D0D0D" w:themeColor="text1" w:themeTint="F2"/>
                <w:szCs w:val="28"/>
              </w:rPr>
              <w:fldChar w:fldCharType="begin"/>
            </w:r>
            <w:r w:rsidR="008A052E" w:rsidRPr="00675817">
              <w:rPr>
                <w:i/>
                <w:color w:val="0D0D0D" w:themeColor="text1" w:themeTint="F2"/>
                <w:szCs w:val="28"/>
              </w:rPr>
              <w:instrText xml:space="preserve"> LINK </w:instrText>
            </w:r>
            <w:r w:rsidR="000C346E">
              <w:rPr>
                <w:i/>
                <w:color w:val="0D0D0D" w:themeColor="text1" w:themeTint="F2"/>
                <w:szCs w:val="28"/>
              </w:rPr>
              <w:instrText xml:space="preserve">Excel.Sheet.12 "E:\\A QH Su dung dat\\QH 2021 2030 huyen cho don\\A SAN PHAM\\HS THAM DINH DCQHSDD 2030 va KH2025 H. CHO DON\\BCDCQH H CHO DON đến năm 2030\\02_SOLIEU_DCQH_2021_2030.xlsx" "bieu 12!R35C19" </w:instrText>
            </w:r>
            <w:r w:rsidR="008A052E" w:rsidRPr="00675817">
              <w:rPr>
                <w:i/>
                <w:color w:val="0D0D0D" w:themeColor="text1" w:themeTint="F2"/>
                <w:szCs w:val="28"/>
              </w:rPr>
              <w:instrText xml:space="preserve">\a \t \u </w:instrText>
            </w:r>
            <w:r w:rsidR="00130917" w:rsidRPr="00675817">
              <w:rPr>
                <w:i/>
                <w:color w:val="0D0D0D" w:themeColor="text1" w:themeTint="F2"/>
                <w:szCs w:val="28"/>
              </w:rPr>
              <w:instrText xml:space="preserve"> \* MERGEFORMAT </w:instrText>
            </w:r>
            <w:r w:rsidR="008A052E" w:rsidRPr="00675817">
              <w:rPr>
                <w:i/>
                <w:color w:val="0D0D0D" w:themeColor="text1" w:themeTint="F2"/>
                <w:szCs w:val="28"/>
              </w:rPr>
              <w:fldChar w:fldCharType="separate"/>
            </w:r>
            <w:r w:rsidR="00153DF6" w:rsidRPr="00675817">
              <w:rPr>
                <w:i/>
                <w:color w:val="0D0D0D" w:themeColor="text1" w:themeTint="F2"/>
              </w:rPr>
              <w:t xml:space="preserve"> 0,32 </w:t>
            </w:r>
            <w:r w:rsidR="008A052E" w:rsidRPr="00675817">
              <w:rPr>
                <w:i/>
                <w:color w:val="0D0D0D" w:themeColor="text1" w:themeTint="F2"/>
                <w:szCs w:val="28"/>
              </w:rPr>
              <w:fldChar w:fldCharType="end"/>
            </w:r>
            <w:r w:rsidR="008A052E" w:rsidRPr="00675817">
              <w:rPr>
                <w:i/>
                <w:color w:val="0D0D0D" w:themeColor="text1" w:themeTint="F2"/>
                <w:szCs w:val="28"/>
              </w:rPr>
              <w:t xml:space="preserve"> </w:t>
            </w:r>
            <w:r w:rsidRPr="00675817">
              <w:rPr>
                <w:i/>
                <w:color w:val="0D0D0D" w:themeColor="text1" w:themeTint="F2"/>
                <w:szCs w:val="28"/>
              </w:rPr>
              <w:t>ha</w:t>
            </w:r>
          </w:p>
        </w:tc>
      </w:tr>
      <w:tr w:rsidR="00D051BA" w:rsidRPr="00675817" w14:paraId="064ABD5C" w14:textId="77777777" w:rsidTr="008A052E">
        <w:trPr>
          <w:trHeight w:val="285"/>
        </w:trPr>
        <w:tc>
          <w:tcPr>
            <w:tcW w:w="4242" w:type="pct"/>
            <w:shd w:val="clear" w:color="000000" w:fill="FFFFFF"/>
            <w:vAlign w:val="center"/>
          </w:tcPr>
          <w:p w14:paraId="261FF9C3" w14:textId="2A5FC15B" w:rsidR="00130917" w:rsidRPr="00675817" w:rsidRDefault="00130917" w:rsidP="000C346E">
            <w:pPr>
              <w:spacing w:before="0" w:after="0" w:line="360" w:lineRule="auto"/>
              <w:ind w:left="360"/>
              <w:jc w:val="left"/>
              <w:rPr>
                <w:i/>
                <w:color w:val="0D0D0D" w:themeColor="text1" w:themeTint="F2"/>
                <w:szCs w:val="28"/>
              </w:rPr>
            </w:pPr>
            <w:r w:rsidRPr="00675817">
              <w:rPr>
                <w:i/>
                <w:color w:val="0D0D0D" w:themeColor="text1" w:themeTint="F2"/>
                <w:szCs w:val="28"/>
              </w:rPr>
              <w:t>+ Đất bưu chính viễn thông</w:t>
            </w:r>
          </w:p>
        </w:tc>
        <w:tc>
          <w:tcPr>
            <w:tcW w:w="758" w:type="pct"/>
            <w:shd w:val="clear" w:color="000000" w:fill="FFFFFF"/>
          </w:tcPr>
          <w:p w14:paraId="33BD7553" w14:textId="2BE71CA9" w:rsidR="00130917" w:rsidRPr="00675817" w:rsidRDefault="00130917" w:rsidP="000C346E">
            <w:pPr>
              <w:spacing w:before="0" w:after="0" w:line="360" w:lineRule="auto"/>
              <w:jc w:val="left"/>
              <w:rPr>
                <w:i/>
                <w:color w:val="0D0D0D" w:themeColor="text1" w:themeTint="F2"/>
                <w:szCs w:val="28"/>
              </w:rPr>
            </w:pPr>
            <w:r w:rsidRPr="00675817">
              <w:rPr>
                <w:i/>
                <w:color w:val="0D0D0D" w:themeColor="text1" w:themeTint="F2"/>
                <w:szCs w:val="28"/>
              </w:rPr>
              <w:t xml:space="preserve">: </w:t>
            </w:r>
            <w:r w:rsidRPr="00675817">
              <w:rPr>
                <w:i/>
                <w:color w:val="0D0D0D" w:themeColor="text1" w:themeTint="F2"/>
                <w:szCs w:val="28"/>
              </w:rPr>
              <w:fldChar w:fldCharType="begin"/>
            </w:r>
            <w:r w:rsidRPr="00675817">
              <w:rPr>
                <w:i/>
                <w:color w:val="0D0D0D" w:themeColor="text1" w:themeTint="F2"/>
                <w:szCs w:val="28"/>
              </w:rPr>
              <w:instrText xml:space="preserve"> LINK </w:instrText>
            </w:r>
            <w:r w:rsidR="000C346E">
              <w:rPr>
                <w:i/>
                <w:color w:val="0D0D0D" w:themeColor="text1" w:themeTint="F2"/>
                <w:szCs w:val="28"/>
              </w:rPr>
              <w:instrText xml:space="preserve">Excel.Sheet.12 "E:\\A QH Su dung dat\\QH 2021 2030 huyen cho don\\A SAN PHAM\\HS THAM DINH DCQHSDD 2030 va KH2025 H. CHO DON\\BCDCQH H CHO DON đến năm 2030\\02_SOLIEU_DCQH_2021_2030.xlsx" "bieu 12!R38C19" </w:instrText>
            </w:r>
            <w:r w:rsidRPr="00675817">
              <w:rPr>
                <w:i/>
                <w:color w:val="0D0D0D" w:themeColor="text1" w:themeTint="F2"/>
                <w:szCs w:val="28"/>
              </w:rPr>
              <w:instrText xml:space="preserve">\a \t \u  \* MERGEFORMAT </w:instrText>
            </w:r>
            <w:r w:rsidRPr="00675817">
              <w:rPr>
                <w:i/>
                <w:color w:val="0D0D0D" w:themeColor="text1" w:themeTint="F2"/>
                <w:szCs w:val="28"/>
              </w:rPr>
              <w:fldChar w:fldCharType="separate"/>
            </w:r>
            <w:r w:rsidR="00153DF6" w:rsidRPr="00675817">
              <w:rPr>
                <w:i/>
                <w:color w:val="0D0D0D" w:themeColor="text1" w:themeTint="F2"/>
              </w:rPr>
              <w:t xml:space="preserve"> 0,03 </w:t>
            </w:r>
            <w:r w:rsidRPr="00675817">
              <w:rPr>
                <w:i/>
                <w:color w:val="0D0D0D" w:themeColor="text1" w:themeTint="F2"/>
                <w:szCs w:val="28"/>
              </w:rPr>
              <w:fldChar w:fldCharType="end"/>
            </w:r>
            <w:r w:rsidRPr="00675817">
              <w:rPr>
                <w:i/>
                <w:color w:val="0D0D0D" w:themeColor="text1" w:themeTint="F2"/>
                <w:szCs w:val="28"/>
              </w:rPr>
              <w:t xml:space="preserve"> ha</w:t>
            </w:r>
          </w:p>
        </w:tc>
      </w:tr>
      <w:tr w:rsidR="00564F83" w:rsidRPr="00564F83" w14:paraId="1E644F68" w14:textId="77777777" w:rsidTr="00564F83">
        <w:trPr>
          <w:trHeight w:val="285"/>
        </w:trPr>
        <w:tc>
          <w:tcPr>
            <w:tcW w:w="4242" w:type="pct"/>
            <w:shd w:val="clear" w:color="auto" w:fill="FFFF00"/>
            <w:vAlign w:val="center"/>
          </w:tcPr>
          <w:p w14:paraId="40516E1A" w14:textId="1C68AC1B" w:rsidR="00564F83" w:rsidRPr="00675817" w:rsidRDefault="00564F83" w:rsidP="000C346E">
            <w:pPr>
              <w:spacing w:before="0" w:after="0" w:line="360" w:lineRule="auto"/>
              <w:ind w:left="360"/>
              <w:jc w:val="left"/>
              <w:rPr>
                <w:i/>
                <w:color w:val="0D0D0D" w:themeColor="text1" w:themeTint="F2"/>
                <w:szCs w:val="28"/>
              </w:rPr>
            </w:pPr>
            <w:r>
              <w:rPr>
                <w:i/>
                <w:color w:val="0D0D0D" w:themeColor="text1" w:themeTint="F2"/>
                <w:szCs w:val="28"/>
              </w:rPr>
              <w:t>+ Đ</w:t>
            </w:r>
            <w:r w:rsidRPr="00564F83">
              <w:rPr>
                <w:i/>
                <w:color w:val="0D0D0D" w:themeColor="text1" w:themeTint="F2"/>
                <w:szCs w:val="28"/>
              </w:rPr>
              <w:t>ất</w:t>
            </w:r>
            <w:r>
              <w:rPr>
                <w:i/>
                <w:color w:val="0D0D0D" w:themeColor="text1" w:themeTint="F2"/>
                <w:szCs w:val="28"/>
              </w:rPr>
              <w:t xml:space="preserve"> l</w:t>
            </w:r>
            <w:r w:rsidRPr="00564F83">
              <w:rPr>
                <w:i/>
                <w:color w:val="0D0D0D" w:themeColor="text1" w:themeTint="F2"/>
                <w:szCs w:val="28"/>
              </w:rPr>
              <w:t>àm</w:t>
            </w:r>
            <w:r>
              <w:rPr>
                <w:i/>
                <w:color w:val="0D0D0D" w:themeColor="text1" w:themeTint="F2"/>
                <w:szCs w:val="28"/>
              </w:rPr>
              <w:t xml:space="preserve"> ngh</w:t>
            </w:r>
            <w:r w:rsidRPr="00564F83">
              <w:rPr>
                <w:i/>
                <w:color w:val="0D0D0D" w:themeColor="text1" w:themeTint="F2"/>
                <w:szCs w:val="28"/>
              </w:rPr>
              <w:t>ĩa</w:t>
            </w:r>
            <w:r>
              <w:rPr>
                <w:i/>
                <w:color w:val="0D0D0D" w:themeColor="text1" w:themeTint="F2"/>
                <w:szCs w:val="28"/>
              </w:rPr>
              <w:t xml:space="preserve"> trang, ngh</w:t>
            </w:r>
            <w:r w:rsidRPr="00564F83">
              <w:rPr>
                <w:i/>
                <w:color w:val="0D0D0D" w:themeColor="text1" w:themeTint="F2"/>
                <w:szCs w:val="28"/>
              </w:rPr>
              <w:t>ĩa</w:t>
            </w:r>
            <w:r>
              <w:rPr>
                <w:i/>
                <w:color w:val="0D0D0D" w:themeColor="text1" w:themeTint="F2"/>
                <w:szCs w:val="28"/>
              </w:rPr>
              <w:t xml:space="preserve"> </w:t>
            </w:r>
            <w:r w:rsidRPr="00564F83">
              <w:rPr>
                <w:i/>
                <w:color w:val="0D0D0D" w:themeColor="text1" w:themeTint="F2"/>
                <w:szCs w:val="28"/>
              </w:rPr>
              <w:t>địa</w:t>
            </w:r>
            <w:r>
              <w:rPr>
                <w:i/>
                <w:color w:val="0D0D0D" w:themeColor="text1" w:themeTint="F2"/>
                <w:szCs w:val="28"/>
              </w:rPr>
              <w:t>, nh</w:t>
            </w:r>
            <w:r w:rsidRPr="00564F83">
              <w:rPr>
                <w:i/>
                <w:color w:val="0D0D0D" w:themeColor="text1" w:themeTint="F2"/>
                <w:szCs w:val="28"/>
              </w:rPr>
              <w:t>à</w:t>
            </w:r>
            <w:r>
              <w:rPr>
                <w:i/>
                <w:color w:val="0D0D0D" w:themeColor="text1" w:themeTint="F2"/>
                <w:szCs w:val="28"/>
              </w:rPr>
              <w:t xml:space="preserve"> tang l</w:t>
            </w:r>
            <w:r w:rsidRPr="00564F83">
              <w:rPr>
                <w:i/>
                <w:color w:val="0D0D0D" w:themeColor="text1" w:themeTint="F2"/>
                <w:szCs w:val="28"/>
              </w:rPr>
              <w:t>ễ</w:t>
            </w:r>
            <w:r>
              <w:rPr>
                <w:i/>
                <w:color w:val="0D0D0D" w:themeColor="text1" w:themeTint="F2"/>
                <w:szCs w:val="28"/>
              </w:rPr>
              <w:t>, nh</w:t>
            </w:r>
            <w:r w:rsidRPr="00564F83">
              <w:rPr>
                <w:i/>
                <w:color w:val="0D0D0D" w:themeColor="text1" w:themeTint="F2"/>
                <w:szCs w:val="28"/>
              </w:rPr>
              <w:t>à</w:t>
            </w:r>
            <w:r>
              <w:rPr>
                <w:i/>
                <w:color w:val="0D0D0D" w:themeColor="text1" w:themeTint="F2"/>
                <w:szCs w:val="28"/>
              </w:rPr>
              <w:t xml:space="preserve"> h</w:t>
            </w:r>
            <w:r w:rsidRPr="00564F83">
              <w:rPr>
                <w:i/>
                <w:color w:val="0D0D0D" w:themeColor="text1" w:themeTint="F2"/>
                <w:szCs w:val="28"/>
              </w:rPr>
              <w:t>ỏa</w:t>
            </w:r>
            <w:r>
              <w:rPr>
                <w:i/>
                <w:color w:val="0D0D0D" w:themeColor="text1" w:themeTint="F2"/>
                <w:szCs w:val="28"/>
              </w:rPr>
              <w:t xml:space="preserve"> t</w:t>
            </w:r>
            <w:r w:rsidRPr="00564F83">
              <w:rPr>
                <w:i/>
                <w:color w:val="0D0D0D" w:themeColor="text1" w:themeTint="F2"/>
                <w:szCs w:val="28"/>
              </w:rPr>
              <w:t>áng</w:t>
            </w:r>
          </w:p>
        </w:tc>
        <w:tc>
          <w:tcPr>
            <w:tcW w:w="758" w:type="pct"/>
            <w:shd w:val="clear" w:color="auto" w:fill="FFFF00"/>
          </w:tcPr>
          <w:p w14:paraId="0EF9C0C0" w14:textId="79F75CA3" w:rsidR="00564F83" w:rsidRPr="00564F83" w:rsidRDefault="00564F83" w:rsidP="000C346E">
            <w:pPr>
              <w:spacing w:before="0" w:after="0" w:line="360" w:lineRule="auto"/>
              <w:jc w:val="left"/>
              <w:rPr>
                <w:color w:val="0D0D0D" w:themeColor="text1" w:themeTint="F2"/>
                <w:szCs w:val="28"/>
              </w:rPr>
            </w:pPr>
            <w:r w:rsidRPr="00564F83">
              <w:rPr>
                <w:color w:val="0D0D0D" w:themeColor="text1" w:themeTint="F2"/>
                <w:szCs w:val="28"/>
              </w:rPr>
              <w:t xml:space="preserve">: </w:t>
            </w:r>
            <w:r w:rsidRPr="00564F83">
              <w:rPr>
                <w:i/>
                <w:color w:val="0D0D0D" w:themeColor="text1" w:themeTint="F2"/>
                <w:szCs w:val="28"/>
              </w:rPr>
              <w:fldChar w:fldCharType="begin"/>
            </w:r>
            <w:r w:rsidRPr="00564F83">
              <w:rPr>
                <w:i/>
                <w:color w:val="0D0D0D" w:themeColor="text1" w:themeTint="F2"/>
                <w:szCs w:val="28"/>
              </w:rPr>
              <w:instrText xml:space="preserve"> LINK </w:instrText>
            </w:r>
            <w:r w:rsidR="000C346E">
              <w:rPr>
                <w:i/>
                <w:color w:val="0D0D0D" w:themeColor="text1" w:themeTint="F2"/>
                <w:szCs w:val="28"/>
              </w:rPr>
              <w:instrText xml:space="preserve">Excel.Sheet.12 "E:\\A QH Su dung dat\\QH 2021 2030 huyen cho don\\A SAN PHAM\\HS THAM DINH DCQHSDD 2030 va KH2025 H. CHO DON\\BCDCQH H CHO DON đến năm 2030\\02_SOLIEU_DCQH_2021_2030.xlsx" "bieu 12!R43C19" </w:instrText>
            </w:r>
            <w:r w:rsidRPr="00564F83">
              <w:rPr>
                <w:i/>
                <w:color w:val="0D0D0D" w:themeColor="text1" w:themeTint="F2"/>
                <w:szCs w:val="28"/>
              </w:rPr>
              <w:instrText xml:space="preserve">\a \t \u  \* MERGEFORMAT </w:instrText>
            </w:r>
            <w:r w:rsidRPr="00564F83">
              <w:rPr>
                <w:i/>
                <w:color w:val="0D0D0D" w:themeColor="text1" w:themeTint="F2"/>
                <w:szCs w:val="28"/>
              </w:rPr>
              <w:fldChar w:fldCharType="separate"/>
            </w:r>
            <w:r w:rsidRPr="00564F83">
              <w:rPr>
                <w:i/>
              </w:rPr>
              <w:t xml:space="preserve"> 0,22 </w:t>
            </w:r>
            <w:r w:rsidRPr="00564F83">
              <w:rPr>
                <w:i/>
                <w:color w:val="0D0D0D" w:themeColor="text1" w:themeTint="F2"/>
                <w:szCs w:val="28"/>
              </w:rPr>
              <w:fldChar w:fldCharType="end"/>
            </w:r>
            <w:r w:rsidRPr="00564F83">
              <w:rPr>
                <w:i/>
                <w:color w:val="0D0D0D" w:themeColor="text1" w:themeTint="F2"/>
                <w:szCs w:val="28"/>
              </w:rPr>
              <w:t>ha</w:t>
            </w:r>
          </w:p>
        </w:tc>
      </w:tr>
      <w:tr w:rsidR="00D051BA" w:rsidRPr="00675817" w14:paraId="0B46A158" w14:textId="77777777" w:rsidTr="008A052E">
        <w:trPr>
          <w:trHeight w:val="285"/>
        </w:trPr>
        <w:tc>
          <w:tcPr>
            <w:tcW w:w="4242" w:type="pct"/>
            <w:shd w:val="clear" w:color="000000" w:fill="FFFFFF"/>
            <w:vAlign w:val="center"/>
            <w:hideMark/>
          </w:tcPr>
          <w:p w14:paraId="436C3FEE" w14:textId="4695ED7B" w:rsidR="00D2229D" w:rsidRPr="00675817" w:rsidRDefault="00961266"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D2229D" w:rsidRPr="00675817">
              <w:rPr>
                <w:color w:val="0D0D0D" w:themeColor="text1" w:themeTint="F2"/>
                <w:szCs w:val="28"/>
              </w:rPr>
              <w:t>Đất ở tại nông thôn</w:t>
            </w:r>
          </w:p>
        </w:tc>
        <w:tc>
          <w:tcPr>
            <w:tcW w:w="758" w:type="pct"/>
            <w:shd w:val="clear" w:color="000000" w:fill="FFFFFF"/>
          </w:tcPr>
          <w:p w14:paraId="2ADD6A60" w14:textId="277E6954" w:rsidR="00D2229D" w:rsidRPr="00675817" w:rsidRDefault="00D2229D"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D37A21" w:rsidRPr="00675817">
              <w:rPr>
                <w:color w:val="0D0D0D" w:themeColor="text1" w:themeTint="F2"/>
                <w:szCs w:val="28"/>
              </w:rPr>
              <w:fldChar w:fldCharType="begin"/>
            </w:r>
            <w:r w:rsidR="00D37A21"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12!R52C19" </w:instrText>
            </w:r>
            <w:r w:rsidR="00D37A21"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D37A21" w:rsidRPr="00675817">
              <w:rPr>
                <w:color w:val="0D0D0D" w:themeColor="text1" w:themeTint="F2"/>
                <w:szCs w:val="28"/>
              </w:rPr>
              <w:fldChar w:fldCharType="separate"/>
            </w:r>
            <w:r w:rsidR="00153DF6" w:rsidRPr="00675817">
              <w:rPr>
                <w:color w:val="0D0D0D" w:themeColor="text1" w:themeTint="F2"/>
              </w:rPr>
              <w:t xml:space="preserve"> 0,10 </w:t>
            </w:r>
            <w:r w:rsidR="00D37A21" w:rsidRPr="00675817">
              <w:rPr>
                <w:color w:val="0D0D0D" w:themeColor="text1" w:themeTint="F2"/>
                <w:szCs w:val="28"/>
              </w:rPr>
              <w:fldChar w:fldCharType="end"/>
            </w:r>
            <w:r w:rsidR="00130917" w:rsidRPr="00675817">
              <w:rPr>
                <w:color w:val="0D0D0D" w:themeColor="text1" w:themeTint="F2"/>
                <w:szCs w:val="28"/>
              </w:rPr>
              <w:t xml:space="preserve"> </w:t>
            </w:r>
            <w:r w:rsidRPr="00675817">
              <w:rPr>
                <w:color w:val="0D0D0D" w:themeColor="text1" w:themeTint="F2"/>
                <w:szCs w:val="28"/>
              </w:rPr>
              <w:t>ha</w:t>
            </w:r>
          </w:p>
        </w:tc>
      </w:tr>
      <w:tr w:rsidR="00D051BA" w:rsidRPr="00675817" w14:paraId="0B881DB2" w14:textId="77777777" w:rsidTr="008A052E">
        <w:trPr>
          <w:trHeight w:val="585"/>
        </w:trPr>
        <w:tc>
          <w:tcPr>
            <w:tcW w:w="4242" w:type="pct"/>
            <w:shd w:val="clear" w:color="000000" w:fill="FFFFFF"/>
            <w:vAlign w:val="center"/>
            <w:hideMark/>
          </w:tcPr>
          <w:p w14:paraId="2FA876D9" w14:textId="00C46FB0" w:rsidR="00D2229D" w:rsidRPr="00675817" w:rsidRDefault="00961266"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D2229D" w:rsidRPr="00675817">
              <w:rPr>
                <w:color w:val="0D0D0D" w:themeColor="text1" w:themeTint="F2"/>
                <w:szCs w:val="28"/>
              </w:rPr>
              <w:t>Đất ở tại đô thị</w:t>
            </w:r>
          </w:p>
        </w:tc>
        <w:tc>
          <w:tcPr>
            <w:tcW w:w="758" w:type="pct"/>
            <w:shd w:val="clear" w:color="000000" w:fill="FFFFFF"/>
          </w:tcPr>
          <w:p w14:paraId="6CE4406A" w14:textId="7E1CE1FB" w:rsidR="00D2229D" w:rsidRPr="00675817" w:rsidRDefault="00D2229D"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D37A21" w:rsidRPr="00675817">
              <w:rPr>
                <w:color w:val="0D0D0D" w:themeColor="text1" w:themeTint="F2"/>
                <w:szCs w:val="28"/>
              </w:rPr>
              <w:fldChar w:fldCharType="begin"/>
            </w:r>
            <w:r w:rsidR="00D37A21"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12!R53C19" </w:instrText>
            </w:r>
            <w:r w:rsidR="00D37A21"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D37A21" w:rsidRPr="00675817">
              <w:rPr>
                <w:color w:val="0D0D0D" w:themeColor="text1" w:themeTint="F2"/>
                <w:szCs w:val="28"/>
              </w:rPr>
              <w:fldChar w:fldCharType="separate"/>
            </w:r>
            <w:r w:rsidR="00153DF6" w:rsidRPr="00675817">
              <w:rPr>
                <w:color w:val="0D0D0D" w:themeColor="text1" w:themeTint="F2"/>
              </w:rPr>
              <w:t xml:space="preserve"> 0,07 </w:t>
            </w:r>
            <w:r w:rsidR="00D37A21" w:rsidRPr="00675817">
              <w:rPr>
                <w:color w:val="0D0D0D" w:themeColor="text1" w:themeTint="F2"/>
                <w:szCs w:val="28"/>
              </w:rPr>
              <w:fldChar w:fldCharType="end"/>
            </w:r>
            <w:r w:rsidR="00130917" w:rsidRPr="00675817">
              <w:rPr>
                <w:color w:val="0D0D0D" w:themeColor="text1" w:themeTint="F2"/>
                <w:szCs w:val="28"/>
              </w:rPr>
              <w:t xml:space="preserve"> </w:t>
            </w:r>
            <w:r w:rsidRPr="00675817">
              <w:rPr>
                <w:color w:val="0D0D0D" w:themeColor="text1" w:themeTint="F2"/>
                <w:szCs w:val="28"/>
              </w:rPr>
              <w:t>ha</w:t>
            </w:r>
          </w:p>
        </w:tc>
      </w:tr>
      <w:tr w:rsidR="00D051BA" w:rsidRPr="00675817" w14:paraId="31FD1BB8" w14:textId="77777777" w:rsidTr="008A052E">
        <w:trPr>
          <w:trHeight w:val="285"/>
        </w:trPr>
        <w:tc>
          <w:tcPr>
            <w:tcW w:w="4242" w:type="pct"/>
            <w:shd w:val="clear" w:color="000000" w:fill="FFFFFF"/>
            <w:vAlign w:val="center"/>
            <w:hideMark/>
          </w:tcPr>
          <w:p w14:paraId="7FE7DA73" w14:textId="0AFD6AEA" w:rsidR="00D2229D" w:rsidRPr="00675817" w:rsidRDefault="00961266"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D2229D" w:rsidRPr="00675817">
              <w:rPr>
                <w:color w:val="0D0D0D" w:themeColor="text1" w:themeTint="F2"/>
                <w:szCs w:val="28"/>
              </w:rPr>
              <w:t>Đất xây dựng trụ sở cơ quan</w:t>
            </w:r>
          </w:p>
        </w:tc>
        <w:tc>
          <w:tcPr>
            <w:tcW w:w="758" w:type="pct"/>
            <w:shd w:val="clear" w:color="000000" w:fill="FFFFFF"/>
          </w:tcPr>
          <w:p w14:paraId="7CB47518" w14:textId="48EFA83D" w:rsidR="00D2229D" w:rsidRPr="00675817" w:rsidRDefault="00D2229D"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D37A21" w:rsidRPr="00675817">
              <w:rPr>
                <w:color w:val="0D0D0D" w:themeColor="text1" w:themeTint="F2"/>
                <w:szCs w:val="28"/>
              </w:rPr>
              <w:fldChar w:fldCharType="begin"/>
            </w:r>
            <w:r w:rsidR="00D37A21"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12!R54C19" </w:instrText>
            </w:r>
            <w:r w:rsidR="00D37A21"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D37A21" w:rsidRPr="00675817">
              <w:rPr>
                <w:color w:val="0D0D0D" w:themeColor="text1" w:themeTint="F2"/>
                <w:szCs w:val="28"/>
              </w:rPr>
              <w:fldChar w:fldCharType="separate"/>
            </w:r>
            <w:r w:rsidR="00153DF6" w:rsidRPr="00675817">
              <w:rPr>
                <w:color w:val="0D0D0D" w:themeColor="text1" w:themeTint="F2"/>
              </w:rPr>
              <w:t xml:space="preserve"> 0,49 </w:t>
            </w:r>
            <w:r w:rsidR="00D37A21" w:rsidRPr="00675817">
              <w:rPr>
                <w:color w:val="0D0D0D" w:themeColor="text1" w:themeTint="F2"/>
                <w:szCs w:val="28"/>
              </w:rPr>
              <w:fldChar w:fldCharType="end"/>
            </w:r>
            <w:r w:rsidR="00130917" w:rsidRPr="00675817">
              <w:rPr>
                <w:color w:val="0D0D0D" w:themeColor="text1" w:themeTint="F2"/>
                <w:szCs w:val="28"/>
              </w:rPr>
              <w:t xml:space="preserve"> </w:t>
            </w:r>
            <w:r w:rsidRPr="00675817">
              <w:rPr>
                <w:color w:val="0D0D0D" w:themeColor="text1" w:themeTint="F2"/>
                <w:szCs w:val="28"/>
              </w:rPr>
              <w:t>ha</w:t>
            </w:r>
          </w:p>
        </w:tc>
      </w:tr>
      <w:tr w:rsidR="00D051BA" w:rsidRPr="00675817" w14:paraId="658EDA30" w14:textId="77777777" w:rsidTr="008A052E">
        <w:trPr>
          <w:trHeight w:val="285"/>
        </w:trPr>
        <w:tc>
          <w:tcPr>
            <w:tcW w:w="4242" w:type="pct"/>
            <w:shd w:val="clear" w:color="000000" w:fill="FFFFFF"/>
            <w:vAlign w:val="center"/>
          </w:tcPr>
          <w:p w14:paraId="04733916" w14:textId="6E2326E6" w:rsidR="00130917" w:rsidRPr="00675817" w:rsidRDefault="00130917" w:rsidP="000C346E">
            <w:pPr>
              <w:spacing w:before="0" w:after="0" w:line="360" w:lineRule="auto"/>
              <w:ind w:left="360"/>
              <w:jc w:val="left"/>
              <w:rPr>
                <w:color w:val="0D0D0D" w:themeColor="text1" w:themeTint="F2"/>
                <w:szCs w:val="28"/>
              </w:rPr>
            </w:pPr>
            <w:r w:rsidRPr="00675817">
              <w:rPr>
                <w:color w:val="0D0D0D" w:themeColor="text1" w:themeTint="F2"/>
                <w:szCs w:val="28"/>
              </w:rPr>
              <w:t>- Đất chưa sử dụng</w:t>
            </w:r>
          </w:p>
        </w:tc>
        <w:tc>
          <w:tcPr>
            <w:tcW w:w="758" w:type="pct"/>
            <w:shd w:val="clear" w:color="000000" w:fill="FFFFFF"/>
          </w:tcPr>
          <w:p w14:paraId="5361AF4C" w14:textId="169E0911" w:rsidR="00130917" w:rsidRPr="00675817" w:rsidRDefault="00130917"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12!R61C19"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0,06 </w:t>
            </w:r>
            <w:r w:rsidRPr="00675817">
              <w:rPr>
                <w:color w:val="0D0D0D" w:themeColor="text1" w:themeTint="F2"/>
                <w:szCs w:val="28"/>
              </w:rPr>
              <w:fldChar w:fldCharType="end"/>
            </w:r>
            <w:r w:rsidRPr="00675817">
              <w:rPr>
                <w:color w:val="0D0D0D" w:themeColor="text1" w:themeTint="F2"/>
                <w:szCs w:val="28"/>
              </w:rPr>
              <w:t xml:space="preserve"> ha</w:t>
            </w:r>
          </w:p>
        </w:tc>
      </w:tr>
    </w:tbl>
    <w:p w14:paraId="12AEF26C" w14:textId="5D36C821" w:rsidR="008C48B2" w:rsidRPr="00675817" w:rsidRDefault="008C48B2" w:rsidP="000C346E">
      <w:pPr>
        <w:spacing w:before="0" w:after="0" w:line="360" w:lineRule="auto"/>
        <w:ind w:firstLine="720"/>
        <w:rPr>
          <w:rFonts w:eastAsia="Times New Roman" w:cs="Times New Roman"/>
          <w:color w:val="0D0D0D" w:themeColor="text1" w:themeTint="F2"/>
          <w:szCs w:val="28"/>
          <w:lang w:val="vi-VN"/>
        </w:rPr>
      </w:pPr>
      <w:r w:rsidRPr="00675817">
        <w:rPr>
          <w:rFonts w:eastAsia="Times New Roman" w:cs="Times New Roman"/>
          <w:color w:val="0D0D0D" w:themeColor="text1" w:themeTint="F2"/>
          <w:szCs w:val="28"/>
          <w:lang w:val="vi-VN"/>
        </w:rPr>
        <w:t xml:space="preserve">Như vậy đến năm 2030 đất an ninh của </w:t>
      </w:r>
      <w:r w:rsidR="001F694A" w:rsidRPr="00675817">
        <w:rPr>
          <w:rFonts w:eastAsia="Times New Roman" w:cs="Times New Roman"/>
          <w:color w:val="0D0D0D" w:themeColor="text1" w:themeTint="F2"/>
          <w:szCs w:val="28"/>
          <w:lang w:val="vi-VN"/>
        </w:rPr>
        <w:t>huyện</w:t>
      </w:r>
      <w:r w:rsidRPr="00675817">
        <w:rPr>
          <w:rFonts w:eastAsia="Times New Roman" w:cs="Times New Roman"/>
          <w:color w:val="0D0D0D" w:themeColor="text1" w:themeTint="F2"/>
          <w:szCs w:val="28"/>
          <w:lang w:val="vi-VN"/>
        </w:rPr>
        <w:t xml:space="preserve"> có</w:t>
      </w:r>
      <w:r w:rsidR="00B22C5E" w:rsidRPr="00675817">
        <w:rPr>
          <w:rFonts w:eastAsia="Times New Roman" w:cs="Times New Roman"/>
          <w:color w:val="0D0D0D" w:themeColor="text1" w:themeTint="F2"/>
          <w:szCs w:val="28"/>
          <w:lang w:val="vi-VN"/>
        </w:rPr>
        <w:fldChar w:fldCharType="begin"/>
      </w:r>
      <w:r w:rsidR="00B22C5E" w:rsidRPr="00675817">
        <w:rPr>
          <w:rFonts w:eastAsia="Times New Roman" w:cs="Times New Roman"/>
          <w:color w:val="0D0D0D" w:themeColor="text1" w:themeTint="F2"/>
          <w:szCs w:val="28"/>
          <w:lang w:val="vi-VN"/>
        </w:rPr>
        <w:instrText xml:space="preserve"> LINK </w:instrText>
      </w:r>
      <w:r w:rsidR="000C346E">
        <w:rPr>
          <w:rFonts w:eastAsia="Times New Roman" w:cs="Times New Roman"/>
          <w:color w:val="0D0D0D" w:themeColor="text1" w:themeTint="F2"/>
          <w:szCs w:val="28"/>
          <w:lang w:val="vi-VN"/>
        </w:rPr>
        <w:instrText xml:space="preserve">Excel.Sheet.12 "E:\\A QH Su dung dat\\QH 2021 2030 huyen cho don\\A SAN PHAM\\HS THAM DINH DCQHSDD 2030 va KH2025 H. CHO DON\\BCDCQH H CHO DON đến năm 2030\\02_SOLIEU_DCQH_2021_2030.xlsx" "bieu 12!R23C60" </w:instrText>
      </w:r>
      <w:r w:rsidR="00B22C5E" w:rsidRPr="00675817">
        <w:rPr>
          <w:rFonts w:eastAsia="Times New Roman" w:cs="Times New Roman"/>
          <w:color w:val="0D0D0D" w:themeColor="text1" w:themeTint="F2"/>
          <w:szCs w:val="28"/>
          <w:lang w:val="vi-VN"/>
        </w:rPr>
        <w:instrText xml:space="preserve">\a \t \u </w:instrText>
      </w:r>
      <w:r w:rsidR="008351CB" w:rsidRPr="00675817">
        <w:rPr>
          <w:rFonts w:eastAsia="Times New Roman" w:cs="Times New Roman"/>
          <w:color w:val="0D0D0D" w:themeColor="text1" w:themeTint="F2"/>
          <w:szCs w:val="28"/>
          <w:lang w:val="vi-VN"/>
        </w:rPr>
        <w:instrText xml:space="preserve"> \* MERGEFORMAT </w:instrText>
      </w:r>
      <w:r w:rsidR="00B22C5E" w:rsidRPr="00675817">
        <w:rPr>
          <w:rFonts w:eastAsia="Times New Roman" w:cs="Times New Roman"/>
          <w:color w:val="0D0D0D" w:themeColor="text1" w:themeTint="F2"/>
          <w:szCs w:val="28"/>
          <w:lang w:val="vi-VN"/>
        </w:rPr>
        <w:fldChar w:fldCharType="separate"/>
      </w:r>
      <w:r w:rsidR="00153DF6" w:rsidRPr="00675817">
        <w:rPr>
          <w:color w:val="0D0D0D" w:themeColor="text1" w:themeTint="F2"/>
        </w:rPr>
        <w:t xml:space="preserve"> 6,00 </w:t>
      </w:r>
      <w:r w:rsidR="00B22C5E" w:rsidRPr="00675817">
        <w:rPr>
          <w:rFonts w:eastAsia="Times New Roman" w:cs="Times New Roman"/>
          <w:color w:val="0D0D0D" w:themeColor="text1" w:themeTint="F2"/>
          <w:szCs w:val="28"/>
          <w:lang w:val="vi-VN"/>
        </w:rPr>
        <w:fldChar w:fldCharType="end"/>
      </w:r>
      <w:r w:rsidRPr="00675817">
        <w:rPr>
          <w:rFonts w:eastAsia="Times New Roman" w:cs="Times New Roman"/>
          <w:color w:val="0D0D0D" w:themeColor="text1" w:themeTint="F2"/>
          <w:szCs w:val="28"/>
          <w:lang w:val="vi-VN"/>
        </w:rPr>
        <w:t>ha, chiếm</w:t>
      </w:r>
      <w:r w:rsidR="009552A5" w:rsidRPr="00675817">
        <w:rPr>
          <w:rFonts w:eastAsia="Times New Roman" w:cs="Times New Roman"/>
          <w:color w:val="0D0D0D" w:themeColor="text1" w:themeTint="F2"/>
          <w:szCs w:val="28"/>
          <w:lang w:val="vi-VN"/>
        </w:rPr>
        <w:t xml:space="preserve"> </w:t>
      </w:r>
      <w:r w:rsidR="00B22C5E" w:rsidRPr="00675817">
        <w:rPr>
          <w:rFonts w:eastAsia="Times New Roman" w:cs="Times New Roman"/>
          <w:color w:val="0D0D0D" w:themeColor="text1" w:themeTint="F2"/>
          <w:szCs w:val="28"/>
          <w:lang w:val="vi-VN"/>
        </w:rPr>
        <w:fldChar w:fldCharType="begin"/>
      </w:r>
      <w:r w:rsidR="00B22C5E" w:rsidRPr="00675817">
        <w:rPr>
          <w:rFonts w:eastAsia="Times New Roman" w:cs="Times New Roman"/>
          <w:color w:val="0D0D0D" w:themeColor="text1" w:themeTint="F2"/>
          <w:szCs w:val="28"/>
          <w:lang w:val="vi-VN"/>
        </w:rPr>
        <w:instrText xml:space="preserve"> LINK </w:instrText>
      </w:r>
      <w:r w:rsidR="000C346E">
        <w:rPr>
          <w:rFonts w:eastAsia="Times New Roman" w:cs="Times New Roman"/>
          <w:color w:val="0D0D0D" w:themeColor="text1" w:themeTint="F2"/>
          <w:szCs w:val="28"/>
          <w:lang w:val="vi-VN"/>
        </w:rPr>
        <w:instrText xml:space="preserve">Excel.Sheet.12 "E:\\A QH Su dung dat\\QH 2021 2030 huyen cho don\\A SAN PHAM\\HS THAM DINH DCQHSDD 2030 va KH2025 H. CHO DON\\BCDCQH H CHO DON đến năm 2030\\02_SOLIEU_DCQH_2021_2030.xlsx" "bieu 12!R23C63" </w:instrText>
      </w:r>
      <w:r w:rsidR="00B22C5E" w:rsidRPr="00675817">
        <w:rPr>
          <w:rFonts w:eastAsia="Times New Roman" w:cs="Times New Roman"/>
          <w:color w:val="0D0D0D" w:themeColor="text1" w:themeTint="F2"/>
          <w:szCs w:val="28"/>
          <w:lang w:val="vi-VN"/>
        </w:rPr>
        <w:instrText xml:space="preserve">\a \t \u </w:instrText>
      </w:r>
      <w:r w:rsidR="008351CB" w:rsidRPr="00675817">
        <w:rPr>
          <w:rFonts w:eastAsia="Times New Roman" w:cs="Times New Roman"/>
          <w:color w:val="0D0D0D" w:themeColor="text1" w:themeTint="F2"/>
          <w:szCs w:val="28"/>
          <w:lang w:val="vi-VN"/>
        </w:rPr>
        <w:instrText xml:space="preserve"> \* MERGEFORMAT </w:instrText>
      </w:r>
      <w:r w:rsidR="00B22C5E" w:rsidRPr="00675817">
        <w:rPr>
          <w:rFonts w:eastAsia="Times New Roman" w:cs="Times New Roman"/>
          <w:color w:val="0D0D0D" w:themeColor="text1" w:themeTint="F2"/>
          <w:szCs w:val="28"/>
          <w:lang w:val="vi-VN"/>
        </w:rPr>
        <w:fldChar w:fldCharType="separate"/>
      </w:r>
      <w:r w:rsidR="00153DF6" w:rsidRPr="00675817">
        <w:rPr>
          <w:color w:val="0D0D0D" w:themeColor="text1" w:themeTint="F2"/>
        </w:rPr>
        <w:t>0,10</w:t>
      </w:r>
      <w:r w:rsidR="00B22C5E" w:rsidRPr="00675817">
        <w:rPr>
          <w:rFonts w:eastAsia="Times New Roman" w:cs="Times New Roman"/>
          <w:color w:val="0D0D0D" w:themeColor="text1" w:themeTint="F2"/>
          <w:szCs w:val="28"/>
          <w:lang w:val="vi-VN"/>
        </w:rPr>
        <w:fldChar w:fldCharType="end"/>
      </w:r>
      <w:r w:rsidRPr="00675817">
        <w:rPr>
          <w:rFonts w:eastAsia="Times New Roman" w:cs="Times New Roman"/>
          <w:color w:val="0D0D0D" w:themeColor="text1" w:themeTint="F2"/>
          <w:szCs w:val="28"/>
          <w:lang w:val="vi-VN"/>
        </w:rPr>
        <w:t>% diện tích đất phi nông nghiệp (</w:t>
      </w:r>
      <w:r w:rsidR="00255673" w:rsidRPr="00675817">
        <w:rPr>
          <w:rFonts w:eastAsia="Times New Roman" w:cs="Times New Roman"/>
          <w:color w:val="0D0D0D" w:themeColor="text1" w:themeTint="F2"/>
          <w:szCs w:val="28"/>
          <w:lang w:val="vi-VN"/>
        </w:rPr>
        <w:t>Biểu 12/CH</w:t>
      </w:r>
      <w:r w:rsidRPr="00675817">
        <w:rPr>
          <w:rFonts w:eastAsia="Times New Roman" w:cs="Times New Roman"/>
          <w:color w:val="0D0D0D" w:themeColor="text1" w:themeTint="F2"/>
          <w:szCs w:val="28"/>
          <w:lang w:val="vi-VN"/>
        </w:rPr>
        <w:t>), thực tăn</w:t>
      </w:r>
      <w:r w:rsidR="00B22C5E" w:rsidRPr="00675817">
        <w:rPr>
          <w:rFonts w:eastAsia="Times New Roman" w:cs="Times New Roman"/>
          <w:color w:val="0D0D0D" w:themeColor="text1" w:themeTint="F2"/>
          <w:szCs w:val="28"/>
          <w:lang w:val="vi-VN"/>
        </w:rPr>
        <w:t>g</w:t>
      </w:r>
      <w:r w:rsidR="00B22C5E" w:rsidRPr="00675817">
        <w:rPr>
          <w:rFonts w:eastAsia="Times New Roman" w:cs="Times New Roman"/>
          <w:color w:val="0D0D0D" w:themeColor="text1" w:themeTint="F2"/>
          <w:szCs w:val="28"/>
          <w:lang w:val="vi-VN"/>
        </w:rPr>
        <w:fldChar w:fldCharType="begin"/>
      </w:r>
      <w:r w:rsidR="00B22C5E" w:rsidRPr="00675817">
        <w:rPr>
          <w:rFonts w:eastAsia="Times New Roman" w:cs="Times New Roman"/>
          <w:color w:val="0D0D0D" w:themeColor="text1" w:themeTint="F2"/>
          <w:szCs w:val="28"/>
          <w:lang w:val="vi-VN"/>
        </w:rPr>
        <w:instrText xml:space="preserve"> LINK </w:instrText>
      </w:r>
      <w:r w:rsidR="000C346E">
        <w:rPr>
          <w:rFonts w:eastAsia="Times New Roman" w:cs="Times New Roman"/>
          <w:color w:val="0D0D0D" w:themeColor="text1" w:themeTint="F2"/>
          <w:szCs w:val="28"/>
          <w:lang w:val="vi-VN"/>
        </w:rPr>
        <w:instrText xml:space="preserve">Excel.Sheet.12 "E:\\A QH Su dung dat\\QH 2021 2030 huyen cho don\\A SAN PHAM\\HS THAM DINH DCQHSDD 2030 va KH2025 H. CHO DON\\BCDCQH H CHO DON đến năm 2030\\02_SOLIEU_DCQH_2021_2030.xlsx" "bieu 12!R23C59" </w:instrText>
      </w:r>
      <w:r w:rsidR="00B22C5E" w:rsidRPr="00675817">
        <w:rPr>
          <w:rFonts w:eastAsia="Times New Roman" w:cs="Times New Roman"/>
          <w:color w:val="0D0D0D" w:themeColor="text1" w:themeTint="F2"/>
          <w:szCs w:val="28"/>
          <w:lang w:val="vi-VN"/>
        </w:rPr>
        <w:instrText xml:space="preserve">\a \t \u </w:instrText>
      </w:r>
      <w:r w:rsidR="008351CB" w:rsidRPr="00675817">
        <w:rPr>
          <w:rFonts w:eastAsia="Times New Roman" w:cs="Times New Roman"/>
          <w:color w:val="0D0D0D" w:themeColor="text1" w:themeTint="F2"/>
          <w:szCs w:val="28"/>
          <w:lang w:val="vi-VN"/>
        </w:rPr>
        <w:instrText xml:space="preserve"> \* MERGEFORMAT </w:instrText>
      </w:r>
      <w:r w:rsidR="00B22C5E" w:rsidRPr="00675817">
        <w:rPr>
          <w:rFonts w:eastAsia="Times New Roman" w:cs="Times New Roman"/>
          <w:color w:val="0D0D0D" w:themeColor="text1" w:themeTint="F2"/>
          <w:szCs w:val="28"/>
          <w:lang w:val="vi-VN"/>
        </w:rPr>
        <w:fldChar w:fldCharType="separate"/>
      </w:r>
      <w:r w:rsidR="00153DF6" w:rsidRPr="00675817">
        <w:rPr>
          <w:color w:val="0D0D0D" w:themeColor="text1" w:themeTint="F2"/>
        </w:rPr>
        <w:t xml:space="preserve"> 5,37 </w:t>
      </w:r>
      <w:r w:rsidR="00B22C5E" w:rsidRPr="00675817">
        <w:rPr>
          <w:rFonts w:eastAsia="Times New Roman" w:cs="Times New Roman"/>
          <w:color w:val="0D0D0D" w:themeColor="text1" w:themeTint="F2"/>
          <w:szCs w:val="28"/>
          <w:lang w:val="vi-VN"/>
        </w:rPr>
        <w:fldChar w:fldCharType="end"/>
      </w:r>
      <w:r w:rsidRPr="00675817">
        <w:rPr>
          <w:rFonts w:eastAsia="Times New Roman" w:cs="Times New Roman"/>
          <w:color w:val="0D0D0D" w:themeColor="text1" w:themeTint="F2"/>
          <w:szCs w:val="28"/>
          <w:lang w:val="vi-VN"/>
        </w:rPr>
        <w:t xml:space="preserve">ha so với năm </w:t>
      </w:r>
      <w:r w:rsidR="00F92B5E" w:rsidRPr="00675817">
        <w:rPr>
          <w:rFonts w:eastAsia="Times New Roman" w:cs="Times New Roman"/>
          <w:color w:val="0D0D0D" w:themeColor="text1" w:themeTint="F2"/>
          <w:szCs w:val="28"/>
          <w:lang w:val="vi-VN"/>
        </w:rPr>
        <w:t>2023</w:t>
      </w:r>
      <w:r w:rsidRPr="00675817">
        <w:rPr>
          <w:rFonts w:eastAsia="Times New Roman" w:cs="Times New Roman"/>
          <w:color w:val="0D0D0D" w:themeColor="text1" w:themeTint="F2"/>
          <w:szCs w:val="28"/>
          <w:lang w:val="vi-VN"/>
        </w:rPr>
        <w:t>.</w:t>
      </w:r>
    </w:p>
    <w:p w14:paraId="2336560E" w14:textId="77777777" w:rsidR="008C48B2" w:rsidRPr="00675817" w:rsidRDefault="008C48B2" w:rsidP="000C346E">
      <w:pPr>
        <w:spacing w:before="0" w:after="0" w:line="360" w:lineRule="auto"/>
        <w:ind w:firstLine="720"/>
        <w:rPr>
          <w:rFonts w:eastAsia="Times New Roman" w:cs="Times New Roman"/>
          <w:i/>
          <w:color w:val="0D0D0D" w:themeColor="text1" w:themeTint="F2"/>
          <w:szCs w:val="28"/>
          <w:lang w:val="vi-VN"/>
        </w:rPr>
      </w:pPr>
      <w:r w:rsidRPr="00675817">
        <w:rPr>
          <w:rFonts w:eastAsia="Times New Roman" w:cs="Times New Roman"/>
          <w:i/>
          <w:color w:val="0D0D0D" w:themeColor="text1" w:themeTint="F2"/>
          <w:szCs w:val="28"/>
          <w:lang w:val="vi-VN"/>
        </w:rPr>
        <w:t>k) Đất cụm công nghiệp</w:t>
      </w:r>
    </w:p>
    <w:p w14:paraId="769014AD" w14:textId="0537DAC8" w:rsidR="008C48B2" w:rsidRPr="00675817" w:rsidRDefault="008C48B2" w:rsidP="000C346E">
      <w:pPr>
        <w:spacing w:before="0" w:after="0" w:line="360" w:lineRule="auto"/>
        <w:ind w:firstLine="720"/>
        <w:rPr>
          <w:rFonts w:eastAsia="Times New Roman" w:cs="Times New Roman"/>
          <w:color w:val="0D0D0D" w:themeColor="text1" w:themeTint="F2"/>
          <w:szCs w:val="28"/>
          <w:lang w:val="vi-VN"/>
        </w:rPr>
      </w:pPr>
      <w:r w:rsidRPr="00675817">
        <w:rPr>
          <w:rFonts w:eastAsia="Times New Roman" w:cs="Times New Roman"/>
          <w:color w:val="0D0D0D" w:themeColor="text1" w:themeTint="F2"/>
          <w:spacing w:val="4"/>
          <w:szCs w:val="28"/>
          <w:lang w:val="vi-VN"/>
        </w:rPr>
        <w:t xml:space="preserve">Diện tích đất cụm công nghiệp năm </w:t>
      </w:r>
      <w:r w:rsidR="00F92B5E" w:rsidRPr="00675817">
        <w:rPr>
          <w:rFonts w:eastAsia="Times New Roman" w:cs="Times New Roman"/>
          <w:color w:val="0D0D0D" w:themeColor="text1" w:themeTint="F2"/>
          <w:spacing w:val="4"/>
          <w:szCs w:val="28"/>
          <w:lang w:val="vi-VN"/>
        </w:rPr>
        <w:t>2023</w:t>
      </w:r>
      <w:r w:rsidRPr="00675817">
        <w:rPr>
          <w:rFonts w:eastAsia="Times New Roman" w:cs="Times New Roman"/>
          <w:color w:val="0D0D0D" w:themeColor="text1" w:themeTint="F2"/>
          <w:spacing w:val="4"/>
          <w:szCs w:val="28"/>
          <w:lang w:val="vi-VN"/>
        </w:rPr>
        <w:t xml:space="preserve"> của </w:t>
      </w:r>
      <w:r w:rsidR="001F694A" w:rsidRPr="00675817">
        <w:rPr>
          <w:rFonts w:eastAsia="Times New Roman" w:cs="Times New Roman"/>
          <w:color w:val="0D0D0D" w:themeColor="text1" w:themeTint="F2"/>
          <w:spacing w:val="4"/>
          <w:szCs w:val="28"/>
          <w:lang w:val="vi-VN"/>
        </w:rPr>
        <w:t>huyện</w:t>
      </w:r>
      <w:r w:rsidRPr="00675817">
        <w:rPr>
          <w:rFonts w:eastAsia="Times New Roman" w:cs="Times New Roman"/>
          <w:color w:val="0D0D0D" w:themeColor="text1" w:themeTint="F2"/>
          <w:spacing w:val="4"/>
          <w:szCs w:val="28"/>
          <w:lang w:val="vi-VN"/>
        </w:rPr>
        <w:t xml:space="preserve"> là</w:t>
      </w:r>
      <w:r w:rsidR="009552A5" w:rsidRPr="00675817">
        <w:rPr>
          <w:rFonts w:eastAsia="Times New Roman" w:cs="Times New Roman"/>
          <w:color w:val="0D0D0D" w:themeColor="text1" w:themeTint="F2"/>
          <w:spacing w:val="4"/>
          <w:szCs w:val="28"/>
          <w:lang w:val="vi-VN"/>
        </w:rPr>
        <w:t xml:space="preserve"> </w:t>
      </w:r>
      <w:r w:rsidR="00691346" w:rsidRPr="00675817">
        <w:rPr>
          <w:rFonts w:eastAsia="Times New Roman" w:cs="Times New Roman"/>
          <w:color w:val="0D0D0D" w:themeColor="text1" w:themeTint="F2"/>
          <w:spacing w:val="4"/>
          <w:szCs w:val="28"/>
        </w:rPr>
        <w:t>2</w:t>
      </w:r>
      <w:r w:rsidR="009738AD" w:rsidRPr="00675817">
        <w:rPr>
          <w:rFonts w:eastAsia="Times New Roman" w:cs="Times New Roman"/>
          <w:color w:val="0D0D0D" w:themeColor="text1" w:themeTint="F2"/>
          <w:spacing w:val="4"/>
          <w:szCs w:val="28"/>
        </w:rPr>
        <w:t>0</w:t>
      </w:r>
      <w:r w:rsidR="00130917" w:rsidRPr="00675817">
        <w:rPr>
          <w:rFonts w:eastAsia="Times New Roman" w:cs="Times New Roman"/>
          <w:color w:val="0D0D0D" w:themeColor="text1" w:themeTint="F2"/>
          <w:spacing w:val="4"/>
          <w:szCs w:val="28"/>
          <w:lang w:val="vi-VN"/>
        </w:rPr>
        <w:t xml:space="preserve"> </w:t>
      </w:r>
      <w:r w:rsidRPr="00675817">
        <w:rPr>
          <w:rFonts w:eastAsia="Times New Roman" w:cs="Times New Roman"/>
          <w:color w:val="0D0D0D" w:themeColor="text1" w:themeTint="F2"/>
          <w:spacing w:val="4"/>
          <w:szCs w:val="28"/>
          <w:lang w:val="vi-VN"/>
        </w:rPr>
        <w:t>ha. Trong kỳ quy hoạch diện tích đất cụm công nghiệp tăng</w:t>
      </w:r>
      <w:r w:rsidR="00865994" w:rsidRPr="00675817">
        <w:rPr>
          <w:rFonts w:eastAsia="Times New Roman" w:cs="Times New Roman"/>
          <w:color w:val="0D0D0D" w:themeColor="text1" w:themeTint="F2"/>
          <w:spacing w:val="4"/>
          <w:szCs w:val="28"/>
          <w:lang w:val="vi-VN"/>
        </w:rPr>
        <w:fldChar w:fldCharType="begin"/>
      </w:r>
      <w:r w:rsidR="00865994" w:rsidRPr="00675817">
        <w:rPr>
          <w:rFonts w:eastAsia="Times New Roman" w:cs="Times New Roman"/>
          <w:color w:val="0D0D0D" w:themeColor="text1" w:themeTint="F2"/>
          <w:spacing w:val="4"/>
          <w:szCs w:val="28"/>
          <w:lang w:val="vi-VN"/>
        </w:rPr>
        <w:instrText xml:space="preserve"> LINK </w:instrText>
      </w:r>
      <w:r w:rsidR="000C346E">
        <w:rPr>
          <w:rFonts w:eastAsia="Times New Roman" w:cs="Times New Roman"/>
          <w:color w:val="0D0D0D" w:themeColor="text1" w:themeTint="F2"/>
          <w:spacing w:val="4"/>
          <w:szCs w:val="28"/>
          <w:lang w:val="vi-VN"/>
        </w:rPr>
        <w:instrText xml:space="preserve">Excel.Sheet.12 "E:\\A QH Su dung dat\\QH 2021 2030 huyen cho don\\A SAN PHAM\\HS THAM DINH DCQHSDD 2030 va KH2025 H. CHO DON\\BCDCQH H CHO DON đến năm 2030\\02_SOLIEU_DCQH_2021_2030.xlsx" "bieu 12!R62C21" </w:instrText>
      </w:r>
      <w:r w:rsidR="00865994" w:rsidRPr="00675817">
        <w:rPr>
          <w:rFonts w:eastAsia="Times New Roman" w:cs="Times New Roman"/>
          <w:color w:val="0D0D0D" w:themeColor="text1" w:themeTint="F2"/>
          <w:spacing w:val="4"/>
          <w:szCs w:val="28"/>
          <w:lang w:val="vi-VN"/>
        </w:rPr>
        <w:instrText xml:space="preserve">\a \t \u </w:instrText>
      </w:r>
      <w:r w:rsidR="008351CB" w:rsidRPr="00675817">
        <w:rPr>
          <w:rFonts w:eastAsia="Times New Roman" w:cs="Times New Roman"/>
          <w:color w:val="0D0D0D" w:themeColor="text1" w:themeTint="F2"/>
          <w:spacing w:val="4"/>
          <w:szCs w:val="28"/>
          <w:lang w:val="vi-VN"/>
        </w:rPr>
        <w:instrText xml:space="preserve"> \* MERGEFORMAT </w:instrText>
      </w:r>
      <w:r w:rsidR="00865994" w:rsidRPr="00675817">
        <w:rPr>
          <w:rFonts w:eastAsia="Times New Roman" w:cs="Times New Roman"/>
          <w:color w:val="0D0D0D" w:themeColor="text1" w:themeTint="F2"/>
          <w:spacing w:val="4"/>
          <w:szCs w:val="28"/>
          <w:lang w:val="vi-VN"/>
        </w:rPr>
        <w:fldChar w:fldCharType="separate"/>
      </w:r>
      <w:r w:rsidR="00153DF6" w:rsidRPr="00675817">
        <w:rPr>
          <w:color w:val="0D0D0D" w:themeColor="text1" w:themeTint="F2"/>
          <w:spacing w:val="4"/>
        </w:rPr>
        <w:t xml:space="preserve"> 100,00 </w:t>
      </w:r>
      <w:r w:rsidR="00865994" w:rsidRPr="00675817">
        <w:rPr>
          <w:rFonts w:eastAsia="Times New Roman" w:cs="Times New Roman"/>
          <w:color w:val="0D0D0D" w:themeColor="text1" w:themeTint="F2"/>
          <w:spacing w:val="4"/>
          <w:szCs w:val="28"/>
          <w:lang w:val="vi-VN"/>
        </w:rPr>
        <w:fldChar w:fldCharType="end"/>
      </w:r>
      <w:r w:rsidRPr="00675817">
        <w:rPr>
          <w:rFonts w:eastAsia="Times New Roman" w:cs="Times New Roman"/>
          <w:color w:val="0D0D0D" w:themeColor="text1" w:themeTint="F2"/>
          <w:spacing w:val="4"/>
          <w:szCs w:val="28"/>
          <w:lang w:val="vi-VN"/>
        </w:rPr>
        <w:t>ha do được chuyển từ các loại đất</w:t>
      </w:r>
      <w:r w:rsidRPr="00675817">
        <w:rPr>
          <w:rFonts w:eastAsia="Times New Roman" w:cs="Times New Roman"/>
          <w:color w:val="0D0D0D" w:themeColor="text1" w:themeTint="F2"/>
          <w:szCs w:val="28"/>
          <w:lang w:val="vi-VN"/>
        </w:rPr>
        <w:t>:</w:t>
      </w:r>
    </w:p>
    <w:tbl>
      <w:tblPr>
        <w:tblW w:w="5000" w:type="pct"/>
        <w:tblLook w:val="04A0" w:firstRow="1" w:lastRow="0" w:firstColumn="1" w:lastColumn="0" w:noHBand="0" w:noVBand="1"/>
      </w:tblPr>
      <w:tblGrid>
        <w:gridCol w:w="7171"/>
        <w:gridCol w:w="1901"/>
      </w:tblGrid>
      <w:tr w:rsidR="00D051BA" w:rsidRPr="00675817" w14:paraId="39C0C61C" w14:textId="77777777" w:rsidTr="00B03386">
        <w:trPr>
          <w:trHeight w:val="285"/>
        </w:trPr>
        <w:tc>
          <w:tcPr>
            <w:tcW w:w="3952" w:type="pct"/>
            <w:shd w:val="clear" w:color="000000" w:fill="FFFFFF"/>
            <w:vAlign w:val="center"/>
          </w:tcPr>
          <w:p w14:paraId="563ACE19" w14:textId="2389F2AF" w:rsidR="009552A5" w:rsidRPr="00675817" w:rsidRDefault="00A71EDB"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9552A5" w:rsidRPr="00675817">
              <w:rPr>
                <w:color w:val="0D0D0D" w:themeColor="text1" w:themeTint="F2"/>
                <w:szCs w:val="28"/>
              </w:rPr>
              <w:t>Đất trồng lúa</w:t>
            </w:r>
          </w:p>
        </w:tc>
        <w:tc>
          <w:tcPr>
            <w:tcW w:w="1048" w:type="pct"/>
            <w:shd w:val="clear" w:color="000000" w:fill="FFFFFF"/>
          </w:tcPr>
          <w:p w14:paraId="2901810E" w14:textId="32179FBE" w:rsidR="009552A5" w:rsidRPr="00675817" w:rsidRDefault="009552A5"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865994" w:rsidRPr="00675817">
              <w:rPr>
                <w:color w:val="0D0D0D" w:themeColor="text1" w:themeTint="F2"/>
                <w:szCs w:val="28"/>
              </w:rPr>
              <w:fldChar w:fldCharType="begin"/>
            </w:r>
            <w:r w:rsidR="00865994"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12!R9C21" </w:instrText>
            </w:r>
            <w:r w:rsidR="00865994"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865994" w:rsidRPr="00675817">
              <w:rPr>
                <w:color w:val="0D0D0D" w:themeColor="text1" w:themeTint="F2"/>
                <w:szCs w:val="28"/>
              </w:rPr>
              <w:fldChar w:fldCharType="separate"/>
            </w:r>
            <w:r w:rsidR="00153DF6" w:rsidRPr="00675817">
              <w:rPr>
                <w:color w:val="0D0D0D" w:themeColor="text1" w:themeTint="F2"/>
              </w:rPr>
              <w:t xml:space="preserve"> 5,74 </w:t>
            </w:r>
            <w:r w:rsidR="00865994" w:rsidRPr="00675817">
              <w:rPr>
                <w:color w:val="0D0D0D" w:themeColor="text1" w:themeTint="F2"/>
                <w:szCs w:val="28"/>
              </w:rPr>
              <w:fldChar w:fldCharType="end"/>
            </w:r>
            <w:r w:rsidR="00130917" w:rsidRPr="00675817">
              <w:rPr>
                <w:color w:val="0D0D0D" w:themeColor="text1" w:themeTint="F2"/>
                <w:szCs w:val="28"/>
              </w:rPr>
              <w:t xml:space="preserve"> </w:t>
            </w:r>
            <w:r w:rsidRPr="00675817">
              <w:rPr>
                <w:color w:val="0D0D0D" w:themeColor="text1" w:themeTint="F2"/>
                <w:szCs w:val="28"/>
              </w:rPr>
              <w:t>ha</w:t>
            </w:r>
          </w:p>
        </w:tc>
      </w:tr>
      <w:tr w:rsidR="00D051BA" w:rsidRPr="00675817" w14:paraId="65AC68AA" w14:textId="77777777" w:rsidTr="00B03386">
        <w:trPr>
          <w:trHeight w:val="285"/>
        </w:trPr>
        <w:tc>
          <w:tcPr>
            <w:tcW w:w="3952" w:type="pct"/>
            <w:shd w:val="clear" w:color="000000" w:fill="FFFFFF"/>
            <w:vAlign w:val="center"/>
          </w:tcPr>
          <w:p w14:paraId="337CF9B6" w14:textId="77777777" w:rsidR="009552A5" w:rsidRPr="00675817" w:rsidRDefault="009552A5" w:rsidP="000C346E">
            <w:pPr>
              <w:spacing w:before="0" w:after="0" w:line="360" w:lineRule="auto"/>
              <w:jc w:val="left"/>
              <w:rPr>
                <w:color w:val="0D0D0D" w:themeColor="text1" w:themeTint="F2"/>
                <w:szCs w:val="28"/>
              </w:rPr>
            </w:pPr>
            <w:r w:rsidRPr="00675817">
              <w:rPr>
                <w:i/>
                <w:color w:val="0D0D0D" w:themeColor="text1" w:themeTint="F2"/>
                <w:szCs w:val="28"/>
              </w:rPr>
              <w:t xml:space="preserve">          Trong đó: Đất chuyên trồng lúa nước</w:t>
            </w:r>
          </w:p>
        </w:tc>
        <w:tc>
          <w:tcPr>
            <w:tcW w:w="1048" w:type="pct"/>
            <w:shd w:val="clear" w:color="000000" w:fill="FFFFFF"/>
          </w:tcPr>
          <w:p w14:paraId="5C849747" w14:textId="7BDDBC64" w:rsidR="009552A5" w:rsidRPr="00564F83" w:rsidRDefault="009552A5" w:rsidP="000C346E">
            <w:pPr>
              <w:spacing w:before="0" w:after="0" w:line="360" w:lineRule="auto"/>
              <w:jc w:val="left"/>
              <w:rPr>
                <w:i/>
                <w:color w:val="0D0D0D" w:themeColor="text1" w:themeTint="F2"/>
                <w:szCs w:val="28"/>
              </w:rPr>
            </w:pPr>
            <w:r w:rsidRPr="00564F83">
              <w:rPr>
                <w:i/>
                <w:color w:val="0D0D0D" w:themeColor="text1" w:themeTint="F2"/>
                <w:szCs w:val="28"/>
              </w:rPr>
              <w:t xml:space="preserve">: </w:t>
            </w:r>
            <w:r w:rsidR="00865994" w:rsidRPr="00564F83">
              <w:rPr>
                <w:i/>
                <w:color w:val="0D0D0D" w:themeColor="text1" w:themeTint="F2"/>
                <w:szCs w:val="28"/>
              </w:rPr>
              <w:fldChar w:fldCharType="begin"/>
            </w:r>
            <w:r w:rsidR="00865994" w:rsidRPr="00564F83">
              <w:rPr>
                <w:i/>
                <w:color w:val="0D0D0D" w:themeColor="text1" w:themeTint="F2"/>
                <w:szCs w:val="28"/>
              </w:rPr>
              <w:instrText xml:space="preserve"> LINK </w:instrText>
            </w:r>
            <w:r w:rsidR="000C346E">
              <w:rPr>
                <w:i/>
                <w:color w:val="0D0D0D" w:themeColor="text1" w:themeTint="F2"/>
                <w:szCs w:val="28"/>
              </w:rPr>
              <w:instrText xml:space="preserve">Excel.Sheet.12 "E:\\A QH Su dung dat\\QH 2021 2030 huyen cho don\\A SAN PHAM\\HS THAM DINH DCQHSDD 2030 va KH2025 H. CHO DON\\BCDCQH H CHO DON đến năm 2030\\02_SOLIEU_DCQH_2021_2030.xlsx" "bieu 12!R10C21" </w:instrText>
            </w:r>
            <w:r w:rsidR="00865994" w:rsidRPr="00564F83">
              <w:rPr>
                <w:i/>
                <w:color w:val="0D0D0D" w:themeColor="text1" w:themeTint="F2"/>
                <w:szCs w:val="28"/>
              </w:rPr>
              <w:instrText xml:space="preserve">\a \t \u </w:instrText>
            </w:r>
            <w:r w:rsidR="008351CB" w:rsidRPr="00564F83">
              <w:rPr>
                <w:i/>
                <w:color w:val="0D0D0D" w:themeColor="text1" w:themeTint="F2"/>
                <w:szCs w:val="28"/>
              </w:rPr>
              <w:instrText xml:space="preserve"> \* MERGEFORMAT </w:instrText>
            </w:r>
            <w:r w:rsidR="00865994" w:rsidRPr="00564F83">
              <w:rPr>
                <w:i/>
                <w:color w:val="0D0D0D" w:themeColor="text1" w:themeTint="F2"/>
                <w:szCs w:val="28"/>
              </w:rPr>
              <w:fldChar w:fldCharType="separate"/>
            </w:r>
            <w:r w:rsidR="00153DF6" w:rsidRPr="00564F83">
              <w:rPr>
                <w:i/>
                <w:color w:val="0D0D0D" w:themeColor="text1" w:themeTint="F2"/>
              </w:rPr>
              <w:t xml:space="preserve"> 1,02 </w:t>
            </w:r>
            <w:r w:rsidR="00865994" w:rsidRPr="00564F83">
              <w:rPr>
                <w:i/>
                <w:color w:val="0D0D0D" w:themeColor="text1" w:themeTint="F2"/>
                <w:szCs w:val="28"/>
              </w:rPr>
              <w:fldChar w:fldCharType="end"/>
            </w:r>
            <w:r w:rsidR="00130917" w:rsidRPr="00564F83">
              <w:rPr>
                <w:i/>
                <w:color w:val="0D0D0D" w:themeColor="text1" w:themeTint="F2"/>
                <w:szCs w:val="28"/>
              </w:rPr>
              <w:t xml:space="preserve"> </w:t>
            </w:r>
            <w:r w:rsidRPr="00564F83">
              <w:rPr>
                <w:i/>
                <w:color w:val="0D0D0D" w:themeColor="text1" w:themeTint="F2"/>
                <w:szCs w:val="28"/>
              </w:rPr>
              <w:t>ha</w:t>
            </w:r>
          </w:p>
        </w:tc>
      </w:tr>
      <w:tr w:rsidR="00D051BA" w:rsidRPr="00675817" w14:paraId="5F1A9228" w14:textId="77777777" w:rsidTr="00B03386">
        <w:trPr>
          <w:trHeight w:val="285"/>
        </w:trPr>
        <w:tc>
          <w:tcPr>
            <w:tcW w:w="3952" w:type="pct"/>
            <w:shd w:val="clear" w:color="000000" w:fill="FFFFFF"/>
            <w:vAlign w:val="center"/>
          </w:tcPr>
          <w:p w14:paraId="223834DA" w14:textId="19EABB8F" w:rsidR="009552A5" w:rsidRPr="00675817" w:rsidRDefault="00A71EDB"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9552A5" w:rsidRPr="00675817">
              <w:rPr>
                <w:color w:val="0D0D0D" w:themeColor="text1" w:themeTint="F2"/>
                <w:szCs w:val="28"/>
              </w:rPr>
              <w:t>Đất trồng cây hàng năm khác</w:t>
            </w:r>
          </w:p>
        </w:tc>
        <w:tc>
          <w:tcPr>
            <w:tcW w:w="1048" w:type="pct"/>
            <w:shd w:val="clear" w:color="000000" w:fill="FFFFFF"/>
          </w:tcPr>
          <w:p w14:paraId="615042AB" w14:textId="3FA681B8" w:rsidR="009552A5" w:rsidRPr="00675817" w:rsidRDefault="009552A5"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865994" w:rsidRPr="00675817">
              <w:rPr>
                <w:color w:val="0D0D0D" w:themeColor="text1" w:themeTint="F2"/>
                <w:szCs w:val="28"/>
              </w:rPr>
              <w:fldChar w:fldCharType="begin"/>
            </w:r>
            <w:r w:rsidR="00865994"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12!R11C21" </w:instrText>
            </w:r>
            <w:r w:rsidR="00865994"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865994" w:rsidRPr="00675817">
              <w:rPr>
                <w:color w:val="0D0D0D" w:themeColor="text1" w:themeTint="F2"/>
                <w:szCs w:val="28"/>
              </w:rPr>
              <w:fldChar w:fldCharType="separate"/>
            </w:r>
            <w:r w:rsidR="00153DF6" w:rsidRPr="00675817">
              <w:rPr>
                <w:color w:val="0D0D0D" w:themeColor="text1" w:themeTint="F2"/>
              </w:rPr>
              <w:t xml:space="preserve"> 0,65 </w:t>
            </w:r>
            <w:r w:rsidR="00865994" w:rsidRPr="00675817">
              <w:rPr>
                <w:color w:val="0D0D0D" w:themeColor="text1" w:themeTint="F2"/>
                <w:szCs w:val="28"/>
              </w:rPr>
              <w:fldChar w:fldCharType="end"/>
            </w:r>
            <w:r w:rsidR="00130917" w:rsidRPr="00675817">
              <w:rPr>
                <w:color w:val="0D0D0D" w:themeColor="text1" w:themeTint="F2"/>
                <w:szCs w:val="28"/>
              </w:rPr>
              <w:t xml:space="preserve"> </w:t>
            </w:r>
            <w:r w:rsidRPr="00675817">
              <w:rPr>
                <w:color w:val="0D0D0D" w:themeColor="text1" w:themeTint="F2"/>
                <w:szCs w:val="28"/>
              </w:rPr>
              <w:t>ha</w:t>
            </w:r>
          </w:p>
        </w:tc>
      </w:tr>
      <w:tr w:rsidR="00D051BA" w:rsidRPr="00675817" w14:paraId="292DF11F" w14:textId="77777777" w:rsidTr="00B03386">
        <w:trPr>
          <w:trHeight w:val="285"/>
        </w:trPr>
        <w:tc>
          <w:tcPr>
            <w:tcW w:w="3952" w:type="pct"/>
            <w:shd w:val="clear" w:color="000000" w:fill="FFFFFF"/>
            <w:vAlign w:val="center"/>
          </w:tcPr>
          <w:p w14:paraId="1965E1EC" w14:textId="5D2A13A5" w:rsidR="009552A5" w:rsidRPr="00675817" w:rsidRDefault="00A71EDB"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9552A5" w:rsidRPr="00675817">
              <w:rPr>
                <w:color w:val="0D0D0D" w:themeColor="text1" w:themeTint="F2"/>
                <w:szCs w:val="28"/>
              </w:rPr>
              <w:t>Đất trồng cây lâu năm</w:t>
            </w:r>
          </w:p>
        </w:tc>
        <w:tc>
          <w:tcPr>
            <w:tcW w:w="1048" w:type="pct"/>
            <w:shd w:val="clear" w:color="000000" w:fill="FFFFFF"/>
          </w:tcPr>
          <w:p w14:paraId="7498E8F5" w14:textId="22FC1C8D" w:rsidR="009552A5" w:rsidRPr="00675817" w:rsidRDefault="009552A5"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865994" w:rsidRPr="00675817">
              <w:rPr>
                <w:color w:val="0D0D0D" w:themeColor="text1" w:themeTint="F2"/>
                <w:szCs w:val="28"/>
              </w:rPr>
              <w:fldChar w:fldCharType="begin"/>
            </w:r>
            <w:r w:rsidR="00865994"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12!R12C21" </w:instrText>
            </w:r>
            <w:r w:rsidR="00865994"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865994" w:rsidRPr="00675817">
              <w:rPr>
                <w:color w:val="0D0D0D" w:themeColor="text1" w:themeTint="F2"/>
                <w:szCs w:val="28"/>
              </w:rPr>
              <w:fldChar w:fldCharType="separate"/>
            </w:r>
            <w:r w:rsidR="00153DF6" w:rsidRPr="00675817">
              <w:rPr>
                <w:color w:val="0D0D0D" w:themeColor="text1" w:themeTint="F2"/>
              </w:rPr>
              <w:t xml:space="preserve"> 0,93 </w:t>
            </w:r>
            <w:r w:rsidR="00865994" w:rsidRPr="00675817">
              <w:rPr>
                <w:color w:val="0D0D0D" w:themeColor="text1" w:themeTint="F2"/>
                <w:szCs w:val="28"/>
              </w:rPr>
              <w:fldChar w:fldCharType="end"/>
            </w:r>
            <w:r w:rsidR="00130917" w:rsidRPr="00675817">
              <w:rPr>
                <w:color w:val="0D0D0D" w:themeColor="text1" w:themeTint="F2"/>
                <w:szCs w:val="28"/>
              </w:rPr>
              <w:t xml:space="preserve"> </w:t>
            </w:r>
            <w:r w:rsidRPr="00675817">
              <w:rPr>
                <w:color w:val="0D0D0D" w:themeColor="text1" w:themeTint="F2"/>
                <w:szCs w:val="28"/>
              </w:rPr>
              <w:t>ha</w:t>
            </w:r>
          </w:p>
        </w:tc>
      </w:tr>
      <w:tr w:rsidR="00D051BA" w:rsidRPr="00675817" w14:paraId="485E2A4A" w14:textId="77777777" w:rsidTr="00B03386">
        <w:trPr>
          <w:trHeight w:val="285"/>
        </w:trPr>
        <w:tc>
          <w:tcPr>
            <w:tcW w:w="3952" w:type="pct"/>
            <w:shd w:val="clear" w:color="000000" w:fill="FFFFFF"/>
            <w:vAlign w:val="center"/>
          </w:tcPr>
          <w:p w14:paraId="5EDE22CC" w14:textId="7222B4C0" w:rsidR="009552A5" w:rsidRPr="00675817" w:rsidRDefault="00A71EDB"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9552A5" w:rsidRPr="00675817">
              <w:rPr>
                <w:color w:val="0D0D0D" w:themeColor="text1" w:themeTint="F2"/>
                <w:szCs w:val="28"/>
              </w:rPr>
              <w:t>Đất rừng sản xuất</w:t>
            </w:r>
          </w:p>
        </w:tc>
        <w:tc>
          <w:tcPr>
            <w:tcW w:w="1048" w:type="pct"/>
            <w:shd w:val="clear" w:color="000000" w:fill="FFFFFF"/>
          </w:tcPr>
          <w:p w14:paraId="0AE9DA08" w14:textId="2D72A991" w:rsidR="009552A5" w:rsidRPr="00675817" w:rsidRDefault="009552A5"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865994" w:rsidRPr="00675817">
              <w:rPr>
                <w:color w:val="0D0D0D" w:themeColor="text1" w:themeTint="F2"/>
                <w:szCs w:val="28"/>
              </w:rPr>
              <w:fldChar w:fldCharType="begin"/>
            </w:r>
            <w:r w:rsidR="00865994"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12!R15C21" </w:instrText>
            </w:r>
            <w:r w:rsidR="00865994"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865994" w:rsidRPr="00675817">
              <w:rPr>
                <w:color w:val="0D0D0D" w:themeColor="text1" w:themeTint="F2"/>
                <w:szCs w:val="28"/>
              </w:rPr>
              <w:fldChar w:fldCharType="separate"/>
            </w:r>
            <w:r w:rsidR="00153DF6" w:rsidRPr="00675817">
              <w:rPr>
                <w:color w:val="0D0D0D" w:themeColor="text1" w:themeTint="F2"/>
              </w:rPr>
              <w:t xml:space="preserve"> 81,20 </w:t>
            </w:r>
            <w:r w:rsidR="00865994" w:rsidRPr="00675817">
              <w:rPr>
                <w:color w:val="0D0D0D" w:themeColor="text1" w:themeTint="F2"/>
                <w:szCs w:val="28"/>
              </w:rPr>
              <w:fldChar w:fldCharType="end"/>
            </w:r>
            <w:r w:rsidR="00130917" w:rsidRPr="00675817">
              <w:rPr>
                <w:color w:val="0D0D0D" w:themeColor="text1" w:themeTint="F2"/>
                <w:szCs w:val="28"/>
              </w:rPr>
              <w:t xml:space="preserve"> </w:t>
            </w:r>
            <w:r w:rsidRPr="00675817">
              <w:rPr>
                <w:color w:val="0D0D0D" w:themeColor="text1" w:themeTint="F2"/>
                <w:szCs w:val="28"/>
              </w:rPr>
              <w:t>ha</w:t>
            </w:r>
          </w:p>
        </w:tc>
      </w:tr>
      <w:tr w:rsidR="00D051BA" w:rsidRPr="00675817" w14:paraId="081525FB" w14:textId="77777777" w:rsidTr="00B03386">
        <w:trPr>
          <w:trHeight w:val="285"/>
        </w:trPr>
        <w:tc>
          <w:tcPr>
            <w:tcW w:w="3952" w:type="pct"/>
            <w:shd w:val="clear" w:color="000000" w:fill="FFFFFF"/>
            <w:vAlign w:val="center"/>
          </w:tcPr>
          <w:p w14:paraId="5F893A5D" w14:textId="387D2E73" w:rsidR="009552A5" w:rsidRPr="00675817" w:rsidRDefault="00A71EDB"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9552A5" w:rsidRPr="00675817">
              <w:rPr>
                <w:color w:val="0D0D0D" w:themeColor="text1" w:themeTint="F2"/>
                <w:szCs w:val="28"/>
              </w:rPr>
              <w:t>Đất nuôi trồng thủy sản</w:t>
            </w:r>
          </w:p>
        </w:tc>
        <w:tc>
          <w:tcPr>
            <w:tcW w:w="1048" w:type="pct"/>
            <w:shd w:val="clear" w:color="000000" w:fill="FFFFFF"/>
          </w:tcPr>
          <w:p w14:paraId="2E90E7B0" w14:textId="1DB35E6F" w:rsidR="009552A5" w:rsidRPr="00675817" w:rsidRDefault="009552A5"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865994" w:rsidRPr="00675817">
              <w:rPr>
                <w:color w:val="0D0D0D" w:themeColor="text1" w:themeTint="F2"/>
                <w:szCs w:val="28"/>
              </w:rPr>
              <w:fldChar w:fldCharType="begin"/>
            </w:r>
            <w:r w:rsidR="00865994"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12!R17C21" </w:instrText>
            </w:r>
            <w:r w:rsidR="00865994"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865994" w:rsidRPr="00675817">
              <w:rPr>
                <w:color w:val="0D0D0D" w:themeColor="text1" w:themeTint="F2"/>
                <w:szCs w:val="28"/>
              </w:rPr>
              <w:fldChar w:fldCharType="separate"/>
            </w:r>
            <w:r w:rsidR="00153DF6" w:rsidRPr="00675817">
              <w:rPr>
                <w:color w:val="0D0D0D" w:themeColor="text1" w:themeTint="F2"/>
              </w:rPr>
              <w:t xml:space="preserve"> 0,35 </w:t>
            </w:r>
            <w:r w:rsidR="00865994" w:rsidRPr="00675817">
              <w:rPr>
                <w:color w:val="0D0D0D" w:themeColor="text1" w:themeTint="F2"/>
                <w:szCs w:val="28"/>
              </w:rPr>
              <w:fldChar w:fldCharType="end"/>
            </w:r>
            <w:r w:rsidR="00130917" w:rsidRPr="00675817">
              <w:rPr>
                <w:color w:val="0D0D0D" w:themeColor="text1" w:themeTint="F2"/>
                <w:szCs w:val="28"/>
              </w:rPr>
              <w:t xml:space="preserve"> </w:t>
            </w:r>
            <w:r w:rsidRPr="00675817">
              <w:rPr>
                <w:color w:val="0D0D0D" w:themeColor="text1" w:themeTint="F2"/>
                <w:szCs w:val="28"/>
              </w:rPr>
              <w:t>ha</w:t>
            </w:r>
          </w:p>
        </w:tc>
      </w:tr>
      <w:tr w:rsidR="00D051BA" w:rsidRPr="00675817" w14:paraId="1C501545" w14:textId="77777777" w:rsidTr="00130917">
        <w:trPr>
          <w:trHeight w:val="285"/>
        </w:trPr>
        <w:tc>
          <w:tcPr>
            <w:tcW w:w="3952" w:type="pct"/>
            <w:shd w:val="clear" w:color="000000" w:fill="FFFFFF"/>
          </w:tcPr>
          <w:p w14:paraId="087F518E" w14:textId="0258BE54" w:rsidR="00130917" w:rsidRPr="00675817" w:rsidRDefault="00130917" w:rsidP="000C346E">
            <w:pPr>
              <w:spacing w:before="0" w:after="0" w:line="360" w:lineRule="auto"/>
              <w:ind w:left="360"/>
              <w:jc w:val="left"/>
              <w:rPr>
                <w:color w:val="0D0D0D" w:themeColor="text1" w:themeTint="F2"/>
                <w:szCs w:val="28"/>
              </w:rPr>
            </w:pPr>
            <w:r w:rsidRPr="00675817">
              <w:rPr>
                <w:color w:val="0D0D0D" w:themeColor="text1" w:themeTint="F2"/>
              </w:rPr>
              <w:t>- Đất thương mại, dịch vụ</w:t>
            </w:r>
          </w:p>
        </w:tc>
        <w:tc>
          <w:tcPr>
            <w:tcW w:w="1048" w:type="pct"/>
            <w:shd w:val="clear" w:color="000000" w:fill="FFFFFF"/>
          </w:tcPr>
          <w:p w14:paraId="17686DFC" w14:textId="6F34470F" w:rsidR="00130917" w:rsidRPr="00675817" w:rsidRDefault="00130917"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12!R26C21"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0,37 </w:t>
            </w:r>
            <w:r w:rsidRPr="00675817">
              <w:rPr>
                <w:color w:val="0D0D0D" w:themeColor="text1" w:themeTint="F2"/>
                <w:szCs w:val="28"/>
              </w:rPr>
              <w:fldChar w:fldCharType="end"/>
            </w:r>
            <w:r w:rsidRPr="00675817">
              <w:rPr>
                <w:color w:val="0D0D0D" w:themeColor="text1" w:themeTint="F2"/>
                <w:szCs w:val="28"/>
              </w:rPr>
              <w:t xml:space="preserve"> ha</w:t>
            </w:r>
          </w:p>
        </w:tc>
      </w:tr>
      <w:tr w:rsidR="00D051BA" w:rsidRPr="00675817" w14:paraId="7A3BC7EF" w14:textId="77777777" w:rsidTr="00130917">
        <w:trPr>
          <w:trHeight w:val="285"/>
        </w:trPr>
        <w:tc>
          <w:tcPr>
            <w:tcW w:w="3952" w:type="pct"/>
            <w:shd w:val="clear" w:color="000000" w:fill="FFFFFF"/>
          </w:tcPr>
          <w:p w14:paraId="71507620" w14:textId="17F5AD3F" w:rsidR="00130917" w:rsidRPr="00675817" w:rsidRDefault="00130917" w:rsidP="000C346E">
            <w:pPr>
              <w:spacing w:before="0" w:after="0" w:line="360" w:lineRule="auto"/>
              <w:ind w:left="360"/>
              <w:jc w:val="left"/>
              <w:rPr>
                <w:color w:val="0D0D0D" w:themeColor="text1" w:themeTint="F2"/>
              </w:rPr>
            </w:pPr>
            <w:r w:rsidRPr="00675817">
              <w:rPr>
                <w:color w:val="0D0D0D" w:themeColor="text1" w:themeTint="F2"/>
              </w:rPr>
              <w:t>- Đất cơ sở sản xuất phi nông nghiệp</w:t>
            </w:r>
          </w:p>
        </w:tc>
        <w:tc>
          <w:tcPr>
            <w:tcW w:w="1048" w:type="pct"/>
            <w:shd w:val="clear" w:color="000000" w:fill="FFFFFF"/>
          </w:tcPr>
          <w:p w14:paraId="36D09047" w14:textId="1E1B80C3" w:rsidR="00130917" w:rsidRPr="00675817" w:rsidRDefault="00130917"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12!R27C21"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0,05 </w:t>
            </w:r>
            <w:r w:rsidRPr="00675817">
              <w:rPr>
                <w:color w:val="0D0D0D" w:themeColor="text1" w:themeTint="F2"/>
                <w:szCs w:val="28"/>
              </w:rPr>
              <w:fldChar w:fldCharType="end"/>
            </w:r>
            <w:r w:rsidRPr="00675817">
              <w:rPr>
                <w:color w:val="0D0D0D" w:themeColor="text1" w:themeTint="F2"/>
                <w:szCs w:val="28"/>
              </w:rPr>
              <w:t xml:space="preserve"> ha</w:t>
            </w:r>
          </w:p>
        </w:tc>
      </w:tr>
      <w:tr w:rsidR="00D051BA" w:rsidRPr="00675817" w14:paraId="53F405BA" w14:textId="77777777" w:rsidTr="00130917">
        <w:trPr>
          <w:trHeight w:val="285"/>
        </w:trPr>
        <w:tc>
          <w:tcPr>
            <w:tcW w:w="3952" w:type="pct"/>
            <w:shd w:val="clear" w:color="000000" w:fill="FFFFFF"/>
          </w:tcPr>
          <w:p w14:paraId="1B7A866F" w14:textId="4B6D25ED" w:rsidR="00130917" w:rsidRPr="00675817" w:rsidRDefault="00130917" w:rsidP="000C346E">
            <w:pPr>
              <w:spacing w:before="0" w:after="0" w:line="360" w:lineRule="auto"/>
              <w:ind w:left="360"/>
              <w:jc w:val="left"/>
              <w:rPr>
                <w:color w:val="0D0D0D" w:themeColor="text1" w:themeTint="F2"/>
                <w:szCs w:val="28"/>
              </w:rPr>
            </w:pPr>
            <w:r w:rsidRPr="00675817">
              <w:rPr>
                <w:color w:val="0D0D0D" w:themeColor="text1" w:themeTint="F2"/>
              </w:rPr>
              <w:t>- Đất sử dụng cho hoạt động khoáng sản</w:t>
            </w:r>
          </w:p>
        </w:tc>
        <w:tc>
          <w:tcPr>
            <w:tcW w:w="1048" w:type="pct"/>
            <w:shd w:val="clear" w:color="000000" w:fill="FFFFFF"/>
          </w:tcPr>
          <w:p w14:paraId="468413AF" w14:textId="246FAA50" w:rsidR="00130917" w:rsidRPr="00675817" w:rsidRDefault="00130917"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12!R28C21"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7,80 </w:t>
            </w:r>
            <w:r w:rsidRPr="00675817">
              <w:rPr>
                <w:color w:val="0D0D0D" w:themeColor="text1" w:themeTint="F2"/>
                <w:szCs w:val="28"/>
              </w:rPr>
              <w:fldChar w:fldCharType="end"/>
            </w:r>
            <w:r w:rsidRPr="00675817">
              <w:rPr>
                <w:color w:val="0D0D0D" w:themeColor="text1" w:themeTint="F2"/>
                <w:szCs w:val="28"/>
              </w:rPr>
              <w:t xml:space="preserve"> ha</w:t>
            </w:r>
          </w:p>
        </w:tc>
      </w:tr>
      <w:tr w:rsidR="00D051BA" w:rsidRPr="00675817" w14:paraId="5515204D" w14:textId="77777777" w:rsidTr="00B03386">
        <w:trPr>
          <w:trHeight w:val="570"/>
        </w:trPr>
        <w:tc>
          <w:tcPr>
            <w:tcW w:w="3952" w:type="pct"/>
            <w:shd w:val="clear" w:color="000000" w:fill="FFFFFF"/>
            <w:vAlign w:val="center"/>
            <w:hideMark/>
          </w:tcPr>
          <w:p w14:paraId="14F0F0A1" w14:textId="0D15045B" w:rsidR="009552A5" w:rsidRPr="00675817" w:rsidRDefault="00A71EDB"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9552A5" w:rsidRPr="00675817">
              <w:rPr>
                <w:color w:val="0D0D0D" w:themeColor="text1" w:themeTint="F2"/>
                <w:szCs w:val="28"/>
              </w:rPr>
              <w:t>Đất phát triển hạ tầng cấp quốc gia, cấp tỉnh, cấp huyện, cấp xã</w:t>
            </w:r>
          </w:p>
        </w:tc>
        <w:tc>
          <w:tcPr>
            <w:tcW w:w="1048" w:type="pct"/>
            <w:shd w:val="clear" w:color="000000" w:fill="FFFFFF"/>
          </w:tcPr>
          <w:p w14:paraId="7A4C1D83" w14:textId="539C8E09" w:rsidR="009552A5" w:rsidRPr="00675817" w:rsidRDefault="009552A5"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865994" w:rsidRPr="00675817">
              <w:rPr>
                <w:color w:val="0D0D0D" w:themeColor="text1" w:themeTint="F2"/>
                <w:szCs w:val="28"/>
              </w:rPr>
              <w:fldChar w:fldCharType="begin"/>
            </w:r>
            <w:r w:rsidR="00865994"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12!R30C21" </w:instrText>
            </w:r>
            <w:r w:rsidR="00865994"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865994" w:rsidRPr="00675817">
              <w:rPr>
                <w:color w:val="0D0D0D" w:themeColor="text1" w:themeTint="F2"/>
                <w:szCs w:val="28"/>
              </w:rPr>
              <w:fldChar w:fldCharType="separate"/>
            </w:r>
            <w:r w:rsidR="00153DF6" w:rsidRPr="00675817">
              <w:rPr>
                <w:color w:val="0D0D0D" w:themeColor="text1" w:themeTint="F2"/>
              </w:rPr>
              <w:t xml:space="preserve"> 0,58 </w:t>
            </w:r>
            <w:r w:rsidR="00865994" w:rsidRPr="00675817">
              <w:rPr>
                <w:color w:val="0D0D0D" w:themeColor="text1" w:themeTint="F2"/>
                <w:szCs w:val="28"/>
              </w:rPr>
              <w:fldChar w:fldCharType="end"/>
            </w:r>
            <w:r w:rsidR="00130917" w:rsidRPr="00675817">
              <w:rPr>
                <w:color w:val="0D0D0D" w:themeColor="text1" w:themeTint="F2"/>
                <w:szCs w:val="28"/>
              </w:rPr>
              <w:t xml:space="preserve"> </w:t>
            </w:r>
            <w:r w:rsidRPr="00675817">
              <w:rPr>
                <w:color w:val="0D0D0D" w:themeColor="text1" w:themeTint="F2"/>
                <w:szCs w:val="28"/>
              </w:rPr>
              <w:t>ha</w:t>
            </w:r>
          </w:p>
        </w:tc>
      </w:tr>
      <w:tr w:rsidR="00D051BA" w:rsidRPr="00675817" w14:paraId="72E13711" w14:textId="77777777" w:rsidTr="00B03386">
        <w:trPr>
          <w:trHeight w:val="570"/>
        </w:trPr>
        <w:tc>
          <w:tcPr>
            <w:tcW w:w="3952" w:type="pct"/>
            <w:shd w:val="clear" w:color="auto" w:fill="auto"/>
            <w:vAlign w:val="center"/>
            <w:hideMark/>
          </w:tcPr>
          <w:p w14:paraId="2685119A" w14:textId="76D90715" w:rsidR="009552A5" w:rsidRPr="00675817" w:rsidRDefault="00273CDF"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xml:space="preserve">+ </w:t>
            </w:r>
            <w:r w:rsidR="009552A5" w:rsidRPr="00675817">
              <w:rPr>
                <w:i/>
                <w:iCs/>
                <w:color w:val="0D0D0D" w:themeColor="text1" w:themeTint="F2"/>
                <w:szCs w:val="28"/>
              </w:rPr>
              <w:t>Đất giao thông</w:t>
            </w:r>
          </w:p>
        </w:tc>
        <w:tc>
          <w:tcPr>
            <w:tcW w:w="1048" w:type="pct"/>
          </w:tcPr>
          <w:p w14:paraId="5A00FC70" w14:textId="44B45233" w:rsidR="009552A5" w:rsidRPr="00675817" w:rsidRDefault="009552A5" w:rsidP="000C346E">
            <w:pPr>
              <w:spacing w:before="0" w:after="0" w:line="360" w:lineRule="auto"/>
              <w:jc w:val="left"/>
              <w:rPr>
                <w:i/>
                <w:iCs/>
                <w:color w:val="0D0D0D" w:themeColor="text1" w:themeTint="F2"/>
                <w:szCs w:val="28"/>
              </w:rPr>
            </w:pPr>
            <w:r w:rsidRPr="00675817">
              <w:rPr>
                <w:i/>
                <w:color w:val="0D0D0D" w:themeColor="text1" w:themeTint="F2"/>
                <w:szCs w:val="28"/>
              </w:rPr>
              <w:t xml:space="preserve">: </w:t>
            </w:r>
            <w:r w:rsidR="00865994" w:rsidRPr="00675817">
              <w:rPr>
                <w:i/>
                <w:color w:val="0D0D0D" w:themeColor="text1" w:themeTint="F2"/>
                <w:szCs w:val="28"/>
              </w:rPr>
              <w:fldChar w:fldCharType="begin"/>
            </w:r>
            <w:r w:rsidR="00865994" w:rsidRPr="00675817">
              <w:rPr>
                <w:i/>
                <w:color w:val="0D0D0D" w:themeColor="text1" w:themeTint="F2"/>
                <w:szCs w:val="28"/>
              </w:rPr>
              <w:instrText xml:space="preserve"> LINK </w:instrText>
            </w:r>
            <w:r w:rsidR="000C346E">
              <w:rPr>
                <w:i/>
                <w:color w:val="0D0D0D" w:themeColor="text1" w:themeTint="F2"/>
                <w:szCs w:val="28"/>
              </w:rPr>
              <w:instrText xml:space="preserve">Excel.Sheet.12 "E:\\A QH Su dung dat\\QH 2021 2030 huyen cho don\\A SAN PHAM\\HS THAM DINH DCQHSDD 2030 va KH2025 H. CHO DON\\BCDCQH H CHO DON đến năm 2030\\02_SOLIEU_DCQH_2021_2030.xlsx" "bieu 12!R31C21" </w:instrText>
            </w:r>
            <w:r w:rsidR="00865994" w:rsidRPr="00675817">
              <w:rPr>
                <w:i/>
                <w:color w:val="0D0D0D" w:themeColor="text1" w:themeTint="F2"/>
                <w:szCs w:val="28"/>
              </w:rPr>
              <w:instrText xml:space="preserve">\a \t \u </w:instrText>
            </w:r>
            <w:r w:rsidR="00FB6C16" w:rsidRPr="00675817">
              <w:rPr>
                <w:i/>
                <w:color w:val="0D0D0D" w:themeColor="text1" w:themeTint="F2"/>
                <w:szCs w:val="28"/>
              </w:rPr>
              <w:instrText xml:space="preserve"> \* MERGEFORMAT </w:instrText>
            </w:r>
            <w:r w:rsidR="00865994" w:rsidRPr="00675817">
              <w:rPr>
                <w:i/>
                <w:color w:val="0D0D0D" w:themeColor="text1" w:themeTint="F2"/>
                <w:szCs w:val="28"/>
              </w:rPr>
              <w:fldChar w:fldCharType="separate"/>
            </w:r>
            <w:r w:rsidR="00153DF6" w:rsidRPr="00675817">
              <w:rPr>
                <w:i/>
                <w:color w:val="0D0D0D" w:themeColor="text1" w:themeTint="F2"/>
              </w:rPr>
              <w:t xml:space="preserve"> </w:t>
            </w:r>
            <w:r w:rsidR="00153DF6" w:rsidRPr="00675817">
              <w:rPr>
                <w:color w:val="0D0D0D" w:themeColor="text1" w:themeTint="F2"/>
              </w:rPr>
              <w:t xml:space="preserve">0,44 </w:t>
            </w:r>
            <w:r w:rsidR="00865994" w:rsidRPr="00675817">
              <w:rPr>
                <w:i/>
                <w:color w:val="0D0D0D" w:themeColor="text1" w:themeTint="F2"/>
                <w:szCs w:val="28"/>
              </w:rPr>
              <w:fldChar w:fldCharType="end"/>
            </w:r>
            <w:r w:rsidR="00130917" w:rsidRPr="00675817">
              <w:rPr>
                <w:i/>
                <w:color w:val="0D0D0D" w:themeColor="text1" w:themeTint="F2"/>
                <w:szCs w:val="28"/>
              </w:rPr>
              <w:t xml:space="preserve"> </w:t>
            </w:r>
            <w:r w:rsidRPr="00675817">
              <w:rPr>
                <w:i/>
                <w:color w:val="0D0D0D" w:themeColor="text1" w:themeTint="F2"/>
                <w:szCs w:val="28"/>
              </w:rPr>
              <w:t>ha</w:t>
            </w:r>
          </w:p>
        </w:tc>
      </w:tr>
      <w:tr w:rsidR="00D051BA" w:rsidRPr="00675817" w14:paraId="262D535B" w14:textId="77777777" w:rsidTr="00B03386">
        <w:trPr>
          <w:trHeight w:val="570"/>
        </w:trPr>
        <w:tc>
          <w:tcPr>
            <w:tcW w:w="3952" w:type="pct"/>
            <w:shd w:val="clear" w:color="auto" w:fill="auto"/>
            <w:vAlign w:val="center"/>
            <w:hideMark/>
          </w:tcPr>
          <w:p w14:paraId="450A73F9" w14:textId="507651EC" w:rsidR="009552A5" w:rsidRPr="00675817" w:rsidRDefault="00273CDF"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xml:space="preserve">+ </w:t>
            </w:r>
            <w:r w:rsidR="009552A5" w:rsidRPr="00675817">
              <w:rPr>
                <w:i/>
                <w:iCs/>
                <w:color w:val="0D0D0D" w:themeColor="text1" w:themeTint="F2"/>
                <w:szCs w:val="28"/>
              </w:rPr>
              <w:t>Đất thuỷ lợi</w:t>
            </w:r>
          </w:p>
        </w:tc>
        <w:tc>
          <w:tcPr>
            <w:tcW w:w="1048" w:type="pct"/>
          </w:tcPr>
          <w:p w14:paraId="3D0FE768" w14:textId="1F7F6152" w:rsidR="009552A5" w:rsidRPr="00675817" w:rsidRDefault="009552A5" w:rsidP="000C346E">
            <w:pPr>
              <w:spacing w:before="0" w:after="0" w:line="360" w:lineRule="auto"/>
              <w:jc w:val="left"/>
              <w:rPr>
                <w:i/>
                <w:iCs/>
                <w:color w:val="0D0D0D" w:themeColor="text1" w:themeTint="F2"/>
                <w:szCs w:val="28"/>
              </w:rPr>
            </w:pPr>
            <w:r w:rsidRPr="00675817">
              <w:rPr>
                <w:i/>
                <w:color w:val="0D0D0D" w:themeColor="text1" w:themeTint="F2"/>
                <w:szCs w:val="28"/>
              </w:rPr>
              <w:t xml:space="preserve">: </w:t>
            </w:r>
            <w:r w:rsidR="00865994" w:rsidRPr="00675817">
              <w:rPr>
                <w:i/>
                <w:color w:val="0D0D0D" w:themeColor="text1" w:themeTint="F2"/>
                <w:szCs w:val="28"/>
              </w:rPr>
              <w:fldChar w:fldCharType="begin"/>
            </w:r>
            <w:r w:rsidR="00865994" w:rsidRPr="00675817">
              <w:rPr>
                <w:i/>
                <w:color w:val="0D0D0D" w:themeColor="text1" w:themeTint="F2"/>
                <w:szCs w:val="28"/>
              </w:rPr>
              <w:instrText xml:space="preserve"> LINK </w:instrText>
            </w:r>
            <w:r w:rsidR="000C346E">
              <w:rPr>
                <w:i/>
                <w:color w:val="0D0D0D" w:themeColor="text1" w:themeTint="F2"/>
                <w:szCs w:val="28"/>
              </w:rPr>
              <w:instrText xml:space="preserve">Excel.Sheet.12 "E:\\A QH Su dung dat\\QH 2021 2030 huyen cho don\\A SAN PHAM\\HS THAM DINH DCQHSDD 2030 va KH2025 H. CHO DON\\BCDCQH H CHO DON đến năm 2030\\02_SOLIEU_DCQH_2021_2030.xlsx" "bieu 12!R32C21" </w:instrText>
            </w:r>
            <w:r w:rsidR="00865994" w:rsidRPr="00675817">
              <w:rPr>
                <w:i/>
                <w:color w:val="0D0D0D" w:themeColor="text1" w:themeTint="F2"/>
                <w:szCs w:val="28"/>
              </w:rPr>
              <w:instrText xml:space="preserve">\a \t \u </w:instrText>
            </w:r>
            <w:r w:rsidR="00FB6C16" w:rsidRPr="00675817">
              <w:rPr>
                <w:i/>
                <w:color w:val="0D0D0D" w:themeColor="text1" w:themeTint="F2"/>
                <w:szCs w:val="28"/>
              </w:rPr>
              <w:instrText xml:space="preserve"> \* MERGEFORMAT </w:instrText>
            </w:r>
            <w:r w:rsidR="00865994" w:rsidRPr="00675817">
              <w:rPr>
                <w:i/>
                <w:color w:val="0D0D0D" w:themeColor="text1" w:themeTint="F2"/>
                <w:szCs w:val="28"/>
              </w:rPr>
              <w:fldChar w:fldCharType="separate"/>
            </w:r>
            <w:r w:rsidR="00153DF6" w:rsidRPr="00675817">
              <w:rPr>
                <w:i/>
                <w:color w:val="0D0D0D" w:themeColor="text1" w:themeTint="F2"/>
              </w:rPr>
              <w:t xml:space="preserve"> </w:t>
            </w:r>
            <w:r w:rsidR="00153DF6" w:rsidRPr="00675817">
              <w:rPr>
                <w:color w:val="0D0D0D" w:themeColor="text1" w:themeTint="F2"/>
              </w:rPr>
              <w:t xml:space="preserve">0,02 </w:t>
            </w:r>
            <w:r w:rsidR="00865994" w:rsidRPr="00675817">
              <w:rPr>
                <w:i/>
                <w:color w:val="0D0D0D" w:themeColor="text1" w:themeTint="F2"/>
                <w:szCs w:val="28"/>
              </w:rPr>
              <w:fldChar w:fldCharType="end"/>
            </w:r>
            <w:r w:rsidR="00130917" w:rsidRPr="00675817">
              <w:rPr>
                <w:i/>
                <w:color w:val="0D0D0D" w:themeColor="text1" w:themeTint="F2"/>
                <w:szCs w:val="28"/>
              </w:rPr>
              <w:t xml:space="preserve"> </w:t>
            </w:r>
            <w:r w:rsidRPr="00675817">
              <w:rPr>
                <w:i/>
                <w:color w:val="0D0D0D" w:themeColor="text1" w:themeTint="F2"/>
                <w:szCs w:val="28"/>
              </w:rPr>
              <w:t>ha</w:t>
            </w:r>
          </w:p>
        </w:tc>
      </w:tr>
      <w:tr w:rsidR="00D051BA" w:rsidRPr="00675817" w14:paraId="7986344D" w14:textId="77777777" w:rsidTr="00B03386">
        <w:trPr>
          <w:trHeight w:val="570"/>
        </w:trPr>
        <w:tc>
          <w:tcPr>
            <w:tcW w:w="3952" w:type="pct"/>
            <w:shd w:val="clear" w:color="auto" w:fill="auto"/>
            <w:vAlign w:val="center"/>
          </w:tcPr>
          <w:p w14:paraId="456FE4DA" w14:textId="229DA000" w:rsidR="00FB6C16" w:rsidRPr="00675817" w:rsidRDefault="00FB6C16"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lastRenderedPageBreak/>
              <w:t>+ Đất cơ sở giáo dục - đào tạo</w:t>
            </w:r>
          </w:p>
        </w:tc>
        <w:tc>
          <w:tcPr>
            <w:tcW w:w="1048" w:type="pct"/>
          </w:tcPr>
          <w:p w14:paraId="70AB5FC6" w14:textId="760B8B36" w:rsidR="00FB6C16" w:rsidRPr="00675817" w:rsidRDefault="00FB6C16" w:rsidP="000C346E">
            <w:pPr>
              <w:spacing w:before="0" w:after="0" w:line="360" w:lineRule="auto"/>
              <w:jc w:val="left"/>
              <w:rPr>
                <w:i/>
                <w:color w:val="0D0D0D" w:themeColor="text1" w:themeTint="F2"/>
                <w:szCs w:val="28"/>
              </w:rPr>
            </w:pPr>
            <w:r w:rsidRPr="00675817">
              <w:rPr>
                <w:i/>
                <w:color w:val="0D0D0D" w:themeColor="text1" w:themeTint="F2"/>
                <w:szCs w:val="28"/>
              </w:rPr>
              <w:t xml:space="preserve">: </w:t>
            </w:r>
            <w:r w:rsidRPr="00675817">
              <w:rPr>
                <w:i/>
                <w:color w:val="0D0D0D" w:themeColor="text1" w:themeTint="F2"/>
                <w:szCs w:val="28"/>
              </w:rPr>
              <w:fldChar w:fldCharType="begin"/>
            </w:r>
            <w:r w:rsidRPr="00675817">
              <w:rPr>
                <w:i/>
                <w:color w:val="0D0D0D" w:themeColor="text1" w:themeTint="F2"/>
                <w:szCs w:val="28"/>
              </w:rPr>
              <w:instrText xml:space="preserve"> LINK </w:instrText>
            </w:r>
            <w:r w:rsidR="000C346E">
              <w:rPr>
                <w:i/>
                <w:color w:val="0D0D0D" w:themeColor="text1" w:themeTint="F2"/>
                <w:szCs w:val="28"/>
              </w:rPr>
              <w:instrText xml:space="preserve">Excel.Sheet.12 "E:\\A QH Su dung dat\\QH 2021 2030 huyen cho don\\A SAN PHAM\\HS THAM DINH DCQHSDD 2030 va KH2025 H. CHO DON\\BCDCQH H CHO DON đến năm 2030\\02_SOLIEU_DCQH_2021_2030.xlsx" "bieu 12!R35C21" </w:instrText>
            </w:r>
            <w:r w:rsidRPr="00675817">
              <w:rPr>
                <w:i/>
                <w:color w:val="0D0D0D" w:themeColor="text1" w:themeTint="F2"/>
                <w:szCs w:val="28"/>
              </w:rPr>
              <w:instrText xml:space="preserve">\a \t \u  \* MERGEFORMAT </w:instrText>
            </w:r>
            <w:r w:rsidRPr="00675817">
              <w:rPr>
                <w:i/>
                <w:color w:val="0D0D0D" w:themeColor="text1" w:themeTint="F2"/>
                <w:szCs w:val="28"/>
              </w:rPr>
              <w:fldChar w:fldCharType="separate"/>
            </w:r>
            <w:r w:rsidR="00153DF6" w:rsidRPr="00675817">
              <w:rPr>
                <w:i/>
                <w:color w:val="0D0D0D" w:themeColor="text1" w:themeTint="F2"/>
              </w:rPr>
              <w:t xml:space="preserve"> </w:t>
            </w:r>
            <w:r w:rsidR="00153DF6" w:rsidRPr="00675817">
              <w:rPr>
                <w:color w:val="0D0D0D" w:themeColor="text1" w:themeTint="F2"/>
              </w:rPr>
              <w:t xml:space="preserve">0,10 </w:t>
            </w:r>
            <w:r w:rsidRPr="00675817">
              <w:rPr>
                <w:i/>
                <w:color w:val="0D0D0D" w:themeColor="text1" w:themeTint="F2"/>
                <w:szCs w:val="28"/>
              </w:rPr>
              <w:fldChar w:fldCharType="end"/>
            </w:r>
            <w:r w:rsidRPr="00675817">
              <w:rPr>
                <w:i/>
                <w:color w:val="0D0D0D" w:themeColor="text1" w:themeTint="F2"/>
                <w:szCs w:val="28"/>
              </w:rPr>
              <w:t xml:space="preserve"> ha</w:t>
            </w:r>
          </w:p>
        </w:tc>
      </w:tr>
      <w:tr w:rsidR="00D051BA" w:rsidRPr="00675817" w14:paraId="7503C4DC" w14:textId="77777777" w:rsidTr="00B03386">
        <w:trPr>
          <w:trHeight w:val="570"/>
        </w:trPr>
        <w:tc>
          <w:tcPr>
            <w:tcW w:w="3952" w:type="pct"/>
            <w:shd w:val="clear" w:color="auto" w:fill="auto"/>
            <w:vAlign w:val="center"/>
          </w:tcPr>
          <w:p w14:paraId="2D3C9C41" w14:textId="4DFB77AE" w:rsidR="00FB6C16" w:rsidRPr="00675817" w:rsidRDefault="00FB6C16"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Đất làm nghĩa trang, nghĩa địa, nhà tang lễ, nhà hỏa táng</w:t>
            </w:r>
          </w:p>
        </w:tc>
        <w:tc>
          <w:tcPr>
            <w:tcW w:w="1048" w:type="pct"/>
          </w:tcPr>
          <w:p w14:paraId="094346E7" w14:textId="4C31B95C" w:rsidR="00FB6C16" w:rsidRPr="00675817" w:rsidRDefault="00FB6C16" w:rsidP="000C346E">
            <w:pPr>
              <w:spacing w:before="0" w:after="0" w:line="360" w:lineRule="auto"/>
              <w:jc w:val="left"/>
              <w:rPr>
                <w:i/>
                <w:color w:val="0D0D0D" w:themeColor="text1" w:themeTint="F2"/>
                <w:szCs w:val="28"/>
              </w:rPr>
            </w:pPr>
            <w:r w:rsidRPr="00675817">
              <w:rPr>
                <w:i/>
                <w:color w:val="0D0D0D" w:themeColor="text1" w:themeTint="F2"/>
                <w:szCs w:val="28"/>
              </w:rPr>
              <w:t xml:space="preserve">: </w:t>
            </w:r>
            <w:r w:rsidRPr="00675817">
              <w:rPr>
                <w:i/>
                <w:color w:val="0D0D0D" w:themeColor="text1" w:themeTint="F2"/>
                <w:szCs w:val="28"/>
              </w:rPr>
              <w:fldChar w:fldCharType="begin"/>
            </w:r>
            <w:r w:rsidRPr="00675817">
              <w:rPr>
                <w:i/>
                <w:color w:val="0D0D0D" w:themeColor="text1" w:themeTint="F2"/>
                <w:szCs w:val="28"/>
              </w:rPr>
              <w:instrText xml:space="preserve"> LINK </w:instrText>
            </w:r>
            <w:r w:rsidR="000C346E">
              <w:rPr>
                <w:i/>
                <w:color w:val="0D0D0D" w:themeColor="text1" w:themeTint="F2"/>
                <w:szCs w:val="28"/>
              </w:rPr>
              <w:instrText xml:space="preserve">Excel.Sheet.12 "E:\\A QH Su dung dat\\QH 2021 2030 huyen cho don\\A SAN PHAM\\HS THAM DINH DCQHSDD 2030 va KH2025 H. CHO DON\\BCDCQH H CHO DON đến năm 2030\\02_SOLIEU_DCQH_2021_2030.xlsx" "bieu 12!R43C21" </w:instrText>
            </w:r>
            <w:r w:rsidRPr="00675817">
              <w:rPr>
                <w:i/>
                <w:color w:val="0D0D0D" w:themeColor="text1" w:themeTint="F2"/>
                <w:szCs w:val="28"/>
              </w:rPr>
              <w:instrText xml:space="preserve">\a \t \u </w:instrText>
            </w:r>
            <w:r w:rsidR="008351CB" w:rsidRPr="00675817">
              <w:rPr>
                <w:i/>
                <w:color w:val="0D0D0D" w:themeColor="text1" w:themeTint="F2"/>
                <w:szCs w:val="28"/>
              </w:rPr>
              <w:instrText xml:space="preserve"> \* MERGEFORMAT </w:instrText>
            </w:r>
            <w:r w:rsidRPr="00675817">
              <w:rPr>
                <w:i/>
                <w:color w:val="0D0D0D" w:themeColor="text1" w:themeTint="F2"/>
                <w:szCs w:val="28"/>
              </w:rPr>
              <w:fldChar w:fldCharType="separate"/>
            </w:r>
            <w:r w:rsidR="00153DF6" w:rsidRPr="00675817">
              <w:rPr>
                <w:color w:val="0D0D0D" w:themeColor="text1" w:themeTint="F2"/>
              </w:rPr>
              <w:t xml:space="preserve"> 0,02 </w:t>
            </w:r>
            <w:r w:rsidRPr="00675817">
              <w:rPr>
                <w:i/>
                <w:color w:val="0D0D0D" w:themeColor="text1" w:themeTint="F2"/>
                <w:szCs w:val="28"/>
              </w:rPr>
              <w:fldChar w:fldCharType="end"/>
            </w:r>
            <w:r w:rsidRPr="00675817">
              <w:rPr>
                <w:i/>
                <w:color w:val="0D0D0D" w:themeColor="text1" w:themeTint="F2"/>
                <w:szCs w:val="28"/>
              </w:rPr>
              <w:t xml:space="preserve"> ha</w:t>
            </w:r>
          </w:p>
        </w:tc>
      </w:tr>
      <w:tr w:rsidR="00D051BA" w:rsidRPr="00675817" w14:paraId="02549ADC" w14:textId="77777777" w:rsidTr="00B03386">
        <w:trPr>
          <w:trHeight w:val="285"/>
        </w:trPr>
        <w:tc>
          <w:tcPr>
            <w:tcW w:w="3952" w:type="pct"/>
            <w:shd w:val="clear" w:color="000000" w:fill="FFFFFF"/>
            <w:vAlign w:val="center"/>
            <w:hideMark/>
          </w:tcPr>
          <w:p w14:paraId="69E6EDE7" w14:textId="6AE29A01" w:rsidR="009552A5" w:rsidRPr="00675817" w:rsidRDefault="00A71EDB"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9552A5" w:rsidRPr="00675817">
              <w:rPr>
                <w:color w:val="0D0D0D" w:themeColor="text1" w:themeTint="F2"/>
                <w:szCs w:val="28"/>
              </w:rPr>
              <w:t>Đất ở tại nông thôn</w:t>
            </w:r>
          </w:p>
        </w:tc>
        <w:tc>
          <w:tcPr>
            <w:tcW w:w="1048" w:type="pct"/>
            <w:shd w:val="clear" w:color="000000" w:fill="FFFFFF"/>
          </w:tcPr>
          <w:p w14:paraId="5B41B1F3" w14:textId="4ECFDE65" w:rsidR="009552A5" w:rsidRPr="00675817" w:rsidRDefault="009552A5"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865994" w:rsidRPr="00675817">
              <w:rPr>
                <w:color w:val="0D0D0D" w:themeColor="text1" w:themeTint="F2"/>
                <w:szCs w:val="28"/>
              </w:rPr>
              <w:fldChar w:fldCharType="begin"/>
            </w:r>
            <w:r w:rsidR="00865994"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12!R52C21" </w:instrText>
            </w:r>
            <w:r w:rsidR="00865994"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865994" w:rsidRPr="00675817">
              <w:rPr>
                <w:color w:val="0D0D0D" w:themeColor="text1" w:themeTint="F2"/>
                <w:szCs w:val="28"/>
              </w:rPr>
              <w:fldChar w:fldCharType="separate"/>
            </w:r>
            <w:r w:rsidR="00153DF6" w:rsidRPr="00675817">
              <w:rPr>
                <w:color w:val="0D0D0D" w:themeColor="text1" w:themeTint="F2"/>
              </w:rPr>
              <w:t xml:space="preserve"> 0,89 </w:t>
            </w:r>
            <w:r w:rsidR="00865994" w:rsidRPr="00675817">
              <w:rPr>
                <w:color w:val="0D0D0D" w:themeColor="text1" w:themeTint="F2"/>
                <w:szCs w:val="28"/>
              </w:rPr>
              <w:fldChar w:fldCharType="end"/>
            </w:r>
            <w:r w:rsidR="00130917" w:rsidRPr="00675817">
              <w:rPr>
                <w:color w:val="0D0D0D" w:themeColor="text1" w:themeTint="F2"/>
                <w:szCs w:val="28"/>
              </w:rPr>
              <w:t xml:space="preserve"> </w:t>
            </w:r>
            <w:r w:rsidRPr="00675817">
              <w:rPr>
                <w:color w:val="0D0D0D" w:themeColor="text1" w:themeTint="F2"/>
                <w:szCs w:val="28"/>
              </w:rPr>
              <w:t>ha</w:t>
            </w:r>
          </w:p>
        </w:tc>
      </w:tr>
      <w:tr w:rsidR="00D051BA" w:rsidRPr="00675817" w14:paraId="23AE528C" w14:textId="77777777" w:rsidTr="00B03386">
        <w:trPr>
          <w:trHeight w:val="585"/>
        </w:trPr>
        <w:tc>
          <w:tcPr>
            <w:tcW w:w="3952" w:type="pct"/>
            <w:shd w:val="clear" w:color="000000" w:fill="FFFFFF"/>
            <w:vAlign w:val="center"/>
            <w:hideMark/>
          </w:tcPr>
          <w:p w14:paraId="02C5ACC3" w14:textId="1B241850" w:rsidR="009552A5" w:rsidRPr="00675817" w:rsidRDefault="00A71EDB"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FB6C16" w:rsidRPr="00675817">
              <w:rPr>
                <w:color w:val="0D0D0D" w:themeColor="text1" w:themeTint="F2"/>
                <w:szCs w:val="28"/>
              </w:rPr>
              <w:t>Đất sông, ngòi, kênh, rạch, suối</w:t>
            </w:r>
          </w:p>
        </w:tc>
        <w:tc>
          <w:tcPr>
            <w:tcW w:w="1048" w:type="pct"/>
            <w:shd w:val="clear" w:color="000000" w:fill="FFFFFF"/>
          </w:tcPr>
          <w:p w14:paraId="74816937" w14:textId="6EEAD822" w:rsidR="009552A5" w:rsidRPr="00675817" w:rsidRDefault="009552A5"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FB6C16" w:rsidRPr="00675817">
              <w:rPr>
                <w:color w:val="0D0D0D" w:themeColor="text1" w:themeTint="F2"/>
                <w:szCs w:val="28"/>
              </w:rPr>
              <w:fldChar w:fldCharType="begin"/>
            </w:r>
            <w:r w:rsidR="00FB6C16"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12!R58C21" </w:instrText>
            </w:r>
            <w:r w:rsidR="00FB6C16"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FB6C16" w:rsidRPr="00675817">
              <w:rPr>
                <w:color w:val="0D0D0D" w:themeColor="text1" w:themeTint="F2"/>
                <w:szCs w:val="28"/>
              </w:rPr>
              <w:fldChar w:fldCharType="separate"/>
            </w:r>
            <w:r w:rsidR="00153DF6" w:rsidRPr="00675817">
              <w:rPr>
                <w:color w:val="0D0D0D" w:themeColor="text1" w:themeTint="F2"/>
              </w:rPr>
              <w:t xml:space="preserve"> 0,78 </w:t>
            </w:r>
            <w:r w:rsidR="00FB6C16" w:rsidRPr="00675817">
              <w:rPr>
                <w:color w:val="0D0D0D" w:themeColor="text1" w:themeTint="F2"/>
                <w:szCs w:val="28"/>
              </w:rPr>
              <w:fldChar w:fldCharType="end"/>
            </w:r>
            <w:r w:rsidR="00130917" w:rsidRPr="00675817">
              <w:rPr>
                <w:color w:val="0D0D0D" w:themeColor="text1" w:themeTint="F2"/>
                <w:szCs w:val="28"/>
              </w:rPr>
              <w:t xml:space="preserve"> </w:t>
            </w:r>
            <w:r w:rsidRPr="00675817">
              <w:rPr>
                <w:color w:val="0D0D0D" w:themeColor="text1" w:themeTint="F2"/>
                <w:szCs w:val="28"/>
              </w:rPr>
              <w:t>ha</w:t>
            </w:r>
          </w:p>
        </w:tc>
      </w:tr>
      <w:tr w:rsidR="00D051BA" w:rsidRPr="00675817" w14:paraId="24ADF339" w14:textId="77777777" w:rsidTr="00B03386">
        <w:trPr>
          <w:trHeight w:val="585"/>
        </w:trPr>
        <w:tc>
          <w:tcPr>
            <w:tcW w:w="3952" w:type="pct"/>
            <w:shd w:val="clear" w:color="000000" w:fill="FFFFFF"/>
            <w:vAlign w:val="center"/>
          </w:tcPr>
          <w:p w14:paraId="7BD1EA00" w14:textId="7348603F" w:rsidR="00FB6C16" w:rsidRPr="00675817" w:rsidRDefault="00FB6C16" w:rsidP="000C346E">
            <w:pPr>
              <w:spacing w:before="0" w:after="0" w:line="360" w:lineRule="auto"/>
              <w:ind w:left="360"/>
              <w:jc w:val="left"/>
              <w:rPr>
                <w:color w:val="0D0D0D" w:themeColor="text1" w:themeTint="F2"/>
                <w:szCs w:val="28"/>
              </w:rPr>
            </w:pPr>
            <w:r w:rsidRPr="00675817">
              <w:rPr>
                <w:color w:val="0D0D0D" w:themeColor="text1" w:themeTint="F2"/>
                <w:szCs w:val="28"/>
              </w:rPr>
              <w:t>- Đất chưa sử dụng</w:t>
            </w:r>
          </w:p>
        </w:tc>
        <w:tc>
          <w:tcPr>
            <w:tcW w:w="1048" w:type="pct"/>
            <w:shd w:val="clear" w:color="000000" w:fill="FFFFFF"/>
          </w:tcPr>
          <w:p w14:paraId="3F0B043A" w14:textId="5F3AACB8" w:rsidR="00FB6C16" w:rsidRPr="00675817" w:rsidRDefault="00FB6C16"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12!R61C21"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0,66 </w:t>
            </w:r>
            <w:r w:rsidRPr="00675817">
              <w:rPr>
                <w:color w:val="0D0D0D" w:themeColor="text1" w:themeTint="F2"/>
                <w:szCs w:val="28"/>
              </w:rPr>
              <w:fldChar w:fldCharType="end"/>
            </w:r>
            <w:r w:rsidRPr="00675817">
              <w:rPr>
                <w:color w:val="0D0D0D" w:themeColor="text1" w:themeTint="F2"/>
                <w:szCs w:val="28"/>
              </w:rPr>
              <w:t xml:space="preserve"> ha</w:t>
            </w:r>
          </w:p>
        </w:tc>
      </w:tr>
    </w:tbl>
    <w:p w14:paraId="54CF4BAE" w14:textId="1DBA7A69" w:rsidR="008C48B2" w:rsidRPr="00675817" w:rsidRDefault="008C48B2" w:rsidP="000C346E">
      <w:pPr>
        <w:spacing w:before="0" w:after="0" w:line="360" w:lineRule="auto"/>
        <w:ind w:firstLine="720"/>
        <w:rPr>
          <w:rFonts w:eastAsia="Times New Roman" w:cs="Times New Roman"/>
          <w:color w:val="0D0D0D" w:themeColor="text1" w:themeTint="F2"/>
          <w:szCs w:val="20"/>
        </w:rPr>
      </w:pPr>
      <w:r w:rsidRPr="00675817">
        <w:rPr>
          <w:rFonts w:eastAsia="Times New Roman" w:cs="Times New Roman"/>
          <w:color w:val="0D0D0D" w:themeColor="text1" w:themeTint="F2"/>
          <w:szCs w:val="20"/>
          <w:lang w:val="vi-VN"/>
        </w:rPr>
        <w:t xml:space="preserve">Như vậy đến năm 2030 đất cụm công nghiệp của </w:t>
      </w:r>
      <w:r w:rsidR="001F694A" w:rsidRPr="00675817">
        <w:rPr>
          <w:rFonts w:eastAsia="Times New Roman" w:cs="Times New Roman"/>
          <w:color w:val="0D0D0D" w:themeColor="text1" w:themeTint="F2"/>
          <w:szCs w:val="20"/>
          <w:lang w:val="vi-VN"/>
        </w:rPr>
        <w:t>huyện</w:t>
      </w:r>
      <w:r w:rsidRPr="00675817">
        <w:rPr>
          <w:rFonts w:eastAsia="Times New Roman" w:cs="Times New Roman"/>
          <w:color w:val="0D0D0D" w:themeColor="text1" w:themeTint="F2"/>
          <w:szCs w:val="20"/>
          <w:lang w:val="vi-VN"/>
        </w:rPr>
        <w:t xml:space="preserve"> có</w:t>
      </w:r>
      <w:r w:rsidR="00DC1C33" w:rsidRPr="00675817">
        <w:rPr>
          <w:rFonts w:eastAsia="Times New Roman" w:cs="Times New Roman"/>
          <w:color w:val="0D0D0D" w:themeColor="text1" w:themeTint="F2"/>
          <w:szCs w:val="20"/>
        </w:rPr>
        <w:fldChar w:fldCharType="begin"/>
      </w:r>
      <w:r w:rsidR="00DC1C33" w:rsidRPr="00675817">
        <w:rPr>
          <w:rFonts w:eastAsia="Times New Roman" w:cs="Times New Roman"/>
          <w:color w:val="0D0D0D" w:themeColor="text1" w:themeTint="F2"/>
          <w:szCs w:val="20"/>
        </w:rPr>
        <w:instrText xml:space="preserve"> LINK </w:instrText>
      </w:r>
      <w:r w:rsidR="000C346E">
        <w:rPr>
          <w:rFonts w:eastAsia="Times New Roman" w:cs="Times New Roman"/>
          <w:color w:val="0D0D0D" w:themeColor="text1" w:themeTint="F2"/>
          <w:szCs w:val="20"/>
        </w:rPr>
        <w:instrText xml:space="preserve">Excel.Sheet.12 "E:\\A QH Su dung dat\\QH 2021 2030 huyen cho don\\A SAN PHAM\\HS THAM DINH DCQHSDD 2030 va KH2025 H. CHO DON\\BCDCQH H CHO DON đến năm 2030\\02_SOLIEU_DCQH_2021_2030.xlsx" "bieu 12!R25C60" </w:instrText>
      </w:r>
      <w:r w:rsidR="00DC1C33" w:rsidRPr="00675817">
        <w:rPr>
          <w:rFonts w:eastAsia="Times New Roman" w:cs="Times New Roman"/>
          <w:color w:val="0D0D0D" w:themeColor="text1" w:themeTint="F2"/>
          <w:szCs w:val="20"/>
        </w:rPr>
        <w:instrText xml:space="preserve">\a \t \u </w:instrText>
      </w:r>
      <w:r w:rsidR="008351CB" w:rsidRPr="00675817">
        <w:rPr>
          <w:rFonts w:eastAsia="Times New Roman" w:cs="Times New Roman"/>
          <w:color w:val="0D0D0D" w:themeColor="text1" w:themeTint="F2"/>
          <w:szCs w:val="20"/>
        </w:rPr>
        <w:instrText xml:space="preserve"> \* MERGEFORMAT </w:instrText>
      </w:r>
      <w:r w:rsidR="00DC1C33" w:rsidRPr="00675817">
        <w:rPr>
          <w:rFonts w:eastAsia="Times New Roman" w:cs="Times New Roman"/>
          <w:color w:val="0D0D0D" w:themeColor="text1" w:themeTint="F2"/>
          <w:szCs w:val="20"/>
        </w:rPr>
        <w:fldChar w:fldCharType="separate"/>
      </w:r>
      <w:r w:rsidR="00153DF6" w:rsidRPr="00675817">
        <w:rPr>
          <w:color w:val="0D0D0D" w:themeColor="text1" w:themeTint="F2"/>
        </w:rPr>
        <w:t xml:space="preserve"> 120,00 </w:t>
      </w:r>
      <w:r w:rsidR="00DC1C33" w:rsidRPr="00675817">
        <w:rPr>
          <w:rFonts w:eastAsia="Times New Roman" w:cs="Times New Roman"/>
          <w:color w:val="0D0D0D" w:themeColor="text1" w:themeTint="F2"/>
          <w:szCs w:val="20"/>
        </w:rPr>
        <w:fldChar w:fldCharType="end"/>
      </w:r>
      <w:r w:rsidRPr="00675817">
        <w:rPr>
          <w:rFonts w:eastAsia="Times New Roman" w:cs="Times New Roman"/>
          <w:color w:val="0D0D0D" w:themeColor="text1" w:themeTint="F2"/>
          <w:szCs w:val="20"/>
          <w:lang w:val="vi-VN"/>
        </w:rPr>
        <w:t>ha, chiếm</w:t>
      </w:r>
      <w:r w:rsidR="009552A5" w:rsidRPr="00675817">
        <w:rPr>
          <w:rFonts w:eastAsia="Times New Roman" w:cs="Times New Roman"/>
          <w:color w:val="0D0D0D" w:themeColor="text1" w:themeTint="F2"/>
          <w:szCs w:val="20"/>
          <w:lang w:val="vi-VN"/>
        </w:rPr>
        <w:t xml:space="preserve"> </w:t>
      </w:r>
      <w:r w:rsidR="00DC1C33" w:rsidRPr="00675817">
        <w:rPr>
          <w:rFonts w:eastAsia="Times New Roman" w:cs="Times New Roman"/>
          <w:color w:val="0D0D0D" w:themeColor="text1" w:themeTint="F2"/>
          <w:szCs w:val="20"/>
        </w:rPr>
        <w:fldChar w:fldCharType="begin"/>
      </w:r>
      <w:r w:rsidR="00DC1C33" w:rsidRPr="00675817">
        <w:rPr>
          <w:rFonts w:eastAsia="Times New Roman" w:cs="Times New Roman"/>
          <w:color w:val="0D0D0D" w:themeColor="text1" w:themeTint="F2"/>
          <w:szCs w:val="20"/>
        </w:rPr>
        <w:instrText xml:space="preserve"> LINK </w:instrText>
      </w:r>
      <w:r w:rsidR="000C346E">
        <w:rPr>
          <w:rFonts w:eastAsia="Times New Roman" w:cs="Times New Roman"/>
          <w:color w:val="0D0D0D" w:themeColor="text1" w:themeTint="F2"/>
          <w:szCs w:val="20"/>
        </w:rPr>
        <w:instrText xml:space="preserve">Excel.Sheet.12 "E:\\A QH Su dung dat\\QH 2021 2030 huyen cho don\\A SAN PHAM\\HS THAM DINH DCQHSDD 2030 va KH2025 H. CHO DON\\BCDCQH H CHO DON đến năm 2030\\02_SOLIEU_DCQH_2021_2030.xlsx" "bieu 12!R25C63" </w:instrText>
      </w:r>
      <w:r w:rsidR="00DC1C33" w:rsidRPr="00675817">
        <w:rPr>
          <w:rFonts w:eastAsia="Times New Roman" w:cs="Times New Roman"/>
          <w:color w:val="0D0D0D" w:themeColor="text1" w:themeTint="F2"/>
          <w:szCs w:val="20"/>
        </w:rPr>
        <w:instrText xml:space="preserve">\a \t \u </w:instrText>
      </w:r>
      <w:r w:rsidR="008351CB" w:rsidRPr="00675817">
        <w:rPr>
          <w:rFonts w:eastAsia="Times New Roman" w:cs="Times New Roman"/>
          <w:color w:val="0D0D0D" w:themeColor="text1" w:themeTint="F2"/>
          <w:szCs w:val="20"/>
        </w:rPr>
        <w:instrText xml:space="preserve"> \* MERGEFORMAT </w:instrText>
      </w:r>
      <w:r w:rsidR="00DC1C33" w:rsidRPr="00675817">
        <w:rPr>
          <w:rFonts w:eastAsia="Times New Roman" w:cs="Times New Roman"/>
          <w:color w:val="0D0D0D" w:themeColor="text1" w:themeTint="F2"/>
          <w:szCs w:val="20"/>
        </w:rPr>
        <w:fldChar w:fldCharType="separate"/>
      </w:r>
      <w:r w:rsidR="00153DF6" w:rsidRPr="00675817">
        <w:rPr>
          <w:color w:val="0D0D0D" w:themeColor="text1" w:themeTint="F2"/>
        </w:rPr>
        <w:t>1,95</w:t>
      </w:r>
      <w:r w:rsidR="00DC1C33" w:rsidRPr="00675817">
        <w:rPr>
          <w:rFonts w:eastAsia="Times New Roman" w:cs="Times New Roman"/>
          <w:color w:val="0D0D0D" w:themeColor="text1" w:themeTint="F2"/>
          <w:szCs w:val="20"/>
        </w:rPr>
        <w:fldChar w:fldCharType="end"/>
      </w:r>
      <w:r w:rsidRPr="00675817">
        <w:rPr>
          <w:rFonts w:eastAsia="Times New Roman" w:cs="Times New Roman"/>
          <w:color w:val="0D0D0D" w:themeColor="text1" w:themeTint="F2"/>
          <w:szCs w:val="20"/>
          <w:lang w:val="vi-VN"/>
        </w:rPr>
        <w:t>% tổng diện tích đất phi nông nghiệp (</w:t>
      </w:r>
      <w:r w:rsidR="00255673" w:rsidRPr="00675817">
        <w:rPr>
          <w:rFonts w:eastAsia="Times New Roman" w:cs="Times New Roman"/>
          <w:color w:val="0D0D0D" w:themeColor="text1" w:themeTint="F2"/>
          <w:szCs w:val="20"/>
          <w:lang w:val="vi-VN"/>
        </w:rPr>
        <w:t>Biểu 12/CH</w:t>
      </w:r>
      <w:r w:rsidRPr="00675817">
        <w:rPr>
          <w:rFonts w:eastAsia="Times New Roman" w:cs="Times New Roman"/>
          <w:color w:val="0D0D0D" w:themeColor="text1" w:themeTint="F2"/>
          <w:szCs w:val="20"/>
          <w:lang w:val="vi-VN"/>
        </w:rPr>
        <w:t>), thực tăng</w:t>
      </w:r>
      <w:r w:rsidR="00DC1C33" w:rsidRPr="00675817">
        <w:rPr>
          <w:rFonts w:eastAsia="Times New Roman" w:cs="Times New Roman"/>
          <w:color w:val="0D0D0D" w:themeColor="text1" w:themeTint="F2"/>
          <w:szCs w:val="20"/>
        </w:rPr>
        <w:fldChar w:fldCharType="begin"/>
      </w:r>
      <w:r w:rsidR="00DC1C33" w:rsidRPr="00675817">
        <w:rPr>
          <w:rFonts w:eastAsia="Times New Roman" w:cs="Times New Roman"/>
          <w:color w:val="0D0D0D" w:themeColor="text1" w:themeTint="F2"/>
          <w:szCs w:val="20"/>
        </w:rPr>
        <w:instrText xml:space="preserve"> LINK </w:instrText>
      </w:r>
      <w:r w:rsidR="000C346E">
        <w:rPr>
          <w:rFonts w:eastAsia="Times New Roman" w:cs="Times New Roman"/>
          <w:color w:val="0D0D0D" w:themeColor="text1" w:themeTint="F2"/>
          <w:szCs w:val="20"/>
        </w:rPr>
        <w:instrText xml:space="preserve">Excel.Sheet.12 "E:\\A QH Su dung dat\\QH 2021 2030 huyen cho don\\A SAN PHAM\\HS THAM DINH DCQHSDD 2030 va KH2025 H. CHO DON\\BCDCQH H CHO DON đến năm 2030\\02_SOLIEU_DCQH_2021_2030.xlsx" "bieu 12!R25C59" </w:instrText>
      </w:r>
      <w:r w:rsidR="00DC1C33" w:rsidRPr="00675817">
        <w:rPr>
          <w:rFonts w:eastAsia="Times New Roman" w:cs="Times New Roman"/>
          <w:color w:val="0D0D0D" w:themeColor="text1" w:themeTint="F2"/>
          <w:szCs w:val="20"/>
        </w:rPr>
        <w:instrText xml:space="preserve">\a \t \u </w:instrText>
      </w:r>
      <w:r w:rsidR="008351CB" w:rsidRPr="00675817">
        <w:rPr>
          <w:rFonts w:eastAsia="Times New Roman" w:cs="Times New Roman"/>
          <w:color w:val="0D0D0D" w:themeColor="text1" w:themeTint="F2"/>
          <w:szCs w:val="20"/>
        </w:rPr>
        <w:instrText xml:space="preserve"> \* MERGEFORMAT </w:instrText>
      </w:r>
      <w:r w:rsidR="00DC1C33" w:rsidRPr="00675817">
        <w:rPr>
          <w:rFonts w:eastAsia="Times New Roman" w:cs="Times New Roman"/>
          <w:color w:val="0D0D0D" w:themeColor="text1" w:themeTint="F2"/>
          <w:szCs w:val="20"/>
        </w:rPr>
        <w:fldChar w:fldCharType="separate"/>
      </w:r>
      <w:r w:rsidR="00153DF6" w:rsidRPr="00675817">
        <w:rPr>
          <w:color w:val="0D0D0D" w:themeColor="text1" w:themeTint="F2"/>
        </w:rPr>
        <w:t xml:space="preserve"> 100,00 </w:t>
      </w:r>
      <w:r w:rsidR="00DC1C33" w:rsidRPr="00675817">
        <w:rPr>
          <w:rFonts w:eastAsia="Times New Roman" w:cs="Times New Roman"/>
          <w:color w:val="0D0D0D" w:themeColor="text1" w:themeTint="F2"/>
          <w:szCs w:val="20"/>
        </w:rPr>
        <w:fldChar w:fldCharType="end"/>
      </w:r>
      <w:r w:rsidRPr="00675817">
        <w:rPr>
          <w:rFonts w:eastAsia="Times New Roman" w:cs="Times New Roman"/>
          <w:color w:val="0D0D0D" w:themeColor="text1" w:themeTint="F2"/>
          <w:szCs w:val="20"/>
          <w:lang w:val="vi-VN"/>
        </w:rPr>
        <w:t xml:space="preserve">ha so với năm </w:t>
      </w:r>
      <w:r w:rsidR="00F92B5E" w:rsidRPr="00675817">
        <w:rPr>
          <w:rFonts w:eastAsia="Times New Roman" w:cs="Times New Roman"/>
          <w:color w:val="0D0D0D" w:themeColor="text1" w:themeTint="F2"/>
          <w:szCs w:val="20"/>
          <w:lang w:val="vi-VN"/>
        </w:rPr>
        <w:t>2023</w:t>
      </w:r>
      <w:r w:rsidRPr="00675817">
        <w:rPr>
          <w:rFonts w:eastAsia="Times New Roman" w:cs="Times New Roman"/>
          <w:color w:val="0D0D0D" w:themeColor="text1" w:themeTint="F2"/>
          <w:szCs w:val="20"/>
          <w:lang w:val="vi-VN"/>
        </w:rPr>
        <w:t>.</w:t>
      </w:r>
      <w:r w:rsidRPr="00675817">
        <w:rPr>
          <w:rFonts w:eastAsia="Times New Roman" w:cs="Times New Roman"/>
          <w:color w:val="0D0D0D" w:themeColor="text1" w:themeTint="F2"/>
          <w:szCs w:val="20"/>
        </w:rPr>
        <w:t xml:space="preserve"> </w:t>
      </w:r>
    </w:p>
    <w:p w14:paraId="54BB6951" w14:textId="77777777" w:rsidR="008C48B2" w:rsidRPr="00675817" w:rsidRDefault="008C48B2" w:rsidP="000C346E">
      <w:pPr>
        <w:spacing w:before="0" w:after="0" w:line="360" w:lineRule="auto"/>
        <w:ind w:firstLine="720"/>
        <w:rPr>
          <w:rFonts w:eastAsia="Times New Roman" w:cs="Times New Roman"/>
          <w:i/>
          <w:color w:val="0D0D0D" w:themeColor="text1" w:themeTint="F2"/>
          <w:szCs w:val="28"/>
          <w:lang w:val="vi-VN" w:eastAsia="zh-TW"/>
        </w:rPr>
      </w:pPr>
      <w:r w:rsidRPr="00675817">
        <w:rPr>
          <w:rFonts w:eastAsia="Times New Roman" w:cs="Times New Roman"/>
          <w:i/>
          <w:color w:val="0D0D0D" w:themeColor="text1" w:themeTint="F2"/>
          <w:szCs w:val="28"/>
          <w:lang w:eastAsia="zh-TW"/>
        </w:rPr>
        <w:t>l</w:t>
      </w:r>
      <w:r w:rsidRPr="00675817">
        <w:rPr>
          <w:rFonts w:eastAsia="Times New Roman" w:cs="Times New Roman"/>
          <w:i/>
          <w:color w:val="0D0D0D" w:themeColor="text1" w:themeTint="F2"/>
          <w:szCs w:val="28"/>
          <w:lang w:val="vi-VN" w:eastAsia="zh-TW"/>
        </w:rPr>
        <w:t>) Đất thương mại, dịch vụ</w:t>
      </w:r>
    </w:p>
    <w:p w14:paraId="34C431A0" w14:textId="1CEA5F2F" w:rsidR="008C48B2" w:rsidRPr="00675817" w:rsidRDefault="008C48B2" w:rsidP="000C346E">
      <w:pPr>
        <w:spacing w:before="0" w:after="0" w:line="360" w:lineRule="auto"/>
        <w:ind w:firstLine="720"/>
        <w:rPr>
          <w:rFonts w:eastAsia="Times New Roman" w:cs="Times New Roman"/>
          <w:color w:val="0D0D0D" w:themeColor="text1" w:themeTint="F2"/>
          <w:szCs w:val="28"/>
          <w:lang w:val="vi-VN"/>
        </w:rPr>
      </w:pPr>
      <w:r w:rsidRPr="00675817">
        <w:rPr>
          <w:rFonts w:eastAsia="Times New Roman" w:cs="Times New Roman"/>
          <w:color w:val="0D0D0D" w:themeColor="text1" w:themeTint="F2"/>
          <w:szCs w:val="28"/>
          <w:lang w:val="vi-VN"/>
        </w:rPr>
        <w:t xml:space="preserve">Diện tích đất thương mại, dịch vụ năm </w:t>
      </w:r>
      <w:r w:rsidR="00F92B5E" w:rsidRPr="00675817">
        <w:rPr>
          <w:rFonts w:eastAsia="Times New Roman" w:cs="Times New Roman"/>
          <w:color w:val="0D0D0D" w:themeColor="text1" w:themeTint="F2"/>
          <w:szCs w:val="28"/>
          <w:lang w:val="vi-VN"/>
        </w:rPr>
        <w:t>2023</w:t>
      </w:r>
      <w:r w:rsidRPr="00675817">
        <w:rPr>
          <w:rFonts w:eastAsia="Times New Roman" w:cs="Times New Roman"/>
          <w:color w:val="0D0D0D" w:themeColor="text1" w:themeTint="F2"/>
          <w:szCs w:val="28"/>
          <w:lang w:val="vi-VN"/>
        </w:rPr>
        <w:t xml:space="preserve"> của </w:t>
      </w:r>
      <w:r w:rsidR="001F694A" w:rsidRPr="00675817">
        <w:rPr>
          <w:rFonts w:eastAsia="Times New Roman" w:cs="Times New Roman"/>
          <w:color w:val="0D0D0D" w:themeColor="text1" w:themeTint="F2"/>
          <w:szCs w:val="28"/>
          <w:lang w:val="vi-VN"/>
        </w:rPr>
        <w:t>huyện</w:t>
      </w:r>
      <w:r w:rsidRPr="00675817">
        <w:rPr>
          <w:rFonts w:eastAsia="Times New Roman" w:cs="Times New Roman"/>
          <w:color w:val="0D0D0D" w:themeColor="text1" w:themeTint="F2"/>
          <w:szCs w:val="28"/>
          <w:lang w:val="vi-VN"/>
        </w:rPr>
        <w:t xml:space="preserve"> là</w:t>
      </w:r>
      <w:r w:rsidR="001F4AE2" w:rsidRPr="00675817">
        <w:rPr>
          <w:rFonts w:eastAsia="Times New Roman" w:cs="Times New Roman"/>
          <w:color w:val="0D0D0D" w:themeColor="text1" w:themeTint="F2"/>
          <w:szCs w:val="28"/>
          <w:lang w:val="vi-VN"/>
        </w:rPr>
        <w:fldChar w:fldCharType="begin"/>
      </w:r>
      <w:r w:rsidR="001F4AE2" w:rsidRPr="00675817">
        <w:rPr>
          <w:rFonts w:eastAsia="Times New Roman" w:cs="Times New Roman"/>
          <w:color w:val="0D0D0D" w:themeColor="text1" w:themeTint="F2"/>
          <w:szCs w:val="28"/>
          <w:lang w:val="vi-VN"/>
        </w:rPr>
        <w:instrText xml:space="preserve"> LINK </w:instrText>
      </w:r>
      <w:r w:rsidR="000C346E">
        <w:rPr>
          <w:rFonts w:eastAsia="Times New Roman" w:cs="Times New Roman"/>
          <w:color w:val="0D0D0D" w:themeColor="text1" w:themeTint="F2"/>
          <w:szCs w:val="28"/>
          <w:lang w:val="vi-VN"/>
        </w:rPr>
        <w:instrText xml:space="preserve">Excel.Sheet.12 "E:\\A QH Su dung dat\\QH 2021 2030 huyen cho don\\A SAN PHAM\\HS THAM DINH DCQHSDD 2030 va KH2025 H. CHO DON\\BCDCQH H CHO DON đến năm 2030\\02_SOLIEU_DCQH_2021_2030.xlsx" "bieu 12!R26C4" </w:instrText>
      </w:r>
      <w:r w:rsidR="001F4AE2" w:rsidRPr="00675817">
        <w:rPr>
          <w:rFonts w:eastAsia="Times New Roman" w:cs="Times New Roman"/>
          <w:color w:val="0D0D0D" w:themeColor="text1" w:themeTint="F2"/>
          <w:szCs w:val="28"/>
          <w:lang w:val="vi-VN"/>
        </w:rPr>
        <w:instrText xml:space="preserve">\a \t \u </w:instrText>
      </w:r>
      <w:r w:rsidR="008351CB" w:rsidRPr="00675817">
        <w:rPr>
          <w:rFonts w:eastAsia="Times New Roman" w:cs="Times New Roman"/>
          <w:color w:val="0D0D0D" w:themeColor="text1" w:themeTint="F2"/>
          <w:szCs w:val="28"/>
          <w:lang w:val="vi-VN"/>
        </w:rPr>
        <w:instrText xml:space="preserve"> \* MERGEFORMAT </w:instrText>
      </w:r>
      <w:r w:rsidR="001F4AE2" w:rsidRPr="00675817">
        <w:rPr>
          <w:rFonts w:eastAsia="Times New Roman" w:cs="Times New Roman"/>
          <w:color w:val="0D0D0D" w:themeColor="text1" w:themeTint="F2"/>
          <w:szCs w:val="28"/>
          <w:lang w:val="vi-VN"/>
        </w:rPr>
        <w:fldChar w:fldCharType="separate"/>
      </w:r>
      <w:r w:rsidR="00153DF6" w:rsidRPr="00675817">
        <w:rPr>
          <w:color w:val="0D0D0D" w:themeColor="text1" w:themeTint="F2"/>
        </w:rPr>
        <w:t xml:space="preserve"> 10,91 </w:t>
      </w:r>
      <w:r w:rsidR="001F4AE2" w:rsidRPr="00675817">
        <w:rPr>
          <w:rFonts w:eastAsia="Times New Roman" w:cs="Times New Roman"/>
          <w:color w:val="0D0D0D" w:themeColor="text1" w:themeTint="F2"/>
          <w:szCs w:val="28"/>
          <w:lang w:val="vi-VN"/>
        </w:rPr>
        <w:fldChar w:fldCharType="end"/>
      </w:r>
      <w:r w:rsidRPr="00675817">
        <w:rPr>
          <w:rFonts w:eastAsia="Times New Roman" w:cs="Times New Roman"/>
          <w:color w:val="0D0D0D" w:themeColor="text1" w:themeTint="F2"/>
          <w:szCs w:val="28"/>
          <w:lang w:val="vi-VN"/>
        </w:rPr>
        <w:t>ha. Trong kỳ quy hoạch diện tích đất thương mại, dịch vụ tăng</w:t>
      </w:r>
      <w:r w:rsidR="001F4AE2" w:rsidRPr="00675817">
        <w:rPr>
          <w:rFonts w:eastAsia="Times New Roman" w:cs="Times New Roman"/>
          <w:color w:val="0D0D0D" w:themeColor="text1" w:themeTint="F2"/>
          <w:szCs w:val="28"/>
          <w:lang w:val="vi-VN"/>
        </w:rPr>
        <w:fldChar w:fldCharType="begin"/>
      </w:r>
      <w:r w:rsidR="001F4AE2" w:rsidRPr="00675817">
        <w:rPr>
          <w:rFonts w:eastAsia="Times New Roman" w:cs="Times New Roman"/>
          <w:color w:val="0D0D0D" w:themeColor="text1" w:themeTint="F2"/>
          <w:szCs w:val="28"/>
          <w:lang w:val="vi-VN"/>
        </w:rPr>
        <w:instrText xml:space="preserve"> LINK </w:instrText>
      </w:r>
      <w:r w:rsidR="000C346E">
        <w:rPr>
          <w:rFonts w:eastAsia="Times New Roman" w:cs="Times New Roman"/>
          <w:color w:val="0D0D0D" w:themeColor="text1" w:themeTint="F2"/>
          <w:szCs w:val="28"/>
          <w:lang w:val="vi-VN"/>
        </w:rPr>
        <w:instrText xml:space="preserve">Excel.Sheet.12 "E:\\A QH Su dung dat\\QH 2021 2030 huyen cho don\\A SAN PHAM\\HS THAM DINH DCQHSDD 2030 va KH2025 H. CHO DON\\BCDCQH H CHO DON đến năm 2030\\02_SOLIEU_DCQH_2021_2030.xlsx" "bieu 12!R62C22" </w:instrText>
      </w:r>
      <w:r w:rsidR="001F4AE2" w:rsidRPr="00675817">
        <w:rPr>
          <w:rFonts w:eastAsia="Times New Roman" w:cs="Times New Roman"/>
          <w:color w:val="0D0D0D" w:themeColor="text1" w:themeTint="F2"/>
          <w:szCs w:val="28"/>
          <w:lang w:val="vi-VN"/>
        </w:rPr>
        <w:instrText xml:space="preserve">\a \t \u </w:instrText>
      </w:r>
      <w:r w:rsidR="008351CB" w:rsidRPr="00675817">
        <w:rPr>
          <w:rFonts w:eastAsia="Times New Roman" w:cs="Times New Roman"/>
          <w:color w:val="0D0D0D" w:themeColor="text1" w:themeTint="F2"/>
          <w:szCs w:val="28"/>
          <w:lang w:val="vi-VN"/>
        </w:rPr>
        <w:instrText xml:space="preserve"> \* MERGEFORMAT </w:instrText>
      </w:r>
      <w:r w:rsidR="001F4AE2" w:rsidRPr="00675817">
        <w:rPr>
          <w:rFonts w:eastAsia="Times New Roman" w:cs="Times New Roman"/>
          <w:color w:val="0D0D0D" w:themeColor="text1" w:themeTint="F2"/>
          <w:szCs w:val="28"/>
          <w:lang w:val="vi-VN"/>
        </w:rPr>
        <w:fldChar w:fldCharType="separate"/>
      </w:r>
      <w:r w:rsidR="00153DF6" w:rsidRPr="00675817">
        <w:rPr>
          <w:color w:val="0D0D0D" w:themeColor="text1" w:themeTint="F2"/>
        </w:rPr>
        <w:t xml:space="preserve"> 59,63 </w:t>
      </w:r>
      <w:r w:rsidR="001F4AE2" w:rsidRPr="00675817">
        <w:rPr>
          <w:rFonts w:eastAsia="Times New Roman" w:cs="Times New Roman"/>
          <w:color w:val="0D0D0D" w:themeColor="text1" w:themeTint="F2"/>
          <w:szCs w:val="28"/>
          <w:lang w:val="vi-VN"/>
        </w:rPr>
        <w:fldChar w:fldCharType="end"/>
      </w:r>
      <w:r w:rsidR="00FB6C16" w:rsidRPr="00675817">
        <w:rPr>
          <w:rFonts w:eastAsia="Times New Roman" w:cs="Times New Roman"/>
          <w:color w:val="0D0D0D" w:themeColor="text1" w:themeTint="F2"/>
          <w:szCs w:val="28"/>
          <w:lang w:val="vi-VN"/>
        </w:rPr>
        <w:t xml:space="preserve"> </w:t>
      </w:r>
      <w:r w:rsidRPr="00675817">
        <w:rPr>
          <w:rFonts w:eastAsia="Times New Roman" w:cs="Times New Roman"/>
          <w:color w:val="0D0D0D" w:themeColor="text1" w:themeTint="F2"/>
          <w:szCs w:val="28"/>
          <w:lang w:val="vi-VN"/>
        </w:rPr>
        <w:t>ha do được chuyển từ các loại đất:</w:t>
      </w:r>
    </w:p>
    <w:tbl>
      <w:tblPr>
        <w:tblW w:w="5000" w:type="pct"/>
        <w:tblLook w:val="04A0" w:firstRow="1" w:lastRow="0" w:firstColumn="1" w:lastColumn="0" w:noHBand="0" w:noVBand="1"/>
      </w:tblPr>
      <w:tblGrid>
        <w:gridCol w:w="7171"/>
        <w:gridCol w:w="1901"/>
      </w:tblGrid>
      <w:tr w:rsidR="00D051BA" w:rsidRPr="00675817" w14:paraId="51D47178" w14:textId="77777777" w:rsidTr="00273CDF">
        <w:trPr>
          <w:trHeight w:val="285"/>
        </w:trPr>
        <w:tc>
          <w:tcPr>
            <w:tcW w:w="3952" w:type="pct"/>
            <w:shd w:val="clear" w:color="000000" w:fill="FFFFFF"/>
            <w:vAlign w:val="center"/>
          </w:tcPr>
          <w:p w14:paraId="7FD74FFD" w14:textId="5E5D4C87" w:rsidR="009552A5" w:rsidRPr="00675817" w:rsidRDefault="00273CDF"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9552A5" w:rsidRPr="00675817">
              <w:rPr>
                <w:color w:val="0D0D0D" w:themeColor="text1" w:themeTint="F2"/>
                <w:szCs w:val="28"/>
              </w:rPr>
              <w:t>Đất trồng lúa</w:t>
            </w:r>
          </w:p>
        </w:tc>
        <w:tc>
          <w:tcPr>
            <w:tcW w:w="1048" w:type="pct"/>
            <w:shd w:val="clear" w:color="000000" w:fill="FFFFFF"/>
          </w:tcPr>
          <w:p w14:paraId="02249E2A" w14:textId="0EFFBAAE" w:rsidR="009552A5" w:rsidRPr="00675817" w:rsidRDefault="009552A5"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D55A70" w:rsidRPr="00675817">
              <w:rPr>
                <w:color w:val="0D0D0D" w:themeColor="text1" w:themeTint="F2"/>
                <w:szCs w:val="28"/>
              </w:rPr>
              <w:fldChar w:fldCharType="begin"/>
            </w:r>
            <w:r w:rsidR="00D55A70"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12!R9C22" </w:instrText>
            </w:r>
            <w:r w:rsidR="00D55A70"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D55A70" w:rsidRPr="00675817">
              <w:rPr>
                <w:color w:val="0D0D0D" w:themeColor="text1" w:themeTint="F2"/>
                <w:szCs w:val="28"/>
              </w:rPr>
              <w:fldChar w:fldCharType="separate"/>
            </w:r>
            <w:r w:rsidR="00153DF6" w:rsidRPr="00675817">
              <w:rPr>
                <w:color w:val="0D0D0D" w:themeColor="text1" w:themeTint="F2"/>
              </w:rPr>
              <w:t xml:space="preserve"> 11,02 </w:t>
            </w:r>
            <w:r w:rsidR="00D55A70" w:rsidRPr="00675817">
              <w:rPr>
                <w:color w:val="0D0D0D" w:themeColor="text1" w:themeTint="F2"/>
                <w:szCs w:val="28"/>
              </w:rPr>
              <w:fldChar w:fldCharType="end"/>
            </w:r>
            <w:r w:rsidR="00FB6C16" w:rsidRPr="00675817">
              <w:rPr>
                <w:color w:val="0D0D0D" w:themeColor="text1" w:themeTint="F2"/>
                <w:szCs w:val="28"/>
              </w:rPr>
              <w:t xml:space="preserve"> </w:t>
            </w:r>
            <w:r w:rsidRPr="00675817">
              <w:rPr>
                <w:color w:val="0D0D0D" w:themeColor="text1" w:themeTint="F2"/>
                <w:szCs w:val="28"/>
              </w:rPr>
              <w:t>ha</w:t>
            </w:r>
          </w:p>
        </w:tc>
      </w:tr>
      <w:tr w:rsidR="00D051BA" w:rsidRPr="00675817" w14:paraId="6919CE09" w14:textId="77777777" w:rsidTr="00273CDF">
        <w:trPr>
          <w:trHeight w:val="285"/>
        </w:trPr>
        <w:tc>
          <w:tcPr>
            <w:tcW w:w="3952" w:type="pct"/>
            <w:shd w:val="clear" w:color="000000" w:fill="FFFFFF"/>
            <w:vAlign w:val="center"/>
          </w:tcPr>
          <w:p w14:paraId="5E11FBFC" w14:textId="77777777" w:rsidR="009552A5" w:rsidRPr="00675817" w:rsidRDefault="009552A5" w:rsidP="000C346E">
            <w:pPr>
              <w:spacing w:before="0" w:after="0" w:line="360" w:lineRule="auto"/>
              <w:jc w:val="left"/>
              <w:rPr>
                <w:color w:val="0D0D0D" w:themeColor="text1" w:themeTint="F2"/>
                <w:szCs w:val="28"/>
              </w:rPr>
            </w:pPr>
            <w:r w:rsidRPr="00675817">
              <w:rPr>
                <w:i/>
                <w:color w:val="0D0D0D" w:themeColor="text1" w:themeTint="F2"/>
                <w:szCs w:val="28"/>
              </w:rPr>
              <w:t xml:space="preserve">          Trong đó: Đất chuyên trồng lúa nước</w:t>
            </w:r>
          </w:p>
        </w:tc>
        <w:tc>
          <w:tcPr>
            <w:tcW w:w="1048" w:type="pct"/>
            <w:shd w:val="clear" w:color="000000" w:fill="FFFFFF"/>
          </w:tcPr>
          <w:p w14:paraId="72FCD8E5" w14:textId="60EE66F7" w:rsidR="009552A5" w:rsidRPr="00675817" w:rsidRDefault="009552A5"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D55A70" w:rsidRPr="00675817">
              <w:rPr>
                <w:color w:val="0D0D0D" w:themeColor="text1" w:themeTint="F2"/>
                <w:szCs w:val="28"/>
              </w:rPr>
              <w:fldChar w:fldCharType="begin"/>
            </w:r>
            <w:r w:rsidR="00D55A70"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12!R10C22" </w:instrText>
            </w:r>
            <w:r w:rsidR="00D55A70"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D55A70" w:rsidRPr="00675817">
              <w:rPr>
                <w:color w:val="0D0D0D" w:themeColor="text1" w:themeTint="F2"/>
                <w:szCs w:val="28"/>
              </w:rPr>
              <w:fldChar w:fldCharType="separate"/>
            </w:r>
            <w:r w:rsidR="00153DF6" w:rsidRPr="00675817">
              <w:rPr>
                <w:color w:val="0D0D0D" w:themeColor="text1" w:themeTint="F2"/>
              </w:rPr>
              <w:t xml:space="preserve"> 0,50 </w:t>
            </w:r>
            <w:r w:rsidR="00D55A70" w:rsidRPr="00675817">
              <w:rPr>
                <w:color w:val="0D0D0D" w:themeColor="text1" w:themeTint="F2"/>
                <w:szCs w:val="28"/>
              </w:rPr>
              <w:fldChar w:fldCharType="end"/>
            </w:r>
            <w:r w:rsidR="00FB6C16" w:rsidRPr="00675817">
              <w:rPr>
                <w:color w:val="0D0D0D" w:themeColor="text1" w:themeTint="F2"/>
                <w:szCs w:val="28"/>
              </w:rPr>
              <w:t xml:space="preserve"> </w:t>
            </w:r>
            <w:r w:rsidRPr="00675817">
              <w:rPr>
                <w:color w:val="0D0D0D" w:themeColor="text1" w:themeTint="F2"/>
                <w:szCs w:val="28"/>
              </w:rPr>
              <w:t>ha</w:t>
            </w:r>
          </w:p>
        </w:tc>
      </w:tr>
      <w:tr w:rsidR="00D051BA" w:rsidRPr="00675817" w14:paraId="7E05E908" w14:textId="77777777" w:rsidTr="00273CDF">
        <w:trPr>
          <w:trHeight w:val="285"/>
        </w:trPr>
        <w:tc>
          <w:tcPr>
            <w:tcW w:w="3952" w:type="pct"/>
            <w:shd w:val="clear" w:color="000000" w:fill="FFFFFF"/>
            <w:vAlign w:val="center"/>
          </w:tcPr>
          <w:p w14:paraId="1E02316C" w14:textId="6C6DB6C8" w:rsidR="009552A5" w:rsidRPr="00675817" w:rsidRDefault="00273CDF"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9552A5" w:rsidRPr="00675817">
              <w:rPr>
                <w:color w:val="0D0D0D" w:themeColor="text1" w:themeTint="F2"/>
                <w:szCs w:val="28"/>
              </w:rPr>
              <w:t>Đất trồng cây hàng năm khác</w:t>
            </w:r>
          </w:p>
        </w:tc>
        <w:tc>
          <w:tcPr>
            <w:tcW w:w="1048" w:type="pct"/>
            <w:shd w:val="clear" w:color="000000" w:fill="FFFFFF"/>
          </w:tcPr>
          <w:p w14:paraId="552EC344" w14:textId="78B72ED9" w:rsidR="009552A5" w:rsidRPr="00675817" w:rsidRDefault="009552A5"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D55A70" w:rsidRPr="00675817">
              <w:rPr>
                <w:color w:val="0D0D0D" w:themeColor="text1" w:themeTint="F2"/>
                <w:szCs w:val="28"/>
              </w:rPr>
              <w:fldChar w:fldCharType="begin"/>
            </w:r>
            <w:r w:rsidR="00D55A70"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12!R11C22" </w:instrText>
            </w:r>
            <w:r w:rsidR="00D55A70"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D55A70" w:rsidRPr="00675817">
              <w:rPr>
                <w:color w:val="0D0D0D" w:themeColor="text1" w:themeTint="F2"/>
                <w:szCs w:val="28"/>
              </w:rPr>
              <w:fldChar w:fldCharType="separate"/>
            </w:r>
            <w:r w:rsidR="00153DF6" w:rsidRPr="00675817">
              <w:rPr>
                <w:color w:val="0D0D0D" w:themeColor="text1" w:themeTint="F2"/>
              </w:rPr>
              <w:t xml:space="preserve"> 0,40 </w:t>
            </w:r>
            <w:r w:rsidR="00D55A70" w:rsidRPr="00675817">
              <w:rPr>
                <w:color w:val="0D0D0D" w:themeColor="text1" w:themeTint="F2"/>
                <w:szCs w:val="28"/>
              </w:rPr>
              <w:fldChar w:fldCharType="end"/>
            </w:r>
            <w:r w:rsidR="00FB6C16" w:rsidRPr="00675817">
              <w:rPr>
                <w:color w:val="0D0D0D" w:themeColor="text1" w:themeTint="F2"/>
                <w:szCs w:val="28"/>
              </w:rPr>
              <w:t xml:space="preserve"> </w:t>
            </w:r>
            <w:r w:rsidRPr="00675817">
              <w:rPr>
                <w:color w:val="0D0D0D" w:themeColor="text1" w:themeTint="F2"/>
                <w:szCs w:val="28"/>
              </w:rPr>
              <w:t>ha</w:t>
            </w:r>
          </w:p>
        </w:tc>
      </w:tr>
      <w:tr w:rsidR="00D051BA" w:rsidRPr="00675817" w14:paraId="17E54F56" w14:textId="77777777" w:rsidTr="00273CDF">
        <w:trPr>
          <w:trHeight w:val="285"/>
        </w:trPr>
        <w:tc>
          <w:tcPr>
            <w:tcW w:w="3952" w:type="pct"/>
            <w:shd w:val="clear" w:color="000000" w:fill="FFFFFF"/>
            <w:vAlign w:val="center"/>
          </w:tcPr>
          <w:p w14:paraId="43C9D63C" w14:textId="480A11EA" w:rsidR="009552A5" w:rsidRPr="00675817" w:rsidRDefault="00273CDF"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9552A5" w:rsidRPr="00675817">
              <w:rPr>
                <w:color w:val="0D0D0D" w:themeColor="text1" w:themeTint="F2"/>
                <w:szCs w:val="28"/>
              </w:rPr>
              <w:t>Đất trồng cây lâu năm</w:t>
            </w:r>
          </w:p>
        </w:tc>
        <w:tc>
          <w:tcPr>
            <w:tcW w:w="1048" w:type="pct"/>
            <w:shd w:val="clear" w:color="000000" w:fill="FFFFFF"/>
          </w:tcPr>
          <w:p w14:paraId="312C9F3A" w14:textId="47771850" w:rsidR="009552A5" w:rsidRPr="00675817" w:rsidRDefault="009552A5"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D55A70" w:rsidRPr="00675817">
              <w:rPr>
                <w:color w:val="0D0D0D" w:themeColor="text1" w:themeTint="F2"/>
                <w:szCs w:val="28"/>
              </w:rPr>
              <w:fldChar w:fldCharType="begin"/>
            </w:r>
            <w:r w:rsidR="00D55A70"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12!R12C22" </w:instrText>
            </w:r>
            <w:r w:rsidR="00D55A70"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D55A70" w:rsidRPr="00675817">
              <w:rPr>
                <w:color w:val="0D0D0D" w:themeColor="text1" w:themeTint="F2"/>
                <w:szCs w:val="28"/>
              </w:rPr>
              <w:fldChar w:fldCharType="separate"/>
            </w:r>
            <w:r w:rsidR="00153DF6" w:rsidRPr="00675817">
              <w:rPr>
                <w:color w:val="0D0D0D" w:themeColor="text1" w:themeTint="F2"/>
              </w:rPr>
              <w:t xml:space="preserve"> 1,21 </w:t>
            </w:r>
            <w:r w:rsidR="00D55A70" w:rsidRPr="00675817">
              <w:rPr>
                <w:color w:val="0D0D0D" w:themeColor="text1" w:themeTint="F2"/>
                <w:szCs w:val="28"/>
              </w:rPr>
              <w:fldChar w:fldCharType="end"/>
            </w:r>
            <w:r w:rsidR="00FB6C16" w:rsidRPr="00675817">
              <w:rPr>
                <w:color w:val="0D0D0D" w:themeColor="text1" w:themeTint="F2"/>
                <w:szCs w:val="28"/>
              </w:rPr>
              <w:t xml:space="preserve"> </w:t>
            </w:r>
            <w:r w:rsidRPr="00675817">
              <w:rPr>
                <w:color w:val="0D0D0D" w:themeColor="text1" w:themeTint="F2"/>
                <w:szCs w:val="28"/>
              </w:rPr>
              <w:t>ha</w:t>
            </w:r>
          </w:p>
        </w:tc>
      </w:tr>
      <w:tr w:rsidR="00D051BA" w:rsidRPr="00675817" w14:paraId="191C3703" w14:textId="77777777" w:rsidTr="00273CDF">
        <w:trPr>
          <w:trHeight w:val="285"/>
        </w:trPr>
        <w:tc>
          <w:tcPr>
            <w:tcW w:w="3952" w:type="pct"/>
            <w:shd w:val="clear" w:color="000000" w:fill="FFFFFF"/>
            <w:vAlign w:val="center"/>
          </w:tcPr>
          <w:p w14:paraId="6C71A4EE" w14:textId="44A07EB2" w:rsidR="009552A5" w:rsidRPr="00675817" w:rsidRDefault="00273CDF"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9552A5" w:rsidRPr="00675817">
              <w:rPr>
                <w:color w:val="0D0D0D" w:themeColor="text1" w:themeTint="F2"/>
                <w:szCs w:val="28"/>
              </w:rPr>
              <w:t>Đất rừng sản xuất</w:t>
            </w:r>
          </w:p>
        </w:tc>
        <w:tc>
          <w:tcPr>
            <w:tcW w:w="1048" w:type="pct"/>
            <w:shd w:val="clear" w:color="000000" w:fill="FFFFFF"/>
          </w:tcPr>
          <w:p w14:paraId="5ED128EF" w14:textId="52FC2C16" w:rsidR="009552A5" w:rsidRPr="00675817" w:rsidRDefault="009552A5"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D55A70" w:rsidRPr="00675817">
              <w:rPr>
                <w:color w:val="0D0D0D" w:themeColor="text1" w:themeTint="F2"/>
                <w:szCs w:val="28"/>
              </w:rPr>
              <w:fldChar w:fldCharType="begin"/>
            </w:r>
            <w:r w:rsidR="00D55A70"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12!R15C22" </w:instrText>
            </w:r>
            <w:r w:rsidR="00D55A70"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D55A70" w:rsidRPr="00675817">
              <w:rPr>
                <w:color w:val="0D0D0D" w:themeColor="text1" w:themeTint="F2"/>
                <w:szCs w:val="28"/>
              </w:rPr>
              <w:fldChar w:fldCharType="separate"/>
            </w:r>
            <w:r w:rsidR="00153DF6" w:rsidRPr="00675817">
              <w:rPr>
                <w:color w:val="0D0D0D" w:themeColor="text1" w:themeTint="F2"/>
              </w:rPr>
              <w:t xml:space="preserve"> 27,32 </w:t>
            </w:r>
            <w:r w:rsidR="00D55A70" w:rsidRPr="00675817">
              <w:rPr>
                <w:color w:val="0D0D0D" w:themeColor="text1" w:themeTint="F2"/>
                <w:szCs w:val="28"/>
              </w:rPr>
              <w:fldChar w:fldCharType="end"/>
            </w:r>
            <w:r w:rsidR="00FB6C16" w:rsidRPr="00675817">
              <w:rPr>
                <w:color w:val="0D0D0D" w:themeColor="text1" w:themeTint="F2"/>
                <w:szCs w:val="28"/>
              </w:rPr>
              <w:t xml:space="preserve"> </w:t>
            </w:r>
            <w:r w:rsidRPr="00675817">
              <w:rPr>
                <w:color w:val="0D0D0D" w:themeColor="text1" w:themeTint="F2"/>
                <w:szCs w:val="28"/>
              </w:rPr>
              <w:t>ha</w:t>
            </w:r>
          </w:p>
        </w:tc>
      </w:tr>
      <w:tr w:rsidR="00D051BA" w:rsidRPr="00675817" w14:paraId="54B734AE" w14:textId="77777777" w:rsidTr="00273CDF">
        <w:trPr>
          <w:trHeight w:val="285"/>
        </w:trPr>
        <w:tc>
          <w:tcPr>
            <w:tcW w:w="3952" w:type="pct"/>
            <w:shd w:val="clear" w:color="000000" w:fill="FFFFFF"/>
            <w:vAlign w:val="center"/>
          </w:tcPr>
          <w:p w14:paraId="6A772DED" w14:textId="5C294A67" w:rsidR="009552A5" w:rsidRPr="00675817" w:rsidRDefault="00273CDF"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9552A5" w:rsidRPr="00675817">
              <w:rPr>
                <w:color w:val="0D0D0D" w:themeColor="text1" w:themeTint="F2"/>
                <w:szCs w:val="28"/>
              </w:rPr>
              <w:t>Đất nuôi trồng thủy sản</w:t>
            </w:r>
          </w:p>
        </w:tc>
        <w:tc>
          <w:tcPr>
            <w:tcW w:w="1048" w:type="pct"/>
            <w:shd w:val="clear" w:color="000000" w:fill="FFFFFF"/>
          </w:tcPr>
          <w:p w14:paraId="7929D401" w14:textId="205E028E" w:rsidR="009552A5" w:rsidRPr="00675817" w:rsidRDefault="009552A5"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D55A70" w:rsidRPr="00675817">
              <w:rPr>
                <w:color w:val="0D0D0D" w:themeColor="text1" w:themeTint="F2"/>
                <w:szCs w:val="28"/>
              </w:rPr>
              <w:fldChar w:fldCharType="begin"/>
            </w:r>
            <w:r w:rsidR="00D55A70"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12!R17C22" </w:instrText>
            </w:r>
            <w:r w:rsidR="00D55A70"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D55A70" w:rsidRPr="00675817">
              <w:rPr>
                <w:color w:val="0D0D0D" w:themeColor="text1" w:themeTint="F2"/>
                <w:szCs w:val="28"/>
              </w:rPr>
              <w:fldChar w:fldCharType="separate"/>
            </w:r>
            <w:r w:rsidR="00153DF6" w:rsidRPr="00675817">
              <w:rPr>
                <w:color w:val="0D0D0D" w:themeColor="text1" w:themeTint="F2"/>
              </w:rPr>
              <w:t xml:space="preserve"> 1,42 </w:t>
            </w:r>
            <w:r w:rsidR="00D55A70" w:rsidRPr="00675817">
              <w:rPr>
                <w:color w:val="0D0D0D" w:themeColor="text1" w:themeTint="F2"/>
                <w:szCs w:val="28"/>
              </w:rPr>
              <w:fldChar w:fldCharType="end"/>
            </w:r>
            <w:r w:rsidR="00FB6C16" w:rsidRPr="00675817">
              <w:rPr>
                <w:color w:val="0D0D0D" w:themeColor="text1" w:themeTint="F2"/>
                <w:szCs w:val="28"/>
              </w:rPr>
              <w:t xml:space="preserve"> </w:t>
            </w:r>
            <w:r w:rsidRPr="00675817">
              <w:rPr>
                <w:color w:val="0D0D0D" w:themeColor="text1" w:themeTint="F2"/>
                <w:szCs w:val="28"/>
              </w:rPr>
              <w:t>ha</w:t>
            </w:r>
          </w:p>
        </w:tc>
      </w:tr>
      <w:tr w:rsidR="00D051BA" w:rsidRPr="00675817" w14:paraId="2A0FE686" w14:textId="77777777" w:rsidTr="00273CDF">
        <w:trPr>
          <w:trHeight w:val="285"/>
        </w:trPr>
        <w:tc>
          <w:tcPr>
            <w:tcW w:w="3952" w:type="pct"/>
            <w:shd w:val="clear" w:color="000000" w:fill="FFFFFF"/>
            <w:vAlign w:val="center"/>
            <w:hideMark/>
          </w:tcPr>
          <w:p w14:paraId="538A5A40" w14:textId="5BB85924" w:rsidR="009552A5" w:rsidRPr="00675817" w:rsidRDefault="00273CDF"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9552A5" w:rsidRPr="00675817">
              <w:rPr>
                <w:color w:val="0D0D0D" w:themeColor="text1" w:themeTint="F2"/>
                <w:szCs w:val="28"/>
              </w:rPr>
              <w:t>Đất cơ sở sản xuất phi nông nghiệp</w:t>
            </w:r>
          </w:p>
        </w:tc>
        <w:tc>
          <w:tcPr>
            <w:tcW w:w="1048" w:type="pct"/>
            <w:shd w:val="clear" w:color="000000" w:fill="FFFFFF"/>
          </w:tcPr>
          <w:p w14:paraId="7DB529C2" w14:textId="7BDDFA72" w:rsidR="009552A5" w:rsidRPr="00675817" w:rsidRDefault="009552A5"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465268" w:rsidRPr="00675817">
              <w:rPr>
                <w:color w:val="0D0D0D" w:themeColor="text1" w:themeTint="F2"/>
                <w:szCs w:val="28"/>
              </w:rPr>
              <w:fldChar w:fldCharType="begin"/>
            </w:r>
            <w:r w:rsidR="00465268"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12!R27C22" </w:instrText>
            </w:r>
            <w:r w:rsidR="00465268"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465268" w:rsidRPr="00675817">
              <w:rPr>
                <w:color w:val="0D0D0D" w:themeColor="text1" w:themeTint="F2"/>
                <w:szCs w:val="28"/>
              </w:rPr>
              <w:fldChar w:fldCharType="separate"/>
            </w:r>
            <w:r w:rsidR="00153DF6" w:rsidRPr="00675817">
              <w:rPr>
                <w:color w:val="0D0D0D" w:themeColor="text1" w:themeTint="F2"/>
              </w:rPr>
              <w:t xml:space="preserve"> 0,11 </w:t>
            </w:r>
            <w:r w:rsidR="00465268" w:rsidRPr="00675817">
              <w:rPr>
                <w:color w:val="0D0D0D" w:themeColor="text1" w:themeTint="F2"/>
                <w:szCs w:val="28"/>
              </w:rPr>
              <w:fldChar w:fldCharType="end"/>
            </w:r>
            <w:r w:rsidR="00FB6C16" w:rsidRPr="00675817">
              <w:rPr>
                <w:color w:val="0D0D0D" w:themeColor="text1" w:themeTint="F2"/>
                <w:szCs w:val="28"/>
              </w:rPr>
              <w:t xml:space="preserve"> </w:t>
            </w:r>
            <w:r w:rsidRPr="00675817">
              <w:rPr>
                <w:color w:val="0D0D0D" w:themeColor="text1" w:themeTint="F2"/>
                <w:szCs w:val="28"/>
              </w:rPr>
              <w:t>ha</w:t>
            </w:r>
          </w:p>
        </w:tc>
      </w:tr>
      <w:tr w:rsidR="00D051BA" w:rsidRPr="00675817" w14:paraId="750F775C" w14:textId="77777777" w:rsidTr="00273CDF">
        <w:trPr>
          <w:trHeight w:val="570"/>
        </w:trPr>
        <w:tc>
          <w:tcPr>
            <w:tcW w:w="3952" w:type="pct"/>
            <w:shd w:val="clear" w:color="000000" w:fill="FFFFFF"/>
            <w:vAlign w:val="center"/>
            <w:hideMark/>
          </w:tcPr>
          <w:p w14:paraId="40D20199" w14:textId="372C6293" w:rsidR="009552A5" w:rsidRPr="00675817" w:rsidRDefault="00273CDF"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9552A5" w:rsidRPr="00675817">
              <w:rPr>
                <w:color w:val="0D0D0D" w:themeColor="text1" w:themeTint="F2"/>
                <w:szCs w:val="28"/>
              </w:rPr>
              <w:t>Đất phát triển hạ tầng cấp quốc gia, cấp tỉnh, cấp huyện, cấp xã</w:t>
            </w:r>
          </w:p>
        </w:tc>
        <w:tc>
          <w:tcPr>
            <w:tcW w:w="1048" w:type="pct"/>
            <w:shd w:val="clear" w:color="000000" w:fill="FFFFFF"/>
          </w:tcPr>
          <w:p w14:paraId="539422FF" w14:textId="59823A51" w:rsidR="009552A5" w:rsidRPr="00675817" w:rsidRDefault="009552A5"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D55A70" w:rsidRPr="00675817">
              <w:rPr>
                <w:color w:val="0D0D0D" w:themeColor="text1" w:themeTint="F2"/>
                <w:szCs w:val="28"/>
              </w:rPr>
              <w:fldChar w:fldCharType="begin"/>
            </w:r>
            <w:r w:rsidR="00D55A70"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12!R30C22" </w:instrText>
            </w:r>
            <w:r w:rsidR="00D55A70"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D55A70" w:rsidRPr="00675817">
              <w:rPr>
                <w:color w:val="0D0D0D" w:themeColor="text1" w:themeTint="F2"/>
                <w:szCs w:val="28"/>
              </w:rPr>
              <w:fldChar w:fldCharType="separate"/>
            </w:r>
            <w:r w:rsidR="00153DF6" w:rsidRPr="00675817">
              <w:rPr>
                <w:color w:val="0D0D0D" w:themeColor="text1" w:themeTint="F2"/>
              </w:rPr>
              <w:t xml:space="preserve"> 5,09 </w:t>
            </w:r>
            <w:r w:rsidR="00D55A70" w:rsidRPr="00675817">
              <w:rPr>
                <w:color w:val="0D0D0D" w:themeColor="text1" w:themeTint="F2"/>
                <w:szCs w:val="28"/>
              </w:rPr>
              <w:fldChar w:fldCharType="end"/>
            </w:r>
            <w:r w:rsidR="00FB6C16" w:rsidRPr="00675817">
              <w:rPr>
                <w:color w:val="0D0D0D" w:themeColor="text1" w:themeTint="F2"/>
                <w:szCs w:val="28"/>
              </w:rPr>
              <w:t xml:space="preserve"> </w:t>
            </w:r>
            <w:r w:rsidRPr="00675817">
              <w:rPr>
                <w:color w:val="0D0D0D" w:themeColor="text1" w:themeTint="F2"/>
                <w:szCs w:val="28"/>
              </w:rPr>
              <w:t>ha</w:t>
            </w:r>
          </w:p>
        </w:tc>
      </w:tr>
      <w:tr w:rsidR="00D051BA" w:rsidRPr="00675817" w14:paraId="5C8342AC" w14:textId="77777777" w:rsidTr="00273CDF">
        <w:trPr>
          <w:trHeight w:val="570"/>
        </w:trPr>
        <w:tc>
          <w:tcPr>
            <w:tcW w:w="3952" w:type="pct"/>
            <w:shd w:val="clear" w:color="auto" w:fill="auto"/>
            <w:vAlign w:val="center"/>
            <w:hideMark/>
          </w:tcPr>
          <w:p w14:paraId="6D6305BF" w14:textId="5915A2CA" w:rsidR="009552A5" w:rsidRPr="00675817" w:rsidRDefault="00273CDF"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xml:space="preserve">+ </w:t>
            </w:r>
            <w:r w:rsidR="009552A5" w:rsidRPr="00675817">
              <w:rPr>
                <w:i/>
                <w:iCs/>
                <w:color w:val="0D0D0D" w:themeColor="text1" w:themeTint="F2"/>
                <w:szCs w:val="28"/>
              </w:rPr>
              <w:t>Đất giao thông</w:t>
            </w:r>
          </w:p>
        </w:tc>
        <w:tc>
          <w:tcPr>
            <w:tcW w:w="1048" w:type="pct"/>
          </w:tcPr>
          <w:p w14:paraId="0AE05E03" w14:textId="749556C0" w:rsidR="009552A5" w:rsidRPr="00675817" w:rsidRDefault="009552A5" w:rsidP="000C346E">
            <w:pPr>
              <w:spacing w:before="0" w:after="0" w:line="360" w:lineRule="auto"/>
              <w:jc w:val="left"/>
              <w:rPr>
                <w:i/>
                <w:iCs/>
                <w:color w:val="0D0D0D" w:themeColor="text1" w:themeTint="F2"/>
                <w:szCs w:val="28"/>
              </w:rPr>
            </w:pPr>
            <w:r w:rsidRPr="00675817">
              <w:rPr>
                <w:i/>
                <w:color w:val="0D0D0D" w:themeColor="text1" w:themeTint="F2"/>
                <w:szCs w:val="28"/>
              </w:rPr>
              <w:t xml:space="preserve">: </w:t>
            </w:r>
            <w:r w:rsidR="00D55A70" w:rsidRPr="00675817">
              <w:rPr>
                <w:i/>
                <w:color w:val="0D0D0D" w:themeColor="text1" w:themeTint="F2"/>
                <w:szCs w:val="28"/>
              </w:rPr>
              <w:fldChar w:fldCharType="begin"/>
            </w:r>
            <w:r w:rsidR="00D55A70" w:rsidRPr="00675817">
              <w:rPr>
                <w:i/>
                <w:color w:val="0D0D0D" w:themeColor="text1" w:themeTint="F2"/>
                <w:szCs w:val="28"/>
              </w:rPr>
              <w:instrText xml:space="preserve"> LINK </w:instrText>
            </w:r>
            <w:r w:rsidR="000C346E">
              <w:rPr>
                <w:i/>
                <w:color w:val="0D0D0D" w:themeColor="text1" w:themeTint="F2"/>
                <w:szCs w:val="28"/>
              </w:rPr>
              <w:instrText xml:space="preserve">Excel.Sheet.12 "E:\\A QH Su dung dat\\QH 2021 2030 huyen cho don\\A SAN PHAM\\HS THAM DINH DCQHSDD 2030 va KH2025 H. CHO DON\\BCDCQH H CHO DON đến năm 2030\\02_SOLIEU_DCQH_2021_2030.xlsx" "bieu 12!R31C22" </w:instrText>
            </w:r>
            <w:r w:rsidR="00D55A70" w:rsidRPr="00675817">
              <w:rPr>
                <w:i/>
                <w:color w:val="0D0D0D" w:themeColor="text1" w:themeTint="F2"/>
                <w:szCs w:val="28"/>
              </w:rPr>
              <w:instrText xml:space="preserve">\a \t \u </w:instrText>
            </w:r>
            <w:r w:rsidR="00FB6C16" w:rsidRPr="00675817">
              <w:rPr>
                <w:i/>
                <w:color w:val="0D0D0D" w:themeColor="text1" w:themeTint="F2"/>
                <w:szCs w:val="28"/>
              </w:rPr>
              <w:instrText xml:space="preserve"> \* MERGEFORMAT </w:instrText>
            </w:r>
            <w:r w:rsidR="00D55A70" w:rsidRPr="00675817">
              <w:rPr>
                <w:i/>
                <w:color w:val="0D0D0D" w:themeColor="text1" w:themeTint="F2"/>
                <w:szCs w:val="28"/>
              </w:rPr>
              <w:fldChar w:fldCharType="separate"/>
            </w:r>
            <w:r w:rsidR="00153DF6" w:rsidRPr="00675817">
              <w:rPr>
                <w:i/>
                <w:color w:val="0D0D0D" w:themeColor="text1" w:themeTint="F2"/>
              </w:rPr>
              <w:t xml:space="preserve"> </w:t>
            </w:r>
            <w:r w:rsidR="00153DF6" w:rsidRPr="00675817">
              <w:rPr>
                <w:color w:val="0D0D0D" w:themeColor="text1" w:themeTint="F2"/>
              </w:rPr>
              <w:t xml:space="preserve">4,92 </w:t>
            </w:r>
            <w:r w:rsidR="00D55A70" w:rsidRPr="00675817">
              <w:rPr>
                <w:i/>
                <w:color w:val="0D0D0D" w:themeColor="text1" w:themeTint="F2"/>
                <w:szCs w:val="28"/>
              </w:rPr>
              <w:fldChar w:fldCharType="end"/>
            </w:r>
            <w:r w:rsidR="00FB6C16" w:rsidRPr="00675817">
              <w:rPr>
                <w:i/>
                <w:color w:val="0D0D0D" w:themeColor="text1" w:themeTint="F2"/>
                <w:szCs w:val="28"/>
              </w:rPr>
              <w:t xml:space="preserve"> </w:t>
            </w:r>
            <w:r w:rsidRPr="00675817">
              <w:rPr>
                <w:i/>
                <w:color w:val="0D0D0D" w:themeColor="text1" w:themeTint="F2"/>
                <w:szCs w:val="28"/>
              </w:rPr>
              <w:t>ha</w:t>
            </w:r>
          </w:p>
        </w:tc>
      </w:tr>
      <w:tr w:rsidR="00D051BA" w:rsidRPr="00675817" w14:paraId="6CB8A7AA" w14:textId="77777777" w:rsidTr="00273CDF">
        <w:trPr>
          <w:trHeight w:val="570"/>
        </w:trPr>
        <w:tc>
          <w:tcPr>
            <w:tcW w:w="3952" w:type="pct"/>
            <w:shd w:val="clear" w:color="auto" w:fill="auto"/>
            <w:vAlign w:val="center"/>
            <w:hideMark/>
          </w:tcPr>
          <w:p w14:paraId="32A1B96B" w14:textId="5E138D4C" w:rsidR="009552A5" w:rsidRPr="00675817" w:rsidRDefault="00273CDF"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xml:space="preserve">+ </w:t>
            </w:r>
            <w:r w:rsidR="009552A5" w:rsidRPr="00675817">
              <w:rPr>
                <w:i/>
                <w:iCs/>
                <w:color w:val="0D0D0D" w:themeColor="text1" w:themeTint="F2"/>
                <w:szCs w:val="28"/>
              </w:rPr>
              <w:t>Đất thuỷ lợi</w:t>
            </w:r>
          </w:p>
        </w:tc>
        <w:tc>
          <w:tcPr>
            <w:tcW w:w="1048" w:type="pct"/>
          </w:tcPr>
          <w:p w14:paraId="01531E28" w14:textId="3A097B54" w:rsidR="009552A5" w:rsidRPr="00675817" w:rsidRDefault="009552A5" w:rsidP="000C346E">
            <w:pPr>
              <w:spacing w:before="0" w:after="0" w:line="360" w:lineRule="auto"/>
              <w:jc w:val="left"/>
              <w:rPr>
                <w:i/>
                <w:iCs/>
                <w:color w:val="0D0D0D" w:themeColor="text1" w:themeTint="F2"/>
                <w:szCs w:val="28"/>
              </w:rPr>
            </w:pPr>
            <w:r w:rsidRPr="00675817">
              <w:rPr>
                <w:i/>
                <w:color w:val="0D0D0D" w:themeColor="text1" w:themeTint="F2"/>
                <w:szCs w:val="28"/>
              </w:rPr>
              <w:t xml:space="preserve">: </w:t>
            </w:r>
            <w:r w:rsidR="00D55A70" w:rsidRPr="00675817">
              <w:rPr>
                <w:i/>
                <w:color w:val="0D0D0D" w:themeColor="text1" w:themeTint="F2"/>
                <w:szCs w:val="28"/>
              </w:rPr>
              <w:fldChar w:fldCharType="begin"/>
            </w:r>
            <w:r w:rsidR="00D55A70" w:rsidRPr="00675817">
              <w:rPr>
                <w:i/>
                <w:color w:val="0D0D0D" w:themeColor="text1" w:themeTint="F2"/>
                <w:szCs w:val="28"/>
              </w:rPr>
              <w:instrText xml:space="preserve"> LINK </w:instrText>
            </w:r>
            <w:r w:rsidR="000C346E">
              <w:rPr>
                <w:i/>
                <w:color w:val="0D0D0D" w:themeColor="text1" w:themeTint="F2"/>
                <w:szCs w:val="28"/>
              </w:rPr>
              <w:instrText xml:space="preserve">Excel.Sheet.12 "E:\\A QH Su dung dat\\QH 2021 2030 huyen cho don\\A SAN PHAM\\HS THAM DINH DCQHSDD 2030 va KH2025 H. CHO DON\\BCDCQH H CHO DON đến năm 2030\\02_SOLIEU_DCQH_2021_2030.xlsx" "bieu 12!R32C22" </w:instrText>
            </w:r>
            <w:r w:rsidR="00D55A70" w:rsidRPr="00675817">
              <w:rPr>
                <w:i/>
                <w:color w:val="0D0D0D" w:themeColor="text1" w:themeTint="F2"/>
                <w:szCs w:val="28"/>
              </w:rPr>
              <w:instrText xml:space="preserve">\a \t \u </w:instrText>
            </w:r>
            <w:r w:rsidR="00FB6C16" w:rsidRPr="00675817">
              <w:rPr>
                <w:i/>
                <w:color w:val="0D0D0D" w:themeColor="text1" w:themeTint="F2"/>
                <w:szCs w:val="28"/>
              </w:rPr>
              <w:instrText xml:space="preserve"> \* MERGEFORMAT </w:instrText>
            </w:r>
            <w:r w:rsidR="00D55A70" w:rsidRPr="00675817">
              <w:rPr>
                <w:i/>
                <w:color w:val="0D0D0D" w:themeColor="text1" w:themeTint="F2"/>
                <w:szCs w:val="28"/>
              </w:rPr>
              <w:fldChar w:fldCharType="separate"/>
            </w:r>
            <w:r w:rsidR="00153DF6" w:rsidRPr="00675817">
              <w:rPr>
                <w:i/>
                <w:color w:val="0D0D0D" w:themeColor="text1" w:themeTint="F2"/>
              </w:rPr>
              <w:t xml:space="preserve"> </w:t>
            </w:r>
            <w:r w:rsidR="00153DF6" w:rsidRPr="00675817">
              <w:rPr>
                <w:color w:val="0D0D0D" w:themeColor="text1" w:themeTint="F2"/>
              </w:rPr>
              <w:t xml:space="preserve">0,15 </w:t>
            </w:r>
            <w:r w:rsidR="00D55A70" w:rsidRPr="00675817">
              <w:rPr>
                <w:i/>
                <w:color w:val="0D0D0D" w:themeColor="text1" w:themeTint="F2"/>
                <w:szCs w:val="28"/>
              </w:rPr>
              <w:fldChar w:fldCharType="end"/>
            </w:r>
            <w:r w:rsidRPr="00675817">
              <w:rPr>
                <w:i/>
                <w:color w:val="0D0D0D" w:themeColor="text1" w:themeTint="F2"/>
                <w:szCs w:val="28"/>
              </w:rPr>
              <w:t>ha</w:t>
            </w:r>
          </w:p>
        </w:tc>
      </w:tr>
      <w:tr w:rsidR="00D051BA" w:rsidRPr="00675817" w14:paraId="474AF03A" w14:textId="77777777" w:rsidTr="00273CDF">
        <w:trPr>
          <w:trHeight w:val="570"/>
        </w:trPr>
        <w:tc>
          <w:tcPr>
            <w:tcW w:w="3952" w:type="pct"/>
            <w:shd w:val="clear" w:color="auto" w:fill="auto"/>
            <w:vAlign w:val="center"/>
            <w:hideMark/>
          </w:tcPr>
          <w:p w14:paraId="3567FE7A" w14:textId="384EA664" w:rsidR="009552A5" w:rsidRPr="00675817" w:rsidRDefault="00273CDF"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xml:space="preserve">+ </w:t>
            </w:r>
            <w:r w:rsidR="009552A5" w:rsidRPr="00675817">
              <w:rPr>
                <w:i/>
                <w:iCs/>
                <w:color w:val="0D0D0D" w:themeColor="text1" w:themeTint="F2"/>
                <w:szCs w:val="28"/>
              </w:rPr>
              <w:t xml:space="preserve">Đất cơ sở </w:t>
            </w:r>
            <w:r w:rsidR="00FB6C16" w:rsidRPr="00675817">
              <w:rPr>
                <w:i/>
                <w:iCs/>
                <w:color w:val="0D0D0D" w:themeColor="text1" w:themeTint="F2"/>
                <w:szCs w:val="28"/>
              </w:rPr>
              <w:t>văn hóa</w:t>
            </w:r>
          </w:p>
        </w:tc>
        <w:tc>
          <w:tcPr>
            <w:tcW w:w="1048" w:type="pct"/>
          </w:tcPr>
          <w:p w14:paraId="719A4B62" w14:textId="2A2A5B9F" w:rsidR="009552A5" w:rsidRPr="00675817" w:rsidRDefault="009552A5" w:rsidP="000C346E">
            <w:pPr>
              <w:spacing w:before="0" w:after="0" w:line="360" w:lineRule="auto"/>
              <w:jc w:val="left"/>
              <w:rPr>
                <w:i/>
                <w:iCs/>
                <w:color w:val="0D0D0D" w:themeColor="text1" w:themeTint="F2"/>
                <w:szCs w:val="28"/>
              </w:rPr>
            </w:pPr>
            <w:r w:rsidRPr="00675817">
              <w:rPr>
                <w:i/>
                <w:color w:val="0D0D0D" w:themeColor="text1" w:themeTint="F2"/>
                <w:szCs w:val="28"/>
              </w:rPr>
              <w:t xml:space="preserve">: </w:t>
            </w:r>
            <w:r w:rsidR="00FB6C16" w:rsidRPr="00675817">
              <w:rPr>
                <w:i/>
                <w:color w:val="0D0D0D" w:themeColor="text1" w:themeTint="F2"/>
                <w:szCs w:val="28"/>
              </w:rPr>
              <w:fldChar w:fldCharType="begin"/>
            </w:r>
            <w:r w:rsidR="00FB6C16" w:rsidRPr="00675817">
              <w:rPr>
                <w:i/>
                <w:color w:val="0D0D0D" w:themeColor="text1" w:themeTint="F2"/>
                <w:szCs w:val="28"/>
              </w:rPr>
              <w:instrText xml:space="preserve"> LINK </w:instrText>
            </w:r>
            <w:r w:rsidR="000C346E">
              <w:rPr>
                <w:i/>
                <w:color w:val="0D0D0D" w:themeColor="text1" w:themeTint="F2"/>
                <w:szCs w:val="28"/>
              </w:rPr>
              <w:instrText xml:space="preserve">Excel.Sheet.12 "E:\\A QH Su dung dat\\QH 2021 2030 huyen cho don\\A SAN PHAM\\HS THAM DINH DCQHSDD 2030 va KH2025 H. CHO DON\\BCDCQH H CHO DON đến năm 2030\\02_SOLIEU_DCQH_2021_2030.xlsx" "bieu 12!R33C22" </w:instrText>
            </w:r>
            <w:r w:rsidR="00FB6C16" w:rsidRPr="00675817">
              <w:rPr>
                <w:i/>
                <w:color w:val="0D0D0D" w:themeColor="text1" w:themeTint="F2"/>
                <w:szCs w:val="28"/>
              </w:rPr>
              <w:instrText xml:space="preserve">\a \t \u  \* MERGEFORMAT </w:instrText>
            </w:r>
            <w:r w:rsidR="00FB6C16" w:rsidRPr="00675817">
              <w:rPr>
                <w:i/>
                <w:color w:val="0D0D0D" w:themeColor="text1" w:themeTint="F2"/>
                <w:szCs w:val="28"/>
              </w:rPr>
              <w:fldChar w:fldCharType="separate"/>
            </w:r>
            <w:r w:rsidR="00153DF6" w:rsidRPr="00675817">
              <w:rPr>
                <w:i/>
                <w:color w:val="0D0D0D" w:themeColor="text1" w:themeTint="F2"/>
              </w:rPr>
              <w:t xml:space="preserve"> </w:t>
            </w:r>
            <w:r w:rsidR="00153DF6" w:rsidRPr="00675817">
              <w:rPr>
                <w:color w:val="0D0D0D" w:themeColor="text1" w:themeTint="F2"/>
              </w:rPr>
              <w:t xml:space="preserve">0,01 </w:t>
            </w:r>
            <w:r w:rsidR="00FB6C16" w:rsidRPr="00675817">
              <w:rPr>
                <w:i/>
                <w:color w:val="0D0D0D" w:themeColor="text1" w:themeTint="F2"/>
                <w:szCs w:val="28"/>
              </w:rPr>
              <w:fldChar w:fldCharType="end"/>
            </w:r>
            <w:r w:rsidR="00FB6C16" w:rsidRPr="00675817">
              <w:rPr>
                <w:i/>
                <w:color w:val="0D0D0D" w:themeColor="text1" w:themeTint="F2"/>
                <w:szCs w:val="28"/>
              </w:rPr>
              <w:t xml:space="preserve"> </w:t>
            </w:r>
            <w:r w:rsidRPr="00675817">
              <w:rPr>
                <w:i/>
                <w:color w:val="0D0D0D" w:themeColor="text1" w:themeTint="F2"/>
                <w:szCs w:val="28"/>
              </w:rPr>
              <w:t>ha</w:t>
            </w:r>
          </w:p>
        </w:tc>
      </w:tr>
      <w:tr w:rsidR="00D051BA" w:rsidRPr="00675817" w14:paraId="31130212" w14:textId="77777777" w:rsidTr="00273CDF">
        <w:trPr>
          <w:trHeight w:val="570"/>
        </w:trPr>
        <w:tc>
          <w:tcPr>
            <w:tcW w:w="3952" w:type="pct"/>
            <w:shd w:val="clear" w:color="auto" w:fill="auto"/>
            <w:vAlign w:val="center"/>
          </w:tcPr>
          <w:p w14:paraId="6623F0F7" w14:textId="56FCD80E" w:rsidR="00FB6C16" w:rsidRPr="00675817" w:rsidRDefault="00FB6C16"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Đất cơ sở giáo dục - đào tạo</w:t>
            </w:r>
          </w:p>
        </w:tc>
        <w:tc>
          <w:tcPr>
            <w:tcW w:w="1048" w:type="pct"/>
          </w:tcPr>
          <w:p w14:paraId="0BE025B3" w14:textId="5FA382BB" w:rsidR="00FB6C16" w:rsidRPr="00675817" w:rsidRDefault="00FB6C16" w:rsidP="000C346E">
            <w:pPr>
              <w:spacing w:before="0" w:after="0" w:line="360" w:lineRule="auto"/>
              <w:jc w:val="left"/>
              <w:rPr>
                <w:i/>
                <w:color w:val="0D0D0D" w:themeColor="text1" w:themeTint="F2"/>
                <w:szCs w:val="28"/>
              </w:rPr>
            </w:pPr>
            <w:r w:rsidRPr="00675817">
              <w:rPr>
                <w:i/>
                <w:color w:val="0D0D0D" w:themeColor="text1" w:themeTint="F2"/>
                <w:szCs w:val="28"/>
              </w:rPr>
              <w:t xml:space="preserve">: </w:t>
            </w:r>
            <w:r w:rsidRPr="00675817">
              <w:rPr>
                <w:i/>
                <w:color w:val="0D0D0D" w:themeColor="text1" w:themeTint="F2"/>
                <w:szCs w:val="28"/>
              </w:rPr>
              <w:fldChar w:fldCharType="begin"/>
            </w:r>
            <w:r w:rsidRPr="00675817">
              <w:rPr>
                <w:i/>
                <w:color w:val="0D0D0D" w:themeColor="text1" w:themeTint="F2"/>
                <w:szCs w:val="28"/>
              </w:rPr>
              <w:instrText xml:space="preserve"> LINK </w:instrText>
            </w:r>
            <w:r w:rsidR="000C346E">
              <w:rPr>
                <w:i/>
                <w:color w:val="0D0D0D" w:themeColor="text1" w:themeTint="F2"/>
                <w:szCs w:val="28"/>
              </w:rPr>
              <w:instrText xml:space="preserve">Excel.Sheet.12 "E:\\A QH Su dung dat\\QH 2021 2030 huyen cho don\\A SAN PHAM\\HS THAM DINH DCQHSDD 2030 va KH2025 H. CHO DON\\BCDCQH H CHO DON đến năm 2030\\02_SOLIEU_DCQH_2021_2030.xlsx" "bieu 12!R35C22" </w:instrText>
            </w:r>
            <w:r w:rsidRPr="00675817">
              <w:rPr>
                <w:i/>
                <w:color w:val="0D0D0D" w:themeColor="text1" w:themeTint="F2"/>
                <w:szCs w:val="28"/>
              </w:rPr>
              <w:instrText xml:space="preserve">\a \t \u  \* MERGEFORMAT </w:instrText>
            </w:r>
            <w:r w:rsidRPr="00675817">
              <w:rPr>
                <w:i/>
                <w:color w:val="0D0D0D" w:themeColor="text1" w:themeTint="F2"/>
                <w:szCs w:val="28"/>
              </w:rPr>
              <w:fldChar w:fldCharType="separate"/>
            </w:r>
            <w:r w:rsidR="00153DF6" w:rsidRPr="00675817">
              <w:rPr>
                <w:i/>
                <w:color w:val="0D0D0D" w:themeColor="text1" w:themeTint="F2"/>
              </w:rPr>
              <w:t xml:space="preserve"> </w:t>
            </w:r>
            <w:r w:rsidR="00153DF6" w:rsidRPr="00675817">
              <w:rPr>
                <w:color w:val="0D0D0D" w:themeColor="text1" w:themeTint="F2"/>
              </w:rPr>
              <w:t xml:space="preserve">0,01 </w:t>
            </w:r>
            <w:r w:rsidRPr="00675817">
              <w:rPr>
                <w:i/>
                <w:color w:val="0D0D0D" w:themeColor="text1" w:themeTint="F2"/>
                <w:szCs w:val="28"/>
              </w:rPr>
              <w:fldChar w:fldCharType="end"/>
            </w:r>
            <w:r w:rsidRPr="00675817">
              <w:rPr>
                <w:i/>
                <w:color w:val="0D0D0D" w:themeColor="text1" w:themeTint="F2"/>
                <w:szCs w:val="28"/>
              </w:rPr>
              <w:t xml:space="preserve"> ha</w:t>
            </w:r>
          </w:p>
        </w:tc>
      </w:tr>
      <w:tr w:rsidR="00D051BA" w:rsidRPr="00675817" w14:paraId="13D032A1" w14:textId="77777777" w:rsidTr="00273CDF">
        <w:trPr>
          <w:trHeight w:val="570"/>
        </w:trPr>
        <w:tc>
          <w:tcPr>
            <w:tcW w:w="3952" w:type="pct"/>
            <w:shd w:val="clear" w:color="auto" w:fill="auto"/>
            <w:vAlign w:val="center"/>
          </w:tcPr>
          <w:p w14:paraId="465A9A62" w14:textId="6EC7B026" w:rsidR="00FB6C16" w:rsidRPr="00675817" w:rsidRDefault="00FB6C16"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Đất công trình năng lượng</w:t>
            </w:r>
          </w:p>
        </w:tc>
        <w:tc>
          <w:tcPr>
            <w:tcW w:w="1048" w:type="pct"/>
          </w:tcPr>
          <w:p w14:paraId="1CE18C4D" w14:textId="18D4825E" w:rsidR="00FB6C16" w:rsidRPr="00675817" w:rsidRDefault="00FB6C16" w:rsidP="000C346E">
            <w:pPr>
              <w:spacing w:before="0" w:after="0" w:line="360" w:lineRule="auto"/>
              <w:jc w:val="left"/>
              <w:rPr>
                <w:i/>
                <w:color w:val="0D0D0D" w:themeColor="text1" w:themeTint="F2"/>
                <w:szCs w:val="28"/>
              </w:rPr>
            </w:pPr>
            <w:r w:rsidRPr="00675817">
              <w:rPr>
                <w:i/>
                <w:color w:val="0D0D0D" w:themeColor="text1" w:themeTint="F2"/>
                <w:szCs w:val="28"/>
              </w:rPr>
              <w:t xml:space="preserve">: </w:t>
            </w:r>
            <w:r w:rsidRPr="00675817">
              <w:rPr>
                <w:i/>
                <w:color w:val="0D0D0D" w:themeColor="text1" w:themeTint="F2"/>
                <w:szCs w:val="28"/>
              </w:rPr>
              <w:fldChar w:fldCharType="begin"/>
            </w:r>
            <w:r w:rsidRPr="00675817">
              <w:rPr>
                <w:i/>
                <w:color w:val="0D0D0D" w:themeColor="text1" w:themeTint="F2"/>
                <w:szCs w:val="28"/>
              </w:rPr>
              <w:instrText xml:space="preserve"> LINK </w:instrText>
            </w:r>
            <w:r w:rsidR="000C346E">
              <w:rPr>
                <w:i/>
                <w:color w:val="0D0D0D" w:themeColor="text1" w:themeTint="F2"/>
                <w:szCs w:val="28"/>
              </w:rPr>
              <w:instrText xml:space="preserve">Excel.Sheet.12 "E:\\A QH Su dung dat\\QH 2021 2030 huyen cho don\\A SAN PHAM\\HS THAM DINH DCQHSDD 2030 va KH2025 H. CHO DON\\BCDCQH H CHO DON đến năm 2030\\02_SOLIEU_DCQH_2021_2030.xlsx" "bieu 12!R37C22" </w:instrText>
            </w:r>
            <w:r w:rsidRPr="00675817">
              <w:rPr>
                <w:i/>
                <w:color w:val="0D0D0D" w:themeColor="text1" w:themeTint="F2"/>
                <w:szCs w:val="28"/>
              </w:rPr>
              <w:instrText xml:space="preserve">\a \t \u  \* MERGEFORMAT </w:instrText>
            </w:r>
            <w:r w:rsidRPr="00675817">
              <w:rPr>
                <w:i/>
                <w:color w:val="0D0D0D" w:themeColor="text1" w:themeTint="F2"/>
                <w:szCs w:val="28"/>
              </w:rPr>
              <w:fldChar w:fldCharType="separate"/>
            </w:r>
            <w:r w:rsidR="00153DF6" w:rsidRPr="00675817">
              <w:rPr>
                <w:i/>
                <w:color w:val="0D0D0D" w:themeColor="text1" w:themeTint="F2"/>
              </w:rPr>
              <w:t xml:space="preserve"> </w:t>
            </w:r>
            <w:r w:rsidR="00153DF6" w:rsidRPr="00675817">
              <w:rPr>
                <w:color w:val="0D0D0D" w:themeColor="text1" w:themeTint="F2"/>
              </w:rPr>
              <w:t xml:space="preserve">0,01 </w:t>
            </w:r>
            <w:r w:rsidRPr="00675817">
              <w:rPr>
                <w:i/>
                <w:color w:val="0D0D0D" w:themeColor="text1" w:themeTint="F2"/>
                <w:szCs w:val="28"/>
              </w:rPr>
              <w:fldChar w:fldCharType="end"/>
            </w:r>
            <w:r w:rsidRPr="00675817">
              <w:rPr>
                <w:i/>
                <w:color w:val="0D0D0D" w:themeColor="text1" w:themeTint="F2"/>
                <w:szCs w:val="28"/>
              </w:rPr>
              <w:t xml:space="preserve"> ha</w:t>
            </w:r>
          </w:p>
        </w:tc>
      </w:tr>
      <w:tr w:rsidR="00D051BA" w:rsidRPr="00675817" w14:paraId="1D14E694" w14:textId="77777777" w:rsidTr="00273CDF">
        <w:trPr>
          <w:trHeight w:val="285"/>
        </w:trPr>
        <w:tc>
          <w:tcPr>
            <w:tcW w:w="3952" w:type="pct"/>
            <w:shd w:val="clear" w:color="000000" w:fill="FFFFFF"/>
            <w:vAlign w:val="center"/>
            <w:hideMark/>
          </w:tcPr>
          <w:p w14:paraId="309E23D3" w14:textId="03242B96" w:rsidR="009552A5" w:rsidRPr="00675817" w:rsidRDefault="00273CDF" w:rsidP="000C346E">
            <w:pPr>
              <w:spacing w:before="0" w:after="0" w:line="360" w:lineRule="auto"/>
              <w:ind w:left="360"/>
              <w:jc w:val="left"/>
              <w:rPr>
                <w:color w:val="0D0D0D" w:themeColor="text1" w:themeTint="F2"/>
                <w:szCs w:val="28"/>
              </w:rPr>
            </w:pPr>
            <w:r w:rsidRPr="00675817">
              <w:rPr>
                <w:color w:val="0D0D0D" w:themeColor="text1" w:themeTint="F2"/>
                <w:szCs w:val="28"/>
              </w:rPr>
              <w:lastRenderedPageBreak/>
              <w:t xml:space="preserve">- </w:t>
            </w:r>
            <w:r w:rsidR="009552A5" w:rsidRPr="00675817">
              <w:rPr>
                <w:color w:val="0D0D0D" w:themeColor="text1" w:themeTint="F2"/>
                <w:szCs w:val="28"/>
              </w:rPr>
              <w:t>Đất ở tại nông thôn</w:t>
            </w:r>
          </w:p>
        </w:tc>
        <w:tc>
          <w:tcPr>
            <w:tcW w:w="1048" w:type="pct"/>
            <w:shd w:val="clear" w:color="000000" w:fill="FFFFFF"/>
          </w:tcPr>
          <w:p w14:paraId="3DD12F6B" w14:textId="24AFB584" w:rsidR="009552A5" w:rsidRPr="00675817" w:rsidRDefault="009552A5"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D55A70" w:rsidRPr="00675817">
              <w:rPr>
                <w:color w:val="0D0D0D" w:themeColor="text1" w:themeTint="F2"/>
                <w:szCs w:val="28"/>
              </w:rPr>
              <w:fldChar w:fldCharType="begin"/>
            </w:r>
            <w:r w:rsidR="00D55A70"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12!R52C22" </w:instrText>
            </w:r>
            <w:r w:rsidR="00D55A70"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D55A70" w:rsidRPr="00675817">
              <w:rPr>
                <w:color w:val="0D0D0D" w:themeColor="text1" w:themeTint="F2"/>
                <w:szCs w:val="28"/>
              </w:rPr>
              <w:fldChar w:fldCharType="separate"/>
            </w:r>
            <w:r w:rsidR="00153DF6" w:rsidRPr="00675817">
              <w:rPr>
                <w:color w:val="0D0D0D" w:themeColor="text1" w:themeTint="F2"/>
              </w:rPr>
              <w:t xml:space="preserve"> 0,32 </w:t>
            </w:r>
            <w:r w:rsidR="00D55A70" w:rsidRPr="00675817">
              <w:rPr>
                <w:color w:val="0D0D0D" w:themeColor="text1" w:themeTint="F2"/>
                <w:szCs w:val="28"/>
              </w:rPr>
              <w:fldChar w:fldCharType="end"/>
            </w:r>
            <w:r w:rsidR="00FB6C16" w:rsidRPr="00675817">
              <w:rPr>
                <w:color w:val="0D0D0D" w:themeColor="text1" w:themeTint="F2"/>
                <w:szCs w:val="28"/>
              </w:rPr>
              <w:t xml:space="preserve"> </w:t>
            </w:r>
            <w:r w:rsidRPr="00675817">
              <w:rPr>
                <w:color w:val="0D0D0D" w:themeColor="text1" w:themeTint="F2"/>
                <w:szCs w:val="28"/>
              </w:rPr>
              <w:t>ha</w:t>
            </w:r>
          </w:p>
        </w:tc>
      </w:tr>
      <w:tr w:rsidR="00D051BA" w:rsidRPr="00675817" w14:paraId="3A56EF32" w14:textId="77777777" w:rsidTr="00273CDF">
        <w:trPr>
          <w:trHeight w:val="585"/>
        </w:trPr>
        <w:tc>
          <w:tcPr>
            <w:tcW w:w="3952" w:type="pct"/>
            <w:shd w:val="clear" w:color="000000" w:fill="FFFFFF"/>
            <w:vAlign w:val="center"/>
            <w:hideMark/>
          </w:tcPr>
          <w:p w14:paraId="45DE72EA" w14:textId="00F5A285" w:rsidR="009552A5" w:rsidRPr="00675817" w:rsidRDefault="00273CDF"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FB6C16" w:rsidRPr="00675817">
              <w:rPr>
                <w:color w:val="0D0D0D" w:themeColor="text1" w:themeTint="F2"/>
                <w:szCs w:val="28"/>
              </w:rPr>
              <w:t>Đất sông, ngòi, kênh, rạch, suối</w:t>
            </w:r>
          </w:p>
        </w:tc>
        <w:tc>
          <w:tcPr>
            <w:tcW w:w="1048" w:type="pct"/>
            <w:shd w:val="clear" w:color="000000" w:fill="FFFFFF"/>
          </w:tcPr>
          <w:p w14:paraId="01EB48DD" w14:textId="648CFF92" w:rsidR="009552A5" w:rsidRPr="00675817" w:rsidRDefault="009552A5"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FB6C16" w:rsidRPr="00675817">
              <w:rPr>
                <w:color w:val="0D0D0D" w:themeColor="text1" w:themeTint="F2"/>
                <w:szCs w:val="28"/>
              </w:rPr>
              <w:fldChar w:fldCharType="begin"/>
            </w:r>
            <w:r w:rsidR="00FB6C16"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12!R58C22" </w:instrText>
            </w:r>
            <w:r w:rsidR="00FB6C16"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FB6C16" w:rsidRPr="00675817">
              <w:rPr>
                <w:color w:val="0D0D0D" w:themeColor="text1" w:themeTint="F2"/>
                <w:szCs w:val="28"/>
              </w:rPr>
              <w:fldChar w:fldCharType="separate"/>
            </w:r>
            <w:r w:rsidR="00153DF6" w:rsidRPr="00675817">
              <w:rPr>
                <w:color w:val="0D0D0D" w:themeColor="text1" w:themeTint="F2"/>
              </w:rPr>
              <w:t xml:space="preserve"> 7,60 </w:t>
            </w:r>
            <w:r w:rsidR="00FB6C16" w:rsidRPr="00675817">
              <w:rPr>
                <w:color w:val="0D0D0D" w:themeColor="text1" w:themeTint="F2"/>
                <w:szCs w:val="28"/>
              </w:rPr>
              <w:fldChar w:fldCharType="end"/>
            </w:r>
            <w:r w:rsidR="00FB6C16" w:rsidRPr="00675817">
              <w:rPr>
                <w:color w:val="0D0D0D" w:themeColor="text1" w:themeTint="F2"/>
                <w:szCs w:val="28"/>
              </w:rPr>
              <w:t xml:space="preserve"> </w:t>
            </w:r>
            <w:r w:rsidRPr="00675817">
              <w:rPr>
                <w:color w:val="0D0D0D" w:themeColor="text1" w:themeTint="F2"/>
                <w:szCs w:val="28"/>
              </w:rPr>
              <w:t>ha</w:t>
            </w:r>
          </w:p>
        </w:tc>
      </w:tr>
      <w:tr w:rsidR="00D051BA" w:rsidRPr="00675817" w14:paraId="0FB08935" w14:textId="77777777" w:rsidTr="00273CDF">
        <w:trPr>
          <w:trHeight w:val="285"/>
        </w:trPr>
        <w:tc>
          <w:tcPr>
            <w:tcW w:w="3952" w:type="pct"/>
            <w:shd w:val="clear" w:color="000000" w:fill="FFFFFF"/>
            <w:vAlign w:val="center"/>
          </w:tcPr>
          <w:p w14:paraId="06033A53" w14:textId="3D2BD250" w:rsidR="009552A5" w:rsidRPr="00675817" w:rsidRDefault="00273CDF"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9552A5" w:rsidRPr="00675817">
              <w:rPr>
                <w:color w:val="0D0D0D" w:themeColor="text1" w:themeTint="F2"/>
                <w:szCs w:val="28"/>
              </w:rPr>
              <w:t>Đất chưa sử dụng</w:t>
            </w:r>
          </w:p>
        </w:tc>
        <w:tc>
          <w:tcPr>
            <w:tcW w:w="1048" w:type="pct"/>
            <w:shd w:val="clear" w:color="000000" w:fill="FFFFFF"/>
          </w:tcPr>
          <w:p w14:paraId="44E13B66" w14:textId="46A6E5CE" w:rsidR="009552A5" w:rsidRPr="00675817" w:rsidRDefault="009552A5"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D55A70" w:rsidRPr="00675817">
              <w:rPr>
                <w:color w:val="0D0D0D" w:themeColor="text1" w:themeTint="F2"/>
                <w:szCs w:val="28"/>
              </w:rPr>
              <w:fldChar w:fldCharType="begin"/>
            </w:r>
            <w:r w:rsidR="00D55A70"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12!R61C22" </w:instrText>
            </w:r>
            <w:r w:rsidR="00D55A70"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D55A70" w:rsidRPr="00675817">
              <w:rPr>
                <w:color w:val="0D0D0D" w:themeColor="text1" w:themeTint="F2"/>
                <w:szCs w:val="28"/>
              </w:rPr>
              <w:fldChar w:fldCharType="separate"/>
            </w:r>
            <w:r w:rsidR="00153DF6" w:rsidRPr="00675817">
              <w:rPr>
                <w:color w:val="0D0D0D" w:themeColor="text1" w:themeTint="F2"/>
              </w:rPr>
              <w:t xml:space="preserve"> 5,13 </w:t>
            </w:r>
            <w:r w:rsidR="00D55A70" w:rsidRPr="00675817">
              <w:rPr>
                <w:color w:val="0D0D0D" w:themeColor="text1" w:themeTint="F2"/>
                <w:szCs w:val="28"/>
              </w:rPr>
              <w:fldChar w:fldCharType="end"/>
            </w:r>
            <w:r w:rsidRPr="00675817">
              <w:rPr>
                <w:color w:val="0D0D0D" w:themeColor="text1" w:themeTint="F2"/>
                <w:szCs w:val="28"/>
              </w:rPr>
              <w:t>ha</w:t>
            </w:r>
          </w:p>
        </w:tc>
      </w:tr>
    </w:tbl>
    <w:p w14:paraId="69EB5370" w14:textId="7E8EFDF2" w:rsidR="008C48B2" w:rsidRPr="00675817" w:rsidRDefault="008C48B2" w:rsidP="000C346E">
      <w:pPr>
        <w:spacing w:before="0" w:after="0" w:line="360" w:lineRule="auto"/>
        <w:ind w:firstLine="720"/>
        <w:rPr>
          <w:rFonts w:eastAsia="Times New Roman" w:cs="Times New Roman"/>
          <w:color w:val="0D0D0D" w:themeColor="text1" w:themeTint="F2"/>
          <w:szCs w:val="28"/>
          <w:lang w:val="vi-VN"/>
        </w:rPr>
      </w:pPr>
      <w:r w:rsidRPr="00675817">
        <w:rPr>
          <w:rFonts w:eastAsia="Times New Roman" w:cs="Times New Roman"/>
          <w:color w:val="0D0D0D" w:themeColor="text1" w:themeTint="F2"/>
          <w:szCs w:val="28"/>
          <w:lang w:val="vi-VN"/>
        </w:rPr>
        <w:t>Trong kỳ quy hoạch diện tích đất thương mại, dịch vụ giảm</w:t>
      </w:r>
      <w:r w:rsidR="009552A5" w:rsidRPr="00675817">
        <w:rPr>
          <w:rFonts w:eastAsia="Times New Roman" w:cs="Times New Roman"/>
          <w:color w:val="0D0D0D" w:themeColor="text1" w:themeTint="F2"/>
          <w:szCs w:val="28"/>
        </w:rPr>
        <w:t xml:space="preserve"> </w:t>
      </w:r>
      <w:r w:rsidR="0099143B" w:rsidRPr="00675817">
        <w:rPr>
          <w:rFonts w:eastAsia="Times New Roman" w:cs="Times New Roman"/>
          <w:color w:val="0D0D0D" w:themeColor="text1" w:themeTint="F2"/>
          <w:szCs w:val="28"/>
        </w:rPr>
        <w:fldChar w:fldCharType="begin"/>
      </w:r>
      <w:r w:rsidR="0099143B" w:rsidRPr="00675817">
        <w:rPr>
          <w:rFonts w:eastAsia="Times New Roman" w:cs="Times New Roman"/>
          <w:color w:val="0D0D0D" w:themeColor="text1" w:themeTint="F2"/>
          <w:szCs w:val="28"/>
        </w:rPr>
        <w:instrText xml:space="preserve"> LINK </w:instrText>
      </w:r>
      <w:r w:rsidR="000C346E">
        <w:rPr>
          <w:rFonts w:eastAsia="Times New Roman" w:cs="Times New Roman"/>
          <w:color w:val="0D0D0D" w:themeColor="text1" w:themeTint="F2"/>
          <w:szCs w:val="28"/>
        </w:rPr>
        <w:instrText xml:space="preserve">Excel.Sheet.12 "E:\\A QH Su dung dat\\QH 2021 2030 huyen cho don\\A SAN PHAM\\HS THAM DINH DCQHSDD 2030 va KH2025 H. CHO DON\\BCDCQH H CHO DON đến năm 2030\\02_SOLIEU_DCQH_2021_2030.xlsx" "bieu 12!R26C58" </w:instrText>
      </w:r>
      <w:r w:rsidR="0099143B" w:rsidRPr="00675817">
        <w:rPr>
          <w:rFonts w:eastAsia="Times New Roman" w:cs="Times New Roman"/>
          <w:color w:val="0D0D0D" w:themeColor="text1" w:themeTint="F2"/>
          <w:szCs w:val="28"/>
        </w:rPr>
        <w:instrText xml:space="preserve">\a \t \u </w:instrText>
      </w:r>
      <w:r w:rsidR="008351CB" w:rsidRPr="00675817">
        <w:rPr>
          <w:rFonts w:eastAsia="Times New Roman" w:cs="Times New Roman"/>
          <w:color w:val="0D0D0D" w:themeColor="text1" w:themeTint="F2"/>
          <w:szCs w:val="28"/>
        </w:rPr>
        <w:instrText xml:space="preserve"> \* MERGEFORMAT </w:instrText>
      </w:r>
      <w:r w:rsidR="0099143B" w:rsidRPr="00675817">
        <w:rPr>
          <w:rFonts w:eastAsia="Times New Roman" w:cs="Times New Roman"/>
          <w:color w:val="0D0D0D" w:themeColor="text1" w:themeTint="F2"/>
          <w:szCs w:val="28"/>
        </w:rPr>
        <w:fldChar w:fldCharType="separate"/>
      </w:r>
      <w:r w:rsidR="00153DF6" w:rsidRPr="00675817">
        <w:rPr>
          <w:color w:val="0D0D0D" w:themeColor="text1" w:themeTint="F2"/>
        </w:rPr>
        <w:t xml:space="preserve"> 0,54 </w:t>
      </w:r>
      <w:r w:rsidR="0099143B" w:rsidRPr="00675817">
        <w:rPr>
          <w:rFonts w:eastAsia="Times New Roman" w:cs="Times New Roman"/>
          <w:color w:val="0D0D0D" w:themeColor="text1" w:themeTint="F2"/>
          <w:szCs w:val="28"/>
        </w:rPr>
        <w:fldChar w:fldCharType="end"/>
      </w:r>
      <w:r w:rsidR="00FB6C16" w:rsidRPr="00675817">
        <w:rPr>
          <w:rFonts w:eastAsia="Times New Roman" w:cs="Times New Roman"/>
          <w:color w:val="0D0D0D" w:themeColor="text1" w:themeTint="F2"/>
          <w:szCs w:val="28"/>
        </w:rPr>
        <w:t xml:space="preserve"> </w:t>
      </w:r>
      <w:r w:rsidRPr="00675817">
        <w:rPr>
          <w:rFonts w:eastAsia="Times New Roman" w:cs="Times New Roman"/>
          <w:color w:val="0D0D0D" w:themeColor="text1" w:themeTint="F2"/>
          <w:szCs w:val="28"/>
          <w:lang w:val="vi-VN"/>
        </w:rPr>
        <w:t>ha do chuyển sang các loại đất:</w:t>
      </w:r>
    </w:p>
    <w:p w14:paraId="62EFEBF8" w14:textId="20EBD7A8" w:rsidR="00AF4368" w:rsidRPr="00675817" w:rsidRDefault="00AF4368" w:rsidP="000C346E">
      <w:pPr>
        <w:spacing w:before="0" w:after="0" w:line="360" w:lineRule="auto"/>
        <w:ind w:firstLine="720"/>
        <w:rPr>
          <w:rFonts w:eastAsia="Times New Roman" w:cs="Times New Roman"/>
          <w:color w:val="0D0D0D" w:themeColor="text1" w:themeTint="F2"/>
          <w:szCs w:val="28"/>
          <w:lang w:val="vi-VN"/>
        </w:rPr>
      </w:pPr>
      <w:r w:rsidRPr="00675817">
        <w:rPr>
          <w:rFonts w:eastAsia="Times New Roman" w:cs="Times New Roman"/>
          <w:color w:val="0D0D0D" w:themeColor="text1" w:themeTint="F2"/>
          <w:szCs w:val="28"/>
          <w:lang w:val="nb-NO"/>
        </w:rPr>
        <w:t>- Đất cụm công nghiệp</w:t>
      </w:r>
      <w:r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t xml:space="preserve">: </w:t>
      </w:r>
      <w:r w:rsidRPr="00675817">
        <w:rPr>
          <w:rFonts w:eastAsia="Times New Roman" w:cs="Times New Roman"/>
          <w:color w:val="0D0D0D" w:themeColor="text1" w:themeTint="F2"/>
          <w:szCs w:val="28"/>
          <w:lang w:val="nb-NO"/>
        </w:rPr>
        <w:fldChar w:fldCharType="begin"/>
      </w:r>
      <w:r w:rsidRPr="00675817">
        <w:rPr>
          <w:rFonts w:eastAsia="Times New Roman" w:cs="Times New Roman"/>
          <w:color w:val="0D0D0D" w:themeColor="text1" w:themeTint="F2"/>
          <w:szCs w:val="28"/>
          <w:lang w:val="nb-NO"/>
        </w:rPr>
        <w:instrText xml:space="preserve"> LINK </w:instrText>
      </w:r>
      <w:r w:rsidR="000C346E">
        <w:rPr>
          <w:rFonts w:eastAsia="Times New Roman" w:cs="Times New Roman"/>
          <w:color w:val="0D0D0D" w:themeColor="text1" w:themeTint="F2"/>
          <w:szCs w:val="28"/>
          <w:lang w:val="nb-NO"/>
        </w:rPr>
        <w:instrText xml:space="preserve">Excel.Sheet.12 "E:\\A QH Su dung dat\\QH 2021 2030 huyen cho don\\A SAN PHAM\\HS THAM DINH DCQHSDD 2030 va KH2025 H. CHO DON\\BCDCQH H CHO DON đến năm 2030\\02_SOLIEU_DCQH_2021_2030.xlsx" "bieu 12!R26C21" </w:instrText>
      </w:r>
      <w:r w:rsidRPr="00675817">
        <w:rPr>
          <w:rFonts w:eastAsia="Times New Roman" w:cs="Times New Roman"/>
          <w:color w:val="0D0D0D" w:themeColor="text1" w:themeTint="F2"/>
          <w:szCs w:val="28"/>
          <w:lang w:val="nb-NO"/>
        </w:rPr>
        <w:instrText xml:space="preserve">\a \t \u </w:instrText>
      </w:r>
      <w:r w:rsidR="008351CB" w:rsidRPr="00675817">
        <w:rPr>
          <w:rFonts w:eastAsia="Times New Roman" w:cs="Times New Roman"/>
          <w:color w:val="0D0D0D" w:themeColor="text1" w:themeTint="F2"/>
          <w:szCs w:val="28"/>
          <w:lang w:val="nb-NO"/>
        </w:rPr>
        <w:instrText xml:space="preserve"> \* MERGEFORMAT </w:instrText>
      </w:r>
      <w:r w:rsidRPr="00675817">
        <w:rPr>
          <w:rFonts w:eastAsia="Times New Roman" w:cs="Times New Roman"/>
          <w:color w:val="0D0D0D" w:themeColor="text1" w:themeTint="F2"/>
          <w:szCs w:val="28"/>
          <w:lang w:val="nb-NO"/>
        </w:rPr>
        <w:fldChar w:fldCharType="separate"/>
      </w:r>
      <w:r w:rsidR="00153DF6" w:rsidRPr="00675817">
        <w:rPr>
          <w:color w:val="0D0D0D" w:themeColor="text1" w:themeTint="F2"/>
        </w:rPr>
        <w:t xml:space="preserve"> 0,37 </w:t>
      </w:r>
      <w:r w:rsidRPr="00675817">
        <w:rPr>
          <w:rFonts w:eastAsia="Times New Roman" w:cs="Times New Roman"/>
          <w:color w:val="0D0D0D" w:themeColor="text1" w:themeTint="F2"/>
          <w:szCs w:val="28"/>
          <w:lang w:val="nb-NO"/>
        </w:rPr>
        <w:fldChar w:fldCharType="end"/>
      </w:r>
      <w:r w:rsidRPr="00675817">
        <w:rPr>
          <w:rFonts w:eastAsia="Times New Roman" w:cs="Times New Roman"/>
          <w:color w:val="0D0D0D" w:themeColor="text1" w:themeTint="F2"/>
          <w:szCs w:val="28"/>
          <w:lang w:val="nb-NO"/>
        </w:rPr>
        <w:t xml:space="preserve"> ha</w:t>
      </w:r>
    </w:p>
    <w:p w14:paraId="16833E0F" w14:textId="12DD590C" w:rsidR="008C48B2" w:rsidRPr="00675817" w:rsidRDefault="008C48B2" w:rsidP="000C346E">
      <w:pPr>
        <w:spacing w:before="0" w:after="0" w:line="360" w:lineRule="auto"/>
        <w:ind w:firstLine="720"/>
        <w:rPr>
          <w:rFonts w:eastAsia="Times New Roman" w:cs="Times New Roman"/>
          <w:color w:val="0D0D0D" w:themeColor="text1" w:themeTint="F2"/>
          <w:spacing w:val="-4"/>
          <w:szCs w:val="28"/>
          <w:lang w:val="vi-VN"/>
        </w:rPr>
      </w:pPr>
      <w:r w:rsidRPr="00675817">
        <w:rPr>
          <w:rFonts w:eastAsia="Times New Roman" w:cs="Times New Roman"/>
          <w:color w:val="0D0D0D" w:themeColor="text1" w:themeTint="F2"/>
          <w:spacing w:val="-4"/>
          <w:szCs w:val="28"/>
          <w:lang w:val="vi-VN"/>
        </w:rPr>
        <w:t xml:space="preserve">- Đất phát triển hạ tầng cấp quốc gia, cấp tỉnh, cấp huyện, cấp xã: </w:t>
      </w:r>
      <w:r w:rsidR="0099143B" w:rsidRPr="00675817">
        <w:rPr>
          <w:rFonts w:eastAsia="Times New Roman" w:cs="Times New Roman"/>
          <w:color w:val="0D0D0D" w:themeColor="text1" w:themeTint="F2"/>
          <w:spacing w:val="-4"/>
          <w:szCs w:val="28"/>
          <w:lang w:val="vi-VN"/>
        </w:rPr>
        <w:fldChar w:fldCharType="begin"/>
      </w:r>
      <w:r w:rsidR="0099143B" w:rsidRPr="00675817">
        <w:rPr>
          <w:rFonts w:eastAsia="Times New Roman" w:cs="Times New Roman"/>
          <w:color w:val="0D0D0D" w:themeColor="text1" w:themeTint="F2"/>
          <w:spacing w:val="-4"/>
          <w:szCs w:val="28"/>
          <w:lang w:val="vi-VN"/>
        </w:rPr>
        <w:instrText xml:space="preserve"> LINK </w:instrText>
      </w:r>
      <w:r w:rsidR="000C346E">
        <w:rPr>
          <w:rFonts w:eastAsia="Times New Roman" w:cs="Times New Roman"/>
          <w:color w:val="0D0D0D" w:themeColor="text1" w:themeTint="F2"/>
          <w:spacing w:val="-4"/>
          <w:szCs w:val="28"/>
          <w:lang w:val="vi-VN"/>
        </w:rPr>
        <w:instrText xml:space="preserve">Excel.Sheet.12 "E:\\A QH Su dung dat\\QH 2021 2030 huyen cho don\\A SAN PHAM\\HS THAM DINH DCQHSDD 2030 va KH2025 H. CHO DON\\BCDCQH H CHO DON đến năm 2030\\02_SOLIEU_DCQH_2021_2030.xlsx" "bieu 12!R26C26" </w:instrText>
      </w:r>
      <w:r w:rsidR="0099143B" w:rsidRPr="00675817">
        <w:rPr>
          <w:rFonts w:eastAsia="Times New Roman" w:cs="Times New Roman"/>
          <w:color w:val="0D0D0D" w:themeColor="text1" w:themeTint="F2"/>
          <w:spacing w:val="-4"/>
          <w:szCs w:val="28"/>
          <w:lang w:val="vi-VN"/>
        </w:rPr>
        <w:instrText xml:space="preserve">\a \t \u </w:instrText>
      </w:r>
      <w:r w:rsidR="008351CB" w:rsidRPr="00675817">
        <w:rPr>
          <w:rFonts w:eastAsia="Times New Roman" w:cs="Times New Roman"/>
          <w:color w:val="0D0D0D" w:themeColor="text1" w:themeTint="F2"/>
          <w:spacing w:val="-4"/>
          <w:szCs w:val="28"/>
          <w:lang w:val="vi-VN"/>
        </w:rPr>
        <w:instrText xml:space="preserve"> \* MERGEFORMAT </w:instrText>
      </w:r>
      <w:r w:rsidR="0099143B" w:rsidRPr="00675817">
        <w:rPr>
          <w:rFonts w:eastAsia="Times New Roman" w:cs="Times New Roman"/>
          <w:color w:val="0D0D0D" w:themeColor="text1" w:themeTint="F2"/>
          <w:spacing w:val="-4"/>
          <w:szCs w:val="28"/>
          <w:lang w:val="vi-VN"/>
        </w:rPr>
        <w:fldChar w:fldCharType="separate"/>
      </w:r>
      <w:r w:rsidR="00153DF6" w:rsidRPr="00675817">
        <w:rPr>
          <w:color w:val="0D0D0D" w:themeColor="text1" w:themeTint="F2"/>
        </w:rPr>
        <w:t xml:space="preserve"> 0,17 </w:t>
      </w:r>
      <w:r w:rsidR="0099143B" w:rsidRPr="00675817">
        <w:rPr>
          <w:rFonts w:eastAsia="Times New Roman" w:cs="Times New Roman"/>
          <w:color w:val="0D0D0D" w:themeColor="text1" w:themeTint="F2"/>
          <w:spacing w:val="-4"/>
          <w:szCs w:val="28"/>
          <w:lang w:val="vi-VN"/>
        </w:rPr>
        <w:fldChar w:fldCharType="end"/>
      </w:r>
      <w:r w:rsidR="00FB6C16" w:rsidRPr="00675817">
        <w:rPr>
          <w:rFonts w:eastAsia="Times New Roman" w:cs="Times New Roman"/>
          <w:color w:val="0D0D0D" w:themeColor="text1" w:themeTint="F2"/>
          <w:spacing w:val="-4"/>
          <w:szCs w:val="28"/>
          <w:lang w:val="vi-VN"/>
        </w:rPr>
        <w:t xml:space="preserve"> </w:t>
      </w:r>
      <w:r w:rsidRPr="00675817">
        <w:rPr>
          <w:rFonts w:eastAsia="Times New Roman" w:cs="Times New Roman"/>
          <w:color w:val="0D0D0D" w:themeColor="text1" w:themeTint="F2"/>
          <w:spacing w:val="-4"/>
          <w:szCs w:val="28"/>
          <w:lang w:val="vi-VN"/>
        </w:rPr>
        <w:t>ha</w:t>
      </w:r>
    </w:p>
    <w:p w14:paraId="52A59F41" w14:textId="71ED127C" w:rsidR="008C48B2" w:rsidRPr="00675817" w:rsidRDefault="008C48B2" w:rsidP="000C346E">
      <w:pPr>
        <w:spacing w:before="0" w:after="0" w:line="360" w:lineRule="auto"/>
        <w:ind w:firstLine="720"/>
        <w:rPr>
          <w:rFonts w:eastAsia="Times New Roman" w:cs="Times New Roman"/>
          <w:i/>
          <w:color w:val="0D0D0D" w:themeColor="text1" w:themeTint="F2"/>
          <w:szCs w:val="28"/>
          <w:lang w:val="nb-NO"/>
        </w:rPr>
      </w:pPr>
      <w:r w:rsidRPr="00675817">
        <w:rPr>
          <w:rFonts w:eastAsia="Times New Roman" w:cs="Times New Roman"/>
          <w:i/>
          <w:color w:val="0D0D0D" w:themeColor="text1" w:themeTint="F2"/>
          <w:szCs w:val="28"/>
          <w:lang w:val="nb-NO"/>
        </w:rPr>
        <w:t xml:space="preserve">+ </w:t>
      </w:r>
      <w:r w:rsidR="009552A5" w:rsidRPr="00675817">
        <w:rPr>
          <w:rFonts w:eastAsia="Times New Roman" w:cs="Times New Roman"/>
          <w:i/>
          <w:color w:val="0D0D0D" w:themeColor="text1" w:themeTint="F2"/>
          <w:szCs w:val="28"/>
          <w:lang w:val="nb-NO"/>
        </w:rPr>
        <w:t xml:space="preserve">Đất </w:t>
      </w:r>
      <w:r w:rsidR="00FB6C16" w:rsidRPr="00675817">
        <w:rPr>
          <w:rFonts w:eastAsia="Times New Roman" w:cs="Times New Roman"/>
          <w:i/>
          <w:color w:val="0D0D0D" w:themeColor="text1" w:themeTint="F2"/>
          <w:szCs w:val="28"/>
          <w:lang w:val="nb-NO"/>
        </w:rPr>
        <w:t>cơ sở văn hóa</w:t>
      </w:r>
      <w:r w:rsidRPr="00675817">
        <w:rPr>
          <w:rFonts w:eastAsia="Times New Roman" w:cs="Times New Roman"/>
          <w:i/>
          <w:color w:val="0D0D0D" w:themeColor="text1" w:themeTint="F2"/>
          <w:szCs w:val="28"/>
          <w:lang w:val="nb-NO"/>
        </w:rPr>
        <w:tab/>
      </w:r>
      <w:r w:rsidRPr="00675817">
        <w:rPr>
          <w:rFonts w:eastAsia="Times New Roman" w:cs="Times New Roman"/>
          <w:i/>
          <w:color w:val="0D0D0D" w:themeColor="text1" w:themeTint="F2"/>
          <w:szCs w:val="28"/>
          <w:lang w:val="nb-NO"/>
        </w:rPr>
        <w:tab/>
      </w:r>
      <w:r w:rsidRPr="00675817">
        <w:rPr>
          <w:rFonts w:eastAsia="Times New Roman" w:cs="Times New Roman"/>
          <w:i/>
          <w:color w:val="0D0D0D" w:themeColor="text1" w:themeTint="F2"/>
          <w:szCs w:val="28"/>
          <w:lang w:val="nb-NO"/>
        </w:rPr>
        <w:tab/>
      </w:r>
      <w:r w:rsidRPr="00675817">
        <w:rPr>
          <w:rFonts w:eastAsia="Times New Roman" w:cs="Times New Roman"/>
          <w:i/>
          <w:color w:val="0D0D0D" w:themeColor="text1" w:themeTint="F2"/>
          <w:szCs w:val="28"/>
          <w:lang w:val="nb-NO"/>
        </w:rPr>
        <w:tab/>
      </w:r>
      <w:r w:rsidRPr="00675817">
        <w:rPr>
          <w:rFonts w:eastAsia="Times New Roman" w:cs="Times New Roman"/>
          <w:i/>
          <w:color w:val="0D0D0D" w:themeColor="text1" w:themeTint="F2"/>
          <w:szCs w:val="28"/>
          <w:lang w:val="nb-NO"/>
        </w:rPr>
        <w:tab/>
      </w:r>
      <w:r w:rsidRPr="00675817">
        <w:rPr>
          <w:rFonts w:eastAsia="Times New Roman" w:cs="Times New Roman"/>
          <w:i/>
          <w:color w:val="0D0D0D" w:themeColor="text1" w:themeTint="F2"/>
          <w:szCs w:val="28"/>
          <w:lang w:val="nb-NO"/>
        </w:rPr>
        <w:tab/>
        <w:t xml:space="preserve">: </w:t>
      </w:r>
      <w:r w:rsidR="00FB6C16" w:rsidRPr="00675817">
        <w:rPr>
          <w:rFonts w:eastAsia="Times New Roman" w:cs="Times New Roman"/>
          <w:i/>
          <w:color w:val="0D0D0D" w:themeColor="text1" w:themeTint="F2"/>
          <w:szCs w:val="28"/>
          <w:lang w:val="nb-NO"/>
        </w:rPr>
        <w:fldChar w:fldCharType="begin"/>
      </w:r>
      <w:r w:rsidR="00FB6C16" w:rsidRPr="00675817">
        <w:rPr>
          <w:rFonts w:eastAsia="Times New Roman" w:cs="Times New Roman"/>
          <w:i/>
          <w:color w:val="0D0D0D" w:themeColor="text1" w:themeTint="F2"/>
          <w:szCs w:val="28"/>
          <w:lang w:val="nb-NO"/>
        </w:rPr>
        <w:instrText xml:space="preserve"> LINK </w:instrText>
      </w:r>
      <w:r w:rsidR="000C346E">
        <w:rPr>
          <w:rFonts w:eastAsia="Times New Roman" w:cs="Times New Roman"/>
          <w:i/>
          <w:color w:val="0D0D0D" w:themeColor="text1" w:themeTint="F2"/>
          <w:szCs w:val="28"/>
          <w:lang w:val="nb-NO"/>
        </w:rPr>
        <w:instrText xml:space="preserve">Excel.Sheet.12 "E:\\A QH Su dung dat\\QH 2021 2030 huyen cho don\\A SAN PHAM\\HS THAM DINH DCQHSDD 2030 va KH2025 H. CHO DON\\BCDCQH H CHO DON đến năm 2030\\02_SOLIEU_DCQH_2021_2030.xlsx" "bieu 12!R26C29" </w:instrText>
      </w:r>
      <w:r w:rsidR="00FB6C16" w:rsidRPr="00675817">
        <w:rPr>
          <w:rFonts w:eastAsia="Times New Roman" w:cs="Times New Roman"/>
          <w:i/>
          <w:color w:val="0D0D0D" w:themeColor="text1" w:themeTint="F2"/>
          <w:szCs w:val="28"/>
          <w:lang w:val="nb-NO"/>
        </w:rPr>
        <w:instrText xml:space="preserve">\a \t \u </w:instrText>
      </w:r>
      <w:r w:rsidR="008351CB" w:rsidRPr="00675817">
        <w:rPr>
          <w:rFonts w:eastAsia="Times New Roman" w:cs="Times New Roman"/>
          <w:i/>
          <w:color w:val="0D0D0D" w:themeColor="text1" w:themeTint="F2"/>
          <w:szCs w:val="28"/>
          <w:lang w:val="nb-NO"/>
        </w:rPr>
        <w:instrText xml:space="preserve"> \* MERGEFORMAT </w:instrText>
      </w:r>
      <w:r w:rsidR="00FB6C16" w:rsidRPr="00675817">
        <w:rPr>
          <w:rFonts w:eastAsia="Times New Roman" w:cs="Times New Roman"/>
          <w:i/>
          <w:color w:val="0D0D0D" w:themeColor="text1" w:themeTint="F2"/>
          <w:szCs w:val="28"/>
          <w:lang w:val="nb-NO"/>
        </w:rPr>
        <w:fldChar w:fldCharType="separate"/>
      </w:r>
      <w:r w:rsidR="00153DF6" w:rsidRPr="00675817">
        <w:rPr>
          <w:color w:val="0D0D0D" w:themeColor="text1" w:themeTint="F2"/>
        </w:rPr>
        <w:t xml:space="preserve"> 0,05 </w:t>
      </w:r>
      <w:r w:rsidR="00FB6C16" w:rsidRPr="00675817">
        <w:rPr>
          <w:rFonts w:eastAsia="Times New Roman" w:cs="Times New Roman"/>
          <w:i/>
          <w:color w:val="0D0D0D" w:themeColor="text1" w:themeTint="F2"/>
          <w:szCs w:val="28"/>
          <w:lang w:val="nb-NO"/>
        </w:rPr>
        <w:fldChar w:fldCharType="end"/>
      </w:r>
      <w:r w:rsidR="00FB6C16" w:rsidRPr="00675817">
        <w:rPr>
          <w:rFonts w:eastAsia="Times New Roman" w:cs="Times New Roman"/>
          <w:i/>
          <w:color w:val="0D0D0D" w:themeColor="text1" w:themeTint="F2"/>
          <w:szCs w:val="28"/>
          <w:lang w:val="nb-NO"/>
        </w:rPr>
        <w:t xml:space="preserve"> </w:t>
      </w:r>
      <w:r w:rsidR="009552A5" w:rsidRPr="00675817">
        <w:rPr>
          <w:rFonts w:eastAsia="Times New Roman" w:cs="Times New Roman"/>
          <w:i/>
          <w:color w:val="0D0D0D" w:themeColor="text1" w:themeTint="F2"/>
          <w:szCs w:val="28"/>
          <w:lang w:val="nb-NO"/>
        </w:rPr>
        <w:t>ha</w:t>
      </w:r>
    </w:p>
    <w:p w14:paraId="04849283" w14:textId="6094178F" w:rsidR="00AF4368" w:rsidRPr="00675817" w:rsidRDefault="00AF4368" w:rsidP="000C346E">
      <w:pPr>
        <w:spacing w:before="0" w:after="0" w:line="360" w:lineRule="auto"/>
        <w:ind w:firstLine="720"/>
        <w:rPr>
          <w:rFonts w:eastAsia="Times New Roman" w:cs="Times New Roman"/>
          <w:i/>
          <w:color w:val="0D0D0D" w:themeColor="text1" w:themeTint="F2"/>
          <w:szCs w:val="28"/>
          <w:lang w:val="nb-NO"/>
        </w:rPr>
      </w:pPr>
      <w:r w:rsidRPr="00675817">
        <w:rPr>
          <w:rFonts w:eastAsia="Times New Roman" w:cs="Times New Roman"/>
          <w:i/>
          <w:color w:val="0D0D0D" w:themeColor="text1" w:themeTint="F2"/>
          <w:szCs w:val="28"/>
          <w:lang w:val="nb-NO"/>
        </w:rPr>
        <w:t>+ Đất cơ sở thể dục – thể thao</w:t>
      </w:r>
      <w:r w:rsidRPr="00675817">
        <w:rPr>
          <w:rFonts w:eastAsia="Times New Roman" w:cs="Times New Roman"/>
          <w:i/>
          <w:color w:val="0D0D0D" w:themeColor="text1" w:themeTint="F2"/>
          <w:szCs w:val="28"/>
          <w:lang w:val="nb-NO"/>
        </w:rPr>
        <w:tab/>
      </w:r>
      <w:r w:rsidRPr="00675817">
        <w:rPr>
          <w:rFonts w:eastAsia="Times New Roman" w:cs="Times New Roman"/>
          <w:i/>
          <w:color w:val="0D0D0D" w:themeColor="text1" w:themeTint="F2"/>
          <w:szCs w:val="28"/>
          <w:lang w:val="nb-NO"/>
        </w:rPr>
        <w:tab/>
      </w:r>
      <w:r w:rsidRPr="00675817">
        <w:rPr>
          <w:rFonts w:eastAsia="Times New Roman" w:cs="Times New Roman"/>
          <w:i/>
          <w:color w:val="0D0D0D" w:themeColor="text1" w:themeTint="F2"/>
          <w:szCs w:val="28"/>
          <w:lang w:val="nb-NO"/>
        </w:rPr>
        <w:tab/>
      </w:r>
      <w:r w:rsidRPr="00675817">
        <w:rPr>
          <w:rFonts w:eastAsia="Times New Roman" w:cs="Times New Roman"/>
          <w:i/>
          <w:color w:val="0D0D0D" w:themeColor="text1" w:themeTint="F2"/>
          <w:szCs w:val="28"/>
          <w:lang w:val="nb-NO"/>
        </w:rPr>
        <w:tab/>
      </w:r>
      <w:r w:rsidRPr="00675817">
        <w:rPr>
          <w:rFonts w:eastAsia="Times New Roman" w:cs="Times New Roman"/>
          <w:i/>
          <w:color w:val="0D0D0D" w:themeColor="text1" w:themeTint="F2"/>
          <w:szCs w:val="28"/>
          <w:lang w:val="nb-NO"/>
        </w:rPr>
        <w:tab/>
        <w:t xml:space="preserve">: </w:t>
      </w:r>
      <w:r w:rsidRPr="00675817">
        <w:rPr>
          <w:rFonts w:eastAsia="Times New Roman" w:cs="Times New Roman"/>
          <w:i/>
          <w:color w:val="0D0D0D" w:themeColor="text1" w:themeTint="F2"/>
          <w:szCs w:val="28"/>
          <w:lang w:val="nb-NO"/>
        </w:rPr>
        <w:fldChar w:fldCharType="begin"/>
      </w:r>
      <w:r w:rsidRPr="00675817">
        <w:rPr>
          <w:rFonts w:eastAsia="Times New Roman" w:cs="Times New Roman"/>
          <w:i/>
          <w:color w:val="0D0D0D" w:themeColor="text1" w:themeTint="F2"/>
          <w:szCs w:val="28"/>
          <w:lang w:val="nb-NO"/>
        </w:rPr>
        <w:instrText xml:space="preserve"> LINK </w:instrText>
      </w:r>
      <w:r w:rsidR="000C346E">
        <w:rPr>
          <w:rFonts w:eastAsia="Times New Roman" w:cs="Times New Roman"/>
          <w:i/>
          <w:color w:val="0D0D0D" w:themeColor="text1" w:themeTint="F2"/>
          <w:szCs w:val="28"/>
          <w:lang w:val="nb-NO"/>
        </w:rPr>
        <w:instrText xml:space="preserve">Excel.Sheet.12 "E:\\A QH Su dung dat\\QH 2021 2030 huyen cho don\\A SAN PHAM\\HS THAM DINH DCQHSDD 2030 va KH2025 H. CHO DON\\BCDCQH H CHO DON đến năm 2030\\02_SOLIEU_DCQH_2021_2030.xlsx" "bieu 12!R26C32" </w:instrText>
      </w:r>
      <w:r w:rsidRPr="00675817">
        <w:rPr>
          <w:rFonts w:eastAsia="Times New Roman" w:cs="Times New Roman"/>
          <w:i/>
          <w:color w:val="0D0D0D" w:themeColor="text1" w:themeTint="F2"/>
          <w:szCs w:val="28"/>
          <w:lang w:val="nb-NO"/>
        </w:rPr>
        <w:instrText xml:space="preserve">\a \t \u </w:instrText>
      </w:r>
      <w:r w:rsidR="008351CB" w:rsidRPr="00675817">
        <w:rPr>
          <w:rFonts w:eastAsia="Times New Roman" w:cs="Times New Roman"/>
          <w:i/>
          <w:color w:val="0D0D0D" w:themeColor="text1" w:themeTint="F2"/>
          <w:szCs w:val="28"/>
          <w:lang w:val="nb-NO"/>
        </w:rPr>
        <w:instrText xml:space="preserve"> \* MERGEFORMAT </w:instrText>
      </w:r>
      <w:r w:rsidRPr="00675817">
        <w:rPr>
          <w:rFonts w:eastAsia="Times New Roman" w:cs="Times New Roman"/>
          <w:i/>
          <w:color w:val="0D0D0D" w:themeColor="text1" w:themeTint="F2"/>
          <w:szCs w:val="28"/>
          <w:lang w:val="nb-NO"/>
        </w:rPr>
        <w:fldChar w:fldCharType="separate"/>
      </w:r>
      <w:r w:rsidR="00153DF6" w:rsidRPr="00675817">
        <w:rPr>
          <w:color w:val="0D0D0D" w:themeColor="text1" w:themeTint="F2"/>
        </w:rPr>
        <w:t xml:space="preserve"> 0,13 </w:t>
      </w:r>
      <w:r w:rsidRPr="00675817">
        <w:rPr>
          <w:rFonts w:eastAsia="Times New Roman" w:cs="Times New Roman"/>
          <w:i/>
          <w:color w:val="0D0D0D" w:themeColor="text1" w:themeTint="F2"/>
          <w:szCs w:val="28"/>
          <w:lang w:val="nb-NO"/>
        </w:rPr>
        <w:fldChar w:fldCharType="end"/>
      </w:r>
      <w:r w:rsidRPr="00675817">
        <w:rPr>
          <w:rFonts w:eastAsia="Times New Roman" w:cs="Times New Roman"/>
          <w:i/>
          <w:color w:val="0D0D0D" w:themeColor="text1" w:themeTint="F2"/>
          <w:szCs w:val="28"/>
          <w:lang w:val="nb-NO"/>
        </w:rPr>
        <w:t xml:space="preserve"> ha</w:t>
      </w:r>
    </w:p>
    <w:p w14:paraId="19D072CE" w14:textId="34E5887F" w:rsidR="008C48B2" w:rsidRPr="00675817" w:rsidRDefault="008C48B2" w:rsidP="000C346E">
      <w:pPr>
        <w:spacing w:before="0" w:after="0" w:line="360" w:lineRule="auto"/>
        <w:ind w:firstLine="720"/>
        <w:rPr>
          <w:rFonts w:eastAsia="Times New Roman" w:cs="Times New Roman"/>
          <w:color w:val="0D0D0D" w:themeColor="text1" w:themeTint="F2"/>
          <w:szCs w:val="20"/>
          <w:lang w:val="vi-VN"/>
        </w:rPr>
      </w:pPr>
      <w:r w:rsidRPr="00675817">
        <w:rPr>
          <w:rFonts w:eastAsia="Times New Roman" w:cs="Times New Roman"/>
          <w:color w:val="0D0D0D" w:themeColor="text1" w:themeTint="F2"/>
          <w:szCs w:val="20"/>
          <w:lang w:val="vi-VN"/>
        </w:rPr>
        <w:t xml:space="preserve">Như vậy đến năm 2030 đất thương mại, dịch vụ của </w:t>
      </w:r>
      <w:r w:rsidR="001F694A" w:rsidRPr="00675817">
        <w:rPr>
          <w:rFonts w:eastAsia="Times New Roman" w:cs="Times New Roman"/>
          <w:color w:val="0D0D0D" w:themeColor="text1" w:themeTint="F2"/>
          <w:szCs w:val="20"/>
          <w:lang w:val="vi-VN"/>
        </w:rPr>
        <w:t>huyện</w:t>
      </w:r>
      <w:r w:rsidRPr="00675817">
        <w:rPr>
          <w:rFonts w:eastAsia="Times New Roman" w:cs="Times New Roman"/>
          <w:color w:val="0D0D0D" w:themeColor="text1" w:themeTint="F2"/>
          <w:szCs w:val="20"/>
          <w:lang w:val="vi-VN"/>
        </w:rPr>
        <w:t xml:space="preserve"> c</w:t>
      </w:r>
      <w:r w:rsidR="009552A5" w:rsidRPr="00675817">
        <w:rPr>
          <w:rFonts w:eastAsia="Times New Roman" w:cs="Times New Roman"/>
          <w:color w:val="0D0D0D" w:themeColor="text1" w:themeTint="F2"/>
          <w:szCs w:val="20"/>
          <w:lang w:val="vi-VN"/>
        </w:rPr>
        <w:t>ó</w:t>
      </w:r>
      <w:r w:rsidR="0099143B" w:rsidRPr="00675817">
        <w:rPr>
          <w:rFonts w:eastAsia="Times New Roman" w:cs="Times New Roman"/>
          <w:color w:val="0D0D0D" w:themeColor="text1" w:themeTint="F2"/>
          <w:szCs w:val="20"/>
          <w:lang w:val="nb-NO"/>
        </w:rPr>
        <w:fldChar w:fldCharType="begin"/>
      </w:r>
      <w:r w:rsidR="0099143B" w:rsidRPr="00675817">
        <w:rPr>
          <w:rFonts w:eastAsia="Times New Roman" w:cs="Times New Roman"/>
          <w:color w:val="0D0D0D" w:themeColor="text1" w:themeTint="F2"/>
          <w:szCs w:val="20"/>
          <w:lang w:val="nb-NO"/>
        </w:rPr>
        <w:instrText xml:space="preserve"> LINK </w:instrText>
      </w:r>
      <w:r w:rsidR="000C346E">
        <w:rPr>
          <w:rFonts w:eastAsia="Times New Roman" w:cs="Times New Roman"/>
          <w:color w:val="0D0D0D" w:themeColor="text1" w:themeTint="F2"/>
          <w:szCs w:val="20"/>
          <w:lang w:val="nb-NO"/>
        </w:rPr>
        <w:instrText xml:space="preserve">Excel.Sheet.12 "E:\\A QH Su dung dat\\QH 2021 2030 huyen cho don\\A SAN PHAM\\HS THAM DINH DCQHSDD 2030 va KH2025 H. CHO DON\\BCDCQH H CHO DON đến năm 2030\\02_SOLIEU_DCQH_2021_2030.xlsx" "bieu 12!R26C60" </w:instrText>
      </w:r>
      <w:r w:rsidR="0099143B" w:rsidRPr="00675817">
        <w:rPr>
          <w:rFonts w:eastAsia="Times New Roman" w:cs="Times New Roman"/>
          <w:color w:val="0D0D0D" w:themeColor="text1" w:themeTint="F2"/>
          <w:szCs w:val="20"/>
          <w:lang w:val="nb-NO"/>
        </w:rPr>
        <w:instrText xml:space="preserve">\a \t \u </w:instrText>
      </w:r>
      <w:r w:rsidR="008351CB" w:rsidRPr="00675817">
        <w:rPr>
          <w:rFonts w:eastAsia="Times New Roman" w:cs="Times New Roman"/>
          <w:color w:val="0D0D0D" w:themeColor="text1" w:themeTint="F2"/>
          <w:szCs w:val="20"/>
          <w:lang w:val="nb-NO"/>
        </w:rPr>
        <w:instrText xml:space="preserve"> \* MERGEFORMAT </w:instrText>
      </w:r>
      <w:r w:rsidR="0099143B" w:rsidRPr="00675817">
        <w:rPr>
          <w:rFonts w:eastAsia="Times New Roman" w:cs="Times New Roman"/>
          <w:color w:val="0D0D0D" w:themeColor="text1" w:themeTint="F2"/>
          <w:szCs w:val="20"/>
          <w:lang w:val="nb-NO"/>
        </w:rPr>
        <w:fldChar w:fldCharType="separate"/>
      </w:r>
      <w:r w:rsidR="00153DF6" w:rsidRPr="00675817">
        <w:rPr>
          <w:color w:val="0D0D0D" w:themeColor="text1" w:themeTint="F2"/>
        </w:rPr>
        <w:t xml:space="preserve"> 70,00 </w:t>
      </w:r>
      <w:r w:rsidR="0099143B" w:rsidRPr="00675817">
        <w:rPr>
          <w:rFonts w:eastAsia="Times New Roman" w:cs="Times New Roman"/>
          <w:color w:val="0D0D0D" w:themeColor="text1" w:themeTint="F2"/>
          <w:szCs w:val="20"/>
          <w:lang w:val="nb-NO"/>
        </w:rPr>
        <w:fldChar w:fldCharType="end"/>
      </w:r>
      <w:r w:rsidRPr="00675817">
        <w:rPr>
          <w:rFonts w:eastAsia="Times New Roman" w:cs="Times New Roman"/>
          <w:color w:val="0D0D0D" w:themeColor="text1" w:themeTint="F2"/>
          <w:szCs w:val="20"/>
          <w:lang w:val="vi-VN"/>
        </w:rPr>
        <w:t>ha, chiếm</w:t>
      </w:r>
      <w:r w:rsidRPr="00675817">
        <w:rPr>
          <w:rFonts w:eastAsia="Times New Roman" w:cs="Times New Roman"/>
          <w:color w:val="0D0D0D" w:themeColor="text1" w:themeTint="F2"/>
          <w:szCs w:val="20"/>
          <w:lang w:val="nb-NO"/>
        </w:rPr>
        <w:t xml:space="preserve"> </w:t>
      </w:r>
      <w:r w:rsidR="0099143B" w:rsidRPr="00675817">
        <w:rPr>
          <w:rFonts w:eastAsia="Times New Roman" w:cs="Times New Roman"/>
          <w:color w:val="0D0D0D" w:themeColor="text1" w:themeTint="F2"/>
          <w:szCs w:val="20"/>
          <w:lang w:val="nb-NO"/>
        </w:rPr>
        <w:fldChar w:fldCharType="begin"/>
      </w:r>
      <w:r w:rsidR="0099143B" w:rsidRPr="00675817">
        <w:rPr>
          <w:rFonts w:eastAsia="Times New Roman" w:cs="Times New Roman"/>
          <w:color w:val="0D0D0D" w:themeColor="text1" w:themeTint="F2"/>
          <w:szCs w:val="20"/>
          <w:lang w:val="nb-NO"/>
        </w:rPr>
        <w:instrText xml:space="preserve"> LINK </w:instrText>
      </w:r>
      <w:r w:rsidR="000C346E">
        <w:rPr>
          <w:rFonts w:eastAsia="Times New Roman" w:cs="Times New Roman"/>
          <w:color w:val="0D0D0D" w:themeColor="text1" w:themeTint="F2"/>
          <w:szCs w:val="20"/>
          <w:lang w:val="nb-NO"/>
        </w:rPr>
        <w:instrText xml:space="preserve">Excel.Sheet.12 "E:\\A QH Su dung dat\\QH 2021 2030 huyen cho don\\A SAN PHAM\\HS THAM DINH DCQHSDD 2030 va KH2025 H. CHO DON\\BCDCQH H CHO DON đến năm 2030\\02_SOLIEU_DCQH_2021_2030.xlsx" "bieu 12!R26C63" </w:instrText>
      </w:r>
      <w:r w:rsidR="0099143B" w:rsidRPr="00675817">
        <w:rPr>
          <w:rFonts w:eastAsia="Times New Roman" w:cs="Times New Roman"/>
          <w:color w:val="0D0D0D" w:themeColor="text1" w:themeTint="F2"/>
          <w:szCs w:val="20"/>
          <w:lang w:val="nb-NO"/>
        </w:rPr>
        <w:instrText xml:space="preserve">\a \t \u </w:instrText>
      </w:r>
      <w:r w:rsidR="008351CB" w:rsidRPr="00675817">
        <w:rPr>
          <w:rFonts w:eastAsia="Times New Roman" w:cs="Times New Roman"/>
          <w:color w:val="0D0D0D" w:themeColor="text1" w:themeTint="F2"/>
          <w:szCs w:val="20"/>
          <w:lang w:val="nb-NO"/>
        </w:rPr>
        <w:instrText xml:space="preserve"> \* MERGEFORMAT </w:instrText>
      </w:r>
      <w:r w:rsidR="0099143B" w:rsidRPr="00675817">
        <w:rPr>
          <w:rFonts w:eastAsia="Times New Roman" w:cs="Times New Roman"/>
          <w:color w:val="0D0D0D" w:themeColor="text1" w:themeTint="F2"/>
          <w:szCs w:val="20"/>
          <w:lang w:val="nb-NO"/>
        </w:rPr>
        <w:fldChar w:fldCharType="separate"/>
      </w:r>
      <w:r w:rsidR="00153DF6" w:rsidRPr="00675817">
        <w:rPr>
          <w:color w:val="0D0D0D" w:themeColor="text1" w:themeTint="F2"/>
        </w:rPr>
        <w:t>1,14</w:t>
      </w:r>
      <w:r w:rsidR="0099143B" w:rsidRPr="00675817">
        <w:rPr>
          <w:rFonts w:eastAsia="Times New Roman" w:cs="Times New Roman"/>
          <w:color w:val="0D0D0D" w:themeColor="text1" w:themeTint="F2"/>
          <w:szCs w:val="20"/>
          <w:lang w:val="nb-NO"/>
        </w:rPr>
        <w:fldChar w:fldCharType="end"/>
      </w:r>
      <w:r w:rsidRPr="00675817">
        <w:rPr>
          <w:rFonts w:eastAsia="Times New Roman" w:cs="Times New Roman"/>
          <w:color w:val="0D0D0D" w:themeColor="text1" w:themeTint="F2"/>
          <w:szCs w:val="20"/>
          <w:lang w:val="vi-VN"/>
        </w:rPr>
        <w:t>% tổng diện tích đất phi nông nghiệp (</w:t>
      </w:r>
      <w:r w:rsidR="00255673" w:rsidRPr="00675817">
        <w:rPr>
          <w:rFonts w:eastAsia="Times New Roman" w:cs="Times New Roman"/>
          <w:color w:val="0D0D0D" w:themeColor="text1" w:themeTint="F2"/>
          <w:szCs w:val="20"/>
          <w:lang w:val="vi-VN"/>
        </w:rPr>
        <w:t>Biểu 12/CH</w:t>
      </w:r>
      <w:r w:rsidR="00CF0344" w:rsidRPr="00675817">
        <w:rPr>
          <w:rFonts w:eastAsia="Times New Roman" w:cs="Times New Roman"/>
          <w:color w:val="0D0D0D" w:themeColor="text1" w:themeTint="F2"/>
          <w:szCs w:val="20"/>
          <w:lang w:val="vi-VN"/>
        </w:rPr>
        <w:t>), thực tăng</w:t>
      </w:r>
      <w:r w:rsidR="0099143B" w:rsidRPr="00675817">
        <w:rPr>
          <w:rFonts w:eastAsia="Times New Roman" w:cs="Times New Roman"/>
          <w:color w:val="0D0D0D" w:themeColor="text1" w:themeTint="F2"/>
          <w:szCs w:val="20"/>
          <w:lang w:val="nb-NO"/>
        </w:rPr>
        <w:fldChar w:fldCharType="begin"/>
      </w:r>
      <w:r w:rsidR="0099143B" w:rsidRPr="00675817">
        <w:rPr>
          <w:rFonts w:eastAsia="Times New Roman" w:cs="Times New Roman"/>
          <w:color w:val="0D0D0D" w:themeColor="text1" w:themeTint="F2"/>
          <w:szCs w:val="20"/>
          <w:lang w:val="nb-NO"/>
        </w:rPr>
        <w:instrText xml:space="preserve"> LINK </w:instrText>
      </w:r>
      <w:r w:rsidR="000C346E">
        <w:rPr>
          <w:rFonts w:eastAsia="Times New Roman" w:cs="Times New Roman"/>
          <w:color w:val="0D0D0D" w:themeColor="text1" w:themeTint="F2"/>
          <w:szCs w:val="20"/>
          <w:lang w:val="nb-NO"/>
        </w:rPr>
        <w:instrText xml:space="preserve">Excel.Sheet.12 "E:\\A QH Su dung dat\\QH 2021 2030 huyen cho don\\A SAN PHAM\\HS THAM DINH DCQHSDD 2030 va KH2025 H. CHO DON\\BCDCQH H CHO DON đến năm 2030\\02_SOLIEU_DCQH_2021_2030.xlsx" "bieu 12!R26C59" </w:instrText>
      </w:r>
      <w:r w:rsidR="0099143B" w:rsidRPr="00675817">
        <w:rPr>
          <w:rFonts w:eastAsia="Times New Roman" w:cs="Times New Roman"/>
          <w:color w:val="0D0D0D" w:themeColor="text1" w:themeTint="F2"/>
          <w:szCs w:val="20"/>
          <w:lang w:val="nb-NO"/>
        </w:rPr>
        <w:instrText xml:space="preserve">\a \t \u </w:instrText>
      </w:r>
      <w:r w:rsidR="008351CB" w:rsidRPr="00675817">
        <w:rPr>
          <w:rFonts w:eastAsia="Times New Roman" w:cs="Times New Roman"/>
          <w:color w:val="0D0D0D" w:themeColor="text1" w:themeTint="F2"/>
          <w:szCs w:val="20"/>
          <w:lang w:val="nb-NO"/>
        </w:rPr>
        <w:instrText xml:space="preserve"> \* MERGEFORMAT </w:instrText>
      </w:r>
      <w:r w:rsidR="0099143B" w:rsidRPr="00675817">
        <w:rPr>
          <w:rFonts w:eastAsia="Times New Roman" w:cs="Times New Roman"/>
          <w:color w:val="0D0D0D" w:themeColor="text1" w:themeTint="F2"/>
          <w:szCs w:val="20"/>
          <w:lang w:val="nb-NO"/>
        </w:rPr>
        <w:fldChar w:fldCharType="separate"/>
      </w:r>
      <w:r w:rsidR="00153DF6" w:rsidRPr="00675817">
        <w:rPr>
          <w:color w:val="0D0D0D" w:themeColor="text1" w:themeTint="F2"/>
        </w:rPr>
        <w:t xml:space="preserve"> 59,09 </w:t>
      </w:r>
      <w:r w:rsidR="0099143B" w:rsidRPr="00675817">
        <w:rPr>
          <w:rFonts w:eastAsia="Times New Roman" w:cs="Times New Roman"/>
          <w:color w:val="0D0D0D" w:themeColor="text1" w:themeTint="F2"/>
          <w:szCs w:val="20"/>
          <w:lang w:val="nb-NO"/>
        </w:rPr>
        <w:fldChar w:fldCharType="end"/>
      </w:r>
      <w:r w:rsidR="00AF4368" w:rsidRPr="00675817">
        <w:rPr>
          <w:rFonts w:eastAsia="Times New Roman" w:cs="Times New Roman"/>
          <w:color w:val="0D0D0D" w:themeColor="text1" w:themeTint="F2"/>
          <w:szCs w:val="20"/>
          <w:lang w:val="nb-NO"/>
        </w:rPr>
        <w:t xml:space="preserve"> </w:t>
      </w:r>
      <w:r w:rsidRPr="00675817">
        <w:rPr>
          <w:rFonts w:eastAsia="Times New Roman" w:cs="Times New Roman"/>
          <w:color w:val="0D0D0D" w:themeColor="text1" w:themeTint="F2"/>
          <w:szCs w:val="20"/>
          <w:lang w:val="vi-VN"/>
        </w:rPr>
        <w:t xml:space="preserve">ha so với năm </w:t>
      </w:r>
      <w:r w:rsidR="00F92B5E" w:rsidRPr="00675817">
        <w:rPr>
          <w:rFonts w:eastAsia="Times New Roman" w:cs="Times New Roman"/>
          <w:color w:val="0D0D0D" w:themeColor="text1" w:themeTint="F2"/>
          <w:szCs w:val="20"/>
          <w:lang w:val="vi-VN"/>
        </w:rPr>
        <w:t>2023</w:t>
      </w:r>
      <w:r w:rsidRPr="00675817">
        <w:rPr>
          <w:rFonts w:eastAsia="Times New Roman" w:cs="Times New Roman"/>
          <w:color w:val="0D0D0D" w:themeColor="text1" w:themeTint="F2"/>
          <w:szCs w:val="20"/>
          <w:lang w:val="vi-VN"/>
        </w:rPr>
        <w:t>.</w:t>
      </w:r>
    </w:p>
    <w:p w14:paraId="6CD103E1" w14:textId="77777777" w:rsidR="008C48B2" w:rsidRPr="00675817" w:rsidRDefault="008C48B2" w:rsidP="000C346E">
      <w:pPr>
        <w:spacing w:before="0" w:after="0" w:line="360" w:lineRule="auto"/>
        <w:ind w:firstLine="720"/>
        <w:rPr>
          <w:rFonts w:eastAsia="Times New Roman" w:cs="Times New Roman"/>
          <w:i/>
          <w:color w:val="0D0D0D" w:themeColor="text1" w:themeTint="F2"/>
          <w:szCs w:val="28"/>
          <w:lang w:val="vi-VN"/>
        </w:rPr>
      </w:pPr>
      <w:r w:rsidRPr="00675817">
        <w:rPr>
          <w:rFonts w:eastAsia="Times New Roman" w:cs="Times New Roman"/>
          <w:i/>
          <w:color w:val="0D0D0D" w:themeColor="text1" w:themeTint="F2"/>
          <w:szCs w:val="28"/>
          <w:lang w:val="vi-VN"/>
        </w:rPr>
        <w:t>m) Đất cơ sở sản xuất phi nông nghiệp</w:t>
      </w:r>
    </w:p>
    <w:p w14:paraId="298EADAD" w14:textId="57C75D0D" w:rsidR="008C48B2" w:rsidRPr="00675817" w:rsidRDefault="008C48B2" w:rsidP="000C346E">
      <w:pPr>
        <w:spacing w:before="0" w:after="0" w:line="360" w:lineRule="auto"/>
        <w:ind w:firstLine="720"/>
        <w:rPr>
          <w:rFonts w:eastAsia="Times New Roman" w:cs="Times New Roman"/>
          <w:color w:val="0D0D0D" w:themeColor="text1" w:themeTint="F2"/>
          <w:szCs w:val="28"/>
          <w:lang w:val="vi-VN"/>
        </w:rPr>
      </w:pPr>
      <w:r w:rsidRPr="00675817">
        <w:rPr>
          <w:rFonts w:eastAsia="Times New Roman" w:cs="Times New Roman"/>
          <w:color w:val="0D0D0D" w:themeColor="text1" w:themeTint="F2"/>
          <w:szCs w:val="28"/>
          <w:lang w:val="vi-VN"/>
        </w:rPr>
        <w:t xml:space="preserve">Diện tích đất cơ sở sản xuất phi nông nghiệp năm </w:t>
      </w:r>
      <w:r w:rsidR="00F92B5E" w:rsidRPr="00675817">
        <w:rPr>
          <w:rFonts w:eastAsia="Times New Roman" w:cs="Times New Roman"/>
          <w:color w:val="0D0D0D" w:themeColor="text1" w:themeTint="F2"/>
          <w:szCs w:val="28"/>
          <w:lang w:val="vi-VN"/>
        </w:rPr>
        <w:t>2023</w:t>
      </w:r>
      <w:r w:rsidRPr="00675817">
        <w:rPr>
          <w:rFonts w:eastAsia="Times New Roman" w:cs="Times New Roman"/>
          <w:color w:val="0D0D0D" w:themeColor="text1" w:themeTint="F2"/>
          <w:szCs w:val="28"/>
          <w:lang w:val="vi-VN"/>
        </w:rPr>
        <w:t xml:space="preserve"> của </w:t>
      </w:r>
      <w:r w:rsidR="001F694A" w:rsidRPr="00675817">
        <w:rPr>
          <w:rFonts w:eastAsia="Times New Roman" w:cs="Times New Roman"/>
          <w:color w:val="0D0D0D" w:themeColor="text1" w:themeTint="F2"/>
          <w:szCs w:val="28"/>
          <w:lang w:val="vi-VN"/>
        </w:rPr>
        <w:t>huyện</w:t>
      </w:r>
      <w:r w:rsidR="00CF0344" w:rsidRPr="00675817">
        <w:rPr>
          <w:rFonts w:eastAsia="Times New Roman" w:cs="Times New Roman"/>
          <w:color w:val="0D0D0D" w:themeColor="text1" w:themeTint="F2"/>
          <w:szCs w:val="28"/>
          <w:lang w:val="vi-VN"/>
        </w:rPr>
        <w:t xml:space="preserve"> là</w:t>
      </w:r>
      <w:r w:rsidR="00C40E29" w:rsidRPr="00675817">
        <w:rPr>
          <w:rFonts w:eastAsia="Times New Roman" w:cs="Times New Roman"/>
          <w:color w:val="0D0D0D" w:themeColor="text1" w:themeTint="F2"/>
          <w:szCs w:val="28"/>
          <w:lang w:val="vi-VN"/>
        </w:rPr>
        <w:fldChar w:fldCharType="begin"/>
      </w:r>
      <w:r w:rsidR="00C40E29" w:rsidRPr="00675817">
        <w:rPr>
          <w:rFonts w:eastAsia="Times New Roman" w:cs="Times New Roman"/>
          <w:color w:val="0D0D0D" w:themeColor="text1" w:themeTint="F2"/>
          <w:szCs w:val="28"/>
          <w:lang w:val="vi-VN"/>
        </w:rPr>
        <w:instrText xml:space="preserve"> LINK </w:instrText>
      </w:r>
      <w:r w:rsidR="000C346E">
        <w:rPr>
          <w:rFonts w:eastAsia="Times New Roman" w:cs="Times New Roman"/>
          <w:color w:val="0D0D0D" w:themeColor="text1" w:themeTint="F2"/>
          <w:szCs w:val="28"/>
          <w:lang w:val="vi-VN"/>
        </w:rPr>
        <w:instrText xml:space="preserve">Excel.Sheet.12 "E:\\A QH Su dung dat\\QH 2021 2030 huyen cho don\\A SAN PHAM\\HS THAM DINH DCQHSDD 2030 va KH2025 H. CHO DON\\BCDCQH H CHO DON đến năm 2030\\02_SOLIEU_DCQH_2021_2030.xlsx" "bieu 12!R27C4" </w:instrText>
      </w:r>
      <w:r w:rsidR="00C40E29" w:rsidRPr="00675817">
        <w:rPr>
          <w:rFonts w:eastAsia="Times New Roman" w:cs="Times New Roman"/>
          <w:color w:val="0D0D0D" w:themeColor="text1" w:themeTint="F2"/>
          <w:szCs w:val="28"/>
          <w:lang w:val="vi-VN"/>
        </w:rPr>
        <w:instrText xml:space="preserve">\a \t \u </w:instrText>
      </w:r>
      <w:r w:rsidR="008351CB" w:rsidRPr="00675817">
        <w:rPr>
          <w:rFonts w:eastAsia="Times New Roman" w:cs="Times New Roman"/>
          <w:color w:val="0D0D0D" w:themeColor="text1" w:themeTint="F2"/>
          <w:szCs w:val="28"/>
          <w:lang w:val="vi-VN"/>
        </w:rPr>
        <w:instrText xml:space="preserve"> \* MERGEFORMAT </w:instrText>
      </w:r>
      <w:r w:rsidR="00C40E29" w:rsidRPr="00675817">
        <w:rPr>
          <w:rFonts w:eastAsia="Times New Roman" w:cs="Times New Roman"/>
          <w:color w:val="0D0D0D" w:themeColor="text1" w:themeTint="F2"/>
          <w:szCs w:val="28"/>
          <w:lang w:val="vi-VN"/>
        </w:rPr>
        <w:fldChar w:fldCharType="separate"/>
      </w:r>
      <w:r w:rsidR="00153DF6" w:rsidRPr="00675817">
        <w:rPr>
          <w:color w:val="0D0D0D" w:themeColor="text1" w:themeTint="F2"/>
        </w:rPr>
        <w:t xml:space="preserve"> 61,95 </w:t>
      </w:r>
      <w:r w:rsidR="00C40E29" w:rsidRPr="00675817">
        <w:rPr>
          <w:rFonts w:eastAsia="Times New Roman" w:cs="Times New Roman"/>
          <w:color w:val="0D0D0D" w:themeColor="text1" w:themeTint="F2"/>
          <w:szCs w:val="28"/>
          <w:lang w:val="vi-VN"/>
        </w:rPr>
        <w:fldChar w:fldCharType="end"/>
      </w:r>
      <w:r w:rsidRPr="00675817">
        <w:rPr>
          <w:rFonts w:eastAsia="Times New Roman" w:cs="Times New Roman"/>
          <w:color w:val="0D0D0D" w:themeColor="text1" w:themeTint="F2"/>
          <w:szCs w:val="28"/>
          <w:lang w:val="vi-VN"/>
        </w:rPr>
        <w:t>ha. Trong kỳ quy hoạch diện tích đất cơ s</w:t>
      </w:r>
      <w:r w:rsidR="00CF0344" w:rsidRPr="00675817">
        <w:rPr>
          <w:rFonts w:eastAsia="Times New Roman" w:cs="Times New Roman"/>
          <w:color w:val="0D0D0D" w:themeColor="text1" w:themeTint="F2"/>
          <w:szCs w:val="28"/>
          <w:lang w:val="vi-VN"/>
        </w:rPr>
        <w:t>ở sản xuất phi nông nghiệp tăng</w:t>
      </w:r>
      <w:r w:rsidR="00C40E29" w:rsidRPr="00675817">
        <w:rPr>
          <w:rFonts w:eastAsia="Times New Roman" w:cs="Times New Roman"/>
          <w:color w:val="0D0D0D" w:themeColor="text1" w:themeTint="F2"/>
          <w:szCs w:val="28"/>
          <w:lang w:val="vi-VN"/>
        </w:rPr>
        <w:fldChar w:fldCharType="begin"/>
      </w:r>
      <w:r w:rsidR="00C40E29" w:rsidRPr="00675817">
        <w:rPr>
          <w:rFonts w:eastAsia="Times New Roman" w:cs="Times New Roman"/>
          <w:color w:val="0D0D0D" w:themeColor="text1" w:themeTint="F2"/>
          <w:szCs w:val="28"/>
          <w:lang w:val="vi-VN"/>
        </w:rPr>
        <w:instrText xml:space="preserve"> LINK </w:instrText>
      </w:r>
      <w:r w:rsidR="000C346E">
        <w:rPr>
          <w:rFonts w:eastAsia="Times New Roman" w:cs="Times New Roman"/>
          <w:color w:val="0D0D0D" w:themeColor="text1" w:themeTint="F2"/>
          <w:szCs w:val="28"/>
          <w:lang w:val="vi-VN"/>
        </w:rPr>
        <w:instrText xml:space="preserve">Excel.Sheet.12 "E:\\A QH Su dung dat\\QH 2021 2030 huyen cho don\\A SAN PHAM\\HS THAM DINH DCQHSDD 2030 va KH2025 H. CHO DON\\BCDCQH H CHO DON đến năm 2030\\02_SOLIEU_DCQH_2021_2030.xlsx" "bieu 12!R62C23" </w:instrText>
      </w:r>
      <w:r w:rsidR="00C40E29" w:rsidRPr="00675817">
        <w:rPr>
          <w:rFonts w:eastAsia="Times New Roman" w:cs="Times New Roman"/>
          <w:color w:val="0D0D0D" w:themeColor="text1" w:themeTint="F2"/>
          <w:szCs w:val="28"/>
          <w:lang w:val="vi-VN"/>
        </w:rPr>
        <w:instrText xml:space="preserve">\a \t \u </w:instrText>
      </w:r>
      <w:r w:rsidR="008351CB" w:rsidRPr="00675817">
        <w:rPr>
          <w:rFonts w:eastAsia="Times New Roman" w:cs="Times New Roman"/>
          <w:color w:val="0D0D0D" w:themeColor="text1" w:themeTint="F2"/>
          <w:szCs w:val="28"/>
          <w:lang w:val="vi-VN"/>
        </w:rPr>
        <w:instrText xml:space="preserve"> \* MERGEFORMAT </w:instrText>
      </w:r>
      <w:r w:rsidR="00C40E29" w:rsidRPr="00675817">
        <w:rPr>
          <w:rFonts w:eastAsia="Times New Roman" w:cs="Times New Roman"/>
          <w:color w:val="0D0D0D" w:themeColor="text1" w:themeTint="F2"/>
          <w:szCs w:val="28"/>
          <w:lang w:val="vi-VN"/>
        </w:rPr>
        <w:fldChar w:fldCharType="separate"/>
      </w:r>
      <w:r w:rsidR="00153DF6" w:rsidRPr="00675817">
        <w:rPr>
          <w:color w:val="0D0D0D" w:themeColor="text1" w:themeTint="F2"/>
        </w:rPr>
        <w:t xml:space="preserve"> 54,63 </w:t>
      </w:r>
      <w:r w:rsidR="00C40E29" w:rsidRPr="00675817">
        <w:rPr>
          <w:rFonts w:eastAsia="Times New Roman" w:cs="Times New Roman"/>
          <w:color w:val="0D0D0D" w:themeColor="text1" w:themeTint="F2"/>
          <w:szCs w:val="28"/>
          <w:lang w:val="vi-VN"/>
        </w:rPr>
        <w:fldChar w:fldCharType="end"/>
      </w:r>
      <w:r w:rsidRPr="00675817">
        <w:rPr>
          <w:rFonts w:eastAsia="Times New Roman" w:cs="Times New Roman"/>
          <w:color w:val="0D0D0D" w:themeColor="text1" w:themeTint="F2"/>
          <w:szCs w:val="28"/>
          <w:lang w:val="vi-VN"/>
        </w:rPr>
        <w:t>ha do được chuyển từ các loại đất:</w:t>
      </w:r>
    </w:p>
    <w:tbl>
      <w:tblPr>
        <w:tblW w:w="5000" w:type="pct"/>
        <w:tblLook w:val="04A0" w:firstRow="1" w:lastRow="0" w:firstColumn="1" w:lastColumn="0" w:noHBand="0" w:noVBand="1"/>
      </w:tblPr>
      <w:tblGrid>
        <w:gridCol w:w="7171"/>
        <w:gridCol w:w="1901"/>
      </w:tblGrid>
      <w:tr w:rsidR="00D051BA" w:rsidRPr="00675817" w14:paraId="37529017" w14:textId="77777777" w:rsidTr="009B4A8E">
        <w:trPr>
          <w:trHeight w:val="285"/>
        </w:trPr>
        <w:tc>
          <w:tcPr>
            <w:tcW w:w="3952" w:type="pct"/>
            <w:shd w:val="clear" w:color="000000" w:fill="FFFFFF"/>
            <w:vAlign w:val="center"/>
          </w:tcPr>
          <w:p w14:paraId="36FF4470" w14:textId="77100B3D" w:rsidR="009552A5" w:rsidRPr="00675817" w:rsidRDefault="00E71275"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9552A5" w:rsidRPr="00675817">
              <w:rPr>
                <w:color w:val="0D0D0D" w:themeColor="text1" w:themeTint="F2"/>
                <w:szCs w:val="28"/>
              </w:rPr>
              <w:t>Đất trồng lúa</w:t>
            </w:r>
          </w:p>
        </w:tc>
        <w:tc>
          <w:tcPr>
            <w:tcW w:w="1048" w:type="pct"/>
            <w:shd w:val="clear" w:color="000000" w:fill="FFFFFF"/>
          </w:tcPr>
          <w:p w14:paraId="79F140DE" w14:textId="6245E418" w:rsidR="009552A5" w:rsidRPr="00675817" w:rsidRDefault="009552A5"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C40E29" w:rsidRPr="00675817">
              <w:rPr>
                <w:color w:val="0D0D0D" w:themeColor="text1" w:themeTint="F2"/>
                <w:szCs w:val="28"/>
              </w:rPr>
              <w:fldChar w:fldCharType="begin"/>
            </w:r>
            <w:r w:rsidR="00C40E29"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12!R9C23" </w:instrText>
            </w:r>
            <w:r w:rsidR="00C40E29"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C40E29" w:rsidRPr="00675817">
              <w:rPr>
                <w:color w:val="0D0D0D" w:themeColor="text1" w:themeTint="F2"/>
                <w:szCs w:val="28"/>
              </w:rPr>
              <w:fldChar w:fldCharType="separate"/>
            </w:r>
            <w:r w:rsidR="00153DF6" w:rsidRPr="00675817">
              <w:rPr>
                <w:color w:val="0D0D0D" w:themeColor="text1" w:themeTint="F2"/>
              </w:rPr>
              <w:t xml:space="preserve"> 0,98 </w:t>
            </w:r>
            <w:r w:rsidR="00C40E29" w:rsidRPr="00675817">
              <w:rPr>
                <w:color w:val="0D0D0D" w:themeColor="text1" w:themeTint="F2"/>
                <w:szCs w:val="28"/>
              </w:rPr>
              <w:fldChar w:fldCharType="end"/>
            </w:r>
            <w:r w:rsidR="00AF4368" w:rsidRPr="00675817">
              <w:rPr>
                <w:color w:val="0D0D0D" w:themeColor="text1" w:themeTint="F2"/>
                <w:szCs w:val="28"/>
              </w:rPr>
              <w:t xml:space="preserve"> </w:t>
            </w:r>
            <w:r w:rsidRPr="00675817">
              <w:rPr>
                <w:color w:val="0D0D0D" w:themeColor="text1" w:themeTint="F2"/>
                <w:szCs w:val="28"/>
              </w:rPr>
              <w:t>ha</w:t>
            </w:r>
          </w:p>
        </w:tc>
      </w:tr>
      <w:tr w:rsidR="00D051BA" w:rsidRPr="00675817" w14:paraId="773F8C29" w14:textId="77777777" w:rsidTr="009B4A8E">
        <w:trPr>
          <w:trHeight w:val="285"/>
        </w:trPr>
        <w:tc>
          <w:tcPr>
            <w:tcW w:w="3952" w:type="pct"/>
            <w:shd w:val="clear" w:color="000000" w:fill="FFFFFF"/>
            <w:vAlign w:val="center"/>
          </w:tcPr>
          <w:p w14:paraId="756E9D8A" w14:textId="18FE4219" w:rsidR="009552A5" w:rsidRPr="00675817" w:rsidRDefault="009552A5" w:rsidP="000C346E">
            <w:pPr>
              <w:spacing w:before="0" w:after="0" w:line="360" w:lineRule="auto"/>
              <w:ind w:left="360"/>
              <w:jc w:val="left"/>
              <w:rPr>
                <w:color w:val="0D0D0D" w:themeColor="text1" w:themeTint="F2"/>
                <w:szCs w:val="28"/>
              </w:rPr>
            </w:pPr>
            <w:r w:rsidRPr="00675817">
              <w:rPr>
                <w:i/>
                <w:color w:val="0D0D0D" w:themeColor="text1" w:themeTint="F2"/>
                <w:szCs w:val="28"/>
              </w:rPr>
              <w:t>Trong đó: Đất chuyên trồng lúa nước</w:t>
            </w:r>
          </w:p>
        </w:tc>
        <w:tc>
          <w:tcPr>
            <w:tcW w:w="1048" w:type="pct"/>
            <w:shd w:val="clear" w:color="000000" w:fill="FFFFFF"/>
          </w:tcPr>
          <w:p w14:paraId="2F9EB982" w14:textId="1A173890" w:rsidR="009552A5" w:rsidRPr="00675817" w:rsidRDefault="009552A5"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C40E29" w:rsidRPr="00675817">
              <w:rPr>
                <w:color w:val="0D0D0D" w:themeColor="text1" w:themeTint="F2"/>
                <w:szCs w:val="28"/>
              </w:rPr>
              <w:fldChar w:fldCharType="begin"/>
            </w:r>
            <w:r w:rsidR="00C40E29"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12!R10C23" </w:instrText>
            </w:r>
            <w:r w:rsidR="00C40E29"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C40E29" w:rsidRPr="00675817">
              <w:rPr>
                <w:color w:val="0D0D0D" w:themeColor="text1" w:themeTint="F2"/>
                <w:szCs w:val="28"/>
              </w:rPr>
              <w:fldChar w:fldCharType="separate"/>
            </w:r>
            <w:r w:rsidR="00153DF6" w:rsidRPr="00675817">
              <w:rPr>
                <w:color w:val="0D0D0D" w:themeColor="text1" w:themeTint="F2"/>
              </w:rPr>
              <w:t xml:space="preserve"> 0,16 </w:t>
            </w:r>
            <w:r w:rsidR="00C40E29" w:rsidRPr="00675817">
              <w:rPr>
                <w:color w:val="0D0D0D" w:themeColor="text1" w:themeTint="F2"/>
                <w:szCs w:val="28"/>
              </w:rPr>
              <w:fldChar w:fldCharType="end"/>
            </w:r>
            <w:r w:rsidR="00AF4368" w:rsidRPr="00675817">
              <w:rPr>
                <w:color w:val="0D0D0D" w:themeColor="text1" w:themeTint="F2"/>
                <w:szCs w:val="28"/>
              </w:rPr>
              <w:t xml:space="preserve"> </w:t>
            </w:r>
            <w:r w:rsidRPr="00675817">
              <w:rPr>
                <w:color w:val="0D0D0D" w:themeColor="text1" w:themeTint="F2"/>
                <w:szCs w:val="28"/>
              </w:rPr>
              <w:t>ha</w:t>
            </w:r>
          </w:p>
        </w:tc>
      </w:tr>
      <w:tr w:rsidR="00D051BA" w:rsidRPr="00675817" w14:paraId="42A9BB5A" w14:textId="77777777" w:rsidTr="009B4A8E">
        <w:trPr>
          <w:trHeight w:val="285"/>
        </w:trPr>
        <w:tc>
          <w:tcPr>
            <w:tcW w:w="3952" w:type="pct"/>
            <w:shd w:val="clear" w:color="000000" w:fill="FFFFFF"/>
            <w:vAlign w:val="center"/>
          </w:tcPr>
          <w:p w14:paraId="5BF0FC3A" w14:textId="7669B7A5" w:rsidR="009552A5" w:rsidRPr="00675817" w:rsidRDefault="00E71275"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9552A5" w:rsidRPr="00675817">
              <w:rPr>
                <w:color w:val="0D0D0D" w:themeColor="text1" w:themeTint="F2"/>
                <w:szCs w:val="28"/>
              </w:rPr>
              <w:t>Đất trồng cây hàng năm khác</w:t>
            </w:r>
          </w:p>
        </w:tc>
        <w:tc>
          <w:tcPr>
            <w:tcW w:w="1048" w:type="pct"/>
            <w:shd w:val="clear" w:color="000000" w:fill="FFFFFF"/>
          </w:tcPr>
          <w:p w14:paraId="4709164F" w14:textId="696A764A" w:rsidR="009552A5" w:rsidRPr="00675817" w:rsidRDefault="009552A5"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C40E29" w:rsidRPr="00675817">
              <w:rPr>
                <w:color w:val="0D0D0D" w:themeColor="text1" w:themeTint="F2"/>
                <w:szCs w:val="28"/>
              </w:rPr>
              <w:fldChar w:fldCharType="begin"/>
            </w:r>
            <w:r w:rsidR="00C40E29"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12!R11C23" </w:instrText>
            </w:r>
            <w:r w:rsidR="00C40E29"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C40E29" w:rsidRPr="00675817">
              <w:rPr>
                <w:color w:val="0D0D0D" w:themeColor="text1" w:themeTint="F2"/>
                <w:szCs w:val="28"/>
              </w:rPr>
              <w:fldChar w:fldCharType="separate"/>
            </w:r>
            <w:r w:rsidR="00153DF6" w:rsidRPr="00675817">
              <w:rPr>
                <w:color w:val="0D0D0D" w:themeColor="text1" w:themeTint="F2"/>
              </w:rPr>
              <w:t xml:space="preserve"> 2,05 </w:t>
            </w:r>
            <w:r w:rsidR="00C40E29" w:rsidRPr="00675817">
              <w:rPr>
                <w:color w:val="0D0D0D" w:themeColor="text1" w:themeTint="F2"/>
                <w:szCs w:val="28"/>
              </w:rPr>
              <w:fldChar w:fldCharType="end"/>
            </w:r>
            <w:r w:rsidR="00AF4368" w:rsidRPr="00675817">
              <w:rPr>
                <w:color w:val="0D0D0D" w:themeColor="text1" w:themeTint="F2"/>
                <w:szCs w:val="28"/>
              </w:rPr>
              <w:t xml:space="preserve"> </w:t>
            </w:r>
            <w:r w:rsidRPr="00675817">
              <w:rPr>
                <w:color w:val="0D0D0D" w:themeColor="text1" w:themeTint="F2"/>
                <w:szCs w:val="28"/>
              </w:rPr>
              <w:t>ha</w:t>
            </w:r>
          </w:p>
        </w:tc>
      </w:tr>
      <w:tr w:rsidR="00D051BA" w:rsidRPr="00675817" w14:paraId="3B9106F8" w14:textId="77777777" w:rsidTr="009B4A8E">
        <w:trPr>
          <w:trHeight w:val="285"/>
        </w:trPr>
        <w:tc>
          <w:tcPr>
            <w:tcW w:w="3952" w:type="pct"/>
            <w:shd w:val="clear" w:color="000000" w:fill="FFFFFF"/>
            <w:vAlign w:val="center"/>
          </w:tcPr>
          <w:p w14:paraId="04853FB2" w14:textId="0B6EEFF8" w:rsidR="009552A5" w:rsidRPr="00675817" w:rsidRDefault="00E71275"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9552A5" w:rsidRPr="00675817">
              <w:rPr>
                <w:color w:val="0D0D0D" w:themeColor="text1" w:themeTint="F2"/>
                <w:szCs w:val="28"/>
              </w:rPr>
              <w:t xml:space="preserve">Đất </w:t>
            </w:r>
            <w:r w:rsidR="00AF4368" w:rsidRPr="00675817">
              <w:rPr>
                <w:color w:val="0D0D0D" w:themeColor="text1" w:themeTint="F2"/>
                <w:szCs w:val="28"/>
              </w:rPr>
              <w:t>rừng sản xuất</w:t>
            </w:r>
          </w:p>
        </w:tc>
        <w:tc>
          <w:tcPr>
            <w:tcW w:w="1048" w:type="pct"/>
            <w:shd w:val="clear" w:color="000000" w:fill="FFFFFF"/>
          </w:tcPr>
          <w:p w14:paraId="06E93488" w14:textId="6A9FF9E6" w:rsidR="009552A5" w:rsidRPr="00675817" w:rsidRDefault="009552A5"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AF4368" w:rsidRPr="00675817">
              <w:rPr>
                <w:color w:val="0D0D0D" w:themeColor="text1" w:themeTint="F2"/>
                <w:szCs w:val="28"/>
              </w:rPr>
              <w:fldChar w:fldCharType="begin"/>
            </w:r>
            <w:r w:rsidR="00AF4368"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12!R15C23" </w:instrText>
            </w:r>
            <w:r w:rsidR="00AF4368"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AF4368" w:rsidRPr="00675817">
              <w:rPr>
                <w:color w:val="0D0D0D" w:themeColor="text1" w:themeTint="F2"/>
                <w:szCs w:val="28"/>
              </w:rPr>
              <w:fldChar w:fldCharType="separate"/>
            </w:r>
            <w:r w:rsidR="00153DF6" w:rsidRPr="00675817">
              <w:rPr>
                <w:color w:val="0D0D0D" w:themeColor="text1" w:themeTint="F2"/>
              </w:rPr>
              <w:t xml:space="preserve"> 47,14 </w:t>
            </w:r>
            <w:r w:rsidR="00AF4368" w:rsidRPr="00675817">
              <w:rPr>
                <w:color w:val="0D0D0D" w:themeColor="text1" w:themeTint="F2"/>
                <w:szCs w:val="28"/>
              </w:rPr>
              <w:fldChar w:fldCharType="end"/>
            </w:r>
            <w:r w:rsidR="00AF4368" w:rsidRPr="00675817">
              <w:rPr>
                <w:color w:val="0D0D0D" w:themeColor="text1" w:themeTint="F2"/>
                <w:szCs w:val="28"/>
              </w:rPr>
              <w:t xml:space="preserve"> </w:t>
            </w:r>
            <w:r w:rsidRPr="00675817">
              <w:rPr>
                <w:color w:val="0D0D0D" w:themeColor="text1" w:themeTint="F2"/>
                <w:szCs w:val="28"/>
              </w:rPr>
              <w:t>ha</w:t>
            </w:r>
          </w:p>
        </w:tc>
      </w:tr>
      <w:tr w:rsidR="00D051BA" w:rsidRPr="00675817" w14:paraId="059A95F2" w14:textId="77777777" w:rsidTr="009B4A8E">
        <w:trPr>
          <w:trHeight w:val="285"/>
        </w:trPr>
        <w:tc>
          <w:tcPr>
            <w:tcW w:w="3952" w:type="pct"/>
            <w:shd w:val="clear" w:color="000000" w:fill="FFFFFF"/>
            <w:vAlign w:val="center"/>
          </w:tcPr>
          <w:p w14:paraId="74952EFD" w14:textId="3AA86460" w:rsidR="00AF4368" w:rsidRPr="00675817" w:rsidRDefault="00AF4368" w:rsidP="000C346E">
            <w:pPr>
              <w:spacing w:before="0" w:after="0" w:line="360" w:lineRule="auto"/>
              <w:ind w:left="360"/>
              <w:jc w:val="left"/>
              <w:rPr>
                <w:color w:val="0D0D0D" w:themeColor="text1" w:themeTint="F2"/>
                <w:szCs w:val="28"/>
              </w:rPr>
            </w:pPr>
            <w:r w:rsidRPr="00675817">
              <w:rPr>
                <w:color w:val="0D0D0D" w:themeColor="text1" w:themeTint="F2"/>
                <w:szCs w:val="28"/>
              </w:rPr>
              <w:t>- Đất nuôi trồng thủy sản</w:t>
            </w:r>
          </w:p>
        </w:tc>
        <w:tc>
          <w:tcPr>
            <w:tcW w:w="1048" w:type="pct"/>
            <w:shd w:val="clear" w:color="000000" w:fill="FFFFFF"/>
          </w:tcPr>
          <w:p w14:paraId="1A3886DD" w14:textId="6EF82836" w:rsidR="00AF4368" w:rsidRPr="00675817" w:rsidRDefault="00AF4368"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12!R17C23"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0,18 </w:t>
            </w:r>
            <w:r w:rsidRPr="00675817">
              <w:rPr>
                <w:color w:val="0D0D0D" w:themeColor="text1" w:themeTint="F2"/>
                <w:szCs w:val="28"/>
              </w:rPr>
              <w:fldChar w:fldCharType="end"/>
            </w:r>
            <w:r w:rsidRPr="00675817">
              <w:rPr>
                <w:color w:val="0D0D0D" w:themeColor="text1" w:themeTint="F2"/>
                <w:szCs w:val="28"/>
              </w:rPr>
              <w:t xml:space="preserve"> ha</w:t>
            </w:r>
          </w:p>
        </w:tc>
      </w:tr>
      <w:tr w:rsidR="00D051BA" w:rsidRPr="00675817" w14:paraId="17509812" w14:textId="77777777" w:rsidTr="009B4A8E">
        <w:trPr>
          <w:trHeight w:val="285"/>
        </w:trPr>
        <w:tc>
          <w:tcPr>
            <w:tcW w:w="3952" w:type="pct"/>
            <w:shd w:val="clear" w:color="000000" w:fill="FFFFFF"/>
            <w:vAlign w:val="center"/>
          </w:tcPr>
          <w:p w14:paraId="0C1591A4" w14:textId="5EBEE398" w:rsidR="00E84F80" w:rsidRPr="00675817" w:rsidRDefault="00E84F80" w:rsidP="000C346E">
            <w:pPr>
              <w:spacing w:before="0" w:after="0" w:line="360" w:lineRule="auto"/>
              <w:ind w:left="360"/>
              <w:jc w:val="left"/>
              <w:rPr>
                <w:color w:val="0D0D0D" w:themeColor="text1" w:themeTint="F2"/>
                <w:szCs w:val="28"/>
              </w:rPr>
            </w:pPr>
            <w:r w:rsidRPr="00675817">
              <w:rPr>
                <w:color w:val="0D0D0D" w:themeColor="text1" w:themeTint="F2"/>
                <w:szCs w:val="28"/>
              </w:rPr>
              <w:t>- Đất giao thông</w:t>
            </w:r>
          </w:p>
        </w:tc>
        <w:tc>
          <w:tcPr>
            <w:tcW w:w="1048" w:type="pct"/>
            <w:shd w:val="clear" w:color="000000" w:fill="FFFFFF"/>
          </w:tcPr>
          <w:p w14:paraId="3280EEA9" w14:textId="01BB6A10" w:rsidR="00E84F80" w:rsidRPr="00675817" w:rsidRDefault="00E84F80"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12!R31C23"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0,10 </w:t>
            </w:r>
            <w:r w:rsidRPr="00675817">
              <w:rPr>
                <w:color w:val="0D0D0D" w:themeColor="text1" w:themeTint="F2"/>
                <w:szCs w:val="28"/>
              </w:rPr>
              <w:fldChar w:fldCharType="end"/>
            </w:r>
            <w:r w:rsidRPr="00675817">
              <w:rPr>
                <w:color w:val="0D0D0D" w:themeColor="text1" w:themeTint="F2"/>
                <w:szCs w:val="28"/>
              </w:rPr>
              <w:t>ha</w:t>
            </w:r>
          </w:p>
        </w:tc>
      </w:tr>
      <w:tr w:rsidR="00D051BA" w:rsidRPr="00675817" w14:paraId="7EFB8A3F" w14:textId="77777777" w:rsidTr="009B4A8E">
        <w:trPr>
          <w:trHeight w:val="285"/>
        </w:trPr>
        <w:tc>
          <w:tcPr>
            <w:tcW w:w="3952" w:type="pct"/>
            <w:shd w:val="clear" w:color="000000" w:fill="FFFFFF"/>
            <w:vAlign w:val="center"/>
            <w:hideMark/>
          </w:tcPr>
          <w:p w14:paraId="23A54DD1" w14:textId="620F4D9D" w:rsidR="00E84F80" w:rsidRPr="00675817" w:rsidRDefault="00E84F80" w:rsidP="000C346E">
            <w:pPr>
              <w:spacing w:before="0" w:after="0" w:line="360" w:lineRule="auto"/>
              <w:ind w:left="360"/>
              <w:jc w:val="left"/>
              <w:rPr>
                <w:color w:val="0D0D0D" w:themeColor="text1" w:themeTint="F2"/>
                <w:szCs w:val="28"/>
              </w:rPr>
            </w:pPr>
            <w:r w:rsidRPr="00675817">
              <w:rPr>
                <w:color w:val="0D0D0D" w:themeColor="text1" w:themeTint="F2"/>
                <w:szCs w:val="28"/>
              </w:rPr>
              <w:t>- Đất ở tại nông thôn</w:t>
            </w:r>
          </w:p>
        </w:tc>
        <w:tc>
          <w:tcPr>
            <w:tcW w:w="1048" w:type="pct"/>
            <w:shd w:val="clear" w:color="000000" w:fill="FFFFFF"/>
          </w:tcPr>
          <w:p w14:paraId="17A70F1D" w14:textId="63182D8C" w:rsidR="00E84F80" w:rsidRPr="00675817" w:rsidRDefault="00E84F80"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12!R52C23"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0,15 </w:t>
            </w:r>
            <w:r w:rsidRPr="00675817">
              <w:rPr>
                <w:color w:val="0D0D0D" w:themeColor="text1" w:themeTint="F2"/>
                <w:szCs w:val="28"/>
              </w:rPr>
              <w:fldChar w:fldCharType="end"/>
            </w:r>
            <w:r w:rsidRPr="00675817">
              <w:rPr>
                <w:color w:val="0D0D0D" w:themeColor="text1" w:themeTint="F2"/>
                <w:szCs w:val="28"/>
              </w:rPr>
              <w:t xml:space="preserve"> ha</w:t>
            </w:r>
          </w:p>
        </w:tc>
      </w:tr>
      <w:tr w:rsidR="00D051BA" w:rsidRPr="00675817" w14:paraId="0E810D14" w14:textId="77777777" w:rsidTr="009B4A8E">
        <w:trPr>
          <w:trHeight w:val="585"/>
        </w:trPr>
        <w:tc>
          <w:tcPr>
            <w:tcW w:w="3952" w:type="pct"/>
            <w:shd w:val="clear" w:color="000000" w:fill="FFFFFF"/>
            <w:vAlign w:val="center"/>
            <w:hideMark/>
          </w:tcPr>
          <w:p w14:paraId="12F3945E" w14:textId="6604DDB8" w:rsidR="00E84F80" w:rsidRPr="00675817" w:rsidRDefault="00E84F80" w:rsidP="000C346E">
            <w:pPr>
              <w:spacing w:before="0" w:after="0" w:line="360" w:lineRule="auto"/>
              <w:ind w:left="360"/>
              <w:jc w:val="left"/>
              <w:rPr>
                <w:color w:val="0D0D0D" w:themeColor="text1" w:themeTint="F2"/>
                <w:szCs w:val="28"/>
              </w:rPr>
            </w:pPr>
            <w:r w:rsidRPr="00675817">
              <w:rPr>
                <w:color w:val="0D0D0D" w:themeColor="text1" w:themeTint="F2"/>
                <w:szCs w:val="28"/>
              </w:rPr>
              <w:t>- Đất chưa sử dụng</w:t>
            </w:r>
          </w:p>
        </w:tc>
        <w:tc>
          <w:tcPr>
            <w:tcW w:w="1048" w:type="pct"/>
            <w:shd w:val="clear" w:color="000000" w:fill="FFFFFF"/>
          </w:tcPr>
          <w:p w14:paraId="258F88D5" w14:textId="3B9B0E01" w:rsidR="00E84F80" w:rsidRPr="00675817" w:rsidRDefault="00E84F80"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12!R61C23"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4,03 </w:t>
            </w:r>
            <w:r w:rsidRPr="00675817">
              <w:rPr>
                <w:color w:val="0D0D0D" w:themeColor="text1" w:themeTint="F2"/>
                <w:szCs w:val="28"/>
              </w:rPr>
              <w:fldChar w:fldCharType="end"/>
            </w:r>
            <w:r w:rsidRPr="00675817">
              <w:rPr>
                <w:color w:val="0D0D0D" w:themeColor="text1" w:themeTint="F2"/>
                <w:szCs w:val="28"/>
              </w:rPr>
              <w:t xml:space="preserve"> ha</w:t>
            </w:r>
          </w:p>
        </w:tc>
      </w:tr>
    </w:tbl>
    <w:p w14:paraId="049D5308" w14:textId="31A1D58A" w:rsidR="008C48B2" w:rsidRPr="00675817" w:rsidRDefault="008C48B2" w:rsidP="000C346E">
      <w:pPr>
        <w:spacing w:before="0" w:after="0" w:line="360" w:lineRule="auto"/>
        <w:ind w:firstLine="720"/>
        <w:rPr>
          <w:rFonts w:eastAsia="Times New Roman" w:cs="Times New Roman"/>
          <w:color w:val="0D0D0D" w:themeColor="text1" w:themeTint="F2"/>
          <w:szCs w:val="28"/>
          <w:lang w:val="vi-VN"/>
        </w:rPr>
      </w:pPr>
      <w:r w:rsidRPr="00675817">
        <w:rPr>
          <w:rFonts w:eastAsia="Times New Roman" w:cs="Times New Roman"/>
          <w:color w:val="0D0D0D" w:themeColor="text1" w:themeTint="F2"/>
          <w:szCs w:val="28"/>
          <w:lang w:val="vi-VN"/>
        </w:rPr>
        <w:t>Trong kỳ quy hoạch diện tích đất cơ sở sản xuất phi nông nghiệp giảm</w:t>
      </w:r>
      <w:r w:rsidR="009552A5" w:rsidRPr="00675817">
        <w:rPr>
          <w:rFonts w:eastAsia="Times New Roman" w:cs="Times New Roman"/>
          <w:color w:val="0D0D0D" w:themeColor="text1" w:themeTint="F2"/>
          <w:szCs w:val="28"/>
          <w:lang w:val="vi-VN"/>
        </w:rPr>
        <w:t xml:space="preserve"> </w:t>
      </w:r>
      <w:r w:rsidR="00C40E29" w:rsidRPr="00675817">
        <w:rPr>
          <w:rFonts w:eastAsia="Times New Roman" w:cs="Times New Roman"/>
          <w:color w:val="0D0D0D" w:themeColor="text1" w:themeTint="F2"/>
          <w:szCs w:val="28"/>
          <w:lang w:val="vi-VN"/>
        </w:rPr>
        <w:fldChar w:fldCharType="begin"/>
      </w:r>
      <w:r w:rsidR="00C40E29" w:rsidRPr="00675817">
        <w:rPr>
          <w:rFonts w:eastAsia="Times New Roman" w:cs="Times New Roman"/>
          <w:color w:val="0D0D0D" w:themeColor="text1" w:themeTint="F2"/>
          <w:szCs w:val="28"/>
          <w:lang w:val="vi-VN"/>
        </w:rPr>
        <w:instrText xml:space="preserve"> LINK </w:instrText>
      </w:r>
      <w:r w:rsidR="000C346E">
        <w:rPr>
          <w:rFonts w:eastAsia="Times New Roman" w:cs="Times New Roman"/>
          <w:color w:val="0D0D0D" w:themeColor="text1" w:themeTint="F2"/>
          <w:szCs w:val="28"/>
          <w:lang w:val="vi-VN"/>
        </w:rPr>
        <w:instrText xml:space="preserve">Excel.Sheet.12 "E:\\A QH Su dung dat\\QH 2021 2030 huyen cho don\\A SAN PHAM\\HS THAM DINH DCQHSDD 2030 va KH2025 H. CHO DON\\BCDCQH H CHO DON đến năm 2030\\02_SOLIEU_DCQH_2021_2030.xlsx" "bieu 12!R27C58" </w:instrText>
      </w:r>
      <w:r w:rsidR="00C40E29" w:rsidRPr="00675817">
        <w:rPr>
          <w:rFonts w:eastAsia="Times New Roman" w:cs="Times New Roman"/>
          <w:color w:val="0D0D0D" w:themeColor="text1" w:themeTint="F2"/>
          <w:szCs w:val="28"/>
          <w:lang w:val="vi-VN"/>
        </w:rPr>
        <w:instrText xml:space="preserve">\a \t \u </w:instrText>
      </w:r>
      <w:r w:rsidR="008351CB" w:rsidRPr="00675817">
        <w:rPr>
          <w:rFonts w:eastAsia="Times New Roman" w:cs="Times New Roman"/>
          <w:color w:val="0D0D0D" w:themeColor="text1" w:themeTint="F2"/>
          <w:szCs w:val="28"/>
          <w:lang w:val="vi-VN"/>
        </w:rPr>
        <w:instrText xml:space="preserve"> \* MERGEFORMAT </w:instrText>
      </w:r>
      <w:r w:rsidR="00C40E29" w:rsidRPr="00675817">
        <w:rPr>
          <w:rFonts w:eastAsia="Times New Roman" w:cs="Times New Roman"/>
          <w:color w:val="0D0D0D" w:themeColor="text1" w:themeTint="F2"/>
          <w:szCs w:val="28"/>
          <w:lang w:val="vi-VN"/>
        </w:rPr>
        <w:fldChar w:fldCharType="separate"/>
      </w:r>
      <w:r w:rsidR="00153DF6" w:rsidRPr="00675817">
        <w:rPr>
          <w:color w:val="0D0D0D" w:themeColor="text1" w:themeTint="F2"/>
        </w:rPr>
        <w:t xml:space="preserve"> 7,60 </w:t>
      </w:r>
      <w:r w:rsidR="00C40E29" w:rsidRPr="00675817">
        <w:rPr>
          <w:rFonts w:eastAsia="Times New Roman" w:cs="Times New Roman"/>
          <w:color w:val="0D0D0D" w:themeColor="text1" w:themeTint="F2"/>
          <w:szCs w:val="28"/>
          <w:lang w:val="vi-VN"/>
        </w:rPr>
        <w:fldChar w:fldCharType="end"/>
      </w:r>
      <w:r w:rsidR="00AF4368" w:rsidRPr="00675817">
        <w:rPr>
          <w:rFonts w:eastAsia="Times New Roman" w:cs="Times New Roman"/>
          <w:color w:val="0D0D0D" w:themeColor="text1" w:themeTint="F2"/>
          <w:szCs w:val="28"/>
        </w:rPr>
        <w:t xml:space="preserve"> </w:t>
      </w:r>
      <w:r w:rsidR="009552A5" w:rsidRPr="00675817">
        <w:rPr>
          <w:rFonts w:eastAsia="Times New Roman" w:cs="Times New Roman"/>
          <w:color w:val="0D0D0D" w:themeColor="text1" w:themeTint="F2"/>
          <w:szCs w:val="28"/>
          <w:lang w:val="vi-VN"/>
        </w:rPr>
        <w:t>ha do chuyển sang các loại đất:</w:t>
      </w:r>
    </w:p>
    <w:p w14:paraId="7414F328" w14:textId="78D478CA" w:rsidR="00AF4368" w:rsidRPr="00675817" w:rsidRDefault="00AF4368" w:rsidP="000C346E">
      <w:pPr>
        <w:spacing w:before="0" w:after="0" w:line="360" w:lineRule="auto"/>
        <w:ind w:firstLine="720"/>
        <w:rPr>
          <w:rFonts w:eastAsia="Times New Roman" w:cs="Times New Roman"/>
          <w:color w:val="0D0D0D" w:themeColor="text1" w:themeTint="F2"/>
          <w:szCs w:val="28"/>
          <w:lang w:val="vi-VN"/>
        </w:rPr>
      </w:pPr>
      <w:r w:rsidRPr="00675817">
        <w:rPr>
          <w:rFonts w:eastAsia="Times New Roman" w:cs="Times New Roman"/>
          <w:color w:val="0D0D0D" w:themeColor="text1" w:themeTint="F2"/>
          <w:szCs w:val="28"/>
          <w:lang w:val="vi-VN"/>
        </w:rPr>
        <w:t>-Đất cụm công nghiệp</w:t>
      </w:r>
      <w:r w:rsidRPr="00675817">
        <w:rPr>
          <w:rFonts w:eastAsia="Times New Roman" w:cs="Times New Roman"/>
          <w:color w:val="0D0D0D" w:themeColor="text1" w:themeTint="F2"/>
          <w:szCs w:val="28"/>
          <w:lang w:val="vi-VN"/>
        </w:rPr>
        <w:tab/>
      </w:r>
      <w:r w:rsidRPr="00675817">
        <w:rPr>
          <w:rFonts w:eastAsia="Times New Roman" w:cs="Times New Roman"/>
          <w:color w:val="0D0D0D" w:themeColor="text1" w:themeTint="F2"/>
          <w:szCs w:val="28"/>
          <w:lang w:val="vi-VN"/>
        </w:rPr>
        <w:tab/>
      </w:r>
      <w:r w:rsidRPr="00675817">
        <w:rPr>
          <w:rFonts w:eastAsia="Times New Roman" w:cs="Times New Roman"/>
          <w:color w:val="0D0D0D" w:themeColor="text1" w:themeTint="F2"/>
          <w:szCs w:val="28"/>
          <w:lang w:val="vi-VN"/>
        </w:rPr>
        <w:tab/>
      </w:r>
      <w:r w:rsidRPr="00675817">
        <w:rPr>
          <w:rFonts w:eastAsia="Times New Roman" w:cs="Times New Roman"/>
          <w:color w:val="0D0D0D" w:themeColor="text1" w:themeTint="F2"/>
          <w:szCs w:val="28"/>
          <w:lang w:val="vi-VN"/>
        </w:rPr>
        <w:tab/>
      </w:r>
      <w:r w:rsidRPr="00675817">
        <w:rPr>
          <w:rFonts w:eastAsia="Times New Roman" w:cs="Times New Roman"/>
          <w:color w:val="0D0D0D" w:themeColor="text1" w:themeTint="F2"/>
          <w:szCs w:val="28"/>
          <w:lang w:val="vi-VN"/>
        </w:rPr>
        <w:tab/>
      </w:r>
      <w:r w:rsidRPr="00675817">
        <w:rPr>
          <w:rFonts w:eastAsia="Times New Roman" w:cs="Times New Roman"/>
          <w:color w:val="0D0D0D" w:themeColor="text1" w:themeTint="F2"/>
          <w:szCs w:val="28"/>
          <w:lang w:val="vi-VN"/>
        </w:rPr>
        <w:tab/>
        <w:t xml:space="preserve">: </w:t>
      </w:r>
      <w:r w:rsidRPr="00675817">
        <w:rPr>
          <w:rFonts w:eastAsia="Times New Roman" w:cs="Times New Roman"/>
          <w:color w:val="0D0D0D" w:themeColor="text1" w:themeTint="F2"/>
          <w:szCs w:val="28"/>
        </w:rPr>
        <w:fldChar w:fldCharType="begin"/>
      </w:r>
      <w:r w:rsidRPr="00675817">
        <w:rPr>
          <w:rFonts w:eastAsia="Times New Roman" w:cs="Times New Roman"/>
          <w:color w:val="0D0D0D" w:themeColor="text1" w:themeTint="F2"/>
          <w:szCs w:val="28"/>
          <w:lang w:val="vi-VN"/>
        </w:rPr>
        <w:instrText xml:space="preserve"> LINK </w:instrText>
      </w:r>
      <w:r w:rsidR="000C346E">
        <w:rPr>
          <w:rFonts w:eastAsia="Times New Roman" w:cs="Times New Roman"/>
          <w:color w:val="0D0D0D" w:themeColor="text1" w:themeTint="F2"/>
          <w:szCs w:val="28"/>
          <w:lang w:val="vi-VN"/>
        </w:rPr>
        <w:instrText xml:space="preserve">Excel.Sheet.12 "E:\\A QH Su dung dat\\QH 2021 2030 huyen cho don\\A SAN PHAM\\HS THAM DINH DCQHSDD 2030 va KH2025 H. CHO DON\\BCDCQH H CHO DON đến năm 2030\\02_SOLIEU_DCQH_2021_2030.xlsx" "bieu 12!R27C21" </w:instrText>
      </w:r>
      <w:r w:rsidRPr="00675817">
        <w:rPr>
          <w:rFonts w:eastAsia="Times New Roman" w:cs="Times New Roman"/>
          <w:color w:val="0D0D0D" w:themeColor="text1" w:themeTint="F2"/>
          <w:szCs w:val="28"/>
          <w:lang w:val="vi-VN"/>
        </w:rPr>
        <w:instrText xml:space="preserve">\a \t \u </w:instrText>
      </w:r>
      <w:r w:rsidR="008351CB" w:rsidRPr="00675817">
        <w:rPr>
          <w:rFonts w:eastAsia="Times New Roman" w:cs="Times New Roman"/>
          <w:color w:val="0D0D0D" w:themeColor="text1" w:themeTint="F2"/>
          <w:szCs w:val="28"/>
          <w:lang w:val="vi-VN"/>
        </w:rPr>
        <w:instrText xml:space="preserve"> \* MERGEFORMAT </w:instrText>
      </w:r>
      <w:r w:rsidRPr="00675817">
        <w:rPr>
          <w:rFonts w:eastAsia="Times New Roman" w:cs="Times New Roman"/>
          <w:color w:val="0D0D0D" w:themeColor="text1" w:themeTint="F2"/>
          <w:szCs w:val="28"/>
        </w:rPr>
        <w:fldChar w:fldCharType="separate"/>
      </w:r>
      <w:r w:rsidR="00153DF6" w:rsidRPr="00675817">
        <w:rPr>
          <w:color w:val="0D0D0D" w:themeColor="text1" w:themeTint="F2"/>
        </w:rPr>
        <w:t xml:space="preserve"> 0,05 </w:t>
      </w:r>
      <w:r w:rsidRPr="00675817">
        <w:rPr>
          <w:rFonts w:eastAsia="Times New Roman" w:cs="Times New Roman"/>
          <w:color w:val="0D0D0D" w:themeColor="text1" w:themeTint="F2"/>
          <w:szCs w:val="28"/>
        </w:rPr>
        <w:fldChar w:fldCharType="end"/>
      </w:r>
      <w:r w:rsidRPr="00675817">
        <w:rPr>
          <w:rFonts w:eastAsia="Times New Roman" w:cs="Times New Roman"/>
          <w:color w:val="0D0D0D" w:themeColor="text1" w:themeTint="F2"/>
          <w:szCs w:val="28"/>
          <w:lang w:val="vi-VN"/>
        </w:rPr>
        <w:t xml:space="preserve"> ha </w:t>
      </w:r>
    </w:p>
    <w:p w14:paraId="22870C2F" w14:textId="3BC3B2C1" w:rsidR="008C48B2" w:rsidRPr="00675817" w:rsidRDefault="008C48B2" w:rsidP="000C346E">
      <w:pPr>
        <w:spacing w:before="0" w:after="0" w:line="360" w:lineRule="auto"/>
        <w:ind w:firstLine="720"/>
        <w:rPr>
          <w:rFonts w:eastAsia="Times New Roman" w:cs="Times New Roman"/>
          <w:color w:val="0D0D0D" w:themeColor="text1" w:themeTint="F2"/>
          <w:szCs w:val="28"/>
          <w:lang w:val="nb-NO"/>
        </w:rPr>
      </w:pPr>
      <w:r w:rsidRPr="00675817">
        <w:rPr>
          <w:rFonts w:eastAsia="Times New Roman" w:cs="Times New Roman"/>
          <w:color w:val="0D0D0D" w:themeColor="text1" w:themeTint="F2"/>
          <w:szCs w:val="28"/>
          <w:lang w:val="nb-NO"/>
        </w:rPr>
        <w:t>- Đất thương mại, dịch vụ</w:t>
      </w:r>
      <w:r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t xml:space="preserve">: </w:t>
      </w:r>
      <w:r w:rsidR="00C40E29" w:rsidRPr="00675817">
        <w:rPr>
          <w:rFonts w:eastAsia="Times New Roman" w:cs="Times New Roman"/>
          <w:color w:val="0D0D0D" w:themeColor="text1" w:themeTint="F2"/>
          <w:szCs w:val="28"/>
          <w:lang w:val="nb-NO"/>
        </w:rPr>
        <w:fldChar w:fldCharType="begin"/>
      </w:r>
      <w:r w:rsidR="00C40E29" w:rsidRPr="00675817">
        <w:rPr>
          <w:rFonts w:eastAsia="Times New Roman" w:cs="Times New Roman"/>
          <w:color w:val="0D0D0D" w:themeColor="text1" w:themeTint="F2"/>
          <w:szCs w:val="28"/>
          <w:lang w:val="nb-NO"/>
        </w:rPr>
        <w:instrText xml:space="preserve"> LINK </w:instrText>
      </w:r>
      <w:r w:rsidR="000C346E">
        <w:rPr>
          <w:rFonts w:eastAsia="Times New Roman" w:cs="Times New Roman"/>
          <w:color w:val="0D0D0D" w:themeColor="text1" w:themeTint="F2"/>
          <w:szCs w:val="28"/>
          <w:lang w:val="nb-NO"/>
        </w:rPr>
        <w:instrText xml:space="preserve">Excel.Sheet.12 "E:\\A QH Su dung dat\\QH 2021 2030 huyen cho don\\A SAN PHAM\\HS THAM DINH DCQHSDD 2030 va KH2025 H. CHO DON\\BCDCQH H CHO DON đến năm 2030\\02_SOLIEU_DCQH_2021_2030.xlsx" "bieu 12!R27C22" </w:instrText>
      </w:r>
      <w:r w:rsidR="00C40E29" w:rsidRPr="00675817">
        <w:rPr>
          <w:rFonts w:eastAsia="Times New Roman" w:cs="Times New Roman"/>
          <w:color w:val="0D0D0D" w:themeColor="text1" w:themeTint="F2"/>
          <w:szCs w:val="28"/>
          <w:lang w:val="nb-NO"/>
        </w:rPr>
        <w:instrText xml:space="preserve">\a \t \u </w:instrText>
      </w:r>
      <w:r w:rsidR="008351CB" w:rsidRPr="00675817">
        <w:rPr>
          <w:rFonts w:eastAsia="Times New Roman" w:cs="Times New Roman"/>
          <w:color w:val="0D0D0D" w:themeColor="text1" w:themeTint="F2"/>
          <w:szCs w:val="28"/>
          <w:lang w:val="nb-NO"/>
        </w:rPr>
        <w:instrText xml:space="preserve"> \* MERGEFORMAT </w:instrText>
      </w:r>
      <w:r w:rsidR="00C40E29" w:rsidRPr="00675817">
        <w:rPr>
          <w:rFonts w:eastAsia="Times New Roman" w:cs="Times New Roman"/>
          <w:color w:val="0D0D0D" w:themeColor="text1" w:themeTint="F2"/>
          <w:szCs w:val="28"/>
          <w:lang w:val="nb-NO"/>
        </w:rPr>
        <w:fldChar w:fldCharType="separate"/>
      </w:r>
      <w:r w:rsidR="00153DF6" w:rsidRPr="00675817">
        <w:rPr>
          <w:color w:val="0D0D0D" w:themeColor="text1" w:themeTint="F2"/>
        </w:rPr>
        <w:t xml:space="preserve"> 0,11 </w:t>
      </w:r>
      <w:r w:rsidR="00C40E29" w:rsidRPr="00675817">
        <w:rPr>
          <w:rFonts w:eastAsia="Times New Roman" w:cs="Times New Roman"/>
          <w:color w:val="0D0D0D" w:themeColor="text1" w:themeTint="F2"/>
          <w:szCs w:val="28"/>
          <w:lang w:val="nb-NO"/>
        </w:rPr>
        <w:fldChar w:fldCharType="end"/>
      </w:r>
      <w:r w:rsidRPr="00675817">
        <w:rPr>
          <w:rFonts w:eastAsia="Times New Roman" w:cs="Times New Roman"/>
          <w:color w:val="0D0D0D" w:themeColor="text1" w:themeTint="F2"/>
          <w:szCs w:val="28"/>
          <w:lang w:val="nb-NO"/>
        </w:rPr>
        <w:t>ha</w:t>
      </w:r>
    </w:p>
    <w:p w14:paraId="31EB3C58" w14:textId="4DBB2E6C" w:rsidR="008C48B2" w:rsidRPr="00675817" w:rsidRDefault="008C48B2" w:rsidP="000C346E">
      <w:pPr>
        <w:spacing w:before="0" w:after="0" w:line="360" w:lineRule="auto"/>
        <w:ind w:firstLine="720"/>
        <w:rPr>
          <w:rFonts w:eastAsia="Times New Roman" w:cs="Times New Roman"/>
          <w:color w:val="0D0D0D" w:themeColor="text1" w:themeTint="F2"/>
          <w:szCs w:val="28"/>
          <w:lang w:val="nb-NO"/>
        </w:rPr>
      </w:pPr>
      <w:r w:rsidRPr="00675817">
        <w:rPr>
          <w:rFonts w:eastAsia="Times New Roman" w:cs="Times New Roman"/>
          <w:color w:val="0D0D0D" w:themeColor="text1" w:themeTint="F2"/>
          <w:szCs w:val="28"/>
          <w:lang w:val="nb-NO"/>
        </w:rPr>
        <w:lastRenderedPageBreak/>
        <w:t>- Đất</w:t>
      </w:r>
      <w:r w:rsidR="009552A5" w:rsidRPr="00675817">
        <w:rPr>
          <w:rFonts w:eastAsia="Times New Roman" w:cs="Times New Roman"/>
          <w:color w:val="0D0D0D" w:themeColor="text1" w:themeTint="F2"/>
          <w:szCs w:val="28"/>
          <w:lang w:val="nb-NO"/>
        </w:rPr>
        <w:t xml:space="preserve"> </w:t>
      </w:r>
      <w:r w:rsidR="00AF4368" w:rsidRPr="00675817">
        <w:rPr>
          <w:rFonts w:eastAsia="Times New Roman" w:cs="Times New Roman"/>
          <w:color w:val="0D0D0D" w:themeColor="text1" w:themeTint="F2"/>
          <w:szCs w:val="28"/>
          <w:lang w:val="nb-NO"/>
        </w:rPr>
        <w:t>sử dụng cho hoạt động khoáng sản</w:t>
      </w:r>
      <w:r w:rsidR="009552A5"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t xml:space="preserve">: </w:t>
      </w:r>
      <w:r w:rsidR="00AF4368" w:rsidRPr="00675817">
        <w:rPr>
          <w:rFonts w:eastAsia="Times New Roman" w:cs="Times New Roman"/>
          <w:color w:val="0D0D0D" w:themeColor="text1" w:themeTint="F2"/>
          <w:szCs w:val="28"/>
          <w:lang w:val="nb-NO"/>
        </w:rPr>
        <w:fldChar w:fldCharType="begin"/>
      </w:r>
      <w:r w:rsidR="00AF4368" w:rsidRPr="00675817">
        <w:rPr>
          <w:rFonts w:eastAsia="Times New Roman" w:cs="Times New Roman"/>
          <w:color w:val="0D0D0D" w:themeColor="text1" w:themeTint="F2"/>
          <w:szCs w:val="28"/>
          <w:lang w:val="nb-NO"/>
        </w:rPr>
        <w:instrText xml:space="preserve"> LINK </w:instrText>
      </w:r>
      <w:r w:rsidR="000C346E">
        <w:rPr>
          <w:rFonts w:eastAsia="Times New Roman" w:cs="Times New Roman"/>
          <w:color w:val="0D0D0D" w:themeColor="text1" w:themeTint="F2"/>
          <w:szCs w:val="28"/>
          <w:lang w:val="nb-NO"/>
        </w:rPr>
        <w:instrText xml:space="preserve">Excel.Sheet.12 "E:\\A QH Su dung dat\\QH 2021 2030 huyen cho don\\A SAN PHAM\\HS THAM DINH DCQHSDD 2030 va KH2025 H. CHO DON\\BCDCQH H CHO DON đến năm 2030\\02_SOLIEU_DCQH_2021_2030.xlsx" "bieu 12!R27C24" </w:instrText>
      </w:r>
      <w:r w:rsidR="00AF4368" w:rsidRPr="00675817">
        <w:rPr>
          <w:rFonts w:eastAsia="Times New Roman" w:cs="Times New Roman"/>
          <w:color w:val="0D0D0D" w:themeColor="text1" w:themeTint="F2"/>
          <w:szCs w:val="28"/>
          <w:lang w:val="nb-NO"/>
        </w:rPr>
        <w:instrText xml:space="preserve">\a \t \u </w:instrText>
      </w:r>
      <w:r w:rsidR="008351CB" w:rsidRPr="00675817">
        <w:rPr>
          <w:rFonts w:eastAsia="Times New Roman" w:cs="Times New Roman"/>
          <w:color w:val="0D0D0D" w:themeColor="text1" w:themeTint="F2"/>
          <w:szCs w:val="28"/>
          <w:lang w:val="nb-NO"/>
        </w:rPr>
        <w:instrText xml:space="preserve"> \* MERGEFORMAT </w:instrText>
      </w:r>
      <w:r w:rsidR="00AF4368" w:rsidRPr="00675817">
        <w:rPr>
          <w:rFonts w:eastAsia="Times New Roman" w:cs="Times New Roman"/>
          <w:color w:val="0D0D0D" w:themeColor="text1" w:themeTint="F2"/>
          <w:szCs w:val="28"/>
          <w:lang w:val="nb-NO"/>
        </w:rPr>
        <w:fldChar w:fldCharType="separate"/>
      </w:r>
      <w:r w:rsidR="00153DF6" w:rsidRPr="00675817">
        <w:rPr>
          <w:color w:val="0D0D0D" w:themeColor="text1" w:themeTint="F2"/>
        </w:rPr>
        <w:t xml:space="preserve"> 7,43 </w:t>
      </w:r>
      <w:r w:rsidR="00AF4368" w:rsidRPr="00675817">
        <w:rPr>
          <w:rFonts w:eastAsia="Times New Roman" w:cs="Times New Roman"/>
          <w:color w:val="0D0D0D" w:themeColor="text1" w:themeTint="F2"/>
          <w:szCs w:val="28"/>
          <w:lang w:val="nb-NO"/>
        </w:rPr>
        <w:fldChar w:fldCharType="end"/>
      </w:r>
      <w:r w:rsidR="00AF4368" w:rsidRPr="00675817">
        <w:rPr>
          <w:rFonts w:eastAsia="Times New Roman" w:cs="Times New Roman"/>
          <w:color w:val="0D0D0D" w:themeColor="text1" w:themeTint="F2"/>
          <w:szCs w:val="28"/>
          <w:lang w:val="nb-NO"/>
        </w:rPr>
        <w:t xml:space="preserve"> </w:t>
      </w:r>
      <w:r w:rsidRPr="00675817">
        <w:rPr>
          <w:rFonts w:eastAsia="Times New Roman" w:cs="Times New Roman"/>
          <w:color w:val="0D0D0D" w:themeColor="text1" w:themeTint="F2"/>
          <w:szCs w:val="28"/>
          <w:lang w:val="nb-NO"/>
        </w:rPr>
        <w:t>ha</w:t>
      </w:r>
    </w:p>
    <w:p w14:paraId="45B4A722" w14:textId="3572C4DA" w:rsidR="00C94B12" w:rsidRPr="00675817" w:rsidRDefault="00C94B12" w:rsidP="000C346E">
      <w:pPr>
        <w:spacing w:before="0" w:after="0" w:line="360" w:lineRule="auto"/>
        <w:ind w:firstLine="720"/>
        <w:rPr>
          <w:rFonts w:eastAsia="Times New Roman" w:cs="Times New Roman"/>
          <w:color w:val="0D0D0D" w:themeColor="text1" w:themeTint="F2"/>
          <w:spacing w:val="-4"/>
          <w:szCs w:val="28"/>
          <w:lang w:val="nb-NO"/>
        </w:rPr>
      </w:pPr>
      <w:r w:rsidRPr="00675817">
        <w:rPr>
          <w:rFonts w:eastAsia="Times New Roman" w:cs="Times New Roman"/>
          <w:color w:val="0D0D0D" w:themeColor="text1" w:themeTint="F2"/>
          <w:spacing w:val="-4"/>
          <w:szCs w:val="28"/>
          <w:lang w:val="nb-NO"/>
        </w:rPr>
        <w:t xml:space="preserve">- Đất phát triển hạ tầng cấp quốc gia, cấp tỉnh, cấp huyện, cấp xã: </w:t>
      </w:r>
      <w:r w:rsidR="00C40E29" w:rsidRPr="00675817">
        <w:rPr>
          <w:rFonts w:eastAsia="Times New Roman" w:cs="Times New Roman"/>
          <w:color w:val="0D0D0D" w:themeColor="text1" w:themeTint="F2"/>
          <w:spacing w:val="-4"/>
          <w:szCs w:val="28"/>
          <w:lang w:val="nb-NO"/>
        </w:rPr>
        <w:fldChar w:fldCharType="begin"/>
      </w:r>
      <w:r w:rsidR="00C40E29" w:rsidRPr="00675817">
        <w:rPr>
          <w:rFonts w:eastAsia="Times New Roman" w:cs="Times New Roman"/>
          <w:color w:val="0D0D0D" w:themeColor="text1" w:themeTint="F2"/>
          <w:spacing w:val="-4"/>
          <w:szCs w:val="28"/>
          <w:lang w:val="nb-NO"/>
        </w:rPr>
        <w:instrText xml:space="preserve"> LINK </w:instrText>
      </w:r>
      <w:r w:rsidR="000C346E">
        <w:rPr>
          <w:rFonts w:eastAsia="Times New Roman" w:cs="Times New Roman"/>
          <w:color w:val="0D0D0D" w:themeColor="text1" w:themeTint="F2"/>
          <w:spacing w:val="-4"/>
          <w:szCs w:val="28"/>
          <w:lang w:val="nb-NO"/>
        </w:rPr>
        <w:instrText xml:space="preserve">Excel.Sheet.12 "E:\\A QH Su dung dat\\QH 2021 2030 huyen cho don\\A SAN PHAM\\HS THAM DINH DCQHSDD 2030 va KH2025 H. CHO DON\\BCDCQH H CHO DON đến năm 2030\\02_SOLIEU_DCQH_2021_2030.xlsx" "bieu 12!R27C26" </w:instrText>
      </w:r>
      <w:r w:rsidR="00C40E29" w:rsidRPr="00675817">
        <w:rPr>
          <w:rFonts w:eastAsia="Times New Roman" w:cs="Times New Roman"/>
          <w:color w:val="0D0D0D" w:themeColor="text1" w:themeTint="F2"/>
          <w:spacing w:val="-4"/>
          <w:szCs w:val="28"/>
          <w:lang w:val="nb-NO"/>
        </w:rPr>
        <w:instrText xml:space="preserve">\a \t \u </w:instrText>
      </w:r>
      <w:r w:rsidR="008351CB" w:rsidRPr="00675817">
        <w:rPr>
          <w:rFonts w:eastAsia="Times New Roman" w:cs="Times New Roman"/>
          <w:color w:val="0D0D0D" w:themeColor="text1" w:themeTint="F2"/>
          <w:spacing w:val="-4"/>
          <w:szCs w:val="28"/>
          <w:lang w:val="nb-NO"/>
        </w:rPr>
        <w:instrText xml:space="preserve"> \* MERGEFORMAT </w:instrText>
      </w:r>
      <w:r w:rsidR="00C40E29" w:rsidRPr="00675817">
        <w:rPr>
          <w:rFonts w:eastAsia="Times New Roman" w:cs="Times New Roman"/>
          <w:color w:val="0D0D0D" w:themeColor="text1" w:themeTint="F2"/>
          <w:spacing w:val="-4"/>
          <w:szCs w:val="28"/>
          <w:lang w:val="nb-NO"/>
        </w:rPr>
        <w:fldChar w:fldCharType="separate"/>
      </w:r>
      <w:r w:rsidR="00153DF6" w:rsidRPr="00675817">
        <w:rPr>
          <w:color w:val="0D0D0D" w:themeColor="text1" w:themeTint="F2"/>
        </w:rPr>
        <w:t xml:space="preserve"> 0,01 </w:t>
      </w:r>
      <w:r w:rsidR="00C40E29" w:rsidRPr="00675817">
        <w:rPr>
          <w:rFonts w:eastAsia="Times New Roman" w:cs="Times New Roman"/>
          <w:color w:val="0D0D0D" w:themeColor="text1" w:themeTint="F2"/>
          <w:spacing w:val="-4"/>
          <w:szCs w:val="28"/>
          <w:lang w:val="nb-NO"/>
        </w:rPr>
        <w:fldChar w:fldCharType="end"/>
      </w:r>
      <w:r w:rsidR="00AF4368" w:rsidRPr="00675817">
        <w:rPr>
          <w:rFonts w:eastAsia="Times New Roman" w:cs="Times New Roman"/>
          <w:color w:val="0D0D0D" w:themeColor="text1" w:themeTint="F2"/>
          <w:spacing w:val="-4"/>
          <w:szCs w:val="28"/>
          <w:lang w:val="nb-NO"/>
        </w:rPr>
        <w:t xml:space="preserve"> </w:t>
      </w:r>
      <w:r w:rsidRPr="00675817">
        <w:rPr>
          <w:rFonts w:eastAsia="Times New Roman" w:cs="Times New Roman"/>
          <w:color w:val="0D0D0D" w:themeColor="text1" w:themeTint="F2"/>
          <w:spacing w:val="-4"/>
          <w:szCs w:val="28"/>
          <w:lang w:val="nb-NO"/>
        </w:rPr>
        <w:t>ha</w:t>
      </w:r>
    </w:p>
    <w:p w14:paraId="3E7CA91B" w14:textId="4815EC9C" w:rsidR="00C94B12" w:rsidRPr="00675817" w:rsidRDefault="00C94B12" w:rsidP="000C346E">
      <w:pPr>
        <w:spacing w:before="0" w:after="0" w:line="360" w:lineRule="auto"/>
        <w:ind w:firstLine="720"/>
        <w:rPr>
          <w:rFonts w:eastAsia="Times New Roman" w:cs="Times New Roman"/>
          <w:i/>
          <w:color w:val="0D0D0D" w:themeColor="text1" w:themeTint="F2"/>
          <w:szCs w:val="28"/>
          <w:lang w:val="nb-NO"/>
        </w:rPr>
      </w:pPr>
      <w:r w:rsidRPr="00675817">
        <w:rPr>
          <w:rFonts w:eastAsia="Times New Roman" w:cs="Times New Roman"/>
          <w:i/>
          <w:color w:val="0D0D0D" w:themeColor="text1" w:themeTint="F2"/>
          <w:szCs w:val="28"/>
          <w:lang w:val="nb-NO"/>
        </w:rPr>
        <w:t>+ Đất giao thông</w:t>
      </w:r>
      <w:r w:rsidRPr="00675817">
        <w:rPr>
          <w:rFonts w:eastAsia="Times New Roman" w:cs="Times New Roman"/>
          <w:i/>
          <w:color w:val="0D0D0D" w:themeColor="text1" w:themeTint="F2"/>
          <w:szCs w:val="28"/>
          <w:lang w:val="nb-NO"/>
        </w:rPr>
        <w:tab/>
      </w:r>
      <w:r w:rsidRPr="00675817">
        <w:rPr>
          <w:rFonts w:eastAsia="Times New Roman" w:cs="Times New Roman"/>
          <w:i/>
          <w:color w:val="0D0D0D" w:themeColor="text1" w:themeTint="F2"/>
          <w:szCs w:val="28"/>
          <w:lang w:val="nb-NO"/>
        </w:rPr>
        <w:tab/>
      </w:r>
      <w:r w:rsidRPr="00675817">
        <w:rPr>
          <w:rFonts w:eastAsia="Times New Roman" w:cs="Times New Roman"/>
          <w:i/>
          <w:color w:val="0D0D0D" w:themeColor="text1" w:themeTint="F2"/>
          <w:szCs w:val="28"/>
          <w:lang w:val="nb-NO"/>
        </w:rPr>
        <w:tab/>
      </w:r>
      <w:r w:rsidRPr="00675817">
        <w:rPr>
          <w:rFonts w:eastAsia="Times New Roman" w:cs="Times New Roman"/>
          <w:i/>
          <w:color w:val="0D0D0D" w:themeColor="text1" w:themeTint="F2"/>
          <w:szCs w:val="28"/>
          <w:lang w:val="nb-NO"/>
        </w:rPr>
        <w:tab/>
      </w:r>
      <w:r w:rsidRPr="00675817">
        <w:rPr>
          <w:rFonts w:eastAsia="Times New Roman" w:cs="Times New Roman"/>
          <w:i/>
          <w:color w:val="0D0D0D" w:themeColor="text1" w:themeTint="F2"/>
          <w:szCs w:val="28"/>
          <w:lang w:val="nb-NO"/>
        </w:rPr>
        <w:tab/>
      </w:r>
      <w:r w:rsidRPr="00675817">
        <w:rPr>
          <w:rFonts w:eastAsia="Times New Roman" w:cs="Times New Roman"/>
          <w:i/>
          <w:color w:val="0D0D0D" w:themeColor="text1" w:themeTint="F2"/>
          <w:szCs w:val="28"/>
          <w:lang w:val="nb-NO"/>
        </w:rPr>
        <w:tab/>
      </w:r>
      <w:r w:rsidRPr="00675817">
        <w:rPr>
          <w:rFonts w:eastAsia="Times New Roman" w:cs="Times New Roman"/>
          <w:i/>
          <w:color w:val="0D0D0D" w:themeColor="text1" w:themeTint="F2"/>
          <w:szCs w:val="28"/>
          <w:lang w:val="nb-NO"/>
        </w:rPr>
        <w:tab/>
        <w:t xml:space="preserve">: </w:t>
      </w:r>
      <w:r w:rsidR="00C40E29" w:rsidRPr="00675817">
        <w:rPr>
          <w:rFonts w:eastAsia="Times New Roman" w:cs="Times New Roman"/>
          <w:i/>
          <w:color w:val="0D0D0D" w:themeColor="text1" w:themeTint="F2"/>
          <w:szCs w:val="28"/>
          <w:lang w:val="nb-NO"/>
        </w:rPr>
        <w:fldChar w:fldCharType="begin"/>
      </w:r>
      <w:r w:rsidR="00C40E29" w:rsidRPr="00675817">
        <w:rPr>
          <w:rFonts w:eastAsia="Times New Roman" w:cs="Times New Roman"/>
          <w:i/>
          <w:color w:val="0D0D0D" w:themeColor="text1" w:themeTint="F2"/>
          <w:szCs w:val="28"/>
          <w:lang w:val="nb-NO"/>
        </w:rPr>
        <w:instrText xml:space="preserve"> LINK </w:instrText>
      </w:r>
      <w:r w:rsidR="000C346E">
        <w:rPr>
          <w:rFonts w:eastAsia="Times New Roman" w:cs="Times New Roman"/>
          <w:i/>
          <w:color w:val="0D0D0D" w:themeColor="text1" w:themeTint="F2"/>
          <w:szCs w:val="28"/>
          <w:lang w:val="nb-NO"/>
        </w:rPr>
        <w:instrText xml:space="preserve">Excel.Sheet.12 "E:\\A QH Su dung dat\\QH 2021 2030 huyen cho don\\A SAN PHAM\\HS THAM DINH DCQHSDD 2030 va KH2025 H. CHO DON\\BCDCQH H CHO DON đến năm 2030\\02_SOLIEU_DCQH_2021_2030.xlsx" "bieu 12!R27C27" </w:instrText>
      </w:r>
      <w:r w:rsidR="00C40E29" w:rsidRPr="00675817">
        <w:rPr>
          <w:rFonts w:eastAsia="Times New Roman" w:cs="Times New Roman"/>
          <w:i/>
          <w:color w:val="0D0D0D" w:themeColor="text1" w:themeTint="F2"/>
          <w:szCs w:val="28"/>
          <w:lang w:val="nb-NO"/>
        </w:rPr>
        <w:instrText xml:space="preserve">\a \t \u </w:instrText>
      </w:r>
      <w:r w:rsidR="008351CB" w:rsidRPr="00675817">
        <w:rPr>
          <w:rFonts w:eastAsia="Times New Roman" w:cs="Times New Roman"/>
          <w:i/>
          <w:color w:val="0D0D0D" w:themeColor="text1" w:themeTint="F2"/>
          <w:szCs w:val="28"/>
          <w:lang w:val="nb-NO"/>
        </w:rPr>
        <w:instrText xml:space="preserve"> \* MERGEFORMAT </w:instrText>
      </w:r>
      <w:r w:rsidR="00C40E29" w:rsidRPr="00675817">
        <w:rPr>
          <w:rFonts w:eastAsia="Times New Roman" w:cs="Times New Roman"/>
          <w:i/>
          <w:color w:val="0D0D0D" w:themeColor="text1" w:themeTint="F2"/>
          <w:szCs w:val="28"/>
          <w:lang w:val="nb-NO"/>
        </w:rPr>
        <w:fldChar w:fldCharType="separate"/>
      </w:r>
      <w:r w:rsidR="00153DF6" w:rsidRPr="00675817">
        <w:rPr>
          <w:color w:val="0D0D0D" w:themeColor="text1" w:themeTint="F2"/>
        </w:rPr>
        <w:t xml:space="preserve"> 0,01 </w:t>
      </w:r>
      <w:r w:rsidR="00C40E29" w:rsidRPr="00675817">
        <w:rPr>
          <w:rFonts w:eastAsia="Times New Roman" w:cs="Times New Roman"/>
          <w:i/>
          <w:color w:val="0D0D0D" w:themeColor="text1" w:themeTint="F2"/>
          <w:szCs w:val="28"/>
          <w:lang w:val="nb-NO"/>
        </w:rPr>
        <w:fldChar w:fldCharType="end"/>
      </w:r>
      <w:r w:rsidRPr="00675817">
        <w:rPr>
          <w:rFonts w:eastAsia="Times New Roman" w:cs="Times New Roman"/>
          <w:i/>
          <w:color w:val="0D0D0D" w:themeColor="text1" w:themeTint="F2"/>
          <w:szCs w:val="28"/>
          <w:lang w:val="nb-NO"/>
        </w:rPr>
        <w:t>ha</w:t>
      </w:r>
    </w:p>
    <w:p w14:paraId="099517CC" w14:textId="6ECCAA08" w:rsidR="00C94B12" w:rsidRPr="00675817" w:rsidRDefault="008C48B2" w:rsidP="000C346E">
      <w:pPr>
        <w:spacing w:before="0" w:after="0" w:line="360" w:lineRule="auto"/>
        <w:ind w:firstLine="720"/>
        <w:rPr>
          <w:rFonts w:eastAsia="Times New Roman" w:cs="Times New Roman"/>
          <w:color w:val="0D0D0D" w:themeColor="text1" w:themeTint="F2"/>
          <w:szCs w:val="20"/>
          <w:lang w:val="vi-VN"/>
        </w:rPr>
      </w:pPr>
      <w:r w:rsidRPr="00675817">
        <w:rPr>
          <w:rFonts w:eastAsia="Times New Roman" w:cs="Times New Roman"/>
          <w:color w:val="0D0D0D" w:themeColor="text1" w:themeTint="F2"/>
          <w:szCs w:val="20"/>
          <w:lang w:val="vi-VN"/>
        </w:rPr>
        <w:t xml:space="preserve">Như vậy đến năm 2030 đất cơ sở sản xuất phi nông nghiệp của </w:t>
      </w:r>
      <w:r w:rsidR="001F694A" w:rsidRPr="00675817">
        <w:rPr>
          <w:rFonts w:eastAsia="Times New Roman" w:cs="Times New Roman"/>
          <w:color w:val="0D0D0D" w:themeColor="text1" w:themeTint="F2"/>
          <w:szCs w:val="20"/>
          <w:lang w:val="vi-VN"/>
        </w:rPr>
        <w:t>huyện</w:t>
      </w:r>
      <w:r w:rsidRPr="00675817">
        <w:rPr>
          <w:rFonts w:eastAsia="Times New Roman" w:cs="Times New Roman"/>
          <w:color w:val="0D0D0D" w:themeColor="text1" w:themeTint="F2"/>
          <w:szCs w:val="20"/>
          <w:lang w:val="vi-VN"/>
        </w:rPr>
        <w:t xml:space="preserve"> c</w:t>
      </w:r>
      <w:r w:rsidR="00C94B12" w:rsidRPr="00675817">
        <w:rPr>
          <w:rFonts w:eastAsia="Times New Roman" w:cs="Times New Roman"/>
          <w:color w:val="0D0D0D" w:themeColor="text1" w:themeTint="F2"/>
          <w:szCs w:val="20"/>
          <w:lang w:val="vi-VN"/>
        </w:rPr>
        <w:t>ó</w:t>
      </w:r>
      <w:r w:rsidR="00C94B12" w:rsidRPr="00675817">
        <w:rPr>
          <w:rFonts w:eastAsia="Times New Roman" w:cs="Times New Roman"/>
          <w:color w:val="0D0D0D" w:themeColor="text1" w:themeTint="F2"/>
          <w:szCs w:val="20"/>
          <w:lang w:val="nb-NO"/>
        </w:rPr>
        <w:t xml:space="preserve"> </w:t>
      </w:r>
      <w:r w:rsidR="00C40E29" w:rsidRPr="00675817">
        <w:rPr>
          <w:rFonts w:eastAsia="Times New Roman" w:cs="Times New Roman"/>
          <w:color w:val="0D0D0D" w:themeColor="text1" w:themeTint="F2"/>
          <w:szCs w:val="20"/>
          <w:lang w:val="nb-NO"/>
        </w:rPr>
        <w:fldChar w:fldCharType="begin"/>
      </w:r>
      <w:r w:rsidR="00C40E29" w:rsidRPr="00675817">
        <w:rPr>
          <w:rFonts w:eastAsia="Times New Roman" w:cs="Times New Roman"/>
          <w:color w:val="0D0D0D" w:themeColor="text1" w:themeTint="F2"/>
          <w:szCs w:val="20"/>
          <w:lang w:val="nb-NO"/>
        </w:rPr>
        <w:instrText xml:space="preserve"> LINK </w:instrText>
      </w:r>
      <w:r w:rsidR="000C346E">
        <w:rPr>
          <w:rFonts w:eastAsia="Times New Roman" w:cs="Times New Roman"/>
          <w:color w:val="0D0D0D" w:themeColor="text1" w:themeTint="F2"/>
          <w:szCs w:val="20"/>
          <w:lang w:val="nb-NO"/>
        </w:rPr>
        <w:instrText xml:space="preserve">Excel.Sheet.12 "E:\\A QH Su dung dat\\QH 2021 2030 huyen cho don\\A SAN PHAM\\HS THAM DINH DCQHSDD 2030 va KH2025 H. CHO DON\\BCDCQH H CHO DON đến năm 2030\\02_SOLIEU_DCQH_2021_2030.xlsx" "bieu 12!R27C60" </w:instrText>
      </w:r>
      <w:r w:rsidR="00C40E29" w:rsidRPr="00675817">
        <w:rPr>
          <w:rFonts w:eastAsia="Times New Roman" w:cs="Times New Roman"/>
          <w:color w:val="0D0D0D" w:themeColor="text1" w:themeTint="F2"/>
          <w:szCs w:val="20"/>
          <w:lang w:val="nb-NO"/>
        </w:rPr>
        <w:instrText xml:space="preserve">\a \t \u </w:instrText>
      </w:r>
      <w:r w:rsidR="008351CB" w:rsidRPr="00675817">
        <w:rPr>
          <w:rFonts w:eastAsia="Times New Roman" w:cs="Times New Roman"/>
          <w:color w:val="0D0D0D" w:themeColor="text1" w:themeTint="F2"/>
          <w:szCs w:val="20"/>
          <w:lang w:val="nb-NO"/>
        </w:rPr>
        <w:instrText xml:space="preserve"> \* MERGEFORMAT </w:instrText>
      </w:r>
      <w:r w:rsidR="00C40E29" w:rsidRPr="00675817">
        <w:rPr>
          <w:rFonts w:eastAsia="Times New Roman" w:cs="Times New Roman"/>
          <w:color w:val="0D0D0D" w:themeColor="text1" w:themeTint="F2"/>
          <w:szCs w:val="20"/>
          <w:lang w:val="nb-NO"/>
        </w:rPr>
        <w:fldChar w:fldCharType="separate"/>
      </w:r>
      <w:r w:rsidR="00153DF6" w:rsidRPr="00675817">
        <w:rPr>
          <w:color w:val="0D0D0D" w:themeColor="text1" w:themeTint="F2"/>
        </w:rPr>
        <w:t xml:space="preserve"> 108,98 </w:t>
      </w:r>
      <w:r w:rsidR="00C40E29" w:rsidRPr="00675817">
        <w:rPr>
          <w:rFonts w:eastAsia="Times New Roman" w:cs="Times New Roman"/>
          <w:color w:val="0D0D0D" w:themeColor="text1" w:themeTint="F2"/>
          <w:szCs w:val="20"/>
          <w:lang w:val="nb-NO"/>
        </w:rPr>
        <w:fldChar w:fldCharType="end"/>
      </w:r>
      <w:r w:rsidRPr="00675817">
        <w:rPr>
          <w:rFonts w:eastAsia="Times New Roman" w:cs="Times New Roman"/>
          <w:color w:val="0D0D0D" w:themeColor="text1" w:themeTint="F2"/>
          <w:szCs w:val="20"/>
          <w:lang w:val="vi-VN"/>
        </w:rPr>
        <w:t>ha chiếm</w:t>
      </w:r>
      <w:r w:rsidR="00C94B12" w:rsidRPr="00675817">
        <w:rPr>
          <w:rFonts w:eastAsia="Times New Roman" w:cs="Times New Roman"/>
          <w:color w:val="0D0D0D" w:themeColor="text1" w:themeTint="F2"/>
          <w:szCs w:val="20"/>
          <w:lang w:val="vi-VN"/>
        </w:rPr>
        <w:t xml:space="preserve"> </w:t>
      </w:r>
      <w:r w:rsidR="00C40E29" w:rsidRPr="00675817">
        <w:rPr>
          <w:rFonts w:eastAsia="Times New Roman" w:cs="Times New Roman"/>
          <w:color w:val="0D0D0D" w:themeColor="text1" w:themeTint="F2"/>
          <w:szCs w:val="20"/>
          <w:lang w:val="vi-VN"/>
        </w:rPr>
        <w:fldChar w:fldCharType="begin"/>
      </w:r>
      <w:r w:rsidR="00C40E29" w:rsidRPr="00675817">
        <w:rPr>
          <w:rFonts w:eastAsia="Times New Roman" w:cs="Times New Roman"/>
          <w:color w:val="0D0D0D" w:themeColor="text1" w:themeTint="F2"/>
          <w:szCs w:val="20"/>
          <w:lang w:val="vi-VN"/>
        </w:rPr>
        <w:instrText xml:space="preserve"> LINK </w:instrText>
      </w:r>
      <w:r w:rsidR="000C346E">
        <w:rPr>
          <w:rFonts w:eastAsia="Times New Roman" w:cs="Times New Roman"/>
          <w:color w:val="0D0D0D" w:themeColor="text1" w:themeTint="F2"/>
          <w:szCs w:val="20"/>
          <w:lang w:val="vi-VN"/>
        </w:rPr>
        <w:instrText xml:space="preserve">Excel.Sheet.12 "E:\\A QH Su dung dat\\QH 2021 2030 huyen cho don\\A SAN PHAM\\HS THAM DINH DCQHSDD 2030 va KH2025 H. CHO DON\\BCDCQH H CHO DON đến năm 2030\\02_SOLIEU_DCQH_2021_2030.xlsx" "bieu 12!R27C63" </w:instrText>
      </w:r>
      <w:r w:rsidR="00C40E29" w:rsidRPr="00675817">
        <w:rPr>
          <w:rFonts w:eastAsia="Times New Roman" w:cs="Times New Roman"/>
          <w:color w:val="0D0D0D" w:themeColor="text1" w:themeTint="F2"/>
          <w:szCs w:val="20"/>
          <w:lang w:val="vi-VN"/>
        </w:rPr>
        <w:instrText xml:space="preserve">\a \t \u </w:instrText>
      </w:r>
      <w:r w:rsidR="008351CB" w:rsidRPr="00675817">
        <w:rPr>
          <w:rFonts w:eastAsia="Times New Roman" w:cs="Times New Roman"/>
          <w:color w:val="0D0D0D" w:themeColor="text1" w:themeTint="F2"/>
          <w:szCs w:val="20"/>
          <w:lang w:val="vi-VN"/>
        </w:rPr>
        <w:instrText xml:space="preserve"> \* MERGEFORMAT </w:instrText>
      </w:r>
      <w:r w:rsidR="00C40E29" w:rsidRPr="00675817">
        <w:rPr>
          <w:rFonts w:eastAsia="Times New Roman" w:cs="Times New Roman"/>
          <w:color w:val="0D0D0D" w:themeColor="text1" w:themeTint="F2"/>
          <w:szCs w:val="20"/>
          <w:lang w:val="vi-VN"/>
        </w:rPr>
        <w:fldChar w:fldCharType="separate"/>
      </w:r>
      <w:r w:rsidR="00153DF6" w:rsidRPr="00675817">
        <w:rPr>
          <w:color w:val="0D0D0D" w:themeColor="text1" w:themeTint="F2"/>
        </w:rPr>
        <w:t>1,77</w:t>
      </w:r>
      <w:r w:rsidR="00C40E29" w:rsidRPr="00675817">
        <w:rPr>
          <w:rFonts w:eastAsia="Times New Roman" w:cs="Times New Roman"/>
          <w:color w:val="0D0D0D" w:themeColor="text1" w:themeTint="F2"/>
          <w:szCs w:val="20"/>
          <w:lang w:val="vi-VN"/>
        </w:rPr>
        <w:fldChar w:fldCharType="end"/>
      </w:r>
      <w:r w:rsidRPr="00675817">
        <w:rPr>
          <w:rFonts w:eastAsia="Times New Roman" w:cs="Times New Roman"/>
          <w:color w:val="0D0D0D" w:themeColor="text1" w:themeTint="F2"/>
          <w:szCs w:val="20"/>
          <w:lang w:val="vi-VN"/>
        </w:rPr>
        <w:t>% (</w:t>
      </w:r>
      <w:r w:rsidR="00255673" w:rsidRPr="00675817">
        <w:rPr>
          <w:rFonts w:eastAsia="Times New Roman" w:cs="Times New Roman"/>
          <w:color w:val="0D0D0D" w:themeColor="text1" w:themeTint="F2"/>
          <w:szCs w:val="20"/>
          <w:lang w:val="vi-VN"/>
        </w:rPr>
        <w:t>Biểu 12/CH</w:t>
      </w:r>
      <w:r w:rsidR="00CF0344" w:rsidRPr="00675817">
        <w:rPr>
          <w:rFonts w:eastAsia="Times New Roman" w:cs="Times New Roman"/>
          <w:color w:val="0D0D0D" w:themeColor="text1" w:themeTint="F2"/>
          <w:szCs w:val="20"/>
          <w:lang w:val="vi-VN"/>
        </w:rPr>
        <w:t>),</w:t>
      </w:r>
      <w:r w:rsidRPr="00675817">
        <w:rPr>
          <w:rFonts w:eastAsia="Times New Roman" w:cs="Times New Roman"/>
          <w:color w:val="0D0D0D" w:themeColor="text1" w:themeTint="F2"/>
          <w:szCs w:val="20"/>
          <w:lang w:val="vi-VN"/>
        </w:rPr>
        <w:t xml:space="preserve"> thực </w:t>
      </w:r>
      <w:r w:rsidR="00751681" w:rsidRPr="00675817">
        <w:rPr>
          <w:rFonts w:eastAsia="Times New Roman" w:cs="Times New Roman"/>
          <w:color w:val="0D0D0D" w:themeColor="text1" w:themeTint="F2"/>
          <w:szCs w:val="20"/>
        </w:rPr>
        <w:t>tăng</w:t>
      </w:r>
      <w:r w:rsidR="00C40E29" w:rsidRPr="00675817">
        <w:rPr>
          <w:rFonts w:eastAsia="Times New Roman" w:cs="Times New Roman"/>
          <w:color w:val="0D0D0D" w:themeColor="text1" w:themeTint="F2"/>
          <w:szCs w:val="20"/>
          <w:lang w:val="nb-NO"/>
        </w:rPr>
        <w:fldChar w:fldCharType="begin"/>
      </w:r>
      <w:r w:rsidR="00C40E29" w:rsidRPr="00675817">
        <w:rPr>
          <w:rFonts w:eastAsia="Times New Roman" w:cs="Times New Roman"/>
          <w:color w:val="0D0D0D" w:themeColor="text1" w:themeTint="F2"/>
          <w:szCs w:val="20"/>
          <w:lang w:val="nb-NO"/>
        </w:rPr>
        <w:instrText xml:space="preserve"> LINK </w:instrText>
      </w:r>
      <w:r w:rsidR="000C346E">
        <w:rPr>
          <w:rFonts w:eastAsia="Times New Roman" w:cs="Times New Roman"/>
          <w:color w:val="0D0D0D" w:themeColor="text1" w:themeTint="F2"/>
          <w:szCs w:val="20"/>
          <w:lang w:val="nb-NO"/>
        </w:rPr>
        <w:instrText xml:space="preserve">Excel.Sheet.12 "E:\\A QH Su dung dat\\QH 2021 2030 huyen cho don\\A SAN PHAM\\HS THAM DINH DCQHSDD 2030 va KH2025 H. CHO DON\\BCDCQH H CHO DON đến năm 2030\\02_SOLIEU_DCQH_2021_2030.xlsx" "bieu 12!R27C59" </w:instrText>
      </w:r>
      <w:r w:rsidR="00C40E29" w:rsidRPr="00675817">
        <w:rPr>
          <w:rFonts w:eastAsia="Times New Roman" w:cs="Times New Roman"/>
          <w:color w:val="0D0D0D" w:themeColor="text1" w:themeTint="F2"/>
          <w:szCs w:val="20"/>
          <w:lang w:val="nb-NO"/>
        </w:rPr>
        <w:instrText xml:space="preserve">\a \t \u </w:instrText>
      </w:r>
      <w:r w:rsidR="008351CB" w:rsidRPr="00675817">
        <w:rPr>
          <w:rFonts w:eastAsia="Times New Roman" w:cs="Times New Roman"/>
          <w:color w:val="0D0D0D" w:themeColor="text1" w:themeTint="F2"/>
          <w:szCs w:val="20"/>
          <w:lang w:val="nb-NO"/>
        </w:rPr>
        <w:instrText xml:space="preserve"> \* MERGEFORMAT </w:instrText>
      </w:r>
      <w:r w:rsidR="00C40E29" w:rsidRPr="00675817">
        <w:rPr>
          <w:rFonts w:eastAsia="Times New Roman" w:cs="Times New Roman"/>
          <w:color w:val="0D0D0D" w:themeColor="text1" w:themeTint="F2"/>
          <w:szCs w:val="20"/>
          <w:lang w:val="nb-NO"/>
        </w:rPr>
        <w:fldChar w:fldCharType="separate"/>
      </w:r>
      <w:r w:rsidR="00153DF6" w:rsidRPr="00675817">
        <w:rPr>
          <w:color w:val="0D0D0D" w:themeColor="text1" w:themeTint="F2"/>
        </w:rPr>
        <w:t xml:space="preserve"> 47,03 </w:t>
      </w:r>
      <w:r w:rsidR="00C40E29" w:rsidRPr="00675817">
        <w:rPr>
          <w:rFonts w:eastAsia="Times New Roman" w:cs="Times New Roman"/>
          <w:color w:val="0D0D0D" w:themeColor="text1" w:themeTint="F2"/>
          <w:szCs w:val="20"/>
          <w:lang w:val="nb-NO"/>
        </w:rPr>
        <w:fldChar w:fldCharType="end"/>
      </w:r>
      <w:r w:rsidRPr="00675817">
        <w:rPr>
          <w:rFonts w:eastAsia="Times New Roman" w:cs="Times New Roman"/>
          <w:color w:val="0D0D0D" w:themeColor="text1" w:themeTint="F2"/>
          <w:szCs w:val="20"/>
          <w:lang w:val="vi-VN"/>
        </w:rPr>
        <w:t xml:space="preserve">ha so với năm </w:t>
      </w:r>
      <w:r w:rsidR="00F92B5E" w:rsidRPr="00675817">
        <w:rPr>
          <w:rFonts w:eastAsia="Times New Roman" w:cs="Times New Roman"/>
          <w:color w:val="0D0D0D" w:themeColor="text1" w:themeTint="F2"/>
          <w:szCs w:val="20"/>
          <w:lang w:val="vi-VN"/>
        </w:rPr>
        <w:t>2023</w:t>
      </w:r>
      <w:r w:rsidRPr="00675817">
        <w:rPr>
          <w:rFonts w:eastAsia="Times New Roman" w:cs="Times New Roman"/>
          <w:color w:val="0D0D0D" w:themeColor="text1" w:themeTint="F2"/>
          <w:szCs w:val="20"/>
          <w:lang w:val="vi-VN"/>
        </w:rPr>
        <w:t>.</w:t>
      </w:r>
    </w:p>
    <w:p w14:paraId="2A3A7F7C" w14:textId="12939FD9" w:rsidR="00C94B12" w:rsidRPr="00675817" w:rsidRDefault="00C94B12" w:rsidP="000C346E">
      <w:pPr>
        <w:spacing w:before="0" w:after="0" w:line="360" w:lineRule="auto"/>
        <w:ind w:firstLine="720"/>
        <w:rPr>
          <w:rFonts w:eastAsia="Times New Roman" w:cs="Times New Roman"/>
          <w:i/>
          <w:color w:val="0D0D0D" w:themeColor="text1" w:themeTint="F2"/>
          <w:szCs w:val="28"/>
          <w:lang w:val="vi-VN"/>
        </w:rPr>
      </w:pPr>
      <w:r w:rsidRPr="00675817">
        <w:rPr>
          <w:rFonts w:eastAsia="Times New Roman" w:cs="Times New Roman"/>
          <w:i/>
          <w:color w:val="0D0D0D" w:themeColor="text1" w:themeTint="F2"/>
          <w:szCs w:val="28"/>
          <w:lang w:val="vi-VN"/>
        </w:rPr>
        <w:t>n) Đất cho hoạt động khoáng sản</w:t>
      </w:r>
    </w:p>
    <w:p w14:paraId="4DD997EF" w14:textId="63EEFCCC" w:rsidR="00C94B12" w:rsidRPr="00675817" w:rsidRDefault="00C94B12" w:rsidP="000C346E">
      <w:pPr>
        <w:spacing w:before="0" w:after="0" w:line="360" w:lineRule="auto"/>
        <w:ind w:firstLine="720"/>
        <w:rPr>
          <w:rFonts w:eastAsia="Times New Roman" w:cs="Times New Roman"/>
          <w:color w:val="0D0D0D" w:themeColor="text1" w:themeTint="F2"/>
          <w:szCs w:val="28"/>
          <w:lang w:val="vi-VN"/>
        </w:rPr>
      </w:pPr>
      <w:r w:rsidRPr="00675817">
        <w:rPr>
          <w:rFonts w:eastAsia="Times New Roman" w:cs="Times New Roman"/>
          <w:color w:val="0D0D0D" w:themeColor="text1" w:themeTint="F2"/>
          <w:szCs w:val="28"/>
          <w:lang w:val="vi-VN"/>
        </w:rPr>
        <w:t xml:space="preserve">Diện tích đất cho hoạt động khoáng sản năm </w:t>
      </w:r>
      <w:r w:rsidR="00F92B5E" w:rsidRPr="00675817">
        <w:rPr>
          <w:rFonts w:eastAsia="Times New Roman" w:cs="Times New Roman"/>
          <w:color w:val="0D0D0D" w:themeColor="text1" w:themeTint="F2"/>
          <w:szCs w:val="28"/>
          <w:lang w:val="vi-VN"/>
        </w:rPr>
        <w:t>2023</w:t>
      </w:r>
      <w:r w:rsidRPr="00675817">
        <w:rPr>
          <w:rFonts w:eastAsia="Times New Roman" w:cs="Times New Roman"/>
          <w:color w:val="0D0D0D" w:themeColor="text1" w:themeTint="F2"/>
          <w:szCs w:val="28"/>
          <w:lang w:val="vi-VN"/>
        </w:rPr>
        <w:t xml:space="preserve"> của </w:t>
      </w:r>
      <w:r w:rsidR="001F694A" w:rsidRPr="00675817">
        <w:rPr>
          <w:rFonts w:eastAsia="Times New Roman" w:cs="Times New Roman"/>
          <w:color w:val="0D0D0D" w:themeColor="text1" w:themeTint="F2"/>
          <w:szCs w:val="28"/>
          <w:lang w:val="vi-VN"/>
        </w:rPr>
        <w:t>huyện</w:t>
      </w:r>
      <w:r w:rsidRPr="00675817">
        <w:rPr>
          <w:rFonts w:eastAsia="Times New Roman" w:cs="Times New Roman"/>
          <w:color w:val="0D0D0D" w:themeColor="text1" w:themeTint="F2"/>
          <w:szCs w:val="28"/>
          <w:lang w:val="vi-VN"/>
        </w:rPr>
        <w:t xml:space="preserve"> là </w:t>
      </w:r>
      <w:r w:rsidR="007F4A2A" w:rsidRPr="00675817">
        <w:rPr>
          <w:rFonts w:eastAsia="Times New Roman" w:cs="Times New Roman"/>
          <w:color w:val="0D0D0D" w:themeColor="text1" w:themeTint="F2"/>
          <w:szCs w:val="28"/>
          <w:lang w:val="vi-VN"/>
        </w:rPr>
        <w:fldChar w:fldCharType="begin"/>
      </w:r>
      <w:r w:rsidR="007F4A2A" w:rsidRPr="00675817">
        <w:rPr>
          <w:rFonts w:eastAsia="Times New Roman" w:cs="Times New Roman"/>
          <w:color w:val="0D0D0D" w:themeColor="text1" w:themeTint="F2"/>
          <w:szCs w:val="28"/>
          <w:lang w:val="vi-VN"/>
        </w:rPr>
        <w:instrText xml:space="preserve"> LINK </w:instrText>
      </w:r>
      <w:r w:rsidR="000C346E">
        <w:rPr>
          <w:rFonts w:eastAsia="Times New Roman" w:cs="Times New Roman"/>
          <w:color w:val="0D0D0D" w:themeColor="text1" w:themeTint="F2"/>
          <w:szCs w:val="28"/>
          <w:lang w:val="vi-VN"/>
        </w:rPr>
        <w:instrText xml:space="preserve">Excel.Sheet.12 "E:\\A QH Su dung dat\\QH 2021 2030 huyen cho don\\A SAN PHAM\\HS THAM DINH DCQHSDD 2030 va KH2025 H. CHO DON\\BCDCQH H CHO DON đến năm 2030\\02_SOLIEU_DCQH_2021_2030.xlsx" "bieu 12!R28C4" </w:instrText>
      </w:r>
      <w:r w:rsidR="007F4A2A" w:rsidRPr="00675817">
        <w:rPr>
          <w:rFonts w:eastAsia="Times New Roman" w:cs="Times New Roman"/>
          <w:color w:val="0D0D0D" w:themeColor="text1" w:themeTint="F2"/>
          <w:szCs w:val="28"/>
          <w:lang w:val="vi-VN"/>
        </w:rPr>
        <w:instrText xml:space="preserve">\a \t \u </w:instrText>
      </w:r>
      <w:r w:rsidR="008351CB" w:rsidRPr="00675817">
        <w:rPr>
          <w:rFonts w:eastAsia="Times New Roman" w:cs="Times New Roman"/>
          <w:color w:val="0D0D0D" w:themeColor="text1" w:themeTint="F2"/>
          <w:szCs w:val="28"/>
          <w:lang w:val="vi-VN"/>
        </w:rPr>
        <w:instrText xml:space="preserve"> \* MERGEFORMAT </w:instrText>
      </w:r>
      <w:r w:rsidR="007F4A2A" w:rsidRPr="00675817">
        <w:rPr>
          <w:rFonts w:eastAsia="Times New Roman" w:cs="Times New Roman"/>
          <w:color w:val="0D0D0D" w:themeColor="text1" w:themeTint="F2"/>
          <w:szCs w:val="28"/>
          <w:lang w:val="vi-VN"/>
        </w:rPr>
        <w:fldChar w:fldCharType="separate"/>
      </w:r>
      <w:r w:rsidR="00153DF6" w:rsidRPr="00675817">
        <w:rPr>
          <w:color w:val="0D0D0D" w:themeColor="text1" w:themeTint="F2"/>
        </w:rPr>
        <w:t xml:space="preserve"> 576,60 </w:t>
      </w:r>
      <w:r w:rsidR="007F4A2A" w:rsidRPr="00675817">
        <w:rPr>
          <w:rFonts w:eastAsia="Times New Roman" w:cs="Times New Roman"/>
          <w:color w:val="0D0D0D" w:themeColor="text1" w:themeTint="F2"/>
          <w:szCs w:val="28"/>
          <w:lang w:val="vi-VN"/>
        </w:rPr>
        <w:fldChar w:fldCharType="end"/>
      </w:r>
      <w:r w:rsidRPr="00675817">
        <w:rPr>
          <w:rFonts w:eastAsia="Times New Roman" w:cs="Times New Roman"/>
          <w:color w:val="0D0D0D" w:themeColor="text1" w:themeTint="F2"/>
          <w:szCs w:val="28"/>
          <w:lang w:val="vi-VN"/>
        </w:rPr>
        <w:t>ha. Trong kỳ quy hoạch diện tích đấ</w:t>
      </w:r>
      <w:r w:rsidR="00CF0344" w:rsidRPr="00675817">
        <w:rPr>
          <w:rFonts w:eastAsia="Times New Roman" w:cs="Times New Roman"/>
          <w:color w:val="0D0D0D" w:themeColor="text1" w:themeTint="F2"/>
          <w:szCs w:val="28"/>
          <w:lang w:val="vi-VN"/>
        </w:rPr>
        <w:t>t cho hoạt động khoáng sản tăng</w:t>
      </w:r>
      <w:r w:rsidR="007F4A2A" w:rsidRPr="00675817">
        <w:rPr>
          <w:rFonts w:eastAsia="Times New Roman" w:cs="Times New Roman"/>
          <w:color w:val="0D0D0D" w:themeColor="text1" w:themeTint="F2"/>
          <w:szCs w:val="28"/>
          <w:lang w:val="vi-VN"/>
        </w:rPr>
        <w:fldChar w:fldCharType="begin"/>
      </w:r>
      <w:r w:rsidR="007F4A2A" w:rsidRPr="00675817">
        <w:rPr>
          <w:rFonts w:eastAsia="Times New Roman" w:cs="Times New Roman"/>
          <w:color w:val="0D0D0D" w:themeColor="text1" w:themeTint="F2"/>
          <w:szCs w:val="28"/>
          <w:lang w:val="vi-VN"/>
        </w:rPr>
        <w:instrText xml:space="preserve"> LINK </w:instrText>
      </w:r>
      <w:r w:rsidR="000C346E">
        <w:rPr>
          <w:rFonts w:eastAsia="Times New Roman" w:cs="Times New Roman"/>
          <w:color w:val="0D0D0D" w:themeColor="text1" w:themeTint="F2"/>
          <w:szCs w:val="28"/>
          <w:lang w:val="vi-VN"/>
        </w:rPr>
        <w:instrText xml:space="preserve">Excel.Sheet.12 "E:\\A QH Su dung dat\\QH 2021 2030 huyen cho don\\A SAN PHAM\\HS THAM DINH DCQHSDD 2030 va KH2025 H. CHO DON\\BCDCQH H CHO DON đến năm 2030\\02_SOLIEU_DCQH_2021_2030.xlsx" "bieu 12!R62C24" </w:instrText>
      </w:r>
      <w:r w:rsidR="007F4A2A" w:rsidRPr="00675817">
        <w:rPr>
          <w:rFonts w:eastAsia="Times New Roman" w:cs="Times New Roman"/>
          <w:color w:val="0D0D0D" w:themeColor="text1" w:themeTint="F2"/>
          <w:szCs w:val="28"/>
          <w:lang w:val="vi-VN"/>
        </w:rPr>
        <w:instrText xml:space="preserve">\a \t \u </w:instrText>
      </w:r>
      <w:r w:rsidR="008351CB" w:rsidRPr="00675817">
        <w:rPr>
          <w:rFonts w:eastAsia="Times New Roman" w:cs="Times New Roman"/>
          <w:color w:val="0D0D0D" w:themeColor="text1" w:themeTint="F2"/>
          <w:szCs w:val="28"/>
          <w:lang w:val="vi-VN"/>
        </w:rPr>
        <w:instrText xml:space="preserve"> \* MERGEFORMAT </w:instrText>
      </w:r>
      <w:r w:rsidR="007F4A2A" w:rsidRPr="00675817">
        <w:rPr>
          <w:rFonts w:eastAsia="Times New Roman" w:cs="Times New Roman"/>
          <w:color w:val="0D0D0D" w:themeColor="text1" w:themeTint="F2"/>
          <w:szCs w:val="28"/>
          <w:lang w:val="vi-VN"/>
        </w:rPr>
        <w:fldChar w:fldCharType="separate"/>
      </w:r>
      <w:r w:rsidR="00153DF6" w:rsidRPr="00675817">
        <w:rPr>
          <w:color w:val="0D0D0D" w:themeColor="text1" w:themeTint="F2"/>
        </w:rPr>
        <w:t xml:space="preserve"> 347,15 </w:t>
      </w:r>
      <w:r w:rsidR="007F4A2A" w:rsidRPr="00675817">
        <w:rPr>
          <w:rFonts w:eastAsia="Times New Roman" w:cs="Times New Roman"/>
          <w:color w:val="0D0D0D" w:themeColor="text1" w:themeTint="F2"/>
          <w:szCs w:val="28"/>
          <w:lang w:val="vi-VN"/>
        </w:rPr>
        <w:fldChar w:fldCharType="end"/>
      </w:r>
      <w:r w:rsidRPr="00675817">
        <w:rPr>
          <w:rFonts w:eastAsia="Times New Roman" w:cs="Times New Roman"/>
          <w:color w:val="0D0D0D" w:themeColor="text1" w:themeTint="F2"/>
          <w:szCs w:val="28"/>
          <w:lang w:val="vi-VN"/>
        </w:rPr>
        <w:t>ha do được chuyển từ các loại đất:</w:t>
      </w:r>
    </w:p>
    <w:tbl>
      <w:tblPr>
        <w:tblW w:w="5000" w:type="pct"/>
        <w:tblLook w:val="04A0" w:firstRow="1" w:lastRow="0" w:firstColumn="1" w:lastColumn="0" w:noHBand="0" w:noVBand="1"/>
      </w:tblPr>
      <w:tblGrid>
        <w:gridCol w:w="7171"/>
        <w:gridCol w:w="1901"/>
      </w:tblGrid>
      <w:tr w:rsidR="00D051BA" w:rsidRPr="00675817" w14:paraId="2946857A" w14:textId="77777777" w:rsidTr="009B4A8E">
        <w:trPr>
          <w:trHeight w:val="285"/>
        </w:trPr>
        <w:tc>
          <w:tcPr>
            <w:tcW w:w="3952" w:type="pct"/>
            <w:shd w:val="clear" w:color="000000" w:fill="FFFFFF"/>
            <w:vAlign w:val="center"/>
          </w:tcPr>
          <w:p w14:paraId="13F867DB" w14:textId="2685FB04" w:rsidR="00C94B12" w:rsidRPr="00675817" w:rsidRDefault="009B4A8E"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C94B12" w:rsidRPr="00675817">
              <w:rPr>
                <w:color w:val="0D0D0D" w:themeColor="text1" w:themeTint="F2"/>
                <w:szCs w:val="28"/>
              </w:rPr>
              <w:t>Đất trồng lúa</w:t>
            </w:r>
          </w:p>
        </w:tc>
        <w:tc>
          <w:tcPr>
            <w:tcW w:w="1048" w:type="pct"/>
            <w:shd w:val="clear" w:color="000000" w:fill="FFFFFF"/>
          </w:tcPr>
          <w:p w14:paraId="3BB4FC79" w14:textId="7FB0E882" w:rsidR="00C94B12" w:rsidRPr="00675817" w:rsidRDefault="00C94B12"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7F4A2A" w:rsidRPr="00675817">
              <w:rPr>
                <w:color w:val="0D0D0D" w:themeColor="text1" w:themeTint="F2"/>
                <w:szCs w:val="28"/>
              </w:rPr>
              <w:fldChar w:fldCharType="begin"/>
            </w:r>
            <w:r w:rsidR="007F4A2A"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12!R9C24" </w:instrText>
            </w:r>
            <w:r w:rsidR="007F4A2A"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7F4A2A" w:rsidRPr="00675817">
              <w:rPr>
                <w:color w:val="0D0D0D" w:themeColor="text1" w:themeTint="F2"/>
                <w:szCs w:val="28"/>
              </w:rPr>
              <w:fldChar w:fldCharType="separate"/>
            </w:r>
            <w:r w:rsidR="00153DF6" w:rsidRPr="00675817">
              <w:rPr>
                <w:color w:val="0D0D0D" w:themeColor="text1" w:themeTint="F2"/>
              </w:rPr>
              <w:t xml:space="preserve"> 5,83 </w:t>
            </w:r>
            <w:r w:rsidR="007F4A2A" w:rsidRPr="00675817">
              <w:rPr>
                <w:color w:val="0D0D0D" w:themeColor="text1" w:themeTint="F2"/>
                <w:szCs w:val="28"/>
              </w:rPr>
              <w:fldChar w:fldCharType="end"/>
            </w:r>
            <w:r w:rsidR="003839EA" w:rsidRPr="00675817">
              <w:rPr>
                <w:color w:val="0D0D0D" w:themeColor="text1" w:themeTint="F2"/>
                <w:szCs w:val="28"/>
              </w:rPr>
              <w:t xml:space="preserve"> </w:t>
            </w:r>
            <w:r w:rsidRPr="00675817">
              <w:rPr>
                <w:color w:val="0D0D0D" w:themeColor="text1" w:themeTint="F2"/>
                <w:szCs w:val="28"/>
              </w:rPr>
              <w:t>ha</w:t>
            </w:r>
          </w:p>
        </w:tc>
      </w:tr>
      <w:tr w:rsidR="00D051BA" w:rsidRPr="00675817" w14:paraId="558B8C4C" w14:textId="77777777" w:rsidTr="009B4A8E">
        <w:trPr>
          <w:trHeight w:val="285"/>
        </w:trPr>
        <w:tc>
          <w:tcPr>
            <w:tcW w:w="3952" w:type="pct"/>
            <w:shd w:val="clear" w:color="000000" w:fill="FFFFFF"/>
            <w:vAlign w:val="center"/>
          </w:tcPr>
          <w:p w14:paraId="117B52CB" w14:textId="393D3019" w:rsidR="00C94B12" w:rsidRPr="00675817" w:rsidRDefault="00C94B12" w:rsidP="000C346E">
            <w:pPr>
              <w:spacing w:before="0" w:after="0" w:line="360" w:lineRule="auto"/>
              <w:ind w:left="360"/>
              <w:jc w:val="left"/>
              <w:rPr>
                <w:color w:val="0D0D0D" w:themeColor="text1" w:themeTint="F2"/>
                <w:szCs w:val="28"/>
              </w:rPr>
            </w:pPr>
            <w:r w:rsidRPr="00675817">
              <w:rPr>
                <w:i/>
                <w:color w:val="0D0D0D" w:themeColor="text1" w:themeTint="F2"/>
                <w:szCs w:val="28"/>
              </w:rPr>
              <w:t>Trong đó: Đất chuyên trồng lúa nước</w:t>
            </w:r>
          </w:p>
        </w:tc>
        <w:tc>
          <w:tcPr>
            <w:tcW w:w="1048" w:type="pct"/>
            <w:shd w:val="clear" w:color="000000" w:fill="FFFFFF"/>
          </w:tcPr>
          <w:p w14:paraId="4323F56F" w14:textId="44CB3D58" w:rsidR="00C94B12" w:rsidRPr="00675817" w:rsidRDefault="00C94B12"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7F4A2A" w:rsidRPr="00675817">
              <w:rPr>
                <w:color w:val="0D0D0D" w:themeColor="text1" w:themeTint="F2"/>
                <w:szCs w:val="28"/>
              </w:rPr>
              <w:fldChar w:fldCharType="begin"/>
            </w:r>
            <w:r w:rsidR="007F4A2A"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12!R10C24" </w:instrText>
            </w:r>
            <w:r w:rsidR="007F4A2A"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7F4A2A" w:rsidRPr="00675817">
              <w:rPr>
                <w:color w:val="0D0D0D" w:themeColor="text1" w:themeTint="F2"/>
                <w:szCs w:val="28"/>
              </w:rPr>
              <w:fldChar w:fldCharType="separate"/>
            </w:r>
            <w:r w:rsidR="00153DF6" w:rsidRPr="00675817">
              <w:rPr>
                <w:color w:val="0D0D0D" w:themeColor="text1" w:themeTint="F2"/>
              </w:rPr>
              <w:t xml:space="preserve"> 4,24 </w:t>
            </w:r>
            <w:r w:rsidR="007F4A2A" w:rsidRPr="00675817">
              <w:rPr>
                <w:color w:val="0D0D0D" w:themeColor="text1" w:themeTint="F2"/>
                <w:szCs w:val="28"/>
              </w:rPr>
              <w:fldChar w:fldCharType="end"/>
            </w:r>
            <w:r w:rsidR="003839EA" w:rsidRPr="00675817">
              <w:rPr>
                <w:color w:val="0D0D0D" w:themeColor="text1" w:themeTint="F2"/>
                <w:szCs w:val="28"/>
              </w:rPr>
              <w:t xml:space="preserve"> </w:t>
            </w:r>
            <w:r w:rsidRPr="00675817">
              <w:rPr>
                <w:color w:val="0D0D0D" w:themeColor="text1" w:themeTint="F2"/>
                <w:szCs w:val="28"/>
              </w:rPr>
              <w:t>ha</w:t>
            </w:r>
          </w:p>
        </w:tc>
      </w:tr>
      <w:tr w:rsidR="00D051BA" w:rsidRPr="00675817" w14:paraId="3784C661" w14:textId="77777777" w:rsidTr="009B4A8E">
        <w:trPr>
          <w:trHeight w:val="285"/>
        </w:trPr>
        <w:tc>
          <w:tcPr>
            <w:tcW w:w="3952" w:type="pct"/>
            <w:shd w:val="clear" w:color="000000" w:fill="FFFFFF"/>
            <w:vAlign w:val="center"/>
          </w:tcPr>
          <w:p w14:paraId="65922BCE" w14:textId="02601C6A" w:rsidR="00C94B12" w:rsidRPr="00675817" w:rsidRDefault="009B4A8E"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C94B12" w:rsidRPr="00675817">
              <w:rPr>
                <w:color w:val="0D0D0D" w:themeColor="text1" w:themeTint="F2"/>
                <w:szCs w:val="28"/>
              </w:rPr>
              <w:t>Đất trồng cây hàng năm khác</w:t>
            </w:r>
          </w:p>
        </w:tc>
        <w:tc>
          <w:tcPr>
            <w:tcW w:w="1048" w:type="pct"/>
            <w:shd w:val="clear" w:color="000000" w:fill="FFFFFF"/>
          </w:tcPr>
          <w:p w14:paraId="33A762C4" w14:textId="02356FAE" w:rsidR="00C94B12" w:rsidRPr="00675817" w:rsidRDefault="00C94B12"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7F4A2A" w:rsidRPr="00675817">
              <w:rPr>
                <w:color w:val="0D0D0D" w:themeColor="text1" w:themeTint="F2"/>
                <w:szCs w:val="28"/>
              </w:rPr>
              <w:fldChar w:fldCharType="begin"/>
            </w:r>
            <w:r w:rsidR="007F4A2A"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12!R11C24" </w:instrText>
            </w:r>
            <w:r w:rsidR="007F4A2A"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7F4A2A" w:rsidRPr="00675817">
              <w:rPr>
                <w:color w:val="0D0D0D" w:themeColor="text1" w:themeTint="F2"/>
                <w:szCs w:val="28"/>
              </w:rPr>
              <w:fldChar w:fldCharType="separate"/>
            </w:r>
            <w:r w:rsidR="00153DF6" w:rsidRPr="00675817">
              <w:rPr>
                <w:color w:val="0D0D0D" w:themeColor="text1" w:themeTint="F2"/>
              </w:rPr>
              <w:t xml:space="preserve"> 13,83 </w:t>
            </w:r>
            <w:r w:rsidR="007F4A2A" w:rsidRPr="00675817">
              <w:rPr>
                <w:color w:val="0D0D0D" w:themeColor="text1" w:themeTint="F2"/>
                <w:szCs w:val="28"/>
              </w:rPr>
              <w:fldChar w:fldCharType="end"/>
            </w:r>
            <w:r w:rsidR="003839EA" w:rsidRPr="00675817">
              <w:rPr>
                <w:color w:val="0D0D0D" w:themeColor="text1" w:themeTint="F2"/>
                <w:szCs w:val="28"/>
              </w:rPr>
              <w:t xml:space="preserve"> </w:t>
            </w:r>
            <w:r w:rsidRPr="00675817">
              <w:rPr>
                <w:color w:val="0D0D0D" w:themeColor="text1" w:themeTint="F2"/>
                <w:szCs w:val="28"/>
              </w:rPr>
              <w:t>ha</w:t>
            </w:r>
          </w:p>
        </w:tc>
      </w:tr>
      <w:tr w:rsidR="00D051BA" w:rsidRPr="00675817" w14:paraId="7956008B" w14:textId="77777777" w:rsidTr="009B4A8E">
        <w:trPr>
          <w:trHeight w:val="285"/>
        </w:trPr>
        <w:tc>
          <w:tcPr>
            <w:tcW w:w="3952" w:type="pct"/>
            <w:shd w:val="clear" w:color="000000" w:fill="FFFFFF"/>
            <w:vAlign w:val="center"/>
          </w:tcPr>
          <w:p w14:paraId="7BBB5485" w14:textId="3C2EB852" w:rsidR="00C94B12" w:rsidRPr="00675817" w:rsidRDefault="009B4A8E"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C94B12" w:rsidRPr="00675817">
              <w:rPr>
                <w:color w:val="0D0D0D" w:themeColor="text1" w:themeTint="F2"/>
                <w:szCs w:val="28"/>
              </w:rPr>
              <w:t>Đất trồng cây lâu năm</w:t>
            </w:r>
          </w:p>
        </w:tc>
        <w:tc>
          <w:tcPr>
            <w:tcW w:w="1048" w:type="pct"/>
            <w:shd w:val="clear" w:color="000000" w:fill="FFFFFF"/>
          </w:tcPr>
          <w:p w14:paraId="5CA677FD" w14:textId="46626D8D" w:rsidR="00C94B12" w:rsidRPr="00675817" w:rsidRDefault="00C94B12"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7F4A2A" w:rsidRPr="00675817">
              <w:rPr>
                <w:color w:val="0D0D0D" w:themeColor="text1" w:themeTint="F2"/>
                <w:szCs w:val="28"/>
              </w:rPr>
              <w:fldChar w:fldCharType="begin"/>
            </w:r>
            <w:r w:rsidR="007F4A2A"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12!R12C24" </w:instrText>
            </w:r>
            <w:r w:rsidR="007F4A2A"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7F4A2A" w:rsidRPr="00675817">
              <w:rPr>
                <w:color w:val="0D0D0D" w:themeColor="text1" w:themeTint="F2"/>
                <w:szCs w:val="28"/>
              </w:rPr>
              <w:fldChar w:fldCharType="separate"/>
            </w:r>
            <w:r w:rsidR="00153DF6" w:rsidRPr="00675817">
              <w:rPr>
                <w:color w:val="0D0D0D" w:themeColor="text1" w:themeTint="F2"/>
              </w:rPr>
              <w:t xml:space="preserve"> 6,77 </w:t>
            </w:r>
            <w:r w:rsidR="007F4A2A" w:rsidRPr="00675817">
              <w:rPr>
                <w:color w:val="0D0D0D" w:themeColor="text1" w:themeTint="F2"/>
                <w:szCs w:val="28"/>
              </w:rPr>
              <w:fldChar w:fldCharType="end"/>
            </w:r>
            <w:r w:rsidR="003839EA" w:rsidRPr="00675817">
              <w:rPr>
                <w:color w:val="0D0D0D" w:themeColor="text1" w:themeTint="F2"/>
                <w:szCs w:val="28"/>
              </w:rPr>
              <w:t xml:space="preserve"> </w:t>
            </w:r>
            <w:r w:rsidRPr="00675817">
              <w:rPr>
                <w:color w:val="0D0D0D" w:themeColor="text1" w:themeTint="F2"/>
                <w:szCs w:val="28"/>
              </w:rPr>
              <w:t>ha</w:t>
            </w:r>
          </w:p>
        </w:tc>
      </w:tr>
      <w:tr w:rsidR="00D051BA" w:rsidRPr="00675817" w14:paraId="5874EBB8" w14:textId="77777777" w:rsidTr="009B4A8E">
        <w:trPr>
          <w:trHeight w:val="285"/>
        </w:trPr>
        <w:tc>
          <w:tcPr>
            <w:tcW w:w="3952" w:type="pct"/>
            <w:shd w:val="clear" w:color="000000" w:fill="FFFFFF"/>
            <w:vAlign w:val="center"/>
          </w:tcPr>
          <w:p w14:paraId="7CAC6DF4" w14:textId="314AA2D8" w:rsidR="00C94B12" w:rsidRPr="00675817" w:rsidRDefault="009B4A8E"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C94B12" w:rsidRPr="00675817">
              <w:rPr>
                <w:color w:val="0D0D0D" w:themeColor="text1" w:themeTint="F2"/>
                <w:szCs w:val="28"/>
              </w:rPr>
              <w:t>Đất rừng sản xuất</w:t>
            </w:r>
          </w:p>
        </w:tc>
        <w:tc>
          <w:tcPr>
            <w:tcW w:w="1048" w:type="pct"/>
            <w:shd w:val="clear" w:color="000000" w:fill="FFFFFF"/>
          </w:tcPr>
          <w:p w14:paraId="7E031CCD" w14:textId="4B806FE4" w:rsidR="00C94B12" w:rsidRPr="00675817" w:rsidRDefault="00C94B12"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7F4A2A" w:rsidRPr="00675817">
              <w:rPr>
                <w:color w:val="0D0D0D" w:themeColor="text1" w:themeTint="F2"/>
                <w:szCs w:val="28"/>
              </w:rPr>
              <w:fldChar w:fldCharType="begin"/>
            </w:r>
            <w:r w:rsidR="007F4A2A"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12!R15C24" </w:instrText>
            </w:r>
            <w:r w:rsidR="007F4A2A"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7F4A2A" w:rsidRPr="00675817">
              <w:rPr>
                <w:color w:val="0D0D0D" w:themeColor="text1" w:themeTint="F2"/>
                <w:szCs w:val="28"/>
              </w:rPr>
              <w:fldChar w:fldCharType="separate"/>
            </w:r>
            <w:r w:rsidR="00153DF6" w:rsidRPr="00675817">
              <w:rPr>
                <w:color w:val="0D0D0D" w:themeColor="text1" w:themeTint="F2"/>
              </w:rPr>
              <w:t xml:space="preserve"> 262,52 </w:t>
            </w:r>
            <w:r w:rsidR="007F4A2A" w:rsidRPr="00675817">
              <w:rPr>
                <w:color w:val="0D0D0D" w:themeColor="text1" w:themeTint="F2"/>
                <w:szCs w:val="28"/>
              </w:rPr>
              <w:fldChar w:fldCharType="end"/>
            </w:r>
            <w:r w:rsidR="003839EA" w:rsidRPr="00675817">
              <w:rPr>
                <w:color w:val="0D0D0D" w:themeColor="text1" w:themeTint="F2"/>
                <w:szCs w:val="28"/>
              </w:rPr>
              <w:t xml:space="preserve"> </w:t>
            </w:r>
            <w:r w:rsidRPr="00675817">
              <w:rPr>
                <w:color w:val="0D0D0D" w:themeColor="text1" w:themeTint="F2"/>
                <w:szCs w:val="28"/>
              </w:rPr>
              <w:t>ha</w:t>
            </w:r>
          </w:p>
        </w:tc>
      </w:tr>
      <w:tr w:rsidR="00D051BA" w:rsidRPr="00675817" w14:paraId="1DFFB7EF" w14:textId="77777777" w:rsidTr="009B4A8E">
        <w:trPr>
          <w:trHeight w:val="285"/>
        </w:trPr>
        <w:tc>
          <w:tcPr>
            <w:tcW w:w="3952" w:type="pct"/>
            <w:shd w:val="clear" w:color="000000" w:fill="FFFFFF"/>
            <w:vAlign w:val="center"/>
          </w:tcPr>
          <w:p w14:paraId="1883C671" w14:textId="1755F3AA" w:rsidR="00C94B12" w:rsidRPr="00675817" w:rsidRDefault="009B4A8E"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C94B12" w:rsidRPr="00675817">
              <w:rPr>
                <w:color w:val="0D0D0D" w:themeColor="text1" w:themeTint="F2"/>
                <w:szCs w:val="28"/>
              </w:rPr>
              <w:t>Đất nuôi trồng thủy sản</w:t>
            </w:r>
          </w:p>
        </w:tc>
        <w:tc>
          <w:tcPr>
            <w:tcW w:w="1048" w:type="pct"/>
            <w:shd w:val="clear" w:color="000000" w:fill="FFFFFF"/>
          </w:tcPr>
          <w:p w14:paraId="1260934D" w14:textId="340F3CE2" w:rsidR="00C94B12" w:rsidRPr="00675817" w:rsidRDefault="00C94B12"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7F4A2A" w:rsidRPr="00675817">
              <w:rPr>
                <w:color w:val="0D0D0D" w:themeColor="text1" w:themeTint="F2"/>
                <w:szCs w:val="28"/>
              </w:rPr>
              <w:fldChar w:fldCharType="begin"/>
            </w:r>
            <w:r w:rsidR="007F4A2A"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12!R17C24" </w:instrText>
            </w:r>
            <w:r w:rsidR="007F4A2A"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7F4A2A" w:rsidRPr="00675817">
              <w:rPr>
                <w:color w:val="0D0D0D" w:themeColor="text1" w:themeTint="F2"/>
                <w:szCs w:val="28"/>
              </w:rPr>
              <w:fldChar w:fldCharType="separate"/>
            </w:r>
            <w:r w:rsidR="00153DF6" w:rsidRPr="00675817">
              <w:rPr>
                <w:color w:val="0D0D0D" w:themeColor="text1" w:themeTint="F2"/>
              </w:rPr>
              <w:t xml:space="preserve"> 2,57 </w:t>
            </w:r>
            <w:r w:rsidR="007F4A2A" w:rsidRPr="00675817">
              <w:rPr>
                <w:color w:val="0D0D0D" w:themeColor="text1" w:themeTint="F2"/>
                <w:szCs w:val="28"/>
              </w:rPr>
              <w:fldChar w:fldCharType="end"/>
            </w:r>
            <w:r w:rsidR="003839EA" w:rsidRPr="00675817">
              <w:rPr>
                <w:color w:val="0D0D0D" w:themeColor="text1" w:themeTint="F2"/>
                <w:szCs w:val="28"/>
              </w:rPr>
              <w:t xml:space="preserve"> </w:t>
            </w:r>
            <w:r w:rsidRPr="00675817">
              <w:rPr>
                <w:color w:val="0D0D0D" w:themeColor="text1" w:themeTint="F2"/>
                <w:szCs w:val="28"/>
              </w:rPr>
              <w:t>ha</w:t>
            </w:r>
          </w:p>
        </w:tc>
      </w:tr>
      <w:tr w:rsidR="00D051BA" w:rsidRPr="00675817" w14:paraId="0DE22806" w14:textId="77777777" w:rsidTr="009B4A8E">
        <w:trPr>
          <w:trHeight w:val="285"/>
        </w:trPr>
        <w:tc>
          <w:tcPr>
            <w:tcW w:w="3952" w:type="pct"/>
            <w:shd w:val="clear" w:color="000000" w:fill="FFFFFF"/>
            <w:vAlign w:val="center"/>
          </w:tcPr>
          <w:p w14:paraId="606E3625" w14:textId="1219F290" w:rsidR="003839EA" w:rsidRPr="00675817" w:rsidRDefault="003839EA" w:rsidP="000C346E">
            <w:pPr>
              <w:spacing w:before="0" w:after="0" w:line="360" w:lineRule="auto"/>
              <w:ind w:left="360"/>
              <w:jc w:val="left"/>
              <w:rPr>
                <w:color w:val="0D0D0D" w:themeColor="text1" w:themeTint="F2"/>
                <w:szCs w:val="28"/>
              </w:rPr>
            </w:pPr>
            <w:r w:rsidRPr="00675817">
              <w:rPr>
                <w:color w:val="0D0D0D" w:themeColor="text1" w:themeTint="F2"/>
                <w:szCs w:val="28"/>
              </w:rPr>
              <w:t>- Đất cơ sở sản xuất phi nông nghiệp</w:t>
            </w:r>
          </w:p>
        </w:tc>
        <w:tc>
          <w:tcPr>
            <w:tcW w:w="1048" w:type="pct"/>
            <w:shd w:val="clear" w:color="000000" w:fill="FFFFFF"/>
          </w:tcPr>
          <w:p w14:paraId="7F201C14" w14:textId="2D9E5A96" w:rsidR="003839EA" w:rsidRPr="00675817" w:rsidRDefault="003839EA"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12!R27C24"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7,43 </w:t>
            </w:r>
            <w:r w:rsidRPr="00675817">
              <w:rPr>
                <w:color w:val="0D0D0D" w:themeColor="text1" w:themeTint="F2"/>
                <w:szCs w:val="28"/>
              </w:rPr>
              <w:fldChar w:fldCharType="end"/>
            </w:r>
            <w:r w:rsidRPr="00675817">
              <w:rPr>
                <w:color w:val="0D0D0D" w:themeColor="text1" w:themeTint="F2"/>
                <w:szCs w:val="28"/>
              </w:rPr>
              <w:t xml:space="preserve"> ha</w:t>
            </w:r>
          </w:p>
        </w:tc>
      </w:tr>
      <w:tr w:rsidR="00D051BA" w:rsidRPr="00675817" w14:paraId="4D2B6687" w14:textId="77777777" w:rsidTr="009B4A8E">
        <w:trPr>
          <w:trHeight w:val="285"/>
        </w:trPr>
        <w:tc>
          <w:tcPr>
            <w:tcW w:w="3952" w:type="pct"/>
            <w:shd w:val="clear" w:color="000000" w:fill="FFFFFF"/>
            <w:vAlign w:val="center"/>
          </w:tcPr>
          <w:p w14:paraId="2EA881D1" w14:textId="43314093" w:rsidR="003839EA" w:rsidRPr="00675817" w:rsidRDefault="003839EA" w:rsidP="000C346E">
            <w:pPr>
              <w:spacing w:before="0" w:after="0" w:line="360" w:lineRule="auto"/>
              <w:ind w:left="360"/>
              <w:jc w:val="left"/>
              <w:rPr>
                <w:color w:val="0D0D0D" w:themeColor="text1" w:themeTint="F2"/>
                <w:szCs w:val="28"/>
              </w:rPr>
            </w:pPr>
            <w:r w:rsidRPr="00675817">
              <w:rPr>
                <w:color w:val="0D0D0D" w:themeColor="text1" w:themeTint="F2"/>
                <w:szCs w:val="28"/>
              </w:rPr>
              <w:t>- Đất sản xuất vật liệu xây dựng, làm đồ gốm</w:t>
            </w:r>
          </w:p>
        </w:tc>
        <w:tc>
          <w:tcPr>
            <w:tcW w:w="1048" w:type="pct"/>
            <w:shd w:val="clear" w:color="000000" w:fill="FFFFFF"/>
          </w:tcPr>
          <w:p w14:paraId="1188EE51" w14:textId="2080ED2B" w:rsidR="003839EA" w:rsidRPr="00675817" w:rsidRDefault="003839EA"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12!R29C24"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1,33 </w:t>
            </w:r>
            <w:r w:rsidRPr="00675817">
              <w:rPr>
                <w:color w:val="0D0D0D" w:themeColor="text1" w:themeTint="F2"/>
                <w:szCs w:val="28"/>
              </w:rPr>
              <w:fldChar w:fldCharType="end"/>
            </w:r>
            <w:r w:rsidRPr="00675817">
              <w:rPr>
                <w:color w:val="0D0D0D" w:themeColor="text1" w:themeTint="F2"/>
                <w:szCs w:val="28"/>
              </w:rPr>
              <w:t xml:space="preserve"> ha</w:t>
            </w:r>
          </w:p>
        </w:tc>
      </w:tr>
      <w:tr w:rsidR="00D051BA" w:rsidRPr="00675817" w14:paraId="3C6AA620" w14:textId="77777777" w:rsidTr="009B4A8E">
        <w:trPr>
          <w:trHeight w:val="570"/>
        </w:trPr>
        <w:tc>
          <w:tcPr>
            <w:tcW w:w="3952" w:type="pct"/>
            <w:shd w:val="clear" w:color="000000" w:fill="FFFFFF"/>
            <w:vAlign w:val="center"/>
            <w:hideMark/>
          </w:tcPr>
          <w:p w14:paraId="0A3828CC" w14:textId="17A1932A" w:rsidR="00C94B12" w:rsidRPr="00675817" w:rsidRDefault="009B4A8E"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C94B12" w:rsidRPr="00675817">
              <w:rPr>
                <w:color w:val="0D0D0D" w:themeColor="text1" w:themeTint="F2"/>
                <w:szCs w:val="28"/>
              </w:rPr>
              <w:t>Đất phát triển hạ tầng cấp quốc gia, cấp tỉnh, cấp huyện, cấp xã</w:t>
            </w:r>
          </w:p>
        </w:tc>
        <w:tc>
          <w:tcPr>
            <w:tcW w:w="1048" w:type="pct"/>
            <w:shd w:val="clear" w:color="000000" w:fill="FFFFFF"/>
          </w:tcPr>
          <w:p w14:paraId="2781DF92" w14:textId="684D659B" w:rsidR="00C94B12" w:rsidRPr="00675817" w:rsidRDefault="00C94B12"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A111F8" w:rsidRPr="00675817">
              <w:rPr>
                <w:color w:val="0D0D0D" w:themeColor="text1" w:themeTint="F2"/>
                <w:szCs w:val="28"/>
              </w:rPr>
              <w:fldChar w:fldCharType="begin"/>
            </w:r>
            <w:r w:rsidR="00A111F8"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12!R30C24" </w:instrText>
            </w:r>
            <w:r w:rsidR="00A111F8"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A111F8" w:rsidRPr="00675817">
              <w:rPr>
                <w:color w:val="0D0D0D" w:themeColor="text1" w:themeTint="F2"/>
                <w:szCs w:val="28"/>
              </w:rPr>
              <w:fldChar w:fldCharType="separate"/>
            </w:r>
            <w:r w:rsidR="00153DF6" w:rsidRPr="00675817">
              <w:rPr>
                <w:color w:val="0D0D0D" w:themeColor="text1" w:themeTint="F2"/>
              </w:rPr>
              <w:t xml:space="preserve"> 8,76 </w:t>
            </w:r>
            <w:r w:rsidR="00A111F8" w:rsidRPr="00675817">
              <w:rPr>
                <w:color w:val="0D0D0D" w:themeColor="text1" w:themeTint="F2"/>
                <w:szCs w:val="28"/>
              </w:rPr>
              <w:fldChar w:fldCharType="end"/>
            </w:r>
            <w:r w:rsidR="003839EA" w:rsidRPr="00675817">
              <w:rPr>
                <w:color w:val="0D0D0D" w:themeColor="text1" w:themeTint="F2"/>
                <w:szCs w:val="28"/>
              </w:rPr>
              <w:t xml:space="preserve"> </w:t>
            </w:r>
            <w:r w:rsidRPr="00675817">
              <w:rPr>
                <w:color w:val="0D0D0D" w:themeColor="text1" w:themeTint="F2"/>
                <w:szCs w:val="28"/>
              </w:rPr>
              <w:t>ha</w:t>
            </w:r>
          </w:p>
        </w:tc>
      </w:tr>
      <w:tr w:rsidR="00D051BA" w:rsidRPr="00675817" w14:paraId="5F8E68B7" w14:textId="77777777" w:rsidTr="009B4A8E">
        <w:trPr>
          <w:trHeight w:val="570"/>
        </w:trPr>
        <w:tc>
          <w:tcPr>
            <w:tcW w:w="3952" w:type="pct"/>
            <w:shd w:val="clear" w:color="auto" w:fill="auto"/>
            <w:vAlign w:val="center"/>
            <w:hideMark/>
          </w:tcPr>
          <w:p w14:paraId="6273FB68" w14:textId="59B3BB93" w:rsidR="00C94B12" w:rsidRPr="00675817" w:rsidRDefault="009B4A8E"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xml:space="preserve">+ </w:t>
            </w:r>
            <w:r w:rsidR="00C94B12" w:rsidRPr="00675817">
              <w:rPr>
                <w:i/>
                <w:iCs/>
                <w:color w:val="0D0D0D" w:themeColor="text1" w:themeTint="F2"/>
                <w:szCs w:val="28"/>
              </w:rPr>
              <w:t>Đất giao thông</w:t>
            </w:r>
          </w:p>
        </w:tc>
        <w:tc>
          <w:tcPr>
            <w:tcW w:w="1048" w:type="pct"/>
          </w:tcPr>
          <w:p w14:paraId="1680A032" w14:textId="7E7F74E3" w:rsidR="00C94B12" w:rsidRPr="00675817" w:rsidRDefault="00C94B12" w:rsidP="000C346E">
            <w:pPr>
              <w:spacing w:before="0" w:after="0" w:line="360" w:lineRule="auto"/>
              <w:jc w:val="left"/>
              <w:rPr>
                <w:i/>
                <w:iCs/>
                <w:color w:val="0D0D0D" w:themeColor="text1" w:themeTint="F2"/>
                <w:szCs w:val="28"/>
              </w:rPr>
            </w:pPr>
            <w:r w:rsidRPr="00675817">
              <w:rPr>
                <w:i/>
                <w:color w:val="0D0D0D" w:themeColor="text1" w:themeTint="F2"/>
                <w:szCs w:val="28"/>
              </w:rPr>
              <w:t xml:space="preserve">: </w:t>
            </w:r>
            <w:r w:rsidR="00A111F8" w:rsidRPr="00675817">
              <w:rPr>
                <w:i/>
                <w:color w:val="0D0D0D" w:themeColor="text1" w:themeTint="F2"/>
                <w:szCs w:val="28"/>
              </w:rPr>
              <w:fldChar w:fldCharType="begin"/>
            </w:r>
            <w:r w:rsidR="00A111F8" w:rsidRPr="00675817">
              <w:rPr>
                <w:i/>
                <w:color w:val="0D0D0D" w:themeColor="text1" w:themeTint="F2"/>
                <w:szCs w:val="28"/>
              </w:rPr>
              <w:instrText xml:space="preserve"> LINK </w:instrText>
            </w:r>
            <w:r w:rsidR="000C346E">
              <w:rPr>
                <w:i/>
                <w:color w:val="0D0D0D" w:themeColor="text1" w:themeTint="F2"/>
                <w:szCs w:val="28"/>
              </w:rPr>
              <w:instrText xml:space="preserve">Excel.Sheet.12 "E:\\A QH Su dung dat\\QH 2021 2030 huyen cho don\\A SAN PHAM\\HS THAM DINH DCQHSDD 2030 va KH2025 H. CHO DON\\BCDCQH H CHO DON đến năm 2030\\02_SOLIEU_DCQH_2021_2030.xlsx" "bieu 12!R31C24" </w:instrText>
            </w:r>
            <w:r w:rsidR="00A111F8" w:rsidRPr="00675817">
              <w:rPr>
                <w:i/>
                <w:color w:val="0D0D0D" w:themeColor="text1" w:themeTint="F2"/>
                <w:szCs w:val="28"/>
              </w:rPr>
              <w:instrText xml:space="preserve">\a \t \u </w:instrText>
            </w:r>
            <w:r w:rsidR="003839EA" w:rsidRPr="00675817">
              <w:rPr>
                <w:i/>
                <w:color w:val="0D0D0D" w:themeColor="text1" w:themeTint="F2"/>
                <w:szCs w:val="28"/>
              </w:rPr>
              <w:instrText xml:space="preserve"> \* MERGEFORMAT </w:instrText>
            </w:r>
            <w:r w:rsidR="00A111F8" w:rsidRPr="00675817">
              <w:rPr>
                <w:i/>
                <w:color w:val="0D0D0D" w:themeColor="text1" w:themeTint="F2"/>
                <w:szCs w:val="28"/>
              </w:rPr>
              <w:fldChar w:fldCharType="separate"/>
            </w:r>
            <w:r w:rsidR="00153DF6" w:rsidRPr="00675817">
              <w:rPr>
                <w:i/>
                <w:color w:val="0D0D0D" w:themeColor="text1" w:themeTint="F2"/>
              </w:rPr>
              <w:t xml:space="preserve"> </w:t>
            </w:r>
            <w:r w:rsidR="00153DF6" w:rsidRPr="00675817">
              <w:rPr>
                <w:color w:val="0D0D0D" w:themeColor="text1" w:themeTint="F2"/>
              </w:rPr>
              <w:t xml:space="preserve">8,19 </w:t>
            </w:r>
            <w:r w:rsidR="00A111F8" w:rsidRPr="00675817">
              <w:rPr>
                <w:i/>
                <w:color w:val="0D0D0D" w:themeColor="text1" w:themeTint="F2"/>
                <w:szCs w:val="28"/>
              </w:rPr>
              <w:fldChar w:fldCharType="end"/>
            </w:r>
            <w:r w:rsidR="003839EA" w:rsidRPr="00675817">
              <w:rPr>
                <w:i/>
                <w:color w:val="0D0D0D" w:themeColor="text1" w:themeTint="F2"/>
                <w:szCs w:val="28"/>
              </w:rPr>
              <w:t xml:space="preserve"> </w:t>
            </w:r>
            <w:r w:rsidRPr="00675817">
              <w:rPr>
                <w:i/>
                <w:color w:val="0D0D0D" w:themeColor="text1" w:themeTint="F2"/>
                <w:szCs w:val="28"/>
              </w:rPr>
              <w:t>ha</w:t>
            </w:r>
          </w:p>
        </w:tc>
      </w:tr>
      <w:tr w:rsidR="00D051BA" w:rsidRPr="00675817" w14:paraId="5585C109" w14:textId="77777777" w:rsidTr="009B4A8E">
        <w:trPr>
          <w:trHeight w:val="570"/>
        </w:trPr>
        <w:tc>
          <w:tcPr>
            <w:tcW w:w="3952" w:type="pct"/>
            <w:shd w:val="clear" w:color="auto" w:fill="auto"/>
            <w:vAlign w:val="center"/>
            <w:hideMark/>
          </w:tcPr>
          <w:p w14:paraId="4663EF1C" w14:textId="2E5EF0FD" w:rsidR="00C94B12" w:rsidRPr="00675817" w:rsidRDefault="009B4A8E"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xml:space="preserve">+ </w:t>
            </w:r>
            <w:r w:rsidR="00C94B12" w:rsidRPr="00675817">
              <w:rPr>
                <w:i/>
                <w:iCs/>
                <w:color w:val="0D0D0D" w:themeColor="text1" w:themeTint="F2"/>
                <w:szCs w:val="28"/>
              </w:rPr>
              <w:t xml:space="preserve">Đất </w:t>
            </w:r>
            <w:r w:rsidR="003839EA" w:rsidRPr="00675817">
              <w:rPr>
                <w:i/>
                <w:iCs/>
                <w:color w:val="0D0D0D" w:themeColor="text1" w:themeTint="F2"/>
                <w:szCs w:val="28"/>
              </w:rPr>
              <w:t>thủy lợi</w:t>
            </w:r>
          </w:p>
        </w:tc>
        <w:tc>
          <w:tcPr>
            <w:tcW w:w="1048" w:type="pct"/>
          </w:tcPr>
          <w:p w14:paraId="02D8E2E9" w14:textId="106404A1" w:rsidR="00C94B12" w:rsidRPr="00675817" w:rsidRDefault="00C94B12" w:rsidP="000C346E">
            <w:pPr>
              <w:spacing w:before="0" w:after="0" w:line="360" w:lineRule="auto"/>
              <w:jc w:val="left"/>
              <w:rPr>
                <w:i/>
                <w:iCs/>
                <w:color w:val="0D0D0D" w:themeColor="text1" w:themeTint="F2"/>
                <w:szCs w:val="28"/>
              </w:rPr>
            </w:pPr>
            <w:r w:rsidRPr="00675817">
              <w:rPr>
                <w:i/>
                <w:color w:val="0D0D0D" w:themeColor="text1" w:themeTint="F2"/>
                <w:szCs w:val="28"/>
              </w:rPr>
              <w:t xml:space="preserve">: </w:t>
            </w:r>
            <w:r w:rsidR="003839EA" w:rsidRPr="00675817">
              <w:rPr>
                <w:i/>
                <w:color w:val="0D0D0D" w:themeColor="text1" w:themeTint="F2"/>
                <w:szCs w:val="28"/>
              </w:rPr>
              <w:fldChar w:fldCharType="begin"/>
            </w:r>
            <w:r w:rsidR="003839EA" w:rsidRPr="00675817">
              <w:rPr>
                <w:i/>
                <w:color w:val="0D0D0D" w:themeColor="text1" w:themeTint="F2"/>
                <w:szCs w:val="28"/>
              </w:rPr>
              <w:instrText xml:space="preserve"> LINK </w:instrText>
            </w:r>
            <w:r w:rsidR="000C346E">
              <w:rPr>
                <w:i/>
                <w:color w:val="0D0D0D" w:themeColor="text1" w:themeTint="F2"/>
                <w:szCs w:val="28"/>
              </w:rPr>
              <w:instrText xml:space="preserve">Excel.Sheet.12 "E:\\A QH Su dung dat\\QH 2021 2030 huyen cho don\\A SAN PHAM\\HS THAM DINH DCQHSDD 2030 va KH2025 H. CHO DON\\BCDCQH H CHO DON đến năm 2030\\02_SOLIEU_DCQH_2021_2030.xlsx" "bieu 12!R32C24" </w:instrText>
            </w:r>
            <w:r w:rsidR="003839EA" w:rsidRPr="00675817">
              <w:rPr>
                <w:i/>
                <w:color w:val="0D0D0D" w:themeColor="text1" w:themeTint="F2"/>
                <w:szCs w:val="28"/>
              </w:rPr>
              <w:instrText xml:space="preserve">\a \t \u  \* MERGEFORMAT </w:instrText>
            </w:r>
            <w:r w:rsidR="003839EA" w:rsidRPr="00675817">
              <w:rPr>
                <w:i/>
                <w:color w:val="0D0D0D" w:themeColor="text1" w:themeTint="F2"/>
                <w:szCs w:val="28"/>
              </w:rPr>
              <w:fldChar w:fldCharType="separate"/>
            </w:r>
            <w:r w:rsidR="00153DF6" w:rsidRPr="00675817">
              <w:rPr>
                <w:i/>
                <w:color w:val="0D0D0D" w:themeColor="text1" w:themeTint="F2"/>
              </w:rPr>
              <w:t xml:space="preserve"> </w:t>
            </w:r>
            <w:r w:rsidR="00153DF6" w:rsidRPr="00675817">
              <w:rPr>
                <w:color w:val="0D0D0D" w:themeColor="text1" w:themeTint="F2"/>
              </w:rPr>
              <w:t xml:space="preserve">0,57 </w:t>
            </w:r>
            <w:r w:rsidR="003839EA" w:rsidRPr="00675817">
              <w:rPr>
                <w:i/>
                <w:color w:val="0D0D0D" w:themeColor="text1" w:themeTint="F2"/>
                <w:szCs w:val="28"/>
              </w:rPr>
              <w:fldChar w:fldCharType="end"/>
            </w:r>
            <w:r w:rsidR="003839EA" w:rsidRPr="00675817">
              <w:rPr>
                <w:i/>
                <w:color w:val="0D0D0D" w:themeColor="text1" w:themeTint="F2"/>
                <w:szCs w:val="28"/>
              </w:rPr>
              <w:t xml:space="preserve"> </w:t>
            </w:r>
            <w:r w:rsidRPr="00675817">
              <w:rPr>
                <w:i/>
                <w:color w:val="0D0D0D" w:themeColor="text1" w:themeTint="F2"/>
                <w:szCs w:val="28"/>
              </w:rPr>
              <w:t>ha</w:t>
            </w:r>
          </w:p>
        </w:tc>
      </w:tr>
      <w:tr w:rsidR="00D051BA" w:rsidRPr="00675817" w14:paraId="74AACE0E" w14:textId="77777777" w:rsidTr="009B4A8E">
        <w:trPr>
          <w:trHeight w:val="285"/>
        </w:trPr>
        <w:tc>
          <w:tcPr>
            <w:tcW w:w="3952" w:type="pct"/>
            <w:shd w:val="clear" w:color="000000" w:fill="FFFFFF"/>
            <w:vAlign w:val="center"/>
            <w:hideMark/>
          </w:tcPr>
          <w:p w14:paraId="7F30731D" w14:textId="0004CE3D" w:rsidR="00C94B12" w:rsidRPr="00675817" w:rsidRDefault="009B4A8E"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C94B12" w:rsidRPr="00675817">
              <w:rPr>
                <w:color w:val="0D0D0D" w:themeColor="text1" w:themeTint="F2"/>
                <w:szCs w:val="28"/>
              </w:rPr>
              <w:t>Đất ở tại nông thôn</w:t>
            </w:r>
          </w:p>
        </w:tc>
        <w:tc>
          <w:tcPr>
            <w:tcW w:w="1048" w:type="pct"/>
            <w:shd w:val="clear" w:color="000000" w:fill="FFFFFF"/>
          </w:tcPr>
          <w:p w14:paraId="00BD2E6D" w14:textId="2667F278" w:rsidR="00C94B12" w:rsidRPr="00675817" w:rsidRDefault="00C94B12"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A111F8" w:rsidRPr="00675817">
              <w:rPr>
                <w:color w:val="0D0D0D" w:themeColor="text1" w:themeTint="F2"/>
                <w:szCs w:val="28"/>
              </w:rPr>
              <w:fldChar w:fldCharType="begin"/>
            </w:r>
            <w:r w:rsidR="00A111F8"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12!R52C24" </w:instrText>
            </w:r>
            <w:r w:rsidR="00A111F8"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A111F8" w:rsidRPr="00675817">
              <w:rPr>
                <w:color w:val="0D0D0D" w:themeColor="text1" w:themeTint="F2"/>
                <w:szCs w:val="28"/>
              </w:rPr>
              <w:fldChar w:fldCharType="separate"/>
            </w:r>
            <w:r w:rsidR="00153DF6" w:rsidRPr="00675817">
              <w:rPr>
                <w:color w:val="0D0D0D" w:themeColor="text1" w:themeTint="F2"/>
              </w:rPr>
              <w:t xml:space="preserve"> 0,74 </w:t>
            </w:r>
            <w:r w:rsidR="00A111F8" w:rsidRPr="00675817">
              <w:rPr>
                <w:color w:val="0D0D0D" w:themeColor="text1" w:themeTint="F2"/>
                <w:szCs w:val="28"/>
              </w:rPr>
              <w:fldChar w:fldCharType="end"/>
            </w:r>
            <w:r w:rsidR="003839EA" w:rsidRPr="00675817">
              <w:rPr>
                <w:color w:val="0D0D0D" w:themeColor="text1" w:themeTint="F2"/>
                <w:szCs w:val="28"/>
              </w:rPr>
              <w:t xml:space="preserve"> </w:t>
            </w:r>
            <w:r w:rsidRPr="00675817">
              <w:rPr>
                <w:color w:val="0D0D0D" w:themeColor="text1" w:themeTint="F2"/>
                <w:szCs w:val="28"/>
              </w:rPr>
              <w:t>ha</w:t>
            </w:r>
          </w:p>
        </w:tc>
      </w:tr>
      <w:tr w:rsidR="00D051BA" w:rsidRPr="00675817" w14:paraId="52C49251" w14:textId="77777777" w:rsidTr="009B4A8E">
        <w:trPr>
          <w:trHeight w:val="285"/>
        </w:trPr>
        <w:tc>
          <w:tcPr>
            <w:tcW w:w="3952" w:type="pct"/>
            <w:shd w:val="clear" w:color="000000" w:fill="FFFFFF"/>
            <w:vAlign w:val="center"/>
            <w:hideMark/>
          </w:tcPr>
          <w:p w14:paraId="0D8CB5C6" w14:textId="7CCAEEB9" w:rsidR="00C94B12" w:rsidRPr="00675817" w:rsidRDefault="009B4A8E"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C94B12" w:rsidRPr="00675817">
              <w:rPr>
                <w:color w:val="0D0D0D" w:themeColor="text1" w:themeTint="F2"/>
                <w:szCs w:val="28"/>
              </w:rPr>
              <w:t>Đất sông, ngòi, kênh, rạch, suối</w:t>
            </w:r>
          </w:p>
        </w:tc>
        <w:tc>
          <w:tcPr>
            <w:tcW w:w="1048" w:type="pct"/>
            <w:shd w:val="clear" w:color="000000" w:fill="FFFFFF"/>
          </w:tcPr>
          <w:p w14:paraId="6A261A1C" w14:textId="6CCFFC80" w:rsidR="00C94B12" w:rsidRPr="00675817" w:rsidRDefault="00C94B12"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A111F8" w:rsidRPr="00675817">
              <w:rPr>
                <w:color w:val="0D0D0D" w:themeColor="text1" w:themeTint="F2"/>
                <w:szCs w:val="28"/>
              </w:rPr>
              <w:fldChar w:fldCharType="begin"/>
            </w:r>
            <w:r w:rsidR="00A111F8"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12!R58C24" </w:instrText>
            </w:r>
            <w:r w:rsidR="00A111F8"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A111F8" w:rsidRPr="00675817">
              <w:rPr>
                <w:color w:val="0D0D0D" w:themeColor="text1" w:themeTint="F2"/>
                <w:szCs w:val="28"/>
              </w:rPr>
              <w:fldChar w:fldCharType="separate"/>
            </w:r>
            <w:r w:rsidR="00153DF6" w:rsidRPr="00675817">
              <w:rPr>
                <w:color w:val="0D0D0D" w:themeColor="text1" w:themeTint="F2"/>
              </w:rPr>
              <w:t xml:space="preserve"> 13,14 </w:t>
            </w:r>
            <w:r w:rsidR="00A111F8" w:rsidRPr="00675817">
              <w:rPr>
                <w:color w:val="0D0D0D" w:themeColor="text1" w:themeTint="F2"/>
                <w:szCs w:val="28"/>
              </w:rPr>
              <w:fldChar w:fldCharType="end"/>
            </w:r>
            <w:r w:rsidR="003839EA" w:rsidRPr="00675817">
              <w:rPr>
                <w:color w:val="0D0D0D" w:themeColor="text1" w:themeTint="F2"/>
                <w:szCs w:val="28"/>
              </w:rPr>
              <w:t xml:space="preserve"> </w:t>
            </w:r>
            <w:r w:rsidRPr="00675817">
              <w:rPr>
                <w:color w:val="0D0D0D" w:themeColor="text1" w:themeTint="F2"/>
                <w:szCs w:val="28"/>
              </w:rPr>
              <w:t>ha</w:t>
            </w:r>
          </w:p>
        </w:tc>
      </w:tr>
      <w:tr w:rsidR="00D051BA" w:rsidRPr="00675817" w14:paraId="5D31C7B7" w14:textId="77777777" w:rsidTr="009B4A8E">
        <w:trPr>
          <w:trHeight w:val="285"/>
        </w:trPr>
        <w:tc>
          <w:tcPr>
            <w:tcW w:w="3952" w:type="pct"/>
            <w:shd w:val="clear" w:color="000000" w:fill="FFFFFF"/>
            <w:vAlign w:val="center"/>
          </w:tcPr>
          <w:p w14:paraId="15965299" w14:textId="74FED067" w:rsidR="00C94B12" w:rsidRPr="00675817" w:rsidRDefault="009B4A8E"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C94B12" w:rsidRPr="00675817">
              <w:rPr>
                <w:color w:val="0D0D0D" w:themeColor="text1" w:themeTint="F2"/>
                <w:szCs w:val="28"/>
              </w:rPr>
              <w:t>Đất chưa sử dụng</w:t>
            </w:r>
          </w:p>
        </w:tc>
        <w:tc>
          <w:tcPr>
            <w:tcW w:w="1048" w:type="pct"/>
            <w:shd w:val="clear" w:color="000000" w:fill="FFFFFF"/>
          </w:tcPr>
          <w:p w14:paraId="42EB6FEE" w14:textId="5A053C30" w:rsidR="00C94B12" w:rsidRPr="00675817" w:rsidRDefault="00C94B12"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A111F8" w:rsidRPr="00675817">
              <w:rPr>
                <w:color w:val="0D0D0D" w:themeColor="text1" w:themeTint="F2"/>
                <w:szCs w:val="28"/>
              </w:rPr>
              <w:fldChar w:fldCharType="begin"/>
            </w:r>
            <w:r w:rsidR="00A111F8"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12!R61C24" </w:instrText>
            </w:r>
            <w:r w:rsidR="00A111F8"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A111F8" w:rsidRPr="00675817">
              <w:rPr>
                <w:color w:val="0D0D0D" w:themeColor="text1" w:themeTint="F2"/>
                <w:szCs w:val="28"/>
              </w:rPr>
              <w:fldChar w:fldCharType="separate"/>
            </w:r>
            <w:r w:rsidR="00153DF6" w:rsidRPr="00675817">
              <w:rPr>
                <w:color w:val="0D0D0D" w:themeColor="text1" w:themeTint="F2"/>
              </w:rPr>
              <w:t xml:space="preserve"> 24,23 </w:t>
            </w:r>
            <w:r w:rsidR="00A111F8" w:rsidRPr="00675817">
              <w:rPr>
                <w:color w:val="0D0D0D" w:themeColor="text1" w:themeTint="F2"/>
                <w:szCs w:val="28"/>
              </w:rPr>
              <w:fldChar w:fldCharType="end"/>
            </w:r>
            <w:r w:rsidR="003839EA" w:rsidRPr="00675817">
              <w:rPr>
                <w:color w:val="0D0D0D" w:themeColor="text1" w:themeTint="F2"/>
                <w:szCs w:val="28"/>
              </w:rPr>
              <w:t xml:space="preserve"> </w:t>
            </w:r>
            <w:r w:rsidRPr="00675817">
              <w:rPr>
                <w:color w:val="0D0D0D" w:themeColor="text1" w:themeTint="F2"/>
                <w:szCs w:val="28"/>
              </w:rPr>
              <w:t>ha</w:t>
            </w:r>
          </w:p>
        </w:tc>
      </w:tr>
    </w:tbl>
    <w:p w14:paraId="7C81490F" w14:textId="4731AE1C" w:rsidR="003839EA" w:rsidRPr="00675817" w:rsidRDefault="00C94B12" w:rsidP="000C346E">
      <w:pPr>
        <w:spacing w:before="0" w:after="0" w:line="360" w:lineRule="auto"/>
        <w:ind w:firstLine="720"/>
        <w:rPr>
          <w:rFonts w:eastAsia="Times New Roman" w:cs="Times New Roman"/>
          <w:color w:val="0D0D0D" w:themeColor="text1" w:themeTint="F2"/>
          <w:szCs w:val="20"/>
        </w:rPr>
      </w:pPr>
      <w:r w:rsidRPr="00675817">
        <w:rPr>
          <w:rFonts w:eastAsia="Times New Roman" w:cs="Times New Roman"/>
          <w:color w:val="0D0D0D" w:themeColor="text1" w:themeTint="F2"/>
          <w:szCs w:val="20"/>
        </w:rPr>
        <w:t>Trong ký quy hoạch đất cho hoạt động khoáng sản giảm</w:t>
      </w:r>
      <w:r w:rsidR="003839EA" w:rsidRPr="00675817">
        <w:rPr>
          <w:rFonts w:eastAsia="Times New Roman" w:cs="Times New Roman"/>
          <w:color w:val="0D0D0D" w:themeColor="text1" w:themeTint="F2"/>
          <w:szCs w:val="20"/>
        </w:rPr>
        <w:t xml:space="preserve"> </w:t>
      </w:r>
      <w:r w:rsidR="00FA493D" w:rsidRPr="00675817">
        <w:rPr>
          <w:rFonts w:eastAsia="Times New Roman" w:cs="Times New Roman"/>
          <w:color w:val="0D0D0D" w:themeColor="text1" w:themeTint="F2"/>
          <w:szCs w:val="20"/>
        </w:rPr>
        <w:fldChar w:fldCharType="begin"/>
      </w:r>
      <w:r w:rsidR="00FA493D" w:rsidRPr="00675817">
        <w:rPr>
          <w:rFonts w:eastAsia="Times New Roman" w:cs="Times New Roman"/>
          <w:color w:val="0D0D0D" w:themeColor="text1" w:themeTint="F2"/>
          <w:szCs w:val="20"/>
        </w:rPr>
        <w:instrText xml:space="preserve"> LINK </w:instrText>
      </w:r>
      <w:r w:rsidR="000C346E">
        <w:rPr>
          <w:rFonts w:eastAsia="Times New Roman" w:cs="Times New Roman"/>
          <w:color w:val="0D0D0D" w:themeColor="text1" w:themeTint="F2"/>
          <w:szCs w:val="20"/>
        </w:rPr>
        <w:instrText xml:space="preserve">Excel.Sheet.12 "E:\\A QH Su dung dat\\QH 2021 2030 huyen cho don\\A SAN PHAM\\HS THAM DINH DCQHSDD 2030 va KH2025 H. CHO DON\\BCDCQH H CHO DON đến năm 2030\\02_SOLIEU_DCQH_2021_2030.xlsx" "bieu 12!R28C58" </w:instrText>
      </w:r>
      <w:r w:rsidR="00FA493D" w:rsidRPr="00675817">
        <w:rPr>
          <w:rFonts w:eastAsia="Times New Roman" w:cs="Times New Roman"/>
          <w:color w:val="0D0D0D" w:themeColor="text1" w:themeTint="F2"/>
          <w:szCs w:val="20"/>
        </w:rPr>
        <w:instrText xml:space="preserve">\a \t \u </w:instrText>
      </w:r>
      <w:r w:rsidR="008351CB" w:rsidRPr="00675817">
        <w:rPr>
          <w:rFonts w:eastAsia="Times New Roman" w:cs="Times New Roman"/>
          <w:color w:val="0D0D0D" w:themeColor="text1" w:themeTint="F2"/>
          <w:szCs w:val="20"/>
        </w:rPr>
        <w:instrText xml:space="preserve"> \* MERGEFORMAT </w:instrText>
      </w:r>
      <w:r w:rsidR="00FA493D" w:rsidRPr="00675817">
        <w:rPr>
          <w:rFonts w:eastAsia="Times New Roman" w:cs="Times New Roman"/>
          <w:color w:val="0D0D0D" w:themeColor="text1" w:themeTint="F2"/>
          <w:szCs w:val="20"/>
        </w:rPr>
        <w:fldChar w:fldCharType="separate"/>
      </w:r>
      <w:r w:rsidR="00153DF6" w:rsidRPr="00675817">
        <w:rPr>
          <w:color w:val="0D0D0D" w:themeColor="text1" w:themeTint="F2"/>
        </w:rPr>
        <w:t xml:space="preserve"> 8,70 </w:t>
      </w:r>
      <w:r w:rsidR="00FA493D" w:rsidRPr="00675817">
        <w:rPr>
          <w:rFonts w:eastAsia="Times New Roman" w:cs="Times New Roman"/>
          <w:color w:val="0D0D0D" w:themeColor="text1" w:themeTint="F2"/>
          <w:szCs w:val="20"/>
        </w:rPr>
        <w:fldChar w:fldCharType="end"/>
      </w:r>
      <w:r w:rsidR="003839EA" w:rsidRPr="00675817">
        <w:rPr>
          <w:rFonts w:eastAsia="Times New Roman" w:cs="Times New Roman"/>
          <w:color w:val="0D0D0D" w:themeColor="text1" w:themeTint="F2"/>
          <w:szCs w:val="20"/>
        </w:rPr>
        <w:t xml:space="preserve"> </w:t>
      </w:r>
      <w:r w:rsidRPr="00675817">
        <w:rPr>
          <w:rFonts w:eastAsia="Times New Roman" w:cs="Times New Roman"/>
          <w:color w:val="0D0D0D" w:themeColor="text1" w:themeTint="F2"/>
          <w:szCs w:val="20"/>
        </w:rPr>
        <w:t>ha do chuyển sang</w:t>
      </w:r>
      <w:r w:rsidR="003839EA" w:rsidRPr="00675817">
        <w:rPr>
          <w:rFonts w:eastAsia="Times New Roman" w:cs="Times New Roman"/>
          <w:color w:val="0D0D0D" w:themeColor="text1" w:themeTint="F2"/>
          <w:szCs w:val="20"/>
        </w:rPr>
        <w:t xml:space="preserve"> các loại đất sau:</w:t>
      </w:r>
    </w:p>
    <w:p w14:paraId="1785CB96" w14:textId="089BFEF4" w:rsidR="00C94B12" w:rsidRPr="00675817" w:rsidRDefault="003839EA" w:rsidP="000C346E">
      <w:pPr>
        <w:spacing w:before="0" w:after="0" w:line="360" w:lineRule="auto"/>
        <w:ind w:firstLine="720"/>
        <w:rPr>
          <w:rFonts w:eastAsia="Times New Roman" w:cs="Times New Roman"/>
          <w:color w:val="0D0D0D" w:themeColor="text1" w:themeTint="F2"/>
          <w:szCs w:val="20"/>
        </w:rPr>
      </w:pPr>
      <w:r w:rsidRPr="00675817">
        <w:rPr>
          <w:rFonts w:eastAsia="Times New Roman" w:cs="Times New Roman"/>
          <w:color w:val="0D0D0D" w:themeColor="text1" w:themeTint="F2"/>
          <w:szCs w:val="20"/>
        </w:rPr>
        <w:t xml:space="preserve">- Đất cụm công nghiệp </w:t>
      </w:r>
      <w:r w:rsidRPr="00675817">
        <w:rPr>
          <w:rFonts w:eastAsia="Times New Roman" w:cs="Times New Roman"/>
          <w:color w:val="0D0D0D" w:themeColor="text1" w:themeTint="F2"/>
          <w:szCs w:val="20"/>
        </w:rPr>
        <w:tab/>
      </w:r>
      <w:r w:rsidRPr="00675817">
        <w:rPr>
          <w:rFonts w:eastAsia="Times New Roman" w:cs="Times New Roman"/>
          <w:color w:val="0D0D0D" w:themeColor="text1" w:themeTint="F2"/>
          <w:szCs w:val="20"/>
        </w:rPr>
        <w:tab/>
      </w:r>
      <w:r w:rsidRPr="00675817">
        <w:rPr>
          <w:rFonts w:eastAsia="Times New Roman" w:cs="Times New Roman"/>
          <w:color w:val="0D0D0D" w:themeColor="text1" w:themeTint="F2"/>
          <w:szCs w:val="20"/>
        </w:rPr>
        <w:tab/>
      </w:r>
      <w:r w:rsidRPr="00675817">
        <w:rPr>
          <w:rFonts w:eastAsia="Times New Roman" w:cs="Times New Roman"/>
          <w:color w:val="0D0D0D" w:themeColor="text1" w:themeTint="F2"/>
          <w:szCs w:val="20"/>
        </w:rPr>
        <w:tab/>
      </w:r>
      <w:r w:rsidRPr="00675817">
        <w:rPr>
          <w:rFonts w:eastAsia="Times New Roman" w:cs="Times New Roman"/>
          <w:color w:val="0D0D0D" w:themeColor="text1" w:themeTint="F2"/>
          <w:szCs w:val="20"/>
        </w:rPr>
        <w:tab/>
        <w:t>:</w:t>
      </w:r>
      <w:r w:rsidRPr="00675817">
        <w:rPr>
          <w:rFonts w:eastAsia="Times New Roman" w:cs="Times New Roman"/>
          <w:color w:val="0D0D0D" w:themeColor="text1" w:themeTint="F2"/>
          <w:szCs w:val="20"/>
        </w:rPr>
        <w:fldChar w:fldCharType="begin"/>
      </w:r>
      <w:r w:rsidRPr="00675817">
        <w:rPr>
          <w:rFonts w:eastAsia="Times New Roman" w:cs="Times New Roman"/>
          <w:color w:val="0D0D0D" w:themeColor="text1" w:themeTint="F2"/>
          <w:szCs w:val="20"/>
        </w:rPr>
        <w:instrText xml:space="preserve"> LINK </w:instrText>
      </w:r>
      <w:r w:rsidR="000C346E">
        <w:rPr>
          <w:rFonts w:eastAsia="Times New Roman" w:cs="Times New Roman"/>
          <w:color w:val="0D0D0D" w:themeColor="text1" w:themeTint="F2"/>
          <w:szCs w:val="20"/>
        </w:rPr>
        <w:instrText xml:space="preserve">Excel.Sheet.12 "E:\\A QH Su dung dat\\QH 2021 2030 huyen cho don\\A SAN PHAM\\HS THAM DINH DCQHSDD 2030 va KH2025 H. CHO DON\\BCDCQH H CHO DON đến năm 2030\\02_SOLIEU_DCQH_2021_2030.xlsx" "bieu 12!R28C21" </w:instrText>
      </w:r>
      <w:r w:rsidRPr="00675817">
        <w:rPr>
          <w:rFonts w:eastAsia="Times New Roman" w:cs="Times New Roman"/>
          <w:color w:val="0D0D0D" w:themeColor="text1" w:themeTint="F2"/>
          <w:szCs w:val="20"/>
        </w:rPr>
        <w:instrText xml:space="preserve">\a \t \u </w:instrText>
      </w:r>
      <w:r w:rsidR="008351CB" w:rsidRPr="00675817">
        <w:rPr>
          <w:rFonts w:eastAsia="Times New Roman" w:cs="Times New Roman"/>
          <w:color w:val="0D0D0D" w:themeColor="text1" w:themeTint="F2"/>
          <w:szCs w:val="20"/>
        </w:rPr>
        <w:instrText xml:space="preserve"> \* MERGEFORMAT </w:instrText>
      </w:r>
      <w:r w:rsidRPr="00675817">
        <w:rPr>
          <w:rFonts w:eastAsia="Times New Roman" w:cs="Times New Roman"/>
          <w:color w:val="0D0D0D" w:themeColor="text1" w:themeTint="F2"/>
          <w:szCs w:val="20"/>
        </w:rPr>
        <w:fldChar w:fldCharType="separate"/>
      </w:r>
      <w:r w:rsidR="00153DF6" w:rsidRPr="00675817">
        <w:rPr>
          <w:color w:val="0D0D0D" w:themeColor="text1" w:themeTint="F2"/>
        </w:rPr>
        <w:t xml:space="preserve"> 7,80 </w:t>
      </w:r>
      <w:r w:rsidRPr="00675817">
        <w:rPr>
          <w:rFonts w:eastAsia="Times New Roman" w:cs="Times New Roman"/>
          <w:color w:val="0D0D0D" w:themeColor="text1" w:themeTint="F2"/>
          <w:szCs w:val="20"/>
        </w:rPr>
        <w:fldChar w:fldCharType="end"/>
      </w:r>
      <w:r w:rsidRPr="00675817">
        <w:rPr>
          <w:rFonts w:eastAsia="Times New Roman" w:cs="Times New Roman"/>
          <w:color w:val="0D0D0D" w:themeColor="text1" w:themeTint="F2"/>
          <w:szCs w:val="20"/>
        </w:rPr>
        <w:t xml:space="preserve"> ha</w:t>
      </w:r>
    </w:p>
    <w:p w14:paraId="2CFC88DB" w14:textId="2116FF4A" w:rsidR="003839EA" w:rsidRPr="00675817" w:rsidRDefault="003839EA" w:rsidP="000C346E">
      <w:pPr>
        <w:spacing w:before="0" w:after="0" w:line="360" w:lineRule="auto"/>
        <w:ind w:firstLine="720"/>
        <w:rPr>
          <w:rFonts w:eastAsia="Times New Roman" w:cs="Times New Roman"/>
          <w:color w:val="0D0D0D" w:themeColor="text1" w:themeTint="F2"/>
          <w:szCs w:val="20"/>
        </w:rPr>
      </w:pPr>
      <w:r w:rsidRPr="00675817">
        <w:rPr>
          <w:rFonts w:eastAsia="Times New Roman" w:cs="Times New Roman"/>
          <w:color w:val="0D0D0D" w:themeColor="text1" w:themeTint="F2"/>
          <w:szCs w:val="20"/>
        </w:rPr>
        <w:t xml:space="preserve">- Đất ở nông thôn </w:t>
      </w:r>
      <w:r w:rsidRPr="00675817">
        <w:rPr>
          <w:rFonts w:eastAsia="Times New Roman" w:cs="Times New Roman"/>
          <w:color w:val="0D0D0D" w:themeColor="text1" w:themeTint="F2"/>
          <w:szCs w:val="20"/>
        </w:rPr>
        <w:tab/>
      </w:r>
      <w:r w:rsidRPr="00675817">
        <w:rPr>
          <w:rFonts w:eastAsia="Times New Roman" w:cs="Times New Roman"/>
          <w:color w:val="0D0D0D" w:themeColor="text1" w:themeTint="F2"/>
          <w:szCs w:val="20"/>
        </w:rPr>
        <w:tab/>
      </w:r>
      <w:r w:rsidRPr="00675817">
        <w:rPr>
          <w:rFonts w:eastAsia="Times New Roman" w:cs="Times New Roman"/>
          <w:color w:val="0D0D0D" w:themeColor="text1" w:themeTint="F2"/>
          <w:szCs w:val="20"/>
        </w:rPr>
        <w:tab/>
      </w:r>
      <w:r w:rsidRPr="00675817">
        <w:rPr>
          <w:rFonts w:eastAsia="Times New Roman" w:cs="Times New Roman"/>
          <w:color w:val="0D0D0D" w:themeColor="text1" w:themeTint="F2"/>
          <w:szCs w:val="20"/>
        </w:rPr>
        <w:tab/>
      </w:r>
      <w:r w:rsidRPr="00675817">
        <w:rPr>
          <w:rFonts w:eastAsia="Times New Roman" w:cs="Times New Roman"/>
          <w:color w:val="0D0D0D" w:themeColor="text1" w:themeTint="F2"/>
          <w:szCs w:val="20"/>
        </w:rPr>
        <w:tab/>
      </w:r>
      <w:r w:rsidRPr="00675817">
        <w:rPr>
          <w:rFonts w:eastAsia="Times New Roman" w:cs="Times New Roman"/>
          <w:color w:val="0D0D0D" w:themeColor="text1" w:themeTint="F2"/>
          <w:szCs w:val="20"/>
        </w:rPr>
        <w:tab/>
        <w:t>:</w:t>
      </w:r>
      <w:r w:rsidRPr="00675817">
        <w:rPr>
          <w:rFonts w:eastAsia="Times New Roman" w:cs="Times New Roman"/>
          <w:color w:val="0D0D0D" w:themeColor="text1" w:themeTint="F2"/>
          <w:szCs w:val="20"/>
        </w:rPr>
        <w:fldChar w:fldCharType="begin"/>
      </w:r>
      <w:r w:rsidRPr="00675817">
        <w:rPr>
          <w:rFonts w:eastAsia="Times New Roman" w:cs="Times New Roman"/>
          <w:color w:val="0D0D0D" w:themeColor="text1" w:themeTint="F2"/>
          <w:szCs w:val="20"/>
        </w:rPr>
        <w:instrText xml:space="preserve"> LINK </w:instrText>
      </w:r>
      <w:r w:rsidR="000C346E">
        <w:rPr>
          <w:rFonts w:eastAsia="Times New Roman" w:cs="Times New Roman"/>
          <w:color w:val="0D0D0D" w:themeColor="text1" w:themeTint="F2"/>
          <w:szCs w:val="20"/>
        </w:rPr>
        <w:instrText xml:space="preserve">Excel.Sheet.12 "E:\\A QH Su dung dat\\QH 2021 2030 huyen cho don\\A SAN PHAM\\HS THAM DINH DCQHSDD 2030 va KH2025 H. CHO DON\\BCDCQH H CHO DON đến năm 2030\\02_SOLIEU_DCQH_2021_2030.xlsx" "bieu 12!R28C49" </w:instrText>
      </w:r>
      <w:r w:rsidRPr="00675817">
        <w:rPr>
          <w:rFonts w:eastAsia="Times New Roman" w:cs="Times New Roman"/>
          <w:color w:val="0D0D0D" w:themeColor="text1" w:themeTint="F2"/>
          <w:szCs w:val="20"/>
        </w:rPr>
        <w:instrText xml:space="preserve">\a \t \u </w:instrText>
      </w:r>
      <w:r w:rsidR="008351CB" w:rsidRPr="00675817">
        <w:rPr>
          <w:rFonts w:eastAsia="Times New Roman" w:cs="Times New Roman"/>
          <w:color w:val="0D0D0D" w:themeColor="text1" w:themeTint="F2"/>
          <w:szCs w:val="20"/>
        </w:rPr>
        <w:instrText xml:space="preserve"> \* MERGEFORMAT </w:instrText>
      </w:r>
      <w:r w:rsidRPr="00675817">
        <w:rPr>
          <w:rFonts w:eastAsia="Times New Roman" w:cs="Times New Roman"/>
          <w:color w:val="0D0D0D" w:themeColor="text1" w:themeTint="F2"/>
          <w:szCs w:val="20"/>
        </w:rPr>
        <w:fldChar w:fldCharType="separate"/>
      </w:r>
      <w:r w:rsidR="00153DF6" w:rsidRPr="00675817">
        <w:rPr>
          <w:color w:val="0D0D0D" w:themeColor="text1" w:themeTint="F2"/>
        </w:rPr>
        <w:t xml:space="preserve"> 0,90 </w:t>
      </w:r>
      <w:r w:rsidRPr="00675817">
        <w:rPr>
          <w:rFonts w:eastAsia="Times New Roman" w:cs="Times New Roman"/>
          <w:color w:val="0D0D0D" w:themeColor="text1" w:themeTint="F2"/>
          <w:szCs w:val="20"/>
        </w:rPr>
        <w:fldChar w:fldCharType="end"/>
      </w:r>
      <w:r w:rsidRPr="00675817">
        <w:rPr>
          <w:rFonts w:eastAsia="Times New Roman" w:cs="Times New Roman"/>
          <w:color w:val="0D0D0D" w:themeColor="text1" w:themeTint="F2"/>
          <w:szCs w:val="20"/>
        </w:rPr>
        <w:t xml:space="preserve"> ha</w:t>
      </w:r>
    </w:p>
    <w:p w14:paraId="1BA309D0" w14:textId="2262A34F" w:rsidR="00C94B12" w:rsidRPr="00675817" w:rsidRDefault="00C94B12" w:rsidP="000C346E">
      <w:pPr>
        <w:spacing w:before="0" w:after="0" w:line="360" w:lineRule="auto"/>
        <w:ind w:firstLine="720"/>
        <w:rPr>
          <w:rFonts w:eastAsia="Times New Roman" w:cs="Times New Roman"/>
          <w:color w:val="0D0D0D" w:themeColor="text1" w:themeTint="F2"/>
          <w:szCs w:val="20"/>
          <w:lang w:val="vi-VN"/>
        </w:rPr>
      </w:pPr>
      <w:r w:rsidRPr="00675817">
        <w:rPr>
          <w:rFonts w:eastAsia="Times New Roman" w:cs="Times New Roman"/>
          <w:color w:val="0D0D0D" w:themeColor="text1" w:themeTint="F2"/>
          <w:szCs w:val="20"/>
          <w:lang w:val="vi-VN"/>
        </w:rPr>
        <w:lastRenderedPageBreak/>
        <w:t xml:space="preserve">Đến năm 2030 </w:t>
      </w:r>
      <w:r w:rsidRPr="00675817">
        <w:rPr>
          <w:rFonts w:eastAsia="Times New Roman" w:cs="Times New Roman"/>
          <w:color w:val="0D0D0D" w:themeColor="text1" w:themeTint="F2"/>
          <w:szCs w:val="28"/>
          <w:lang w:val="vi-VN"/>
        </w:rPr>
        <w:t xml:space="preserve">đất </w:t>
      </w:r>
      <w:r w:rsidRPr="00675817">
        <w:rPr>
          <w:rFonts w:eastAsia="Times New Roman" w:cs="Times New Roman"/>
          <w:color w:val="0D0D0D" w:themeColor="text1" w:themeTint="F2"/>
          <w:szCs w:val="28"/>
        </w:rPr>
        <w:t>cho hoạt động khoáng sản</w:t>
      </w:r>
      <w:r w:rsidRPr="00675817">
        <w:rPr>
          <w:rFonts w:eastAsia="Times New Roman" w:cs="Times New Roman"/>
          <w:color w:val="0D0D0D" w:themeColor="text1" w:themeTint="F2"/>
          <w:szCs w:val="28"/>
          <w:lang w:val="vi-VN"/>
        </w:rPr>
        <w:t xml:space="preserve"> </w:t>
      </w:r>
      <w:r w:rsidRPr="00675817">
        <w:rPr>
          <w:rFonts w:eastAsia="Times New Roman" w:cs="Times New Roman"/>
          <w:color w:val="0D0D0D" w:themeColor="text1" w:themeTint="F2"/>
          <w:szCs w:val="20"/>
          <w:lang w:val="vi-VN"/>
        </w:rPr>
        <w:t xml:space="preserve">của </w:t>
      </w:r>
      <w:r w:rsidR="001F694A" w:rsidRPr="00675817">
        <w:rPr>
          <w:rFonts w:eastAsia="Times New Roman" w:cs="Times New Roman"/>
          <w:color w:val="0D0D0D" w:themeColor="text1" w:themeTint="F2"/>
          <w:szCs w:val="20"/>
          <w:lang w:val="vi-VN"/>
        </w:rPr>
        <w:t>huyện</w:t>
      </w:r>
      <w:r w:rsidR="00CF0344" w:rsidRPr="00675817">
        <w:rPr>
          <w:rFonts w:eastAsia="Times New Roman" w:cs="Times New Roman"/>
          <w:color w:val="0D0D0D" w:themeColor="text1" w:themeTint="F2"/>
          <w:szCs w:val="20"/>
          <w:lang w:val="vi-VN"/>
        </w:rPr>
        <w:t xml:space="preserve"> có</w:t>
      </w:r>
      <w:r w:rsidR="00FA493D" w:rsidRPr="00675817">
        <w:rPr>
          <w:rFonts w:eastAsia="Times New Roman" w:cs="Times New Roman"/>
          <w:color w:val="0D0D0D" w:themeColor="text1" w:themeTint="F2"/>
          <w:szCs w:val="20"/>
        </w:rPr>
        <w:fldChar w:fldCharType="begin"/>
      </w:r>
      <w:r w:rsidR="00FA493D" w:rsidRPr="00675817">
        <w:rPr>
          <w:rFonts w:eastAsia="Times New Roman" w:cs="Times New Roman"/>
          <w:color w:val="0D0D0D" w:themeColor="text1" w:themeTint="F2"/>
          <w:szCs w:val="20"/>
        </w:rPr>
        <w:instrText xml:space="preserve"> LINK </w:instrText>
      </w:r>
      <w:r w:rsidR="000C346E">
        <w:rPr>
          <w:rFonts w:eastAsia="Times New Roman" w:cs="Times New Roman"/>
          <w:color w:val="0D0D0D" w:themeColor="text1" w:themeTint="F2"/>
          <w:szCs w:val="20"/>
        </w:rPr>
        <w:instrText xml:space="preserve">Excel.Sheet.12 "E:\\A QH Su dung dat\\QH 2021 2030 huyen cho don\\A SAN PHAM\\HS THAM DINH DCQHSDD 2030 va KH2025 H. CHO DON\\BCDCQH H CHO DON đến năm 2030\\02_SOLIEU_DCQH_2021_2030.xlsx" "bieu 12!R28C60" </w:instrText>
      </w:r>
      <w:r w:rsidR="00FA493D" w:rsidRPr="00675817">
        <w:rPr>
          <w:rFonts w:eastAsia="Times New Roman" w:cs="Times New Roman"/>
          <w:color w:val="0D0D0D" w:themeColor="text1" w:themeTint="F2"/>
          <w:szCs w:val="20"/>
        </w:rPr>
        <w:instrText xml:space="preserve">\a \t \u </w:instrText>
      </w:r>
      <w:r w:rsidR="008351CB" w:rsidRPr="00675817">
        <w:rPr>
          <w:rFonts w:eastAsia="Times New Roman" w:cs="Times New Roman"/>
          <w:color w:val="0D0D0D" w:themeColor="text1" w:themeTint="F2"/>
          <w:szCs w:val="20"/>
        </w:rPr>
        <w:instrText xml:space="preserve"> \* MERGEFORMAT </w:instrText>
      </w:r>
      <w:r w:rsidR="00FA493D" w:rsidRPr="00675817">
        <w:rPr>
          <w:rFonts w:eastAsia="Times New Roman" w:cs="Times New Roman"/>
          <w:color w:val="0D0D0D" w:themeColor="text1" w:themeTint="F2"/>
          <w:szCs w:val="20"/>
        </w:rPr>
        <w:fldChar w:fldCharType="separate"/>
      </w:r>
      <w:r w:rsidR="00153DF6" w:rsidRPr="00675817">
        <w:rPr>
          <w:color w:val="0D0D0D" w:themeColor="text1" w:themeTint="F2"/>
        </w:rPr>
        <w:t xml:space="preserve"> 915,05 </w:t>
      </w:r>
      <w:r w:rsidR="00FA493D" w:rsidRPr="00675817">
        <w:rPr>
          <w:rFonts w:eastAsia="Times New Roman" w:cs="Times New Roman"/>
          <w:color w:val="0D0D0D" w:themeColor="text1" w:themeTint="F2"/>
          <w:szCs w:val="20"/>
        </w:rPr>
        <w:fldChar w:fldCharType="end"/>
      </w:r>
      <w:r w:rsidRPr="00675817">
        <w:rPr>
          <w:rFonts w:eastAsia="Times New Roman" w:cs="Times New Roman"/>
          <w:color w:val="0D0D0D" w:themeColor="text1" w:themeTint="F2"/>
          <w:szCs w:val="20"/>
          <w:lang w:val="vi-VN"/>
        </w:rPr>
        <w:t xml:space="preserve">ha, chiếm </w:t>
      </w:r>
      <w:r w:rsidR="00FA493D" w:rsidRPr="00675817">
        <w:rPr>
          <w:rFonts w:eastAsia="Times New Roman" w:cs="Times New Roman"/>
          <w:color w:val="0D0D0D" w:themeColor="text1" w:themeTint="F2"/>
          <w:szCs w:val="20"/>
        </w:rPr>
        <w:fldChar w:fldCharType="begin"/>
      </w:r>
      <w:r w:rsidR="00FA493D" w:rsidRPr="00675817">
        <w:rPr>
          <w:rFonts w:eastAsia="Times New Roman" w:cs="Times New Roman"/>
          <w:color w:val="0D0D0D" w:themeColor="text1" w:themeTint="F2"/>
          <w:szCs w:val="20"/>
        </w:rPr>
        <w:instrText xml:space="preserve"> LINK </w:instrText>
      </w:r>
      <w:r w:rsidR="000C346E">
        <w:rPr>
          <w:rFonts w:eastAsia="Times New Roman" w:cs="Times New Roman"/>
          <w:color w:val="0D0D0D" w:themeColor="text1" w:themeTint="F2"/>
          <w:szCs w:val="20"/>
        </w:rPr>
        <w:instrText xml:space="preserve">Excel.Sheet.12 "E:\\A QH Su dung dat\\QH 2021 2030 huyen cho don\\A SAN PHAM\\HS THAM DINH DCQHSDD 2030 va KH2025 H. CHO DON\\BCDCQH H CHO DON đến năm 2030\\02_SOLIEU_DCQH_2021_2030.xlsx" "bieu 12!R28C63" </w:instrText>
      </w:r>
      <w:r w:rsidR="00FA493D" w:rsidRPr="00675817">
        <w:rPr>
          <w:rFonts w:eastAsia="Times New Roman" w:cs="Times New Roman"/>
          <w:color w:val="0D0D0D" w:themeColor="text1" w:themeTint="F2"/>
          <w:szCs w:val="20"/>
        </w:rPr>
        <w:instrText xml:space="preserve">\a \t \u </w:instrText>
      </w:r>
      <w:r w:rsidR="008351CB" w:rsidRPr="00675817">
        <w:rPr>
          <w:rFonts w:eastAsia="Times New Roman" w:cs="Times New Roman"/>
          <w:color w:val="0D0D0D" w:themeColor="text1" w:themeTint="F2"/>
          <w:szCs w:val="20"/>
        </w:rPr>
        <w:instrText xml:space="preserve"> \* MERGEFORMAT </w:instrText>
      </w:r>
      <w:r w:rsidR="00FA493D" w:rsidRPr="00675817">
        <w:rPr>
          <w:rFonts w:eastAsia="Times New Roman" w:cs="Times New Roman"/>
          <w:color w:val="0D0D0D" w:themeColor="text1" w:themeTint="F2"/>
          <w:szCs w:val="20"/>
        </w:rPr>
        <w:fldChar w:fldCharType="separate"/>
      </w:r>
      <w:r w:rsidR="00153DF6" w:rsidRPr="00675817">
        <w:rPr>
          <w:color w:val="0D0D0D" w:themeColor="text1" w:themeTint="F2"/>
        </w:rPr>
        <w:t>14,88</w:t>
      </w:r>
      <w:r w:rsidR="00FA493D" w:rsidRPr="00675817">
        <w:rPr>
          <w:rFonts w:eastAsia="Times New Roman" w:cs="Times New Roman"/>
          <w:color w:val="0D0D0D" w:themeColor="text1" w:themeTint="F2"/>
          <w:szCs w:val="20"/>
        </w:rPr>
        <w:fldChar w:fldCharType="end"/>
      </w:r>
      <w:r w:rsidRPr="00675817">
        <w:rPr>
          <w:rFonts w:eastAsia="Times New Roman" w:cs="Times New Roman"/>
          <w:color w:val="0D0D0D" w:themeColor="text1" w:themeTint="F2"/>
          <w:szCs w:val="20"/>
        </w:rPr>
        <w:t>%</w:t>
      </w:r>
      <w:r w:rsidRPr="00675817">
        <w:rPr>
          <w:rFonts w:eastAsia="Times New Roman" w:cs="Times New Roman"/>
          <w:color w:val="0D0D0D" w:themeColor="text1" w:themeTint="F2"/>
          <w:szCs w:val="20"/>
          <w:lang w:val="vi-VN"/>
        </w:rPr>
        <w:t xml:space="preserve"> tổng diện tích đất phi nông nghiệp (</w:t>
      </w:r>
      <w:r w:rsidR="00255673" w:rsidRPr="00675817">
        <w:rPr>
          <w:rFonts w:eastAsia="Times New Roman" w:cs="Times New Roman"/>
          <w:color w:val="0D0D0D" w:themeColor="text1" w:themeTint="F2"/>
          <w:szCs w:val="20"/>
          <w:lang w:val="vi-VN"/>
        </w:rPr>
        <w:t>Biểu 12/CH</w:t>
      </w:r>
      <w:r w:rsidR="00CF0344" w:rsidRPr="00675817">
        <w:rPr>
          <w:rFonts w:eastAsia="Times New Roman" w:cs="Times New Roman"/>
          <w:color w:val="0D0D0D" w:themeColor="text1" w:themeTint="F2"/>
          <w:szCs w:val="20"/>
          <w:lang w:val="vi-VN"/>
        </w:rPr>
        <w:t>), thực tăng</w:t>
      </w:r>
      <w:r w:rsidR="00FA493D" w:rsidRPr="00675817">
        <w:rPr>
          <w:rFonts w:eastAsia="Times New Roman" w:cs="Times New Roman"/>
          <w:color w:val="0D0D0D" w:themeColor="text1" w:themeTint="F2"/>
          <w:szCs w:val="20"/>
          <w:lang w:val="vi-VN"/>
        </w:rPr>
        <w:fldChar w:fldCharType="begin"/>
      </w:r>
      <w:r w:rsidR="00FA493D" w:rsidRPr="00675817">
        <w:rPr>
          <w:rFonts w:eastAsia="Times New Roman" w:cs="Times New Roman"/>
          <w:color w:val="0D0D0D" w:themeColor="text1" w:themeTint="F2"/>
          <w:szCs w:val="20"/>
          <w:lang w:val="vi-VN"/>
        </w:rPr>
        <w:instrText xml:space="preserve"> LINK </w:instrText>
      </w:r>
      <w:r w:rsidR="000C346E">
        <w:rPr>
          <w:rFonts w:eastAsia="Times New Roman" w:cs="Times New Roman"/>
          <w:color w:val="0D0D0D" w:themeColor="text1" w:themeTint="F2"/>
          <w:szCs w:val="20"/>
          <w:lang w:val="vi-VN"/>
        </w:rPr>
        <w:instrText xml:space="preserve">Excel.Sheet.12 "E:\\A QH Su dung dat\\QH 2021 2030 huyen cho don\\A SAN PHAM\\HS THAM DINH DCQHSDD 2030 va KH2025 H. CHO DON\\BCDCQH H CHO DON đến năm 2030\\02_SOLIEU_DCQH_2021_2030.xlsx" "bieu 12!R28C59" </w:instrText>
      </w:r>
      <w:r w:rsidR="00FA493D" w:rsidRPr="00675817">
        <w:rPr>
          <w:rFonts w:eastAsia="Times New Roman" w:cs="Times New Roman"/>
          <w:color w:val="0D0D0D" w:themeColor="text1" w:themeTint="F2"/>
          <w:szCs w:val="20"/>
          <w:lang w:val="vi-VN"/>
        </w:rPr>
        <w:instrText xml:space="preserve">\a \t \u </w:instrText>
      </w:r>
      <w:r w:rsidR="008351CB" w:rsidRPr="00675817">
        <w:rPr>
          <w:rFonts w:eastAsia="Times New Roman" w:cs="Times New Roman"/>
          <w:color w:val="0D0D0D" w:themeColor="text1" w:themeTint="F2"/>
          <w:szCs w:val="20"/>
          <w:lang w:val="vi-VN"/>
        </w:rPr>
        <w:instrText xml:space="preserve"> \* MERGEFORMAT </w:instrText>
      </w:r>
      <w:r w:rsidR="00FA493D" w:rsidRPr="00675817">
        <w:rPr>
          <w:rFonts w:eastAsia="Times New Roman" w:cs="Times New Roman"/>
          <w:color w:val="0D0D0D" w:themeColor="text1" w:themeTint="F2"/>
          <w:szCs w:val="20"/>
          <w:lang w:val="vi-VN"/>
        </w:rPr>
        <w:fldChar w:fldCharType="separate"/>
      </w:r>
      <w:r w:rsidR="00153DF6" w:rsidRPr="00675817">
        <w:rPr>
          <w:color w:val="0D0D0D" w:themeColor="text1" w:themeTint="F2"/>
        </w:rPr>
        <w:t xml:space="preserve"> 338,45 </w:t>
      </w:r>
      <w:r w:rsidR="00FA493D" w:rsidRPr="00675817">
        <w:rPr>
          <w:rFonts w:eastAsia="Times New Roman" w:cs="Times New Roman"/>
          <w:color w:val="0D0D0D" w:themeColor="text1" w:themeTint="F2"/>
          <w:szCs w:val="20"/>
          <w:lang w:val="vi-VN"/>
        </w:rPr>
        <w:fldChar w:fldCharType="end"/>
      </w:r>
      <w:r w:rsidR="003839EA" w:rsidRPr="00675817">
        <w:rPr>
          <w:rFonts w:eastAsia="Times New Roman" w:cs="Times New Roman"/>
          <w:color w:val="0D0D0D" w:themeColor="text1" w:themeTint="F2"/>
          <w:szCs w:val="20"/>
        </w:rPr>
        <w:t xml:space="preserve"> </w:t>
      </w:r>
      <w:r w:rsidRPr="00675817">
        <w:rPr>
          <w:rFonts w:eastAsia="Times New Roman" w:cs="Times New Roman"/>
          <w:color w:val="0D0D0D" w:themeColor="text1" w:themeTint="F2"/>
          <w:szCs w:val="20"/>
          <w:lang w:val="vi-VN"/>
        </w:rPr>
        <w:t xml:space="preserve">ha so với năm </w:t>
      </w:r>
      <w:r w:rsidR="00F92B5E" w:rsidRPr="00675817">
        <w:rPr>
          <w:rFonts w:eastAsia="Times New Roman" w:cs="Times New Roman"/>
          <w:color w:val="0D0D0D" w:themeColor="text1" w:themeTint="F2"/>
          <w:szCs w:val="20"/>
          <w:lang w:val="vi-VN"/>
        </w:rPr>
        <w:t>2023</w:t>
      </w:r>
      <w:r w:rsidRPr="00675817">
        <w:rPr>
          <w:rFonts w:eastAsia="Times New Roman" w:cs="Times New Roman"/>
          <w:color w:val="0D0D0D" w:themeColor="text1" w:themeTint="F2"/>
          <w:szCs w:val="20"/>
          <w:lang w:val="vi-VN"/>
        </w:rPr>
        <w:t>.</w:t>
      </w:r>
    </w:p>
    <w:p w14:paraId="0C774D3A" w14:textId="3D90AE44" w:rsidR="00255673" w:rsidRPr="00675817" w:rsidRDefault="00255673" w:rsidP="000C346E">
      <w:pPr>
        <w:spacing w:before="0" w:after="0" w:line="360" w:lineRule="auto"/>
        <w:ind w:firstLine="720"/>
        <w:rPr>
          <w:bCs/>
          <w:color w:val="0D0D0D" w:themeColor="text1" w:themeTint="F2"/>
          <w:spacing w:val="-1"/>
          <w:szCs w:val="28"/>
          <w:lang w:val="it-IT"/>
        </w:rPr>
      </w:pPr>
      <w:r w:rsidRPr="00675817">
        <w:rPr>
          <w:bCs/>
          <w:color w:val="0D0D0D" w:themeColor="text1" w:themeTint="F2"/>
          <w:spacing w:val="-1"/>
          <w:szCs w:val="28"/>
          <w:lang w:val="it-IT"/>
        </w:rPr>
        <w:t>Trong giai đoạn 2021-2030 trường hợp các dự án khoáng sản có nhu cầu sử dụng đất đất mà chỉ tiêu còn thiếu, có thể điều chuyển từ dự án khác trong hoạt động khoáng sản sang, nhằm phù hợp thực tế, nhưng đảm bảo tổng diện tích đất hoạt động khoáng sản không vượt quá 897 ha chỉ tiêu được giao. Nghị định số 01/2017/NĐ- CP ngày 06/01/2017 của Chính phủ đã quy định về điều chỉnh quy hoạch, kế hoạch sử dụng đất đã quy định để giải quyết các trường hợp dự án, công trình phát sinh cần thiết mà phải thay đổi về quy mô, địa điểm và số lượng dự án, công trình trong cùng một loại đất nhưng không làm thay đổi về chỉ tiêu và khu vực sử dụng đất theo chức năng sử dụng trong quy hoạch sử dụng đất.</w:t>
      </w:r>
    </w:p>
    <w:p w14:paraId="7C0FADCB" w14:textId="5B0C98CF" w:rsidR="001E5EED" w:rsidRPr="00675817" w:rsidRDefault="001E5EED" w:rsidP="000C346E">
      <w:pPr>
        <w:spacing w:before="0" w:after="0" w:line="360" w:lineRule="auto"/>
        <w:ind w:firstLine="720"/>
        <w:rPr>
          <w:rFonts w:eastAsia="Times New Roman" w:cs="Times New Roman"/>
          <w:i/>
          <w:color w:val="0D0D0D" w:themeColor="text1" w:themeTint="F2"/>
          <w:szCs w:val="28"/>
        </w:rPr>
      </w:pPr>
      <w:r w:rsidRPr="00675817">
        <w:rPr>
          <w:rFonts w:eastAsia="Times New Roman" w:cs="Times New Roman"/>
          <w:i/>
          <w:color w:val="0D0D0D" w:themeColor="text1" w:themeTint="F2"/>
          <w:szCs w:val="28"/>
        </w:rPr>
        <w:t>o</w:t>
      </w:r>
      <w:r w:rsidRPr="00675817">
        <w:rPr>
          <w:rFonts w:eastAsia="Times New Roman" w:cs="Times New Roman"/>
          <w:i/>
          <w:color w:val="0D0D0D" w:themeColor="text1" w:themeTint="F2"/>
          <w:szCs w:val="28"/>
          <w:lang w:val="vi-VN"/>
        </w:rPr>
        <w:t xml:space="preserve">) Đất </w:t>
      </w:r>
      <w:r w:rsidRPr="00675817">
        <w:rPr>
          <w:rFonts w:eastAsia="Times New Roman" w:cs="Times New Roman"/>
          <w:i/>
          <w:color w:val="0D0D0D" w:themeColor="text1" w:themeTint="F2"/>
          <w:szCs w:val="28"/>
        </w:rPr>
        <w:t>sản xuất vật liệu xây dựng, làm đồ gốm</w:t>
      </w:r>
    </w:p>
    <w:p w14:paraId="1979B4BE" w14:textId="1A083CD8" w:rsidR="001E5EED" w:rsidRPr="00675817" w:rsidRDefault="001E5EED" w:rsidP="000C346E">
      <w:pPr>
        <w:spacing w:before="0" w:after="0" w:line="360" w:lineRule="auto"/>
        <w:ind w:firstLine="720"/>
        <w:rPr>
          <w:rFonts w:eastAsia="Times New Roman" w:cs="Times New Roman"/>
          <w:color w:val="0D0D0D" w:themeColor="text1" w:themeTint="F2"/>
          <w:szCs w:val="28"/>
        </w:rPr>
      </w:pPr>
      <w:r w:rsidRPr="00675817">
        <w:rPr>
          <w:rFonts w:eastAsia="Times New Roman" w:cs="Times New Roman"/>
          <w:color w:val="0D0D0D" w:themeColor="text1" w:themeTint="F2"/>
          <w:szCs w:val="28"/>
          <w:lang w:val="vi-VN"/>
        </w:rPr>
        <w:t xml:space="preserve">Diện tích đất </w:t>
      </w:r>
      <w:r w:rsidRPr="00675817">
        <w:rPr>
          <w:rFonts w:eastAsia="Times New Roman" w:cs="Times New Roman"/>
          <w:color w:val="0D0D0D" w:themeColor="text1" w:themeTint="F2"/>
          <w:szCs w:val="28"/>
        </w:rPr>
        <w:t>sản xuất vật liệu xây dựng, làm đồ gốm</w:t>
      </w:r>
      <w:r w:rsidRPr="00675817">
        <w:rPr>
          <w:rFonts w:eastAsia="Times New Roman" w:cs="Times New Roman"/>
          <w:color w:val="0D0D0D" w:themeColor="text1" w:themeTint="F2"/>
          <w:szCs w:val="28"/>
          <w:lang w:val="vi-VN"/>
        </w:rPr>
        <w:t xml:space="preserve"> năm 2023 của huyện là</w:t>
      </w:r>
      <w:r w:rsidRPr="00675817">
        <w:rPr>
          <w:rFonts w:eastAsia="Times New Roman" w:cs="Times New Roman"/>
          <w:color w:val="0D0D0D" w:themeColor="text1" w:themeTint="F2"/>
          <w:szCs w:val="28"/>
          <w:lang w:val="vi-VN"/>
        </w:rPr>
        <w:fldChar w:fldCharType="begin"/>
      </w:r>
      <w:r w:rsidRPr="00675817">
        <w:rPr>
          <w:rFonts w:eastAsia="Times New Roman" w:cs="Times New Roman"/>
          <w:color w:val="0D0D0D" w:themeColor="text1" w:themeTint="F2"/>
          <w:szCs w:val="28"/>
          <w:lang w:val="vi-VN"/>
        </w:rPr>
        <w:instrText xml:space="preserve"> LINK </w:instrText>
      </w:r>
      <w:r w:rsidR="000C346E">
        <w:rPr>
          <w:rFonts w:eastAsia="Times New Roman" w:cs="Times New Roman"/>
          <w:color w:val="0D0D0D" w:themeColor="text1" w:themeTint="F2"/>
          <w:szCs w:val="28"/>
          <w:lang w:val="vi-VN"/>
        </w:rPr>
        <w:instrText xml:space="preserve">Excel.Sheet.12 "E:\\A QH Su dung dat\\QH 2021 2030 huyen cho don\\A SAN PHAM\\HS THAM DINH DCQHSDD 2030 va KH2025 H. CHO DON\\BCDCQH H CHO DON đến năm 2030\\02_SOLIEU_DCQH_2021_2030.xlsx" "bieu 12!R29C4" </w:instrText>
      </w:r>
      <w:r w:rsidRPr="00675817">
        <w:rPr>
          <w:rFonts w:eastAsia="Times New Roman" w:cs="Times New Roman"/>
          <w:color w:val="0D0D0D" w:themeColor="text1" w:themeTint="F2"/>
          <w:szCs w:val="28"/>
          <w:lang w:val="vi-VN"/>
        </w:rPr>
        <w:instrText xml:space="preserve">\a \t \u </w:instrText>
      </w:r>
      <w:r w:rsidR="00C372BA" w:rsidRPr="00675817">
        <w:rPr>
          <w:rFonts w:eastAsia="Times New Roman" w:cs="Times New Roman"/>
          <w:color w:val="0D0D0D" w:themeColor="text1" w:themeTint="F2"/>
          <w:szCs w:val="28"/>
          <w:lang w:val="vi-VN"/>
        </w:rPr>
        <w:instrText xml:space="preserve"> \* MERGEFORMAT </w:instrText>
      </w:r>
      <w:r w:rsidRPr="00675817">
        <w:rPr>
          <w:rFonts w:eastAsia="Times New Roman" w:cs="Times New Roman"/>
          <w:color w:val="0D0D0D" w:themeColor="text1" w:themeTint="F2"/>
          <w:szCs w:val="28"/>
          <w:lang w:val="vi-VN"/>
        </w:rPr>
        <w:fldChar w:fldCharType="separate"/>
      </w:r>
      <w:r w:rsidRPr="00675817">
        <w:rPr>
          <w:color w:val="0D0D0D" w:themeColor="text1" w:themeTint="F2"/>
        </w:rPr>
        <w:t xml:space="preserve"> 11,57 </w:t>
      </w:r>
      <w:r w:rsidRPr="00675817">
        <w:rPr>
          <w:rFonts w:eastAsia="Times New Roman" w:cs="Times New Roman"/>
          <w:color w:val="0D0D0D" w:themeColor="text1" w:themeTint="F2"/>
          <w:szCs w:val="28"/>
          <w:lang w:val="vi-VN"/>
        </w:rPr>
        <w:fldChar w:fldCharType="end"/>
      </w:r>
      <w:r w:rsidRPr="00675817">
        <w:rPr>
          <w:rFonts w:eastAsia="Times New Roman" w:cs="Times New Roman"/>
          <w:color w:val="0D0D0D" w:themeColor="text1" w:themeTint="F2"/>
          <w:szCs w:val="28"/>
          <w:lang w:val="vi-VN"/>
        </w:rPr>
        <w:t xml:space="preserve">ha. Trong kỳ quy hoạch diện tích đất </w:t>
      </w:r>
      <w:r w:rsidRPr="00675817">
        <w:rPr>
          <w:rFonts w:eastAsia="Times New Roman" w:cs="Times New Roman"/>
          <w:color w:val="0D0D0D" w:themeColor="text1" w:themeTint="F2"/>
          <w:szCs w:val="28"/>
        </w:rPr>
        <w:t>sản xuất vật liệu xây dựng, làm đồ gốm</w:t>
      </w:r>
      <w:r w:rsidRPr="00675817">
        <w:rPr>
          <w:rFonts w:eastAsia="Times New Roman" w:cs="Times New Roman"/>
          <w:color w:val="0D0D0D" w:themeColor="text1" w:themeTint="F2"/>
          <w:szCs w:val="28"/>
          <w:lang w:val="vi-VN"/>
        </w:rPr>
        <w:t xml:space="preserve"> </w:t>
      </w:r>
      <w:r w:rsidRPr="00675817">
        <w:rPr>
          <w:rFonts w:eastAsia="Times New Roman" w:cs="Times New Roman"/>
          <w:color w:val="0D0D0D" w:themeColor="text1" w:themeTint="F2"/>
          <w:szCs w:val="28"/>
        </w:rPr>
        <w:t xml:space="preserve">giảm 1,33 </w:t>
      </w:r>
      <w:r w:rsidRPr="00675817">
        <w:rPr>
          <w:rFonts w:eastAsia="Times New Roman" w:cs="Times New Roman"/>
          <w:color w:val="0D0D0D" w:themeColor="text1" w:themeTint="F2"/>
          <w:szCs w:val="28"/>
          <w:lang w:val="vi-VN"/>
        </w:rPr>
        <w:t xml:space="preserve">ha do </w:t>
      </w:r>
      <w:r w:rsidRPr="00675817">
        <w:rPr>
          <w:rFonts w:eastAsia="Times New Roman" w:cs="Times New Roman"/>
          <w:color w:val="0D0D0D" w:themeColor="text1" w:themeTint="F2"/>
          <w:szCs w:val="28"/>
        </w:rPr>
        <w:t>chuyển</w:t>
      </w:r>
      <w:r w:rsidRPr="00675817">
        <w:rPr>
          <w:rFonts w:eastAsia="Times New Roman" w:cs="Times New Roman"/>
          <w:color w:val="0D0D0D" w:themeColor="text1" w:themeTint="F2"/>
          <w:szCs w:val="28"/>
          <w:lang w:val="vi-VN"/>
        </w:rPr>
        <w:t xml:space="preserve"> </w:t>
      </w:r>
      <w:r w:rsidRPr="00675817">
        <w:rPr>
          <w:rFonts w:eastAsia="Times New Roman" w:cs="Times New Roman"/>
          <w:color w:val="0D0D0D" w:themeColor="text1" w:themeTint="F2"/>
          <w:szCs w:val="28"/>
        </w:rPr>
        <w:t>sang đất cho hoạt động khoáng sản.</w:t>
      </w:r>
    </w:p>
    <w:p w14:paraId="727A2B7C" w14:textId="2CAC49AA" w:rsidR="001E5EED" w:rsidRPr="00675817" w:rsidRDefault="001E5EED" w:rsidP="000C346E">
      <w:pPr>
        <w:spacing w:before="0" w:after="0" w:line="360" w:lineRule="auto"/>
        <w:ind w:firstLine="720"/>
        <w:rPr>
          <w:rFonts w:eastAsia="Times New Roman" w:cs="Times New Roman"/>
          <w:color w:val="0D0D0D" w:themeColor="text1" w:themeTint="F2"/>
          <w:szCs w:val="20"/>
          <w:lang w:val="vi-VN"/>
        </w:rPr>
      </w:pPr>
      <w:r w:rsidRPr="00675817">
        <w:rPr>
          <w:rFonts w:eastAsia="Times New Roman" w:cs="Times New Roman"/>
          <w:color w:val="0D0D0D" w:themeColor="text1" w:themeTint="F2"/>
          <w:szCs w:val="20"/>
          <w:lang w:val="vi-VN"/>
        </w:rPr>
        <w:t xml:space="preserve">Đến năm 2030 </w:t>
      </w:r>
      <w:r w:rsidRPr="00675817">
        <w:rPr>
          <w:rFonts w:eastAsia="Times New Roman" w:cs="Times New Roman"/>
          <w:color w:val="0D0D0D" w:themeColor="text1" w:themeTint="F2"/>
          <w:szCs w:val="28"/>
          <w:lang w:val="vi-VN"/>
        </w:rPr>
        <w:t xml:space="preserve">đất </w:t>
      </w:r>
      <w:r w:rsidRPr="00675817">
        <w:rPr>
          <w:rFonts w:eastAsia="Times New Roman" w:cs="Times New Roman"/>
          <w:color w:val="0D0D0D" w:themeColor="text1" w:themeTint="F2"/>
          <w:szCs w:val="28"/>
        </w:rPr>
        <w:t>sản xuất vật liệu xây dựng, làm đồ gốm</w:t>
      </w:r>
      <w:r w:rsidRPr="00675817">
        <w:rPr>
          <w:rFonts w:eastAsia="Times New Roman" w:cs="Times New Roman"/>
          <w:color w:val="0D0D0D" w:themeColor="text1" w:themeTint="F2"/>
          <w:szCs w:val="28"/>
          <w:lang w:val="vi-VN"/>
        </w:rPr>
        <w:t xml:space="preserve"> </w:t>
      </w:r>
      <w:r w:rsidRPr="00675817">
        <w:rPr>
          <w:rFonts w:eastAsia="Times New Roman" w:cs="Times New Roman"/>
          <w:color w:val="0D0D0D" w:themeColor="text1" w:themeTint="F2"/>
          <w:szCs w:val="20"/>
          <w:lang w:val="vi-VN"/>
        </w:rPr>
        <w:t>của huyện có</w:t>
      </w:r>
      <w:r w:rsidRPr="00675817">
        <w:rPr>
          <w:rFonts w:eastAsia="Times New Roman" w:cs="Times New Roman"/>
          <w:color w:val="0D0D0D" w:themeColor="text1" w:themeTint="F2"/>
          <w:szCs w:val="20"/>
        </w:rPr>
        <w:t xml:space="preserve"> </w:t>
      </w:r>
      <w:r w:rsidRPr="00675817">
        <w:rPr>
          <w:rFonts w:eastAsia="Times New Roman" w:cs="Times New Roman"/>
          <w:color w:val="0D0D0D" w:themeColor="text1" w:themeTint="F2"/>
          <w:szCs w:val="20"/>
        </w:rPr>
        <w:fldChar w:fldCharType="begin"/>
      </w:r>
      <w:r w:rsidRPr="00675817">
        <w:rPr>
          <w:rFonts w:eastAsia="Times New Roman" w:cs="Times New Roman"/>
          <w:color w:val="0D0D0D" w:themeColor="text1" w:themeTint="F2"/>
          <w:szCs w:val="20"/>
        </w:rPr>
        <w:instrText xml:space="preserve"> LINK </w:instrText>
      </w:r>
      <w:r w:rsidR="000C346E">
        <w:rPr>
          <w:rFonts w:eastAsia="Times New Roman" w:cs="Times New Roman"/>
          <w:color w:val="0D0D0D" w:themeColor="text1" w:themeTint="F2"/>
          <w:szCs w:val="20"/>
        </w:rPr>
        <w:instrText xml:space="preserve">Excel.Sheet.8 "E:\\A QH Su dung dat\\HS THAM DINH DCQHSDD 2030 H. CHO DON\\Biểu chu chuyển DCQH CHODON 2021-2030 TT01 2024.xls" "bieu 12!R63C25" </w:instrText>
      </w:r>
      <w:r w:rsidRPr="00675817">
        <w:rPr>
          <w:rFonts w:eastAsia="Times New Roman" w:cs="Times New Roman"/>
          <w:color w:val="0D0D0D" w:themeColor="text1" w:themeTint="F2"/>
          <w:szCs w:val="20"/>
        </w:rPr>
        <w:instrText xml:space="preserve">\a \t \u </w:instrText>
      </w:r>
      <w:r w:rsidR="00C372BA" w:rsidRPr="00675817">
        <w:rPr>
          <w:rFonts w:eastAsia="Times New Roman" w:cs="Times New Roman"/>
          <w:color w:val="0D0D0D" w:themeColor="text1" w:themeTint="F2"/>
          <w:szCs w:val="20"/>
        </w:rPr>
        <w:instrText xml:space="preserve"> \* MERGEFORMAT </w:instrText>
      </w:r>
      <w:r w:rsidRPr="00675817">
        <w:rPr>
          <w:rFonts w:eastAsia="Times New Roman" w:cs="Times New Roman"/>
          <w:color w:val="0D0D0D" w:themeColor="text1" w:themeTint="F2"/>
          <w:szCs w:val="20"/>
        </w:rPr>
        <w:fldChar w:fldCharType="separate"/>
      </w:r>
      <w:r w:rsidRPr="00675817">
        <w:rPr>
          <w:color w:val="0D0D0D" w:themeColor="text1" w:themeTint="F2"/>
        </w:rPr>
        <w:t xml:space="preserve"> 10,24 </w:t>
      </w:r>
      <w:r w:rsidRPr="00675817">
        <w:rPr>
          <w:rFonts w:eastAsia="Times New Roman" w:cs="Times New Roman"/>
          <w:color w:val="0D0D0D" w:themeColor="text1" w:themeTint="F2"/>
          <w:szCs w:val="20"/>
        </w:rPr>
        <w:fldChar w:fldCharType="end"/>
      </w:r>
      <w:r w:rsidRPr="00675817">
        <w:rPr>
          <w:rFonts w:eastAsia="Times New Roman" w:cs="Times New Roman"/>
          <w:color w:val="0D0D0D" w:themeColor="text1" w:themeTint="F2"/>
          <w:szCs w:val="20"/>
          <w:lang w:val="vi-VN"/>
        </w:rPr>
        <w:t xml:space="preserve">ha, chiếm </w:t>
      </w:r>
      <w:r w:rsidRPr="00675817">
        <w:rPr>
          <w:rFonts w:eastAsia="Times New Roman" w:cs="Times New Roman"/>
          <w:color w:val="0D0D0D" w:themeColor="text1" w:themeTint="F2"/>
          <w:szCs w:val="20"/>
        </w:rPr>
        <w:fldChar w:fldCharType="begin"/>
      </w:r>
      <w:r w:rsidRPr="00675817">
        <w:rPr>
          <w:rFonts w:eastAsia="Times New Roman" w:cs="Times New Roman"/>
          <w:color w:val="0D0D0D" w:themeColor="text1" w:themeTint="F2"/>
          <w:szCs w:val="20"/>
        </w:rPr>
        <w:instrText xml:space="preserve"> LINK </w:instrText>
      </w:r>
      <w:r w:rsidR="000C346E">
        <w:rPr>
          <w:rFonts w:eastAsia="Times New Roman" w:cs="Times New Roman"/>
          <w:color w:val="0D0D0D" w:themeColor="text1" w:themeTint="F2"/>
          <w:szCs w:val="20"/>
        </w:rPr>
        <w:instrText xml:space="preserve">Excel.Sheet.12 "E:\\A QH Su dung dat\\QH 2021 2030 huyen cho don\\A SAN PHAM\\HS THAM DINH DCQHSDD 2030 va KH2025 H. CHO DON\\BCDCQH H CHO DON đến năm 2030\\02_SOLIEU_DCQH_2021_2030.xlsx" "bieu 12!R29C63" </w:instrText>
      </w:r>
      <w:r w:rsidRPr="00675817">
        <w:rPr>
          <w:rFonts w:eastAsia="Times New Roman" w:cs="Times New Roman"/>
          <w:color w:val="0D0D0D" w:themeColor="text1" w:themeTint="F2"/>
          <w:szCs w:val="20"/>
        </w:rPr>
        <w:instrText xml:space="preserve">\a \t \u </w:instrText>
      </w:r>
      <w:r w:rsidR="00C372BA" w:rsidRPr="00675817">
        <w:rPr>
          <w:rFonts w:eastAsia="Times New Roman" w:cs="Times New Roman"/>
          <w:color w:val="0D0D0D" w:themeColor="text1" w:themeTint="F2"/>
          <w:szCs w:val="20"/>
        </w:rPr>
        <w:instrText xml:space="preserve"> \* MERGEFORMAT </w:instrText>
      </w:r>
      <w:r w:rsidRPr="00675817">
        <w:rPr>
          <w:rFonts w:eastAsia="Times New Roman" w:cs="Times New Roman"/>
          <w:color w:val="0D0D0D" w:themeColor="text1" w:themeTint="F2"/>
          <w:szCs w:val="20"/>
        </w:rPr>
        <w:fldChar w:fldCharType="separate"/>
      </w:r>
      <w:r w:rsidRPr="00675817">
        <w:rPr>
          <w:color w:val="0D0D0D" w:themeColor="text1" w:themeTint="F2"/>
        </w:rPr>
        <w:t>0,17</w:t>
      </w:r>
      <w:r w:rsidRPr="00675817">
        <w:rPr>
          <w:rFonts w:eastAsia="Times New Roman" w:cs="Times New Roman"/>
          <w:color w:val="0D0D0D" w:themeColor="text1" w:themeTint="F2"/>
          <w:szCs w:val="20"/>
        </w:rPr>
        <w:fldChar w:fldCharType="end"/>
      </w:r>
      <w:r w:rsidR="00960636">
        <w:rPr>
          <w:rFonts w:eastAsia="Times New Roman" w:cs="Times New Roman"/>
          <w:color w:val="0D0D0D" w:themeColor="text1" w:themeTint="F2"/>
          <w:szCs w:val="20"/>
        </w:rPr>
        <w:t>%</w:t>
      </w:r>
      <w:r w:rsidRPr="00675817">
        <w:rPr>
          <w:rFonts w:eastAsia="Times New Roman" w:cs="Times New Roman"/>
          <w:color w:val="0D0D0D" w:themeColor="text1" w:themeTint="F2"/>
          <w:szCs w:val="20"/>
        </w:rPr>
        <w:t xml:space="preserve"> t</w:t>
      </w:r>
      <w:r w:rsidRPr="00675817">
        <w:rPr>
          <w:rFonts w:eastAsia="Times New Roman" w:cs="Times New Roman"/>
          <w:color w:val="0D0D0D" w:themeColor="text1" w:themeTint="F2"/>
          <w:szCs w:val="20"/>
          <w:lang w:val="vi-VN"/>
        </w:rPr>
        <w:t xml:space="preserve">ổng diện tích đất phi nông nghiệp (Biểu 12/CH), thực </w:t>
      </w:r>
      <w:r w:rsidRPr="00675817">
        <w:rPr>
          <w:rFonts w:eastAsia="Times New Roman" w:cs="Times New Roman"/>
          <w:color w:val="0D0D0D" w:themeColor="text1" w:themeTint="F2"/>
          <w:szCs w:val="20"/>
        </w:rPr>
        <w:t xml:space="preserve">giảm </w:t>
      </w:r>
      <w:r w:rsidRPr="00675817">
        <w:rPr>
          <w:rFonts w:eastAsia="Times New Roman" w:cs="Times New Roman"/>
          <w:color w:val="0D0D0D" w:themeColor="text1" w:themeTint="F2"/>
          <w:szCs w:val="20"/>
        </w:rPr>
        <w:fldChar w:fldCharType="begin"/>
      </w:r>
      <w:r w:rsidRPr="00675817">
        <w:rPr>
          <w:rFonts w:eastAsia="Times New Roman" w:cs="Times New Roman"/>
          <w:color w:val="0D0D0D" w:themeColor="text1" w:themeTint="F2"/>
          <w:szCs w:val="20"/>
        </w:rPr>
        <w:instrText xml:space="preserve"> LINK </w:instrText>
      </w:r>
      <w:r w:rsidR="000C346E">
        <w:rPr>
          <w:rFonts w:eastAsia="Times New Roman" w:cs="Times New Roman"/>
          <w:color w:val="0D0D0D" w:themeColor="text1" w:themeTint="F2"/>
          <w:szCs w:val="20"/>
        </w:rPr>
        <w:instrText xml:space="preserve">Excel.Sheet.12 "E:\\A QH Su dung dat\\QH 2021 2030 huyen cho don\\A SAN PHAM\\HS THAM DINH DCQHSDD 2030 va KH2025 H. CHO DON\\BCDCQH H CHO DON đến năm 2030\\02_SOLIEU_DCQH_2021_2030.xlsx" "bieu 12!R29C68" </w:instrText>
      </w:r>
      <w:r w:rsidRPr="00675817">
        <w:rPr>
          <w:rFonts w:eastAsia="Times New Roman" w:cs="Times New Roman"/>
          <w:color w:val="0D0D0D" w:themeColor="text1" w:themeTint="F2"/>
          <w:szCs w:val="20"/>
        </w:rPr>
        <w:instrText xml:space="preserve">\a \t \u </w:instrText>
      </w:r>
      <w:r w:rsidR="00C372BA" w:rsidRPr="00675817">
        <w:rPr>
          <w:rFonts w:eastAsia="Times New Roman" w:cs="Times New Roman"/>
          <w:color w:val="0D0D0D" w:themeColor="text1" w:themeTint="F2"/>
          <w:szCs w:val="20"/>
        </w:rPr>
        <w:instrText xml:space="preserve"> \* MERGEFORMAT </w:instrText>
      </w:r>
      <w:r w:rsidRPr="00675817">
        <w:rPr>
          <w:rFonts w:eastAsia="Times New Roman" w:cs="Times New Roman"/>
          <w:color w:val="0D0D0D" w:themeColor="text1" w:themeTint="F2"/>
          <w:szCs w:val="20"/>
        </w:rPr>
        <w:fldChar w:fldCharType="separate"/>
      </w:r>
      <w:r w:rsidRPr="00675817">
        <w:rPr>
          <w:color w:val="0D0D0D" w:themeColor="text1" w:themeTint="F2"/>
        </w:rPr>
        <w:t xml:space="preserve"> 1,33 </w:t>
      </w:r>
      <w:r w:rsidRPr="00675817">
        <w:rPr>
          <w:rFonts w:eastAsia="Times New Roman" w:cs="Times New Roman"/>
          <w:color w:val="0D0D0D" w:themeColor="text1" w:themeTint="F2"/>
          <w:szCs w:val="20"/>
        </w:rPr>
        <w:fldChar w:fldCharType="end"/>
      </w:r>
      <w:r w:rsidRPr="00675817">
        <w:rPr>
          <w:rFonts w:eastAsia="Times New Roman" w:cs="Times New Roman"/>
          <w:color w:val="0D0D0D" w:themeColor="text1" w:themeTint="F2"/>
          <w:szCs w:val="20"/>
          <w:lang w:val="vi-VN"/>
        </w:rPr>
        <w:t>ha so với năm 2023.</w:t>
      </w:r>
    </w:p>
    <w:p w14:paraId="66449FC8" w14:textId="58C7AC8F" w:rsidR="008C48B2" w:rsidRPr="00675817" w:rsidRDefault="00D366C0" w:rsidP="000C346E">
      <w:pPr>
        <w:spacing w:before="0" w:after="0" w:line="360" w:lineRule="auto"/>
        <w:ind w:firstLine="720"/>
        <w:rPr>
          <w:rFonts w:eastAsia="Times New Roman" w:cs="Times New Roman"/>
          <w:i/>
          <w:color w:val="0D0D0D" w:themeColor="text1" w:themeTint="F2"/>
          <w:szCs w:val="20"/>
          <w:lang w:val="vi-VN"/>
        </w:rPr>
      </w:pPr>
      <w:r w:rsidRPr="00675817">
        <w:rPr>
          <w:rFonts w:eastAsia="Times New Roman" w:cs="Times New Roman"/>
          <w:i/>
          <w:color w:val="0D0D0D" w:themeColor="text1" w:themeTint="F2"/>
          <w:szCs w:val="20"/>
        </w:rPr>
        <w:t>p</w:t>
      </w:r>
      <w:r w:rsidR="008C48B2" w:rsidRPr="00675817">
        <w:rPr>
          <w:rFonts w:eastAsia="Times New Roman" w:cs="Times New Roman"/>
          <w:i/>
          <w:color w:val="0D0D0D" w:themeColor="text1" w:themeTint="F2"/>
          <w:szCs w:val="20"/>
          <w:lang w:val="vi-VN"/>
        </w:rPr>
        <w:t>) Đất phát triển hạ tầng cấp Quốc gia, cấp tỉnh, cấp huyện, cấp xã</w:t>
      </w:r>
    </w:p>
    <w:p w14:paraId="71B2A6BA" w14:textId="383C78BB" w:rsidR="008C48B2" w:rsidRPr="00675817" w:rsidRDefault="008C48B2" w:rsidP="000C346E">
      <w:pPr>
        <w:spacing w:before="0" w:after="0" w:line="360" w:lineRule="auto"/>
        <w:ind w:firstLine="720"/>
        <w:rPr>
          <w:rFonts w:eastAsia="Times New Roman" w:cs="Times New Roman"/>
          <w:color w:val="0D0D0D" w:themeColor="text1" w:themeTint="F2"/>
          <w:szCs w:val="28"/>
          <w:lang w:val="vi-VN"/>
        </w:rPr>
      </w:pPr>
      <w:r w:rsidRPr="00675817">
        <w:rPr>
          <w:rFonts w:eastAsia="Times New Roman" w:cs="Times New Roman"/>
          <w:color w:val="0D0D0D" w:themeColor="text1" w:themeTint="F2"/>
          <w:szCs w:val="28"/>
          <w:lang w:val="vi-VN"/>
        </w:rPr>
        <w:t xml:space="preserve">Diện tích đất phát triển hạ tầng cấp Quốc gia, cấp tỉnh, cấp huyện, cấp xã năm </w:t>
      </w:r>
      <w:r w:rsidR="00F92B5E" w:rsidRPr="00675817">
        <w:rPr>
          <w:rFonts w:eastAsia="Times New Roman" w:cs="Times New Roman"/>
          <w:color w:val="0D0D0D" w:themeColor="text1" w:themeTint="F2"/>
          <w:szCs w:val="28"/>
          <w:lang w:val="vi-VN"/>
        </w:rPr>
        <w:t>2023</w:t>
      </w:r>
      <w:r w:rsidRPr="00675817">
        <w:rPr>
          <w:rFonts w:eastAsia="Times New Roman" w:cs="Times New Roman"/>
          <w:color w:val="0D0D0D" w:themeColor="text1" w:themeTint="F2"/>
          <w:szCs w:val="28"/>
          <w:lang w:val="vi-VN"/>
        </w:rPr>
        <w:t xml:space="preserve"> của </w:t>
      </w:r>
      <w:r w:rsidR="001F694A" w:rsidRPr="00675817">
        <w:rPr>
          <w:rFonts w:eastAsia="Times New Roman" w:cs="Times New Roman"/>
          <w:color w:val="0D0D0D" w:themeColor="text1" w:themeTint="F2"/>
          <w:szCs w:val="28"/>
          <w:lang w:val="vi-VN"/>
        </w:rPr>
        <w:t>huyện</w:t>
      </w:r>
      <w:r w:rsidR="00E91E18" w:rsidRPr="00675817">
        <w:rPr>
          <w:rFonts w:eastAsia="Times New Roman" w:cs="Times New Roman"/>
          <w:color w:val="0D0D0D" w:themeColor="text1" w:themeTint="F2"/>
          <w:szCs w:val="28"/>
          <w:lang w:val="vi-VN"/>
        </w:rPr>
        <w:t xml:space="preserve"> là</w:t>
      </w:r>
      <w:r w:rsidR="00793416" w:rsidRPr="00675817">
        <w:rPr>
          <w:rFonts w:eastAsia="Times New Roman" w:cs="Times New Roman"/>
          <w:color w:val="0D0D0D" w:themeColor="text1" w:themeTint="F2"/>
          <w:szCs w:val="28"/>
          <w:lang w:val="vi-VN"/>
        </w:rPr>
        <w:fldChar w:fldCharType="begin"/>
      </w:r>
      <w:r w:rsidR="00793416" w:rsidRPr="00675817">
        <w:rPr>
          <w:rFonts w:eastAsia="Times New Roman" w:cs="Times New Roman"/>
          <w:color w:val="0D0D0D" w:themeColor="text1" w:themeTint="F2"/>
          <w:szCs w:val="28"/>
          <w:lang w:val="vi-VN"/>
        </w:rPr>
        <w:instrText xml:space="preserve"> LINK </w:instrText>
      </w:r>
      <w:r w:rsidR="000C346E">
        <w:rPr>
          <w:rFonts w:eastAsia="Times New Roman" w:cs="Times New Roman"/>
          <w:color w:val="0D0D0D" w:themeColor="text1" w:themeTint="F2"/>
          <w:szCs w:val="28"/>
          <w:lang w:val="vi-VN"/>
        </w:rPr>
        <w:instrText xml:space="preserve">Excel.Sheet.12 "E:\\A QH Su dung dat\\QH 2021 2030 huyen cho don\\A SAN PHAM\\HS THAM DINH DCQHSDD 2030 va KH2025 H. CHO DON\\BCDCQH H CHO DON đến năm 2030\\02_SOLIEU_DCQH_2021_2030.xlsx" "bieu 12!R30C4" </w:instrText>
      </w:r>
      <w:r w:rsidR="00793416" w:rsidRPr="00675817">
        <w:rPr>
          <w:rFonts w:eastAsia="Times New Roman" w:cs="Times New Roman"/>
          <w:color w:val="0D0D0D" w:themeColor="text1" w:themeTint="F2"/>
          <w:szCs w:val="28"/>
          <w:lang w:val="vi-VN"/>
        </w:rPr>
        <w:instrText xml:space="preserve">\a \t \u </w:instrText>
      </w:r>
      <w:r w:rsidR="008351CB" w:rsidRPr="00675817">
        <w:rPr>
          <w:rFonts w:eastAsia="Times New Roman" w:cs="Times New Roman"/>
          <w:color w:val="0D0D0D" w:themeColor="text1" w:themeTint="F2"/>
          <w:szCs w:val="28"/>
          <w:lang w:val="vi-VN"/>
        </w:rPr>
        <w:instrText xml:space="preserve"> \* MERGEFORMAT </w:instrText>
      </w:r>
      <w:r w:rsidR="00793416" w:rsidRPr="00675817">
        <w:rPr>
          <w:rFonts w:eastAsia="Times New Roman" w:cs="Times New Roman"/>
          <w:color w:val="0D0D0D" w:themeColor="text1" w:themeTint="F2"/>
          <w:szCs w:val="28"/>
          <w:lang w:val="vi-VN"/>
        </w:rPr>
        <w:fldChar w:fldCharType="separate"/>
      </w:r>
      <w:r w:rsidR="00153DF6" w:rsidRPr="00675817">
        <w:rPr>
          <w:color w:val="0D0D0D" w:themeColor="text1" w:themeTint="F2"/>
        </w:rPr>
        <w:t xml:space="preserve"> 1.220,77 </w:t>
      </w:r>
      <w:r w:rsidR="00793416" w:rsidRPr="00675817">
        <w:rPr>
          <w:rFonts w:eastAsia="Times New Roman" w:cs="Times New Roman"/>
          <w:color w:val="0D0D0D" w:themeColor="text1" w:themeTint="F2"/>
          <w:szCs w:val="28"/>
          <w:lang w:val="vi-VN"/>
        </w:rPr>
        <w:fldChar w:fldCharType="end"/>
      </w:r>
      <w:r w:rsidRPr="00675817">
        <w:rPr>
          <w:rFonts w:eastAsia="Times New Roman" w:cs="Times New Roman"/>
          <w:color w:val="0D0D0D" w:themeColor="text1" w:themeTint="F2"/>
          <w:szCs w:val="28"/>
          <w:lang w:val="vi-VN"/>
        </w:rPr>
        <w:t>ha. Trong kỳ quy hoạch diện tích đất phát triển hạ tầng cấp Quốc gia, cấp tỉnh, cấp huyện, cấp xã tăng</w:t>
      </w:r>
      <w:r w:rsidR="00793416" w:rsidRPr="00675817">
        <w:rPr>
          <w:rFonts w:eastAsia="Times New Roman" w:cs="Times New Roman"/>
          <w:color w:val="0D0D0D" w:themeColor="text1" w:themeTint="F2"/>
          <w:szCs w:val="28"/>
          <w:lang w:val="vi-VN"/>
        </w:rPr>
        <w:fldChar w:fldCharType="begin"/>
      </w:r>
      <w:r w:rsidR="00793416" w:rsidRPr="00675817">
        <w:rPr>
          <w:rFonts w:eastAsia="Times New Roman" w:cs="Times New Roman"/>
          <w:color w:val="0D0D0D" w:themeColor="text1" w:themeTint="F2"/>
          <w:szCs w:val="28"/>
          <w:lang w:val="vi-VN"/>
        </w:rPr>
        <w:instrText xml:space="preserve"> LINK </w:instrText>
      </w:r>
      <w:r w:rsidR="000C346E">
        <w:rPr>
          <w:rFonts w:eastAsia="Times New Roman" w:cs="Times New Roman"/>
          <w:color w:val="0D0D0D" w:themeColor="text1" w:themeTint="F2"/>
          <w:szCs w:val="28"/>
          <w:lang w:val="vi-VN"/>
        </w:rPr>
        <w:instrText xml:space="preserve">Excel.Sheet.12 "E:\\A QH Su dung dat\\QH 2021 2030 huyen cho don\\A SAN PHAM\\HS THAM DINH DCQHSDD 2030 va KH2025 H. CHO DON\\BCDCQH H CHO DON đến năm 2030\\02_SOLIEU_DCQH_2021_2030.xlsx" "bieu 12!R62C26" </w:instrText>
      </w:r>
      <w:r w:rsidR="00793416" w:rsidRPr="00675817">
        <w:rPr>
          <w:rFonts w:eastAsia="Times New Roman" w:cs="Times New Roman"/>
          <w:color w:val="0D0D0D" w:themeColor="text1" w:themeTint="F2"/>
          <w:szCs w:val="28"/>
          <w:lang w:val="vi-VN"/>
        </w:rPr>
        <w:instrText xml:space="preserve">\a \t \u </w:instrText>
      </w:r>
      <w:r w:rsidR="008351CB" w:rsidRPr="00675817">
        <w:rPr>
          <w:rFonts w:eastAsia="Times New Roman" w:cs="Times New Roman"/>
          <w:color w:val="0D0D0D" w:themeColor="text1" w:themeTint="F2"/>
          <w:szCs w:val="28"/>
          <w:lang w:val="vi-VN"/>
        </w:rPr>
        <w:instrText xml:space="preserve"> \* MERGEFORMAT </w:instrText>
      </w:r>
      <w:r w:rsidR="00793416" w:rsidRPr="00675817">
        <w:rPr>
          <w:rFonts w:eastAsia="Times New Roman" w:cs="Times New Roman"/>
          <w:color w:val="0D0D0D" w:themeColor="text1" w:themeTint="F2"/>
          <w:szCs w:val="28"/>
          <w:lang w:val="vi-VN"/>
        </w:rPr>
        <w:fldChar w:fldCharType="separate"/>
      </w:r>
      <w:r w:rsidR="00153DF6" w:rsidRPr="00675817">
        <w:rPr>
          <w:color w:val="0D0D0D" w:themeColor="text1" w:themeTint="F2"/>
        </w:rPr>
        <w:t xml:space="preserve"> 409,10 </w:t>
      </w:r>
      <w:r w:rsidR="00793416" w:rsidRPr="00675817">
        <w:rPr>
          <w:rFonts w:eastAsia="Times New Roman" w:cs="Times New Roman"/>
          <w:color w:val="0D0D0D" w:themeColor="text1" w:themeTint="F2"/>
          <w:szCs w:val="28"/>
          <w:lang w:val="vi-VN"/>
        </w:rPr>
        <w:fldChar w:fldCharType="end"/>
      </w:r>
      <w:r w:rsidRPr="00675817">
        <w:rPr>
          <w:rFonts w:eastAsia="Times New Roman" w:cs="Times New Roman"/>
          <w:color w:val="0D0D0D" w:themeColor="text1" w:themeTint="F2"/>
          <w:szCs w:val="28"/>
          <w:lang w:val="vi-VN"/>
        </w:rPr>
        <w:t>ha do được chuyển từ các loại đất:</w:t>
      </w:r>
    </w:p>
    <w:tbl>
      <w:tblPr>
        <w:tblW w:w="5000" w:type="pct"/>
        <w:tblLook w:val="04A0" w:firstRow="1" w:lastRow="0" w:firstColumn="1" w:lastColumn="0" w:noHBand="0" w:noVBand="1"/>
      </w:tblPr>
      <w:tblGrid>
        <w:gridCol w:w="7171"/>
        <w:gridCol w:w="1901"/>
      </w:tblGrid>
      <w:tr w:rsidR="00D051BA" w:rsidRPr="00675817" w14:paraId="4BC6F6EF" w14:textId="77777777" w:rsidTr="00E8164A">
        <w:trPr>
          <w:trHeight w:val="285"/>
        </w:trPr>
        <w:tc>
          <w:tcPr>
            <w:tcW w:w="3952" w:type="pct"/>
            <w:shd w:val="clear" w:color="000000" w:fill="FFFFFF"/>
            <w:vAlign w:val="center"/>
          </w:tcPr>
          <w:p w14:paraId="4726C4BD" w14:textId="24152451" w:rsidR="00C94B12" w:rsidRPr="00675817" w:rsidRDefault="00E8164A"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C94B12" w:rsidRPr="00675817">
              <w:rPr>
                <w:color w:val="0D0D0D" w:themeColor="text1" w:themeTint="F2"/>
                <w:szCs w:val="28"/>
              </w:rPr>
              <w:t>Đất trồng lúa</w:t>
            </w:r>
          </w:p>
        </w:tc>
        <w:tc>
          <w:tcPr>
            <w:tcW w:w="1048" w:type="pct"/>
            <w:shd w:val="clear" w:color="000000" w:fill="FFFFFF"/>
          </w:tcPr>
          <w:p w14:paraId="35565350" w14:textId="556A40E1" w:rsidR="00C94B12" w:rsidRPr="00675817" w:rsidRDefault="00C94B12"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793416" w:rsidRPr="00675817">
              <w:rPr>
                <w:color w:val="0D0D0D" w:themeColor="text1" w:themeTint="F2"/>
                <w:szCs w:val="28"/>
              </w:rPr>
              <w:fldChar w:fldCharType="begin"/>
            </w:r>
            <w:r w:rsidR="00793416"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12!R9C26" </w:instrText>
            </w:r>
            <w:r w:rsidR="00793416" w:rsidRPr="00675817">
              <w:rPr>
                <w:color w:val="0D0D0D" w:themeColor="text1" w:themeTint="F2"/>
                <w:szCs w:val="28"/>
              </w:rPr>
              <w:instrText xml:space="preserve">\a \t \u </w:instrText>
            </w:r>
            <w:r w:rsidR="00DE4252" w:rsidRPr="00675817">
              <w:rPr>
                <w:color w:val="0D0D0D" w:themeColor="text1" w:themeTint="F2"/>
                <w:szCs w:val="28"/>
              </w:rPr>
              <w:instrText xml:space="preserve"> \* MERGEFORMAT </w:instrText>
            </w:r>
            <w:r w:rsidR="00793416" w:rsidRPr="00675817">
              <w:rPr>
                <w:color w:val="0D0D0D" w:themeColor="text1" w:themeTint="F2"/>
                <w:szCs w:val="28"/>
              </w:rPr>
              <w:fldChar w:fldCharType="separate"/>
            </w:r>
            <w:r w:rsidR="00153DF6" w:rsidRPr="00675817">
              <w:rPr>
                <w:color w:val="0D0D0D" w:themeColor="text1" w:themeTint="F2"/>
              </w:rPr>
              <w:t xml:space="preserve"> 68,28 </w:t>
            </w:r>
            <w:r w:rsidR="00793416" w:rsidRPr="00675817">
              <w:rPr>
                <w:color w:val="0D0D0D" w:themeColor="text1" w:themeTint="F2"/>
                <w:szCs w:val="28"/>
              </w:rPr>
              <w:fldChar w:fldCharType="end"/>
            </w:r>
            <w:r w:rsidR="00C66D1E" w:rsidRPr="00675817">
              <w:rPr>
                <w:color w:val="0D0D0D" w:themeColor="text1" w:themeTint="F2"/>
                <w:szCs w:val="28"/>
              </w:rPr>
              <w:t xml:space="preserve"> </w:t>
            </w:r>
            <w:r w:rsidRPr="00675817">
              <w:rPr>
                <w:color w:val="0D0D0D" w:themeColor="text1" w:themeTint="F2"/>
                <w:szCs w:val="28"/>
              </w:rPr>
              <w:t>ha</w:t>
            </w:r>
          </w:p>
        </w:tc>
      </w:tr>
      <w:tr w:rsidR="00D051BA" w:rsidRPr="00675817" w14:paraId="2E188642" w14:textId="77777777" w:rsidTr="00E8164A">
        <w:trPr>
          <w:trHeight w:val="285"/>
        </w:trPr>
        <w:tc>
          <w:tcPr>
            <w:tcW w:w="3952" w:type="pct"/>
            <w:shd w:val="clear" w:color="000000" w:fill="FFFFFF"/>
            <w:vAlign w:val="center"/>
          </w:tcPr>
          <w:p w14:paraId="2AFC049E" w14:textId="5DE82E5F" w:rsidR="00C94B12" w:rsidRPr="00675817" w:rsidRDefault="00C94B12" w:rsidP="000C346E">
            <w:pPr>
              <w:spacing w:before="0" w:after="0" w:line="360" w:lineRule="auto"/>
              <w:ind w:left="360"/>
              <w:jc w:val="left"/>
              <w:rPr>
                <w:color w:val="0D0D0D" w:themeColor="text1" w:themeTint="F2"/>
                <w:szCs w:val="28"/>
              </w:rPr>
            </w:pPr>
            <w:r w:rsidRPr="00675817">
              <w:rPr>
                <w:i/>
                <w:color w:val="0D0D0D" w:themeColor="text1" w:themeTint="F2"/>
                <w:szCs w:val="28"/>
              </w:rPr>
              <w:t>Trong đó: Đất chuyên trồng lúa nước</w:t>
            </w:r>
          </w:p>
        </w:tc>
        <w:tc>
          <w:tcPr>
            <w:tcW w:w="1048" w:type="pct"/>
            <w:shd w:val="clear" w:color="000000" w:fill="FFFFFF"/>
          </w:tcPr>
          <w:p w14:paraId="2149FA6A" w14:textId="42A47FDB" w:rsidR="00C94B12" w:rsidRPr="00675817" w:rsidRDefault="00C94B12"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793416" w:rsidRPr="00675817">
              <w:rPr>
                <w:color w:val="0D0D0D" w:themeColor="text1" w:themeTint="F2"/>
                <w:szCs w:val="28"/>
              </w:rPr>
              <w:fldChar w:fldCharType="begin"/>
            </w:r>
            <w:r w:rsidR="00793416"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12!R10C26" </w:instrText>
            </w:r>
            <w:r w:rsidR="00793416" w:rsidRPr="00675817">
              <w:rPr>
                <w:color w:val="0D0D0D" w:themeColor="text1" w:themeTint="F2"/>
                <w:szCs w:val="28"/>
              </w:rPr>
              <w:instrText xml:space="preserve">\a \t \u </w:instrText>
            </w:r>
            <w:r w:rsidR="00DE4252" w:rsidRPr="00675817">
              <w:rPr>
                <w:color w:val="0D0D0D" w:themeColor="text1" w:themeTint="F2"/>
                <w:szCs w:val="28"/>
              </w:rPr>
              <w:instrText xml:space="preserve"> \* MERGEFORMAT </w:instrText>
            </w:r>
            <w:r w:rsidR="00793416" w:rsidRPr="00675817">
              <w:rPr>
                <w:color w:val="0D0D0D" w:themeColor="text1" w:themeTint="F2"/>
                <w:szCs w:val="28"/>
              </w:rPr>
              <w:fldChar w:fldCharType="separate"/>
            </w:r>
            <w:r w:rsidR="00153DF6" w:rsidRPr="00675817">
              <w:rPr>
                <w:color w:val="0D0D0D" w:themeColor="text1" w:themeTint="F2"/>
              </w:rPr>
              <w:t xml:space="preserve"> 23,56 </w:t>
            </w:r>
            <w:r w:rsidR="00793416" w:rsidRPr="00675817">
              <w:rPr>
                <w:color w:val="0D0D0D" w:themeColor="text1" w:themeTint="F2"/>
                <w:szCs w:val="28"/>
              </w:rPr>
              <w:fldChar w:fldCharType="end"/>
            </w:r>
            <w:r w:rsidR="00C66D1E" w:rsidRPr="00675817">
              <w:rPr>
                <w:color w:val="0D0D0D" w:themeColor="text1" w:themeTint="F2"/>
                <w:szCs w:val="28"/>
              </w:rPr>
              <w:t xml:space="preserve"> </w:t>
            </w:r>
            <w:r w:rsidRPr="00675817">
              <w:rPr>
                <w:color w:val="0D0D0D" w:themeColor="text1" w:themeTint="F2"/>
                <w:szCs w:val="28"/>
              </w:rPr>
              <w:t>ha</w:t>
            </w:r>
          </w:p>
        </w:tc>
      </w:tr>
      <w:tr w:rsidR="00D051BA" w:rsidRPr="00675817" w14:paraId="0706B585" w14:textId="77777777" w:rsidTr="00E8164A">
        <w:trPr>
          <w:trHeight w:val="285"/>
        </w:trPr>
        <w:tc>
          <w:tcPr>
            <w:tcW w:w="3952" w:type="pct"/>
            <w:shd w:val="clear" w:color="000000" w:fill="FFFFFF"/>
            <w:vAlign w:val="center"/>
          </w:tcPr>
          <w:p w14:paraId="7DE34BF8" w14:textId="0A8D8E1C" w:rsidR="00C94B12" w:rsidRPr="00675817" w:rsidRDefault="00E8164A"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C94B12" w:rsidRPr="00675817">
              <w:rPr>
                <w:color w:val="0D0D0D" w:themeColor="text1" w:themeTint="F2"/>
                <w:szCs w:val="28"/>
              </w:rPr>
              <w:t>Đất trồng cây hàng năm khác</w:t>
            </w:r>
          </w:p>
        </w:tc>
        <w:tc>
          <w:tcPr>
            <w:tcW w:w="1048" w:type="pct"/>
            <w:shd w:val="clear" w:color="000000" w:fill="FFFFFF"/>
          </w:tcPr>
          <w:p w14:paraId="13E65990" w14:textId="38378A57" w:rsidR="00C94B12" w:rsidRPr="00675817" w:rsidRDefault="00C94B12"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793416" w:rsidRPr="00675817">
              <w:rPr>
                <w:color w:val="0D0D0D" w:themeColor="text1" w:themeTint="F2"/>
                <w:szCs w:val="28"/>
              </w:rPr>
              <w:fldChar w:fldCharType="begin"/>
            </w:r>
            <w:r w:rsidR="00793416"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12!R11C26" </w:instrText>
            </w:r>
            <w:r w:rsidR="00793416" w:rsidRPr="00675817">
              <w:rPr>
                <w:color w:val="0D0D0D" w:themeColor="text1" w:themeTint="F2"/>
                <w:szCs w:val="28"/>
              </w:rPr>
              <w:instrText xml:space="preserve">\a \t \u </w:instrText>
            </w:r>
            <w:r w:rsidR="00DE4252" w:rsidRPr="00675817">
              <w:rPr>
                <w:color w:val="0D0D0D" w:themeColor="text1" w:themeTint="F2"/>
                <w:szCs w:val="28"/>
              </w:rPr>
              <w:instrText xml:space="preserve"> \* MERGEFORMAT </w:instrText>
            </w:r>
            <w:r w:rsidR="00793416" w:rsidRPr="00675817">
              <w:rPr>
                <w:color w:val="0D0D0D" w:themeColor="text1" w:themeTint="F2"/>
                <w:szCs w:val="28"/>
              </w:rPr>
              <w:fldChar w:fldCharType="separate"/>
            </w:r>
            <w:r w:rsidR="00153DF6" w:rsidRPr="00675817">
              <w:rPr>
                <w:color w:val="0D0D0D" w:themeColor="text1" w:themeTint="F2"/>
              </w:rPr>
              <w:t xml:space="preserve"> 27,44 </w:t>
            </w:r>
            <w:r w:rsidR="00793416" w:rsidRPr="00675817">
              <w:rPr>
                <w:color w:val="0D0D0D" w:themeColor="text1" w:themeTint="F2"/>
                <w:szCs w:val="28"/>
              </w:rPr>
              <w:fldChar w:fldCharType="end"/>
            </w:r>
            <w:r w:rsidR="00C66D1E" w:rsidRPr="00675817">
              <w:rPr>
                <w:color w:val="0D0D0D" w:themeColor="text1" w:themeTint="F2"/>
                <w:szCs w:val="28"/>
              </w:rPr>
              <w:t xml:space="preserve"> </w:t>
            </w:r>
            <w:r w:rsidRPr="00675817">
              <w:rPr>
                <w:color w:val="0D0D0D" w:themeColor="text1" w:themeTint="F2"/>
                <w:szCs w:val="28"/>
              </w:rPr>
              <w:t>ha</w:t>
            </w:r>
          </w:p>
        </w:tc>
      </w:tr>
      <w:tr w:rsidR="00D051BA" w:rsidRPr="00675817" w14:paraId="16A97E76" w14:textId="77777777" w:rsidTr="00E8164A">
        <w:trPr>
          <w:trHeight w:val="285"/>
        </w:trPr>
        <w:tc>
          <w:tcPr>
            <w:tcW w:w="3952" w:type="pct"/>
            <w:shd w:val="clear" w:color="000000" w:fill="FFFFFF"/>
            <w:vAlign w:val="center"/>
          </w:tcPr>
          <w:p w14:paraId="276E5861" w14:textId="73918CBA" w:rsidR="00C94B12" w:rsidRPr="00675817" w:rsidRDefault="00E8164A"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C94B12" w:rsidRPr="00675817">
              <w:rPr>
                <w:color w:val="0D0D0D" w:themeColor="text1" w:themeTint="F2"/>
                <w:szCs w:val="28"/>
              </w:rPr>
              <w:t>Đất trồng cây lâu năm</w:t>
            </w:r>
          </w:p>
        </w:tc>
        <w:tc>
          <w:tcPr>
            <w:tcW w:w="1048" w:type="pct"/>
            <w:shd w:val="clear" w:color="000000" w:fill="FFFFFF"/>
          </w:tcPr>
          <w:p w14:paraId="4F414965" w14:textId="5F61D2DF" w:rsidR="00C94B12" w:rsidRPr="00675817" w:rsidRDefault="00C94B12"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793416" w:rsidRPr="00675817">
              <w:rPr>
                <w:color w:val="0D0D0D" w:themeColor="text1" w:themeTint="F2"/>
                <w:szCs w:val="28"/>
              </w:rPr>
              <w:fldChar w:fldCharType="begin"/>
            </w:r>
            <w:r w:rsidR="00793416"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12!R12C26" </w:instrText>
            </w:r>
            <w:r w:rsidR="00793416" w:rsidRPr="00675817">
              <w:rPr>
                <w:color w:val="0D0D0D" w:themeColor="text1" w:themeTint="F2"/>
                <w:szCs w:val="28"/>
              </w:rPr>
              <w:instrText xml:space="preserve">\a \t \u </w:instrText>
            </w:r>
            <w:r w:rsidR="00DE4252" w:rsidRPr="00675817">
              <w:rPr>
                <w:color w:val="0D0D0D" w:themeColor="text1" w:themeTint="F2"/>
                <w:szCs w:val="28"/>
              </w:rPr>
              <w:instrText xml:space="preserve"> \* MERGEFORMAT </w:instrText>
            </w:r>
            <w:r w:rsidR="00793416" w:rsidRPr="00675817">
              <w:rPr>
                <w:color w:val="0D0D0D" w:themeColor="text1" w:themeTint="F2"/>
                <w:szCs w:val="28"/>
              </w:rPr>
              <w:fldChar w:fldCharType="separate"/>
            </w:r>
            <w:r w:rsidR="00153DF6" w:rsidRPr="00675817">
              <w:rPr>
                <w:color w:val="0D0D0D" w:themeColor="text1" w:themeTint="F2"/>
              </w:rPr>
              <w:t xml:space="preserve"> 12,91 </w:t>
            </w:r>
            <w:r w:rsidR="00793416" w:rsidRPr="00675817">
              <w:rPr>
                <w:color w:val="0D0D0D" w:themeColor="text1" w:themeTint="F2"/>
                <w:szCs w:val="28"/>
              </w:rPr>
              <w:fldChar w:fldCharType="end"/>
            </w:r>
            <w:r w:rsidR="00C66D1E" w:rsidRPr="00675817">
              <w:rPr>
                <w:color w:val="0D0D0D" w:themeColor="text1" w:themeTint="F2"/>
                <w:szCs w:val="28"/>
              </w:rPr>
              <w:t xml:space="preserve"> </w:t>
            </w:r>
            <w:r w:rsidRPr="00675817">
              <w:rPr>
                <w:color w:val="0D0D0D" w:themeColor="text1" w:themeTint="F2"/>
                <w:szCs w:val="28"/>
              </w:rPr>
              <w:t>ha</w:t>
            </w:r>
          </w:p>
        </w:tc>
      </w:tr>
      <w:tr w:rsidR="00D051BA" w:rsidRPr="00675817" w14:paraId="508E2AF1" w14:textId="77777777" w:rsidTr="00E8164A">
        <w:trPr>
          <w:trHeight w:val="285"/>
        </w:trPr>
        <w:tc>
          <w:tcPr>
            <w:tcW w:w="3952" w:type="pct"/>
            <w:shd w:val="clear" w:color="000000" w:fill="FFFFFF"/>
            <w:vAlign w:val="center"/>
          </w:tcPr>
          <w:p w14:paraId="7F653560" w14:textId="31D0C37E" w:rsidR="00C94B12" w:rsidRPr="00675817" w:rsidRDefault="00E8164A" w:rsidP="000C346E">
            <w:pPr>
              <w:spacing w:before="0" w:after="0" w:line="360" w:lineRule="auto"/>
              <w:ind w:left="360"/>
              <w:jc w:val="left"/>
              <w:rPr>
                <w:color w:val="0D0D0D" w:themeColor="text1" w:themeTint="F2"/>
                <w:szCs w:val="28"/>
              </w:rPr>
            </w:pPr>
            <w:r w:rsidRPr="00675817">
              <w:rPr>
                <w:color w:val="0D0D0D" w:themeColor="text1" w:themeTint="F2"/>
                <w:szCs w:val="28"/>
              </w:rPr>
              <w:lastRenderedPageBreak/>
              <w:t xml:space="preserve">- </w:t>
            </w:r>
            <w:r w:rsidR="00C94B12" w:rsidRPr="00675817">
              <w:rPr>
                <w:color w:val="0D0D0D" w:themeColor="text1" w:themeTint="F2"/>
                <w:szCs w:val="28"/>
              </w:rPr>
              <w:t>Đất rừng phòng hộ</w:t>
            </w:r>
          </w:p>
        </w:tc>
        <w:tc>
          <w:tcPr>
            <w:tcW w:w="1048" w:type="pct"/>
            <w:shd w:val="clear" w:color="000000" w:fill="FFFFFF"/>
          </w:tcPr>
          <w:p w14:paraId="68BDB323" w14:textId="76FEB5DC" w:rsidR="00C94B12" w:rsidRPr="00675817" w:rsidRDefault="00C94B12"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793416" w:rsidRPr="00675817">
              <w:rPr>
                <w:color w:val="0D0D0D" w:themeColor="text1" w:themeTint="F2"/>
                <w:szCs w:val="28"/>
              </w:rPr>
              <w:fldChar w:fldCharType="begin"/>
            </w:r>
            <w:r w:rsidR="00793416"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12!R13C26" </w:instrText>
            </w:r>
            <w:r w:rsidR="00793416" w:rsidRPr="00675817">
              <w:rPr>
                <w:color w:val="0D0D0D" w:themeColor="text1" w:themeTint="F2"/>
                <w:szCs w:val="28"/>
              </w:rPr>
              <w:instrText xml:space="preserve">\a \t \u </w:instrText>
            </w:r>
            <w:r w:rsidR="00DE4252" w:rsidRPr="00675817">
              <w:rPr>
                <w:color w:val="0D0D0D" w:themeColor="text1" w:themeTint="F2"/>
                <w:szCs w:val="28"/>
              </w:rPr>
              <w:instrText xml:space="preserve"> \* MERGEFORMAT </w:instrText>
            </w:r>
            <w:r w:rsidR="00793416" w:rsidRPr="00675817">
              <w:rPr>
                <w:color w:val="0D0D0D" w:themeColor="text1" w:themeTint="F2"/>
                <w:szCs w:val="28"/>
              </w:rPr>
              <w:fldChar w:fldCharType="separate"/>
            </w:r>
            <w:r w:rsidR="00153DF6" w:rsidRPr="00675817">
              <w:rPr>
                <w:color w:val="0D0D0D" w:themeColor="text1" w:themeTint="F2"/>
              </w:rPr>
              <w:t xml:space="preserve"> 30,60 </w:t>
            </w:r>
            <w:r w:rsidR="00793416" w:rsidRPr="00675817">
              <w:rPr>
                <w:color w:val="0D0D0D" w:themeColor="text1" w:themeTint="F2"/>
                <w:szCs w:val="28"/>
              </w:rPr>
              <w:fldChar w:fldCharType="end"/>
            </w:r>
            <w:r w:rsidR="00C66D1E" w:rsidRPr="00675817">
              <w:rPr>
                <w:color w:val="0D0D0D" w:themeColor="text1" w:themeTint="F2"/>
                <w:szCs w:val="28"/>
              </w:rPr>
              <w:t xml:space="preserve"> </w:t>
            </w:r>
            <w:r w:rsidRPr="00675817">
              <w:rPr>
                <w:color w:val="0D0D0D" w:themeColor="text1" w:themeTint="F2"/>
                <w:szCs w:val="28"/>
              </w:rPr>
              <w:t>ha</w:t>
            </w:r>
          </w:p>
        </w:tc>
      </w:tr>
      <w:tr w:rsidR="00D051BA" w:rsidRPr="00675817" w14:paraId="10F46846" w14:textId="77777777" w:rsidTr="00E8164A">
        <w:trPr>
          <w:trHeight w:val="285"/>
        </w:trPr>
        <w:tc>
          <w:tcPr>
            <w:tcW w:w="3952" w:type="pct"/>
            <w:shd w:val="clear" w:color="000000" w:fill="FFFFFF"/>
            <w:vAlign w:val="center"/>
          </w:tcPr>
          <w:p w14:paraId="79124899" w14:textId="30E87F6F" w:rsidR="00C94B12" w:rsidRPr="00675817" w:rsidRDefault="00E8164A"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C94B12" w:rsidRPr="00675817">
              <w:rPr>
                <w:color w:val="0D0D0D" w:themeColor="text1" w:themeTint="F2"/>
                <w:szCs w:val="28"/>
              </w:rPr>
              <w:t>Đất rừng sản xuất</w:t>
            </w:r>
          </w:p>
        </w:tc>
        <w:tc>
          <w:tcPr>
            <w:tcW w:w="1048" w:type="pct"/>
            <w:shd w:val="clear" w:color="000000" w:fill="FFFFFF"/>
          </w:tcPr>
          <w:p w14:paraId="4D7808BF" w14:textId="366ABAF3" w:rsidR="00C94B12" w:rsidRPr="00675817" w:rsidRDefault="00C94B12"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793416" w:rsidRPr="00675817">
              <w:rPr>
                <w:color w:val="0D0D0D" w:themeColor="text1" w:themeTint="F2"/>
                <w:szCs w:val="28"/>
              </w:rPr>
              <w:fldChar w:fldCharType="begin"/>
            </w:r>
            <w:r w:rsidR="00793416"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12!R15C26" </w:instrText>
            </w:r>
            <w:r w:rsidR="00793416" w:rsidRPr="00675817">
              <w:rPr>
                <w:color w:val="0D0D0D" w:themeColor="text1" w:themeTint="F2"/>
                <w:szCs w:val="28"/>
              </w:rPr>
              <w:instrText xml:space="preserve">\a \t \u </w:instrText>
            </w:r>
            <w:r w:rsidR="00DE4252" w:rsidRPr="00675817">
              <w:rPr>
                <w:color w:val="0D0D0D" w:themeColor="text1" w:themeTint="F2"/>
                <w:szCs w:val="28"/>
              </w:rPr>
              <w:instrText xml:space="preserve"> \* MERGEFORMAT </w:instrText>
            </w:r>
            <w:r w:rsidR="00793416" w:rsidRPr="00675817">
              <w:rPr>
                <w:color w:val="0D0D0D" w:themeColor="text1" w:themeTint="F2"/>
                <w:szCs w:val="28"/>
              </w:rPr>
              <w:fldChar w:fldCharType="separate"/>
            </w:r>
            <w:r w:rsidR="00153DF6" w:rsidRPr="00675817">
              <w:rPr>
                <w:color w:val="0D0D0D" w:themeColor="text1" w:themeTint="F2"/>
              </w:rPr>
              <w:t xml:space="preserve"> 240,73 </w:t>
            </w:r>
            <w:r w:rsidR="00793416" w:rsidRPr="00675817">
              <w:rPr>
                <w:color w:val="0D0D0D" w:themeColor="text1" w:themeTint="F2"/>
                <w:szCs w:val="28"/>
              </w:rPr>
              <w:fldChar w:fldCharType="end"/>
            </w:r>
            <w:r w:rsidR="00C66D1E" w:rsidRPr="00675817">
              <w:rPr>
                <w:color w:val="0D0D0D" w:themeColor="text1" w:themeTint="F2"/>
                <w:szCs w:val="28"/>
              </w:rPr>
              <w:t xml:space="preserve"> </w:t>
            </w:r>
            <w:r w:rsidRPr="00675817">
              <w:rPr>
                <w:color w:val="0D0D0D" w:themeColor="text1" w:themeTint="F2"/>
                <w:szCs w:val="28"/>
              </w:rPr>
              <w:t>ha</w:t>
            </w:r>
          </w:p>
        </w:tc>
      </w:tr>
      <w:tr w:rsidR="00D051BA" w:rsidRPr="00675817" w14:paraId="27BBE4CB" w14:textId="77777777" w:rsidTr="00E8164A">
        <w:trPr>
          <w:trHeight w:val="285"/>
        </w:trPr>
        <w:tc>
          <w:tcPr>
            <w:tcW w:w="3952" w:type="pct"/>
            <w:shd w:val="clear" w:color="000000" w:fill="FFFFFF"/>
            <w:vAlign w:val="center"/>
          </w:tcPr>
          <w:p w14:paraId="0B50F397" w14:textId="626D83D0" w:rsidR="00C94B12" w:rsidRPr="00675817" w:rsidRDefault="00E8164A"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C94B12" w:rsidRPr="00675817">
              <w:rPr>
                <w:color w:val="0D0D0D" w:themeColor="text1" w:themeTint="F2"/>
                <w:szCs w:val="28"/>
              </w:rPr>
              <w:t>Đất nuôi trồng thủy sản</w:t>
            </w:r>
          </w:p>
        </w:tc>
        <w:tc>
          <w:tcPr>
            <w:tcW w:w="1048" w:type="pct"/>
            <w:shd w:val="clear" w:color="000000" w:fill="FFFFFF"/>
          </w:tcPr>
          <w:p w14:paraId="3B9D9723" w14:textId="1963D8B5" w:rsidR="00C94B12" w:rsidRPr="00675817" w:rsidRDefault="00C94B12"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793416" w:rsidRPr="00675817">
              <w:rPr>
                <w:color w:val="0D0D0D" w:themeColor="text1" w:themeTint="F2"/>
                <w:szCs w:val="28"/>
              </w:rPr>
              <w:fldChar w:fldCharType="begin"/>
            </w:r>
            <w:r w:rsidR="00793416"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12!R17C26" </w:instrText>
            </w:r>
            <w:r w:rsidR="00793416" w:rsidRPr="00675817">
              <w:rPr>
                <w:color w:val="0D0D0D" w:themeColor="text1" w:themeTint="F2"/>
                <w:szCs w:val="28"/>
              </w:rPr>
              <w:instrText xml:space="preserve">\a \t \u </w:instrText>
            </w:r>
            <w:r w:rsidR="00DE4252" w:rsidRPr="00675817">
              <w:rPr>
                <w:color w:val="0D0D0D" w:themeColor="text1" w:themeTint="F2"/>
                <w:szCs w:val="28"/>
              </w:rPr>
              <w:instrText xml:space="preserve"> \* MERGEFORMAT </w:instrText>
            </w:r>
            <w:r w:rsidR="00793416" w:rsidRPr="00675817">
              <w:rPr>
                <w:color w:val="0D0D0D" w:themeColor="text1" w:themeTint="F2"/>
                <w:szCs w:val="28"/>
              </w:rPr>
              <w:fldChar w:fldCharType="separate"/>
            </w:r>
            <w:r w:rsidR="00153DF6" w:rsidRPr="00675817">
              <w:rPr>
                <w:color w:val="0D0D0D" w:themeColor="text1" w:themeTint="F2"/>
              </w:rPr>
              <w:t xml:space="preserve"> 4,25 </w:t>
            </w:r>
            <w:r w:rsidR="00793416" w:rsidRPr="00675817">
              <w:rPr>
                <w:color w:val="0D0D0D" w:themeColor="text1" w:themeTint="F2"/>
                <w:szCs w:val="28"/>
              </w:rPr>
              <w:fldChar w:fldCharType="end"/>
            </w:r>
            <w:r w:rsidR="00C66D1E" w:rsidRPr="00675817">
              <w:rPr>
                <w:color w:val="0D0D0D" w:themeColor="text1" w:themeTint="F2"/>
                <w:szCs w:val="28"/>
              </w:rPr>
              <w:t xml:space="preserve"> </w:t>
            </w:r>
            <w:r w:rsidRPr="00675817">
              <w:rPr>
                <w:color w:val="0D0D0D" w:themeColor="text1" w:themeTint="F2"/>
                <w:szCs w:val="28"/>
              </w:rPr>
              <w:t>ha</w:t>
            </w:r>
          </w:p>
        </w:tc>
      </w:tr>
      <w:tr w:rsidR="00D051BA" w:rsidRPr="00675817" w14:paraId="16DD8B75" w14:textId="77777777" w:rsidTr="00E8164A">
        <w:trPr>
          <w:trHeight w:val="285"/>
        </w:trPr>
        <w:tc>
          <w:tcPr>
            <w:tcW w:w="3952" w:type="pct"/>
            <w:shd w:val="clear" w:color="000000" w:fill="FFFFFF"/>
            <w:vAlign w:val="center"/>
            <w:hideMark/>
          </w:tcPr>
          <w:p w14:paraId="10E93ECA" w14:textId="0615BAF9" w:rsidR="00C94B12" w:rsidRPr="00675817" w:rsidRDefault="00E8164A"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C94B12" w:rsidRPr="00675817">
              <w:rPr>
                <w:color w:val="0D0D0D" w:themeColor="text1" w:themeTint="F2"/>
                <w:szCs w:val="28"/>
              </w:rPr>
              <w:t>Đất thương mại, dịch vụ</w:t>
            </w:r>
          </w:p>
        </w:tc>
        <w:tc>
          <w:tcPr>
            <w:tcW w:w="1048" w:type="pct"/>
            <w:shd w:val="clear" w:color="000000" w:fill="FFFFFF"/>
          </w:tcPr>
          <w:p w14:paraId="5F1A8141" w14:textId="494FDD8E" w:rsidR="00C94B12" w:rsidRPr="00675817" w:rsidRDefault="00C94B12"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793416" w:rsidRPr="00675817">
              <w:rPr>
                <w:color w:val="0D0D0D" w:themeColor="text1" w:themeTint="F2"/>
                <w:szCs w:val="28"/>
              </w:rPr>
              <w:fldChar w:fldCharType="begin"/>
            </w:r>
            <w:r w:rsidR="00793416"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12!R26C26" </w:instrText>
            </w:r>
            <w:r w:rsidR="00793416" w:rsidRPr="00675817">
              <w:rPr>
                <w:color w:val="0D0D0D" w:themeColor="text1" w:themeTint="F2"/>
                <w:szCs w:val="28"/>
              </w:rPr>
              <w:instrText xml:space="preserve">\a \t \u </w:instrText>
            </w:r>
            <w:r w:rsidR="00DE4252" w:rsidRPr="00675817">
              <w:rPr>
                <w:color w:val="0D0D0D" w:themeColor="text1" w:themeTint="F2"/>
                <w:szCs w:val="28"/>
              </w:rPr>
              <w:instrText xml:space="preserve"> \* MERGEFORMAT </w:instrText>
            </w:r>
            <w:r w:rsidR="00793416" w:rsidRPr="00675817">
              <w:rPr>
                <w:color w:val="0D0D0D" w:themeColor="text1" w:themeTint="F2"/>
                <w:szCs w:val="28"/>
              </w:rPr>
              <w:fldChar w:fldCharType="separate"/>
            </w:r>
            <w:r w:rsidR="00153DF6" w:rsidRPr="00675817">
              <w:rPr>
                <w:color w:val="0D0D0D" w:themeColor="text1" w:themeTint="F2"/>
              </w:rPr>
              <w:t xml:space="preserve"> 0,17 </w:t>
            </w:r>
            <w:r w:rsidR="00793416" w:rsidRPr="00675817">
              <w:rPr>
                <w:color w:val="0D0D0D" w:themeColor="text1" w:themeTint="F2"/>
                <w:szCs w:val="28"/>
              </w:rPr>
              <w:fldChar w:fldCharType="end"/>
            </w:r>
            <w:r w:rsidR="00C66D1E" w:rsidRPr="00675817">
              <w:rPr>
                <w:color w:val="0D0D0D" w:themeColor="text1" w:themeTint="F2"/>
                <w:szCs w:val="28"/>
              </w:rPr>
              <w:t xml:space="preserve"> </w:t>
            </w:r>
            <w:r w:rsidRPr="00675817">
              <w:rPr>
                <w:color w:val="0D0D0D" w:themeColor="text1" w:themeTint="F2"/>
                <w:szCs w:val="28"/>
              </w:rPr>
              <w:t>ha</w:t>
            </w:r>
          </w:p>
        </w:tc>
      </w:tr>
      <w:tr w:rsidR="00D051BA" w:rsidRPr="00675817" w14:paraId="2B9B501E" w14:textId="77777777" w:rsidTr="00E8164A">
        <w:trPr>
          <w:trHeight w:val="285"/>
        </w:trPr>
        <w:tc>
          <w:tcPr>
            <w:tcW w:w="3952" w:type="pct"/>
            <w:shd w:val="clear" w:color="000000" w:fill="FFFFFF"/>
            <w:vAlign w:val="center"/>
            <w:hideMark/>
          </w:tcPr>
          <w:p w14:paraId="4C3BD01C" w14:textId="0AB2A4EC" w:rsidR="00C94B12" w:rsidRPr="00675817" w:rsidRDefault="00E8164A"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C94B12" w:rsidRPr="00675817">
              <w:rPr>
                <w:color w:val="0D0D0D" w:themeColor="text1" w:themeTint="F2"/>
                <w:szCs w:val="28"/>
              </w:rPr>
              <w:t>Đất cơ sở sản xuất phi nông nghiệp</w:t>
            </w:r>
          </w:p>
        </w:tc>
        <w:tc>
          <w:tcPr>
            <w:tcW w:w="1048" w:type="pct"/>
            <w:shd w:val="clear" w:color="000000" w:fill="FFFFFF"/>
          </w:tcPr>
          <w:p w14:paraId="2DAB9C63" w14:textId="050669F3" w:rsidR="00C94B12" w:rsidRPr="00675817" w:rsidRDefault="00C94B12"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793416" w:rsidRPr="00675817">
              <w:rPr>
                <w:color w:val="0D0D0D" w:themeColor="text1" w:themeTint="F2"/>
                <w:szCs w:val="28"/>
              </w:rPr>
              <w:fldChar w:fldCharType="begin"/>
            </w:r>
            <w:r w:rsidR="00793416"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12!R27C26" </w:instrText>
            </w:r>
            <w:r w:rsidR="00793416" w:rsidRPr="00675817">
              <w:rPr>
                <w:color w:val="0D0D0D" w:themeColor="text1" w:themeTint="F2"/>
                <w:szCs w:val="28"/>
              </w:rPr>
              <w:instrText xml:space="preserve">\a \t \u </w:instrText>
            </w:r>
            <w:r w:rsidR="00DE4252" w:rsidRPr="00675817">
              <w:rPr>
                <w:color w:val="0D0D0D" w:themeColor="text1" w:themeTint="F2"/>
                <w:szCs w:val="28"/>
              </w:rPr>
              <w:instrText xml:space="preserve"> \* MERGEFORMAT </w:instrText>
            </w:r>
            <w:r w:rsidR="00793416" w:rsidRPr="00675817">
              <w:rPr>
                <w:color w:val="0D0D0D" w:themeColor="text1" w:themeTint="F2"/>
                <w:szCs w:val="28"/>
              </w:rPr>
              <w:fldChar w:fldCharType="separate"/>
            </w:r>
            <w:r w:rsidR="00153DF6" w:rsidRPr="00675817">
              <w:rPr>
                <w:color w:val="0D0D0D" w:themeColor="text1" w:themeTint="F2"/>
              </w:rPr>
              <w:t xml:space="preserve"> 0,01 </w:t>
            </w:r>
            <w:r w:rsidR="00793416" w:rsidRPr="00675817">
              <w:rPr>
                <w:color w:val="0D0D0D" w:themeColor="text1" w:themeTint="F2"/>
                <w:szCs w:val="28"/>
              </w:rPr>
              <w:fldChar w:fldCharType="end"/>
            </w:r>
            <w:r w:rsidR="00C66D1E" w:rsidRPr="00675817">
              <w:rPr>
                <w:color w:val="0D0D0D" w:themeColor="text1" w:themeTint="F2"/>
                <w:szCs w:val="28"/>
              </w:rPr>
              <w:t xml:space="preserve"> </w:t>
            </w:r>
            <w:r w:rsidRPr="00675817">
              <w:rPr>
                <w:color w:val="0D0D0D" w:themeColor="text1" w:themeTint="F2"/>
                <w:szCs w:val="28"/>
              </w:rPr>
              <w:t>ha</w:t>
            </w:r>
          </w:p>
        </w:tc>
      </w:tr>
      <w:tr w:rsidR="00D051BA" w:rsidRPr="00675817" w14:paraId="198A10B9" w14:textId="77777777" w:rsidTr="00E8164A">
        <w:trPr>
          <w:trHeight w:val="285"/>
        </w:trPr>
        <w:tc>
          <w:tcPr>
            <w:tcW w:w="3952" w:type="pct"/>
            <w:shd w:val="clear" w:color="000000" w:fill="FFFFFF"/>
            <w:vAlign w:val="center"/>
            <w:hideMark/>
          </w:tcPr>
          <w:p w14:paraId="67621D2D" w14:textId="49217EA1" w:rsidR="00C94B12" w:rsidRPr="00675817" w:rsidRDefault="00E8164A"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C94B12" w:rsidRPr="00675817">
              <w:rPr>
                <w:color w:val="0D0D0D" w:themeColor="text1" w:themeTint="F2"/>
                <w:szCs w:val="28"/>
              </w:rPr>
              <w:t>Đất ở tại nông thôn</w:t>
            </w:r>
          </w:p>
        </w:tc>
        <w:tc>
          <w:tcPr>
            <w:tcW w:w="1048" w:type="pct"/>
            <w:shd w:val="clear" w:color="000000" w:fill="FFFFFF"/>
          </w:tcPr>
          <w:p w14:paraId="3A062A1B" w14:textId="509B8DB1" w:rsidR="00C94B12" w:rsidRPr="00675817" w:rsidRDefault="00C94B12"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793416" w:rsidRPr="00675817">
              <w:rPr>
                <w:color w:val="0D0D0D" w:themeColor="text1" w:themeTint="F2"/>
                <w:szCs w:val="28"/>
              </w:rPr>
              <w:fldChar w:fldCharType="begin"/>
            </w:r>
            <w:r w:rsidR="00793416"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12!R52C26" </w:instrText>
            </w:r>
            <w:r w:rsidR="00793416" w:rsidRPr="00675817">
              <w:rPr>
                <w:color w:val="0D0D0D" w:themeColor="text1" w:themeTint="F2"/>
                <w:szCs w:val="28"/>
              </w:rPr>
              <w:instrText xml:space="preserve">\a \t \u </w:instrText>
            </w:r>
            <w:r w:rsidR="00DE4252" w:rsidRPr="00675817">
              <w:rPr>
                <w:color w:val="0D0D0D" w:themeColor="text1" w:themeTint="F2"/>
                <w:szCs w:val="28"/>
              </w:rPr>
              <w:instrText xml:space="preserve"> \* MERGEFORMAT </w:instrText>
            </w:r>
            <w:r w:rsidR="00793416" w:rsidRPr="00675817">
              <w:rPr>
                <w:color w:val="0D0D0D" w:themeColor="text1" w:themeTint="F2"/>
                <w:szCs w:val="28"/>
              </w:rPr>
              <w:fldChar w:fldCharType="separate"/>
            </w:r>
            <w:r w:rsidR="00153DF6" w:rsidRPr="00675817">
              <w:rPr>
                <w:color w:val="0D0D0D" w:themeColor="text1" w:themeTint="F2"/>
              </w:rPr>
              <w:t xml:space="preserve"> 2,84 </w:t>
            </w:r>
            <w:r w:rsidR="00793416" w:rsidRPr="00675817">
              <w:rPr>
                <w:color w:val="0D0D0D" w:themeColor="text1" w:themeTint="F2"/>
                <w:szCs w:val="28"/>
              </w:rPr>
              <w:fldChar w:fldCharType="end"/>
            </w:r>
            <w:r w:rsidR="0026754D" w:rsidRPr="00675817">
              <w:rPr>
                <w:color w:val="0D0D0D" w:themeColor="text1" w:themeTint="F2"/>
                <w:szCs w:val="28"/>
              </w:rPr>
              <w:t xml:space="preserve"> </w:t>
            </w:r>
            <w:r w:rsidRPr="00675817">
              <w:rPr>
                <w:color w:val="0D0D0D" w:themeColor="text1" w:themeTint="F2"/>
                <w:szCs w:val="28"/>
              </w:rPr>
              <w:t>ha</w:t>
            </w:r>
          </w:p>
        </w:tc>
      </w:tr>
      <w:tr w:rsidR="00D051BA" w:rsidRPr="00675817" w14:paraId="4973D3CC" w14:textId="77777777" w:rsidTr="00E8164A">
        <w:trPr>
          <w:trHeight w:val="585"/>
        </w:trPr>
        <w:tc>
          <w:tcPr>
            <w:tcW w:w="3952" w:type="pct"/>
            <w:shd w:val="clear" w:color="000000" w:fill="FFFFFF"/>
            <w:vAlign w:val="center"/>
            <w:hideMark/>
          </w:tcPr>
          <w:p w14:paraId="60B0448C" w14:textId="2503BBE9" w:rsidR="00C94B12" w:rsidRPr="00675817" w:rsidRDefault="00E8164A"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C94B12" w:rsidRPr="00675817">
              <w:rPr>
                <w:color w:val="0D0D0D" w:themeColor="text1" w:themeTint="F2"/>
                <w:szCs w:val="28"/>
              </w:rPr>
              <w:t>Đất ở tại đô thị</w:t>
            </w:r>
          </w:p>
        </w:tc>
        <w:tc>
          <w:tcPr>
            <w:tcW w:w="1048" w:type="pct"/>
            <w:shd w:val="clear" w:color="000000" w:fill="FFFFFF"/>
          </w:tcPr>
          <w:p w14:paraId="6542A9AA" w14:textId="49AF8482" w:rsidR="00C94B12" w:rsidRPr="00675817" w:rsidRDefault="00C94B12"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793416" w:rsidRPr="00675817">
              <w:rPr>
                <w:color w:val="0D0D0D" w:themeColor="text1" w:themeTint="F2"/>
                <w:szCs w:val="28"/>
              </w:rPr>
              <w:fldChar w:fldCharType="begin"/>
            </w:r>
            <w:r w:rsidR="00793416"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12!R53C26" </w:instrText>
            </w:r>
            <w:r w:rsidR="00793416" w:rsidRPr="00675817">
              <w:rPr>
                <w:color w:val="0D0D0D" w:themeColor="text1" w:themeTint="F2"/>
                <w:szCs w:val="28"/>
              </w:rPr>
              <w:instrText xml:space="preserve">\a \t \u </w:instrText>
            </w:r>
            <w:r w:rsidR="00DE4252" w:rsidRPr="00675817">
              <w:rPr>
                <w:color w:val="0D0D0D" w:themeColor="text1" w:themeTint="F2"/>
                <w:szCs w:val="28"/>
              </w:rPr>
              <w:instrText xml:space="preserve"> \* MERGEFORMAT </w:instrText>
            </w:r>
            <w:r w:rsidR="00793416" w:rsidRPr="00675817">
              <w:rPr>
                <w:color w:val="0D0D0D" w:themeColor="text1" w:themeTint="F2"/>
                <w:szCs w:val="28"/>
              </w:rPr>
              <w:fldChar w:fldCharType="separate"/>
            </w:r>
            <w:r w:rsidR="00153DF6" w:rsidRPr="00675817">
              <w:rPr>
                <w:color w:val="0D0D0D" w:themeColor="text1" w:themeTint="F2"/>
              </w:rPr>
              <w:t xml:space="preserve"> 0,14 </w:t>
            </w:r>
            <w:r w:rsidR="00793416" w:rsidRPr="00675817">
              <w:rPr>
                <w:color w:val="0D0D0D" w:themeColor="text1" w:themeTint="F2"/>
                <w:szCs w:val="28"/>
              </w:rPr>
              <w:fldChar w:fldCharType="end"/>
            </w:r>
            <w:r w:rsidR="0026754D" w:rsidRPr="00675817">
              <w:rPr>
                <w:color w:val="0D0D0D" w:themeColor="text1" w:themeTint="F2"/>
                <w:szCs w:val="28"/>
              </w:rPr>
              <w:t xml:space="preserve"> </w:t>
            </w:r>
            <w:r w:rsidRPr="00675817">
              <w:rPr>
                <w:color w:val="0D0D0D" w:themeColor="text1" w:themeTint="F2"/>
                <w:szCs w:val="28"/>
              </w:rPr>
              <w:t>ha</w:t>
            </w:r>
          </w:p>
        </w:tc>
      </w:tr>
      <w:tr w:rsidR="00D051BA" w:rsidRPr="00675817" w14:paraId="2CF81832" w14:textId="77777777" w:rsidTr="00E8164A">
        <w:trPr>
          <w:trHeight w:val="285"/>
        </w:trPr>
        <w:tc>
          <w:tcPr>
            <w:tcW w:w="3952" w:type="pct"/>
            <w:shd w:val="clear" w:color="000000" w:fill="FFFFFF"/>
            <w:vAlign w:val="center"/>
            <w:hideMark/>
          </w:tcPr>
          <w:p w14:paraId="7B91084E" w14:textId="1B4C8FD2" w:rsidR="00C94B12" w:rsidRPr="00675817" w:rsidRDefault="00E8164A"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C94B12" w:rsidRPr="00675817">
              <w:rPr>
                <w:color w:val="0D0D0D" w:themeColor="text1" w:themeTint="F2"/>
                <w:szCs w:val="28"/>
              </w:rPr>
              <w:t>Đất xây dựng trụ sở cơ quan</w:t>
            </w:r>
          </w:p>
        </w:tc>
        <w:tc>
          <w:tcPr>
            <w:tcW w:w="1048" w:type="pct"/>
            <w:shd w:val="clear" w:color="000000" w:fill="FFFFFF"/>
          </w:tcPr>
          <w:p w14:paraId="05F89851" w14:textId="17F3A523" w:rsidR="00C94B12" w:rsidRPr="00675817" w:rsidRDefault="00C94B12"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793416" w:rsidRPr="00675817">
              <w:rPr>
                <w:color w:val="0D0D0D" w:themeColor="text1" w:themeTint="F2"/>
                <w:szCs w:val="28"/>
              </w:rPr>
              <w:fldChar w:fldCharType="begin"/>
            </w:r>
            <w:r w:rsidR="00793416"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12!R54C26" </w:instrText>
            </w:r>
            <w:r w:rsidR="00793416" w:rsidRPr="00675817">
              <w:rPr>
                <w:color w:val="0D0D0D" w:themeColor="text1" w:themeTint="F2"/>
                <w:szCs w:val="28"/>
              </w:rPr>
              <w:instrText xml:space="preserve">\a \t \u </w:instrText>
            </w:r>
            <w:r w:rsidR="00DE4252" w:rsidRPr="00675817">
              <w:rPr>
                <w:color w:val="0D0D0D" w:themeColor="text1" w:themeTint="F2"/>
                <w:szCs w:val="28"/>
              </w:rPr>
              <w:instrText xml:space="preserve"> \* MERGEFORMAT </w:instrText>
            </w:r>
            <w:r w:rsidR="00793416" w:rsidRPr="00675817">
              <w:rPr>
                <w:color w:val="0D0D0D" w:themeColor="text1" w:themeTint="F2"/>
                <w:szCs w:val="28"/>
              </w:rPr>
              <w:fldChar w:fldCharType="separate"/>
            </w:r>
            <w:r w:rsidR="00153DF6" w:rsidRPr="00675817">
              <w:rPr>
                <w:color w:val="0D0D0D" w:themeColor="text1" w:themeTint="F2"/>
              </w:rPr>
              <w:t xml:space="preserve"> 1,36 </w:t>
            </w:r>
            <w:r w:rsidR="00793416" w:rsidRPr="00675817">
              <w:rPr>
                <w:color w:val="0D0D0D" w:themeColor="text1" w:themeTint="F2"/>
                <w:szCs w:val="28"/>
              </w:rPr>
              <w:fldChar w:fldCharType="end"/>
            </w:r>
            <w:r w:rsidR="0026754D" w:rsidRPr="00675817">
              <w:rPr>
                <w:color w:val="0D0D0D" w:themeColor="text1" w:themeTint="F2"/>
                <w:szCs w:val="28"/>
              </w:rPr>
              <w:t xml:space="preserve"> </w:t>
            </w:r>
            <w:r w:rsidRPr="00675817">
              <w:rPr>
                <w:color w:val="0D0D0D" w:themeColor="text1" w:themeTint="F2"/>
                <w:szCs w:val="28"/>
              </w:rPr>
              <w:t>ha</w:t>
            </w:r>
          </w:p>
        </w:tc>
      </w:tr>
      <w:tr w:rsidR="00D051BA" w:rsidRPr="00675817" w14:paraId="3805D741" w14:textId="77777777" w:rsidTr="00E8164A">
        <w:trPr>
          <w:trHeight w:val="285"/>
        </w:trPr>
        <w:tc>
          <w:tcPr>
            <w:tcW w:w="3952" w:type="pct"/>
            <w:shd w:val="clear" w:color="000000" w:fill="FFFFFF"/>
            <w:vAlign w:val="center"/>
            <w:hideMark/>
          </w:tcPr>
          <w:p w14:paraId="44C4F58E" w14:textId="63362B47" w:rsidR="00C94B12" w:rsidRPr="00675817" w:rsidRDefault="00E8164A"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C94B12" w:rsidRPr="00675817">
              <w:rPr>
                <w:color w:val="0D0D0D" w:themeColor="text1" w:themeTint="F2"/>
                <w:szCs w:val="28"/>
              </w:rPr>
              <w:t>Đất xây dựng trụ sở của tổ chức sự nghiệp</w:t>
            </w:r>
          </w:p>
        </w:tc>
        <w:tc>
          <w:tcPr>
            <w:tcW w:w="1048" w:type="pct"/>
            <w:shd w:val="clear" w:color="000000" w:fill="FFFFFF"/>
          </w:tcPr>
          <w:p w14:paraId="530D15B0" w14:textId="480E8993" w:rsidR="00C94B12" w:rsidRPr="00675817" w:rsidRDefault="00C94B12"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793416" w:rsidRPr="00675817">
              <w:rPr>
                <w:color w:val="0D0D0D" w:themeColor="text1" w:themeTint="F2"/>
                <w:szCs w:val="28"/>
              </w:rPr>
              <w:fldChar w:fldCharType="begin"/>
            </w:r>
            <w:r w:rsidR="00793416"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12!R55C26" </w:instrText>
            </w:r>
            <w:r w:rsidR="00793416" w:rsidRPr="00675817">
              <w:rPr>
                <w:color w:val="0D0D0D" w:themeColor="text1" w:themeTint="F2"/>
                <w:szCs w:val="28"/>
              </w:rPr>
              <w:instrText xml:space="preserve">\a \t \u </w:instrText>
            </w:r>
            <w:r w:rsidR="00DE4252" w:rsidRPr="00675817">
              <w:rPr>
                <w:color w:val="0D0D0D" w:themeColor="text1" w:themeTint="F2"/>
                <w:szCs w:val="28"/>
              </w:rPr>
              <w:instrText xml:space="preserve"> \* MERGEFORMAT </w:instrText>
            </w:r>
            <w:r w:rsidR="00793416" w:rsidRPr="00675817">
              <w:rPr>
                <w:color w:val="0D0D0D" w:themeColor="text1" w:themeTint="F2"/>
                <w:szCs w:val="28"/>
              </w:rPr>
              <w:fldChar w:fldCharType="separate"/>
            </w:r>
            <w:r w:rsidR="00153DF6" w:rsidRPr="00675817">
              <w:rPr>
                <w:color w:val="0D0D0D" w:themeColor="text1" w:themeTint="F2"/>
              </w:rPr>
              <w:t xml:space="preserve"> 0,04 </w:t>
            </w:r>
            <w:r w:rsidR="00793416" w:rsidRPr="00675817">
              <w:rPr>
                <w:color w:val="0D0D0D" w:themeColor="text1" w:themeTint="F2"/>
                <w:szCs w:val="28"/>
              </w:rPr>
              <w:fldChar w:fldCharType="end"/>
            </w:r>
            <w:r w:rsidR="0026754D" w:rsidRPr="00675817">
              <w:rPr>
                <w:color w:val="0D0D0D" w:themeColor="text1" w:themeTint="F2"/>
                <w:szCs w:val="28"/>
              </w:rPr>
              <w:t xml:space="preserve"> </w:t>
            </w:r>
            <w:r w:rsidRPr="00675817">
              <w:rPr>
                <w:color w:val="0D0D0D" w:themeColor="text1" w:themeTint="F2"/>
                <w:szCs w:val="28"/>
              </w:rPr>
              <w:t>ha</w:t>
            </w:r>
          </w:p>
        </w:tc>
      </w:tr>
      <w:tr w:rsidR="00D051BA" w:rsidRPr="00675817" w14:paraId="14DF9949" w14:textId="77777777" w:rsidTr="00E8164A">
        <w:trPr>
          <w:trHeight w:val="285"/>
        </w:trPr>
        <w:tc>
          <w:tcPr>
            <w:tcW w:w="3952" w:type="pct"/>
            <w:shd w:val="clear" w:color="000000" w:fill="FFFFFF"/>
            <w:vAlign w:val="center"/>
            <w:hideMark/>
          </w:tcPr>
          <w:p w14:paraId="3B8DC97F" w14:textId="4099474A" w:rsidR="00C94B12" w:rsidRPr="00675817" w:rsidRDefault="00E8164A"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C94B12" w:rsidRPr="00675817">
              <w:rPr>
                <w:color w:val="0D0D0D" w:themeColor="text1" w:themeTint="F2"/>
                <w:szCs w:val="28"/>
              </w:rPr>
              <w:t>Đất sông, ngòi, kênh, rạch, suối</w:t>
            </w:r>
          </w:p>
        </w:tc>
        <w:tc>
          <w:tcPr>
            <w:tcW w:w="1048" w:type="pct"/>
            <w:shd w:val="clear" w:color="000000" w:fill="FFFFFF"/>
          </w:tcPr>
          <w:p w14:paraId="4977D2D2" w14:textId="1EDF6FAB" w:rsidR="00C94B12" w:rsidRPr="00675817" w:rsidRDefault="00C94B12"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793416" w:rsidRPr="00675817">
              <w:rPr>
                <w:color w:val="0D0D0D" w:themeColor="text1" w:themeTint="F2"/>
                <w:szCs w:val="28"/>
              </w:rPr>
              <w:fldChar w:fldCharType="begin"/>
            </w:r>
            <w:r w:rsidR="00793416"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12!R58C26" </w:instrText>
            </w:r>
            <w:r w:rsidR="00793416" w:rsidRPr="00675817">
              <w:rPr>
                <w:color w:val="0D0D0D" w:themeColor="text1" w:themeTint="F2"/>
                <w:szCs w:val="28"/>
              </w:rPr>
              <w:instrText xml:space="preserve">\a \t \u </w:instrText>
            </w:r>
            <w:r w:rsidR="00DE4252" w:rsidRPr="00675817">
              <w:rPr>
                <w:color w:val="0D0D0D" w:themeColor="text1" w:themeTint="F2"/>
                <w:szCs w:val="28"/>
              </w:rPr>
              <w:instrText xml:space="preserve"> \* MERGEFORMAT </w:instrText>
            </w:r>
            <w:r w:rsidR="00793416" w:rsidRPr="00675817">
              <w:rPr>
                <w:color w:val="0D0D0D" w:themeColor="text1" w:themeTint="F2"/>
                <w:szCs w:val="28"/>
              </w:rPr>
              <w:fldChar w:fldCharType="separate"/>
            </w:r>
            <w:r w:rsidR="00153DF6" w:rsidRPr="00675817">
              <w:rPr>
                <w:color w:val="0D0D0D" w:themeColor="text1" w:themeTint="F2"/>
              </w:rPr>
              <w:t xml:space="preserve"> 5,07 </w:t>
            </w:r>
            <w:r w:rsidR="00793416" w:rsidRPr="00675817">
              <w:rPr>
                <w:color w:val="0D0D0D" w:themeColor="text1" w:themeTint="F2"/>
                <w:szCs w:val="28"/>
              </w:rPr>
              <w:fldChar w:fldCharType="end"/>
            </w:r>
            <w:r w:rsidR="0026754D" w:rsidRPr="00675817">
              <w:rPr>
                <w:color w:val="0D0D0D" w:themeColor="text1" w:themeTint="F2"/>
                <w:szCs w:val="28"/>
              </w:rPr>
              <w:t xml:space="preserve"> </w:t>
            </w:r>
            <w:r w:rsidRPr="00675817">
              <w:rPr>
                <w:color w:val="0D0D0D" w:themeColor="text1" w:themeTint="F2"/>
                <w:szCs w:val="28"/>
              </w:rPr>
              <w:t>ha</w:t>
            </w:r>
          </w:p>
        </w:tc>
      </w:tr>
      <w:tr w:rsidR="00D051BA" w:rsidRPr="00675817" w14:paraId="788BCEB8" w14:textId="77777777" w:rsidTr="00E8164A">
        <w:trPr>
          <w:trHeight w:val="285"/>
        </w:trPr>
        <w:tc>
          <w:tcPr>
            <w:tcW w:w="3952" w:type="pct"/>
            <w:shd w:val="clear" w:color="000000" w:fill="FFFFFF"/>
            <w:vAlign w:val="center"/>
          </w:tcPr>
          <w:p w14:paraId="46A28009" w14:textId="4B78A32E" w:rsidR="00C94B12" w:rsidRPr="00675817" w:rsidRDefault="00E8164A"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C94B12" w:rsidRPr="00675817">
              <w:rPr>
                <w:color w:val="0D0D0D" w:themeColor="text1" w:themeTint="F2"/>
                <w:szCs w:val="28"/>
              </w:rPr>
              <w:t>Đất chưa sử dụng</w:t>
            </w:r>
          </w:p>
        </w:tc>
        <w:tc>
          <w:tcPr>
            <w:tcW w:w="1048" w:type="pct"/>
            <w:shd w:val="clear" w:color="000000" w:fill="FFFFFF"/>
          </w:tcPr>
          <w:p w14:paraId="6316B0DC" w14:textId="23A28492" w:rsidR="00C94B12" w:rsidRPr="00675817" w:rsidRDefault="00C94B12"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793416" w:rsidRPr="00675817">
              <w:rPr>
                <w:color w:val="0D0D0D" w:themeColor="text1" w:themeTint="F2"/>
                <w:szCs w:val="28"/>
              </w:rPr>
              <w:fldChar w:fldCharType="begin"/>
            </w:r>
            <w:r w:rsidR="00793416"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12!R61C26" </w:instrText>
            </w:r>
            <w:r w:rsidR="00793416" w:rsidRPr="00675817">
              <w:rPr>
                <w:color w:val="0D0D0D" w:themeColor="text1" w:themeTint="F2"/>
                <w:szCs w:val="28"/>
              </w:rPr>
              <w:instrText xml:space="preserve">\a \t \u </w:instrText>
            </w:r>
            <w:r w:rsidR="00DE4252" w:rsidRPr="00675817">
              <w:rPr>
                <w:color w:val="0D0D0D" w:themeColor="text1" w:themeTint="F2"/>
                <w:szCs w:val="28"/>
              </w:rPr>
              <w:instrText xml:space="preserve"> \* MERGEFORMAT </w:instrText>
            </w:r>
            <w:r w:rsidR="00793416" w:rsidRPr="00675817">
              <w:rPr>
                <w:color w:val="0D0D0D" w:themeColor="text1" w:themeTint="F2"/>
                <w:szCs w:val="28"/>
              </w:rPr>
              <w:fldChar w:fldCharType="separate"/>
            </w:r>
            <w:r w:rsidR="00153DF6" w:rsidRPr="00675817">
              <w:rPr>
                <w:color w:val="0D0D0D" w:themeColor="text1" w:themeTint="F2"/>
              </w:rPr>
              <w:t xml:space="preserve"> 7,22 </w:t>
            </w:r>
            <w:r w:rsidR="00793416" w:rsidRPr="00675817">
              <w:rPr>
                <w:color w:val="0D0D0D" w:themeColor="text1" w:themeTint="F2"/>
                <w:szCs w:val="28"/>
              </w:rPr>
              <w:fldChar w:fldCharType="end"/>
            </w:r>
            <w:r w:rsidRPr="00675817">
              <w:rPr>
                <w:color w:val="0D0D0D" w:themeColor="text1" w:themeTint="F2"/>
                <w:szCs w:val="28"/>
              </w:rPr>
              <w:t>ha</w:t>
            </w:r>
          </w:p>
        </w:tc>
      </w:tr>
    </w:tbl>
    <w:p w14:paraId="22B6A848" w14:textId="294B9D68" w:rsidR="00E10E43" w:rsidRPr="00675817" w:rsidRDefault="00E10E43" w:rsidP="000C346E">
      <w:pPr>
        <w:spacing w:before="0" w:after="0" w:line="360" w:lineRule="auto"/>
        <w:ind w:firstLine="720"/>
        <w:rPr>
          <w:rFonts w:eastAsia="Times New Roman" w:cs="Times New Roman"/>
          <w:color w:val="0D0D0D" w:themeColor="text1" w:themeTint="F2"/>
          <w:szCs w:val="20"/>
        </w:rPr>
      </w:pPr>
      <w:r w:rsidRPr="00675817">
        <w:rPr>
          <w:rFonts w:eastAsia="Times New Roman" w:cs="Times New Roman"/>
          <w:color w:val="0D0D0D" w:themeColor="text1" w:themeTint="F2"/>
          <w:szCs w:val="20"/>
        </w:rPr>
        <w:t>Trong kỳ quy hoạch đất phát triển hạ tầng cấp Quốc gia, c</w:t>
      </w:r>
      <w:r w:rsidR="0013328F" w:rsidRPr="00675817">
        <w:rPr>
          <w:rFonts w:eastAsia="Times New Roman" w:cs="Times New Roman"/>
          <w:color w:val="0D0D0D" w:themeColor="text1" w:themeTint="F2"/>
          <w:szCs w:val="20"/>
        </w:rPr>
        <w:t>ấp tỉnh, cấp huyện, cấp xã giảm</w:t>
      </w:r>
      <w:r w:rsidR="00414D49" w:rsidRPr="00675817">
        <w:rPr>
          <w:rFonts w:eastAsia="Times New Roman" w:cs="Times New Roman"/>
          <w:color w:val="0D0D0D" w:themeColor="text1" w:themeTint="F2"/>
          <w:szCs w:val="20"/>
        </w:rPr>
        <w:fldChar w:fldCharType="begin"/>
      </w:r>
      <w:r w:rsidR="00414D49" w:rsidRPr="00675817">
        <w:rPr>
          <w:rFonts w:eastAsia="Times New Roman" w:cs="Times New Roman"/>
          <w:color w:val="0D0D0D" w:themeColor="text1" w:themeTint="F2"/>
          <w:szCs w:val="20"/>
        </w:rPr>
        <w:instrText xml:space="preserve"> LINK </w:instrText>
      </w:r>
      <w:r w:rsidR="000C346E">
        <w:rPr>
          <w:rFonts w:eastAsia="Times New Roman" w:cs="Times New Roman"/>
          <w:color w:val="0D0D0D" w:themeColor="text1" w:themeTint="F2"/>
          <w:szCs w:val="20"/>
        </w:rPr>
        <w:instrText xml:space="preserve">Excel.Sheet.12 "E:\\A QH Su dung dat\\QH 2021 2030 huyen cho don\\A SAN PHAM\\HS THAM DINH DCQHSDD 2030 va KH2025 H. CHO DON\\BCDCQH H CHO DON đến năm 2030\\02_SOLIEU_DCQH_2021_2030.xlsx" "bieu 12!R30C58" </w:instrText>
      </w:r>
      <w:r w:rsidR="00414D49" w:rsidRPr="00675817">
        <w:rPr>
          <w:rFonts w:eastAsia="Times New Roman" w:cs="Times New Roman"/>
          <w:color w:val="0D0D0D" w:themeColor="text1" w:themeTint="F2"/>
          <w:szCs w:val="20"/>
        </w:rPr>
        <w:instrText xml:space="preserve">\a \t \u </w:instrText>
      </w:r>
      <w:r w:rsidR="00DE4252" w:rsidRPr="00675817">
        <w:rPr>
          <w:rFonts w:eastAsia="Times New Roman" w:cs="Times New Roman"/>
          <w:color w:val="0D0D0D" w:themeColor="text1" w:themeTint="F2"/>
          <w:szCs w:val="20"/>
        </w:rPr>
        <w:instrText xml:space="preserve"> \* MERGEFORMAT </w:instrText>
      </w:r>
      <w:r w:rsidR="00414D49" w:rsidRPr="00675817">
        <w:rPr>
          <w:rFonts w:eastAsia="Times New Roman" w:cs="Times New Roman"/>
          <w:color w:val="0D0D0D" w:themeColor="text1" w:themeTint="F2"/>
          <w:szCs w:val="20"/>
        </w:rPr>
        <w:fldChar w:fldCharType="separate"/>
      </w:r>
      <w:r w:rsidR="00153DF6" w:rsidRPr="00675817">
        <w:rPr>
          <w:color w:val="0D0D0D" w:themeColor="text1" w:themeTint="F2"/>
        </w:rPr>
        <w:t xml:space="preserve"> 26,87 </w:t>
      </w:r>
      <w:r w:rsidR="00414D49" w:rsidRPr="00675817">
        <w:rPr>
          <w:rFonts w:eastAsia="Times New Roman" w:cs="Times New Roman"/>
          <w:color w:val="0D0D0D" w:themeColor="text1" w:themeTint="F2"/>
          <w:szCs w:val="20"/>
        </w:rPr>
        <w:fldChar w:fldCharType="end"/>
      </w:r>
      <w:r w:rsidRPr="00675817">
        <w:rPr>
          <w:rFonts w:eastAsia="Times New Roman" w:cs="Times New Roman"/>
          <w:color w:val="0D0D0D" w:themeColor="text1" w:themeTint="F2"/>
          <w:szCs w:val="20"/>
        </w:rPr>
        <w:t xml:space="preserve">ha </w:t>
      </w:r>
      <w:r w:rsidR="0026754D" w:rsidRPr="00675817">
        <w:rPr>
          <w:rFonts w:eastAsia="Times New Roman" w:cs="Times New Roman"/>
          <w:color w:val="0D0D0D" w:themeColor="text1" w:themeTint="F2"/>
          <w:szCs w:val="20"/>
        </w:rPr>
        <w:t>do</w:t>
      </w:r>
      <w:r w:rsidRPr="00675817">
        <w:rPr>
          <w:rFonts w:eastAsia="Times New Roman" w:cs="Times New Roman"/>
          <w:color w:val="0D0D0D" w:themeColor="text1" w:themeTint="F2"/>
          <w:szCs w:val="20"/>
        </w:rPr>
        <w:t xml:space="preserve"> sang các loại đất khác là:</w:t>
      </w:r>
    </w:p>
    <w:tbl>
      <w:tblPr>
        <w:tblW w:w="5000" w:type="pct"/>
        <w:tblLook w:val="04A0" w:firstRow="1" w:lastRow="0" w:firstColumn="1" w:lastColumn="0" w:noHBand="0" w:noVBand="1"/>
      </w:tblPr>
      <w:tblGrid>
        <w:gridCol w:w="7171"/>
        <w:gridCol w:w="1901"/>
      </w:tblGrid>
      <w:tr w:rsidR="00D051BA" w:rsidRPr="00675817" w14:paraId="41AE4A8D" w14:textId="77777777" w:rsidTr="00123601">
        <w:trPr>
          <w:trHeight w:val="167"/>
        </w:trPr>
        <w:tc>
          <w:tcPr>
            <w:tcW w:w="3952" w:type="pct"/>
            <w:shd w:val="clear" w:color="000000" w:fill="FFFFFF"/>
            <w:vAlign w:val="center"/>
            <w:hideMark/>
          </w:tcPr>
          <w:p w14:paraId="6B10CFC8" w14:textId="41288D95" w:rsidR="00E10E43" w:rsidRPr="00675817" w:rsidRDefault="00E8164A"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E10E43" w:rsidRPr="00675817">
              <w:rPr>
                <w:color w:val="0D0D0D" w:themeColor="text1" w:themeTint="F2"/>
                <w:szCs w:val="28"/>
              </w:rPr>
              <w:t>Đất an ninh</w:t>
            </w:r>
          </w:p>
        </w:tc>
        <w:tc>
          <w:tcPr>
            <w:tcW w:w="1048" w:type="pct"/>
            <w:shd w:val="clear" w:color="000000" w:fill="FFFFFF"/>
          </w:tcPr>
          <w:p w14:paraId="7F001839" w14:textId="555D93E6" w:rsidR="00E10E43" w:rsidRPr="00675817" w:rsidRDefault="00E10E43"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0D3007" w:rsidRPr="00675817">
              <w:rPr>
                <w:color w:val="0D0D0D" w:themeColor="text1" w:themeTint="F2"/>
                <w:szCs w:val="28"/>
              </w:rPr>
              <w:fldChar w:fldCharType="begin"/>
            </w:r>
            <w:r w:rsidR="000D3007"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12!R30C19" </w:instrText>
            </w:r>
            <w:r w:rsidR="000D3007" w:rsidRPr="00675817">
              <w:rPr>
                <w:color w:val="0D0D0D" w:themeColor="text1" w:themeTint="F2"/>
                <w:szCs w:val="28"/>
              </w:rPr>
              <w:instrText xml:space="preserve">\a \t \u </w:instrText>
            </w:r>
            <w:r w:rsidR="00DE4252" w:rsidRPr="00675817">
              <w:rPr>
                <w:color w:val="0D0D0D" w:themeColor="text1" w:themeTint="F2"/>
                <w:szCs w:val="28"/>
              </w:rPr>
              <w:instrText xml:space="preserve"> \* MERGEFORMAT </w:instrText>
            </w:r>
            <w:r w:rsidR="000D3007" w:rsidRPr="00675817">
              <w:rPr>
                <w:color w:val="0D0D0D" w:themeColor="text1" w:themeTint="F2"/>
                <w:szCs w:val="28"/>
              </w:rPr>
              <w:fldChar w:fldCharType="separate"/>
            </w:r>
            <w:r w:rsidR="00153DF6" w:rsidRPr="00675817">
              <w:rPr>
                <w:color w:val="0D0D0D" w:themeColor="text1" w:themeTint="F2"/>
              </w:rPr>
              <w:t xml:space="preserve"> 0,82 </w:t>
            </w:r>
            <w:r w:rsidR="000D3007" w:rsidRPr="00675817">
              <w:rPr>
                <w:color w:val="0D0D0D" w:themeColor="text1" w:themeTint="F2"/>
                <w:szCs w:val="28"/>
              </w:rPr>
              <w:fldChar w:fldCharType="end"/>
            </w:r>
            <w:r w:rsidR="0026754D" w:rsidRPr="00675817">
              <w:rPr>
                <w:color w:val="0D0D0D" w:themeColor="text1" w:themeTint="F2"/>
                <w:szCs w:val="28"/>
              </w:rPr>
              <w:t xml:space="preserve"> </w:t>
            </w:r>
            <w:r w:rsidRPr="00675817">
              <w:rPr>
                <w:color w:val="0D0D0D" w:themeColor="text1" w:themeTint="F2"/>
                <w:szCs w:val="28"/>
              </w:rPr>
              <w:t>ha</w:t>
            </w:r>
          </w:p>
        </w:tc>
      </w:tr>
      <w:tr w:rsidR="00D051BA" w:rsidRPr="00675817" w14:paraId="5C331D8D" w14:textId="77777777" w:rsidTr="00123601">
        <w:trPr>
          <w:trHeight w:val="259"/>
        </w:trPr>
        <w:tc>
          <w:tcPr>
            <w:tcW w:w="3952" w:type="pct"/>
            <w:shd w:val="clear" w:color="000000" w:fill="FFFFFF"/>
            <w:vAlign w:val="center"/>
            <w:hideMark/>
          </w:tcPr>
          <w:p w14:paraId="2D86CDD6" w14:textId="7E124D2E" w:rsidR="00E10E43" w:rsidRPr="00675817" w:rsidRDefault="00E8164A"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E10E43" w:rsidRPr="00675817">
              <w:rPr>
                <w:color w:val="0D0D0D" w:themeColor="text1" w:themeTint="F2"/>
                <w:szCs w:val="28"/>
              </w:rPr>
              <w:t>Đất cụm công nghiệp</w:t>
            </w:r>
          </w:p>
        </w:tc>
        <w:tc>
          <w:tcPr>
            <w:tcW w:w="1048" w:type="pct"/>
            <w:shd w:val="clear" w:color="000000" w:fill="FFFFFF"/>
          </w:tcPr>
          <w:p w14:paraId="27936269" w14:textId="29A7CC77" w:rsidR="00E10E43" w:rsidRPr="00675817" w:rsidRDefault="00E10E43"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0D3007" w:rsidRPr="00675817">
              <w:rPr>
                <w:color w:val="0D0D0D" w:themeColor="text1" w:themeTint="F2"/>
                <w:szCs w:val="28"/>
              </w:rPr>
              <w:fldChar w:fldCharType="begin"/>
            </w:r>
            <w:r w:rsidR="000D3007"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12!R30C21" </w:instrText>
            </w:r>
            <w:r w:rsidR="000D3007" w:rsidRPr="00675817">
              <w:rPr>
                <w:color w:val="0D0D0D" w:themeColor="text1" w:themeTint="F2"/>
                <w:szCs w:val="28"/>
              </w:rPr>
              <w:instrText xml:space="preserve">\a \t \u </w:instrText>
            </w:r>
            <w:r w:rsidR="00DE4252" w:rsidRPr="00675817">
              <w:rPr>
                <w:color w:val="0D0D0D" w:themeColor="text1" w:themeTint="F2"/>
                <w:szCs w:val="28"/>
              </w:rPr>
              <w:instrText xml:space="preserve"> \* MERGEFORMAT </w:instrText>
            </w:r>
            <w:r w:rsidR="000D3007" w:rsidRPr="00675817">
              <w:rPr>
                <w:color w:val="0D0D0D" w:themeColor="text1" w:themeTint="F2"/>
                <w:szCs w:val="28"/>
              </w:rPr>
              <w:fldChar w:fldCharType="separate"/>
            </w:r>
            <w:r w:rsidR="00153DF6" w:rsidRPr="00675817">
              <w:rPr>
                <w:color w:val="0D0D0D" w:themeColor="text1" w:themeTint="F2"/>
              </w:rPr>
              <w:t xml:space="preserve"> 0,58 </w:t>
            </w:r>
            <w:r w:rsidR="000D3007" w:rsidRPr="00675817">
              <w:rPr>
                <w:color w:val="0D0D0D" w:themeColor="text1" w:themeTint="F2"/>
                <w:szCs w:val="28"/>
              </w:rPr>
              <w:fldChar w:fldCharType="end"/>
            </w:r>
            <w:r w:rsidR="0026754D" w:rsidRPr="00675817">
              <w:rPr>
                <w:color w:val="0D0D0D" w:themeColor="text1" w:themeTint="F2"/>
                <w:szCs w:val="28"/>
              </w:rPr>
              <w:t xml:space="preserve"> </w:t>
            </w:r>
            <w:r w:rsidRPr="00675817">
              <w:rPr>
                <w:color w:val="0D0D0D" w:themeColor="text1" w:themeTint="F2"/>
                <w:szCs w:val="28"/>
              </w:rPr>
              <w:t>ha</w:t>
            </w:r>
          </w:p>
        </w:tc>
      </w:tr>
      <w:tr w:rsidR="00D051BA" w:rsidRPr="00675817" w14:paraId="5208F9A4" w14:textId="77777777" w:rsidTr="00867DC1">
        <w:trPr>
          <w:trHeight w:val="285"/>
        </w:trPr>
        <w:tc>
          <w:tcPr>
            <w:tcW w:w="3952" w:type="pct"/>
            <w:shd w:val="clear" w:color="000000" w:fill="FFFFFF"/>
            <w:vAlign w:val="center"/>
            <w:hideMark/>
          </w:tcPr>
          <w:p w14:paraId="30018809" w14:textId="1F27E76E" w:rsidR="00E10E43" w:rsidRPr="00675817" w:rsidRDefault="00E8164A"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E10E43" w:rsidRPr="00675817">
              <w:rPr>
                <w:color w:val="0D0D0D" w:themeColor="text1" w:themeTint="F2"/>
                <w:szCs w:val="28"/>
              </w:rPr>
              <w:t>Đất thương mại, dịch vụ</w:t>
            </w:r>
          </w:p>
        </w:tc>
        <w:tc>
          <w:tcPr>
            <w:tcW w:w="1048" w:type="pct"/>
            <w:shd w:val="clear" w:color="000000" w:fill="FFFFFF"/>
          </w:tcPr>
          <w:p w14:paraId="45CC84A1" w14:textId="1BCBE9DA" w:rsidR="00E10E43" w:rsidRPr="00675817" w:rsidRDefault="00E10E43"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0D3007" w:rsidRPr="00675817">
              <w:rPr>
                <w:color w:val="0D0D0D" w:themeColor="text1" w:themeTint="F2"/>
                <w:szCs w:val="28"/>
              </w:rPr>
              <w:fldChar w:fldCharType="begin"/>
            </w:r>
            <w:r w:rsidR="000D3007"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12!R30C22" </w:instrText>
            </w:r>
            <w:r w:rsidR="000D3007" w:rsidRPr="00675817">
              <w:rPr>
                <w:color w:val="0D0D0D" w:themeColor="text1" w:themeTint="F2"/>
                <w:szCs w:val="28"/>
              </w:rPr>
              <w:instrText xml:space="preserve">\a \t \u </w:instrText>
            </w:r>
            <w:r w:rsidR="00DE4252" w:rsidRPr="00675817">
              <w:rPr>
                <w:color w:val="0D0D0D" w:themeColor="text1" w:themeTint="F2"/>
                <w:szCs w:val="28"/>
              </w:rPr>
              <w:instrText xml:space="preserve"> \* MERGEFORMAT </w:instrText>
            </w:r>
            <w:r w:rsidR="000D3007" w:rsidRPr="00675817">
              <w:rPr>
                <w:color w:val="0D0D0D" w:themeColor="text1" w:themeTint="F2"/>
                <w:szCs w:val="28"/>
              </w:rPr>
              <w:fldChar w:fldCharType="separate"/>
            </w:r>
            <w:r w:rsidR="00153DF6" w:rsidRPr="00675817">
              <w:rPr>
                <w:color w:val="0D0D0D" w:themeColor="text1" w:themeTint="F2"/>
              </w:rPr>
              <w:t xml:space="preserve"> 5,09 </w:t>
            </w:r>
            <w:r w:rsidR="000D3007" w:rsidRPr="00675817">
              <w:rPr>
                <w:color w:val="0D0D0D" w:themeColor="text1" w:themeTint="F2"/>
                <w:szCs w:val="28"/>
              </w:rPr>
              <w:fldChar w:fldCharType="end"/>
            </w:r>
            <w:r w:rsidR="0026754D" w:rsidRPr="00675817">
              <w:rPr>
                <w:color w:val="0D0D0D" w:themeColor="text1" w:themeTint="F2"/>
                <w:szCs w:val="28"/>
              </w:rPr>
              <w:t xml:space="preserve"> </w:t>
            </w:r>
            <w:r w:rsidRPr="00675817">
              <w:rPr>
                <w:color w:val="0D0D0D" w:themeColor="text1" w:themeTint="F2"/>
                <w:szCs w:val="28"/>
              </w:rPr>
              <w:t>ha</w:t>
            </w:r>
          </w:p>
        </w:tc>
      </w:tr>
      <w:tr w:rsidR="00D051BA" w:rsidRPr="00675817" w14:paraId="1ADE240A" w14:textId="77777777" w:rsidTr="00123601">
        <w:trPr>
          <w:trHeight w:val="420"/>
        </w:trPr>
        <w:tc>
          <w:tcPr>
            <w:tcW w:w="3952" w:type="pct"/>
            <w:shd w:val="clear" w:color="000000" w:fill="FFFFFF"/>
            <w:vAlign w:val="center"/>
          </w:tcPr>
          <w:p w14:paraId="4C19D6D5" w14:textId="50C26715" w:rsidR="0026754D" w:rsidRPr="00675817" w:rsidRDefault="0026754D" w:rsidP="000C346E">
            <w:pPr>
              <w:spacing w:before="0" w:after="0" w:line="360" w:lineRule="auto"/>
              <w:ind w:left="360"/>
              <w:jc w:val="left"/>
              <w:rPr>
                <w:color w:val="0D0D0D" w:themeColor="text1" w:themeTint="F2"/>
                <w:szCs w:val="28"/>
              </w:rPr>
            </w:pPr>
            <w:r w:rsidRPr="00675817">
              <w:rPr>
                <w:color w:val="0D0D0D" w:themeColor="text1" w:themeTint="F2"/>
                <w:szCs w:val="28"/>
              </w:rPr>
              <w:t>- Đất cơ sở sản xuất phi nông nghiệp</w:t>
            </w:r>
          </w:p>
        </w:tc>
        <w:tc>
          <w:tcPr>
            <w:tcW w:w="1048" w:type="pct"/>
            <w:shd w:val="clear" w:color="000000" w:fill="FFFFFF"/>
          </w:tcPr>
          <w:p w14:paraId="165375E2" w14:textId="1D8BFD87" w:rsidR="0026754D" w:rsidRPr="00675817" w:rsidRDefault="0026754D"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12!R30C23" </w:instrText>
            </w:r>
            <w:r w:rsidRPr="00675817">
              <w:rPr>
                <w:color w:val="0D0D0D" w:themeColor="text1" w:themeTint="F2"/>
                <w:szCs w:val="28"/>
              </w:rPr>
              <w:instrText xml:space="preserve">\a \t \u </w:instrText>
            </w:r>
            <w:r w:rsidR="00DE4252"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0,10 </w:t>
            </w:r>
            <w:r w:rsidRPr="00675817">
              <w:rPr>
                <w:color w:val="0D0D0D" w:themeColor="text1" w:themeTint="F2"/>
                <w:szCs w:val="28"/>
              </w:rPr>
              <w:fldChar w:fldCharType="end"/>
            </w:r>
            <w:r w:rsidRPr="00675817">
              <w:rPr>
                <w:color w:val="0D0D0D" w:themeColor="text1" w:themeTint="F2"/>
                <w:szCs w:val="28"/>
              </w:rPr>
              <w:t xml:space="preserve"> ha</w:t>
            </w:r>
          </w:p>
        </w:tc>
      </w:tr>
      <w:tr w:rsidR="00D051BA" w:rsidRPr="00675817" w14:paraId="4B37E5D9" w14:textId="77777777" w:rsidTr="00123601">
        <w:trPr>
          <w:trHeight w:val="384"/>
        </w:trPr>
        <w:tc>
          <w:tcPr>
            <w:tcW w:w="3952" w:type="pct"/>
            <w:shd w:val="clear" w:color="000000" w:fill="FFFFFF"/>
            <w:vAlign w:val="center"/>
            <w:hideMark/>
          </w:tcPr>
          <w:p w14:paraId="6EE1B5FE" w14:textId="1381D376" w:rsidR="00E10E43" w:rsidRPr="00675817" w:rsidRDefault="00E8164A"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E10E43" w:rsidRPr="00675817">
              <w:rPr>
                <w:color w:val="0D0D0D" w:themeColor="text1" w:themeTint="F2"/>
                <w:szCs w:val="28"/>
              </w:rPr>
              <w:t>Đất cho hoạt động khoáng sản</w:t>
            </w:r>
          </w:p>
        </w:tc>
        <w:tc>
          <w:tcPr>
            <w:tcW w:w="1048" w:type="pct"/>
            <w:shd w:val="clear" w:color="000000" w:fill="FFFFFF"/>
          </w:tcPr>
          <w:p w14:paraId="640FBFA4" w14:textId="26921E86" w:rsidR="00E10E43" w:rsidRPr="00675817" w:rsidRDefault="00E10E43"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0D3007" w:rsidRPr="00675817">
              <w:rPr>
                <w:color w:val="0D0D0D" w:themeColor="text1" w:themeTint="F2"/>
                <w:szCs w:val="28"/>
              </w:rPr>
              <w:fldChar w:fldCharType="begin"/>
            </w:r>
            <w:r w:rsidR="000D3007"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12!R30C24" </w:instrText>
            </w:r>
            <w:r w:rsidR="000D3007" w:rsidRPr="00675817">
              <w:rPr>
                <w:color w:val="0D0D0D" w:themeColor="text1" w:themeTint="F2"/>
                <w:szCs w:val="28"/>
              </w:rPr>
              <w:instrText xml:space="preserve">\a \t \u </w:instrText>
            </w:r>
            <w:r w:rsidR="00DE4252" w:rsidRPr="00675817">
              <w:rPr>
                <w:color w:val="0D0D0D" w:themeColor="text1" w:themeTint="F2"/>
                <w:szCs w:val="28"/>
              </w:rPr>
              <w:instrText xml:space="preserve"> \* MERGEFORMAT </w:instrText>
            </w:r>
            <w:r w:rsidR="000D3007" w:rsidRPr="00675817">
              <w:rPr>
                <w:color w:val="0D0D0D" w:themeColor="text1" w:themeTint="F2"/>
                <w:szCs w:val="28"/>
              </w:rPr>
              <w:fldChar w:fldCharType="separate"/>
            </w:r>
            <w:r w:rsidR="00153DF6" w:rsidRPr="00675817">
              <w:rPr>
                <w:color w:val="0D0D0D" w:themeColor="text1" w:themeTint="F2"/>
              </w:rPr>
              <w:t xml:space="preserve"> 8,76 </w:t>
            </w:r>
            <w:r w:rsidR="000D3007" w:rsidRPr="00675817">
              <w:rPr>
                <w:color w:val="0D0D0D" w:themeColor="text1" w:themeTint="F2"/>
                <w:szCs w:val="28"/>
              </w:rPr>
              <w:fldChar w:fldCharType="end"/>
            </w:r>
            <w:r w:rsidR="0026754D" w:rsidRPr="00675817">
              <w:rPr>
                <w:color w:val="0D0D0D" w:themeColor="text1" w:themeTint="F2"/>
                <w:szCs w:val="28"/>
              </w:rPr>
              <w:t xml:space="preserve"> </w:t>
            </w:r>
            <w:r w:rsidRPr="00675817">
              <w:rPr>
                <w:color w:val="0D0D0D" w:themeColor="text1" w:themeTint="F2"/>
                <w:szCs w:val="28"/>
              </w:rPr>
              <w:t>ha</w:t>
            </w:r>
          </w:p>
        </w:tc>
      </w:tr>
      <w:tr w:rsidR="005A480C" w:rsidRPr="00675817" w14:paraId="0F0E9EE3" w14:textId="77777777" w:rsidTr="005A480C">
        <w:trPr>
          <w:trHeight w:val="384"/>
        </w:trPr>
        <w:tc>
          <w:tcPr>
            <w:tcW w:w="3952" w:type="pct"/>
            <w:shd w:val="clear" w:color="auto" w:fill="FFFF00"/>
            <w:vAlign w:val="center"/>
          </w:tcPr>
          <w:p w14:paraId="4E70CF97" w14:textId="264D4B51" w:rsidR="005A480C" w:rsidRPr="00675817" w:rsidRDefault="005A480C" w:rsidP="000C346E">
            <w:pPr>
              <w:spacing w:before="0" w:after="0" w:line="360" w:lineRule="auto"/>
              <w:ind w:left="360"/>
              <w:jc w:val="left"/>
              <w:rPr>
                <w:color w:val="0D0D0D" w:themeColor="text1" w:themeTint="F2"/>
                <w:szCs w:val="28"/>
              </w:rPr>
            </w:pPr>
            <w:r>
              <w:rPr>
                <w:color w:val="0D0D0D" w:themeColor="text1" w:themeTint="F2"/>
                <w:szCs w:val="28"/>
              </w:rPr>
              <w:t>- Đ</w:t>
            </w:r>
            <w:r w:rsidRPr="005A480C">
              <w:rPr>
                <w:color w:val="0D0D0D" w:themeColor="text1" w:themeTint="F2"/>
                <w:szCs w:val="28"/>
              </w:rPr>
              <w:t>ất</w:t>
            </w:r>
            <w:r>
              <w:rPr>
                <w:color w:val="0D0D0D" w:themeColor="text1" w:themeTint="F2"/>
                <w:szCs w:val="28"/>
              </w:rPr>
              <w:t xml:space="preserve"> khu vui ch</w:t>
            </w:r>
            <w:r w:rsidRPr="005A480C">
              <w:rPr>
                <w:color w:val="0D0D0D" w:themeColor="text1" w:themeTint="F2"/>
                <w:szCs w:val="28"/>
              </w:rPr>
              <w:t>ơ</w:t>
            </w:r>
            <w:r>
              <w:rPr>
                <w:color w:val="0D0D0D" w:themeColor="text1" w:themeTint="F2"/>
                <w:szCs w:val="28"/>
              </w:rPr>
              <w:t>i, gi</w:t>
            </w:r>
            <w:r w:rsidRPr="005A480C">
              <w:rPr>
                <w:color w:val="0D0D0D" w:themeColor="text1" w:themeTint="F2"/>
                <w:szCs w:val="28"/>
              </w:rPr>
              <w:t>ải</w:t>
            </w:r>
            <w:r>
              <w:rPr>
                <w:color w:val="0D0D0D" w:themeColor="text1" w:themeTint="F2"/>
                <w:szCs w:val="28"/>
              </w:rPr>
              <w:t xml:space="preserve"> tr</w:t>
            </w:r>
            <w:r w:rsidRPr="005A480C">
              <w:rPr>
                <w:color w:val="0D0D0D" w:themeColor="text1" w:themeTint="F2"/>
                <w:szCs w:val="28"/>
              </w:rPr>
              <w:t>í</w:t>
            </w:r>
            <w:r>
              <w:rPr>
                <w:color w:val="0D0D0D" w:themeColor="text1" w:themeTint="F2"/>
                <w:szCs w:val="28"/>
              </w:rPr>
              <w:t xml:space="preserve"> c</w:t>
            </w:r>
            <w:r w:rsidRPr="005A480C">
              <w:rPr>
                <w:color w:val="0D0D0D" w:themeColor="text1" w:themeTint="F2"/>
                <w:szCs w:val="28"/>
              </w:rPr>
              <w:t>ô</w:t>
            </w:r>
            <w:r>
              <w:rPr>
                <w:color w:val="0D0D0D" w:themeColor="text1" w:themeTint="F2"/>
                <w:szCs w:val="28"/>
              </w:rPr>
              <w:t>ng c</w:t>
            </w:r>
            <w:r w:rsidRPr="005A480C">
              <w:rPr>
                <w:color w:val="0D0D0D" w:themeColor="text1" w:themeTint="F2"/>
                <w:szCs w:val="28"/>
              </w:rPr>
              <w:t>ộng</w:t>
            </w:r>
          </w:p>
        </w:tc>
        <w:tc>
          <w:tcPr>
            <w:tcW w:w="1048" w:type="pct"/>
            <w:shd w:val="clear" w:color="auto" w:fill="FFFF00"/>
          </w:tcPr>
          <w:p w14:paraId="58D8C51C" w14:textId="5F236CF8" w:rsidR="005A480C" w:rsidRPr="00675817" w:rsidRDefault="005A480C" w:rsidP="000C346E">
            <w:pPr>
              <w:spacing w:before="0" w:after="0" w:line="360" w:lineRule="auto"/>
              <w:jc w:val="left"/>
              <w:rPr>
                <w:color w:val="0D0D0D" w:themeColor="text1" w:themeTint="F2"/>
                <w:szCs w:val="28"/>
              </w:rPr>
            </w:pPr>
            <w:r>
              <w:rPr>
                <w:color w:val="0D0D0D" w:themeColor="text1" w:themeTint="F2"/>
                <w:szCs w:val="28"/>
              </w:rPr>
              <w:t xml:space="preserve">: </w:t>
            </w:r>
            <w:r>
              <w:rPr>
                <w:color w:val="0D0D0D" w:themeColor="text1" w:themeTint="F2"/>
                <w:szCs w:val="28"/>
              </w:rPr>
              <w:fldChar w:fldCharType="begin"/>
            </w:r>
            <w:r>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12!R30C47" </w:instrText>
            </w:r>
            <w:r>
              <w:rPr>
                <w:color w:val="0D0D0D" w:themeColor="text1" w:themeTint="F2"/>
                <w:szCs w:val="28"/>
              </w:rPr>
              <w:instrText xml:space="preserve">\a \t \u  \* MERGEFORMAT </w:instrText>
            </w:r>
            <w:r>
              <w:rPr>
                <w:color w:val="0D0D0D" w:themeColor="text1" w:themeTint="F2"/>
                <w:szCs w:val="28"/>
              </w:rPr>
              <w:fldChar w:fldCharType="separate"/>
            </w:r>
            <w:r>
              <w:t xml:space="preserve"> 0,08 </w:t>
            </w:r>
            <w:r>
              <w:rPr>
                <w:color w:val="0D0D0D" w:themeColor="text1" w:themeTint="F2"/>
                <w:szCs w:val="28"/>
              </w:rPr>
              <w:fldChar w:fldCharType="end"/>
            </w:r>
            <w:r>
              <w:rPr>
                <w:color w:val="0D0D0D" w:themeColor="text1" w:themeTint="F2"/>
                <w:szCs w:val="28"/>
              </w:rPr>
              <w:t>ha</w:t>
            </w:r>
          </w:p>
        </w:tc>
      </w:tr>
      <w:tr w:rsidR="00D051BA" w:rsidRPr="00675817" w14:paraId="79223D84" w14:textId="77777777" w:rsidTr="00123601">
        <w:trPr>
          <w:trHeight w:val="164"/>
        </w:trPr>
        <w:tc>
          <w:tcPr>
            <w:tcW w:w="3952" w:type="pct"/>
            <w:shd w:val="clear" w:color="000000" w:fill="FFFFFF"/>
            <w:vAlign w:val="center"/>
            <w:hideMark/>
          </w:tcPr>
          <w:p w14:paraId="1F6F8E8D" w14:textId="36DA8BF7" w:rsidR="00E10E43" w:rsidRPr="00675817" w:rsidRDefault="00E8164A"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E10E43" w:rsidRPr="00675817">
              <w:rPr>
                <w:color w:val="0D0D0D" w:themeColor="text1" w:themeTint="F2"/>
                <w:szCs w:val="28"/>
              </w:rPr>
              <w:t>Đất ở tại nông thôn</w:t>
            </w:r>
          </w:p>
        </w:tc>
        <w:tc>
          <w:tcPr>
            <w:tcW w:w="1048" w:type="pct"/>
            <w:shd w:val="clear" w:color="000000" w:fill="FFFFFF"/>
          </w:tcPr>
          <w:p w14:paraId="15BC7005" w14:textId="3D51A686" w:rsidR="00E10E43" w:rsidRPr="00675817" w:rsidRDefault="00E10E43"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696DD3" w:rsidRPr="00675817">
              <w:rPr>
                <w:color w:val="0D0D0D" w:themeColor="text1" w:themeTint="F2"/>
                <w:szCs w:val="28"/>
              </w:rPr>
              <w:fldChar w:fldCharType="begin"/>
            </w:r>
            <w:r w:rsidR="00696DD3"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12!R30C48" </w:instrText>
            </w:r>
            <w:r w:rsidR="00696DD3" w:rsidRPr="00675817">
              <w:rPr>
                <w:color w:val="0D0D0D" w:themeColor="text1" w:themeTint="F2"/>
                <w:szCs w:val="28"/>
              </w:rPr>
              <w:instrText xml:space="preserve">\a \t \u </w:instrText>
            </w:r>
            <w:r w:rsidR="00DE4252" w:rsidRPr="00675817">
              <w:rPr>
                <w:color w:val="0D0D0D" w:themeColor="text1" w:themeTint="F2"/>
                <w:szCs w:val="28"/>
              </w:rPr>
              <w:instrText xml:space="preserve"> \* MERGEFORMAT </w:instrText>
            </w:r>
            <w:r w:rsidR="00696DD3" w:rsidRPr="00675817">
              <w:rPr>
                <w:color w:val="0D0D0D" w:themeColor="text1" w:themeTint="F2"/>
                <w:szCs w:val="28"/>
              </w:rPr>
              <w:fldChar w:fldCharType="separate"/>
            </w:r>
            <w:r w:rsidR="00153DF6" w:rsidRPr="00675817">
              <w:rPr>
                <w:color w:val="0D0D0D" w:themeColor="text1" w:themeTint="F2"/>
              </w:rPr>
              <w:t xml:space="preserve"> 2,36 </w:t>
            </w:r>
            <w:r w:rsidR="00696DD3" w:rsidRPr="00675817">
              <w:rPr>
                <w:color w:val="0D0D0D" w:themeColor="text1" w:themeTint="F2"/>
                <w:szCs w:val="28"/>
              </w:rPr>
              <w:fldChar w:fldCharType="end"/>
            </w:r>
            <w:r w:rsidR="0026754D" w:rsidRPr="00675817">
              <w:rPr>
                <w:color w:val="0D0D0D" w:themeColor="text1" w:themeTint="F2"/>
                <w:szCs w:val="28"/>
              </w:rPr>
              <w:t xml:space="preserve"> </w:t>
            </w:r>
            <w:r w:rsidRPr="00675817">
              <w:rPr>
                <w:color w:val="0D0D0D" w:themeColor="text1" w:themeTint="F2"/>
                <w:szCs w:val="28"/>
              </w:rPr>
              <w:t>ha</w:t>
            </w:r>
          </w:p>
        </w:tc>
      </w:tr>
      <w:tr w:rsidR="00D051BA" w:rsidRPr="00675817" w14:paraId="7C912B08" w14:textId="77777777" w:rsidTr="00123601">
        <w:trPr>
          <w:trHeight w:val="256"/>
        </w:trPr>
        <w:tc>
          <w:tcPr>
            <w:tcW w:w="3952" w:type="pct"/>
            <w:shd w:val="clear" w:color="000000" w:fill="FFFFFF"/>
            <w:vAlign w:val="center"/>
            <w:hideMark/>
          </w:tcPr>
          <w:p w14:paraId="319ED8A8" w14:textId="79385A2B" w:rsidR="00E10E43" w:rsidRPr="00675817" w:rsidRDefault="00E8164A"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E10E43" w:rsidRPr="00675817">
              <w:rPr>
                <w:color w:val="0D0D0D" w:themeColor="text1" w:themeTint="F2"/>
                <w:szCs w:val="28"/>
              </w:rPr>
              <w:t>Đất ở tại đô thị</w:t>
            </w:r>
          </w:p>
        </w:tc>
        <w:tc>
          <w:tcPr>
            <w:tcW w:w="1048" w:type="pct"/>
            <w:shd w:val="clear" w:color="000000" w:fill="FFFFFF"/>
          </w:tcPr>
          <w:p w14:paraId="35EA677E" w14:textId="782231A9" w:rsidR="00E10E43" w:rsidRPr="00675817" w:rsidRDefault="00E10E43"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696DD3" w:rsidRPr="00675817">
              <w:rPr>
                <w:color w:val="0D0D0D" w:themeColor="text1" w:themeTint="F2"/>
                <w:szCs w:val="28"/>
              </w:rPr>
              <w:fldChar w:fldCharType="begin"/>
            </w:r>
            <w:r w:rsidR="00696DD3"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12!R30C49" </w:instrText>
            </w:r>
            <w:r w:rsidR="00696DD3" w:rsidRPr="00675817">
              <w:rPr>
                <w:color w:val="0D0D0D" w:themeColor="text1" w:themeTint="F2"/>
                <w:szCs w:val="28"/>
              </w:rPr>
              <w:instrText xml:space="preserve">\a \t \u </w:instrText>
            </w:r>
            <w:r w:rsidR="00DE4252" w:rsidRPr="00675817">
              <w:rPr>
                <w:color w:val="0D0D0D" w:themeColor="text1" w:themeTint="F2"/>
                <w:szCs w:val="28"/>
              </w:rPr>
              <w:instrText xml:space="preserve"> \* MERGEFORMAT </w:instrText>
            </w:r>
            <w:r w:rsidR="00696DD3" w:rsidRPr="00675817">
              <w:rPr>
                <w:color w:val="0D0D0D" w:themeColor="text1" w:themeTint="F2"/>
                <w:szCs w:val="28"/>
              </w:rPr>
              <w:fldChar w:fldCharType="separate"/>
            </w:r>
            <w:r w:rsidR="00153DF6" w:rsidRPr="00675817">
              <w:rPr>
                <w:color w:val="0D0D0D" w:themeColor="text1" w:themeTint="F2"/>
              </w:rPr>
              <w:t xml:space="preserve"> 0,79 </w:t>
            </w:r>
            <w:r w:rsidR="00696DD3" w:rsidRPr="00675817">
              <w:rPr>
                <w:color w:val="0D0D0D" w:themeColor="text1" w:themeTint="F2"/>
                <w:szCs w:val="28"/>
              </w:rPr>
              <w:fldChar w:fldCharType="end"/>
            </w:r>
            <w:r w:rsidR="0026754D" w:rsidRPr="00675817">
              <w:rPr>
                <w:color w:val="0D0D0D" w:themeColor="text1" w:themeTint="F2"/>
                <w:szCs w:val="28"/>
              </w:rPr>
              <w:t xml:space="preserve"> </w:t>
            </w:r>
            <w:r w:rsidRPr="00675817">
              <w:rPr>
                <w:color w:val="0D0D0D" w:themeColor="text1" w:themeTint="F2"/>
                <w:szCs w:val="28"/>
              </w:rPr>
              <w:t>ha</w:t>
            </w:r>
          </w:p>
        </w:tc>
      </w:tr>
      <w:tr w:rsidR="00D051BA" w:rsidRPr="00675817" w14:paraId="1D2E0081" w14:textId="77777777" w:rsidTr="00867DC1">
        <w:trPr>
          <w:trHeight w:val="285"/>
        </w:trPr>
        <w:tc>
          <w:tcPr>
            <w:tcW w:w="3952" w:type="pct"/>
            <w:shd w:val="clear" w:color="000000" w:fill="FFFFFF"/>
            <w:vAlign w:val="center"/>
            <w:hideMark/>
          </w:tcPr>
          <w:p w14:paraId="682CBF13" w14:textId="01E822DA" w:rsidR="00E10E43" w:rsidRPr="00675817" w:rsidRDefault="00E8164A"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E10E43" w:rsidRPr="00675817">
              <w:rPr>
                <w:color w:val="0D0D0D" w:themeColor="text1" w:themeTint="F2"/>
                <w:szCs w:val="28"/>
              </w:rPr>
              <w:t>Đất xây dựng trụ sở cơ quan</w:t>
            </w:r>
          </w:p>
        </w:tc>
        <w:tc>
          <w:tcPr>
            <w:tcW w:w="1048" w:type="pct"/>
            <w:shd w:val="clear" w:color="000000" w:fill="FFFFFF"/>
          </w:tcPr>
          <w:p w14:paraId="17AB2EC5" w14:textId="65FFE779" w:rsidR="00E10E43" w:rsidRPr="00675817" w:rsidRDefault="00E10E43"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696DD3" w:rsidRPr="00675817">
              <w:rPr>
                <w:color w:val="0D0D0D" w:themeColor="text1" w:themeTint="F2"/>
                <w:szCs w:val="28"/>
              </w:rPr>
              <w:fldChar w:fldCharType="begin"/>
            </w:r>
            <w:r w:rsidR="00696DD3"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12!R30C50" </w:instrText>
            </w:r>
            <w:r w:rsidR="00696DD3" w:rsidRPr="00675817">
              <w:rPr>
                <w:color w:val="0D0D0D" w:themeColor="text1" w:themeTint="F2"/>
                <w:szCs w:val="28"/>
              </w:rPr>
              <w:instrText xml:space="preserve">\a \t \u </w:instrText>
            </w:r>
            <w:r w:rsidR="00DE4252" w:rsidRPr="00675817">
              <w:rPr>
                <w:color w:val="0D0D0D" w:themeColor="text1" w:themeTint="F2"/>
                <w:szCs w:val="28"/>
              </w:rPr>
              <w:instrText xml:space="preserve"> \* MERGEFORMAT </w:instrText>
            </w:r>
            <w:r w:rsidR="00696DD3" w:rsidRPr="00675817">
              <w:rPr>
                <w:color w:val="0D0D0D" w:themeColor="text1" w:themeTint="F2"/>
                <w:szCs w:val="28"/>
              </w:rPr>
              <w:fldChar w:fldCharType="separate"/>
            </w:r>
            <w:r w:rsidR="00153DF6" w:rsidRPr="00675817">
              <w:rPr>
                <w:color w:val="0D0D0D" w:themeColor="text1" w:themeTint="F2"/>
              </w:rPr>
              <w:t xml:space="preserve"> 0,28 </w:t>
            </w:r>
            <w:r w:rsidR="00696DD3" w:rsidRPr="00675817">
              <w:rPr>
                <w:color w:val="0D0D0D" w:themeColor="text1" w:themeTint="F2"/>
                <w:szCs w:val="28"/>
              </w:rPr>
              <w:fldChar w:fldCharType="end"/>
            </w:r>
            <w:r w:rsidR="0026754D" w:rsidRPr="00675817">
              <w:rPr>
                <w:color w:val="0D0D0D" w:themeColor="text1" w:themeTint="F2"/>
                <w:szCs w:val="28"/>
              </w:rPr>
              <w:t xml:space="preserve"> </w:t>
            </w:r>
            <w:r w:rsidRPr="00675817">
              <w:rPr>
                <w:color w:val="0D0D0D" w:themeColor="text1" w:themeTint="F2"/>
                <w:szCs w:val="28"/>
              </w:rPr>
              <w:t>ha</w:t>
            </w:r>
          </w:p>
        </w:tc>
      </w:tr>
    </w:tbl>
    <w:p w14:paraId="028E5430" w14:textId="17576C56" w:rsidR="008C48B2" w:rsidRPr="00675817" w:rsidRDefault="00E10E43" w:rsidP="000C346E">
      <w:pPr>
        <w:spacing w:before="0" w:after="0" w:line="348" w:lineRule="auto"/>
        <w:rPr>
          <w:rFonts w:eastAsia="Times New Roman" w:cs="Times New Roman"/>
          <w:color w:val="0D0D0D" w:themeColor="text1" w:themeTint="F2"/>
          <w:szCs w:val="20"/>
          <w:lang w:val="vi-VN"/>
        </w:rPr>
      </w:pPr>
      <w:r w:rsidRPr="00675817">
        <w:rPr>
          <w:rFonts w:eastAsia="Times New Roman" w:cs="Times New Roman"/>
          <w:color w:val="0D0D0D" w:themeColor="text1" w:themeTint="F2"/>
          <w:szCs w:val="20"/>
        </w:rPr>
        <w:tab/>
      </w:r>
      <w:r w:rsidR="008C48B2" w:rsidRPr="00675817">
        <w:rPr>
          <w:rFonts w:eastAsia="Times New Roman" w:cs="Times New Roman"/>
          <w:color w:val="0D0D0D" w:themeColor="text1" w:themeTint="F2"/>
          <w:szCs w:val="20"/>
          <w:lang w:val="vi-VN"/>
        </w:rPr>
        <w:t xml:space="preserve">Như vậy đến năm 2030 </w:t>
      </w:r>
      <w:r w:rsidR="008C48B2" w:rsidRPr="00675817">
        <w:rPr>
          <w:rFonts w:eastAsia="Times New Roman" w:cs="Times New Roman"/>
          <w:color w:val="0D0D0D" w:themeColor="text1" w:themeTint="F2"/>
          <w:szCs w:val="28"/>
          <w:lang w:val="vi-VN"/>
        </w:rPr>
        <w:t>đất phát triển hạ tầng cấp Quốc gia, cấp tỉnh, cấp huyện, cấp xã</w:t>
      </w:r>
      <w:r w:rsidR="008C48B2" w:rsidRPr="00675817">
        <w:rPr>
          <w:rFonts w:eastAsia="Times New Roman" w:cs="Times New Roman"/>
          <w:color w:val="0D0D0D" w:themeColor="text1" w:themeTint="F2"/>
          <w:szCs w:val="20"/>
          <w:lang w:val="vi-VN"/>
        </w:rPr>
        <w:t xml:space="preserve"> của </w:t>
      </w:r>
      <w:r w:rsidR="001F694A" w:rsidRPr="00675817">
        <w:rPr>
          <w:rFonts w:eastAsia="Times New Roman" w:cs="Times New Roman"/>
          <w:color w:val="0D0D0D" w:themeColor="text1" w:themeTint="F2"/>
          <w:szCs w:val="20"/>
          <w:lang w:val="vi-VN"/>
        </w:rPr>
        <w:t>huyện</w:t>
      </w:r>
      <w:r w:rsidR="008C48B2" w:rsidRPr="00675817">
        <w:rPr>
          <w:rFonts w:eastAsia="Times New Roman" w:cs="Times New Roman"/>
          <w:color w:val="0D0D0D" w:themeColor="text1" w:themeTint="F2"/>
          <w:szCs w:val="20"/>
          <w:lang w:val="vi-VN"/>
        </w:rPr>
        <w:t xml:space="preserve"> có</w:t>
      </w:r>
      <w:r w:rsidR="006465E6" w:rsidRPr="00675817">
        <w:rPr>
          <w:rFonts w:eastAsia="Times New Roman" w:cs="Times New Roman"/>
          <w:color w:val="0D0D0D" w:themeColor="text1" w:themeTint="F2"/>
          <w:szCs w:val="20"/>
        </w:rPr>
        <w:fldChar w:fldCharType="begin"/>
      </w:r>
      <w:r w:rsidR="006465E6" w:rsidRPr="00675817">
        <w:rPr>
          <w:rFonts w:eastAsia="Times New Roman" w:cs="Times New Roman"/>
          <w:color w:val="0D0D0D" w:themeColor="text1" w:themeTint="F2"/>
          <w:szCs w:val="20"/>
        </w:rPr>
        <w:instrText xml:space="preserve"> LINK </w:instrText>
      </w:r>
      <w:r w:rsidR="000C346E">
        <w:rPr>
          <w:rFonts w:eastAsia="Times New Roman" w:cs="Times New Roman"/>
          <w:color w:val="0D0D0D" w:themeColor="text1" w:themeTint="F2"/>
          <w:szCs w:val="20"/>
        </w:rPr>
        <w:instrText xml:space="preserve">Excel.Sheet.12 "E:\\A QH Su dung dat\\QH 2021 2030 huyen cho don\\A SAN PHAM\\HS THAM DINH DCQHSDD 2030 va KH2025 H. CHO DON\\BCDCQH H CHO DON đến năm 2030\\02_SOLIEU_DCQH_2021_2030.xlsx" "bieu 12!R30C60" </w:instrText>
      </w:r>
      <w:r w:rsidR="006465E6" w:rsidRPr="00675817">
        <w:rPr>
          <w:rFonts w:eastAsia="Times New Roman" w:cs="Times New Roman"/>
          <w:color w:val="0D0D0D" w:themeColor="text1" w:themeTint="F2"/>
          <w:szCs w:val="20"/>
        </w:rPr>
        <w:instrText xml:space="preserve">\a \t \u </w:instrText>
      </w:r>
      <w:r w:rsidR="008351CB" w:rsidRPr="00675817">
        <w:rPr>
          <w:rFonts w:eastAsia="Times New Roman" w:cs="Times New Roman"/>
          <w:color w:val="0D0D0D" w:themeColor="text1" w:themeTint="F2"/>
          <w:szCs w:val="20"/>
        </w:rPr>
        <w:instrText xml:space="preserve"> \* MERGEFORMAT </w:instrText>
      </w:r>
      <w:r w:rsidR="006465E6" w:rsidRPr="00675817">
        <w:rPr>
          <w:rFonts w:eastAsia="Times New Roman" w:cs="Times New Roman"/>
          <w:color w:val="0D0D0D" w:themeColor="text1" w:themeTint="F2"/>
          <w:szCs w:val="20"/>
        </w:rPr>
        <w:fldChar w:fldCharType="separate"/>
      </w:r>
      <w:r w:rsidR="00153DF6" w:rsidRPr="00675817">
        <w:rPr>
          <w:color w:val="0D0D0D" w:themeColor="text1" w:themeTint="F2"/>
        </w:rPr>
        <w:t xml:space="preserve"> 1.603,00 </w:t>
      </w:r>
      <w:r w:rsidR="006465E6" w:rsidRPr="00675817">
        <w:rPr>
          <w:rFonts w:eastAsia="Times New Roman" w:cs="Times New Roman"/>
          <w:color w:val="0D0D0D" w:themeColor="text1" w:themeTint="F2"/>
          <w:szCs w:val="20"/>
        </w:rPr>
        <w:fldChar w:fldCharType="end"/>
      </w:r>
      <w:r w:rsidR="008C48B2" w:rsidRPr="00675817">
        <w:rPr>
          <w:rFonts w:eastAsia="Times New Roman" w:cs="Times New Roman"/>
          <w:color w:val="0D0D0D" w:themeColor="text1" w:themeTint="F2"/>
          <w:szCs w:val="20"/>
          <w:lang w:val="vi-VN"/>
        </w:rPr>
        <w:t xml:space="preserve">ha chiếm </w:t>
      </w:r>
      <w:r w:rsidR="006465E6" w:rsidRPr="00675817">
        <w:rPr>
          <w:rFonts w:eastAsia="Times New Roman" w:cs="Times New Roman"/>
          <w:color w:val="0D0D0D" w:themeColor="text1" w:themeTint="F2"/>
          <w:szCs w:val="20"/>
        </w:rPr>
        <w:fldChar w:fldCharType="begin"/>
      </w:r>
      <w:r w:rsidR="006465E6" w:rsidRPr="00675817">
        <w:rPr>
          <w:rFonts w:eastAsia="Times New Roman" w:cs="Times New Roman"/>
          <w:color w:val="0D0D0D" w:themeColor="text1" w:themeTint="F2"/>
          <w:szCs w:val="20"/>
        </w:rPr>
        <w:instrText xml:space="preserve"> LINK </w:instrText>
      </w:r>
      <w:r w:rsidR="000C346E">
        <w:rPr>
          <w:rFonts w:eastAsia="Times New Roman" w:cs="Times New Roman"/>
          <w:color w:val="0D0D0D" w:themeColor="text1" w:themeTint="F2"/>
          <w:szCs w:val="20"/>
        </w:rPr>
        <w:instrText xml:space="preserve">Excel.Sheet.12 "E:\\A QH Su dung dat\\QH 2021 2030 huyen cho don\\A SAN PHAM\\HS THAM DINH DCQHSDD 2030 va KH2025 H. CHO DON\\BCDCQH H CHO DON đến năm 2030\\02_SOLIEU_DCQH_2021_2030.xlsx" "bieu 12!R30C63" </w:instrText>
      </w:r>
      <w:r w:rsidR="006465E6" w:rsidRPr="00675817">
        <w:rPr>
          <w:rFonts w:eastAsia="Times New Roman" w:cs="Times New Roman"/>
          <w:color w:val="0D0D0D" w:themeColor="text1" w:themeTint="F2"/>
          <w:szCs w:val="20"/>
        </w:rPr>
        <w:instrText xml:space="preserve">\a \t \u </w:instrText>
      </w:r>
      <w:r w:rsidR="008351CB" w:rsidRPr="00675817">
        <w:rPr>
          <w:rFonts w:eastAsia="Times New Roman" w:cs="Times New Roman"/>
          <w:color w:val="0D0D0D" w:themeColor="text1" w:themeTint="F2"/>
          <w:szCs w:val="20"/>
        </w:rPr>
        <w:instrText xml:space="preserve"> \* MERGEFORMAT </w:instrText>
      </w:r>
      <w:r w:rsidR="006465E6" w:rsidRPr="00675817">
        <w:rPr>
          <w:rFonts w:eastAsia="Times New Roman" w:cs="Times New Roman"/>
          <w:color w:val="0D0D0D" w:themeColor="text1" w:themeTint="F2"/>
          <w:szCs w:val="20"/>
        </w:rPr>
        <w:fldChar w:fldCharType="separate"/>
      </w:r>
      <w:r w:rsidR="00153DF6" w:rsidRPr="00675817">
        <w:rPr>
          <w:color w:val="0D0D0D" w:themeColor="text1" w:themeTint="F2"/>
        </w:rPr>
        <w:t>26,06</w:t>
      </w:r>
      <w:r w:rsidR="006465E6" w:rsidRPr="00675817">
        <w:rPr>
          <w:rFonts w:eastAsia="Times New Roman" w:cs="Times New Roman"/>
          <w:color w:val="0D0D0D" w:themeColor="text1" w:themeTint="F2"/>
          <w:szCs w:val="20"/>
        </w:rPr>
        <w:fldChar w:fldCharType="end"/>
      </w:r>
      <w:r w:rsidR="008C48B2" w:rsidRPr="00675817">
        <w:rPr>
          <w:rFonts w:eastAsia="Times New Roman" w:cs="Times New Roman"/>
          <w:color w:val="0D0D0D" w:themeColor="text1" w:themeTint="F2"/>
          <w:szCs w:val="20"/>
          <w:lang w:val="vi-VN"/>
        </w:rPr>
        <w:t>% tổng diện tích đất phi nông</w:t>
      </w:r>
      <w:r w:rsidR="00E91E18" w:rsidRPr="00675817">
        <w:rPr>
          <w:rFonts w:eastAsia="Times New Roman" w:cs="Times New Roman"/>
          <w:color w:val="0D0D0D" w:themeColor="text1" w:themeTint="F2"/>
          <w:szCs w:val="20"/>
          <w:lang w:val="vi-VN"/>
        </w:rPr>
        <w:t xml:space="preserve"> nghiệp (</w:t>
      </w:r>
      <w:r w:rsidR="00255673" w:rsidRPr="00675817">
        <w:rPr>
          <w:rFonts w:eastAsia="Times New Roman" w:cs="Times New Roman"/>
          <w:color w:val="0D0D0D" w:themeColor="text1" w:themeTint="F2"/>
          <w:szCs w:val="20"/>
          <w:lang w:val="vi-VN"/>
        </w:rPr>
        <w:t>Biểu 12/CH</w:t>
      </w:r>
      <w:r w:rsidR="00E91E18" w:rsidRPr="00675817">
        <w:rPr>
          <w:rFonts w:eastAsia="Times New Roman" w:cs="Times New Roman"/>
          <w:color w:val="0D0D0D" w:themeColor="text1" w:themeTint="F2"/>
          <w:szCs w:val="20"/>
          <w:lang w:val="vi-VN"/>
        </w:rPr>
        <w:t>), thực tăng</w:t>
      </w:r>
      <w:r w:rsidR="006465E6" w:rsidRPr="00675817">
        <w:rPr>
          <w:rFonts w:eastAsia="Times New Roman" w:cs="Times New Roman"/>
          <w:color w:val="0D0D0D" w:themeColor="text1" w:themeTint="F2"/>
          <w:szCs w:val="20"/>
        </w:rPr>
        <w:fldChar w:fldCharType="begin"/>
      </w:r>
      <w:r w:rsidR="006465E6" w:rsidRPr="00675817">
        <w:rPr>
          <w:rFonts w:eastAsia="Times New Roman" w:cs="Times New Roman"/>
          <w:color w:val="0D0D0D" w:themeColor="text1" w:themeTint="F2"/>
          <w:szCs w:val="20"/>
        </w:rPr>
        <w:instrText xml:space="preserve"> LINK </w:instrText>
      </w:r>
      <w:r w:rsidR="000C346E">
        <w:rPr>
          <w:rFonts w:eastAsia="Times New Roman" w:cs="Times New Roman"/>
          <w:color w:val="0D0D0D" w:themeColor="text1" w:themeTint="F2"/>
          <w:szCs w:val="20"/>
        </w:rPr>
        <w:instrText xml:space="preserve">Excel.Sheet.12 "E:\\A QH Su dung dat\\QH 2021 2030 huyen cho don\\A SAN PHAM\\HS THAM DINH DCQHSDD 2030 va KH2025 H. CHO DON\\BCDCQH H CHO DON đến năm 2030\\02_SOLIEU_DCQH_2021_2030.xlsx" "bieu 12!R30C59" </w:instrText>
      </w:r>
      <w:r w:rsidR="006465E6" w:rsidRPr="00675817">
        <w:rPr>
          <w:rFonts w:eastAsia="Times New Roman" w:cs="Times New Roman"/>
          <w:color w:val="0D0D0D" w:themeColor="text1" w:themeTint="F2"/>
          <w:szCs w:val="20"/>
        </w:rPr>
        <w:instrText xml:space="preserve">\a \t \u </w:instrText>
      </w:r>
      <w:r w:rsidR="008351CB" w:rsidRPr="00675817">
        <w:rPr>
          <w:rFonts w:eastAsia="Times New Roman" w:cs="Times New Roman"/>
          <w:color w:val="0D0D0D" w:themeColor="text1" w:themeTint="F2"/>
          <w:szCs w:val="20"/>
        </w:rPr>
        <w:instrText xml:space="preserve"> \* MERGEFORMAT </w:instrText>
      </w:r>
      <w:r w:rsidR="006465E6" w:rsidRPr="00675817">
        <w:rPr>
          <w:rFonts w:eastAsia="Times New Roman" w:cs="Times New Roman"/>
          <w:color w:val="0D0D0D" w:themeColor="text1" w:themeTint="F2"/>
          <w:szCs w:val="20"/>
        </w:rPr>
        <w:fldChar w:fldCharType="separate"/>
      </w:r>
      <w:r w:rsidR="00153DF6" w:rsidRPr="00675817">
        <w:rPr>
          <w:color w:val="0D0D0D" w:themeColor="text1" w:themeTint="F2"/>
        </w:rPr>
        <w:t xml:space="preserve"> 382,23 </w:t>
      </w:r>
      <w:r w:rsidR="006465E6" w:rsidRPr="00675817">
        <w:rPr>
          <w:rFonts w:eastAsia="Times New Roman" w:cs="Times New Roman"/>
          <w:color w:val="0D0D0D" w:themeColor="text1" w:themeTint="F2"/>
          <w:szCs w:val="20"/>
        </w:rPr>
        <w:fldChar w:fldCharType="end"/>
      </w:r>
      <w:r w:rsidR="008C48B2" w:rsidRPr="00675817">
        <w:rPr>
          <w:rFonts w:eastAsia="Times New Roman" w:cs="Times New Roman"/>
          <w:color w:val="0D0D0D" w:themeColor="text1" w:themeTint="F2"/>
          <w:szCs w:val="20"/>
          <w:lang w:val="vi-VN"/>
        </w:rPr>
        <w:t xml:space="preserve">ha so với năm </w:t>
      </w:r>
      <w:r w:rsidR="00F92B5E" w:rsidRPr="00675817">
        <w:rPr>
          <w:rFonts w:eastAsia="Times New Roman" w:cs="Times New Roman"/>
          <w:color w:val="0D0D0D" w:themeColor="text1" w:themeTint="F2"/>
          <w:szCs w:val="20"/>
          <w:lang w:val="vi-VN"/>
        </w:rPr>
        <w:t>2023</w:t>
      </w:r>
      <w:r w:rsidR="008C48B2" w:rsidRPr="00675817">
        <w:rPr>
          <w:rFonts w:eastAsia="Times New Roman" w:cs="Times New Roman"/>
          <w:color w:val="0D0D0D" w:themeColor="text1" w:themeTint="F2"/>
          <w:szCs w:val="20"/>
          <w:lang w:val="vi-VN"/>
        </w:rPr>
        <w:t>.</w:t>
      </w:r>
    </w:p>
    <w:p w14:paraId="29406F0F" w14:textId="77777777" w:rsidR="008C48B2" w:rsidRPr="00675817" w:rsidRDefault="008C48B2" w:rsidP="000C346E">
      <w:pPr>
        <w:spacing w:before="0" w:after="0" w:line="348" w:lineRule="auto"/>
        <w:rPr>
          <w:rFonts w:eastAsia="Times New Roman" w:cs="Times New Roman"/>
          <w:color w:val="0D0D0D" w:themeColor="text1" w:themeTint="F2"/>
          <w:szCs w:val="20"/>
        </w:rPr>
      </w:pPr>
      <w:r w:rsidRPr="00675817">
        <w:rPr>
          <w:rFonts w:eastAsia="Times New Roman" w:cs="Times New Roman"/>
          <w:color w:val="0D0D0D" w:themeColor="text1" w:themeTint="F2"/>
          <w:szCs w:val="20"/>
        </w:rPr>
        <w:tab/>
        <w:t xml:space="preserve">Diện tích tăng thêm trong kỳ quy hoạch của các loại đất trong đất hạ tầng </w:t>
      </w:r>
      <w:r w:rsidRPr="00675817">
        <w:rPr>
          <w:rFonts w:eastAsia="Times New Roman" w:cs="Times New Roman"/>
          <w:color w:val="0D0D0D" w:themeColor="text1" w:themeTint="F2"/>
          <w:spacing w:val="-4"/>
          <w:szCs w:val="28"/>
        </w:rPr>
        <w:t>cấp quốc gia, cấp tỉnh, cấp huyện, cấp xã</w:t>
      </w:r>
      <w:r w:rsidRPr="00675817">
        <w:rPr>
          <w:rFonts w:eastAsia="Times New Roman" w:cs="Times New Roman"/>
          <w:color w:val="0D0D0D" w:themeColor="text1" w:themeTint="F2"/>
          <w:szCs w:val="28"/>
          <w:lang w:val="vi-VN"/>
        </w:rPr>
        <w:t xml:space="preserve"> </w:t>
      </w:r>
      <w:r w:rsidRPr="00675817">
        <w:rPr>
          <w:rFonts w:eastAsia="Times New Roman" w:cs="Times New Roman"/>
          <w:color w:val="0D0D0D" w:themeColor="text1" w:themeTint="F2"/>
          <w:szCs w:val="28"/>
        </w:rPr>
        <w:t>như sau:</w:t>
      </w:r>
    </w:p>
    <w:p w14:paraId="27F16014" w14:textId="77777777" w:rsidR="008C48B2" w:rsidRPr="00675817" w:rsidRDefault="008C48B2" w:rsidP="000C346E">
      <w:pPr>
        <w:spacing w:before="0" w:after="0" w:line="348" w:lineRule="auto"/>
        <w:ind w:firstLine="720"/>
        <w:rPr>
          <w:rFonts w:eastAsia="Times New Roman" w:cs="Times New Roman"/>
          <w:i/>
          <w:color w:val="0D0D0D" w:themeColor="text1" w:themeTint="F2"/>
          <w:szCs w:val="20"/>
        </w:rPr>
      </w:pPr>
      <w:r w:rsidRPr="00675817">
        <w:rPr>
          <w:rFonts w:eastAsia="Times New Roman" w:cs="Times New Roman"/>
          <w:i/>
          <w:color w:val="0D0D0D" w:themeColor="text1" w:themeTint="F2"/>
          <w:szCs w:val="20"/>
          <w:lang w:val="vi-VN"/>
        </w:rPr>
        <w:t>* Đất giao thông</w:t>
      </w:r>
    </w:p>
    <w:p w14:paraId="71FFB0A3" w14:textId="3748B2CF" w:rsidR="008C48B2" w:rsidRPr="00675817" w:rsidRDefault="008C48B2" w:rsidP="000C346E">
      <w:pPr>
        <w:spacing w:before="0" w:after="0" w:line="348" w:lineRule="auto"/>
        <w:ind w:firstLine="720"/>
        <w:rPr>
          <w:rFonts w:eastAsia="Times New Roman" w:cs="Times New Roman"/>
          <w:color w:val="0D0D0D" w:themeColor="text1" w:themeTint="F2"/>
          <w:szCs w:val="20"/>
          <w:lang w:val="vi-VN"/>
        </w:rPr>
      </w:pPr>
      <w:r w:rsidRPr="00675817">
        <w:rPr>
          <w:rFonts w:eastAsia="Times New Roman" w:cs="Times New Roman"/>
          <w:color w:val="0D0D0D" w:themeColor="text1" w:themeTint="F2"/>
          <w:szCs w:val="20"/>
          <w:lang w:val="vi-VN"/>
        </w:rPr>
        <w:lastRenderedPageBreak/>
        <w:t xml:space="preserve">Hiện trạng đất giao thông năm </w:t>
      </w:r>
      <w:r w:rsidR="00F92B5E" w:rsidRPr="00675817">
        <w:rPr>
          <w:rFonts w:eastAsia="Times New Roman" w:cs="Times New Roman"/>
          <w:color w:val="0D0D0D" w:themeColor="text1" w:themeTint="F2"/>
          <w:szCs w:val="20"/>
          <w:lang w:val="vi-VN"/>
        </w:rPr>
        <w:t>2023</w:t>
      </w:r>
      <w:r w:rsidR="00CF0344" w:rsidRPr="00675817">
        <w:rPr>
          <w:rFonts w:eastAsia="Times New Roman" w:cs="Times New Roman"/>
          <w:color w:val="0D0D0D" w:themeColor="text1" w:themeTint="F2"/>
          <w:szCs w:val="20"/>
        </w:rPr>
        <w:t xml:space="preserve"> là</w:t>
      </w:r>
      <w:r w:rsidR="000A3F22" w:rsidRPr="00675817">
        <w:rPr>
          <w:rFonts w:eastAsia="Times New Roman" w:cs="Times New Roman"/>
          <w:color w:val="0D0D0D" w:themeColor="text1" w:themeTint="F2"/>
          <w:szCs w:val="20"/>
        </w:rPr>
        <w:fldChar w:fldCharType="begin"/>
      </w:r>
      <w:r w:rsidR="000A3F22" w:rsidRPr="00675817">
        <w:rPr>
          <w:rFonts w:eastAsia="Times New Roman" w:cs="Times New Roman"/>
          <w:color w:val="0D0D0D" w:themeColor="text1" w:themeTint="F2"/>
          <w:szCs w:val="20"/>
          <w:lang w:val="vi-VN"/>
        </w:rPr>
        <w:instrText xml:space="preserve"> LINK </w:instrText>
      </w:r>
      <w:r w:rsidR="000C346E">
        <w:rPr>
          <w:rFonts w:eastAsia="Times New Roman" w:cs="Times New Roman"/>
          <w:color w:val="0D0D0D" w:themeColor="text1" w:themeTint="F2"/>
          <w:szCs w:val="20"/>
          <w:lang w:val="vi-VN"/>
        </w:rPr>
        <w:instrText xml:space="preserve">Excel.Sheet.12 "E:\\A QH Su dung dat\\QH 2021 2030 huyen cho don\\A SAN PHAM\\HS THAM DINH DCQHSDD 2030 va KH2025 H. CHO DON\\BCDCQH H CHO DON đến năm 2030\\02_SOLIEU_DCQH_2021_2030.xlsx" "bieu 12!R31C4" </w:instrText>
      </w:r>
      <w:r w:rsidR="000A3F22" w:rsidRPr="00675817">
        <w:rPr>
          <w:rFonts w:eastAsia="Times New Roman" w:cs="Times New Roman"/>
          <w:color w:val="0D0D0D" w:themeColor="text1" w:themeTint="F2"/>
          <w:szCs w:val="20"/>
          <w:lang w:val="vi-VN"/>
        </w:rPr>
        <w:instrText xml:space="preserve">\a \t \u </w:instrText>
      </w:r>
      <w:r w:rsidR="008351CB" w:rsidRPr="00675817">
        <w:rPr>
          <w:rFonts w:eastAsia="Times New Roman" w:cs="Times New Roman"/>
          <w:color w:val="0D0D0D" w:themeColor="text1" w:themeTint="F2"/>
          <w:szCs w:val="20"/>
          <w:lang w:val="vi-VN"/>
        </w:rPr>
        <w:instrText xml:space="preserve"> \* MERGEFORMAT </w:instrText>
      </w:r>
      <w:r w:rsidR="000A3F22" w:rsidRPr="00675817">
        <w:rPr>
          <w:rFonts w:eastAsia="Times New Roman" w:cs="Times New Roman"/>
          <w:color w:val="0D0D0D" w:themeColor="text1" w:themeTint="F2"/>
          <w:szCs w:val="20"/>
        </w:rPr>
        <w:fldChar w:fldCharType="separate"/>
      </w:r>
      <w:r w:rsidR="00153DF6" w:rsidRPr="00675817">
        <w:rPr>
          <w:color w:val="0D0D0D" w:themeColor="text1" w:themeTint="F2"/>
        </w:rPr>
        <w:t xml:space="preserve"> 1.018,01 </w:t>
      </w:r>
      <w:r w:rsidR="000A3F22" w:rsidRPr="00675817">
        <w:rPr>
          <w:rFonts w:eastAsia="Times New Roman" w:cs="Times New Roman"/>
          <w:color w:val="0D0D0D" w:themeColor="text1" w:themeTint="F2"/>
          <w:szCs w:val="20"/>
        </w:rPr>
        <w:fldChar w:fldCharType="end"/>
      </w:r>
      <w:r w:rsidRPr="00675817">
        <w:rPr>
          <w:rFonts w:eastAsia="Times New Roman" w:cs="Times New Roman"/>
          <w:color w:val="0D0D0D" w:themeColor="text1" w:themeTint="F2"/>
          <w:szCs w:val="20"/>
          <w:lang w:val="vi-VN"/>
        </w:rPr>
        <w:t xml:space="preserve">ha đến năm 2030 </w:t>
      </w:r>
      <w:r w:rsidRPr="00675817">
        <w:rPr>
          <w:rFonts w:eastAsia="Times New Roman" w:cs="Times New Roman"/>
          <w:color w:val="0D0D0D" w:themeColor="text1" w:themeTint="F2"/>
          <w:szCs w:val="28"/>
          <w:lang w:val="vi-VN"/>
        </w:rPr>
        <w:t>đất giao thông</w:t>
      </w:r>
      <w:r w:rsidRPr="00675817">
        <w:rPr>
          <w:rFonts w:eastAsia="Times New Roman" w:cs="Times New Roman"/>
          <w:color w:val="0D0D0D" w:themeColor="text1" w:themeTint="F2"/>
          <w:szCs w:val="20"/>
          <w:lang w:val="vi-VN"/>
        </w:rPr>
        <w:t xml:space="preserve"> của </w:t>
      </w:r>
      <w:r w:rsidR="001F694A" w:rsidRPr="00675817">
        <w:rPr>
          <w:rFonts w:eastAsia="Times New Roman" w:cs="Times New Roman"/>
          <w:color w:val="0D0D0D" w:themeColor="text1" w:themeTint="F2"/>
          <w:szCs w:val="20"/>
          <w:lang w:val="vi-VN"/>
        </w:rPr>
        <w:t>huyện</w:t>
      </w:r>
      <w:r w:rsidRPr="00675817">
        <w:rPr>
          <w:rFonts w:eastAsia="Times New Roman" w:cs="Times New Roman"/>
          <w:color w:val="0D0D0D" w:themeColor="text1" w:themeTint="F2"/>
          <w:szCs w:val="20"/>
          <w:lang w:val="vi-VN"/>
        </w:rPr>
        <w:t xml:space="preserve"> là</w:t>
      </w:r>
      <w:r w:rsidR="00D54932" w:rsidRPr="00675817">
        <w:rPr>
          <w:rFonts w:eastAsia="Times New Roman" w:cs="Times New Roman"/>
          <w:color w:val="0D0D0D" w:themeColor="text1" w:themeTint="F2"/>
          <w:szCs w:val="20"/>
        </w:rPr>
        <w:fldChar w:fldCharType="begin"/>
      </w:r>
      <w:r w:rsidR="00D54932" w:rsidRPr="00675817">
        <w:rPr>
          <w:rFonts w:eastAsia="Times New Roman" w:cs="Times New Roman"/>
          <w:color w:val="0D0D0D" w:themeColor="text1" w:themeTint="F2"/>
          <w:szCs w:val="20"/>
        </w:rPr>
        <w:instrText xml:space="preserve"> LINK </w:instrText>
      </w:r>
      <w:r w:rsidR="000C346E">
        <w:rPr>
          <w:rFonts w:eastAsia="Times New Roman" w:cs="Times New Roman"/>
          <w:color w:val="0D0D0D" w:themeColor="text1" w:themeTint="F2"/>
          <w:szCs w:val="20"/>
        </w:rPr>
        <w:instrText xml:space="preserve">Excel.Sheet.12 "E:\\A QH Su dung dat\\QH 2021 2030 huyen cho don\\A SAN PHAM\\HS THAM DINH DCQHSDD 2030 va KH2025 H. CHO DON\\BCDCQH H CHO DON đến năm 2030\\02_SOLIEU_DCQH_2021_2030.xlsx" "bieu 12!R31C60" </w:instrText>
      </w:r>
      <w:r w:rsidR="00D54932" w:rsidRPr="00675817">
        <w:rPr>
          <w:rFonts w:eastAsia="Times New Roman" w:cs="Times New Roman"/>
          <w:color w:val="0D0D0D" w:themeColor="text1" w:themeTint="F2"/>
          <w:szCs w:val="20"/>
        </w:rPr>
        <w:instrText xml:space="preserve">\a \t \u </w:instrText>
      </w:r>
      <w:r w:rsidR="008351CB" w:rsidRPr="00675817">
        <w:rPr>
          <w:rFonts w:eastAsia="Times New Roman" w:cs="Times New Roman"/>
          <w:color w:val="0D0D0D" w:themeColor="text1" w:themeTint="F2"/>
          <w:szCs w:val="20"/>
        </w:rPr>
        <w:instrText xml:space="preserve"> \* MERGEFORMAT </w:instrText>
      </w:r>
      <w:r w:rsidR="00D54932" w:rsidRPr="00675817">
        <w:rPr>
          <w:rFonts w:eastAsia="Times New Roman" w:cs="Times New Roman"/>
          <w:color w:val="0D0D0D" w:themeColor="text1" w:themeTint="F2"/>
          <w:szCs w:val="20"/>
        </w:rPr>
        <w:fldChar w:fldCharType="separate"/>
      </w:r>
      <w:r w:rsidR="00153DF6" w:rsidRPr="00675817">
        <w:rPr>
          <w:color w:val="0D0D0D" w:themeColor="text1" w:themeTint="F2"/>
        </w:rPr>
        <w:t xml:space="preserve"> 1.188,45 </w:t>
      </w:r>
      <w:r w:rsidR="00D54932" w:rsidRPr="00675817">
        <w:rPr>
          <w:rFonts w:eastAsia="Times New Roman" w:cs="Times New Roman"/>
          <w:color w:val="0D0D0D" w:themeColor="text1" w:themeTint="F2"/>
          <w:szCs w:val="20"/>
        </w:rPr>
        <w:fldChar w:fldCharType="end"/>
      </w:r>
      <w:r w:rsidRPr="00675817">
        <w:rPr>
          <w:rFonts w:eastAsia="Times New Roman" w:cs="Times New Roman"/>
          <w:color w:val="0D0D0D" w:themeColor="text1" w:themeTint="F2"/>
          <w:szCs w:val="20"/>
          <w:lang w:val="vi-VN"/>
        </w:rPr>
        <w:t>ha chiếm</w:t>
      </w:r>
      <w:r w:rsidR="0020111B" w:rsidRPr="00675817">
        <w:rPr>
          <w:rFonts w:eastAsia="Times New Roman" w:cs="Times New Roman"/>
          <w:color w:val="0D0D0D" w:themeColor="text1" w:themeTint="F2"/>
          <w:szCs w:val="20"/>
        </w:rPr>
        <w:t xml:space="preserve"> </w:t>
      </w:r>
      <w:r w:rsidR="0020111B" w:rsidRPr="00675817">
        <w:rPr>
          <w:rFonts w:eastAsia="Times New Roman" w:cs="Times New Roman"/>
          <w:color w:val="0D0D0D" w:themeColor="text1" w:themeTint="F2"/>
          <w:szCs w:val="20"/>
        </w:rPr>
        <w:fldChar w:fldCharType="begin"/>
      </w:r>
      <w:r w:rsidR="0020111B" w:rsidRPr="00675817">
        <w:rPr>
          <w:rFonts w:eastAsia="Times New Roman" w:cs="Times New Roman"/>
          <w:color w:val="0D0D0D" w:themeColor="text1" w:themeTint="F2"/>
          <w:szCs w:val="20"/>
        </w:rPr>
        <w:instrText xml:space="preserve"> LINK </w:instrText>
      </w:r>
      <w:r w:rsidR="000C346E">
        <w:rPr>
          <w:rFonts w:eastAsia="Times New Roman" w:cs="Times New Roman"/>
          <w:color w:val="0D0D0D" w:themeColor="text1" w:themeTint="F2"/>
          <w:szCs w:val="20"/>
        </w:rPr>
        <w:instrText xml:space="preserve">Excel.Sheet.12 "E:\\A QH Su dung dat\\QH 2021 2030 huyen cho don\\A SAN PHAM\\HS THAM DINH DCQHSDD 2030 va KH2025 H. CHO DON\\BCDCQH H CHO DON đến năm 2030\\02_SOLIEU_DCQH_2021_2030.xlsx" "bieu 12!R31C63" </w:instrText>
      </w:r>
      <w:r w:rsidR="0020111B" w:rsidRPr="00675817">
        <w:rPr>
          <w:rFonts w:eastAsia="Times New Roman" w:cs="Times New Roman"/>
          <w:color w:val="0D0D0D" w:themeColor="text1" w:themeTint="F2"/>
          <w:szCs w:val="20"/>
        </w:rPr>
        <w:instrText xml:space="preserve">\a \t \u </w:instrText>
      </w:r>
      <w:r w:rsidR="008351CB" w:rsidRPr="00675817">
        <w:rPr>
          <w:rFonts w:eastAsia="Times New Roman" w:cs="Times New Roman"/>
          <w:color w:val="0D0D0D" w:themeColor="text1" w:themeTint="F2"/>
          <w:szCs w:val="20"/>
        </w:rPr>
        <w:instrText xml:space="preserve"> \* MERGEFORMAT </w:instrText>
      </w:r>
      <w:r w:rsidR="0020111B" w:rsidRPr="00675817">
        <w:rPr>
          <w:rFonts w:eastAsia="Times New Roman" w:cs="Times New Roman"/>
          <w:color w:val="0D0D0D" w:themeColor="text1" w:themeTint="F2"/>
          <w:szCs w:val="20"/>
        </w:rPr>
        <w:fldChar w:fldCharType="separate"/>
      </w:r>
      <w:r w:rsidR="00153DF6" w:rsidRPr="00675817">
        <w:rPr>
          <w:color w:val="0D0D0D" w:themeColor="text1" w:themeTint="F2"/>
        </w:rPr>
        <w:t>19,32</w:t>
      </w:r>
      <w:r w:rsidR="0020111B" w:rsidRPr="00675817">
        <w:rPr>
          <w:rFonts w:eastAsia="Times New Roman" w:cs="Times New Roman"/>
          <w:color w:val="0D0D0D" w:themeColor="text1" w:themeTint="F2"/>
          <w:szCs w:val="20"/>
        </w:rPr>
        <w:fldChar w:fldCharType="end"/>
      </w:r>
      <w:r w:rsidRPr="00675817">
        <w:rPr>
          <w:rFonts w:eastAsia="Times New Roman" w:cs="Times New Roman"/>
          <w:color w:val="0D0D0D" w:themeColor="text1" w:themeTint="F2"/>
          <w:szCs w:val="20"/>
          <w:lang w:val="vi-VN"/>
        </w:rPr>
        <w:t xml:space="preserve"> % tổng diện tích </w:t>
      </w:r>
      <w:r w:rsidR="00894FD7" w:rsidRPr="00675817">
        <w:rPr>
          <w:rFonts w:eastAsia="Times New Roman" w:cs="Times New Roman"/>
          <w:color w:val="0D0D0D" w:themeColor="text1" w:themeTint="F2"/>
          <w:szCs w:val="28"/>
          <w:lang w:val="vi-VN"/>
        </w:rPr>
        <w:t>Đất phát triển hạ tầng cấp QG, cấp tỉnh, cấp huyện, cấp xã</w:t>
      </w:r>
      <w:r w:rsidRPr="00675817">
        <w:rPr>
          <w:rFonts w:eastAsia="Times New Roman" w:cs="Times New Roman"/>
          <w:color w:val="0D0D0D" w:themeColor="text1" w:themeTint="F2"/>
          <w:szCs w:val="20"/>
          <w:lang w:val="vi-VN"/>
        </w:rPr>
        <w:t xml:space="preserve"> (</w:t>
      </w:r>
      <w:r w:rsidR="00255673" w:rsidRPr="00675817">
        <w:rPr>
          <w:rFonts w:eastAsia="Times New Roman" w:cs="Times New Roman"/>
          <w:color w:val="0D0D0D" w:themeColor="text1" w:themeTint="F2"/>
          <w:szCs w:val="20"/>
          <w:lang w:val="vi-VN"/>
        </w:rPr>
        <w:t>Biểu 12/CH</w:t>
      </w:r>
      <w:r w:rsidRPr="00675817">
        <w:rPr>
          <w:rFonts w:eastAsia="Times New Roman" w:cs="Times New Roman"/>
          <w:color w:val="0D0D0D" w:themeColor="text1" w:themeTint="F2"/>
          <w:szCs w:val="20"/>
          <w:lang w:val="vi-VN"/>
        </w:rPr>
        <w:t>), thực tăng</w:t>
      </w:r>
      <w:r w:rsidR="00D54932" w:rsidRPr="00675817">
        <w:rPr>
          <w:rFonts w:eastAsia="Times New Roman" w:cs="Times New Roman"/>
          <w:color w:val="0D0D0D" w:themeColor="text1" w:themeTint="F2"/>
          <w:szCs w:val="20"/>
        </w:rPr>
        <w:fldChar w:fldCharType="begin"/>
      </w:r>
      <w:r w:rsidR="00D54932" w:rsidRPr="00675817">
        <w:rPr>
          <w:rFonts w:eastAsia="Times New Roman" w:cs="Times New Roman"/>
          <w:color w:val="0D0D0D" w:themeColor="text1" w:themeTint="F2"/>
          <w:szCs w:val="20"/>
        </w:rPr>
        <w:instrText xml:space="preserve"> LINK </w:instrText>
      </w:r>
      <w:r w:rsidR="000C346E">
        <w:rPr>
          <w:rFonts w:eastAsia="Times New Roman" w:cs="Times New Roman"/>
          <w:color w:val="0D0D0D" w:themeColor="text1" w:themeTint="F2"/>
          <w:szCs w:val="20"/>
        </w:rPr>
        <w:instrText xml:space="preserve">Excel.Sheet.12 "E:\\A QH Su dung dat\\QH 2021 2030 huyen cho don\\A SAN PHAM\\HS THAM DINH DCQHSDD 2030 va KH2025 H. CHO DON\\BCDCQH H CHO DON đến năm 2030\\02_SOLIEU_DCQH_2021_2030.xlsx" "bieu 12!R31C59" </w:instrText>
      </w:r>
      <w:r w:rsidR="00D54932" w:rsidRPr="00675817">
        <w:rPr>
          <w:rFonts w:eastAsia="Times New Roman" w:cs="Times New Roman"/>
          <w:color w:val="0D0D0D" w:themeColor="text1" w:themeTint="F2"/>
          <w:szCs w:val="20"/>
        </w:rPr>
        <w:instrText xml:space="preserve">\a \t \u </w:instrText>
      </w:r>
      <w:r w:rsidR="008351CB" w:rsidRPr="00675817">
        <w:rPr>
          <w:rFonts w:eastAsia="Times New Roman" w:cs="Times New Roman"/>
          <w:color w:val="0D0D0D" w:themeColor="text1" w:themeTint="F2"/>
          <w:szCs w:val="20"/>
        </w:rPr>
        <w:instrText xml:space="preserve"> \* MERGEFORMAT </w:instrText>
      </w:r>
      <w:r w:rsidR="00D54932" w:rsidRPr="00675817">
        <w:rPr>
          <w:rFonts w:eastAsia="Times New Roman" w:cs="Times New Roman"/>
          <w:color w:val="0D0D0D" w:themeColor="text1" w:themeTint="F2"/>
          <w:szCs w:val="20"/>
        </w:rPr>
        <w:fldChar w:fldCharType="separate"/>
      </w:r>
      <w:r w:rsidR="00153DF6" w:rsidRPr="00675817">
        <w:rPr>
          <w:color w:val="0D0D0D" w:themeColor="text1" w:themeTint="F2"/>
        </w:rPr>
        <w:t xml:space="preserve"> 170,43 </w:t>
      </w:r>
      <w:r w:rsidR="00D54932" w:rsidRPr="00675817">
        <w:rPr>
          <w:rFonts w:eastAsia="Times New Roman" w:cs="Times New Roman"/>
          <w:color w:val="0D0D0D" w:themeColor="text1" w:themeTint="F2"/>
          <w:szCs w:val="20"/>
        </w:rPr>
        <w:fldChar w:fldCharType="end"/>
      </w:r>
      <w:r w:rsidRPr="00675817">
        <w:rPr>
          <w:rFonts w:eastAsia="Times New Roman" w:cs="Times New Roman"/>
          <w:color w:val="0D0D0D" w:themeColor="text1" w:themeTint="F2"/>
          <w:szCs w:val="20"/>
          <w:lang w:val="vi-VN"/>
        </w:rPr>
        <w:t>ha so với nă</w:t>
      </w:r>
      <w:r w:rsidR="00E10E43" w:rsidRPr="00675817">
        <w:rPr>
          <w:rFonts w:eastAsia="Times New Roman" w:cs="Times New Roman"/>
          <w:color w:val="0D0D0D" w:themeColor="text1" w:themeTint="F2"/>
          <w:szCs w:val="20"/>
          <w:lang w:val="vi-VN"/>
        </w:rPr>
        <w:t xml:space="preserve">m </w:t>
      </w:r>
      <w:r w:rsidR="00F92B5E" w:rsidRPr="00675817">
        <w:rPr>
          <w:rFonts w:eastAsia="Times New Roman" w:cs="Times New Roman"/>
          <w:color w:val="0D0D0D" w:themeColor="text1" w:themeTint="F2"/>
          <w:szCs w:val="20"/>
          <w:lang w:val="vi-VN"/>
        </w:rPr>
        <w:t>2023</w:t>
      </w:r>
      <w:r w:rsidR="00E10E43" w:rsidRPr="00675817">
        <w:rPr>
          <w:rFonts w:eastAsia="Times New Roman" w:cs="Times New Roman"/>
          <w:color w:val="0D0D0D" w:themeColor="text1" w:themeTint="F2"/>
          <w:szCs w:val="20"/>
          <w:lang w:val="vi-VN"/>
        </w:rPr>
        <w:t>.</w:t>
      </w:r>
    </w:p>
    <w:p w14:paraId="79284117" w14:textId="77777777" w:rsidR="008C48B2" w:rsidRPr="00675817" w:rsidRDefault="008C48B2" w:rsidP="000C346E">
      <w:pPr>
        <w:spacing w:before="0" w:after="0" w:line="348" w:lineRule="auto"/>
        <w:ind w:firstLine="720"/>
        <w:rPr>
          <w:rFonts w:eastAsia="Times New Roman" w:cs="Times New Roman"/>
          <w:i/>
          <w:color w:val="0D0D0D" w:themeColor="text1" w:themeTint="F2"/>
          <w:szCs w:val="20"/>
          <w:lang w:val="vi-VN"/>
        </w:rPr>
      </w:pPr>
      <w:r w:rsidRPr="00675817">
        <w:rPr>
          <w:rFonts w:eastAsia="Times New Roman" w:cs="Times New Roman"/>
          <w:i/>
          <w:color w:val="0D0D0D" w:themeColor="text1" w:themeTint="F2"/>
          <w:szCs w:val="20"/>
          <w:lang w:val="vi-VN"/>
        </w:rPr>
        <w:t>* Đất thủy lợi:</w:t>
      </w:r>
    </w:p>
    <w:p w14:paraId="18561481" w14:textId="40F5701D" w:rsidR="008C48B2" w:rsidRPr="00675817" w:rsidRDefault="008C48B2" w:rsidP="000C346E">
      <w:pPr>
        <w:spacing w:before="0" w:after="0" w:line="348" w:lineRule="auto"/>
        <w:ind w:firstLine="720"/>
        <w:rPr>
          <w:rFonts w:eastAsia="Times New Roman" w:cs="Times New Roman"/>
          <w:color w:val="0D0D0D" w:themeColor="text1" w:themeTint="F2"/>
          <w:spacing w:val="4"/>
          <w:szCs w:val="20"/>
          <w:lang w:val="vi-VN"/>
        </w:rPr>
      </w:pPr>
      <w:r w:rsidRPr="00675817">
        <w:rPr>
          <w:rFonts w:eastAsia="Times New Roman" w:cs="Times New Roman"/>
          <w:color w:val="0D0D0D" w:themeColor="text1" w:themeTint="F2"/>
          <w:spacing w:val="4"/>
          <w:szCs w:val="20"/>
          <w:lang w:val="vi-VN"/>
        </w:rPr>
        <w:t>Hiện t</w:t>
      </w:r>
      <w:r w:rsidRPr="00675817">
        <w:rPr>
          <w:rFonts w:eastAsia="Times New Roman" w:cs="Times New Roman"/>
          <w:color w:val="0D0D0D" w:themeColor="text1" w:themeTint="F2"/>
          <w:spacing w:val="8"/>
          <w:szCs w:val="20"/>
          <w:lang w:val="vi-VN"/>
        </w:rPr>
        <w:t xml:space="preserve">rạng đất thủy lợi năm </w:t>
      </w:r>
      <w:r w:rsidR="00F92B5E" w:rsidRPr="00675817">
        <w:rPr>
          <w:rFonts w:eastAsia="Times New Roman" w:cs="Times New Roman"/>
          <w:color w:val="0D0D0D" w:themeColor="text1" w:themeTint="F2"/>
          <w:spacing w:val="8"/>
          <w:szCs w:val="20"/>
          <w:lang w:val="vi-VN"/>
        </w:rPr>
        <w:t>2023</w:t>
      </w:r>
      <w:r w:rsidR="00E91E18" w:rsidRPr="00675817">
        <w:rPr>
          <w:rFonts w:eastAsia="Times New Roman" w:cs="Times New Roman"/>
          <w:color w:val="0D0D0D" w:themeColor="text1" w:themeTint="F2"/>
          <w:spacing w:val="8"/>
          <w:szCs w:val="20"/>
          <w:lang w:val="vi-VN"/>
        </w:rPr>
        <w:t xml:space="preserve"> là</w:t>
      </w:r>
      <w:r w:rsidR="000B46BA" w:rsidRPr="00675817">
        <w:rPr>
          <w:rFonts w:eastAsia="Times New Roman" w:cs="Times New Roman"/>
          <w:color w:val="0D0D0D" w:themeColor="text1" w:themeTint="F2"/>
          <w:spacing w:val="8"/>
          <w:szCs w:val="20"/>
          <w:lang w:val="vi-VN"/>
        </w:rPr>
        <w:fldChar w:fldCharType="begin"/>
      </w:r>
      <w:r w:rsidR="000B46BA" w:rsidRPr="00675817">
        <w:rPr>
          <w:rFonts w:eastAsia="Times New Roman" w:cs="Times New Roman"/>
          <w:color w:val="0D0D0D" w:themeColor="text1" w:themeTint="F2"/>
          <w:spacing w:val="8"/>
          <w:szCs w:val="20"/>
          <w:lang w:val="vi-VN"/>
        </w:rPr>
        <w:instrText xml:space="preserve"> LINK </w:instrText>
      </w:r>
      <w:r w:rsidR="000C346E">
        <w:rPr>
          <w:rFonts w:eastAsia="Times New Roman" w:cs="Times New Roman"/>
          <w:color w:val="0D0D0D" w:themeColor="text1" w:themeTint="F2"/>
          <w:spacing w:val="8"/>
          <w:szCs w:val="20"/>
          <w:lang w:val="vi-VN"/>
        </w:rPr>
        <w:instrText xml:space="preserve">Excel.Sheet.12 "E:\\A QH Su dung dat\\QH 2021 2030 huyen cho don\\A SAN PHAM\\HS THAM DINH DCQHSDD 2030 va KH2025 H. CHO DON\\BCDCQH H CHO DON đến năm 2030\\02_SOLIEU_DCQH_2021_2030.xlsx" "bieu 12!R32C4" </w:instrText>
      </w:r>
      <w:r w:rsidR="000B46BA" w:rsidRPr="00675817">
        <w:rPr>
          <w:rFonts w:eastAsia="Times New Roman" w:cs="Times New Roman"/>
          <w:color w:val="0D0D0D" w:themeColor="text1" w:themeTint="F2"/>
          <w:spacing w:val="8"/>
          <w:szCs w:val="20"/>
          <w:lang w:val="vi-VN"/>
        </w:rPr>
        <w:instrText xml:space="preserve">\a \t \u </w:instrText>
      </w:r>
      <w:r w:rsidR="008351CB" w:rsidRPr="00675817">
        <w:rPr>
          <w:rFonts w:eastAsia="Times New Roman" w:cs="Times New Roman"/>
          <w:color w:val="0D0D0D" w:themeColor="text1" w:themeTint="F2"/>
          <w:spacing w:val="8"/>
          <w:szCs w:val="20"/>
          <w:lang w:val="vi-VN"/>
        </w:rPr>
        <w:instrText xml:space="preserve"> \* MERGEFORMAT </w:instrText>
      </w:r>
      <w:r w:rsidR="000B46BA" w:rsidRPr="00675817">
        <w:rPr>
          <w:rFonts w:eastAsia="Times New Roman" w:cs="Times New Roman"/>
          <w:color w:val="0D0D0D" w:themeColor="text1" w:themeTint="F2"/>
          <w:spacing w:val="8"/>
          <w:szCs w:val="20"/>
          <w:lang w:val="vi-VN"/>
        </w:rPr>
        <w:fldChar w:fldCharType="separate"/>
      </w:r>
      <w:r w:rsidR="00153DF6" w:rsidRPr="00675817">
        <w:rPr>
          <w:color w:val="0D0D0D" w:themeColor="text1" w:themeTint="F2"/>
          <w:spacing w:val="8"/>
        </w:rPr>
        <w:t xml:space="preserve"> 88,31 </w:t>
      </w:r>
      <w:r w:rsidR="000B46BA" w:rsidRPr="00675817">
        <w:rPr>
          <w:rFonts w:eastAsia="Times New Roman" w:cs="Times New Roman"/>
          <w:color w:val="0D0D0D" w:themeColor="text1" w:themeTint="F2"/>
          <w:spacing w:val="8"/>
          <w:szCs w:val="20"/>
          <w:lang w:val="vi-VN"/>
        </w:rPr>
        <w:fldChar w:fldCharType="end"/>
      </w:r>
      <w:r w:rsidRPr="00675817">
        <w:rPr>
          <w:rFonts w:eastAsia="Times New Roman" w:cs="Times New Roman"/>
          <w:color w:val="0D0D0D" w:themeColor="text1" w:themeTint="F2"/>
          <w:spacing w:val="8"/>
          <w:szCs w:val="20"/>
          <w:lang w:val="vi-VN"/>
        </w:rPr>
        <w:t xml:space="preserve">ha đến năm 2030 </w:t>
      </w:r>
      <w:r w:rsidRPr="00675817">
        <w:rPr>
          <w:rFonts w:eastAsia="Times New Roman" w:cs="Times New Roman"/>
          <w:color w:val="0D0D0D" w:themeColor="text1" w:themeTint="F2"/>
          <w:spacing w:val="8"/>
          <w:szCs w:val="28"/>
          <w:lang w:val="vi-VN"/>
        </w:rPr>
        <w:t xml:space="preserve">đất thủy lợi </w:t>
      </w:r>
      <w:r w:rsidRPr="00675817">
        <w:rPr>
          <w:rFonts w:eastAsia="Times New Roman" w:cs="Times New Roman"/>
          <w:color w:val="0D0D0D" w:themeColor="text1" w:themeTint="F2"/>
          <w:spacing w:val="8"/>
          <w:szCs w:val="20"/>
          <w:lang w:val="vi-VN"/>
        </w:rPr>
        <w:t xml:space="preserve">của </w:t>
      </w:r>
      <w:r w:rsidR="001F694A" w:rsidRPr="00675817">
        <w:rPr>
          <w:rFonts w:eastAsia="Times New Roman" w:cs="Times New Roman"/>
          <w:color w:val="0D0D0D" w:themeColor="text1" w:themeTint="F2"/>
          <w:spacing w:val="8"/>
          <w:szCs w:val="20"/>
          <w:lang w:val="vi-VN"/>
        </w:rPr>
        <w:t>huyện</w:t>
      </w:r>
      <w:r w:rsidRPr="00675817">
        <w:rPr>
          <w:rFonts w:eastAsia="Times New Roman" w:cs="Times New Roman"/>
          <w:color w:val="0D0D0D" w:themeColor="text1" w:themeTint="F2"/>
          <w:spacing w:val="8"/>
          <w:szCs w:val="20"/>
          <w:lang w:val="vi-VN"/>
        </w:rPr>
        <w:t xml:space="preserve"> có</w:t>
      </w:r>
      <w:r w:rsidR="000B46BA" w:rsidRPr="00675817">
        <w:rPr>
          <w:rFonts w:eastAsia="Times New Roman" w:cs="Times New Roman"/>
          <w:color w:val="0D0D0D" w:themeColor="text1" w:themeTint="F2"/>
          <w:spacing w:val="8"/>
          <w:szCs w:val="20"/>
          <w:lang w:val="vi-VN"/>
        </w:rPr>
        <w:fldChar w:fldCharType="begin"/>
      </w:r>
      <w:r w:rsidR="000B46BA" w:rsidRPr="00675817">
        <w:rPr>
          <w:rFonts w:eastAsia="Times New Roman" w:cs="Times New Roman"/>
          <w:color w:val="0D0D0D" w:themeColor="text1" w:themeTint="F2"/>
          <w:spacing w:val="8"/>
          <w:szCs w:val="20"/>
          <w:lang w:val="vi-VN"/>
        </w:rPr>
        <w:instrText xml:space="preserve"> LINK </w:instrText>
      </w:r>
      <w:r w:rsidR="000C346E">
        <w:rPr>
          <w:rFonts w:eastAsia="Times New Roman" w:cs="Times New Roman"/>
          <w:color w:val="0D0D0D" w:themeColor="text1" w:themeTint="F2"/>
          <w:spacing w:val="8"/>
          <w:szCs w:val="20"/>
          <w:lang w:val="vi-VN"/>
        </w:rPr>
        <w:instrText xml:space="preserve">Excel.Sheet.12 "E:\\A QH Su dung dat\\QH 2021 2030 huyen cho don\\A SAN PHAM\\HS THAM DINH DCQHSDD 2030 va KH2025 H. CHO DON\\BCDCQH H CHO DON đến năm 2030\\02_SOLIEU_DCQH_2021_2030.xlsx" "bieu 12!R32C60" </w:instrText>
      </w:r>
      <w:r w:rsidR="000B46BA" w:rsidRPr="00675817">
        <w:rPr>
          <w:rFonts w:eastAsia="Times New Roman" w:cs="Times New Roman"/>
          <w:color w:val="0D0D0D" w:themeColor="text1" w:themeTint="F2"/>
          <w:spacing w:val="8"/>
          <w:szCs w:val="20"/>
          <w:lang w:val="vi-VN"/>
        </w:rPr>
        <w:instrText xml:space="preserve">\a \t \u </w:instrText>
      </w:r>
      <w:r w:rsidR="00BA67F3" w:rsidRPr="00675817">
        <w:rPr>
          <w:rFonts w:eastAsia="Times New Roman" w:cs="Times New Roman"/>
          <w:color w:val="0D0D0D" w:themeColor="text1" w:themeTint="F2"/>
          <w:spacing w:val="8"/>
          <w:szCs w:val="20"/>
          <w:lang w:val="vi-VN"/>
        </w:rPr>
        <w:instrText xml:space="preserve"> \* MERGEFORMAT </w:instrText>
      </w:r>
      <w:r w:rsidR="000B46BA" w:rsidRPr="00675817">
        <w:rPr>
          <w:rFonts w:eastAsia="Times New Roman" w:cs="Times New Roman"/>
          <w:color w:val="0D0D0D" w:themeColor="text1" w:themeTint="F2"/>
          <w:spacing w:val="8"/>
          <w:szCs w:val="20"/>
          <w:lang w:val="vi-VN"/>
        </w:rPr>
        <w:fldChar w:fldCharType="separate"/>
      </w:r>
      <w:r w:rsidR="00153DF6" w:rsidRPr="00675817">
        <w:rPr>
          <w:color w:val="0D0D0D" w:themeColor="text1" w:themeTint="F2"/>
          <w:spacing w:val="8"/>
          <w:lang w:val="vi-VN"/>
        </w:rPr>
        <w:t xml:space="preserve"> 135,81 </w:t>
      </w:r>
      <w:r w:rsidR="000B46BA" w:rsidRPr="00675817">
        <w:rPr>
          <w:rFonts w:eastAsia="Times New Roman" w:cs="Times New Roman"/>
          <w:color w:val="0D0D0D" w:themeColor="text1" w:themeTint="F2"/>
          <w:spacing w:val="8"/>
          <w:szCs w:val="20"/>
          <w:lang w:val="vi-VN"/>
        </w:rPr>
        <w:fldChar w:fldCharType="end"/>
      </w:r>
      <w:r w:rsidRPr="00675817">
        <w:rPr>
          <w:rFonts w:eastAsia="Times New Roman" w:cs="Times New Roman"/>
          <w:color w:val="0D0D0D" w:themeColor="text1" w:themeTint="F2"/>
          <w:spacing w:val="8"/>
          <w:szCs w:val="20"/>
          <w:lang w:val="vi-VN"/>
        </w:rPr>
        <w:t>ha chiếm</w:t>
      </w:r>
      <w:r w:rsidR="0020111B" w:rsidRPr="00675817">
        <w:rPr>
          <w:rFonts w:eastAsia="Times New Roman" w:cs="Times New Roman"/>
          <w:color w:val="0D0D0D" w:themeColor="text1" w:themeTint="F2"/>
          <w:spacing w:val="8"/>
          <w:szCs w:val="20"/>
          <w:lang w:val="vi-VN"/>
        </w:rPr>
        <w:t xml:space="preserve"> </w:t>
      </w:r>
      <w:r w:rsidR="0020111B" w:rsidRPr="00675817">
        <w:rPr>
          <w:rFonts w:eastAsia="Times New Roman" w:cs="Times New Roman"/>
          <w:color w:val="0D0D0D" w:themeColor="text1" w:themeTint="F2"/>
          <w:spacing w:val="8"/>
          <w:szCs w:val="20"/>
          <w:lang w:val="vi-VN"/>
        </w:rPr>
        <w:fldChar w:fldCharType="begin"/>
      </w:r>
      <w:r w:rsidR="0020111B" w:rsidRPr="00675817">
        <w:rPr>
          <w:rFonts w:eastAsia="Times New Roman" w:cs="Times New Roman"/>
          <w:color w:val="0D0D0D" w:themeColor="text1" w:themeTint="F2"/>
          <w:spacing w:val="8"/>
          <w:szCs w:val="20"/>
          <w:lang w:val="vi-VN"/>
        </w:rPr>
        <w:instrText xml:space="preserve"> LINK </w:instrText>
      </w:r>
      <w:r w:rsidR="000C346E">
        <w:rPr>
          <w:rFonts w:eastAsia="Times New Roman" w:cs="Times New Roman"/>
          <w:color w:val="0D0D0D" w:themeColor="text1" w:themeTint="F2"/>
          <w:spacing w:val="8"/>
          <w:szCs w:val="20"/>
          <w:lang w:val="vi-VN"/>
        </w:rPr>
        <w:instrText xml:space="preserve">Excel.Sheet.12 "E:\\A QH Su dung dat\\QH 2021 2030 huyen cho don\\A SAN PHAM\\HS THAM DINH DCQHSDD 2030 va KH2025 H. CHO DON\\BCDCQH H CHO DON đến năm 2030\\02_SOLIEU_DCQH_2021_2030.xlsx" "bieu 12!R32C63" </w:instrText>
      </w:r>
      <w:r w:rsidR="0020111B" w:rsidRPr="00675817">
        <w:rPr>
          <w:rFonts w:eastAsia="Times New Roman" w:cs="Times New Roman"/>
          <w:color w:val="0D0D0D" w:themeColor="text1" w:themeTint="F2"/>
          <w:spacing w:val="8"/>
          <w:szCs w:val="20"/>
          <w:lang w:val="vi-VN"/>
        </w:rPr>
        <w:instrText xml:space="preserve">\a \t \u </w:instrText>
      </w:r>
      <w:r w:rsidR="00BA67F3" w:rsidRPr="00675817">
        <w:rPr>
          <w:rFonts w:eastAsia="Times New Roman" w:cs="Times New Roman"/>
          <w:color w:val="0D0D0D" w:themeColor="text1" w:themeTint="F2"/>
          <w:spacing w:val="8"/>
          <w:szCs w:val="20"/>
          <w:lang w:val="vi-VN"/>
        </w:rPr>
        <w:instrText xml:space="preserve"> \* MERGEFORMAT </w:instrText>
      </w:r>
      <w:r w:rsidR="0020111B" w:rsidRPr="00675817">
        <w:rPr>
          <w:rFonts w:eastAsia="Times New Roman" w:cs="Times New Roman"/>
          <w:color w:val="0D0D0D" w:themeColor="text1" w:themeTint="F2"/>
          <w:spacing w:val="8"/>
          <w:szCs w:val="20"/>
          <w:lang w:val="vi-VN"/>
        </w:rPr>
        <w:fldChar w:fldCharType="separate"/>
      </w:r>
      <w:r w:rsidR="00153DF6" w:rsidRPr="00675817">
        <w:rPr>
          <w:color w:val="0D0D0D" w:themeColor="text1" w:themeTint="F2"/>
          <w:spacing w:val="8"/>
        </w:rPr>
        <w:t>2,21</w:t>
      </w:r>
      <w:r w:rsidR="0020111B" w:rsidRPr="00675817">
        <w:rPr>
          <w:rFonts w:eastAsia="Times New Roman" w:cs="Times New Roman"/>
          <w:color w:val="0D0D0D" w:themeColor="text1" w:themeTint="F2"/>
          <w:spacing w:val="8"/>
          <w:szCs w:val="20"/>
          <w:lang w:val="vi-VN"/>
        </w:rPr>
        <w:fldChar w:fldCharType="end"/>
      </w:r>
      <w:r w:rsidRPr="00675817">
        <w:rPr>
          <w:rFonts w:eastAsia="Times New Roman" w:cs="Times New Roman"/>
          <w:color w:val="0D0D0D" w:themeColor="text1" w:themeTint="F2"/>
          <w:spacing w:val="8"/>
          <w:szCs w:val="20"/>
          <w:lang w:val="vi-VN"/>
        </w:rPr>
        <w:t xml:space="preserve">% tổng diện tích </w:t>
      </w:r>
      <w:r w:rsidR="00894FD7" w:rsidRPr="00675817">
        <w:rPr>
          <w:rFonts w:eastAsia="Times New Roman" w:cs="Times New Roman"/>
          <w:color w:val="0D0D0D" w:themeColor="text1" w:themeTint="F2"/>
          <w:spacing w:val="8"/>
          <w:szCs w:val="28"/>
          <w:lang w:val="vi-VN"/>
        </w:rPr>
        <w:t>Đất phát triển hạ tầng cấp QG, cấp tỉnh</w:t>
      </w:r>
      <w:r w:rsidR="00894FD7" w:rsidRPr="00675817">
        <w:rPr>
          <w:rFonts w:eastAsia="Times New Roman" w:cs="Times New Roman"/>
          <w:color w:val="0D0D0D" w:themeColor="text1" w:themeTint="F2"/>
          <w:spacing w:val="4"/>
          <w:szCs w:val="28"/>
          <w:lang w:val="vi-VN"/>
        </w:rPr>
        <w:t xml:space="preserve">, cấp huyện, cấp xã </w:t>
      </w:r>
      <w:r w:rsidRPr="00675817">
        <w:rPr>
          <w:rFonts w:eastAsia="Times New Roman" w:cs="Times New Roman"/>
          <w:color w:val="0D0D0D" w:themeColor="text1" w:themeTint="F2"/>
          <w:spacing w:val="4"/>
          <w:szCs w:val="20"/>
          <w:lang w:val="vi-VN"/>
        </w:rPr>
        <w:t>(</w:t>
      </w:r>
      <w:r w:rsidR="00255673" w:rsidRPr="00675817">
        <w:rPr>
          <w:rFonts w:eastAsia="Times New Roman" w:cs="Times New Roman"/>
          <w:color w:val="0D0D0D" w:themeColor="text1" w:themeTint="F2"/>
          <w:spacing w:val="4"/>
          <w:szCs w:val="20"/>
          <w:lang w:val="vi-VN"/>
        </w:rPr>
        <w:t>Biểu 12/CH</w:t>
      </w:r>
      <w:r w:rsidRPr="00675817">
        <w:rPr>
          <w:rFonts w:eastAsia="Times New Roman" w:cs="Times New Roman"/>
          <w:color w:val="0D0D0D" w:themeColor="text1" w:themeTint="F2"/>
          <w:spacing w:val="4"/>
          <w:szCs w:val="20"/>
          <w:lang w:val="vi-VN"/>
        </w:rPr>
        <w:t xml:space="preserve">), thực </w:t>
      </w:r>
      <w:r w:rsidR="00E91E18" w:rsidRPr="00675817">
        <w:rPr>
          <w:rFonts w:eastAsia="Times New Roman" w:cs="Times New Roman"/>
          <w:color w:val="0D0D0D" w:themeColor="text1" w:themeTint="F2"/>
          <w:spacing w:val="4"/>
          <w:szCs w:val="20"/>
          <w:lang w:val="vi-VN"/>
        </w:rPr>
        <w:t>tăng</w:t>
      </w:r>
      <w:r w:rsidR="000B46BA" w:rsidRPr="00675817">
        <w:rPr>
          <w:rFonts w:eastAsia="Times New Roman" w:cs="Times New Roman"/>
          <w:color w:val="0D0D0D" w:themeColor="text1" w:themeTint="F2"/>
          <w:spacing w:val="4"/>
          <w:szCs w:val="20"/>
          <w:lang w:val="vi-VN"/>
        </w:rPr>
        <w:fldChar w:fldCharType="begin"/>
      </w:r>
      <w:r w:rsidR="000B46BA" w:rsidRPr="00675817">
        <w:rPr>
          <w:rFonts w:eastAsia="Times New Roman" w:cs="Times New Roman"/>
          <w:color w:val="0D0D0D" w:themeColor="text1" w:themeTint="F2"/>
          <w:spacing w:val="4"/>
          <w:szCs w:val="20"/>
          <w:lang w:val="vi-VN"/>
        </w:rPr>
        <w:instrText xml:space="preserve"> LINK </w:instrText>
      </w:r>
      <w:r w:rsidR="000C346E">
        <w:rPr>
          <w:rFonts w:eastAsia="Times New Roman" w:cs="Times New Roman"/>
          <w:color w:val="0D0D0D" w:themeColor="text1" w:themeTint="F2"/>
          <w:spacing w:val="4"/>
          <w:szCs w:val="20"/>
          <w:lang w:val="vi-VN"/>
        </w:rPr>
        <w:instrText xml:space="preserve">Excel.Sheet.12 "E:\\A QH Su dung dat\\QH 2021 2030 huyen cho don\\A SAN PHAM\\HS THAM DINH DCQHSDD 2030 va KH2025 H. CHO DON\\BCDCQH H CHO DON đến năm 2030\\02_SOLIEU_DCQH_2021_2030.xlsx" "bieu 12!R32C59" </w:instrText>
      </w:r>
      <w:r w:rsidR="000B46BA" w:rsidRPr="00675817">
        <w:rPr>
          <w:rFonts w:eastAsia="Times New Roman" w:cs="Times New Roman"/>
          <w:color w:val="0D0D0D" w:themeColor="text1" w:themeTint="F2"/>
          <w:spacing w:val="4"/>
          <w:szCs w:val="20"/>
          <w:lang w:val="vi-VN"/>
        </w:rPr>
        <w:instrText xml:space="preserve">\a \t \u </w:instrText>
      </w:r>
      <w:r w:rsidR="00BA67F3" w:rsidRPr="00675817">
        <w:rPr>
          <w:rFonts w:eastAsia="Times New Roman" w:cs="Times New Roman"/>
          <w:color w:val="0D0D0D" w:themeColor="text1" w:themeTint="F2"/>
          <w:spacing w:val="4"/>
          <w:szCs w:val="20"/>
          <w:lang w:val="vi-VN"/>
        </w:rPr>
        <w:instrText xml:space="preserve"> \* MERGEFORMAT </w:instrText>
      </w:r>
      <w:r w:rsidR="000B46BA" w:rsidRPr="00675817">
        <w:rPr>
          <w:rFonts w:eastAsia="Times New Roman" w:cs="Times New Roman"/>
          <w:color w:val="0D0D0D" w:themeColor="text1" w:themeTint="F2"/>
          <w:spacing w:val="4"/>
          <w:szCs w:val="20"/>
          <w:lang w:val="vi-VN"/>
        </w:rPr>
        <w:fldChar w:fldCharType="separate"/>
      </w:r>
      <w:r w:rsidR="00153DF6" w:rsidRPr="00675817">
        <w:rPr>
          <w:color w:val="0D0D0D" w:themeColor="text1" w:themeTint="F2"/>
          <w:spacing w:val="4"/>
          <w:lang w:val="vi-VN"/>
        </w:rPr>
        <w:t xml:space="preserve"> 47,50 </w:t>
      </w:r>
      <w:r w:rsidR="000B46BA" w:rsidRPr="00675817">
        <w:rPr>
          <w:rFonts w:eastAsia="Times New Roman" w:cs="Times New Roman"/>
          <w:color w:val="0D0D0D" w:themeColor="text1" w:themeTint="F2"/>
          <w:spacing w:val="4"/>
          <w:szCs w:val="20"/>
          <w:lang w:val="vi-VN"/>
        </w:rPr>
        <w:fldChar w:fldCharType="end"/>
      </w:r>
      <w:r w:rsidRPr="00675817">
        <w:rPr>
          <w:rFonts w:eastAsia="Times New Roman" w:cs="Times New Roman"/>
          <w:color w:val="0D0D0D" w:themeColor="text1" w:themeTint="F2"/>
          <w:spacing w:val="4"/>
          <w:szCs w:val="20"/>
          <w:lang w:val="vi-VN"/>
        </w:rPr>
        <w:t xml:space="preserve">ha so với năm </w:t>
      </w:r>
      <w:r w:rsidR="00F92B5E" w:rsidRPr="00675817">
        <w:rPr>
          <w:rFonts w:eastAsia="Times New Roman" w:cs="Times New Roman"/>
          <w:color w:val="0D0D0D" w:themeColor="text1" w:themeTint="F2"/>
          <w:spacing w:val="4"/>
          <w:szCs w:val="20"/>
          <w:lang w:val="vi-VN"/>
        </w:rPr>
        <w:t>2023</w:t>
      </w:r>
      <w:r w:rsidRPr="00675817">
        <w:rPr>
          <w:rFonts w:eastAsia="Times New Roman" w:cs="Times New Roman"/>
          <w:color w:val="0D0D0D" w:themeColor="text1" w:themeTint="F2"/>
          <w:spacing w:val="4"/>
          <w:szCs w:val="20"/>
          <w:lang w:val="vi-VN"/>
        </w:rPr>
        <w:t>.</w:t>
      </w:r>
    </w:p>
    <w:p w14:paraId="395D6A29" w14:textId="77777777" w:rsidR="008C48B2" w:rsidRPr="00675817" w:rsidRDefault="008C48B2" w:rsidP="000C346E">
      <w:pPr>
        <w:spacing w:before="0" w:after="0" w:line="348" w:lineRule="auto"/>
        <w:ind w:firstLine="720"/>
        <w:rPr>
          <w:rFonts w:eastAsia="Times New Roman" w:cs="Times New Roman"/>
          <w:i/>
          <w:color w:val="0D0D0D" w:themeColor="text1" w:themeTint="F2"/>
          <w:szCs w:val="20"/>
          <w:lang w:val="vi-VN"/>
        </w:rPr>
      </w:pPr>
      <w:r w:rsidRPr="00675817">
        <w:rPr>
          <w:rFonts w:eastAsia="Times New Roman" w:cs="Times New Roman"/>
          <w:i/>
          <w:color w:val="0D0D0D" w:themeColor="text1" w:themeTint="F2"/>
          <w:szCs w:val="20"/>
          <w:lang w:val="vi-VN"/>
        </w:rPr>
        <w:t>* Đất cơ sở văn hóa:</w:t>
      </w:r>
    </w:p>
    <w:p w14:paraId="5E845748" w14:textId="44CC2BC2" w:rsidR="00236361" w:rsidRPr="00675817" w:rsidRDefault="008C48B2" w:rsidP="000C346E">
      <w:pPr>
        <w:spacing w:before="0" w:after="0" w:line="348" w:lineRule="auto"/>
        <w:ind w:firstLine="720"/>
        <w:rPr>
          <w:rFonts w:eastAsia="Times New Roman" w:cs="Times New Roman"/>
          <w:i/>
          <w:color w:val="0D0D0D" w:themeColor="text1" w:themeTint="F2"/>
          <w:szCs w:val="20"/>
          <w:lang w:val="vi-VN"/>
        </w:rPr>
      </w:pPr>
      <w:r w:rsidRPr="00675817">
        <w:rPr>
          <w:rFonts w:eastAsia="Times New Roman" w:cs="Times New Roman"/>
          <w:color w:val="0D0D0D" w:themeColor="text1" w:themeTint="F2"/>
          <w:szCs w:val="20"/>
          <w:lang w:val="vi-VN"/>
        </w:rPr>
        <w:t xml:space="preserve">Hiện trạng đất cơ sở văn hóa năm </w:t>
      </w:r>
      <w:r w:rsidR="00F92B5E" w:rsidRPr="00675817">
        <w:rPr>
          <w:rFonts w:eastAsia="Times New Roman" w:cs="Times New Roman"/>
          <w:color w:val="0D0D0D" w:themeColor="text1" w:themeTint="F2"/>
          <w:szCs w:val="20"/>
          <w:lang w:val="vi-VN"/>
        </w:rPr>
        <w:t>2023</w:t>
      </w:r>
      <w:r w:rsidRPr="00675817">
        <w:rPr>
          <w:rFonts w:eastAsia="Times New Roman" w:cs="Times New Roman"/>
          <w:color w:val="0D0D0D" w:themeColor="text1" w:themeTint="F2"/>
          <w:szCs w:val="20"/>
          <w:lang w:val="vi-VN"/>
        </w:rPr>
        <w:t xml:space="preserve"> </w:t>
      </w:r>
      <w:r w:rsidR="00CF0344" w:rsidRPr="00675817">
        <w:rPr>
          <w:rFonts w:eastAsia="Times New Roman" w:cs="Times New Roman"/>
          <w:color w:val="0D0D0D" w:themeColor="text1" w:themeTint="F2"/>
          <w:szCs w:val="20"/>
          <w:lang w:val="vi-VN"/>
        </w:rPr>
        <w:t>là</w:t>
      </w:r>
      <w:r w:rsidR="00A264E3" w:rsidRPr="00675817">
        <w:rPr>
          <w:rFonts w:eastAsia="Times New Roman" w:cs="Times New Roman"/>
          <w:color w:val="0D0D0D" w:themeColor="text1" w:themeTint="F2"/>
          <w:szCs w:val="20"/>
          <w:lang w:val="vi-VN"/>
        </w:rPr>
        <w:fldChar w:fldCharType="begin"/>
      </w:r>
      <w:r w:rsidR="00A264E3" w:rsidRPr="00675817">
        <w:rPr>
          <w:rFonts w:eastAsia="Times New Roman" w:cs="Times New Roman"/>
          <w:color w:val="0D0D0D" w:themeColor="text1" w:themeTint="F2"/>
          <w:szCs w:val="20"/>
          <w:lang w:val="vi-VN"/>
        </w:rPr>
        <w:instrText xml:space="preserve"> LINK </w:instrText>
      </w:r>
      <w:r w:rsidR="000C346E">
        <w:rPr>
          <w:rFonts w:eastAsia="Times New Roman" w:cs="Times New Roman"/>
          <w:color w:val="0D0D0D" w:themeColor="text1" w:themeTint="F2"/>
          <w:szCs w:val="20"/>
          <w:lang w:val="vi-VN"/>
        </w:rPr>
        <w:instrText xml:space="preserve">Excel.Sheet.12 "E:\\A QH Su dung dat\\QH 2021 2030 huyen cho don\\A SAN PHAM\\HS THAM DINH DCQHSDD 2030 va KH2025 H. CHO DON\\BCDCQH H CHO DON đến năm 2030\\02_SOLIEU_DCQH_2021_2030.xlsx" "bieu 12!R33C4" </w:instrText>
      </w:r>
      <w:r w:rsidR="00A264E3" w:rsidRPr="00675817">
        <w:rPr>
          <w:rFonts w:eastAsia="Times New Roman" w:cs="Times New Roman"/>
          <w:color w:val="0D0D0D" w:themeColor="text1" w:themeTint="F2"/>
          <w:szCs w:val="20"/>
          <w:lang w:val="vi-VN"/>
        </w:rPr>
        <w:instrText xml:space="preserve">\a \t \u </w:instrText>
      </w:r>
      <w:r w:rsidR="008351CB" w:rsidRPr="00675817">
        <w:rPr>
          <w:rFonts w:eastAsia="Times New Roman" w:cs="Times New Roman"/>
          <w:color w:val="0D0D0D" w:themeColor="text1" w:themeTint="F2"/>
          <w:szCs w:val="20"/>
          <w:lang w:val="vi-VN"/>
        </w:rPr>
        <w:instrText xml:space="preserve"> \* MERGEFORMAT </w:instrText>
      </w:r>
      <w:r w:rsidR="00A264E3" w:rsidRPr="00675817">
        <w:rPr>
          <w:rFonts w:eastAsia="Times New Roman" w:cs="Times New Roman"/>
          <w:color w:val="0D0D0D" w:themeColor="text1" w:themeTint="F2"/>
          <w:szCs w:val="20"/>
          <w:lang w:val="vi-VN"/>
        </w:rPr>
        <w:fldChar w:fldCharType="separate"/>
      </w:r>
      <w:r w:rsidR="00153DF6" w:rsidRPr="00675817">
        <w:rPr>
          <w:color w:val="0D0D0D" w:themeColor="text1" w:themeTint="F2"/>
        </w:rPr>
        <w:t xml:space="preserve"> 11,69 </w:t>
      </w:r>
      <w:r w:rsidR="00A264E3" w:rsidRPr="00675817">
        <w:rPr>
          <w:rFonts w:eastAsia="Times New Roman" w:cs="Times New Roman"/>
          <w:color w:val="0D0D0D" w:themeColor="text1" w:themeTint="F2"/>
          <w:szCs w:val="20"/>
          <w:lang w:val="vi-VN"/>
        </w:rPr>
        <w:fldChar w:fldCharType="end"/>
      </w:r>
      <w:r w:rsidRPr="00675817">
        <w:rPr>
          <w:rFonts w:eastAsia="Times New Roman" w:cs="Times New Roman"/>
          <w:color w:val="0D0D0D" w:themeColor="text1" w:themeTint="F2"/>
          <w:szCs w:val="20"/>
          <w:lang w:val="vi-VN"/>
        </w:rPr>
        <w:t xml:space="preserve">ha đến năm 2030 </w:t>
      </w:r>
      <w:r w:rsidRPr="00675817">
        <w:rPr>
          <w:rFonts w:eastAsia="Times New Roman" w:cs="Times New Roman"/>
          <w:color w:val="0D0D0D" w:themeColor="text1" w:themeTint="F2"/>
          <w:szCs w:val="28"/>
          <w:lang w:val="vi-VN"/>
        </w:rPr>
        <w:t>đất cơ sở văn hóa</w:t>
      </w:r>
      <w:r w:rsidRPr="00675817">
        <w:rPr>
          <w:rFonts w:eastAsia="Times New Roman" w:cs="Times New Roman"/>
          <w:color w:val="0D0D0D" w:themeColor="text1" w:themeTint="F2"/>
          <w:spacing w:val="6"/>
          <w:szCs w:val="20"/>
          <w:lang w:val="vi-VN"/>
        </w:rPr>
        <w:t xml:space="preserve"> của </w:t>
      </w:r>
      <w:r w:rsidR="001F694A" w:rsidRPr="00675817">
        <w:rPr>
          <w:rFonts w:eastAsia="Times New Roman" w:cs="Times New Roman"/>
          <w:color w:val="0D0D0D" w:themeColor="text1" w:themeTint="F2"/>
          <w:spacing w:val="6"/>
          <w:szCs w:val="20"/>
          <w:lang w:val="vi-VN"/>
        </w:rPr>
        <w:t>huyện</w:t>
      </w:r>
      <w:r w:rsidRPr="00675817">
        <w:rPr>
          <w:rFonts w:eastAsia="Times New Roman" w:cs="Times New Roman"/>
          <w:color w:val="0D0D0D" w:themeColor="text1" w:themeTint="F2"/>
          <w:spacing w:val="6"/>
          <w:szCs w:val="20"/>
          <w:lang w:val="vi-VN"/>
        </w:rPr>
        <w:t xml:space="preserve"> có</w:t>
      </w:r>
      <w:r w:rsidR="00A264E3" w:rsidRPr="00675817">
        <w:rPr>
          <w:rFonts w:eastAsia="Times New Roman" w:cs="Times New Roman"/>
          <w:color w:val="0D0D0D" w:themeColor="text1" w:themeTint="F2"/>
          <w:spacing w:val="6"/>
          <w:szCs w:val="20"/>
          <w:lang w:val="vi-VN"/>
        </w:rPr>
        <w:fldChar w:fldCharType="begin"/>
      </w:r>
      <w:r w:rsidR="00A264E3" w:rsidRPr="00675817">
        <w:rPr>
          <w:rFonts w:eastAsia="Times New Roman" w:cs="Times New Roman"/>
          <w:color w:val="0D0D0D" w:themeColor="text1" w:themeTint="F2"/>
          <w:spacing w:val="6"/>
          <w:szCs w:val="20"/>
          <w:lang w:val="vi-VN"/>
        </w:rPr>
        <w:instrText xml:space="preserve"> LINK </w:instrText>
      </w:r>
      <w:r w:rsidR="000C346E">
        <w:rPr>
          <w:rFonts w:eastAsia="Times New Roman" w:cs="Times New Roman"/>
          <w:color w:val="0D0D0D" w:themeColor="text1" w:themeTint="F2"/>
          <w:spacing w:val="6"/>
          <w:szCs w:val="20"/>
          <w:lang w:val="vi-VN"/>
        </w:rPr>
        <w:instrText xml:space="preserve">Excel.Sheet.12 "E:\\A QH Su dung dat\\QH 2021 2030 huyen cho don\\A SAN PHAM\\HS THAM DINH DCQHSDD 2030 va KH2025 H. CHO DON\\BCDCQH H CHO DON đến năm 2030\\02_SOLIEU_DCQH_2021_2030.xlsx" "bieu 12!R33C60" </w:instrText>
      </w:r>
      <w:r w:rsidR="00A264E3" w:rsidRPr="00675817">
        <w:rPr>
          <w:rFonts w:eastAsia="Times New Roman" w:cs="Times New Roman"/>
          <w:color w:val="0D0D0D" w:themeColor="text1" w:themeTint="F2"/>
          <w:spacing w:val="6"/>
          <w:szCs w:val="20"/>
          <w:lang w:val="vi-VN"/>
        </w:rPr>
        <w:instrText xml:space="preserve">\a \t \u </w:instrText>
      </w:r>
      <w:r w:rsidR="008351CB" w:rsidRPr="00675817">
        <w:rPr>
          <w:rFonts w:eastAsia="Times New Roman" w:cs="Times New Roman"/>
          <w:color w:val="0D0D0D" w:themeColor="text1" w:themeTint="F2"/>
          <w:spacing w:val="6"/>
          <w:szCs w:val="20"/>
          <w:lang w:val="vi-VN"/>
        </w:rPr>
        <w:instrText xml:space="preserve"> \* MERGEFORMAT </w:instrText>
      </w:r>
      <w:r w:rsidR="00A264E3" w:rsidRPr="00675817">
        <w:rPr>
          <w:rFonts w:eastAsia="Times New Roman" w:cs="Times New Roman"/>
          <w:color w:val="0D0D0D" w:themeColor="text1" w:themeTint="F2"/>
          <w:spacing w:val="6"/>
          <w:szCs w:val="20"/>
          <w:lang w:val="vi-VN"/>
        </w:rPr>
        <w:fldChar w:fldCharType="separate"/>
      </w:r>
      <w:r w:rsidR="00153DF6" w:rsidRPr="00675817">
        <w:rPr>
          <w:color w:val="0D0D0D" w:themeColor="text1" w:themeTint="F2"/>
          <w:spacing w:val="6"/>
        </w:rPr>
        <w:t xml:space="preserve"> 16,00 </w:t>
      </w:r>
      <w:r w:rsidR="00A264E3" w:rsidRPr="00675817">
        <w:rPr>
          <w:rFonts w:eastAsia="Times New Roman" w:cs="Times New Roman"/>
          <w:color w:val="0D0D0D" w:themeColor="text1" w:themeTint="F2"/>
          <w:spacing w:val="6"/>
          <w:szCs w:val="20"/>
          <w:lang w:val="vi-VN"/>
        </w:rPr>
        <w:fldChar w:fldCharType="end"/>
      </w:r>
      <w:r w:rsidRPr="00675817">
        <w:rPr>
          <w:rFonts w:eastAsia="Times New Roman" w:cs="Times New Roman"/>
          <w:color w:val="0D0D0D" w:themeColor="text1" w:themeTint="F2"/>
          <w:spacing w:val="6"/>
          <w:szCs w:val="20"/>
          <w:lang w:val="vi-VN"/>
        </w:rPr>
        <w:t>ha chiếm</w:t>
      </w:r>
      <w:r w:rsidR="0020111B" w:rsidRPr="00675817">
        <w:rPr>
          <w:rFonts w:eastAsia="Times New Roman" w:cs="Times New Roman"/>
          <w:color w:val="0D0D0D" w:themeColor="text1" w:themeTint="F2"/>
          <w:spacing w:val="6"/>
          <w:szCs w:val="20"/>
          <w:lang w:val="vi-VN"/>
        </w:rPr>
        <w:t xml:space="preserve"> </w:t>
      </w:r>
      <w:r w:rsidR="0020111B" w:rsidRPr="00675817">
        <w:rPr>
          <w:rFonts w:eastAsia="Times New Roman" w:cs="Times New Roman"/>
          <w:color w:val="0D0D0D" w:themeColor="text1" w:themeTint="F2"/>
          <w:spacing w:val="6"/>
          <w:szCs w:val="20"/>
          <w:lang w:val="vi-VN"/>
        </w:rPr>
        <w:fldChar w:fldCharType="begin"/>
      </w:r>
      <w:r w:rsidR="0020111B" w:rsidRPr="00675817">
        <w:rPr>
          <w:rFonts w:eastAsia="Times New Roman" w:cs="Times New Roman"/>
          <w:color w:val="0D0D0D" w:themeColor="text1" w:themeTint="F2"/>
          <w:spacing w:val="6"/>
          <w:szCs w:val="20"/>
          <w:lang w:val="vi-VN"/>
        </w:rPr>
        <w:instrText xml:space="preserve"> LINK </w:instrText>
      </w:r>
      <w:r w:rsidR="000C346E">
        <w:rPr>
          <w:rFonts w:eastAsia="Times New Roman" w:cs="Times New Roman"/>
          <w:color w:val="0D0D0D" w:themeColor="text1" w:themeTint="F2"/>
          <w:spacing w:val="6"/>
          <w:szCs w:val="20"/>
          <w:lang w:val="vi-VN"/>
        </w:rPr>
        <w:instrText xml:space="preserve">Excel.Sheet.12 "E:\\A QH Su dung dat\\QH 2021 2030 huyen cho don\\A SAN PHAM\\HS THAM DINH DCQHSDD 2030 va KH2025 H. CHO DON\\BCDCQH H CHO DON đến năm 2030\\02_SOLIEU_DCQH_2021_2030.xlsx" "bieu 12!R33C63" </w:instrText>
      </w:r>
      <w:r w:rsidR="0020111B" w:rsidRPr="00675817">
        <w:rPr>
          <w:rFonts w:eastAsia="Times New Roman" w:cs="Times New Roman"/>
          <w:color w:val="0D0D0D" w:themeColor="text1" w:themeTint="F2"/>
          <w:spacing w:val="6"/>
          <w:szCs w:val="20"/>
          <w:lang w:val="vi-VN"/>
        </w:rPr>
        <w:instrText xml:space="preserve">\a \t \u </w:instrText>
      </w:r>
      <w:r w:rsidR="008351CB" w:rsidRPr="00675817">
        <w:rPr>
          <w:rFonts w:eastAsia="Times New Roman" w:cs="Times New Roman"/>
          <w:color w:val="0D0D0D" w:themeColor="text1" w:themeTint="F2"/>
          <w:spacing w:val="6"/>
          <w:szCs w:val="20"/>
          <w:lang w:val="vi-VN"/>
        </w:rPr>
        <w:instrText xml:space="preserve"> \* MERGEFORMAT </w:instrText>
      </w:r>
      <w:r w:rsidR="0020111B" w:rsidRPr="00675817">
        <w:rPr>
          <w:rFonts w:eastAsia="Times New Roman" w:cs="Times New Roman"/>
          <w:color w:val="0D0D0D" w:themeColor="text1" w:themeTint="F2"/>
          <w:spacing w:val="6"/>
          <w:szCs w:val="20"/>
          <w:lang w:val="vi-VN"/>
        </w:rPr>
        <w:fldChar w:fldCharType="separate"/>
      </w:r>
      <w:r w:rsidR="00153DF6" w:rsidRPr="00675817">
        <w:rPr>
          <w:color w:val="0D0D0D" w:themeColor="text1" w:themeTint="F2"/>
          <w:spacing w:val="6"/>
        </w:rPr>
        <w:t>0,26</w:t>
      </w:r>
      <w:r w:rsidR="0020111B" w:rsidRPr="00675817">
        <w:rPr>
          <w:rFonts w:eastAsia="Times New Roman" w:cs="Times New Roman"/>
          <w:color w:val="0D0D0D" w:themeColor="text1" w:themeTint="F2"/>
          <w:spacing w:val="6"/>
          <w:szCs w:val="20"/>
          <w:lang w:val="vi-VN"/>
        </w:rPr>
        <w:fldChar w:fldCharType="end"/>
      </w:r>
      <w:r w:rsidRPr="00675817">
        <w:rPr>
          <w:rFonts w:eastAsia="Times New Roman" w:cs="Times New Roman"/>
          <w:color w:val="0D0D0D" w:themeColor="text1" w:themeTint="F2"/>
          <w:spacing w:val="6"/>
          <w:szCs w:val="20"/>
          <w:lang w:val="vi-VN"/>
        </w:rPr>
        <w:t xml:space="preserve"> % tổng diện tích </w:t>
      </w:r>
      <w:r w:rsidR="00894FD7" w:rsidRPr="00675817">
        <w:rPr>
          <w:rFonts w:eastAsia="Times New Roman" w:cs="Times New Roman"/>
          <w:color w:val="0D0D0D" w:themeColor="text1" w:themeTint="F2"/>
          <w:spacing w:val="6"/>
          <w:szCs w:val="28"/>
          <w:lang w:val="vi-VN"/>
        </w:rPr>
        <w:t>Đất phát triển hạ tầng cấp QG, cấp tỉnh, cấp huyện, cấp xã</w:t>
      </w:r>
      <w:r w:rsidR="00D54932" w:rsidRPr="00675817">
        <w:rPr>
          <w:rFonts w:eastAsia="Times New Roman" w:cs="Times New Roman"/>
          <w:color w:val="0D0D0D" w:themeColor="text1" w:themeTint="F2"/>
          <w:spacing w:val="6"/>
          <w:szCs w:val="28"/>
          <w:lang w:val="vi-VN"/>
        </w:rPr>
        <w:t xml:space="preserve"> </w:t>
      </w:r>
      <w:r w:rsidR="00113D9F" w:rsidRPr="00675817">
        <w:rPr>
          <w:rFonts w:eastAsia="Times New Roman" w:cs="Times New Roman"/>
          <w:color w:val="0D0D0D" w:themeColor="text1" w:themeTint="F2"/>
          <w:spacing w:val="6"/>
          <w:szCs w:val="20"/>
          <w:lang w:val="vi-VN"/>
        </w:rPr>
        <w:t>(</w:t>
      </w:r>
      <w:r w:rsidR="00255673" w:rsidRPr="00675817">
        <w:rPr>
          <w:rFonts w:eastAsia="Times New Roman" w:cs="Times New Roman"/>
          <w:color w:val="0D0D0D" w:themeColor="text1" w:themeTint="F2"/>
          <w:spacing w:val="6"/>
          <w:szCs w:val="20"/>
          <w:lang w:val="vi-VN"/>
        </w:rPr>
        <w:t>Biểu 12/CH</w:t>
      </w:r>
      <w:r w:rsidR="00113D9F" w:rsidRPr="00675817">
        <w:rPr>
          <w:rFonts w:eastAsia="Times New Roman" w:cs="Times New Roman"/>
          <w:color w:val="0D0D0D" w:themeColor="text1" w:themeTint="F2"/>
          <w:spacing w:val="6"/>
          <w:szCs w:val="20"/>
          <w:lang w:val="vi-VN"/>
        </w:rPr>
        <w:t>), thực tăng</w:t>
      </w:r>
      <w:r w:rsidR="00A264E3" w:rsidRPr="00675817">
        <w:rPr>
          <w:rFonts w:eastAsia="Times New Roman" w:cs="Times New Roman"/>
          <w:color w:val="0D0D0D" w:themeColor="text1" w:themeTint="F2"/>
          <w:spacing w:val="6"/>
          <w:szCs w:val="20"/>
          <w:lang w:val="vi-VN"/>
        </w:rPr>
        <w:fldChar w:fldCharType="begin"/>
      </w:r>
      <w:r w:rsidR="00A264E3" w:rsidRPr="00675817">
        <w:rPr>
          <w:rFonts w:eastAsia="Times New Roman" w:cs="Times New Roman"/>
          <w:color w:val="0D0D0D" w:themeColor="text1" w:themeTint="F2"/>
          <w:spacing w:val="6"/>
          <w:szCs w:val="20"/>
          <w:lang w:val="vi-VN"/>
        </w:rPr>
        <w:instrText xml:space="preserve"> LINK </w:instrText>
      </w:r>
      <w:r w:rsidR="000C346E">
        <w:rPr>
          <w:rFonts w:eastAsia="Times New Roman" w:cs="Times New Roman"/>
          <w:color w:val="0D0D0D" w:themeColor="text1" w:themeTint="F2"/>
          <w:spacing w:val="6"/>
          <w:szCs w:val="20"/>
          <w:lang w:val="vi-VN"/>
        </w:rPr>
        <w:instrText xml:space="preserve">Excel.Sheet.12 "E:\\A QH Su dung dat\\QH 2021 2030 huyen cho don\\A SAN PHAM\\HS THAM DINH DCQHSDD 2030 va KH2025 H. CHO DON\\BCDCQH H CHO DON đến năm 2030\\02_SOLIEU_DCQH_2021_2030.xlsx" "bieu 12!R33C59" </w:instrText>
      </w:r>
      <w:r w:rsidR="00A264E3" w:rsidRPr="00675817">
        <w:rPr>
          <w:rFonts w:eastAsia="Times New Roman" w:cs="Times New Roman"/>
          <w:color w:val="0D0D0D" w:themeColor="text1" w:themeTint="F2"/>
          <w:spacing w:val="6"/>
          <w:szCs w:val="20"/>
          <w:lang w:val="vi-VN"/>
        </w:rPr>
        <w:instrText xml:space="preserve">\a \t \u </w:instrText>
      </w:r>
      <w:r w:rsidR="008351CB" w:rsidRPr="00675817">
        <w:rPr>
          <w:rFonts w:eastAsia="Times New Roman" w:cs="Times New Roman"/>
          <w:color w:val="0D0D0D" w:themeColor="text1" w:themeTint="F2"/>
          <w:spacing w:val="6"/>
          <w:szCs w:val="20"/>
          <w:lang w:val="vi-VN"/>
        </w:rPr>
        <w:instrText xml:space="preserve"> \* MERGEFORMAT </w:instrText>
      </w:r>
      <w:r w:rsidR="00A264E3" w:rsidRPr="00675817">
        <w:rPr>
          <w:rFonts w:eastAsia="Times New Roman" w:cs="Times New Roman"/>
          <w:color w:val="0D0D0D" w:themeColor="text1" w:themeTint="F2"/>
          <w:spacing w:val="6"/>
          <w:szCs w:val="20"/>
          <w:lang w:val="vi-VN"/>
        </w:rPr>
        <w:fldChar w:fldCharType="separate"/>
      </w:r>
      <w:r w:rsidR="00153DF6" w:rsidRPr="00675817">
        <w:rPr>
          <w:color w:val="0D0D0D" w:themeColor="text1" w:themeTint="F2"/>
          <w:spacing w:val="6"/>
        </w:rPr>
        <w:t xml:space="preserve"> 4,31 </w:t>
      </w:r>
      <w:r w:rsidR="00A264E3" w:rsidRPr="00675817">
        <w:rPr>
          <w:rFonts w:eastAsia="Times New Roman" w:cs="Times New Roman"/>
          <w:color w:val="0D0D0D" w:themeColor="text1" w:themeTint="F2"/>
          <w:spacing w:val="6"/>
          <w:szCs w:val="20"/>
          <w:lang w:val="vi-VN"/>
        </w:rPr>
        <w:fldChar w:fldCharType="end"/>
      </w:r>
      <w:r w:rsidR="00113D9F" w:rsidRPr="00675817">
        <w:rPr>
          <w:rFonts w:eastAsia="Times New Roman" w:cs="Times New Roman"/>
          <w:color w:val="0D0D0D" w:themeColor="text1" w:themeTint="F2"/>
          <w:spacing w:val="6"/>
          <w:szCs w:val="20"/>
          <w:lang w:val="vi-VN"/>
        </w:rPr>
        <w:t xml:space="preserve">ha so với năm </w:t>
      </w:r>
      <w:r w:rsidR="00F92B5E" w:rsidRPr="00675817">
        <w:rPr>
          <w:rFonts w:eastAsia="Times New Roman" w:cs="Times New Roman"/>
          <w:color w:val="0D0D0D" w:themeColor="text1" w:themeTint="F2"/>
          <w:spacing w:val="6"/>
          <w:szCs w:val="20"/>
          <w:lang w:val="vi-VN"/>
        </w:rPr>
        <w:t>2023</w:t>
      </w:r>
      <w:r w:rsidR="00113D9F" w:rsidRPr="00675817">
        <w:rPr>
          <w:rFonts w:eastAsia="Times New Roman" w:cs="Times New Roman"/>
          <w:color w:val="0D0D0D" w:themeColor="text1" w:themeTint="F2"/>
          <w:spacing w:val="6"/>
          <w:szCs w:val="20"/>
          <w:lang w:val="vi-VN"/>
        </w:rPr>
        <w:t>.</w:t>
      </w:r>
    </w:p>
    <w:p w14:paraId="5AD358AA" w14:textId="3D681F44" w:rsidR="008C48B2" w:rsidRPr="00675817" w:rsidRDefault="008C48B2" w:rsidP="000C346E">
      <w:pPr>
        <w:spacing w:before="0" w:after="0" w:line="348" w:lineRule="auto"/>
        <w:ind w:firstLine="720"/>
        <w:rPr>
          <w:rFonts w:eastAsia="Times New Roman" w:cs="Times New Roman"/>
          <w:i/>
          <w:color w:val="0D0D0D" w:themeColor="text1" w:themeTint="F2"/>
          <w:szCs w:val="20"/>
          <w:lang w:val="vi-VN"/>
        </w:rPr>
      </w:pPr>
      <w:r w:rsidRPr="00675817">
        <w:rPr>
          <w:rFonts w:eastAsia="Times New Roman" w:cs="Times New Roman"/>
          <w:i/>
          <w:color w:val="0D0D0D" w:themeColor="text1" w:themeTint="F2"/>
          <w:szCs w:val="20"/>
          <w:lang w:val="vi-VN"/>
        </w:rPr>
        <w:t>* Đất cơ sở y tế:</w:t>
      </w:r>
    </w:p>
    <w:p w14:paraId="78FD61FF" w14:textId="33C8A11E" w:rsidR="008C48B2" w:rsidRPr="00675817" w:rsidRDefault="008C48B2" w:rsidP="000C346E">
      <w:pPr>
        <w:spacing w:before="0" w:after="0" w:line="348" w:lineRule="auto"/>
        <w:ind w:firstLine="720"/>
        <w:rPr>
          <w:rFonts w:eastAsia="Times New Roman" w:cs="Times New Roman"/>
          <w:color w:val="0D0D0D" w:themeColor="text1" w:themeTint="F2"/>
          <w:szCs w:val="20"/>
          <w:lang w:val="vi-VN"/>
        </w:rPr>
      </w:pPr>
      <w:r w:rsidRPr="00675817">
        <w:rPr>
          <w:rFonts w:eastAsia="Times New Roman" w:cs="Times New Roman"/>
          <w:color w:val="0D0D0D" w:themeColor="text1" w:themeTint="F2"/>
          <w:szCs w:val="20"/>
          <w:lang w:val="vi-VN"/>
        </w:rPr>
        <w:t xml:space="preserve">Hiện trạng đất cơ sở y tế năm </w:t>
      </w:r>
      <w:r w:rsidR="00F92B5E" w:rsidRPr="00675817">
        <w:rPr>
          <w:rFonts w:eastAsia="Times New Roman" w:cs="Times New Roman"/>
          <w:color w:val="0D0D0D" w:themeColor="text1" w:themeTint="F2"/>
          <w:szCs w:val="20"/>
          <w:lang w:val="vi-VN"/>
        </w:rPr>
        <w:t>2023</w:t>
      </w:r>
      <w:r w:rsidR="00CF0344" w:rsidRPr="00675817">
        <w:rPr>
          <w:rFonts w:eastAsia="Times New Roman" w:cs="Times New Roman"/>
          <w:color w:val="0D0D0D" w:themeColor="text1" w:themeTint="F2"/>
          <w:szCs w:val="20"/>
          <w:lang w:val="vi-VN"/>
        </w:rPr>
        <w:t xml:space="preserve"> là</w:t>
      </w:r>
      <w:r w:rsidR="00B229B7" w:rsidRPr="00675817">
        <w:rPr>
          <w:rFonts w:eastAsia="Times New Roman" w:cs="Times New Roman"/>
          <w:color w:val="0D0D0D" w:themeColor="text1" w:themeTint="F2"/>
          <w:szCs w:val="20"/>
          <w:lang w:val="vi-VN"/>
        </w:rPr>
        <w:fldChar w:fldCharType="begin"/>
      </w:r>
      <w:r w:rsidR="00B229B7" w:rsidRPr="00675817">
        <w:rPr>
          <w:rFonts w:eastAsia="Times New Roman" w:cs="Times New Roman"/>
          <w:color w:val="0D0D0D" w:themeColor="text1" w:themeTint="F2"/>
          <w:szCs w:val="20"/>
          <w:lang w:val="vi-VN"/>
        </w:rPr>
        <w:instrText xml:space="preserve"> LINK </w:instrText>
      </w:r>
      <w:r w:rsidR="000C346E">
        <w:rPr>
          <w:rFonts w:eastAsia="Times New Roman" w:cs="Times New Roman"/>
          <w:color w:val="0D0D0D" w:themeColor="text1" w:themeTint="F2"/>
          <w:szCs w:val="20"/>
          <w:lang w:val="vi-VN"/>
        </w:rPr>
        <w:instrText xml:space="preserve">Excel.Sheet.12 "E:\\A QH Su dung dat\\QH 2021 2030 huyen cho don\\A SAN PHAM\\HS THAM DINH DCQHSDD 2030 va KH2025 H. CHO DON\\BCDCQH H CHO DON đến năm 2030\\02_SOLIEU_DCQH_2021_2030.xlsx" "bieu 12!R34C4" </w:instrText>
      </w:r>
      <w:r w:rsidR="00B229B7" w:rsidRPr="00675817">
        <w:rPr>
          <w:rFonts w:eastAsia="Times New Roman" w:cs="Times New Roman"/>
          <w:color w:val="0D0D0D" w:themeColor="text1" w:themeTint="F2"/>
          <w:szCs w:val="20"/>
          <w:lang w:val="vi-VN"/>
        </w:rPr>
        <w:instrText xml:space="preserve">\a \t \u </w:instrText>
      </w:r>
      <w:r w:rsidR="008351CB" w:rsidRPr="00675817">
        <w:rPr>
          <w:rFonts w:eastAsia="Times New Roman" w:cs="Times New Roman"/>
          <w:color w:val="0D0D0D" w:themeColor="text1" w:themeTint="F2"/>
          <w:szCs w:val="20"/>
          <w:lang w:val="vi-VN"/>
        </w:rPr>
        <w:instrText xml:space="preserve"> \* MERGEFORMAT </w:instrText>
      </w:r>
      <w:r w:rsidR="00B229B7" w:rsidRPr="00675817">
        <w:rPr>
          <w:rFonts w:eastAsia="Times New Roman" w:cs="Times New Roman"/>
          <w:color w:val="0D0D0D" w:themeColor="text1" w:themeTint="F2"/>
          <w:szCs w:val="20"/>
          <w:lang w:val="vi-VN"/>
        </w:rPr>
        <w:fldChar w:fldCharType="separate"/>
      </w:r>
      <w:r w:rsidR="00153DF6" w:rsidRPr="00675817">
        <w:rPr>
          <w:color w:val="0D0D0D" w:themeColor="text1" w:themeTint="F2"/>
        </w:rPr>
        <w:t xml:space="preserve"> 6,60 </w:t>
      </w:r>
      <w:r w:rsidR="00B229B7" w:rsidRPr="00675817">
        <w:rPr>
          <w:rFonts w:eastAsia="Times New Roman" w:cs="Times New Roman"/>
          <w:color w:val="0D0D0D" w:themeColor="text1" w:themeTint="F2"/>
          <w:szCs w:val="20"/>
          <w:lang w:val="vi-VN"/>
        </w:rPr>
        <w:fldChar w:fldCharType="end"/>
      </w:r>
      <w:r w:rsidRPr="00675817">
        <w:rPr>
          <w:rFonts w:eastAsia="Times New Roman" w:cs="Times New Roman"/>
          <w:color w:val="0D0D0D" w:themeColor="text1" w:themeTint="F2"/>
          <w:szCs w:val="20"/>
          <w:lang w:val="vi-VN"/>
        </w:rPr>
        <w:t xml:space="preserve">ha đến năm 2030 </w:t>
      </w:r>
      <w:r w:rsidRPr="00675817">
        <w:rPr>
          <w:rFonts w:eastAsia="Times New Roman" w:cs="Times New Roman"/>
          <w:color w:val="0D0D0D" w:themeColor="text1" w:themeTint="F2"/>
          <w:szCs w:val="28"/>
          <w:lang w:val="vi-VN"/>
        </w:rPr>
        <w:t>đất cơ sở y tế</w:t>
      </w:r>
      <w:r w:rsidRPr="00675817">
        <w:rPr>
          <w:rFonts w:eastAsia="Times New Roman" w:cs="Times New Roman"/>
          <w:color w:val="0D0D0D" w:themeColor="text1" w:themeTint="F2"/>
          <w:szCs w:val="20"/>
          <w:lang w:val="vi-VN"/>
        </w:rPr>
        <w:t xml:space="preserve"> của </w:t>
      </w:r>
      <w:r w:rsidR="001F694A" w:rsidRPr="00675817">
        <w:rPr>
          <w:rFonts w:eastAsia="Times New Roman" w:cs="Times New Roman"/>
          <w:color w:val="0D0D0D" w:themeColor="text1" w:themeTint="F2"/>
          <w:szCs w:val="20"/>
          <w:lang w:val="vi-VN"/>
        </w:rPr>
        <w:t>huyện</w:t>
      </w:r>
      <w:r w:rsidRPr="00675817">
        <w:rPr>
          <w:rFonts w:eastAsia="Times New Roman" w:cs="Times New Roman"/>
          <w:color w:val="0D0D0D" w:themeColor="text1" w:themeTint="F2"/>
          <w:szCs w:val="20"/>
          <w:lang w:val="vi-VN"/>
        </w:rPr>
        <w:t xml:space="preserve"> có</w:t>
      </w:r>
      <w:r w:rsidR="00B229B7" w:rsidRPr="00675817">
        <w:rPr>
          <w:rFonts w:eastAsia="Times New Roman" w:cs="Times New Roman"/>
          <w:color w:val="0D0D0D" w:themeColor="text1" w:themeTint="F2"/>
          <w:szCs w:val="20"/>
          <w:lang w:val="vi-VN"/>
        </w:rPr>
        <w:fldChar w:fldCharType="begin"/>
      </w:r>
      <w:r w:rsidR="00B229B7" w:rsidRPr="00675817">
        <w:rPr>
          <w:rFonts w:eastAsia="Times New Roman" w:cs="Times New Roman"/>
          <w:color w:val="0D0D0D" w:themeColor="text1" w:themeTint="F2"/>
          <w:szCs w:val="20"/>
          <w:lang w:val="vi-VN"/>
        </w:rPr>
        <w:instrText xml:space="preserve"> LINK </w:instrText>
      </w:r>
      <w:r w:rsidR="000C346E">
        <w:rPr>
          <w:rFonts w:eastAsia="Times New Roman" w:cs="Times New Roman"/>
          <w:color w:val="0D0D0D" w:themeColor="text1" w:themeTint="F2"/>
          <w:szCs w:val="20"/>
          <w:lang w:val="vi-VN"/>
        </w:rPr>
        <w:instrText xml:space="preserve">Excel.Sheet.12 "E:\\A QH Su dung dat\\QH 2021 2030 huyen cho don\\A SAN PHAM\\HS THAM DINH DCQHSDD 2030 va KH2025 H. CHO DON\\BCDCQH H CHO DON đến năm 2030\\02_SOLIEU_DCQH_2021_2030.xlsx" "bieu 12!R34C60" </w:instrText>
      </w:r>
      <w:r w:rsidR="00B229B7" w:rsidRPr="00675817">
        <w:rPr>
          <w:rFonts w:eastAsia="Times New Roman" w:cs="Times New Roman"/>
          <w:color w:val="0D0D0D" w:themeColor="text1" w:themeTint="F2"/>
          <w:szCs w:val="20"/>
          <w:lang w:val="vi-VN"/>
        </w:rPr>
        <w:instrText xml:space="preserve">\a \t \u </w:instrText>
      </w:r>
      <w:r w:rsidR="008351CB" w:rsidRPr="00675817">
        <w:rPr>
          <w:rFonts w:eastAsia="Times New Roman" w:cs="Times New Roman"/>
          <w:color w:val="0D0D0D" w:themeColor="text1" w:themeTint="F2"/>
          <w:szCs w:val="20"/>
          <w:lang w:val="vi-VN"/>
        </w:rPr>
        <w:instrText xml:space="preserve"> \* MERGEFORMAT </w:instrText>
      </w:r>
      <w:r w:rsidR="00B229B7" w:rsidRPr="00675817">
        <w:rPr>
          <w:rFonts w:eastAsia="Times New Roman" w:cs="Times New Roman"/>
          <w:color w:val="0D0D0D" w:themeColor="text1" w:themeTint="F2"/>
          <w:szCs w:val="20"/>
          <w:lang w:val="vi-VN"/>
        </w:rPr>
        <w:fldChar w:fldCharType="separate"/>
      </w:r>
      <w:r w:rsidR="00153DF6" w:rsidRPr="00675817">
        <w:rPr>
          <w:color w:val="0D0D0D" w:themeColor="text1" w:themeTint="F2"/>
        </w:rPr>
        <w:t xml:space="preserve"> 6,64 </w:t>
      </w:r>
      <w:r w:rsidR="00B229B7" w:rsidRPr="00675817">
        <w:rPr>
          <w:rFonts w:eastAsia="Times New Roman" w:cs="Times New Roman"/>
          <w:color w:val="0D0D0D" w:themeColor="text1" w:themeTint="F2"/>
          <w:szCs w:val="20"/>
          <w:lang w:val="vi-VN"/>
        </w:rPr>
        <w:fldChar w:fldCharType="end"/>
      </w:r>
      <w:r w:rsidRPr="00675817">
        <w:rPr>
          <w:rFonts w:eastAsia="Times New Roman" w:cs="Times New Roman"/>
          <w:color w:val="0D0D0D" w:themeColor="text1" w:themeTint="F2"/>
          <w:szCs w:val="20"/>
          <w:lang w:val="vi-VN"/>
        </w:rPr>
        <w:t>ha chiếm</w:t>
      </w:r>
      <w:r w:rsidR="0020111B" w:rsidRPr="00675817">
        <w:rPr>
          <w:rFonts w:eastAsia="Times New Roman" w:cs="Times New Roman"/>
          <w:color w:val="0D0D0D" w:themeColor="text1" w:themeTint="F2"/>
          <w:szCs w:val="20"/>
          <w:lang w:val="vi-VN"/>
        </w:rPr>
        <w:t xml:space="preserve"> </w:t>
      </w:r>
      <w:r w:rsidR="0020111B" w:rsidRPr="00675817">
        <w:rPr>
          <w:rFonts w:eastAsia="Times New Roman" w:cs="Times New Roman"/>
          <w:color w:val="0D0D0D" w:themeColor="text1" w:themeTint="F2"/>
          <w:szCs w:val="20"/>
          <w:lang w:val="vi-VN"/>
        </w:rPr>
        <w:fldChar w:fldCharType="begin"/>
      </w:r>
      <w:r w:rsidR="0020111B" w:rsidRPr="00675817">
        <w:rPr>
          <w:rFonts w:eastAsia="Times New Roman" w:cs="Times New Roman"/>
          <w:color w:val="0D0D0D" w:themeColor="text1" w:themeTint="F2"/>
          <w:szCs w:val="20"/>
          <w:lang w:val="vi-VN"/>
        </w:rPr>
        <w:instrText xml:space="preserve"> LINK </w:instrText>
      </w:r>
      <w:r w:rsidR="000C346E">
        <w:rPr>
          <w:rFonts w:eastAsia="Times New Roman" w:cs="Times New Roman"/>
          <w:color w:val="0D0D0D" w:themeColor="text1" w:themeTint="F2"/>
          <w:szCs w:val="20"/>
          <w:lang w:val="vi-VN"/>
        </w:rPr>
        <w:instrText xml:space="preserve">Excel.Sheet.12 "E:\\A QH Su dung dat\\QH 2021 2030 huyen cho don\\A SAN PHAM\\HS THAM DINH DCQHSDD 2030 va KH2025 H. CHO DON\\BCDCQH H CHO DON đến năm 2030\\02_SOLIEU_DCQH_2021_2030.xlsx" "bieu 12!R34C63" </w:instrText>
      </w:r>
      <w:r w:rsidR="0020111B" w:rsidRPr="00675817">
        <w:rPr>
          <w:rFonts w:eastAsia="Times New Roman" w:cs="Times New Roman"/>
          <w:color w:val="0D0D0D" w:themeColor="text1" w:themeTint="F2"/>
          <w:szCs w:val="20"/>
          <w:lang w:val="vi-VN"/>
        </w:rPr>
        <w:instrText xml:space="preserve">\a \t \u </w:instrText>
      </w:r>
      <w:r w:rsidR="008351CB" w:rsidRPr="00675817">
        <w:rPr>
          <w:rFonts w:eastAsia="Times New Roman" w:cs="Times New Roman"/>
          <w:color w:val="0D0D0D" w:themeColor="text1" w:themeTint="F2"/>
          <w:szCs w:val="20"/>
          <w:lang w:val="vi-VN"/>
        </w:rPr>
        <w:instrText xml:space="preserve"> \* MERGEFORMAT </w:instrText>
      </w:r>
      <w:r w:rsidR="0020111B" w:rsidRPr="00675817">
        <w:rPr>
          <w:rFonts w:eastAsia="Times New Roman" w:cs="Times New Roman"/>
          <w:color w:val="0D0D0D" w:themeColor="text1" w:themeTint="F2"/>
          <w:szCs w:val="20"/>
          <w:lang w:val="vi-VN"/>
        </w:rPr>
        <w:fldChar w:fldCharType="separate"/>
      </w:r>
      <w:r w:rsidR="00153DF6" w:rsidRPr="00675817">
        <w:rPr>
          <w:color w:val="0D0D0D" w:themeColor="text1" w:themeTint="F2"/>
        </w:rPr>
        <w:t>0,11</w:t>
      </w:r>
      <w:r w:rsidR="0020111B" w:rsidRPr="00675817">
        <w:rPr>
          <w:rFonts w:eastAsia="Times New Roman" w:cs="Times New Roman"/>
          <w:color w:val="0D0D0D" w:themeColor="text1" w:themeTint="F2"/>
          <w:szCs w:val="20"/>
          <w:lang w:val="vi-VN"/>
        </w:rPr>
        <w:fldChar w:fldCharType="end"/>
      </w:r>
      <w:r w:rsidRPr="00675817">
        <w:rPr>
          <w:rFonts w:eastAsia="Times New Roman" w:cs="Times New Roman"/>
          <w:color w:val="0D0D0D" w:themeColor="text1" w:themeTint="F2"/>
          <w:szCs w:val="20"/>
          <w:lang w:val="vi-VN"/>
        </w:rPr>
        <w:t xml:space="preserve"> % tổng diện tích </w:t>
      </w:r>
      <w:r w:rsidR="00894FD7" w:rsidRPr="00675817">
        <w:rPr>
          <w:rFonts w:eastAsia="Times New Roman" w:cs="Times New Roman"/>
          <w:color w:val="0D0D0D" w:themeColor="text1" w:themeTint="F2"/>
          <w:szCs w:val="28"/>
          <w:lang w:val="vi-VN"/>
        </w:rPr>
        <w:t xml:space="preserve">Đất phát triển hạ tầng cấp QG, cấp tỉnh, cấp huyện, cấp xã </w:t>
      </w:r>
      <w:r w:rsidRPr="00675817">
        <w:rPr>
          <w:rFonts w:eastAsia="Times New Roman" w:cs="Times New Roman"/>
          <w:color w:val="0D0D0D" w:themeColor="text1" w:themeTint="F2"/>
          <w:szCs w:val="20"/>
          <w:lang w:val="vi-VN"/>
        </w:rPr>
        <w:t>(</w:t>
      </w:r>
      <w:r w:rsidR="00255673" w:rsidRPr="00675817">
        <w:rPr>
          <w:rFonts w:eastAsia="Times New Roman" w:cs="Times New Roman"/>
          <w:color w:val="0D0D0D" w:themeColor="text1" w:themeTint="F2"/>
          <w:szCs w:val="20"/>
          <w:lang w:val="vi-VN"/>
        </w:rPr>
        <w:t>Biểu 12/CH</w:t>
      </w:r>
      <w:r w:rsidRPr="00675817">
        <w:rPr>
          <w:rFonts w:eastAsia="Times New Roman" w:cs="Times New Roman"/>
          <w:color w:val="0D0D0D" w:themeColor="text1" w:themeTint="F2"/>
          <w:szCs w:val="20"/>
          <w:lang w:val="vi-VN"/>
        </w:rPr>
        <w:t>), thực tăng</w:t>
      </w:r>
      <w:r w:rsidR="00B229B7" w:rsidRPr="00675817">
        <w:rPr>
          <w:rFonts w:eastAsia="Times New Roman" w:cs="Times New Roman"/>
          <w:color w:val="0D0D0D" w:themeColor="text1" w:themeTint="F2"/>
          <w:szCs w:val="20"/>
          <w:lang w:val="vi-VN"/>
        </w:rPr>
        <w:fldChar w:fldCharType="begin"/>
      </w:r>
      <w:r w:rsidR="00B229B7" w:rsidRPr="00675817">
        <w:rPr>
          <w:rFonts w:eastAsia="Times New Roman" w:cs="Times New Roman"/>
          <w:color w:val="0D0D0D" w:themeColor="text1" w:themeTint="F2"/>
          <w:szCs w:val="20"/>
          <w:lang w:val="vi-VN"/>
        </w:rPr>
        <w:instrText xml:space="preserve"> LINK </w:instrText>
      </w:r>
      <w:r w:rsidR="000C346E">
        <w:rPr>
          <w:rFonts w:eastAsia="Times New Roman" w:cs="Times New Roman"/>
          <w:color w:val="0D0D0D" w:themeColor="text1" w:themeTint="F2"/>
          <w:szCs w:val="20"/>
          <w:lang w:val="vi-VN"/>
        </w:rPr>
        <w:instrText xml:space="preserve">Excel.Sheet.12 "E:\\A QH Su dung dat\\QH 2021 2030 huyen cho don\\A SAN PHAM\\HS THAM DINH DCQHSDD 2030 va KH2025 H. CHO DON\\BCDCQH H CHO DON đến năm 2030\\02_SOLIEU_DCQH_2021_2030.xlsx" "bieu 12!R34C59" </w:instrText>
      </w:r>
      <w:r w:rsidR="00B229B7" w:rsidRPr="00675817">
        <w:rPr>
          <w:rFonts w:eastAsia="Times New Roman" w:cs="Times New Roman"/>
          <w:color w:val="0D0D0D" w:themeColor="text1" w:themeTint="F2"/>
          <w:szCs w:val="20"/>
          <w:lang w:val="vi-VN"/>
        </w:rPr>
        <w:instrText xml:space="preserve">\a \t \u </w:instrText>
      </w:r>
      <w:r w:rsidR="008351CB" w:rsidRPr="00675817">
        <w:rPr>
          <w:rFonts w:eastAsia="Times New Roman" w:cs="Times New Roman"/>
          <w:color w:val="0D0D0D" w:themeColor="text1" w:themeTint="F2"/>
          <w:szCs w:val="20"/>
          <w:lang w:val="vi-VN"/>
        </w:rPr>
        <w:instrText xml:space="preserve"> \* MERGEFORMAT </w:instrText>
      </w:r>
      <w:r w:rsidR="00B229B7" w:rsidRPr="00675817">
        <w:rPr>
          <w:rFonts w:eastAsia="Times New Roman" w:cs="Times New Roman"/>
          <w:color w:val="0D0D0D" w:themeColor="text1" w:themeTint="F2"/>
          <w:szCs w:val="20"/>
          <w:lang w:val="vi-VN"/>
        </w:rPr>
        <w:fldChar w:fldCharType="separate"/>
      </w:r>
      <w:r w:rsidR="00153DF6" w:rsidRPr="00675817">
        <w:rPr>
          <w:color w:val="0D0D0D" w:themeColor="text1" w:themeTint="F2"/>
        </w:rPr>
        <w:t xml:space="preserve"> 0,04 </w:t>
      </w:r>
      <w:r w:rsidR="00B229B7" w:rsidRPr="00675817">
        <w:rPr>
          <w:rFonts w:eastAsia="Times New Roman" w:cs="Times New Roman"/>
          <w:color w:val="0D0D0D" w:themeColor="text1" w:themeTint="F2"/>
          <w:szCs w:val="20"/>
          <w:lang w:val="vi-VN"/>
        </w:rPr>
        <w:fldChar w:fldCharType="end"/>
      </w:r>
      <w:r w:rsidRPr="00675817">
        <w:rPr>
          <w:rFonts w:eastAsia="Times New Roman" w:cs="Times New Roman"/>
          <w:color w:val="0D0D0D" w:themeColor="text1" w:themeTint="F2"/>
          <w:szCs w:val="20"/>
          <w:lang w:val="vi-VN"/>
        </w:rPr>
        <w:t xml:space="preserve">ha so với năm </w:t>
      </w:r>
      <w:r w:rsidR="00F92B5E" w:rsidRPr="00675817">
        <w:rPr>
          <w:rFonts w:eastAsia="Times New Roman" w:cs="Times New Roman"/>
          <w:color w:val="0D0D0D" w:themeColor="text1" w:themeTint="F2"/>
          <w:szCs w:val="20"/>
          <w:lang w:val="vi-VN"/>
        </w:rPr>
        <w:t>2023</w:t>
      </w:r>
      <w:r w:rsidRPr="00675817">
        <w:rPr>
          <w:rFonts w:eastAsia="Times New Roman" w:cs="Times New Roman"/>
          <w:color w:val="0D0D0D" w:themeColor="text1" w:themeTint="F2"/>
          <w:szCs w:val="20"/>
          <w:lang w:val="vi-VN"/>
        </w:rPr>
        <w:t>.</w:t>
      </w:r>
    </w:p>
    <w:p w14:paraId="2BA57796" w14:textId="77777777" w:rsidR="008C48B2" w:rsidRPr="00675817" w:rsidRDefault="008C48B2" w:rsidP="000C346E">
      <w:pPr>
        <w:spacing w:before="0" w:after="0" w:line="360" w:lineRule="auto"/>
        <w:ind w:firstLine="720"/>
        <w:rPr>
          <w:rFonts w:eastAsia="Times New Roman" w:cs="Times New Roman"/>
          <w:i/>
          <w:color w:val="0D0D0D" w:themeColor="text1" w:themeTint="F2"/>
          <w:szCs w:val="20"/>
          <w:lang w:val="vi-VN"/>
        </w:rPr>
      </w:pPr>
      <w:r w:rsidRPr="00675817">
        <w:rPr>
          <w:rFonts w:eastAsia="Times New Roman" w:cs="Times New Roman"/>
          <w:i/>
          <w:color w:val="0D0D0D" w:themeColor="text1" w:themeTint="F2"/>
          <w:szCs w:val="20"/>
          <w:lang w:val="vi-VN"/>
        </w:rPr>
        <w:t>* Đất cơ sở giáo dục - đào tạo:</w:t>
      </w:r>
    </w:p>
    <w:p w14:paraId="05E98A64" w14:textId="40996600" w:rsidR="008C48B2" w:rsidRPr="00675817" w:rsidRDefault="008C48B2" w:rsidP="000C346E">
      <w:pPr>
        <w:spacing w:before="0" w:after="0" w:line="360" w:lineRule="auto"/>
        <w:ind w:firstLine="720"/>
        <w:rPr>
          <w:rFonts w:eastAsia="Times New Roman" w:cs="Times New Roman"/>
          <w:color w:val="0D0D0D" w:themeColor="text1" w:themeTint="F2"/>
          <w:szCs w:val="20"/>
          <w:lang w:val="vi-VN"/>
        </w:rPr>
      </w:pPr>
      <w:r w:rsidRPr="00675817">
        <w:rPr>
          <w:rFonts w:eastAsia="Times New Roman" w:cs="Times New Roman"/>
          <w:color w:val="0D0D0D" w:themeColor="text1" w:themeTint="F2"/>
          <w:szCs w:val="20"/>
          <w:lang w:val="vi-VN"/>
        </w:rPr>
        <w:t xml:space="preserve">Hiện trạng đất giáo dục – đào tạo năm </w:t>
      </w:r>
      <w:r w:rsidR="00F92B5E" w:rsidRPr="00675817">
        <w:rPr>
          <w:rFonts w:eastAsia="Times New Roman" w:cs="Times New Roman"/>
          <w:color w:val="0D0D0D" w:themeColor="text1" w:themeTint="F2"/>
          <w:szCs w:val="20"/>
          <w:lang w:val="vi-VN"/>
        </w:rPr>
        <w:t>2023</w:t>
      </w:r>
      <w:r w:rsidRPr="00675817">
        <w:rPr>
          <w:rFonts w:eastAsia="Times New Roman" w:cs="Times New Roman"/>
          <w:color w:val="0D0D0D" w:themeColor="text1" w:themeTint="F2"/>
          <w:szCs w:val="20"/>
          <w:lang w:val="vi-VN"/>
        </w:rPr>
        <w:t xml:space="preserve"> là</w:t>
      </w:r>
      <w:r w:rsidR="002972E5" w:rsidRPr="00675817">
        <w:rPr>
          <w:rFonts w:eastAsia="Times New Roman" w:cs="Times New Roman"/>
          <w:color w:val="0D0D0D" w:themeColor="text1" w:themeTint="F2"/>
          <w:szCs w:val="20"/>
          <w:lang w:val="vi-VN"/>
        </w:rPr>
        <w:fldChar w:fldCharType="begin"/>
      </w:r>
      <w:r w:rsidR="002972E5" w:rsidRPr="00675817">
        <w:rPr>
          <w:rFonts w:eastAsia="Times New Roman" w:cs="Times New Roman"/>
          <w:color w:val="0D0D0D" w:themeColor="text1" w:themeTint="F2"/>
          <w:szCs w:val="20"/>
          <w:lang w:val="vi-VN"/>
        </w:rPr>
        <w:instrText xml:space="preserve"> LINK </w:instrText>
      </w:r>
      <w:r w:rsidR="000C346E">
        <w:rPr>
          <w:rFonts w:eastAsia="Times New Roman" w:cs="Times New Roman"/>
          <w:color w:val="0D0D0D" w:themeColor="text1" w:themeTint="F2"/>
          <w:szCs w:val="20"/>
          <w:lang w:val="vi-VN"/>
        </w:rPr>
        <w:instrText xml:space="preserve">Excel.Sheet.12 "E:\\A QH Su dung dat\\QH 2021 2030 huyen cho don\\A SAN PHAM\\HS THAM DINH DCQHSDD 2030 va KH2025 H. CHO DON\\BCDCQH H CHO DON đến năm 2030\\02_SOLIEU_DCQH_2021_2030.xlsx" "bieu 12!R35C4" </w:instrText>
      </w:r>
      <w:r w:rsidR="002972E5" w:rsidRPr="00675817">
        <w:rPr>
          <w:rFonts w:eastAsia="Times New Roman" w:cs="Times New Roman"/>
          <w:color w:val="0D0D0D" w:themeColor="text1" w:themeTint="F2"/>
          <w:szCs w:val="20"/>
          <w:lang w:val="vi-VN"/>
        </w:rPr>
        <w:instrText xml:space="preserve">\a \t \u </w:instrText>
      </w:r>
      <w:r w:rsidR="008351CB" w:rsidRPr="00675817">
        <w:rPr>
          <w:rFonts w:eastAsia="Times New Roman" w:cs="Times New Roman"/>
          <w:color w:val="0D0D0D" w:themeColor="text1" w:themeTint="F2"/>
          <w:szCs w:val="20"/>
          <w:lang w:val="vi-VN"/>
        </w:rPr>
        <w:instrText xml:space="preserve"> \* MERGEFORMAT </w:instrText>
      </w:r>
      <w:r w:rsidR="002972E5" w:rsidRPr="00675817">
        <w:rPr>
          <w:rFonts w:eastAsia="Times New Roman" w:cs="Times New Roman"/>
          <w:color w:val="0D0D0D" w:themeColor="text1" w:themeTint="F2"/>
          <w:szCs w:val="20"/>
          <w:lang w:val="vi-VN"/>
        </w:rPr>
        <w:fldChar w:fldCharType="separate"/>
      </w:r>
      <w:r w:rsidR="00153DF6" w:rsidRPr="00675817">
        <w:rPr>
          <w:color w:val="0D0D0D" w:themeColor="text1" w:themeTint="F2"/>
        </w:rPr>
        <w:t xml:space="preserve"> 44,39 </w:t>
      </w:r>
      <w:r w:rsidR="002972E5" w:rsidRPr="00675817">
        <w:rPr>
          <w:rFonts w:eastAsia="Times New Roman" w:cs="Times New Roman"/>
          <w:color w:val="0D0D0D" w:themeColor="text1" w:themeTint="F2"/>
          <w:szCs w:val="20"/>
          <w:lang w:val="vi-VN"/>
        </w:rPr>
        <w:fldChar w:fldCharType="end"/>
      </w:r>
      <w:r w:rsidRPr="00675817">
        <w:rPr>
          <w:rFonts w:eastAsia="Times New Roman" w:cs="Times New Roman"/>
          <w:color w:val="0D0D0D" w:themeColor="text1" w:themeTint="F2"/>
          <w:szCs w:val="20"/>
          <w:lang w:val="vi-VN"/>
        </w:rPr>
        <w:t xml:space="preserve">ha đến năm 2030 </w:t>
      </w:r>
      <w:r w:rsidRPr="00675817">
        <w:rPr>
          <w:rFonts w:eastAsia="Times New Roman" w:cs="Times New Roman"/>
          <w:color w:val="0D0D0D" w:themeColor="text1" w:themeTint="F2"/>
          <w:szCs w:val="28"/>
          <w:lang w:val="vi-VN"/>
        </w:rPr>
        <w:t xml:space="preserve">đất cơ sở giáo dục – đào tạo </w:t>
      </w:r>
      <w:r w:rsidRPr="00675817">
        <w:rPr>
          <w:rFonts w:eastAsia="Times New Roman" w:cs="Times New Roman"/>
          <w:color w:val="0D0D0D" w:themeColor="text1" w:themeTint="F2"/>
          <w:szCs w:val="20"/>
          <w:lang w:val="vi-VN"/>
        </w:rPr>
        <w:t xml:space="preserve">của </w:t>
      </w:r>
      <w:r w:rsidR="001F694A" w:rsidRPr="00675817">
        <w:rPr>
          <w:rFonts w:eastAsia="Times New Roman" w:cs="Times New Roman"/>
          <w:color w:val="0D0D0D" w:themeColor="text1" w:themeTint="F2"/>
          <w:szCs w:val="20"/>
          <w:lang w:val="vi-VN"/>
        </w:rPr>
        <w:t>huyện</w:t>
      </w:r>
      <w:r w:rsidRPr="00675817">
        <w:rPr>
          <w:rFonts w:eastAsia="Times New Roman" w:cs="Times New Roman"/>
          <w:color w:val="0D0D0D" w:themeColor="text1" w:themeTint="F2"/>
          <w:szCs w:val="20"/>
          <w:lang w:val="vi-VN"/>
        </w:rPr>
        <w:t xml:space="preserve"> có</w:t>
      </w:r>
      <w:r w:rsidR="002972E5" w:rsidRPr="00675817">
        <w:rPr>
          <w:rFonts w:eastAsia="Times New Roman" w:cs="Times New Roman"/>
          <w:color w:val="0D0D0D" w:themeColor="text1" w:themeTint="F2"/>
          <w:szCs w:val="20"/>
          <w:lang w:val="vi-VN"/>
        </w:rPr>
        <w:fldChar w:fldCharType="begin"/>
      </w:r>
      <w:r w:rsidR="002972E5" w:rsidRPr="00675817">
        <w:rPr>
          <w:rFonts w:eastAsia="Times New Roman" w:cs="Times New Roman"/>
          <w:color w:val="0D0D0D" w:themeColor="text1" w:themeTint="F2"/>
          <w:szCs w:val="20"/>
          <w:lang w:val="vi-VN"/>
        </w:rPr>
        <w:instrText xml:space="preserve"> LINK </w:instrText>
      </w:r>
      <w:r w:rsidR="000C346E">
        <w:rPr>
          <w:rFonts w:eastAsia="Times New Roman" w:cs="Times New Roman"/>
          <w:color w:val="0D0D0D" w:themeColor="text1" w:themeTint="F2"/>
          <w:szCs w:val="20"/>
          <w:lang w:val="vi-VN"/>
        </w:rPr>
        <w:instrText xml:space="preserve">Excel.Sheet.12 "E:\\A QH Su dung dat\\QH 2021 2030 huyen cho don\\A SAN PHAM\\HS THAM DINH DCQHSDD 2030 va KH2025 H. CHO DON\\BCDCQH H CHO DON đến năm 2030\\02_SOLIEU_DCQH_2021_2030.xlsx" "bieu 12!R35C60" </w:instrText>
      </w:r>
      <w:r w:rsidR="002972E5" w:rsidRPr="00675817">
        <w:rPr>
          <w:rFonts w:eastAsia="Times New Roman" w:cs="Times New Roman"/>
          <w:color w:val="0D0D0D" w:themeColor="text1" w:themeTint="F2"/>
          <w:szCs w:val="20"/>
          <w:lang w:val="vi-VN"/>
        </w:rPr>
        <w:instrText xml:space="preserve">\a \t \u </w:instrText>
      </w:r>
      <w:r w:rsidR="008351CB" w:rsidRPr="00675817">
        <w:rPr>
          <w:rFonts w:eastAsia="Times New Roman" w:cs="Times New Roman"/>
          <w:color w:val="0D0D0D" w:themeColor="text1" w:themeTint="F2"/>
          <w:szCs w:val="20"/>
          <w:lang w:val="vi-VN"/>
        </w:rPr>
        <w:instrText xml:space="preserve"> \* MERGEFORMAT </w:instrText>
      </w:r>
      <w:r w:rsidR="002972E5" w:rsidRPr="00675817">
        <w:rPr>
          <w:rFonts w:eastAsia="Times New Roman" w:cs="Times New Roman"/>
          <w:color w:val="0D0D0D" w:themeColor="text1" w:themeTint="F2"/>
          <w:szCs w:val="20"/>
          <w:lang w:val="vi-VN"/>
        </w:rPr>
        <w:fldChar w:fldCharType="separate"/>
      </w:r>
      <w:r w:rsidR="00153DF6" w:rsidRPr="00675817">
        <w:rPr>
          <w:color w:val="0D0D0D" w:themeColor="text1" w:themeTint="F2"/>
        </w:rPr>
        <w:t xml:space="preserve"> 45,77 </w:t>
      </w:r>
      <w:r w:rsidR="002972E5" w:rsidRPr="00675817">
        <w:rPr>
          <w:rFonts w:eastAsia="Times New Roman" w:cs="Times New Roman"/>
          <w:color w:val="0D0D0D" w:themeColor="text1" w:themeTint="F2"/>
          <w:szCs w:val="20"/>
          <w:lang w:val="vi-VN"/>
        </w:rPr>
        <w:fldChar w:fldCharType="end"/>
      </w:r>
      <w:r w:rsidRPr="00675817">
        <w:rPr>
          <w:rFonts w:eastAsia="Times New Roman" w:cs="Times New Roman"/>
          <w:color w:val="0D0D0D" w:themeColor="text1" w:themeTint="F2"/>
          <w:szCs w:val="20"/>
          <w:lang w:val="vi-VN"/>
        </w:rPr>
        <w:t>ha chiếm</w:t>
      </w:r>
      <w:r w:rsidR="0020111B" w:rsidRPr="00675817">
        <w:rPr>
          <w:rFonts w:eastAsia="Times New Roman" w:cs="Times New Roman"/>
          <w:color w:val="0D0D0D" w:themeColor="text1" w:themeTint="F2"/>
          <w:szCs w:val="20"/>
          <w:lang w:val="vi-VN"/>
        </w:rPr>
        <w:t xml:space="preserve"> </w:t>
      </w:r>
      <w:r w:rsidR="0020111B" w:rsidRPr="00675817">
        <w:rPr>
          <w:rFonts w:eastAsia="Times New Roman" w:cs="Times New Roman"/>
          <w:color w:val="0D0D0D" w:themeColor="text1" w:themeTint="F2"/>
          <w:szCs w:val="20"/>
          <w:lang w:val="vi-VN"/>
        </w:rPr>
        <w:fldChar w:fldCharType="begin"/>
      </w:r>
      <w:r w:rsidR="0020111B" w:rsidRPr="00675817">
        <w:rPr>
          <w:rFonts w:eastAsia="Times New Roman" w:cs="Times New Roman"/>
          <w:color w:val="0D0D0D" w:themeColor="text1" w:themeTint="F2"/>
          <w:szCs w:val="20"/>
          <w:lang w:val="vi-VN"/>
        </w:rPr>
        <w:instrText xml:space="preserve"> LINK </w:instrText>
      </w:r>
      <w:r w:rsidR="000C346E">
        <w:rPr>
          <w:rFonts w:eastAsia="Times New Roman" w:cs="Times New Roman"/>
          <w:color w:val="0D0D0D" w:themeColor="text1" w:themeTint="F2"/>
          <w:szCs w:val="20"/>
          <w:lang w:val="vi-VN"/>
        </w:rPr>
        <w:instrText xml:space="preserve">Excel.Sheet.12 "E:\\A QH Su dung dat\\QH 2021 2030 huyen cho don\\A SAN PHAM\\HS THAM DINH DCQHSDD 2030 va KH2025 H. CHO DON\\BCDCQH H CHO DON đến năm 2030\\02_SOLIEU_DCQH_2021_2030.xlsx" "bieu 12!R35C63" </w:instrText>
      </w:r>
      <w:r w:rsidR="0020111B" w:rsidRPr="00675817">
        <w:rPr>
          <w:rFonts w:eastAsia="Times New Roman" w:cs="Times New Roman"/>
          <w:color w:val="0D0D0D" w:themeColor="text1" w:themeTint="F2"/>
          <w:szCs w:val="20"/>
          <w:lang w:val="vi-VN"/>
        </w:rPr>
        <w:instrText xml:space="preserve">\a \t \u </w:instrText>
      </w:r>
      <w:r w:rsidR="008351CB" w:rsidRPr="00675817">
        <w:rPr>
          <w:rFonts w:eastAsia="Times New Roman" w:cs="Times New Roman"/>
          <w:color w:val="0D0D0D" w:themeColor="text1" w:themeTint="F2"/>
          <w:szCs w:val="20"/>
          <w:lang w:val="vi-VN"/>
        </w:rPr>
        <w:instrText xml:space="preserve"> \* MERGEFORMAT </w:instrText>
      </w:r>
      <w:r w:rsidR="0020111B" w:rsidRPr="00675817">
        <w:rPr>
          <w:rFonts w:eastAsia="Times New Roman" w:cs="Times New Roman"/>
          <w:color w:val="0D0D0D" w:themeColor="text1" w:themeTint="F2"/>
          <w:szCs w:val="20"/>
          <w:lang w:val="vi-VN"/>
        </w:rPr>
        <w:fldChar w:fldCharType="separate"/>
      </w:r>
      <w:r w:rsidR="00153DF6" w:rsidRPr="00675817">
        <w:rPr>
          <w:color w:val="0D0D0D" w:themeColor="text1" w:themeTint="F2"/>
        </w:rPr>
        <w:t>0,74</w:t>
      </w:r>
      <w:r w:rsidR="0020111B" w:rsidRPr="00675817">
        <w:rPr>
          <w:rFonts w:eastAsia="Times New Roman" w:cs="Times New Roman"/>
          <w:color w:val="0D0D0D" w:themeColor="text1" w:themeTint="F2"/>
          <w:szCs w:val="20"/>
          <w:lang w:val="vi-VN"/>
        </w:rPr>
        <w:fldChar w:fldCharType="end"/>
      </w:r>
      <w:r w:rsidRPr="00675817">
        <w:rPr>
          <w:rFonts w:eastAsia="Times New Roman" w:cs="Times New Roman"/>
          <w:color w:val="0D0D0D" w:themeColor="text1" w:themeTint="F2"/>
          <w:szCs w:val="20"/>
          <w:lang w:val="vi-VN"/>
        </w:rPr>
        <w:t xml:space="preserve"> % </w:t>
      </w:r>
      <w:r w:rsidR="00894FD7" w:rsidRPr="00675817">
        <w:rPr>
          <w:rFonts w:eastAsia="Times New Roman" w:cs="Times New Roman"/>
          <w:color w:val="0D0D0D" w:themeColor="text1" w:themeTint="F2"/>
          <w:szCs w:val="20"/>
          <w:lang w:val="vi-VN"/>
        </w:rPr>
        <w:t>Đất phát triển hạ tầng cấp QG, cấp tỉnh, cấp huyện, cấp xã</w:t>
      </w:r>
      <w:r w:rsidRPr="00675817">
        <w:rPr>
          <w:rFonts w:eastAsia="Times New Roman" w:cs="Times New Roman"/>
          <w:color w:val="0D0D0D" w:themeColor="text1" w:themeTint="F2"/>
          <w:szCs w:val="28"/>
          <w:lang w:val="vi-VN"/>
        </w:rPr>
        <w:t xml:space="preserve"> </w:t>
      </w:r>
      <w:r w:rsidRPr="00675817">
        <w:rPr>
          <w:rFonts w:eastAsia="Times New Roman" w:cs="Times New Roman"/>
          <w:color w:val="0D0D0D" w:themeColor="text1" w:themeTint="F2"/>
          <w:szCs w:val="20"/>
          <w:lang w:val="vi-VN"/>
        </w:rPr>
        <w:t>(</w:t>
      </w:r>
      <w:r w:rsidR="00255673" w:rsidRPr="00675817">
        <w:rPr>
          <w:rFonts w:eastAsia="Times New Roman" w:cs="Times New Roman"/>
          <w:color w:val="0D0D0D" w:themeColor="text1" w:themeTint="F2"/>
          <w:szCs w:val="20"/>
          <w:lang w:val="vi-VN"/>
        </w:rPr>
        <w:t>Biểu 12/CH</w:t>
      </w:r>
      <w:r w:rsidRPr="00675817">
        <w:rPr>
          <w:rFonts w:eastAsia="Times New Roman" w:cs="Times New Roman"/>
          <w:color w:val="0D0D0D" w:themeColor="text1" w:themeTint="F2"/>
          <w:szCs w:val="20"/>
          <w:lang w:val="vi-VN"/>
        </w:rPr>
        <w:t>), thực tăng</w:t>
      </w:r>
      <w:r w:rsidR="002972E5" w:rsidRPr="00675817">
        <w:rPr>
          <w:rFonts w:eastAsia="Times New Roman" w:cs="Times New Roman"/>
          <w:color w:val="0D0D0D" w:themeColor="text1" w:themeTint="F2"/>
          <w:szCs w:val="20"/>
          <w:lang w:val="vi-VN"/>
        </w:rPr>
        <w:fldChar w:fldCharType="begin"/>
      </w:r>
      <w:r w:rsidR="002972E5" w:rsidRPr="00675817">
        <w:rPr>
          <w:rFonts w:eastAsia="Times New Roman" w:cs="Times New Roman"/>
          <w:color w:val="0D0D0D" w:themeColor="text1" w:themeTint="F2"/>
          <w:szCs w:val="20"/>
          <w:lang w:val="vi-VN"/>
        </w:rPr>
        <w:instrText xml:space="preserve"> LINK </w:instrText>
      </w:r>
      <w:r w:rsidR="000C346E">
        <w:rPr>
          <w:rFonts w:eastAsia="Times New Roman" w:cs="Times New Roman"/>
          <w:color w:val="0D0D0D" w:themeColor="text1" w:themeTint="F2"/>
          <w:szCs w:val="20"/>
          <w:lang w:val="vi-VN"/>
        </w:rPr>
        <w:instrText xml:space="preserve">Excel.Sheet.12 "E:\\A QH Su dung dat\\QH 2021 2030 huyen cho don\\A SAN PHAM\\HS THAM DINH DCQHSDD 2030 va KH2025 H. CHO DON\\BCDCQH H CHO DON đến năm 2030\\02_SOLIEU_DCQH_2021_2030.xlsx" "bieu 12!R35C59" </w:instrText>
      </w:r>
      <w:r w:rsidR="002972E5" w:rsidRPr="00675817">
        <w:rPr>
          <w:rFonts w:eastAsia="Times New Roman" w:cs="Times New Roman"/>
          <w:color w:val="0D0D0D" w:themeColor="text1" w:themeTint="F2"/>
          <w:szCs w:val="20"/>
          <w:lang w:val="vi-VN"/>
        </w:rPr>
        <w:instrText xml:space="preserve">\a \t \u </w:instrText>
      </w:r>
      <w:r w:rsidR="008351CB" w:rsidRPr="00675817">
        <w:rPr>
          <w:rFonts w:eastAsia="Times New Roman" w:cs="Times New Roman"/>
          <w:color w:val="0D0D0D" w:themeColor="text1" w:themeTint="F2"/>
          <w:szCs w:val="20"/>
          <w:lang w:val="vi-VN"/>
        </w:rPr>
        <w:instrText xml:space="preserve"> \* MERGEFORMAT </w:instrText>
      </w:r>
      <w:r w:rsidR="002972E5" w:rsidRPr="00675817">
        <w:rPr>
          <w:rFonts w:eastAsia="Times New Roman" w:cs="Times New Roman"/>
          <w:color w:val="0D0D0D" w:themeColor="text1" w:themeTint="F2"/>
          <w:szCs w:val="20"/>
          <w:lang w:val="vi-VN"/>
        </w:rPr>
        <w:fldChar w:fldCharType="separate"/>
      </w:r>
      <w:r w:rsidR="00153DF6" w:rsidRPr="00675817">
        <w:rPr>
          <w:color w:val="0D0D0D" w:themeColor="text1" w:themeTint="F2"/>
        </w:rPr>
        <w:t xml:space="preserve"> 1,38 </w:t>
      </w:r>
      <w:r w:rsidR="002972E5" w:rsidRPr="00675817">
        <w:rPr>
          <w:rFonts w:eastAsia="Times New Roman" w:cs="Times New Roman"/>
          <w:color w:val="0D0D0D" w:themeColor="text1" w:themeTint="F2"/>
          <w:szCs w:val="20"/>
          <w:lang w:val="vi-VN"/>
        </w:rPr>
        <w:fldChar w:fldCharType="end"/>
      </w:r>
      <w:r w:rsidRPr="00675817">
        <w:rPr>
          <w:rFonts w:eastAsia="Times New Roman" w:cs="Times New Roman"/>
          <w:color w:val="0D0D0D" w:themeColor="text1" w:themeTint="F2"/>
          <w:szCs w:val="20"/>
          <w:lang w:val="vi-VN"/>
        </w:rPr>
        <w:t xml:space="preserve">ha so với năm </w:t>
      </w:r>
      <w:r w:rsidR="00F92B5E" w:rsidRPr="00675817">
        <w:rPr>
          <w:rFonts w:eastAsia="Times New Roman" w:cs="Times New Roman"/>
          <w:color w:val="0D0D0D" w:themeColor="text1" w:themeTint="F2"/>
          <w:szCs w:val="20"/>
          <w:lang w:val="vi-VN"/>
        </w:rPr>
        <w:t>2023</w:t>
      </w:r>
      <w:r w:rsidRPr="00675817">
        <w:rPr>
          <w:rFonts w:eastAsia="Times New Roman" w:cs="Times New Roman"/>
          <w:color w:val="0D0D0D" w:themeColor="text1" w:themeTint="F2"/>
          <w:szCs w:val="20"/>
          <w:lang w:val="vi-VN"/>
        </w:rPr>
        <w:t>.</w:t>
      </w:r>
    </w:p>
    <w:p w14:paraId="6B6ECA15" w14:textId="77777777" w:rsidR="008C48B2" w:rsidRPr="00675817" w:rsidRDefault="008C48B2" w:rsidP="000C346E">
      <w:pPr>
        <w:spacing w:before="0" w:after="0" w:line="360" w:lineRule="auto"/>
        <w:ind w:firstLine="720"/>
        <w:rPr>
          <w:rFonts w:eastAsia="Times New Roman" w:cs="Times New Roman"/>
          <w:i/>
          <w:color w:val="0D0D0D" w:themeColor="text1" w:themeTint="F2"/>
          <w:szCs w:val="20"/>
          <w:lang w:val="vi-VN"/>
        </w:rPr>
      </w:pPr>
      <w:r w:rsidRPr="00675817">
        <w:rPr>
          <w:rFonts w:eastAsia="Times New Roman" w:cs="Times New Roman"/>
          <w:i/>
          <w:color w:val="0D0D0D" w:themeColor="text1" w:themeTint="F2"/>
          <w:szCs w:val="20"/>
          <w:lang w:val="vi-VN"/>
        </w:rPr>
        <w:t>* Đất cơ sở thể dục - thể thao</w:t>
      </w:r>
    </w:p>
    <w:p w14:paraId="144B8AD5" w14:textId="6BF8479F" w:rsidR="008C48B2" w:rsidRPr="00675817" w:rsidRDefault="008C48B2" w:rsidP="000C346E">
      <w:pPr>
        <w:spacing w:before="0" w:after="0" w:line="360" w:lineRule="auto"/>
        <w:ind w:firstLine="720"/>
        <w:rPr>
          <w:rFonts w:eastAsia="Times New Roman" w:cs="Times New Roman"/>
          <w:color w:val="0D0D0D" w:themeColor="text1" w:themeTint="F2"/>
          <w:szCs w:val="20"/>
          <w:lang w:val="vi-VN"/>
        </w:rPr>
      </w:pPr>
      <w:r w:rsidRPr="00675817">
        <w:rPr>
          <w:rFonts w:eastAsia="Times New Roman" w:cs="Times New Roman"/>
          <w:color w:val="0D0D0D" w:themeColor="text1" w:themeTint="F2"/>
          <w:szCs w:val="28"/>
          <w:lang w:val="vi-VN"/>
        </w:rPr>
        <w:t xml:space="preserve">Hiện trạng đất cơ sở thể dục - thể thao năm </w:t>
      </w:r>
      <w:r w:rsidR="00F92B5E" w:rsidRPr="00675817">
        <w:rPr>
          <w:rFonts w:eastAsia="Times New Roman" w:cs="Times New Roman"/>
          <w:color w:val="0D0D0D" w:themeColor="text1" w:themeTint="F2"/>
          <w:szCs w:val="28"/>
          <w:lang w:val="vi-VN"/>
        </w:rPr>
        <w:t>2023</w:t>
      </w:r>
      <w:r w:rsidRPr="00675817">
        <w:rPr>
          <w:rFonts w:eastAsia="Times New Roman" w:cs="Times New Roman"/>
          <w:color w:val="0D0D0D" w:themeColor="text1" w:themeTint="F2"/>
          <w:szCs w:val="28"/>
          <w:lang w:val="vi-VN"/>
        </w:rPr>
        <w:t xml:space="preserve"> là</w:t>
      </w:r>
      <w:r w:rsidR="005836F4" w:rsidRPr="00675817">
        <w:rPr>
          <w:rFonts w:eastAsia="Times New Roman" w:cs="Times New Roman"/>
          <w:color w:val="0D0D0D" w:themeColor="text1" w:themeTint="F2"/>
          <w:szCs w:val="28"/>
          <w:lang w:val="vi-VN"/>
        </w:rPr>
        <w:t xml:space="preserve"> </w:t>
      </w:r>
      <w:r w:rsidR="00FA1046" w:rsidRPr="00675817">
        <w:rPr>
          <w:rFonts w:eastAsia="Times New Roman" w:cs="Times New Roman"/>
          <w:color w:val="0D0D0D" w:themeColor="text1" w:themeTint="F2"/>
          <w:szCs w:val="28"/>
          <w:lang w:val="vi-VN"/>
        </w:rPr>
        <w:fldChar w:fldCharType="begin"/>
      </w:r>
      <w:r w:rsidR="00FA1046" w:rsidRPr="00675817">
        <w:rPr>
          <w:rFonts w:eastAsia="Times New Roman" w:cs="Times New Roman"/>
          <w:color w:val="0D0D0D" w:themeColor="text1" w:themeTint="F2"/>
          <w:szCs w:val="28"/>
          <w:lang w:val="vi-VN"/>
        </w:rPr>
        <w:instrText xml:space="preserve"> LINK </w:instrText>
      </w:r>
      <w:r w:rsidR="000C346E">
        <w:rPr>
          <w:rFonts w:eastAsia="Times New Roman" w:cs="Times New Roman"/>
          <w:color w:val="0D0D0D" w:themeColor="text1" w:themeTint="F2"/>
          <w:szCs w:val="28"/>
          <w:lang w:val="vi-VN"/>
        </w:rPr>
        <w:instrText xml:space="preserve">Excel.Sheet.12 "E:\\A QH Su dung dat\\QH 2021 2030 huyen cho don\\A SAN PHAM\\HS THAM DINH DCQHSDD 2030 va KH2025 H. CHO DON\\BCDCQH H CHO DON đến năm 2030\\02_SOLIEU_DCQH_2021_2030.xlsx" "bieu 12!R36C4" </w:instrText>
      </w:r>
      <w:r w:rsidR="00FA1046" w:rsidRPr="00675817">
        <w:rPr>
          <w:rFonts w:eastAsia="Times New Roman" w:cs="Times New Roman"/>
          <w:color w:val="0D0D0D" w:themeColor="text1" w:themeTint="F2"/>
          <w:szCs w:val="28"/>
          <w:lang w:val="vi-VN"/>
        </w:rPr>
        <w:instrText xml:space="preserve">\a \t \u </w:instrText>
      </w:r>
      <w:r w:rsidR="008351CB" w:rsidRPr="00675817">
        <w:rPr>
          <w:rFonts w:eastAsia="Times New Roman" w:cs="Times New Roman"/>
          <w:color w:val="0D0D0D" w:themeColor="text1" w:themeTint="F2"/>
          <w:szCs w:val="28"/>
          <w:lang w:val="vi-VN"/>
        </w:rPr>
        <w:instrText xml:space="preserve"> \* MERGEFORMAT </w:instrText>
      </w:r>
      <w:r w:rsidR="00FA1046" w:rsidRPr="00675817">
        <w:rPr>
          <w:rFonts w:eastAsia="Times New Roman" w:cs="Times New Roman"/>
          <w:color w:val="0D0D0D" w:themeColor="text1" w:themeTint="F2"/>
          <w:szCs w:val="28"/>
          <w:lang w:val="vi-VN"/>
        </w:rPr>
        <w:fldChar w:fldCharType="separate"/>
      </w:r>
      <w:r w:rsidR="00153DF6" w:rsidRPr="00675817">
        <w:rPr>
          <w:color w:val="0D0D0D" w:themeColor="text1" w:themeTint="F2"/>
        </w:rPr>
        <w:t xml:space="preserve"> 3,30 </w:t>
      </w:r>
      <w:r w:rsidR="00FA1046" w:rsidRPr="00675817">
        <w:rPr>
          <w:rFonts w:eastAsia="Times New Roman" w:cs="Times New Roman"/>
          <w:color w:val="0D0D0D" w:themeColor="text1" w:themeTint="F2"/>
          <w:szCs w:val="28"/>
          <w:lang w:val="vi-VN"/>
        </w:rPr>
        <w:fldChar w:fldCharType="end"/>
      </w:r>
      <w:r w:rsidR="00D54932" w:rsidRPr="00675817">
        <w:rPr>
          <w:rFonts w:eastAsia="Times New Roman" w:cs="Times New Roman"/>
          <w:color w:val="0D0D0D" w:themeColor="text1" w:themeTint="F2"/>
          <w:szCs w:val="28"/>
          <w:lang w:val="vi-VN"/>
        </w:rPr>
        <w:t xml:space="preserve"> </w:t>
      </w:r>
      <w:r w:rsidRPr="00675817">
        <w:rPr>
          <w:rFonts w:eastAsia="Times New Roman" w:cs="Times New Roman"/>
          <w:color w:val="0D0D0D" w:themeColor="text1" w:themeTint="F2"/>
          <w:szCs w:val="28"/>
          <w:lang w:val="vi-VN"/>
        </w:rPr>
        <w:t>ha</w:t>
      </w:r>
      <w:r w:rsidRPr="00675817">
        <w:rPr>
          <w:rFonts w:eastAsia="Times New Roman" w:cs="Times New Roman"/>
          <w:color w:val="0D0D0D" w:themeColor="text1" w:themeTint="F2"/>
          <w:szCs w:val="20"/>
          <w:lang w:val="vi-VN"/>
        </w:rPr>
        <w:t xml:space="preserve"> đến năm 2030 </w:t>
      </w:r>
      <w:r w:rsidRPr="00675817">
        <w:rPr>
          <w:rFonts w:eastAsia="Times New Roman" w:cs="Times New Roman"/>
          <w:color w:val="0D0D0D" w:themeColor="text1" w:themeTint="F2"/>
          <w:szCs w:val="28"/>
          <w:lang w:val="vi-VN"/>
        </w:rPr>
        <w:t xml:space="preserve">đất cơ sở thể dục - thể thao </w:t>
      </w:r>
      <w:r w:rsidRPr="00675817">
        <w:rPr>
          <w:rFonts w:eastAsia="Times New Roman" w:cs="Times New Roman"/>
          <w:color w:val="0D0D0D" w:themeColor="text1" w:themeTint="F2"/>
          <w:szCs w:val="20"/>
          <w:lang w:val="vi-VN"/>
        </w:rPr>
        <w:t xml:space="preserve">của </w:t>
      </w:r>
      <w:r w:rsidR="001F694A" w:rsidRPr="00675817">
        <w:rPr>
          <w:rFonts w:eastAsia="Times New Roman" w:cs="Times New Roman"/>
          <w:color w:val="0D0D0D" w:themeColor="text1" w:themeTint="F2"/>
          <w:szCs w:val="20"/>
          <w:lang w:val="vi-VN"/>
        </w:rPr>
        <w:t>huyện</w:t>
      </w:r>
      <w:r w:rsidRPr="00675817">
        <w:rPr>
          <w:rFonts w:eastAsia="Times New Roman" w:cs="Times New Roman"/>
          <w:color w:val="0D0D0D" w:themeColor="text1" w:themeTint="F2"/>
          <w:szCs w:val="20"/>
          <w:lang w:val="vi-VN"/>
        </w:rPr>
        <w:t xml:space="preserve"> c</w:t>
      </w:r>
      <w:r w:rsidR="005836F4" w:rsidRPr="00675817">
        <w:rPr>
          <w:rFonts w:eastAsia="Times New Roman" w:cs="Times New Roman"/>
          <w:color w:val="0D0D0D" w:themeColor="text1" w:themeTint="F2"/>
          <w:szCs w:val="20"/>
          <w:lang w:val="vi-VN"/>
        </w:rPr>
        <w:t xml:space="preserve">ó </w:t>
      </w:r>
      <w:r w:rsidR="00FA1046" w:rsidRPr="00675817">
        <w:rPr>
          <w:rFonts w:eastAsia="Times New Roman" w:cs="Times New Roman"/>
          <w:color w:val="0D0D0D" w:themeColor="text1" w:themeTint="F2"/>
          <w:szCs w:val="20"/>
          <w:lang w:val="vi-VN"/>
        </w:rPr>
        <w:fldChar w:fldCharType="begin"/>
      </w:r>
      <w:r w:rsidR="00FA1046" w:rsidRPr="00675817">
        <w:rPr>
          <w:rFonts w:eastAsia="Times New Roman" w:cs="Times New Roman"/>
          <w:color w:val="0D0D0D" w:themeColor="text1" w:themeTint="F2"/>
          <w:szCs w:val="20"/>
          <w:lang w:val="vi-VN"/>
        </w:rPr>
        <w:instrText xml:space="preserve"> LINK </w:instrText>
      </w:r>
      <w:r w:rsidR="000C346E">
        <w:rPr>
          <w:rFonts w:eastAsia="Times New Roman" w:cs="Times New Roman"/>
          <w:color w:val="0D0D0D" w:themeColor="text1" w:themeTint="F2"/>
          <w:szCs w:val="20"/>
          <w:lang w:val="vi-VN"/>
        </w:rPr>
        <w:instrText xml:space="preserve">Excel.Sheet.12 "E:\\A QH Su dung dat\\QH 2021 2030 huyen cho don\\A SAN PHAM\\HS THAM DINH DCQHSDD 2030 va KH2025 H. CHO DON\\BCDCQH H CHO DON đến năm 2030\\02_SOLIEU_DCQH_2021_2030.xlsx" "bieu 12!R36C60" </w:instrText>
      </w:r>
      <w:r w:rsidR="00FA1046" w:rsidRPr="00675817">
        <w:rPr>
          <w:rFonts w:eastAsia="Times New Roman" w:cs="Times New Roman"/>
          <w:color w:val="0D0D0D" w:themeColor="text1" w:themeTint="F2"/>
          <w:szCs w:val="20"/>
          <w:lang w:val="vi-VN"/>
        </w:rPr>
        <w:instrText xml:space="preserve">\a \t \u </w:instrText>
      </w:r>
      <w:r w:rsidR="008351CB" w:rsidRPr="00675817">
        <w:rPr>
          <w:rFonts w:eastAsia="Times New Roman" w:cs="Times New Roman"/>
          <w:color w:val="0D0D0D" w:themeColor="text1" w:themeTint="F2"/>
          <w:szCs w:val="20"/>
          <w:lang w:val="vi-VN"/>
        </w:rPr>
        <w:instrText xml:space="preserve"> \* MERGEFORMAT </w:instrText>
      </w:r>
      <w:r w:rsidR="00FA1046" w:rsidRPr="00675817">
        <w:rPr>
          <w:rFonts w:eastAsia="Times New Roman" w:cs="Times New Roman"/>
          <w:color w:val="0D0D0D" w:themeColor="text1" w:themeTint="F2"/>
          <w:szCs w:val="20"/>
          <w:lang w:val="vi-VN"/>
        </w:rPr>
        <w:fldChar w:fldCharType="separate"/>
      </w:r>
      <w:r w:rsidR="00153DF6" w:rsidRPr="00675817">
        <w:rPr>
          <w:color w:val="0D0D0D" w:themeColor="text1" w:themeTint="F2"/>
        </w:rPr>
        <w:t xml:space="preserve"> 11,00 </w:t>
      </w:r>
      <w:r w:rsidR="00FA1046" w:rsidRPr="00675817">
        <w:rPr>
          <w:rFonts w:eastAsia="Times New Roman" w:cs="Times New Roman"/>
          <w:color w:val="0D0D0D" w:themeColor="text1" w:themeTint="F2"/>
          <w:szCs w:val="20"/>
          <w:lang w:val="vi-VN"/>
        </w:rPr>
        <w:fldChar w:fldCharType="end"/>
      </w:r>
      <w:r w:rsidR="00D54932" w:rsidRPr="00675817">
        <w:rPr>
          <w:rFonts w:eastAsia="Times New Roman" w:cs="Times New Roman"/>
          <w:color w:val="0D0D0D" w:themeColor="text1" w:themeTint="F2"/>
          <w:szCs w:val="20"/>
          <w:lang w:val="vi-VN"/>
        </w:rPr>
        <w:t xml:space="preserve"> </w:t>
      </w:r>
      <w:r w:rsidRPr="00675817">
        <w:rPr>
          <w:rFonts w:eastAsia="Times New Roman" w:cs="Times New Roman"/>
          <w:color w:val="0D0D0D" w:themeColor="text1" w:themeTint="F2"/>
          <w:szCs w:val="20"/>
          <w:lang w:val="vi-VN"/>
        </w:rPr>
        <w:t>ha chiếm</w:t>
      </w:r>
      <w:r w:rsidR="0020111B" w:rsidRPr="00675817">
        <w:rPr>
          <w:rFonts w:eastAsia="Times New Roman" w:cs="Times New Roman"/>
          <w:color w:val="0D0D0D" w:themeColor="text1" w:themeTint="F2"/>
          <w:szCs w:val="20"/>
          <w:lang w:val="vi-VN"/>
        </w:rPr>
        <w:t xml:space="preserve"> </w:t>
      </w:r>
      <w:r w:rsidR="0020111B" w:rsidRPr="00675817">
        <w:rPr>
          <w:rFonts w:eastAsia="Times New Roman" w:cs="Times New Roman"/>
          <w:color w:val="0D0D0D" w:themeColor="text1" w:themeTint="F2"/>
          <w:szCs w:val="20"/>
          <w:lang w:val="vi-VN"/>
        </w:rPr>
        <w:fldChar w:fldCharType="begin"/>
      </w:r>
      <w:r w:rsidR="0020111B" w:rsidRPr="00675817">
        <w:rPr>
          <w:rFonts w:eastAsia="Times New Roman" w:cs="Times New Roman"/>
          <w:color w:val="0D0D0D" w:themeColor="text1" w:themeTint="F2"/>
          <w:szCs w:val="20"/>
          <w:lang w:val="vi-VN"/>
        </w:rPr>
        <w:instrText xml:space="preserve"> LINK </w:instrText>
      </w:r>
      <w:r w:rsidR="000C346E">
        <w:rPr>
          <w:rFonts w:eastAsia="Times New Roman" w:cs="Times New Roman"/>
          <w:color w:val="0D0D0D" w:themeColor="text1" w:themeTint="F2"/>
          <w:szCs w:val="20"/>
          <w:lang w:val="vi-VN"/>
        </w:rPr>
        <w:instrText xml:space="preserve">Excel.Sheet.12 "E:\\A QH Su dung dat\\QH 2021 2030 huyen cho don\\A SAN PHAM\\HS THAM DINH DCQHSDD 2030 va KH2025 H. CHO DON\\BCDCQH H CHO DON đến năm 2030\\02_SOLIEU_DCQH_2021_2030.xlsx" "bieu 12!R36C63" </w:instrText>
      </w:r>
      <w:r w:rsidR="0020111B" w:rsidRPr="00675817">
        <w:rPr>
          <w:rFonts w:eastAsia="Times New Roman" w:cs="Times New Roman"/>
          <w:color w:val="0D0D0D" w:themeColor="text1" w:themeTint="F2"/>
          <w:szCs w:val="20"/>
          <w:lang w:val="vi-VN"/>
        </w:rPr>
        <w:instrText xml:space="preserve">\a \t \u </w:instrText>
      </w:r>
      <w:r w:rsidR="008351CB" w:rsidRPr="00675817">
        <w:rPr>
          <w:rFonts w:eastAsia="Times New Roman" w:cs="Times New Roman"/>
          <w:color w:val="0D0D0D" w:themeColor="text1" w:themeTint="F2"/>
          <w:szCs w:val="20"/>
          <w:lang w:val="vi-VN"/>
        </w:rPr>
        <w:instrText xml:space="preserve"> \* MERGEFORMAT </w:instrText>
      </w:r>
      <w:r w:rsidR="0020111B" w:rsidRPr="00675817">
        <w:rPr>
          <w:rFonts w:eastAsia="Times New Roman" w:cs="Times New Roman"/>
          <w:color w:val="0D0D0D" w:themeColor="text1" w:themeTint="F2"/>
          <w:szCs w:val="20"/>
          <w:lang w:val="vi-VN"/>
        </w:rPr>
        <w:fldChar w:fldCharType="separate"/>
      </w:r>
      <w:r w:rsidR="00153DF6" w:rsidRPr="00675817">
        <w:rPr>
          <w:color w:val="0D0D0D" w:themeColor="text1" w:themeTint="F2"/>
        </w:rPr>
        <w:t>0,18</w:t>
      </w:r>
      <w:r w:rsidR="0020111B" w:rsidRPr="00675817">
        <w:rPr>
          <w:rFonts w:eastAsia="Times New Roman" w:cs="Times New Roman"/>
          <w:color w:val="0D0D0D" w:themeColor="text1" w:themeTint="F2"/>
          <w:szCs w:val="20"/>
          <w:lang w:val="vi-VN"/>
        </w:rPr>
        <w:fldChar w:fldCharType="end"/>
      </w:r>
      <w:r w:rsidRPr="00675817">
        <w:rPr>
          <w:rFonts w:eastAsia="Times New Roman" w:cs="Times New Roman"/>
          <w:color w:val="0D0D0D" w:themeColor="text1" w:themeTint="F2"/>
          <w:szCs w:val="20"/>
          <w:lang w:val="vi-VN"/>
        </w:rPr>
        <w:t xml:space="preserve"> % tổng diện tích </w:t>
      </w:r>
      <w:r w:rsidR="00894FD7" w:rsidRPr="00675817">
        <w:rPr>
          <w:rFonts w:eastAsia="Times New Roman" w:cs="Times New Roman"/>
          <w:color w:val="0D0D0D" w:themeColor="text1" w:themeTint="F2"/>
          <w:szCs w:val="28"/>
          <w:lang w:val="vi-VN"/>
        </w:rPr>
        <w:t>Đất phát triển hạ tầng cấp QG, cấp tỉnh, cấp huyện, cấp xã</w:t>
      </w:r>
      <w:r w:rsidRPr="00675817">
        <w:rPr>
          <w:rFonts w:eastAsia="Times New Roman" w:cs="Times New Roman"/>
          <w:color w:val="0D0D0D" w:themeColor="text1" w:themeTint="F2"/>
          <w:szCs w:val="20"/>
          <w:lang w:val="vi-VN"/>
        </w:rPr>
        <w:t xml:space="preserve"> (</w:t>
      </w:r>
      <w:r w:rsidR="00255673" w:rsidRPr="00675817">
        <w:rPr>
          <w:rFonts w:eastAsia="Times New Roman" w:cs="Times New Roman"/>
          <w:color w:val="0D0D0D" w:themeColor="text1" w:themeTint="F2"/>
          <w:szCs w:val="20"/>
          <w:lang w:val="vi-VN"/>
        </w:rPr>
        <w:t>Biểu 12/CH</w:t>
      </w:r>
      <w:r w:rsidRPr="00675817">
        <w:rPr>
          <w:rFonts w:eastAsia="Times New Roman" w:cs="Times New Roman"/>
          <w:color w:val="0D0D0D" w:themeColor="text1" w:themeTint="F2"/>
          <w:szCs w:val="20"/>
          <w:lang w:val="vi-VN"/>
        </w:rPr>
        <w:t>), thực tăng</w:t>
      </w:r>
      <w:r w:rsidR="005836F4" w:rsidRPr="00675817">
        <w:rPr>
          <w:rFonts w:eastAsia="Times New Roman" w:cs="Times New Roman"/>
          <w:color w:val="0D0D0D" w:themeColor="text1" w:themeTint="F2"/>
          <w:szCs w:val="20"/>
          <w:lang w:val="vi-VN"/>
        </w:rPr>
        <w:t xml:space="preserve"> </w:t>
      </w:r>
      <w:r w:rsidR="00FA1046" w:rsidRPr="00675817">
        <w:rPr>
          <w:rFonts w:eastAsia="Times New Roman" w:cs="Times New Roman"/>
          <w:color w:val="0D0D0D" w:themeColor="text1" w:themeTint="F2"/>
          <w:szCs w:val="20"/>
          <w:lang w:val="vi-VN"/>
        </w:rPr>
        <w:fldChar w:fldCharType="begin"/>
      </w:r>
      <w:r w:rsidR="00FA1046" w:rsidRPr="00675817">
        <w:rPr>
          <w:rFonts w:eastAsia="Times New Roman" w:cs="Times New Roman"/>
          <w:color w:val="0D0D0D" w:themeColor="text1" w:themeTint="F2"/>
          <w:szCs w:val="20"/>
          <w:lang w:val="vi-VN"/>
        </w:rPr>
        <w:instrText xml:space="preserve"> LINK </w:instrText>
      </w:r>
      <w:r w:rsidR="000C346E">
        <w:rPr>
          <w:rFonts w:eastAsia="Times New Roman" w:cs="Times New Roman"/>
          <w:color w:val="0D0D0D" w:themeColor="text1" w:themeTint="F2"/>
          <w:szCs w:val="20"/>
          <w:lang w:val="vi-VN"/>
        </w:rPr>
        <w:instrText xml:space="preserve">Excel.Sheet.12 "E:\\A QH Su dung dat\\QH 2021 2030 huyen cho don\\A SAN PHAM\\HS THAM DINH DCQHSDD 2030 va KH2025 H. CHO DON\\BCDCQH H CHO DON đến năm 2030\\02_SOLIEU_DCQH_2021_2030.xlsx" "bieu 12!R36C59" </w:instrText>
      </w:r>
      <w:r w:rsidR="00FA1046" w:rsidRPr="00675817">
        <w:rPr>
          <w:rFonts w:eastAsia="Times New Roman" w:cs="Times New Roman"/>
          <w:color w:val="0D0D0D" w:themeColor="text1" w:themeTint="F2"/>
          <w:szCs w:val="20"/>
          <w:lang w:val="vi-VN"/>
        </w:rPr>
        <w:instrText xml:space="preserve">\a \t \u </w:instrText>
      </w:r>
      <w:r w:rsidR="008351CB" w:rsidRPr="00675817">
        <w:rPr>
          <w:rFonts w:eastAsia="Times New Roman" w:cs="Times New Roman"/>
          <w:color w:val="0D0D0D" w:themeColor="text1" w:themeTint="F2"/>
          <w:szCs w:val="20"/>
          <w:lang w:val="vi-VN"/>
        </w:rPr>
        <w:instrText xml:space="preserve"> \* MERGEFORMAT </w:instrText>
      </w:r>
      <w:r w:rsidR="00FA1046" w:rsidRPr="00675817">
        <w:rPr>
          <w:rFonts w:eastAsia="Times New Roman" w:cs="Times New Roman"/>
          <w:color w:val="0D0D0D" w:themeColor="text1" w:themeTint="F2"/>
          <w:szCs w:val="20"/>
          <w:lang w:val="vi-VN"/>
        </w:rPr>
        <w:fldChar w:fldCharType="separate"/>
      </w:r>
      <w:r w:rsidR="00153DF6" w:rsidRPr="00675817">
        <w:rPr>
          <w:color w:val="0D0D0D" w:themeColor="text1" w:themeTint="F2"/>
        </w:rPr>
        <w:t xml:space="preserve"> 7,70 </w:t>
      </w:r>
      <w:r w:rsidR="00FA1046" w:rsidRPr="00675817">
        <w:rPr>
          <w:rFonts w:eastAsia="Times New Roman" w:cs="Times New Roman"/>
          <w:color w:val="0D0D0D" w:themeColor="text1" w:themeTint="F2"/>
          <w:szCs w:val="20"/>
          <w:lang w:val="vi-VN"/>
        </w:rPr>
        <w:fldChar w:fldCharType="end"/>
      </w:r>
      <w:r w:rsidR="00D54932" w:rsidRPr="00675817">
        <w:rPr>
          <w:rFonts w:eastAsia="Times New Roman" w:cs="Times New Roman"/>
          <w:color w:val="0D0D0D" w:themeColor="text1" w:themeTint="F2"/>
          <w:szCs w:val="20"/>
          <w:lang w:val="vi-VN"/>
        </w:rPr>
        <w:t xml:space="preserve"> </w:t>
      </w:r>
      <w:r w:rsidRPr="00675817">
        <w:rPr>
          <w:rFonts w:eastAsia="Times New Roman" w:cs="Times New Roman"/>
          <w:color w:val="0D0D0D" w:themeColor="text1" w:themeTint="F2"/>
          <w:szCs w:val="20"/>
          <w:lang w:val="vi-VN"/>
        </w:rPr>
        <w:t xml:space="preserve">ha so với năm </w:t>
      </w:r>
      <w:r w:rsidR="00F92B5E" w:rsidRPr="00675817">
        <w:rPr>
          <w:rFonts w:eastAsia="Times New Roman" w:cs="Times New Roman"/>
          <w:color w:val="0D0D0D" w:themeColor="text1" w:themeTint="F2"/>
          <w:szCs w:val="20"/>
          <w:lang w:val="vi-VN"/>
        </w:rPr>
        <w:t>2023</w:t>
      </w:r>
      <w:r w:rsidRPr="00675817">
        <w:rPr>
          <w:rFonts w:eastAsia="Times New Roman" w:cs="Times New Roman"/>
          <w:color w:val="0D0D0D" w:themeColor="text1" w:themeTint="F2"/>
          <w:szCs w:val="20"/>
          <w:lang w:val="vi-VN"/>
        </w:rPr>
        <w:t>.</w:t>
      </w:r>
    </w:p>
    <w:p w14:paraId="3119C2F4" w14:textId="77777777" w:rsidR="008C48B2" w:rsidRPr="00675817" w:rsidRDefault="008C48B2" w:rsidP="000C346E">
      <w:pPr>
        <w:spacing w:before="0" w:after="0" w:line="360" w:lineRule="auto"/>
        <w:ind w:firstLine="720"/>
        <w:rPr>
          <w:rFonts w:eastAsia="Times New Roman" w:cs="Times New Roman"/>
          <w:i/>
          <w:color w:val="0D0D0D" w:themeColor="text1" w:themeTint="F2"/>
          <w:szCs w:val="20"/>
          <w:lang w:val="vi-VN"/>
        </w:rPr>
      </w:pPr>
      <w:r w:rsidRPr="00675817">
        <w:rPr>
          <w:rFonts w:eastAsia="Times New Roman" w:cs="Times New Roman"/>
          <w:i/>
          <w:color w:val="0D0D0D" w:themeColor="text1" w:themeTint="F2"/>
          <w:szCs w:val="20"/>
          <w:lang w:val="vi-VN"/>
        </w:rPr>
        <w:t>* Đất công trình năng lượng:</w:t>
      </w:r>
    </w:p>
    <w:p w14:paraId="4458DF9C" w14:textId="586FDF11" w:rsidR="008C48B2" w:rsidRPr="00675817" w:rsidRDefault="008C48B2" w:rsidP="000C346E">
      <w:pPr>
        <w:spacing w:before="0" w:after="0" w:line="360" w:lineRule="auto"/>
        <w:ind w:firstLine="720"/>
        <w:rPr>
          <w:rFonts w:eastAsia="Times New Roman" w:cs="Times New Roman"/>
          <w:color w:val="0D0D0D" w:themeColor="text1" w:themeTint="F2"/>
          <w:szCs w:val="20"/>
          <w:lang w:val="vi-VN"/>
        </w:rPr>
      </w:pPr>
      <w:r w:rsidRPr="00675817">
        <w:rPr>
          <w:rFonts w:eastAsia="Times New Roman" w:cs="Times New Roman"/>
          <w:color w:val="0D0D0D" w:themeColor="text1" w:themeTint="F2"/>
          <w:szCs w:val="28"/>
          <w:lang w:val="vi-VN"/>
        </w:rPr>
        <w:lastRenderedPageBreak/>
        <w:t xml:space="preserve">Hiện trạng đất công trình năng lượng năm </w:t>
      </w:r>
      <w:r w:rsidR="00F92B5E" w:rsidRPr="00675817">
        <w:rPr>
          <w:rFonts w:eastAsia="Times New Roman" w:cs="Times New Roman"/>
          <w:color w:val="0D0D0D" w:themeColor="text1" w:themeTint="F2"/>
          <w:szCs w:val="28"/>
          <w:lang w:val="vi-VN"/>
        </w:rPr>
        <w:t>2023</w:t>
      </w:r>
      <w:r w:rsidRPr="00675817">
        <w:rPr>
          <w:rFonts w:eastAsia="Times New Roman" w:cs="Times New Roman"/>
          <w:color w:val="0D0D0D" w:themeColor="text1" w:themeTint="F2"/>
          <w:szCs w:val="28"/>
          <w:lang w:val="vi-VN"/>
        </w:rPr>
        <w:t xml:space="preserve"> là</w:t>
      </w:r>
      <w:r w:rsidR="0095503C" w:rsidRPr="00675817">
        <w:rPr>
          <w:rFonts w:eastAsia="Times New Roman" w:cs="Times New Roman"/>
          <w:color w:val="0D0D0D" w:themeColor="text1" w:themeTint="F2"/>
          <w:szCs w:val="28"/>
          <w:lang w:val="vi-VN"/>
        </w:rPr>
        <w:fldChar w:fldCharType="begin"/>
      </w:r>
      <w:r w:rsidR="0095503C" w:rsidRPr="00675817">
        <w:rPr>
          <w:rFonts w:eastAsia="Times New Roman" w:cs="Times New Roman"/>
          <w:color w:val="0D0D0D" w:themeColor="text1" w:themeTint="F2"/>
          <w:szCs w:val="28"/>
          <w:lang w:val="vi-VN"/>
        </w:rPr>
        <w:instrText xml:space="preserve"> LINK </w:instrText>
      </w:r>
      <w:r w:rsidR="000C346E">
        <w:rPr>
          <w:rFonts w:eastAsia="Times New Roman" w:cs="Times New Roman"/>
          <w:color w:val="0D0D0D" w:themeColor="text1" w:themeTint="F2"/>
          <w:szCs w:val="28"/>
          <w:lang w:val="vi-VN"/>
        </w:rPr>
        <w:instrText xml:space="preserve">Excel.Sheet.12 "E:\\A QH Su dung dat\\QH 2021 2030 huyen cho don\\A SAN PHAM\\HS THAM DINH DCQHSDD 2030 va KH2025 H. CHO DON\\BCDCQH H CHO DON đến năm 2030\\02_SOLIEU_DCQH_2021_2030.xlsx" "bieu 12!R37C4" </w:instrText>
      </w:r>
      <w:r w:rsidR="0095503C" w:rsidRPr="00675817">
        <w:rPr>
          <w:rFonts w:eastAsia="Times New Roman" w:cs="Times New Roman"/>
          <w:color w:val="0D0D0D" w:themeColor="text1" w:themeTint="F2"/>
          <w:szCs w:val="28"/>
          <w:lang w:val="vi-VN"/>
        </w:rPr>
        <w:instrText xml:space="preserve">\a \t \u </w:instrText>
      </w:r>
      <w:r w:rsidR="008351CB" w:rsidRPr="00675817">
        <w:rPr>
          <w:rFonts w:eastAsia="Times New Roman" w:cs="Times New Roman"/>
          <w:color w:val="0D0D0D" w:themeColor="text1" w:themeTint="F2"/>
          <w:szCs w:val="28"/>
          <w:lang w:val="vi-VN"/>
        </w:rPr>
        <w:instrText xml:space="preserve"> \* MERGEFORMAT </w:instrText>
      </w:r>
      <w:r w:rsidR="0095503C" w:rsidRPr="00675817">
        <w:rPr>
          <w:rFonts w:eastAsia="Times New Roman" w:cs="Times New Roman"/>
          <w:color w:val="0D0D0D" w:themeColor="text1" w:themeTint="F2"/>
          <w:szCs w:val="28"/>
          <w:lang w:val="vi-VN"/>
        </w:rPr>
        <w:fldChar w:fldCharType="separate"/>
      </w:r>
      <w:r w:rsidR="00153DF6" w:rsidRPr="00675817">
        <w:rPr>
          <w:color w:val="0D0D0D" w:themeColor="text1" w:themeTint="F2"/>
        </w:rPr>
        <w:t xml:space="preserve"> 3,62 </w:t>
      </w:r>
      <w:r w:rsidR="0095503C" w:rsidRPr="00675817">
        <w:rPr>
          <w:rFonts w:eastAsia="Times New Roman" w:cs="Times New Roman"/>
          <w:color w:val="0D0D0D" w:themeColor="text1" w:themeTint="F2"/>
          <w:szCs w:val="28"/>
          <w:lang w:val="vi-VN"/>
        </w:rPr>
        <w:fldChar w:fldCharType="end"/>
      </w:r>
      <w:r w:rsidRPr="00675817">
        <w:rPr>
          <w:rFonts w:eastAsia="Times New Roman" w:cs="Times New Roman"/>
          <w:color w:val="0D0D0D" w:themeColor="text1" w:themeTint="F2"/>
          <w:szCs w:val="28"/>
          <w:lang w:val="vi-VN"/>
        </w:rPr>
        <w:t>ha</w:t>
      </w:r>
      <w:r w:rsidRPr="00675817">
        <w:rPr>
          <w:rFonts w:eastAsia="Times New Roman" w:cs="Times New Roman"/>
          <w:color w:val="0D0D0D" w:themeColor="text1" w:themeTint="F2"/>
          <w:szCs w:val="20"/>
          <w:lang w:val="vi-VN"/>
        </w:rPr>
        <w:t xml:space="preserve"> đến năm 2030 </w:t>
      </w:r>
      <w:r w:rsidRPr="00675817">
        <w:rPr>
          <w:rFonts w:eastAsia="Times New Roman" w:cs="Times New Roman"/>
          <w:color w:val="0D0D0D" w:themeColor="text1" w:themeTint="F2"/>
          <w:szCs w:val="28"/>
          <w:lang w:val="vi-VN"/>
        </w:rPr>
        <w:t>đất công trình năng lượng</w:t>
      </w:r>
      <w:r w:rsidRPr="00675817">
        <w:rPr>
          <w:rFonts w:eastAsia="Times New Roman" w:cs="Times New Roman"/>
          <w:color w:val="0D0D0D" w:themeColor="text1" w:themeTint="F2"/>
          <w:szCs w:val="20"/>
          <w:lang w:val="vi-VN"/>
        </w:rPr>
        <w:t xml:space="preserve"> của </w:t>
      </w:r>
      <w:r w:rsidR="001F694A" w:rsidRPr="00675817">
        <w:rPr>
          <w:rFonts w:eastAsia="Times New Roman" w:cs="Times New Roman"/>
          <w:color w:val="0D0D0D" w:themeColor="text1" w:themeTint="F2"/>
          <w:szCs w:val="20"/>
          <w:lang w:val="vi-VN"/>
        </w:rPr>
        <w:t>huyện</w:t>
      </w:r>
      <w:r w:rsidRPr="00675817">
        <w:rPr>
          <w:rFonts w:eastAsia="Times New Roman" w:cs="Times New Roman"/>
          <w:color w:val="0D0D0D" w:themeColor="text1" w:themeTint="F2"/>
          <w:szCs w:val="20"/>
          <w:lang w:val="vi-VN"/>
        </w:rPr>
        <w:t xml:space="preserve"> có</w:t>
      </w:r>
      <w:r w:rsidR="0095503C" w:rsidRPr="00675817">
        <w:rPr>
          <w:rFonts w:eastAsia="Times New Roman" w:cs="Times New Roman"/>
          <w:color w:val="0D0D0D" w:themeColor="text1" w:themeTint="F2"/>
          <w:szCs w:val="20"/>
          <w:lang w:val="vi-VN"/>
        </w:rPr>
        <w:fldChar w:fldCharType="begin"/>
      </w:r>
      <w:r w:rsidR="0095503C" w:rsidRPr="00675817">
        <w:rPr>
          <w:rFonts w:eastAsia="Times New Roman" w:cs="Times New Roman"/>
          <w:color w:val="0D0D0D" w:themeColor="text1" w:themeTint="F2"/>
          <w:szCs w:val="20"/>
          <w:lang w:val="vi-VN"/>
        </w:rPr>
        <w:instrText xml:space="preserve"> LINK </w:instrText>
      </w:r>
      <w:r w:rsidR="000C346E">
        <w:rPr>
          <w:rFonts w:eastAsia="Times New Roman" w:cs="Times New Roman"/>
          <w:color w:val="0D0D0D" w:themeColor="text1" w:themeTint="F2"/>
          <w:szCs w:val="20"/>
          <w:lang w:val="vi-VN"/>
        </w:rPr>
        <w:instrText xml:space="preserve">Excel.Sheet.12 "E:\\A QH Su dung dat\\QH 2021 2030 huyen cho don\\A SAN PHAM\\HS THAM DINH DCQHSDD 2030 va KH2025 H. CHO DON\\BCDCQH H CHO DON đến năm 2030\\02_SOLIEU_DCQH_2021_2030.xlsx" "bieu 12!R37C60" </w:instrText>
      </w:r>
      <w:r w:rsidR="0095503C" w:rsidRPr="00675817">
        <w:rPr>
          <w:rFonts w:eastAsia="Times New Roman" w:cs="Times New Roman"/>
          <w:color w:val="0D0D0D" w:themeColor="text1" w:themeTint="F2"/>
          <w:szCs w:val="20"/>
          <w:lang w:val="vi-VN"/>
        </w:rPr>
        <w:instrText xml:space="preserve">\a \t \u </w:instrText>
      </w:r>
      <w:r w:rsidR="008351CB" w:rsidRPr="00675817">
        <w:rPr>
          <w:rFonts w:eastAsia="Times New Roman" w:cs="Times New Roman"/>
          <w:color w:val="0D0D0D" w:themeColor="text1" w:themeTint="F2"/>
          <w:szCs w:val="20"/>
          <w:lang w:val="vi-VN"/>
        </w:rPr>
        <w:instrText xml:space="preserve"> \* MERGEFORMAT </w:instrText>
      </w:r>
      <w:r w:rsidR="0095503C" w:rsidRPr="00675817">
        <w:rPr>
          <w:rFonts w:eastAsia="Times New Roman" w:cs="Times New Roman"/>
          <w:color w:val="0D0D0D" w:themeColor="text1" w:themeTint="F2"/>
          <w:szCs w:val="20"/>
          <w:lang w:val="vi-VN"/>
        </w:rPr>
        <w:fldChar w:fldCharType="separate"/>
      </w:r>
      <w:r w:rsidR="00153DF6" w:rsidRPr="00675817">
        <w:rPr>
          <w:color w:val="0D0D0D" w:themeColor="text1" w:themeTint="F2"/>
        </w:rPr>
        <w:t xml:space="preserve"> 7,00 </w:t>
      </w:r>
      <w:r w:rsidR="0095503C" w:rsidRPr="00675817">
        <w:rPr>
          <w:rFonts w:eastAsia="Times New Roman" w:cs="Times New Roman"/>
          <w:color w:val="0D0D0D" w:themeColor="text1" w:themeTint="F2"/>
          <w:szCs w:val="20"/>
          <w:lang w:val="vi-VN"/>
        </w:rPr>
        <w:fldChar w:fldCharType="end"/>
      </w:r>
      <w:r w:rsidR="005836F4" w:rsidRPr="00675817">
        <w:rPr>
          <w:rFonts w:eastAsia="Times New Roman" w:cs="Times New Roman"/>
          <w:color w:val="0D0D0D" w:themeColor="text1" w:themeTint="F2"/>
          <w:szCs w:val="20"/>
          <w:lang w:val="vi-VN"/>
        </w:rPr>
        <w:t>h</w:t>
      </w:r>
      <w:r w:rsidRPr="00675817">
        <w:rPr>
          <w:rFonts w:eastAsia="Times New Roman" w:cs="Times New Roman"/>
          <w:color w:val="0D0D0D" w:themeColor="text1" w:themeTint="F2"/>
          <w:szCs w:val="20"/>
          <w:lang w:val="vi-VN"/>
        </w:rPr>
        <w:t>a chiếm</w:t>
      </w:r>
      <w:r w:rsidR="0020111B" w:rsidRPr="00675817">
        <w:rPr>
          <w:rFonts w:eastAsia="Times New Roman" w:cs="Times New Roman"/>
          <w:color w:val="0D0D0D" w:themeColor="text1" w:themeTint="F2"/>
          <w:szCs w:val="20"/>
          <w:lang w:val="vi-VN"/>
        </w:rPr>
        <w:t xml:space="preserve"> </w:t>
      </w:r>
      <w:r w:rsidR="0020111B" w:rsidRPr="00675817">
        <w:rPr>
          <w:rFonts w:eastAsia="Times New Roman" w:cs="Times New Roman"/>
          <w:color w:val="0D0D0D" w:themeColor="text1" w:themeTint="F2"/>
          <w:szCs w:val="20"/>
          <w:lang w:val="vi-VN"/>
        </w:rPr>
        <w:fldChar w:fldCharType="begin"/>
      </w:r>
      <w:r w:rsidR="0020111B" w:rsidRPr="00675817">
        <w:rPr>
          <w:rFonts w:eastAsia="Times New Roman" w:cs="Times New Roman"/>
          <w:color w:val="0D0D0D" w:themeColor="text1" w:themeTint="F2"/>
          <w:szCs w:val="20"/>
          <w:lang w:val="vi-VN"/>
        </w:rPr>
        <w:instrText xml:space="preserve"> LINK </w:instrText>
      </w:r>
      <w:r w:rsidR="000C346E">
        <w:rPr>
          <w:rFonts w:eastAsia="Times New Roman" w:cs="Times New Roman"/>
          <w:color w:val="0D0D0D" w:themeColor="text1" w:themeTint="F2"/>
          <w:szCs w:val="20"/>
          <w:lang w:val="vi-VN"/>
        </w:rPr>
        <w:instrText xml:space="preserve">Excel.Sheet.12 "E:\\A QH Su dung dat\\QH 2021 2030 huyen cho don\\A SAN PHAM\\HS THAM DINH DCQHSDD 2030 va KH2025 H. CHO DON\\BCDCQH H CHO DON đến năm 2030\\02_SOLIEU_DCQH_2021_2030.xlsx" "bieu 12!R37C63" </w:instrText>
      </w:r>
      <w:r w:rsidR="0020111B" w:rsidRPr="00675817">
        <w:rPr>
          <w:rFonts w:eastAsia="Times New Roman" w:cs="Times New Roman"/>
          <w:color w:val="0D0D0D" w:themeColor="text1" w:themeTint="F2"/>
          <w:szCs w:val="20"/>
          <w:lang w:val="vi-VN"/>
        </w:rPr>
        <w:instrText xml:space="preserve">\a \t \u </w:instrText>
      </w:r>
      <w:r w:rsidR="008351CB" w:rsidRPr="00675817">
        <w:rPr>
          <w:rFonts w:eastAsia="Times New Roman" w:cs="Times New Roman"/>
          <w:color w:val="0D0D0D" w:themeColor="text1" w:themeTint="F2"/>
          <w:szCs w:val="20"/>
          <w:lang w:val="vi-VN"/>
        </w:rPr>
        <w:instrText xml:space="preserve"> \* MERGEFORMAT </w:instrText>
      </w:r>
      <w:r w:rsidR="0020111B" w:rsidRPr="00675817">
        <w:rPr>
          <w:rFonts w:eastAsia="Times New Roman" w:cs="Times New Roman"/>
          <w:color w:val="0D0D0D" w:themeColor="text1" w:themeTint="F2"/>
          <w:szCs w:val="20"/>
          <w:lang w:val="vi-VN"/>
        </w:rPr>
        <w:fldChar w:fldCharType="separate"/>
      </w:r>
      <w:r w:rsidR="00153DF6" w:rsidRPr="00675817">
        <w:rPr>
          <w:color w:val="0D0D0D" w:themeColor="text1" w:themeTint="F2"/>
        </w:rPr>
        <w:t>0,11</w:t>
      </w:r>
      <w:r w:rsidR="0020111B" w:rsidRPr="00675817">
        <w:rPr>
          <w:rFonts w:eastAsia="Times New Roman" w:cs="Times New Roman"/>
          <w:color w:val="0D0D0D" w:themeColor="text1" w:themeTint="F2"/>
          <w:szCs w:val="20"/>
          <w:lang w:val="vi-VN"/>
        </w:rPr>
        <w:fldChar w:fldCharType="end"/>
      </w:r>
      <w:r w:rsidR="005836F4" w:rsidRPr="00675817">
        <w:rPr>
          <w:rFonts w:eastAsia="Times New Roman" w:cs="Times New Roman"/>
          <w:color w:val="0D0D0D" w:themeColor="text1" w:themeTint="F2"/>
          <w:szCs w:val="20"/>
          <w:lang w:val="vi-VN"/>
        </w:rPr>
        <w:t xml:space="preserve"> </w:t>
      </w:r>
      <w:r w:rsidRPr="00675817">
        <w:rPr>
          <w:rFonts w:eastAsia="Times New Roman" w:cs="Times New Roman"/>
          <w:color w:val="0D0D0D" w:themeColor="text1" w:themeTint="F2"/>
          <w:szCs w:val="20"/>
          <w:lang w:val="vi-VN"/>
        </w:rPr>
        <w:t xml:space="preserve">% tổng diện tích </w:t>
      </w:r>
      <w:r w:rsidR="00894FD7" w:rsidRPr="00675817">
        <w:rPr>
          <w:rFonts w:eastAsia="Times New Roman" w:cs="Times New Roman"/>
          <w:color w:val="0D0D0D" w:themeColor="text1" w:themeTint="F2"/>
          <w:szCs w:val="28"/>
          <w:lang w:val="vi-VN"/>
        </w:rPr>
        <w:t>Đất phát triển hạ tầng cấp QG, cấp tỉnh, cấp huyện, cấp xã</w:t>
      </w:r>
      <w:r w:rsidRPr="00675817">
        <w:rPr>
          <w:rFonts w:eastAsia="Times New Roman" w:cs="Times New Roman"/>
          <w:color w:val="0D0D0D" w:themeColor="text1" w:themeTint="F2"/>
          <w:szCs w:val="28"/>
          <w:lang w:val="vi-VN"/>
        </w:rPr>
        <w:t xml:space="preserve"> </w:t>
      </w:r>
      <w:r w:rsidRPr="00675817">
        <w:rPr>
          <w:rFonts w:eastAsia="Times New Roman" w:cs="Times New Roman"/>
          <w:color w:val="0D0D0D" w:themeColor="text1" w:themeTint="F2"/>
          <w:szCs w:val="20"/>
          <w:lang w:val="vi-VN"/>
        </w:rPr>
        <w:t>(</w:t>
      </w:r>
      <w:r w:rsidR="00255673" w:rsidRPr="00675817">
        <w:rPr>
          <w:rFonts w:eastAsia="Times New Roman" w:cs="Times New Roman"/>
          <w:color w:val="0D0D0D" w:themeColor="text1" w:themeTint="F2"/>
          <w:szCs w:val="20"/>
          <w:lang w:val="vi-VN"/>
        </w:rPr>
        <w:t>Biểu 12/CH</w:t>
      </w:r>
      <w:r w:rsidRPr="00675817">
        <w:rPr>
          <w:rFonts w:eastAsia="Times New Roman" w:cs="Times New Roman"/>
          <w:color w:val="0D0D0D" w:themeColor="text1" w:themeTint="F2"/>
          <w:szCs w:val="20"/>
          <w:lang w:val="vi-VN"/>
        </w:rPr>
        <w:t>), thực tăng</w:t>
      </w:r>
      <w:r w:rsidR="005836F4" w:rsidRPr="00675817">
        <w:rPr>
          <w:rFonts w:eastAsia="Times New Roman" w:cs="Times New Roman"/>
          <w:color w:val="0D0D0D" w:themeColor="text1" w:themeTint="F2"/>
          <w:szCs w:val="20"/>
          <w:lang w:val="vi-VN"/>
        </w:rPr>
        <w:t xml:space="preserve"> </w:t>
      </w:r>
      <w:r w:rsidR="0095503C" w:rsidRPr="00675817">
        <w:rPr>
          <w:rFonts w:eastAsia="Times New Roman" w:cs="Times New Roman"/>
          <w:color w:val="0D0D0D" w:themeColor="text1" w:themeTint="F2"/>
          <w:szCs w:val="20"/>
          <w:lang w:val="vi-VN"/>
        </w:rPr>
        <w:fldChar w:fldCharType="begin"/>
      </w:r>
      <w:r w:rsidR="0095503C" w:rsidRPr="00675817">
        <w:rPr>
          <w:rFonts w:eastAsia="Times New Roman" w:cs="Times New Roman"/>
          <w:color w:val="0D0D0D" w:themeColor="text1" w:themeTint="F2"/>
          <w:szCs w:val="20"/>
          <w:lang w:val="vi-VN"/>
        </w:rPr>
        <w:instrText xml:space="preserve"> LINK </w:instrText>
      </w:r>
      <w:r w:rsidR="000C346E">
        <w:rPr>
          <w:rFonts w:eastAsia="Times New Roman" w:cs="Times New Roman"/>
          <w:color w:val="0D0D0D" w:themeColor="text1" w:themeTint="F2"/>
          <w:szCs w:val="20"/>
          <w:lang w:val="vi-VN"/>
        </w:rPr>
        <w:instrText xml:space="preserve">Excel.Sheet.12 "E:\\A QH Su dung dat\\QH 2021 2030 huyen cho don\\A SAN PHAM\\HS THAM DINH DCQHSDD 2030 va KH2025 H. CHO DON\\BCDCQH H CHO DON đến năm 2030\\02_SOLIEU_DCQH_2021_2030.xlsx" "bieu 12!R37C59" </w:instrText>
      </w:r>
      <w:r w:rsidR="0095503C" w:rsidRPr="00675817">
        <w:rPr>
          <w:rFonts w:eastAsia="Times New Roman" w:cs="Times New Roman"/>
          <w:color w:val="0D0D0D" w:themeColor="text1" w:themeTint="F2"/>
          <w:szCs w:val="20"/>
          <w:lang w:val="vi-VN"/>
        </w:rPr>
        <w:instrText xml:space="preserve">\a \t \u </w:instrText>
      </w:r>
      <w:r w:rsidR="008351CB" w:rsidRPr="00675817">
        <w:rPr>
          <w:rFonts w:eastAsia="Times New Roman" w:cs="Times New Roman"/>
          <w:color w:val="0D0D0D" w:themeColor="text1" w:themeTint="F2"/>
          <w:szCs w:val="20"/>
          <w:lang w:val="vi-VN"/>
        </w:rPr>
        <w:instrText xml:space="preserve"> \* MERGEFORMAT </w:instrText>
      </w:r>
      <w:r w:rsidR="0095503C" w:rsidRPr="00675817">
        <w:rPr>
          <w:rFonts w:eastAsia="Times New Roman" w:cs="Times New Roman"/>
          <w:color w:val="0D0D0D" w:themeColor="text1" w:themeTint="F2"/>
          <w:szCs w:val="20"/>
          <w:lang w:val="vi-VN"/>
        </w:rPr>
        <w:fldChar w:fldCharType="separate"/>
      </w:r>
      <w:r w:rsidR="00153DF6" w:rsidRPr="00675817">
        <w:rPr>
          <w:color w:val="0D0D0D" w:themeColor="text1" w:themeTint="F2"/>
        </w:rPr>
        <w:t xml:space="preserve"> 3,37 </w:t>
      </w:r>
      <w:r w:rsidR="0095503C" w:rsidRPr="00675817">
        <w:rPr>
          <w:rFonts w:eastAsia="Times New Roman" w:cs="Times New Roman"/>
          <w:color w:val="0D0D0D" w:themeColor="text1" w:themeTint="F2"/>
          <w:szCs w:val="20"/>
          <w:lang w:val="vi-VN"/>
        </w:rPr>
        <w:fldChar w:fldCharType="end"/>
      </w:r>
      <w:r w:rsidRPr="00675817">
        <w:rPr>
          <w:rFonts w:eastAsia="Times New Roman" w:cs="Times New Roman"/>
          <w:color w:val="0D0D0D" w:themeColor="text1" w:themeTint="F2"/>
          <w:szCs w:val="20"/>
          <w:lang w:val="vi-VN"/>
        </w:rPr>
        <w:t xml:space="preserve">ha so với năm </w:t>
      </w:r>
      <w:r w:rsidR="00F92B5E" w:rsidRPr="00675817">
        <w:rPr>
          <w:rFonts w:eastAsia="Times New Roman" w:cs="Times New Roman"/>
          <w:color w:val="0D0D0D" w:themeColor="text1" w:themeTint="F2"/>
          <w:szCs w:val="20"/>
          <w:lang w:val="vi-VN"/>
        </w:rPr>
        <w:t>2023</w:t>
      </w:r>
    </w:p>
    <w:p w14:paraId="20873CC4" w14:textId="77777777" w:rsidR="008C48B2" w:rsidRPr="00675817" w:rsidRDefault="008C48B2" w:rsidP="000C346E">
      <w:pPr>
        <w:spacing w:before="0" w:after="0" w:line="360" w:lineRule="auto"/>
        <w:ind w:firstLine="720"/>
        <w:rPr>
          <w:rFonts w:eastAsia="Times New Roman" w:cs="Times New Roman"/>
          <w:i/>
          <w:color w:val="0D0D0D" w:themeColor="text1" w:themeTint="F2"/>
          <w:szCs w:val="20"/>
          <w:lang w:val="vi-VN"/>
        </w:rPr>
      </w:pPr>
      <w:r w:rsidRPr="00675817">
        <w:rPr>
          <w:rFonts w:eastAsia="Times New Roman" w:cs="Times New Roman"/>
          <w:i/>
          <w:color w:val="0D0D0D" w:themeColor="text1" w:themeTint="F2"/>
          <w:szCs w:val="20"/>
          <w:lang w:val="vi-VN"/>
        </w:rPr>
        <w:t>* Đất bưu chính, viễn thông</w:t>
      </w:r>
    </w:p>
    <w:p w14:paraId="7F32DD8D" w14:textId="4025ED03" w:rsidR="008C48B2" w:rsidRPr="00675817" w:rsidRDefault="008C48B2" w:rsidP="000C346E">
      <w:pPr>
        <w:spacing w:before="0" w:after="0" w:line="360" w:lineRule="auto"/>
        <w:ind w:firstLine="720"/>
        <w:rPr>
          <w:rFonts w:eastAsia="Times New Roman" w:cs="Times New Roman"/>
          <w:color w:val="0D0D0D" w:themeColor="text1" w:themeTint="F2"/>
          <w:szCs w:val="20"/>
          <w:lang w:val="vi-VN"/>
        </w:rPr>
      </w:pPr>
      <w:r w:rsidRPr="00675817">
        <w:rPr>
          <w:rFonts w:eastAsia="Times New Roman" w:cs="Times New Roman"/>
          <w:color w:val="0D0D0D" w:themeColor="text1" w:themeTint="F2"/>
          <w:szCs w:val="20"/>
          <w:lang w:val="vi-VN"/>
        </w:rPr>
        <w:t xml:space="preserve">Hiện trạng đất bưu chính viễn thông năm </w:t>
      </w:r>
      <w:r w:rsidR="00F92B5E" w:rsidRPr="00675817">
        <w:rPr>
          <w:rFonts w:eastAsia="Times New Roman" w:cs="Times New Roman"/>
          <w:color w:val="0D0D0D" w:themeColor="text1" w:themeTint="F2"/>
          <w:szCs w:val="20"/>
          <w:lang w:val="vi-VN"/>
        </w:rPr>
        <w:t>2023</w:t>
      </w:r>
      <w:r w:rsidRPr="00675817">
        <w:rPr>
          <w:rFonts w:eastAsia="Times New Roman" w:cs="Times New Roman"/>
          <w:color w:val="0D0D0D" w:themeColor="text1" w:themeTint="F2"/>
          <w:szCs w:val="20"/>
          <w:lang w:val="vi-VN"/>
        </w:rPr>
        <w:t xml:space="preserve"> là</w:t>
      </w:r>
      <w:r w:rsidR="00562E12" w:rsidRPr="00675817">
        <w:rPr>
          <w:rFonts w:eastAsia="Times New Roman" w:cs="Times New Roman"/>
          <w:color w:val="0D0D0D" w:themeColor="text1" w:themeTint="F2"/>
          <w:szCs w:val="20"/>
          <w:lang w:val="vi-VN"/>
        </w:rPr>
        <w:fldChar w:fldCharType="begin"/>
      </w:r>
      <w:r w:rsidR="00562E12" w:rsidRPr="00675817">
        <w:rPr>
          <w:rFonts w:eastAsia="Times New Roman" w:cs="Times New Roman"/>
          <w:color w:val="0D0D0D" w:themeColor="text1" w:themeTint="F2"/>
          <w:szCs w:val="20"/>
          <w:lang w:val="vi-VN"/>
        </w:rPr>
        <w:instrText xml:space="preserve"> LINK </w:instrText>
      </w:r>
      <w:r w:rsidR="000C346E">
        <w:rPr>
          <w:rFonts w:eastAsia="Times New Roman" w:cs="Times New Roman"/>
          <w:color w:val="0D0D0D" w:themeColor="text1" w:themeTint="F2"/>
          <w:szCs w:val="20"/>
          <w:lang w:val="vi-VN"/>
        </w:rPr>
        <w:instrText xml:space="preserve">Excel.Sheet.12 "E:\\A QH Su dung dat\\QH 2021 2030 huyen cho don\\A SAN PHAM\\HS THAM DINH DCQHSDD 2030 va KH2025 H. CHO DON\\BCDCQH H CHO DON đến năm 2030\\02_SOLIEU_DCQH_2021_2030.xlsx" "bieu 12!R38C4" </w:instrText>
      </w:r>
      <w:r w:rsidR="00562E12" w:rsidRPr="00675817">
        <w:rPr>
          <w:rFonts w:eastAsia="Times New Roman" w:cs="Times New Roman"/>
          <w:color w:val="0D0D0D" w:themeColor="text1" w:themeTint="F2"/>
          <w:szCs w:val="20"/>
          <w:lang w:val="vi-VN"/>
        </w:rPr>
        <w:instrText xml:space="preserve">\a \t \u </w:instrText>
      </w:r>
      <w:r w:rsidR="008351CB" w:rsidRPr="00675817">
        <w:rPr>
          <w:rFonts w:eastAsia="Times New Roman" w:cs="Times New Roman"/>
          <w:color w:val="0D0D0D" w:themeColor="text1" w:themeTint="F2"/>
          <w:szCs w:val="20"/>
          <w:lang w:val="vi-VN"/>
        </w:rPr>
        <w:instrText xml:space="preserve"> \* MERGEFORMAT </w:instrText>
      </w:r>
      <w:r w:rsidR="00562E12" w:rsidRPr="00675817">
        <w:rPr>
          <w:rFonts w:eastAsia="Times New Roman" w:cs="Times New Roman"/>
          <w:color w:val="0D0D0D" w:themeColor="text1" w:themeTint="F2"/>
          <w:szCs w:val="20"/>
          <w:lang w:val="vi-VN"/>
        </w:rPr>
        <w:fldChar w:fldCharType="separate"/>
      </w:r>
      <w:r w:rsidR="00153DF6" w:rsidRPr="00675817">
        <w:rPr>
          <w:color w:val="0D0D0D" w:themeColor="text1" w:themeTint="F2"/>
        </w:rPr>
        <w:t xml:space="preserve"> 0,67 </w:t>
      </w:r>
      <w:r w:rsidR="00562E12" w:rsidRPr="00675817">
        <w:rPr>
          <w:rFonts w:eastAsia="Times New Roman" w:cs="Times New Roman"/>
          <w:color w:val="0D0D0D" w:themeColor="text1" w:themeTint="F2"/>
          <w:szCs w:val="20"/>
          <w:lang w:val="vi-VN"/>
        </w:rPr>
        <w:fldChar w:fldCharType="end"/>
      </w:r>
      <w:r w:rsidRPr="00675817">
        <w:rPr>
          <w:rFonts w:eastAsia="Times New Roman" w:cs="Times New Roman"/>
          <w:color w:val="0D0D0D" w:themeColor="text1" w:themeTint="F2"/>
          <w:szCs w:val="20"/>
          <w:lang w:val="vi-VN"/>
        </w:rPr>
        <w:t xml:space="preserve">ha đến năm 2030 </w:t>
      </w:r>
      <w:r w:rsidRPr="00675817">
        <w:rPr>
          <w:rFonts w:eastAsia="Times New Roman" w:cs="Times New Roman"/>
          <w:color w:val="0D0D0D" w:themeColor="text1" w:themeTint="F2"/>
          <w:szCs w:val="28"/>
          <w:lang w:val="vi-VN"/>
        </w:rPr>
        <w:t xml:space="preserve">đất </w:t>
      </w:r>
      <w:r w:rsidRPr="00675817">
        <w:rPr>
          <w:rFonts w:eastAsia="Times New Roman" w:cs="Times New Roman"/>
          <w:color w:val="0D0D0D" w:themeColor="text1" w:themeTint="F2"/>
          <w:szCs w:val="20"/>
          <w:lang w:val="vi-VN"/>
        </w:rPr>
        <w:t xml:space="preserve">bưu chính viễn thông của </w:t>
      </w:r>
      <w:r w:rsidR="001F694A" w:rsidRPr="00675817">
        <w:rPr>
          <w:rFonts w:eastAsia="Times New Roman" w:cs="Times New Roman"/>
          <w:color w:val="0D0D0D" w:themeColor="text1" w:themeTint="F2"/>
          <w:szCs w:val="20"/>
          <w:lang w:val="vi-VN"/>
        </w:rPr>
        <w:t>huyện</w:t>
      </w:r>
      <w:r w:rsidRPr="00675817">
        <w:rPr>
          <w:rFonts w:eastAsia="Times New Roman" w:cs="Times New Roman"/>
          <w:color w:val="0D0D0D" w:themeColor="text1" w:themeTint="F2"/>
          <w:szCs w:val="20"/>
          <w:lang w:val="vi-VN"/>
        </w:rPr>
        <w:t xml:space="preserve"> c</w:t>
      </w:r>
      <w:r w:rsidR="004014F9" w:rsidRPr="00675817">
        <w:rPr>
          <w:rFonts w:eastAsia="Times New Roman" w:cs="Times New Roman"/>
          <w:color w:val="0D0D0D" w:themeColor="text1" w:themeTint="F2"/>
          <w:szCs w:val="20"/>
          <w:lang w:val="vi-VN"/>
        </w:rPr>
        <w:t>ó</w:t>
      </w:r>
      <w:r w:rsidR="00562E12" w:rsidRPr="00675817">
        <w:rPr>
          <w:rFonts w:eastAsia="Times New Roman" w:cs="Times New Roman"/>
          <w:color w:val="0D0D0D" w:themeColor="text1" w:themeTint="F2"/>
          <w:szCs w:val="20"/>
          <w:lang w:val="vi-VN"/>
        </w:rPr>
        <w:fldChar w:fldCharType="begin"/>
      </w:r>
      <w:r w:rsidR="00562E12" w:rsidRPr="00675817">
        <w:rPr>
          <w:rFonts w:eastAsia="Times New Roman" w:cs="Times New Roman"/>
          <w:color w:val="0D0D0D" w:themeColor="text1" w:themeTint="F2"/>
          <w:szCs w:val="20"/>
          <w:lang w:val="vi-VN"/>
        </w:rPr>
        <w:instrText xml:space="preserve"> LINK </w:instrText>
      </w:r>
      <w:r w:rsidR="000C346E">
        <w:rPr>
          <w:rFonts w:eastAsia="Times New Roman" w:cs="Times New Roman"/>
          <w:color w:val="0D0D0D" w:themeColor="text1" w:themeTint="F2"/>
          <w:szCs w:val="20"/>
          <w:lang w:val="vi-VN"/>
        </w:rPr>
        <w:instrText xml:space="preserve">Excel.Sheet.12 "E:\\A QH Su dung dat\\QH 2021 2030 huyen cho don\\A SAN PHAM\\HS THAM DINH DCQHSDD 2030 va KH2025 H. CHO DON\\BCDCQH H CHO DON đến năm 2030\\02_SOLIEU_DCQH_2021_2030.xlsx" "bieu 12!R38C60" </w:instrText>
      </w:r>
      <w:r w:rsidR="00562E12" w:rsidRPr="00675817">
        <w:rPr>
          <w:rFonts w:eastAsia="Times New Roman" w:cs="Times New Roman"/>
          <w:color w:val="0D0D0D" w:themeColor="text1" w:themeTint="F2"/>
          <w:szCs w:val="20"/>
          <w:lang w:val="vi-VN"/>
        </w:rPr>
        <w:instrText xml:space="preserve">\a \t \u </w:instrText>
      </w:r>
      <w:r w:rsidR="008351CB" w:rsidRPr="00675817">
        <w:rPr>
          <w:rFonts w:eastAsia="Times New Roman" w:cs="Times New Roman"/>
          <w:color w:val="0D0D0D" w:themeColor="text1" w:themeTint="F2"/>
          <w:szCs w:val="20"/>
          <w:lang w:val="vi-VN"/>
        </w:rPr>
        <w:instrText xml:space="preserve"> \* MERGEFORMAT </w:instrText>
      </w:r>
      <w:r w:rsidR="00562E12" w:rsidRPr="00675817">
        <w:rPr>
          <w:rFonts w:eastAsia="Times New Roman" w:cs="Times New Roman"/>
          <w:color w:val="0D0D0D" w:themeColor="text1" w:themeTint="F2"/>
          <w:szCs w:val="20"/>
          <w:lang w:val="vi-VN"/>
        </w:rPr>
        <w:fldChar w:fldCharType="separate"/>
      </w:r>
      <w:r w:rsidR="00153DF6" w:rsidRPr="00675817">
        <w:rPr>
          <w:color w:val="0D0D0D" w:themeColor="text1" w:themeTint="F2"/>
        </w:rPr>
        <w:t xml:space="preserve"> 1,72 </w:t>
      </w:r>
      <w:r w:rsidR="00562E12" w:rsidRPr="00675817">
        <w:rPr>
          <w:rFonts w:eastAsia="Times New Roman" w:cs="Times New Roman"/>
          <w:color w:val="0D0D0D" w:themeColor="text1" w:themeTint="F2"/>
          <w:szCs w:val="20"/>
          <w:lang w:val="vi-VN"/>
        </w:rPr>
        <w:fldChar w:fldCharType="end"/>
      </w:r>
      <w:r w:rsidRPr="00675817">
        <w:rPr>
          <w:rFonts w:eastAsia="Times New Roman" w:cs="Times New Roman"/>
          <w:color w:val="0D0D0D" w:themeColor="text1" w:themeTint="F2"/>
          <w:szCs w:val="20"/>
          <w:lang w:val="vi-VN"/>
        </w:rPr>
        <w:t>ha chiếm</w:t>
      </w:r>
      <w:r w:rsidR="0020111B" w:rsidRPr="00675817">
        <w:rPr>
          <w:rFonts w:eastAsia="Times New Roman" w:cs="Times New Roman"/>
          <w:color w:val="0D0D0D" w:themeColor="text1" w:themeTint="F2"/>
          <w:szCs w:val="20"/>
          <w:lang w:val="vi-VN"/>
        </w:rPr>
        <w:t xml:space="preserve"> </w:t>
      </w:r>
      <w:r w:rsidR="0020111B" w:rsidRPr="00675817">
        <w:rPr>
          <w:rFonts w:eastAsia="Times New Roman" w:cs="Times New Roman"/>
          <w:color w:val="0D0D0D" w:themeColor="text1" w:themeTint="F2"/>
          <w:szCs w:val="20"/>
          <w:lang w:val="vi-VN"/>
        </w:rPr>
        <w:fldChar w:fldCharType="begin"/>
      </w:r>
      <w:r w:rsidR="0020111B" w:rsidRPr="00675817">
        <w:rPr>
          <w:rFonts w:eastAsia="Times New Roman" w:cs="Times New Roman"/>
          <w:color w:val="0D0D0D" w:themeColor="text1" w:themeTint="F2"/>
          <w:szCs w:val="20"/>
          <w:lang w:val="vi-VN"/>
        </w:rPr>
        <w:instrText xml:space="preserve"> LINK </w:instrText>
      </w:r>
      <w:r w:rsidR="000C346E">
        <w:rPr>
          <w:rFonts w:eastAsia="Times New Roman" w:cs="Times New Roman"/>
          <w:color w:val="0D0D0D" w:themeColor="text1" w:themeTint="F2"/>
          <w:szCs w:val="20"/>
          <w:lang w:val="vi-VN"/>
        </w:rPr>
        <w:instrText xml:space="preserve">Excel.Sheet.12 "E:\\A QH Su dung dat\\QH 2021 2030 huyen cho don\\A SAN PHAM\\HS THAM DINH DCQHSDD 2030 va KH2025 H. CHO DON\\BCDCQH H CHO DON đến năm 2030\\02_SOLIEU_DCQH_2021_2030.xlsx" "bieu 12!R38C63" </w:instrText>
      </w:r>
      <w:r w:rsidR="0020111B" w:rsidRPr="00675817">
        <w:rPr>
          <w:rFonts w:eastAsia="Times New Roman" w:cs="Times New Roman"/>
          <w:color w:val="0D0D0D" w:themeColor="text1" w:themeTint="F2"/>
          <w:szCs w:val="20"/>
          <w:lang w:val="vi-VN"/>
        </w:rPr>
        <w:instrText xml:space="preserve">\a \t \u </w:instrText>
      </w:r>
      <w:r w:rsidR="008351CB" w:rsidRPr="00675817">
        <w:rPr>
          <w:rFonts w:eastAsia="Times New Roman" w:cs="Times New Roman"/>
          <w:color w:val="0D0D0D" w:themeColor="text1" w:themeTint="F2"/>
          <w:szCs w:val="20"/>
          <w:lang w:val="vi-VN"/>
        </w:rPr>
        <w:instrText xml:space="preserve"> \* MERGEFORMAT </w:instrText>
      </w:r>
      <w:r w:rsidR="0020111B" w:rsidRPr="00675817">
        <w:rPr>
          <w:rFonts w:eastAsia="Times New Roman" w:cs="Times New Roman"/>
          <w:color w:val="0D0D0D" w:themeColor="text1" w:themeTint="F2"/>
          <w:szCs w:val="20"/>
          <w:lang w:val="vi-VN"/>
        </w:rPr>
        <w:fldChar w:fldCharType="separate"/>
      </w:r>
      <w:r w:rsidR="00153DF6" w:rsidRPr="00675817">
        <w:rPr>
          <w:color w:val="0D0D0D" w:themeColor="text1" w:themeTint="F2"/>
        </w:rPr>
        <w:t>0,03</w:t>
      </w:r>
      <w:r w:rsidR="0020111B" w:rsidRPr="00675817">
        <w:rPr>
          <w:rFonts w:eastAsia="Times New Roman" w:cs="Times New Roman"/>
          <w:color w:val="0D0D0D" w:themeColor="text1" w:themeTint="F2"/>
          <w:szCs w:val="20"/>
          <w:lang w:val="vi-VN"/>
        </w:rPr>
        <w:fldChar w:fldCharType="end"/>
      </w:r>
      <w:r w:rsidRPr="00675817">
        <w:rPr>
          <w:rFonts w:eastAsia="Times New Roman" w:cs="Times New Roman"/>
          <w:color w:val="0D0D0D" w:themeColor="text1" w:themeTint="F2"/>
          <w:szCs w:val="20"/>
          <w:lang w:val="vi-VN"/>
        </w:rPr>
        <w:t xml:space="preserve">% tổng diện tích </w:t>
      </w:r>
      <w:r w:rsidR="00894FD7" w:rsidRPr="00675817">
        <w:rPr>
          <w:rFonts w:eastAsia="Times New Roman" w:cs="Times New Roman"/>
          <w:color w:val="0D0D0D" w:themeColor="text1" w:themeTint="F2"/>
          <w:szCs w:val="28"/>
          <w:lang w:val="vi-VN"/>
        </w:rPr>
        <w:t>Đất phát triển hạ tầng cấp QG, cấp tỉnh, cấp huyện, cấp xã</w:t>
      </w:r>
      <w:r w:rsidRPr="00675817">
        <w:rPr>
          <w:rFonts w:eastAsia="Times New Roman" w:cs="Times New Roman"/>
          <w:color w:val="0D0D0D" w:themeColor="text1" w:themeTint="F2"/>
          <w:szCs w:val="28"/>
          <w:lang w:val="vi-VN"/>
        </w:rPr>
        <w:t xml:space="preserve"> </w:t>
      </w:r>
      <w:r w:rsidRPr="00675817">
        <w:rPr>
          <w:rFonts w:eastAsia="Times New Roman" w:cs="Times New Roman"/>
          <w:color w:val="0D0D0D" w:themeColor="text1" w:themeTint="F2"/>
          <w:szCs w:val="20"/>
          <w:lang w:val="vi-VN"/>
        </w:rPr>
        <w:t>(</w:t>
      </w:r>
      <w:r w:rsidR="00255673" w:rsidRPr="00675817">
        <w:rPr>
          <w:rFonts w:eastAsia="Times New Roman" w:cs="Times New Roman"/>
          <w:color w:val="0D0D0D" w:themeColor="text1" w:themeTint="F2"/>
          <w:szCs w:val="20"/>
          <w:lang w:val="vi-VN"/>
        </w:rPr>
        <w:t>Biểu 12/CH</w:t>
      </w:r>
      <w:r w:rsidRPr="00675817">
        <w:rPr>
          <w:rFonts w:eastAsia="Times New Roman" w:cs="Times New Roman"/>
          <w:color w:val="0D0D0D" w:themeColor="text1" w:themeTint="F2"/>
          <w:szCs w:val="20"/>
          <w:lang w:val="vi-VN"/>
        </w:rPr>
        <w:t>), thực tăn</w:t>
      </w:r>
      <w:r w:rsidR="005836F4" w:rsidRPr="00675817">
        <w:rPr>
          <w:rFonts w:eastAsia="Times New Roman" w:cs="Times New Roman"/>
          <w:color w:val="0D0D0D" w:themeColor="text1" w:themeTint="F2"/>
          <w:szCs w:val="20"/>
          <w:lang w:val="vi-VN"/>
        </w:rPr>
        <w:t xml:space="preserve">g </w:t>
      </w:r>
      <w:r w:rsidR="00562E12" w:rsidRPr="00675817">
        <w:rPr>
          <w:rFonts w:eastAsia="Times New Roman" w:cs="Times New Roman"/>
          <w:color w:val="0D0D0D" w:themeColor="text1" w:themeTint="F2"/>
          <w:szCs w:val="20"/>
          <w:lang w:val="vi-VN"/>
        </w:rPr>
        <w:fldChar w:fldCharType="begin"/>
      </w:r>
      <w:r w:rsidR="00562E12" w:rsidRPr="00675817">
        <w:rPr>
          <w:rFonts w:eastAsia="Times New Roman" w:cs="Times New Roman"/>
          <w:color w:val="0D0D0D" w:themeColor="text1" w:themeTint="F2"/>
          <w:szCs w:val="20"/>
          <w:lang w:val="vi-VN"/>
        </w:rPr>
        <w:instrText xml:space="preserve"> LINK </w:instrText>
      </w:r>
      <w:r w:rsidR="000C346E">
        <w:rPr>
          <w:rFonts w:eastAsia="Times New Roman" w:cs="Times New Roman"/>
          <w:color w:val="0D0D0D" w:themeColor="text1" w:themeTint="F2"/>
          <w:szCs w:val="20"/>
          <w:lang w:val="vi-VN"/>
        </w:rPr>
        <w:instrText xml:space="preserve">Excel.Sheet.12 "E:\\A QH Su dung dat\\QH 2021 2030 huyen cho don\\A SAN PHAM\\HS THAM DINH DCQHSDD 2030 va KH2025 H. CHO DON\\BCDCQH H CHO DON đến năm 2030\\02_SOLIEU_DCQH_2021_2030.xlsx" "bieu 12!R38C59" </w:instrText>
      </w:r>
      <w:r w:rsidR="00562E12" w:rsidRPr="00675817">
        <w:rPr>
          <w:rFonts w:eastAsia="Times New Roman" w:cs="Times New Roman"/>
          <w:color w:val="0D0D0D" w:themeColor="text1" w:themeTint="F2"/>
          <w:szCs w:val="20"/>
          <w:lang w:val="vi-VN"/>
        </w:rPr>
        <w:instrText xml:space="preserve">\a \t \u </w:instrText>
      </w:r>
      <w:r w:rsidR="008351CB" w:rsidRPr="00675817">
        <w:rPr>
          <w:rFonts w:eastAsia="Times New Roman" w:cs="Times New Roman"/>
          <w:color w:val="0D0D0D" w:themeColor="text1" w:themeTint="F2"/>
          <w:szCs w:val="20"/>
          <w:lang w:val="vi-VN"/>
        </w:rPr>
        <w:instrText xml:space="preserve"> \* MERGEFORMAT </w:instrText>
      </w:r>
      <w:r w:rsidR="00562E12" w:rsidRPr="00675817">
        <w:rPr>
          <w:rFonts w:eastAsia="Times New Roman" w:cs="Times New Roman"/>
          <w:color w:val="0D0D0D" w:themeColor="text1" w:themeTint="F2"/>
          <w:szCs w:val="20"/>
          <w:lang w:val="vi-VN"/>
        </w:rPr>
        <w:fldChar w:fldCharType="separate"/>
      </w:r>
      <w:r w:rsidR="00153DF6" w:rsidRPr="00675817">
        <w:rPr>
          <w:color w:val="0D0D0D" w:themeColor="text1" w:themeTint="F2"/>
        </w:rPr>
        <w:t xml:space="preserve"> 1,06 </w:t>
      </w:r>
      <w:r w:rsidR="00562E12" w:rsidRPr="00675817">
        <w:rPr>
          <w:rFonts w:eastAsia="Times New Roman" w:cs="Times New Roman"/>
          <w:color w:val="0D0D0D" w:themeColor="text1" w:themeTint="F2"/>
          <w:szCs w:val="20"/>
          <w:lang w:val="vi-VN"/>
        </w:rPr>
        <w:fldChar w:fldCharType="end"/>
      </w:r>
      <w:r w:rsidR="00D54932" w:rsidRPr="00675817">
        <w:rPr>
          <w:rFonts w:eastAsia="Times New Roman" w:cs="Times New Roman"/>
          <w:color w:val="0D0D0D" w:themeColor="text1" w:themeTint="F2"/>
          <w:szCs w:val="20"/>
          <w:lang w:val="vi-VN"/>
        </w:rPr>
        <w:t xml:space="preserve"> </w:t>
      </w:r>
      <w:r w:rsidR="005836F4" w:rsidRPr="00675817">
        <w:rPr>
          <w:rFonts w:eastAsia="Times New Roman" w:cs="Times New Roman"/>
          <w:color w:val="0D0D0D" w:themeColor="text1" w:themeTint="F2"/>
          <w:szCs w:val="20"/>
          <w:lang w:val="vi-VN"/>
        </w:rPr>
        <w:t xml:space="preserve">ha so với năm </w:t>
      </w:r>
      <w:r w:rsidR="00F92B5E" w:rsidRPr="00675817">
        <w:rPr>
          <w:rFonts w:eastAsia="Times New Roman" w:cs="Times New Roman"/>
          <w:color w:val="0D0D0D" w:themeColor="text1" w:themeTint="F2"/>
          <w:szCs w:val="20"/>
          <w:lang w:val="vi-VN"/>
        </w:rPr>
        <w:t>2023</w:t>
      </w:r>
    </w:p>
    <w:p w14:paraId="4A428F78" w14:textId="6B9B0823" w:rsidR="005836F4" w:rsidRPr="00675817" w:rsidRDefault="005836F4" w:rsidP="000C346E">
      <w:pPr>
        <w:spacing w:before="0" w:after="0" w:line="360" w:lineRule="auto"/>
        <w:ind w:firstLine="720"/>
        <w:rPr>
          <w:rFonts w:eastAsia="Times New Roman" w:cs="Times New Roman"/>
          <w:i/>
          <w:color w:val="0D0D0D" w:themeColor="text1" w:themeTint="F2"/>
          <w:szCs w:val="20"/>
          <w:lang w:val="vi-VN"/>
        </w:rPr>
      </w:pPr>
      <w:r w:rsidRPr="00675817">
        <w:rPr>
          <w:rFonts w:eastAsia="Times New Roman" w:cs="Times New Roman"/>
          <w:i/>
          <w:color w:val="0D0D0D" w:themeColor="text1" w:themeTint="F2"/>
          <w:szCs w:val="20"/>
          <w:lang w:val="vi-VN"/>
        </w:rPr>
        <w:t xml:space="preserve">* Đất </w:t>
      </w:r>
      <w:r w:rsidR="00D54932" w:rsidRPr="00675817">
        <w:rPr>
          <w:rFonts w:eastAsia="Times New Roman" w:cs="Times New Roman"/>
          <w:i/>
          <w:color w:val="0D0D0D" w:themeColor="text1" w:themeTint="F2"/>
          <w:szCs w:val="20"/>
          <w:lang w:val="vi-VN"/>
        </w:rPr>
        <w:t>có di tích lịch sử - văn hóa</w:t>
      </w:r>
      <w:r w:rsidRPr="00675817">
        <w:rPr>
          <w:rFonts w:eastAsia="Times New Roman" w:cs="Times New Roman"/>
          <w:i/>
          <w:color w:val="0D0D0D" w:themeColor="text1" w:themeTint="F2"/>
          <w:szCs w:val="20"/>
          <w:lang w:val="vi-VN"/>
        </w:rPr>
        <w:t>:</w:t>
      </w:r>
    </w:p>
    <w:p w14:paraId="19BD7D1A" w14:textId="5E848716" w:rsidR="00BA67F3" w:rsidRPr="00675817" w:rsidRDefault="00D54932" w:rsidP="000C346E">
      <w:pPr>
        <w:spacing w:before="0" w:after="0" w:line="360" w:lineRule="auto"/>
        <w:ind w:firstLine="720"/>
        <w:rPr>
          <w:rFonts w:eastAsia="Times New Roman" w:cs="Times New Roman"/>
          <w:i/>
          <w:color w:val="0D0D0D" w:themeColor="text1" w:themeTint="F2"/>
          <w:szCs w:val="20"/>
          <w:lang w:val="vi-VN"/>
        </w:rPr>
      </w:pPr>
      <w:r w:rsidRPr="00675817">
        <w:rPr>
          <w:rFonts w:eastAsia="Times New Roman" w:cs="Times New Roman"/>
          <w:color w:val="0D0D0D" w:themeColor="text1" w:themeTint="F2"/>
          <w:szCs w:val="20"/>
          <w:lang w:val="vi-VN"/>
        </w:rPr>
        <w:t xml:space="preserve">Hiện trạng đất có di tích lịch sử - văn hóa năm </w:t>
      </w:r>
      <w:r w:rsidR="00F92B5E" w:rsidRPr="00675817">
        <w:rPr>
          <w:rFonts w:eastAsia="Times New Roman" w:cs="Times New Roman"/>
          <w:color w:val="0D0D0D" w:themeColor="text1" w:themeTint="F2"/>
          <w:szCs w:val="20"/>
          <w:lang w:val="vi-VN"/>
        </w:rPr>
        <w:t>2023</w:t>
      </w:r>
      <w:r w:rsidR="004014F9" w:rsidRPr="00675817">
        <w:rPr>
          <w:rFonts w:eastAsia="Times New Roman" w:cs="Times New Roman"/>
          <w:color w:val="0D0D0D" w:themeColor="text1" w:themeTint="F2"/>
          <w:szCs w:val="20"/>
          <w:lang w:val="vi-VN"/>
        </w:rPr>
        <w:t xml:space="preserve"> là</w:t>
      </w:r>
      <w:r w:rsidRPr="00675817">
        <w:rPr>
          <w:rFonts w:eastAsia="Times New Roman" w:cs="Times New Roman"/>
          <w:color w:val="0D0D0D" w:themeColor="text1" w:themeTint="F2"/>
          <w:szCs w:val="20"/>
        </w:rPr>
        <w:fldChar w:fldCharType="begin"/>
      </w:r>
      <w:r w:rsidRPr="00675817">
        <w:rPr>
          <w:rFonts w:eastAsia="Times New Roman" w:cs="Times New Roman"/>
          <w:color w:val="0D0D0D" w:themeColor="text1" w:themeTint="F2"/>
          <w:szCs w:val="20"/>
          <w:lang w:val="vi-VN"/>
        </w:rPr>
        <w:instrText xml:space="preserve"> LINK </w:instrText>
      </w:r>
      <w:r w:rsidR="000C346E">
        <w:rPr>
          <w:rFonts w:eastAsia="Times New Roman" w:cs="Times New Roman"/>
          <w:color w:val="0D0D0D" w:themeColor="text1" w:themeTint="F2"/>
          <w:szCs w:val="20"/>
          <w:lang w:val="vi-VN"/>
        </w:rPr>
        <w:instrText xml:space="preserve">Excel.Sheet.12 "E:\\A QH Su dung dat\\QH 2021 2030 huyen cho don\\A SAN PHAM\\HS THAM DINH DCQHSDD 2030 va KH2025 H. CHO DON\\BCDCQH H CHO DON đến năm 2030\\02_SOLIEU_DCQH_2021_2030.xlsx" "bieu 12!R40C4" </w:instrText>
      </w:r>
      <w:r w:rsidRPr="00675817">
        <w:rPr>
          <w:rFonts w:eastAsia="Times New Roman" w:cs="Times New Roman"/>
          <w:color w:val="0D0D0D" w:themeColor="text1" w:themeTint="F2"/>
          <w:szCs w:val="20"/>
          <w:lang w:val="vi-VN"/>
        </w:rPr>
        <w:instrText xml:space="preserve">\a \t \u </w:instrText>
      </w:r>
      <w:r w:rsidR="008351CB" w:rsidRPr="00675817">
        <w:rPr>
          <w:rFonts w:eastAsia="Times New Roman" w:cs="Times New Roman"/>
          <w:color w:val="0D0D0D" w:themeColor="text1" w:themeTint="F2"/>
          <w:szCs w:val="20"/>
          <w:lang w:val="vi-VN"/>
        </w:rPr>
        <w:instrText xml:space="preserve"> \* MERGEFORMAT </w:instrText>
      </w:r>
      <w:r w:rsidRPr="00675817">
        <w:rPr>
          <w:rFonts w:eastAsia="Times New Roman" w:cs="Times New Roman"/>
          <w:color w:val="0D0D0D" w:themeColor="text1" w:themeTint="F2"/>
          <w:szCs w:val="20"/>
        </w:rPr>
        <w:fldChar w:fldCharType="separate"/>
      </w:r>
      <w:r w:rsidR="00153DF6" w:rsidRPr="00675817">
        <w:rPr>
          <w:color w:val="0D0D0D" w:themeColor="text1" w:themeTint="F2"/>
        </w:rPr>
        <w:t xml:space="preserve"> 3,13 </w:t>
      </w:r>
      <w:r w:rsidRPr="00675817">
        <w:rPr>
          <w:rFonts w:eastAsia="Times New Roman" w:cs="Times New Roman"/>
          <w:color w:val="0D0D0D" w:themeColor="text1" w:themeTint="F2"/>
          <w:szCs w:val="20"/>
        </w:rPr>
        <w:fldChar w:fldCharType="end"/>
      </w:r>
      <w:r w:rsidRPr="00675817">
        <w:rPr>
          <w:rFonts w:eastAsia="Times New Roman" w:cs="Times New Roman"/>
          <w:color w:val="0D0D0D" w:themeColor="text1" w:themeTint="F2"/>
          <w:szCs w:val="20"/>
          <w:lang w:val="vi-VN"/>
        </w:rPr>
        <w:t>ha đến năm 2030 c</w:t>
      </w:r>
      <w:r w:rsidR="004014F9" w:rsidRPr="00675817">
        <w:rPr>
          <w:rFonts w:eastAsia="Times New Roman" w:cs="Times New Roman"/>
          <w:color w:val="0D0D0D" w:themeColor="text1" w:themeTint="F2"/>
          <w:szCs w:val="20"/>
          <w:lang w:val="vi-VN"/>
        </w:rPr>
        <w:t>ó</w:t>
      </w:r>
      <w:r w:rsidRPr="00675817">
        <w:rPr>
          <w:rFonts w:eastAsia="Times New Roman" w:cs="Times New Roman"/>
          <w:color w:val="0D0D0D" w:themeColor="text1" w:themeTint="F2"/>
          <w:szCs w:val="20"/>
        </w:rPr>
        <w:fldChar w:fldCharType="begin"/>
      </w:r>
      <w:r w:rsidRPr="00675817">
        <w:rPr>
          <w:rFonts w:eastAsia="Times New Roman" w:cs="Times New Roman"/>
          <w:color w:val="0D0D0D" w:themeColor="text1" w:themeTint="F2"/>
          <w:szCs w:val="20"/>
          <w:lang w:val="vi-VN"/>
        </w:rPr>
        <w:instrText xml:space="preserve"> LINK </w:instrText>
      </w:r>
      <w:r w:rsidR="000C346E">
        <w:rPr>
          <w:rFonts w:eastAsia="Times New Roman" w:cs="Times New Roman"/>
          <w:color w:val="0D0D0D" w:themeColor="text1" w:themeTint="F2"/>
          <w:szCs w:val="20"/>
          <w:lang w:val="vi-VN"/>
        </w:rPr>
        <w:instrText xml:space="preserve">Excel.Sheet.12 "E:\\A QH Su dung dat\\QH 2021 2030 huyen cho don\\A SAN PHAM\\HS THAM DINH DCQHSDD 2030 va KH2025 H. CHO DON\\BCDCQH H CHO DON đến năm 2030\\02_SOLIEU_DCQH_2021_2030.xlsx" "bieu 12!R40C60" </w:instrText>
      </w:r>
      <w:r w:rsidRPr="00675817">
        <w:rPr>
          <w:rFonts w:eastAsia="Times New Roman" w:cs="Times New Roman"/>
          <w:color w:val="0D0D0D" w:themeColor="text1" w:themeTint="F2"/>
          <w:szCs w:val="20"/>
          <w:lang w:val="vi-VN"/>
        </w:rPr>
        <w:instrText xml:space="preserve">\a \t \u </w:instrText>
      </w:r>
      <w:r w:rsidR="008351CB" w:rsidRPr="00675817">
        <w:rPr>
          <w:rFonts w:eastAsia="Times New Roman" w:cs="Times New Roman"/>
          <w:color w:val="0D0D0D" w:themeColor="text1" w:themeTint="F2"/>
          <w:szCs w:val="20"/>
          <w:lang w:val="vi-VN"/>
        </w:rPr>
        <w:instrText xml:space="preserve"> \* MERGEFORMAT </w:instrText>
      </w:r>
      <w:r w:rsidRPr="00675817">
        <w:rPr>
          <w:rFonts w:eastAsia="Times New Roman" w:cs="Times New Roman"/>
          <w:color w:val="0D0D0D" w:themeColor="text1" w:themeTint="F2"/>
          <w:szCs w:val="20"/>
        </w:rPr>
        <w:fldChar w:fldCharType="separate"/>
      </w:r>
      <w:r w:rsidR="00153DF6" w:rsidRPr="00675817">
        <w:rPr>
          <w:color w:val="0D0D0D" w:themeColor="text1" w:themeTint="F2"/>
        </w:rPr>
        <w:t xml:space="preserve"> 84,00 </w:t>
      </w:r>
      <w:r w:rsidRPr="00675817">
        <w:rPr>
          <w:rFonts w:eastAsia="Times New Roman" w:cs="Times New Roman"/>
          <w:color w:val="0D0D0D" w:themeColor="text1" w:themeTint="F2"/>
          <w:szCs w:val="20"/>
        </w:rPr>
        <w:fldChar w:fldCharType="end"/>
      </w:r>
      <w:r w:rsidRPr="00675817">
        <w:rPr>
          <w:rFonts w:eastAsia="Times New Roman" w:cs="Times New Roman"/>
          <w:color w:val="0D0D0D" w:themeColor="text1" w:themeTint="F2"/>
          <w:szCs w:val="20"/>
          <w:lang w:val="vi-VN"/>
        </w:rPr>
        <w:t>ha chiếm</w:t>
      </w:r>
      <w:r w:rsidR="0020111B" w:rsidRPr="00675817">
        <w:rPr>
          <w:rFonts w:eastAsia="Times New Roman" w:cs="Times New Roman"/>
          <w:color w:val="0D0D0D" w:themeColor="text1" w:themeTint="F2"/>
          <w:szCs w:val="20"/>
          <w:lang w:val="vi-VN"/>
        </w:rPr>
        <w:t xml:space="preserve"> </w:t>
      </w:r>
      <w:r w:rsidR="0020111B" w:rsidRPr="00675817">
        <w:rPr>
          <w:rFonts w:eastAsia="Times New Roman" w:cs="Times New Roman"/>
          <w:color w:val="0D0D0D" w:themeColor="text1" w:themeTint="F2"/>
          <w:szCs w:val="20"/>
          <w:lang w:val="vi-VN"/>
        </w:rPr>
        <w:fldChar w:fldCharType="begin"/>
      </w:r>
      <w:r w:rsidR="0020111B" w:rsidRPr="00675817">
        <w:rPr>
          <w:rFonts w:eastAsia="Times New Roman" w:cs="Times New Roman"/>
          <w:color w:val="0D0D0D" w:themeColor="text1" w:themeTint="F2"/>
          <w:szCs w:val="20"/>
          <w:lang w:val="vi-VN"/>
        </w:rPr>
        <w:instrText xml:space="preserve"> LINK </w:instrText>
      </w:r>
      <w:r w:rsidR="000C346E">
        <w:rPr>
          <w:rFonts w:eastAsia="Times New Roman" w:cs="Times New Roman"/>
          <w:color w:val="0D0D0D" w:themeColor="text1" w:themeTint="F2"/>
          <w:szCs w:val="20"/>
          <w:lang w:val="vi-VN"/>
        </w:rPr>
        <w:instrText xml:space="preserve">Excel.Sheet.12 "E:\\A QH Su dung dat\\QH 2021 2030 huyen cho don\\A SAN PHAM\\HS THAM DINH DCQHSDD 2030 va KH2025 H. CHO DON\\BCDCQH H CHO DON đến năm 2030\\02_SOLIEU_DCQH_2021_2030.xlsx" "bieu 12!R40C63" </w:instrText>
      </w:r>
      <w:r w:rsidR="0020111B" w:rsidRPr="00675817">
        <w:rPr>
          <w:rFonts w:eastAsia="Times New Roman" w:cs="Times New Roman"/>
          <w:color w:val="0D0D0D" w:themeColor="text1" w:themeTint="F2"/>
          <w:szCs w:val="20"/>
          <w:lang w:val="vi-VN"/>
        </w:rPr>
        <w:instrText xml:space="preserve">\a \t \u </w:instrText>
      </w:r>
      <w:r w:rsidR="008351CB" w:rsidRPr="00675817">
        <w:rPr>
          <w:rFonts w:eastAsia="Times New Roman" w:cs="Times New Roman"/>
          <w:color w:val="0D0D0D" w:themeColor="text1" w:themeTint="F2"/>
          <w:szCs w:val="20"/>
          <w:lang w:val="vi-VN"/>
        </w:rPr>
        <w:instrText xml:space="preserve"> \* MERGEFORMAT </w:instrText>
      </w:r>
      <w:r w:rsidR="0020111B" w:rsidRPr="00675817">
        <w:rPr>
          <w:rFonts w:eastAsia="Times New Roman" w:cs="Times New Roman"/>
          <w:color w:val="0D0D0D" w:themeColor="text1" w:themeTint="F2"/>
          <w:szCs w:val="20"/>
          <w:lang w:val="vi-VN"/>
        </w:rPr>
        <w:fldChar w:fldCharType="separate"/>
      </w:r>
      <w:r w:rsidR="00153DF6" w:rsidRPr="00675817">
        <w:rPr>
          <w:color w:val="0D0D0D" w:themeColor="text1" w:themeTint="F2"/>
        </w:rPr>
        <w:t>1,37</w:t>
      </w:r>
      <w:r w:rsidR="0020111B" w:rsidRPr="00675817">
        <w:rPr>
          <w:rFonts w:eastAsia="Times New Roman" w:cs="Times New Roman"/>
          <w:color w:val="0D0D0D" w:themeColor="text1" w:themeTint="F2"/>
          <w:szCs w:val="20"/>
          <w:lang w:val="vi-VN"/>
        </w:rPr>
        <w:fldChar w:fldCharType="end"/>
      </w:r>
      <w:r w:rsidRPr="00675817">
        <w:rPr>
          <w:rFonts w:eastAsia="Times New Roman" w:cs="Times New Roman"/>
          <w:color w:val="0D0D0D" w:themeColor="text1" w:themeTint="F2"/>
          <w:szCs w:val="20"/>
          <w:lang w:val="vi-VN"/>
        </w:rPr>
        <w:t xml:space="preserve">% tổng diện tích </w:t>
      </w:r>
      <w:r w:rsidR="00894FD7" w:rsidRPr="00675817">
        <w:rPr>
          <w:rFonts w:eastAsia="Times New Roman" w:cs="Times New Roman"/>
          <w:color w:val="0D0D0D" w:themeColor="text1" w:themeTint="F2"/>
          <w:szCs w:val="20"/>
          <w:lang w:val="vi-VN"/>
        </w:rPr>
        <w:t>Đất phát triển hạ tầng cấp QG, cấp tỉnh, cấp huyện, cấp xã</w:t>
      </w:r>
      <w:r w:rsidR="004E0768" w:rsidRPr="00675817">
        <w:rPr>
          <w:rFonts w:eastAsia="Times New Roman" w:cs="Times New Roman"/>
          <w:color w:val="0D0D0D" w:themeColor="text1" w:themeTint="F2"/>
          <w:szCs w:val="20"/>
          <w:lang w:val="vi-VN"/>
        </w:rPr>
        <w:t xml:space="preserve"> (</w:t>
      </w:r>
      <w:r w:rsidR="00255673" w:rsidRPr="00675817">
        <w:rPr>
          <w:rFonts w:eastAsia="Times New Roman" w:cs="Times New Roman"/>
          <w:color w:val="0D0D0D" w:themeColor="text1" w:themeTint="F2"/>
          <w:szCs w:val="20"/>
          <w:lang w:val="vi-VN"/>
        </w:rPr>
        <w:t>Biểu 12/CH</w:t>
      </w:r>
      <w:r w:rsidR="004014F9" w:rsidRPr="00675817">
        <w:rPr>
          <w:rFonts w:eastAsia="Times New Roman" w:cs="Times New Roman"/>
          <w:color w:val="0D0D0D" w:themeColor="text1" w:themeTint="F2"/>
          <w:szCs w:val="20"/>
          <w:lang w:val="vi-VN"/>
        </w:rPr>
        <w:t>), thực tăng</w:t>
      </w:r>
      <w:r w:rsidR="004E0768" w:rsidRPr="00675817">
        <w:rPr>
          <w:rFonts w:eastAsia="Times New Roman" w:cs="Times New Roman"/>
          <w:color w:val="0D0D0D" w:themeColor="text1" w:themeTint="F2"/>
          <w:szCs w:val="20"/>
          <w:lang w:val="vi-VN"/>
        </w:rPr>
        <w:fldChar w:fldCharType="begin"/>
      </w:r>
      <w:r w:rsidR="004E0768" w:rsidRPr="00675817">
        <w:rPr>
          <w:rFonts w:eastAsia="Times New Roman" w:cs="Times New Roman"/>
          <w:color w:val="0D0D0D" w:themeColor="text1" w:themeTint="F2"/>
          <w:szCs w:val="20"/>
          <w:lang w:val="vi-VN"/>
        </w:rPr>
        <w:instrText xml:space="preserve"> LINK </w:instrText>
      </w:r>
      <w:r w:rsidR="000C346E">
        <w:rPr>
          <w:rFonts w:eastAsia="Times New Roman" w:cs="Times New Roman"/>
          <w:color w:val="0D0D0D" w:themeColor="text1" w:themeTint="F2"/>
          <w:szCs w:val="20"/>
          <w:lang w:val="vi-VN"/>
        </w:rPr>
        <w:instrText xml:space="preserve">Excel.Sheet.12 "E:\\A QH Su dung dat\\QH 2021 2030 huyen cho don\\A SAN PHAM\\HS THAM DINH DCQHSDD 2030 va KH2025 H. CHO DON\\BCDCQH H CHO DON đến năm 2030\\02_SOLIEU_DCQH_2021_2030.xlsx" "bieu 12!R40C59" </w:instrText>
      </w:r>
      <w:r w:rsidR="004E0768" w:rsidRPr="00675817">
        <w:rPr>
          <w:rFonts w:eastAsia="Times New Roman" w:cs="Times New Roman"/>
          <w:color w:val="0D0D0D" w:themeColor="text1" w:themeTint="F2"/>
          <w:szCs w:val="20"/>
          <w:lang w:val="vi-VN"/>
        </w:rPr>
        <w:instrText xml:space="preserve">\a \t \u </w:instrText>
      </w:r>
      <w:r w:rsidR="008351CB" w:rsidRPr="00675817">
        <w:rPr>
          <w:rFonts w:eastAsia="Times New Roman" w:cs="Times New Roman"/>
          <w:color w:val="0D0D0D" w:themeColor="text1" w:themeTint="F2"/>
          <w:szCs w:val="20"/>
          <w:lang w:val="vi-VN"/>
        </w:rPr>
        <w:instrText xml:space="preserve"> \* MERGEFORMAT </w:instrText>
      </w:r>
      <w:r w:rsidR="004E0768" w:rsidRPr="00675817">
        <w:rPr>
          <w:rFonts w:eastAsia="Times New Roman" w:cs="Times New Roman"/>
          <w:color w:val="0D0D0D" w:themeColor="text1" w:themeTint="F2"/>
          <w:szCs w:val="20"/>
          <w:lang w:val="vi-VN"/>
        </w:rPr>
        <w:fldChar w:fldCharType="separate"/>
      </w:r>
      <w:r w:rsidR="00153DF6" w:rsidRPr="00675817">
        <w:rPr>
          <w:color w:val="0D0D0D" w:themeColor="text1" w:themeTint="F2"/>
        </w:rPr>
        <w:t xml:space="preserve"> 80,87 </w:t>
      </w:r>
      <w:r w:rsidR="004E0768" w:rsidRPr="00675817">
        <w:rPr>
          <w:rFonts w:eastAsia="Times New Roman" w:cs="Times New Roman"/>
          <w:color w:val="0D0D0D" w:themeColor="text1" w:themeTint="F2"/>
          <w:szCs w:val="20"/>
          <w:lang w:val="vi-VN"/>
        </w:rPr>
        <w:fldChar w:fldCharType="end"/>
      </w:r>
      <w:r w:rsidR="004E0768" w:rsidRPr="00675817">
        <w:rPr>
          <w:rFonts w:eastAsia="Times New Roman" w:cs="Times New Roman"/>
          <w:color w:val="0D0D0D" w:themeColor="text1" w:themeTint="F2"/>
          <w:szCs w:val="20"/>
          <w:lang w:val="vi-VN"/>
        </w:rPr>
        <w:t xml:space="preserve">ha so với năm </w:t>
      </w:r>
      <w:r w:rsidR="00F92B5E" w:rsidRPr="00675817">
        <w:rPr>
          <w:rFonts w:eastAsia="Times New Roman" w:cs="Times New Roman"/>
          <w:color w:val="0D0D0D" w:themeColor="text1" w:themeTint="F2"/>
          <w:szCs w:val="20"/>
          <w:lang w:val="vi-VN"/>
        </w:rPr>
        <w:t>2023</w:t>
      </w:r>
      <w:r w:rsidR="004E0768" w:rsidRPr="00675817">
        <w:rPr>
          <w:rFonts w:eastAsia="Times New Roman" w:cs="Times New Roman"/>
          <w:color w:val="0D0D0D" w:themeColor="text1" w:themeTint="F2"/>
          <w:szCs w:val="20"/>
          <w:lang w:val="vi-VN"/>
        </w:rPr>
        <w:t>.</w:t>
      </w:r>
    </w:p>
    <w:p w14:paraId="0B45411D" w14:textId="3C761983" w:rsidR="004E0768" w:rsidRPr="00675817" w:rsidRDefault="00894FD7" w:rsidP="000C346E">
      <w:pPr>
        <w:spacing w:before="0" w:after="0" w:line="360" w:lineRule="auto"/>
        <w:ind w:firstLine="720"/>
        <w:rPr>
          <w:rFonts w:eastAsia="Times New Roman" w:cs="Times New Roman"/>
          <w:i/>
          <w:color w:val="0D0D0D" w:themeColor="text1" w:themeTint="F2"/>
          <w:szCs w:val="20"/>
          <w:lang w:val="vi-VN"/>
        </w:rPr>
      </w:pPr>
      <w:r w:rsidRPr="00675817">
        <w:rPr>
          <w:rFonts w:eastAsia="Times New Roman" w:cs="Times New Roman"/>
          <w:i/>
          <w:color w:val="0D0D0D" w:themeColor="text1" w:themeTint="F2"/>
          <w:szCs w:val="20"/>
          <w:lang w:val="vi-VN"/>
        </w:rPr>
        <w:t>* Đất bãi thải, xử lý chất thải</w:t>
      </w:r>
    </w:p>
    <w:p w14:paraId="768502EE" w14:textId="1A429793" w:rsidR="00894FD7" w:rsidRPr="00675817" w:rsidRDefault="00894FD7" w:rsidP="000C346E">
      <w:pPr>
        <w:spacing w:before="0" w:after="0" w:line="360" w:lineRule="auto"/>
        <w:ind w:firstLine="720"/>
        <w:rPr>
          <w:rFonts w:eastAsia="Times New Roman" w:cs="Times New Roman"/>
          <w:color w:val="0D0D0D" w:themeColor="text1" w:themeTint="F2"/>
          <w:szCs w:val="20"/>
          <w:lang w:val="vi-VN"/>
        </w:rPr>
      </w:pPr>
      <w:r w:rsidRPr="00675817">
        <w:rPr>
          <w:rFonts w:eastAsia="Times New Roman" w:cs="Times New Roman"/>
          <w:color w:val="0D0D0D" w:themeColor="text1" w:themeTint="F2"/>
          <w:szCs w:val="20"/>
          <w:lang w:val="vi-VN"/>
        </w:rPr>
        <w:t xml:space="preserve">Hiện trạng đất bãi thải, xử lý chất thải năm </w:t>
      </w:r>
      <w:r w:rsidR="00F92B5E" w:rsidRPr="00675817">
        <w:rPr>
          <w:rFonts w:eastAsia="Times New Roman" w:cs="Times New Roman"/>
          <w:color w:val="0D0D0D" w:themeColor="text1" w:themeTint="F2"/>
          <w:szCs w:val="20"/>
          <w:lang w:val="vi-VN"/>
        </w:rPr>
        <w:t>2023</w:t>
      </w:r>
      <w:r w:rsidR="004014F9" w:rsidRPr="00675817">
        <w:rPr>
          <w:rFonts w:eastAsia="Times New Roman" w:cs="Times New Roman"/>
          <w:color w:val="0D0D0D" w:themeColor="text1" w:themeTint="F2"/>
          <w:szCs w:val="20"/>
          <w:lang w:val="vi-VN"/>
        </w:rPr>
        <w:t xml:space="preserve"> là</w:t>
      </w:r>
      <w:r w:rsidRPr="00675817">
        <w:rPr>
          <w:rFonts w:eastAsia="Times New Roman" w:cs="Times New Roman"/>
          <w:color w:val="0D0D0D" w:themeColor="text1" w:themeTint="F2"/>
          <w:szCs w:val="20"/>
        </w:rPr>
        <w:fldChar w:fldCharType="begin"/>
      </w:r>
      <w:r w:rsidRPr="00675817">
        <w:rPr>
          <w:rFonts w:eastAsia="Times New Roman" w:cs="Times New Roman"/>
          <w:color w:val="0D0D0D" w:themeColor="text1" w:themeTint="F2"/>
          <w:szCs w:val="20"/>
          <w:lang w:val="vi-VN"/>
        </w:rPr>
        <w:instrText xml:space="preserve"> LINK </w:instrText>
      </w:r>
      <w:r w:rsidR="000C346E">
        <w:rPr>
          <w:rFonts w:eastAsia="Times New Roman" w:cs="Times New Roman"/>
          <w:color w:val="0D0D0D" w:themeColor="text1" w:themeTint="F2"/>
          <w:szCs w:val="20"/>
          <w:lang w:val="vi-VN"/>
        </w:rPr>
        <w:instrText xml:space="preserve">Excel.Sheet.12 "E:\\A QH Su dung dat\\QH 2021 2030 huyen cho don\\A SAN PHAM\\HS THAM DINH DCQHSDD 2030 va KH2025 H. CHO DON\\BCDCQH H CHO DON đến năm 2030\\02_SOLIEU_DCQH_2021_2030.xlsx" "bieu 12!R41C4" </w:instrText>
      </w:r>
      <w:r w:rsidRPr="00675817">
        <w:rPr>
          <w:rFonts w:eastAsia="Times New Roman" w:cs="Times New Roman"/>
          <w:color w:val="0D0D0D" w:themeColor="text1" w:themeTint="F2"/>
          <w:szCs w:val="20"/>
          <w:lang w:val="vi-VN"/>
        </w:rPr>
        <w:instrText xml:space="preserve">\a \t \u </w:instrText>
      </w:r>
      <w:r w:rsidR="008351CB" w:rsidRPr="00675817">
        <w:rPr>
          <w:rFonts w:eastAsia="Times New Roman" w:cs="Times New Roman"/>
          <w:color w:val="0D0D0D" w:themeColor="text1" w:themeTint="F2"/>
          <w:szCs w:val="20"/>
          <w:lang w:val="vi-VN"/>
        </w:rPr>
        <w:instrText xml:space="preserve"> \* MERGEFORMAT </w:instrText>
      </w:r>
      <w:r w:rsidRPr="00675817">
        <w:rPr>
          <w:rFonts w:eastAsia="Times New Roman" w:cs="Times New Roman"/>
          <w:color w:val="0D0D0D" w:themeColor="text1" w:themeTint="F2"/>
          <w:szCs w:val="20"/>
        </w:rPr>
        <w:fldChar w:fldCharType="separate"/>
      </w:r>
      <w:r w:rsidR="00153DF6" w:rsidRPr="00675817">
        <w:rPr>
          <w:color w:val="0D0D0D" w:themeColor="text1" w:themeTint="F2"/>
        </w:rPr>
        <w:t xml:space="preserve"> 2,47 </w:t>
      </w:r>
      <w:r w:rsidRPr="00675817">
        <w:rPr>
          <w:rFonts w:eastAsia="Times New Roman" w:cs="Times New Roman"/>
          <w:color w:val="0D0D0D" w:themeColor="text1" w:themeTint="F2"/>
          <w:szCs w:val="20"/>
        </w:rPr>
        <w:fldChar w:fldCharType="end"/>
      </w:r>
      <w:r w:rsidR="004014F9" w:rsidRPr="00675817">
        <w:rPr>
          <w:rFonts w:eastAsia="Times New Roman" w:cs="Times New Roman"/>
          <w:color w:val="0D0D0D" w:themeColor="text1" w:themeTint="F2"/>
          <w:szCs w:val="20"/>
          <w:lang w:val="vi-VN"/>
        </w:rPr>
        <w:t>ha đến năm 2030 có</w:t>
      </w:r>
      <w:r w:rsidRPr="00675817">
        <w:rPr>
          <w:rFonts w:eastAsia="Times New Roman" w:cs="Times New Roman"/>
          <w:color w:val="0D0D0D" w:themeColor="text1" w:themeTint="F2"/>
          <w:szCs w:val="20"/>
        </w:rPr>
        <w:fldChar w:fldCharType="begin"/>
      </w:r>
      <w:r w:rsidRPr="00675817">
        <w:rPr>
          <w:rFonts w:eastAsia="Times New Roman" w:cs="Times New Roman"/>
          <w:color w:val="0D0D0D" w:themeColor="text1" w:themeTint="F2"/>
          <w:szCs w:val="20"/>
          <w:lang w:val="vi-VN"/>
        </w:rPr>
        <w:instrText xml:space="preserve"> LINK </w:instrText>
      </w:r>
      <w:r w:rsidR="000C346E">
        <w:rPr>
          <w:rFonts w:eastAsia="Times New Roman" w:cs="Times New Roman"/>
          <w:color w:val="0D0D0D" w:themeColor="text1" w:themeTint="F2"/>
          <w:szCs w:val="20"/>
          <w:lang w:val="vi-VN"/>
        </w:rPr>
        <w:instrText xml:space="preserve">Excel.Sheet.12 "E:\\A QH Su dung dat\\QH 2021 2030 huyen cho don\\A SAN PHAM\\HS THAM DINH DCQHSDD 2030 va KH2025 H. CHO DON\\BCDCQH H CHO DON đến năm 2030\\02_SOLIEU_DCQH_2021_2030.xlsx" "bieu 12!R41C60" </w:instrText>
      </w:r>
      <w:r w:rsidRPr="00675817">
        <w:rPr>
          <w:rFonts w:eastAsia="Times New Roman" w:cs="Times New Roman"/>
          <w:color w:val="0D0D0D" w:themeColor="text1" w:themeTint="F2"/>
          <w:szCs w:val="20"/>
          <w:lang w:val="vi-VN"/>
        </w:rPr>
        <w:instrText xml:space="preserve">\a \t \u </w:instrText>
      </w:r>
      <w:r w:rsidR="008351CB" w:rsidRPr="00675817">
        <w:rPr>
          <w:rFonts w:eastAsia="Times New Roman" w:cs="Times New Roman"/>
          <w:color w:val="0D0D0D" w:themeColor="text1" w:themeTint="F2"/>
          <w:szCs w:val="20"/>
          <w:lang w:val="vi-VN"/>
        </w:rPr>
        <w:instrText xml:space="preserve"> \* MERGEFORMAT </w:instrText>
      </w:r>
      <w:r w:rsidRPr="00675817">
        <w:rPr>
          <w:rFonts w:eastAsia="Times New Roman" w:cs="Times New Roman"/>
          <w:color w:val="0D0D0D" w:themeColor="text1" w:themeTint="F2"/>
          <w:szCs w:val="20"/>
        </w:rPr>
        <w:fldChar w:fldCharType="separate"/>
      </w:r>
      <w:r w:rsidR="00153DF6" w:rsidRPr="00675817">
        <w:rPr>
          <w:color w:val="0D0D0D" w:themeColor="text1" w:themeTint="F2"/>
        </w:rPr>
        <w:t xml:space="preserve"> 35,55 </w:t>
      </w:r>
      <w:r w:rsidRPr="00675817">
        <w:rPr>
          <w:rFonts w:eastAsia="Times New Roman" w:cs="Times New Roman"/>
          <w:color w:val="0D0D0D" w:themeColor="text1" w:themeTint="F2"/>
          <w:szCs w:val="20"/>
        </w:rPr>
        <w:fldChar w:fldCharType="end"/>
      </w:r>
      <w:r w:rsidRPr="00675817">
        <w:rPr>
          <w:rFonts w:eastAsia="Times New Roman" w:cs="Times New Roman"/>
          <w:color w:val="0D0D0D" w:themeColor="text1" w:themeTint="F2"/>
          <w:szCs w:val="20"/>
          <w:lang w:val="vi-VN"/>
        </w:rPr>
        <w:t>ha chiếm</w:t>
      </w:r>
      <w:r w:rsidR="0020111B" w:rsidRPr="00675817">
        <w:rPr>
          <w:rFonts w:eastAsia="Times New Roman" w:cs="Times New Roman"/>
          <w:color w:val="0D0D0D" w:themeColor="text1" w:themeTint="F2"/>
          <w:szCs w:val="20"/>
          <w:lang w:val="vi-VN"/>
        </w:rPr>
        <w:t xml:space="preserve"> </w:t>
      </w:r>
      <w:r w:rsidR="0020111B" w:rsidRPr="00675817">
        <w:rPr>
          <w:rFonts w:eastAsia="Times New Roman" w:cs="Times New Roman"/>
          <w:color w:val="0D0D0D" w:themeColor="text1" w:themeTint="F2"/>
          <w:szCs w:val="20"/>
          <w:lang w:val="vi-VN"/>
        </w:rPr>
        <w:fldChar w:fldCharType="begin"/>
      </w:r>
      <w:r w:rsidR="0020111B" w:rsidRPr="00675817">
        <w:rPr>
          <w:rFonts w:eastAsia="Times New Roman" w:cs="Times New Roman"/>
          <w:color w:val="0D0D0D" w:themeColor="text1" w:themeTint="F2"/>
          <w:szCs w:val="20"/>
          <w:lang w:val="vi-VN"/>
        </w:rPr>
        <w:instrText xml:space="preserve"> LINK </w:instrText>
      </w:r>
      <w:r w:rsidR="000C346E">
        <w:rPr>
          <w:rFonts w:eastAsia="Times New Roman" w:cs="Times New Roman"/>
          <w:color w:val="0D0D0D" w:themeColor="text1" w:themeTint="F2"/>
          <w:szCs w:val="20"/>
          <w:lang w:val="vi-VN"/>
        </w:rPr>
        <w:instrText xml:space="preserve">Excel.Sheet.12 "E:\\A QH Su dung dat\\QH 2021 2030 huyen cho don\\A SAN PHAM\\HS THAM DINH DCQHSDD 2030 va KH2025 H. CHO DON\\BCDCQH H CHO DON đến năm 2030\\02_SOLIEU_DCQH_2021_2030.xlsx" "bieu 12!R41C63" </w:instrText>
      </w:r>
      <w:r w:rsidR="0020111B" w:rsidRPr="00675817">
        <w:rPr>
          <w:rFonts w:eastAsia="Times New Roman" w:cs="Times New Roman"/>
          <w:color w:val="0D0D0D" w:themeColor="text1" w:themeTint="F2"/>
          <w:szCs w:val="20"/>
          <w:lang w:val="vi-VN"/>
        </w:rPr>
        <w:instrText xml:space="preserve">\a \t \u </w:instrText>
      </w:r>
      <w:r w:rsidR="008351CB" w:rsidRPr="00675817">
        <w:rPr>
          <w:rFonts w:eastAsia="Times New Roman" w:cs="Times New Roman"/>
          <w:color w:val="0D0D0D" w:themeColor="text1" w:themeTint="F2"/>
          <w:szCs w:val="20"/>
          <w:lang w:val="vi-VN"/>
        </w:rPr>
        <w:instrText xml:space="preserve"> \* MERGEFORMAT </w:instrText>
      </w:r>
      <w:r w:rsidR="0020111B" w:rsidRPr="00675817">
        <w:rPr>
          <w:rFonts w:eastAsia="Times New Roman" w:cs="Times New Roman"/>
          <w:color w:val="0D0D0D" w:themeColor="text1" w:themeTint="F2"/>
          <w:szCs w:val="20"/>
          <w:lang w:val="vi-VN"/>
        </w:rPr>
        <w:fldChar w:fldCharType="separate"/>
      </w:r>
      <w:r w:rsidR="00153DF6" w:rsidRPr="00675817">
        <w:rPr>
          <w:color w:val="0D0D0D" w:themeColor="text1" w:themeTint="F2"/>
        </w:rPr>
        <w:t>0,58</w:t>
      </w:r>
      <w:r w:rsidR="0020111B" w:rsidRPr="00675817">
        <w:rPr>
          <w:rFonts w:eastAsia="Times New Roman" w:cs="Times New Roman"/>
          <w:color w:val="0D0D0D" w:themeColor="text1" w:themeTint="F2"/>
          <w:szCs w:val="20"/>
          <w:lang w:val="vi-VN"/>
        </w:rPr>
        <w:fldChar w:fldCharType="end"/>
      </w:r>
      <w:r w:rsidRPr="00675817">
        <w:rPr>
          <w:rFonts w:eastAsia="Times New Roman" w:cs="Times New Roman"/>
          <w:color w:val="0D0D0D" w:themeColor="text1" w:themeTint="F2"/>
          <w:szCs w:val="20"/>
          <w:lang w:val="vi-VN"/>
        </w:rPr>
        <w:t xml:space="preserve"> % tổng diện tích Đất phát triển hạ tầng cấp QG, cấp tỉnh, cấp huyện, cấp xã  (</w:t>
      </w:r>
      <w:r w:rsidR="00255673" w:rsidRPr="00675817">
        <w:rPr>
          <w:rFonts w:eastAsia="Times New Roman" w:cs="Times New Roman"/>
          <w:color w:val="0D0D0D" w:themeColor="text1" w:themeTint="F2"/>
          <w:szCs w:val="20"/>
          <w:lang w:val="vi-VN"/>
        </w:rPr>
        <w:t>Biểu 12/CH</w:t>
      </w:r>
      <w:r w:rsidR="004014F9" w:rsidRPr="00675817">
        <w:rPr>
          <w:rFonts w:eastAsia="Times New Roman" w:cs="Times New Roman"/>
          <w:color w:val="0D0D0D" w:themeColor="text1" w:themeTint="F2"/>
          <w:szCs w:val="20"/>
          <w:lang w:val="vi-VN"/>
        </w:rPr>
        <w:t>), thực tăng</w:t>
      </w:r>
      <w:r w:rsidR="00B343DD" w:rsidRPr="00675817">
        <w:rPr>
          <w:rFonts w:eastAsia="Times New Roman" w:cs="Times New Roman"/>
          <w:color w:val="0D0D0D" w:themeColor="text1" w:themeTint="F2"/>
          <w:szCs w:val="20"/>
          <w:lang w:val="vi-VN"/>
        </w:rPr>
        <w:fldChar w:fldCharType="begin"/>
      </w:r>
      <w:r w:rsidR="00B343DD" w:rsidRPr="00675817">
        <w:rPr>
          <w:rFonts w:eastAsia="Times New Roman" w:cs="Times New Roman"/>
          <w:color w:val="0D0D0D" w:themeColor="text1" w:themeTint="F2"/>
          <w:szCs w:val="20"/>
          <w:lang w:val="vi-VN"/>
        </w:rPr>
        <w:instrText xml:space="preserve"> LINK </w:instrText>
      </w:r>
      <w:r w:rsidR="000C346E">
        <w:rPr>
          <w:rFonts w:eastAsia="Times New Roman" w:cs="Times New Roman"/>
          <w:color w:val="0D0D0D" w:themeColor="text1" w:themeTint="F2"/>
          <w:szCs w:val="20"/>
          <w:lang w:val="vi-VN"/>
        </w:rPr>
        <w:instrText xml:space="preserve">Excel.Sheet.12 "E:\\A QH Su dung dat\\QH 2021 2030 huyen cho don\\A SAN PHAM\\HS THAM DINH DCQHSDD 2030 va KH2025 H. CHO DON\\BCDCQH H CHO DON đến năm 2030\\02_SOLIEU_DCQH_2021_2030.xlsx" "bieu 12!R41C59" </w:instrText>
      </w:r>
      <w:r w:rsidR="00B343DD" w:rsidRPr="00675817">
        <w:rPr>
          <w:rFonts w:eastAsia="Times New Roman" w:cs="Times New Roman"/>
          <w:color w:val="0D0D0D" w:themeColor="text1" w:themeTint="F2"/>
          <w:szCs w:val="20"/>
          <w:lang w:val="vi-VN"/>
        </w:rPr>
        <w:instrText xml:space="preserve">\a \t \u </w:instrText>
      </w:r>
      <w:r w:rsidR="008351CB" w:rsidRPr="00675817">
        <w:rPr>
          <w:rFonts w:eastAsia="Times New Roman" w:cs="Times New Roman"/>
          <w:color w:val="0D0D0D" w:themeColor="text1" w:themeTint="F2"/>
          <w:szCs w:val="20"/>
          <w:lang w:val="vi-VN"/>
        </w:rPr>
        <w:instrText xml:space="preserve"> \* MERGEFORMAT </w:instrText>
      </w:r>
      <w:r w:rsidR="00B343DD" w:rsidRPr="00675817">
        <w:rPr>
          <w:rFonts w:eastAsia="Times New Roman" w:cs="Times New Roman"/>
          <w:color w:val="0D0D0D" w:themeColor="text1" w:themeTint="F2"/>
          <w:szCs w:val="20"/>
          <w:lang w:val="vi-VN"/>
        </w:rPr>
        <w:fldChar w:fldCharType="separate"/>
      </w:r>
      <w:r w:rsidR="00153DF6" w:rsidRPr="00675817">
        <w:rPr>
          <w:color w:val="0D0D0D" w:themeColor="text1" w:themeTint="F2"/>
        </w:rPr>
        <w:t xml:space="preserve"> 33,09 </w:t>
      </w:r>
      <w:r w:rsidR="00B343DD" w:rsidRPr="00675817">
        <w:rPr>
          <w:rFonts w:eastAsia="Times New Roman" w:cs="Times New Roman"/>
          <w:color w:val="0D0D0D" w:themeColor="text1" w:themeTint="F2"/>
          <w:szCs w:val="20"/>
          <w:lang w:val="vi-VN"/>
        </w:rPr>
        <w:fldChar w:fldCharType="end"/>
      </w:r>
      <w:r w:rsidRPr="00675817">
        <w:rPr>
          <w:rFonts w:eastAsia="Times New Roman" w:cs="Times New Roman"/>
          <w:color w:val="0D0D0D" w:themeColor="text1" w:themeTint="F2"/>
          <w:szCs w:val="20"/>
          <w:lang w:val="vi-VN"/>
        </w:rPr>
        <w:t xml:space="preserve">ha so với năm </w:t>
      </w:r>
      <w:r w:rsidR="00F92B5E" w:rsidRPr="00675817">
        <w:rPr>
          <w:rFonts w:eastAsia="Times New Roman" w:cs="Times New Roman"/>
          <w:color w:val="0D0D0D" w:themeColor="text1" w:themeTint="F2"/>
          <w:szCs w:val="20"/>
          <w:lang w:val="vi-VN"/>
        </w:rPr>
        <w:t>2023</w:t>
      </w:r>
      <w:r w:rsidRPr="00675817">
        <w:rPr>
          <w:rFonts w:eastAsia="Times New Roman" w:cs="Times New Roman"/>
          <w:color w:val="0D0D0D" w:themeColor="text1" w:themeTint="F2"/>
          <w:szCs w:val="20"/>
          <w:lang w:val="vi-VN"/>
        </w:rPr>
        <w:t>.</w:t>
      </w:r>
    </w:p>
    <w:p w14:paraId="50557E2D" w14:textId="77777777" w:rsidR="00B343DD" w:rsidRPr="00675817" w:rsidRDefault="00B343DD" w:rsidP="000C346E">
      <w:pPr>
        <w:tabs>
          <w:tab w:val="left" w:pos="7710"/>
        </w:tabs>
        <w:spacing w:before="0" w:after="0" w:line="360" w:lineRule="auto"/>
        <w:ind w:firstLine="720"/>
        <w:rPr>
          <w:rFonts w:eastAsia="Times New Roman" w:cs="Times New Roman"/>
          <w:i/>
          <w:color w:val="0D0D0D" w:themeColor="text1" w:themeTint="F2"/>
          <w:szCs w:val="28"/>
          <w:lang w:val="vi-VN"/>
        </w:rPr>
      </w:pPr>
      <w:r w:rsidRPr="00675817">
        <w:rPr>
          <w:rFonts w:eastAsia="Times New Roman" w:cs="Times New Roman"/>
          <w:i/>
          <w:color w:val="0D0D0D" w:themeColor="text1" w:themeTint="F2"/>
          <w:szCs w:val="28"/>
          <w:lang w:val="vi-VN"/>
        </w:rPr>
        <w:t>*  Đất làm nghĩa trang, nghĩa địa, nhà tang lễ, nhà hỏa táng</w:t>
      </w:r>
      <w:r w:rsidRPr="00675817">
        <w:rPr>
          <w:rFonts w:eastAsia="Times New Roman" w:cs="Times New Roman"/>
          <w:i/>
          <w:color w:val="0D0D0D" w:themeColor="text1" w:themeTint="F2"/>
          <w:szCs w:val="28"/>
          <w:lang w:val="vi-VN"/>
        </w:rPr>
        <w:tab/>
      </w:r>
    </w:p>
    <w:p w14:paraId="7BFC3ED0" w14:textId="7D23490B" w:rsidR="00894FD7" w:rsidRPr="00675817" w:rsidRDefault="00B343DD" w:rsidP="000C346E">
      <w:pPr>
        <w:spacing w:before="0" w:after="0" w:line="360" w:lineRule="auto"/>
        <w:ind w:firstLine="720"/>
        <w:rPr>
          <w:rFonts w:eastAsia="Times New Roman" w:cs="Times New Roman"/>
          <w:color w:val="0D0D0D" w:themeColor="text1" w:themeTint="F2"/>
          <w:szCs w:val="20"/>
          <w:lang w:val="vi-VN"/>
        </w:rPr>
      </w:pPr>
      <w:r w:rsidRPr="00675817">
        <w:rPr>
          <w:rFonts w:eastAsia="Times New Roman" w:cs="Times New Roman"/>
          <w:color w:val="0D0D0D" w:themeColor="text1" w:themeTint="F2"/>
          <w:szCs w:val="28"/>
          <w:lang w:val="vi-VN"/>
        </w:rPr>
        <w:t>H</w:t>
      </w:r>
      <w:r w:rsidRPr="00675817">
        <w:rPr>
          <w:rFonts w:eastAsia="Times New Roman" w:cs="Times New Roman"/>
          <w:color w:val="0D0D0D" w:themeColor="text1" w:themeTint="F2"/>
          <w:szCs w:val="20"/>
          <w:lang w:val="vi-VN"/>
        </w:rPr>
        <w:t xml:space="preserve">iện trạng đất </w:t>
      </w:r>
      <w:r w:rsidRPr="00675817">
        <w:rPr>
          <w:rFonts w:eastAsia="Times New Roman" w:cs="Times New Roman"/>
          <w:color w:val="0D0D0D" w:themeColor="text1" w:themeTint="F2"/>
          <w:szCs w:val="28"/>
          <w:lang w:val="vi-VN"/>
        </w:rPr>
        <w:t xml:space="preserve">làm nghĩa trang, nghĩa địa, nhà tang lễ, nhà hỏa táng năm </w:t>
      </w:r>
      <w:r w:rsidR="00F92B5E" w:rsidRPr="00675817">
        <w:rPr>
          <w:rFonts w:eastAsia="Times New Roman" w:cs="Times New Roman"/>
          <w:color w:val="0D0D0D" w:themeColor="text1" w:themeTint="F2"/>
          <w:szCs w:val="28"/>
          <w:lang w:val="vi-VN"/>
        </w:rPr>
        <w:t>2023</w:t>
      </w:r>
      <w:r w:rsidR="004014F9" w:rsidRPr="00675817">
        <w:rPr>
          <w:rFonts w:eastAsia="Times New Roman" w:cs="Times New Roman"/>
          <w:color w:val="0D0D0D" w:themeColor="text1" w:themeTint="F2"/>
          <w:szCs w:val="28"/>
          <w:lang w:val="vi-VN"/>
        </w:rPr>
        <w:t xml:space="preserve"> là</w:t>
      </w:r>
      <w:r w:rsidRPr="00675817">
        <w:rPr>
          <w:rFonts w:eastAsia="Times New Roman" w:cs="Times New Roman"/>
          <w:color w:val="0D0D0D" w:themeColor="text1" w:themeTint="F2"/>
          <w:szCs w:val="28"/>
          <w:lang w:val="vi-VN"/>
        </w:rPr>
        <w:fldChar w:fldCharType="begin"/>
      </w:r>
      <w:r w:rsidRPr="00675817">
        <w:rPr>
          <w:rFonts w:eastAsia="Times New Roman" w:cs="Times New Roman"/>
          <w:color w:val="0D0D0D" w:themeColor="text1" w:themeTint="F2"/>
          <w:szCs w:val="28"/>
          <w:lang w:val="vi-VN"/>
        </w:rPr>
        <w:instrText xml:space="preserve"> LINK </w:instrText>
      </w:r>
      <w:r w:rsidR="000C346E">
        <w:rPr>
          <w:rFonts w:eastAsia="Times New Roman" w:cs="Times New Roman"/>
          <w:color w:val="0D0D0D" w:themeColor="text1" w:themeTint="F2"/>
          <w:szCs w:val="28"/>
          <w:lang w:val="vi-VN"/>
        </w:rPr>
        <w:instrText xml:space="preserve">Excel.Sheet.12 "E:\\A QH Su dung dat\\QH 2021 2030 huyen cho don\\A SAN PHAM\\HS THAM DINH DCQHSDD 2030 va KH2025 H. CHO DON\\BCDCQH H CHO DON đến năm 2030\\02_SOLIEU_DCQH_2021_2030.xlsx" "bieu 12!R43C4" </w:instrText>
      </w:r>
      <w:r w:rsidRPr="00675817">
        <w:rPr>
          <w:rFonts w:eastAsia="Times New Roman" w:cs="Times New Roman"/>
          <w:color w:val="0D0D0D" w:themeColor="text1" w:themeTint="F2"/>
          <w:szCs w:val="28"/>
          <w:lang w:val="vi-VN"/>
        </w:rPr>
        <w:instrText xml:space="preserve">\a \t \u </w:instrText>
      </w:r>
      <w:r w:rsidR="008351CB" w:rsidRPr="00675817">
        <w:rPr>
          <w:rFonts w:eastAsia="Times New Roman" w:cs="Times New Roman"/>
          <w:color w:val="0D0D0D" w:themeColor="text1" w:themeTint="F2"/>
          <w:szCs w:val="28"/>
          <w:lang w:val="vi-VN"/>
        </w:rPr>
        <w:instrText xml:space="preserve"> \* MERGEFORMAT </w:instrText>
      </w:r>
      <w:r w:rsidRPr="00675817">
        <w:rPr>
          <w:rFonts w:eastAsia="Times New Roman" w:cs="Times New Roman"/>
          <w:color w:val="0D0D0D" w:themeColor="text1" w:themeTint="F2"/>
          <w:szCs w:val="28"/>
          <w:lang w:val="vi-VN"/>
        </w:rPr>
        <w:fldChar w:fldCharType="separate"/>
      </w:r>
      <w:r w:rsidR="00153DF6" w:rsidRPr="00675817">
        <w:rPr>
          <w:color w:val="0D0D0D" w:themeColor="text1" w:themeTint="F2"/>
        </w:rPr>
        <w:t xml:space="preserve"> 33,03 </w:t>
      </w:r>
      <w:r w:rsidRPr="00675817">
        <w:rPr>
          <w:rFonts w:eastAsia="Times New Roman" w:cs="Times New Roman"/>
          <w:color w:val="0D0D0D" w:themeColor="text1" w:themeTint="F2"/>
          <w:szCs w:val="28"/>
          <w:lang w:val="vi-VN"/>
        </w:rPr>
        <w:fldChar w:fldCharType="end"/>
      </w:r>
      <w:r w:rsidRPr="00675817">
        <w:rPr>
          <w:rFonts w:eastAsia="Times New Roman" w:cs="Times New Roman"/>
          <w:color w:val="0D0D0D" w:themeColor="text1" w:themeTint="F2"/>
          <w:szCs w:val="28"/>
          <w:lang w:val="vi-VN"/>
        </w:rPr>
        <w:t>ha</w:t>
      </w:r>
      <w:r w:rsidRPr="00675817">
        <w:rPr>
          <w:rFonts w:eastAsia="Times New Roman" w:cs="Times New Roman"/>
          <w:color w:val="0D0D0D" w:themeColor="text1" w:themeTint="F2"/>
          <w:szCs w:val="20"/>
          <w:lang w:val="vi-VN"/>
        </w:rPr>
        <w:t xml:space="preserve"> đến năm 2030 </w:t>
      </w:r>
      <w:r w:rsidRPr="00675817">
        <w:rPr>
          <w:rFonts w:eastAsia="Times New Roman" w:cs="Times New Roman"/>
          <w:color w:val="0D0D0D" w:themeColor="text1" w:themeTint="F2"/>
          <w:szCs w:val="28"/>
          <w:lang w:val="vi-VN"/>
        </w:rPr>
        <w:t xml:space="preserve">đất làm nghĩa trang, nghĩa địa, nhà tang lễ, nhà hỏa táng </w:t>
      </w:r>
      <w:r w:rsidR="004014F9" w:rsidRPr="00675817">
        <w:rPr>
          <w:rFonts w:eastAsia="Times New Roman" w:cs="Times New Roman"/>
          <w:color w:val="0D0D0D" w:themeColor="text1" w:themeTint="F2"/>
          <w:szCs w:val="20"/>
          <w:lang w:val="vi-VN"/>
        </w:rPr>
        <w:t>của huyện có</w:t>
      </w:r>
      <w:r w:rsidRPr="00675817">
        <w:rPr>
          <w:rFonts w:eastAsia="Times New Roman" w:cs="Times New Roman"/>
          <w:color w:val="0D0D0D" w:themeColor="text1" w:themeTint="F2"/>
          <w:szCs w:val="20"/>
        </w:rPr>
        <w:fldChar w:fldCharType="begin"/>
      </w:r>
      <w:r w:rsidRPr="00675817">
        <w:rPr>
          <w:rFonts w:eastAsia="Times New Roman" w:cs="Times New Roman"/>
          <w:color w:val="0D0D0D" w:themeColor="text1" w:themeTint="F2"/>
          <w:szCs w:val="20"/>
          <w:lang w:val="vi-VN"/>
        </w:rPr>
        <w:instrText xml:space="preserve"> LINK </w:instrText>
      </w:r>
      <w:r w:rsidR="000C346E">
        <w:rPr>
          <w:rFonts w:eastAsia="Times New Roman" w:cs="Times New Roman"/>
          <w:color w:val="0D0D0D" w:themeColor="text1" w:themeTint="F2"/>
          <w:szCs w:val="20"/>
          <w:lang w:val="vi-VN"/>
        </w:rPr>
        <w:instrText xml:space="preserve">Excel.Sheet.12 "E:\\A QH Su dung dat\\QH 2021 2030 huyen cho don\\A SAN PHAM\\HS THAM DINH DCQHSDD 2030 va KH2025 H. CHO DON\\BCDCQH H CHO DON đến năm 2030\\02_SOLIEU_DCQH_2021_2030.xlsx" "bieu 12!R43C60" </w:instrText>
      </w:r>
      <w:r w:rsidRPr="00675817">
        <w:rPr>
          <w:rFonts w:eastAsia="Times New Roman" w:cs="Times New Roman"/>
          <w:color w:val="0D0D0D" w:themeColor="text1" w:themeTint="F2"/>
          <w:szCs w:val="20"/>
          <w:lang w:val="vi-VN"/>
        </w:rPr>
        <w:instrText xml:space="preserve">\a \t \u </w:instrText>
      </w:r>
      <w:r w:rsidR="008351CB" w:rsidRPr="00675817">
        <w:rPr>
          <w:rFonts w:eastAsia="Times New Roman" w:cs="Times New Roman"/>
          <w:color w:val="0D0D0D" w:themeColor="text1" w:themeTint="F2"/>
          <w:szCs w:val="20"/>
          <w:lang w:val="vi-VN"/>
        </w:rPr>
        <w:instrText xml:space="preserve"> \* MERGEFORMAT </w:instrText>
      </w:r>
      <w:r w:rsidRPr="00675817">
        <w:rPr>
          <w:rFonts w:eastAsia="Times New Roman" w:cs="Times New Roman"/>
          <w:color w:val="0D0D0D" w:themeColor="text1" w:themeTint="F2"/>
          <w:szCs w:val="20"/>
        </w:rPr>
        <w:fldChar w:fldCharType="separate"/>
      </w:r>
      <w:r w:rsidR="00153DF6" w:rsidRPr="00675817">
        <w:rPr>
          <w:color w:val="0D0D0D" w:themeColor="text1" w:themeTint="F2"/>
        </w:rPr>
        <w:t xml:space="preserve"> 53,00 </w:t>
      </w:r>
      <w:r w:rsidRPr="00675817">
        <w:rPr>
          <w:rFonts w:eastAsia="Times New Roman" w:cs="Times New Roman"/>
          <w:color w:val="0D0D0D" w:themeColor="text1" w:themeTint="F2"/>
          <w:szCs w:val="20"/>
        </w:rPr>
        <w:fldChar w:fldCharType="end"/>
      </w:r>
      <w:r w:rsidRPr="00675817">
        <w:rPr>
          <w:rFonts w:eastAsia="Times New Roman" w:cs="Times New Roman"/>
          <w:color w:val="0D0D0D" w:themeColor="text1" w:themeTint="F2"/>
          <w:szCs w:val="20"/>
          <w:lang w:val="vi-VN"/>
        </w:rPr>
        <w:t>ha, chiếm</w:t>
      </w:r>
      <w:r w:rsidR="0020111B" w:rsidRPr="00675817">
        <w:rPr>
          <w:rFonts w:eastAsia="Times New Roman" w:cs="Times New Roman"/>
          <w:color w:val="0D0D0D" w:themeColor="text1" w:themeTint="F2"/>
          <w:szCs w:val="20"/>
          <w:lang w:val="vi-VN"/>
        </w:rPr>
        <w:t xml:space="preserve"> </w:t>
      </w:r>
      <w:r w:rsidR="0020111B" w:rsidRPr="00675817">
        <w:rPr>
          <w:rFonts w:eastAsia="Times New Roman" w:cs="Times New Roman"/>
          <w:color w:val="0D0D0D" w:themeColor="text1" w:themeTint="F2"/>
          <w:szCs w:val="20"/>
          <w:lang w:val="vi-VN"/>
        </w:rPr>
        <w:fldChar w:fldCharType="begin"/>
      </w:r>
      <w:r w:rsidR="0020111B" w:rsidRPr="00675817">
        <w:rPr>
          <w:rFonts w:eastAsia="Times New Roman" w:cs="Times New Roman"/>
          <w:color w:val="0D0D0D" w:themeColor="text1" w:themeTint="F2"/>
          <w:szCs w:val="20"/>
          <w:lang w:val="vi-VN"/>
        </w:rPr>
        <w:instrText xml:space="preserve"> LINK </w:instrText>
      </w:r>
      <w:r w:rsidR="000C346E">
        <w:rPr>
          <w:rFonts w:eastAsia="Times New Roman" w:cs="Times New Roman"/>
          <w:color w:val="0D0D0D" w:themeColor="text1" w:themeTint="F2"/>
          <w:szCs w:val="20"/>
          <w:lang w:val="vi-VN"/>
        </w:rPr>
        <w:instrText xml:space="preserve">Excel.Sheet.12 "E:\\A QH Su dung dat\\QH 2021 2030 huyen cho don\\A SAN PHAM\\HS THAM DINH DCQHSDD 2030 va KH2025 H. CHO DON\\BCDCQH H CHO DON đến năm 2030\\02_SOLIEU_DCQH_2021_2030.xlsx" "bieu 12!R43C63" </w:instrText>
      </w:r>
      <w:r w:rsidR="0020111B" w:rsidRPr="00675817">
        <w:rPr>
          <w:rFonts w:eastAsia="Times New Roman" w:cs="Times New Roman"/>
          <w:color w:val="0D0D0D" w:themeColor="text1" w:themeTint="F2"/>
          <w:szCs w:val="20"/>
          <w:lang w:val="vi-VN"/>
        </w:rPr>
        <w:instrText xml:space="preserve">\a \t \u </w:instrText>
      </w:r>
      <w:r w:rsidR="008351CB" w:rsidRPr="00675817">
        <w:rPr>
          <w:rFonts w:eastAsia="Times New Roman" w:cs="Times New Roman"/>
          <w:color w:val="0D0D0D" w:themeColor="text1" w:themeTint="F2"/>
          <w:szCs w:val="20"/>
          <w:lang w:val="vi-VN"/>
        </w:rPr>
        <w:instrText xml:space="preserve"> \* MERGEFORMAT </w:instrText>
      </w:r>
      <w:r w:rsidR="0020111B" w:rsidRPr="00675817">
        <w:rPr>
          <w:rFonts w:eastAsia="Times New Roman" w:cs="Times New Roman"/>
          <w:color w:val="0D0D0D" w:themeColor="text1" w:themeTint="F2"/>
          <w:szCs w:val="20"/>
          <w:lang w:val="vi-VN"/>
        </w:rPr>
        <w:fldChar w:fldCharType="separate"/>
      </w:r>
      <w:r w:rsidR="00153DF6" w:rsidRPr="00675817">
        <w:rPr>
          <w:color w:val="0D0D0D" w:themeColor="text1" w:themeTint="F2"/>
        </w:rPr>
        <w:t>0,86</w:t>
      </w:r>
      <w:r w:rsidR="0020111B" w:rsidRPr="00675817">
        <w:rPr>
          <w:rFonts w:eastAsia="Times New Roman" w:cs="Times New Roman"/>
          <w:color w:val="0D0D0D" w:themeColor="text1" w:themeTint="F2"/>
          <w:szCs w:val="20"/>
          <w:lang w:val="vi-VN"/>
        </w:rPr>
        <w:fldChar w:fldCharType="end"/>
      </w:r>
      <w:r w:rsidRPr="00675817">
        <w:rPr>
          <w:rFonts w:eastAsia="Times New Roman" w:cs="Times New Roman"/>
          <w:color w:val="0D0D0D" w:themeColor="text1" w:themeTint="F2"/>
          <w:szCs w:val="20"/>
          <w:lang w:val="vi-VN"/>
        </w:rPr>
        <w:t xml:space="preserve"> % tổng diện tích </w:t>
      </w:r>
      <w:r w:rsidR="00E10416" w:rsidRPr="00675817">
        <w:rPr>
          <w:rFonts w:eastAsia="Times New Roman" w:cs="Times New Roman"/>
          <w:color w:val="0D0D0D" w:themeColor="text1" w:themeTint="F2"/>
          <w:szCs w:val="20"/>
          <w:lang w:val="vi-VN"/>
        </w:rPr>
        <w:t>Đất phát triển hạ tầng cấp QG, cấp tỉnh, cấp huyện, cấp xã</w:t>
      </w:r>
      <w:r w:rsidRPr="00675817">
        <w:rPr>
          <w:rFonts w:eastAsia="Times New Roman" w:cs="Times New Roman"/>
          <w:color w:val="0D0D0D" w:themeColor="text1" w:themeTint="F2"/>
          <w:szCs w:val="20"/>
          <w:lang w:val="vi-VN"/>
        </w:rPr>
        <w:t xml:space="preserve"> (</w:t>
      </w:r>
      <w:r w:rsidR="00255673" w:rsidRPr="00675817">
        <w:rPr>
          <w:rFonts w:eastAsia="Times New Roman" w:cs="Times New Roman"/>
          <w:color w:val="0D0D0D" w:themeColor="text1" w:themeTint="F2"/>
          <w:szCs w:val="20"/>
          <w:lang w:val="vi-VN"/>
        </w:rPr>
        <w:t>Biểu 12/CH</w:t>
      </w:r>
      <w:r w:rsidR="004014F9" w:rsidRPr="00675817">
        <w:rPr>
          <w:rFonts w:eastAsia="Times New Roman" w:cs="Times New Roman"/>
          <w:color w:val="0D0D0D" w:themeColor="text1" w:themeTint="F2"/>
          <w:szCs w:val="20"/>
          <w:lang w:val="vi-VN"/>
        </w:rPr>
        <w:t>), thực tăng</w:t>
      </w:r>
      <w:r w:rsidR="00E10416" w:rsidRPr="00675817">
        <w:rPr>
          <w:rFonts w:eastAsia="Times New Roman" w:cs="Times New Roman"/>
          <w:color w:val="0D0D0D" w:themeColor="text1" w:themeTint="F2"/>
          <w:szCs w:val="20"/>
        </w:rPr>
        <w:fldChar w:fldCharType="begin"/>
      </w:r>
      <w:r w:rsidR="00E10416" w:rsidRPr="00675817">
        <w:rPr>
          <w:rFonts w:eastAsia="Times New Roman" w:cs="Times New Roman"/>
          <w:color w:val="0D0D0D" w:themeColor="text1" w:themeTint="F2"/>
          <w:szCs w:val="20"/>
          <w:lang w:val="vi-VN"/>
        </w:rPr>
        <w:instrText xml:space="preserve"> LINK </w:instrText>
      </w:r>
      <w:r w:rsidR="000C346E">
        <w:rPr>
          <w:rFonts w:eastAsia="Times New Roman" w:cs="Times New Roman"/>
          <w:color w:val="0D0D0D" w:themeColor="text1" w:themeTint="F2"/>
          <w:szCs w:val="20"/>
          <w:lang w:val="vi-VN"/>
        </w:rPr>
        <w:instrText xml:space="preserve">Excel.Sheet.12 "E:\\A QH Su dung dat\\QH 2021 2030 huyen cho don\\A SAN PHAM\\HS THAM DINH DCQHSDD 2030 va KH2025 H. CHO DON\\BCDCQH H CHO DON đến năm 2030\\02_SOLIEU_DCQH_2021_2030.xlsx" "bieu 12!R43C59" </w:instrText>
      </w:r>
      <w:r w:rsidR="00E10416" w:rsidRPr="00675817">
        <w:rPr>
          <w:rFonts w:eastAsia="Times New Roman" w:cs="Times New Roman"/>
          <w:color w:val="0D0D0D" w:themeColor="text1" w:themeTint="F2"/>
          <w:szCs w:val="20"/>
          <w:lang w:val="vi-VN"/>
        </w:rPr>
        <w:instrText xml:space="preserve">\a \t \u </w:instrText>
      </w:r>
      <w:r w:rsidR="008351CB" w:rsidRPr="00675817">
        <w:rPr>
          <w:rFonts w:eastAsia="Times New Roman" w:cs="Times New Roman"/>
          <w:color w:val="0D0D0D" w:themeColor="text1" w:themeTint="F2"/>
          <w:szCs w:val="20"/>
          <w:lang w:val="vi-VN"/>
        </w:rPr>
        <w:instrText xml:space="preserve"> \* MERGEFORMAT </w:instrText>
      </w:r>
      <w:r w:rsidR="00E10416" w:rsidRPr="00675817">
        <w:rPr>
          <w:rFonts w:eastAsia="Times New Roman" w:cs="Times New Roman"/>
          <w:color w:val="0D0D0D" w:themeColor="text1" w:themeTint="F2"/>
          <w:szCs w:val="20"/>
        </w:rPr>
        <w:fldChar w:fldCharType="separate"/>
      </w:r>
      <w:r w:rsidR="00153DF6" w:rsidRPr="00675817">
        <w:rPr>
          <w:color w:val="0D0D0D" w:themeColor="text1" w:themeTint="F2"/>
        </w:rPr>
        <w:t xml:space="preserve"> 19,97 </w:t>
      </w:r>
      <w:r w:rsidR="00E10416" w:rsidRPr="00675817">
        <w:rPr>
          <w:rFonts w:eastAsia="Times New Roman" w:cs="Times New Roman"/>
          <w:color w:val="0D0D0D" w:themeColor="text1" w:themeTint="F2"/>
          <w:szCs w:val="20"/>
        </w:rPr>
        <w:fldChar w:fldCharType="end"/>
      </w:r>
      <w:r w:rsidRPr="00675817">
        <w:rPr>
          <w:rFonts w:eastAsia="Times New Roman" w:cs="Times New Roman"/>
          <w:color w:val="0D0D0D" w:themeColor="text1" w:themeTint="F2"/>
          <w:szCs w:val="20"/>
          <w:lang w:val="vi-VN"/>
        </w:rPr>
        <w:t xml:space="preserve">ha so với năm </w:t>
      </w:r>
      <w:r w:rsidR="00F92B5E" w:rsidRPr="00675817">
        <w:rPr>
          <w:rFonts w:eastAsia="Times New Roman" w:cs="Times New Roman"/>
          <w:color w:val="0D0D0D" w:themeColor="text1" w:themeTint="F2"/>
          <w:szCs w:val="20"/>
          <w:lang w:val="vi-VN"/>
        </w:rPr>
        <w:t>2023</w:t>
      </w:r>
      <w:r w:rsidRPr="00675817">
        <w:rPr>
          <w:rFonts w:eastAsia="Times New Roman" w:cs="Times New Roman"/>
          <w:color w:val="0D0D0D" w:themeColor="text1" w:themeTint="F2"/>
          <w:szCs w:val="20"/>
          <w:lang w:val="vi-VN"/>
        </w:rPr>
        <w:t>.</w:t>
      </w:r>
    </w:p>
    <w:p w14:paraId="4BEDEAC7" w14:textId="1C099294" w:rsidR="004E0768" w:rsidRPr="00675817" w:rsidRDefault="004E0768" w:rsidP="000C346E">
      <w:pPr>
        <w:spacing w:before="0" w:after="0" w:line="360" w:lineRule="auto"/>
        <w:ind w:firstLine="720"/>
        <w:rPr>
          <w:rFonts w:eastAsia="Times New Roman" w:cs="Times New Roman"/>
          <w:color w:val="0D0D0D" w:themeColor="text1" w:themeTint="F2"/>
          <w:szCs w:val="20"/>
          <w:lang w:val="vi-VN"/>
        </w:rPr>
      </w:pPr>
      <w:r w:rsidRPr="00675817">
        <w:rPr>
          <w:rFonts w:eastAsia="Times New Roman" w:cs="Times New Roman"/>
          <w:i/>
          <w:color w:val="0D0D0D" w:themeColor="text1" w:themeTint="F2"/>
          <w:szCs w:val="20"/>
          <w:lang w:val="vi-VN"/>
        </w:rPr>
        <w:t>* Đất chợ</w:t>
      </w:r>
    </w:p>
    <w:p w14:paraId="1859DD9F" w14:textId="776EC7E0" w:rsidR="005836F4" w:rsidRPr="00675817" w:rsidRDefault="005836F4" w:rsidP="000C346E">
      <w:pPr>
        <w:spacing w:before="0" w:after="0" w:line="360" w:lineRule="auto"/>
        <w:ind w:firstLine="720"/>
        <w:rPr>
          <w:rFonts w:eastAsia="Times New Roman" w:cs="Times New Roman"/>
          <w:color w:val="0D0D0D" w:themeColor="text1" w:themeTint="F2"/>
          <w:szCs w:val="20"/>
        </w:rPr>
      </w:pPr>
      <w:r w:rsidRPr="00675817">
        <w:rPr>
          <w:rFonts w:eastAsia="Times New Roman" w:cs="Times New Roman"/>
          <w:color w:val="0D0D0D" w:themeColor="text1" w:themeTint="F2"/>
          <w:szCs w:val="20"/>
          <w:lang w:val="vi-VN"/>
        </w:rPr>
        <w:t xml:space="preserve">Hiện trạng đất </w:t>
      </w:r>
      <w:r w:rsidR="005A19BA" w:rsidRPr="00675817">
        <w:rPr>
          <w:rFonts w:eastAsia="Times New Roman" w:cs="Times New Roman"/>
          <w:color w:val="0D0D0D" w:themeColor="text1" w:themeTint="F2"/>
          <w:szCs w:val="20"/>
        </w:rPr>
        <w:t>chợ</w:t>
      </w:r>
      <w:r w:rsidRPr="00675817">
        <w:rPr>
          <w:rFonts w:eastAsia="Times New Roman" w:cs="Times New Roman"/>
          <w:color w:val="0D0D0D" w:themeColor="text1" w:themeTint="F2"/>
          <w:szCs w:val="20"/>
          <w:lang w:val="vi-VN"/>
        </w:rPr>
        <w:t xml:space="preserve"> năm </w:t>
      </w:r>
      <w:r w:rsidR="00F92B5E" w:rsidRPr="00675817">
        <w:rPr>
          <w:rFonts w:eastAsia="Times New Roman" w:cs="Times New Roman"/>
          <w:color w:val="0D0D0D" w:themeColor="text1" w:themeTint="F2"/>
          <w:szCs w:val="20"/>
          <w:lang w:val="vi-VN"/>
        </w:rPr>
        <w:t>2023</w:t>
      </w:r>
      <w:r w:rsidR="005A19BA" w:rsidRPr="00675817">
        <w:rPr>
          <w:rFonts w:eastAsia="Times New Roman" w:cs="Times New Roman"/>
          <w:color w:val="0D0D0D" w:themeColor="text1" w:themeTint="F2"/>
          <w:szCs w:val="20"/>
          <w:lang w:val="vi-VN"/>
        </w:rPr>
        <w:t xml:space="preserve"> là</w:t>
      </w:r>
      <w:r w:rsidR="004E0768" w:rsidRPr="00675817">
        <w:rPr>
          <w:rFonts w:eastAsia="Times New Roman" w:cs="Times New Roman"/>
          <w:color w:val="0D0D0D" w:themeColor="text1" w:themeTint="F2"/>
          <w:szCs w:val="20"/>
          <w:lang w:val="vi-VN"/>
        </w:rPr>
        <w:fldChar w:fldCharType="begin"/>
      </w:r>
      <w:r w:rsidR="004E0768" w:rsidRPr="00675817">
        <w:rPr>
          <w:rFonts w:eastAsia="Times New Roman" w:cs="Times New Roman"/>
          <w:color w:val="0D0D0D" w:themeColor="text1" w:themeTint="F2"/>
          <w:szCs w:val="20"/>
          <w:lang w:val="vi-VN"/>
        </w:rPr>
        <w:instrText xml:space="preserve"> LINK </w:instrText>
      </w:r>
      <w:r w:rsidR="000C346E">
        <w:rPr>
          <w:rFonts w:eastAsia="Times New Roman" w:cs="Times New Roman"/>
          <w:color w:val="0D0D0D" w:themeColor="text1" w:themeTint="F2"/>
          <w:szCs w:val="20"/>
          <w:lang w:val="vi-VN"/>
        </w:rPr>
        <w:instrText xml:space="preserve">Excel.Sheet.12 "E:\\A QH Su dung dat\\QH 2021 2030 huyen cho don\\A SAN PHAM\\HS THAM DINH DCQHSDD 2030 va KH2025 H. CHO DON\\BCDCQH H CHO DON đến năm 2030\\02_SOLIEU_DCQH_2021_2030.xlsx" "bieu 12!R46C4" </w:instrText>
      </w:r>
      <w:r w:rsidR="004E0768" w:rsidRPr="00675817">
        <w:rPr>
          <w:rFonts w:eastAsia="Times New Roman" w:cs="Times New Roman"/>
          <w:color w:val="0D0D0D" w:themeColor="text1" w:themeTint="F2"/>
          <w:szCs w:val="20"/>
          <w:lang w:val="vi-VN"/>
        </w:rPr>
        <w:instrText xml:space="preserve">\a \t \u </w:instrText>
      </w:r>
      <w:r w:rsidR="008351CB" w:rsidRPr="00675817">
        <w:rPr>
          <w:rFonts w:eastAsia="Times New Roman" w:cs="Times New Roman"/>
          <w:color w:val="0D0D0D" w:themeColor="text1" w:themeTint="F2"/>
          <w:szCs w:val="20"/>
          <w:lang w:val="vi-VN"/>
        </w:rPr>
        <w:instrText xml:space="preserve"> \* MERGEFORMAT </w:instrText>
      </w:r>
      <w:r w:rsidR="004E0768" w:rsidRPr="00675817">
        <w:rPr>
          <w:rFonts w:eastAsia="Times New Roman" w:cs="Times New Roman"/>
          <w:color w:val="0D0D0D" w:themeColor="text1" w:themeTint="F2"/>
          <w:szCs w:val="20"/>
          <w:lang w:val="vi-VN"/>
        </w:rPr>
        <w:fldChar w:fldCharType="separate"/>
      </w:r>
      <w:r w:rsidR="00153DF6" w:rsidRPr="00675817">
        <w:rPr>
          <w:color w:val="0D0D0D" w:themeColor="text1" w:themeTint="F2"/>
        </w:rPr>
        <w:t xml:space="preserve"> 5,55 </w:t>
      </w:r>
      <w:r w:rsidR="004E0768" w:rsidRPr="00675817">
        <w:rPr>
          <w:rFonts w:eastAsia="Times New Roman" w:cs="Times New Roman"/>
          <w:color w:val="0D0D0D" w:themeColor="text1" w:themeTint="F2"/>
          <w:szCs w:val="20"/>
          <w:lang w:val="vi-VN"/>
        </w:rPr>
        <w:fldChar w:fldCharType="end"/>
      </w:r>
      <w:r w:rsidRPr="00675817">
        <w:rPr>
          <w:rFonts w:eastAsia="Times New Roman" w:cs="Times New Roman"/>
          <w:color w:val="0D0D0D" w:themeColor="text1" w:themeTint="F2"/>
          <w:szCs w:val="20"/>
          <w:lang w:val="vi-VN"/>
        </w:rPr>
        <w:t xml:space="preserve">ha đến năm 2030 </w:t>
      </w:r>
      <w:r w:rsidRPr="00675817">
        <w:rPr>
          <w:rFonts w:eastAsia="Times New Roman" w:cs="Times New Roman"/>
          <w:color w:val="0D0D0D" w:themeColor="text1" w:themeTint="F2"/>
          <w:szCs w:val="28"/>
          <w:lang w:val="vi-VN"/>
        </w:rPr>
        <w:t xml:space="preserve">đất </w:t>
      </w:r>
      <w:r w:rsidR="005A19BA" w:rsidRPr="00675817">
        <w:rPr>
          <w:rFonts w:eastAsia="Times New Roman" w:cs="Times New Roman"/>
          <w:color w:val="0D0D0D" w:themeColor="text1" w:themeTint="F2"/>
          <w:szCs w:val="20"/>
        </w:rPr>
        <w:t>chợ</w:t>
      </w:r>
      <w:r w:rsidRPr="00675817">
        <w:rPr>
          <w:rFonts w:eastAsia="Times New Roman" w:cs="Times New Roman"/>
          <w:color w:val="0D0D0D" w:themeColor="text1" w:themeTint="F2"/>
          <w:szCs w:val="20"/>
          <w:lang w:val="vi-VN"/>
        </w:rPr>
        <w:t xml:space="preserve"> của </w:t>
      </w:r>
      <w:r w:rsidR="001F694A" w:rsidRPr="00675817">
        <w:rPr>
          <w:rFonts w:eastAsia="Times New Roman" w:cs="Times New Roman"/>
          <w:color w:val="0D0D0D" w:themeColor="text1" w:themeTint="F2"/>
          <w:szCs w:val="20"/>
          <w:lang w:val="vi-VN"/>
        </w:rPr>
        <w:t>huyện</w:t>
      </w:r>
      <w:r w:rsidR="005A19BA" w:rsidRPr="00675817">
        <w:rPr>
          <w:rFonts w:eastAsia="Times New Roman" w:cs="Times New Roman"/>
          <w:color w:val="0D0D0D" w:themeColor="text1" w:themeTint="F2"/>
          <w:szCs w:val="20"/>
          <w:lang w:val="vi-VN"/>
        </w:rPr>
        <w:t xml:space="preserve"> có</w:t>
      </w:r>
      <w:r w:rsidR="00126A28" w:rsidRPr="00675817">
        <w:rPr>
          <w:rFonts w:eastAsia="Times New Roman" w:cs="Times New Roman"/>
          <w:color w:val="0D0D0D" w:themeColor="text1" w:themeTint="F2"/>
          <w:szCs w:val="20"/>
          <w:lang w:val="vi-VN"/>
        </w:rPr>
        <w:fldChar w:fldCharType="begin"/>
      </w:r>
      <w:r w:rsidR="00126A28" w:rsidRPr="00675817">
        <w:rPr>
          <w:rFonts w:eastAsia="Times New Roman" w:cs="Times New Roman"/>
          <w:color w:val="0D0D0D" w:themeColor="text1" w:themeTint="F2"/>
          <w:szCs w:val="20"/>
          <w:lang w:val="vi-VN"/>
        </w:rPr>
        <w:instrText xml:space="preserve"> LINK </w:instrText>
      </w:r>
      <w:r w:rsidR="000C346E">
        <w:rPr>
          <w:rFonts w:eastAsia="Times New Roman" w:cs="Times New Roman"/>
          <w:color w:val="0D0D0D" w:themeColor="text1" w:themeTint="F2"/>
          <w:szCs w:val="20"/>
          <w:lang w:val="vi-VN"/>
        </w:rPr>
        <w:instrText xml:space="preserve">Excel.Sheet.12 "E:\\A QH Su dung dat\\QH 2021 2030 huyen cho don\\A SAN PHAM\\HS THAM DINH DCQHSDD 2030 va KH2025 H. CHO DON\\BCDCQH H CHO DON đến năm 2030\\02_SOLIEU_DCQH_2021_2030.xlsx" "bieu 12!R46C60" </w:instrText>
      </w:r>
      <w:r w:rsidR="00126A28" w:rsidRPr="00675817">
        <w:rPr>
          <w:rFonts w:eastAsia="Times New Roman" w:cs="Times New Roman"/>
          <w:color w:val="0D0D0D" w:themeColor="text1" w:themeTint="F2"/>
          <w:szCs w:val="20"/>
          <w:lang w:val="vi-VN"/>
        </w:rPr>
        <w:instrText xml:space="preserve">\a \t \u </w:instrText>
      </w:r>
      <w:r w:rsidR="008351CB" w:rsidRPr="00675817">
        <w:rPr>
          <w:rFonts w:eastAsia="Times New Roman" w:cs="Times New Roman"/>
          <w:color w:val="0D0D0D" w:themeColor="text1" w:themeTint="F2"/>
          <w:szCs w:val="20"/>
          <w:lang w:val="vi-VN"/>
        </w:rPr>
        <w:instrText xml:space="preserve"> \* MERGEFORMAT </w:instrText>
      </w:r>
      <w:r w:rsidR="00126A28" w:rsidRPr="00675817">
        <w:rPr>
          <w:rFonts w:eastAsia="Times New Roman" w:cs="Times New Roman"/>
          <w:color w:val="0D0D0D" w:themeColor="text1" w:themeTint="F2"/>
          <w:szCs w:val="20"/>
          <w:lang w:val="vi-VN"/>
        </w:rPr>
        <w:fldChar w:fldCharType="separate"/>
      </w:r>
      <w:r w:rsidR="00153DF6" w:rsidRPr="00675817">
        <w:rPr>
          <w:color w:val="0D0D0D" w:themeColor="text1" w:themeTint="F2"/>
        </w:rPr>
        <w:t xml:space="preserve"> 8,68 </w:t>
      </w:r>
      <w:r w:rsidR="00126A28" w:rsidRPr="00675817">
        <w:rPr>
          <w:rFonts w:eastAsia="Times New Roman" w:cs="Times New Roman"/>
          <w:color w:val="0D0D0D" w:themeColor="text1" w:themeTint="F2"/>
          <w:szCs w:val="20"/>
          <w:lang w:val="vi-VN"/>
        </w:rPr>
        <w:fldChar w:fldCharType="end"/>
      </w:r>
      <w:r w:rsidRPr="00675817">
        <w:rPr>
          <w:rFonts w:eastAsia="Times New Roman" w:cs="Times New Roman"/>
          <w:color w:val="0D0D0D" w:themeColor="text1" w:themeTint="F2"/>
          <w:szCs w:val="20"/>
          <w:lang w:val="vi-VN"/>
        </w:rPr>
        <w:t>ha chiếm</w:t>
      </w:r>
      <w:r w:rsidR="0020111B" w:rsidRPr="00675817">
        <w:rPr>
          <w:rFonts w:eastAsia="Times New Roman" w:cs="Times New Roman"/>
          <w:color w:val="0D0D0D" w:themeColor="text1" w:themeTint="F2"/>
          <w:szCs w:val="20"/>
          <w:lang w:val="vi-VN"/>
        </w:rPr>
        <w:t xml:space="preserve"> </w:t>
      </w:r>
      <w:r w:rsidR="0020111B" w:rsidRPr="00675817">
        <w:rPr>
          <w:rFonts w:eastAsia="Times New Roman" w:cs="Times New Roman"/>
          <w:color w:val="0D0D0D" w:themeColor="text1" w:themeTint="F2"/>
          <w:szCs w:val="20"/>
          <w:lang w:val="vi-VN"/>
        </w:rPr>
        <w:fldChar w:fldCharType="begin"/>
      </w:r>
      <w:r w:rsidR="0020111B" w:rsidRPr="00675817">
        <w:rPr>
          <w:rFonts w:eastAsia="Times New Roman" w:cs="Times New Roman"/>
          <w:color w:val="0D0D0D" w:themeColor="text1" w:themeTint="F2"/>
          <w:szCs w:val="20"/>
          <w:lang w:val="vi-VN"/>
        </w:rPr>
        <w:instrText xml:space="preserve"> LINK </w:instrText>
      </w:r>
      <w:r w:rsidR="000C346E">
        <w:rPr>
          <w:rFonts w:eastAsia="Times New Roman" w:cs="Times New Roman"/>
          <w:color w:val="0D0D0D" w:themeColor="text1" w:themeTint="F2"/>
          <w:szCs w:val="20"/>
          <w:lang w:val="vi-VN"/>
        </w:rPr>
        <w:instrText xml:space="preserve">Excel.Sheet.12 "E:\\A QH Su dung dat\\QH 2021 2030 huyen cho don\\A SAN PHAM\\HS THAM DINH DCQHSDD 2030 va KH2025 H. CHO DON\\BCDCQH H CHO DON đến năm 2030\\02_SOLIEU_DCQH_2021_2030.xlsx" "bieu 12!R46C63" </w:instrText>
      </w:r>
      <w:r w:rsidR="0020111B" w:rsidRPr="00675817">
        <w:rPr>
          <w:rFonts w:eastAsia="Times New Roman" w:cs="Times New Roman"/>
          <w:color w:val="0D0D0D" w:themeColor="text1" w:themeTint="F2"/>
          <w:szCs w:val="20"/>
          <w:lang w:val="vi-VN"/>
        </w:rPr>
        <w:instrText xml:space="preserve">\a \t \u </w:instrText>
      </w:r>
      <w:r w:rsidR="008351CB" w:rsidRPr="00675817">
        <w:rPr>
          <w:rFonts w:eastAsia="Times New Roman" w:cs="Times New Roman"/>
          <w:color w:val="0D0D0D" w:themeColor="text1" w:themeTint="F2"/>
          <w:szCs w:val="20"/>
          <w:lang w:val="vi-VN"/>
        </w:rPr>
        <w:instrText xml:space="preserve"> \* MERGEFORMAT </w:instrText>
      </w:r>
      <w:r w:rsidR="0020111B" w:rsidRPr="00675817">
        <w:rPr>
          <w:rFonts w:eastAsia="Times New Roman" w:cs="Times New Roman"/>
          <w:color w:val="0D0D0D" w:themeColor="text1" w:themeTint="F2"/>
          <w:szCs w:val="20"/>
          <w:lang w:val="vi-VN"/>
        </w:rPr>
        <w:fldChar w:fldCharType="separate"/>
      </w:r>
      <w:r w:rsidR="00153DF6" w:rsidRPr="00675817">
        <w:rPr>
          <w:color w:val="0D0D0D" w:themeColor="text1" w:themeTint="F2"/>
        </w:rPr>
        <w:t>0,14</w:t>
      </w:r>
      <w:r w:rsidR="0020111B" w:rsidRPr="00675817">
        <w:rPr>
          <w:rFonts w:eastAsia="Times New Roman" w:cs="Times New Roman"/>
          <w:color w:val="0D0D0D" w:themeColor="text1" w:themeTint="F2"/>
          <w:szCs w:val="20"/>
          <w:lang w:val="vi-VN"/>
        </w:rPr>
        <w:fldChar w:fldCharType="end"/>
      </w:r>
      <w:r w:rsidRPr="00675817">
        <w:rPr>
          <w:rFonts w:eastAsia="Times New Roman" w:cs="Times New Roman"/>
          <w:color w:val="0D0D0D" w:themeColor="text1" w:themeTint="F2"/>
          <w:szCs w:val="20"/>
          <w:lang w:val="vi-VN"/>
        </w:rPr>
        <w:t xml:space="preserve"> % tổng diện tích </w:t>
      </w:r>
      <w:r w:rsidR="00E10416" w:rsidRPr="00675817">
        <w:rPr>
          <w:rFonts w:eastAsia="Times New Roman" w:cs="Times New Roman"/>
          <w:color w:val="0D0D0D" w:themeColor="text1" w:themeTint="F2"/>
          <w:szCs w:val="20"/>
          <w:lang w:val="vi-VN"/>
        </w:rPr>
        <w:t xml:space="preserve">Đất phát triển hạ tầng cấp QG, cấp tỉnh, cấp huyện, cấp xã </w:t>
      </w:r>
      <w:r w:rsidRPr="00675817">
        <w:rPr>
          <w:rFonts w:eastAsia="Times New Roman" w:cs="Times New Roman"/>
          <w:color w:val="0D0D0D" w:themeColor="text1" w:themeTint="F2"/>
          <w:szCs w:val="20"/>
          <w:lang w:val="vi-VN"/>
        </w:rPr>
        <w:t>(</w:t>
      </w:r>
      <w:r w:rsidR="00255673" w:rsidRPr="00675817">
        <w:rPr>
          <w:rFonts w:eastAsia="Times New Roman" w:cs="Times New Roman"/>
          <w:color w:val="0D0D0D" w:themeColor="text1" w:themeTint="F2"/>
          <w:szCs w:val="20"/>
          <w:lang w:val="vi-VN"/>
        </w:rPr>
        <w:t>Biểu 12/CH</w:t>
      </w:r>
      <w:r w:rsidR="004014F9" w:rsidRPr="00675817">
        <w:rPr>
          <w:rFonts w:eastAsia="Times New Roman" w:cs="Times New Roman"/>
          <w:color w:val="0D0D0D" w:themeColor="text1" w:themeTint="F2"/>
          <w:szCs w:val="20"/>
          <w:lang w:val="vi-VN"/>
        </w:rPr>
        <w:t>), thực tăng</w:t>
      </w:r>
      <w:r w:rsidR="00126A28" w:rsidRPr="00675817">
        <w:rPr>
          <w:rFonts w:eastAsia="Times New Roman" w:cs="Times New Roman"/>
          <w:color w:val="0D0D0D" w:themeColor="text1" w:themeTint="F2"/>
          <w:szCs w:val="20"/>
          <w:lang w:val="vi-VN"/>
        </w:rPr>
        <w:fldChar w:fldCharType="begin"/>
      </w:r>
      <w:r w:rsidR="00126A28" w:rsidRPr="00675817">
        <w:rPr>
          <w:rFonts w:eastAsia="Times New Roman" w:cs="Times New Roman"/>
          <w:color w:val="0D0D0D" w:themeColor="text1" w:themeTint="F2"/>
          <w:szCs w:val="20"/>
          <w:lang w:val="vi-VN"/>
        </w:rPr>
        <w:instrText xml:space="preserve"> LINK </w:instrText>
      </w:r>
      <w:r w:rsidR="000C346E">
        <w:rPr>
          <w:rFonts w:eastAsia="Times New Roman" w:cs="Times New Roman"/>
          <w:color w:val="0D0D0D" w:themeColor="text1" w:themeTint="F2"/>
          <w:szCs w:val="20"/>
          <w:lang w:val="vi-VN"/>
        </w:rPr>
        <w:instrText xml:space="preserve">Excel.Sheet.12 "E:\\A QH Su dung dat\\QH 2021 2030 huyen cho don\\A SAN PHAM\\HS THAM DINH DCQHSDD 2030 va KH2025 H. CHO DON\\BCDCQH H CHO DON đến năm 2030\\02_SOLIEU_DCQH_2021_2030.xlsx" "bieu 12!R46C59" </w:instrText>
      </w:r>
      <w:r w:rsidR="00126A28" w:rsidRPr="00675817">
        <w:rPr>
          <w:rFonts w:eastAsia="Times New Roman" w:cs="Times New Roman"/>
          <w:color w:val="0D0D0D" w:themeColor="text1" w:themeTint="F2"/>
          <w:szCs w:val="20"/>
          <w:lang w:val="vi-VN"/>
        </w:rPr>
        <w:instrText xml:space="preserve">\a \t \u </w:instrText>
      </w:r>
      <w:r w:rsidR="008351CB" w:rsidRPr="00675817">
        <w:rPr>
          <w:rFonts w:eastAsia="Times New Roman" w:cs="Times New Roman"/>
          <w:color w:val="0D0D0D" w:themeColor="text1" w:themeTint="F2"/>
          <w:szCs w:val="20"/>
          <w:lang w:val="vi-VN"/>
        </w:rPr>
        <w:instrText xml:space="preserve"> \* MERGEFORMAT </w:instrText>
      </w:r>
      <w:r w:rsidR="00126A28" w:rsidRPr="00675817">
        <w:rPr>
          <w:rFonts w:eastAsia="Times New Roman" w:cs="Times New Roman"/>
          <w:color w:val="0D0D0D" w:themeColor="text1" w:themeTint="F2"/>
          <w:szCs w:val="20"/>
          <w:lang w:val="vi-VN"/>
        </w:rPr>
        <w:fldChar w:fldCharType="separate"/>
      </w:r>
      <w:r w:rsidR="00153DF6" w:rsidRPr="00675817">
        <w:rPr>
          <w:color w:val="0D0D0D" w:themeColor="text1" w:themeTint="F2"/>
        </w:rPr>
        <w:t xml:space="preserve"> 3,13 </w:t>
      </w:r>
      <w:r w:rsidR="00126A28" w:rsidRPr="00675817">
        <w:rPr>
          <w:rFonts w:eastAsia="Times New Roman" w:cs="Times New Roman"/>
          <w:color w:val="0D0D0D" w:themeColor="text1" w:themeTint="F2"/>
          <w:szCs w:val="20"/>
          <w:lang w:val="vi-VN"/>
        </w:rPr>
        <w:fldChar w:fldCharType="end"/>
      </w:r>
      <w:r w:rsidRPr="00675817">
        <w:rPr>
          <w:rFonts w:eastAsia="Times New Roman" w:cs="Times New Roman"/>
          <w:color w:val="0D0D0D" w:themeColor="text1" w:themeTint="F2"/>
          <w:szCs w:val="20"/>
          <w:lang w:val="vi-VN"/>
        </w:rPr>
        <w:t xml:space="preserve">ha so với năm </w:t>
      </w:r>
      <w:r w:rsidR="00F92B5E" w:rsidRPr="00675817">
        <w:rPr>
          <w:rFonts w:eastAsia="Times New Roman" w:cs="Times New Roman"/>
          <w:color w:val="0D0D0D" w:themeColor="text1" w:themeTint="F2"/>
          <w:szCs w:val="20"/>
          <w:lang w:val="vi-VN"/>
        </w:rPr>
        <w:t>2023</w:t>
      </w:r>
      <w:r w:rsidR="00E10416" w:rsidRPr="00675817">
        <w:rPr>
          <w:rFonts w:eastAsia="Times New Roman" w:cs="Times New Roman"/>
          <w:color w:val="0D0D0D" w:themeColor="text1" w:themeTint="F2"/>
          <w:szCs w:val="20"/>
          <w:lang w:val="vi-VN"/>
        </w:rPr>
        <w:t xml:space="preserve"> do giảm </w:t>
      </w:r>
      <w:r w:rsidR="00E10416" w:rsidRPr="00675817">
        <w:rPr>
          <w:rFonts w:eastAsia="Times New Roman" w:cs="Times New Roman"/>
          <w:color w:val="0D0D0D" w:themeColor="text1" w:themeTint="F2"/>
          <w:szCs w:val="20"/>
        </w:rPr>
        <w:fldChar w:fldCharType="begin"/>
      </w:r>
      <w:r w:rsidR="00E10416" w:rsidRPr="00675817">
        <w:rPr>
          <w:rFonts w:eastAsia="Times New Roman" w:cs="Times New Roman"/>
          <w:color w:val="0D0D0D" w:themeColor="text1" w:themeTint="F2"/>
          <w:szCs w:val="20"/>
          <w:lang w:val="vi-VN"/>
        </w:rPr>
        <w:instrText xml:space="preserve"> LINK </w:instrText>
      </w:r>
      <w:r w:rsidR="000C346E">
        <w:rPr>
          <w:rFonts w:eastAsia="Times New Roman" w:cs="Times New Roman"/>
          <w:color w:val="0D0D0D" w:themeColor="text1" w:themeTint="F2"/>
          <w:szCs w:val="20"/>
          <w:lang w:val="vi-VN"/>
        </w:rPr>
        <w:instrText xml:space="preserve">Excel.Sheet.12 "E:\\A QH Su dung dat\\QH 2021 2030 huyen cho don\\A SAN PHAM\\HS THAM DINH DCQHSDD 2030 va KH2025 H. CHO DON\\BCDCQH H CHO DON đến năm 2030\\02_SOLIEU_DCQH_2021_2030.xlsx" "bieu 12!R46C58" </w:instrText>
      </w:r>
      <w:r w:rsidR="00E10416" w:rsidRPr="00675817">
        <w:rPr>
          <w:rFonts w:eastAsia="Times New Roman" w:cs="Times New Roman"/>
          <w:color w:val="0D0D0D" w:themeColor="text1" w:themeTint="F2"/>
          <w:szCs w:val="20"/>
          <w:lang w:val="vi-VN"/>
        </w:rPr>
        <w:instrText xml:space="preserve">\a \t \u </w:instrText>
      </w:r>
      <w:r w:rsidR="008351CB" w:rsidRPr="00675817">
        <w:rPr>
          <w:rFonts w:eastAsia="Times New Roman" w:cs="Times New Roman"/>
          <w:color w:val="0D0D0D" w:themeColor="text1" w:themeTint="F2"/>
          <w:szCs w:val="20"/>
          <w:lang w:val="vi-VN"/>
        </w:rPr>
        <w:instrText xml:space="preserve"> \* MERGEFORMAT </w:instrText>
      </w:r>
      <w:r w:rsidR="00E10416" w:rsidRPr="00675817">
        <w:rPr>
          <w:rFonts w:eastAsia="Times New Roman" w:cs="Times New Roman"/>
          <w:color w:val="0D0D0D" w:themeColor="text1" w:themeTint="F2"/>
          <w:szCs w:val="20"/>
        </w:rPr>
        <w:fldChar w:fldCharType="separate"/>
      </w:r>
      <w:r w:rsidR="00153DF6" w:rsidRPr="00675817">
        <w:rPr>
          <w:color w:val="0D0D0D" w:themeColor="text1" w:themeTint="F2"/>
        </w:rPr>
        <w:t xml:space="preserve"> 0,32 </w:t>
      </w:r>
      <w:r w:rsidR="00E10416" w:rsidRPr="00675817">
        <w:rPr>
          <w:rFonts w:eastAsia="Times New Roman" w:cs="Times New Roman"/>
          <w:color w:val="0D0D0D" w:themeColor="text1" w:themeTint="F2"/>
          <w:szCs w:val="20"/>
        </w:rPr>
        <w:fldChar w:fldCharType="end"/>
      </w:r>
      <w:r w:rsidR="00E10416" w:rsidRPr="00675817">
        <w:rPr>
          <w:rFonts w:eastAsia="Times New Roman" w:cs="Times New Roman"/>
          <w:color w:val="0D0D0D" w:themeColor="text1" w:themeTint="F2"/>
          <w:szCs w:val="20"/>
          <w:lang w:val="vi-VN"/>
        </w:rPr>
        <w:t xml:space="preserve"> ha sang đất có </w:t>
      </w:r>
      <w:r w:rsidR="005A19BA" w:rsidRPr="00675817">
        <w:rPr>
          <w:rFonts w:eastAsia="Times New Roman" w:cs="Times New Roman"/>
          <w:color w:val="0D0D0D" w:themeColor="text1" w:themeTint="F2"/>
          <w:szCs w:val="20"/>
          <w:lang w:val="vi-VN"/>
        </w:rPr>
        <w:t>di tích lịch sử - văn hóa</w:t>
      </w:r>
      <w:r w:rsidR="004014F9" w:rsidRPr="00675817">
        <w:rPr>
          <w:rFonts w:eastAsia="Times New Roman" w:cs="Times New Roman"/>
          <w:color w:val="0D0D0D" w:themeColor="text1" w:themeTint="F2"/>
          <w:szCs w:val="20"/>
          <w:lang w:val="vi-VN"/>
        </w:rPr>
        <w:t>. Tuy nhiên, cũng được tăng</w:t>
      </w:r>
      <w:r w:rsidR="00E10416" w:rsidRPr="00675817">
        <w:rPr>
          <w:rFonts w:eastAsia="Times New Roman" w:cs="Times New Roman"/>
          <w:color w:val="0D0D0D" w:themeColor="text1" w:themeTint="F2"/>
          <w:szCs w:val="20"/>
        </w:rPr>
        <w:fldChar w:fldCharType="begin"/>
      </w:r>
      <w:r w:rsidR="00E10416" w:rsidRPr="00675817">
        <w:rPr>
          <w:rFonts w:eastAsia="Times New Roman" w:cs="Times New Roman"/>
          <w:color w:val="0D0D0D" w:themeColor="text1" w:themeTint="F2"/>
          <w:szCs w:val="20"/>
          <w:lang w:val="vi-VN"/>
        </w:rPr>
        <w:instrText xml:space="preserve"> LINK </w:instrText>
      </w:r>
      <w:r w:rsidR="000C346E">
        <w:rPr>
          <w:rFonts w:eastAsia="Times New Roman" w:cs="Times New Roman"/>
          <w:color w:val="0D0D0D" w:themeColor="text1" w:themeTint="F2"/>
          <w:szCs w:val="20"/>
          <w:lang w:val="vi-VN"/>
        </w:rPr>
        <w:instrText xml:space="preserve">Excel.Sheet.12 "E:\\A QH Su dung dat\\QH 2021 2030 huyen cho don\\A SAN PHAM\\HS THAM DINH DCQHSDD 2030 va KH2025 H. CHO DON\\BCDCQH H CHO DON đến năm 2030\\02_SOLIEU_DCQH_2021_2030.xlsx" "bieu 12!R62C42" </w:instrText>
      </w:r>
      <w:r w:rsidR="00E10416" w:rsidRPr="00675817">
        <w:rPr>
          <w:rFonts w:eastAsia="Times New Roman" w:cs="Times New Roman"/>
          <w:color w:val="0D0D0D" w:themeColor="text1" w:themeTint="F2"/>
          <w:szCs w:val="20"/>
          <w:lang w:val="vi-VN"/>
        </w:rPr>
        <w:instrText xml:space="preserve">\a \t \u </w:instrText>
      </w:r>
      <w:r w:rsidR="008351CB" w:rsidRPr="00675817">
        <w:rPr>
          <w:rFonts w:eastAsia="Times New Roman" w:cs="Times New Roman"/>
          <w:color w:val="0D0D0D" w:themeColor="text1" w:themeTint="F2"/>
          <w:szCs w:val="20"/>
          <w:lang w:val="vi-VN"/>
        </w:rPr>
        <w:instrText xml:space="preserve"> \* MERGEFORMAT </w:instrText>
      </w:r>
      <w:r w:rsidR="00E10416" w:rsidRPr="00675817">
        <w:rPr>
          <w:rFonts w:eastAsia="Times New Roman" w:cs="Times New Roman"/>
          <w:color w:val="0D0D0D" w:themeColor="text1" w:themeTint="F2"/>
          <w:szCs w:val="20"/>
        </w:rPr>
        <w:fldChar w:fldCharType="separate"/>
      </w:r>
      <w:r w:rsidR="00153DF6" w:rsidRPr="00675817">
        <w:rPr>
          <w:color w:val="0D0D0D" w:themeColor="text1" w:themeTint="F2"/>
        </w:rPr>
        <w:t xml:space="preserve"> 3,45 </w:t>
      </w:r>
      <w:r w:rsidR="00E10416" w:rsidRPr="00675817">
        <w:rPr>
          <w:rFonts w:eastAsia="Times New Roman" w:cs="Times New Roman"/>
          <w:color w:val="0D0D0D" w:themeColor="text1" w:themeTint="F2"/>
          <w:szCs w:val="20"/>
        </w:rPr>
        <w:fldChar w:fldCharType="end"/>
      </w:r>
      <w:r w:rsidR="00E10416" w:rsidRPr="00675817">
        <w:rPr>
          <w:rFonts w:eastAsia="Times New Roman" w:cs="Times New Roman"/>
          <w:color w:val="0D0D0D" w:themeColor="text1" w:themeTint="F2"/>
          <w:szCs w:val="20"/>
          <w:lang w:val="vi-VN"/>
        </w:rPr>
        <w:t xml:space="preserve">ha từ đất </w:t>
      </w:r>
      <w:r w:rsidR="00E10416" w:rsidRPr="00675817">
        <w:rPr>
          <w:rFonts w:eastAsia="Times New Roman" w:cs="Times New Roman"/>
          <w:color w:val="0D0D0D" w:themeColor="text1" w:themeTint="F2"/>
          <w:szCs w:val="20"/>
          <w:lang w:val="vi-VN"/>
        </w:rPr>
        <w:lastRenderedPageBreak/>
        <w:t>trồng lúa, đất trồng cây hàng năm, đất trồng cây lâu năm, đất giao thông và đất chưa sử dụng.</w:t>
      </w:r>
    </w:p>
    <w:p w14:paraId="4D8C6D5A" w14:textId="666AD3C0" w:rsidR="005836F4" w:rsidRPr="00675817" w:rsidRDefault="005836F4" w:rsidP="000C346E">
      <w:pPr>
        <w:spacing w:before="0" w:after="0" w:line="360" w:lineRule="auto"/>
        <w:ind w:firstLine="720"/>
        <w:rPr>
          <w:rFonts w:eastAsia="Times New Roman" w:cs="Times New Roman"/>
          <w:color w:val="0D0D0D" w:themeColor="text1" w:themeTint="F2"/>
          <w:szCs w:val="20"/>
          <w:lang w:val="vi-VN"/>
        </w:rPr>
      </w:pPr>
      <w:r w:rsidRPr="00675817">
        <w:rPr>
          <w:rFonts w:eastAsia="Times New Roman" w:cs="Times New Roman"/>
          <w:i/>
          <w:color w:val="0D0D0D" w:themeColor="text1" w:themeTint="F2"/>
          <w:szCs w:val="20"/>
          <w:lang w:val="vi-VN"/>
        </w:rPr>
        <w:t xml:space="preserve">* Đất </w:t>
      </w:r>
      <w:r w:rsidR="00E10416" w:rsidRPr="00675817">
        <w:rPr>
          <w:rFonts w:eastAsia="Times New Roman" w:cs="Times New Roman"/>
          <w:i/>
          <w:color w:val="0D0D0D" w:themeColor="text1" w:themeTint="F2"/>
          <w:szCs w:val="20"/>
          <w:lang w:val="vi-VN"/>
        </w:rPr>
        <w:t xml:space="preserve">công trình </w:t>
      </w:r>
      <w:r w:rsidRPr="00675817">
        <w:rPr>
          <w:rFonts w:eastAsia="Times New Roman" w:cs="Times New Roman"/>
          <w:i/>
          <w:color w:val="0D0D0D" w:themeColor="text1" w:themeTint="F2"/>
          <w:szCs w:val="20"/>
          <w:lang w:val="vi-VN"/>
        </w:rPr>
        <w:t>công cộng khác</w:t>
      </w:r>
    </w:p>
    <w:p w14:paraId="208375B9" w14:textId="77E00186" w:rsidR="005836F4" w:rsidRPr="00675817" w:rsidRDefault="005836F4" w:rsidP="000C346E">
      <w:pPr>
        <w:spacing w:before="0" w:after="0" w:line="360" w:lineRule="auto"/>
        <w:ind w:firstLine="720"/>
        <w:rPr>
          <w:rFonts w:eastAsia="Times New Roman" w:cs="Times New Roman"/>
          <w:color w:val="0D0D0D" w:themeColor="text1" w:themeTint="F2"/>
          <w:szCs w:val="20"/>
          <w:lang w:val="vi-VN"/>
        </w:rPr>
      </w:pPr>
      <w:r w:rsidRPr="00675817">
        <w:rPr>
          <w:rFonts w:eastAsia="Times New Roman" w:cs="Times New Roman"/>
          <w:color w:val="0D0D0D" w:themeColor="text1" w:themeTint="F2"/>
          <w:szCs w:val="28"/>
          <w:lang w:val="vi-VN"/>
        </w:rPr>
        <w:t>H</w:t>
      </w:r>
      <w:r w:rsidRPr="00675817">
        <w:rPr>
          <w:rFonts w:eastAsia="Times New Roman" w:cs="Times New Roman"/>
          <w:color w:val="0D0D0D" w:themeColor="text1" w:themeTint="F2"/>
          <w:szCs w:val="20"/>
          <w:lang w:val="vi-VN"/>
        </w:rPr>
        <w:t xml:space="preserve">iện trạng đất </w:t>
      </w:r>
      <w:r w:rsidR="00E10416" w:rsidRPr="00675817">
        <w:rPr>
          <w:rFonts w:eastAsia="Times New Roman" w:cs="Times New Roman"/>
          <w:color w:val="0D0D0D" w:themeColor="text1" w:themeTint="F2"/>
          <w:szCs w:val="28"/>
          <w:lang w:val="vi-VN"/>
        </w:rPr>
        <w:t>công trình công cộng khác</w:t>
      </w:r>
      <w:r w:rsidRPr="00675817">
        <w:rPr>
          <w:rFonts w:eastAsia="Times New Roman" w:cs="Times New Roman"/>
          <w:color w:val="0D0D0D" w:themeColor="text1" w:themeTint="F2"/>
          <w:szCs w:val="28"/>
          <w:lang w:val="vi-VN"/>
        </w:rPr>
        <w:t xml:space="preserve"> năm </w:t>
      </w:r>
      <w:r w:rsidR="00F92B5E" w:rsidRPr="00675817">
        <w:rPr>
          <w:rFonts w:eastAsia="Times New Roman" w:cs="Times New Roman"/>
          <w:color w:val="0D0D0D" w:themeColor="text1" w:themeTint="F2"/>
          <w:szCs w:val="28"/>
          <w:lang w:val="vi-VN"/>
        </w:rPr>
        <w:t>2023</w:t>
      </w:r>
      <w:r w:rsidR="0017148F" w:rsidRPr="00675817">
        <w:rPr>
          <w:rFonts w:eastAsia="Times New Roman" w:cs="Times New Roman"/>
          <w:color w:val="0D0D0D" w:themeColor="text1" w:themeTint="F2"/>
          <w:szCs w:val="28"/>
          <w:lang w:val="vi-VN"/>
        </w:rPr>
        <w:t xml:space="preserve"> là</w:t>
      </w:r>
      <w:r w:rsidRPr="00675817">
        <w:rPr>
          <w:rFonts w:eastAsia="Times New Roman" w:cs="Times New Roman"/>
          <w:color w:val="0D0D0D" w:themeColor="text1" w:themeTint="F2"/>
          <w:szCs w:val="28"/>
          <w:lang w:val="vi-VN"/>
        </w:rPr>
        <w:t xml:space="preserve"> </w:t>
      </w:r>
      <w:r w:rsidR="0020111B" w:rsidRPr="00675817">
        <w:rPr>
          <w:rFonts w:eastAsia="Times New Roman" w:cs="Times New Roman"/>
          <w:color w:val="0D0D0D" w:themeColor="text1" w:themeTint="F2"/>
          <w:szCs w:val="28"/>
          <w:lang w:val="vi-VN"/>
        </w:rPr>
        <w:t>0</w:t>
      </w:r>
      <w:r w:rsidR="00E10416" w:rsidRPr="00675817">
        <w:rPr>
          <w:rFonts w:eastAsia="Times New Roman" w:cs="Times New Roman"/>
          <w:color w:val="0D0D0D" w:themeColor="text1" w:themeTint="F2"/>
          <w:szCs w:val="28"/>
          <w:lang w:val="vi-VN"/>
        </w:rPr>
        <w:t xml:space="preserve"> </w:t>
      </w:r>
      <w:r w:rsidRPr="00675817">
        <w:rPr>
          <w:rFonts w:eastAsia="Times New Roman" w:cs="Times New Roman"/>
          <w:color w:val="0D0D0D" w:themeColor="text1" w:themeTint="F2"/>
          <w:szCs w:val="28"/>
          <w:lang w:val="vi-VN"/>
        </w:rPr>
        <w:t>ha</w:t>
      </w:r>
      <w:r w:rsidRPr="00675817">
        <w:rPr>
          <w:rFonts w:eastAsia="Times New Roman" w:cs="Times New Roman"/>
          <w:color w:val="0D0D0D" w:themeColor="text1" w:themeTint="F2"/>
          <w:szCs w:val="20"/>
          <w:lang w:val="vi-VN"/>
        </w:rPr>
        <w:t xml:space="preserve"> đến năm 2030 </w:t>
      </w:r>
      <w:r w:rsidR="00E10416" w:rsidRPr="00675817">
        <w:rPr>
          <w:rFonts w:eastAsia="Times New Roman" w:cs="Times New Roman"/>
          <w:color w:val="0D0D0D" w:themeColor="text1" w:themeTint="F2"/>
          <w:szCs w:val="28"/>
          <w:lang w:val="vi-VN"/>
        </w:rPr>
        <w:t>có</w:t>
      </w:r>
      <w:r w:rsidRPr="00675817">
        <w:rPr>
          <w:rFonts w:eastAsia="Times New Roman" w:cs="Times New Roman"/>
          <w:color w:val="0D0D0D" w:themeColor="text1" w:themeTint="F2"/>
          <w:szCs w:val="28"/>
          <w:lang w:val="vi-VN"/>
        </w:rPr>
        <w:t xml:space="preserve"> </w:t>
      </w:r>
      <w:r w:rsidRPr="00675817">
        <w:rPr>
          <w:rFonts w:eastAsia="Times New Roman" w:cs="Times New Roman"/>
          <w:color w:val="0D0D0D" w:themeColor="text1" w:themeTint="F2"/>
          <w:szCs w:val="20"/>
          <w:lang w:val="vi-VN"/>
        </w:rPr>
        <w:t xml:space="preserve">của </w:t>
      </w:r>
      <w:r w:rsidR="001F694A" w:rsidRPr="00675817">
        <w:rPr>
          <w:rFonts w:eastAsia="Times New Roman" w:cs="Times New Roman"/>
          <w:color w:val="0D0D0D" w:themeColor="text1" w:themeTint="F2"/>
          <w:szCs w:val="20"/>
          <w:lang w:val="vi-VN"/>
        </w:rPr>
        <w:t>huyện</w:t>
      </w:r>
      <w:r w:rsidR="00FE0CC0" w:rsidRPr="00675817">
        <w:rPr>
          <w:rFonts w:eastAsia="Times New Roman" w:cs="Times New Roman"/>
          <w:color w:val="0D0D0D" w:themeColor="text1" w:themeTint="F2"/>
          <w:szCs w:val="20"/>
          <w:lang w:val="vi-VN"/>
        </w:rPr>
        <w:t xml:space="preserve"> có</w:t>
      </w:r>
      <w:r w:rsidR="00E10416" w:rsidRPr="00675817">
        <w:rPr>
          <w:rFonts w:eastAsia="Times New Roman" w:cs="Times New Roman"/>
          <w:color w:val="0D0D0D" w:themeColor="text1" w:themeTint="F2"/>
          <w:szCs w:val="20"/>
          <w:lang w:val="vi-VN"/>
        </w:rPr>
        <w:fldChar w:fldCharType="begin"/>
      </w:r>
      <w:r w:rsidR="00E10416" w:rsidRPr="00675817">
        <w:rPr>
          <w:rFonts w:eastAsia="Times New Roman" w:cs="Times New Roman"/>
          <w:color w:val="0D0D0D" w:themeColor="text1" w:themeTint="F2"/>
          <w:szCs w:val="20"/>
          <w:lang w:val="vi-VN"/>
        </w:rPr>
        <w:instrText xml:space="preserve"> LINK </w:instrText>
      </w:r>
      <w:r w:rsidR="000C346E">
        <w:rPr>
          <w:rFonts w:eastAsia="Times New Roman" w:cs="Times New Roman"/>
          <w:color w:val="0D0D0D" w:themeColor="text1" w:themeTint="F2"/>
          <w:szCs w:val="20"/>
          <w:lang w:val="vi-VN"/>
        </w:rPr>
        <w:instrText xml:space="preserve">Excel.Sheet.12 "E:\\A QH Su dung dat\\QH 2021 2030 huyen cho don\\A SAN PHAM\\HS THAM DINH DCQHSDD 2030 va KH2025 H. CHO DON\\BCDCQH H CHO DON đến năm 2030\\02_SOLIEU_DCQH_2021_2030.xlsx" "bieu 12!R47C60" </w:instrText>
      </w:r>
      <w:r w:rsidR="00E10416" w:rsidRPr="00675817">
        <w:rPr>
          <w:rFonts w:eastAsia="Times New Roman" w:cs="Times New Roman"/>
          <w:color w:val="0D0D0D" w:themeColor="text1" w:themeTint="F2"/>
          <w:szCs w:val="20"/>
          <w:lang w:val="vi-VN"/>
        </w:rPr>
        <w:instrText xml:space="preserve">\a \t \u </w:instrText>
      </w:r>
      <w:r w:rsidR="008351CB" w:rsidRPr="00675817">
        <w:rPr>
          <w:rFonts w:eastAsia="Times New Roman" w:cs="Times New Roman"/>
          <w:color w:val="0D0D0D" w:themeColor="text1" w:themeTint="F2"/>
          <w:szCs w:val="20"/>
          <w:lang w:val="vi-VN"/>
        </w:rPr>
        <w:instrText xml:space="preserve"> \* MERGEFORMAT </w:instrText>
      </w:r>
      <w:r w:rsidR="00E10416" w:rsidRPr="00675817">
        <w:rPr>
          <w:rFonts w:eastAsia="Times New Roman" w:cs="Times New Roman"/>
          <w:color w:val="0D0D0D" w:themeColor="text1" w:themeTint="F2"/>
          <w:szCs w:val="20"/>
          <w:lang w:val="vi-VN"/>
        </w:rPr>
        <w:fldChar w:fldCharType="separate"/>
      </w:r>
      <w:r w:rsidR="00153DF6" w:rsidRPr="00675817">
        <w:rPr>
          <w:color w:val="0D0D0D" w:themeColor="text1" w:themeTint="F2"/>
        </w:rPr>
        <w:t xml:space="preserve"> 9,38 </w:t>
      </w:r>
      <w:r w:rsidR="00E10416" w:rsidRPr="00675817">
        <w:rPr>
          <w:rFonts w:eastAsia="Times New Roman" w:cs="Times New Roman"/>
          <w:color w:val="0D0D0D" w:themeColor="text1" w:themeTint="F2"/>
          <w:szCs w:val="20"/>
          <w:lang w:val="vi-VN"/>
        </w:rPr>
        <w:fldChar w:fldCharType="end"/>
      </w:r>
      <w:r w:rsidRPr="00675817">
        <w:rPr>
          <w:rFonts w:eastAsia="Times New Roman" w:cs="Times New Roman"/>
          <w:color w:val="0D0D0D" w:themeColor="text1" w:themeTint="F2"/>
          <w:szCs w:val="20"/>
          <w:lang w:val="vi-VN"/>
        </w:rPr>
        <w:t>ha, chiếm</w:t>
      </w:r>
      <w:r w:rsidR="0020111B" w:rsidRPr="00675817">
        <w:rPr>
          <w:rFonts w:eastAsia="Times New Roman" w:cs="Times New Roman"/>
          <w:color w:val="0D0D0D" w:themeColor="text1" w:themeTint="F2"/>
          <w:szCs w:val="20"/>
          <w:lang w:val="vi-VN"/>
        </w:rPr>
        <w:t xml:space="preserve"> </w:t>
      </w:r>
      <w:r w:rsidR="0020111B" w:rsidRPr="00675817">
        <w:rPr>
          <w:rFonts w:eastAsia="Times New Roman" w:cs="Times New Roman"/>
          <w:color w:val="0D0D0D" w:themeColor="text1" w:themeTint="F2"/>
          <w:szCs w:val="20"/>
          <w:lang w:val="vi-VN"/>
        </w:rPr>
        <w:fldChar w:fldCharType="begin"/>
      </w:r>
      <w:r w:rsidR="0020111B" w:rsidRPr="00675817">
        <w:rPr>
          <w:rFonts w:eastAsia="Times New Roman" w:cs="Times New Roman"/>
          <w:color w:val="0D0D0D" w:themeColor="text1" w:themeTint="F2"/>
          <w:szCs w:val="20"/>
          <w:lang w:val="vi-VN"/>
        </w:rPr>
        <w:instrText xml:space="preserve"> LINK </w:instrText>
      </w:r>
      <w:r w:rsidR="000C346E">
        <w:rPr>
          <w:rFonts w:eastAsia="Times New Roman" w:cs="Times New Roman"/>
          <w:color w:val="0D0D0D" w:themeColor="text1" w:themeTint="F2"/>
          <w:szCs w:val="20"/>
          <w:lang w:val="vi-VN"/>
        </w:rPr>
        <w:instrText xml:space="preserve">Excel.Sheet.12 "E:\\A QH Su dung dat\\QH 2021 2030 huyen cho don\\A SAN PHAM\\HS THAM DINH DCQHSDD 2030 va KH2025 H. CHO DON\\BCDCQH H CHO DON đến năm 2030\\02_SOLIEU_DCQH_2021_2030.xlsx" "bieu 12!R47C63" </w:instrText>
      </w:r>
      <w:r w:rsidR="0020111B" w:rsidRPr="00675817">
        <w:rPr>
          <w:rFonts w:eastAsia="Times New Roman" w:cs="Times New Roman"/>
          <w:color w:val="0D0D0D" w:themeColor="text1" w:themeTint="F2"/>
          <w:szCs w:val="20"/>
          <w:lang w:val="vi-VN"/>
        </w:rPr>
        <w:instrText xml:space="preserve">\a \t \u </w:instrText>
      </w:r>
      <w:r w:rsidR="008351CB" w:rsidRPr="00675817">
        <w:rPr>
          <w:rFonts w:eastAsia="Times New Roman" w:cs="Times New Roman"/>
          <w:color w:val="0D0D0D" w:themeColor="text1" w:themeTint="F2"/>
          <w:szCs w:val="20"/>
          <w:lang w:val="vi-VN"/>
        </w:rPr>
        <w:instrText xml:space="preserve"> \* MERGEFORMAT </w:instrText>
      </w:r>
      <w:r w:rsidR="0020111B" w:rsidRPr="00675817">
        <w:rPr>
          <w:rFonts w:eastAsia="Times New Roman" w:cs="Times New Roman"/>
          <w:color w:val="0D0D0D" w:themeColor="text1" w:themeTint="F2"/>
          <w:szCs w:val="20"/>
          <w:lang w:val="vi-VN"/>
        </w:rPr>
        <w:fldChar w:fldCharType="separate"/>
      </w:r>
      <w:r w:rsidR="00153DF6" w:rsidRPr="00675817">
        <w:rPr>
          <w:color w:val="0D0D0D" w:themeColor="text1" w:themeTint="F2"/>
        </w:rPr>
        <w:t>0,15</w:t>
      </w:r>
      <w:r w:rsidR="0020111B" w:rsidRPr="00675817">
        <w:rPr>
          <w:rFonts w:eastAsia="Times New Roman" w:cs="Times New Roman"/>
          <w:color w:val="0D0D0D" w:themeColor="text1" w:themeTint="F2"/>
          <w:szCs w:val="20"/>
          <w:lang w:val="vi-VN"/>
        </w:rPr>
        <w:fldChar w:fldCharType="end"/>
      </w:r>
      <w:r w:rsidRPr="00675817">
        <w:rPr>
          <w:rFonts w:eastAsia="Times New Roman" w:cs="Times New Roman"/>
          <w:color w:val="0D0D0D" w:themeColor="text1" w:themeTint="F2"/>
          <w:szCs w:val="20"/>
          <w:lang w:val="vi-VN"/>
        </w:rPr>
        <w:t xml:space="preserve"> % tổng diện tích đất phi nông nghiệp (</w:t>
      </w:r>
      <w:r w:rsidR="00255673" w:rsidRPr="00675817">
        <w:rPr>
          <w:rFonts w:eastAsia="Times New Roman" w:cs="Times New Roman"/>
          <w:color w:val="0D0D0D" w:themeColor="text1" w:themeTint="F2"/>
          <w:szCs w:val="20"/>
          <w:lang w:val="vi-VN"/>
        </w:rPr>
        <w:t>Biểu 12/CH</w:t>
      </w:r>
      <w:r w:rsidRPr="00675817">
        <w:rPr>
          <w:rFonts w:eastAsia="Times New Roman" w:cs="Times New Roman"/>
          <w:color w:val="0D0D0D" w:themeColor="text1" w:themeTint="F2"/>
          <w:szCs w:val="20"/>
          <w:lang w:val="vi-VN"/>
        </w:rPr>
        <w:t xml:space="preserve">), thực </w:t>
      </w:r>
      <w:r w:rsidR="0020111B" w:rsidRPr="00675817">
        <w:rPr>
          <w:rFonts w:eastAsia="Times New Roman" w:cs="Times New Roman"/>
          <w:color w:val="0D0D0D" w:themeColor="text1" w:themeTint="F2"/>
          <w:szCs w:val="20"/>
          <w:lang w:val="vi-VN"/>
        </w:rPr>
        <w:t>tăng</w:t>
      </w:r>
      <w:r w:rsidR="0020111B" w:rsidRPr="00675817">
        <w:rPr>
          <w:rFonts w:eastAsia="Times New Roman" w:cs="Times New Roman"/>
          <w:color w:val="0D0D0D" w:themeColor="text1" w:themeTint="F2"/>
          <w:szCs w:val="20"/>
          <w:lang w:val="vi-VN"/>
        </w:rPr>
        <w:fldChar w:fldCharType="begin"/>
      </w:r>
      <w:r w:rsidR="0020111B" w:rsidRPr="00675817">
        <w:rPr>
          <w:rFonts w:eastAsia="Times New Roman" w:cs="Times New Roman"/>
          <w:color w:val="0D0D0D" w:themeColor="text1" w:themeTint="F2"/>
          <w:szCs w:val="20"/>
          <w:lang w:val="vi-VN"/>
        </w:rPr>
        <w:instrText xml:space="preserve"> LINK </w:instrText>
      </w:r>
      <w:r w:rsidR="000C346E">
        <w:rPr>
          <w:rFonts w:eastAsia="Times New Roman" w:cs="Times New Roman"/>
          <w:color w:val="0D0D0D" w:themeColor="text1" w:themeTint="F2"/>
          <w:szCs w:val="20"/>
          <w:lang w:val="vi-VN"/>
        </w:rPr>
        <w:instrText xml:space="preserve">Excel.Sheet.12 "E:\\A QH Su dung dat\\QH 2021 2030 huyen cho don\\A SAN PHAM\\HS THAM DINH DCQHSDD 2030 va KH2025 H. CHO DON\\BCDCQH H CHO DON đến năm 2030\\02_SOLIEU_DCQH_2021_2030.xlsx" "bieu 12!R47C59" </w:instrText>
      </w:r>
      <w:r w:rsidR="0020111B" w:rsidRPr="00675817">
        <w:rPr>
          <w:rFonts w:eastAsia="Times New Roman" w:cs="Times New Roman"/>
          <w:color w:val="0D0D0D" w:themeColor="text1" w:themeTint="F2"/>
          <w:szCs w:val="20"/>
          <w:lang w:val="vi-VN"/>
        </w:rPr>
        <w:instrText xml:space="preserve">\a \t \u </w:instrText>
      </w:r>
      <w:r w:rsidR="008351CB" w:rsidRPr="00675817">
        <w:rPr>
          <w:rFonts w:eastAsia="Times New Roman" w:cs="Times New Roman"/>
          <w:color w:val="0D0D0D" w:themeColor="text1" w:themeTint="F2"/>
          <w:szCs w:val="20"/>
          <w:lang w:val="vi-VN"/>
        </w:rPr>
        <w:instrText xml:space="preserve"> \* MERGEFORMAT </w:instrText>
      </w:r>
      <w:r w:rsidR="0020111B" w:rsidRPr="00675817">
        <w:rPr>
          <w:rFonts w:eastAsia="Times New Roman" w:cs="Times New Roman"/>
          <w:color w:val="0D0D0D" w:themeColor="text1" w:themeTint="F2"/>
          <w:szCs w:val="20"/>
          <w:lang w:val="vi-VN"/>
        </w:rPr>
        <w:fldChar w:fldCharType="separate"/>
      </w:r>
      <w:r w:rsidR="00153DF6" w:rsidRPr="00675817">
        <w:rPr>
          <w:color w:val="0D0D0D" w:themeColor="text1" w:themeTint="F2"/>
        </w:rPr>
        <w:t xml:space="preserve"> 9,38 </w:t>
      </w:r>
      <w:r w:rsidR="0020111B" w:rsidRPr="00675817">
        <w:rPr>
          <w:rFonts w:eastAsia="Times New Roman" w:cs="Times New Roman"/>
          <w:color w:val="0D0D0D" w:themeColor="text1" w:themeTint="F2"/>
          <w:szCs w:val="20"/>
          <w:lang w:val="vi-VN"/>
        </w:rPr>
        <w:fldChar w:fldCharType="end"/>
      </w:r>
      <w:r w:rsidRPr="00675817">
        <w:rPr>
          <w:rFonts w:eastAsia="Times New Roman" w:cs="Times New Roman"/>
          <w:color w:val="0D0D0D" w:themeColor="text1" w:themeTint="F2"/>
          <w:szCs w:val="20"/>
          <w:lang w:val="vi-VN"/>
        </w:rPr>
        <w:t xml:space="preserve">ha so với năm </w:t>
      </w:r>
      <w:r w:rsidR="00F92B5E" w:rsidRPr="00675817">
        <w:rPr>
          <w:rFonts w:eastAsia="Times New Roman" w:cs="Times New Roman"/>
          <w:color w:val="0D0D0D" w:themeColor="text1" w:themeTint="F2"/>
          <w:szCs w:val="20"/>
          <w:lang w:val="vi-VN"/>
        </w:rPr>
        <w:t>2023</w:t>
      </w:r>
      <w:r w:rsidRPr="00675817">
        <w:rPr>
          <w:rFonts w:eastAsia="Times New Roman" w:cs="Times New Roman"/>
          <w:color w:val="0D0D0D" w:themeColor="text1" w:themeTint="F2"/>
          <w:szCs w:val="20"/>
          <w:lang w:val="vi-VN"/>
        </w:rPr>
        <w:t>.</w:t>
      </w:r>
    </w:p>
    <w:p w14:paraId="38BBCBFA" w14:textId="39EA19B2" w:rsidR="0017148F" w:rsidRPr="00675817" w:rsidRDefault="00D366C0" w:rsidP="000C346E">
      <w:pPr>
        <w:spacing w:before="0" w:after="0" w:line="360" w:lineRule="auto"/>
        <w:ind w:firstLine="720"/>
        <w:rPr>
          <w:rFonts w:eastAsia="Times New Roman" w:cs="Times New Roman"/>
          <w:i/>
          <w:color w:val="0D0D0D" w:themeColor="text1" w:themeTint="F2"/>
          <w:szCs w:val="20"/>
          <w:lang w:val="vi-VN"/>
        </w:rPr>
      </w:pPr>
      <w:r w:rsidRPr="00675817">
        <w:rPr>
          <w:rFonts w:eastAsia="Times New Roman" w:cs="Times New Roman"/>
          <w:i/>
          <w:color w:val="0D0D0D" w:themeColor="text1" w:themeTint="F2"/>
          <w:szCs w:val="20"/>
        </w:rPr>
        <w:t>q</w:t>
      </w:r>
      <w:r w:rsidR="0017148F" w:rsidRPr="00675817">
        <w:rPr>
          <w:rFonts w:eastAsia="Times New Roman" w:cs="Times New Roman"/>
          <w:i/>
          <w:color w:val="0D0D0D" w:themeColor="text1" w:themeTint="F2"/>
          <w:szCs w:val="20"/>
          <w:lang w:val="vi-VN"/>
        </w:rPr>
        <w:t>) Đất sinh hoạt cộng đồng</w:t>
      </w:r>
    </w:p>
    <w:p w14:paraId="23A814D2" w14:textId="1D74902C" w:rsidR="0017148F" w:rsidRPr="00675817" w:rsidRDefault="0017148F" w:rsidP="000C346E">
      <w:pPr>
        <w:spacing w:before="0" w:after="0" w:line="288" w:lineRule="auto"/>
        <w:ind w:firstLine="720"/>
        <w:rPr>
          <w:rFonts w:eastAsia="Times New Roman" w:cs="Times New Roman"/>
          <w:color w:val="0D0D0D" w:themeColor="text1" w:themeTint="F2"/>
          <w:szCs w:val="20"/>
          <w:lang w:val="vi-VN"/>
        </w:rPr>
      </w:pPr>
      <w:r w:rsidRPr="00675817">
        <w:rPr>
          <w:rFonts w:eastAsia="Times New Roman" w:cs="Times New Roman"/>
          <w:color w:val="0D0D0D" w:themeColor="text1" w:themeTint="F2"/>
          <w:szCs w:val="20"/>
          <w:lang w:val="vi-VN"/>
        </w:rPr>
        <w:t xml:space="preserve">Diện tích đất sinh hoạt cộng đồng năm </w:t>
      </w:r>
      <w:r w:rsidR="00F92B5E" w:rsidRPr="00675817">
        <w:rPr>
          <w:rFonts w:eastAsia="Times New Roman" w:cs="Times New Roman"/>
          <w:color w:val="0D0D0D" w:themeColor="text1" w:themeTint="F2"/>
          <w:szCs w:val="20"/>
          <w:lang w:val="vi-VN"/>
        </w:rPr>
        <w:t>2023</w:t>
      </w:r>
      <w:r w:rsidRPr="00675817">
        <w:rPr>
          <w:rFonts w:eastAsia="Times New Roman" w:cs="Times New Roman"/>
          <w:color w:val="0D0D0D" w:themeColor="text1" w:themeTint="F2"/>
          <w:szCs w:val="20"/>
          <w:lang w:val="vi-VN"/>
        </w:rPr>
        <w:t xml:space="preserve"> là </w:t>
      </w:r>
      <w:r w:rsidR="005A19BA" w:rsidRPr="00675817">
        <w:rPr>
          <w:rFonts w:eastAsia="Times New Roman" w:cs="Times New Roman"/>
          <w:color w:val="0D0D0D" w:themeColor="text1" w:themeTint="F2"/>
          <w:szCs w:val="20"/>
        </w:rPr>
        <w:t>0</w:t>
      </w:r>
      <w:r w:rsidRPr="00675817">
        <w:rPr>
          <w:rFonts w:eastAsia="Times New Roman" w:cs="Times New Roman"/>
          <w:color w:val="0D0D0D" w:themeColor="text1" w:themeTint="F2"/>
          <w:szCs w:val="20"/>
          <w:lang w:val="vi-VN"/>
        </w:rPr>
        <w:t xml:space="preserve"> ha đến năm 2030 có </w:t>
      </w:r>
      <w:r w:rsidRPr="00675817">
        <w:rPr>
          <w:rFonts w:eastAsia="Times New Roman" w:cs="Times New Roman"/>
          <w:color w:val="0D0D0D" w:themeColor="text1" w:themeTint="F2"/>
          <w:szCs w:val="20"/>
        </w:rPr>
        <w:fldChar w:fldCharType="begin"/>
      </w:r>
      <w:r w:rsidRPr="00675817">
        <w:rPr>
          <w:rFonts w:eastAsia="Times New Roman" w:cs="Times New Roman"/>
          <w:color w:val="0D0D0D" w:themeColor="text1" w:themeTint="F2"/>
          <w:szCs w:val="20"/>
          <w:lang w:val="vi-VN"/>
        </w:rPr>
        <w:instrText xml:space="preserve"> LINK </w:instrText>
      </w:r>
      <w:r w:rsidR="000C346E">
        <w:rPr>
          <w:rFonts w:eastAsia="Times New Roman" w:cs="Times New Roman"/>
          <w:color w:val="0D0D0D" w:themeColor="text1" w:themeTint="F2"/>
          <w:szCs w:val="20"/>
          <w:lang w:val="vi-VN"/>
        </w:rPr>
        <w:instrText xml:space="preserve">Excel.Sheet.12 "E:\\A QH Su dung dat\\QH 2021 2030 huyen cho don\\A SAN PHAM\\HS THAM DINH DCQHSDD 2030 va KH2025 H. CHO DON\\BCDCQH H CHO DON đến năm 2030\\02_SOLIEU_DCQH_2021_2030.xlsx" "bieu 12!R50C60" </w:instrText>
      </w:r>
      <w:r w:rsidRPr="00675817">
        <w:rPr>
          <w:rFonts w:eastAsia="Times New Roman" w:cs="Times New Roman"/>
          <w:color w:val="0D0D0D" w:themeColor="text1" w:themeTint="F2"/>
          <w:szCs w:val="20"/>
          <w:lang w:val="vi-VN"/>
        </w:rPr>
        <w:instrText xml:space="preserve">\a \t \u </w:instrText>
      </w:r>
      <w:r w:rsidR="008351CB" w:rsidRPr="00675817">
        <w:rPr>
          <w:rFonts w:eastAsia="Times New Roman" w:cs="Times New Roman"/>
          <w:color w:val="0D0D0D" w:themeColor="text1" w:themeTint="F2"/>
          <w:szCs w:val="20"/>
          <w:lang w:val="vi-VN"/>
        </w:rPr>
        <w:instrText xml:space="preserve"> \* MERGEFORMAT </w:instrText>
      </w:r>
      <w:r w:rsidRPr="00675817">
        <w:rPr>
          <w:rFonts w:eastAsia="Times New Roman" w:cs="Times New Roman"/>
          <w:color w:val="0D0D0D" w:themeColor="text1" w:themeTint="F2"/>
          <w:szCs w:val="20"/>
        </w:rPr>
        <w:fldChar w:fldCharType="separate"/>
      </w:r>
      <w:r w:rsidR="00153DF6" w:rsidRPr="00675817">
        <w:rPr>
          <w:color w:val="0D0D0D" w:themeColor="text1" w:themeTint="F2"/>
        </w:rPr>
        <w:t xml:space="preserve"> 0,21 </w:t>
      </w:r>
      <w:r w:rsidRPr="00675817">
        <w:rPr>
          <w:rFonts w:eastAsia="Times New Roman" w:cs="Times New Roman"/>
          <w:color w:val="0D0D0D" w:themeColor="text1" w:themeTint="F2"/>
          <w:szCs w:val="20"/>
        </w:rPr>
        <w:fldChar w:fldCharType="end"/>
      </w:r>
      <w:r w:rsidRPr="00675817">
        <w:rPr>
          <w:rFonts w:eastAsia="Times New Roman" w:cs="Times New Roman"/>
          <w:color w:val="0D0D0D" w:themeColor="text1" w:themeTint="F2"/>
          <w:szCs w:val="20"/>
          <w:lang w:val="vi-VN"/>
        </w:rPr>
        <w:t xml:space="preserve"> ha do được chuyển từ đất trồng lúa. Như vậy đến năm 2030 </w:t>
      </w:r>
      <w:r w:rsidRPr="00675817">
        <w:rPr>
          <w:rFonts w:eastAsia="Times New Roman" w:cs="Times New Roman"/>
          <w:color w:val="0D0D0D" w:themeColor="text1" w:themeTint="F2"/>
          <w:szCs w:val="28"/>
          <w:lang w:val="vi-VN"/>
        </w:rPr>
        <w:t xml:space="preserve">đất sinh hoạt cộng đồng </w:t>
      </w:r>
      <w:r w:rsidRPr="00675817">
        <w:rPr>
          <w:rFonts w:eastAsia="Times New Roman" w:cs="Times New Roman"/>
          <w:color w:val="0D0D0D" w:themeColor="text1" w:themeTint="F2"/>
          <w:szCs w:val="20"/>
          <w:lang w:val="vi-VN"/>
        </w:rPr>
        <w:t>của huyện có</w:t>
      </w:r>
      <w:r w:rsidRPr="00675817">
        <w:rPr>
          <w:rFonts w:eastAsia="Times New Roman" w:cs="Times New Roman"/>
          <w:color w:val="0D0D0D" w:themeColor="text1" w:themeTint="F2"/>
          <w:szCs w:val="20"/>
          <w:lang w:val="nb-NO"/>
        </w:rPr>
        <w:fldChar w:fldCharType="begin"/>
      </w:r>
      <w:r w:rsidRPr="00675817">
        <w:rPr>
          <w:rFonts w:eastAsia="Times New Roman" w:cs="Times New Roman"/>
          <w:color w:val="0D0D0D" w:themeColor="text1" w:themeTint="F2"/>
          <w:szCs w:val="20"/>
          <w:lang w:val="nb-NO"/>
        </w:rPr>
        <w:instrText xml:space="preserve"> LINK </w:instrText>
      </w:r>
      <w:r w:rsidR="000C346E">
        <w:rPr>
          <w:rFonts w:eastAsia="Times New Roman" w:cs="Times New Roman"/>
          <w:color w:val="0D0D0D" w:themeColor="text1" w:themeTint="F2"/>
          <w:szCs w:val="20"/>
          <w:lang w:val="nb-NO"/>
        </w:rPr>
        <w:instrText xml:space="preserve">Excel.Sheet.12 "E:\\A QH Su dung dat\\QH 2021 2030 huyen cho don\\A SAN PHAM\\HS THAM DINH DCQHSDD 2030 va KH2025 H. CHO DON\\BCDCQH H CHO DON đến năm 2030\\02_SOLIEU_DCQH_2021_2030.xlsx" "bieu 12!R50C60" </w:instrText>
      </w:r>
      <w:r w:rsidRPr="00675817">
        <w:rPr>
          <w:rFonts w:eastAsia="Times New Roman" w:cs="Times New Roman"/>
          <w:color w:val="0D0D0D" w:themeColor="text1" w:themeTint="F2"/>
          <w:szCs w:val="20"/>
          <w:lang w:val="nb-NO"/>
        </w:rPr>
        <w:instrText xml:space="preserve">\a \t \u </w:instrText>
      </w:r>
      <w:r w:rsidR="008351CB" w:rsidRPr="00675817">
        <w:rPr>
          <w:rFonts w:eastAsia="Times New Roman" w:cs="Times New Roman"/>
          <w:color w:val="0D0D0D" w:themeColor="text1" w:themeTint="F2"/>
          <w:szCs w:val="20"/>
          <w:lang w:val="nb-NO"/>
        </w:rPr>
        <w:instrText xml:space="preserve"> \* MERGEFORMAT </w:instrText>
      </w:r>
      <w:r w:rsidRPr="00675817">
        <w:rPr>
          <w:rFonts w:eastAsia="Times New Roman" w:cs="Times New Roman"/>
          <w:color w:val="0D0D0D" w:themeColor="text1" w:themeTint="F2"/>
          <w:szCs w:val="20"/>
          <w:lang w:val="nb-NO"/>
        </w:rPr>
        <w:fldChar w:fldCharType="separate"/>
      </w:r>
      <w:r w:rsidR="00153DF6" w:rsidRPr="00675817">
        <w:rPr>
          <w:color w:val="0D0D0D" w:themeColor="text1" w:themeTint="F2"/>
        </w:rPr>
        <w:t xml:space="preserve"> 0,21 </w:t>
      </w:r>
      <w:r w:rsidRPr="00675817">
        <w:rPr>
          <w:rFonts w:eastAsia="Times New Roman" w:cs="Times New Roman"/>
          <w:color w:val="0D0D0D" w:themeColor="text1" w:themeTint="F2"/>
          <w:szCs w:val="20"/>
          <w:lang w:val="nb-NO"/>
        </w:rPr>
        <w:fldChar w:fldCharType="end"/>
      </w:r>
      <w:r w:rsidRPr="00675817">
        <w:rPr>
          <w:rFonts w:eastAsia="Times New Roman" w:cs="Times New Roman"/>
          <w:color w:val="0D0D0D" w:themeColor="text1" w:themeTint="F2"/>
          <w:szCs w:val="20"/>
          <w:lang w:val="vi-VN"/>
        </w:rPr>
        <w:t xml:space="preserve">ha, chiếm </w:t>
      </w:r>
      <w:r w:rsidR="0020111B" w:rsidRPr="00675817">
        <w:rPr>
          <w:rFonts w:eastAsia="Times New Roman" w:cs="Times New Roman"/>
          <w:color w:val="0D0D0D" w:themeColor="text1" w:themeTint="F2"/>
          <w:szCs w:val="20"/>
          <w:lang w:val="nb-NO"/>
        </w:rPr>
        <w:t>tỉ lệ rất nhỏ trong</w:t>
      </w:r>
      <w:r w:rsidRPr="00675817">
        <w:rPr>
          <w:rFonts w:eastAsia="Times New Roman" w:cs="Times New Roman"/>
          <w:color w:val="0D0D0D" w:themeColor="text1" w:themeTint="F2"/>
          <w:szCs w:val="20"/>
          <w:lang w:val="vi-VN"/>
        </w:rPr>
        <w:t xml:space="preserve"> tổng diện tích đất phi nông nghiệp (</w:t>
      </w:r>
      <w:r w:rsidR="00255673" w:rsidRPr="00675817">
        <w:rPr>
          <w:rFonts w:eastAsia="Times New Roman" w:cs="Times New Roman"/>
          <w:color w:val="0D0D0D" w:themeColor="text1" w:themeTint="F2"/>
          <w:szCs w:val="20"/>
          <w:lang w:val="vi-VN"/>
        </w:rPr>
        <w:t>Biểu 12/CH</w:t>
      </w:r>
      <w:r w:rsidRPr="00675817">
        <w:rPr>
          <w:rFonts w:eastAsia="Times New Roman" w:cs="Times New Roman"/>
          <w:color w:val="0D0D0D" w:themeColor="text1" w:themeTint="F2"/>
          <w:szCs w:val="20"/>
          <w:lang w:val="vi-VN"/>
        </w:rPr>
        <w:t>), thực tăng</w:t>
      </w:r>
      <w:r w:rsidRPr="00675817">
        <w:rPr>
          <w:rFonts w:eastAsia="Times New Roman" w:cs="Times New Roman"/>
          <w:color w:val="0D0D0D" w:themeColor="text1" w:themeTint="F2"/>
          <w:szCs w:val="20"/>
          <w:lang w:val="nb-NO"/>
        </w:rPr>
        <w:fldChar w:fldCharType="begin"/>
      </w:r>
      <w:r w:rsidRPr="00675817">
        <w:rPr>
          <w:rFonts w:eastAsia="Times New Roman" w:cs="Times New Roman"/>
          <w:color w:val="0D0D0D" w:themeColor="text1" w:themeTint="F2"/>
          <w:szCs w:val="20"/>
          <w:lang w:val="nb-NO"/>
        </w:rPr>
        <w:instrText xml:space="preserve"> LINK </w:instrText>
      </w:r>
      <w:r w:rsidR="000C346E">
        <w:rPr>
          <w:rFonts w:eastAsia="Times New Roman" w:cs="Times New Roman"/>
          <w:color w:val="0D0D0D" w:themeColor="text1" w:themeTint="F2"/>
          <w:szCs w:val="20"/>
          <w:lang w:val="nb-NO"/>
        </w:rPr>
        <w:instrText xml:space="preserve">Excel.Sheet.12 "E:\\A QH Su dung dat\\QH 2021 2030 huyen cho don\\A SAN PHAM\\HS THAM DINH DCQHSDD 2030 va KH2025 H. CHO DON\\BCDCQH H CHO DON đến năm 2030\\02_SOLIEU_DCQH_2021_2030.xlsx" "bieu 12!R50C59" </w:instrText>
      </w:r>
      <w:r w:rsidRPr="00675817">
        <w:rPr>
          <w:rFonts w:eastAsia="Times New Roman" w:cs="Times New Roman"/>
          <w:color w:val="0D0D0D" w:themeColor="text1" w:themeTint="F2"/>
          <w:szCs w:val="20"/>
          <w:lang w:val="nb-NO"/>
        </w:rPr>
        <w:instrText xml:space="preserve">\a \t \u </w:instrText>
      </w:r>
      <w:r w:rsidR="008351CB" w:rsidRPr="00675817">
        <w:rPr>
          <w:rFonts w:eastAsia="Times New Roman" w:cs="Times New Roman"/>
          <w:color w:val="0D0D0D" w:themeColor="text1" w:themeTint="F2"/>
          <w:szCs w:val="20"/>
          <w:lang w:val="nb-NO"/>
        </w:rPr>
        <w:instrText xml:space="preserve"> \* MERGEFORMAT </w:instrText>
      </w:r>
      <w:r w:rsidRPr="00675817">
        <w:rPr>
          <w:rFonts w:eastAsia="Times New Roman" w:cs="Times New Roman"/>
          <w:color w:val="0D0D0D" w:themeColor="text1" w:themeTint="F2"/>
          <w:szCs w:val="20"/>
          <w:lang w:val="nb-NO"/>
        </w:rPr>
        <w:fldChar w:fldCharType="separate"/>
      </w:r>
      <w:r w:rsidR="00153DF6" w:rsidRPr="00675817">
        <w:rPr>
          <w:color w:val="0D0D0D" w:themeColor="text1" w:themeTint="F2"/>
        </w:rPr>
        <w:t xml:space="preserve"> 0,21 </w:t>
      </w:r>
      <w:r w:rsidRPr="00675817">
        <w:rPr>
          <w:rFonts w:eastAsia="Times New Roman" w:cs="Times New Roman"/>
          <w:color w:val="0D0D0D" w:themeColor="text1" w:themeTint="F2"/>
          <w:szCs w:val="20"/>
          <w:lang w:val="nb-NO"/>
        </w:rPr>
        <w:fldChar w:fldCharType="end"/>
      </w:r>
      <w:r w:rsidRPr="00675817">
        <w:rPr>
          <w:rFonts w:eastAsia="Times New Roman" w:cs="Times New Roman"/>
          <w:color w:val="0D0D0D" w:themeColor="text1" w:themeTint="F2"/>
          <w:szCs w:val="20"/>
          <w:lang w:val="vi-VN"/>
        </w:rPr>
        <w:t xml:space="preserve">ha so với năm </w:t>
      </w:r>
      <w:r w:rsidR="00F92B5E" w:rsidRPr="00675817">
        <w:rPr>
          <w:rFonts w:eastAsia="Times New Roman" w:cs="Times New Roman"/>
          <w:color w:val="0D0D0D" w:themeColor="text1" w:themeTint="F2"/>
          <w:szCs w:val="20"/>
          <w:lang w:val="vi-VN"/>
        </w:rPr>
        <w:t>2023</w:t>
      </w:r>
      <w:r w:rsidRPr="00675817">
        <w:rPr>
          <w:rFonts w:eastAsia="Times New Roman" w:cs="Times New Roman"/>
          <w:color w:val="0D0D0D" w:themeColor="text1" w:themeTint="F2"/>
          <w:szCs w:val="20"/>
          <w:lang w:val="vi-VN"/>
        </w:rPr>
        <w:t xml:space="preserve">. </w:t>
      </w:r>
    </w:p>
    <w:p w14:paraId="378A78E9" w14:textId="29BA588E" w:rsidR="008C48B2" w:rsidRPr="00675817" w:rsidRDefault="00D366C0" w:rsidP="000C346E">
      <w:pPr>
        <w:spacing w:before="0" w:after="0" w:line="288" w:lineRule="auto"/>
        <w:ind w:firstLine="720"/>
        <w:rPr>
          <w:rFonts w:eastAsia="Times New Roman" w:cs="Times New Roman"/>
          <w:i/>
          <w:color w:val="0D0D0D" w:themeColor="text1" w:themeTint="F2"/>
          <w:szCs w:val="28"/>
          <w:lang w:val="vi-VN"/>
        </w:rPr>
      </w:pPr>
      <w:r w:rsidRPr="00675817">
        <w:rPr>
          <w:rFonts w:eastAsia="Times New Roman" w:cs="Times New Roman"/>
          <w:i/>
          <w:color w:val="0D0D0D" w:themeColor="text1" w:themeTint="F2"/>
          <w:szCs w:val="28"/>
        </w:rPr>
        <w:t>r</w:t>
      </w:r>
      <w:r w:rsidR="008C48B2" w:rsidRPr="00675817">
        <w:rPr>
          <w:rFonts w:eastAsia="Times New Roman" w:cs="Times New Roman"/>
          <w:i/>
          <w:color w:val="0D0D0D" w:themeColor="text1" w:themeTint="F2"/>
          <w:szCs w:val="28"/>
          <w:lang w:val="vi-VN"/>
        </w:rPr>
        <w:t>) Đất khu vui chơi, giải trí công cộng</w:t>
      </w:r>
    </w:p>
    <w:p w14:paraId="564D5537" w14:textId="6FEFE63A" w:rsidR="008C48B2" w:rsidRPr="00675817" w:rsidRDefault="008C48B2" w:rsidP="000C346E">
      <w:pPr>
        <w:spacing w:before="0" w:after="0" w:line="288" w:lineRule="auto"/>
        <w:ind w:firstLine="720"/>
        <w:rPr>
          <w:rFonts w:eastAsia="Times New Roman" w:cs="Times New Roman"/>
          <w:color w:val="0D0D0D" w:themeColor="text1" w:themeTint="F2"/>
          <w:szCs w:val="28"/>
          <w:lang w:val="vi-VN"/>
        </w:rPr>
      </w:pPr>
      <w:r w:rsidRPr="00675817">
        <w:rPr>
          <w:rFonts w:eastAsia="Times New Roman" w:cs="Times New Roman"/>
          <w:color w:val="0D0D0D" w:themeColor="text1" w:themeTint="F2"/>
          <w:szCs w:val="28"/>
          <w:lang w:val="vi-VN"/>
        </w:rPr>
        <w:t xml:space="preserve">Diện tích đất khu vui chơi, giải trí công cộng năm </w:t>
      </w:r>
      <w:r w:rsidR="00F92B5E" w:rsidRPr="00675817">
        <w:rPr>
          <w:rFonts w:eastAsia="Times New Roman" w:cs="Times New Roman"/>
          <w:color w:val="0D0D0D" w:themeColor="text1" w:themeTint="F2"/>
          <w:szCs w:val="28"/>
          <w:lang w:val="vi-VN"/>
        </w:rPr>
        <w:t>2023</w:t>
      </w:r>
      <w:r w:rsidRPr="00675817">
        <w:rPr>
          <w:rFonts w:eastAsia="Times New Roman" w:cs="Times New Roman"/>
          <w:color w:val="0D0D0D" w:themeColor="text1" w:themeTint="F2"/>
          <w:szCs w:val="28"/>
          <w:lang w:val="vi-VN"/>
        </w:rPr>
        <w:t xml:space="preserve"> của </w:t>
      </w:r>
      <w:r w:rsidR="001F694A" w:rsidRPr="00675817">
        <w:rPr>
          <w:rFonts w:eastAsia="Times New Roman" w:cs="Times New Roman"/>
          <w:color w:val="0D0D0D" w:themeColor="text1" w:themeTint="F2"/>
          <w:szCs w:val="28"/>
          <w:lang w:val="vi-VN"/>
        </w:rPr>
        <w:t>huyện</w:t>
      </w:r>
      <w:r w:rsidRPr="00675817">
        <w:rPr>
          <w:rFonts w:eastAsia="Times New Roman" w:cs="Times New Roman"/>
          <w:color w:val="0D0D0D" w:themeColor="text1" w:themeTint="F2"/>
          <w:szCs w:val="28"/>
          <w:lang w:val="vi-VN"/>
        </w:rPr>
        <w:t xml:space="preserve"> là </w:t>
      </w:r>
      <w:r w:rsidR="005A19BA" w:rsidRPr="00675817">
        <w:rPr>
          <w:rFonts w:eastAsia="Times New Roman" w:cs="Times New Roman"/>
          <w:color w:val="0D0D0D" w:themeColor="text1" w:themeTint="F2"/>
          <w:szCs w:val="28"/>
        </w:rPr>
        <w:t>0</w:t>
      </w:r>
      <w:r w:rsidR="0086518E" w:rsidRPr="00675817">
        <w:rPr>
          <w:rFonts w:eastAsia="Times New Roman" w:cs="Times New Roman"/>
          <w:color w:val="0D0D0D" w:themeColor="text1" w:themeTint="F2"/>
          <w:szCs w:val="28"/>
          <w:lang w:val="vi-VN"/>
        </w:rPr>
        <w:t xml:space="preserve"> </w:t>
      </w:r>
      <w:r w:rsidRPr="00675817">
        <w:rPr>
          <w:rFonts w:eastAsia="Times New Roman" w:cs="Times New Roman"/>
          <w:color w:val="0D0D0D" w:themeColor="text1" w:themeTint="F2"/>
          <w:szCs w:val="28"/>
          <w:lang w:val="vi-VN"/>
        </w:rPr>
        <w:t>ha. Trong kỳ quy hoạch diện tích đất khu vui chơi, g</w:t>
      </w:r>
      <w:r w:rsidR="00101FA9" w:rsidRPr="00675817">
        <w:rPr>
          <w:rFonts w:eastAsia="Times New Roman" w:cs="Times New Roman"/>
          <w:color w:val="0D0D0D" w:themeColor="text1" w:themeTint="F2"/>
          <w:szCs w:val="28"/>
          <w:lang w:val="vi-VN"/>
        </w:rPr>
        <w:t>iải trí công cộng tăng</w:t>
      </w:r>
      <w:r w:rsidR="00267AD5" w:rsidRPr="00675817">
        <w:rPr>
          <w:rFonts w:eastAsia="Times New Roman" w:cs="Times New Roman"/>
          <w:color w:val="0D0D0D" w:themeColor="text1" w:themeTint="F2"/>
          <w:szCs w:val="28"/>
          <w:lang w:val="vi-VN"/>
        </w:rPr>
        <w:fldChar w:fldCharType="begin"/>
      </w:r>
      <w:r w:rsidR="00267AD5" w:rsidRPr="00675817">
        <w:rPr>
          <w:rFonts w:eastAsia="Times New Roman" w:cs="Times New Roman"/>
          <w:color w:val="0D0D0D" w:themeColor="text1" w:themeTint="F2"/>
          <w:szCs w:val="28"/>
          <w:lang w:val="vi-VN"/>
        </w:rPr>
        <w:instrText xml:space="preserve"> LINK </w:instrText>
      </w:r>
      <w:r w:rsidR="000C346E">
        <w:rPr>
          <w:rFonts w:eastAsia="Times New Roman" w:cs="Times New Roman"/>
          <w:color w:val="0D0D0D" w:themeColor="text1" w:themeTint="F2"/>
          <w:szCs w:val="28"/>
          <w:lang w:val="vi-VN"/>
        </w:rPr>
        <w:instrText xml:space="preserve">Excel.Sheet.12 "E:\\A QH Su dung dat\\QH 2021 2030 huyen cho don\\A SAN PHAM\\HS THAM DINH DCQHSDD 2030 va KH2025 H. CHO DON\\BCDCQH H CHO DON đến năm 2030\\02_SOLIEU_DCQH_2021_2030.xlsx" "bieu 12!R62C47" </w:instrText>
      </w:r>
      <w:r w:rsidR="00267AD5" w:rsidRPr="00675817">
        <w:rPr>
          <w:rFonts w:eastAsia="Times New Roman" w:cs="Times New Roman"/>
          <w:color w:val="0D0D0D" w:themeColor="text1" w:themeTint="F2"/>
          <w:szCs w:val="28"/>
          <w:lang w:val="vi-VN"/>
        </w:rPr>
        <w:instrText xml:space="preserve">\a \t \u </w:instrText>
      </w:r>
      <w:r w:rsidR="008351CB" w:rsidRPr="00675817">
        <w:rPr>
          <w:rFonts w:eastAsia="Times New Roman" w:cs="Times New Roman"/>
          <w:color w:val="0D0D0D" w:themeColor="text1" w:themeTint="F2"/>
          <w:szCs w:val="28"/>
          <w:lang w:val="vi-VN"/>
        </w:rPr>
        <w:instrText xml:space="preserve"> \* MERGEFORMAT </w:instrText>
      </w:r>
      <w:r w:rsidR="00267AD5" w:rsidRPr="00675817">
        <w:rPr>
          <w:rFonts w:eastAsia="Times New Roman" w:cs="Times New Roman"/>
          <w:color w:val="0D0D0D" w:themeColor="text1" w:themeTint="F2"/>
          <w:szCs w:val="28"/>
          <w:lang w:val="vi-VN"/>
        </w:rPr>
        <w:fldChar w:fldCharType="separate"/>
      </w:r>
      <w:r w:rsidR="00153DF6" w:rsidRPr="00675817">
        <w:rPr>
          <w:color w:val="0D0D0D" w:themeColor="text1" w:themeTint="F2"/>
        </w:rPr>
        <w:t xml:space="preserve"> 2,08 </w:t>
      </w:r>
      <w:r w:rsidR="00267AD5" w:rsidRPr="00675817">
        <w:rPr>
          <w:rFonts w:eastAsia="Times New Roman" w:cs="Times New Roman"/>
          <w:color w:val="0D0D0D" w:themeColor="text1" w:themeTint="F2"/>
          <w:szCs w:val="28"/>
          <w:lang w:val="vi-VN"/>
        </w:rPr>
        <w:fldChar w:fldCharType="end"/>
      </w:r>
      <w:r w:rsidRPr="00675817">
        <w:rPr>
          <w:rFonts w:eastAsia="Times New Roman" w:cs="Times New Roman"/>
          <w:color w:val="0D0D0D" w:themeColor="text1" w:themeTint="F2"/>
          <w:szCs w:val="28"/>
          <w:lang w:val="vi-VN"/>
        </w:rPr>
        <w:t>ha do được chuyển từ các loại đất:</w:t>
      </w:r>
    </w:p>
    <w:tbl>
      <w:tblPr>
        <w:tblW w:w="5000" w:type="pct"/>
        <w:tblLook w:val="04A0" w:firstRow="1" w:lastRow="0" w:firstColumn="1" w:lastColumn="0" w:noHBand="0" w:noVBand="1"/>
      </w:tblPr>
      <w:tblGrid>
        <w:gridCol w:w="7171"/>
        <w:gridCol w:w="1901"/>
      </w:tblGrid>
      <w:tr w:rsidR="00D051BA" w:rsidRPr="00675817" w14:paraId="6F5B98C6" w14:textId="77777777" w:rsidTr="00093EF0">
        <w:trPr>
          <w:trHeight w:val="285"/>
        </w:trPr>
        <w:tc>
          <w:tcPr>
            <w:tcW w:w="3952" w:type="pct"/>
            <w:shd w:val="clear" w:color="000000" w:fill="FFFFFF"/>
            <w:vAlign w:val="center"/>
          </w:tcPr>
          <w:p w14:paraId="576DCF13" w14:textId="6A7B0240" w:rsidR="007A1AEE" w:rsidRPr="00675817" w:rsidRDefault="00093EF0" w:rsidP="000C346E">
            <w:pPr>
              <w:spacing w:before="0" w:after="0" w:line="360" w:lineRule="auto"/>
              <w:ind w:left="360"/>
              <w:jc w:val="left"/>
              <w:rPr>
                <w:color w:val="0D0D0D" w:themeColor="text1" w:themeTint="F2"/>
                <w:szCs w:val="28"/>
                <w:lang w:val="vi-VN"/>
              </w:rPr>
            </w:pPr>
            <w:r w:rsidRPr="00675817">
              <w:rPr>
                <w:color w:val="0D0D0D" w:themeColor="text1" w:themeTint="F2"/>
                <w:szCs w:val="28"/>
                <w:lang w:val="vi-VN"/>
              </w:rPr>
              <w:t xml:space="preserve">- </w:t>
            </w:r>
            <w:r w:rsidR="007A1AEE" w:rsidRPr="00675817">
              <w:rPr>
                <w:color w:val="0D0D0D" w:themeColor="text1" w:themeTint="F2"/>
                <w:szCs w:val="28"/>
                <w:lang w:val="vi-VN"/>
              </w:rPr>
              <w:t>Đất trồng cây hàng năm khác</w:t>
            </w:r>
          </w:p>
        </w:tc>
        <w:tc>
          <w:tcPr>
            <w:tcW w:w="1048" w:type="pct"/>
            <w:shd w:val="clear" w:color="000000" w:fill="FFFFFF"/>
          </w:tcPr>
          <w:p w14:paraId="2AADF9F9" w14:textId="00229FB1" w:rsidR="007A1AEE" w:rsidRPr="00675817" w:rsidRDefault="007A1AEE"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FD0886" w:rsidRPr="00675817">
              <w:rPr>
                <w:color w:val="0D0D0D" w:themeColor="text1" w:themeTint="F2"/>
                <w:szCs w:val="28"/>
              </w:rPr>
              <w:fldChar w:fldCharType="begin"/>
            </w:r>
            <w:r w:rsidR="00FD0886"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12!R11C47" </w:instrText>
            </w:r>
            <w:r w:rsidR="00FD0886"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FD0886" w:rsidRPr="00675817">
              <w:rPr>
                <w:color w:val="0D0D0D" w:themeColor="text1" w:themeTint="F2"/>
                <w:szCs w:val="28"/>
              </w:rPr>
              <w:fldChar w:fldCharType="separate"/>
            </w:r>
            <w:r w:rsidR="00153DF6" w:rsidRPr="00675817">
              <w:rPr>
                <w:color w:val="0D0D0D" w:themeColor="text1" w:themeTint="F2"/>
              </w:rPr>
              <w:t xml:space="preserve"> 0,97 </w:t>
            </w:r>
            <w:r w:rsidR="00FD0886" w:rsidRPr="00675817">
              <w:rPr>
                <w:color w:val="0D0D0D" w:themeColor="text1" w:themeTint="F2"/>
                <w:szCs w:val="28"/>
              </w:rPr>
              <w:fldChar w:fldCharType="end"/>
            </w:r>
            <w:r w:rsidR="0086518E" w:rsidRPr="00675817">
              <w:rPr>
                <w:color w:val="0D0D0D" w:themeColor="text1" w:themeTint="F2"/>
                <w:szCs w:val="28"/>
              </w:rPr>
              <w:t xml:space="preserve"> </w:t>
            </w:r>
            <w:r w:rsidRPr="00675817">
              <w:rPr>
                <w:color w:val="0D0D0D" w:themeColor="text1" w:themeTint="F2"/>
                <w:szCs w:val="28"/>
              </w:rPr>
              <w:t>ha</w:t>
            </w:r>
          </w:p>
        </w:tc>
      </w:tr>
      <w:tr w:rsidR="005A480C" w:rsidRPr="00675817" w14:paraId="21DD18DD" w14:textId="77777777" w:rsidTr="00093EF0">
        <w:trPr>
          <w:trHeight w:val="285"/>
        </w:trPr>
        <w:tc>
          <w:tcPr>
            <w:tcW w:w="3952" w:type="pct"/>
            <w:shd w:val="clear" w:color="000000" w:fill="FFFFFF"/>
            <w:vAlign w:val="center"/>
          </w:tcPr>
          <w:p w14:paraId="3E113A46" w14:textId="6EE3095F" w:rsidR="005A480C" w:rsidRPr="005A480C" w:rsidRDefault="005A480C" w:rsidP="000C346E">
            <w:pPr>
              <w:spacing w:before="0" w:after="0" w:line="360" w:lineRule="auto"/>
              <w:ind w:left="360"/>
              <w:jc w:val="left"/>
              <w:rPr>
                <w:color w:val="0D0D0D" w:themeColor="text1" w:themeTint="F2"/>
                <w:szCs w:val="28"/>
              </w:rPr>
            </w:pPr>
            <w:r>
              <w:rPr>
                <w:color w:val="0D0D0D" w:themeColor="text1" w:themeTint="F2"/>
                <w:szCs w:val="28"/>
              </w:rPr>
              <w:t>- Đ</w:t>
            </w:r>
            <w:r w:rsidRPr="005A480C">
              <w:rPr>
                <w:color w:val="0D0D0D" w:themeColor="text1" w:themeTint="F2"/>
                <w:szCs w:val="28"/>
              </w:rPr>
              <w:t>ất</w:t>
            </w:r>
            <w:r>
              <w:rPr>
                <w:color w:val="0D0D0D" w:themeColor="text1" w:themeTint="F2"/>
                <w:szCs w:val="28"/>
              </w:rPr>
              <w:t xml:space="preserve"> tr</w:t>
            </w:r>
            <w:r w:rsidRPr="005A480C">
              <w:rPr>
                <w:color w:val="0D0D0D" w:themeColor="text1" w:themeTint="F2"/>
                <w:szCs w:val="28"/>
              </w:rPr>
              <w:t>ồng</w:t>
            </w:r>
            <w:r>
              <w:rPr>
                <w:color w:val="0D0D0D" w:themeColor="text1" w:themeTint="F2"/>
                <w:szCs w:val="28"/>
              </w:rPr>
              <w:t xml:space="preserve"> c</w:t>
            </w:r>
            <w:r w:rsidRPr="005A480C">
              <w:rPr>
                <w:color w:val="0D0D0D" w:themeColor="text1" w:themeTint="F2"/>
                <w:szCs w:val="28"/>
              </w:rPr>
              <w:t>â</w:t>
            </w:r>
            <w:r>
              <w:rPr>
                <w:color w:val="0D0D0D" w:themeColor="text1" w:themeTint="F2"/>
                <w:szCs w:val="28"/>
              </w:rPr>
              <w:t>y l</w:t>
            </w:r>
            <w:r w:rsidRPr="005A480C">
              <w:rPr>
                <w:color w:val="0D0D0D" w:themeColor="text1" w:themeTint="F2"/>
                <w:szCs w:val="28"/>
              </w:rPr>
              <w:t>â</w:t>
            </w:r>
            <w:r>
              <w:rPr>
                <w:color w:val="0D0D0D" w:themeColor="text1" w:themeTint="F2"/>
                <w:szCs w:val="28"/>
              </w:rPr>
              <w:t>u n</w:t>
            </w:r>
            <w:r w:rsidRPr="005A480C">
              <w:rPr>
                <w:color w:val="0D0D0D" w:themeColor="text1" w:themeTint="F2"/>
                <w:szCs w:val="28"/>
              </w:rPr>
              <w:t>ă</w:t>
            </w:r>
            <w:r>
              <w:rPr>
                <w:color w:val="0D0D0D" w:themeColor="text1" w:themeTint="F2"/>
                <w:szCs w:val="28"/>
              </w:rPr>
              <w:t>m</w:t>
            </w:r>
          </w:p>
        </w:tc>
        <w:tc>
          <w:tcPr>
            <w:tcW w:w="1048" w:type="pct"/>
            <w:shd w:val="clear" w:color="000000" w:fill="FFFFFF"/>
          </w:tcPr>
          <w:p w14:paraId="35F562D3" w14:textId="32DAB400" w:rsidR="005A480C" w:rsidRPr="00675817" w:rsidRDefault="005A480C" w:rsidP="000C346E">
            <w:pPr>
              <w:spacing w:before="0" w:after="0" w:line="360" w:lineRule="auto"/>
              <w:jc w:val="left"/>
              <w:rPr>
                <w:color w:val="0D0D0D" w:themeColor="text1" w:themeTint="F2"/>
                <w:szCs w:val="28"/>
              </w:rPr>
            </w:pPr>
            <w:r>
              <w:rPr>
                <w:color w:val="0D0D0D" w:themeColor="text1" w:themeTint="F2"/>
                <w:szCs w:val="28"/>
              </w:rPr>
              <w:t xml:space="preserve">: </w:t>
            </w:r>
            <w:r>
              <w:rPr>
                <w:color w:val="0D0D0D" w:themeColor="text1" w:themeTint="F2"/>
                <w:szCs w:val="28"/>
              </w:rPr>
              <w:fldChar w:fldCharType="begin"/>
            </w:r>
            <w:r>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12!R12C47" </w:instrText>
            </w:r>
            <w:r>
              <w:rPr>
                <w:color w:val="0D0D0D" w:themeColor="text1" w:themeTint="F2"/>
                <w:szCs w:val="28"/>
              </w:rPr>
              <w:instrText xml:space="preserve">\a \t \u </w:instrText>
            </w:r>
            <w:r w:rsidR="000C346E">
              <w:rPr>
                <w:color w:val="0D0D0D" w:themeColor="text1" w:themeTint="F2"/>
                <w:szCs w:val="28"/>
              </w:rPr>
              <w:instrText xml:space="preserve"> \* MERGEFORMAT </w:instrText>
            </w:r>
            <w:r>
              <w:rPr>
                <w:color w:val="0D0D0D" w:themeColor="text1" w:themeTint="F2"/>
                <w:szCs w:val="28"/>
              </w:rPr>
              <w:fldChar w:fldCharType="separate"/>
            </w:r>
            <w:r>
              <w:t xml:space="preserve"> 0,27 </w:t>
            </w:r>
            <w:r>
              <w:rPr>
                <w:color w:val="0D0D0D" w:themeColor="text1" w:themeTint="F2"/>
                <w:szCs w:val="28"/>
              </w:rPr>
              <w:fldChar w:fldCharType="end"/>
            </w:r>
            <w:r>
              <w:rPr>
                <w:color w:val="0D0D0D" w:themeColor="text1" w:themeTint="F2"/>
                <w:szCs w:val="28"/>
              </w:rPr>
              <w:t>ha</w:t>
            </w:r>
          </w:p>
        </w:tc>
      </w:tr>
      <w:tr w:rsidR="00D051BA" w:rsidRPr="00675817" w14:paraId="0531FB2F" w14:textId="77777777" w:rsidTr="00093EF0">
        <w:trPr>
          <w:trHeight w:val="285"/>
        </w:trPr>
        <w:tc>
          <w:tcPr>
            <w:tcW w:w="3952" w:type="pct"/>
            <w:shd w:val="clear" w:color="000000" w:fill="FFFFFF"/>
            <w:vAlign w:val="center"/>
          </w:tcPr>
          <w:p w14:paraId="20B5BC73" w14:textId="34B0839C" w:rsidR="0020111B" w:rsidRPr="00675817" w:rsidRDefault="0020111B" w:rsidP="000C346E">
            <w:pPr>
              <w:spacing w:before="0" w:after="0" w:line="360" w:lineRule="auto"/>
              <w:ind w:left="360"/>
              <w:jc w:val="left"/>
              <w:rPr>
                <w:color w:val="0D0D0D" w:themeColor="text1" w:themeTint="F2"/>
                <w:szCs w:val="28"/>
              </w:rPr>
            </w:pPr>
            <w:r w:rsidRPr="00675817">
              <w:rPr>
                <w:color w:val="0D0D0D" w:themeColor="text1" w:themeTint="F2"/>
                <w:szCs w:val="28"/>
              </w:rPr>
              <w:t>- Đất rừng sản xuất</w:t>
            </w:r>
          </w:p>
        </w:tc>
        <w:tc>
          <w:tcPr>
            <w:tcW w:w="1048" w:type="pct"/>
            <w:shd w:val="clear" w:color="000000" w:fill="FFFFFF"/>
          </w:tcPr>
          <w:p w14:paraId="770B3D0C" w14:textId="5D4E2034" w:rsidR="0020111B" w:rsidRPr="00675817" w:rsidRDefault="0020111B"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873B72" w:rsidRPr="00675817">
              <w:rPr>
                <w:color w:val="0D0D0D" w:themeColor="text1" w:themeTint="F2"/>
                <w:szCs w:val="28"/>
              </w:rPr>
              <w:fldChar w:fldCharType="begin"/>
            </w:r>
            <w:r w:rsidR="00873B72"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12!R15C47" </w:instrText>
            </w:r>
            <w:r w:rsidR="00873B72"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873B72" w:rsidRPr="00675817">
              <w:rPr>
                <w:color w:val="0D0D0D" w:themeColor="text1" w:themeTint="F2"/>
                <w:szCs w:val="28"/>
              </w:rPr>
              <w:fldChar w:fldCharType="separate"/>
            </w:r>
            <w:r w:rsidR="00153DF6" w:rsidRPr="00675817">
              <w:rPr>
                <w:color w:val="0D0D0D" w:themeColor="text1" w:themeTint="F2"/>
              </w:rPr>
              <w:t xml:space="preserve"> 0,76 </w:t>
            </w:r>
            <w:r w:rsidR="00873B72" w:rsidRPr="00675817">
              <w:rPr>
                <w:color w:val="0D0D0D" w:themeColor="text1" w:themeTint="F2"/>
                <w:szCs w:val="28"/>
              </w:rPr>
              <w:fldChar w:fldCharType="end"/>
            </w:r>
            <w:r w:rsidR="00873B72" w:rsidRPr="00675817">
              <w:rPr>
                <w:color w:val="0D0D0D" w:themeColor="text1" w:themeTint="F2"/>
                <w:szCs w:val="28"/>
              </w:rPr>
              <w:t>ha</w:t>
            </w:r>
          </w:p>
        </w:tc>
      </w:tr>
      <w:tr w:rsidR="005A480C" w:rsidRPr="00675817" w14:paraId="6CE97072" w14:textId="77777777" w:rsidTr="005A480C">
        <w:trPr>
          <w:trHeight w:val="285"/>
        </w:trPr>
        <w:tc>
          <w:tcPr>
            <w:tcW w:w="3952" w:type="pct"/>
            <w:shd w:val="clear" w:color="auto" w:fill="FFFF00"/>
            <w:vAlign w:val="center"/>
          </w:tcPr>
          <w:p w14:paraId="50355045" w14:textId="1B154B37" w:rsidR="005A480C" w:rsidRPr="005A480C" w:rsidRDefault="005A480C" w:rsidP="000C346E">
            <w:pPr>
              <w:spacing w:before="0" w:after="0" w:line="360" w:lineRule="auto"/>
              <w:ind w:left="360"/>
              <w:jc w:val="left"/>
              <w:rPr>
                <w:color w:val="0D0D0D" w:themeColor="text1" w:themeTint="F2"/>
                <w:spacing w:val="-2"/>
                <w:szCs w:val="28"/>
              </w:rPr>
            </w:pPr>
            <w:r w:rsidRPr="005A480C">
              <w:rPr>
                <w:rFonts w:eastAsia="Times New Roman" w:cs="Times New Roman"/>
                <w:color w:val="0D0D0D" w:themeColor="text1" w:themeTint="F2"/>
                <w:spacing w:val="-2"/>
                <w:szCs w:val="20"/>
              </w:rPr>
              <w:t xml:space="preserve">- </w:t>
            </w:r>
            <w:r w:rsidRPr="005A480C">
              <w:rPr>
                <w:rFonts w:eastAsia="Times New Roman" w:cs="Times New Roman"/>
                <w:color w:val="0D0D0D" w:themeColor="text1" w:themeTint="F2"/>
                <w:spacing w:val="-2"/>
                <w:szCs w:val="20"/>
                <w:lang w:val="vi-VN"/>
              </w:rPr>
              <w:t>Đất phát triển hạ tầng cấp QG, cấp tỉnh, cấp huyện, cấp xã</w:t>
            </w:r>
          </w:p>
        </w:tc>
        <w:tc>
          <w:tcPr>
            <w:tcW w:w="1048" w:type="pct"/>
            <w:shd w:val="clear" w:color="auto" w:fill="FFFF00"/>
          </w:tcPr>
          <w:p w14:paraId="285556A3" w14:textId="60649C26" w:rsidR="005A480C" w:rsidRPr="00675817" w:rsidRDefault="005A480C" w:rsidP="000C346E">
            <w:pPr>
              <w:spacing w:before="0" w:after="0" w:line="360" w:lineRule="auto"/>
              <w:jc w:val="left"/>
              <w:rPr>
                <w:color w:val="0D0D0D" w:themeColor="text1" w:themeTint="F2"/>
                <w:szCs w:val="28"/>
              </w:rPr>
            </w:pPr>
            <w:r>
              <w:rPr>
                <w:color w:val="0D0D0D" w:themeColor="text1" w:themeTint="F2"/>
                <w:szCs w:val="28"/>
              </w:rPr>
              <w:t xml:space="preserve">: </w:t>
            </w:r>
            <w:r>
              <w:rPr>
                <w:color w:val="0D0D0D" w:themeColor="text1" w:themeTint="F2"/>
                <w:szCs w:val="28"/>
              </w:rPr>
              <w:fldChar w:fldCharType="begin"/>
            </w:r>
            <w:r>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12!R30C47" </w:instrText>
            </w:r>
            <w:r>
              <w:rPr>
                <w:color w:val="0D0D0D" w:themeColor="text1" w:themeTint="F2"/>
                <w:szCs w:val="28"/>
              </w:rPr>
              <w:instrText xml:space="preserve">\a \t \u  \* MERGEFORMAT </w:instrText>
            </w:r>
            <w:r>
              <w:rPr>
                <w:color w:val="0D0D0D" w:themeColor="text1" w:themeTint="F2"/>
                <w:szCs w:val="28"/>
              </w:rPr>
              <w:fldChar w:fldCharType="separate"/>
            </w:r>
            <w:r>
              <w:t xml:space="preserve"> 0,08 </w:t>
            </w:r>
            <w:r>
              <w:rPr>
                <w:color w:val="0D0D0D" w:themeColor="text1" w:themeTint="F2"/>
                <w:szCs w:val="28"/>
              </w:rPr>
              <w:fldChar w:fldCharType="end"/>
            </w:r>
            <w:r>
              <w:rPr>
                <w:color w:val="0D0D0D" w:themeColor="text1" w:themeTint="F2"/>
                <w:szCs w:val="28"/>
              </w:rPr>
              <w:t>ha</w:t>
            </w:r>
          </w:p>
        </w:tc>
      </w:tr>
      <w:tr w:rsidR="005A480C" w:rsidRPr="005A480C" w14:paraId="2E427CFC" w14:textId="77777777" w:rsidTr="005A480C">
        <w:trPr>
          <w:trHeight w:val="285"/>
        </w:trPr>
        <w:tc>
          <w:tcPr>
            <w:tcW w:w="3952" w:type="pct"/>
            <w:shd w:val="clear" w:color="auto" w:fill="FFFF00"/>
            <w:vAlign w:val="center"/>
          </w:tcPr>
          <w:p w14:paraId="528BBF52" w14:textId="0C982F46" w:rsidR="005A480C" w:rsidRPr="005A480C" w:rsidRDefault="005A480C" w:rsidP="000C346E">
            <w:pPr>
              <w:spacing w:before="0" w:after="0" w:line="360" w:lineRule="auto"/>
              <w:ind w:left="360"/>
              <w:jc w:val="left"/>
              <w:rPr>
                <w:i/>
                <w:color w:val="0D0D0D" w:themeColor="text1" w:themeTint="F2"/>
                <w:szCs w:val="28"/>
              </w:rPr>
            </w:pPr>
            <w:r w:rsidRPr="005A480C">
              <w:rPr>
                <w:i/>
                <w:color w:val="0D0D0D" w:themeColor="text1" w:themeTint="F2"/>
                <w:szCs w:val="28"/>
              </w:rPr>
              <w:t>+ Đất thủy lợi</w:t>
            </w:r>
          </w:p>
        </w:tc>
        <w:tc>
          <w:tcPr>
            <w:tcW w:w="1048" w:type="pct"/>
            <w:shd w:val="clear" w:color="auto" w:fill="FFFF00"/>
          </w:tcPr>
          <w:p w14:paraId="56379B02" w14:textId="028F2123" w:rsidR="005A480C" w:rsidRPr="005A480C" w:rsidRDefault="005A480C" w:rsidP="000C346E">
            <w:pPr>
              <w:spacing w:before="0" w:after="0" w:line="360" w:lineRule="auto"/>
              <w:jc w:val="left"/>
              <w:rPr>
                <w:i/>
                <w:color w:val="0D0D0D" w:themeColor="text1" w:themeTint="F2"/>
                <w:szCs w:val="28"/>
              </w:rPr>
            </w:pPr>
            <w:r w:rsidRPr="005A480C">
              <w:rPr>
                <w:i/>
                <w:color w:val="0D0D0D" w:themeColor="text1" w:themeTint="F2"/>
                <w:szCs w:val="28"/>
              </w:rPr>
              <w:t xml:space="preserve">: </w:t>
            </w:r>
            <w:r w:rsidRPr="005A480C">
              <w:rPr>
                <w:i/>
                <w:color w:val="0D0D0D" w:themeColor="text1" w:themeTint="F2"/>
                <w:szCs w:val="28"/>
              </w:rPr>
              <w:fldChar w:fldCharType="begin"/>
            </w:r>
            <w:r w:rsidRPr="005A480C">
              <w:rPr>
                <w:i/>
                <w:color w:val="0D0D0D" w:themeColor="text1" w:themeTint="F2"/>
                <w:szCs w:val="28"/>
              </w:rPr>
              <w:instrText xml:space="preserve"> LINK </w:instrText>
            </w:r>
            <w:r w:rsidR="000C346E">
              <w:rPr>
                <w:i/>
                <w:color w:val="0D0D0D" w:themeColor="text1" w:themeTint="F2"/>
                <w:szCs w:val="28"/>
              </w:rPr>
              <w:instrText xml:space="preserve">Excel.Sheet.12 "E:\\A QH Su dung dat\\QH 2021 2030 huyen cho don\\A SAN PHAM\\HS THAM DINH DCQHSDD 2030 va KH2025 H. CHO DON\\BCDCQH H CHO DON đến năm 2030\\02_SOLIEU_DCQH_2021_2030.xlsx" "bieu 12!R32C47" </w:instrText>
            </w:r>
            <w:r w:rsidRPr="005A480C">
              <w:rPr>
                <w:i/>
                <w:color w:val="0D0D0D" w:themeColor="text1" w:themeTint="F2"/>
                <w:szCs w:val="28"/>
              </w:rPr>
              <w:instrText xml:space="preserve">\a \t \u  \* MERGEFORMAT </w:instrText>
            </w:r>
            <w:r w:rsidRPr="005A480C">
              <w:rPr>
                <w:i/>
                <w:color w:val="0D0D0D" w:themeColor="text1" w:themeTint="F2"/>
                <w:szCs w:val="28"/>
              </w:rPr>
              <w:fldChar w:fldCharType="separate"/>
            </w:r>
            <w:r w:rsidRPr="005A480C">
              <w:rPr>
                <w:i/>
              </w:rPr>
              <w:t xml:space="preserve"> 0,08 </w:t>
            </w:r>
            <w:r w:rsidRPr="005A480C">
              <w:rPr>
                <w:i/>
                <w:color w:val="0D0D0D" w:themeColor="text1" w:themeTint="F2"/>
                <w:szCs w:val="28"/>
              </w:rPr>
              <w:fldChar w:fldCharType="end"/>
            </w:r>
            <w:r w:rsidRPr="005A480C">
              <w:rPr>
                <w:i/>
                <w:color w:val="0D0D0D" w:themeColor="text1" w:themeTint="F2"/>
                <w:szCs w:val="28"/>
              </w:rPr>
              <w:t>ha</w:t>
            </w:r>
          </w:p>
        </w:tc>
      </w:tr>
    </w:tbl>
    <w:p w14:paraId="014F2DBD" w14:textId="03003843" w:rsidR="008C48B2" w:rsidRPr="00675817" w:rsidRDefault="008C48B2" w:rsidP="000C346E">
      <w:pPr>
        <w:spacing w:before="0" w:after="0" w:line="360" w:lineRule="auto"/>
        <w:ind w:firstLine="720"/>
        <w:rPr>
          <w:rFonts w:eastAsia="Times New Roman" w:cs="Times New Roman"/>
          <w:color w:val="0D0D0D" w:themeColor="text1" w:themeTint="F2"/>
          <w:szCs w:val="20"/>
          <w:lang w:val="vi-VN"/>
        </w:rPr>
      </w:pPr>
      <w:r w:rsidRPr="00675817">
        <w:rPr>
          <w:rFonts w:eastAsia="Times New Roman" w:cs="Times New Roman"/>
          <w:color w:val="0D0D0D" w:themeColor="text1" w:themeTint="F2"/>
          <w:szCs w:val="20"/>
          <w:lang w:val="vi-VN"/>
        </w:rPr>
        <w:t xml:space="preserve">Như vậy đến năm 2030 </w:t>
      </w:r>
      <w:r w:rsidRPr="00675817">
        <w:rPr>
          <w:rFonts w:eastAsia="Times New Roman" w:cs="Times New Roman"/>
          <w:color w:val="0D0D0D" w:themeColor="text1" w:themeTint="F2"/>
          <w:szCs w:val="28"/>
          <w:lang w:val="vi-VN"/>
        </w:rPr>
        <w:t xml:space="preserve">đất làm khu vui chơi, giải trí công cộng </w:t>
      </w:r>
      <w:r w:rsidRPr="00675817">
        <w:rPr>
          <w:rFonts w:eastAsia="Times New Roman" w:cs="Times New Roman"/>
          <w:color w:val="0D0D0D" w:themeColor="text1" w:themeTint="F2"/>
          <w:szCs w:val="20"/>
          <w:lang w:val="vi-VN"/>
        </w:rPr>
        <w:t xml:space="preserve">của </w:t>
      </w:r>
      <w:r w:rsidR="001F694A" w:rsidRPr="00675817">
        <w:rPr>
          <w:rFonts w:eastAsia="Times New Roman" w:cs="Times New Roman"/>
          <w:color w:val="0D0D0D" w:themeColor="text1" w:themeTint="F2"/>
          <w:szCs w:val="20"/>
          <w:lang w:val="vi-VN"/>
        </w:rPr>
        <w:t>huyện</w:t>
      </w:r>
      <w:r w:rsidRPr="00675817">
        <w:rPr>
          <w:rFonts w:eastAsia="Times New Roman" w:cs="Times New Roman"/>
          <w:color w:val="0D0D0D" w:themeColor="text1" w:themeTint="F2"/>
          <w:szCs w:val="20"/>
          <w:lang w:val="vi-VN"/>
        </w:rPr>
        <w:t xml:space="preserve"> có</w:t>
      </w:r>
      <w:r w:rsidR="00FA713C" w:rsidRPr="00675817">
        <w:rPr>
          <w:rFonts w:eastAsia="Times New Roman" w:cs="Times New Roman"/>
          <w:color w:val="0D0D0D" w:themeColor="text1" w:themeTint="F2"/>
          <w:szCs w:val="20"/>
          <w:lang w:val="nb-NO"/>
        </w:rPr>
        <w:fldChar w:fldCharType="begin"/>
      </w:r>
      <w:r w:rsidR="00FA713C" w:rsidRPr="00675817">
        <w:rPr>
          <w:rFonts w:eastAsia="Times New Roman" w:cs="Times New Roman"/>
          <w:color w:val="0D0D0D" w:themeColor="text1" w:themeTint="F2"/>
          <w:szCs w:val="20"/>
          <w:lang w:val="nb-NO"/>
        </w:rPr>
        <w:instrText xml:space="preserve"> LINK </w:instrText>
      </w:r>
      <w:r w:rsidR="000C346E">
        <w:rPr>
          <w:rFonts w:eastAsia="Times New Roman" w:cs="Times New Roman"/>
          <w:color w:val="0D0D0D" w:themeColor="text1" w:themeTint="F2"/>
          <w:szCs w:val="20"/>
          <w:lang w:val="nb-NO"/>
        </w:rPr>
        <w:instrText xml:space="preserve">Excel.Sheet.12 "E:\\A QH Su dung dat\\QH 2021 2030 huyen cho don\\A SAN PHAM\\HS THAM DINH DCQHSDD 2030 va KH2025 H. CHO DON\\BCDCQH H CHO DON đến năm 2030\\02_SOLIEU_DCQH_2021_2030.xlsx" "bieu 12!R51C60" </w:instrText>
      </w:r>
      <w:r w:rsidR="00FA713C" w:rsidRPr="00675817">
        <w:rPr>
          <w:rFonts w:eastAsia="Times New Roman" w:cs="Times New Roman"/>
          <w:color w:val="0D0D0D" w:themeColor="text1" w:themeTint="F2"/>
          <w:szCs w:val="20"/>
          <w:lang w:val="nb-NO"/>
        </w:rPr>
        <w:instrText xml:space="preserve">\a \t \u </w:instrText>
      </w:r>
      <w:r w:rsidR="008351CB" w:rsidRPr="00675817">
        <w:rPr>
          <w:rFonts w:eastAsia="Times New Roman" w:cs="Times New Roman"/>
          <w:color w:val="0D0D0D" w:themeColor="text1" w:themeTint="F2"/>
          <w:szCs w:val="20"/>
          <w:lang w:val="nb-NO"/>
        </w:rPr>
        <w:instrText xml:space="preserve"> \* MERGEFORMAT </w:instrText>
      </w:r>
      <w:r w:rsidR="00FA713C" w:rsidRPr="00675817">
        <w:rPr>
          <w:rFonts w:eastAsia="Times New Roman" w:cs="Times New Roman"/>
          <w:color w:val="0D0D0D" w:themeColor="text1" w:themeTint="F2"/>
          <w:szCs w:val="20"/>
          <w:lang w:val="nb-NO"/>
        </w:rPr>
        <w:fldChar w:fldCharType="separate"/>
      </w:r>
      <w:r w:rsidR="00153DF6" w:rsidRPr="00675817">
        <w:rPr>
          <w:color w:val="0D0D0D" w:themeColor="text1" w:themeTint="F2"/>
        </w:rPr>
        <w:t xml:space="preserve"> 2,08 </w:t>
      </w:r>
      <w:r w:rsidR="00FA713C" w:rsidRPr="00675817">
        <w:rPr>
          <w:rFonts w:eastAsia="Times New Roman" w:cs="Times New Roman"/>
          <w:color w:val="0D0D0D" w:themeColor="text1" w:themeTint="F2"/>
          <w:szCs w:val="20"/>
          <w:lang w:val="nb-NO"/>
        </w:rPr>
        <w:fldChar w:fldCharType="end"/>
      </w:r>
      <w:r w:rsidRPr="00675817">
        <w:rPr>
          <w:rFonts w:eastAsia="Times New Roman" w:cs="Times New Roman"/>
          <w:color w:val="0D0D0D" w:themeColor="text1" w:themeTint="F2"/>
          <w:szCs w:val="20"/>
          <w:lang w:val="vi-VN"/>
        </w:rPr>
        <w:t xml:space="preserve">ha, chiếm </w:t>
      </w:r>
      <w:r w:rsidR="00FA713C" w:rsidRPr="00675817">
        <w:rPr>
          <w:rFonts w:eastAsia="Times New Roman" w:cs="Times New Roman"/>
          <w:color w:val="0D0D0D" w:themeColor="text1" w:themeTint="F2"/>
          <w:szCs w:val="20"/>
          <w:lang w:val="nb-NO"/>
        </w:rPr>
        <w:fldChar w:fldCharType="begin"/>
      </w:r>
      <w:r w:rsidR="00FA713C" w:rsidRPr="00675817">
        <w:rPr>
          <w:rFonts w:eastAsia="Times New Roman" w:cs="Times New Roman"/>
          <w:color w:val="0D0D0D" w:themeColor="text1" w:themeTint="F2"/>
          <w:szCs w:val="20"/>
          <w:lang w:val="nb-NO"/>
        </w:rPr>
        <w:instrText xml:space="preserve"> LINK </w:instrText>
      </w:r>
      <w:r w:rsidR="000C346E">
        <w:rPr>
          <w:rFonts w:eastAsia="Times New Roman" w:cs="Times New Roman"/>
          <w:color w:val="0D0D0D" w:themeColor="text1" w:themeTint="F2"/>
          <w:szCs w:val="20"/>
          <w:lang w:val="nb-NO"/>
        </w:rPr>
        <w:instrText xml:space="preserve">Excel.Sheet.12 "E:\\A QH Su dung dat\\QH 2021 2030 huyen cho don\\A SAN PHAM\\HS THAM DINH DCQHSDD 2030 va KH2025 H. CHO DON\\BCDCQH H CHO DON đến năm 2030\\02_SOLIEU_DCQH_2021_2030.xlsx" "bieu 12!R51C63" </w:instrText>
      </w:r>
      <w:r w:rsidR="00FA713C" w:rsidRPr="00675817">
        <w:rPr>
          <w:rFonts w:eastAsia="Times New Roman" w:cs="Times New Roman"/>
          <w:color w:val="0D0D0D" w:themeColor="text1" w:themeTint="F2"/>
          <w:szCs w:val="20"/>
          <w:lang w:val="nb-NO"/>
        </w:rPr>
        <w:instrText xml:space="preserve">\a \t \u </w:instrText>
      </w:r>
      <w:r w:rsidR="008351CB" w:rsidRPr="00675817">
        <w:rPr>
          <w:rFonts w:eastAsia="Times New Roman" w:cs="Times New Roman"/>
          <w:color w:val="0D0D0D" w:themeColor="text1" w:themeTint="F2"/>
          <w:szCs w:val="20"/>
          <w:lang w:val="nb-NO"/>
        </w:rPr>
        <w:instrText xml:space="preserve"> \* MERGEFORMAT </w:instrText>
      </w:r>
      <w:r w:rsidR="00FA713C" w:rsidRPr="00675817">
        <w:rPr>
          <w:rFonts w:eastAsia="Times New Roman" w:cs="Times New Roman"/>
          <w:color w:val="0D0D0D" w:themeColor="text1" w:themeTint="F2"/>
          <w:szCs w:val="20"/>
          <w:lang w:val="nb-NO"/>
        </w:rPr>
        <w:fldChar w:fldCharType="separate"/>
      </w:r>
      <w:r w:rsidR="00153DF6" w:rsidRPr="00675817">
        <w:rPr>
          <w:color w:val="0D0D0D" w:themeColor="text1" w:themeTint="F2"/>
        </w:rPr>
        <w:t>0,03</w:t>
      </w:r>
      <w:r w:rsidR="00FA713C" w:rsidRPr="00675817">
        <w:rPr>
          <w:rFonts w:eastAsia="Times New Roman" w:cs="Times New Roman"/>
          <w:color w:val="0D0D0D" w:themeColor="text1" w:themeTint="F2"/>
          <w:szCs w:val="20"/>
          <w:lang w:val="nb-NO"/>
        </w:rPr>
        <w:fldChar w:fldCharType="end"/>
      </w:r>
      <w:r w:rsidRPr="00675817">
        <w:rPr>
          <w:rFonts w:eastAsia="Times New Roman" w:cs="Times New Roman"/>
          <w:color w:val="0D0D0D" w:themeColor="text1" w:themeTint="F2"/>
          <w:szCs w:val="20"/>
          <w:lang w:val="vi-VN"/>
        </w:rPr>
        <w:t>% tổng diện tích đất phi nông nghiệp (</w:t>
      </w:r>
      <w:r w:rsidR="00255673" w:rsidRPr="00675817">
        <w:rPr>
          <w:rFonts w:eastAsia="Times New Roman" w:cs="Times New Roman"/>
          <w:color w:val="0D0D0D" w:themeColor="text1" w:themeTint="F2"/>
          <w:szCs w:val="20"/>
          <w:lang w:val="vi-VN"/>
        </w:rPr>
        <w:t>Biểu 12/CH</w:t>
      </w:r>
      <w:r w:rsidRPr="00675817">
        <w:rPr>
          <w:rFonts w:eastAsia="Times New Roman" w:cs="Times New Roman"/>
          <w:color w:val="0D0D0D" w:themeColor="text1" w:themeTint="F2"/>
          <w:szCs w:val="20"/>
          <w:lang w:val="vi-VN"/>
        </w:rPr>
        <w:t>), thực tăng</w:t>
      </w:r>
      <w:r w:rsidR="00FA713C" w:rsidRPr="00675817">
        <w:rPr>
          <w:rFonts w:eastAsia="Times New Roman" w:cs="Times New Roman"/>
          <w:color w:val="0D0D0D" w:themeColor="text1" w:themeTint="F2"/>
          <w:szCs w:val="20"/>
          <w:lang w:val="nb-NO"/>
        </w:rPr>
        <w:fldChar w:fldCharType="begin"/>
      </w:r>
      <w:r w:rsidR="00FA713C" w:rsidRPr="00675817">
        <w:rPr>
          <w:rFonts w:eastAsia="Times New Roman" w:cs="Times New Roman"/>
          <w:color w:val="0D0D0D" w:themeColor="text1" w:themeTint="F2"/>
          <w:szCs w:val="20"/>
          <w:lang w:val="nb-NO"/>
        </w:rPr>
        <w:instrText xml:space="preserve"> LINK </w:instrText>
      </w:r>
      <w:r w:rsidR="000C346E">
        <w:rPr>
          <w:rFonts w:eastAsia="Times New Roman" w:cs="Times New Roman"/>
          <w:color w:val="0D0D0D" w:themeColor="text1" w:themeTint="F2"/>
          <w:szCs w:val="20"/>
          <w:lang w:val="nb-NO"/>
        </w:rPr>
        <w:instrText xml:space="preserve">Excel.Sheet.12 "E:\\A QH Su dung dat\\QH 2021 2030 huyen cho don\\A SAN PHAM\\HS THAM DINH DCQHSDD 2030 va KH2025 H. CHO DON\\BCDCQH H CHO DON đến năm 2030\\02_SOLIEU_DCQH_2021_2030.xlsx" "bieu 12!R51C59" </w:instrText>
      </w:r>
      <w:r w:rsidR="00FA713C" w:rsidRPr="00675817">
        <w:rPr>
          <w:rFonts w:eastAsia="Times New Roman" w:cs="Times New Roman"/>
          <w:color w:val="0D0D0D" w:themeColor="text1" w:themeTint="F2"/>
          <w:szCs w:val="20"/>
          <w:lang w:val="nb-NO"/>
        </w:rPr>
        <w:instrText xml:space="preserve">\a \t \u </w:instrText>
      </w:r>
      <w:r w:rsidR="008351CB" w:rsidRPr="00675817">
        <w:rPr>
          <w:rFonts w:eastAsia="Times New Roman" w:cs="Times New Roman"/>
          <w:color w:val="0D0D0D" w:themeColor="text1" w:themeTint="F2"/>
          <w:szCs w:val="20"/>
          <w:lang w:val="nb-NO"/>
        </w:rPr>
        <w:instrText xml:space="preserve"> \* MERGEFORMAT </w:instrText>
      </w:r>
      <w:r w:rsidR="00FA713C" w:rsidRPr="00675817">
        <w:rPr>
          <w:rFonts w:eastAsia="Times New Roman" w:cs="Times New Roman"/>
          <w:color w:val="0D0D0D" w:themeColor="text1" w:themeTint="F2"/>
          <w:szCs w:val="20"/>
          <w:lang w:val="nb-NO"/>
        </w:rPr>
        <w:fldChar w:fldCharType="separate"/>
      </w:r>
      <w:r w:rsidR="00153DF6" w:rsidRPr="00675817">
        <w:rPr>
          <w:color w:val="0D0D0D" w:themeColor="text1" w:themeTint="F2"/>
        </w:rPr>
        <w:t xml:space="preserve"> 2,08 </w:t>
      </w:r>
      <w:r w:rsidR="00FA713C" w:rsidRPr="00675817">
        <w:rPr>
          <w:rFonts w:eastAsia="Times New Roman" w:cs="Times New Roman"/>
          <w:color w:val="0D0D0D" w:themeColor="text1" w:themeTint="F2"/>
          <w:szCs w:val="20"/>
          <w:lang w:val="nb-NO"/>
        </w:rPr>
        <w:fldChar w:fldCharType="end"/>
      </w:r>
      <w:r w:rsidRPr="00675817">
        <w:rPr>
          <w:rFonts w:eastAsia="Times New Roman" w:cs="Times New Roman"/>
          <w:color w:val="0D0D0D" w:themeColor="text1" w:themeTint="F2"/>
          <w:szCs w:val="20"/>
          <w:lang w:val="vi-VN"/>
        </w:rPr>
        <w:t xml:space="preserve">ha so với năm </w:t>
      </w:r>
      <w:r w:rsidR="00F92B5E" w:rsidRPr="00675817">
        <w:rPr>
          <w:rFonts w:eastAsia="Times New Roman" w:cs="Times New Roman"/>
          <w:color w:val="0D0D0D" w:themeColor="text1" w:themeTint="F2"/>
          <w:szCs w:val="20"/>
          <w:lang w:val="vi-VN"/>
        </w:rPr>
        <w:t>2023</w:t>
      </w:r>
      <w:r w:rsidRPr="00675817">
        <w:rPr>
          <w:rFonts w:eastAsia="Times New Roman" w:cs="Times New Roman"/>
          <w:color w:val="0D0D0D" w:themeColor="text1" w:themeTint="F2"/>
          <w:szCs w:val="20"/>
          <w:lang w:val="vi-VN"/>
        </w:rPr>
        <w:t>.</w:t>
      </w:r>
    </w:p>
    <w:p w14:paraId="559A6428" w14:textId="51E2D066" w:rsidR="008C48B2" w:rsidRPr="00675817" w:rsidRDefault="00D366C0" w:rsidP="000C346E">
      <w:pPr>
        <w:spacing w:before="0" w:after="0" w:line="360" w:lineRule="auto"/>
        <w:ind w:firstLine="720"/>
        <w:rPr>
          <w:rFonts w:eastAsia="Times New Roman" w:cs="Times New Roman"/>
          <w:i/>
          <w:color w:val="0D0D0D" w:themeColor="text1" w:themeTint="F2"/>
          <w:szCs w:val="28"/>
          <w:lang w:val="vi-VN"/>
        </w:rPr>
      </w:pPr>
      <w:r w:rsidRPr="00675817">
        <w:rPr>
          <w:rFonts w:eastAsia="Times New Roman" w:cs="Times New Roman"/>
          <w:i/>
          <w:color w:val="0D0D0D" w:themeColor="text1" w:themeTint="F2"/>
          <w:szCs w:val="28"/>
        </w:rPr>
        <w:t>s</w:t>
      </w:r>
      <w:r w:rsidR="008C48B2" w:rsidRPr="00675817">
        <w:rPr>
          <w:rFonts w:eastAsia="Times New Roman" w:cs="Times New Roman"/>
          <w:i/>
          <w:color w:val="0D0D0D" w:themeColor="text1" w:themeTint="F2"/>
          <w:szCs w:val="28"/>
          <w:lang w:val="vi-VN"/>
        </w:rPr>
        <w:t>) Đất ở tại nông thôn</w:t>
      </w:r>
    </w:p>
    <w:p w14:paraId="1F012ABA" w14:textId="12B46DBB" w:rsidR="008C48B2" w:rsidRPr="00675817" w:rsidRDefault="008C48B2" w:rsidP="000C346E">
      <w:pPr>
        <w:spacing w:before="0" w:after="0" w:line="360" w:lineRule="auto"/>
        <w:ind w:firstLine="720"/>
        <w:rPr>
          <w:rFonts w:eastAsia="Times New Roman" w:cs="Times New Roman"/>
          <w:color w:val="0D0D0D" w:themeColor="text1" w:themeTint="F2"/>
          <w:szCs w:val="28"/>
          <w:lang w:val="vi-VN"/>
        </w:rPr>
      </w:pPr>
      <w:r w:rsidRPr="00675817">
        <w:rPr>
          <w:rFonts w:eastAsia="Times New Roman" w:cs="Times New Roman"/>
          <w:color w:val="0D0D0D" w:themeColor="text1" w:themeTint="F2"/>
          <w:szCs w:val="28"/>
          <w:lang w:val="vi-VN"/>
        </w:rPr>
        <w:t xml:space="preserve">Diện tích đất ở tại nông thôn năm </w:t>
      </w:r>
      <w:r w:rsidR="00F92B5E" w:rsidRPr="00675817">
        <w:rPr>
          <w:rFonts w:eastAsia="Times New Roman" w:cs="Times New Roman"/>
          <w:color w:val="0D0D0D" w:themeColor="text1" w:themeTint="F2"/>
          <w:szCs w:val="28"/>
          <w:lang w:val="vi-VN"/>
        </w:rPr>
        <w:t>2023</w:t>
      </w:r>
      <w:r w:rsidRPr="00675817">
        <w:rPr>
          <w:rFonts w:eastAsia="Times New Roman" w:cs="Times New Roman"/>
          <w:color w:val="0D0D0D" w:themeColor="text1" w:themeTint="F2"/>
          <w:szCs w:val="28"/>
          <w:lang w:val="vi-VN"/>
        </w:rPr>
        <w:t xml:space="preserve"> của </w:t>
      </w:r>
      <w:r w:rsidR="001F694A" w:rsidRPr="00675817">
        <w:rPr>
          <w:rFonts w:eastAsia="Times New Roman" w:cs="Times New Roman"/>
          <w:color w:val="0D0D0D" w:themeColor="text1" w:themeTint="F2"/>
          <w:szCs w:val="28"/>
          <w:lang w:val="vi-VN"/>
        </w:rPr>
        <w:t>huyện</w:t>
      </w:r>
      <w:r w:rsidRPr="00675817">
        <w:rPr>
          <w:rFonts w:eastAsia="Times New Roman" w:cs="Times New Roman"/>
          <w:color w:val="0D0D0D" w:themeColor="text1" w:themeTint="F2"/>
          <w:szCs w:val="28"/>
          <w:lang w:val="vi-VN"/>
        </w:rPr>
        <w:t xml:space="preserve"> là</w:t>
      </w:r>
      <w:r w:rsidR="0006678A" w:rsidRPr="00675817">
        <w:rPr>
          <w:rFonts w:eastAsia="Times New Roman" w:cs="Times New Roman"/>
          <w:color w:val="0D0D0D" w:themeColor="text1" w:themeTint="F2"/>
          <w:szCs w:val="28"/>
          <w:lang w:val="vi-VN"/>
        </w:rPr>
        <w:fldChar w:fldCharType="begin"/>
      </w:r>
      <w:r w:rsidR="0006678A" w:rsidRPr="00675817">
        <w:rPr>
          <w:rFonts w:eastAsia="Times New Roman" w:cs="Times New Roman"/>
          <w:color w:val="0D0D0D" w:themeColor="text1" w:themeTint="F2"/>
          <w:szCs w:val="28"/>
          <w:lang w:val="vi-VN"/>
        </w:rPr>
        <w:instrText xml:space="preserve"> LINK </w:instrText>
      </w:r>
      <w:r w:rsidR="000C346E">
        <w:rPr>
          <w:rFonts w:eastAsia="Times New Roman" w:cs="Times New Roman"/>
          <w:color w:val="0D0D0D" w:themeColor="text1" w:themeTint="F2"/>
          <w:szCs w:val="28"/>
          <w:lang w:val="vi-VN"/>
        </w:rPr>
        <w:instrText xml:space="preserve">Excel.Sheet.12 "E:\\A QH Su dung dat\\QH 2021 2030 huyen cho don\\A SAN PHAM\\HS THAM DINH DCQHSDD 2030 va KH2025 H. CHO DON\\BCDCQH H CHO DON đến năm 2030\\02_SOLIEU_DCQH_2021_2030.xlsx" "bieu 12!R52C4" </w:instrText>
      </w:r>
      <w:r w:rsidR="0006678A" w:rsidRPr="00675817">
        <w:rPr>
          <w:rFonts w:eastAsia="Times New Roman" w:cs="Times New Roman"/>
          <w:color w:val="0D0D0D" w:themeColor="text1" w:themeTint="F2"/>
          <w:szCs w:val="28"/>
          <w:lang w:val="vi-VN"/>
        </w:rPr>
        <w:instrText xml:space="preserve">\a \t \u </w:instrText>
      </w:r>
      <w:r w:rsidR="008351CB" w:rsidRPr="00675817">
        <w:rPr>
          <w:rFonts w:eastAsia="Times New Roman" w:cs="Times New Roman"/>
          <w:color w:val="0D0D0D" w:themeColor="text1" w:themeTint="F2"/>
          <w:szCs w:val="28"/>
          <w:lang w:val="vi-VN"/>
        </w:rPr>
        <w:instrText xml:space="preserve"> \* MERGEFORMAT </w:instrText>
      </w:r>
      <w:r w:rsidR="0006678A" w:rsidRPr="00675817">
        <w:rPr>
          <w:rFonts w:eastAsia="Times New Roman" w:cs="Times New Roman"/>
          <w:color w:val="0D0D0D" w:themeColor="text1" w:themeTint="F2"/>
          <w:szCs w:val="28"/>
          <w:lang w:val="vi-VN"/>
        </w:rPr>
        <w:fldChar w:fldCharType="separate"/>
      </w:r>
      <w:r w:rsidR="00153DF6" w:rsidRPr="00675817">
        <w:rPr>
          <w:color w:val="0D0D0D" w:themeColor="text1" w:themeTint="F2"/>
        </w:rPr>
        <w:t xml:space="preserve"> 307,25 </w:t>
      </w:r>
      <w:r w:rsidR="0006678A" w:rsidRPr="00675817">
        <w:rPr>
          <w:rFonts w:eastAsia="Times New Roman" w:cs="Times New Roman"/>
          <w:color w:val="0D0D0D" w:themeColor="text1" w:themeTint="F2"/>
          <w:szCs w:val="28"/>
          <w:lang w:val="vi-VN"/>
        </w:rPr>
        <w:fldChar w:fldCharType="end"/>
      </w:r>
      <w:r w:rsidRPr="00675817">
        <w:rPr>
          <w:rFonts w:eastAsia="Times New Roman" w:cs="Times New Roman"/>
          <w:color w:val="0D0D0D" w:themeColor="text1" w:themeTint="F2"/>
          <w:szCs w:val="28"/>
          <w:lang w:val="vi-VN"/>
        </w:rPr>
        <w:t>ha. Trong kỳ quy hoạch diện tích đất ở tại nông thôn tăng</w:t>
      </w:r>
      <w:r w:rsidR="00923BFE" w:rsidRPr="00675817">
        <w:rPr>
          <w:rFonts w:eastAsia="Times New Roman" w:cs="Times New Roman"/>
          <w:color w:val="0D0D0D" w:themeColor="text1" w:themeTint="F2"/>
          <w:szCs w:val="28"/>
        </w:rPr>
        <w:fldChar w:fldCharType="begin"/>
      </w:r>
      <w:r w:rsidR="00923BFE" w:rsidRPr="00675817">
        <w:rPr>
          <w:rFonts w:eastAsia="Times New Roman" w:cs="Times New Roman"/>
          <w:color w:val="0D0D0D" w:themeColor="text1" w:themeTint="F2"/>
          <w:szCs w:val="28"/>
          <w:lang w:val="vi-VN"/>
        </w:rPr>
        <w:instrText xml:space="preserve"> LINK </w:instrText>
      </w:r>
      <w:r w:rsidR="000C346E">
        <w:rPr>
          <w:rFonts w:eastAsia="Times New Roman" w:cs="Times New Roman"/>
          <w:color w:val="0D0D0D" w:themeColor="text1" w:themeTint="F2"/>
          <w:szCs w:val="28"/>
          <w:lang w:val="vi-VN"/>
        </w:rPr>
        <w:instrText xml:space="preserve">Excel.Sheet.12 "E:\\A QH Su dung dat\\QH 2021 2030 huyen cho don\\A SAN PHAM\\HS THAM DINH DCQHSDD 2030 va KH2025 H. CHO DON\\BCDCQH H CHO DON đến năm 2030\\02_SOLIEU_DCQH_2021_2030.xlsx" "bieu 12!R62C48" </w:instrText>
      </w:r>
      <w:r w:rsidR="00923BFE" w:rsidRPr="00675817">
        <w:rPr>
          <w:rFonts w:eastAsia="Times New Roman" w:cs="Times New Roman"/>
          <w:color w:val="0D0D0D" w:themeColor="text1" w:themeTint="F2"/>
          <w:szCs w:val="28"/>
          <w:lang w:val="vi-VN"/>
        </w:rPr>
        <w:instrText xml:space="preserve">\a \t \u </w:instrText>
      </w:r>
      <w:r w:rsidR="008351CB" w:rsidRPr="00675817">
        <w:rPr>
          <w:rFonts w:eastAsia="Times New Roman" w:cs="Times New Roman"/>
          <w:color w:val="0D0D0D" w:themeColor="text1" w:themeTint="F2"/>
          <w:szCs w:val="28"/>
          <w:lang w:val="vi-VN"/>
        </w:rPr>
        <w:instrText xml:space="preserve"> \* MERGEFORMAT </w:instrText>
      </w:r>
      <w:r w:rsidR="00923BFE" w:rsidRPr="00675817">
        <w:rPr>
          <w:rFonts w:eastAsia="Times New Roman" w:cs="Times New Roman"/>
          <w:color w:val="0D0D0D" w:themeColor="text1" w:themeTint="F2"/>
          <w:szCs w:val="28"/>
        </w:rPr>
        <w:fldChar w:fldCharType="separate"/>
      </w:r>
      <w:r w:rsidR="00153DF6" w:rsidRPr="00675817">
        <w:rPr>
          <w:color w:val="0D0D0D" w:themeColor="text1" w:themeTint="F2"/>
        </w:rPr>
        <w:t xml:space="preserve"> 103,87 </w:t>
      </w:r>
      <w:r w:rsidR="00923BFE" w:rsidRPr="00675817">
        <w:rPr>
          <w:rFonts w:eastAsia="Times New Roman" w:cs="Times New Roman"/>
          <w:color w:val="0D0D0D" w:themeColor="text1" w:themeTint="F2"/>
          <w:szCs w:val="28"/>
        </w:rPr>
        <w:fldChar w:fldCharType="end"/>
      </w:r>
      <w:r w:rsidRPr="00675817">
        <w:rPr>
          <w:rFonts w:eastAsia="Times New Roman" w:cs="Times New Roman"/>
          <w:color w:val="0D0D0D" w:themeColor="text1" w:themeTint="F2"/>
          <w:szCs w:val="28"/>
          <w:lang w:val="vi-VN"/>
        </w:rPr>
        <w:t>ha do được chuyển từ các loại đất nông nghiệp, đất phi nông nghiệp không phải là đất ở cụ thể như sau:</w:t>
      </w:r>
    </w:p>
    <w:tbl>
      <w:tblPr>
        <w:tblW w:w="5000" w:type="pct"/>
        <w:tblLook w:val="04A0" w:firstRow="1" w:lastRow="0" w:firstColumn="1" w:lastColumn="0" w:noHBand="0" w:noVBand="1"/>
      </w:tblPr>
      <w:tblGrid>
        <w:gridCol w:w="7171"/>
        <w:gridCol w:w="1901"/>
      </w:tblGrid>
      <w:tr w:rsidR="00D051BA" w:rsidRPr="00675817" w14:paraId="53389F12" w14:textId="77777777" w:rsidTr="007D359B">
        <w:trPr>
          <w:trHeight w:val="285"/>
        </w:trPr>
        <w:tc>
          <w:tcPr>
            <w:tcW w:w="3952" w:type="pct"/>
            <w:shd w:val="clear" w:color="000000" w:fill="FFFFFF"/>
            <w:vAlign w:val="center"/>
          </w:tcPr>
          <w:p w14:paraId="77FB6A88" w14:textId="670270F0" w:rsidR="007A1AEE" w:rsidRPr="00675817" w:rsidRDefault="007D359B"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7A1AEE" w:rsidRPr="00675817">
              <w:rPr>
                <w:color w:val="0D0D0D" w:themeColor="text1" w:themeTint="F2"/>
                <w:szCs w:val="28"/>
              </w:rPr>
              <w:t>Đất trồng lúa</w:t>
            </w:r>
          </w:p>
        </w:tc>
        <w:tc>
          <w:tcPr>
            <w:tcW w:w="1048" w:type="pct"/>
            <w:shd w:val="clear" w:color="000000" w:fill="FFFFFF"/>
          </w:tcPr>
          <w:p w14:paraId="0332E99B" w14:textId="3B8E83FD" w:rsidR="007A1AEE" w:rsidRPr="00675817" w:rsidRDefault="007A1AEE"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06678A" w:rsidRPr="00675817">
              <w:rPr>
                <w:color w:val="0D0D0D" w:themeColor="text1" w:themeTint="F2"/>
                <w:szCs w:val="28"/>
              </w:rPr>
              <w:fldChar w:fldCharType="begin"/>
            </w:r>
            <w:r w:rsidR="0006678A"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12!R9C48" </w:instrText>
            </w:r>
            <w:r w:rsidR="0006678A"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06678A" w:rsidRPr="00675817">
              <w:rPr>
                <w:color w:val="0D0D0D" w:themeColor="text1" w:themeTint="F2"/>
                <w:szCs w:val="28"/>
              </w:rPr>
              <w:fldChar w:fldCharType="separate"/>
            </w:r>
            <w:r w:rsidR="00153DF6" w:rsidRPr="00675817">
              <w:rPr>
                <w:color w:val="0D0D0D" w:themeColor="text1" w:themeTint="F2"/>
              </w:rPr>
              <w:t xml:space="preserve"> 41,42 </w:t>
            </w:r>
            <w:r w:rsidR="0006678A" w:rsidRPr="00675817">
              <w:rPr>
                <w:color w:val="0D0D0D" w:themeColor="text1" w:themeTint="F2"/>
                <w:szCs w:val="28"/>
              </w:rPr>
              <w:fldChar w:fldCharType="end"/>
            </w:r>
            <w:r w:rsidR="00923BFE" w:rsidRPr="00675817">
              <w:rPr>
                <w:color w:val="0D0D0D" w:themeColor="text1" w:themeTint="F2"/>
                <w:szCs w:val="28"/>
              </w:rPr>
              <w:t xml:space="preserve"> </w:t>
            </w:r>
            <w:r w:rsidRPr="00675817">
              <w:rPr>
                <w:color w:val="0D0D0D" w:themeColor="text1" w:themeTint="F2"/>
                <w:szCs w:val="28"/>
              </w:rPr>
              <w:t>ha</w:t>
            </w:r>
          </w:p>
        </w:tc>
      </w:tr>
      <w:tr w:rsidR="00D051BA" w:rsidRPr="00675817" w14:paraId="30F5FB14" w14:textId="77777777" w:rsidTr="007D359B">
        <w:trPr>
          <w:trHeight w:val="285"/>
        </w:trPr>
        <w:tc>
          <w:tcPr>
            <w:tcW w:w="3952" w:type="pct"/>
            <w:shd w:val="clear" w:color="000000" w:fill="FFFFFF"/>
            <w:vAlign w:val="center"/>
          </w:tcPr>
          <w:p w14:paraId="3E3B657C" w14:textId="4AE79061" w:rsidR="007A1AEE" w:rsidRPr="00675817" w:rsidRDefault="007A1AEE" w:rsidP="000C346E">
            <w:pPr>
              <w:spacing w:before="0" w:after="0" w:line="360" w:lineRule="auto"/>
              <w:ind w:left="360"/>
              <w:jc w:val="left"/>
              <w:rPr>
                <w:color w:val="0D0D0D" w:themeColor="text1" w:themeTint="F2"/>
                <w:szCs w:val="28"/>
              </w:rPr>
            </w:pPr>
            <w:r w:rsidRPr="00675817">
              <w:rPr>
                <w:i/>
                <w:color w:val="0D0D0D" w:themeColor="text1" w:themeTint="F2"/>
                <w:szCs w:val="28"/>
              </w:rPr>
              <w:t>Trong đó: Đất chuyên trồng lúa nước</w:t>
            </w:r>
          </w:p>
        </w:tc>
        <w:tc>
          <w:tcPr>
            <w:tcW w:w="1048" w:type="pct"/>
            <w:shd w:val="clear" w:color="000000" w:fill="FFFFFF"/>
          </w:tcPr>
          <w:p w14:paraId="07B11EC4" w14:textId="6AD873D9" w:rsidR="007A1AEE" w:rsidRPr="00675817" w:rsidRDefault="007A1AEE"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06678A" w:rsidRPr="00675817">
              <w:rPr>
                <w:color w:val="0D0D0D" w:themeColor="text1" w:themeTint="F2"/>
                <w:szCs w:val="28"/>
              </w:rPr>
              <w:fldChar w:fldCharType="begin"/>
            </w:r>
            <w:r w:rsidR="0006678A"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12!R10C48" </w:instrText>
            </w:r>
            <w:r w:rsidR="0006678A"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06678A" w:rsidRPr="00675817">
              <w:rPr>
                <w:color w:val="0D0D0D" w:themeColor="text1" w:themeTint="F2"/>
                <w:szCs w:val="28"/>
              </w:rPr>
              <w:fldChar w:fldCharType="separate"/>
            </w:r>
            <w:r w:rsidR="00153DF6" w:rsidRPr="00675817">
              <w:rPr>
                <w:color w:val="0D0D0D" w:themeColor="text1" w:themeTint="F2"/>
              </w:rPr>
              <w:t xml:space="preserve"> 19,59 </w:t>
            </w:r>
            <w:r w:rsidR="0006678A" w:rsidRPr="00675817">
              <w:rPr>
                <w:color w:val="0D0D0D" w:themeColor="text1" w:themeTint="F2"/>
                <w:szCs w:val="28"/>
              </w:rPr>
              <w:fldChar w:fldCharType="end"/>
            </w:r>
            <w:r w:rsidR="00923BFE" w:rsidRPr="00675817">
              <w:rPr>
                <w:color w:val="0D0D0D" w:themeColor="text1" w:themeTint="F2"/>
                <w:szCs w:val="28"/>
              </w:rPr>
              <w:t xml:space="preserve"> </w:t>
            </w:r>
            <w:r w:rsidRPr="00675817">
              <w:rPr>
                <w:color w:val="0D0D0D" w:themeColor="text1" w:themeTint="F2"/>
                <w:szCs w:val="28"/>
              </w:rPr>
              <w:t>ha</w:t>
            </w:r>
          </w:p>
        </w:tc>
      </w:tr>
      <w:tr w:rsidR="00D051BA" w:rsidRPr="00675817" w14:paraId="7E370D7C" w14:textId="77777777" w:rsidTr="007D359B">
        <w:trPr>
          <w:trHeight w:val="285"/>
        </w:trPr>
        <w:tc>
          <w:tcPr>
            <w:tcW w:w="3952" w:type="pct"/>
            <w:shd w:val="clear" w:color="000000" w:fill="FFFFFF"/>
            <w:vAlign w:val="center"/>
          </w:tcPr>
          <w:p w14:paraId="67ADF8BE" w14:textId="7CB8A6DA" w:rsidR="007A1AEE" w:rsidRPr="00675817" w:rsidRDefault="007D359B"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7A1AEE" w:rsidRPr="00675817">
              <w:rPr>
                <w:color w:val="0D0D0D" w:themeColor="text1" w:themeTint="F2"/>
                <w:szCs w:val="28"/>
              </w:rPr>
              <w:t>Đất trồng cây hàng năm khác</w:t>
            </w:r>
          </w:p>
        </w:tc>
        <w:tc>
          <w:tcPr>
            <w:tcW w:w="1048" w:type="pct"/>
            <w:shd w:val="clear" w:color="000000" w:fill="FFFFFF"/>
          </w:tcPr>
          <w:p w14:paraId="182C7FFF" w14:textId="49DB821B" w:rsidR="007A1AEE" w:rsidRPr="00675817" w:rsidRDefault="007A1AEE"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06678A" w:rsidRPr="00675817">
              <w:rPr>
                <w:color w:val="0D0D0D" w:themeColor="text1" w:themeTint="F2"/>
                <w:szCs w:val="28"/>
              </w:rPr>
              <w:fldChar w:fldCharType="begin"/>
            </w:r>
            <w:r w:rsidR="0006678A"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12!R11C48" </w:instrText>
            </w:r>
            <w:r w:rsidR="0006678A"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06678A" w:rsidRPr="00675817">
              <w:rPr>
                <w:color w:val="0D0D0D" w:themeColor="text1" w:themeTint="F2"/>
                <w:szCs w:val="28"/>
              </w:rPr>
              <w:fldChar w:fldCharType="separate"/>
            </w:r>
            <w:r w:rsidR="00153DF6" w:rsidRPr="00675817">
              <w:rPr>
                <w:color w:val="0D0D0D" w:themeColor="text1" w:themeTint="F2"/>
              </w:rPr>
              <w:t xml:space="preserve"> 14,52 </w:t>
            </w:r>
            <w:r w:rsidR="0006678A" w:rsidRPr="00675817">
              <w:rPr>
                <w:color w:val="0D0D0D" w:themeColor="text1" w:themeTint="F2"/>
                <w:szCs w:val="28"/>
              </w:rPr>
              <w:fldChar w:fldCharType="end"/>
            </w:r>
            <w:r w:rsidR="00923BFE" w:rsidRPr="00675817">
              <w:rPr>
                <w:color w:val="0D0D0D" w:themeColor="text1" w:themeTint="F2"/>
                <w:szCs w:val="28"/>
              </w:rPr>
              <w:t xml:space="preserve"> </w:t>
            </w:r>
            <w:r w:rsidRPr="00675817">
              <w:rPr>
                <w:color w:val="0D0D0D" w:themeColor="text1" w:themeTint="F2"/>
                <w:szCs w:val="28"/>
              </w:rPr>
              <w:t>ha</w:t>
            </w:r>
          </w:p>
        </w:tc>
      </w:tr>
      <w:tr w:rsidR="00D051BA" w:rsidRPr="00675817" w14:paraId="0AE6960E" w14:textId="77777777" w:rsidTr="007D359B">
        <w:trPr>
          <w:trHeight w:val="285"/>
        </w:trPr>
        <w:tc>
          <w:tcPr>
            <w:tcW w:w="3952" w:type="pct"/>
            <w:shd w:val="clear" w:color="000000" w:fill="FFFFFF"/>
            <w:vAlign w:val="center"/>
          </w:tcPr>
          <w:p w14:paraId="210D4290" w14:textId="52E5E983" w:rsidR="007A1AEE" w:rsidRPr="00675817" w:rsidRDefault="007D359B" w:rsidP="000C346E">
            <w:pPr>
              <w:spacing w:before="0" w:after="0" w:line="360" w:lineRule="auto"/>
              <w:ind w:left="360"/>
              <w:jc w:val="left"/>
              <w:rPr>
                <w:color w:val="0D0D0D" w:themeColor="text1" w:themeTint="F2"/>
                <w:szCs w:val="28"/>
              </w:rPr>
            </w:pPr>
            <w:r w:rsidRPr="00675817">
              <w:rPr>
                <w:color w:val="0D0D0D" w:themeColor="text1" w:themeTint="F2"/>
                <w:szCs w:val="28"/>
              </w:rPr>
              <w:lastRenderedPageBreak/>
              <w:t xml:space="preserve">- </w:t>
            </w:r>
            <w:r w:rsidR="007A1AEE" w:rsidRPr="00675817">
              <w:rPr>
                <w:color w:val="0D0D0D" w:themeColor="text1" w:themeTint="F2"/>
                <w:szCs w:val="28"/>
              </w:rPr>
              <w:t>Đất trồng cây lâu năm</w:t>
            </w:r>
          </w:p>
        </w:tc>
        <w:tc>
          <w:tcPr>
            <w:tcW w:w="1048" w:type="pct"/>
            <w:shd w:val="clear" w:color="000000" w:fill="FFFFFF"/>
          </w:tcPr>
          <w:p w14:paraId="14BF532D" w14:textId="7E63BE25" w:rsidR="007A1AEE" w:rsidRPr="00675817" w:rsidRDefault="007A1AEE"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06678A" w:rsidRPr="00675817">
              <w:rPr>
                <w:color w:val="0D0D0D" w:themeColor="text1" w:themeTint="F2"/>
                <w:szCs w:val="28"/>
              </w:rPr>
              <w:fldChar w:fldCharType="begin"/>
            </w:r>
            <w:r w:rsidR="0006678A"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12!R12C48" </w:instrText>
            </w:r>
            <w:r w:rsidR="0006678A"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06678A" w:rsidRPr="00675817">
              <w:rPr>
                <w:color w:val="0D0D0D" w:themeColor="text1" w:themeTint="F2"/>
                <w:szCs w:val="28"/>
              </w:rPr>
              <w:fldChar w:fldCharType="separate"/>
            </w:r>
            <w:r w:rsidR="00153DF6" w:rsidRPr="00675817">
              <w:rPr>
                <w:color w:val="0D0D0D" w:themeColor="text1" w:themeTint="F2"/>
              </w:rPr>
              <w:t xml:space="preserve"> 14,29 </w:t>
            </w:r>
            <w:r w:rsidR="0006678A" w:rsidRPr="00675817">
              <w:rPr>
                <w:color w:val="0D0D0D" w:themeColor="text1" w:themeTint="F2"/>
                <w:szCs w:val="28"/>
              </w:rPr>
              <w:fldChar w:fldCharType="end"/>
            </w:r>
            <w:r w:rsidR="00923BFE" w:rsidRPr="00675817">
              <w:rPr>
                <w:color w:val="0D0D0D" w:themeColor="text1" w:themeTint="F2"/>
                <w:szCs w:val="28"/>
              </w:rPr>
              <w:t xml:space="preserve"> </w:t>
            </w:r>
            <w:r w:rsidRPr="00675817">
              <w:rPr>
                <w:color w:val="0D0D0D" w:themeColor="text1" w:themeTint="F2"/>
                <w:szCs w:val="28"/>
              </w:rPr>
              <w:t>ha</w:t>
            </w:r>
          </w:p>
        </w:tc>
      </w:tr>
      <w:tr w:rsidR="00D051BA" w:rsidRPr="00675817" w14:paraId="58229F23" w14:textId="77777777" w:rsidTr="007D359B">
        <w:trPr>
          <w:trHeight w:val="285"/>
        </w:trPr>
        <w:tc>
          <w:tcPr>
            <w:tcW w:w="3952" w:type="pct"/>
            <w:shd w:val="clear" w:color="000000" w:fill="FFFFFF"/>
            <w:vAlign w:val="center"/>
          </w:tcPr>
          <w:p w14:paraId="24B4D74F" w14:textId="7452DB02" w:rsidR="007A1AEE" w:rsidRPr="00675817" w:rsidRDefault="007D359B"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7A1AEE" w:rsidRPr="00675817">
              <w:rPr>
                <w:color w:val="0D0D0D" w:themeColor="text1" w:themeTint="F2"/>
                <w:szCs w:val="28"/>
              </w:rPr>
              <w:t>Đất rừng sản xuất</w:t>
            </w:r>
          </w:p>
        </w:tc>
        <w:tc>
          <w:tcPr>
            <w:tcW w:w="1048" w:type="pct"/>
            <w:shd w:val="clear" w:color="000000" w:fill="FFFFFF"/>
          </w:tcPr>
          <w:p w14:paraId="48B4B8CE" w14:textId="2D0DD57E" w:rsidR="007A1AEE" w:rsidRPr="00675817" w:rsidRDefault="007A1AEE"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06678A" w:rsidRPr="00675817">
              <w:rPr>
                <w:color w:val="0D0D0D" w:themeColor="text1" w:themeTint="F2"/>
                <w:szCs w:val="28"/>
              </w:rPr>
              <w:fldChar w:fldCharType="begin"/>
            </w:r>
            <w:r w:rsidR="0006678A"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12!R15C48" </w:instrText>
            </w:r>
            <w:r w:rsidR="0006678A"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06678A" w:rsidRPr="00675817">
              <w:rPr>
                <w:color w:val="0D0D0D" w:themeColor="text1" w:themeTint="F2"/>
                <w:szCs w:val="28"/>
              </w:rPr>
              <w:fldChar w:fldCharType="separate"/>
            </w:r>
            <w:r w:rsidR="00153DF6" w:rsidRPr="00675817">
              <w:rPr>
                <w:color w:val="0D0D0D" w:themeColor="text1" w:themeTint="F2"/>
              </w:rPr>
              <w:t xml:space="preserve"> 24,13 </w:t>
            </w:r>
            <w:r w:rsidR="0006678A" w:rsidRPr="00675817">
              <w:rPr>
                <w:color w:val="0D0D0D" w:themeColor="text1" w:themeTint="F2"/>
                <w:szCs w:val="28"/>
              </w:rPr>
              <w:fldChar w:fldCharType="end"/>
            </w:r>
            <w:r w:rsidR="00923BFE" w:rsidRPr="00675817">
              <w:rPr>
                <w:color w:val="0D0D0D" w:themeColor="text1" w:themeTint="F2"/>
                <w:szCs w:val="28"/>
              </w:rPr>
              <w:t xml:space="preserve"> </w:t>
            </w:r>
            <w:r w:rsidRPr="00675817">
              <w:rPr>
                <w:color w:val="0D0D0D" w:themeColor="text1" w:themeTint="F2"/>
                <w:szCs w:val="28"/>
              </w:rPr>
              <w:t>ha</w:t>
            </w:r>
          </w:p>
        </w:tc>
      </w:tr>
      <w:tr w:rsidR="00D051BA" w:rsidRPr="00675817" w14:paraId="6700AE1C" w14:textId="77777777" w:rsidTr="007D359B">
        <w:trPr>
          <w:trHeight w:val="285"/>
        </w:trPr>
        <w:tc>
          <w:tcPr>
            <w:tcW w:w="3952" w:type="pct"/>
            <w:shd w:val="clear" w:color="000000" w:fill="FFFFFF"/>
            <w:vAlign w:val="center"/>
          </w:tcPr>
          <w:p w14:paraId="433FD58F" w14:textId="29A8C980" w:rsidR="007A1AEE" w:rsidRPr="00675817" w:rsidRDefault="007D359B"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7A1AEE" w:rsidRPr="00675817">
              <w:rPr>
                <w:color w:val="0D0D0D" w:themeColor="text1" w:themeTint="F2"/>
                <w:szCs w:val="28"/>
              </w:rPr>
              <w:t>Đất nuôi trồng thủy sản</w:t>
            </w:r>
          </w:p>
        </w:tc>
        <w:tc>
          <w:tcPr>
            <w:tcW w:w="1048" w:type="pct"/>
            <w:shd w:val="clear" w:color="000000" w:fill="FFFFFF"/>
          </w:tcPr>
          <w:p w14:paraId="02F0B29C" w14:textId="126D222A" w:rsidR="007A1AEE" w:rsidRPr="00675817" w:rsidRDefault="007A1AEE"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06678A" w:rsidRPr="00675817">
              <w:rPr>
                <w:color w:val="0D0D0D" w:themeColor="text1" w:themeTint="F2"/>
                <w:szCs w:val="28"/>
              </w:rPr>
              <w:fldChar w:fldCharType="begin"/>
            </w:r>
            <w:r w:rsidR="0006678A"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12!R17C48" </w:instrText>
            </w:r>
            <w:r w:rsidR="0006678A"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06678A" w:rsidRPr="00675817">
              <w:rPr>
                <w:color w:val="0D0D0D" w:themeColor="text1" w:themeTint="F2"/>
                <w:szCs w:val="28"/>
              </w:rPr>
              <w:fldChar w:fldCharType="separate"/>
            </w:r>
            <w:r w:rsidR="00153DF6" w:rsidRPr="00675817">
              <w:rPr>
                <w:color w:val="0D0D0D" w:themeColor="text1" w:themeTint="F2"/>
              </w:rPr>
              <w:t xml:space="preserve"> 4,82 </w:t>
            </w:r>
            <w:r w:rsidR="0006678A" w:rsidRPr="00675817">
              <w:rPr>
                <w:color w:val="0D0D0D" w:themeColor="text1" w:themeTint="F2"/>
                <w:szCs w:val="28"/>
              </w:rPr>
              <w:fldChar w:fldCharType="end"/>
            </w:r>
            <w:r w:rsidR="00923BFE" w:rsidRPr="00675817">
              <w:rPr>
                <w:color w:val="0D0D0D" w:themeColor="text1" w:themeTint="F2"/>
                <w:szCs w:val="28"/>
              </w:rPr>
              <w:t xml:space="preserve"> </w:t>
            </w:r>
            <w:r w:rsidRPr="00675817">
              <w:rPr>
                <w:color w:val="0D0D0D" w:themeColor="text1" w:themeTint="F2"/>
                <w:szCs w:val="28"/>
              </w:rPr>
              <w:t>ha</w:t>
            </w:r>
          </w:p>
        </w:tc>
      </w:tr>
      <w:tr w:rsidR="00D051BA" w:rsidRPr="00675817" w14:paraId="348A1DE3" w14:textId="77777777" w:rsidTr="007D359B">
        <w:trPr>
          <w:trHeight w:val="570"/>
        </w:trPr>
        <w:tc>
          <w:tcPr>
            <w:tcW w:w="3952" w:type="pct"/>
            <w:shd w:val="clear" w:color="000000" w:fill="FFFFFF"/>
            <w:vAlign w:val="center"/>
            <w:hideMark/>
          </w:tcPr>
          <w:p w14:paraId="02DCF89B" w14:textId="73D31D4F" w:rsidR="007A1AEE" w:rsidRPr="00675817" w:rsidRDefault="007D359B"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7A1AEE" w:rsidRPr="00675817">
              <w:rPr>
                <w:color w:val="0D0D0D" w:themeColor="text1" w:themeTint="F2"/>
                <w:szCs w:val="28"/>
              </w:rPr>
              <w:t>Đất phát triển hạ tầng cấp quốc gia, cấp tỉnh, cấp huyện, cấp xã</w:t>
            </w:r>
          </w:p>
        </w:tc>
        <w:tc>
          <w:tcPr>
            <w:tcW w:w="1048" w:type="pct"/>
            <w:shd w:val="clear" w:color="000000" w:fill="FFFFFF"/>
          </w:tcPr>
          <w:p w14:paraId="7239F572" w14:textId="0424A58D" w:rsidR="007A1AEE" w:rsidRPr="00675817" w:rsidRDefault="007A1AEE"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06678A" w:rsidRPr="00675817">
              <w:rPr>
                <w:color w:val="0D0D0D" w:themeColor="text1" w:themeTint="F2"/>
                <w:szCs w:val="28"/>
              </w:rPr>
              <w:fldChar w:fldCharType="begin"/>
            </w:r>
            <w:r w:rsidR="0006678A"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12!R30C48" </w:instrText>
            </w:r>
            <w:r w:rsidR="0006678A"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06678A" w:rsidRPr="00675817">
              <w:rPr>
                <w:color w:val="0D0D0D" w:themeColor="text1" w:themeTint="F2"/>
                <w:szCs w:val="28"/>
              </w:rPr>
              <w:fldChar w:fldCharType="separate"/>
            </w:r>
            <w:r w:rsidR="00153DF6" w:rsidRPr="00675817">
              <w:rPr>
                <w:color w:val="0D0D0D" w:themeColor="text1" w:themeTint="F2"/>
              </w:rPr>
              <w:t xml:space="preserve"> 2,36 </w:t>
            </w:r>
            <w:r w:rsidR="0006678A" w:rsidRPr="00675817">
              <w:rPr>
                <w:color w:val="0D0D0D" w:themeColor="text1" w:themeTint="F2"/>
                <w:szCs w:val="28"/>
              </w:rPr>
              <w:fldChar w:fldCharType="end"/>
            </w:r>
            <w:r w:rsidR="00923BFE" w:rsidRPr="00675817">
              <w:rPr>
                <w:color w:val="0D0D0D" w:themeColor="text1" w:themeTint="F2"/>
                <w:szCs w:val="28"/>
              </w:rPr>
              <w:t xml:space="preserve"> </w:t>
            </w:r>
            <w:r w:rsidRPr="00675817">
              <w:rPr>
                <w:color w:val="0D0D0D" w:themeColor="text1" w:themeTint="F2"/>
                <w:szCs w:val="28"/>
              </w:rPr>
              <w:t>ha</w:t>
            </w:r>
          </w:p>
        </w:tc>
      </w:tr>
      <w:tr w:rsidR="00D051BA" w:rsidRPr="00675817" w14:paraId="3766E6AE" w14:textId="77777777" w:rsidTr="007D359B">
        <w:trPr>
          <w:trHeight w:val="570"/>
        </w:trPr>
        <w:tc>
          <w:tcPr>
            <w:tcW w:w="3952" w:type="pct"/>
            <w:shd w:val="clear" w:color="auto" w:fill="auto"/>
            <w:vAlign w:val="center"/>
            <w:hideMark/>
          </w:tcPr>
          <w:p w14:paraId="31A9679B" w14:textId="108630E0" w:rsidR="007A1AEE" w:rsidRPr="00675817" w:rsidRDefault="007D359B"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xml:space="preserve">+ </w:t>
            </w:r>
            <w:r w:rsidR="007A1AEE" w:rsidRPr="00675817">
              <w:rPr>
                <w:i/>
                <w:iCs/>
                <w:color w:val="0D0D0D" w:themeColor="text1" w:themeTint="F2"/>
                <w:szCs w:val="28"/>
              </w:rPr>
              <w:t>Đất giao thông</w:t>
            </w:r>
          </w:p>
        </w:tc>
        <w:tc>
          <w:tcPr>
            <w:tcW w:w="1048" w:type="pct"/>
          </w:tcPr>
          <w:p w14:paraId="4AF86C7D" w14:textId="6FDBA5E6" w:rsidR="007A1AEE" w:rsidRPr="00675817" w:rsidRDefault="007A1AEE" w:rsidP="000C346E">
            <w:pPr>
              <w:spacing w:before="0" w:after="0" w:line="360" w:lineRule="auto"/>
              <w:jc w:val="left"/>
              <w:rPr>
                <w:i/>
                <w:iCs/>
                <w:color w:val="0D0D0D" w:themeColor="text1" w:themeTint="F2"/>
                <w:szCs w:val="28"/>
              </w:rPr>
            </w:pPr>
            <w:r w:rsidRPr="00675817">
              <w:rPr>
                <w:color w:val="0D0D0D" w:themeColor="text1" w:themeTint="F2"/>
                <w:szCs w:val="28"/>
              </w:rPr>
              <w:t xml:space="preserve">: </w:t>
            </w:r>
            <w:r w:rsidR="0006678A" w:rsidRPr="00675817">
              <w:rPr>
                <w:color w:val="0D0D0D" w:themeColor="text1" w:themeTint="F2"/>
                <w:szCs w:val="28"/>
              </w:rPr>
              <w:fldChar w:fldCharType="begin"/>
            </w:r>
            <w:r w:rsidR="0006678A"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12!R31C48" </w:instrText>
            </w:r>
            <w:r w:rsidR="0006678A"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06678A" w:rsidRPr="00675817">
              <w:rPr>
                <w:color w:val="0D0D0D" w:themeColor="text1" w:themeTint="F2"/>
                <w:szCs w:val="28"/>
              </w:rPr>
              <w:fldChar w:fldCharType="separate"/>
            </w:r>
            <w:r w:rsidR="00153DF6" w:rsidRPr="00675817">
              <w:rPr>
                <w:color w:val="0D0D0D" w:themeColor="text1" w:themeTint="F2"/>
              </w:rPr>
              <w:t xml:space="preserve"> 1,72 </w:t>
            </w:r>
            <w:r w:rsidR="0006678A" w:rsidRPr="00675817">
              <w:rPr>
                <w:color w:val="0D0D0D" w:themeColor="text1" w:themeTint="F2"/>
                <w:szCs w:val="28"/>
              </w:rPr>
              <w:fldChar w:fldCharType="end"/>
            </w:r>
            <w:r w:rsidR="00923BFE" w:rsidRPr="00675817">
              <w:rPr>
                <w:color w:val="0D0D0D" w:themeColor="text1" w:themeTint="F2"/>
                <w:szCs w:val="28"/>
              </w:rPr>
              <w:t xml:space="preserve"> </w:t>
            </w:r>
            <w:r w:rsidRPr="00675817">
              <w:rPr>
                <w:color w:val="0D0D0D" w:themeColor="text1" w:themeTint="F2"/>
                <w:szCs w:val="28"/>
              </w:rPr>
              <w:t>ha</w:t>
            </w:r>
          </w:p>
        </w:tc>
      </w:tr>
      <w:tr w:rsidR="00D051BA" w:rsidRPr="00675817" w14:paraId="65AAEBD7" w14:textId="77777777" w:rsidTr="007D359B">
        <w:trPr>
          <w:trHeight w:val="570"/>
        </w:trPr>
        <w:tc>
          <w:tcPr>
            <w:tcW w:w="3952" w:type="pct"/>
            <w:shd w:val="clear" w:color="auto" w:fill="auto"/>
            <w:vAlign w:val="center"/>
            <w:hideMark/>
          </w:tcPr>
          <w:p w14:paraId="01AC70F0" w14:textId="2E6526B8" w:rsidR="007A1AEE" w:rsidRPr="00675817" w:rsidRDefault="007D359B"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xml:space="preserve">+ </w:t>
            </w:r>
            <w:r w:rsidR="007A1AEE" w:rsidRPr="00675817">
              <w:rPr>
                <w:i/>
                <w:iCs/>
                <w:color w:val="0D0D0D" w:themeColor="text1" w:themeTint="F2"/>
                <w:szCs w:val="28"/>
              </w:rPr>
              <w:t>Đất thuỷ lợi</w:t>
            </w:r>
          </w:p>
        </w:tc>
        <w:tc>
          <w:tcPr>
            <w:tcW w:w="1048" w:type="pct"/>
          </w:tcPr>
          <w:p w14:paraId="4F7564DA" w14:textId="02050EA5" w:rsidR="007A1AEE" w:rsidRPr="00675817" w:rsidRDefault="007A1AEE" w:rsidP="000C346E">
            <w:pPr>
              <w:spacing w:before="0" w:after="0" w:line="360" w:lineRule="auto"/>
              <w:jc w:val="left"/>
              <w:rPr>
                <w:i/>
                <w:iCs/>
                <w:color w:val="0D0D0D" w:themeColor="text1" w:themeTint="F2"/>
                <w:szCs w:val="28"/>
              </w:rPr>
            </w:pPr>
            <w:r w:rsidRPr="00675817">
              <w:rPr>
                <w:color w:val="0D0D0D" w:themeColor="text1" w:themeTint="F2"/>
                <w:szCs w:val="28"/>
              </w:rPr>
              <w:t xml:space="preserve">: </w:t>
            </w:r>
            <w:r w:rsidR="0006678A" w:rsidRPr="00675817">
              <w:rPr>
                <w:color w:val="0D0D0D" w:themeColor="text1" w:themeTint="F2"/>
                <w:szCs w:val="28"/>
              </w:rPr>
              <w:fldChar w:fldCharType="begin"/>
            </w:r>
            <w:r w:rsidR="0006678A"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12!R32C48" </w:instrText>
            </w:r>
            <w:r w:rsidR="0006678A"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06678A" w:rsidRPr="00675817">
              <w:rPr>
                <w:color w:val="0D0D0D" w:themeColor="text1" w:themeTint="F2"/>
                <w:szCs w:val="28"/>
              </w:rPr>
              <w:fldChar w:fldCharType="separate"/>
            </w:r>
            <w:r w:rsidR="00153DF6" w:rsidRPr="00675817">
              <w:rPr>
                <w:color w:val="0D0D0D" w:themeColor="text1" w:themeTint="F2"/>
              </w:rPr>
              <w:t xml:space="preserve"> 0,26 </w:t>
            </w:r>
            <w:r w:rsidR="0006678A" w:rsidRPr="00675817">
              <w:rPr>
                <w:color w:val="0D0D0D" w:themeColor="text1" w:themeTint="F2"/>
                <w:szCs w:val="28"/>
              </w:rPr>
              <w:fldChar w:fldCharType="end"/>
            </w:r>
            <w:r w:rsidR="00923BFE" w:rsidRPr="00675817">
              <w:rPr>
                <w:color w:val="0D0D0D" w:themeColor="text1" w:themeTint="F2"/>
                <w:szCs w:val="28"/>
              </w:rPr>
              <w:t xml:space="preserve"> </w:t>
            </w:r>
            <w:r w:rsidRPr="00675817">
              <w:rPr>
                <w:color w:val="0D0D0D" w:themeColor="text1" w:themeTint="F2"/>
                <w:szCs w:val="28"/>
              </w:rPr>
              <w:t>ha</w:t>
            </w:r>
          </w:p>
        </w:tc>
      </w:tr>
      <w:tr w:rsidR="00D051BA" w:rsidRPr="00675817" w14:paraId="14C1201B" w14:textId="77777777" w:rsidTr="007D359B">
        <w:trPr>
          <w:trHeight w:val="570"/>
        </w:trPr>
        <w:tc>
          <w:tcPr>
            <w:tcW w:w="3952" w:type="pct"/>
            <w:shd w:val="clear" w:color="auto" w:fill="auto"/>
            <w:vAlign w:val="center"/>
            <w:hideMark/>
          </w:tcPr>
          <w:p w14:paraId="6926967B" w14:textId="798B2B65" w:rsidR="007A1AEE" w:rsidRPr="00675817" w:rsidRDefault="007D359B"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xml:space="preserve">+ </w:t>
            </w:r>
            <w:r w:rsidR="007A1AEE" w:rsidRPr="00675817">
              <w:rPr>
                <w:i/>
                <w:iCs/>
                <w:color w:val="0D0D0D" w:themeColor="text1" w:themeTint="F2"/>
                <w:szCs w:val="28"/>
              </w:rPr>
              <w:t>Đất cơ sở văn hóa</w:t>
            </w:r>
          </w:p>
        </w:tc>
        <w:tc>
          <w:tcPr>
            <w:tcW w:w="1048" w:type="pct"/>
          </w:tcPr>
          <w:p w14:paraId="0867E4CC" w14:textId="744C2D26" w:rsidR="007A1AEE" w:rsidRPr="00675817" w:rsidRDefault="007A1AEE" w:rsidP="000C346E">
            <w:pPr>
              <w:spacing w:before="0" w:after="0" w:line="360" w:lineRule="auto"/>
              <w:jc w:val="left"/>
              <w:rPr>
                <w:i/>
                <w:iCs/>
                <w:color w:val="0D0D0D" w:themeColor="text1" w:themeTint="F2"/>
                <w:szCs w:val="28"/>
              </w:rPr>
            </w:pPr>
            <w:r w:rsidRPr="00675817">
              <w:rPr>
                <w:color w:val="0D0D0D" w:themeColor="text1" w:themeTint="F2"/>
                <w:szCs w:val="28"/>
              </w:rPr>
              <w:t xml:space="preserve">: </w:t>
            </w:r>
            <w:r w:rsidR="0006678A" w:rsidRPr="00675817">
              <w:rPr>
                <w:color w:val="0D0D0D" w:themeColor="text1" w:themeTint="F2"/>
                <w:szCs w:val="28"/>
              </w:rPr>
              <w:fldChar w:fldCharType="begin"/>
            </w:r>
            <w:r w:rsidR="0006678A"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12!R33C48" </w:instrText>
            </w:r>
            <w:r w:rsidR="0006678A"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06678A" w:rsidRPr="00675817">
              <w:rPr>
                <w:color w:val="0D0D0D" w:themeColor="text1" w:themeTint="F2"/>
                <w:szCs w:val="28"/>
              </w:rPr>
              <w:fldChar w:fldCharType="separate"/>
            </w:r>
            <w:r w:rsidR="00153DF6" w:rsidRPr="00675817">
              <w:rPr>
                <w:color w:val="0D0D0D" w:themeColor="text1" w:themeTint="F2"/>
              </w:rPr>
              <w:t xml:space="preserve"> 0,12 </w:t>
            </w:r>
            <w:r w:rsidR="0006678A" w:rsidRPr="00675817">
              <w:rPr>
                <w:color w:val="0D0D0D" w:themeColor="text1" w:themeTint="F2"/>
                <w:szCs w:val="28"/>
              </w:rPr>
              <w:fldChar w:fldCharType="end"/>
            </w:r>
            <w:r w:rsidR="00923BFE" w:rsidRPr="00675817">
              <w:rPr>
                <w:color w:val="0D0D0D" w:themeColor="text1" w:themeTint="F2"/>
                <w:szCs w:val="28"/>
              </w:rPr>
              <w:t xml:space="preserve"> </w:t>
            </w:r>
            <w:r w:rsidRPr="00675817">
              <w:rPr>
                <w:color w:val="0D0D0D" w:themeColor="text1" w:themeTint="F2"/>
                <w:szCs w:val="28"/>
              </w:rPr>
              <w:t>ha</w:t>
            </w:r>
          </w:p>
        </w:tc>
      </w:tr>
      <w:tr w:rsidR="00D051BA" w:rsidRPr="00675817" w14:paraId="73D91BDA" w14:textId="77777777" w:rsidTr="007D359B">
        <w:trPr>
          <w:trHeight w:val="570"/>
        </w:trPr>
        <w:tc>
          <w:tcPr>
            <w:tcW w:w="3952" w:type="pct"/>
            <w:shd w:val="clear" w:color="auto" w:fill="auto"/>
            <w:vAlign w:val="center"/>
            <w:hideMark/>
          </w:tcPr>
          <w:p w14:paraId="6274C1E3" w14:textId="20058AB2" w:rsidR="007A1AEE" w:rsidRPr="00675817" w:rsidRDefault="007D359B"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xml:space="preserve">+ </w:t>
            </w:r>
            <w:r w:rsidR="007A1AEE" w:rsidRPr="00675817">
              <w:rPr>
                <w:i/>
                <w:iCs/>
                <w:color w:val="0D0D0D" w:themeColor="text1" w:themeTint="F2"/>
                <w:szCs w:val="28"/>
              </w:rPr>
              <w:t>Đất làm nghĩa trang, nghĩa địa, nhà tang lễ, nhà hỏa táng</w:t>
            </w:r>
          </w:p>
        </w:tc>
        <w:tc>
          <w:tcPr>
            <w:tcW w:w="1048" w:type="pct"/>
          </w:tcPr>
          <w:p w14:paraId="343F1A1A" w14:textId="64368697" w:rsidR="007A1AEE" w:rsidRPr="00675817" w:rsidRDefault="007A1AEE" w:rsidP="000C346E">
            <w:pPr>
              <w:spacing w:before="0" w:after="0" w:line="360" w:lineRule="auto"/>
              <w:jc w:val="left"/>
              <w:rPr>
                <w:i/>
                <w:iCs/>
                <w:color w:val="0D0D0D" w:themeColor="text1" w:themeTint="F2"/>
                <w:szCs w:val="28"/>
              </w:rPr>
            </w:pPr>
            <w:r w:rsidRPr="00675817">
              <w:rPr>
                <w:color w:val="0D0D0D" w:themeColor="text1" w:themeTint="F2"/>
                <w:szCs w:val="28"/>
              </w:rPr>
              <w:t xml:space="preserve">: </w:t>
            </w:r>
            <w:r w:rsidR="00923BFE" w:rsidRPr="00675817">
              <w:rPr>
                <w:color w:val="0D0D0D" w:themeColor="text1" w:themeTint="F2"/>
                <w:szCs w:val="28"/>
              </w:rPr>
              <w:fldChar w:fldCharType="begin"/>
            </w:r>
            <w:r w:rsidR="00923BFE"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12!R43C48" </w:instrText>
            </w:r>
            <w:r w:rsidR="00923BFE"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923BFE" w:rsidRPr="00675817">
              <w:rPr>
                <w:color w:val="0D0D0D" w:themeColor="text1" w:themeTint="F2"/>
                <w:szCs w:val="28"/>
              </w:rPr>
              <w:fldChar w:fldCharType="separate"/>
            </w:r>
            <w:r w:rsidR="00153DF6" w:rsidRPr="00675817">
              <w:rPr>
                <w:color w:val="0D0D0D" w:themeColor="text1" w:themeTint="F2"/>
              </w:rPr>
              <w:t xml:space="preserve"> 0,26 </w:t>
            </w:r>
            <w:r w:rsidR="00923BFE" w:rsidRPr="00675817">
              <w:rPr>
                <w:color w:val="0D0D0D" w:themeColor="text1" w:themeTint="F2"/>
                <w:szCs w:val="28"/>
              </w:rPr>
              <w:fldChar w:fldCharType="end"/>
            </w:r>
            <w:r w:rsidR="00923BFE" w:rsidRPr="00675817">
              <w:rPr>
                <w:color w:val="0D0D0D" w:themeColor="text1" w:themeTint="F2"/>
                <w:szCs w:val="28"/>
              </w:rPr>
              <w:t xml:space="preserve"> </w:t>
            </w:r>
            <w:r w:rsidRPr="00675817">
              <w:rPr>
                <w:color w:val="0D0D0D" w:themeColor="text1" w:themeTint="F2"/>
                <w:szCs w:val="28"/>
              </w:rPr>
              <w:t>ha</w:t>
            </w:r>
          </w:p>
        </w:tc>
      </w:tr>
      <w:tr w:rsidR="00D051BA" w:rsidRPr="00675817" w14:paraId="4692B723" w14:textId="77777777" w:rsidTr="007D359B">
        <w:trPr>
          <w:trHeight w:val="285"/>
        </w:trPr>
        <w:tc>
          <w:tcPr>
            <w:tcW w:w="3952" w:type="pct"/>
            <w:shd w:val="clear" w:color="000000" w:fill="FFFFFF"/>
            <w:vAlign w:val="center"/>
            <w:hideMark/>
          </w:tcPr>
          <w:p w14:paraId="705E6AAE" w14:textId="6EC6C32A" w:rsidR="007A1AEE" w:rsidRPr="00675817" w:rsidRDefault="007D359B"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7A1AEE" w:rsidRPr="00675817">
              <w:rPr>
                <w:color w:val="0D0D0D" w:themeColor="text1" w:themeTint="F2"/>
                <w:szCs w:val="28"/>
              </w:rPr>
              <w:t>Đất sông, ngòi, kênh, rạch, suối</w:t>
            </w:r>
          </w:p>
        </w:tc>
        <w:tc>
          <w:tcPr>
            <w:tcW w:w="1048" w:type="pct"/>
            <w:shd w:val="clear" w:color="000000" w:fill="FFFFFF"/>
          </w:tcPr>
          <w:p w14:paraId="712F81C8" w14:textId="32F95361" w:rsidR="007A1AEE" w:rsidRPr="00675817" w:rsidRDefault="007A1AEE"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67069D" w:rsidRPr="00675817">
              <w:rPr>
                <w:color w:val="0D0D0D" w:themeColor="text1" w:themeTint="F2"/>
                <w:szCs w:val="28"/>
              </w:rPr>
              <w:fldChar w:fldCharType="begin"/>
            </w:r>
            <w:r w:rsidR="0067069D"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12!R58C48" </w:instrText>
            </w:r>
            <w:r w:rsidR="0067069D"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67069D" w:rsidRPr="00675817">
              <w:rPr>
                <w:color w:val="0D0D0D" w:themeColor="text1" w:themeTint="F2"/>
                <w:szCs w:val="28"/>
              </w:rPr>
              <w:fldChar w:fldCharType="separate"/>
            </w:r>
            <w:r w:rsidR="00153DF6" w:rsidRPr="00675817">
              <w:rPr>
                <w:color w:val="0D0D0D" w:themeColor="text1" w:themeTint="F2"/>
              </w:rPr>
              <w:t xml:space="preserve"> 1,02 </w:t>
            </w:r>
            <w:r w:rsidR="0067069D" w:rsidRPr="00675817">
              <w:rPr>
                <w:color w:val="0D0D0D" w:themeColor="text1" w:themeTint="F2"/>
                <w:szCs w:val="28"/>
              </w:rPr>
              <w:fldChar w:fldCharType="end"/>
            </w:r>
            <w:r w:rsidR="00923BFE" w:rsidRPr="00675817">
              <w:rPr>
                <w:color w:val="0D0D0D" w:themeColor="text1" w:themeTint="F2"/>
                <w:szCs w:val="28"/>
              </w:rPr>
              <w:t xml:space="preserve"> </w:t>
            </w:r>
            <w:r w:rsidRPr="00675817">
              <w:rPr>
                <w:color w:val="0D0D0D" w:themeColor="text1" w:themeTint="F2"/>
                <w:szCs w:val="28"/>
              </w:rPr>
              <w:t>ha</w:t>
            </w:r>
          </w:p>
        </w:tc>
      </w:tr>
      <w:tr w:rsidR="00D051BA" w:rsidRPr="00675817" w14:paraId="76AC153F" w14:textId="77777777" w:rsidTr="007D359B">
        <w:trPr>
          <w:trHeight w:val="285"/>
        </w:trPr>
        <w:tc>
          <w:tcPr>
            <w:tcW w:w="3952" w:type="pct"/>
            <w:shd w:val="clear" w:color="000000" w:fill="FFFFFF"/>
            <w:vAlign w:val="center"/>
          </w:tcPr>
          <w:p w14:paraId="61F47599" w14:textId="09F2B0C2" w:rsidR="007A1AEE" w:rsidRPr="00675817" w:rsidRDefault="007D359B"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7A1AEE" w:rsidRPr="00675817">
              <w:rPr>
                <w:color w:val="0D0D0D" w:themeColor="text1" w:themeTint="F2"/>
                <w:szCs w:val="28"/>
              </w:rPr>
              <w:t>Đất chưa sử dụng</w:t>
            </w:r>
          </w:p>
        </w:tc>
        <w:tc>
          <w:tcPr>
            <w:tcW w:w="1048" w:type="pct"/>
            <w:shd w:val="clear" w:color="000000" w:fill="FFFFFF"/>
          </w:tcPr>
          <w:p w14:paraId="7A5053CF" w14:textId="0419DFF0" w:rsidR="007A1AEE" w:rsidRPr="00675817" w:rsidRDefault="007A1AEE"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67069D" w:rsidRPr="00675817">
              <w:rPr>
                <w:color w:val="0D0D0D" w:themeColor="text1" w:themeTint="F2"/>
                <w:szCs w:val="28"/>
              </w:rPr>
              <w:fldChar w:fldCharType="begin"/>
            </w:r>
            <w:r w:rsidR="0067069D"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12!R61C48" </w:instrText>
            </w:r>
            <w:r w:rsidR="0067069D"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67069D" w:rsidRPr="00675817">
              <w:rPr>
                <w:color w:val="0D0D0D" w:themeColor="text1" w:themeTint="F2"/>
                <w:szCs w:val="28"/>
              </w:rPr>
              <w:fldChar w:fldCharType="separate"/>
            </w:r>
            <w:r w:rsidR="00153DF6" w:rsidRPr="00675817">
              <w:rPr>
                <w:color w:val="0D0D0D" w:themeColor="text1" w:themeTint="F2"/>
              </w:rPr>
              <w:t xml:space="preserve"> 1,30 </w:t>
            </w:r>
            <w:r w:rsidR="0067069D" w:rsidRPr="00675817">
              <w:rPr>
                <w:color w:val="0D0D0D" w:themeColor="text1" w:themeTint="F2"/>
                <w:szCs w:val="28"/>
              </w:rPr>
              <w:fldChar w:fldCharType="end"/>
            </w:r>
            <w:r w:rsidR="00923BFE" w:rsidRPr="00675817">
              <w:rPr>
                <w:color w:val="0D0D0D" w:themeColor="text1" w:themeTint="F2"/>
                <w:szCs w:val="28"/>
              </w:rPr>
              <w:t xml:space="preserve"> </w:t>
            </w:r>
            <w:r w:rsidRPr="00675817">
              <w:rPr>
                <w:color w:val="0D0D0D" w:themeColor="text1" w:themeTint="F2"/>
                <w:szCs w:val="28"/>
              </w:rPr>
              <w:t>ha</w:t>
            </w:r>
          </w:p>
        </w:tc>
      </w:tr>
    </w:tbl>
    <w:p w14:paraId="0BFA104C" w14:textId="741DBA00" w:rsidR="008C48B2" w:rsidRPr="00675817" w:rsidRDefault="008C48B2" w:rsidP="000C346E">
      <w:pPr>
        <w:spacing w:before="0" w:after="0" w:line="360" w:lineRule="auto"/>
        <w:ind w:firstLine="720"/>
        <w:rPr>
          <w:rFonts w:eastAsia="Times New Roman" w:cs="Times New Roman"/>
          <w:color w:val="0D0D0D" w:themeColor="text1" w:themeTint="F2"/>
          <w:szCs w:val="28"/>
          <w:lang w:val="vi-VN"/>
        </w:rPr>
      </w:pPr>
      <w:r w:rsidRPr="00675817">
        <w:rPr>
          <w:rFonts w:eastAsia="Times New Roman" w:cs="Times New Roman"/>
          <w:color w:val="0D0D0D" w:themeColor="text1" w:themeTint="F2"/>
          <w:szCs w:val="28"/>
          <w:lang w:val="vi-VN"/>
        </w:rPr>
        <w:t xml:space="preserve">Trong kỳ quy hoạch diện tích đất ở tại </w:t>
      </w:r>
      <w:r w:rsidR="00326EAD" w:rsidRPr="00675817">
        <w:rPr>
          <w:rFonts w:eastAsia="Times New Roman" w:cs="Times New Roman"/>
          <w:color w:val="0D0D0D" w:themeColor="text1" w:themeTint="F2"/>
          <w:szCs w:val="28"/>
        </w:rPr>
        <w:t>nông thôn</w:t>
      </w:r>
      <w:r w:rsidRPr="00675817">
        <w:rPr>
          <w:rFonts w:eastAsia="Times New Roman" w:cs="Times New Roman"/>
          <w:color w:val="0D0D0D" w:themeColor="text1" w:themeTint="F2"/>
          <w:szCs w:val="28"/>
          <w:lang w:val="vi-VN"/>
        </w:rPr>
        <w:t xml:space="preserve"> giảm</w:t>
      </w:r>
      <w:r w:rsidR="007A1AEE" w:rsidRPr="00675817">
        <w:rPr>
          <w:rFonts w:eastAsia="Times New Roman" w:cs="Times New Roman"/>
          <w:color w:val="0D0D0D" w:themeColor="text1" w:themeTint="F2"/>
          <w:szCs w:val="28"/>
        </w:rPr>
        <w:t xml:space="preserve"> </w:t>
      </w:r>
      <w:r w:rsidR="007B255D" w:rsidRPr="00675817">
        <w:rPr>
          <w:rFonts w:eastAsia="Times New Roman" w:cs="Times New Roman"/>
          <w:color w:val="0D0D0D" w:themeColor="text1" w:themeTint="F2"/>
          <w:szCs w:val="28"/>
        </w:rPr>
        <w:fldChar w:fldCharType="begin"/>
      </w:r>
      <w:r w:rsidR="007B255D" w:rsidRPr="00675817">
        <w:rPr>
          <w:rFonts w:eastAsia="Times New Roman" w:cs="Times New Roman"/>
          <w:color w:val="0D0D0D" w:themeColor="text1" w:themeTint="F2"/>
          <w:szCs w:val="28"/>
        </w:rPr>
        <w:instrText xml:space="preserve"> LINK </w:instrText>
      </w:r>
      <w:r w:rsidR="000C346E">
        <w:rPr>
          <w:rFonts w:eastAsia="Times New Roman" w:cs="Times New Roman"/>
          <w:color w:val="0D0D0D" w:themeColor="text1" w:themeTint="F2"/>
          <w:szCs w:val="28"/>
        </w:rPr>
        <w:instrText xml:space="preserve">Excel.Sheet.12 "E:\\A QH Su dung dat\\QH 2021 2030 huyen cho don\\A SAN PHAM\\HS THAM DINH DCQHSDD 2030 va KH2025 H. CHO DON\\BCDCQH H CHO DON đến năm 2030\\02_SOLIEU_DCQH_2021_2030.xlsx" "bieu 12!R52C58" </w:instrText>
      </w:r>
      <w:r w:rsidR="007B255D" w:rsidRPr="00675817">
        <w:rPr>
          <w:rFonts w:eastAsia="Times New Roman" w:cs="Times New Roman"/>
          <w:color w:val="0D0D0D" w:themeColor="text1" w:themeTint="F2"/>
          <w:szCs w:val="28"/>
        </w:rPr>
        <w:instrText xml:space="preserve">\a \t \u </w:instrText>
      </w:r>
      <w:r w:rsidR="008351CB" w:rsidRPr="00675817">
        <w:rPr>
          <w:rFonts w:eastAsia="Times New Roman" w:cs="Times New Roman"/>
          <w:color w:val="0D0D0D" w:themeColor="text1" w:themeTint="F2"/>
          <w:szCs w:val="28"/>
        </w:rPr>
        <w:instrText xml:space="preserve"> \* MERGEFORMAT </w:instrText>
      </w:r>
      <w:r w:rsidR="007B255D" w:rsidRPr="00675817">
        <w:rPr>
          <w:rFonts w:eastAsia="Times New Roman" w:cs="Times New Roman"/>
          <w:color w:val="0D0D0D" w:themeColor="text1" w:themeTint="F2"/>
          <w:szCs w:val="28"/>
        </w:rPr>
        <w:fldChar w:fldCharType="separate"/>
      </w:r>
      <w:r w:rsidR="00153DF6" w:rsidRPr="00675817">
        <w:rPr>
          <w:color w:val="0D0D0D" w:themeColor="text1" w:themeTint="F2"/>
        </w:rPr>
        <w:t xml:space="preserve"> 5,12 </w:t>
      </w:r>
      <w:r w:rsidR="007B255D" w:rsidRPr="00675817">
        <w:rPr>
          <w:rFonts w:eastAsia="Times New Roman" w:cs="Times New Roman"/>
          <w:color w:val="0D0D0D" w:themeColor="text1" w:themeTint="F2"/>
          <w:szCs w:val="28"/>
        </w:rPr>
        <w:fldChar w:fldCharType="end"/>
      </w:r>
      <w:r w:rsidRPr="00675817">
        <w:rPr>
          <w:rFonts w:eastAsia="Times New Roman" w:cs="Times New Roman"/>
          <w:color w:val="0D0D0D" w:themeColor="text1" w:themeTint="F2"/>
          <w:szCs w:val="28"/>
          <w:lang w:val="vi-VN"/>
        </w:rPr>
        <w:t>ha do chuyển sang các loại đất:</w:t>
      </w:r>
    </w:p>
    <w:p w14:paraId="7A58948F" w14:textId="2039A979" w:rsidR="008C48B2" w:rsidRPr="00675817" w:rsidRDefault="008C48B2" w:rsidP="000C346E">
      <w:pPr>
        <w:spacing w:before="0" w:after="0" w:line="360" w:lineRule="auto"/>
        <w:ind w:firstLine="426"/>
        <w:rPr>
          <w:rFonts w:eastAsia="Times New Roman" w:cs="Times New Roman"/>
          <w:color w:val="0D0D0D" w:themeColor="text1" w:themeTint="F2"/>
          <w:szCs w:val="28"/>
          <w:lang w:val="vi-VN"/>
        </w:rPr>
      </w:pPr>
      <w:r w:rsidRPr="00675817">
        <w:rPr>
          <w:rFonts w:eastAsia="Times New Roman" w:cs="Times New Roman"/>
          <w:color w:val="0D0D0D" w:themeColor="text1" w:themeTint="F2"/>
          <w:szCs w:val="28"/>
          <w:lang w:val="vi-VN"/>
        </w:rPr>
        <w:t>- Đất An ninh</w:t>
      </w:r>
      <w:r w:rsidRPr="00675817">
        <w:rPr>
          <w:rFonts w:eastAsia="Times New Roman" w:cs="Times New Roman"/>
          <w:color w:val="0D0D0D" w:themeColor="text1" w:themeTint="F2"/>
          <w:szCs w:val="28"/>
          <w:lang w:val="vi-VN"/>
        </w:rPr>
        <w:tab/>
      </w:r>
      <w:r w:rsidRPr="00675817">
        <w:rPr>
          <w:rFonts w:eastAsia="Times New Roman" w:cs="Times New Roman"/>
          <w:color w:val="0D0D0D" w:themeColor="text1" w:themeTint="F2"/>
          <w:szCs w:val="28"/>
          <w:lang w:val="vi-VN"/>
        </w:rPr>
        <w:tab/>
      </w:r>
      <w:r w:rsidRPr="00675817">
        <w:rPr>
          <w:rFonts w:eastAsia="Times New Roman" w:cs="Times New Roman"/>
          <w:color w:val="0D0D0D" w:themeColor="text1" w:themeTint="F2"/>
          <w:szCs w:val="28"/>
          <w:lang w:val="vi-VN"/>
        </w:rPr>
        <w:tab/>
      </w:r>
      <w:r w:rsidRPr="00675817">
        <w:rPr>
          <w:rFonts w:eastAsia="Times New Roman" w:cs="Times New Roman"/>
          <w:color w:val="0D0D0D" w:themeColor="text1" w:themeTint="F2"/>
          <w:szCs w:val="28"/>
          <w:lang w:val="vi-VN"/>
        </w:rPr>
        <w:tab/>
      </w:r>
      <w:r w:rsidRPr="00675817">
        <w:rPr>
          <w:rFonts w:eastAsia="Times New Roman" w:cs="Times New Roman"/>
          <w:color w:val="0D0D0D" w:themeColor="text1" w:themeTint="F2"/>
          <w:szCs w:val="28"/>
          <w:lang w:val="vi-VN"/>
        </w:rPr>
        <w:tab/>
      </w:r>
      <w:r w:rsidRPr="00675817">
        <w:rPr>
          <w:rFonts w:eastAsia="Times New Roman" w:cs="Times New Roman"/>
          <w:color w:val="0D0D0D" w:themeColor="text1" w:themeTint="F2"/>
          <w:szCs w:val="28"/>
          <w:lang w:val="vi-VN"/>
        </w:rPr>
        <w:tab/>
      </w:r>
      <w:r w:rsidRPr="00675817">
        <w:rPr>
          <w:rFonts w:eastAsia="Times New Roman" w:cs="Times New Roman"/>
          <w:color w:val="0D0D0D" w:themeColor="text1" w:themeTint="F2"/>
          <w:szCs w:val="28"/>
          <w:lang w:val="vi-VN"/>
        </w:rPr>
        <w:tab/>
      </w:r>
      <w:r w:rsidR="00006084" w:rsidRPr="00675817">
        <w:rPr>
          <w:rFonts w:eastAsia="Times New Roman" w:cs="Times New Roman"/>
          <w:color w:val="0D0D0D" w:themeColor="text1" w:themeTint="F2"/>
          <w:szCs w:val="28"/>
          <w:lang w:val="vi-VN"/>
        </w:rPr>
        <w:tab/>
      </w:r>
      <w:r w:rsidR="00006084" w:rsidRPr="00675817">
        <w:rPr>
          <w:rFonts w:eastAsia="Times New Roman" w:cs="Times New Roman"/>
          <w:color w:val="0D0D0D" w:themeColor="text1" w:themeTint="F2"/>
          <w:szCs w:val="28"/>
          <w:lang w:val="vi-VN"/>
        </w:rPr>
        <w:tab/>
      </w:r>
      <w:r w:rsidRPr="00675817">
        <w:rPr>
          <w:rFonts w:eastAsia="Times New Roman" w:cs="Times New Roman"/>
          <w:color w:val="0D0D0D" w:themeColor="text1" w:themeTint="F2"/>
          <w:szCs w:val="28"/>
          <w:lang w:val="vi-VN"/>
        </w:rPr>
        <w:t xml:space="preserve">: </w:t>
      </w:r>
      <w:r w:rsidR="007B255D" w:rsidRPr="00675817">
        <w:rPr>
          <w:rFonts w:eastAsia="Times New Roman" w:cs="Times New Roman"/>
          <w:color w:val="0D0D0D" w:themeColor="text1" w:themeTint="F2"/>
          <w:szCs w:val="28"/>
        </w:rPr>
        <w:fldChar w:fldCharType="begin"/>
      </w:r>
      <w:r w:rsidR="007B255D" w:rsidRPr="00675817">
        <w:rPr>
          <w:rFonts w:eastAsia="Times New Roman" w:cs="Times New Roman"/>
          <w:color w:val="0D0D0D" w:themeColor="text1" w:themeTint="F2"/>
          <w:szCs w:val="28"/>
          <w:lang w:val="vi-VN"/>
        </w:rPr>
        <w:instrText xml:space="preserve"> LINK </w:instrText>
      </w:r>
      <w:r w:rsidR="000C346E">
        <w:rPr>
          <w:rFonts w:eastAsia="Times New Roman" w:cs="Times New Roman"/>
          <w:color w:val="0D0D0D" w:themeColor="text1" w:themeTint="F2"/>
          <w:szCs w:val="28"/>
          <w:lang w:val="vi-VN"/>
        </w:rPr>
        <w:instrText xml:space="preserve">Excel.Sheet.12 "E:\\A QH Su dung dat\\QH 2021 2030 huyen cho don\\A SAN PHAM\\HS THAM DINH DCQHSDD 2030 va KH2025 H. CHO DON\\BCDCQH H CHO DON đến năm 2030\\02_SOLIEU_DCQH_2021_2030.xlsx" "bieu 12!R52C19" </w:instrText>
      </w:r>
      <w:r w:rsidR="007B255D" w:rsidRPr="00675817">
        <w:rPr>
          <w:rFonts w:eastAsia="Times New Roman" w:cs="Times New Roman"/>
          <w:color w:val="0D0D0D" w:themeColor="text1" w:themeTint="F2"/>
          <w:szCs w:val="28"/>
          <w:lang w:val="vi-VN"/>
        </w:rPr>
        <w:instrText xml:space="preserve">\a \t \u </w:instrText>
      </w:r>
      <w:r w:rsidR="008351CB" w:rsidRPr="00675817">
        <w:rPr>
          <w:rFonts w:eastAsia="Times New Roman" w:cs="Times New Roman"/>
          <w:color w:val="0D0D0D" w:themeColor="text1" w:themeTint="F2"/>
          <w:szCs w:val="28"/>
          <w:lang w:val="vi-VN"/>
        </w:rPr>
        <w:instrText xml:space="preserve"> \* MERGEFORMAT </w:instrText>
      </w:r>
      <w:r w:rsidR="007B255D" w:rsidRPr="00675817">
        <w:rPr>
          <w:rFonts w:eastAsia="Times New Roman" w:cs="Times New Roman"/>
          <w:color w:val="0D0D0D" w:themeColor="text1" w:themeTint="F2"/>
          <w:szCs w:val="28"/>
        </w:rPr>
        <w:fldChar w:fldCharType="separate"/>
      </w:r>
      <w:r w:rsidR="00153DF6" w:rsidRPr="00675817">
        <w:rPr>
          <w:color w:val="0D0D0D" w:themeColor="text1" w:themeTint="F2"/>
        </w:rPr>
        <w:t xml:space="preserve"> 0,10 </w:t>
      </w:r>
      <w:r w:rsidR="007B255D" w:rsidRPr="00675817">
        <w:rPr>
          <w:rFonts w:eastAsia="Times New Roman" w:cs="Times New Roman"/>
          <w:color w:val="0D0D0D" w:themeColor="text1" w:themeTint="F2"/>
          <w:szCs w:val="28"/>
        </w:rPr>
        <w:fldChar w:fldCharType="end"/>
      </w:r>
      <w:r w:rsidR="00923BFE" w:rsidRPr="00675817">
        <w:rPr>
          <w:rFonts w:eastAsia="Times New Roman" w:cs="Times New Roman"/>
          <w:color w:val="0D0D0D" w:themeColor="text1" w:themeTint="F2"/>
          <w:szCs w:val="28"/>
          <w:lang w:val="vi-VN"/>
        </w:rPr>
        <w:t xml:space="preserve"> </w:t>
      </w:r>
      <w:r w:rsidRPr="00675817">
        <w:rPr>
          <w:rFonts w:eastAsia="Times New Roman" w:cs="Times New Roman"/>
          <w:color w:val="0D0D0D" w:themeColor="text1" w:themeTint="F2"/>
          <w:szCs w:val="28"/>
          <w:lang w:val="vi-VN"/>
        </w:rPr>
        <w:t>ha</w:t>
      </w:r>
    </w:p>
    <w:p w14:paraId="72FB1C73" w14:textId="38586F4D" w:rsidR="008C48B2" w:rsidRPr="00675817" w:rsidRDefault="008C48B2" w:rsidP="000C346E">
      <w:pPr>
        <w:spacing w:before="0" w:after="0" w:line="360" w:lineRule="auto"/>
        <w:ind w:firstLine="426"/>
        <w:rPr>
          <w:rFonts w:eastAsia="Times New Roman" w:cs="Times New Roman"/>
          <w:color w:val="0D0D0D" w:themeColor="text1" w:themeTint="F2"/>
          <w:szCs w:val="28"/>
          <w:lang w:val="nb-NO"/>
        </w:rPr>
      </w:pPr>
      <w:r w:rsidRPr="00675817">
        <w:rPr>
          <w:rFonts w:eastAsia="Times New Roman" w:cs="Times New Roman"/>
          <w:color w:val="0D0D0D" w:themeColor="text1" w:themeTint="F2"/>
          <w:szCs w:val="28"/>
          <w:lang w:val="nb-NO"/>
        </w:rPr>
        <w:t>- Đất cụm công nghiệp</w:t>
      </w:r>
      <w:r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r>
      <w:r w:rsidR="00006084"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 xml:space="preserve">: </w:t>
      </w:r>
      <w:r w:rsidR="007B255D" w:rsidRPr="00675817">
        <w:rPr>
          <w:rFonts w:eastAsia="Times New Roman" w:cs="Times New Roman"/>
          <w:color w:val="0D0D0D" w:themeColor="text1" w:themeTint="F2"/>
          <w:szCs w:val="28"/>
          <w:lang w:val="nb-NO"/>
        </w:rPr>
        <w:fldChar w:fldCharType="begin"/>
      </w:r>
      <w:r w:rsidR="007B255D" w:rsidRPr="00675817">
        <w:rPr>
          <w:rFonts w:eastAsia="Times New Roman" w:cs="Times New Roman"/>
          <w:color w:val="0D0D0D" w:themeColor="text1" w:themeTint="F2"/>
          <w:szCs w:val="28"/>
          <w:lang w:val="nb-NO"/>
        </w:rPr>
        <w:instrText xml:space="preserve"> LINK </w:instrText>
      </w:r>
      <w:r w:rsidR="000C346E">
        <w:rPr>
          <w:rFonts w:eastAsia="Times New Roman" w:cs="Times New Roman"/>
          <w:color w:val="0D0D0D" w:themeColor="text1" w:themeTint="F2"/>
          <w:szCs w:val="28"/>
          <w:lang w:val="nb-NO"/>
        </w:rPr>
        <w:instrText xml:space="preserve">Excel.Sheet.12 "E:\\A QH Su dung dat\\QH 2021 2030 huyen cho don\\A SAN PHAM\\HS THAM DINH DCQHSDD 2030 va KH2025 H. CHO DON\\BCDCQH H CHO DON đến năm 2030\\02_SOLIEU_DCQH_2021_2030.xlsx" "bieu 12!R52C21" </w:instrText>
      </w:r>
      <w:r w:rsidR="007B255D" w:rsidRPr="00675817">
        <w:rPr>
          <w:rFonts w:eastAsia="Times New Roman" w:cs="Times New Roman"/>
          <w:color w:val="0D0D0D" w:themeColor="text1" w:themeTint="F2"/>
          <w:szCs w:val="28"/>
          <w:lang w:val="nb-NO"/>
        </w:rPr>
        <w:instrText xml:space="preserve">\a \t \u </w:instrText>
      </w:r>
      <w:r w:rsidR="008351CB" w:rsidRPr="00675817">
        <w:rPr>
          <w:rFonts w:eastAsia="Times New Roman" w:cs="Times New Roman"/>
          <w:color w:val="0D0D0D" w:themeColor="text1" w:themeTint="F2"/>
          <w:szCs w:val="28"/>
          <w:lang w:val="nb-NO"/>
        </w:rPr>
        <w:instrText xml:space="preserve"> \* MERGEFORMAT </w:instrText>
      </w:r>
      <w:r w:rsidR="007B255D" w:rsidRPr="00675817">
        <w:rPr>
          <w:rFonts w:eastAsia="Times New Roman" w:cs="Times New Roman"/>
          <w:color w:val="0D0D0D" w:themeColor="text1" w:themeTint="F2"/>
          <w:szCs w:val="28"/>
          <w:lang w:val="nb-NO"/>
        </w:rPr>
        <w:fldChar w:fldCharType="separate"/>
      </w:r>
      <w:r w:rsidR="00153DF6" w:rsidRPr="00675817">
        <w:rPr>
          <w:color w:val="0D0D0D" w:themeColor="text1" w:themeTint="F2"/>
        </w:rPr>
        <w:t xml:space="preserve"> 0,89 </w:t>
      </w:r>
      <w:r w:rsidR="007B255D" w:rsidRPr="00675817">
        <w:rPr>
          <w:rFonts w:eastAsia="Times New Roman" w:cs="Times New Roman"/>
          <w:color w:val="0D0D0D" w:themeColor="text1" w:themeTint="F2"/>
          <w:szCs w:val="28"/>
          <w:lang w:val="nb-NO"/>
        </w:rPr>
        <w:fldChar w:fldCharType="end"/>
      </w:r>
      <w:r w:rsidR="00923BFE" w:rsidRPr="00675817">
        <w:rPr>
          <w:rFonts w:eastAsia="Times New Roman" w:cs="Times New Roman"/>
          <w:color w:val="0D0D0D" w:themeColor="text1" w:themeTint="F2"/>
          <w:szCs w:val="28"/>
          <w:lang w:val="nb-NO"/>
        </w:rPr>
        <w:t xml:space="preserve"> </w:t>
      </w:r>
      <w:r w:rsidRPr="00675817">
        <w:rPr>
          <w:rFonts w:eastAsia="Times New Roman" w:cs="Times New Roman"/>
          <w:color w:val="0D0D0D" w:themeColor="text1" w:themeTint="F2"/>
          <w:szCs w:val="28"/>
          <w:lang w:val="nb-NO"/>
        </w:rPr>
        <w:t>ha</w:t>
      </w:r>
    </w:p>
    <w:p w14:paraId="267F4B95" w14:textId="1A2BF61F" w:rsidR="008C48B2" w:rsidRPr="00675817" w:rsidRDefault="008C48B2" w:rsidP="000C346E">
      <w:pPr>
        <w:spacing w:before="0" w:after="0" w:line="360" w:lineRule="auto"/>
        <w:ind w:firstLine="426"/>
        <w:rPr>
          <w:rFonts w:eastAsia="Times New Roman" w:cs="Times New Roman"/>
          <w:color w:val="0D0D0D" w:themeColor="text1" w:themeTint="F2"/>
          <w:szCs w:val="28"/>
          <w:lang w:val="nb-NO"/>
        </w:rPr>
      </w:pPr>
      <w:r w:rsidRPr="00675817">
        <w:rPr>
          <w:rFonts w:eastAsia="Times New Roman" w:cs="Times New Roman"/>
          <w:color w:val="0D0D0D" w:themeColor="text1" w:themeTint="F2"/>
          <w:szCs w:val="28"/>
          <w:lang w:val="nb-NO"/>
        </w:rPr>
        <w:t>- Đất thương mại, dịch vụ</w:t>
      </w:r>
      <w:r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r>
      <w:r w:rsidR="00006084" w:rsidRPr="00675817">
        <w:rPr>
          <w:rFonts w:eastAsia="Times New Roman" w:cs="Times New Roman"/>
          <w:color w:val="0D0D0D" w:themeColor="text1" w:themeTint="F2"/>
          <w:szCs w:val="28"/>
          <w:lang w:val="nb-NO"/>
        </w:rPr>
        <w:tab/>
      </w:r>
      <w:r w:rsidR="00006084"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 xml:space="preserve">: </w:t>
      </w:r>
      <w:r w:rsidR="007B255D" w:rsidRPr="00675817">
        <w:rPr>
          <w:rFonts w:eastAsia="Times New Roman" w:cs="Times New Roman"/>
          <w:color w:val="0D0D0D" w:themeColor="text1" w:themeTint="F2"/>
          <w:szCs w:val="28"/>
          <w:lang w:val="nb-NO"/>
        </w:rPr>
        <w:fldChar w:fldCharType="begin"/>
      </w:r>
      <w:r w:rsidR="007B255D" w:rsidRPr="00675817">
        <w:rPr>
          <w:rFonts w:eastAsia="Times New Roman" w:cs="Times New Roman"/>
          <w:color w:val="0D0D0D" w:themeColor="text1" w:themeTint="F2"/>
          <w:szCs w:val="28"/>
          <w:lang w:val="nb-NO"/>
        </w:rPr>
        <w:instrText xml:space="preserve"> LINK </w:instrText>
      </w:r>
      <w:r w:rsidR="000C346E">
        <w:rPr>
          <w:rFonts w:eastAsia="Times New Roman" w:cs="Times New Roman"/>
          <w:color w:val="0D0D0D" w:themeColor="text1" w:themeTint="F2"/>
          <w:szCs w:val="28"/>
          <w:lang w:val="nb-NO"/>
        </w:rPr>
        <w:instrText xml:space="preserve">Excel.Sheet.12 "E:\\A QH Su dung dat\\QH 2021 2030 huyen cho don\\A SAN PHAM\\HS THAM DINH DCQHSDD 2030 va KH2025 H. CHO DON\\BCDCQH H CHO DON đến năm 2030\\02_SOLIEU_DCQH_2021_2030.xlsx" "bieu 12!R52C22" </w:instrText>
      </w:r>
      <w:r w:rsidR="007B255D" w:rsidRPr="00675817">
        <w:rPr>
          <w:rFonts w:eastAsia="Times New Roman" w:cs="Times New Roman"/>
          <w:color w:val="0D0D0D" w:themeColor="text1" w:themeTint="F2"/>
          <w:szCs w:val="28"/>
          <w:lang w:val="nb-NO"/>
        </w:rPr>
        <w:instrText xml:space="preserve">\a \t \u </w:instrText>
      </w:r>
      <w:r w:rsidR="008351CB" w:rsidRPr="00675817">
        <w:rPr>
          <w:rFonts w:eastAsia="Times New Roman" w:cs="Times New Roman"/>
          <w:color w:val="0D0D0D" w:themeColor="text1" w:themeTint="F2"/>
          <w:szCs w:val="28"/>
          <w:lang w:val="nb-NO"/>
        </w:rPr>
        <w:instrText xml:space="preserve"> \* MERGEFORMAT </w:instrText>
      </w:r>
      <w:r w:rsidR="007B255D" w:rsidRPr="00675817">
        <w:rPr>
          <w:rFonts w:eastAsia="Times New Roman" w:cs="Times New Roman"/>
          <w:color w:val="0D0D0D" w:themeColor="text1" w:themeTint="F2"/>
          <w:szCs w:val="28"/>
          <w:lang w:val="nb-NO"/>
        </w:rPr>
        <w:fldChar w:fldCharType="separate"/>
      </w:r>
      <w:r w:rsidR="00153DF6" w:rsidRPr="00675817">
        <w:rPr>
          <w:color w:val="0D0D0D" w:themeColor="text1" w:themeTint="F2"/>
        </w:rPr>
        <w:t xml:space="preserve"> 0,32 </w:t>
      </w:r>
      <w:r w:rsidR="007B255D" w:rsidRPr="00675817">
        <w:rPr>
          <w:rFonts w:eastAsia="Times New Roman" w:cs="Times New Roman"/>
          <w:color w:val="0D0D0D" w:themeColor="text1" w:themeTint="F2"/>
          <w:szCs w:val="28"/>
          <w:lang w:val="nb-NO"/>
        </w:rPr>
        <w:fldChar w:fldCharType="end"/>
      </w:r>
      <w:r w:rsidR="00923BFE" w:rsidRPr="00675817">
        <w:rPr>
          <w:rFonts w:eastAsia="Times New Roman" w:cs="Times New Roman"/>
          <w:color w:val="0D0D0D" w:themeColor="text1" w:themeTint="F2"/>
          <w:szCs w:val="28"/>
          <w:lang w:val="nb-NO"/>
        </w:rPr>
        <w:t xml:space="preserve"> </w:t>
      </w:r>
      <w:r w:rsidRPr="00675817">
        <w:rPr>
          <w:rFonts w:eastAsia="Times New Roman" w:cs="Times New Roman"/>
          <w:color w:val="0D0D0D" w:themeColor="text1" w:themeTint="F2"/>
          <w:szCs w:val="28"/>
          <w:lang w:val="nb-NO"/>
        </w:rPr>
        <w:t>ha</w:t>
      </w:r>
    </w:p>
    <w:p w14:paraId="7C836ADE" w14:textId="65F83140" w:rsidR="008C48B2" w:rsidRPr="00675817" w:rsidRDefault="008C48B2" w:rsidP="000C346E">
      <w:pPr>
        <w:spacing w:before="0" w:after="0" w:line="360" w:lineRule="auto"/>
        <w:ind w:firstLine="426"/>
        <w:rPr>
          <w:rFonts w:eastAsia="Times New Roman" w:cs="Times New Roman"/>
          <w:color w:val="0D0D0D" w:themeColor="text1" w:themeTint="F2"/>
          <w:szCs w:val="28"/>
          <w:lang w:val="nb-NO"/>
        </w:rPr>
      </w:pPr>
      <w:r w:rsidRPr="00675817">
        <w:rPr>
          <w:rFonts w:eastAsia="Times New Roman" w:cs="Times New Roman"/>
          <w:color w:val="0D0D0D" w:themeColor="text1" w:themeTint="F2"/>
          <w:szCs w:val="28"/>
          <w:lang w:val="nb-NO"/>
        </w:rPr>
        <w:t xml:space="preserve">- Đất </w:t>
      </w:r>
      <w:r w:rsidR="00923BFE" w:rsidRPr="00675817">
        <w:rPr>
          <w:rFonts w:eastAsia="Times New Roman" w:cs="Times New Roman"/>
          <w:color w:val="0D0D0D" w:themeColor="text1" w:themeTint="F2"/>
          <w:szCs w:val="28"/>
          <w:lang w:val="nb-NO"/>
        </w:rPr>
        <w:t>cơ sở sản xuất kinh doanh phi nông nghiệp</w:t>
      </w:r>
      <w:r w:rsidRPr="00675817">
        <w:rPr>
          <w:rFonts w:eastAsia="Times New Roman" w:cs="Times New Roman"/>
          <w:color w:val="0D0D0D" w:themeColor="text1" w:themeTint="F2"/>
          <w:szCs w:val="28"/>
          <w:lang w:val="nb-NO"/>
        </w:rPr>
        <w:tab/>
      </w:r>
      <w:r w:rsidR="00006084" w:rsidRPr="00675817">
        <w:rPr>
          <w:rFonts w:eastAsia="Times New Roman" w:cs="Times New Roman"/>
          <w:color w:val="0D0D0D" w:themeColor="text1" w:themeTint="F2"/>
          <w:szCs w:val="28"/>
          <w:lang w:val="nb-NO"/>
        </w:rPr>
        <w:tab/>
      </w:r>
      <w:r w:rsidR="00006084"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 xml:space="preserve">: </w:t>
      </w:r>
      <w:r w:rsidR="007B255D" w:rsidRPr="00675817">
        <w:rPr>
          <w:rFonts w:eastAsia="Times New Roman" w:cs="Times New Roman"/>
          <w:color w:val="0D0D0D" w:themeColor="text1" w:themeTint="F2"/>
          <w:szCs w:val="28"/>
          <w:lang w:val="nb-NO"/>
        </w:rPr>
        <w:fldChar w:fldCharType="begin"/>
      </w:r>
      <w:r w:rsidR="007B255D" w:rsidRPr="00675817">
        <w:rPr>
          <w:rFonts w:eastAsia="Times New Roman" w:cs="Times New Roman"/>
          <w:color w:val="0D0D0D" w:themeColor="text1" w:themeTint="F2"/>
          <w:szCs w:val="28"/>
          <w:lang w:val="nb-NO"/>
        </w:rPr>
        <w:instrText xml:space="preserve"> LINK </w:instrText>
      </w:r>
      <w:r w:rsidR="000C346E">
        <w:rPr>
          <w:rFonts w:eastAsia="Times New Roman" w:cs="Times New Roman"/>
          <w:color w:val="0D0D0D" w:themeColor="text1" w:themeTint="F2"/>
          <w:szCs w:val="28"/>
          <w:lang w:val="nb-NO"/>
        </w:rPr>
        <w:instrText xml:space="preserve">Excel.Sheet.12 "E:\\A QH Su dung dat\\QH 2021 2030 huyen cho don\\A SAN PHAM\\HS THAM DINH DCQHSDD 2030 va KH2025 H. CHO DON\\BCDCQH H CHO DON đến năm 2030\\02_SOLIEU_DCQH_2021_2030.xlsx" "bieu 12!R52C23" </w:instrText>
      </w:r>
      <w:r w:rsidR="007B255D" w:rsidRPr="00675817">
        <w:rPr>
          <w:rFonts w:eastAsia="Times New Roman" w:cs="Times New Roman"/>
          <w:color w:val="0D0D0D" w:themeColor="text1" w:themeTint="F2"/>
          <w:szCs w:val="28"/>
          <w:lang w:val="nb-NO"/>
        </w:rPr>
        <w:instrText xml:space="preserve">\a \t \u </w:instrText>
      </w:r>
      <w:r w:rsidR="008351CB" w:rsidRPr="00675817">
        <w:rPr>
          <w:rFonts w:eastAsia="Times New Roman" w:cs="Times New Roman"/>
          <w:color w:val="0D0D0D" w:themeColor="text1" w:themeTint="F2"/>
          <w:szCs w:val="28"/>
          <w:lang w:val="nb-NO"/>
        </w:rPr>
        <w:instrText xml:space="preserve"> \* MERGEFORMAT </w:instrText>
      </w:r>
      <w:r w:rsidR="007B255D" w:rsidRPr="00675817">
        <w:rPr>
          <w:rFonts w:eastAsia="Times New Roman" w:cs="Times New Roman"/>
          <w:color w:val="0D0D0D" w:themeColor="text1" w:themeTint="F2"/>
          <w:szCs w:val="28"/>
          <w:lang w:val="nb-NO"/>
        </w:rPr>
        <w:fldChar w:fldCharType="separate"/>
      </w:r>
      <w:r w:rsidR="00153DF6" w:rsidRPr="00675817">
        <w:rPr>
          <w:color w:val="0D0D0D" w:themeColor="text1" w:themeTint="F2"/>
        </w:rPr>
        <w:t xml:space="preserve"> 0,15 </w:t>
      </w:r>
      <w:r w:rsidR="007B255D" w:rsidRPr="00675817">
        <w:rPr>
          <w:rFonts w:eastAsia="Times New Roman" w:cs="Times New Roman"/>
          <w:color w:val="0D0D0D" w:themeColor="text1" w:themeTint="F2"/>
          <w:szCs w:val="28"/>
          <w:lang w:val="nb-NO"/>
        </w:rPr>
        <w:fldChar w:fldCharType="end"/>
      </w:r>
      <w:r w:rsidR="00923BFE" w:rsidRPr="00675817">
        <w:rPr>
          <w:rFonts w:eastAsia="Times New Roman" w:cs="Times New Roman"/>
          <w:color w:val="0D0D0D" w:themeColor="text1" w:themeTint="F2"/>
          <w:szCs w:val="28"/>
          <w:lang w:val="nb-NO"/>
        </w:rPr>
        <w:t xml:space="preserve"> </w:t>
      </w:r>
      <w:r w:rsidRPr="00675817">
        <w:rPr>
          <w:rFonts w:eastAsia="Times New Roman" w:cs="Times New Roman"/>
          <w:color w:val="0D0D0D" w:themeColor="text1" w:themeTint="F2"/>
          <w:szCs w:val="28"/>
          <w:lang w:val="nb-NO"/>
        </w:rPr>
        <w:t>ha</w:t>
      </w:r>
    </w:p>
    <w:p w14:paraId="36BF8909" w14:textId="5A7CC7C5" w:rsidR="007A1AEE" w:rsidRPr="00675817" w:rsidRDefault="007A1AEE" w:rsidP="000C346E">
      <w:pPr>
        <w:spacing w:before="0" w:after="0" w:line="360" w:lineRule="auto"/>
        <w:ind w:firstLine="426"/>
        <w:rPr>
          <w:rFonts w:eastAsia="Times New Roman" w:cs="Times New Roman"/>
          <w:color w:val="0D0D0D" w:themeColor="text1" w:themeTint="F2"/>
          <w:szCs w:val="28"/>
          <w:lang w:val="nb-NO"/>
        </w:rPr>
      </w:pPr>
      <w:r w:rsidRPr="00675817">
        <w:rPr>
          <w:rFonts w:eastAsia="Times New Roman" w:cs="Times New Roman"/>
          <w:color w:val="0D0D0D" w:themeColor="text1" w:themeTint="F2"/>
          <w:szCs w:val="28"/>
          <w:lang w:val="nb-NO"/>
        </w:rPr>
        <w:t>- Đất cho hoạt động khoáng sản</w:t>
      </w:r>
      <w:r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r>
      <w:r w:rsidR="00006084"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 xml:space="preserve">: </w:t>
      </w:r>
      <w:r w:rsidR="007B255D" w:rsidRPr="00675817">
        <w:rPr>
          <w:rFonts w:eastAsia="Times New Roman" w:cs="Times New Roman"/>
          <w:color w:val="0D0D0D" w:themeColor="text1" w:themeTint="F2"/>
          <w:szCs w:val="28"/>
          <w:lang w:val="nb-NO"/>
        </w:rPr>
        <w:fldChar w:fldCharType="begin"/>
      </w:r>
      <w:r w:rsidR="007B255D" w:rsidRPr="00675817">
        <w:rPr>
          <w:rFonts w:eastAsia="Times New Roman" w:cs="Times New Roman"/>
          <w:color w:val="0D0D0D" w:themeColor="text1" w:themeTint="F2"/>
          <w:szCs w:val="28"/>
          <w:lang w:val="nb-NO"/>
        </w:rPr>
        <w:instrText xml:space="preserve"> LINK </w:instrText>
      </w:r>
      <w:r w:rsidR="000C346E">
        <w:rPr>
          <w:rFonts w:eastAsia="Times New Roman" w:cs="Times New Roman"/>
          <w:color w:val="0D0D0D" w:themeColor="text1" w:themeTint="F2"/>
          <w:szCs w:val="28"/>
          <w:lang w:val="nb-NO"/>
        </w:rPr>
        <w:instrText xml:space="preserve">Excel.Sheet.12 "E:\\A QH Su dung dat\\QH 2021 2030 huyen cho don\\A SAN PHAM\\HS THAM DINH DCQHSDD 2030 va KH2025 H. CHO DON\\BCDCQH H CHO DON đến năm 2030\\02_SOLIEU_DCQH_2021_2030.xlsx" "bieu 12!R52C24" </w:instrText>
      </w:r>
      <w:r w:rsidR="007B255D" w:rsidRPr="00675817">
        <w:rPr>
          <w:rFonts w:eastAsia="Times New Roman" w:cs="Times New Roman"/>
          <w:color w:val="0D0D0D" w:themeColor="text1" w:themeTint="F2"/>
          <w:szCs w:val="28"/>
          <w:lang w:val="nb-NO"/>
        </w:rPr>
        <w:instrText xml:space="preserve">\a \t \u </w:instrText>
      </w:r>
      <w:r w:rsidR="008351CB" w:rsidRPr="00675817">
        <w:rPr>
          <w:rFonts w:eastAsia="Times New Roman" w:cs="Times New Roman"/>
          <w:color w:val="0D0D0D" w:themeColor="text1" w:themeTint="F2"/>
          <w:szCs w:val="28"/>
          <w:lang w:val="nb-NO"/>
        </w:rPr>
        <w:instrText xml:space="preserve"> \* MERGEFORMAT </w:instrText>
      </w:r>
      <w:r w:rsidR="007B255D" w:rsidRPr="00675817">
        <w:rPr>
          <w:rFonts w:eastAsia="Times New Roman" w:cs="Times New Roman"/>
          <w:color w:val="0D0D0D" w:themeColor="text1" w:themeTint="F2"/>
          <w:szCs w:val="28"/>
          <w:lang w:val="nb-NO"/>
        </w:rPr>
        <w:fldChar w:fldCharType="separate"/>
      </w:r>
      <w:r w:rsidR="00153DF6" w:rsidRPr="00675817">
        <w:rPr>
          <w:color w:val="0D0D0D" w:themeColor="text1" w:themeTint="F2"/>
        </w:rPr>
        <w:t xml:space="preserve"> 0,74 </w:t>
      </w:r>
      <w:r w:rsidR="007B255D" w:rsidRPr="00675817">
        <w:rPr>
          <w:rFonts w:eastAsia="Times New Roman" w:cs="Times New Roman"/>
          <w:color w:val="0D0D0D" w:themeColor="text1" w:themeTint="F2"/>
          <w:szCs w:val="28"/>
          <w:lang w:val="nb-NO"/>
        </w:rPr>
        <w:fldChar w:fldCharType="end"/>
      </w:r>
      <w:r w:rsidR="00923BFE" w:rsidRPr="00675817">
        <w:rPr>
          <w:rFonts w:eastAsia="Times New Roman" w:cs="Times New Roman"/>
          <w:color w:val="0D0D0D" w:themeColor="text1" w:themeTint="F2"/>
          <w:szCs w:val="28"/>
          <w:lang w:val="nb-NO"/>
        </w:rPr>
        <w:t xml:space="preserve"> </w:t>
      </w:r>
      <w:r w:rsidRPr="00675817">
        <w:rPr>
          <w:rFonts w:eastAsia="Times New Roman" w:cs="Times New Roman"/>
          <w:color w:val="0D0D0D" w:themeColor="text1" w:themeTint="F2"/>
          <w:szCs w:val="28"/>
          <w:lang w:val="nb-NO"/>
        </w:rPr>
        <w:t>ha</w:t>
      </w:r>
    </w:p>
    <w:p w14:paraId="58A7BB63" w14:textId="273AD3D8" w:rsidR="008C48B2" w:rsidRPr="00675817" w:rsidRDefault="008C48B2" w:rsidP="000C346E">
      <w:pPr>
        <w:spacing w:before="0" w:after="0" w:line="360" w:lineRule="auto"/>
        <w:ind w:firstLine="426"/>
        <w:rPr>
          <w:rFonts w:eastAsia="Times New Roman" w:cs="Times New Roman"/>
          <w:color w:val="0D0D0D" w:themeColor="text1" w:themeTint="F2"/>
          <w:spacing w:val="-4"/>
          <w:szCs w:val="28"/>
          <w:lang w:val="nb-NO"/>
        </w:rPr>
      </w:pPr>
      <w:r w:rsidRPr="00675817">
        <w:rPr>
          <w:rFonts w:eastAsia="Times New Roman" w:cs="Times New Roman"/>
          <w:color w:val="0D0D0D" w:themeColor="text1" w:themeTint="F2"/>
          <w:spacing w:val="-4"/>
          <w:szCs w:val="28"/>
          <w:lang w:val="nb-NO"/>
        </w:rPr>
        <w:t>- Đất phát triển hạ tầng cấp quốc gia, cấp tỉnh, cấp huyện, cấp xã</w:t>
      </w:r>
      <w:r w:rsidR="00006084" w:rsidRPr="00675817">
        <w:rPr>
          <w:rFonts w:eastAsia="Times New Roman" w:cs="Times New Roman"/>
          <w:color w:val="0D0D0D" w:themeColor="text1" w:themeTint="F2"/>
          <w:spacing w:val="-4"/>
          <w:szCs w:val="28"/>
          <w:lang w:val="nb-NO"/>
        </w:rPr>
        <w:tab/>
      </w:r>
      <w:r w:rsidRPr="00675817">
        <w:rPr>
          <w:rFonts w:eastAsia="Times New Roman" w:cs="Times New Roman"/>
          <w:color w:val="0D0D0D" w:themeColor="text1" w:themeTint="F2"/>
          <w:spacing w:val="-4"/>
          <w:szCs w:val="28"/>
          <w:lang w:val="nb-NO"/>
        </w:rPr>
        <w:t xml:space="preserve">: </w:t>
      </w:r>
      <w:r w:rsidR="007B255D" w:rsidRPr="00675817">
        <w:rPr>
          <w:rFonts w:eastAsia="Times New Roman" w:cs="Times New Roman"/>
          <w:color w:val="0D0D0D" w:themeColor="text1" w:themeTint="F2"/>
          <w:spacing w:val="-4"/>
          <w:szCs w:val="28"/>
          <w:lang w:val="nb-NO"/>
        </w:rPr>
        <w:fldChar w:fldCharType="begin"/>
      </w:r>
      <w:r w:rsidR="007B255D" w:rsidRPr="00675817">
        <w:rPr>
          <w:rFonts w:eastAsia="Times New Roman" w:cs="Times New Roman"/>
          <w:color w:val="0D0D0D" w:themeColor="text1" w:themeTint="F2"/>
          <w:spacing w:val="-4"/>
          <w:szCs w:val="28"/>
          <w:lang w:val="nb-NO"/>
        </w:rPr>
        <w:instrText xml:space="preserve"> LINK </w:instrText>
      </w:r>
      <w:r w:rsidR="000C346E">
        <w:rPr>
          <w:rFonts w:eastAsia="Times New Roman" w:cs="Times New Roman"/>
          <w:color w:val="0D0D0D" w:themeColor="text1" w:themeTint="F2"/>
          <w:spacing w:val="-4"/>
          <w:szCs w:val="28"/>
          <w:lang w:val="nb-NO"/>
        </w:rPr>
        <w:instrText xml:space="preserve">Excel.Sheet.12 "E:\\A QH Su dung dat\\QH 2021 2030 huyen cho don\\A SAN PHAM\\HS THAM DINH DCQHSDD 2030 va KH2025 H. CHO DON\\BCDCQH H CHO DON đến năm 2030\\02_SOLIEU_DCQH_2021_2030.xlsx" "bieu 12!R52C26" </w:instrText>
      </w:r>
      <w:r w:rsidR="007B255D" w:rsidRPr="00675817">
        <w:rPr>
          <w:rFonts w:eastAsia="Times New Roman" w:cs="Times New Roman"/>
          <w:color w:val="0D0D0D" w:themeColor="text1" w:themeTint="F2"/>
          <w:spacing w:val="-4"/>
          <w:szCs w:val="28"/>
          <w:lang w:val="nb-NO"/>
        </w:rPr>
        <w:instrText xml:space="preserve">\a \t \u </w:instrText>
      </w:r>
      <w:r w:rsidR="008351CB" w:rsidRPr="00675817">
        <w:rPr>
          <w:rFonts w:eastAsia="Times New Roman" w:cs="Times New Roman"/>
          <w:color w:val="0D0D0D" w:themeColor="text1" w:themeTint="F2"/>
          <w:spacing w:val="-4"/>
          <w:szCs w:val="28"/>
          <w:lang w:val="nb-NO"/>
        </w:rPr>
        <w:instrText xml:space="preserve"> \* MERGEFORMAT </w:instrText>
      </w:r>
      <w:r w:rsidR="007B255D" w:rsidRPr="00675817">
        <w:rPr>
          <w:rFonts w:eastAsia="Times New Roman" w:cs="Times New Roman"/>
          <w:color w:val="0D0D0D" w:themeColor="text1" w:themeTint="F2"/>
          <w:spacing w:val="-4"/>
          <w:szCs w:val="28"/>
          <w:lang w:val="nb-NO"/>
        </w:rPr>
        <w:fldChar w:fldCharType="separate"/>
      </w:r>
      <w:r w:rsidR="00153DF6" w:rsidRPr="00675817">
        <w:rPr>
          <w:color w:val="0D0D0D" w:themeColor="text1" w:themeTint="F2"/>
        </w:rPr>
        <w:t xml:space="preserve"> 2,84 </w:t>
      </w:r>
      <w:r w:rsidR="007B255D" w:rsidRPr="00675817">
        <w:rPr>
          <w:rFonts w:eastAsia="Times New Roman" w:cs="Times New Roman"/>
          <w:color w:val="0D0D0D" w:themeColor="text1" w:themeTint="F2"/>
          <w:spacing w:val="-4"/>
          <w:szCs w:val="28"/>
          <w:lang w:val="nb-NO"/>
        </w:rPr>
        <w:fldChar w:fldCharType="end"/>
      </w:r>
      <w:r w:rsidR="00923BFE" w:rsidRPr="00675817">
        <w:rPr>
          <w:rFonts w:eastAsia="Times New Roman" w:cs="Times New Roman"/>
          <w:color w:val="0D0D0D" w:themeColor="text1" w:themeTint="F2"/>
          <w:spacing w:val="-4"/>
          <w:szCs w:val="28"/>
          <w:lang w:val="nb-NO"/>
        </w:rPr>
        <w:t xml:space="preserve"> </w:t>
      </w:r>
      <w:r w:rsidRPr="00675817">
        <w:rPr>
          <w:rFonts w:eastAsia="Times New Roman" w:cs="Times New Roman"/>
          <w:color w:val="0D0D0D" w:themeColor="text1" w:themeTint="F2"/>
          <w:spacing w:val="-4"/>
          <w:szCs w:val="28"/>
          <w:lang w:val="nb-NO"/>
        </w:rPr>
        <w:t>ha</w:t>
      </w:r>
    </w:p>
    <w:p w14:paraId="35CC9ECE" w14:textId="790C5242" w:rsidR="008C48B2" w:rsidRPr="00675817" w:rsidRDefault="008C48B2" w:rsidP="000C346E">
      <w:pPr>
        <w:spacing w:before="0" w:after="0" w:line="360" w:lineRule="auto"/>
        <w:ind w:firstLine="426"/>
        <w:rPr>
          <w:rFonts w:eastAsia="Times New Roman" w:cs="Times New Roman"/>
          <w:i/>
          <w:color w:val="0D0D0D" w:themeColor="text1" w:themeTint="F2"/>
          <w:szCs w:val="28"/>
          <w:lang w:val="nb-NO"/>
        </w:rPr>
      </w:pPr>
      <w:r w:rsidRPr="00675817">
        <w:rPr>
          <w:rFonts w:eastAsia="Times New Roman" w:cs="Times New Roman"/>
          <w:i/>
          <w:color w:val="0D0D0D" w:themeColor="text1" w:themeTint="F2"/>
          <w:szCs w:val="28"/>
          <w:lang w:val="nb-NO"/>
        </w:rPr>
        <w:t>+ Đất giao thông</w:t>
      </w:r>
      <w:r w:rsidRPr="00675817">
        <w:rPr>
          <w:rFonts w:eastAsia="Times New Roman" w:cs="Times New Roman"/>
          <w:i/>
          <w:color w:val="0D0D0D" w:themeColor="text1" w:themeTint="F2"/>
          <w:szCs w:val="28"/>
          <w:lang w:val="nb-NO"/>
        </w:rPr>
        <w:tab/>
      </w:r>
      <w:r w:rsidRPr="00675817">
        <w:rPr>
          <w:rFonts w:eastAsia="Times New Roman" w:cs="Times New Roman"/>
          <w:i/>
          <w:color w:val="0D0D0D" w:themeColor="text1" w:themeTint="F2"/>
          <w:szCs w:val="28"/>
          <w:lang w:val="nb-NO"/>
        </w:rPr>
        <w:tab/>
      </w:r>
      <w:r w:rsidRPr="00675817">
        <w:rPr>
          <w:rFonts w:eastAsia="Times New Roman" w:cs="Times New Roman"/>
          <w:i/>
          <w:color w:val="0D0D0D" w:themeColor="text1" w:themeTint="F2"/>
          <w:szCs w:val="28"/>
          <w:lang w:val="nb-NO"/>
        </w:rPr>
        <w:tab/>
      </w:r>
      <w:r w:rsidRPr="00675817">
        <w:rPr>
          <w:rFonts w:eastAsia="Times New Roman" w:cs="Times New Roman"/>
          <w:i/>
          <w:color w:val="0D0D0D" w:themeColor="text1" w:themeTint="F2"/>
          <w:szCs w:val="28"/>
          <w:lang w:val="nb-NO"/>
        </w:rPr>
        <w:tab/>
      </w:r>
      <w:r w:rsidRPr="00675817">
        <w:rPr>
          <w:rFonts w:eastAsia="Times New Roman" w:cs="Times New Roman"/>
          <w:i/>
          <w:color w:val="0D0D0D" w:themeColor="text1" w:themeTint="F2"/>
          <w:szCs w:val="28"/>
          <w:lang w:val="nb-NO"/>
        </w:rPr>
        <w:tab/>
      </w:r>
      <w:r w:rsidRPr="00675817">
        <w:rPr>
          <w:rFonts w:eastAsia="Times New Roman" w:cs="Times New Roman"/>
          <w:i/>
          <w:color w:val="0D0D0D" w:themeColor="text1" w:themeTint="F2"/>
          <w:szCs w:val="28"/>
          <w:lang w:val="nb-NO"/>
        </w:rPr>
        <w:tab/>
      </w:r>
      <w:r w:rsidRPr="00675817">
        <w:rPr>
          <w:rFonts w:eastAsia="Times New Roman" w:cs="Times New Roman"/>
          <w:i/>
          <w:color w:val="0D0D0D" w:themeColor="text1" w:themeTint="F2"/>
          <w:szCs w:val="28"/>
          <w:lang w:val="nb-NO"/>
        </w:rPr>
        <w:tab/>
      </w:r>
      <w:r w:rsidR="00006084" w:rsidRPr="00675817">
        <w:rPr>
          <w:rFonts w:eastAsia="Times New Roman" w:cs="Times New Roman"/>
          <w:i/>
          <w:color w:val="0D0D0D" w:themeColor="text1" w:themeTint="F2"/>
          <w:szCs w:val="28"/>
          <w:lang w:val="nb-NO"/>
        </w:rPr>
        <w:tab/>
      </w:r>
      <w:r w:rsidRPr="00675817">
        <w:rPr>
          <w:rFonts w:eastAsia="Times New Roman" w:cs="Times New Roman"/>
          <w:i/>
          <w:color w:val="0D0D0D" w:themeColor="text1" w:themeTint="F2"/>
          <w:szCs w:val="28"/>
          <w:lang w:val="nb-NO"/>
        </w:rPr>
        <w:t>:</w:t>
      </w:r>
      <w:r w:rsidR="007B255D" w:rsidRPr="00675817">
        <w:rPr>
          <w:rFonts w:eastAsia="Times New Roman" w:cs="Times New Roman"/>
          <w:i/>
          <w:color w:val="0D0D0D" w:themeColor="text1" w:themeTint="F2"/>
          <w:szCs w:val="28"/>
          <w:lang w:val="nb-NO"/>
        </w:rPr>
        <w:fldChar w:fldCharType="begin"/>
      </w:r>
      <w:r w:rsidR="007B255D" w:rsidRPr="00675817">
        <w:rPr>
          <w:rFonts w:eastAsia="Times New Roman" w:cs="Times New Roman"/>
          <w:i/>
          <w:color w:val="0D0D0D" w:themeColor="text1" w:themeTint="F2"/>
          <w:szCs w:val="28"/>
          <w:lang w:val="nb-NO"/>
        </w:rPr>
        <w:instrText xml:space="preserve"> LINK </w:instrText>
      </w:r>
      <w:r w:rsidR="000C346E">
        <w:rPr>
          <w:rFonts w:eastAsia="Times New Roman" w:cs="Times New Roman"/>
          <w:i/>
          <w:color w:val="0D0D0D" w:themeColor="text1" w:themeTint="F2"/>
          <w:szCs w:val="28"/>
          <w:lang w:val="nb-NO"/>
        </w:rPr>
        <w:instrText xml:space="preserve">Excel.Sheet.12 "E:\\A QH Su dung dat\\QH 2021 2030 huyen cho don\\A SAN PHAM\\HS THAM DINH DCQHSDD 2030 va KH2025 H. CHO DON\\BCDCQH H CHO DON đến năm 2030\\02_SOLIEU_DCQH_2021_2030.xlsx" "bieu 12!R52C27" </w:instrText>
      </w:r>
      <w:r w:rsidR="007B255D" w:rsidRPr="00675817">
        <w:rPr>
          <w:rFonts w:eastAsia="Times New Roman" w:cs="Times New Roman"/>
          <w:i/>
          <w:color w:val="0D0D0D" w:themeColor="text1" w:themeTint="F2"/>
          <w:szCs w:val="28"/>
          <w:lang w:val="nb-NO"/>
        </w:rPr>
        <w:instrText xml:space="preserve">\a \t \u </w:instrText>
      </w:r>
      <w:r w:rsidR="00177C08" w:rsidRPr="00675817">
        <w:rPr>
          <w:rFonts w:eastAsia="Times New Roman" w:cs="Times New Roman"/>
          <w:i/>
          <w:color w:val="0D0D0D" w:themeColor="text1" w:themeTint="F2"/>
          <w:szCs w:val="28"/>
          <w:lang w:val="nb-NO"/>
        </w:rPr>
        <w:instrText xml:space="preserve"> \* MERGEFORMAT </w:instrText>
      </w:r>
      <w:r w:rsidR="007B255D" w:rsidRPr="00675817">
        <w:rPr>
          <w:rFonts w:eastAsia="Times New Roman" w:cs="Times New Roman"/>
          <w:i/>
          <w:color w:val="0D0D0D" w:themeColor="text1" w:themeTint="F2"/>
          <w:szCs w:val="28"/>
          <w:lang w:val="nb-NO"/>
        </w:rPr>
        <w:fldChar w:fldCharType="separate"/>
      </w:r>
      <w:r w:rsidR="00153DF6" w:rsidRPr="00675817">
        <w:rPr>
          <w:i/>
          <w:color w:val="0D0D0D" w:themeColor="text1" w:themeTint="F2"/>
          <w:lang w:val="nb-NO"/>
        </w:rPr>
        <w:t xml:space="preserve"> </w:t>
      </w:r>
      <w:r w:rsidR="00153DF6" w:rsidRPr="00675817">
        <w:rPr>
          <w:color w:val="0D0D0D" w:themeColor="text1" w:themeTint="F2"/>
          <w:lang w:val="nb-NO"/>
        </w:rPr>
        <w:t xml:space="preserve">0,86 </w:t>
      </w:r>
      <w:r w:rsidR="007B255D" w:rsidRPr="00675817">
        <w:rPr>
          <w:rFonts w:eastAsia="Times New Roman" w:cs="Times New Roman"/>
          <w:i/>
          <w:color w:val="0D0D0D" w:themeColor="text1" w:themeTint="F2"/>
          <w:szCs w:val="28"/>
          <w:lang w:val="nb-NO"/>
        </w:rPr>
        <w:fldChar w:fldCharType="end"/>
      </w:r>
      <w:r w:rsidRPr="00675817">
        <w:rPr>
          <w:rFonts w:eastAsia="Times New Roman" w:cs="Times New Roman"/>
          <w:i/>
          <w:color w:val="0D0D0D" w:themeColor="text1" w:themeTint="F2"/>
          <w:szCs w:val="28"/>
          <w:lang w:val="nb-NO"/>
        </w:rPr>
        <w:t>ha</w:t>
      </w:r>
    </w:p>
    <w:p w14:paraId="05F51683" w14:textId="45302FE3" w:rsidR="008C48B2" w:rsidRPr="00675817" w:rsidRDefault="008C48B2" w:rsidP="000C346E">
      <w:pPr>
        <w:suppressAutoHyphens/>
        <w:spacing w:before="0" w:after="0" w:line="360" w:lineRule="auto"/>
        <w:ind w:firstLine="426"/>
        <w:rPr>
          <w:rFonts w:eastAsia="Times New Roman" w:cs="Times New Roman"/>
          <w:i/>
          <w:color w:val="0D0D0D" w:themeColor="text1" w:themeTint="F2"/>
          <w:szCs w:val="26"/>
          <w:lang w:val="nb-NO" w:eastAsia="zh-CN"/>
        </w:rPr>
      </w:pPr>
      <w:r w:rsidRPr="00675817">
        <w:rPr>
          <w:rFonts w:eastAsia="Times New Roman" w:cs="Times New Roman"/>
          <w:i/>
          <w:color w:val="0D0D0D" w:themeColor="text1" w:themeTint="F2"/>
          <w:szCs w:val="26"/>
          <w:lang w:val="nb-NO" w:eastAsia="zh-CN"/>
        </w:rPr>
        <w:t>+ Đất cơ sở văn hóa</w:t>
      </w:r>
      <w:r w:rsidRPr="00675817">
        <w:rPr>
          <w:rFonts w:eastAsia="Times New Roman" w:cs="Times New Roman"/>
          <w:i/>
          <w:color w:val="0D0D0D" w:themeColor="text1" w:themeTint="F2"/>
          <w:szCs w:val="26"/>
          <w:lang w:val="nb-NO" w:eastAsia="zh-CN"/>
        </w:rPr>
        <w:tab/>
      </w:r>
      <w:r w:rsidRPr="00675817">
        <w:rPr>
          <w:rFonts w:eastAsia="Times New Roman" w:cs="Times New Roman"/>
          <w:i/>
          <w:color w:val="0D0D0D" w:themeColor="text1" w:themeTint="F2"/>
          <w:szCs w:val="26"/>
          <w:lang w:val="nb-NO" w:eastAsia="zh-CN"/>
        </w:rPr>
        <w:tab/>
      </w:r>
      <w:r w:rsidRPr="00675817">
        <w:rPr>
          <w:rFonts w:eastAsia="Times New Roman" w:cs="Times New Roman"/>
          <w:i/>
          <w:color w:val="0D0D0D" w:themeColor="text1" w:themeTint="F2"/>
          <w:szCs w:val="26"/>
          <w:lang w:val="nb-NO" w:eastAsia="zh-CN"/>
        </w:rPr>
        <w:tab/>
      </w:r>
      <w:r w:rsidRPr="00675817">
        <w:rPr>
          <w:rFonts w:eastAsia="Times New Roman" w:cs="Times New Roman"/>
          <w:i/>
          <w:color w:val="0D0D0D" w:themeColor="text1" w:themeTint="F2"/>
          <w:szCs w:val="26"/>
          <w:lang w:val="nb-NO" w:eastAsia="zh-CN"/>
        </w:rPr>
        <w:tab/>
      </w:r>
      <w:r w:rsidRPr="00675817">
        <w:rPr>
          <w:rFonts w:eastAsia="Times New Roman" w:cs="Times New Roman"/>
          <w:i/>
          <w:color w:val="0D0D0D" w:themeColor="text1" w:themeTint="F2"/>
          <w:szCs w:val="26"/>
          <w:lang w:val="nb-NO" w:eastAsia="zh-CN"/>
        </w:rPr>
        <w:tab/>
      </w:r>
      <w:r w:rsidRPr="00675817">
        <w:rPr>
          <w:rFonts w:eastAsia="Times New Roman" w:cs="Times New Roman"/>
          <w:i/>
          <w:color w:val="0D0D0D" w:themeColor="text1" w:themeTint="F2"/>
          <w:szCs w:val="26"/>
          <w:lang w:val="nb-NO" w:eastAsia="zh-CN"/>
        </w:rPr>
        <w:tab/>
      </w:r>
      <w:r w:rsidR="00006084" w:rsidRPr="00675817">
        <w:rPr>
          <w:rFonts w:eastAsia="Times New Roman" w:cs="Times New Roman"/>
          <w:i/>
          <w:color w:val="0D0D0D" w:themeColor="text1" w:themeTint="F2"/>
          <w:szCs w:val="26"/>
          <w:lang w:val="nb-NO" w:eastAsia="zh-CN"/>
        </w:rPr>
        <w:tab/>
      </w:r>
      <w:r w:rsidR="00006084" w:rsidRPr="00675817">
        <w:rPr>
          <w:rFonts w:eastAsia="Times New Roman" w:cs="Times New Roman"/>
          <w:i/>
          <w:color w:val="0D0D0D" w:themeColor="text1" w:themeTint="F2"/>
          <w:szCs w:val="26"/>
          <w:lang w:val="nb-NO" w:eastAsia="zh-CN"/>
        </w:rPr>
        <w:tab/>
      </w:r>
      <w:r w:rsidRPr="00675817">
        <w:rPr>
          <w:rFonts w:eastAsia="Times New Roman" w:cs="Times New Roman"/>
          <w:i/>
          <w:color w:val="0D0D0D" w:themeColor="text1" w:themeTint="F2"/>
          <w:szCs w:val="26"/>
          <w:lang w:val="nb-NO" w:eastAsia="zh-CN"/>
        </w:rPr>
        <w:t xml:space="preserve">: </w:t>
      </w:r>
      <w:r w:rsidR="00923BFE" w:rsidRPr="00675817">
        <w:rPr>
          <w:rFonts w:eastAsia="Times New Roman" w:cs="Times New Roman"/>
          <w:i/>
          <w:color w:val="0D0D0D" w:themeColor="text1" w:themeTint="F2"/>
          <w:szCs w:val="26"/>
          <w:lang w:val="nb-NO" w:eastAsia="zh-CN"/>
        </w:rPr>
        <w:fldChar w:fldCharType="begin"/>
      </w:r>
      <w:r w:rsidR="00923BFE" w:rsidRPr="00675817">
        <w:rPr>
          <w:rFonts w:eastAsia="Times New Roman" w:cs="Times New Roman"/>
          <w:i/>
          <w:color w:val="0D0D0D" w:themeColor="text1" w:themeTint="F2"/>
          <w:szCs w:val="26"/>
          <w:lang w:val="nb-NO" w:eastAsia="zh-CN"/>
        </w:rPr>
        <w:instrText xml:space="preserve"> LINK </w:instrText>
      </w:r>
      <w:r w:rsidR="000C346E">
        <w:rPr>
          <w:rFonts w:eastAsia="Times New Roman" w:cs="Times New Roman"/>
          <w:i/>
          <w:color w:val="0D0D0D" w:themeColor="text1" w:themeTint="F2"/>
          <w:szCs w:val="26"/>
          <w:lang w:val="nb-NO" w:eastAsia="zh-CN"/>
        </w:rPr>
        <w:instrText xml:space="preserve">Excel.Sheet.12 "E:\\A QH Su dung dat\\QH 2021 2030 huyen cho don\\A SAN PHAM\\HS THAM DINH DCQHSDD 2030 va KH2025 H. CHO DON\\BCDCQH H CHO DON đến năm 2030\\02_SOLIEU_DCQH_2021_2030.xlsx" "bieu 12!R52C29" </w:instrText>
      </w:r>
      <w:r w:rsidR="00923BFE" w:rsidRPr="00675817">
        <w:rPr>
          <w:rFonts w:eastAsia="Times New Roman" w:cs="Times New Roman"/>
          <w:i/>
          <w:color w:val="0D0D0D" w:themeColor="text1" w:themeTint="F2"/>
          <w:szCs w:val="26"/>
          <w:lang w:val="nb-NO" w:eastAsia="zh-CN"/>
        </w:rPr>
        <w:instrText xml:space="preserve">\a \t \u  \* MERGEFORMAT </w:instrText>
      </w:r>
      <w:r w:rsidR="00923BFE" w:rsidRPr="00675817">
        <w:rPr>
          <w:rFonts w:eastAsia="Times New Roman" w:cs="Times New Roman"/>
          <w:i/>
          <w:color w:val="0D0D0D" w:themeColor="text1" w:themeTint="F2"/>
          <w:szCs w:val="26"/>
          <w:lang w:val="nb-NO" w:eastAsia="zh-CN"/>
        </w:rPr>
        <w:fldChar w:fldCharType="separate"/>
      </w:r>
      <w:r w:rsidR="00153DF6" w:rsidRPr="00675817">
        <w:rPr>
          <w:i/>
          <w:color w:val="0D0D0D" w:themeColor="text1" w:themeTint="F2"/>
          <w:lang w:val="nb-NO"/>
        </w:rPr>
        <w:t xml:space="preserve"> </w:t>
      </w:r>
      <w:r w:rsidR="00153DF6" w:rsidRPr="00675817">
        <w:rPr>
          <w:color w:val="0D0D0D" w:themeColor="text1" w:themeTint="F2"/>
          <w:lang w:val="nb-NO"/>
        </w:rPr>
        <w:t xml:space="preserve">0,10 </w:t>
      </w:r>
      <w:r w:rsidR="00923BFE" w:rsidRPr="00675817">
        <w:rPr>
          <w:rFonts w:eastAsia="Times New Roman" w:cs="Times New Roman"/>
          <w:i/>
          <w:color w:val="0D0D0D" w:themeColor="text1" w:themeTint="F2"/>
          <w:szCs w:val="26"/>
          <w:lang w:val="nb-NO" w:eastAsia="zh-CN"/>
        </w:rPr>
        <w:fldChar w:fldCharType="end"/>
      </w:r>
      <w:r w:rsidR="00923BFE" w:rsidRPr="00675817">
        <w:rPr>
          <w:rFonts w:eastAsia="Times New Roman" w:cs="Times New Roman"/>
          <w:i/>
          <w:color w:val="0D0D0D" w:themeColor="text1" w:themeTint="F2"/>
          <w:szCs w:val="26"/>
          <w:lang w:val="nb-NO" w:eastAsia="zh-CN"/>
        </w:rPr>
        <w:t xml:space="preserve"> </w:t>
      </w:r>
      <w:r w:rsidRPr="00675817">
        <w:rPr>
          <w:rFonts w:eastAsia="Times New Roman" w:cs="Times New Roman"/>
          <w:i/>
          <w:color w:val="0D0D0D" w:themeColor="text1" w:themeTint="F2"/>
          <w:szCs w:val="26"/>
          <w:lang w:val="nb-NO" w:eastAsia="zh-CN"/>
        </w:rPr>
        <w:t>ha</w:t>
      </w:r>
    </w:p>
    <w:p w14:paraId="52A10332" w14:textId="11737949" w:rsidR="007A1AEE" w:rsidRPr="00675817" w:rsidRDefault="007A1AEE" w:rsidP="000C346E">
      <w:pPr>
        <w:suppressAutoHyphens/>
        <w:spacing w:before="0" w:after="0" w:line="360" w:lineRule="auto"/>
        <w:ind w:firstLine="426"/>
        <w:rPr>
          <w:rFonts w:eastAsia="Times New Roman" w:cs="Times New Roman"/>
          <w:i/>
          <w:color w:val="0D0D0D" w:themeColor="text1" w:themeTint="F2"/>
          <w:szCs w:val="26"/>
          <w:lang w:val="nb-NO" w:eastAsia="zh-CN"/>
        </w:rPr>
      </w:pPr>
      <w:r w:rsidRPr="00675817">
        <w:rPr>
          <w:rFonts w:eastAsia="Times New Roman" w:cs="Times New Roman"/>
          <w:i/>
          <w:color w:val="0D0D0D" w:themeColor="text1" w:themeTint="F2"/>
          <w:szCs w:val="26"/>
          <w:lang w:val="nb-NO" w:eastAsia="zh-CN"/>
        </w:rPr>
        <w:t>+</w:t>
      </w:r>
      <w:r w:rsidR="00006084" w:rsidRPr="00675817">
        <w:rPr>
          <w:rFonts w:eastAsia="Times New Roman" w:cs="Times New Roman"/>
          <w:i/>
          <w:color w:val="0D0D0D" w:themeColor="text1" w:themeTint="F2"/>
          <w:szCs w:val="26"/>
          <w:lang w:val="nb-NO" w:eastAsia="zh-CN"/>
        </w:rPr>
        <w:t xml:space="preserve"> </w:t>
      </w:r>
      <w:r w:rsidRPr="00675817">
        <w:rPr>
          <w:rFonts w:eastAsia="Times New Roman" w:cs="Times New Roman"/>
          <w:i/>
          <w:color w:val="0D0D0D" w:themeColor="text1" w:themeTint="F2"/>
          <w:szCs w:val="26"/>
          <w:lang w:val="nb-NO" w:eastAsia="zh-CN"/>
        </w:rPr>
        <w:t>Đất cơ sở y tế</w:t>
      </w:r>
      <w:r w:rsidRPr="00675817">
        <w:rPr>
          <w:rFonts w:eastAsia="Times New Roman" w:cs="Times New Roman"/>
          <w:i/>
          <w:color w:val="0D0D0D" w:themeColor="text1" w:themeTint="F2"/>
          <w:szCs w:val="26"/>
          <w:lang w:val="nb-NO" w:eastAsia="zh-CN"/>
        </w:rPr>
        <w:tab/>
      </w:r>
      <w:r w:rsidRPr="00675817">
        <w:rPr>
          <w:rFonts w:eastAsia="Times New Roman" w:cs="Times New Roman"/>
          <w:i/>
          <w:color w:val="0D0D0D" w:themeColor="text1" w:themeTint="F2"/>
          <w:szCs w:val="26"/>
          <w:lang w:val="nb-NO" w:eastAsia="zh-CN"/>
        </w:rPr>
        <w:tab/>
      </w:r>
      <w:r w:rsidRPr="00675817">
        <w:rPr>
          <w:rFonts w:eastAsia="Times New Roman" w:cs="Times New Roman"/>
          <w:i/>
          <w:color w:val="0D0D0D" w:themeColor="text1" w:themeTint="F2"/>
          <w:szCs w:val="26"/>
          <w:lang w:val="nb-NO" w:eastAsia="zh-CN"/>
        </w:rPr>
        <w:tab/>
      </w:r>
      <w:r w:rsidRPr="00675817">
        <w:rPr>
          <w:rFonts w:eastAsia="Times New Roman" w:cs="Times New Roman"/>
          <w:i/>
          <w:color w:val="0D0D0D" w:themeColor="text1" w:themeTint="F2"/>
          <w:szCs w:val="26"/>
          <w:lang w:val="nb-NO" w:eastAsia="zh-CN"/>
        </w:rPr>
        <w:tab/>
      </w:r>
      <w:r w:rsidRPr="00675817">
        <w:rPr>
          <w:rFonts w:eastAsia="Times New Roman" w:cs="Times New Roman"/>
          <w:i/>
          <w:color w:val="0D0D0D" w:themeColor="text1" w:themeTint="F2"/>
          <w:szCs w:val="26"/>
          <w:lang w:val="nb-NO" w:eastAsia="zh-CN"/>
        </w:rPr>
        <w:tab/>
      </w:r>
      <w:r w:rsidRPr="00675817">
        <w:rPr>
          <w:rFonts w:eastAsia="Times New Roman" w:cs="Times New Roman"/>
          <w:i/>
          <w:color w:val="0D0D0D" w:themeColor="text1" w:themeTint="F2"/>
          <w:szCs w:val="26"/>
          <w:lang w:val="nb-NO" w:eastAsia="zh-CN"/>
        </w:rPr>
        <w:tab/>
      </w:r>
      <w:r w:rsidRPr="00675817">
        <w:rPr>
          <w:rFonts w:eastAsia="Times New Roman" w:cs="Times New Roman"/>
          <w:i/>
          <w:color w:val="0D0D0D" w:themeColor="text1" w:themeTint="F2"/>
          <w:szCs w:val="26"/>
          <w:lang w:val="nb-NO" w:eastAsia="zh-CN"/>
        </w:rPr>
        <w:tab/>
      </w:r>
      <w:r w:rsidR="00006084" w:rsidRPr="00675817">
        <w:rPr>
          <w:rFonts w:eastAsia="Times New Roman" w:cs="Times New Roman"/>
          <w:i/>
          <w:color w:val="0D0D0D" w:themeColor="text1" w:themeTint="F2"/>
          <w:szCs w:val="26"/>
          <w:lang w:val="nb-NO" w:eastAsia="zh-CN"/>
        </w:rPr>
        <w:tab/>
      </w:r>
      <w:r w:rsidRPr="00675817">
        <w:rPr>
          <w:rFonts w:eastAsia="Times New Roman" w:cs="Times New Roman"/>
          <w:i/>
          <w:color w:val="0D0D0D" w:themeColor="text1" w:themeTint="F2"/>
          <w:szCs w:val="26"/>
          <w:lang w:val="nb-NO" w:eastAsia="zh-CN"/>
        </w:rPr>
        <w:t xml:space="preserve">: </w:t>
      </w:r>
      <w:r w:rsidR="007B255D" w:rsidRPr="00675817">
        <w:rPr>
          <w:rFonts w:eastAsia="Times New Roman" w:cs="Times New Roman"/>
          <w:i/>
          <w:color w:val="0D0D0D" w:themeColor="text1" w:themeTint="F2"/>
          <w:szCs w:val="26"/>
          <w:lang w:val="nb-NO" w:eastAsia="zh-CN"/>
        </w:rPr>
        <w:fldChar w:fldCharType="begin"/>
      </w:r>
      <w:r w:rsidR="007B255D" w:rsidRPr="00675817">
        <w:rPr>
          <w:rFonts w:eastAsia="Times New Roman" w:cs="Times New Roman"/>
          <w:i/>
          <w:color w:val="0D0D0D" w:themeColor="text1" w:themeTint="F2"/>
          <w:szCs w:val="26"/>
          <w:lang w:val="nb-NO" w:eastAsia="zh-CN"/>
        </w:rPr>
        <w:instrText xml:space="preserve"> LINK </w:instrText>
      </w:r>
      <w:r w:rsidR="000C346E">
        <w:rPr>
          <w:rFonts w:eastAsia="Times New Roman" w:cs="Times New Roman"/>
          <w:i/>
          <w:color w:val="0D0D0D" w:themeColor="text1" w:themeTint="F2"/>
          <w:szCs w:val="26"/>
          <w:lang w:val="nb-NO" w:eastAsia="zh-CN"/>
        </w:rPr>
        <w:instrText xml:space="preserve">Excel.Sheet.12 "E:\\A QH Su dung dat\\QH 2021 2030 huyen cho don\\A SAN PHAM\\HS THAM DINH DCQHSDD 2030 va KH2025 H. CHO DON\\BCDCQH H CHO DON đến năm 2030\\02_SOLIEU_DCQH_2021_2030.xlsx" "bieu 12!R52C30" </w:instrText>
      </w:r>
      <w:r w:rsidR="007B255D" w:rsidRPr="00675817">
        <w:rPr>
          <w:rFonts w:eastAsia="Times New Roman" w:cs="Times New Roman"/>
          <w:i/>
          <w:color w:val="0D0D0D" w:themeColor="text1" w:themeTint="F2"/>
          <w:szCs w:val="26"/>
          <w:lang w:val="nb-NO" w:eastAsia="zh-CN"/>
        </w:rPr>
        <w:instrText xml:space="preserve">\a \t \u </w:instrText>
      </w:r>
      <w:r w:rsidR="00177C08" w:rsidRPr="00675817">
        <w:rPr>
          <w:rFonts w:eastAsia="Times New Roman" w:cs="Times New Roman"/>
          <w:i/>
          <w:color w:val="0D0D0D" w:themeColor="text1" w:themeTint="F2"/>
          <w:szCs w:val="26"/>
          <w:lang w:val="nb-NO" w:eastAsia="zh-CN"/>
        </w:rPr>
        <w:instrText xml:space="preserve"> \* MERGEFORMAT </w:instrText>
      </w:r>
      <w:r w:rsidR="007B255D" w:rsidRPr="00675817">
        <w:rPr>
          <w:rFonts w:eastAsia="Times New Roman" w:cs="Times New Roman"/>
          <w:i/>
          <w:color w:val="0D0D0D" w:themeColor="text1" w:themeTint="F2"/>
          <w:szCs w:val="26"/>
          <w:lang w:val="nb-NO" w:eastAsia="zh-CN"/>
        </w:rPr>
        <w:fldChar w:fldCharType="separate"/>
      </w:r>
      <w:r w:rsidR="00153DF6" w:rsidRPr="00675817">
        <w:rPr>
          <w:i/>
          <w:color w:val="0D0D0D" w:themeColor="text1" w:themeTint="F2"/>
          <w:lang w:val="nb-NO"/>
        </w:rPr>
        <w:t xml:space="preserve"> </w:t>
      </w:r>
      <w:r w:rsidR="00153DF6" w:rsidRPr="00675817">
        <w:rPr>
          <w:color w:val="0D0D0D" w:themeColor="text1" w:themeTint="F2"/>
          <w:lang w:val="nb-NO"/>
        </w:rPr>
        <w:t xml:space="preserve">0,04 </w:t>
      </w:r>
      <w:r w:rsidR="007B255D" w:rsidRPr="00675817">
        <w:rPr>
          <w:rFonts w:eastAsia="Times New Roman" w:cs="Times New Roman"/>
          <w:i/>
          <w:color w:val="0D0D0D" w:themeColor="text1" w:themeTint="F2"/>
          <w:szCs w:val="26"/>
          <w:lang w:val="nb-NO" w:eastAsia="zh-CN"/>
        </w:rPr>
        <w:fldChar w:fldCharType="end"/>
      </w:r>
      <w:r w:rsidR="00923BFE" w:rsidRPr="00675817">
        <w:rPr>
          <w:rFonts w:eastAsia="Times New Roman" w:cs="Times New Roman"/>
          <w:i/>
          <w:color w:val="0D0D0D" w:themeColor="text1" w:themeTint="F2"/>
          <w:szCs w:val="26"/>
          <w:lang w:val="nb-NO" w:eastAsia="zh-CN"/>
        </w:rPr>
        <w:t xml:space="preserve"> </w:t>
      </w:r>
      <w:r w:rsidR="009776BE" w:rsidRPr="00675817">
        <w:rPr>
          <w:rFonts w:eastAsia="Times New Roman" w:cs="Times New Roman"/>
          <w:i/>
          <w:color w:val="0D0D0D" w:themeColor="text1" w:themeTint="F2"/>
          <w:szCs w:val="26"/>
          <w:lang w:val="nb-NO" w:eastAsia="zh-CN"/>
        </w:rPr>
        <w:t>ha</w:t>
      </w:r>
    </w:p>
    <w:p w14:paraId="266D529E" w14:textId="62849C45" w:rsidR="008C48B2" w:rsidRPr="00675817" w:rsidRDefault="008C48B2" w:rsidP="000C346E">
      <w:pPr>
        <w:suppressAutoHyphens/>
        <w:spacing w:before="0" w:after="0" w:line="360" w:lineRule="auto"/>
        <w:ind w:firstLine="426"/>
        <w:rPr>
          <w:rFonts w:eastAsia="Times New Roman" w:cs="Times New Roman"/>
          <w:i/>
          <w:color w:val="0D0D0D" w:themeColor="text1" w:themeTint="F2"/>
          <w:szCs w:val="26"/>
          <w:lang w:val="nb-NO" w:eastAsia="zh-CN"/>
        </w:rPr>
      </w:pPr>
      <w:r w:rsidRPr="00675817">
        <w:rPr>
          <w:rFonts w:eastAsia="Times New Roman" w:cs="Times New Roman"/>
          <w:i/>
          <w:color w:val="0D0D0D" w:themeColor="text1" w:themeTint="F2"/>
          <w:szCs w:val="26"/>
          <w:lang w:val="nb-NO" w:eastAsia="zh-CN"/>
        </w:rPr>
        <w:t>+ Đất cơ sở giáo dục - đào tạo</w:t>
      </w:r>
      <w:r w:rsidRPr="00675817">
        <w:rPr>
          <w:rFonts w:eastAsia="Times New Roman" w:cs="Times New Roman"/>
          <w:i/>
          <w:color w:val="0D0D0D" w:themeColor="text1" w:themeTint="F2"/>
          <w:szCs w:val="26"/>
          <w:lang w:val="nb-NO" w:eastAsia="zh-CN"/>
        </w:rPr>
        <w:tab/>
      </w:r>
      <w:r w:rsidRPr="00675817">
        <w:rPr>
          <w:rFonts w:eastAsia="Times New Roman" w:cs="Times New Roman"/>
          <w:i/>
          <w:color w:val="0D0D0D" w:themeColor="text1" w:themeTint="F2"/>
          <w:szCs w:val="26"/>
          <w:lang w:val="nb-NO" w:eastAsia="zh-CN"/>
        </w:rPr>
        <w:tab/>
      </w:r>
      <w:r w:rsidRPr="00675817">
        <w:rPr>
          <w:rFonts w:eastAsia="Times New Roman" w:cs="Times New Roman"/>
          <w:i/>
          <w:color w:val="0D0D0D" w:themeColor="text1" w:themeTint="F2"/>
          <w:szCs w:val="26"/>
          <w:lang w:val="nb-NO" w:eastAsia="zh-CN"/>
        </w:rPr>
        <w:tab/>
      </w:r>
      <w:r w:rsidRPr="00675817">
        <w:rPr>
          <w:rFonts w:eastAsia="Times New Roman" w:cs="Times New Roman"/>
          <w:i/>
          <w:color w:val="0D0D0D" w:themeColor="text1" w:themeTint="F2"/>
          <w:szCs w:val="26"/>
          <w:lang w:val="nb-NO" w:eastAsia="zh-CN"/>
        </w:rPr>
        <w:tab/>
      </w:r>
      <w:r w:rsidRPr="00675817">
        <w:rPr>
          <w:rFonts w:eastAsia="Times New Roman" w:cs="Times New Roman"/>
          <w:i/>
          <w:color w:val="0D0D0D" w:themeColor="text1" w:themeTint="F2"/>
          <w:szCs w:val="26"/>
          <w:lang w:val="nb-NO" w:eastAsia="zh-CN"/>
        </w:rPr>
        <w:tab/>
      </w:r>
      <w:r w:rsidR="00006084" w:rsidRPr="00675817">
        <w:rPr>
          <w:rFonts w:eastAsia="Times New Roman" w:cs="Times New Roman"/>
          <w:i/>
          <w:color w:val="0D0D0D" w:themeColor="text1" w:themeTint="F2"/>
          <w:szCs w:val="26"/>
          <w:lang w:val="nb-NO" w:eastAsia="zh-CN"/>
        </w:rPr>
        <w:tab/>
      </w:r>
      <w:r w:rsidRPr="00675817">
        <w:rPr>
          <w:rFonts w:eastAsia="Times New Roman" w:cs="Times New Roman"/>
          <w:i/>
          <w:color w:val="0D0D0D" w:themeColor="text1" w:themeTint="F2"/>
          <w:szCs w:val="26"/>
          <w:lang w:val="nb-NO" w:eastAsia="zh-CN"/>
        </w:rPr>
        <w:t xml:space="preserve">: </w:t>
      </w:r>
      <w:r w:rsidR="007B255D" w:rsidRPr="00675817">
        <w:rPr>
          <w:rFonts w:eastAsia="Times New Roman" w:cs="Times New Roman"/>
          <w:i/>
          <w:color w:val="0D0D0D" w:themeColor="text1" w:themeTint="F2"/>
          <w:szCs w:val="26"/>
          <w:lang w:val="nb-NO" w:eastAsia="zh-CN"/>
        </w:rPr>
        <w:fldChar w:fldCharType="begin"/>
      </w:r>
      <w:r w:rsidR="007B255D" w:rsidRPr="00675817">
        <w:rPr>
          <w:rFonts w:eastAsia="Times New Roman" w:cs="Times New Roman"/>
          <w:i/>
          <w:color w:val="0D0D0D" w:themeColor="text1" w:themeTint="F2"/>
          <w:szCs w:val="26"/>
          <w:lang w:val="nb-NO" w:eastAsia="zh-CN"/>
        </w:rPr>
        <w:instrText xml:space="preserve"> LINK </w:instrText>
      </w:r>
      <w:r w:rsidR="000C346E">
        <w:rPr>
          <w:rFonts w:eastAsia="Times New Roman" w:cs="Times New Roman"/>
          <w:i/>
          <w:color w:val="0D0D0D" w:themeColor="text1" w:themeTint="F2"/>
          <w:szCs w:val="26"/>
          <w:lang w:val="nb-NO" w:eastAsia="zh-CN"/>
        </w:rPr>
        <w:instrText xml:space="preserve">Excel.Sheet.12 "E:\\A QH Su dung dat\\QH 2021 2030 huyen cho don\\A SAN PHAM\\HS THAM DINH DCQHSDD 2030 va KH2025 H. CHO DON\\BCDCQH H CHO DON đến năm 2030\\02_SOLIEU_DCQH_2021_2030.xlsx" "bieu 12!R52C31" </w:instrText>
      </w:r>
      <w:r w:rsidR="007B255D" w:rsidRPr="00675817">
        <w:rPr>
          <w:rFonts w:eastAsia="Times New Roman" w:cs="Times New Roman"/>
          <w:i/>
          <w:color w:val="0D0D0D" w:themeColor="text1" w:themeTint="F2"/>
          <w:szCs w:val="26"/>
          <w:lang w:val="nb-NO" w:eastAsia="zh-CN"/>
        </w:rPr>
        <w:instrText xml:space="preserve">\a \t \u </w:instrText>
      </w:r>
      <w:r w:rsidR="00177C08" w:rsidRPr="00675817">
        <w:rPr>
          <w:rFonts w:eastAsia="Times New Roman" w:cs="Times New Roman"/>
          <w:i/>
          <w:color w:val="0D0D0D" w:themeColor="text1" w:themeTint="F2"/>
          <w:szCs w:val="26"/>
          <w:lang w:val="nb-NO" w:eastAsia="zh-CN"/>
        </w:rPr>
        <w:instrText xml:space="preserve"> \* MERGEFORMAT </w:instrText>
      </w:r>
      <w:r w:rsidR="007B255D" w:rsidRPr="00675817">
        <w:rPr>
          <w:rFonts w:eastAsia="Times New Roman" w:cs="Times New Roman"/>
          <w:i/>
          <w:color w:val="0D0D0D" w:themeColor="text1" w:themeTint="F2"/>
          <w:szCs w:val="26"/>
          <w:lang w:val="nb-NO" w:eastAsia="zh-CN"/>
        </w:rPr>
        <w:fldChar w:fldCharType="separate"/>
      </w:r>
      <w:r w:rsidR="00153DF6" w:rsidRPr="00675817">
        <w:rPr>
          <w:i/>
          <w:color w:val="0D0D0D" w:themeColor="text1" w:themeTint="F2"/>
          <w:lang w:val="nb-NO"/>
        </w:rPr>
        <w:t xml:space="preserve"> </w:t>
      </w:r>
      <w:r w:rsidR="00153DF6" w:rsidRPr="00675817">
        <w:rPr>
          <w:color w:val="0D0D0D" w:themeColor="text1" w:themeTint="F2"/>
          <w:lang w:val="nb-NO"/>
        </w:rPr>
        <w:t xml:space="preserve">0,04 </w:t>
      </w:r>
      <w:r w:rsidR="007B255D" w:rsidRPr="00675817">
        <w:rPr>
          <w:rFonts w:eastAsia="Times New Roman" w:cs="Times New Roman"/>
          <w:i/>
          <w:color w:val="0D0D0D" w:themeColor="text1" w:themeTint="F2"/>
          <w:szCs w:val="26"/>
          <w:lang w:val="nb-NO" w:eastAsia="zh-CN"/>
        </w:rPr>
        <w:fldChar w:fldCharType="end"/>
      </w:r>
      <w:r w:rsidR="00923BFE" w:rsidRPr="00675817">
        <w:rPr>
          <w:rFonts w:eastAsia="Times New Roman" w:cs="Times New Roman"/>
          <w:i/>
          <w:color w:val="0D0D0D" w:themeColor="text1" w:themeTint="F2"/>
          <w:szCs w:val="26"/>
          <w:lang w:val="nb-NO" w:eastAsia="zh-CN"/>
        </w:rPr>
        <w:t xml:space="preserve"> </w:t>
      </w:r>
      <w:r w:rsidRPr="00675817">
        <w:rPr>
          <w:rFonts w:eastAsia="Times New Roman" w:cs="Times New Roman"/>
          <w:i/>
          <w:color w:val="0D0D0D" w:themeColor="text1" w:themeTint="F2"/>
          <w:szCs w:val="26"/>
          <w:lang w:val="nb-NO" w:eastAsia="zh-CN"/>
        </w:rPr>
        <w:t>ha</w:t>
      </w:r>
    </w:p>
    <w:p w14:paraId="7106D6E0" w14:textId="4C9F0C90" w:rsidR="008C48B2" w:rsidRPr="00675817" w:rsidRDefault="008C48B2" w:rsidP="000C346E">
      <w:pPr>
        <w:spacing w:before="0" w:after="0" w:line="360" w:lineRule="auto"/>
        <w:ind w:firstLine="426"/>
        <w:rPr>
          <w:rFonts w:eastAsia="Times New Roman" w:cs="Times New Roman"/>
          <w:i/>
          <w:color w:val="0D0D0D" w:themeColor="text1" w:themeTint="F2"/>
          <w:szCs w:val="28"/>
          <w:lang w:val="nb-NO"/>
        </w:rPr>
      </w:pPr>
      <w:r w:rsidRPr="00675817">
        <w:rPr>
          <w:rFonts w:eastAsia="Times New Roman" w:cs="Times New Roman"/>
          <w:i/>
          <w:color w:val="0D0D0D" w:themeColor="text1" w:themeTint="F2"/>
          <w:szCs w:val="28"/>
          <w:lang w:val="nb-NO"/>
        </w:rPr>
        <w:t xml:space="preserve">+ Đất </w:t>
      </w:r>
      <w:r w:rsidR="00923BFE" w:rsidRPr="00675817">
        <w:rPr>
          <w:rFonts w:eastAsia="Times New Roman" w:cs="Times New Roman"/>
          <w:i/>
          <w:color w:val="0D0D0D" w:themeColor="text1" w:themeTint="F2"/>
          <w:szCs w:val="28"/>
          <w:lang w:val="nb-NO"/>
        </w:rPr>
        <w:t>có di tích lịch sử - văn hóa</w:t>
      </w:r>
      <w:r w:rsidR="00006084" w:rsidRPr="00675817">
        <w:rPr>
          <w:rFonts w:eastAsia="Times New Roman" w:cs="Times New Roman"/>
          <w:i/>
          <w:color w:val="0D0D0D" w:themeColor="text1" w:themeTint="F2"/>
          <w:szCs w:val="28"/>
          <w:lang w:val="nb-NO"/>
        </w:rPr>
        <w:tab/>
      </w:r>
      <w:r w:rsidR="00923BFE" w:rsidRPr="00675817">
        <w:rPr>
          <w:rFonts w:eastAsia="Times New Roman" w:cs="Times New Roman"/>
          <w:i/>
          <w:color w:val="0D0D0D" w:themeColor="text1" w:themeTint="F2"/>
          <w:szCs w:val="28"/>
          <w:lang w:val="nb-NO"/>
        </w:rPr>
        <w:tab/>
      </w:r>
      <w:r w:rsidR="00923BFE" w:rsidRPr="00675817">
        <w:rPr>
          <w:rFonts w:eastAsia="Times New Roman" w:cs="Times New Roman"/>
          <w:i/>
          <w:color w:val="0D0D0D" w:themeColor="text1" w:themeTint="F2"/>
          <w:szCs w:val="28"/>
          <w:lang w:val="nb-NO"/>
        </w:rPr>
        <w:tab/>
      </w:r>
      <w:r w:rsidR="00923BFE" w:rsidRPr="00675817">
        <w:rPr>
          <w:rFonts w:eastAsia="Times New Roman" w:cs="Times New Roman"/>
          <w:i/>
          <w:color w:val="0D0D0D" w:themeColor="text1" w:themeTint="F2"/>
          <w:szCs w:val="28"/>
          <w:lang w:val="nb-NO"/>
        </w:rPr>
        <w:tab/>
      </w:r>
      <w:r w:rsidR="00923BFE" w:rsidRPr="00675817">
        <w:rPr>
          <w:rFonts w:eastAsia="Times New Roman" w:cs="Times New Roman"/>
          <w:i/>
          <w:color w:val="0D0D0D" w:themeColor="text1" w:themeTint="F2"/>
          <w:szCs w:val="28"/>
          <w:lang w:val="nb-NO"/>
        </w:rPr>
        <w:tab/>
      </w:r>
      <w:r w:rsidR="00923BFE" w:rsidRPr="00675817">
        <w:rPr>
          <w:rFonts w:eastAsia="Times New Roman" w:cs="Times New Roman"/>
          <w:i/>
          <w:color w:val="0D0D0D" w:themeColor="text1" w:themeTint="F2"/>
          <w:szCs w:val="28"/>
          <w:lang w:val="nb-NO"/>
        </w:rPr>
        <w:tab/>
      </w:r>
      <w:r w:rsidRPr="00675817">
        <w:rPr>
          <w:rFonts w:eastAsia="Times New Roman" w:cs="Times New Roman"/>
          <w:i/>
          <w:color w:val="0D0D0D" w:themeColor="text1" w:themeTint="F2"/>
          <w:szCs w:val="28"/>
          <w:lang w:val="nb-NO"/>
        </w:rPr>
        <w:t xml:space="preserve">: </w:t>
      </w:r>
      <w:r w:rsidR="007B255D" w:rsidRPr="00675817">
        <w:rPr>
          <w:rFonts w:eastAsia="Times New Roman" w:cs="Times New Roman"/>
          <w:i/>
          <w:color w:val="0D0D0D" w:themeColor="text1" w:themeTint="F2"/>
          <w:szCs w:val="28"/>
          <w:lang w:val="nb-NO"/>
        </w:rPr>
        <w:fldChar w:fldCharType="begin"/>
      </w:r>
      <w:r w:rsidR="007B255D" w:rsidRPr="00675817">
        <w:rPr>
          <w:rFonts w:eastAsia="Times New Roman" w:cs="Times New Roman"/>
          <w:i/>
          <w:color w:val="0D0D0D" w:themeColor="text1" w:themeTint="F2"/>
          <w:szCs w:val="28"/>
          <w:lang w:val="nb-NO"/>
        </w:rPr>
        <w:instrText xml:space="preserve"> LINK </w:instrText>
      </w:r>
      <w:r w:rsidR="000C346E">
        <w:rPr>
          <w:rFonts w:eastAsia="Times New Roman" w:cs="Times New Roman"/>
          <w:i/>
          <w:color w:val="0D0D0D" w:themeColor="text1" w:themeTint="F2"/>
          <w:szCs w:val="28"/>
          <w:lang w:val="nb-NO"/>
        </w:rPr>
        <w:instrText xml:space="preserve">Excel.Sheet.12 "E:\\A QH Su dung dat\\QH 2021 2030 huyen cho don\\A SAN PHAM\\HS THAM DINH DCQHSDD 2030 va KH2025 H. CHO DON\\BCDCQH H CHO DON đến năm 2030\\02_SOLIEU_DCQH_2021_2030.xlsx" "bieu 12!R52C36" </w:instrText>
      </w:r>
      <w:r w:rsidR="007B255D" w:rsidRPr="00675817">
        <w:rPr>
          <w:rFonts w:eastAsia="Times New Roman" w:cs="Times New Roman"/>
          <w:i/>
          <w:color w:val="0D0D0D" w:themeColor="text1" w:themeTint="F2"/>
          <w:szCs w:val="28"/>
          <w:lang w:val="nb-NO"/>
        </w:rPr>
        <w:instrText xml:space="preserve">\a \t \u </w:instrText>
      </w:r>
      <w:r w:rsidR="00177C08" w:rsidRPr="00675817">
        <w:rPr>
          <w:rFonts w:eastAsia="Times New Roman" w:cs="Times New Roman"/>
          <w:i/>
          <w:color w:val="0D0D0D" w:themeColor="text1" w:themeTint="F2"/>
          <w:szCs w:val="28"/>
          <w:lang w:val="nb-NO"/>
        </w:rPr>
        <w:instrText xml:space="preserve"> \* MERGEFORMAT </w:instrText>
      </w:r>
      <w:r w:rsidR="007B255D" w:rsidRPr="00675817">
        <w:rPr>
          <w:rFonts w:eastAsia="Times New Roman" w:cs="Times New Roman"/>
          <w:i/>
          <w:color w:val="0D0D0D" w:themeColor="text1" w:themeTint="F2"/>
          <w:szCs w:val="28"/>
          <w:lang w:val="nb-NO"/>
        </w:rPr>
        <w:fldChar w:fldCharType="separate"/>
      </w:r>
      <w:r w:rsidR="00153DF6" w:rsidRPr="00675817">
        <w:rPr>
          <w:i/>
          <w:color w:val="0D0D0D" w:themeColor="text1" w:themeTint="F2"/>
          <w:lang w:val="nb-NO"/>
        </w:rPr>
        <w:t xml:space="preserve"> </w:t>
      </w:r>
      <w:r w:rsidR="00153DF6" w:rsidRPr="00675817">
        <w:rPr>
          <w:color w:val="0D0D0D" w:themeColor="text1" w:themeTint="F2"/>
          <w:lang w:val="nb-NO"/>
        </w:rPr>
        <w:t xml:space="preserve">1,81 </w:t>
      </w:r>
      <w:r w:rsidR="007B255D" w:rsidRPr="00675817">
        <w:rPr>
          <w:rFonts w:eastAsia="Times New Roman" w:cs="Times New Roman"/>
          <w:i/>
          <w:color w:val="0D0D0D" w:themeColor="text1" w:themeTint="F2"/>
          <w:szCs w:val="28"/>
          <w:lang w:val="nb-NO"/>
        </w:rPr>
        <w:fldChar w:fldCharType="end"/>
      </w:r>
      <w:r w:rsidR="00923BFE" w:rsidRPr="00675817">
        <w:rPr>
          <w:rFonts w:eastAsia="Times New Roman" w:cs="Times New Roman"/>
          <w:i/>
          <w:color w:val="0D0D0D" w:themeColor="text1" w:themeTint="F2"/>
          <w:szCs w:val="28"/>
          <w:lang w:val="nb-NO"/>
        </w:rPr>
        <w:t xml:space="preserve"> </w:t>
      </w:r>
      <w:r w:rsidRPr="00675817">
        <w:rPr>
          <w:rFonts w:eastAsia="Times New Roman" w:cs="Times New Roman"/>
          <w:i/>
          <w:color w:val="0D0D0D" w:themeColor="text1" w:themeTint="F2"/>
          <w:szCs w:val="28"/>
          <w:lang w:val="nb-NO"/>
        </w:rPr>
        <w:t>ha</w:t>
      </w:r>
    </w:p>
    <w:p w14:paraId="4DC0860C" w14:textId="30290EC3" w:rsidR="008C48B2" w:rsidRPr="00675817" w:rsidRDefault="008C48B2" w:rsidP="000C346E">
      <w:pPr>
        <w:spacing w:before="0" w:after="0" w:line="360" w:lineRule="auto"/>
        <w:ind w:firstLine="426"/>
        <w:rPr>
          <w:rFonts w:eastAsia="Times New Roman" w:cs="Times New Roman"/>
          <w:i/>
          <w:color w:val="0D0D0D" w:themeColor="text1" w:themeTint="F2"/>
          <w:szCs w:val="28"/>
          <w:lang w:val="nb-NO"/>
        </w:rPr>
      </w:pPr>
      <w:r w:rsidRPr="00675817">
        <w:rPr>
          <w:rFonts w:eastAsia="Times New Roman" w:cs="Times New Roman"/>
          <w:i/>
          <w:color w:val="0D0D0D" w:themeColor="text1" w:themeTint="F2"/>
          <w:szCs w:val="28"/>
          <w:lang w:val="nb-NO"/>
        </w:rPr>
        <w:t>- Đất xây dựng trụ sở cơ quan</w:t>
      </w:r>
      <w:r w:rsidRPr="00675817">
        <w:rPr>
          <w:rFonts w:eastAsia="Times New Roman" w:cs="Times New Roman"/>
          <w:i/>
          <w:color w:val="0D0D0D" w:themeColor="text1" w:themeTint="F2"/>
          <w:szCs w:val="28"/>
          <w:lang w:val="nb-NO"/>
        </w:rPr>
        <w:tab/>
      </w:r>
      <w:r w:rsidRPr="00675817">
        <w:rPr>
          <w:rFonts w:eastAsia="Times New Roman" w:cs="Times New Roman"/>
          <w:i/>
          <w:color w:val="0D0D0D" w:themeColor="text1" w:themeTint="F2"/>
          <w:szCs w:val="28"/>
          <w:lang w:val="nb-NO"/>
        </w:rPr>
        <w:tab/>
      </w:r>
      <w:r w:rsidRPr="00675817">
        <w:rPr>
          <w:rFonts w:eastAsia="Times New Roman" w:cs="Times New Roman"/>
          <w:i/>
          <w:color w:val="0D0D0D" w:themeColor="text1" w:themeTint="F2"/>
          <w:szCs w:val="28"/>
          <w:lang w:val="nb-NO"/>
        </w:rPr>
        <w:tab/>
      </w:r>
      <w:r w:rsidRPr="00675817">
        <w:rPr>
          <w:rFonts w:eastAsia="Times New Roman" w:cs="Times New Roman"/>
          <w:i/>
          <w:color w:val="0D0D0D" w:themeColor="text1" w:themeTint="F2"/>
          <w:szCs w:val="28"/>
          <w:lang w:val="nb-NO"/>
        </w:rPr>
        <w:tab/>
      </w:r>
      <w:r w:rsidRPr="00675817">
        <w:rPr>
          <w:rFonts w:eastAsia="Times New Roman" w:cs="Times New Roman"/>
          <w:i/>
          <w:color w:val="0D0D0D" w:themeColor="text1" w:themeTint="F2"/>
          <w:szCs w:val="28"/>
          <w:lang w:val="nb-NO"/>
        </w:rPr>
        <w:tab/>
      </w:r>
      <w:r w:rsidR="00006084" w:rsidRPr="00675817">
        <w:rPr>
          <w:rFonts w:eastAsia="Times New Roman" w:cs="Times New Roman"/>
          <w:i/>
          <w:color w:val="0D0D0D" w:themeColor="text1" w:themeTint="F2"/>
          <w:szCs w:val="28"/>
          <w:lang w:val="nb-NO"/>
        </w:rPr>
        <w:tab/>
      </w:r>
      <w:r w:rsidRPr="00675817">
        <w:rPr>
          <w:rFonts w:eastAsia="Times New Roman" w:cs="Times New Roman"/>
          <w:i/>
          <w:color w:val="0D0D0D" w:themeColor="text1" w:themeTint="F2"/>
          <w:szCs w:val="28"/>
          <w:lang w:val="nb-NO"/>
        </w:rPr>
        <w:t xml:space="preserve">: </w:t>
      </w:r>
      <w:r w:rsidR="007B255D" w:rsidRPr="00675817">
        <w:rPr>
          <w:rFonts w:eastAsia="Times New Roman" w:cs="Times New Roman"/>
          <w:i/>
          <w:color w:val="0D0D0D" w:themeColor="text1" w:themeTint="F2"/>
          <w:szCs w:val="28"/>
          <w:lang w:val="nb-NO"/>
        </w:rPr>
        <w:fldChar w:fldCharType="begin"/>
      </w:r>
      <w:r w:rsidR="007B255D" w:rsidRPr="00675817">
        <w:rPr>
          <w:rFonts w:eastAsia="Times New Roman" w:cs="Times New Roman"/>
          <w:i/>
          <w:color w:val="0D0D0D" w:themeColor="text1" w:themeTint="F2"/>
          <w:szCs w:val="28"/>
          <w:lang w:val="nb-NO"/>
        </w:rPr>
        <w:instrText xml:space="preserve"> LINK </w:instrText>
      </w:r>
      <w:r w:rsidR="000C346E">
        <w:rPr>
          <w:rFonts w:eastAsia="Times New Roman" w:cs="Times New Roman"/>
          <w:i/>
          <w:color w:val="0D0D0D" w:themeColor="text1" w:themeTint="F2"/>
          <w:szCs w:val="28"/>
          <w:lang w:val="nb-NO"/>
        </w:rPr>
        <w:instrText xml:space="preserve">Excel.Sheet.12 "E:\\A QH Su dung dat\\QH 2021 2030 huyen cho don\\A SAN PHAM\\HS THAM DINH DCQHSDD 2030 va KH2025 H. CHO DON\\BCDCQH H CHO DON đến năm 2030\\02_SOLIEU_DCQH_2021_2030.xlsx" "bieu 12!R52C50" </w:instrText>
      </w:r>
      <w:r w:rsidR="007B255D" w:rsidRPr="00675817">
        <w:rPr>
          <w:rFonts w:eastAsia="Times New Roman" w:cs="Times New Roman"/>
          <w:i/>
          <w:color w:val="0D0D0D" w:themeColor="text1" w:themeTint="F2"/>
          <w:szCs w:val="28"/>
          <w:lang w:val="nb-NO"/>
        </w:rPr>
        <w:instrText xml:space="preserve">\a \t \u </w:instrText>
      </w:r>
      <w:r w:rsidR="00177C08" w:rsidRPr="00675817">
        <w:rPr>
          <w:rFonts w:eastAsia="Times New Roman" w:cs="Times New Roman"/>
          <w:i/>
          <w:color w:val="0D0D0D" w:themeColor="text1" w:themeTint="F2"/>
          <w:szCs w:val="28"/>
          <w:lang w:val="nb-NO"/>
        </w:rPr>
        <w:instrText xml:space="preserve"> \* MERGEFORMAT </w:instrText>
      </w:r>
      <w:r w:rsidR="007B255D" w:rsidRPr="00675817">
        <w:rPr>
          <w:rFonts w:eastAsia="Times New Roman" w:cs="Times New Roman"/>
          <w:i/>
          <w:color w:val="0D0D0D" w:themeColor="text1" w:themeTint="F2"/>
          <w:szCs w:val="28"/>
          <w:lang w:val="nb-NO"/>
        </w:rPr>
        <w:fldChar w:fldCharType="separate"/>
      </w:r>
      <w:r w:rsidR="00153DF6" w:rsidRPr="00675817">
        <w:rPr>
          <w:i/>
          <w:color w:val="0D0D0D" w:themeColor="text1" w:themeTint="F2"/>
          <w:lang w:val="nb-NO"/>
        </w:rPr>
        <w:t xml:space="preserve"> </w:t>
      </w:r>
      <w:r w:rsidR="00153DF6" w:rsidRPr="00675817">
        <w:rPr>
          <w:color w:val="0D0D0D" w:themeColor="text1" w:themeTint="F2"/>
          <w:lang w:val="nb-NO"/>
        </w:rPr>
        <w:t xml:space="preserve">0,07 </w:t>
      </w:r>
      <w:r w:rsidR="007B255D" w:rsidRPr="00675817">
        <w:rPr>
          <w:rFonts w:eastAsia="Times New Roman" w:cs="Times New Roman"/>
          <w:i/>
          <w:color w:val="0D0D0D" w:themeColor="text1" w:themeTint="F2"/>
          <w:szCs w:val="28"/>
          <w:lang w:val="nb-NO"/>
        </w:rPr>
        <w:fldChar w:fldCharType="end"/>
      </w:r>
      <w:r w:rsidR="004936A3" w:rsidRPr="00675817">
        <w:rPr>
          <w:rFonts w:eastAsia="Times New Roman" w:cs="Times New Roman"/>
          <w:i/>
          <w:color w:val="0D0D0D" w:themeColor="text1" w:themeTint="F2"/>
          <w:szCs w:val="28"/>
          <w:lang w:val="nb-NO"/>
        </w:rPr>
        <w:t xml:space="preserve"> </w:t>
      </w:r>
      <w:r w:rsidRPr="00675817">
        <w:rPr>
          <w:rFonts w:eastAsia="Times New Roman" w:cs="Times New Roman"/>
          <w:i/>
          <w:color w:val="0D0D0D" w:themeColor="text1" w:themeTint="F2"/>
          <w:szCs w:val="28"/>
          <w:lang w:val="nb-NO"/>
        </w:rPr>
        <w:t>ha</w:t>
      </w:r>
    </w:p>
    <w:p w14:paraId="6DE347C2" w14:textId="4CEA3495" w:rsidR="008C48B2" w:rsidRPr="00675817" w:rsidRDefault="008C48B2" w:rsidP="000C346E">
      <w:pPr>
        <w:spacing w:before="0" w:after="0" w:line="360" w:lineRule="auto"/>
        <w:ind w:firstLine="720"/>
        <w:rPr>
          <w:rFonts w:eastAsia="Times New Roman" w:cs="Times New Roman"/>
          <w:color w:val="0D0D0D" w:themeColor="text1" w:themeTint="F2"/>
          <w:szCs w:val="20"/>
          <w:lang w:val="vi-VN"/>
        </w:rPr>
      </w:pPr>
      <w:r w:rsidRPr="00675817">
        <w:rPr>
          <w:rFonts w:eastAsia="Times New Roman" w:cs="Times New Roman"/>
          <w:color w:val="0D0D0D" w:themeColor="text1" w:themeTint="F2"/>
          <w:szCs w:val="20"/>
          <w:lang w:val="vi-VN"/>
        </w:rPr>
        <w:lastRenderedPageBreak/>
        <w:t xml:space="preserve">Như vậy đến năm 2030 </w:t>
      </w:r>
      <w:r w:rsidRPr="00675817">
        <w:rPr>
          <w:rFonts w:eastAsia="Times New Roman" w:cs="Times New Roman"/>
          <w:color w:val="0D0D0D" w:themeColor="text1" w:themeTint="F2"/>
          <w:szCs w:val="28"/>
          <w:lang w:val="vi-VN"/>
        </w:rPr>
        <w:t xml:space="preserve">đất ở tại nông thôn </w:t>
      </w:r>
      <w:r w:rsidRPr="00675817">
        <w:rPr>
          <w:rFonts w:eastAsia="Times New Roman" w:cs="Times New Roman"/>
          <w:color w:val="0D0D0D" w:themeColor="text1" w:themeTint="F2"/>
          <w:szCs w:val="20"/>
          <w:lang w:val="vi-VN"/>
        </w:rPr>
        <w:t xml:space="preserve">của </w:t>
      </w:r>
      <w:r w:rsidR="001F694A" w:rsidRPr="00675817">
        <w:rPr>
          <w:rFonts w:eastAsia="Times New Roman" w:cs="Times New Roman"/>
          <w:color w:val="0D0D0D" w:themeColor="text1" w:themeTint="F2"/>
          <w:szCs w:val="20"/>
          <w:lang w:val="vi-VN"/>
        </w:rPr>
        <w:t>huyện</w:t>
      </w:r>
      <w:r w:rsidRPr="00675817">
        <w:rPr>
          <w:rFonts w:eastAsia="Times New Roman" w:cs="Times New Roman"/>
          <w:color w:val="0D0D0D" w:themeColor="text1" w:themeTint="F2"/>
          <w:szCs w:val="20"/>
          <w:lang w:val="vi-VN"/>
        </w:rPr>
        <w:t xml:space="preserve"> có</w:t>
      </w:r>
      <w:r w:rsidR="004936A3" w:rsidRPr="00675817">
        <w:rPr>
          <w:rFonts w:eastAsia="Times New Roman" w:cs="Times New Roman"/>
          <w:color w:val="0D0D0D" w:themeColor="text1" w:themeTint="F2"/>
          <w:szCs w:val="20"/>
          <w:lang w:val="nb-NO"/>
        </w:rPr>
        <w:fldChar w:fldCharType="begin"/>
      </w:r>
      <w:r w:rsidR="004936A3" w:rsidRPr="00675817">
        <w:rPr>
          <w:rFonts w:eastAsia="Times New Roman" w:cs="Times New Roman"/>
          <w:color w:val="0D0D0D" w:themeColor="text1" w:themeTint="F2"/>
          <w:szCs w:val="20"/>
          <w:lang w:val="nb-NO"/>
        </w:rPr>
        <w:instrText xml:space="preserve"> LINK </w:instrText>
      </w:r>
      <w:r w:rsidR="000C346E">
        <w:rPr>
          <w:rFonts w:eastAsia="Times New Roman" w:cs="Times New Roman"/>
          <w:color w:val="0D0D0D" w:themeColor="text1" w:themeTint="F2"/>
          <w:szCs w:val="20"/>
          <w:lang w:val="nb-NO"/>
        </w:rPr>
        <w:instrText xml:space="preserve">Excel.Sheet.12 "E:\\A QH Su dung dat\\QH 2021 2030 huyen cho don\\A SAN PHAM\\HS THAM DINH DCQHSDD 2030 va KH2025 H. CHO DON\\BCDCQH H CHO DON đến năm 2030\\02_SOLIEU_DCQH_2021_2030.xlsx" "bieu 12!R52C60" </w:instrText>
      </w:r>
      <w:r w:rsidR="004936A3" w:rsidRPr="00675817">
        <w:rPr>
          <w:rFonts w:eastAsia="Times New Roman" w:cs="Times New Roman"/>
          <w:color w:val="0D0D0D" w:themeColor="text1" w:themeTint="F2"/>
          <w:szCs w:val="20"/>
          <w:lang w:val="nb-NO"/>
        </w:rPr>
        <w:instrText xml:space="preserve">\a \t \u </w:instrText>
      </w:r>
      <w:r w:rsidR="008351CB" w:rsidRPr="00675817">
        <w:rPr>
          <w:rFonts w:eastAsia="Times New Roman" w:cs="Times New Roman"/>
          <w:color w:val="0D0D0D" w:themeColor="text1" w:themeTint="F2"/>
          <w:szCs w:val="20"/>
          <w:lang w:val="nb-NO"/>
        </w:rPr>
        <w:instrText xml:space="preserve"> \* MERGEFORMAT </w:instrText>
      </w:r>
      <w:r w:rsidR="004936A3" w:rsidRPr="00675817">
        <w:rPr>
          <w:rFonts w:eastAsia="Times New Roman" w:cs="Times New Roman"/>
          <w:color w:val="0D0D0D" w:themeColor="text1" w:themeTint="F2"/>
          <w:szCs w:val="20"/>
          <w:lang w:val="nb-NO"/>
        </w:rPr>
        <w:fldChar w:fldCharType="separate"/>
      </w:r>
      <w:r w:rsidR="00153DF6" w:rsidRPr="00675817">
        <w:rPr>
          <w:color w:val="0D0D0D" w:themeColor="text1" w:themeTint="F2"/>
        </w:rPr>
        <w:t xml:space="preserve"> 406,00 </w:t>
      </w:r>
      <w:r w:rsidR="004936A3" w:rsidRPr="00675817">
        <w:rPr>
          <w:rFonts w:eastAsia="Times New Roman" w:cs="Times New Roman"/>
          <w:color w:val="0D0D0D" w:themeColor="text1" w:themeTint="F2"/>
          <w:szCs w:val="20"/>
          <w:lang w:val="nb-NO"/>
        </w:rPr>
        <w:fldChar w:fldCharType="end"/>
      </w:r>
      <w:r w:rsidRPr="00675817">
        <w:rPr>
          <w:rFonts w:eastAsia="Times New Roman" w:cs="Times New Roman"/>
          <w:color w:val="0D0D0D" w:themeColor="text1" w:themeTint="F2"/>
          <w:szCs w:val="20"/>
          <w:lang w:val="vi-VN"/>
        </w:rPr>
        <w:t>ha, chiếm</w:t>
      </w:r>
      <w:r w:rsidR="009776BE" w:rsidRPr="00675817">
        <w:rPr>
          <w:rFonts w:eastAsia="Times New Roman" w:cs="Times New Roman"/>
          <w:color w:val="0D0D0D" w:themeColor="text1" w:themeTint="F2"/>
          <w:szCs w:val="20"/>
          <w:lang w:val="vi-VN"/>
        </w:rPr>
        <w:t xml:space="preserve"> </w:t>
      </w:r>
      <w:r w:rsidR="00270C20" w:rsidRPr="00675817">
        <w:rPr>
          <w:rFonts w:eastAsia="Times New Roman" w:cs="Times New Roman"/>
          <w:color w:val="0D0D0D" w:themeColor="text1" w:themeTint="F2"/>
          <w:szCs w:val="20"/>
          <w:lang w:val="vi-VN"/>
        </w:rPr>
        <w:fldChar w:fldCharType="begin"/>
      </w:r>
      <w:r w:rsidR="00270C20" w:rsidRPr="00675817">
        <w:rPr>
          <w:rFonts w:eastAsia="Times New Roman" w:cs="Times New Roman"/>
          <w:color w:val="0D0D0D" w:themeColor="text1" w:themeTint="F2"/>
          <w:szCs w:val="20"/>
          <w:lang w:val="vi-VN"/>
        </w:rPr>
        <w:instrText xml:space="preserve"> LINK </w:instrText>
      </w:r>
      <w:r w:rsidR="000C346E">
        <w:rPr>
          <w:rFonts w:eastAsia="Times New Roman" w:cs="Times New Roman"/>
          <w:color w:val="0D0D0D" w:themeColor="text1" w:themeTint="F2"/>
          <w:szCs w:val="20"/>
          <w:lang w:val="vi-VN"/>
        </w:rPr>
        <w:instrText xml:space="preserve">Excel.Sheet.12 "E:\\A QH Su dung dat\\QH 2021 2030 huyen cho don\\A SAN PHAM\\HS THAM DINH DCQHSDD 2030 va KH2025 H. CHO DON\\BCDCQH H CHO DON đến năm 2030\\02_SOLIEU_DCQH_2021_2030.xlsx" "bieu 12!R52C63" </w:instrText>
      </w:r>
      <w:r w:rsidR="00270C20" w:rsidRPr="00675817">
        <w:rPr>
          <w:rFonts w:eastAsia="Times New Roman" w:cs="Times New Roman"/>
          <w:color w:val="0D0D0D" w:themeColor="text1" w:themeTint="F2"/>
          <w:szCs w:val="20"/>
          <w:lang w:val="vi-VN"/>
        </w:rPr>
        <w:instrText xml:space="preserve">\a \t \u </w:instrText>
      </w:r>
      <w:r w:rsidR="008351CB" w:rsidRPr="00675817">
        <w:rPr>
          <w:rFonts w:eastAsia="Times New Roman" w:cs="Times New Roman"/>
          <w:color w:val="0D0D0D" w:themeColor="text1" w:themeTint="F2"/>
          <w:szCs w:val="20"/>
          <w:lang w:val="vi-VN"/>
        </w:rPr>
        <w:instrText xml:space="preserve"> \* MERGEFORMAT </w:instrText>
      </w:r>
      <w:r w:rsidR="00270C20" w:rsidRPr="00675817">
        <w:rPr>
          <w:rFonts w:eastAsia="Times New Roman" w:cs="Times New Roman"/>
          <w:color w:val="0D0D0D" w:themeColor="text1" w:themeTint="F2"/>
          <w:szCs w:val="20"/>
          <w:lang w:val="vi-VN"/>
        </w:rPr>
        <w:fldChar w:fldCharType="separate"/>
      </w:r>
      <w:r w:rsidR="00153DF6" w:rsidRPr="00675817">
        <w:rPr>
          <w:color w:val="0D0D0D" w:themeColor="text1" w:themeTint="F2"/>
        </w:rPr>
        <w:t>6,60</w:t>
      </w:r>
      <w:r w:rsidR="00270C20" w:rsidRPr="00675817">
        <w:rPr>
          <w:rFonts w:eastAsia="Times New Roman" w:cs="Times New Roman"/>
          <w:color w:val="0D0D0D" w:themeColor="text1" w:themeTint="F2"/>
          <w:szCs w:val="20"/>
          <w:lang w:val="vi-VN"/>
        </w:rPr>
        <w:fldChar w:fldCharType="end"/>
      </w:r>
      <w:r w:rsidRPr="00675817">
        <w:rPr>
          <w:rFonts w:eastAsia="Times New Roman" w:cs="Times New Roman"/>
          <w:color w:val="0D0D0D" w:themeColor="text1" w:themeTint="F2"/>
          <w:szCs w:val="20"/>
          <w:lang w:val="vi-VN"/>
        </w:rPr>
        <w:t xml:space="preserve">% tổng diện tích đất phi nông nghiệp </w:t>
      </w:r>
      <w:r w:rsidRPr="00675817">
        <w:rPr>
          <w:rFonts w:eastAsia="Times New Roman" w:cs="Times New Roman"/>
          <w:i/>
          <w:color w:val="0D0D0D" w:themeColor="text1" w:themeTint="F2"/>
          <w:szCs w:val="20"/>
          <w:lang w:val="vi-VN"/>
        </w:rPr>
        <w:t>(</w:t>
      </w:r>
      <w:r w:rsidR="00255673" w:rsidRPr="00675817">
        <w:rPr>
          <w:rFonts w:eastAsia="Times New Roman" w:cs="Times New Roman"/>
          <w:i/>
          <w:color w:val="0D0D0D" w:themeColor="text1" w:themeTint="F2"/>
          <w:szCs w:val="20"/>
          <w:lang w:val="vi-VN"/>
        </w:rPr>
        <w:t>Biểu 12/CH</w:t>
      </w:r>
      <w:r w:rsidRPr="00675817">
        <w:rPr>
          <w:rFonts w:eastAsia="Times New Roman" w:cs="Times New Roman"/>
          <w:i/>
          <w:color w:val="0D0D0D" w:themeColor="text1" w:themeTint="F2"/>
          <w:szCs w:val="20"/>
          <w:lang w:val="vi-VN"/>
        </w:rPr>
        <w:t>)</w:t>
      </w:r>
      <w:r w:rsidR="00101FA9" w:rsidRPr="00675817">
        <w:rPr>
          <w:rFonts w:eastAsia="Times New Roman" w:cs="Times New Roman"/>
          <w:color w:val="0D0D0D" w:themeColor="text1" w:themeTint="F2"/>
          <w:szCs w:val="20"/>
          <w:lang w:val="vi-VN"/>
        </w:rPr>
        <w:t>, thực tăng</w:t>
      </w:r>
      <w:r w:rsidR="004936A3" w:rsidRPr="00675817">
        <w:rPr>
          <w:rFonts w:eastAsia="Times New Roman" w:cs="Times New Roman"/>
          <w:color w:val="0D0D0D" w:themeColor="text1" w:themeTint="F2"/>
          <w:szCs w:val="20"/>
          <w:lang w:val="nb-NO"/>
        </w:rPr>
        <w:fldChar w:fldCharType="begin"/>
      </w:r>
      <w:r w:rsidR="004936A3" w:rsidRPr="00675817">
        <w:rPr>
          <w:rFonts w:eastAsia="Times New Roman" w:cs="Times New Roman"/>
          <w:color w:val="0D0D0D" w:themeColor="text1" w:themeTint="F2"/>
          <w:szCs w:val="20"/>
          <w:lang w:val="nb-NO"/>
        </w:rPr>
        <w:instrText xml:space="preserve"> LINK </w:instrText>
      </w:r>
      <w:r w:rsidR="000C346E">
        <w:rPr>
          <w:rFonts w:eastAsia="Times New Roman" w:cs="Times New Roman"/>
          <w:color w:val="0D0D0D" w:themeColor="text1" w:themeTint="F2"/>
          <w:szCs w:val="20"/>
          <w:lang w:val="nb-NO"/>
        </w:rPr>
        <w:instrText xml:space="preserve">Excel.Sheet.12 "E:\\A QH Su dung dat\\QH 2021 2030 huyen cho don\\A SAN PHAM\\HS THAM DINH DCQHSDD 2030 va KH2025 H. CHO DON\\BCDCQH H CHO DON đến năm 2030\\02_SOLIEU_DCQH_2021_2030.xlsx" "bieu 12!R52C59" </w:instrText>
      </w:r>
      <w:r w:rsidR="004936A3" w:rsidRPr="00675817">
        <w:rPr>
          <w:rFonts w:eastAsia="Times New Roman" w:cs="Times New Roman"/>
          <w:color w:val="0D0D0D" w:themeColor="text1" w:themeTint="F2"/>
          <w:szCs w:val="20"/>
          <w:lang w:val="nb-NO"/>
        </w:rPr>
        <w:instrText xml:space="preserve">\a \t \u </w:instrText>
      </w:r>
      <w:r w:rsidR="008351CB" w:rsidRPr="00675817">
        <w:rPr>
          <w:rFonts w:eastAsia="Times New Roman" w:cs="Times New Roman"/>
          <w:color w:val="0D0D0D" w:themeColor="text1" w:themeTint="F2"/>
          <w:szCs w:val="20"/>
          <w:lang w:val="nb-NO"/>
        </w:rPr>
        <w:instrText xml:space="preserve"> \* MERGEFORMAT </w:instrText>
      </w:r>
      <w:r w:rsidR="004936A3" w:rsidRPr="00675817">
        <w:rPr>
          <w:rFonts w:eastAsia="Times New Roman" w:cs="Times New Roman"/>
          <w:color w:val="0D0D0D" w:themeColor="text1" w:themeTint="F2"/>
          <w:szCs w:val="20"/>
          <w:lang w:val="nb-NO"/>
        </w:rPr>
        <w:fldChar w:fldCharType="separate"/>
      </w:r>
      <w:r w:rsidR="00153DF6" w:rsidRPr="00675817">
        <w:rPr>
          <w:color w:val="0D0D0D" w:themeColor="text1" w:themeTint="F2"/>
        </w:rPr>
        <w:t xml:space="preserve"> 98,75 </w:t>
      </w:r>
      <w:r w:rsidR="004936A3" w:rsidRPr="00675817">
        <w:rPr>
          <w:rFonts w:eastAsia="Times New Roman" w:cs="Times New Roman"/>
          <w:color w:val="0D0D0D" w:themeColor="text1" w:themeTint="F2"/>
          <w:szCs w:val="20"/>
          <w:lang w:val="nb-NO"/>
        </w:rPr>
        <w:fldChar w:fldCharType="end"/>
      </w:r>
      <w:r w:rsidRPr="00675817">
        <w:rPr>
          <w:rFonts w:eastAsia="Times New Roman" w:cs="Times New Roman"/>
          <w:color w:val="0D0D0D" w:themeColor="text1" w:themeTint="F2"/>
          <w:szCs w:val="20"/>
          <w:lang w:val="vi-VN"/>
        </w:rPr>
        <w:t xml:space="preserve">ha so với năm </w:t>
      </w:r>
      <w:r w:rsidR="00F92B5E" w:rsidRPr="00675817">
        <w:rPr>
          <w:rFonts w:eastAsia="Times New Roman" w:cs="Times New Roman"/>
          <w:color w:val="0D0D0D" w:themeColor="text1" w:themeTint="F2"/>
          <w:szCs w:val="20"/>
          <w:lang w:val="vi-VN"/>
        </w:rPr>
        <w:t>2023</w:t>
      </w:r>
      <w:r w:rsidRPr="00675817">
        <w:rPr>
          <w:rFonts w:eastAsia="Times New Roman" w:cs="Times New Roman"/>
          <w:color w:val="0D0D0D" w:themeColor="text1" w:themeTint="F2"/>
          <w:szCs w:val="20"/>
          <w:lang w:val="vi-VN"/>
        </w:rPr>
        <w:t>.</w:t>
      </w:r>
    </w:p>
    <w:p w14:paraId="4344CFAB" w14:textId="1F8F4AE2" w:rsidR="008C48B2" w:rsidRPr="00675817" w:rsidRDefault="00D366C0" w:rsidP="000C346E">
      <w:pPr>
        <w:spacing w:before="0" w:after="0" w:line="360" w:lineRule="auto"/>
        <w:ind w:firstLine="720"/>
        <w:rPr>
          <w:rFonts w:eastAsia="Times New Roman" w:cs="Times New Roman"/>
          <w:i/>
          <w:color w:val="0D0D0D" w:themeColor="text1" w:themeTint="F2"/>
          <w:szCs w:val="28"/>
          <w:lang w:val="vi-VN"/>
        </w:rPr>
      </w:pPr>
      <w:r w:rsidRPr="00675817">
        <w:rPr>
          <w:rFonts w:eastAsia="Times New Roman" w:cs="Times New Roman"/>
          <w:i/>
          <w:color w:val="0D0D0D" w:themeColor="text1" w:themeTint="F2"/>
          <w:szCs w:val="28"/>
        </w:rPr>
        <w:t>t</w:t>
      </w:r>
      <w:r w:rsidR="008C48B2" w:rsidRPr="00675817">
        <w:rPr>
          <w:rFonts w:eastAsia="Times New Roman" w:cs="Times New Roman"/>
          <w:i/>
          <w:color w:val="0D0D0D" w:themeColor="text1" w:themeTint="F2"/>
          <w:szCs w:val="28"/>
          <w:lang w:val="vi-VN"/>
        </w:rPr>
        <w:t>) Đất ở tại đô thị</w:t>
      </w:r>
    </w:p>
    <w:p w14:paraId="41DFA611" w14:textId="4A6C6419" w:rsidR="008C48B2" w:rsidRPr="00675817" w:rsidRDefault="008C48B2" w:rsidP="000C346E">
      <w:pPr>
        <w:spacing w:before="0" w:after="0" w:line="360" w:lineRule="auto"/>
        <w:ind w:firstLine="720"/>
        <w:rPr>
          <w:rFonts w:eastAsia="Times New Roman" w:cs="Times New Roman"/>
          <w:color w:val="0D0D0D" w:themeColor="text1" w:themeTint="F2"/>
          <w:szCs w:val="28"/>
          <w:lang w:val="vi-VN"/>
        </w:rPr>
      </w:pPr>
      <w:r w:rsidRPr="00675817">
        <w:rPr>
          <w:rFonts w:eastAsia="Times New Roman" w:cs="Times New Roman"/>
          <w:color w:val="0D0D0D" w:themeColor="text1" w:themeTint="F2"/>
          <w:szCs w:val="28"/>
          <w:lang w:val="vi-VN"/>
        </w:rPr>
        <w:t xml:space="preserve">Diện tích đất ở tại đô thị năm </w:t>
      </w:r>
      <w:r w:rsidR="00F92B5E" w:rsidRPr="00675817">
        <w:rPr>
          <w:rFonts w:eastAsia="Times New Roman" w:cs="Times New Roman"/>
          <w:color w:val="0D0D0D" w:themeColor="text1" w:themeTint="F2"/>
          <w:szCs w:val="28"/>
          <w:lang w:val="vi-VN"/>
        </w:rPr>
        <w:t>2023</w:t>
      </w:r>
      <w:r w:rsidRPr="00675817">
        <w:rPr>
          <w:rFonts w:eastAsia="Times New Roman" w:cs="Times New Roman"/>
          <w:color w:val="0D0D0D" w:themeColor="text1" w:themeTint="F2"/>
          <w:szCs w:val="28"/>
          <w:lang w:val="vi-VN"/>
        </w:rPr>
        <w:t xml:space="preserve"> của </w:t>
      </w:r>
      <w:r w:rsidR="001F694A" w:rsidRPr="00675817">
        <w:rPr>
          <w:rFonts w:eastAsia="Times New Roman" w:cs="Times New Roman"/>
          <w:color w:val="0D0D0D" w:themeColor="text1" w:themeTint="F2"/>
          <w:szCs w:val="28"/>
          <w:lang w:val="vi-VN"/>
        </w:rPr>
        <w:t>huyện</w:t>
      </w:r>
      <w:r w:rsidRPr="00675817">
        <w:rPr>
          <w:rFonts w:eastAsia="Times New Roman" w:cs="Times New Roman"/>
          <w:color w:val="0D0D0D" w:themeColor="text1" w:themeTint="F2"/>
          <w:szCs w:val="28"/>
          <w:lang w:val="vi-VN"/>
        </w:rPr>
        <w:t xml:space="preserve"> là</w:t>
      </w:r>
      <w:r w:rsidR="000D0AB1" w:rsidRPr="00675817">
        <w:rPr>
          <w:rFonts w:eastAsia="Times New Roman" w:cs="Times New Roman"/>
          <w:color w:val="0D0D0D" w:themeColor="text1" w:themeTint="F2"/>
          <w:szCs w:val="28"/>
          <w:lang w:val="vi-VN"/>
        </w:rPr>
        <w:fldChar w:fldCharType="begin"/>
      </w:r>
      <w:r w:rsidR="000D0AB1" w:rsidRPr="00675817">
        <w:rPr>
          <w:rFonts w:eastAsia="Times New Roman" w:cs="Times New Roman"/>
          <w:color w:val="0D0D0D" w:themeColor="text1" w:themeTint="F2"/>
          <w:szCs w:val="28"/>
          <w:lang w:val="vi-VN"/>
        </w:rPr>
        <w:instrText xml:space="preserve"> LINK </w:instrText>
      </w:r>
      <w:r w:rsidR="000C346E">
        <w:rPr>
          <w:rFonts w:eastAsia="Times New Roman" w:cs="Times New Roman"/>
          <w:color w:val="0D0D0D" w:themeColor="text1" w:themeTint="F2"/>
          <w:szCs w:val="28"/>
          <w:lang w:val="vi-VN"/>
        </w:rPr>
        <w:instrText xml:space="preserve">Excel.Sheet.12 "E:\\A QH Su dung dat\\QH 2021 2030 huyen cho don\\A SAN PHAM\\HS THAM DINH DCQHSDD 2030 va KH2025 H. CHO DON\\BCDCQH H CHO DON đến năm 2030\\02_SOLIEU_DCQH_2021_2030.xlsx" "bieu 12!R53C4" </w:instrText>
      </w:r>
      <w:r w:rsidR="000D0AB1" w:rsidRPr="00675817">
        <w:rPr>
          <w:rFonts w:eastAsia="Times New Roman" w:cs="Times New Roman"/>
          <w:color w:val="0D0D0D" w:themeColor="text1" w:themeTint="F2"/>
          <w:szCs w:val="28"/>
          <w:lang w:val="vi-VN"/>
        </w:rPr>
        <w:instrText xml:space="preserve">\a \t \u </w:instrText>
      </w:r>
      <w:r w:rsidR="008351CB" w:rsidRPr="00675817">
        <w:rPr>
          <w:rFonts w:eastAsia="Times New Roman" w:cs="Times New Roman"/>
          <w:color w:val="0D0D0D" w:themeColor="text1" w:themeTint="F2"/>
          <w:szCs w:val="28"/>
          <w:lang w:val="vi-VN"/>
        </w:rPr>
        <w:instrText xml:space="preserve"> \* MERGEFORMAT </w:instrText>
      </w:r>
      <w:r w:rsidR="000D0AB1" w:rsidRPr="00675817">
        <w:rPr>
          <w:rFonts w:eastAsia="Times New Roman" w:cs="Times New Roman"/>
          <w:color w:val="0D0D0D" w:themeColor="text1" w:themeTint="F2"/>
          <w:szCs w:val="28"/>
          <w:lang w:val="vi-VN"/>
        </w:rPr>
        <w:fldChar w:fldCharType="separate"/>
      </w:r>
      <w:r w:rsidR="00153DF6" w:rsidRPr="00675817">
        <w:rPr>
          <w:color w:val="0D0D0D" w:themeColor="text1" w:themeTint="F2"/>
        </w:rPr>
        <w:t xml:space="preserve"> 44,20 </w:t>
      </w:r>
      <w:r w:rsidR="000D0AB1" w:rsidRPr="00675817">
        <w:rPr>
          <w:rFonts w:eastAsia="Times New Roman" w:cs="Times New Roman"/>
          <w:color w:val="0D0D0D" w:themeColor="text1" w:themeTint="F2"/>
          <w:szCs w:val="28"/>
          <w:lang w:val="vi-VN"/>
        </w:rPr>
        <w:fldChar w:fldCharType="end"/>
      </w:r>
      <w:r w:rsidRPr="00675817">
        <w:rPr>
          <w:rFonts w:eastAsia="Times New Roman" w:cs="Times New Roman"/>
          <w:color w:val="0D0D0D" w:themeColor="text1" w:themeTint="F2"/>
          <w:szCs w:val="28"/>
          <w:lang w:val="vi-VN"/>
        </w:rPr>
        <w:t>ha. Trong kỳ quy hoạch diện tích đất ở tại đô thị tăng thêm</w:t>
      </w:r>
      <w:r w:rsidR="000D0AB1" w:rsidRPr="00675817">
        <w:rPr>
          <w:rFonts w:eastAsia="Times New Roman" w:cs="Times New Roman"/>
          <w:color w:val="0D0D0D" w:themeColor="text1" w:themeTint="F2"/>
          <w:szCs w:val="28"/>
          <w:lang w:val="vi-VN"/>
        </w:rPr>
        <w:fldChar w:fldCharType="begin"/>
      </w:r>
      <w:r w:rsidR="000D0AB1" w:rsidRPr="00675817">
        <w:rPr>
          <w:rFonts w:eastAsia="Times New Roman" w:cs="Times New Roman"/>
          <w:color w:val="0D0D0D" w:themeColor="text1" w:themeTint="F2"/>
          <w:szCs w:val="28"/>
          <w:lang w:val="vi-VN"/>
        </w:rPr>
        <w:instrText xml:space="preserve"> LINK </w:instrText>
      </w:r>
      <w:r w:rsidR="000C346E">
        <w:rPr>
          <w:rFonts w:eastAsia="Times New Roman" w:cs="Times New Roman"/>
          <w:color w:val="0D0D0D" w:themeColor="text1" w:themeTint="F2"/>
          <w:szCs w:val="28"/>
          <w:lang w:val="vi-VN"/>
        </w:rPr>
        <w:instrText xml:space="preserve">Excel.Sheet.12 "E:\\A QH Su dung dat\\QH 2021 2030 huyen cho don\\A SAN PHAM\\HS THAM DINH DCQHSDD 2030 va KH2025 H. CHO DON\\BCDCQH H CHO DON đến năm 2030\\02_SOLIEU_DCQH_2021_2030.xlsx" "bieu 12!R62C49" </w:instrText>
      </w:r>
      <w:r w:rsidR="000D0AB1" w:rsidRPr="00675817">
        <w:rPr>
          <w:rFonts w:eastAsia="Times New Roman" w:cs="Times New Roman"/>
          <w:color w:val="0D0D0D" w:themeColor="text1" w:themeTint="F2"/>
          <w:szCs w:val="28"/>
          <w:lang w:val="vi-VN"/>
        </w:rPr>
        <w:instrText xml:space="preserve">\a \t \u </w:instrText>
      </w:r>
      <w:r w:rsidR="008351CB" w:rsidRPr="00675817">
        <w:rPr>
          <w:rFonts w:eastAsia="Times New Roman" w:cs="Times New Roman"/>
          <w:color w:val="0D0D0D" w:themeColor="text1" w:themeTint="F2"/>
          <w:szCs w:val="28"/>
          <w:lang w:val="vi-VN"/>
        </w:rPr>
        <w:instrText xml:space="preserve"> \* MERGEFORMAT </w:instrText>
      </w:r>
      <w:r w:rsidR="000D0AB1" w:rsidRPr="00675817">
        <w:rPr>
          <w:rFonts w:eastAsia="Times New Roman" w:cs="Times New Roman"/>
          <w:color w:val="0D0D0D" w:themeColor="text1" w:themeTint="F2"/>
          <w:szCs w:val="28"/>
          <w:lang w:val="vi-VN"/>
        </w:rPr>
        <w:fldChar w:fldCharType="separate"/>
      </w:r>
      <w:r w:rsidR="00153DF6" w:rsidRPr="00675817">
        <w:rPr>
          <w:color w:val="0D0D0D" w:themeColor="text1" w:themeTint="F2"/>
        </w:rPr>
        <w:t xml:space="preserve"> 99,01 </w:t>
      </w:r>
      <w:r w:rsidR="000D0AB1" w:rsidRPr="00675817">
        <w:rPr>
          <w:rFonts w:eastAsia="Times New Roman" w:cs="Times New Roman"/>
          <w:color w:val="0D0D0D" w:themeColor="text1" w:themeTint="F2"/>
          <w:szCs w:val="28"/>
          <w:lang w:val="vi-VN"/>
        </w:rPr>
        <w:fldChar w:fldCharType="end"/>
      </w:r>
      <w:r w:rsidRPr="00675817">
        <w:rPr>
          <w:rFonts w:eastAsia="Times New Roman" w:cs="Times New Roman"/>
          <w:color w:val="0D0D0D" w:themeColor="text1" w:themeTint="F2"/>
          <w:szCs w:val="28"/>
          <w:lang w:val="vi-VN"/>
        </w:rPr>
        <w:t>ha do được chuyển từ các loại đất nông nghiệp, đất phi nông nghiệp không phải là đất ở cụ thể như sau:</w:t>
      </w:r>
    </w:p>
    <w:tbl>
      <w:tblPr>
        <w:tblW w:w="5000" w:type="pct"/>
        <w:tblLook w:val="04A0" w:firstRow="1" w:lastRow="0" w:firstColumn="1" w:lastColumn="0" w:noHBand="0" w:noVBand="1"/>
      </w:tblPr>
      <w:tblGrid>
        <w:gridCol w:w="7171"/>
        <w:gridCol w:w="1901"/>
      </w:tblGrid>
      <w:tr w:rsidR="00D051BA" w:rsidRPr="00675817" w14:paraId="69885907" w14:textId="77777777" w:rsidTr="000979D3">
        <w:trPr>
          <w:trHeight w:val="285"/>
        </w:trPr>
        <w:tc>
          <w:tcPr>
            <w:tcW w:w="3952" w:type="pct"/>
            <w:shd w:val="clear" w:color="000000" w:fill="FFFFFF"/>
            <w:vAlign w:val="center"/>
          </w:tcPr>
          <w:p w14:paraId="2EBFDCE3" w14:textId="4B7D52DF" w:rsidR="009776BE" w:rsidRPr="00675817" w:rsidRDefault="000979D3"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9776BE" w:rsidRPr="00675817">
              <w:rPr>
                <w:color w:val="0D0D0D" w:themeColor="text1" w:themeTint="F2"/>
                <w:szCs w:val="28"/>
              </w:rPr>
              <w:t>Đất trồng lúa</w:t>
            </w:r>
          </w:p>
        </w:tc>
        <w:tc>
          <w:tcPr>
            <w:tcW w:w="1048" w:type="pct"/>
            <w:shd w:val="clear" w:color="000000" w:fill="FFFFFF"/>
          </w:tcPr>
          <w:p w14:paraId="1189AB96" w14:textId="067F04A0" w:rsidR="009776BE" w:rsidRPr="00675817" w:rsidRDefault="009776BE"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0D0AB1" w:rsidRPr="00675817">
              <w:rPr>
                <w:color w:val="0D0D0D" w:themeColor="text1" w:themeTint="F2"/>
                <w:szCs w:val="28"/>
              </w:rPr>
              <w:fldChar w:fldCharType="begin"/>
            </w:r>
            <w:r w:rsidR="000D0AB1"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12!R9C49" </w:instrText>
            </w:r>
            <w:r w:rsidR="000D0AB1"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0D0AB1" w:rsidRPr="00675817">
              <w:rPr>
                <w:color w:val="0D0D0D" w:themeColor="text1" w:themeTint="F2"/>
                <w:szCs w:val="28"/>
              </w:rPr>
              <w:fldChar w:fldCharType="separate"/>
            </w:r>
            <w:r w:rsidR="00153DF6" w:rsidRPr="00675817">
              <w:rPr>
                <w:color w:val="0D0D0D" w:themeColor="text1" w:themeTint="F2"/>
              </w:rPr>
              <w:t xml:space="preserve"> 32,13 </w:t>
            </w:r>
            <w:r w:rsidR="000D0AB1" w:rsidRPr="00675817">
              <w:rPr>
                <w:color w:val="0D0D0D" w:themeColor="text1" w:themeTint="F2"/>
                <w:szCs w:val="28"/>
              </w:rPr>
              <w:fldChar w:fldCharType="end"/>
            </w:r>
            <w:r w:rsidR="00A12D08" w:rsidRPr="00675817">
              <w:rPr>
                <w:color w:val="0D0D0D" w:themeColor="text1" w:themeTint="F2"/>
                <w:szCs w:val="28"/>
              </w:rPr>
              <w:t xml:space="preserve"> </w:t>
            </w:r>
            <w:r w:rsidRPr="00675817">
              <w:rPr>
                <w:color w:val="0D0D0D" w:themeColor="text1" w:themeTint="F2"/>
                <w:szCs w:val="28"/>
              </w:rPr>
              <w:t>ha</w:t>
            </w:r>
          </w:p>
        </w:tc>
      </w:tr>
      <w:tr w:rsidR="00D051BA" w:rsidRPr="00675817" w14:paraId="055EED18" w14:textId="77777777" w:rsidTr="000979D3">
        <w:trPr>
          <w:trHeight w:val="285"/>
        </w:trPr>
        <w:tc>
          <w:tcPr>
            <w:tcW w:w="3952" w:type="pct"/>
            <w:shd w:val="clear" w:color="000000" w:fill="FFFFFF"/>
            <w:vAlign w:val="center"/>
          </w:tcPr>
          <w:p w14:paraId="2ECC62F2" w14:textId="747B551A" w:rsidR="009776BE" w:rsidRPr="00675817" w:rsidRDefault="009776BE" w:rsidP="000C346E">
            <w:pPr>
              <w:spacing w:before="0" w:after="0" w:line="360" w:lineRule="auto"/>
              <w:ind w:left="360"/>
              <w:jc w:val="left"/>
              <w:rPr>
                <w:color w:val="0D0D0D" w:themeColor="text1" w:themeTint="F2"/>
                <w:szCs w:val="28"/>
              </w:rPr>
            </w:pPr>
            <w:r w:rsidRPr="00675817">
              <w:rPr>
                <w:i/>
                <w:color w:val="0D0D0D" w:themeColor="text1" w:themeTint="F2"/>
                <w:szCs w:val="28"/>
              </w:rPr>
              <w:t>Trong đó: Đất chuyên trồng lúa nước</w:t>
            </w:r>
          </w:p>
        </w:tc>
        <w:tc>
          <w:tcPr>
            <w:tcW w:w="1048" w:type="pct"/>
            <w:shd w:val="clear" w:color="000000" w:fill="FFFFFF"/>
          </w:tcPr>
          <w:p w14:paraId="71FCABFD" w14:textId="67825DED" w:rsidR="009776BE" w:rsidRPr="00675817" w:rsidRDefault="009776BE"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0D0AB1" w:rsidRPr="00675817">
              <w:rPr>
                <w:color w:val="0D0D0D" w:themeColor="text1" w:themeTint="F2"/>
                <w:szCs w:val="28"/>
              </w:rPr>
              <w:fldChar w:fldCharType="begin"/>
            </w:r>
            <w:r w:rsidR="000D0AB1"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12!R10C49" </w:instrText>
            </w:r>
            <w:r w:rsidR="000D0AB1"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0D0AB1" w:rsidRPr="00675817">
              <w:rPr>
                <w:color w:val="0D0D0D" w:themeColor="text1" w:themeTint="F2"/>
                <w:szCs w:val="28"/>
              </w:rPr>
              <w:fldChar w:fldCharType="separate"/>
            </w:r>
            <w:r w:rsidR="00153DF6" w:rsidRPr="00675817">
              <w:rPr>
                <w:color w:val="0D0D0D" w:themeColor="text1" w:themeTint="F2"/>
              </w:rPr>
              <w:t xml:space="preserve"> 15,70 </w:t>
            </w:r>
            <w:r w:rsidR="000D0AB1" w:rsidRPr="00675817">
              <w:rPr>
                <w:color w:val="0D0D0D" w:themeColor="text1" w:themeTint="F2"/>
                <w:szCs w:val="28"/>
              </w:rPr>
              <w:fldChar w:fldCharType="end"/>
            </w:r>
            <w:r w:rsidR="00A12D08" w:rsidRPr="00675817">
              <w:rPr>
                <w:color w:val="0D0D0D" w:themeColor="text1" w:themeTint="F2"/>
                <w:szCs w:val="28"/>
              </w:rPr>
              <w:t xml:space="preserve"> </w:t>
            </w:r>
            <w:r w:rsidRPr="00675817">
              <w:rPr>
                <w:color w:val="0D0D0D" w:themeColor="text1" w:themeTint="F2"/>
                <w:szCs w:val="28"/>
              </w:rPr>
              <w:t>ha</w:t>
            </w:r>
          </w:p>
        </w:tc>
      </w:tr>
      <w:tr w:rsidR="00D051BA" w:rsidRPr="00675817" w14:paraId="2BD74F39" w14:textId="77777777" w:rsidTr="000979D3">
        <w:trPr>
          <w:trHeight w:val="285"/>
        </w:trPr>
        <w:tc>
          <w:tcPr>
            <w:tcW w:w="3952" w:type="pct"/>
            <w:shd w:val="clear" w:color="000000" w:fill="FFFFFF"/>
            <w:vAlign w:val="center"/>
          </w:tcPr>
          <w:p w14:paraId="25BA5FA7" w14:textId="20CE8F97" w:rsidR="009776BE" w:rsidRPr="00675817" w:rsidRDefault="000979D3"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9776BE" w:rsidRPr="00675817">
              <w:rPr>
                <w:color w:val="0D0D0D" w:themeColor="text1" w:themeTint="F2"/>
                <w:szCs w:val="28"/>
              </w:rPr>
              <w:t>Đất trồng cây hàng năm khác</w:t>
            </w:r>
          </w:p>
        </w:tc>
        <w:tc>
          <w:tcPr>
            <w:tcW w:w="1048" w:type="pct"/>
            <w:shd w:val="clear" w:color="000000" w:fill="FFFFFF"/>
          </w:tcPr>
          <w:p w14:paraId="79F44A67" w14:textId="620DA0E7" w:rsidR="009776BE" w:rsidRPr="00675817" w:rsidRDefault="009776BE"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0D0AB1" w:rsidRPr="00675817">
              <w:rPr>
                <w:color w:val="0D0D0D" w:themeColor="text1" w:themeTint="F2"/>
                <w:szCs w:val="28"/>
              </w:rPr>
              <w:fldChar w:fldCharType="begin"/>
            </w:r>
            <w:r w:rsidR="000D0AB1"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12!R11C49" </w:instrText>
            </w:r>
            <w:r w:rsidR="000D0AB1"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0D0AB1" w:rsidRPr="00675817">
              <w:rPr>
                <w:color w:val="0D0D0D" w:themeColor="text1" w:themeTint="F2"/>
                <w:szCs w:val="28"/>
              </w:rPr>
              <w:fldChar w:fldCharType="separate"/>
            </w:r>
            <w:r w:rsidR="00153DF6" w:rsidRPr="00675817">
              <w:rPr>
                <w:color w:val="0D0D0D" w:themeColor="text1" w:themeTint="F2"/>
              </w:rPr>
              <w:t xml:space="preserve"> 11,17 </w:t>
            </w:r>
            <w:r w:rsidR="000D0AB1" w:rsidRPr="00675817">
              <w:rPr>
                <w:color w:val="0D0D0D" w:themeColor="text1" w:themeTint="F2"/>
                <w:szCs w:val="28"/>
              </w:rPr>
              <w:fldChar w:fldCharType="end"/>
            </w:r>
            <w:r w:rsidR="00A12D08" w:rsidRPr="00675817">
              <w:rPr>
                <w:color w:val="0D0D0D" w:themeColor="text1" w:themeTint="F2"/>
                <w:szCs w:val="28"/>
              </w:rPr>
              <w:t xml:space="preserve"> </w:t>
            </w:r>
            <w:r w:rsidRPr="00675817">
              <w:rPr>
                <w:color w:val="0D0D0D" w:themeColor="text1" w:themeTint="F2"/>
                <w:szCs w:val="28"/>
              </w:rPr>
              <w:t>ha</w:t>
            </w:r>
          </w:p>
        </w:tc>
      </w:tr>
      <w:tr w:rsidR="00D051BA" w:rsidRPr="00675817" w14:paraId="27EF6F42" w14:textId="77777777" w:rsidTr="000979D3">
        <w:trPr>
          <w:trHeight w:val="285"/>
        </w:trPr>
        <w:tc>
          <w:tcPr>
            <w:tcW w:w="3952" w:type="pct"/>
            <w:shd w:val="clear" w:color="000000" w:fill="FFFFFF"/>
            <w:vAlign w:val="center"/>
          </w:tcPr>
          <w:p w14:paraId="7E0716A5" w14:textId="25790E79" w:rsidR="009776BE" w:rsidRPr="00675817" w:rsidRDefault="000979D3"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9776BE" w:rsidRPr="00675817">
              <w:rPr>
                <w:color w:val="0D0D0D" w:themeColor="text1" w:themeTint="F2"/>
                <w:szCs w:val="28"/>
              </w:rPr>
              <w:t>Đất trồng cây lâu năm</w:t>
            </w:r>
          </w:p>
        </w:tc>
        <w:tc>
          <w:tcPr>
            <w:tcW w:w="1048" w:type="pct"/>
            <w:shd w:val="clear" w:color="000000" w:fill="FFFFFF"/>
          </w:tcPr>
          <w:p w14:paraId="70FCA915" w14:textId="2A4C63D4" w:rsidR="009776BE" w:rsidRPr="00675817" w:rsidRDefault="009776BE"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0D0AB1" w:rsidRPr="00675817">
              <w:rPr>
                <w:color w:val="0D0D0D" w:themeColor="text1" w:themeTint="F2"/>
                <w:szCs w:val="28"/>
              </w:rPr>
              <w:fldChar w:fldCharType="begin"/>
            </w:r>
            <w:r w:rsidR="000D0AB1"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12!R12C49" </w:instrText>
            </w:r>
            <w:r w:rsidR="000D0AB1"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0D0AB1" w:rsidRPr="00675817">
              <w:rPr>
                <w:color w:val="0D0D0D" w:themeColor="text1" w:themeTint="F2"/>
                <w:szCs w:val="28"/>
              </w:rPr>
              <w:fldChar w:fldCharType="separate"/>
            </w:r>
            <w:r w:rsidR="00153DF6" w:rsidRPr="00675817">
              <w:rPr>
                <w:color w:val="0D0D0D" w:themeColor="text1" w:themeTint="F2"/>
              </w:rPr>
              <w:t xml:space="preserve"> 12,33 </w:t>
            </w:r>
            <w:r w:rsidR="000D0AB1" w:rsidRPr="00675817">
              <w:rPr>
                <w:color w:val="0D0D0D" w:themeColor="text1" w:themeTint="F2"/>
                <w:szCs w:val="28"/>
              </w:rPr>
              <w:fldChar w:fldCharType="end"/>
            </w:r>
            <w:r w:rsidR="00A12D08" w:rsidRPr="00675817">
              <w:rPr>
                <w:color w:val="0D0D0D" w:themeColor="text1" w:themeTint="F2"/>
                <w:szCs w:val="28"/>
              </w:rPr>
              <w:t xml:space="preserve"> </w:t>
            </w:r>
            <w:r w:rsidRPr="00675817">
              <w:rPr>
                <w:color w:val="0D0D0D" w:themeColor="text1" w:themeTint="F2"/>
                <w:szCs w:val="28"/>
              </w:rPr>
              <w:t>ha</w:t>
            </w:r>
          </w:p>
        </w:tc>
      </w:tr>
      <w:tr w:rsidR="00D051BA" w:rsidRPr="00675817" w14:paraId="6A3FB11C" w14:textId="77777777" w:rsidTr="000979D3">
        <w:trPr>
          <w:trHeight w:val="285"/>
        </w:trPr>
        <w:tc>
          <w:tcPr>
            <w:tcW w:w="3952" w:type="pct"/>
            <w:shd w:val="clear" w:color="000000" w:fill="FFFFFF"/>
            <w:vAlign w:val="center"/>
          </w:tcPr>
          <w:p w14:paraId="54F71201" w14:textId="5B511023" w:rsidR="009776BE" w:rsidRPr="00675817" w:rsidRDefault="000979D3"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9776BE" w:rsidRPr="00675817">
              <w:rPr>
                <w:color w:val="0D0D0D" w:themeColor="text1" w:themeTint="F2"/>
                <w:szCs w:val="28"/>
              </w:rPr>
              <w:t>Đất rừng sản xuất</w:t>
            </w:r>
          </w:p>
        </w:tc>
        <w:tc>
          <w:tcPr>
            <w:tcW w:w="1048" w:type="pct"/>
            <w:shd w:val="clear" w:color="000000" w:fill="FFFFFF"/>
          </w:tcPr>
          <w:p w14:paraId="257A91FF" w14:textId="39E6608C" w:rsidR="009776BE" w:rsidRPr="00675817" w:rsidRDefault="009776BE"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0D0AB1" w:rsidRPr="00675817">
              <w:rPr>
                <w:color w:val="0D0D0D" w:themeColor="text1" w:themeTint="F2"/>
                <w:szCs w:val="28"/>
              </w:rPr>
              <w:fldChar w:fldCharType="begin"/>
            </w:r>
            <w:r w:rsidR="000D0AB1"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12!R15C49" </w:instrText>
            </w:r>
            <w:r w:rsidR="000D0AB1"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0D0AB1" w:rsidRPr="00675817">
              <w:rPr>
                <w:color w:val="0D0D0D" w:themeColor="text1" w:themeTint="F2"/>
                <w:szCs w:val="28"/>
              </w:rPr>
              <w:fldChar w:fldCharType="separate"/>
            </w:r>
            <w:r w:rsidR="00153DF6" w:rsidRPr="00675817">
              <w:rPr>
                <w:color w:val="0D0D0D" w:themeColor="text1" w:themeTint="F2"/>
              </w:rPr>
              <w:t xml:space="preserve"> 39,48 </w:t>
            </w:r>
            <w:r w:rsidR="000D0AB1" w:rsidRPr="00675817">
              <w:rPr>
                <w:color w:val="0D0D0D" w:themeColor="text1" w:themeTint="F2"/>
                <w:szCs w:val="28"/>
              </w:rPr>
              <w:fldChar w:fldCharType="end"/>
            </w:r>
            <w:r w:rsidR="00A12D08" w:rsidRPr="00675817">
              <w:rPr>
                <w:color w:val="0D0D0D" w:themeColor="text1" w:themeTint="F2"/>
                <w:szCs w:val="28"/>
              </w:rPr>
              <w:t xml:space="preserve"> </w:t>
            </w:r>
            <w:r w:rsidRPr="00675817">
              <w:rPr>
                <w:color w:val="0D0D0D" w:themeColor="text1" w:themeTint="F2"/>
                <w:szCs w:val="28"/>
              </w:rPr>
              <w:t>ha</w:t>
            </w:r>
          </w:p>
        </w:tc>
      </w:tr>
      <w:tr w:rsidR="00D051BA" w:rsidRPr="00675817" w14:paraId="78D18D86" w14:textId="77777777" w:rsidTr="000979D3">
        <w:trPr>
          <w:trHeight w:val="285"/>
        </w:trPr>
        <w:tc>
          <w:tcPr>
            <w:tcW w:w="3952" w:type="pct"/>
            <w:shd w:val="clear" w:color="000000" w:fill="FFFFFF"/>
            <w:vAlign w:val="center"/>
          </w:tcPr>
          <w:p w14:paraId="287A7855" w14:textId="45A03898" w:rsidR="009776BE" w:rsidRPr="00675817" w:rsidRDefault="000979D3"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9776BE" w:rsidRPr="00675817">
              <w:rPr>
                <w:color w:val="0D0D0D" w:themeColor="text1" w:themeTint="F2"/>
                <w:szCs w:val="28"/>
              </w:rPr>
              <w:t>Đất nuôi trồng thủy sản</w:t>
            </w:r>
          </w:p>
        </w:tc>
        <w:tc>
          <w:tcPr>
            <w:tcW w:w="1048" w:type="pct"/>
            <w:shd w:val="clear" w:color="000000" w:fill="FFFFFF"/>
          </w:tcPr>
          <w:p w14:paraId="7D6723B3" w14:textId="76859808" w:rsidR="009776BE" w:rsidRPr="00675817" w:rsidRDefault="009776BE"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0D0AB1" w:rsidRPr="00675817">
              <w:rPr>
                <w:color w:val="0D0D0D" w:themeColor="text1" w:themeTint="F2"/>
                <w:szCs w:val="28"/>
              </w:rPr>
              <w:fldChar w:fldCharType="begin"/>
            </w:r>
            <w:r w:rsidR="000D0AB1"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12!R17C49" </w:instrText>
            </w:r>
            <w:r w:rsidR="000D0AB1"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0D0AB1" w:rsidRPr="00675817">
              <w:rPr>
                <w:color w:val="0D0D0D" w:themeColor="text1" w:themeTint="F2"/>
                <w:szCs w:val="28"/>
              </w:rPr>
              <w:fldChar w:fldCharType="separate"/>
            </w:r>
            <w:r w:rsidR="00153DF6" w:rsidRPr="00675817">
              <w:rPr>
                <w:color w:val="0D0D0D" w:themeColor="text1" w:themeTint="F2"/>
              </w:rPr>
              <w:t xml:space="preserve"> 1,00 </w:t>
            </w:r>
            <w:r w:rsidR="000D0AB1" w:rsidRPr="00675817">
              <w:rPr>
                <w:color w:val="0D0D0D" w:themeColor="text1" w:themeTint="F2"/>
                <w:szCs w:val="28"/>
              </w:rPr>
              <w:fldChar w:fldCharType="end"/>
            </w:r>
            <w:r w:rsidR="00A12D08" w:rsidRPr="00675817">
              <w:rPr>
                <w:color w:val="0D0D0D" w:themeColor="text1" w:themeTint="F2"/>
                <w:szCs w:val="28"/>
              </w:rPr>
              <w:t xml:space="preserve"> </w:t>
            </w:r>
            <w:r w:rsidRPr="00675817">
              <w:rPr>
                <w:color w:val="0D0D0D" w:themeColor="text1" w:themeTint="F2"/>
                <w:szCs w:val="28"/>
              </w:rPr>
              <w:t>ha</w:t>
            </w:r>
          </w:p>
        </w:tc>
      </w:tr>
      <w:tr w:rsidR="00D051BA" w:rsidRPr="00675817" w14:paraId="1038AA07" w14:textId="77777777" w:rsidTr="000979D3">
        <w:trPr>
          <w:trHeight w:val="285"/>
        </w:trPr>
        <w:tc>
          <w:tcPr>
            <w:tcW w:w="3952" w:type="pct"/>
            <w:shd w:val="clear" w:color="000000" w:fill="FFFFFF"/>
            <w:vAlign w:val="center"/>
            <w:hideMark/>
          </w:tcPr>
          <w:p w14:paraId="23DC0398" w14:textId="29A45ABB" w:rsidR="009776BE" w:rsidRPr="00675817" w:rsidRDefault="000979D3"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9776BE" w:rsidRPr="00675817">
              <w:rPr>
                <w:color w:val="0D0D0D" w:themeColor="text1" w:themeTint="F2"/>
                <w:szCs w:val="28"/>
              </w:rPr>
              <w:t xml:space="preserve">Đất </w:t>
            </w:r>
            <w:r w:rsidR="00A12D08" w:rsidRPr="00675817">
              <w:rPr>
                <w:color w:val="0D0D0D" w:themeColor="text1" w:themeTint="F2"/>
                <w:szCs w:val="28"/>
              </w:rPr>
              <w:t>sử dụng cho hoạt động khoáng sản</w:t>
            </w:r>
          </w:p>
        </w:tc>
        <w:tc>
          <w:tcPr>
            <w:tcW w:w="1048" w:type="pct"/>
            <w:shd w:val="clear" w:color="000000" w:fill="FFFFFF"/>
          </w:tcPr>
          <w:p w14:paraId="4A829FC8" w14:textId="66A3234A" w:rsidR="009776BE" w:rsidRPr="00675817" w:rsidRDefault="009776BE"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A12D08" w:rsidRPr="00675817">
              <w:rPr>
                <w:color w:val="0D0D0D" w:themeColor="text1" w:themeTint="F2"/>
                <w:szCs w:val="28"/>
              </w:rPr>
              <w:fldChar w:fldCharType="begin"/>
            </w:r>
            <w:r w:rsidR="00A12D08"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12!R28C49" </w:instrText>
            </w:r>
            <w:r w:rsidR="00A12D08"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A12D08" w:rsidRPr="00675817">
              <w:rPr>
                <w:color w:val="0D0D0D" w:themeColor="text1" w:themeTint="F2"/>
                <w:szCs w:val="28"/>
              </w:rPr>
              <w:fldChar w:fldCharType="separate"/>
            </w:r>
            <w:r w:rsidR="00153DF6" w:rsidRPr="00675817">
              <w:rPr>
                <w:color w:val="0D0D0D" w:themeColor="text1" w:themeTint="F2"/>
              </w:rPr>
              <w:t xml:space="preserve"> 0,90 </w:t>
            </w:r>
            <w:r w:rsidR="00A12D08" w:rsidRPr="00675817">
              <w:rPr>
                <w:color w:val="0D0D0D" w:themeColor="text1" w:themeTint="F2"/>
                <w:szCs w:val="28"/>
              </w:rPr>
              <w:fldChar w:fldCharType="end"/>
            </w:r>
            <w:r w:rsidR="00A12D08" w:rsidRPr="00675817">
              <w:rPr>
                <w:color w:val="0D0D0D" w:themeColor="text1" w:themeTint="F2"/>
                <w:szCs w:val="28"/>
              </w:rPr>
              <w:t xml:space="preserve"> </w:t>
            </w:r>
            <w:r w:rsidRPr="00675817">
              <w:rPr>
                <w:color w:val="0D0D0D" w:themeColor="text1" w:themeTint="F2"/>
                <w:szCs w:val="28"/>
              </w:rPr>
              <w:t>ha</w:t>
            </w:r>
          </w:p>
        </w:tc>
      </w:tr>
      <w:tr w:rsidR="00D051BA" w:rsidRPr="00675817" w14:paraId="0F6E36A4" w14:textId="77777777" w:rsidTr="000979D3">
        <w:trPr>
          <w:trHeight w:val="570"/>
        </w:trPr>
        <w:tc>
          <w:tcPr>
            <w:tcW w:w="3952" w:type="pct"/>
            <w:shd w:val="clear" w:color="000000" w:fill="FFFFFF"/>
            <w:vAlign w:val="center"/>
            <w:hideMark/>
          </w:tcPr>
          <w:p w14:paraId="68DF975F" w14:textId="445A5E3C" w:rsidR="009776BE" w:rsidRPr="00675817" w:rsidRDefault="000979D3"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9776BE" w:rsidRPr="00675817">
              <w:rPr>
                <w:color w:val="0D0D0D" w:themeColor="text1" w:themeTint="F2"/>
                <w:szCs w:val="28"/>
              </w:rPr>
              <w:t>Đất phát triển hạ tầng cấp quốc gia, cấp tỉnh, cấp huyện, cấp xã</w:t>
            </w:r>
          </w:p>
        </w:tc>
        <w:tc>
          <w:tcPr>
            <w:tcW w:w="1048" w:type="pct"/>
            <w:shd w:val="clear" w:color="000000" w:fill="FFFFFF"/>
          </w:tcPr>
          <w:p w14:paraId="64BF06A1" w14:textId="15147CAF" w:rsidR="009776BE" w:rsidRPr="00675817" w:rsidRDefault="009776BE"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0D0AB1" w:rsidRPr="00675817">
              <w:rPr>
                <w:color w:val="0D0D0D" w:themeColor="text1" w:themeTint="F2"/>
                <w:szCs w:val="28"/>
              </w:rPr>
              <w:fldChar w:fldCharType="begin"/>
            </w:r>
            <w:r w:rsidR="000D0AB1"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12!R30C49" </w:instrText>
            </w:r>
            <w:r w:rsidR="000D0AB1"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0D0AB1" w:rsidRPr="00675817">
              <w:rPr>
                <w:color w:val="0D0D0D" w:themeColor="text1" w:themeTint="F2"/>
                <w:szCs w:val="28"/>
              </w:rPr>
              <w:fldChar w:fldCharType="separate"/>
            </w:r>
            <w:r w:rsidR="00153DF6" w:rsidRPr="00675817">
              <w:rPr>
                <w:color w:val="0D0D0D" w:themeColor="text1" w:themeTint="F2"/>
              </w:rPr>
              <w:t xml:space="preserve"> 0,79 </w:t>
            </w:r>
            <w:r w:rsidR="000D0AB1" w:rsidRPr="00675817">
              <w:rPr>
                <w:color w:val="0D0D0D" w:themeColor="text1" w:themeTint="F2"/>
                <w:szCs w:val="28"/>
              </w:rPr>
              <w:fldChar w:fldCharType="end"/>
            </w:r>
            <w:r w:rsidR="00A12D08" w:rsidRPr="00675817">
              <w:rPr>
                <w:color w:val="0D0D0D" w:themeColor="text1" w:themeTint="F2"/>
                <w:szCs w:val="28"/>
              </w:rPr>
              <w:t xml:space="preserve"> </w:t>
            </w:r>
            <w:r w:rsidRPr="00675817">
              <w:rPr>
                <w:color w:val="0D0D0D" w:themeColor="text1" w:themeTint="F2"/>
                <w:szCs w:val="28"/>
              </w:rPr>
              <w:t>ha</w:t>
            </w:r>
          </w:p>
        </w:tc>
      </w:tr>
      <w:tr w:rsidR="00D051BA" w:rsidRPr="00675817" w14:paraId="56017BF8" w14:textId="77777777" w:rsidTr="000979D3">
        <w:trPr>
          <w:trHeight w:val="570"/>
        </w:trPr>
        <w:tc>
          <w:tcPr>
            <w:tcW w:w="3952" w:type="pct"/>
            <w:shd w:val="clear" w:color="auto" w:fill="auto"/>
            <w:vAlign w:val="center"/>
            <w:hideMark/>
          </w:tcPr>
          <w:p w14:paraId="1232F77D" w14:textId="73990177" w:rsidR="009776BE" w:rsidRPr="00675817" w:rsidRDefault="000979D3"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xml:space="preserve">+ </w:t>
            </w:r>
            <w:r w:rsidR="009776BE" w:rsidRPr="00675817">
              <w:rPr>
                <w:i/>
                <w:iCs/>
                <w:color w:val="0D0D0D" w:themeColor="text1" w:themeTint="F2"/>
                <w:szCs w:val="28"/>
              </w:rPr>
              <w:t>Đất giao thông</w:t>
            </w:r>
          </w:p>
        </w:tc>
        <w:tc>
          <w:tcPr>
            <w:tcW w:w="1048" w:type="pct"/>
          </w:tcPr>
          <w:p w14:paraId="484D3BF2" w14:textId="200626E7" w:rsidR="009776BE" w:rsidRPr="00675817" w:rsidRDefault="009776BE" w:rsidP="000C346E">
            <w:pPr>
              <w:spacing w:before="0" w:after="0" w:line="360" w:lineRule="auto"/>
              <w:jc w:val="left"/>
              <w:rPr>
                <w:i/>
                <w:iCs/>
                <w:color w:val="0D0D0D" w:themeColor="text1" w:themeTint="F2"/>
                <w:szCs w:val="28"/>
              </w:rPr>
            </w:pPr>
            <w:r w:rsidRPr="00675817">
              <w:rPr>
                <w:color w:val="0D0D0D" w:themeColor="text1" w:themeTint="F2"/>
                <w:szCs w:val="28"/>
              </w:rPr>
              <w:t xml:space="preserve">: </w:t>
            </w:r>
            <w:r w:rsidR="000D0AB1" w:rsidRPr="00675817">
              <w:rPr>
                <w:color w:val="0D0D0D" w:themeColor="text1" w:themeTint="F2"/>
                <w:szCs w:val="28"/>
              </w:rPr>
              <w:fldChar w:fldCharType="begin"/>
            </w:r>
            <w:r w:rsidR="000D0AB1"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12!R31C49" </w:instrText>
            </w:r>
            <w:r w:rsidR="000D0AB1"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0D0AB1" w:rsidRPr="00675817">
              <w:rPr>
                <w:color w:val="0D0D0D" w:themeColor="text1" w:themeTint="F2"/>
                <w:szCs w:val="28"/>
              </w:rPr>
              <w:fldChar w:fldCharType="separate"/>
            </w:r>
            <w:r w:rsidR="00153DF6" w:rsidRPr="00675817">
              <w:rPr>
                <w:color w:val="0D0D0D" w:themeColor="text1" w:themeTint="F2"/>
              </w:rPr>
              <w:t xml:space="preserve"> 0,19 </w:t>
            </w:r>
            <w:r w:rsidR="000D0AB1" w:rsidRPr="00675817">
              <w:rPr>
                <w:color w:val="0D0D0D" w:themeColor="text1" w:themeTint="F2"/>
                <w:szCs w:val="28"/>
              </w:rPr>
              <w:fldChar w:fldCharType="end"/>
            </w:r>
            <w:r w:rsidR="00A12D08" w:rsidRPr="00675817">
              <w:rPr>
                <w:color w:val="0D0D0D" w:themeColor="text1" w:themeTint="F2"/>
                <w:szCs w:val="28"/>
              </w:rPr>
              <w:t xml:space="preserve"> </w:t>
            </w:r>
            <w:r w:rsidRPr="00675817">
              <w:rPr>
                <w:color w:val="0D0D0D" w:themeColor="text1" w:themeTint="F2"/>
                <w:szCs w:val="28"/>
              </w:rPr>
              <w:t>ha</w:t>
            </w:r>
          </w:p>
        </w:tc>
      </w:tr>
      <w:tr w:rsidR="00D051BA" w:rsidRPr="00675817" w14:paraId="667895F3" w14:textId="77777777" w:rsidTr="000979D3">
        <w:trPr>
          <w:trHeight w:val="570"/>
        </w:trPr>
        <w:tc>
          <w:tcPr>
            <w:tcW w:w="3952" w:type="pct"/>
            <w:shd w:val="clear" w:color="auto" w:fill="auto"/>
            <w:vAlign w:val="center"/>
            <w:hideMark/>
          </w:tcPr>
          <w:p w14:paraId="11FDB6C2" w14:textId="7759FFEB" w:rsidR="009776BE" w:rsidRPr="00675817" w:rsidRDefault="000979D3"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xml:space="preserve">+ </w:t>
            </w:r>
            <w:r w:rsidR="009776BE" w:rsidRPr="00675817">
              <w:rPr>
                <w:i/>
                <w:iCs/>
                <w:color w:val="0D0D0D" w:themeColor="text1" w:themeTint="F2"/>
                <w:szCs w:val="28"/>
              </w:rPr>
              <w:t>Đất thuỷ lợi</w:t>
            </w:r>
          </w:p>
        </w:tc>
        <w:tc>
          <w:tcPr>
            <w:tcW w:w="1048" w:type="pct"/>
          </w:tcPr>
          <w:p w14:paraId="4D58E5E6" w14:textId="079F0EC7" w:rsidR="009776BE" w:rsidRPr="00675817" w:rsidRDefault="009776BE" w:rsidP="000C346E">
            <w:pPr>
              <w:spacing w:before="0" w:after="0" w:line="360" w:lineRule="auto"/>
              <w:jc w:val="left"/>
              <w:rPr>
                <w:i/>
                <w:iCs/>
                <w:color w:val="0D0D0D" w:themeColor="text1" w:themeTint="F2"/>
                <w:szCs w:val="28"/>
              </w:rPr>
            </w:pPr>
            <w:r w:rsidRPr="00675817">
              <w:rPr>
                <w:color w:val="0D0D0D" w:themeColor="text1" w:themeTint="F2"/>
                <w:szCs w:val="28"/>
              </w:rPr>
              <w:t xml:space="preserve">: </w:t>
            </w:r>
            <w:r w:rsidR="000D0AB1" w:rsidRPr="00675817">
              <w:rPr>
                <w:color w:val="0D0D0D" w:themeColor="text1" w:themeTint="F2"/>
                <w:szCs w:val="28"/>
              </w:rPr>
              <w:fldChar w:fldCharType="begin"/>
            </w:r>
            <w:r w:rsidR="000D0AB1"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12!R32C49" </w:instrText>
            </w:r>
            <w:r w:rsidR="000D0AB1"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0D0AB1" w:rsidRPr="00675817">
              <w:rPr>
                <w:color w:val="0D0D0D" w:themeColor="text1" w:themeTint="F2"/>
                <w:szCs w:val="28"/>
              </w:rPr>
              <w:fldChar w:fldCharType="separate"/>
            </w:r>
            <w:r w:rsidR="00153DF6" w:rsidRPr="00675817">
              <w:rPr>
                <w:color w:val="0D0D0D" w:themeColor="text1" w:themeTint="F2"/>
              </w:rPr>
              <w:t xml:space="preserve"> 0,07 </w:t>
            </w:r>
            <w:r w:rsidR="000D0AB1" w:rsidRPr="00675817">
              <w:rPr>
                <w:color w:val="0D0D0D" w:themeColor="text1" w:themeTint="F2"/>
                <w:szCs w:val="28"/>
              </w:rPr>
              <w:fldChar w:fldCharType="end"/>
            </w:r>
            <w:r w:rsidR="00A12D08" w:rsidRPr="00675817">
              <w:rPr>
                <w:color w:val="0D0D0D" w:themeColor="text1" w:themeTint="F2"/>
                <w:szCs w:val="28"/>
              </w:rPr>
              <w:t xml:space="preserve"> </w:t>
            </w:r>
            <w:r w:rsidRPr="00675817">
              <w:rPr>
                <w:color w:val="0D0D0D" w:themeColor="text1" w:themeTint="F2"/>
                <w:szCs w:val="28"/>
              </w:rPr>
              <w:t>ha</w:t>
            </w:r>
          </w:p>
        </w:tc>
      </w:tr>
      <w:tr w:rsidR="00D051BA" w:rsidRPr="00675817" w14:paraId="0E737480" w14:textId="77777777" w:rsidTr="000979D3">
        <w:trPr>
          <w:trHeight w:val="570"/>
        </w:trPr>
        <w:tc>
          <w:tcPr>
            <w:tcW w:w="3952" w:type="pct"/>
            <w:shd w:val="clear" w:color="auto" w:fill="auto"/>
            <w:vAlign w:val="center"/>
            <w:hideMark/>
          </w:tcPr>
          <w:p w14:paraId="3B1D6C9C" w14:textId="52BBD660" w:rsidR="009776BE" w:rsidRPr="00675817" w:rsidRDefault="000979D3"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xml:space="preserve">+ </w:t>
            </w:r>
            <w:r w:rsidR="009776BE" w:rsidRPr="00675817">
              <w:rPr>
                <w:i/>
                <w:iCs/>
                <w:color w:val="0D0D0D" w:themeColor="text1" w:themeTint="F2"/>
                <w:szCs w:val="28"/>
              </w:rPr>
              <w:t>Đất cơ sở văn hóa</w:t>
            </w:r>
          </w:p>
        </w:tc>
        <w:tc>
          <w:tcPr>
            <w:tcW w:w="1048" w:type="pct"/>
          </w:tcPr>
          <w:p w14:paraId="72DC74A3" w14:textId="6591E31C" w:rsidR="009776BE" w:rsidRPr="00675817" w:rsidRDefault="009776BE" w:rsidP="000C346E">
            <w:pPr>
              <w:spacing w:before="0" w:after="0" w:line="360" w:lineRule="auto"/>
              <w:jc w:val="left"/>
              <w:rPr>
                <w:i/>
                <w:iCs/>
                <w:color w:val="0D0D0D" w:themeColor="text1" w:themeTint="F2"/>
                <w:szCs w:val="28"/>
              </w:rPr>
            </w:pPr>
            <w:r w:rsidRPr="00675817">
              <w:rPr>
                <w:color w:val="0D0D0D" w:themeColor="text1" w:themeTint="F2"/>
                <w:szCs w:val="28"/>
              </w:rPr>
              <w:t xml:space="preserve">: </w:t>
            </w:r>
            <w:r w:rsidR="000D0AB1" w:rsidRPr="00675817">
              <w:rPr>
                <w:color w:val="0D0D0D" w:themeColor="text1" w:themeTint="F2"/>
                <w:szCs w:val="28"/>
              </w:rPr>
              <w:fldChar w:fldCharType="begin"/>
            </w:r>
            <w:r w:rsidR="000D0AB1"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12!R33C49" </w:instrText>
            </w:r>
            <w:r w:rsidR="000D0AB1"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0D0AB1" w:rsidRPr="00675817">
              <w:rPr>
                <w:color w:val="0D0D0D" w:themeColor="text1" w:themeTint="F2"/>
                <w:szCs w:val="28"/>
              </w:rPr>
              <w:fldChar w:fldCharType="separate"/>
            </w:r>
            <w:r w:rsidR="00153DF6" w:rsidRPr="00675817">
              <w:rPr>
                <w:color w:val="0D0D0D" w:themeColor="text1" w:themeTint="F2"/>
              </w:rPr>
              <w:t xml:space="preserve"> 0,19 </w:t>
            </w:r>
            <w:r w:rsidR="000D0AB1" w:rsidRPr="00675817">
              <w:rPr>
                <w:color w:val="0D0D0D" w:themeColor="text1" w:themeTint="F2"/>
                <w:szCs w:val="28"/>
              </w:rPr>
              <w:fldChar w:fldCharType="end"/>
            </w:r>
            <w:r w:rsidR="00A12D08" w:rsidRPr="00675817">
              <w:rPr>
                <w:color w:val="0D0D0D" w:themeColor="text1" w:themeTint="F2"/>
                <w:szCs w:val="28"/>
              </w:rPr>
              <w:t xml:space="preserve"> </w:t>
            </w:r>
            <w:r w:rsidRPr="00675817">
              <w:rPr>
                <w:color w:val="0D0D0D" w:themeColor="text1" w:themeTint="F2"/>
                <w:szCs w:val="28"/>
              </w:rPr>
              <w:t>ha</w:t>
            </w:r>
          </w:p>
        </w:tc>
      </w:tr>
      <w:tr w:rsidR="00D051BA" w:rsidRPr="00675817" w14:paraId="7EF6B2FA" w14:textId="77777777" w:rsidTr="000979D3">
        <w:trPr>
          <w:trHeight w:val="570"/>
        </w:trPr>
        <w:tc>
          <w:tcPr>
            <w:tcW w:w="3952" w:type="pct"/>
            <w:shd w:val="clear" w:color="auto" w:fill="auto"/>
            <w:vAlign w:val="center"/>
            <w:hideMark/>
          </w:tcPr>
          <w:p w14:paraId="5BD7A7D3" w14:textId="4EFA6749" w:rsidR="009776BE" w:rsidRPr="00675817" w:rsidRDefault="000979D3"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xml:space="preserve">+ </w:t>
            </w:r>
            <w:r w:rsidR="009776BE" w:rsidRPr="00675817">
              <w:rPr>
                <w:i/>
                <w:iCs/>
                <w:color w:val="0D0D0D" w:themeColor="text1" w:themeTint="F2"/>
                <w:szCs w:val="28"/>
              </w:rPr>
              <w:t>Đất cơ sở giáo dục - đào tạo</w:t>
            </w:r>
          </w:p>
        </w:tc>
        <w:tc>
          <w:tcPr>
            <w:tcW w:w="1048" w:type="pct"/>
          </w:tcPr>
          <w:p w14:paraId="7B4E1E8B" w14:textId="6F406272" w:rsidR="009776BE" w:rsidRPr="00675817" w:rsidRDefault="009776BE" w:rsidP="000C346E">
            <w:pPr>
              <w:spacing w:before="0" w:after="0" w:line="360" w:lineRule="auto"/>
              <w:jc w:val="left"/>
              <w:rPr>
                <w:i/>
                <w:iCs/>
                <w:color w:val="0D0D0D" w:themeColor="text1" w:themeTint="F2"/>
                <w:szCs w:val="28"/>
              </w:rPr>
            </w:pPr>
            <w:r w:rsidRPr="00675817">
              <w:rPr>
                <w:color w:val="0D0D0D" w:themeColor="text1" w:themeTint="F2"/>
                <w:szCs w:val="28"/>
              </w:rPr>
              <w:t xml:space="preserve">: </w:t>
            </w:r>
            <w:r w:rsidR="000D0AB1" w:rsidRPr="00675817">
              <w:rPr>
                <w:color w:val="0D0D0D" w:themeColor="text1" w:themeTint="F2"/>
                <w:szCs w:val="28"/>
              </w:rPr>
              <w:fldChar w:fldCharType="begin"/>
            </w:r>
            <w:r w:rsidR="000D0AB1"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12!R35C49" </w:instrText>
            </w:r>
            <w:r w:rsidR="000D0AB1"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0D0AB1" w:rsidRPr="00675817">
              <w:rPr>
                <w:color w:val="0D0D0D" w:themeColor="text1" w:themeTint="F2"/>
                <w:szCs w:val="28"/>
              </w:rPr>
              <w:fldChar w:fldCharType="separate"/>
            </w:r>
            <w:r w:rsidR="00153DF6" w:rsidRPr="00675817">
              <w:rPr>
                <w:color w:val="0D0D0D" w:themeColor="text1" w:themeTint="F2"/>
              </w:rPr>
              <w:t xml:space="preserve"> 0,33 </w:t>
            </w:r>
            <w:r w:rsidR="000D0AB1" w:rsidRPr="00675817">
              <w:rPr>
                <w:color w:val="0D0D0D" w:themeColor="text1" w:themeTint="F2"/>
                <w:szCs w:val="28"/>
              </w:rPr>
              <w:fldChar w:fldCharType="end"/>
            </w:r>
            <w:r w:rsidR="00A12D08" w:rsidRPr="00675817">
              <w:rPr>
                <w:color w:val="0D0D0D" w:themeColor="text1" w:themeTint="F2"/>
                <w:szCs w:val="28"/>
              </w:rPr>
              <w:t xml:space="preserve"> </w:t>
            </w:r>
            <w:r w:rsidRPr="00675817">
              <w:rPr>
                <w:color w:val="0D0D0D" w:themeColor="text1" w:themeTint="F2"/>
                <w:szCs w:val="28"/>
              </w:rPr>
              <w:t>ha</w:t>
            </w:r>
          </w:p>
        </w:tc>
      </w:tr>
      <w:tr w:rsidR="00D051BA" w:rsidRPr="00675817" w14:paraId="66222979" w14:textId="77777777" w:rsidTr="000979D3">
        <w:trPr>
          <w:trHeight w:val="285"/>
        </w:trPr>
        <w:tc>
          <w:tcPr>
            <w:tcW w:w="3952" w:type="pct"/>
            <w:shd w:val="clear" w:color="000000" w:fill="FFFFFF"/>
            <w:vAlign w:val="center"/>
          </w:tcPr>
          <w:p w14:paraId="6E5CA25F" w14:textId="5E4D2B83" w:rsidR="009776BE" w:rsidRPr="00675817" w:rsidRDefault="000979D3"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9776BE" w:rsidRPr="00675817">
              <w:rPr>
                <w:color w:val="0D0D0D" w:themeColor="text1" w:themeTint="F2"/>
                <w:szCs w:val="28"/>
              </w:rPr>
              <w:t>Đất chưa sử dụng</w:t>
            </w:r>
          </w:p>
        </w:tc>
        <w:tc>
          <w:tcPr>
            <w:tcW w:w="1048" w:type="pct"/>
            <w:shd w:val="clear" w:color="000000" w:fill="FFFFFF"/>
          </w:tcPr>
          <w:p w14:paraId="72CE0EFE" w14:textId="3BE50D5F" w:rsidR="009776BE" w:rsidRPr="00675817" w:rsidRDefault="009776BE"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0D0AB1" w:rsidRPr="00675817">
              <w:rPr>
                <w:color w:val="0D0D0D" w:themeColor="text1" w:themeTint="F2"/>
                <w:szCs w:val="28"/>
              </w:rPr>
              <w:fldChar w:fldCharType="begin"/>
            </w:r>
            <w:r w:rsidR="000D0AB1"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12!R61C49" </w:instrText>
            </w:r>
            <w:r w:rsidR="000D0AB1"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0D0AB1" w:rsidRPr="00675817">
              <w:rPr>
                <w:color w:val="0D0D0D" w:themeColor="text1" w:themeTint="F2"/>
                <w:szCs w:val="28"/>
              </w:rPr>
              <w:fldChar w:fldCharType="separate"/>
            </w:r>
            <w:r w:rsidR="00153DF6" w:rsidRPr="00675817">
              <w:rPr>
                <w:color w:val="0D0D0D" w:themeColor="text1" w:themeTint="F2"/>
              </w:rPr>
              <w:t xml:space="preserve"> 1,21 </w:t>
            </w:r>
            <w:r w:rsidR="000D0AB1" w:rsidRPr="00675817">
              <w:rPr>
                <w:color w:val="0D0D0D" w:themeColor="text1" w:themeTint="F2"/>
                <w:szCs w:val="28"/>
              </w:rPr>
              <w:fldChar w:fldCharType="end"/>
            </w:r>
            <w:r w:rsidR="00A12D08" w:rsidRPr="00675817">
              <w:rPr>
                <w:color w:val="0D0D0D" w:themeColor="text1" w:themeTint="F2"/>
                <w:szCs w:val="28"/>
              </w:rPr>
              <w:t xml:space="preserve"> </w:t>
            </w:r>
            <w:r w:rsidRPr="00675817">
              <w:rPr>
                <w:color w:val="0D0D0D" w:themeColor="text1" w:themeTint="F2"/>
                <w:szCs w:val="28"/>
              </w:rPr>
              <w:t>ha</w:t>
            </w:r>
          </w:p>
        </w:tc>
      </w:tr>
    </w:tbl>
    <w:p w14:paraId="637800C0" w14:textId="62B08F5D" w:rsidR="008C48B2" w:rsidRPr="00675817" w:rsidRDefault="008C48B2" w:rsidP="000C346E">
      <w:pPr>
        <w:spacing w:before="0" w:after="0" w:line="360" w:lineRule="auto"/>
        <w:ind w:firstLine="720"/>
        <w:rPr>
          <w:rFonts w:eastAsia="Times New Roman" w:cs="Times New Roman"/>
          <w:color w:val="0D0D0D" w:themeColor="text1" w:themeTint="F2"/>
          <w:szCs w:val="28"/>
          <w:lang w:val="vi-VN"/>
        </w:rPr>
      </w:pPr>
      <w:r w:rsidRPr="00675817">
        <w:rPr>
          <w:rFonts w:eastAsia="Times New Roman" w:cs="Times New Roman"/>
          <w:color w:val="0D0D0D" w:themeColor="text1" w:themeTint="F2"/>
          <w:szCs w:val="28"/>
          <w:lang w:val="vi-VN"/>
        </w:rPr>
        <w:t>Trong kỳ quy hoạch diện tích đất ở tại đô thị giảm</w:t>
      </w:r>
      <w:r w:rsidR="009776BE" w:rsidRPr="00675817">
        <w:rPr>
          <w:rFonts w:eastAsia="Times New Roman" w:cs="Times New Roman"/>
          <w:color w:val="0D0D0D" w:themeColor="text1" w:themeTint="F2"/>
          <w:szCs w:val="28"/>
        </w:rPr>
        <w:t xml:space="preserve"> </w:t>
      </w:r>
      <w:r w:rsidR="00DB1BF4" w:rsidRPr="00675817">
        <w:rPr>
          <w:rFonts w:eastAsia="Times New Roman" w:cs="Times New Roman"/>
          <w:color w:val="0D0D0D" w:themeColor="text1" w:themeTint="F2"/>
          <w:szCs w:val="28"/>
        </w:rPr>
        <w:fldChar w:fldCharType="begin"/>
      </w:r>
      <w:r w:rsidR="00DB1BF4" w:rsidRPr="00675817">
        <w:rPr>
          <w:rFonts w:eastAsia="Times New Roman" w:cs="Times New Roman"/>
          <w:color w:val="0D0D0D" w:themeColor="text1" w:themeTint="F2"/>
          <w:szCs w:val="28"/>
        </w:rPr>
        <w:instrText xml:space="preserve"> LINK </w:instrText>
      </w:r>
      <w:r w:rsidR="000C346E">
        <w:rPr>
          <w:rFonts w:eastAsia="Times New Roman" w:cs="Times New Roman"/>
          <w:color w:val="0D0D0D" w:themeColor="text1" w:themeTint="F2"/>
          <w:szCs w:val="28"/>
        </w:rPr>
        <w:instrText xml:space="preserve">Excel.Sheet.12 "E:\\A QH Su dung dat\\QH 2021 2030 huyen cho don\\A SAN PHAM\\HS THAM DINH DCQHSDD 2030 va KH2025 H. CHO DON\\BCDCQH H CHO DON đến năm 2030\\02_SOLIEU_DCQH_2021_2030.xlsx" "bieu 12!R53C58" </w:instrText>
      </w:r>
      <w:r w:rsidR="00DB1BF4" w:rsidRPr="00675817">
        <w:rPr>
          <w:rFonts w:eastAsia="Times New Roman" w:cs="Times New Roman"/>
          <w:color w:val="0D0D0D" w:themeColor="text1" w:themeTint="F2"/>
          <w:szCs w:val="28"/>
        </w:rPr>
        <w:instrText xml:space="preserve">\a \t \u </w:instrText>
      </w:r>
      <w:r w:rsidR="008351CB" w:rsidRPr="00675817">
        <w:rPr>
          <w:rFonts w:eastAsia="Times New Roman" w:cs="Times New Roman"/>
          <w:color w:val="0D0D0D" w:themeColor="text1" w:themeTint="F2"/>
          <w:szCs w:val="28"/>
        </w:rPr>
        <w:instrText xml:space="preserve"> \* MERGEFORMAT </w:instrText>
      </w:r>
      <w:r w:rsidR="00DB1BF4" w:rsidRPr="00675817">
        <w:rPr>
          <w:rFonts w:eastAsia="Times New Roman" w:cs="Times New Roman"/>
          <w:color w:val="0D0D0D" w:themeColor="text1" w:themeTint="F2"/>
          <w:szCs w:val="28"/>
        </w:rPr>
        <w:fldChar w:fldCharType="separate"/>
      </w:r>
      <w:r w:rsidR="00153DF6" w:rsidRPr="00675817">
        <w:rPr>
          <w:color w:val="0D0D0D" w:themeColor="text1" w:themeTint="F2"/>
        </w:rPr>
        <w:t xml:space="preserve"> 0,21 </w:t>
      </w:r>
      <w:r w:rsidR="00DB1BF4" w:rsidRPr="00675817">
        <w:rPr>
          <w:rFonts w:eastAsia="Times New Roman" w:cs="Times New Roman"/>
          <w:color w:val="0D0D0D" w:themeColor="text1" w:themeTint="F2"/>
          <w:szCs w:val="28"/>
        </w:rPr>
        <w:fldChar w:fldCharType="end"/>
      </w:r>
      <w:r w:rsidR="00A12D08" w:rsidRPr="00675817">
        <w:rPr>
          <w:rFonts w:eastAsia="Times New Roman" w:cs="Times New Roman"/>
          <w:color w:val="0D0D0D" w:themeColor="text1" w:themeTint="F2"/>
          <w:szCs w:val="28"/>
        </w:rPr>
        <w:t xml:space="preserve"> </w:t>
      </w:r>
      <w:r w:rsidRPr="00675817">
        <w:rPr>
          <w:rFonts w:eastAsia="Times New Roman" w:cs="Times New Roman"/>
          <w:color w:val="0D0D0D" w:themeColor="text1" w:themeTint="F2"/>
          <w:szCs w:val="28"/>
          <w:lang w:val="vi-VN"/>
        </w:rPr>
        <w:t>ha do chuyển sang các loại đất:</w:t>
      </w:r>
    </w:p>
    <w:p w14:paraId="13A8C063" w14:textId="4A3FF760" w:rsidR="008C48B2" w:rsidRPr="00675817" w:rsidRDefault="008C48B2" w:rsidP="000C346E">
      <w:pPr>
        <w:spacing w:before="0" w:after="0" w:line="360" w:lineRule="auto"/>
        <w:ind w:firstLine="720"/>
        <w:rPr>
          <w:rFonts w:eastAsia="Times New Roman" w:cs="Times New Roman"/>
          <w:color w:val="0D0D0D" w:themeColor="text1" w:themeTint="F2"/>
          <w:szCs w:val="28"/>
          <w:lang w:val="vi-VN"/>
        </w:rPr>
      </w:pPr>
      <w:r w:rsidRPr="00675817">
        <w:rPr>
          <w:rFonts w:eastAsia="Times New Roman" w:cs="Times New Roman"/>
          <w:color w:val="0D0D0D" w:themeColor="text1" w:themeTint="F2"/>
          <w:szCs w:val="28"/>
          <w:lang w:val="vi-VN"/>
        </w:rPr>
        <w:t>- Đất An ninh</w:t>
      </w:r>
      <w:r w:rsidRPr="00675817">
        <w:rPr>
          <w:rFonts w:eastAsia="Times New Roman" w:cs="Times New Roman"/>
          <w:color w:val="0D0D0D" w:themeColor="text1" w:themeTint="F2"/>
          <w:szCs w:val="28"/>
          <w:lang w:val="vi-VN"/>
        </w:rPr>
        <w:tab/>
      </w:r>
      <w:r w:rsidRPr="00675817">
        <w:rPr>
          <w:rFonts w:eastAsia="Times New Roman" w:cs="Times New Roman"/>
          <w:color w:val="0D0D0D" w:themeColor="text1" w:themeTint="F2"/>
          <w:szCs w:val="28"/>
          <w:lang w:val="vi-VN"/>
        </w:rPr>
        <w:tab/>
      </w:r>
      <w:r w:rsidRPr="00675817">
        <w:rPr>
          <w:rFonts w:eastAsia="Times New Roman" w:cs="Times New Roman"/>
          <w:color w:val="0D0D0D" w:themeColor="text1" w:themeTint="F2"/>
          <w:szCs w:val="28"/>
          <w:lang w:val="vi-VN"/>
        </w:rPr>
        <w:tab/>
      </w:r>
      <w:r w:rsidRPr="00675817">
        <w:rPr>
          <w:rFonts w:eastAsia="Times New Roman" w:cs="Times New Roman"/>
          <w:color w:val="0D0D0D" w:themeColor="text1" w:themeTint="F2"/>
          <w:szCs w:val="28"/>
          <w:lang w:val="vi-VN"/>
        </w:rPr>
        <w:tab/>
      </w:r>
      <w:r w:rsidRPr="00675817">
        <w:rPr>
          <w:rFonts w:eastAsia="Times New Roman" w:cs="Times New Roman"/>
          <w:color w:val="0D0D0D" w:themeColor="text1" w:themeTint="F2"/>
          <w:szCs w:val="28"/>
          <w:lang w:val="vi-VN"/>
        </w:rPr>
        <w:tab/>
      </w:r>
      <w:r w:rsidRPr="00675817">
        <w:rPr>
          <w:rFonts w:eastAsia="Times New Roman" w:cs="Times New Roman"/>
          <w:color w:val="0D0D0D" w:themeColor="text1" w:themeTint="F2"/>
          <w:szCs w:val="28"/>
          <w:lang w:val="vi-VN"/>
        </w:rPr>
        <w:tab/>
      </w:r>
      <w:r w:rsidRPr="00675817">
        <w:rPr>
          <w:rFonts w:eastAsia="Times New Roman" w:cs="Times New Roman"/>
          <w:color w:val="0D0D0D" w:themeColor="text1" w:themeTint="F2"/>
          <w:szCs w:val="28"/>
          <w:lang w:val="vi-VN"/>
        </w:rPr>
        <w:tab/>
        <w:t xml:space="preserve">: </w:t>
      </w:r>
      <w:r w:rsidR="00DB1BF4" w:rsidRPr="00675817">
        <w:rPr>
          <w:rFonts w:eastAsia="Times New Roman" w:cs="Times New Roman"/>
          <w:color w:val="0D0D0D" w:themeColor="text1" w:themeTint="F2"/>
          <w:szCs w:val="28"/>
          <w:lang w:val="vi-VN"/>
        </w:rPr>
        <w:fldChar w:fldCharType="begin"/>
      </w:r>
      <w:r w:rsidR="00DB1BF4" w:rsidRPr="00675817">
        <w:rPr>
          <w:rFonts w:eastAsia="Times New Roman" w:cs="Times New Roman"/>
          <w:color w:val="0D0D0D" w:themeColor="text1" w:themeTint="F2"/>
          <w:szCs w:val="28"/>
          <w:lang w:val="vi-VN"/>
        </w:rPr>
        <w:instrText xml:space="preserve"> LINK </w:instrText>
      </w:r>
      <w:r w:rsidR="000C346E">
        <w:rPr>
          <w:rFonts w:eastAsia="Times New Roman" w:cs="Times New Roman"/>
          <w:color w:val="0D0D0D" w:themeColor="text1" w:themeTint="F2"/>
          <w:szCs w:val="28"/>
          <w:lang w:val="vi-VN"/>
        </w:rPr>
        <w:instrText xml:space="preserve">Excel.Sheet.12 "E:\\A QH Su dung dat\\QH 2021 2030 huyen cho don\\A SAN PHAM\\HS THAM DINH DCQHSDD 2030 va KH2025 H. CHO DON\\BCDCQH H CHO DON đến năm 2030\\02_SOLIEU_DCQH_2021_2030.xlsx" "bieu 12!R53C19" </w:instrText>
      </w:r>
      <w:r w:rsidR="00DB1BF4" w:rsidRPr="00675817">
        <w:rPr>
          <w:rFonts w:eastAsia="Times New Roman" w:cs="Times New Roman"/>
          <w:color w:val="0D0D0D" w:themeColor="text1" w:themeTint="F2"/>
          <w:szCs w:val="28"/>
          <w:lang w:val="vi-VN"/>
        </w:rPr>
        <w:instrText xml:space="preserve">\a \t \u </w:instrText>
      </w:r>
      <w:r w:rsidR="008351CB" w:rsidRPr="00675817">
        <w:rPr>
          <w:rFonts w:eastAsia="Times New Roman" w:cs="Times New Roman"/>
          <w:color w:val="0D0D0D" w:themeColor="text1" w:themeTint="F2"/>
          <w:szCs w:val="28"/>
          <w:lang w:val="vi-VN"/>
        </w:rPr>
        <w:instrText xml:space="preserve"> \* MERGEFORMAT </w:instrText>
      </w:r>
      <w:r w:rsidR="00DB1BF4" w:rsidRPr="00675817">
        <w:rPr>
          <w:rFonts w:eastAsia="Times New Roman" w:cs="Times New Roman"/>
          <w:color w:val="0D0D0D" w:themeColor="text1" w:themeTint="F2"/>
          <w:szCs w:val="28"/>
          <w:lang w:val="vi-VN"/>
        </w:rPr>
        <w:fldChar w:fldCharType="separate"/>
      </w:r>
      <w:r w:rsidR="00153DF6" w:rsidRPr="00675817">
        <w:rPr>
          <w:color w:val="0D0D0D" w:themeColor="text1" w:themeTint="F2"/>
        </w:rPr>
        <w:t xml:space="preserve"> 0,07 </w:t>
      </w:r>
      <w:r w:rsidR="00DB1BF4" w:rsidRPr="00675817">
        <w:rPr>
          <w:rFonts w:eastAsia="Times New Roman" w:cs="Times New Roman"/>
          <w:color w:val="0D0D0D" w:themeColor="text1" w:themeTint="F2"/>
          <w:szCs w:val="28"/>
          <w:lang w:val="vi-VN"/>
        </w:rPr>
        <w:fldChar w:fldCharType="end"/>
      </w:r>
      <w:r w:rsidR="00A12D08" w:rsidRPr="00675817">
        <w:rPr>
          <w:rFonts w:eastAsia="Times New Roman" w:cs="Times New Roman"/>
          <w:color w:val="0D0D0D" w:themeColor="text1" w:themeTint="F2"/>
          <w:szCs w:val="28"/>
          <w:lang w:val="vi-VN"/>
        </w:rPr>
        <w:t xml:space="preserve"> </w:t>
      </w:r>
      <w:r w:rsidRPr="00675817">
        <w:rPr>
          <w:rFonts w:eastAsia="Times New Roman" w:cs="Times New Roman"/>
          <w:color w:val="0D0D0D" w:themeColor="text1" w:themeTint="F2"/>
          <w:szCs w:val="28"/>
          <w:lang w:val="vi-VN"/>
        </w:rPr>
        <w:t>ha</w:t>
      </w:r>
    </w:p>
    <w:p w14:paraId="6D785F18" w14:textId="55CACF9C" w:rsidR="008C48B2" w:rsidRPr="00675817" w:rsidRDefault="008C48B2" w:rsidP="000C346E">
      <w:pPr>
        <w:spacing w:before="0" w:after="0" w:line="360" w:lineRule="auto"/>
        <w:ind w:firstLine="720"/>
        <w:rPr>
          <w:rFonts w:eastAsia="Times New Roman" w:cs="Times New Roman"/>
          <w:color w:val="0D0D0D" w:themeColor="text1" w:themeTint="F2"/>
          <w:spacing w:val="-4"/>
          <w:szCs w:val="28"/>
          <w:lang w:val="nb-NO"/>
        </w:rPr>
      </w:pPr>
      <w:r w:rsidRPr="00675817">
        <w:rPr>
          <w:rFonts w:eastAsia="Times New Roman" w:cs="Times New Roman"/>
          <w:color w:val="0D0D0D" w:themeColor="text1" w:themeTint="F2"/>
          <w:spacing w:val="-4"/>
          <w:szCs w:val="28"/>
          <w:lang w:val="nb-NO"/>
        </w:rPr>
        <w:t xml:space="preserve">- Đất phát triển hạ tầng cấp quốc gia, cấp tỉnh, cấp huyện, cấp xã: </w:t>
      </w:r>
      <w:r w:rsidR="00DB1BF4" w:rsidRPr="00675817">
        <w:rPr>
          <w:rFonts w:eastAsia="Times New Roman" w:cs="Times New Roman"/>
          <w:color w:val="0D0D0D" w:themeColor="text1" w:themeTint="F2"/>
          <w:spacing w:val="-4"/>
          <w:szCs w:val="28"/>
          <w:lang w:val="nb-NO"/>
        </w:rPr>
        <w:fldChar w:fldCharType="begin"/>
      </w:r>
      <w:r w:rsidR="00DB1BF4" w:rsidRPr="00675817">
        <w:rPr>
          <w:rFonts w:eastAsia="Times New Roman" w:cs="Times New Roman"/>
          <w:color w:val="0D0D0D" w:themeColor="text1" w:themeTint="F2"/>
          <w:spacing w:val="-4"/>
          <w:szCs w:val="28"/>
          <w:lang w:val="nb-NO"/>
        </w:rPr>
        <w:instrText xml:space="preserve"> LINK </w:instrText>
      </w:r>
      <w:r w:rsidR="000C346E">
        <w:rPr>
          <w:rFonts w:eastAsia="Times New Roman" w:cs="Times New Roman"/>
          <w:color w:val="0D0D0D" w:themeColor="text1" w:themeTint="F2"/>
          <w:spacing w:val="-4"/>
          <w:szCs w:val="28"/>
          <w:lang w:val="nb-NO"/>
        </w:rPr>
        <w:instrText xml:space="preserve">Excel.Sheet.12 "E:\\A QH Su dung dat\\QH 2021 2030 huyen cho don\\A SAN PHAM\\HS THAM DINH DCQHSDD 2030 va KH2025 H. CHO DON\\BCDCQH H CHO DON đến năm 2030\\02_SOLIEU_DCQH_2021_2030.xlsx" "bieu 12!R53C26" </w:instrText>
      </w:r>
      <w:r w:rsidR="00DB1BF4" w:rsidRPr="00675817">
        <w:rPr>
          <w:rFonts w:eastAsia="Times New Roman" w:cs="Times New Roman"/>
          <w:color w:val="0D0D0D" w:themeColor="text1" w:themeTint="F2"/>
          <w:spacing w:val="-4"/>
          <w:szCs w:val="28"/>
          <w:lang w:val="nb-NO"/>
        </w:rPr>
        <w:instrText xml:space="preserve">\a \t \u </w:instrText>
      </w:r>
      <w:r w:rsidR="008351CB" w:rsidRPr="00675817">
        <w:rPr>
          <w:rFonts w:eastAsia="Times New Roman" w:cs="Times New Roman"/>
          <w:color w:val="0D0D0D" w:themeColor="text1" w:themeTint="F2"/>
          <w:spacing w:val="-4"/>
          <w:szCs w:val="28"/>
          <w:lang w:val="nb-NO"/>
        </w:rPr>
        <w:instrText xml:space="preserve"> \* MERGEFORMAT </w:instrText>
      </w:r>
      <w:r w:rsidR="00DB1BF4" w:rsidRPr="00675817">
        <w:rPr>
          <w:rFonts w:eastAsia="Times New Roman" w:cs="Times New Roman"/>
          <w:color w:val="0D0D0D" w:themeColor="text1" w:themeTint="F2"/>
          <w:spacing w:val="-4"/>
          <w:szCs w:val="28"/>
          <w:lang w:val="nb-NO"/>
        </w:rPr>
        <w:fldChar w:fldCharType="separate"/>
      </w:r>
      <w:r w:rsidR="00153DF6" w:rsidRPr="00675817">
        <w:rPr>
          <w:color w:val="0D0D0D" w:themeColor="text1" w:themeTint="F2"/>
        </w:rPr>
        <w:t xml:space="preserve"> 0,14 </w:t>
      </w:r>
      <w:r w:rsidR="00DB1BF4" w:rsidRPr="00675817">
        <w:rPr>
          <w:rFonts w:eastAsia="Times New Roman" w:cs="Times New Roman"/>
          <w:color w:val="0D0D0D" w:themeColor="text1" w:themeTint="F2"/>
          <w:spacing w:val="-4"/>
          <w:szCs w:val="28"/>
          <w:lang w:val="nb-NO"/>
        </w:rPr>
        <w:fldChar w:fldCharType="end"/>
      </w:r>
      <w:r w:rsidR="00BF548C" w:rsidRPr="00675817">
        <w:rPr>
          <w:rFonts w:eastAsia="Times New Roman" w:cs="Times New Roman"/>
          <w:color w:val="0D0D0D" w:themeColor="text1" w:themeTint="F2"/>
          <w:spacing w:val="-4"/>
          <w:szCs w:val="28"/>
          <w:lang w:val="nb-NO"/>
        </w:rPr>
        <w:t xml:space="preserve"> </w:t>
      </w:r>
      <w:r w:rsidRPr="00675817">
        <w:rPr>
          <w:rFonts w:eastAsia="Times New Roman" w:cs="Times New Roman"/>
          <w:color w:val="0D0D0D" w:themeColor="text1" w:themeTint="F2"/>
          <w:spacing w:val="-4"/>
          <w:szCs w:val="28"/>
          <w:lang w:val="nb-NO"/>
        </w:rPr>
        <w:t>ha</w:t>
      </w:r>
    </w:p>
    <w:p w14:paraId="14D56A62" w14:textId="0B3406F0" w:rsidR="008C48B2" w:rsidRPr="00675817" w:rsidRDefault="008C48B2" w:rsidP="000C346E">
      <w:pPr>
        <w:suppressAutoHyphens/>
        <w:spacing w:before="0" w:after="0" w:line="360" w:lineRule="auto"/>
        <w:ind w:firstLine="720"/>
        <w:rPr>
          <w:rFonts w:eastAsia="Times New Roman" w:cs="Times New Roman"/>
          <w:i/>
          <w:color w:val="0D0D0D" w:themeColor="text1" w:themeTint="F2"/>
          <w:szCs w:val="26"/>
          <w:lang w:val="nb-NO" w:eastAsia="zh-CN"/>
        </w:rPr>
      </w:pPr>
      <w:r w:rsidRPr="00675817">
        <w:rPr>
          <w:rFonts w:eastAsia="Times New Roman" w:cs="Times New Roman"/>
          <w:i/>
          <w:color w:val="0D0D0D" w:themeColor="text1" w:themeTint="F2"/>
          <w:szCs w:val="26"/>
          <w:lang w:val="nb-NO" w:eastAsia="zh-CN"/>
        </w:rPr>
        <w:t>+ Đất thủy lợi</w:t>
      </w:r>
      <w:r w:rsidRPr="00675817">
        <w:rPr>
          <w:rFonts w:eastAsia="Times New Roman" w:cs="Times New Roman"/>
          <w:i/>
          <w:color w:val="0D0D0D" w:themeColor="text1" w:themeTint="F2"/>
          <w:szCs w:val="26"/>
          <w:lang w:val="nb-NO" w:eastAsia="zh-CN"/>
        </w:rPr>
        <w:tab/>
      </w:r>
      <w:r w:rsidRPr="00675817">
        <w:rPr>
          <w:rFonts w:eastAsia="Times New Roman" w:cs="Times New Roman"/>
          <w:i/>
          <w:color w:val="0D0D0D" w:themeColor="text1" w:themeTint="F2"/>
          <w:szCs w:val="26"/>
          <w:lang w:val="nb-NO" w:eastAsia="zh-CN"/>
        </w:rPr>
        <w:tab/>
      </w:r>
      <w:r w:rsidRPr="00675817">
        <w:rPr>
          <w:rFonts w:eastAsia="Times New Roman" w:cs="Times New Roman"/>
          <w:i/>
          <w:color w:val="0D0D0D" w:themeColor="text1" w:themeTint="F2"/>
          <w:szCs w:val="26"/>
          <w:lang w:val="nb-NO" w:eastAsia="zh-CN"/>
        </w:rPr>
        <w:tab/>
      </w:r>
      <w:r w:rsidRPr="00675817">
        <w:rPr>
          <w:rFonts w:eastAsia="Times New Roman" w:cs="Times New Roman"/>
          <w:i/>
          <w:color w:val="0D0D0D" w:themeColor="text1" w:themeTint="F2"/>
          <w:szCs w:val="26"/>
          <w:lang w:val="nb-NO" w:eastAsia="zh-CN"/>
        </w:rPr>
        <w:tab/>
      </w:r>
      <w:r w:rsidRPr="00675817">
        <w:rPr>
          <w:rFonts w:eastAsia="Times New Roman" w:cs="Times New Roman"/>
          <w:i/>
          <w:color w:val="0D0D0D" w:themeColor="text1" w:themeTint="F2"/>
          <w:szCs w:val="26"/>
          <w:lang w:val="nb-NO" w:eastAsia="zh-CN"/>
        </w:rPr>
        <w:tab/>
      </w:r>
      <w:r w:rsidRPr="00675817">
        <w:rPr>
          <w:rFonts w:eastAsia="Times New Roman" w:cs="Times New Roman"/>
          <w:i/>
          <w:color w:val="0D0D0D" w:themeColor="text1" w:themeTint="F2"/>
          <w:szCs w:val="26"/>
          <w:lang w:val="nb-NO" w:eastAsia="zh-CN"/>
        </w:rPr>
        <w:tab/>
      </w:r>
      <w:r w:rsidRPr="00675817">
        <w:rPr>
          <w:rFonts w:eastAsia="Times New Roman" w:cs="Times New Roman"/>
          <w:i/>
          <w:color w:val="0D0D0D" w:themeColor="text1" w:themeTint="F2"/>
          <w:szCs w:val="26"/>
          <w:lang w:val="nb-NO" w:eastAsia="zh-CN"/>
        </w:rPr>
        <w:tab/>
        <w:t xml:space="preserve">: </w:t>
      </w:r>
      <w:r w:rsidR="00DB1BF4" w:rsidRPr="00675817">
        <w:rPr>
          <w:rFonts w:eastAsia="Times New Roman" w:cs="Times New Roman"/>
          <w:i/>
          <w:color w:val="0D0D0D" w:themeColor="text1" w:themeTint="F2"/>
          <w:szCs w:val="26"/>
          <w:lang w:val="nb-NO" w:eastAsia="zh-CN"/>
        </w:rPr>
        <w:fldChar w:fldCharType="begin"/>
      </w:r>
      <w:r w:rsidR="00DB1BF4" w:rsidRPr="00675817">
        <w:rPr>
          <w:rFonts w:eastAsia="Times New Roman" w:cs="Times New Roman"/>
          <w:i/>
          <w:color w:val="0D0D0D" w:themeColor="text1" w:themeTint="F2"/>
          <w:szCs w:val="26"/>
          <w:lang w:val="nb-NO" w:eastAsia="zh-CN"/>
        </w:rPr>
        <w:instrText xml:space="preserve"> LINK </w:instrText>
      </w:r>
      <w:r w:rsidR="000C346E">
        <w:rPr>
          <w:rFonts w:eastAsia="Times New Roman" w:cs="Times New Roman"/>
          <w:i/>
          <w:color w:val="0D0D0D" w:themeColor="text1" w:themeTint="F2"/>
          <w:szCs w:val="26"/>
          <w:lang w:val="nb-NO" w:eastAsia="zh-CN"/>
        </w:rPr>
        <w:instrText xml:space="preserve">Excel.Sheet.12 "E:\\A QH Su dung dat\\QH 2021 2030 huyen cho don\\A SAN PHAM\\HS THAM DINH DCQHSDD 2030 va KH2025 H. CHO DON\\BCDCQH H CHO DON đến năm 2030\\02_SOLIEU_DCQH_2021_2030.xlsx" "bieu 12!R53C28" </w:instrText>
      </w:r>
      <w:r w:rsidR="00DB1BF4" w:rsidRPr="00675817">
        <w:rPr>
          <w:rFonts w:eastAsia="Times New Roman" w:cs="Times New Roman"/>
          <w:i/>
          <w:color w:val="0D0D0D" w:themeColor="text1" w:themeTint="F2"/>
          <w:szCs w:val="26"/>
          <w:lang w:val="nb-NO" w:eastAsia="zh-CN"/>
        </w:rPr>
        <w:instrText xml:space="preserve">\a \t \u </w:instrText>
      </w:r>
      <w:r w:rsidR="008351CB" w:rsidRPr="00675817">
        <w:rPr>
          <w:rFonts w:eastAsia="Times New Roman" w:cs="Times New Roman"/>
          <w:i/>
          <w:color w:val="0D0D0D" w:themeColor="text1" w:themeTint="F2"/>
          <w:szCs w:val="26"/>
          <w:lang w:val="nb-NO" w:eastAsia="zh-CN"/>
        </w:rPr>
        <w:instrText xml:space="preserve"> \* MERGEFORMAT </w:instrText>
      </w:r>
      <w:r w:rsidR="00DB1BF4" w:rsidRPr="00675817">
        <w:rPr>
          <w:rFonts w:eastAsia="Times New Roman" w:cs="Times New Roman"/>
          <w:i/>
          <w:color w:val="0D0D0D" w:themeColor="text1" w:themeTint="F2"/>
          <w:szCs w:val="26"/>
          <w:lang w:val="nb-NO" w:eastAsia="zh-CN"/>
        </w:rPr>
        <w:fldChar w:fldCharType="separate"/>
      </w:r>
      <w:r w:rsidR="00153DF6" w:rsidRPr="00675817">
        <w:rPr>
          <w:color w:val="0D0D0D" w:themeColor="text1" w:themeTint="F2"/>
        </w:rPr>
        <w:t xml:space="preserve"> 0,13 </w:t>
      </w:r>
      <w:r w:rsidR="00DB1BF4" w:rsidRPr="00675817">
        <w:rPr>
          <w:rFonts w:eastAsia="Times New Roman" w:cs="Times New Roman"/>
          <w:i/>
          <w:color w:val="0D0D0D" w:themeColor="text1" w:themeTint="F2"/>
          <w:szCs w:val="26"/>
          <w:lang w:val="nb-NO" w:eastAsia="zh-CN"/>
        </w:rPr>
        <w:fldChar w:fldCharType="end"/>
      </w:r>
      <w:r w:rsidRPr="00675817">
        <w:rPr>
          <w:rFonts w:eastAsia="Times New Roman" w:cs="Times New Roman"/>
          <w:i/>
          <w:color w:val="0D0D0D" w:themeColor="text1" w:themeTint="F2"/>
          <w:szCs w:val="26"/>
          <w:lang w:val="nb-NO" w:eastAsia="zh-CN"/>
        </w:rPr>
        <w:t>ha</w:t>
      </w:r>
    </w:p>
    <w:p w14:paraId="4AF476E7" w14:textId="66D26265" w:rsidR="008C48B2" w:rsidRPr="00675817" w:rsidRDefault="008C48B2" w:rsidP="000C346E">
      <w:pPr>
        <w:suppressAutoHyphens/>
        <w:spacing w:before="0" w:after="0" w:line="360" w:lineRule="auto"/>
        <w:ind w:firstLine="720"/>
        <w:rPr>
          <w:rFonts w:eastAsia="Times New Roman" w:cs="Times New Roman"/>
          <w:i/>
          <w:color w:val="0D0D0D" w:themeColor="text1" w:themeTint="F2"/>
          <w:szCs w:val="26"/>
          <w:lang w:val="nb-NO" w:eastAsia="zh-CN"/>
        </w:rPr>
      </w:pPr>
      <w:r w:rsidRPr="00675817">
        <w:rPr>
          <w:rFonts w:eastAsia="Times New Roman" w:cs="Times New Roman"/>
          <w:i/>
          <w:color w:val="0D0D0D" w:themeColor="text1" w:themeTint="F2"/>
          <w:szCs w:val="26"/>
          <w:lang w:val="nb-NO" w:eastAsia="zh-CN"/>
        </w:rPr>
        <w:t>+ Đất cơ sở giáo dục - đào tạo</w:t>
      </w:r>
      <w:r w:rsidRPr="00675817">
        <w:rPr>
          <w:rFonts w:eastAsia="Times New Roman" w:cs="Times New Roman"/>
          <w:i/>
          <w:color w:val="0D0D0D" w:themeColor="text1" w:themeTint="F2"/>
          <w:szCs w:val="26"/>
          <w:lang w:val="nb-NO" w:eastAsia="zh-CN"/>
        </w:rPr>
        <w:tab/>
      </w:r>
      <w:r w:rsidRPr="00675817">
        <w:rPr>
          <w:rFonts w:eastAsia="Times New Roman" w:cs="Times New Roman"/>
          <w:i/>
          <w:color w:val="0D0D0D" w:themeColor="text1" w:themeTint="F2"/>
          <w:szCs w:val="26"/>
          <w:lang w:val="nb-NO" w:eastAsia="zh-CN"/>
        </w:rPr>
        <w:tab/>
      </w:r>
      <w:r w:rsidRPr="00675817">
        <w:rPr>
          <w:rFonts w:eastAsia="Times New Roman" w:cs="Times New Roman"/>
          <w:i/>
          <w:color w:val="0D0D0D" w:themeColor="text1" w:themeTint="F2"/>
          <w:szCs w:val="26"/>
          <w:lang w:val="nb-NO" w:eastAsia="zh-CN"/>
        </w:rPr>
        <w:tab/>
      </w:r>
      <w:r w:rsidRPr="00675817">
        <w:rPr>
          <w:rFonts w:eastAsia="Times New Roman" w:cs="Times New Roman"/>
          <w:i/>
          <w:color w:val="0D0D0D" w:themeColor="text1" w:themeTint="F2"/>
          <w:szCs w:val="26"/>
          <w:lang w:val="nb-NO" w:eastAsia="zh-CN"/>
        </w:rPr>
        <w:tab/>
      </w:r>
      <w:r w:rsidRPr="00675817">
        <w:rPr>
          <w:rFonts w:eastAsia="Times New Roman" w:cs="Times New Roman"/>
          <w:i/>
          <w:color w:val="0D0D0D" w:themeColor="text1" w:themeTint="F2"/>
          <w:szCs w:val="26"/>
          <w:lang w:val="nb-NO" w:eastAsia="zh-CN"/>
        </w:rPr>
        <w:tab/>
        <w:t xml:space="preserve">: </w:t>
      </w:r>
      <w:r w:rsidR="00DB1BF4" w:rsidRPr="00675817">
        <w:rPr>
          <w:rFonts w:eastAsia="Times New Roman" w:cs="Times New Roman"/>
          <w:i/>
          <w:color w:val="0D0D0D" w:themeColor="text1" w:themeTint="F2"/>
          <w:szCs w:val="26"/>
          <w:lang w:val="nb-NO" w:eastAsia="zh-CN"/>
        </w:rPr>
        <w:fldChar w:fldCharType="begin"/>
      </w:r>
      <w:r w:rsidR="00DB1BF4" w:rsidRPr="00675817">
        <w:rPr>
          <w:rFonts w:eastAsia="Times New Roman" w:cs="Times New Roman"/>
          <w:i/>
          <w:color w:val="0D0D0D" w:themeColor="text1" w:themeTint="F2"/>
          <w:szCs w:val="26"/>
          <w:lang w:val="nb-NO" w:eastAsia="zh-CN"/>
        </w:rPr>
        <w:instrText xml:space="preserve"> LINK </w:instrText>
      </w:r>
      <w:r w:rsidR="000C346E">
        <w:rPr>
          <w:rFonts w:eastAsia="Times New Roman" w:cs="Times New Roman"/>
          <w:i/>
          <w:color w:val="0D0D0D" w:themeColor="text1" w:themeTint="F2"/>
          <w:szCs w:val="26"/>
          <w:lang w:val="nb-NO" w:eastAsia="zh-CN"/>
        </w:rPr>
        <w:instrText xml:space="preserve">Excel.Sheet.12 "E:\\A QH Su dung dat\\QH 2021 2030 huyen cho don\\A SAN PHAM\\HS THAM DINH DCQHSDD 2030 va KH2025 H. CHO DON\\BCDCQH H CHO DON đến năm 2030\\02_SOLIEU_DCQH_2021_2030.xlsx" "bieu 12!R53C31" </w:instrText>
      </w:r>
      <w:r w:rsidR="00DB1BF4" w:rsidRPr="00675817">
        <w:rPr>
          <w:rFonts w:eastAsia="Times New Roman" w:cs="Times New Roman"/>
          <w:i/>
          <w:color w:val="0D0D0D" w:themeColor="text1" w:themeTint="F2"/>
          <w:szCs w:val="26"/>
          <w:lang w:val="nb-NO" w:eastAsia="zh-CN"/>
        </w:rPr>
        <w:instrText xml:space="preserve">\a \t \u </w:instrText>
      </w:r>
      <w:r w:rsidR="008351CB" w:rsidRPr="00675817">
        <w:rPr>
          <w:rFonts w:eastAsia="Times New Roman" w:cs="Times New Roman"/>
          <w:i/>
          <w:color w:val="0D0D0D" w:themeColor="text1" w:themeTint="F2"/>
          <w:szCs w:val="26"/>
          <w:lang w:val="nb-NO" w:eastAsia="zh-CN"/>
        </w:rPr>
        <w:instrText xml:space="preserve"> \* MERGEFORMAT </w:instrText>
      </w:r>
      <w:r w:rsidR="00DB1BF4" w:rsidRPr="00675817">
        <w:rPr>
          <w:rFonts w:eastAsia="Times New Roman" w:cs="Times New Roman"/>
          <w:i/>
          <w:color w:val="0D0D0D" w:themeColor="text1" w:themeTint="F2"/>
          <w:szCs w:val="26"/>
          <w:lang w:val="nb-NO" w:eastAsia="zh-CN"/>
        </w:rPr>
        <w:fldChar w:fldCharType="separate"/>
      </w:r>
      <w:r w:rsidR="00153DF6" w:rsidRPr="00675817">
        <w:rPr>
          <w:color w:val="0D0D0D" w:themeColor="text1" w:themeTint="F2"/>
        </w:rPr>
        <w:t xml:space="preserve"> 0,01 </w:t>
      </w:r>
      <w:r w:rsidR="00DB1BF4" w:rsidRPr="00675817">
        <w:rPr>
          <w:rFonts w:eastAsia="Times New Roman" w:cs="Times New Roman"/>
          <w:i/>
          <w:color w:val="0D0D0D" w:themeColor="text1" w:themeTint="F2"/>
          <w:szCs w:val="26"/>
          <w:lang w:val="nb-NO" w:eastAsia="zh-CN"/>
        </w:rPr>
        <w:fldChar w:fldCharType="end"/>
      </w:r>
      <w:r w:rsidRPr="00675817">
        <w:rPr>
          <w:rFonts w:eastAsia="Times New Roman" w:cs="Times New Roman"/>
          <w:i/>
          <w:color w:val="0D0D0D" w:themeColor="text1" w:themeTint="F2"/>
          <w:szCs w:val="26"/>
          <w:lang w:val="nb-NO" w:eastAsia="zh-CN"/>
        </w:rPr>
        <w:t>ha</w:t>
      </w:r>
    </w:p>
    <w:p w14:paraId="5ECD8B96" w14:textId="6E620A78" w:rsidR="008C48B2" w:rsidRPr="00675817" w:rsidRDefault="008C48B2" w:rsidP="000C346E">
      <w:pPr>
        <w:spacing w:before="0" w:after="0" w:line="360" w:lineRule="auto"/>
        <w:ind w:firstLine="720"/>
        <w:rPr>
          <w:rFonts w:eastAsia="Times New Roman" w:cs="Times New Roman"/>
          <w:color w:val="0D0D0D" w:themeColor="text1" w:themeTint="F2"/>
          <w:szCs w:val="20"/>
          <w:lang w:val="vi-VN"/>
        </w:rPr>
      </w:pPr>
      <w:r w:rsidRPr="00675817">
        <w:rPr>
          <w:rFonts w:eastAsia="Times New Roman" w:cs="Times New Roman"/>
          <w:color w:val="0D0D0D" w:themeColor="text1" w:themeTint="F2"/>
          <w:szCs w:val="20"/>
          <w:lang w:val="vi-VN"/>
        </w:rPr>
        <w:lastRenderedPageBreak/>
        <w:t xml:space="preserve">Như vậy, đến năm 2030 </w:t>
      </w:r>
      <w:r w:rsidRPr="00675817">
        <w:rPr>
          <w:rFonts w:eastAsia="Times New Roman" w:cs="Times New Roman"/>
          <w:color w:val="0D0D0D" w:themeColor="text1" w:themeTint="F2"/>
          <w:szCs w:val="28"/>
          <w:lang w:val="vi-VN"/>
        </w:rPr>
        <w:t xml:space="preserve">đất ở tại đô thị </w:t>
      </w:r>
      <w:r w:rsidRPr="00675817">
        <w:rPr>
          <w:rFonts w:eastAsia="Times New Roman" w:cs="Times New Roman"/>
          <w:color w:val="0D0D0D" w:themeColor="text1" w:themeTint="F2"/>
          <w:szCs w:val="20"/>
          <w:lang w:val="vi-VN"/>
        </w:rPr>
        <w:t xml:space="preserve">của </w:t>
      </w:r>
      <w:r w:rsidR="001F694A" w:rsidRPr="00675817">
        <w:rPr>
          <w:rFonts w:eastAsia="Times New Roman" w:cs="Times New Roman"/>
          <w:color w:val="0D0D0D" w:themeColor="text1" w:themeTint="F2"/>
          <w:szCs w:val="20"/>
          <w:lang w:val="vi-VN"/>
        </w:rPr>
        <w:t>huyện</w:t>
      </w:r>
      <w:r w:rsidRPr="00675817">
        <w:rPr>
          <w:rFonts w:eastAsia="Times New Roman" w:cs="Times New Roman"/>
          <w:color w:val="0D0D0D" w:themeColor="text1" w:themeTint="F2"/>
          <w:szCs w:val="20"/>
          <w:lang w:val="vi-VN"/>
        </w:rPr>
        <w:t xml:space="preserve"> có</w:t>
      </w:r>
      <w:r w:rsidR="00DB1BF4" w:rsidRPr="00675817">
        <w:rPr>
          <w:rFonts w:eastAsia="Times New Roman" w:cs="Times New Roman"/>
          <w:color w:val="0D0D0D" w:themeColor="text1" w:themeTint="F2"/>
          <w:szCs w:val="20"/>
          <w:lang w:val="nb-NO"/>
        </w:rPr>
        <w:fldChar w:fldCharType="begin"/>
      </w:r>
      <w:r w:rsidR="00DB1BF4" w:rsidRPr="00675817">
        <w:rPr>
          <w:rFonts w:eastAsia="Times New Roman" w:cs="Times New Roman"/>
          <w:color w:val="0D0D0D" w:themeColor="text1" w:themeTint="F2"/>
          <w:szCs w:val="20"/>
          <w:lang w:val="nb-NO"/>
        </w:rPr>
        <w:instrText xml:space="preserve"> LINK </w:instrText>
      </w:r>
      <w:r w:rsidR="000C346E">
        <w:rPr>
          <w:rFonts w:eastAsia="Times New Roman" w:cs="Times New Roman"/>
          <w:color w:val="0D0D0D" w:themeColor="text1" w:themeTint="F2"/>
          <w:szCs w:val="20"/>
          <w:lang w:val="nb-NO"/>
        </w:rPr>
        <w:instrText xml:space="preserve">Excel.Sheet.12 "E:\\A QH Su dung dat\\QH 2021 2030 huyen cho don\\A SAN PHAM\\HS THAM DINH DCQHSDD 2030 va KH2025 H. CHO DON\\BCDCQH H CHO DON đến năm 2030\\02_SOLIEU_DCQH_2021_2030.xlsx" "bieu 12!R53C60" </w:instrText>
      </w:r>
      <w:r w:rsidR="00DB1BF4" w:rsidRPr="00675817">
        <w:rPr>
          <w:rFonts w:eastAsia="Times New Roman" w:cs="Times New Roman"/>
          <w:color w:val="0D0D0D" w:themeColor="text1" w:themeTint="F2"/>
          <w:szCs w:val="20"/>
          <w:lang w:val="nb-NO"/>
        </w:rPr>
        <w:instrText xml:space="preserve">\a \t \u </w:instrText>
      </w:r>
      <w:r w:rsidR="008351CB" w:rsidRPr="00675817">
        <w:rPr>
          <w:rFonts w:eastAsia="Times New Roman" w:cs="Times New Roman"/>
          <w:color w:val="0D0D0D" w:themeColor="text1" w:themeTint="F2"/>
          <w:szCs w:val="20"/>
          <w:lang w:val="nb-NO"/>
        </w:rPr>
        <w:instrText xml:space="preserve"> \* MERGEFORMAT </w:instrText>
      </w:r>
      <w:r w:rsidR="00DB1BF4" w:rsidRPr="00675817">
        <w:rPr>
          <w:rFonts w:eastAsia="Times New Roman" w:cs="Times New Roman"/>
          <w:color w:val="0D0D0D" w:themeColor="text1" w:themeTint="F2"/>
          <w:szCs w:val="20"/>
          <w:lang w:val="nb-NO"/>
        </w:rPr>
        <w:fldChar w:fldCharType="separate"/>
      </w:r>
      <w:r w:rsidR="00153DF6" w:rsidRPr="00675817">
        <w:rPr>
          <w:color w:val="0D0D0D" w:themeColor="text1" w:themeTint="F2"/>
        </w:rPr>
        <w:t xml:space="preserve"> 143,00 </w:t>
      </w:r>
      <w:r w:rsidR="00DB1BF4" w:rsidRPr="00675817">
        <w:rPr>
          <w:rFonts w:eastAsia="Times New Roman" w:cs="Times New Roman"/>
          <w:color w:val="0D0D0D" w:themeColor="text1" w:themeTint="F2"/>
          <w:szCs w:val="20"/>
          <w:lang w:val="nb-NO"/>
        </w:rPr>
        <w:fldChar w:fldCharType="end"/>
      </w:r>
      <w:r w:rsidRPr="00675817">
        <w:rPr>
          <w:rFonts w:eastAsia="Times New Roman" w:cs="Times New Roman"/>
          <w:color w:val="0D0D0D" w:themeColor="text1" w:themeTint="F2"/>
          <w:szCs w:val="20"/>
          <w:lang w:val="vi-VN"/>
        </w:rPr>
        <w:t>ha, chiếm</w:t>
      </w:r>
      <w:r w:rsidR="009776BE" w:rsidRPr="00675817">
        <w:rPr>
          <w:rFonts w:eastAsia="Times New Roman" w:cs="Times New Roman"/>
          <w:color w:val="0D0D0D" w:themeColor="text1" w:themeTint="F2"/>
          <w:szCs w:val="20"/>
          <w:lang w:val="vi-VN"/>
        </w:rPr>
        <w:t xml:space="preserve"> </w:t>
      </w:r>
      <w:r w:rsidR="00DB1BF4" w:rsidRPr="00675817">
        <w:rPr>
          <w:rFonts w:eastAsia="Times New Roman" w:cs="Times New Roman"/>
          <w:color w:val="0D0D0D" w:themeColor="text1" w:themeTint="F2"/>
          <w:szCs w:val="20"/>
          <w:lang w:val="vi-VN"/>
        </w:rPr>
        <w:fldChar w:fldCharType="begin"/>
      </w:r>
      <w:r w:rsidR="00DB1BF4" w:rsidRPr="00675817">
        <w:rPr>
          <w:rFonts w:eastAsia="Times New Roman" w:cs="Times New Roman"/>
          <w:color w:val="0D0D0D" w:themeColor="text1" w:themeTint="F2"/>
          <w:szCs w:val="20"/>
          <w:lang w:val="vi-VN"/>
        </w:rPr>
        <w:instrText xml:space="preserve"> LINK </w:instrText>
      </w:r>
      <w:r w:rsidR="000C346E">
        <w:rPr>
          <w:rFonts w:eastAsia="Times New Roman" w:cs="Times New Roman"/>
          <w:color w:val="0D0D0D" w:themeColor="text1" w:themeTint="F2"/>
          <w:szCs w:val="20"/>
          <w:lang w:val="vi-VN"/>
        </w:rPr>
        <w:instrText xml:space="preserve">Excel.Sheet.12 "E:\\A QH Su dung dat\\QH 2021 2030 huyen cho don\\A SAN PHAM\\HS THAM DINH DCQHSDD 2030 va KH2025 H. CHO DON\\BCDCQH H CHO DON đến năm 2030\\02_SOLIEU_DCQH_2021_2030.xlsx" "bieu 12!R53C63" </w:instrText>
      </w:r>
      <w:r w:rsidR="00DB1BF4" w:rsidRPr="00675817">
        <w:rPr>
          <w:rFonts w:eastAsia="Times New Roman" w:cs="Times New Roman"/>
          <w:color w:val="0D0D0D" w:themeColor="text1" w:themeTint="F2"/>
          <w:szCs w:val="20"/>
          <w:lang w:val="vi-VN"/>
        </w:rPr>
        <w:instrText xml:space="preserve">\a \t \u </w:instrText>
      </w:r>
      <w:r w:rsidR="008351CB" w:rsidRPr="00675817">
        <w:rPr>
          <w:rFonts w:eastAsia="Times New Roman" w:cs="Times New Roman"/>
          <w:color w:val="0D0D0D" w:themeColor="text1" w:themeTint="F2"/>
          <w:szCs w:val="20"/>
          <w:lang w:val="vi-VN"/>
        </w:rPr>
        <w:instrText xml:space="preserve"> \* MERGEFORMAT </w:instrText>
      </w:r>
      <w:r w:rsidR="00DB1BF4" w:rsidRPr="00675817">
        <w:rPr>
          <w:rFonts w:eastAsia="Times New Roman" w:cs="Times New Roman"/>
          <w:color w:val="0D0D0D" w:themeColor="text1" w:themeTint="F2"/>
          <w:szCs w:val="20"/>
          <w:lang w:val="vi-VN"/>
        </w:rPr>
        <w:fldChar w:fldCharType="separate"/>
      </w:r>
      <w:r w:rsidR="00153DF6" w:rsidRPr="00675817">
        <w:rPr>
          <w:color w:val="0D0D0D" w:themeColor="text1" w:themeTint="F2"/>
        </w:rPr>
        <w:t>2,32</w:t>
      </w:r>
      <w:r w:rsidR="00DB1BF4" w:rsidRPr="00675817">
        <w:rPr>
          <w:rFonts w:eastAsia="Times New Roman" w:cs="Times New Roman"/>
          <w:color w:val="0D0D0D" w:themeColor="text1" w:themeTint="F2"/>
          <w:szCs w:val="20"/>
          <w:lang w:val="vi-VN"/>
        </w:rPr>
        <w:fldChar w:fldCharType="end"/>
      </w:r>
      <w:r w:rsidRPr="00675817">
        <w:rPr>
          <w:rFonts w:eastAsia="Times New Roman" w:cs="Times New Roman"/>
          <w:color w:val="0D0D0D" w:themeColor="text1" w:themeTint="F2"/>
          <w:szCs w:val="20"/>
          <w:lang w:val="vi-VN"/>
        </w:rPr>
        <w:t>% tổng diện tích đất phi nông nghiệp (</w:t>
      </w:r>
      <w:r w:rsidR="00255673" w:rsidRPr="00675817">
        <w:rPr>
          <w:rFonts w:eastAsia="Times New Roman" w:cs="Times New Roman"/>
          <w:color w:val="0D0D0D" w:themeColor="text1" w:themeTint="F2"/>
          <w:szCs w:val="20"/>
          <w:lang w:val="vi-VN"/>
        </w:rPr>
        <w:t>Biểu 12/CH</w:t>
      </w:r>
      <w:r w:rsidR="00101FA9" w:rsidRPr="00675817">
        <w:rPr>
          <w:rFonts w:eastAsia="Times New Roman" w:cs="Times New Roman"/>
          <w:color w:val="0D0D0D" w:themeColor="text1" w:themeTint="F2"/>
          <w:szCs w:val="20"/>
          <w:lang w:val="vi-VN"/>
        </w:rPr>
        <w:t>), thực tăng</w:t>
      </w:r>
      <w:r w:rsidR="00DB1BF4" w:rsidRPr="00675817">
        <w:rPr>
          <w:rFonts w:eastAsia="Times New Roman" w:cs="Times New Roman"/>
          <w:color w:val="0D0D0D" w:themeColor="text1" w:themeTint="F2"/>
          <w:szCs w:val="20"/>
          <w:lang w:val="nb-NO"/>
        </w:rPr>
        <w:fldChar w:fldCharType="begin"/>
      </w:r>
      <w:r w:rsidR="00DB1BF4" w:rsidRPr="00675817">
        <w:rPr>
          <w:rFonts w:eastAsia="Times New Roman" w:cs="Times New Roman"/>
          <w:color w:val="0D0D0D" w:themeColor="text1" w:themeTint="F2"/>
          <w:szCs w:val="20"/>
          <w:lang w:val="nb-NO"/>
        </w:rPr>
        <w:instrText xml:space="preserve"> LINK </w:instrText>
      </w:r>
      <w:r w:rsidR="000C346E">
        <w:rPr>
          <w:rFonts w:eastAsia="Times New Roman" w:cs="Times New Roman"/>
          <w:color w:val="0D0D0D" w:themeColor="text1" w:themeTint="F2"/>
          <w:szCs w:val="20"/>
          <w:lang w:val="nb-NO"/>
        </w:rPr>
        <w:instrText xml:space="preserve">Excel.Sheet.12 "E:\\A QH Su dung dat\\QH 2021 2030 huyen cho don\\A SAN PHAM\\HS THAM DINH DCQHSDD 2030 va KH2025 H. CHO DON\\BCDCQH H CHO DON đến năm 2030\\02_SOLIEU_DCQH_2021_2030.xlsx" "bieu 12!R53C59" </w:instrText>
      </w:r>
      <w:r w:rsidR="00DB1BF4" w:rsidRPr="00675817">
        <w:rPr>
          <w:rFonts w:eastAsia="Times New Roman" w:cs="Times New Roman"/>
          <w:color w:val="0D0D0D" w:themeColor="text1" w:themeTint="F2"/>
          <w:szCs w:val="20"/>
          <w:lang w:val="nb-NO"/>
        </w:rPr>
        <w:instrText xml:space="preserve">\a \t \u </w:instrText>
      </w:r>
      <w:r w:rsidR="008351CB" w:rsidRPr="00675817">
        <w:rPr>
          <w:rFonts w:eastAsia="Times New Roman" w:cs="Times New Roman"/>
          <w:color w:val="0D0D0D" w:themeColor="text1" w:themeTint="F2"/>
          <w:szCs w:val="20"/>
          <w:lang w:val="nb-NO"/>
        </w:rPr>
        <w:instrText xml:space="preserve"> \* MERGEFORMAT </w:instrText>
      </w:r>
      <w:r w:rsidR="00DB1BF4" w:rsidRPr="00675817">
        <w:rPr>
          <w:rFonts w:eastAsia="Times New Roman" w:cs="Times New Roman"/>
          <w:color w:val="0D0D0D" w:themeColor="text1" w:themeTint="F2"/>
          <w:szCs w:val="20"/>
          <w:lang w:val="nb-NO"/>
        </w:rPr>
        <w:fldChar w:fldCharType="separate"/>
      </w:r>
      <w:r w:rsidR="00153DF6" w:rsidRPr="00675817">
        <w:rPr>
          <w:color w:val="0D0D0D" w:themeColor="text1" w:themeTint="F2"/>
        </w:rPr>
        <w:t xml:space="preserve"> 98,80 </w:t>
      </w:r>
      <w:r w:rsidR="00DB1BF4" w:rsidRPr="00675817">
        <w:rPr>
          <w:rFonts w:eastAsia="Times New Roman" w:cs="Times New Roman"/>
          <w:color w:val="0D0D0D" w:themeColor="text1" w:themeTint="F2"/>
          <w:szCs w:val="20"/>
          <w:lang w:val="nb-NO"/>
        </w:rPr>
        <w:fldChar w:fldCharType="end"/>
      </w:r>
      <w:r w:rsidRPr="00675817">
        <w:rPr>
          <w:rFonts w:eastAsia="Times New Roman" w:cs="Times New Roman"/>
          <w:color w:val="0D0D0D" w:themeColor="text1" w:themeTint="F2"/>
          <w:szCs w:val="20"/>
          <w:lang w:val="vi-VN"/>
        </w:rPr>
        <w:t xml:space="preserve">ha so với năm </w:t>
      </w:r>
      <w:r w:rsidR="00F92B5E" w:rsidRPr="00675817">
        <w:rPr>
          <w:rFonts w:eastAsia="Times New Roman" w:cs="Times New Roman"/>
          <w:color w:val="0D0D0D" w:themeColor="text1" w:themeTint="F2"/>
          <w:szCs w:val="20"/>
          <w:lang w:val="vi-VN"/>
        </w:rPr>
        <w:t>2023</w:t>
      </w:r>
      <w:r w:rsidRPr="00675817">
        <w:rPr>
          <w:rFonts w:eastAsia="Times New Roman" w:cs="Times New Roman"/>
          <w:color w:val="0D0D0D" w:themeColor="text1" w:themeTint="F2"/>
          <w:szCs w:val="20"/>
          <w:lang w:val="vi-VN"/>
        </w:rPr>
        <w:t>.</w:t>
      </w:r>
    </w:p>
    <w:p w14:paraId="0E70F0A2" w14:textId="147C1E7B" w:rsidR="008C48B2" w:rsidRPr="00675817" w:rsidRDefault="00D366C0" w:rsidP="000C346E">
      <w:pPr>
        <w:spacing w:before="0" w:after="0" w:line="360" w:lineRule="auto"/>
        <w:ind w:firstLine="720"/>
        <w:rPr>
          <w:rFonts w:eastAsia="Times New Roman" w:cs="Times New Roman"/>
          <w:i/>
          <w:color w:val="0D0D0D" w:themeColor="text1" w:themeTint="F2"/>
          <w:szCs w:val="28"/>
          <w:lang w:val="vi-VN"/>
        </w:rPr>
      </w:pPr>
      <w:r w:rsidRPr="00675817">
        <w:rPr>
          <w:rFonts w:eastAsia="Times New Roman" w:cs="Times New Roman"/>
          <w:i/>
          <w:color w:val="0D0D0D" w:themeColor="text1" w:themeTint="F2"/>
          <w:szCs w:val="28"/>
        </w:rPr>
        <w:t>u</w:t>
      </w:r>
      <w:r w:rsidR="008C48B2" w:rsidRPr="00675817">
        <w:rPr>
          <w:rFonts w:eastAsia="Times New Roman" w:cs="Times New Roman"/>
          <w:i/>
          <w:color w:val="0D0D0D" w:themeColor="text1" w:themeTint="F2"/>
          <w:szCs w:val="28"/>
          <w:lang w:val="vi-VN"/>
        </w:rPr>
        <w:t>) Đất xây dựng trụ sở cơ quan</w:t>
      </w:r>
    </w:p>
    <w:p w14:paraId="1DCC22FD" w14:textId="459C3579" w:rsidR="008C48B2" w:rsidRPr="00675817" w:rsidRDefault="008C48B2" w:rsidP="000C346E">
      <w:pPr>
        <w:spacing w:before="0" w:after="0" w:line="360" w:lineRule="auto"/>
        <w:ind w:firstLine="720"/>
        <w:rPr>
          <w:rFonts w:eastAsia="Times New Roman" w:cs="Times New Roman"/>
          <w:color w:val="0D0D0D" w:themeColor="text1" w:themeTint="F2"/>
          <w:szCs w:val="28"/>
          <w:lang w:val="vi-VN"/>
        </w:rPr>
      </w:pPr>
      <w:r w:rsidRPr="00675817">
        <w:rPr>
          <w:rFonts w:eastAsia="Times New Roman" w:cs="Times New Roman"/>
          <w:color w:val="0D0D0D" w:themeColor="text1" w:themeTint="F2"/>
          <w:szCs w:val="28"/>
          <w:lang w:val="vi-VN"/>
        </w:rPr>
        <w:t xml:space="preserve">Diện tích đất xây dựng trụ sở cơ quan năm </w:t>
      </w:r>
      <w:r w:rsidR="00F92B5E" w:rsidRPr="00675817">
        <w:rPr>
          <w:rFonts w:eastAsia="Times New Roman" w:cs="Times New Roman"/>
          <w:color w:val="0D0D0D" w:themeColor="text1" w:themeTint="F2"/>
          <w:szCs w:val="28"/>
          <w:lang w:val="vi-VN"/>
        </w:rPr>
        <w:t>2023</w:t>
      </w:r>
      <w:r w:rsidRPr="00675817">
        <w:rPr>
          <w:rFonts w:eastAsia="Times New Roman" w:cs="Times New Roman"/>
          <w:color w:val="0D0D0D" w:themeColor="text1" w:themeTint="F2"/>
          <w:szCs w:val="28"/>
          <w:lang w:val="vi-VN"/>
        </w:rPr>
        <w:t xml:space="preserve"> của </w:t>
      </w:r>
      <w:r w:rsidR="001F694A" w:rsidRPr="00675817">
        <w:rPr>
          <w:rFonts w:eastAsia="Times New Roman" w:cs="Times New Roman"/>
          <w:color w:val="0D0D0D" w:themeColor="text1" w:themeTint="F2"/>
          <w:szCs w:val="28"/>
          <w:lang w:val="vi-VN"/>
        </w:rPr>
        <w:t>huyện</w:t>
      </w:r>
      <w:r w:rsidR="00B23D54" w:rsidRPr="00675817">
        <w:rPr>
          <w:rFonts w:eastAsia="Times New Roman" w:cs="Times New Roman"/>
          <w:color w:val="0D0D0D" w:themeColor="text1" w:themeTint="F2"/>
          <w:szCs w:val="28"/>
          <w:lang w:val="vi-VN"/>
        </w:rPr>
        <w:t xml:space="preserve"> là</w:t>
      </w:r>
      <w:r w:rsidR="00A84BD8" w:rsidRPr="00675817">
        <w:rPr>
          <w:rFonts w:eastAsia="Times New Roman" w:cs="Times New Roman"/>
          <w:color w:val="0D0D0D" w:themeColor="text1" w:themeTint="F2"/>
          <w:szCs w:val="28"/>
          <w:lang w:val="vi-VN"/>
        </w:rPr>
        <w:fldChar w:fldCharType="begin"/>
      </w:r>
      <w:r w:rsidR="00A84BD8" w:rsidRPr="00675817">
        <w:rPr>
          <w:rFonts w:eastAsia="Times New Roman" w:cs="Times New Roman"/>
          <w:color w:val="0D0D0D" w:themeColor="text1" w:themeTint="F2"/>
          <w:szCs w:val="28"/>
          <w:lang w:val="vi-VN"/>
        </w:rPr>
        <w:instrText xml:space="preserve"> LINK </w:instrText>
      </w:r>
      <w:r w:rsidR="000C346E">
        <w:rPr>
          <w:rFonts w:eastAsia="Times New Roman" w:cs="Times New Roman"/>
          <w:color w:val="0D0D0D" w:themeColor="text1" w:themeTint="F2"/>
          <w:szCs w:val="28"/>
          <w:lang w:val="vi-VN"/>
        </w:rPr>
        <w:instrText xml:space="preserve">Excel.Sheet.12 "E:\\A QH Su dung dat\\QH 2021 2030 huyen cho don\\A SAN PHAM\\HS THAM DINH DCQHSDD 2030 va KH2025 H. CHO DON\\BCDCQH H CHO DON đến năm 2030\\02_SOLIEU_DCQH_2021_2030.xlsx" "bieu 12!R54C4" </w:instrText>
      </w:r>
      <w:r w:rsidR="00A84BD8" w:rsidRPr="00675817">
        <w:rPr>
          <w:rFonts w:eastAsia="Times New Roman" w:cs="Times New Roman"/>
          <w:color w:val="0D0D0D" w:themeColor="text1" w:themeTint="F2"/>
          <w:szCs w:val="28"/>
          <w:lang w:val="vi-VN"/>
        </w:rPr>
        <w:instrText xml:space="preserve">\a \t \u </w:instrText>
      </w:r>
      <w:r w:rsidR="008351CB" w:rsidRPr="00675817">
        <w:rPr>
          <w:rFonts w:eastAsia="Times New Roman" w:cs="Times New Roman"/>
          <w:color w:val="0D0D0D" w:themeColor="text1" w:themeTint="F2"/>
          <w:szCs w:val="28"/>
          <w:lang w:val="vi-VN"/>
        </w:rPr>
        <w:instrText xml:space="preserve"> \* MERGEFORMAT </w:instrText>
      </w:r>
      <w:r w:rsidR="00A84BD8" w:rsidRPr="00675817">
        <w:rPr>
          <w:rFonts w:eastAsia="Times New Roman" w:cs="Times New Roman"/>
          <w:color w:val="0D0D0D" w:themeColor="text1" w:themeTint="F2"/>
          <w:szCs w:val="28"/>
          <w:lang w:val="vi-VN"/>
        </w:rPr>
        <w:fldChar w:fldCharType="separate"/>
      </w:r>
      <w:r w:rsidR="00153DF6" w:rsidRPr="00675817">
        <w:rPr>
          <w:color w:val="0D0D0D" w:themeColor="text1" w:themeTint="F2"/>
        </w:rPr>
        <w:t xml:space="preserve"> 12,75 </w:t>
      </w:r>
      <w:r w:rsidR="00A84BD8" w:rsidRPr="00675817">
        <w:rPr>
          <w:rFonts w:eastAsia="Times New Roman" w:cs="Times New Roman"/>
          <w:color w:val="0D0D0D" w:themeColor="text1" w:themeTint="F2"/>
          <w:szCs w:val="28"/>
          <w:lang w:val="vi-VN"/>
        </w:rPr>
        <w:fldChar w:fldCharType="end"/>
      </w:r>
      <w:r w:rsidRPr="00675817">
        <w:rPr>
          <w:rFonts w:eastAsia="Times New Roman" w:cs="Times New Roman"/>
          <w:color w:val="0D0D0D" w:themeColor="text1" w:themeTint="F2"/>
          <w:szCs w:val="28"/>
          <w:lang w:val="vi-VN"/>
        </w:rPr>
        <w:t>ha. Trong kỳ quy hoạch diện tích đất xây dựng trụ sở cơ quan tăng</w:t>
      </w:r>
      <w:r w:rsidR="00A84BD8" w:rsidRPr="00675817">
        <w:rPr>
          <w:rFonts w:eastAsia="Times New Roman" w:cs="Times New Roman"/>
          <w:color w:val="0D0D0D" w:themeColor="text1" w:themeTint="F2"/>
          <w:szCs w:val="28"/>
          <w:lang w:val="vi-VN"/>
        </w:rPr>
        <w:fldChar w:fldCharType="begin"/>
      </w:r>
      <w:r w:rsidR="00A84BD8" w:rsidRPr="00675817">
        <w:rPr>
          <w:rFonts w:eastAsia="Times New Roman" w:cs="Times New Roman"/>
          <w:color w:val="0D0D0D" w:themeColor="text1" w:themeTint="F2"/>
          <w:szCs w:val="28"/>
          <w:lang w:val="vi-VN"/>
        </w:rPr>
        <w:instrText xml:space="preserve"> LINK </w:instrText>
      </w:r>
      <w:r w:rsidR="000C346E">
        <w:rPr>
          <w:rFonts w:eastAsia="Times New Roman" w:cs="Times New Roman"/>
          <w:color w:val="0D0D0D" w:themeColor="text1" w:themeTint="F2"/>
          <w:szCs w:val="28"/>
          <w:lang w:val="vi-VN"/>
        </w:rPr>
        <w:instrText xml:space="preserve">Excel.Sheet.12 "E:\\A QH Su dung dat\\QH 2021 2030 huyen cho don\\A SAN PHAM\\HS THAM DINH DCQHSDD 2030 va KH2025 H. CHO DON\\BCDCQH H CHO DON đến năm 2030\\02_SOLIEU_DCQH_2021_2030.xlsx" "bieu 12!R62C50" </w:instrText>
      </w:r>
      <w:r w:rsidR="00A84BD8" w:rsidRPr="00675817">
        <w:rPr>
          <w:rFonts w:eastAsia="Times New Roman" w:cs="Times New Roman"/>
          <w:color w:val="0D0D0D" w:themeColor="text1" w:themeTint="F2"/>
          <w:szCs w:val="28"/>
          <w:lang w:val="vi-VN"/>
        </w:rPr>
        <w:instrText xml:space="preserve">\a \t \u </w:instrText>
      </w:r>
      <w:r w:rsidR="008351CB" w:rsidRPr="00675817">
        <w:rPr>
          <w:rFonts w:eastAsia="Times New Roman" w:cs="Times New Roman"/>
          <w:color w:val="0D0D0D" w:themeColor="text1" w:themeTint="F2"/>
          <w:szCs w:val="28"/>
          <w:lang w:val="vi-VN"/>
        </w:rPr>
        <w:instrText xml:space="preserve"> \* MERGEFORMAT </w:instrText>
      </w:r>
      <w:r w:rsidR="00A84BD8" w:rsidRPr="00675817">
        <w:rPr>
          <w:rFonts w:eastAsia="Times New Roman" w:cs="Times New Roman"/>
          <w:color w:val="0D0D0D" w:themeColor="text1" w:themeTint="F2"/>
          <w:szCs w:val="28"/>
          <w:lang w:val="vi-VN"/>
        </w:rPr>
        <w:fldChar w:fldCharType="separate"/>
      </w:r>
      <w:r w:rsidR="00153DF6" w:rsidRPr="00675817">
        <w:rPr>
          <w:color w:val="0D0D0D" w:themeColor="text1" w:themeTint="F2"/>
        </w:rPr>
        <w:t xml:space="preserve"> 7,05 </w:t>
      </w:r>
      <w:r w:rsidR="00A84BD8" w:rsidRPr="00675817">
        <w:rPr>
          <w:rFonts w:eastAsia="Times New Roman" w:cs="Times New Roman"/>
          <w:color w:val="0D0D0D" w:themeColor="text1" w:themeTint="F2"/>
          <w:szCs w:val="28"/>
          <w:lang w:val="vi-VN"/>
        </w:rPr>
        <w:fldChar w:fldCharType="end"/>
      </w:r>
      <w:r w:rsidRPr="00675817">
        <w:rPr>
          <w:rFonts w:eastAsia="Times New Roman" w:cs="Times New Roman"/>
          <w:color w:val="0D0D0D" w:themeColor="text1" w:themeTint="F2"/>
          <w:szCs w:val="28"/>
          <w:lang w:val="vi-VN"/>
        </w:rPr>
        <w:t>ha do được chuyển từ các loại đất:</w:t>
      </w:r>
    </w:p>
    <w:tbl>
      <w:tblPr>
        <w:tblW w:w="5000" w:type="pct"/>
        <w:tblLook w:val="04A0" w:firstRow="1" w:lastRow="0" w:firstColumn="1" w:lastColumn="0" w:noHBand="0" w:noVBand="1"/>
      </w:tblPr>
      <w:tblGrid>
        <w:gridCol w:w="7171"/>
        <w:gridCol w:w="1901"/>
      </w:tblGrid>
      <w:tr w:rsidR="00D051BA" w:rsidRPr="00675817" w14:paraId="236787B2" w14:textId="77777777" w:rsidTr="00733393">
        <w:trPr>
          <w:trHeight w:val="285"/>
        </w:trPr>
        <w:tc>
          <w:tcPr>
            <w:tcW w:w="3952" w:type="pct"/>
            <w:shd w:val="clear" w:color="000000" w:fill="FFFFFF"/>
            <w:vAlign w:val="center"/>
          </w:tcPr>
          <w:p w14:paraId="6CF94441" w14:textId="4463AB6A" w:rsidR="009776BE" w:rsidRPr="00675817" w:rsidRDefault="00733393"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9776BE" w:rsidRPr="00675817">
              <w:rPr>
                <w:color w:val="0D0D0D" w:themeColor="text1" w:themeTint="F2"/>
                <w:szCs w:val="28"/>
              </w:rPr>
              <w:t>Đất trồng lúa</w:t>
            </w:r>
          </w:p>
        </w:tc>
        <w:tc>
          <w:tcPr>
            <w:tcW w:w="1048" w:type="pct"/>
            <w:shd w:val="clear" w:color="000000" w:fill="FFFFFF"/>
          </w:tcPr>
          <w:p w14:paraId="31BC647B" w14:textId="3A3FBF88" w:rsidR="009776BE" w:rsidRPr="00675817" w:rsidRDefault="009776BE"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A84BD8" w:rsidRPr="00675817">
              <w:rPr>
                <w:color w:val="0D0D0D" w:themeColor="text1" w:themeTint="F2"/>
                <w:szCs w:val="28"/>
              </w:rPr>
              <w:fldChar w:fldCharType="begin"/>
            </w:r>
            <w:r w:rsidR="00A84BD8"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12!R9C50" </w:instrText>
            </w:r>
            <w:r w:rsidR="00A84BD8"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A84BD8" w:rsidRPr="00675817">
              <w:rPr>
                <w:color w:val="0D0D0D" w:themeColor="text1" w:themeTint="F2"/>
                <w:szCs w:val="28"/>
              </w:rPr>
              <w:fldChar w:fldCharType="separate"/>
            </w:r>
            <w:r w:rsidR="00153DF6" w:rsidRPr="00675817">
              <w:rPr>
                <w:color w:val="0D0D0D" w:themeColor="text1" w:themeTint="F2"/>
              </w:rPr>
              <w:t xml:space="preserve"> 0,42 </w:t>
            </w:r>
            <w:r w:rsidR="00A84BD8" w:rsidRPr="00675817">
              <w:rPr>
                <w:color w:val="0D0D0D" w:themeColor="text1" w:themeTint="F2"/>
                <w:szCs w:val="28"/>
              </w:rPr>
              <w:fldChar w:fldCharType="end"/>
            </w:r>
            <w:r w:rsidR="00BF548C" w:rsidRPr="00675817">
              <w:rPr>
                <w:color w:val="0D0D0D" w:themeColor="text1" w:themeTint="F2"/>
                <w:szCs w:val="28"/>
              </w:rPr>
              <w:t xml:space="preserve"> </w:t>
            </w:r>
            <w:r w:rsidRPr="00675817">
              <w:rPr>
                <w:color w:val="0D0D0D" w:themeColor="text1" w:themeTint="F2"/>
                <w:szCs w:val="28"/>
              </w:rPr>
              <w:t>ha</w:t>
            </w:r>
          </w:p>
        </w:tc>
      </w:tr>
      <w:tr w:rsidR="00D051BA" w:rsidRPr="00675817" w14:paraId="2F0EE1DA" w14:textId="77777777" w:rsidTr="00733393">
        <w:trPr>
          <w:trHeight w:val="285"/>
        </w:trPr>
        <w:tc>
          <w:tcPr>
            <w:tcW w:w="3952" w:type="pct"/>
            <w:shd w:val="clear" w:color="000000" w:fill="FFFFFF"/>
            <w:vAlign w:val="center"/>
          </w:tcPr>
          <w:p w14:paraId="55CD764E" w14:textId="3B2DEF33" w:rsidR="009776BE" w:rsidRPr="00675817" w:rsidRDefault="009776BE" w:rsidP="000C346E">
            <w:pPr>
              <w:spacing w:before="0" w:after="0" w:line="360" w:lineRule="auto"/>
              <w:ind w:left="360"/>
              <w:jc w:val="left"/>
              <w:rPr>
                <w:color w:val="0D0D0D" w:themeColor="text1" w:themeTint="F2"/>
                <w:szCs w:val="28"/>
              </w:rPr>
            </w:pPr>
            <w:r w:rsidRPr="00675817">
              <w:rPr>
                <w:i/>
                <w:color w:val="0D0D0D" w:themeColor="text1" w:themeTint="F2"/>
                <w:szCs w:val="28"/>
              </w:rPr>
              <w:t>Trong đó: Đất chuyên trồng lúa nước</w:t>
            </w:r>
          </w:p>
        </w:tc>
        <w:tc>
          <w:tcPr>
            <w:tcW w:w="1048" w:type="pct"/>
            <w:shd w:val="clear" w:color="000000" w:fill="FFFFFF"/>
          </w:tcPr>
          <w:p w14:paraId="4640627B" w14:textId="21E3D525" w:rsidR="009776BE" w:rsidRPr="00675817" w:rsidRDefault="009776BE"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A84BD8" w:rsidRPr="00675817">
              <w:rPr>
                <w:color w:val="0D0D0D" w:themeColor="text1" w:themeTint="F2"/>
                <w:szCs w:val="28"/>
              </w:rPr>
              <w:fldChar w:fldCharType="begin"/>
            </w:r>
            <w:r w:rsidR="00A84BD8"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12!R10C50" </w:instrText>
            </w:r>
            <w:r w:rsidR="00A84BD8"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A84BD8" w:rsidRPr="00675817">
              <w:rPr>
                <w:color w:val="0D0D0D" w:themeColor="text1" w:themeTint="F2"/>
                <w:szCs w:val="28"/>
              </w:rPr>
              <w:fldChar w:fldCharType="separate"/>
            </w:r>
            <w:r w:rsidR="00153DF6" w:rsidRPr="00675817">
              <w:rPr>
                <w:color w:val="0D0D0D" w:themeColor="text1" w:themeTint="F2"/>
              </w:rPr>
              <w:t xml:space="preserve"> 0,40 </w:t>
            </w:r>
            <w:r w:rsidR="00A84BD8" w:rsidRPr="00675817">
              <w:rPr>
                <w:color w:val="0D0D0D" w:themeColor="text1" w:themeTint="F2"/>
                <w:szCs w:val="28"/>
              </w:rPr>
              <w:fldChar w:fldCharType="end"/>
            </w:r>
            <w:r w:rsidR="00BF548C" w:rsidRPr="00675817">
              <w:rPr>
                <w:color w:val="0D0D0D" w:themeColor="text1" w:themeTint="F2"/>
                <w:szCs w:val="28"/>
              </w:rPr>
              <w:t xml:space="preserve"> </w:t>
            </w:r>
            <w:r w:rsidRPr="00675817">
              <w:rPr>
                <w:color w:val="0D0D0D" w:themeColor="text1" w:themeTint="F2"/>
                <w:szCs w:val="28"/>
              </w:rPr>
              <w:t>ha</w:t>
            </w:r>
          </w:p>
        </w:tc>
      </w:tr>
      <w:tr w:rsidR="00D051BA" w:rsidRPr="00675817" w14:paraId="41338665" w14:textId="77777777" w:rsidTr="00733393">
        <w:trPr>
          <w:trHeight w:val="285"/>
        </w:trPr>
        <w:tc>
          <w:tcPr>
            <w:tcW w:w="3952" w:type="pct"/>
            <w:shd w:val="clear" w:color="000000" w:fill="FFFFFF"/>
            <w:vAlign w:val="center"/>
          </w:tcPr>
          <w:p w14:paraId="68FB2183" w14:textId="6D50FDD7" w:rsidR="009776BE" w:rsidRPr="00675817" w:rsidRDefault="00733393"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9776BE" w:rsidRPr="00675817">
              <w:rPr>
                <w:color w:val="0D0D0D" w:themeColor="text1" w:themeTint="F2"/>
                <w:szCs w:val="28"/>
              </w:rPr>
              <w:t>Đất trồng cây hàng năm khác</w:t>
            </w:r>
          </w:p>
        </w:tc>
        <w:tc>
          <w:tcPr>
            <w:tcW w:w="1048" w:type="pct"/>
            <w:shd w:val="clear" w:color="000000" w:fill="FFFFFF"/>
          </w:tcPr>
          <w:p w14:paraId="05419D13" w14:textId="2F7EDD36" w:rsidR="009776BE" w:rsidRPr="00675817" w:rsidRDefault="009776BE"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A84BD8" w:rsidRPr="00675817">
              <w:rPr>
                <w:color w:val="0D0D0D" w:themeColor="text1" w:themeTint="F2"/>
                <w:szCs w:val="28"/>
              </w:rPr>
              <w:fldChar w:fldCharType="begin"/>
            </w:r>
            <w:r w:rsidR="00A84BD8"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12!R11C50" </w:instrText>
            </w:r>
            <w:r w:rsidR="00A84BD8"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A84BD8" w:rsidRPr="00675817">
              <w:rPr>
                <w:color w:val="0D0D0D" w:themeColor="text1" w:themeTint="F2"/>
                <w:szCs w:val="28"/>
              </w:rPr>
              <w:fldChar w:fldCharType="separate"/>
            </w:r>
            <w:r w:rsidR="00153DF6" w:rsidRPr="00675817">
              <w:rPr>
                <w:color w:val="0D0D0D" w:themeColor="text1" w:themeTint="F2"/>
              </w:rPr>
              <w:t xml:space="preserve"> 0,35 </w:t>
            </w:r>
            <w:r w:rsidR="00A84BD8" w:rsidRPr="00675817">
              <w:rPr>
                <w:color w:val="0D0D0D" w:themeColor="text1" w:themeTint="F2"/>
                <w:szCs w:val="28"/>
              </w:rPr>
              <w:fldChar w:fldCharType="end"/>
            </w:r>
            <w:r w:rsidR="00BF548C" w:rsidRPr="00675817">
              <w:rPr>
                <w:color w:val="0D0D0D" w:themeColor="text1" w:themeTint="F2"/>
                <w:szCs w:val="28"/>
              </w:rPr>
              <w:t xml:space="preserve"> </w:t>
            </w:r>
            <w:r w:rsidRPr="00675817">
              <w:rPr>
                <w:color w:val="0D0D0D" w:themeColor="text1" w:themeTint="F2"/>
                <w:szCs w:val="28"/>
              </w:rPr>
              <w:t>ha</w:t>
            </w:r>
          </w:p>
        </w:tc>
      </w:tr>
      <w:tr w:rsidR="00D051BA" w:rsidRPr="00675817" w14:paraId="00374605" w14:textId="77777777" w:rsidTr="00733393">
        <w:trPr>
          <w:trHeight w:val="285"/>
        </w:trPr>
        <w:tc>
          <w:tcPr>
            <w:tcW w:w="3952" w:type="pct"/>
            <w:shd w:val="clear" w:color="000000" w:fill="FFFFFF"/>
            <w:vAlign w:val="center"/>
          </w:tcPr>
          <w:p w14:paraId="70B795C6" w14:textId="57271E16" w:rsidR="009776BE" w:rsidRPr="00675817" w:rsidRDefault="00733393"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9776BE" w:rsidRPr="00675817">
              <w:rPr>
                <w:color w:val="0D0D0D" w:themeColor="text1" w:themeTint="F2"/>
                <w:szCs w:val="28"/>
              </w:rPr>
              <w:t>Đất trồng cây lâu năm</w:t>
            </w:r>
          </w:p>
        </w:tc>
        <w:tc>
          <w:tcPr>
            <w:tcW w:w="1048" w:type="pct"/>
            <w:shd w:val="clear" w:color="000000" w:fill="FFFFFF"/>
          </w:tcPr>
          <w:p w14:paraId="4DF9B8E7" w14:textId="74AFDCE9" w:rsidR="009776BE" w:rsidRPr="00675817" w:rsidRDefault="009776BE"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A84BD8" w:rsidRPr="00675817">
              <w:rPr>
                <w:color w:val="0D0D0D" w:themeColor="text1" w:themeTint="F2"/>
                <w:szCs w:val="28"/>
              </w:rPr>
              <w:fldChar w:fldCharType="begin"/>
            </w:r>
            <w:r w:rsidR="00A84BD8"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12!R12C50" </w:instrText>
            </w:r>
            <w:r w:rsidR="00A84BD8"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A84BD8" w:rsidRPr="00675817">
              <w:rPr>
                <w:color w:val="0D0D0D" w:themeColor="text1" w:themeTint="F2"/>
                <w:szCs w:val="28"/>
              </w:rPr>
              <w:fldChar w:fldCharType="separate"/>
            </w:r>
            <w:r w:rsidR="00153DF6" w:rsidRPr="00675817">
              <w:rPr>
                <w:color w:val="0D0D0D" w:themeColor="text1" w:themeTint="F2"/>
              </w:rPr>
              <w:t xml:space="preserve"> 0,61 </w:t>
            </w:r>
            <w:r w:rsidR="00A84BD8" w:rsidRPr="00675817">
              <w:rPr>
                <w:color w:val="0D0D0D" w:themeColor="text1" w:themeTint="F2"/>
                <w:szCs w:val="28"/>
              </w:rPr>
              <w:fldChar w:fldCharType="end"/>
            </w:r>
            <w:r w:rsidR="00BF548C" w:rsidRPr="00675817">
              <w:rPr>
                <w:color w:val="0D0D0D" w:themeColor="text1" w:themeTint="F2"/>
                <w:szCs w:val="28"/>
              </w:rPr>
              <w:t xml:space="preserve"> </w:t>
            </w:r>
            <w:r w:rsidRPr="00675817">
              <w:rPr>
                <w:color w:val="0D0D0D" w:themeColor="text1" w:themeTint="F2"/>
                <w:szCs w:val="28"/>
              </w:rPr>
              <w:t>ha</w:t>
            </w:r>
          </w:p>
        </w:tc>
      </w:tr>
      <w:tr w:rsidR="00D051BA" w:rsidRPr="00675817" w14:paraId="2B43BE42" w14:textId="77777777" w:rsidTr="00733393">
        <w:trPr>
          <w:trHeight w:val="285"/>
        </w:trPr>
        <w:tc>
          <w:tcPr>
            <w:tcW w:w="3952" w:type="pct"/>
            <w:shd w:val="clear" w:color="000000" w:fill="FFFFFF"/>
            <w:vAlign w:val="center"/>
          </w:tcPr>
          <w:p w14:paraId="3DC24D2A" w14:textId="58ED3BEE" w:rsidR="009776BE" w:rsidRPr="00675817" w:rsidRDefault="00733393"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9776BE" w:rsidRPr="00675817">
              <w:rPr>
                <w:color w:val="0D0D0D" w:themeColor="text1" w:themeTint="F2"/>
                <w:szCs w:val="28"/>
              </w:rPr>
              <w:t xml:space="preserve">Đất </w:t>
            </w:r>
            <w:r w:rsidR="00BF548C" w:rsidRPr="00675817">
              <w:rPr>
                <w:color w:val="0D0D0D" w:themeColor="text1" w:themeTint="F2"/>
                <w:szCs w:val="28"/>
              </w:rPr>
              <w:t>rừng sản xuất</w:t>
            </w:r>
          </w:p>
        </w:tc>
        <w:tc>
          <w:tcPr>
            <w:tcW w:w="1048" w:type="pct"/>
            <w:shd w:val="clear" w:color="000000" w:fill="FFFFFF"/>
          </w:tcPr>
          <w:p w14:paraId="621719C0" w14:textId="2A6217FE" w:rsidR="009776BE" w:rsidRPr="00675817" w:rsidRDefault="009776BE"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BF548C" w:rsidRPr="00675817">
              <w:rPr>
                <w:color w:val="0D0D0D" w:themeColor="text1" w:themeTint="F2"/>
                <w:szCs w:val="28"/>
              </w:rPr>
              <w:fldChar w:fldCharType="begin"/>
            </w:r>
            <w:r w:rsidR="00BF548C"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12!R15C50" </w:instrText>
            </w:r>
            <w:r w:rsidR="00BF548C"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BF548C" w:rsidRPr="00675817">
              <w:rPr>
                <w:color w:val="0D0D0D" w:themeColor="text1" w:themeTint="F2"/>
                <w:szCs w:val="28"/>
              </w:rPr>
              <w:fldChar w:fldCharType="separate"/>
            </w:r>
            <w:r w:rsidR="00153DF6" w:rsidRPr="00675817">
              <w:rPr>
                <w:color w:val="0D0D0D" w:themeColor="text1" w:themeTint="F2"/>
              </w:rPr>
              <w:t xml:space="preserve"> 5,12 </w:t>
            </w:r>
            <w:r w:rsidR="00BF548C" w:rsidRPr="00675817">
              <w:rPr>
                <w:color w:val="0D0D0D" w:themeColor="text1" w:themeTint="F2"/>
                <w:szCs w:val="28"/>
              </w:rPr>
              <w:fldChar w:fldCharType="end"/>
            </w:r>
            <w:r w:rsidR="00BF548C" w:rsidRPr="00675817">
              <w:rPr>
                <w:color w:val="0D0D0D" w:themeColor="text1" w:themeTint="F2"/>
                <w:szCs w:val="28"/>
              </w:rPr>
              <w:t xml:space="preserve"> </w:t>
            </w:r>
            <w:r w:rsidRPr="00675817">
              <w:rPr>
                <w:color w:val="0D0D0D" w:themeColor="text1" w:themeTint="F2"/>
                <w:szCs w:val="28"/>
              </w:rPr>
              <w:t>ha</w:t>
            </w:r>
          </w:p>
        </w:tc>
      </w:tr>
      <w:tr w:rsidR="00D051BA" w:rsidRPr="00675817" w14:paraId="73F3A07B" w14:textId="77777777" w:rsidTr="00733393">
        <w:trPr>
          <w:trHeight w:val="570"/>
        </w:trPr>
        <w:tc>
          <w:tcPr>
            <w:tcW w:w="3952" w:type="pct"/>
            <w:shd w:val="clear" w:color="000000" w:fill="FFFFFF"/>
            <w:vAlign w:val="center"/>
            <w:hideMark/>
          </w:tcPr>
          <w:p w14:paraId="690D5605" w14:textId="2ABFA0EF" w:rsidR="009776BE" w:rsidRPr="00675817" w:rsidRDefault="00733393"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9776BE" w:rsidRPr="00675817">
              <w:rPr>
                <w:color w:val="0D0D0D" w:themeColor="text1" w:themeTint="F2"/>
                <w:szCs w:val="28"/>
              </w:rPr>
              <w:t>Đất phát triển hạ tầng cấp quốc gia, cấp tỉnh, cấp huyện, cấp xã</w:t>
            </w:r>
          </w:p>
        </w:tc>
        <w:tc>
          <w:tcPr>
            <w:tcW w:w="1048" w:type="pct"/>
            <w:shd w:val="clear" w:color="000000" w:fill="FFFFFF"/>
          </w:tcPr>
          <w:p w14:paraId="3FA9E644" w14:textId="41980452" w:rsidR="009776BE" w:rsidRPr="00675817" w:rsidRDefault="009776BE"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A84BD8" w:rsidRPr="00675817">
              <w:rPr>
                <w:color w:val="0D0D0D" w:themeColor="text1" w:themeTint="F2"/>
                <w:szCs w:val="28"/>
              </w:rPr>
              <w:fldChar w:fldCharType="begin"/>
            </w:r>
            <w:r w:rsidR="00A84BD8"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12!R30C50" </w:instrText>
            </w:r>
            <w:r w:rsidR="00A84BD8"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A84BD8" w:rsidRPr="00675817">
              <w:rPr>
                <w:color w:val="0D0D0D" w:themeColor="text1" w:themeTint="F2"/>
                <w:szCs w:val="28"/>
              </w:rPr>
              <w:fldChar w:fldCharType="separate"/>
            </w:r>
            <w:r w:rsidR="00153DF6" w:rsidRPr="00675817">
              <w:rPr>
                <w:color w:val="0D0D0D" w:themeColor="text1" w:themeTint="F2"/>
              </w:rPr>
              <w:t xml:space="preserve"> 0,28 </w:t>
            </w:r>
            <w:r w:rsidR="00A84BD8" w:rsidRPr="00675817">
              <w:rPr>
                <w:color w:val="0D0D0D" w:themeColor="text1" w:themeTint="F2"/>
                <w:szCs w:val="28"/>
              </w:rPr>
              <w:fldChar w:fldCharType="end"/>
            </w:r>
            <w:r w:rsidR="00BF548C" w:rsidRPr="00675817">
              <w:rPr>
                <w:color w:val="0D0D0D" w:themeColor="text1" w:themeTint="F2"/>
                <w:szCs w:val="28"/>
              </w:rPr>
              <w:t xml:space="preserve"> </w:t>
            </w:r>
            <w:r w:rsidRPr="00675817">
              <w:rPr>
                <w:color w:val="0D0D0D" w:themeColor="text1" w:themeTint="F2"/>
                <w:szCs w:val="28"/>
              </w:rPr>
              <w:t>ha</w:t>
            </w:r>
          </w:p>
        </w:tc>
      </w:tr>
      <w:tr w:rsidR="00D051BA" w:rsidRPr="00675817" w14:paraId="054603D0" w14:textId="77777777" w:rsidTr="00733393">
        <w:trPr>
          <w:trHeight w:val="570"/>
        </w:trPr>
        <w:tc>
          <w:tcPr>
            <w:tcW w:w="3952" w:type="pct"/>
            <w:shd w:val="clear" w:color="auto" w:fill="auto"/>
            <w:vAlign w:val="center"/>
            <w:hideMark/>
          </w:tcPr>
          <w:p w14:paraId="64609075" w14:textId="25029709" w:rsidR="009776BE" w:rsidRPr="00675817" w:rsidRDefault="00733393"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xml:space="preserve">+ </w:t>
            </w:r>
            <w:r w:rsidR="009776BE" w:rsidRPr="00675817">
              <w:rPr>
                <w:i/>
                <w:iCs/>
                <w:color w:val="0D0D0D" w:themeColor="text1" w:themeTint="F2"/>
                <w:szCs w:val="28"/>
              </w:rPr>
              <w:t>Đất giao thông</w:t>
            </w:r>
          </w:p>
        </w:tc>
        <w:tc>
          <w:tcPr>
            <w:tcW w:w="1048" w:type="pct"/>
          </w:tcPr>
          <w:p w14:paraId="6792C96B" w14:textId="10B940D2" w:rsidR="009776BE" w:rsidRPr="00675817" w:rsidRDefault="009776BE" w:rsidP="000C346E">
            <w:pPr>
              <w:spacing w:before="0" w:after="0" w:line="360" w:lineRule="auto"/>
              <w:jc w:val="left"/>
              <w:rPr>
                <w:i/>
                <w:iCs/>
                <w:color w:val="0D0D0D" w:themeColor="text1" w:themeTint="F2"/>
                <w:szCs w:val="28"/>
              </w:rPr>
            </w:pPr>
            <w:r w:rsidRPr="00675817">
              <w:rPr>
                <w:color w:val="0D0D0D" w:themeColor="text1" w:themeTint="F2"/>
                <w:szCs w:val="28"/>
              </w:rPr>
              <w:t xml:space="preserve">: </w:t>
            </w:r>
            <w:r w:rsidR="00A84BD8" w:rsidRPr="00675817">
              <w:rPr>
                <w:color w:val="0D0D0D" w:themeColor="text1" w:themeTint="F2"/>
                <w:szCs w:val="28"/>
              </w:rPr>
              <w:fldChar w:fldCharType="begin"/>
            </w:r>
            <w:r w:rsidR="00A84BD8"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12!R31C50" </w:instrText>
            </w:r>
            <w:r w:rsidR="00A84BD8"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A84BD8" w:rsidRPr="00675817">
              <w:rPr>
                <w:color w:val="0D0D0D" w:themeColor="text1" w:themeTint="F2"/>
                <w:szCs w:val="28"/>
              </w:rPr>
              <w:fldChar w:fldCharType="separate"/>
            </w:r>
            <w:r w:rsidR="00153DF6" w:rsidRPr="00675817">
              <w:rPr>
                <w:color w:val="0D0D0D" w:themeColor="text1" w:themeTint="F2"/>
              </w:rPr>
              <w:t xml:space="preserve"> 0,01 </w:t>
            </w:r>
            <w:r w:rsidR="00A84BD8" w:rsidRPr="00675817">
              <w:rPr>
                <w:color w:val="0D0D0D" w:themeColor="text1" w:themeTint="F2"/>
                <w:szCs w:val="28"/>
              </w:rPr>
              <w:fldChar w:fldCharType="end"/>
            </w:r>
            <w:r w:rsidR="00BF548C" w:rsidRPr="00675817">
              <w:rPr>
                <w:color w:val="0D0D0D" w:themeColor="text1" w:themeTint="F2"/>
                <w:szCs w:val="28"/>
              </w:rPr>
              <w:t xml:space="preserve"> </w:t>
            </w:r>
            <w:r w:rsidRPr="00675817">
              <w:rPr>
                <w:color w:val="0D0D0D" w:themeColor="text1" w:themeTint="F2"/>
                <w:szCs w:val="28"/>
              </w:rPr>
              <w:t>ha</w:t>
            </w:r>
          </w:p>
        </w:tc>
      </w:tr>
      <w:tr w:rsidR="00D051BA" w:rsidRPr="00675817" w14:paraId="655C6E31" w14:textId="77777777" w:rsidTr="00733393">
        <w:trPr>
          <w:trHeight w:val="570"/>
        </w:trPr>
        <w:tc>
          <w:tcPr>
            <w:tcW w:w="3952" w:type="pct"/>
            <w:shd w:val="clear" w:color="auto" w:fill="auto"/>
            <w:vAlign w:val="center"/>
            <w:hideMark/>
          </w:tcPr>
          <w:p w14:paraId="6A0CF24A" w14:textId="1B1613D0" w:rsidR="009776BE" w:rsidRPr="00675817" w:rsidRDefault="00733393"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xml:space="preserve">+ </w:t>
            </w:r>
            <w:r w:rsidR="009776BE" w:rsidRPr="00675817">
              <w:rPr>
                <w:i/>
                <w:iCs/>
                <w:color w:val="0D0D0D" w:themeColor="text1" w:themeTint="F2"/>
                <w:szCs w:val="28"/>
              </w:rPr>
              <w:t>Đất thuỷ lợi</w:t>
            </w:r>
          </w:p>
        </w:tc>
        <w:tc>
          <w:tcPr>
            <w:tcW w:w="1048" w:type="pct"/>
          </w:tcPr>
          <w:p w14:paraId="0DB7F5C6" w14:textId="01986387" w:rsidR="009776BE" w:rsidRPr="00675817" w:rsidRDefault="009776BE" w:rsidP="000C346E">
            <w:pPr>
              <w:spacing w:before="0" w:after="0" w:line="360" w:lineRule="auto"/>
              <w:jc w:val="left"/>
              <w:rPr>
                <w:i/>
                <w:iCs/>
                <w:color w:val="0D0D0D" w:themeColor="text1" w:themeTint="F2"/>
                <w:szCs w:val="28"/>
              </w:rPr>
            </w:pPr>
            <w:r w:rsidRPr="00675817">
              <w:rPr>
                <w:color w:val="0D0D0D" w:themeColor="text1" w:themeTint="F2"/>
                <w:szCs w:val="28"/>
              </w:rPr>
              <w:t xml:space="preserve">: </w:t>
            </w:r>
            <w:r w:rsidR="00A84BD8" w:rsidRPr="00675817">
              <w:rPr>
                <w:color w:val="0D0D0D" w:themeColor="text1" w:themeTint="F2"/>
                <w:szCs w:val="28"/>
              </w:rPr>
              <w:fldChar w:fldCharType="begin"/>
            </w:r>
            <w:r w:rsidR="00A84BD8"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12!R32C50" </w:instrText>
            </w:r>
            <w:r w:rsidR="00A84BD8"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A84BD8" w:rsidRPr="00675817">
              <w:rPr>
                <w:color w:val="0D0D0D" w:themeColor="text1" w:themeTint="F2"/>
                <w:szCs w:val="28"/>
              </w:rPr>
              <w:fldChar w:fldCharType="separate"/>
            </w:r>
            <w:r w:rsidR="00153DF6" w:rsidRPr="00675817">
              <w:rPr>
                <w:color w:val="0D0D0D" w:themeColor="text1" w:themeTint="F2"/>
              </w:rPr>
              <w:t xml:space="preserve"> 0,01 </w:t>
            </w:r>
            <w:r w:rsidR="00A84BD8" w:rsidRPr="00675817">
              <w:rPr>
                <w:color w:val="0D0D0D" w:themeColor="text1" w:themeTint="F2"/>
                <w:szCs w:val="28"/>
              </w:rPr>
              <w:fldChar w:fldCharType="end"/>
            </w:r>
            <w:r w:rsidR="00BF548C" w:rsidRPr="00675817">
              <w:rPr>
                <w:color w:val="0D0D0D" w:themeColor="text1" w:themeTint="F2"/>
                <w:szCs w:val="28"/>
              </w:rPr>
              <w:t xml:space="preserve"> </w:t>
            </w:r>
            <w:r w:rsidRPr="00675817">
              <w:rPr>
                <w:color w:val="0D0D0D" w:themeColor="text1" w:themeTint="F2"/>
                <w:szCs w:val="28"/>
              </w:rPr>
              <w:t>ha</w:t>
            </w:r>
          </w:p>
        </w:tc>
      </w:tr>
      <w:tr w:rsidR="00D051BA" w:rsidRPr="00675817" w14:paraId="30DE02F1" w14:textId="77777777" w:rsidTr="00733393">
        <w:trPr>
          <w:trHeight w:val="570"/>
        </w:trPr>
        <w:tc>
          <w:tcPr>
            <w:tcW w:w="3952" w:type="pct"/>
            <w:shd w:val="clear" w:color="auto" w:fill="auto"/>
            <w:vAlign w:val="center"/>
            <w:hideMark/>
          </w:tcPr>
          <w:p w14:paraId="25FC2FA9" w14:textId="52FA5EB4" w:rsidR="009776BE" w:rsidRPr="00675817" w:rsidRDefault="00733393"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xml:space="preserve">+ </w:t>
            </w:r>
            <w:r w:rsidR="009776BE" w:rsidRPr="00675817">
              <w:rPr>
                <w:i/>
                <w:iCs/>
                <w:color w:val="0D0D0D" w:themeColor="text1" w:themeTint="F2"/>
                <w:szCs w:val="28"/>
              </w:rPr>
              <w:t>Đất cơ sở văn hóa</w:t>
            </w:r>
          </w:p>
        </w:tc>
        <w:tc>
          <w:tcPr>
            <w:tcW w:w="1048" w:type="pct"/>
          </w:tcPr>
          <w:p w14:paraId="56BD2269" w14:textId="4DF088C4" w:rsidR="009776BE" w:rsidRPr="00675817" w:rsidRDefault="009776BE" w:rsidP="000C346E">
            <w:pPr>
              <w:spacing w:before="0" w:after="0" w:line="360" w:lineRule="auto"/>
              <w:jc w:val="left"/>
              <w:rPr>
                <w:i/>
                <w:iCs/>
                <w:color w:val="0D0D0D" w:themeColor="text1" w:themeTint="F2"/>
                <w:szCs w:val="28"/>
              </w:rPr>
            </w:pPr>
            <w:r w:rsidRPr="00675817">
              <w:rPr>
                <w:color w:val="0D0D0D" w:themeColor="text1" w:themeTint="F2"/>
                <w:szCs w:val="28"/>
              </w:rPr>
              <w:t xml:space="preserve">: </w:t>
            </w:r>
            <w:r w:rsidR="00A84BD8" w:rsidRPr="00675817">
              <w:rPr>
                <w:color w:val="0D0D0D" w:themeColor="text1" w:themeTint="F2"/>
                <w:szCs w:val="28"/>
              </w:rPr>
              <w:fldChar w:fldCharType="begin"/>
            </w:r>
            <w:r w:rsidR="00A84BD8"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12!R33C50" </w:instrText>
            </w:r>
            <w:r w:rsidR="00A84BD8"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A84BD8" w:rsidRPr="00675817">
              <w:rPr>
                <w:color w:val="0D0D0D" w:themeColor="text1" w:themeTint="F2"/>
                <w:szCs w:val="28"/>
              </w:rPr>
              <w:fldChar w:fldCharType="separate"/>
            </w:r>
            <w:r w:rsidR="00153DF6" w:rsidRPr="00675817">
              <w:rPr>
                <w:color w:val="0D0D0D" w:themeColor="text1" w:themeTint="F2"/>
              </w:rPr>
              <w:t xml:space="preserve"> 0,04 </w:t>
            </w:r>
            <w:r w:rsidR="00A84BD8" w:rsidRPr="00675817">
              <w:rPr>
                <w:color w:val="0D0D0D" w:themeColor="text1" w:themeTint="F2"/>
                <w:szCs w:val="28"/>
              </w:rPr>
              <w:fldChar w:fldCharType="end"/>
            </w:r>
            <w:r w:rsidR="00BF548C" w:rsidRPr="00675817">
              <w:rPr>
                <w:color w:val="0D0D0D" w:themeColor="text1" w:themeTint="F2"/>
                <w:szCs w:val="28"/>
              </w:rPr>
              <w:t xml:space="preserve"> </w:t>
            </w:r>
            <w:r w:rsidRPr="00675817">
              <w:rPr>
                <w:color w:val="0D0D0D" w:themeColor="text1" w:themeTint="F2"/>
                <w:szCs w:val="28"/>
              </w:rPr>
              <w:t>ha</w:t>
            </w:r>
          </w:p>
        </w:tc>
      </w:tr>
      <w:tr w:rsidR="00D051BA" w:rsidRPr="00675817" w14:paraId="4B0B5C01" w14:textId="77777777" w:rsidTr="00733393">
        <w:trPr>
          <w:trHeight w:val="570"/>
        </w:trPr>
        <w:tc>
          <w:tcPr>
            <w:tcW w:w="3952" w:type="pct"/>
            <w:shd w:val="clear" w:color="auto" w:fill="auto"/>
            <w:vAlign w:val="center"/>
          </w:tcPr>
          <w:p w14:paraId="1E8987FF" w14:textId="5940FFEC" w:rsidR="00BF548C" w:rsidRPr="00675817" w:rsidRDefault="00BF548C"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 Đất cơ sở y tế</w:t>
            </w:r>
          </w:p>
        </w:tc>
        <w:tc>
          <w:tcPr>
            <w:tcW w:w="1048" w:type="pct"/>
          </w:tcPr>
          <w:p w14:paraId="1D331077" w14:textId="118C1151" w:rsidR="00BF548C" w:rsidRPr="00675817" w:rsidRDefault="00BF548C"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12!R34C50"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0,22 </w:t>
            </w:r>
            <w:r w:rsidRPr="00675817">
              <w:rPr>
                <w:color w:val="0D0D0D" w:themeColor="text1" w:themeTint="F2"/>
                <w:szCs w:val="28"/>
              </w:rPr>
              <w:fldChar w:fldCharType="end"/>
            </w:r>
            <w:r w:rsidRPr="00675817">
              <w:rPr>
                <w:color w:val="0D0D0D" w:themeColor="text1" w:themeTint="F2"/>
                <w:szCs w:val="28"/>
              </w:rPr>
              <w:t xml:space="preserve"> ha</w:t>
            </w:r>
          </w:p>
        </w:tc>
      </w:tr>
      <w:tr w:rsidR="00D051BA" w:rsidRPr="00675817" w14:paraId="493B28ED" w14:textId="77777777" w:rsidTr="00733393">
        <w:trPr>
          <w:trHeight w:val="285"/>
        </w:trPr>
        <w:tc>
          <w:tcPr>
            <w:tcW w:w="3952" w:type="pct"/>
            <w:shd w:val="clear" w:color="000000" w:fill="FFFFFF"/>
            <w:vAlign w:val="center"/>
            <w:hideMark/>
          </w:tcPr>
          <w:p w14:paraId="72201C37" w14:textId="57B7722B" w:rsidR="009776BE" w:rsidRPr="00675817" w:rsidRDefault="00733393"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9776BE" w:rsidRPr="00675817">
              <w:rPr>
                <w:color w:val="0D0D0D" w:themeColor="text1" w:themeTint="F2"/>
                <w:szCs w:val="28"/>
              </w:rPr>
              <w:t>Đất ở tại nông thôn</w:t>
            </w:r>
          </w:p>
        </w:tc>
        <w:tc>
          <w:tcPr>
            <w:tcW w:w="1048" w:type="pct"/>
            <w:shd w:val="clear" w:color="000000" w:fill="FFFFFF"/>
          </w:tcPr>
          <w:p w14:paraId="54E751D5" w14:textId="0C61314A" w:rsidR="009776BE" w:rsidRPr="00675817" w:rsidRDefault="009776BE"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A84BD8" w:rsidRPr="00675817">
              <w:rPr>
                <w:color w:val="0D0D0D" w:themeColor="text1" w:themeTint="F2"/>
                <w:szCs w:val="28"/>
              </w:rPr>
              <w:fldChar w:fldCharType="begin"/>
            </w:r>
            <w:r w:rsidR="00A84BD8"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12!R52C50" </w:instrText>
            </w:r>
            <w:r w:rsidR="00A84BD8"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A84BD8" w:rsidRPr="00675817">
              <w:rPr>
                <w:color w:val="0D0D0D" w:themeColor="text1" w:themeTint="F2"/>
                <w:szCs w:val="28"/>
              </w:rPr>
              <w:fldChar w:fldCharType="separate"/>
            </w:r>
            <w:r w:rsidR="00153DF6" w:rsidRPr="00675817">
              <w:rPr>
                <w:color w:val="0D0D0D" w:themeColor="text1" w:themeTint="F2"/>
              </w:rPr>
              <w:t xml:space="preserve"> 0,07 </w:t>
            </w:r>
            <w:r w:rsidR="00A84BD8" w:rsidRPr="00675817">
              <w:rPr>
                <w:color w:val="0D0D0D" w:themeColor="text1" w:themeTint="F2"/>
                <w:szCs w:val="28"/>
              </w:rPr>
              <w:fldChar w:fldCharType="end"/>
            </w:r>
            <w:r w:rsidR="00BF548C" w:rsidRPr="00675817">
              <w:rPr>
                <w:color w:val="0D0D0D" w:themeColor="text1" w:themeTint="F2"/>
                <w:szCs w:val="28"/>
              </w:rPr>
              <w:t xml:space="preserve"> </w:t>
            </w:r>
            <w:r w:rsidRPr="00675817">
              <w:rPr>
                <w:color w:val="0D0D0D" w:themeColor="text1" w:themeTint="F2"/>
                <w:szCs w:val="28"/>
              </w:rPr>
              <w:t>ha</w:t>
            </w:r>
          </w:p>
        </w:tc>
      </w:tr>
      <w:tr w:rsidR="00D051BA" w:rsidRPr="00675817" w14:paraId="6EC21DA0" w14:textId="77777777" w:rsidTr="00733393">
        <w:trPr>
          <w:trHeight w:val="585"/>
        </w:trPr>
        <w:tc>
          <w:tcPr>
            <w:tcW w:w="3952" w:type="pct"/>
            <w:shd w:val="clear" w:color="000000" w:fill="FFFFFF"/>
            <w:vAlign w:val="center"/>
            <w:hideMark/>
          </w:tcPr>
          <w:p w14:paraId="7D9DF00C" w14:textId="63191925" w:rsidR="009776BE" w:rsidRPr="00675817" w:rsidRDefault="00733393"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9776BE" w:rsidRPr="00675817">
              <w:rPr>
                <w:color w:val="0D0D0D" w:themeColor="text1" w:themeTint="F2"/>
                <w:szCs w:val="28"/>
              </w:rPr>
              <w:t xml:space="preserve">Đất </w:t>
            </w:r>
            <w:r w:rsidR="00BF548C" w:rsidRPr="00675817">
              <w:rPr>
                <w:color w:val="0D0D0D" w:themeColor="text1" w:themeTint="F2"/>
                <w:szCs w:val="28"/>
              </w:rPr>
              <w:t>chưa sử dụng</w:t>
            </w:r>
          </w:p>
        </w:tc>
        <w:tc>
          <w:tcPr>
            <w:tcW w:w="1048" w:type="pct"/>
            <w:shd w:val="clear" w:color="000000" w:fill="FFFFFF"/>
          </w:tcPr>
          <w:p w14:paraId="2F0F0867" w14:textId="565CB8AE" w:rsidR="009776BE" w:rsidRPr="00675817" w:rsidRDefault="009776BE"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BF548C" w:rsidRPr="00675817">
              <w:rPr>
                <w:color w:val="0D0D0D" w:themeColor="text1" w:themeTint="F2"/>
                <w:szCs w:val="28"/>
              </w:rPr>
              <w:fldChar w:fldCharType="begin"/>
            </w:r>
            <w:r w:rsidR="00BF548C"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12!R61C50" </w:instrText>
            </w:r>
            <w:r w:rsidR="00BF548C"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BF548C" w:rsidRPr="00675817">
              <w:rPr>
                <w:color w:val="0D0D0D" w:themeColor="text1" w:themeTint="F2"/>
                <w:szCs w:val="28"/>
              </w:rPr>
              <w:fldChar w:fldCharType="separate"/>
            </w:r>
            <w:r w:rsidR="00153DF6" w:rsidRPr="00675817">
              <w:rPr>
                <w:color w:val="0D0D0D" w:themeColor="text1" w:themeTint="F2"/>
              </w:rPr>
              <w:t xml:space="preserve"> 0,21 </w:t>
            </w:r>
            <w:r w:rsidR="00BF548C" w:rsidRPr="00675817">
              <w:rPr>
                <w:color w:val="0D0D0D" w:themeColor="text1" w:themeTint="F2"/>
                <w:szCs w:val="28"/>
              </w:rPr>
              <w:fldChar w:fldCharType="end"/>
            </w:r>
            <w:r w:rsidR="00BF548C" w:rsidRPr="00675817">
              <w:rPr>
                <w:color w:val="0D0D0D" w:themeColor="text1" w:themeTint="F2"/>
                <w:szCs w:val="28"/>
              </w:rPr>
              <w:t xml:space="preserve"> </w:t>
            </w:r>
            <w:r w:rsidRPr="00675817">
              <w:rPr>
                <w:color w:val="0D0D0D" w:themeColor="text1" w:themeTint="F2"/>
                <w:szCs w:val="28"/>
              </w:rPr>
              <w:t>ha</w:t>
            </w:r>
          </w:p>
        </w:tc>
      </w:tr>
    </w:tbl>
    <w:p w14:paraId="27B2CF11" w14:textId="5C917A15" w:rsidR="008C48B2" w:rsidRPr="00675817" w:rsidRDefault="008C48B2" w:rsidP="000C346E">
      <w:pPr>
        <w:spacing w:before="0" w:after="0" w:line="360" w:lineRule="auto"/>
        <w:ind w:firstLine="720"/>
        <w:rPr>
          <w:rFonts w:eastAsia="Times New Roman" w:cs="Times New Roman"/>
          <w:color w:val="0D0D0D" w:themeColor="text1" w:themeTint="F2"/>
          <w:szCs w:val="28"/>
          <w:lang w:val="vi-VN"/>
        </w:rPr>
      </w:pPr>
      <w:r w:rsidRPr="00675817">
        <w:rPr>
          <w:rFonts w:eastAsia="Times New Roman" w:cs="Times New Roman"/>
          <w:color w:val="0D0D0D" w:themeColor="text1" w:themeTint="F2"/>
          <w:szCs w:val="28"/>
          <w:lang w:val="vi-VN"/>
        </w:rPr>
        <w:t xml:space="preserve">Trong kỳ quy hoạch diện tích đất </w:t>
      </w:r>
      <w:r w:rsidRPr="00675817">
        <w:rPr>
          <w:rFonts w:eastAsia="Times New Roman" w:cs="Times New Roman"/>
          <w:color w:val="0D0D0D" w:themeColor="text1" w:themeTint="F2"/>
          <w:szCs w:val="28"/>
        </w:rPr>
        <w:t>xây dựng t</w:t>
      </w:r>
      <w:r w:rsidR="008C2578" w:rsidRPr="00675817">
        <w:rPr>
          <w:rFonts w:eastAsia="Times New Roman" w:cs="Times New Roman"/>
          <w:color w:val="0D0D0D" w:themeColor="text1" w:themeTint="F2"/>
          <w:szCs w:val="28"/>
        </w:rPr>
        <w:t>r</w:t>
      </w:r>
      <w:r w:rsidRPr="00675817">
        <w:rPr>
          <w:rFonts w:eastAsia="Times New Roman" w:cs="Times New Roman"/>
          <w:color w:val="0D0D0D" w:themeColor="text1" w:themeTint="F2"/>
          <w:szCs w:val="28"/>
        </w:rPr>
        <w:t>ụ sở cơ quan</w:t>
      </w:r>
      <w:r w:rsidRPr="00675817">
        <w:rPr>
          <w:rFonts w:eastAsia="Times New Roman" w:cs="Times New Roman"/>
          <w:color w:val="0D0D0D" w:themeColor="text1" w:themeTint="F2"/>
          <w:szCs w:val="28"/>
          <w:lang w:val="vi-VN"/>
        </w:rPr>
        <w:t xml:space="preserve"> giảm</w:t>
      </w:r>
      <w:r w:rsidR="00194636" w:rsidRPr="00675817">
        <w:rPr>
          <w:rFonts w:eastAsia="Times New Roman" w:cs="Times New Roman"/>
          <w:color w:val="0D0D0D" w:themeColor="text1" w:themeTint="F2"/>
          <w:szCs w:val="28"/>
        </w:rPr>
        <w:fldChar w:fldCharType="begin"/>
      </w:r>
      <w:r w:rsidR="00194636" w:rsidRPr="00675817">
        <w:rPr>
          <w:rFonts w:eastAsia="Times New Roman" w:cs="Times New Roman"/>
          <w:color w:val="0D0D0D" w:themeColor="text1" w:themeTint="F2"/>
          <w:szCs w:val="28"/>
        </w:rPr>
        <w:instrText xml:space="preserve"> LINK </w:instrText>
      </w:r>
      <w:r w:rsidR="000C346E">
        <w:rPr>
          <w:rFonts w:eastAsia="Times New Roman" w:cs="Times New Roman"/>
          <w:color w:val="0D0D0D" w:themeColor="text1" w:themeTint="F2"/>
          <w:szCs w:val="28"/>
        </w:rPr>
        <w:instrText xml:space="preserve">Excel.Sheet.12 "E:\\A QH Su dung dat\\QH 2021 2030 huyen cho don\\A SAN PHAM\\HS THAM DINH DCQHSDD 2030 va KH2025 H. CHO DON\\BCDCQH H CHO DON đến năm 2030\\02_SOLIEU_DCQH_2021_2030.xlsx" "bieu 12!R54C58" </w:instrText>
      </w:r>
      <w:r w:rsidR="00194636" w:rsidRPr="00675817">
        <w:rPr>
          <w:rFonts w:eastAsia="Times New Roman" w:cs="Times New Roman"/>
          <w:color w:val="0D0D0D" w:themeColor="text1" w:themeTint="F2"/>
          <w:szCs w:val="28"/>
        </w:rPr>
        <w:instrText xml:space="preserve">\a \t \u </w:instrText>
      </w:r>
      <w:r w:rsidR="008351CB" w:rsidRPr="00675817">
        <w:rPr>
          <w:rFonts w:eastAsia="Times New Roman" w:cs="Times New Roman"/>
          <w:color w:val="0D0D0D" w:themeColor="text1" w:themeTint="F2"/>
          <w:szCs w:val="28"/>
        </w:rPr>
        <w:instrText xml:space="preserve"> \* MERGEFORMAT </w:instrText>
      </w:r>
      <w:r w:rsidR="00194636" w:rsidRPr="00675817">
        <w:rPr>
          <w:rFonts w:eastAsia="Times New Roman" w:cs="Times New Roman"/>
          <w:color w:val="0D0D0D" w:themeColor="text1" w:themeTint="F2"/>
          <w:szCs w:val="28"/>
        </w:rPr>
        <w:fldChar w:fldCharType="separate"/>
      </w:r>
      <w:r w:rsidR="00153DF6" w:rsidRPr="00675817">
        <w:rPr>
          <w:color w:val="0D0D0D" w:themeColor="text1" w:themeTint="F2"/>
        </w:rPr>
        <w:t xml:space="preserve"> 1,85 </w:t>
      </w:r>
      <w:r w:rsidR="00194636" w:rsidRPr="00675817">
        <w:rPr>
          <w:rFonts w:eastAsia="Times New Roman" w:cs="Times New Roman"/>
          <w:color w:val="0D0D0D" w:themeColor="text1" w:themeTint="F2"/>
          <w:szCs w:val="28"/>
        </w:rPr>
        <w:fldChar w:fldCharType="end"/>
      </w:r>
      <w:r w:rsidRPr="00675817">
        <w:rPr>
          <w:rFonts w:eastAsia="Times New Roman" w:cs="Times New Roman"/>
          <w:color w:val="0D0D0D" w:themeColor="text1" w:themeTint="F2"/>
          <w:szCs w:val="28"/>
          <w:lang w:val="vi-VN"/>
        </w:rPr>
        <w:t>ha do chuyển sang các loại đất:</w:t>
      </w:r>
    </w:p>
    <w:p w14:paraId="11BE78F3" w14:textId="364F8865" w:rsidR="008C48B2" w:rsidRPr="00675817" w:rsidRDefault="008C48B2" w:rsidP="000C346E">
      <w:pPr>
        <w:spacing w:before="0" w:after="0" w:line="360" w:lineRule="auto"/>
        <w:ind w:firstLine="426"/>
        <w:rPr>
          <w:rFonts w:eastAsia="Times New Roman" w:cs="Times New Roman"/>
          <w:color w:val="0D0D0D" w:themeColor="text1" w:themeTint="F2"/>
          <w:szCs w:val="28"/>
          <w:lang w:val="vi-VN"/>
        </w:rPr>
      </w:pPr>
      <w:r w:rsidRPr="00675817">
        <w:rPr>
          <w:rFonts w:eastAsia="Times New Roman" w:cs="Times New Roman"/>
          <w:color w:val="0D0D0D" w:themeColor="text1" w:themeTint="F2"/>
          <w:szCs w:val="28"/>
          <w:lang w:val="vi-VN"/>
        </w:rPr>
        <w:t>- Đất an ninh</w:t>
      </w:r>
      <w:r w:rsidRPr="00675817">
        <w:rPr>
          <w:rFonts w:eastAsia="Times New Roman" w:cs="Times New Roman"/>
          <w:color w:val="0D0D0D" w:themeColor="text1" w:themeTint="F2"/>
          <w:szCs w:val="28"/>
          <w:lang w:val="vi-VN"/>
        </w:rPr>
        <w:tab/>
      </w:r>
      <w:r w:rsidRPr="00675817">
        <w:rPr>
          <w:rFonts w:eastAsia="Times New Roman" w:cs="Times New Roman"/>
          <w:color w:val="0D0D0D" w:themeColor="text1" w:themeTint="F2"/>
          <w:szCs w:val="28"/>
          <w:lang w:val="vi-VN"/>
        </w:rPr>
        <w:tab/>
      </w:r>
      <w:r w:rsidRPr="00675817">
        <w:rPr>
          <w:rFonts w:eastAsia="Times New Roman" w:cs="Times New Roman"/>
          <w:color w:val="0D0D0D" w:themeColor="text1" w:themeTint="F2"/>
          <w:szCs w:val="28"/>
          <w:lang w:val="vi-VN"/>
        </w:rPr>
        <w:tab/>
      </w:r>
      <w:r w:rsidRPr="00675817">
        <w:rPr>
          <w:rFonts w:eastAsia="Times New Roman" w:cs="Times New Roman"/>
          <w:color w:val="0D0D0D" w:themeColor="text1" w:themeTint="F2"/>
          <w:szCs w:val="28"/>
          <w:lang w:val="vi-VN"/>
        </w:rPr>
        <w:tab/>
      </w:r>
      <w:r w:rsidRPr="00675817">
        <w:rPr>
          <w:rFonts w:eastAsia="Times New Roman" w:cs="Times New Roman"/>
          <w:color w:val="0D0D0D" w:themeColor="text1" w:themeTint="F2"/>
          <w:szCs w:val="28"/>
          <w:lang w:val="vi-VN"/>
        </w:rPr>
        <w:tab/>
      </w:r>
      <w:r w:rsidRPr="00675817">
        <w:rPr>
          <w:rFonts w:eastAsia="Times New Roman" w:cs="Times New Roman"/>
          <w:color w:val="0D0D0D" w:themeColor="text1" w:themeTint="F2"/>
          <w:szCs w:val="28"/>
          <w:lang w:val="vi-VN"/>
        </w:rPr>
        <w:tab/>
      </w:r>
      <w:r w:rsidRPr="00675817">
        <w:rPr>
          <w:rFonts w:eastAsia="Times New Roman" w:cs="Times New Roman"/>
          <w:color w:val="0D0D0D" w:themeColor="text1" w:themeTint="F2"/>
          <w:szCs w:val="28"/>
          <w:lang w:val="vi-VN"/>
        </w:rPr>
        <w:tab/>
      </w:r>
      <w:r w:rsidR="00BF548C" w:rsidRPr="00675817">
        <w:rPr>
          <w:rFonts w:eastAsia="Times New Roman" w:cs="Times New Roman"/>
          <w:color w:val="0D0D0D" w:themeColor="text1" w:themeTint="F2"/>
          <w:szCs w:val="28"/>
          <w:lang w:val="vi-VN"/>
        </w:rPr>
        <w:tab/>
      </w:r>
      <w:r w:rsidR="00BF548C" w:rsidRPr="00675817">
        <w:rPr>
          <w:rFonts w:eastAsia="Times New Roman" w:cs="Times New Roman"/>
          <w:color w:val="0D0D0D" w:themeColor="text1" w:themeTint="F2"/>
          <w:szCs w:val="28"/>
          <w:lang w:val="vi-VN"/>
        </w:rPr>
        <w:tab/>
      </w:r>
      <w:r w:rsidRPr="00675817">
        <w:rPr>
          <w:rFonts w:eastAsia="Times New Roman" w:cs="Times New Roman"/>
          <w:color w:val="0D0D0D" w:themeColor="text1" w:themeTint="F2"/>
          <w:szCs w:val="28"/>
          <w:lang w:val="vi-VN"/>
        </w:rPr>
        <w:t xml:space="preserve">: </w:t>
      </w:r>
      <w:r w:rsidR="00194636" w:rsidRPr="00675817">
        <w:rPr>
          <w:rFonts w:eastAsia="Times New Roman" w:cs="Times New Roman"/>
          <w:color w:val="0D0D0D" w:themeColor="text1" w:themeTint="F2"/>
          <w:szCs w:val="28"/>
          <w:lang w:val="vi-VN"/>
        </w:rPr>
        <w:fldChar w:fldCharType="begin"/>
      </w:r>
      <w:r w:rsidR="00194636" w:rsidRPr="00675817">
        <w:rPr>
          <w:rFonts w:eastAsia="Times New Roman" w:cs="Times New Roman"/>
          <w:color w:val="0D0D0D" w:themeColor="text1" w:themeTint="F2"/>
          <w:szCs w:val="28"/>
          <w:lang w:val="vi-VN"/>
        </w:rPr>
        <w:instrText xml:space="preserve"> LINK </w:instrText>
      </w:r>
      <w:r w:rsidR="000C346E">
        <w:rPr>
          <w:rFonts w:eastAsia="Times New Roman" w:cs="Times New Roman"/>
          <w:color w:val="0D0D0D" w:themeColor="text1" w:themeTint="F2"/>
          <w:szCs w:val="28"/>
          <w:lang w:val="vi-VN"/>
        </w:rPr>
        <w:instrText xml:space="preserve">Excel.Sheet.12 "E:\\A QH Su dung dat\\QH 2021 2030 huyen cho don\\A SAN PHAM\\HS THAM DINH DCQHSDD 2030 va KH2025 H. CHO DON\\BCDCQH H CHO DON đến năm 2030\\02_SOLIEU_DCQH_2021_2030.xlsx" "bieu 12!R54C19" </w:instrText>
      </w:r>
      <w:r w:rsidR="00194636" w:rsidRPr="00675817">
        <w:rPr>
          <w:rFonts w:eastAsia="Times New Roman" w:cs="Times New Roman"/>
          <w:color w:val="0D0D0D" w:themeColor="text1" w:themeTint="F2"/>
          <w:szCs w:val="28"/>
          <w:lang w:val="vi-VN"/>
        </w:rPr>
        <w:instrText xml:space="preserve">\a \t \u </w:instrText>
      </w:r>
      <w:r w:rsidR="008351CB" w:rsidRPr="00675817">
        <w:rPr>
          <w:rFonts w:eastAsia="Times New Roman" w:cs="Times New Roman"/>
          <w:color w:val="0D0D0D" w:themeColor="text1" w:themeTint="F2"/>
          <w:szCs w:val="28"/>
          <w:lang w:val="vi-VN"/>
        </w:rPr>
        <w:instrText xml:space="preserve"> \* MERGEFORMAT </w:instrText>
      </w:r>
      <w:r w:rsidR="00194636" w:rsidRPr="00675817">
        <w:rPr>
          <w:rFonts w:eastAsia="Times New Roman" w:cs="Times New Roman"/>
          <w:color w:val="0D0D0D" w:themeColor="text1" w:themeTint="F2"/>
          <w:szCs w:val="28"/>
          <w:lang w:val="vi-VN"/>
        </w:rPr>
        <w:fldChar w:fldCharType="separate"/>
      </w:r>
      <w:r w:rsidR="00153DF6" w:rsidRPr="00675817">
        <w:rPr>
          <w:color w:val="0D0D0D" w:themeColor="text1" w:themeTint="F2"/>
        </w:rPr>
        <w:t xml:space="preserve"> 0,49 </w:t>
      </w:r>
      <w:r w:rsidR="00194636" w:rsidRPr="00675817">
        <w:rPr>
          <w:rFonts w:eastAsia="Times New Roman" w:cs="Times New Roman"/>
          <w:color w:val="0D0D0D" w:themeColor="text1" w:themeTint="F2"/>
          <w:szCs w:val="28"/>
          <w:lang w:val="vi-VN"/>
        </w:rPr>
        <w:fldChar w:fldCharType="end"/>
      </w:r>
      <w:r w:rsidR="00BF548C" w:rsidRPr="00675817">
        <w:rPr>
          <w:rFonts w:eastAsia="Times New Roman" w:cs="Times New Roman"/>
          <w:color w:val="0D0D0D" w:themeColor="text1" w:themeTint="F2"/>
          <w:szCs w:val="28"/>
          <w:lang w:val="vi-VN"/>
        </w:rPr>
        <w:t xml:space="preserve"> </w:t>
      </w:r>
      <w:r w:rsidRPr="00675817">
        <w:rPr>
          <w:rFonts w:eastAsia="Times New Roman" w:cs="Times New Roman"/>
          <w:color w:val="0D0D0D" w:themeColor="text1" w:themeTint="F2"/>
          <w:szCs w:val="28"/>
          <w:lang w:val="vi-VN"/>
        </w:rPr>
        <w:t>ha</w:t>
      </w:r>
    </w:p>
    <w:p w14:paraId="5332B77A" w14:textId="4039A76D" w:rsidR="008C48B2" w:rsidRPr="00675817" w:rsidRDefault="008C48B2" w:rsidP="000C346E">
      <w:pPr>
        <w:spacing w:before="0" w:after="0" w:line="360" w:lineRule="auto"/>
        <w:ind w:firstLine="426"/>
        <w:rPr>
          <w:rFonts w:eastAsia="Times New Roman" w:cs="Times New Roman"/>
          <w:color w:val="0D0D0D" w:themeColor="text1" w:themeTint="F2"/>
          <w:spacing w:val="-4"/>
          <w:szCs w:val="28"/>
          <w:lang w:val="vi-VN"/>
        </w:rPr>
      </w:pPr>
      <w:r w:rsidRPr="00675817">
        <w:rPr>
          <w:rFonts w:eastAsia="Times New Roman" w:cs="Times New Roman"/>
          <w:color w:val="0D0D0D" w:themeColor="text1" w:themeTint="F2"/>
          <w:spacing w:val="-4"/>
          <w:szCs w:val="28"/>
          <w:lang w:val="vi-VN"/>
        </w:rPr>
        <w:t>- Đất phát triển hạ tầng cấp quốc gia, cấ</w:t>
      </w:r>
      <w:r w:rsidR="00847679" w:rsidRPr="00675817">
        <w:rPr>
          <w:rFonts w:eastAsia="Times New Roman" w:cs="Times New Roman"/>
          <w:color w:val="0D0D0D" w:themeColor="text1" w:themeTint="F2"/>
          <w:spacing w:val="-4"/>
          <w:szCs w:val="28"/>
          <w:lang w:val="vi-VN"/>
        </w:rPr>
        <w:t>p tỉnh, cấp huyện, cấp xã</w:t>
      </w:r>
      <w:r w:rsidR="00BF548C" w:rsidRPr="00675817">
        <w:rPr>
          <w:rFonts w:eastAsia="Times New Roman" w:cs="Times New Roman"/>
          <w:color w:val="0D0D0D" w:themeColor="text1" w:themeTint="F2"/>
          <w:spacing w:val="-4"/>
          <w:szCs w:val="28"/>
          <w:lang w:val="vi-VN"/>
        </w:rPr>
        <w:tab/>
      </w:r>
      <w:r w:rsidR="00847679" w:rsidRPr="00675817">
        <w:rPr>
          <w:rFonts w:eastAsia="Times New Roman" w:cs="Times New Roman"/>
          <w:color w:val="0D0D0D" w:themeColor="text1" w:themeTint="F2"/>
          <w:spacing w:val="-4"/>
          <w:szCs w:val="28"/>
          <w:lang w:val="vi-VN"/>
        </w:rPr>
        <w:t xml:space="preserve">: </w:t>
      </w:r>
      <w:r w:rsidR="00194636" w:rsidRPr="00675817">
        <w:rPr>
          <w:rFonts w:eastAsia="Times New Roman" w:cs="Times New Roman"/>
          <w:color w:val="0D0D0D" w:themeColor="text1" w:themeTint="F2"/>
          <w:spacing w:val="-4"/>
          <w:szCs w:val="28"/>
          <w:lang w:val="vi-VN"/>
        </w:rPr>
        <w:fldChar w:fldCharType="begin"/>
      </w:r>
      <w:r w:rsidR="00194636" w:rsidRPr="00675817">
        <w:rPr>
          <w:rFonts w:eastAsia="Times New Roman" w:cs="Times New Roman"/>
          <w:color w:val="0D0D0D" w:themeColor="text1" w:themeTint="F2"/>
          <w:spacing w:val="-4"/>
          <w:szCs w:val="28"/>
          <w:lang w:val="vi-VN"/>
        </w:rPr>
        <w:instrText xml:space="preserve"> LINK </w:instrText>
      </w:r>
      <w:r w:rsidR="000C346E">
        <w:rPr>
          <w:rFonts w:eastAsia="Times New Roman" w:cs="Times New Roman"/>
          <w:color w:val="0D0D0D" w:themeColor="text1" w:themeTint="F2"/>
          <w:spacing w:val="-4"/>
          <w:szCs w:val="28"/>
          <w:lang w:val="vi-VN"/>
        </w:rPr>
        <w:instrText xml:space="preserve">Excel.Sheet.12 "E:\\A QH Su dung dat\\QH 2021 2030 huyen cho don\\A SAN PHAM\\HS THAM DINH DCQHSDD 2030 va KH2025 H. CHO DON\\BCDCQH H CHO DON đến năm 2030\\02_SOLIEU_DCQH_2021_2030.xlsx" "bieu 12!R54C26" </w:instrText>
      </w:r>
      <w:r w:rsidR="00194636" w:rsidRPr="00675817">
        <w:rPr>
          <w:rFonts w:eastAsia="Times New Roman" w:cs="Times New Roman"/>
          <w:color w:val="0D0D0D" w:themeColor="text1" w:themeTint="F2"/>
          <w:spacing w:val="-4"/>
          <w:szCs w:val="28"/>
          <w:lang w:val="vi-VN"/>
        </w:rPr>
        <w:instrText xml:space="preserve">\a \t \u </w:instrText>
      </w:r>
      <w:r w:rsidR="008351CB" w:rsidRPr="00675817">
        <w:rPr>
          <w:rFonts w:eastAsia="Times New Roman" w:cs="Times New Roman"/>
          <w:color w:val="0D0D0D" w:themeColor="text1" w:themeTint="F2"/>
          <w:spacing w:val="-4"/>
          <w:szCs w:val="28"/>
          <w:lang w:val="vi-VN"/>
        </w:rPr>
        <w:instrText xml:space="preserve"> \* MERGEFORMAT </w:instrText>
      </w:r>
      <w:r w:rsidR="00194636" w:rsidRPr="00675817">
        <w:rPr>
          <w:rFonts w:eastAsia="Times New Roman" w:cs="Times New Roman"/>
          <w:color w:val="0D0D0D" w:themeColor="text1" w:themeTint="F2"/>
          <w:spacing w:val="-4"/>
          <w:szCs w:val="28"/>
          <w:lang w:val="vi-VN"/>
        </w:rPr>
        <w:fldChar w:fldCharType="separate"/>
      </w:r>
      <w:r w:rsidR="00153DF6" w:rsidRPr="00675817">
        <w:rPr>
          <w:color w:val="0D0D0D" w:themeColor="text1" w:themeTint="F2"/>
        </w:rPr>
        <w:t xml:space="preserve"> 1,36 </w:t>
      </w:r>
      <w:r w:rsidR="00194636" w:rsidRPr="00675817">
        <w:rPr>
          <w:rFonts w:eastAsia="Times New Roman" w:cs="Times New Roman"/>
          <w:color w:val="0D0D0D" w:themeColor="text1" w:themeTint="F2"/>
          <w:spacing w:val="-4"/>
          <w:szCs w:val="28"/>
          <w:lang w:val="vi-VN"/>
        </w:rPr>
        <w:fldChar w:fldCharType="end"/>
      </w:r>
      <w:r w:rsidR="00BF548C" w:rsidRPr="00675817">
        <w:rPr>
          <w:rFonts w:eastAsia="Times New Roman" w:cs="Times New Roman"/>
          <w:color w:val="0D0D0D" w:themeColor="text1" w:themeTint="F2"/>
          <w:spacing w:val="-4"/>
          <w:szCs w:val="28"/>
          <w:lang w:val="vi-VN"/>
        </w:rPr>
        <w:t xml:space="preserve"> </w:t>
      </w:r>
      <w:r w:rsidRPr="00675817">
        <w:rPr>
          <w:rFonts w:eastAsia="Times New Roman" w:cs="Times New Roman"/>
          <w:color w:val="0D0D0D" w:themeColor="text1" w:themeTint="F2"/>
          <w:spacing w:val="-4"/>
          <w:szCs w:val="28"/>
          <w:lang w:val="vi-VN"/>
        </w:rPr>
        <w:t>ha</w:t>
      </w:r>
    </w:p>
    <w:p w14:paraId="5BB59BCF" w14:textId="4263E92E" w:rsidR="008C48B2" w:rsidRPr="00675817" w:rsidRDefault="008C48B2" w:rsidP="000C346E">
      <w:pPr>
        <w:spacing w:before="0" w:after="0" w:line="360" w:lineRule="auto"/>
        <w:ind w:firstLine="426"/>
        <w:rPr>
          <w:rFonts w:eastAsia="Times New Roman" w:cs="Times New Roman"/>
          <w:i/>
          <w:color w:val="0D0D0D" w:themeColor="text1" w:themeTint="F2"/>
          <w:spacing w:val="-4"/>
          <w:szCs w:val="28"/>
          <w:lang w:val="vi-VN"/>
        </w:rPr>
      </w:pPr>
      <w:r w:rsidRPr="00675817">
        <w:rPr>
          <w:rFonts w:eastAsia="Times New Roman" w:cs="Times New Roman"/>
          <w:i/>
          <w:color w:val="0D0D0D" w:themeColor="text1" w:themeTint="F2"/>
          <w:spacing w:val="-4"/>
          <w:szCs w:val="28"/>
          <w:lang w:val="vi-VN"/>
        </w:rPr>
        <w:t>+ Đất giao thông</w:t>
      </w:r>
      <w:r w:rsidRPr="00675817">
        <w:rPr>
          <w:rFonts w:eastAsia="Times New Roman" w:cs="Times New Roman"/>
          <w:i/>
          <w:color w:val="0D0D0D" w:themeColor="text1" w:themeTint="F2"/>
          <w:spacing w:val="-4"/>
          <w:szCs w:val="28"/>
          <w:lang w:val="vi-VN"/>
        </w:rPr>
        <w:tab/>
      </w:r>
      <w:r w:rsidRPr="00675817">
        <w:rPr>
          <w:rFonts w:eastAsia="Times New Roman" w:cs="Times New Roman"/>
          <w:i/>
          <w:color w:val="0D0D0D" w:themeColor="text1" w:themeTint="F2"/>
          <w:spacing w:val="-4"/>
          <w:szCs w:val="28"/>
          <w:lang w:val="vi-VN"/>
        </w:rPr>
        <w:tab/>
      </w:r>
      <w:r w:rsidRPr="00675817">
        <w:rPr>
          <w:rFonts w:eastAsia="Times New Roman" w:cs="Times New Roman"/>
          <w:i/>
          <w:color w:val="0D0D0D" w:themeColor="text1" w:themeTint="F2"/>
          <w:spacing w:val="-4"/>
          <w:szCs w:val="28"/>
          <w:lang w:val="vi-VN"/>
        </w:rPr>
        <w:tab/>
      </w:r>
      <w:r w:rsidRPr="00675817">
        <w:rPr>
          <w:rFonts w:eastAsia="Times New Roman" w:cs="Times New Roman"/>
          <w:i/>
          <w:color w:val="0D0D0D" w:themeColor="text1" w:themeTint="F2"/>
          <w:spacing w:val="-4"/>
          <w:szCs w:val="28"/>
          <w:lang w:val="vi-VN"/>
        </w:rPr>
        <w:tab/>
      </w:r>
      <w:r w:rsidRPr="00675817">
        <w:rPr>
          <w:rFonts w:eastAsia="Times New Roman" w:cs="Times New Roman"/>
          <w:i/>
          <w:color w:val="0D0D0D" w:themeColor="text1" w:themeTint="F2"/>
          <w:spacing w:val="-4"/>
          <w:szCs w:val="28"/>
          <w:lang w:val="vi-VN"/>
        </w:rPr>
        <w:tab/>
      </w:r>
      <w:r w:rsidRPr="00675817">
        <w:rPr>
          <w:rFonts w:eastAsia="Times New Roman" w:cs="Times New Roman"/>
          <w:i/>
          <w:color w:val="0D0D0D" w:themeColor="text1" w:themeTint="F2"/>
          <w:spacing w:val="-4"/>
          <w:szCs w:val="28"/>
          <w:lang w:val="vi-VN"/>
        </w:rPr>
        <w:tab/>
      </w:r>
      <w:r w:rsidRPr="00675817">
        <w:rPr>
          <w:rFonts w:eastAsia="Times New Roman" w:cs="Times New Roman"/>
          <w:i/>
          <w:color w:val="0D0D0D" w:themeColor="text1" w:themeTint="F2"/>
          <w:spacing w:val="-4"/>
          <w:szCs w:val="28"/>
          <w:lang w:val="vi-VN"/>
        </w:rPr>
        <w:tab/>
      </w:r>
      <w:r w:rsidR="00796605" w:rsidRPr="00675817">
        <w:rPr>
          <w:rFonts w:eastAsia="Times New Roman" w:cs="Times New Roman"/>
          <w:i/>
          <w:color w:val="0D0D0D" w:themeColor="text1" w:themeTint="F2"/>
          <w:spacing w:val="-4"/>
          <w:szCs w:val="28"/>
          <w:lang w:val="vi-VN"/>
        </w:rPr>
        <w:tab/>
      </w:r>
      <w:r w:rsidRPr="00675817">
        <w:rPr>
          <w:rFonts w:eastAsia="Times New Roman" w:cs="Times New Roman"/>
          <w:i/>
          <w:color w:val="0D0D0D" w:themeColor="text1" w:themeTint="F2"/>
          <w:spacing w:val="-4"/>
          <w:szCs w:val="28"/>
          <w:lang w:val="vi-VN"/>
        </w:rPr>
        <w:t xml:space="preserve">: </w:t>
      </w:r>
      <w:r w:rsidR="00194636" w:rsidRPr="00675817">
        <w:rPr>
          <w:rFonts w:eastAsia="Times New Roman" w:cs="Times New Roman"/>
          <w:i/>
          <w:color w:val="0D0D0D" w:themeColor="text1" w:themeTint="F2"/>
          <w:spacing w:val="-4"/>
          <w:szCs w:val="28"/>
          <w:lang w:val="vi-VN"/>
        </w:rPr>
        <w:fldChar w:fldCharType="begin"/>
      </w:r>
      <w:r w:rsidR="00194636" w:rsidRPr="00675817">
        <w:rPr>
          <w:rFonts w:eastAsia="Times New Roman" w:cs="Times New Roman"/>
          <w:i/>
          <w:color w:val="0D0D0D" w:themeColor="text1" w:themeTint="F2"/>
          <w:spacing w:val="-4"/>
          <w:szCs w:val="28"/>
          <w:lang w:val="vi-VN"/>
        </w:rPr>
        <w:instrText xml:space="preserve"> LINK </w:instrText>
      </w:r>
      <w:r w:rsidR="000C346E">
        <w:rPr>
          <w:rFonts w:eastAsia="Times New Roman" w:cs="Times New Roman"/>
          <w:i/>
          <w:color w:val="0D0D0D" w:themeColor="text1" w:themeTint="F2"/>
          <w:spacing w:val="-4"/>
          <w:szCs w:val="28"/>
          <w:lang w:val="vi-VN"/>
        </w:rPr>
        <w:instrText xml:space="preserve">Excel.Sheet.12 "E:\\A QH Su dung dat\\QH 2021 2030 huyen cho don\\A SAN PHAM\\HS THAM DINH DCQHSDD 2030 va KH2025 H. CHO DON\\BCDCQH H CHO DON đến năm 2030\\02_SOLIEU_DCQH_2021_2030.xlsx" "bieu 12!R54C27" </w:instrText>
      </w:r>
      <w:r w:rsidR="00194636" w:rsidRPr="00675817">
        <w:rPr>
          <w:rFonts w:eastAsia="Times New Roman" w:cs="Times New Roman"/>
          <w:i/>
          <w:color w:val="0D0D0D" w:themeColor="text1" w:themeTint="F2"/>
          <w:spacing w:val="-4"/>
          <w:szCs w:val="28"/>
          <w:lang w:val="vi-VN"/>
        </w:rPr>
        <w:instrText xml:space="preserve">\a \t \u </w:instrText>
      </w:r>
      <w:r w:rsidR="00BF548C" w:rsidRPr="00675817">
        <w:rPr>
          <w:rFonts w:eastAsia="Times New Roman" w:cs="Times New Roman"/>
          <w:i/>
          <w:color w:val="0D0D0D" w:themeColor="text1" w:themeTint="F2"/>
          <w:spacing w:val="-4"/>
          <w:szCs w:val="28"/>
          <w:lang w:val="vi-VN"/>
        </w:rPr>
        <w:instrText xml:space="preserve"> \* MERGEFORMAT </w:instrText>
      </w:r>
      <w:r w:rsidR="00194636" w:rsidRPr="00675817">
        <w:rPr>
          <w:rFonts w:eastAsia="Times New Roman" w:cs="Times New Roman"/>
          <w:i/>
          <w:color w:val="0D0D0D" w:themeColor="text1" w:themeTint="F2"/>
          <w:spacing w:val="-4"/>
          <w:szCs w:val="28"/>
          <w:lang w:val="vi-VN"/>
        </w:rPr>
        <w:fldChar w:fldCharType="separate"/>
      </w:r>
      <w:r w:rsidR="00153DF6" w:rsidRPr="00675817">
        <w:rPr>
          <w:i/>
          <w:color w:val="0D0D0D" w:themeColor="text1" w:themeTint="F2"/>
          <w:lang w:val="vi-VN"/>
        </w:rPr>
        <w:t xml:space="preserve"> </w:t>
      </w:r>
      <w:r w:rsidR="00153DF6" w:rsidRPr="00675817">
        <w:rPr>
          <w:color w:val="0D0D0D" w:themeColor="text1" w:themeTint="F2"/>
          <w:lang w:val="vi-VN"/>
        </w:rPr>
        <w:t xml:space="preserve">1,09 </w:t>
      </w:r>
      <w:r w:rsidR="00194636" w:rsidRPr="00675817">
        <w:rPr>
          <w:rFonts w:eastAsia="Times New Roman" w:cs="Times New Roman"/>
          <w:i/>
          <w:color w:val="0D0D0D" w:themeColor="text1" w:themeTint="F2"/>
          <w:spacing w:val="-4"/>
          <w:szCs w:val="28"/>
          <w:lang w:val="vi-VN"/>
        </w:rPr>
        <w:fldChar w:fldCharType="end"/>
      </w:r>
      <w:r w:rsidR="00BF548C" w:rsidRPr="00675817">
        <w:rPr>
          <w:rFonts w:eastAsia="Times New Roman" w:cs="Times New Roman"/>
          <w:i/>
          <w:color w:val="0D0D0D" w:themeColor="text1" w:themeTint="F2"/>
          <w:spacing w:val="-4"/>
          <w:szCs w:val="28"/>
          <w:lang w:val="vi-VN"/>
        </w:rPr>
        <w:t xml:space="preserve"> </w:t>
      </w:r>
      <w:r w:rsidRPr="00675817">
        <w:rPr>
          <w:rFonts w:eastAsia="Times New Roman" w:cs="Times New Roman"/>
          <w:i/>
          <w:color w:val="0D0D0D" w:themeColor="text1" w:themeTint="F2"/>
          <w:spacing w:val="-4"/>
          <w:szCs w:val="28"/>
          <w:lang w:val="vi-VN"/>
        </w:rPr>
        <w:t>ha</w:t>
      </w:r>
    </w:p>
    <w:p w14:paraId="4299DC8F" w14:textId="24E90348" w:rsidR="00847679" w:rsidRPr="00675817" w:rsidRDefault="00847679" w:rsidP="000C346E">
      <w:pPr>
        <w:spacing w:before="0" w:after="0" w:line="360" w:lineRule="auto"/>
        <w:ind w:firstLine="426"/>
        <w:rPr>
          <w:rFonts w:eastAsia="Times New Roman" w:cs="Times New Roman"/>
          <w:i/>
          <w:color w:val="0D0D0D" w:themeColor="text1" w:themeTint="F2"/>
          <w:spacing w:val="-4"/>
          <w:szCs w:val="28"/>
          <w:lang w:val="vi-VN"/>
        </w:rPr>
      </w:pPr>
      <w:r w:rsidRPr="00675817">
        <w:rPr>
          <w:rFonts w:eastAsia="Times New Roman" w:cs="Times New Roman"/>
          <w:i/>
          <w:color w:val="0D0D0D" w:themeColor="text1" w:themeTint="F2"/>
          <w:spacing w:val="-4"/>
          <w:szCs w:val="28"/>
          <w:lang w:val="vi-VN"/>
        </w:rPr>
        <w:t>+ Đất cơ sở văn hóa</w:t>
      </w:r>
      <w:r w:rsidRPr="00675817">
        <w:rPr>
          <w:rFonts w:eastAsia="Times New Roman" w:cs="Times New Roman"/>
          <w:i/>
          <w:color w:val="0D0D0D" w:themeColor="text1" w:themeTint="F2"/>
          <w:spacing w:val="-4"/>
          <w:szCs w:val="28"/>
          <w:lang w:val="vi-VN"/>
        </w:rPr>
        <w:tab/>
      </w:r>
      <w:r w:rsidRPr="00675817">
        <w:rPr>
          <w:rFonts w:eastAsia="Times New Roman" w:cs="Times New Roman"/>
          <w:i/>
          <w:color w:val="0D0D0D" w:themeColor="text1" w:themeTint="F2"/>
          <w:spacing w:val="-4"/>
          <w:szCs w:val="28"/>
          <w:lang w:val="vi-VN"/>
        </w:rPr>
        <w:tab/>
      </w:r>
      <w:r w:rsidRPr="00675817">
        <w:rPr>
          <w:rFonts w:eastAsia="Times New Roman" w:cs="Times New Roman"/>
          <w:i/>
          <w:color w:val="0D0D0D" w:themeColor="text1" w:themeTint="F2"/>
          <w:spacing w:val="-4"/>
          <w:szCs w:val="28"/>
          <w:lang w:val="vi-VN"/>
        </w:rPr>
        <w:tab/>
      </w:r>
      <w:r w:rsidRPr="00675817">
        <w:rPr>
          <w:rFonts w:eastAsia="Times New Roman" w:cs="Times New Roman"/>
          <w:i/>
          <w:color w:val="0D0D0D" w:themeColor="text1" w:themeTint="F2"/>
          <w:spacing w:val="-4"/>
          <w:szCs w:val="28"/>
          <w:lang w:val="vi-VN"/>
        </w:rPr>
        <w:tab/>
      </w:r>
      <w:r w:rsidRPr="00675817">
        <w:rPr>
          <w:rFonts w:eastAsia="Times New Roman" w:cs="Times New Roman"/>
          <w:i/>
          <w:color w:val="0D0D0D" w:themeColor="text1" w:themeTint="F2"/>
          <w:spacing w:val="-4"/>
          <w:szCs w:val="28"/>
          <w:lang w:val="vi-VN"/>
        </w:rPr>
        <w:tab/>
      </w:r>
      <w:r w:rsidRPr="00675817">
        <w:rPr>
          <w:rFonts w:eastAsia="Times New Roman" w:cs="Times New Roman"/>
          <w:i/>
          <w:color w:val="0D0D0D" w:themeColor="text1" w:themeTint="F2"/>
          <w:spacing w:val="-4"/>
          <w:szCs w:val="28"/>
          <w:lang w:val="vi-VN"/>
        </w:rPr>
        <w:tab/>
      </w:r>
      <w:r w:rsidR="00796605" w:rsidRPr="00675817">
        <w:rPr>
          <w:rFonts w:eastAsia="Times New Roman" w:cs="Times New Roman"/>
          <w:i/>
          <w:color w:val="0D0D0D" w:themeColor="text1" w:themeTint="F2"/>
          <w:spacing w:val="-4"/>
          <w:szCs w:val="28"/>
          <w:lang w:val="vi-VN"/>
        </w:rPr>
        <w:tab/>
      </w:r>
      <w:r w:rsidR="00796605" w:rsidRPr="00675817">
        <w:rPr>
          <w:rFonts w:eastAsia="Times New Roman" w:cs="Times New Roman"/>
          <w:i/>
          <w:color w:val="0D0D0D" w:themeColor="text1" w:themeTint="F2"/>
          <w:spacing w:val="-4"/>
          <w:szCs w:val="28"/>
          <w:lang w:val="vi-VN"/>
        </w:rPr>
        <w:tab/>
      </w:r>
      <w:r w:rsidRPr="00675817">
        <w:rPr>
          <w:rFonts w:eastAsia="Times New Roman" w:cs="Times New Roman"/>
          <w:i/>
          <w:color w:val="0D0D0D" w:themeColor="text1" w:themeTint="F2"/>
          <w:spacing w:val="-4"/>
          <w:szCs w:val="28"/>
          <w:lang w:val="vi-VN"/>
        </w:rPr>
        <w:t xml:space="preserve">: </w:t>
      </w:r>
      <w:r w:rsidR="00194636" w:rsidRPr="00675817">
        <w:rPr>
          <w:rFonts w:eastAsia="Times New Roman" w:cs="Times New Roman"/>
          <w:i/>
          <w:color w:val="0D0D0D" w:themeColor="text1" w:themeTint="F2"/>
          <w:spacing w:val="-4"/>
          <w:szCs w:val="28"/>
          <w:lang w:val="vi-VN"/>
        </w:rPr>
        <w:fldChar w:fldCharType="begin"/>
      </w:r>
      <w:r w:rsidR="00194636" w:rsidRPr="00675817">
        <w:rPr>
          <w:rFonts w:eastAsia="Times New Roman" w:cs="Times New Roman"/>
          <w:i/>
          <w:color w:val="0D0D0D" w:themeColor="text1" w:themeTint="F2"/>
          <w:spacing w:val="-4"/>
          <w:szCs w:val="28"/>
          <w:lang w:val="vi-VN"/>
        </w:rPr>
        <w:instrText xml:space="preserve"> LINK </w:instrText>
      </w:r>
      <w:r w:rsidR="000C346E">
        <w:rPr>
          <w:rFonts w:eastAsia="Times New Roman" w:cs="Times New Roman"/>
          <w:i/>
          <w:color w:val="0D0D0D" w:themeColor="text1" w:themeTint="F2"/>
          <w:spacing w:val="-4"/>
          <w:szCs w:val="28"/>
          <w:lang w:val="vi-VN"/>
        </w:rPr>
        <w:instrText xml:space="preserve">Excel.Sheet.12 "E:\\A QH Su dung dat\\QH 2021 2030 huyen cho don\\A SAN PHAM\\HS THAM DINH DCQHSDD 2030 va KH2025 H. CHO DON\\BCDCQH H CHO DON đến năm 2030\\02_SOLIEU_DCQH_2021_2030.xlsx" "bieu 12!R54C29" </w:instrText>
      </w:r>
      <w:r w:rsidR="00194636" w:rsidRPr="00675817">
        <w:rPr>
          <w:rFonts w:eastAsia="Times New Roman" w:cs="Times New Roman"/>
          <w:i/>
          <w:color w:val="0D0D0D" w:themeColor="text1" w:themeTint="F2"/>
          <w:spacing w:val="-4"/>
          <w:szCs w:val="28"/>
          <w:lang w:val="vi-VN"/>
        </w:rPr>
        <w:instrText xml:space="preserve">\a \t \u </w:instrText>
      </w:r>
      <w:r w:rsidR="00BF548C" w:rsidRPr="00675817">
        <w:rPr>
          <w:rFonts w:eastAsia="Times New Roman" w:cs="Times New Roman"/>
          <w:i/>
          <w:color w:val="0D0D0D" w:themeColor="text1" w:themeTint="F2"/>
          <w:spacing w:val="-4"/>
          <w:szCs w:val="28"/>
          <w:lang w:val="vi-VN"/>
        </w:rPr>
        <w:instrText xml:space="preserve"> \* MERGEFORMAT </w:instrText>
      </w:r>
      <w:r w:rsidR="00194636" w:rsidRPr="00675817">
        <w:rPr>
          <w:rFonts w:eastAsia="Times New Roman" w:cs="Times New Roman"/>
          <w:i/>
          <w:color w:val="0D0D0D" w:themeColor="text1" w:themeTint="F2"/>
          <w:spacing w:val="-4"/>
          <w:szCs w:val="28"/>
          <w:lang w:val="vi-VN"/>
        </w:rPr>
        <w:fldChar w:fldCharType="separate"/>
      </w:r>
      <w:r w:rsidR="00153DF6" w:rsidRPr="00675817">
        <w:rPr>
          <w:i/>
          <w:color w:val="0D0D0D" w:themeColor="text1" w:themeTint="F2"/>
          <w:lang w:val="vi-VN"/>
        </w:rPr>
        <w:t xml:space="preserve"> </w:t>
      </w:r>
      <w:r w:rsidR="00153DF6" w:rsidRPr="00675817">
        <w:rPr>
          <w:color w:val="0D0D0D" w:themeColor="text1" w:themeTint="F2"/>
          <w:lang w:val="vi-VN"/>
        </w:rPr>
        <w:t xml:space="preserve">0,19 </w:t>
      </w:r>
      <w:r w:rsidR="00194636" w:rsidRPr="00675817">
        <w:rPr>
          <w:rFonts w:eastAsia="Times New Roman" w:cs="Times New Roman"/>
          <w:i/>
          <w:color w:val="0D0D0D" w:themeColor="text1" w:themeTint="F2"/>
          <w:spacing w:val="-4"/>
          <w:szCs w:val="28"/>
          <w:lang w:val="vi-VN"/>
        </w:rPr>
        <w:fldChar w:fldCharType="end"/>
      </w:r>
      <w:r w:rsidR="00BF548C" w:rsidRPr="00675817">
        <w:rPr>
          <w:rFonts w:eastAsia="Times New Roman" w:cs="Times New Roman"/>
          <w:i/>
          <w:color w:val="0D0D0D" w:themeColor="text1" w:themeTint="F2"/>
          <w:spacing w:val="-4"/>
          <w:szCs w:val="28"/>
          <w:lang w:val="vi-VN"/>
        </w:rPr>
        <w:t xml:space="preserve"> </w:t>
      </w:r>
      <w:r w:rsidRPr="00675817">
        <w:rPr>
          <w:rFonts w:eastAsia="Times New Roman" w:cs="Times New Roman"/>
          <w:i/>
          <w:color w:val="0D0D0D" w:themeColor="text1" w:themeTint="F2"/>
          <w:spacing w:val="-4"/>
          <w:szCs w:val="28"/>
          <w:lang w:val="vi-VN"/>
        </w:rPr>
        <w:t>ha</w:t>
      </w:r>
    </w:p>
    <w:p w14:paraId="752F6C4B" w14:textId="1F880A4C" w:rsidR="00BF548C" w:rsidRPr="00675817" w:rsidRDefault="00BF548C" w:rsidP="000C346E">
      <w:pPr>
        <w:spacing w:before="0" w:after="0" w:line="360" w:lineRule="auto"/>
        <w:ind w:firstLine="426"/>
        <w:rPr>
          <w:rFonts w:eastAsia="Times New Roman" w:cs="Times New Roman"/>
          <w:i/>
          <w:color w:val="0D0D0D" w:themeColor="text1" w:themeTint="F2"/>
          <w:spacing w:val="-4"/>
          <w:szCs w:val="28"/>
          <w:lang w:val="vi-VN"/>
        </w:rPr>
      </w:pPr>
      <w:r w:rsidRPr="00675817">
        <w:rPr>
          <w:rFonts w:eastAsia="Times New Roman" w:cs="Times New Roman"/>
          <w:i/>
          <w:color w:val="0D0D0D" w:themeColor="text1" w:themeTint="F2"/>
          <w:spacing w:val="-4"/>
          <w:szCs w:val="28"/>
          <w:lang w:val="vi-VN"/>
        </w:rPr>
        <w:t>+ Đất y tế</w:t>
      </w:r>
      <w:r w:rsidRPr="00675817">
        <w:rPr>
          <w:rFonts w:eastAsia="Times New Roman" w:cs="Times New Roman"/>
          <w:i/>
          <w:color w:val="0D0D0D" w:themeColor="text1" w:themeTint="F2"/>
          <w:spacing w:val="-4"/>
          <w:szCs w:val="28"/>
          <w:lang w:val="vi-VN"/>
        </w:rPr>
        <w:tab/>
      </w:r>
      <w:r w:rsidRPr="00675817">
        <w:rPr>
          <w:rFonts w:eastAsia="Times New Roman" w:cs="Times New Roman"/>
          <w:i/>
          <w:color w:val="0D0D0D" w:themeColor="text1" w:themeTint="F2"/>
          <w:spacing w:val="-4"/>
          <w:szCs w:val="28"/>
          <w:lang w:val="vi-VN"/>
        </w:rPr>
        <w:tab/>
      </w:r>
      <w:r w:rsidRPr="00675817">
        <w:rPr>
          <w:rFonts w:eastAsia="Times New Roman" w:cs="Times New Roman"/>
          <w:i/>
          <w:color w:val="0D0D0D" w:themeColor="text1" w:themeTint="F2"/>
          <w:spacing w:val="-4"/>
          <w:szCs w:val="28"/>
          <w:lang w:val="vi-VN"/>
        </w:rPr>
        <w:tab/>
      </w:r>
      <w:r w:rsidRPr="00675817">
        <w:rPr>
          <w:rFonts w:eastAsia="Times New Roman" w:cs="Times New Roman"/>
          <w:i/>
          <w:color w:val="0D0D0D" w:themeColor="text1" w:themeTint="F2"/>
          <w:spacing w:val="-4"/>
          <w:szCs w:val="28"/>
          <w:lang w:val="vi-VN"/>
        </w:rPr>
        <w:tab/>
      </w:r>
      <w:r w:rsidRPr="00675817">
        <w:rPr>
          <w:rFonts w:eastAsia="Times New Roman" w:cs="Times New Roman"/>
          <w:i/>
          <w:color w:val="0D0D0D" w:themeColor="text1" w:themeTint="F2"/>
          <w:spacing w:val="-4"/>
          <w:szCs w:val="28"/>
          <w:lang w:val="vi-VN"/>
        </w:rPr>
        <w:tab/>
      </w:r>
      <w:r w:rsidRPr="00675817">
        <w:rPr>
          <w:rFonts w:eastAsia="Times New Roman" w:cs="Times New Roman"/>
          <w:i/>
          <w:color w:val="0D0D0D" w:themeColor="text1" w:themeTint="F2"/>
          <w:spacing w:val="-4"/>
          <w:szCs w:val="28"/>
          <w:lang w:val="vi-VN"/>
        </w:rPr>
        <w:tab/>
      </w:r>
      <w:r w:rsidRPr="00675817">
        <w:rPr>
          <w:rFonts w:eastAsia="Times New Roman" w:cs="Times New Roman"/>
          <w:i/>
          <w:color w:val="0D0D0D" w:themeColor="text1" w:themeTint="F2"/>
          <w:spacing w:val="-4"/>
          <w:szCs w:val="28"/>
          <w:lang w:val="vi-VN"/>
        </w:rPr>
        <w:tab/>
      </w:r>
      <w:r w:rsidRPr="00675817">
        <w:rPr>
          <w:rFonts w:eastAsia="Times New Roman" w:cs="Times New Roman"/>
          <w:i/>
          <w:color w:val="0D0D0D" w:themeColor="text1" w:themeTint="F2"/>
          <w:spacing w:val="-4"/>
          <w:szCs w:val="28"/>
          <w:lang w:val="vi-VN"/>
        </w:rPr>
        <w:tab/>
      </w:r>
      <w:r w:rsidRPr="00675817">
        <w:rPr>
          <w:rFonts w:eastAsia="Times New Roman" w:cs="Times New Roman"/>
          <w:i/>
          <w:color w:val="0D0D0D" w:themeColor="text1" w:themeTint="F2"/>
          <w:spacing w:val="-4"/>
          <w:szCs w:val="28"/>
          <w:lang w:val="vi-VN"/>
        </w:rPr>
        <w:tab/>
        <w:t xml:space="preserve">: </w:t>
      </w:r>
      <w:r w:rsidRPr="00675817">
        <w:rPr>
          <w:rFonts w:eastAsia="Times New Roman" w:cs="Times New Roman"/>
          <w:i/>
          <w:color w:val="0D0D0D" w:themeColor="text1" w:themeTint="F2"/>
          <w:spacing w:val="-4"/>
          <w:szCs w:val="28"/>
        </w:rPr>
        <w:fldChar w:fldCharType="begin"/>
      </w:r>
      <w:r w:rsidRPr="00675817">
        <w:rPr>
          <w:rFonts w:eastAsia="Times New Roman" w:cs="Times New Roman"/>
          <w:i/>
          <w:color w:val="0D0D0D" w:themeColor="text1" w:themeTint="F2"/>
          <w:spacing w:val="-4"/>
          <w:szCs w:val="28"/>
          <w:lang w:val="vi-VN"/>
        </w:rPr>
        <w:instrText xml:space="preserve"> LINK </w:instrText>
      </w:r>
      <w:r w:rsidR="000C346E">
        <w:rPr>
          <w:rFonts w:eastAsia="Times New Roman" w:cs="Times New Roman"/>
          <w:i/>
          <w:color w:val="0D0D0D" w:themeColor="text1" w:themeTint="F2"/>
          <w:spacing w:val="-4"/>
          <w:szCs w:val="28"/>
          <w:lang w:val="vi-VN"/>
        </w:rPr>
        <w:instrText xml:space="preserve">Excel.Sheet.12 "E:\\A QH Su dung dat\\QH 2021 2030 huyen cho don\\A SAN PHAM\\HS THAM DINH DCQHSDD 2030 va KH2025 H. CHO DON\\BCDCQH H CHO DON đến năm 2030\\02_SOLIEU_DCQH_2021_2030.xlsx" "bieu 12!R54C30" </w:instrText>
      </w:r>
      <w:r w:rsidRPr="00675817">
        <w:rPr>
          <w:rFonts w:eastAsia="Times New Roman" w:cs="Times New Roman"/>
          <w:i/>
          <w:color w:val="0D0D0D" w:themeColor="text1" w:themeTint="F2"/>
          <w:spacing w:val="-4"/>
          <w:szCs w:val="28"/>
          <w:lang w:val="vi-VN"/>
        </w:rPr>
        <w:instrText xml:space="preserve">\a \t \u  \* MERGEFORMAT </w:instrText>
      </w:r>
      <w:r w:rsidRPr="00675817">
        <w:rPr>
          <w:rFonts w:eastAsia="Times New Roman" w:cs="Times New Roman"/>
          <w:i/>
          <w:color w:val="0D0D0D" w:themeColor="text1" w:themeTint="F2"/>
          <w:spacing w:val="-4"/>
          <w:szCs w:val="28"/>
        </w:rPr>
        <w:fldChar w:fldCharType="separate"/>
      </w:r>
      <w:r w:rsidR="00153DF6" w:rsidRPr="00675817">
        <w:rPr>
          <w:i/>
          <w:color w:val="0D0D0D" w:themeColor="text1" w:themeTint="F2"/>
          <w:lang w:val="vi-VN"/>
        </w:rPr>
        <w:t xml:space="preserve"> </w:t>
      </w:r>
      <w:r w:rsidR="00153DF6" w:rsidRPr="00675817">
        <w:rPr>
          <w:color w:val="0D0D0D" w:themeColor="text1" w:themeTint="F2"/>
          <w:lang w:val="vi-VN"/>
        </w:rPr>
        <w:t xml:space="preserve">0,08 </w:t>
      </w:r>
      <w:r w:rsidRPr="00675817">
        <w:rPr>
          <w:rFonts w:eastAsia="Times New Roman" w:cs="Times New Roman"/>
          <w:i/>
          <w:color w:val="0D0D0D" w:themeColor="text1" w:themeTint="F2"/>
          <w:spacing w:val="-4"/>
          <w:szCs w:val="28"/>
        </w:rPr>
        <w:fldChar w:fldCharType="end"/>
      </w:r>
      <w:r w:rsidRPr="00675817">
        <w:rPr>
          <w:rFonts w:eastAsia="Times New Roman" w:cs="Times New Roman"/>
          <w:i/>
          <w:color w:val="0D0D0D" w:themeColor="text1" w:themeTint="F2"/>
          <w:spacing w:val="-4"/>
          <w:szCs w:val="28"/>
          <w:lang w:val="vi-VN"/>
        </w:rPr>
        <w:t xml:space="preserve"> ha</w:t>
      </w:r>
    </w:p>
    <w:p w14:paraId="3CEEB1C0" w14:textId="06C300BA" w:rsidR="008C48B2" w:rsidRPr="00675817" w:rsidRDefault="008C48B2" w:rsidP="000C346E">
      <w:pPr>
        <w:spacing w:before="0" w:after="0" w:line="360" w:lineRule="auto"/>
        <w:ind w:firstLine="720"/>
        <w:rPr>
          <w:rFonts w:eastAsia="Times New Roman" w:cs="Times New Roman"/>
          <w:color w:val="0D0D0D" w:themeColor="text1" w:themeTint="F2"/>
          <w:szCs w:val="20"/>
          <w:lang w:val="vi-VN"/>
        </w:rPr>
      </w:pPr>
      <w:r w:rsidRPr="00675817">
        <w:rPr>
          <w:rFonts w:eastAsia="Times New Roman" w:cs="Times New Roman"/>
          <w:color w:val="0D0D0D" w:themeColor="text1" w:themeTint="F2"/>
          <w:szCs w:val="20"/>
          <w:lang w:val="vi-VN"/>
        </w:rPr>
        <w:lastRenderedPageBreak/>
        <w:t xml:space="preserve">Như vậy, đến năm 2030 </w:t>
      </w:r>
      <w:r w:rsidRPr="00675817">
        <w:rPr>
          <w:rFonts w:eastAsia="Times New Roman" w:cs="Times New Roman"/>
          <w:color w:val="0D0D0D" w:themeColor="text1" w:themeTint="F2"/>
          <w:szCs w:val="28"/>
          <w:lang w:val="vi-VN"/>
        </w:rPr>
        <w:t xml:space="preserve">đất xây dựng trụ sở cơ quan </w:t>
      </w:r>
      <w:r w:rsidRPr="00675817">
        <w:rPr>
          <w:rFonts w:eastAsia="Times New Roman" w:cs="Times New Roman"/>
          <w:color w:val="0D0D0D" w:themeColor="text1" w:themeTint="F2"/>
          <w:szCs w:val="20"/>
          <w:lang w:val="vi-VN"/>
        </w:rPr>
        <w:t xml:space="preserve">của </w:t>
      </w:r>
      <w:r w:rsidR="001F694A" w:rsidRPr="00675817">
        <w:rPr>
          <w:rFonts w:eastAsia="Times New Roman" w:cs="Times New Roman"/>
          <w:color w:val="0D0D0D" w:themeColor="text1" w:themeTint="F2"/>
          <w:szCs w:val="20"/>
          <w:lang w:val="vi-VN"/>
        </w:rPr>
        <w:t>huyện</w:t>
      </w:r>
      <w:r w:rsidR="00101FA9" w:rsidRPr="00675817">
        <w:rPr>
          <w:rFonts w:eastAsia="Times New Roman" w:cs="Times New Roman"/>
          <w:color w:val="0D0D0D" w:themeColor="text1" w:themeTint="F2"/>
          <w:szCs w:val="20"/>
          <w:lang w:val="vi-VN"/>
        </w:rPr>
        <w:t xml:space="preserve"> có</w:t>
      </w:r>
      <w:r w:rsidR="00194636" w:rsidRPr="00675817">
        <w:rPr>
          <w:rFonts w:eastAsia="Times New Roman" w:cs="Times New Roman"/>
          <w:color w:val="0D0D0D" w:themeColor="text1" w:themeTint="F2"/>
          <w:szCs w:val="20"/>
          <w:lang w:val="nb-NO"/>
        </w:rPr>
        <w:fldChar w:fldCharType="begin"/>
      </w:r>
      <w:r w:rsidR="00194636" w:rsidRPr="00675817">
        <w:rPr>
          <w:rFonts w:eastAsia="Times New Roman" w:cs="Times New Roman"/>
          <w:color w:val="0D0D0D" w:themeColor="text1" w:themeTint="F2"/>
          <w:szCs w:val="20"/>
          <w:lang w:val="nb-NO"/>
        </w:rPr>
        <w:instrText xml:space="preserve"> LINK </w:instrText>
      </w:r>
      <w:r w:rsidR="000C346E">
        <w:rPr>
          <w:rFonts w:eastAsia="Times New Roman" w:cs="Times New Roman"/>
          <w:color w:val="0D0D0D" w:themeColor="text1" w:themeTint="F2"/>
          <w:szCs w:val="20"/>
          <w:lang w:val="nb-NO"/>
        </w:rPr>
        <w:instrText xml:space="preserve">Excel.Sheet.12 "E:\\A QH Su dung dat\\QH 2021 2030 huyen cho don\\A SAN PHAM\\HS THAM DINH DCQHSDD 2030 va KH2025 H. CHO DON\\BCDCQH H CHO DON đến năm 2030\\02_SOLIEU_DCQH_2021_2030.xlsx" "bieu 12!R54C60" </w:instrText>
      </w:r>
      <w:r w:rsidR="00194636" w:rsidRPr="00675817">
        <w:rPr>
          <w:rFonts w:eastAsia="Times New Roman" w:cs="Times New Roman"/>
          <w:color w:val="0D0D0D" w:themeColor="text1" w:themeTint="F2"/>
          <w:szCs w:val="20"/>
          <w:lang w:val="nb-NO"/>
        </w:rPr>
        <w:instrText xml:space="preserve">\a \t \u </w:instrText>
      </w:r>
      <w:r w:rsidR="008351CB" w:rsidRPr="00675817">
        <w:rPr>
          <w:rFonts w:eastAsia="Times New Roman" w:cs="Times New Roman"/>
          <w:color w:val="0D0D0D" w:themeColor="text1" w:themeTint="F2"/>
          <w:szCs w:val="20"/>
          <w:lang w:val="nb-NO"/>
        </w:rPr>
        <w:instrText xml:space="preserve"> \* MERGEFORMAT </w:instrText>
      </w:r>
      <w:r w:rsidR="00194636" w:rsidRPr="00675817">
        <w:rPr>
          <w:rFonts w:eastAsia="Times New Roman" w:cs="Times New Roman"/>
          <w:color w:val="0D0D0D" w:themeColor="text1" w:themeTint="F2"/>
          <w:szCs w:val="20"/>
          <w:lang w:val="nb-NO"/>
        </w:rPr>
        <w:fldChar w:fldCharType="separate"/>
      </w:r>
      <w:r w:rsidR="00153DF6" w:rsidRPr="00675817">
        <w:rPr>
          <w:color w:val="0D0D0D" w:themeColor="text1" w:themeTint="F2"/>
        </w:rPr>
        <w:t xml:space="preserve"> 17,95 </w:t>
      </w:r>
      <w:r w:rsidR="00194636" w:rsidRPr="00675817">
        <w:rPr>
          <w:rFonts w:eastAsia="Times New Roman" w:cs="Times New Roman"/>
          <w:color w:val="0D0D0D" w:themeColor="text1" w:themeTint="F2"/>
          <w:szCs w:val="20"/>
          <w:lang w:val="nb-NO"/>
        </w:rPr>
        <w:fldChar w:fldCharType="end"/>
      </w:r>
      <w:r w:rsidR="00BF548C" w:rsidRPr="00675817">
        <w:rPr>
          <w:rFonts w:eastAsia="Times New Roman" w:cs="Times New Roman"/>
          <w:color w:val="0D0D0D" w:themeColor="text1" w:themeTint="F2"/>
          <w:szCs w:val="20"/>
          <w:lang w:val="nb-NO"/>
        </w:rPr>
        <w:t xml:space="preserve"> </w:t>
      </w:r>
      <w:r w:rsidRPr="00675817">
        <w:rPr>
          <w:rFonts w:eastAsia="Times New Roman" w:cs="Times New Roman"/>
          <w:color w:val="0D0D0D" w:themeColor="text1" w:themeTint="F2"/>
          <w:szCs w:val="20"/>
          <w:lang w:val="vi-VN"/>
        </w:rPr>
        <w:t xml:space="preserve">ha, chiếm </w:t>
      </w:r>
      <w:r w:rsidR="00194636" w:rsidRPr="00675817">
        <w:rPr>
          <w:rFonts w:eastAsia="Times New Roman" w:cs="Times New Roman"/>
          <w:color w:val="0D0D0D" w:themeColor="text1" w:themeTint="F2"/>
          <w:szCs w:val="20"/>
          <w:lang w:val="nb-NO"/>
        </w:rPr>
        <w:fldChar w:fldCharType="begin"/>
      </w:r>
      <w:r w:rsidR="00194636" w:rsidRPr="00675817">
        <w:rPr>
          <w:rFonts w:eastAsia="Times New Roman" w:cs="Times New Roman"/>
          <w:color w:val="0D0D0D" w:themeColor="text1" w:themeTint="F2"/>
          <w:szCs w:val="20"/>
          <w:lang w:val="nb-NO"/>
        </w:rPr>
        <w:instrText xml:space="preserve"> LINK </w:instrText>
      </w:r>
      <w:r w:rsidR="000C346E">
        <w:rPr>
          <w:rFonts w:eastAsia="Times New Roman" w:cs="Times New Roman"/>
          <w:color w:val="0D0D0D" w:themeColor="text1" w:themeTint="F2"/>
          <w:szCs w:val="20"/>
          <w:lang w:val="nb-NO"/>
        </w:rPr>
        <w:instrText xml:space="preserve">Excel.Sheet.12 "E:\\A QH Su dung dat\\QH 2021 2030 huyen cho don\\A SAN PHAM\\HS THAM DINH DCQHSDD 2030 va KH2025 H. CHO DON\\BCDCQH H CHO DON đến năm 2030\\02_SOLIEU_DCQH_2021_2030.xlsx" "bieu 12!R54C63" </w:instrText>
      </w:r>
      <w:r w:rsidR="00194636" w:rsidRPr="00675817">
        <w:rPr>
          <w:rFonts w:eastAsia="Times New Roman" w:cs="Times New Roman"/>
          <w:color w:val="0D0D0D" w:themeColor="text1" w:themeTint="F2"/>
          <w:szCs w:val="20"/>
          <w:lang w:val="nb-NO"/>
        </w:rPr>
        <w:instrText xml:space="preserve">\a \t \u </w:instrText>
      </w:r>
      <w:r w:rsidR="008351CB" w:rsidRPr="00675817">
        <w:rPr>
          <w:rFonts w:eastAsia="Times New Roman" w:cs="Times New Roman"/>
          <w:color w:val="0D0D0D" w:themeColor="text1" w:themeTint="F2"/>
          <w:szCs w:val="20"/>
          <w:lang w:val="nb-NO"/>
        </w:rPr>
        <w:instrText xml:space="preserve"> \* MERGEFORMAT </w:instrText>
      </w:r>
      <w:r w:rsidR="00194636" w:rsidRPr="00675817">
        <w:rPr>
          <w:rFonts w:eastAsia="Times New Roman" w:cs="Times New Roman"/>
          <w:color w:val="0D0D0D" w:themeColor="text1" w:themeTint="F2"/>
          <w:szCs w:val="20"/>
          <w:lang w:val="nb-NO"/>
        </w:rPr>
        <w:fldChar w:fldCharType="separate"/>
      </w:r>
      <w:r w:rsidR="00153DF6" w:rsidRPr="00675817">
        <w:rPr>
          <w:color w:val="0D0D0D" w:themeColor="text1" w:themeTint="F2"/>
        </w:rPr>
        <w:t>0,29</w:t>
      </w:r>
      <w:r w:rsidR="00194636" w:rsidRPr="00675817">
        <w:rPr>
          <w:rFonts w:eastAsia="Times New Roman" w:cs="Times New Roman"/>
          <w:color w:val="0D0D0D" w:themeColor="text1" w:themeTint="F2"/>
          <w:szCs w:val="20"/>
          <w:lang w:val="nb-NO"/>
        </w:rPr>
        <w:fldChar w:fldCharType="end"/>
      </w:r>
      <w:r w:rsidRPr="00675817">
        <w:rPr>
          <w:rFonts w:eastAsia="Times New Roman" w:cs="Times New Roman"/>
          <w:color w:val="0D0D0D" w:themeColor="text1" w:themeTint="F2"/>
          <w:szCs w:val="20"/>
          <w:lang w:val="vi-VN"/>
        </w:rPr>
        <w:t>% tổng diện tích đất phi nông nghiệp (</w:t>
      </w:r>
      <w:r w:rsidR="00255673" w:rsidRPr="00675817">
        <w:rPr>
          <w:rFonts w:eastAsia="Times New Roman" w:cs="Times New Roman"/>
          <w:color w:val="0D0D0D" w:themeColor="text1" w:themeTint="F2"/>
          <w:szCs w:val="20"/>
          <w:lang w:val="vi-VN"/>
        </w:rPr>
        <w:t>Biểu 12/CH</w:t>
      </w:r>
      <w:r w:rsidRPr="00675817">
        <w:rPr>
          <w:rFonts w:eastAsia="Times New Roman" w:cs="Times New Roman"/>
          <w:color w:val="0D0D0D" w:themeColor="text1" w:themeTint="F2"/>
          <w:szCs w:val="20"/>
          <w:lang w:val="vi-VN"/>
        </w:rPr>
        <w:t>), thực tăng</w:t>
      </w:r>
      <w:r w:rsidR="00194636" w:rsidRPr="00675817">
        <w:rPr>
          <w:rFonts w:eastAsia="Times New Roman" w:cs="Times New Roman"/>
          <w:color w:val="0D0D0D" w:themeColor="text1" w:themeTint="F2"/>
          <w:szCs w:val="20"/>
          <w:lang w:val="nb-NO"/>
        </w:rPr>
        <w:fldChar w:fldCharType="begin"/>
      </w:r>
      <w:r w:rsidR="00194636" w:rsidRPr="00675817">
        <w:rPr>
          <w:rFonts w:eastAsia="Times New Roman" w:cs="Times New Roman"/>
          <w:color w:val="0D0D0D" w:themeColor="text1" w:themeTint="F2"/>
          <w:szCs w:val="20"/>
          <w:lang w:val="nb-NO"/>
        </w:rPr>
        <w:instrText xml:space="preserve"> LINK </w:instrText>
      </w:r>
      <w:r w:rsidR="000C346E">
        <w:rPr>
          <w:rFonts w:eastAsia="Times New Roman" w:cs="Times New Roman"/>
          <w:color w:val="0D0D0D" w:themeColor="text1" w:themeTint="F2"/>
          <w:szCs w:val="20"/>
          <w:lang w:val="nb-NO"/>
        </w:rPr>
        <w:instrText xml:space="preserve">Excel.Sheet.12 "E:\\A QH Su dung dat\\QH 2021 2030 huyen cho don\\A SAN PHAM\\HS THAM DINH DCQHSDD 2030 va KH2025 H. CHO DON\\BCDCQH H CHO DON đến năm 2030\\02_SOLIEU_DCQH_2021_2030.xlsx" "bieu 12!R54C59" </w:instrText>
      </w:r>
      <w:r w:rsidR="00194636" w:rsidRPr="00675817">
        <w:rPr>
          <w:rFonts w:eastAsia="Times New Roman" w:cs="Times New Roman"/>
          <w:color w:val="0D0D0D" w:themeColor="text1" w:themeTint="F2"/>
          <w:szCs w:val="20"/>
          <w:lang w:val="nb-NO"/>
        </w:rPr>
        <w:instrText xml:space="preserve">\a \t \u </w:instrText>
      </w:r>
      <w:r w:rsidR="008351CB" w:rsidRPr="00675817">
        <w:rPr>
          <w:rFonts w:eastAsia="Times New Roman" w:cs="Times New Roman"/>
          <w:color w:val="0D0D0D" w:themeColor="text1" w:themeTint="F2"/>
          <w:szCs w:val="20"/>
          <w:lang w:val="nb-NO"/>
        </w:rPr>
        <w:instrText xml:space="preserve"> \* MERGEFORMAT </w:instrText>
      </w:r>
      <w:r w:rsidR="00194636" w:rsidRPr="00675817">
        <w:rPr>
          <w:rFonts w:eastAsia="Times New Roman" w:cs="Times New Roman"/>
          <w:color w:val="0D0D0D" w:themeColor="text1" w:themeTint="F2"/>
          <w:szCs w:val="20"/>
          <w:lang w:val="nb-NO"/>
        </w:rPr>
        <w:fldChar w:fldCharType="separate"/>
      </w:r>
      <w:r w:rsidR="00153DF6" w:rsidRPr="00675817">
        <w:rPr>
          <w:color w:val="0D0D0D" w:themeColor="text1" w:themeTint="F2"/>
        </w:rPr>
        <w:t xml:space="preserve"> 5,20 </w:t>
      </w:r>
      <w:r w:rsidR="00194636" w:rsidRPr="00675817">
        <w:rPr>
          <w:rFonts w:eastAsia="Times New Roman" w:cs="Times New Roman"/>
          <w:color w:val="0D0D0D" w:themeColor="text1" w:themeTint="F2"/>
          <w:szCs w:val="20"/>
          <w:lang w:val="nb-NO"/>
        </w:rPr>
        <w:fldChar w:fldCharType="end"/>
      </w:r>
      <w:r w:rsidR="005A7058" w:rsidRPr="00675817">
        <w:rPr>
          <w:rFonts w:eastAsia="Times New Roman" w:cs="Times New Roman"/>
          <w:color w:val="0D0D0D" w:themeColor="text1" w:themeTint="F2"/>
          <w:szCs w:val="20"/>
          <w:lang w:val="nb-NO"/>
        </w:rPr>
        <w:t xml:space="preserve"> </w:t>
      </w:r>
      <w:r w:rsidRPr="00675817">
        <w:rPr>
          <w:rFonts w:eastAsia="Times New Roman" w:cs="Times New Roman"/>
          <w:color w:val="0D0D0D" w:themeColor="text1" w:themeTint="F2"/>
          <w:szCs w:val="20"/>
          <w:lang w:val="vi-VN"/>
        </w:rPr>
        <w:t xml:space="preserve">ha so với năm </w:t>
      </w:r>
      <w:r w:rsidR="00F92B5E" w:rsidRPr="00675817">
        <w:rPr>
          <w:rFonts w:eastAsia="Times New Roman" w:cs="Times New Roman"/>
          <w:color w:val="0D0D0D" w:themeColor="text1" w:themeTint="F2"/>
          <w:szCs w:val="20"/>
          <w:lang w:val="vi-VN"/>
        </w:rPr>
        <w:t>2023</w:t>
      </w:r>
      <w:r w:rsidRPr="00675817">
        <w:rPr>
          <w:rFonts w:eastAsia="Times New Roman" w:cs="Times New Roman"/>
          <w:color w:val="0D0D0D" w:themeColor="text1" w:themeTint="F2"/>
          <w:szCs w:val="20"/>
          <w:lang w:val="vi-VN"/>
        </w:rPr>
        <w:t>.</w:t>
      </w:r>
    </w:p>
    <w:p w14:paraId="2C25F788" w14:textId="53A6835B" w:rsidR="008C48B2" w:rsidRPr="00675817" w:rsidRDefault="00D366C0" w:rsidP="000C346E">
      <w:pPr>
        <w:spacing w:before="0" w:after="0" w:line="360" w:lineRule="auto"/>
        <w:ind w:firstLine="720"/>
        <w:rPr>
          <w:rFonts w:eastAsia="Times New Roman" w:cs="Times New Roman"/>
          <w:bCs/>
          <w:i/>
          <w:color w:val="0D0D0D" w:themeColor="text1" w:themeTint="F2"/>
          <w:szCs w:val="20"/>
          <w:lang w:val="vi-VN"/>
        </w:rPr>
      </w:pPr>
      <w:r w:rsidRPr="00675817">
        <w:rPr>
          <w:rFonts w:eastAsia="Times New Roman" w:cs="Times New Roman"/>
          <w:bCs/>
          <w:i/>
          <w:color w:val="0D0D0D" w:themeColor="text1" w:themeTint="F2"/>
          <w:szCs w:val="20"/>
        </w:rPr>
        <w:t>v</w:t>
      </w:r>
      <w:r w:rsidR="008C48B2" w:rsidRPr="00675817">
        <w:rPr>
          <w:rFonts w:eastAsia="Times New Roman" w:cs="Times New Roman"/>
          <w:bCs/>
          <w:i/>
          <w:color w:val="0D0D0D" w:themeColor="text1" w:themeTint="F2"/>
          <w:szCs w:val="20"/>
          <w:lang w:val="vi-VN"/>
        </w:rPr>
        <w:t>) Đất xây dựng trụ sở của tổ chức sự nghiệp</w:t>
      </w:r>
    </w:p>
    <w:p w14:paraId="3C0A698B" w14:textId="20821D49" w:rsidR="008C48B2" w:rsidRPr="00675817" w:rsidRDefault="008C48B2" w:rsidP="000C346E">
      <w:pPr>
        <w:spacing w:before="0" w:after="0" w:line="360" w:lineRule="auto"/>
        <w:ind w:firstLine="720"/>
        <w:rPr>
          <w:rFonts w:eastAsia="Times New Roman" w:cs="Times New Roman"/>
          <w:color w:val="0D0D0D" w:themeColor="text1" w:themeTint="F2"/>
          <w:szCs w:val="28"/>
          <w:lang w:val="vi-VN"/>
        </w:rPr>
      </w:pPr>
      <w:r w:rsidRPr="00675817">
        <w:rPr>
          <w:rFonts w:eastAsia="Times New Roman" w:cs="Times New Roman"/>
          <w:color w:val="0D0D0D" w:themeColor="text1" w:themeTint="F2"/>
          <w:szCs w:val="28"/>
          <w:lang w:val="vi-VN"/>
        </w:rPr>
        <w:t xml:space="preserve">Diện tích đất xây dựng trụ sở của tổ chức sự nghiệp năm </w:t>
      </w:r>
      <w:r w:rsidR="00F92B5E" w:rsidRPr="00675817">
        <w:rPr>
          <w:rFonts w:eastAsia="Times New Roman" w:cs="Times New Roman"/>
          <w:color w:val="0D0D0D" w:themeColor="text1" w:themeTint="F2"/>
          <w:szCs w:val="28"/>
          <w:lang w:val="vi-VN"/>
        </w:rPr>
        <w:t>2023</w:t>
      </w:r>
      <w:r w:rsidRPr="00675817">
        <w:rPr>
          <w:rFonts w:eastAsia="Times New Roman" w:cs="Times New Roman"/>
          <w:color w:val="0D0D0D" w:themeColor="text1" w:themeTint="F2"/>
          <w:szCs w:val="28"/>
          <w:lang w:val="vi-VN"/>
        </w:rPr>
        <w:t xml:space="preserve"> của </w:t>
      </w:r>
      <w:r w:rsidR="001F694A" w:rsidRPr="00675817">
        <w:rPr>
          <w:rFonts w:eastAsia="Times New Roman" w:cs="Times New Roman"/>
          <w:color w:val="0D0D0D" w:themeColor="text1" w:themeTint="F2"/>
          <w:szCs w:val="28"/>
          <w:lang w:val="vi-VN"/>
        </w:rPr>
        <w:t>huyện</w:t>
      </w:r>
      <w:r w:rsidR="00B23D54" w:rsidRPr="00675817">
        <w:rPr>
          <w:rFonts w:eastAsia="Times New Roman" w:cs="Times New Roman"/>
          <w:color w:val="0D0D0D" w:themeColor="text1" w:themeTint="F2"/>
          <w:szCs w:val="28"/>
          <w:lang w:val="vi-VN"/>
        </w:rPr>
        <w:t xml:space="preserve"> là</w:t>
      </w:r>
      <w:r w:rsidR="00220B69" w:rsidRPr="00675817">
        <w:rPr>
          <w:rFonts w:eastAsia="Times New Roman" w:cs="Times New Roman"/>
          <w:color w:val="0D0D0D" w:themeColor="text1" w:themeTint="F2"/>
          <w:szCs w:val="28"/>
          <w:lang w:val="vi-VN"/>
        </w:rPr>
        <w:fldChar w:fldCharType="begin"/>
      </w:r>
      <w:r w:rsidR="00220B69" w:rsidRPr="00675817">
        <w:rPr>
          <w:rFonts w:eastAsia="Times New Roman" w:cs="Times New Roman"/>
          <w:color w:val="0D0D0D" w:themeColor="text1" w:themeTint="F2"/>
          <w:szCs w:val="28"/>
          <w:lang w:val="vi-VN"/>
        </w:rPr>
        <w:instrText xml:space="preserve"> LINK </w:instrText>
      </w:r>
      <w:r w:rsidR="000C346E">
        <w:rPr>
          <w:rFonts w:eastAsia="Times New Roman" w:cs="Times New Roman"/>
          <w:color w:val="0D0D0D" w:themeColor="text1" w:themeTint="F2"/>
          <w:szCs w:val="28"/>
          <w:lang w:val="vi-VN"/>
        </w:rPr>
        <w:instrText xml:space="preserve">Excel.Sheet.12 "E:\\A QH Su dung dat\\QH 2021 2030 huyen cho don\\A SAN PHAM\\HS THAM DINH DCQHSDD 2030 va KH2025 H. CHO DON\\BCDCQH H CHO DON đến năm 2030\\02_SOLIEU_DCQH_2021_2030.xlsx" "bieu 12!R55C4" </w:instrText>
      </w:r>
      <w:r w:rsidR="00220B69" w:rsidRPr="00675817">
        <w:rPr>
          <w:rFonts w:eastAsia="Times New Roman" w:cs="Times New Roman"/>
          <w:color w:val="0D0D0D" w:themeColor="text1" w:themeTint="F2"/>
          <w:szCs w:val="28"/>
          <w:lang w:val="vi-VN"/>
        </w:rPr>
        <w:instrText xml:space="preserve">\a \t \u </w:instrText>
      </w:r>
      <w:r w:rsidR="008351CB" w:rsidRPr="00675817">
        <w:rPr>
          <w:rFonts w:eastAsia="Times New Roman" w:cs="Times New Roman"/>
          <w:color w:val="0D0D0D" w:themeColor="text1" w:themeTint="F2"/>
          <w:szCs w:val="28"/>
          <w:lang w:val="vi-VN"/>
        </w:rPr>
        <w:instrText xml:space="preserve"> \* MERGEFORMAT </w:instrText>
      </w:r>
      <w:r w:rsidR="00220B69" w:rsidRPr="00675817">
        <w:rPr>
          <w:rFonts w:eastAsia="Times New Roman" w:cs="Times New Roman"/>
          <w:color w:val="0D0D0D" w:themeColor="text1" w:themeTint="F2"/>
          <w:szCs w:val="28"/>
          <w:lang w:val="vi-VN"/>
        </w:rPr>
        <w:fldChar w:fldCharType="separate"/>
      </w:r>
      <w:r w:rsidR="00153DF6" w:rsidRPr="00675817">
        <w:rPr>
          <w:color w:val="0D0D0D" w:themeColor="text1" w:themeTint="F2"/>
        </w:rPr>
        <w:t xml:space="preserve"> 1,51 </w:t>
      </w:r>
      <w:r w:rsidR="00220B69" w:rsidRPr="00675817">
        <w:rPr>
          <w:rFonts w:eastAsia="Times New Roman" w:cs="Times New Roman"/>
          <w:color w:val="0D0D0D" w:themeColor="text1" w:themeTint="F2"/>
          <w:szCs w:val="28"/>
          <w:lang w:val="vi-VN"/>
        </w:rPr>
        <w:fldChar w:fldCharType="end"/>
      </w:r>
      <w:r w:rsidRPr="00675817">
        <w:rPr>
          <w:rFonts w:eastAsia="Times New Roman" w:cs="Times New Roman"/>
          <w:color w:val="0D0D0D" w:themeColor="text1" w:themeTint="F2"/>
          <w:szCs w:val="28"/>
          <w:lang w:val="vi-VN"/>
        </w:rPr>
        <w:t>ha. Trong kỳ quy hoạch diện tích đất xây dựng tr</w:t>
      </w:r>
      <w:r w:rsidR="00B23D54" w:rsidRPr="00675817">
        <w:rPr>
          <w:rFonts w:eastAsia="Times New Roman" w:cs="Times New Roman"/>
          <w:color w:val="0D0D0D" w:themeColor="text1" w:themeTint="F2"/>
          <w:szCs w:val="28"/>
          <w:lang w:val="vi-VN"/>
        </w:rPr>
        <w:t>ụ sở của tổ chức sự nghiệp giảm</w:t>
      </w:r>
      <w:r w:rsidR="00CD1F27" w:rsidRPr="00675817">
        <w:rPr>
          <w:rFonts w:eastAsia="Times New Roman" w:cs="Times New Roman"/>
          <w:color w:val="0D0D0D" w:themeColor="text1" w:themeTint="F2"/>
          <w:szCs w:val="28"/>
        </w:rPr>
        <w:fldChar w:fldCharType="begin"/>
      </w:r>
      <w:r w:rsidR="00CD1F27" w:rsidRPr="00675817">
        <w:rPr>
          <w:rFonts w:eastAsia="Times New Roman" w:cs="Times New Roman"/>
          <w:color w:val="0D0D0D" w:themeColor="text1" w:themeTint="F2"/>
          <w:szCs w:val="28"/>
          <w:lang w:val="vi-VN"/>
        </w:rPr>
        <w:instrText xml:space="preserve"> LINK </w:instrText>
      </w:r>
      <w:r w:rsidR="000C346E">
        <w:rPr>
          <w:rFonts w:eastAsia="Times New Roman" w:cs="Times New Roman"/>
          <w:color w:val="0D0D0D" w:themeColor="text1" w:themeTint="F2"/>
          <w:szCs w:val="28"/>
          <w:lang w:val="vi-VN"/>
        </w:rPr>
        <w:instrText xml:space="preserve">Excel.Sheet.12 "E:\\A QH Su dung dat\\QH 2021 2030 huyen cho don\\A SAN PHAM\\HS THAM DINH DCQHSDD 2030 va KH2025 H. CHO DON\\BCDCQH H CHO DON đến năm 2030\\02_SOLIEU_DCQH_2021_2030.xlsx" "bieu 12!R55C58" </w:instrText>
      </w:r>
      <w:r w:rsidR="00CD1F27" w:rsidRPr="00675817">
        <w:rPr>
          <w:rFonts w:eastAsia="Times New Roman" w:cs="Times New Roman"/>
          <w:color w:val="0D0D0D" w:themeColor="text1" w:themeTint="F2"/>
          <w:szCs w:val="28"/>
          <w:lang w:val="vi-VN"/>
        </w:rPr>
        <w:instrText xml:space="preserve">\a \t \u </w:instrText>
      </w:r>
      <w:r w:rsidR="008351CB" w:rsidRPr="00675817">
        <w:rPr>
          <w:rFonts w:eastAsia="Times New Roman" w:cs="Times New Roman"/>
          <w:color w:val="0D0D0D" w:themeColor="text1" w:themeTint="F2"/>
          <w:szCs w:val="28"/>
          <w:lang w:val="vi-VN"/>
        </w:rPr>
        <w:instrText xml:space="preserve"> \* MERGEFORMAT </w:instrText>
      </w:r>
      <w:r w:rsidR="00CD1F27" w:rsidRPr="00675817">
        <w:rPr>
          <w:rFonts w:eastAsia="Times New Roman" w:cs="Times New Roman"/>
          <w:color w:val="0D0D0D" w:themeColor="text1" w:themeTint="F2"/>
          <w:szCs w:val="28"/>
        </w:rPr>
        <w:fldChar w:fldCharType="separate"/>
      </w:r>
      <w:r w:rsidR="00153DF6" w:rsidRPr="00675817">
        <w:rPr>
          <w:color w:val="0D0D0D" w:themeColor="text1" w:themeTint="F2"/>
        </w:rPr>
        <w:t xml:space="preserve"> 0,04 </w:t>
      </w:r>
      <w:r w:rsidR="00CD1F27" w:rsidRPr="00675817">
        <w:rPr>
          <w:rFonts w:eastAsia="Times New Roman" w:cs="Times New Roman"/>
          <w:color w:val="0D0D0D" w:themeColor="text1" w:themeTint="F2"/>
          <w:szCs w:val="28"/>
        </w:rPr>
        <w:fldChar w:fldCharType="end"/>
      </w:r>
      <w:r w:rsidRPr="00675817">
        <w:rPr>
          <w:rFonts w:eastAsia="Times New Roman" w:cs="Times New Roman"/>
          <w:color w:val="0D0D0D" w:themeColor="text1" w:themeTint="F2"/>
          <w:szCs w:val="28"/>
          <w:lang w:val="vi-VN"/>
        </w:rPr>
        <w:t xml:space="preserve">ha do chuyển sang </w:t>
      </w:r>
      <w:r w:rsidR="002D388E" w:rsidRPr="00675817">
        <w:rPr>
          <w:rFonts w:eastAsia="Times New Roman" w:cs="Times New Roman"/>
          <w:color w:val="0D0D0D" w:themeColor="text1" w:themeTint="F2"/>
          <w:szCs w:val="28"/>
          <w:lang w:val="vi-VN"/>
        </w:rPr>
        <w:t>đất cơ sở giáo dục - đào tạo</w:t>
      </w:r>
    </w:p>
    <w:p w14:paraId="6F15971E" w14:textId="4F0503A3" w:rsidR="008C48B2" w:rsidRPr="00675817" w:rsidRDefault="008C48B2" w:rsidP="000C346E">
      <w:pPr>
        <w:spacing w:before="0" w:after="0" w:line="360" w:lineRule="auto"/>
        <w:ind w:firstLine="720"/>
        <w:rPr>
          <w:rFonts w:eastAsia="Times New Roman" w:cs="Times New Roman"/>
          <w:color w:val="0D0D0D" w:themeColor="text1" w:themeTint="F2"/>
          <w:szCs w:val="20"/>
          <w:lang w:val="vi-VN"/>
        </w:rPr>
      </w:pPr>
      <w:r w:rsidRPr="00675817">
        <w:rPr>
          <w:rFonts w:eastAsia="Times New Roman" w:cs="Times New Roman"/>
          <w:color w:val="0D0D0D" w:themeColor="text1" w:themeTint="F2"/>
          <w:szCs w:val="20"/>
          <w:lang w:val="vi-VN"/>
        </w:rPr>
        <w:t xml:space="preserve">Như vậy, đến năm 2030 đất xây dựng trụ sở của tổ chức sự nghiệp của </w:t>
      </w:r>
      <w:r w:rsidR="001F694A" w:rsidRPr="00675817">
        <w:rPr>
          <w:rFonts w:eastAsia="Times New Roman" w:cs="Times New Roman"/>
          <w:color w:val="0D0D0D" w:themeColor="text1" w:themeTint="F2"/>
          <w:szCs w:val="20"/>
          <w:lang w:val="vi-VN"/>
        </w:rPr>
        <w:t>huyện</w:t>
      </w:r>
      <w:r w:rsidRPr="00675817">
        <w:rPr>
          <w:rFonts w:eastAsia="Times New Roman" w:cs="Times New Roman"/>
          <w:color w:val="0D0D0D" w:themeColor="text1" w:themeTint="F2"/>
          <w:szCs w:val="20"/>
          <w:lang w:val="vi-VN"/>
        </w:rPr>
        <w:t xml:space="preserve"> có</w:t>
      </w:r>
      <w:r w:rsidR="00CD1F27" w:rsidRPr="00675817">
        <w:rPr>
          <w:rFonts w:eastAsia="Times New Roman" w:cs="Times New Roman"/>
          <w:color w:val="0D0D0D" w:themeColor="text1" w:themeTint="F2"/>
          <w:szCs w:val="20"/>
          <w:lang w:val="nb-NO"/>
        </w:rPr>
        <w:fldChar w:fldCharType="begin"/>
      </w:r>
      <w:r w:rsidR="00CD1F27" w:rsidRPr="00675817">
        <w:rPr>
          <w:rFonts w:eastAsia="Times New Roman" w:cs="Times New Roman"/>
          <w:color w:val="0D0D0D" w:themeColor="text1" w:themeTint="F2"/>
          <w:szCs w:val="20"/>
          <w:lang w:val="nb-NO"/>
        </w:rPr>
        <w:instrText xml:space="preserve"> LINK </w:instrText>
      </w:r>
      <w:r w:rsidR="000C346E">
        <w:rPr>
          <w:rFonts w:eastAsia="Times New Roman" w:cs="Times New Roman"/>
          <w:color w:val="0D0D0D" w:themeColor="text1" w:themeTint="F2"/>
          <w:szCs w:val="20"/>
          <w:lang w:val="nb-NO"/>
        </w:rPr>
        <w:instrText xml:space="preserve">Excel.Sheet.12 "E:\\A QH Su dung dat\\QH 2021 2030 huyen cho don\\A SAN PHAM\\HS THAM DINH DCQHSDD 2030 va KH2025 H. CHO DON\\BCDCQH H CHO DON đến năm 2030\\02_SOLIEU_DCQH_2021_2030.xlsx" "bieu 12!R55C60" </w:instrText>
      </w:r>
      <w:r w:rsidR="00CD1F27" w:rsidRPr="00675817">
        <w:rPr>
          <w:rFonts w:eastAsia="Times New Roman" w:cs="Times New Roman"/>
          <w:color w:val="0D0D0D" w:themeColor="text1" w:themeTint="F2"/>
          <w:szCs w:val="20"/>
          <w:lang w:val="nb-NO"/>
        </w:rPr>
        <w:instrText xml:space="preserve">\a \t \u </w:instrText>
      </w:r>
      <w:r w:rsidR="008351CB" w:rsidRPr="00675817">
        <w:rPr>
          <w:rFonts w:eastAsia="Times New Roman" w:cs="Times New Roman"/>
          <w:color w:val="0D0D0D" w:themeColor="text1" w:themeTint="F2"/>
          <w:szCs w:val="20"/>
          <w:lang w:val="nb-NO"/>
        </w:rPr>
        <w:instrText xml:space="preserve"> \* MERGEFORMAT </w:instrText>
      </w:r>
      <w:r w:rsidR="00CD1F27" w:rsidRPr="00675817">
        <w:rPr>
          <w:rFonts w:eastAsia="Times New Roman" w:cs="Times New Roman"/>
          <w:color w:val="0D0D0D" w:themeColor="text1" w:themeTint="F2"/>
          <w:szCs w:val="20"/>
          <w:lang w:val="nb-NO"/>
        </w:rPr>
        <w:fldChar w:fldCharType="separate"/>
      </w:r>
      <w:r w:rsidR="00153DF6" w:rsidRPr="00675817">
        <w:rPr>
          <w:color w:val="0D0D0D" w:themeColor="text1" w:themeTint="F2"/>
        </w:rPr>
        <w:t xml:space="preserve"> 1,47 </w:t>
      </w:r>
      <w:r w:rsidR="00CD1F27" w:rsidRPr="00675817">
        <w:rPr>
          <w:rFonts w:eastAsia="Times New Roman" w:cs="Times New Roman"/>
          <w:color w:val="0D0D0D" w:themeColor="text1" w:themeTint="F2"/>
          <w:szCs w:val="20"/>
          <w:lang w:val="nb-NO"/>
        </w:rPr>
        <w:fldChar w:fldCharType="end"/>
      </w:r>
      <w:r w:rsidRPr="00675817">
        <w:rPr>
          <w:rFonts w:eastAsia="Times New Roman" w:cs="Times New Roman"/>
          <w:color w:val="0D0D0D" w:themeColor="text1" w:themeTint="F2"/>
          <w:szCs w:val="20"/>
          <w:lang w:val="vi-VN"/>
        </w:rPr>
        <w:t>ha, chiếm</w:t>
      </w:r>
      <w:r w:rsidR="00847679" w:rsidRPr="00675817">
        <w:rPr>
          <w:rFonts w:eastAsia="Times New Roman" w:cs="Times New Roman"/>
          <w:color w:val="0D0D0D" w:themeColor="text1" w:themeTint="F2"/>
          <w:szCs w:val="20"/>
          <w:lang w:val="vi-VN"/>
        </w:rPr>
        <w:t xml:space="preserve"> </w:t>
      </w:r>
      <w:r w:rsidR="00CD1F27" w:rsidRPr="00675817">
        <w:rPr>
          <w:rFonts w:eastAsia="Times New Roman" w:cs="Times New Roman"/>
          <w:color w:val="0D0D0D" w:themeColor="text1" w:themeTint="F2"/>
          <w:szCs w:val="20"/>
          <w:lang w:val="vi-VN"/>
        </w:rPr>
        <w:fldChar w:fldCharType="begin"/>
      </w:r>
      <w:r w:rsidR="00CD1F27" w:rsidRPr="00675817">
        <w:rPr>
          <w:rFonts w:eastAsia="Times New Roman" w:cs="Times New Roman"/>
          <w:color w:val="0D0D0D" w:themeColor="text1" w:themeTint="F2"/>
          <w:szCs w:val="20"/>
          <w:lang w:val="vi-VN"/>
        </w:rPr>
        <w:instrText xml:space="preserve"> LINK </w:instrText>
      </w:r>
      <w:r w:rsidR="000C346E">
        <w:rPr>
          <w:rFonts w:eastAsia="Times New Roman" w:cs="Times New Roman"/>
          <w:color w:val="0D0D0D" w:themeColor="text1" w:themeTint="F2"/>
          <w:szCs w:val="20"/>
          <w:lang w:val="vi-VN"/>
        </w:rPr>
        <w:instrText xml:space="preserve">Excel.Sheet.12 "E:\\A QH Su dung dat\\QH 2021 2030 huyen cho don\\A SAN PHAM\\HS THAM DINH DCQHSDD 2030 va KH2025 H. CHO DON\\BCDCQH H CHO DON đến năm 2030\\02_SOLIEU_DCQH_2021_2030.xlsx" "bieu 12!R55C63" </w:instrText>
      </w:r>
      <w:r w:rsidR="00CD1F27" w:rsidRPr="00675817">
        <w:rPr>
          <w:rFonts w:eastAsia="Times New Roman" w:cs="Times New Roman"/>
          <w:color w:val="0D0D0D" w:themeColor="text1" w:themeTint="F2"/>
          <w:szCs w:val="20"/>
          <w:lang w:val="vi-VN"/>
        </w:rPr>
        <w:instrText xml:space="preserve">\a \t \u </w:instrText>
      </w:r>
      <w:r w:rsidR="008351CB" w:rsidRPr="00675817">
        <w:rPr>
          <w:rFonts w:eastAsia="Times New Roman" w:cs="Times New Roman"/>
          <w:color w:val="0D0D0D" w:themeColor="text1" w:themeTint="F2"/>
          <w:szCs w:val="20"/>
          <w:lang w:val="vi-VN"/>
        </w:rPr>
        <w:instrText xml:space="preserve"> \* MERGEFORMAT </w:instrText>
      </w:r>
      <w:r w:rsidR="00CD1F27" w:rsidRPr="00675817">
        <w:rPr>
          <w:rFonts w:eastAsia="Times New Roman" w:cs="Times New Roman"/>
          <w:color w:val="0D0D0D" w:themeColor="text1" w:themeTint="F2"/>
          <w:szCs w:val="20"/>
          <w:lang w:val="vi-VN"/>
        </w:rPr>
        <w:fldChar w:fldCharType="separate"/>
      </w:r>
      <w:r w:rsidR="00153DF6" w:rsidRPr="00675817">
        <w:rPr>
          <w:color w:val="0D0D0D" w:themeColor="text1" w:themeTint="F2"/>
        </w:rPr>
        <w:t>0,02</w:t>
      </w:r>
      <w:r w:rsidR="00CD1F27" w:rsidRPr="00675817">
        <w:rPr>
          <w:rFonts w:eastAsia="Times New Roman" w:cs="Times New Roman"/>
          <w:color w:val="0D0D0D" w:themeColor="text1" w:themeTint="F2"/>
          <w:szCs w:val="20"/>
          <w:lang w:val="vi-VN"/>
        </w:rPr>
        <w:fldChar w:fldCharType="end"/>
      </w:r>
      <w:r w:rsidRPr="00675817">
        <w:rPr>
          <w:rFonts w:eastAsia="Times New Roman" w:cs="Times New Roman"/>
          <w:color w:val="0D0D0D" w:themeColor="text1" w:themeTint="F2"/>
          <w:szCs w:val="20"/>
          <w:lang w:val="vi-VN"/>
        </w:rPr>
        <w:t>% tổng diện tích đất phi nông nghiệp (</w:t>
      </w:r>
      <w:r w:rsidR="00255673" w:rsidRPr="00675817">
        <w:rPr>
          <w:rFonts w:eastAsia="Times New Roman" w:cs="Times New Roman"/>
          <w:color w:val="0D0D0D" w:themeColor="text1" w:themeTint="F2"/>
          <w:szCs w:val="20"/>
          <w:lang w:val="vi-VN"/>
        </w:rPr>
        <w:t>Biểu 12/CH</w:t>
      </w:r>
      <w:r w:rsidRPr="00675817">
        <w:rPr>
          <w:rFonts w:eastAsia="Times New Roman" w:cs="Times New Roman"/>
          <w:color w:val="0D0D0D" w:themeColor="text1" w:themeTint="F2"/>
          <w:szCs w:val="20"/>
          <w:lang w:val="vi-VN"/>
        </w:rPr>
        <w:t xml:space="preserve">), thực </w:t>
      </w:r>
      <w:r w:rsidR="00896BE6" w:rsidRPr="00675817">
        <w:rPr>
          <w:rFonts w:eastAsia="Times New Roman" w:cs="Times New Roman"/>
          <w:color w:val="0D0D0D" w:themeColor="text1" w:themeTint="F2"/>
          <w:szCs w:val="20"/>
        </w:rPr>
        <w:t>giảm</w:t>
      </w:r>
      <w:r w:rsidR="00CD1F27" w:rsidRPr="00675817">
        <w:rPr>
          <w:rFonts w:eastAsia="Times New Roman" w:cs="Times New Roman"/>
          <w:color w:val="0D0D0D" w:themeColor="text1" w:themeTint="F2"/>
          <w:szCs w:val="20"/>
          <w:lang w:val="nb-NO"/>
        </w:rPr>
        <w:fldChar w:fldCharType="begin"/>
      </w:r>
      <w:r w:rsidR="00CD1F27" w:rsidRPr="00675817">
        <w:rPr>
          <w:rFonts w:eastAsia="Times New Roman" w:cs="Times New Roman"/>
          <w:color w:val="0D0D0D" w:themeColor="text1" w:themeTint="F2"/>
          <w:szCs w:val="20"/>
          <w:lang w:val="nb-NO"/>
        </w:rPr>
        <w:instrText xml:space="preserve"> LINK </w:instrText>
      </w:r>
      <w:r w:rsidR="000C346E">
        <w:rPr>
          <w:rFonts w:eastAsia="Times New Roman" w:cs="Times New Roman"/>
          <w:color w:val="0D0D0D" w:themeColor="text1" w:themeTint="F2"/>
          <w:szCs w:val="20"/>
          <w:lang w:val="nb-NO"/>
        </w:rPr>
        <w:instrText xml:space="preserve">Excel.Sheet.12 "E:\\A QH Su dung dat\\QH 2021 2030 huyen cho don\\A SAN PHAM\\HS THAM DINH DCQHSDD 2030 va KH2025 H. CHO DON\\BCDCQH H CHO DON đến năm 2030\\02_SOLIEU_DCQH_2021_2030.xlsx" "bieu 12!R55C68" </w:instrText>
      </w:r>
      <w:r w:rsidR="00CD1F27" w:rsidRPr="00675817">
        <w:rPr>
          <w:rFonts w:eastAsia="Times New Roman" w:cs="Times New Roman"/>
          <w:color w:val="0D0D0D" w:themeColor="text1" w:themeTint="F2"/>
          <w:szCs w:val="20"/>
          <w:lang w:val="nb-NO"/>
        </w:rPr>
        <w:instrText xml:space="preserve">\a \t \u </w:instrText>
      </w:r>
      <w:r w:rsidR="008351CB" w:rsidRPr="00675817">
        <w:rPr>
          <w:rFonts w:eastAsia="Times New Roman" w:cs="Times New Roman"/>
          <w:color w:val="0D0D0D" w:themeColor="text1" w:themeTint="F2"/>
          <w:szCs w:val="20"/>
          <w:lang w:val="nb-NO"/>
        </w:rPr>
        <w:instrText xml:space="preserve"> \* MERGEFORMAT </w:instrText>
      </w:r>
      <w:r w:rsidR="00CD1F27" w:rsidRPr="00675817">
        <w:rPr>
          <w:rFonts w:eastAsia="Times New Roman" w:cs="Times New Roman"/>
          <w:color w:val="0D0D0D" w:themeColor="text1" w:themeTint="F2"/>
          <w:szCs w:val="20"/>
          <w:lang w:val="nb-NO"/>
        </w:rPr>
        <w:fldChar w:fldCharType="separate"/>
      </w:r>
      <w:r w:rsidR="00153DF6" w:rsidRPr="00675817">
        <w:rPr>
          <w:color w:val="0D0D0D" w:themeColor="text1" w:themeTint="F2"/>
        </w:rPr>
        <w:t xml:space="preserve"> 0,04 </w:t>
      </w:r>
      <w:r w:rsidR="00CD1F27" w:rsidRPr="00675817">
        <w:rPr>
          <w:rFonts w:eastAsia="Times New Roman" w:cs="Times New Roman"/>
          <w:color w:val="0D0D0D" w:themeColor="text1" w:themeTint="F2"/>
          <w:szCs w:val="20"/>
          <w:lang w:val="nb-NO"/>
        </w:rPr>
        <w:fldChar w:fldCharType="end"/>
      </w:r>
      <w:r w:rsidRPr="00675817">
        <w:rPr>
          <w:rFonts w:eastAsia="Times New Roman" w:cs="Times New Roman"/>
          <w:color w:val="0D0D0D" w:themeColor="text1" w:themeTint="F2"/>
          <w:szCs w:val="20"/>
          <w:lang w:val="vi-VN"/>
        </w:rPr>
        <w:t xml:space="preserve">ha so với năm </w:t>
      </w:r>
      <w:r w:rsidR="00F92B5E" w:rsidRPr="00675817">
        <w:rPr>
          <w:rFonts w:eastAsia="Times New Roman" w:cs="Times New Roman"/>
          <w:color w:val="0D0D0D" w:themeColor="text1" w:themeTint="F2"/>
          <w:szCs w:val="20"/>
          <w:lang w:val="vi-VN"/>
        </w:rPr>
        <w:t>2023</w:t>
      </w:r>
      <w:r w:rsidRPr="00675817">
        <w:rPr>
          <w:rFonts w:eastAsia="Times New Roman" w:cs="Times New Roman"/>
          <w:color w:val="0D0D0D" w:themeColor="text1" w:themeTint="F2"/>
          <w:szCs w:val="20"/>
          <w:lang w:val="vi-VN"/>
        </w:rPr>
        <w:t>.</w:t>
      </w:r>
    </w:p>
    <w:p w14:paraId="57D19A5F" w14:textId="4232B91E" w:rsidR="008C48B2" w:rsidRPr="00675817" w:rsidRDefault="00D366C0" w:rsidP="000C346E">
      <w:pPr>
        <w:spacing w:before="0" w:after="0" w:line="360" w:lineRule="auto"/>
        <w:ind w:firstLine="720"/>
        <w:rPr>
          <w:rFonts w:eastAsia="Times New Roman" w:cs="Times New Roman"/>
          <w:bCs/>
          <w:i/>
          <w:color w:val="0D0D0D" w:themeColor="text1" w:themeTint="F2"/>
          <w:szCs w:val="20"/>
          <w:lang w:val="vi-VN"/>
        </w:rPr>
      </w:pPr>
      <w:r w:rsidRPr="00675817">
        <w:rPr>
          <w:rFonts w:eastAsia="Times New Roman" w:cs="Times New Roman"/>
          <w:bCs/>
          <w:i/>
          <w:color w:val="0D0D0D" w:themeColor="text1" w:themeTint="F2"/>
          <w:szCs w:val="20"/>
        </w:rPr>
        <w:t>x</w:t>
      </w:r>
      <w:r w:rsidR="008C48B2" w:rsidRPr="00675817">
        <w:rPr>
          <w:rFonts w:eastAsia="Times New Roman" w:cs="Times New Roman"/>
          <w:bCs/>
          <w:i/>
          <w:color w:val="0D0D0D" w:themeColor="text1" w:themeTint="F2"/>
          <w:szCs w:val="20"/>
          <w:lang w:val="vi-VN"/>
        </w:rPr>
        <w:t>) Đất sông, ngòi, kênh, rạch, suối</w:t>
      </w:r>
    </w:p>
    <w:p w14:paraId="1F1C15B1" w14:textId="1F0681CB" w:rsidR="008C48B2" w:rsidRPr="00675817" w:rsidRDefault="008C48B2" w:rsidP="000C346E">
      <w:pPr>
        <w:spacing w:before="0" w:after="0" w:line="360" w:lineRule="auto"/>
        <w:ind w:firstLine="720"/>
        <w:rPr>
          <w:rFonts w:eastAsia="Times New Roman" w:cs="Times New Roman"/>
          <w:color w:val="0D0D0D" w:themeColor="text1" w:themeTint="F2"/>
          <w:szCs w:val="28"/>
          <w:lang w:val="vi-VN"/>
        </w:rPr>
      </w:pPr>
      <w:r w:rsidRPr="00675817">
        <w:rPr>
          <w:rFonts w:eastAsia="Times New Roman" w:cs="Times New Roman"/>
          <w:color w:val="0D0D0D" w:themeColor="text1" w:themeTint="F2"/>
          <w:szCs w:val="28"/>
          <w:lang w:val="vi-VN"/>
        </w:rPr>
        <w:t xml:space="preserve">Diện tích đất </w:t>
      </w:r>
      <w:r w:rsidRPr="00675817">
        <w:rPr>
          <w:rFonts w:eastAsia="Times New Roman" w:cs="Times New Roman"/>
          <w:color w:val="0D0D0D" w:themeColor="text1" w:themeTint="F2"/>
          <w:szCs w:val="20"/>
          <w:lang w:val="vi-VN"/>
        </w:rPr>
        <w:t>sông, ngòi, kênh, rạch, suối</w:t>
      </w:r>
      <w:r w:rsidRPr="00675817">
        <w:rPr>
          <w:rFonts w:eastAsia="Times New Roman" w:cs="Times New Roman"/>
          <w:color w:val="0D0D0D" w:themeColor="text1" w:themeTint="F2"/>
          <w:szCs w:val="28"/>
          <w:lang w:val="vi-VN"/>
        </w:rPr>
        <w:t xml:space="preserve"> năm </w:t>
      </w:r>
      <w:r w:rsidR="00F92B5E" w:rsidRPr="00675817">
        <w:rPr>
          <w:rFonts w:eastAsia="Times New Roman" w:cs="Times New Roman"/>
          <w:color w:val="0D0D0D" w:themeColor="text1" w:themeTint="F2"/>
          <w:szCs w:val="28"/>
          <w:lang w:val="vi-VN"/>
        </w:rPr>
        <w:t>2023</w:t>
      </w:r>
      <w:r w:rsidRPr="00675817">
        <w:rPr>
          <w:rFonts w:eastAsia="Times New Roman" w:cs="Times New Roman"/>
          <w:color w:val="0D0D0D" w:themeColor="text1" w:themeTint="F2"/>
          <w:szCs w:val="28"/>
          <w:lang w:val="vi-VN"/>
        </w:rPr>
        <w:t xml:space="preserve"> của </w:t>
      </w:r>
      <w:r w:rsidR="001F694A" w:rsidRPr="00675817">
        <w:rPr>
          <w:rFonts w:eastAsia="Times New Roman" w:cs="Times New Roman"/>
          <w:color w:val="0D0D0D" w:themeColor="text1" w:themeTint="F2"/>
          <w:szCs w:val="28"/>
          <w:lang w:val="vi-VN"/>
        </w:rPr>
        <w:t>huyện</w:t>
      </w:r>
      <w:r w:rsidRPr="00675817">
        <w:rPr>
          <w:rFonts w:eastAsia="Times New Roman" w:cs="Times New Roman"/>
          <w:color w:val="0D0D0D" w:themeColor="text1" w:themeTint="F2"/>
          <w:szCs w:val="28"/>
          <w:lang w:val="vi-VN"/>
        </w:rPr>
        <w:t xml:space="preserve"> là </w:t>
      </w:r>
      <w:r w:rsidR="00BE448D" w:rsidRPr="00675817">
        <w:rPr>
          <w:rFonts w:eastAsia="Times New Roman" w:cs="Times New Roman"/>
          <w:color w:val="0D0D0D" w:themeColor="text1" w:themeTint="F2"/>
          <w:szCs w:val="28"/>
          <w:lang w:val="vi-VN"/>
        </w:rPr>
        <w:fldChar w:fldCharType="begin"/>
      </w:r>
      <w:r w:rsidR="00BE448D" w:rsidRPr="00675817">
        <w:rPr>
          <w:rFonts w:eastAsia="Times New Roman" w:cs="Times New Roman"/>
          <w:color w:val="0D0D0D" w:themeColor="text1" w:themeTint="F2"/>
          <w:szCs w:val="28"/>
          <w:lang w:val="vi-VN"/>
        </w:rPr>
        <w:instrText xml:space="preserve"> LINK </w:instrText>
      </w:r>
      <w:r w:rsidR="000C346E">
        <w:rPr>
          <w:rFonts w:eastAsia="Times New Roman" w:cs="Times New Roman"/>
          <w:color w:val="0D0D0D" w:themeColor="text1" w:themeTint="F2"/>
          <w:szCs w:val="28"/>
          <w:lang w:val="vi-VN"/>
        </w:rPr>
        <w:instrText xml:space="preserve">Excel.Sheet.12 "E:\\A QH Su dung dat\\QH 2021 2030 huyen cho don\\A SAN PHAM\\HS THAM DINH DCQHSDD 2030 va KH2025 H. CHO DON\\BCDCQH H CHO DON đến năm 2030\\02_SOLIEU_DCQH_2021_2030.xlsx" "bieu 12!R58C4" </w:instrText>
      </w:r>
      <w:r w:rsidR="00BE448D" w:rsidRPr="00675817">
        <w:rPr>
          <w:rFonts w:eastAsia="Times New Roman" w:cs="Times New Roman"/>
          <w:color w:val="0D0D0D" w:themeColor="text1" w:themeTint="F2"/>
          <w:szCs w:val="28"/>
          <w:lang w:val="vi-VN"/>
        </w:rPr>
        <w:instrText xml:space="preserve">\a \t \u </w:instrText>
      </w:r>
      <w:r w:rsidR="008351CB" w:rsidRPr="00675817">
        <w:rPr>
          <w:rFonts w:eastAsia="Times New Roman" w:cs="Times New Roman"/>
          <w:color w:val="0D0D0D" w:themeColor="text1" w:themeTint="F2"/>
          <w:szCs w:val="28"/>
          <w:lang w:val="vi-VN"/>
        </w:rPr>
        <w:instrText xml:space="preserve"> \* MERGEFORMAT </w:instrText>
      </w:r>
      <w:r w:rsidR="00BE448D" w:rsidRPr="00675817">
        <w:rPr>
          <w:rFonts w:eastAsia="Times New Roman" w:cs="Times New Roman"/>
          <w:color w:val="0D0D0D" w:themeColor="text1" w:themeTint="F2"/>
          <w:szCs w:val="28"/>
          <w:lang w:val="vi-VN"/>
        </w:rPr>
        <w:fldChar w:fldCharType="separate"/>
      </w:r>
      <w:r w:rsidR="00153DF6" w:rsidRPr="00675817">
        <w:rPr>
          <w:color w:val="0D0D0D" w:themeColor="text1" w:themeTint="F2"/>
        </w:rPr>
        <w:t xml:space="preserve"> 649,24 </w:t>
      </w:r>
      <w:r w:rsidR="00BE448D" w:rsidRPr="00675817">
        <w:rPr>
          <w:rFonts w:eastAsia="Times New Roman" w:cs="Times New Roman"/>
          <w:color w:val="0D0D0D" w:themeColor="text1" w:themeTint="F2"/>
          <w:szCs w:val="28"/>
          <w:lang w:val="vi-VN"/>
        </w:rPr>
        <w:fldChar w:fldCharType="end"/>
      </w:r>
      <w:r w:rsidR="00C5405C" w:rsidRPr="00675817">
        <w:rPr>
          <w:rFonts w:eastAsia="Times New Roman" w:cs="Times New Roman"/>
          <w:color w:val="0D0D0D" w:themeColor="text1" w:themeTint="F2"/>
          <w:szCs w:val="28"/>
          <w:lang w:val="vi-VN"/>
        </w:rPr>
        <w:t xml:space="preserve"> </w:t>
      </w:r>
      <w:r w:rsidRPr="00675817">
        <w:rPr>
          <w:rFonts w:eastAsia="Times New Roman" w:cs="Times New Roman"/>
          <w:color w:val="0D0D0D" w:themeColor="text1" w:themeTint="F2"/>
          <w:szCs w:val="28"/>
          <w:lang w:val="vi-VN"/>
        </w:rPr>
        <w:t xml:space="preserve">ha. Trong kỳ quy hoạch diện tích đất đất </w:t>
      </w:r>
      <w:r w:rsidRPr="00675817">
        <w:rPr>
          <w:rFonts w:eastAsia="Times New Roman" w:cs="Times New Roman"/>
          <w:color w:val="0D0D0D" w:themeColor="text1" w:themeTint="F2"/>
          <w:szCs w:val="20"/>
          <w:lang w:val="vi-VN"/>
        </w:rPr>
        <w:t>sông, ngòi, kênh, rạch, suối</w:t>
      </w:r>
      <w:r w:rsidRPr="00675817">
        <w:rPr>
          <w:rFonts w:eastAsia="Times New Roman" w:cs="Times New Roman"/>
          <w:color w:val="0D0D0D" w:themeColor="text1" w:themeTint="F2"/>
          <w:szCs w:val="28"/>
          <w:lang w:val="vi-VN"/>
        </w:rPr>
        <w:t xml:space="preserve"> giảm</w:t>
      </w:r>
      <w:r w:rsidR="00847679" w:rsidRPr="00675817">
        <w:rPr>
          <w:rFonts w:eastAsia="Times New Roman" w:cs="Times New Roman"/>
          <w:color w:val="0D0D0D" w:themeColor="text1" w:themeTint="F2"/>
          <w:szCs w:val="28"/>
          <w:lang w:val="vi-VN"/>
        </w:rPr>
        <w:t xml:space="preserve"> </w:t>
      </w:r>
      <w:r w:rsidR="00BE448D" w:rsidRPr="00675817">
        <w:rPr>
          <w:rFonts w:eastAsia="Times New Roman" w:cs="Times New Roman"/>
          <w:color w:val="0D0D0D" w:themeColor="text1" w:themeTint="F2"/>
          <w:szCs w:val="28"/>
          <w:lang w:val="vi-VN"/>
        </w:rPr>
        <w:fldChar w:fldCharType="begin"/>
      </w:r>
      <w:r w:rsidR="00BE448D" w:rsidRPr="00675817">
        <w:rPr>
          <w:rFonts w:eastAsia="Times New Roman" w:cs="Times New Roman"/>
          <w:color w:val="0D0D0D" w:themeColor="text1" w:themeTint="F2"/>
          <w:szCs w:val="28"/>
          <w:lang w:val="vi-VN"/>
        </w:rPr>
        <w:instrText xml:space="preserve"> LINK </w:instrText>
      </w:r>
      <w:r w:rsidR="000C346E">
        <w:rPr>
          <w:rFonts w:eastAsia="Times New Roman" w:cs="Times New Roman"/>
          <w:color w:val="0D0D0D" w:themeColor="text1" w:themeTint="F2"/>
          <w:szCs w:val="28"/>
          <w:lang w:val="vi-VN"/>
        </w:rPr>
        <w:instrText xml:space="preserve">Excel.Sheet.12 "E:\\A QH Su dung dat\\QH 2021 2030 huyen cho don\\A SAN PHAM\\HS THAM DINH DCQHSDD 2030 va KH2025 H. CHO DON\\BCDCQH H CHO DON đến năm 2030\\02_SOLIEU_DCQH_2021_2030.xlsx" "bieu 12!R58C58" </w:instrText>
      </w:r>
      <w:r w:rsidR="00BE448D" w:rsidRPr="00675817">
        <w:rPr>
          <w:rFonts w:eastAsia="Times New Roman" w:cs="Times New Roman"/>
          <w:color w:val="0D0D0D" w:themeColor="text1" w:themeTint="F2"/>
          <w:szCs w:val="28"/>
          <w:lang w:val="vi-VN"/>
        </w:rPr>
        <w:instrText xml:space="preserve">\a \t \u </w:instrText>
      </w:r>
      <w:r w:rsidR="008351CB" w:rsidRPr="00675817">
        <w:rPr>
          <w:rFonts w:eastAsia="Times New Roman" w:cs="Times New Roman"/>
          <w:color w:val="0D0D0D" w:themeColor="text1" w:themeTint="F2"/>
          <w:szCs w:val="28"/>
          <w:lang w:val="vi-VN"/>
        </w:rPr>
        <w:instrText xml:space="preserve"> \* MERGEFORMAT </w:instrText>
      </w:r>
      <w:r w:rsidR="00BE448D" w:rsidRPr="00675817">
        <w:rPr>
          <w:rFonts w:eastAsia="Times New Roman" w:cs="Times New Roman"/>
          <w:color w:val="0D0D0D" w:themeColor="text1" w:themeTint="F2"/>
          <w:szCs w:val="28"/>
          <w:lang w:val="vi-VN"/>
        </w:rPr>
        <w:fldChar w:fldCharType="separate"/>
      </w:r>
      <w:r w:rsidR="00153DF6" w:rsidRPr="00675817">
        <w:rPr>
          <w:color w:val="0D0D0D" w:themeColor="text1" w:themeTint="F2"/>
        </w:rPr>
        <w:t xml:space="preserve"> 31,19 </w:t>
      </w:r>
      <w:r w:rsidR="00BE448D" w:rsidRPr="00675817">
        <w:rPr>
          <w:rFonts w:eastAsia="Times New Roman" w:cs="Times New Roman"/>
          <w:color w:val="0D0D0D" w:themeColor="text1" w:themeTint="F2"/>
          <w:szCs w:val="28"/>
          <w:lang w:val="vi-VN"/>
        </w:rPr>
        <w:fldChar w:fldCharType="end"/>
      </w:r>
      <w:r w:rsidR="00C5405C" w:rsidRPr="00675817">
        <w:rPr>
          <w:rFonts w:eastAsia="Times New Roman" w:cs="Times New Roman"/>
          <w:color w:val="0D0D0D" w:themeColor="text1" w:themeTint="F2"/>
          <w:szCs w:val="28"/>
          <w:lang w:val="vi-VN"/>
        </w:rPr>
        <w:t xml:space="preserve"> </w:t>
      </w:r>
      <w:r w:rsidRPr="00675817">
        <w:rPr>
          <w:rFonts w:eastAsia="Times New Roman" w:cs="Times New Roman"/>
          <w:color w:val="0D0D0D" w:themeColor="text1" w:themeTint="F2"/>
          <w:szCs w:val="28"/>
          <w:lang w:val="vi-VN"/>
        </w:rPr>
        <w:t>ha trong đó</w:t>
      </w:r>
      <w:r w:rsidR="00C5405C" w:rsidRPr="00675817">
        <w:rPr>
          <w:rFonts w:eastAsia="Times New Roman" w:cs="Times New Roman"/>
          <w:color w:val="0D0D0D" w:themeColor="text1" w:themeTint="F2"/>
          <w:szCs w:val="28"/>
          <w:lang w:val="vi-VN"/>
        </w:rPr>
        <w:t>:</w:t>
      </w:r>
    </w:p>
    <w:p w14:paraId="42BA1762" w14:textId="23EBA31D" w:rsidR="00C5405C" w:rsidRPr="00675817" w:rsidRDefault="00C5405C" w:rsidP="000C346E">
      <w:pPr>
        <w:spacing w:before="0" w:after="0" w:line="360" w:lineRule="auto"/>
        <w:ind w:firstLine="720"/>
        <w:rPr>
          <w:rFonts w:eastAsia="Times New Roman" w:cs="Times New Roman"/>
          <w:color w:val="0D0D0D" w:themeColor="text1" w:themeTint="F2"/>
          <w:szCs w:val="28"/>
          <w:lang w:val="nb-NO"/>
        </w:rPr>
      </w:pPr>
      <w:r w:rsidRPr="00675817">
        <w:rPr>
          <w:rFonts w:eastAsia="Times New Roman" w:cs="Times New Roman"/>
          <w:color w:val="0D0D0D" w:themeColor="text1" w:themeTint="F2"/>
          <w:szCs w:val="28"/>
          <w:lang w:val="nb-NO"/>
        </w:rPr>
        <w:t xml:space="preserve">- Đất </w:t>
      </w:r>
      <w:r w:rsidR="00873B72" w:rsidRPr="00675817">
        <w:rPr>
          <w:rFonts w:eastAsia="Times New Roman" w:cs="Times New Roman"/>
          <w:color w:val="0D0D0D" w:themeColor="text1" w:themeTint="F2"/>
          <w:szCs w:val="28"/>
          <w:lang w:val="nb-NO"/>
        </w:rPr>
        <w:t>nông nghiệp khác</w:t>
      </w:r>
      <w:r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t xml:space="preserve">: </w:t>
      </w:r>
      <w:r w:rsidR="00873B72" w:rsidRPr="00675817">
        <w:rPr>
          <w:rFonts w:eastAsia="Times New Roman" w:cs="Times New Roman"/>
          <w:color w:val="0D0D0D" w:themeColor="text1" w:themeTint="F2"/>
          <w:szCs w:val="28"/>
          <w:lang w:val="nb-NO"/>
        </w:rPr>
        <w:fldChar w:fldCharType="begin"/>
      </w:r>
      <w:r w:rsidR="00873B72" w:rsidRPr="00675817">
        <w:rPr>
          <w:rFonts w:eastAsia="Times New Roman" w:cs="Times New Roman"/>
          <w:color w:val="0D0D0D" w:themeColor="text1" w:themeTint="F2"/>
          <w:szCs w:val="28"/>
          <w:lang w:val="nb-NO"/>
        </w:rPr>
        <w:instrText xml:space="preserve"> LINK </w:instrText>
      </w:r>
      <w:r w:rsidR="000C346E">
        <w:rPr>
          <w:rFonts w:eastAsia="Times New Roman" w:cs="Times New Roman"/>
          <w:color w:val="0D0D0D" w:themeColor="text1" w:themeTint="F2"/>
          <w:szCs w:val="28"/>
          <w:lang w:val="nb-NO"/>
        </w:rPr>
        <w:instrText xml:space="preserve">Excel.Sheet.12 "E:\\A QH Su dung dat\\QH 2021 2030 huyen cho don\\A SAN PHAM\\HS THAM DINH DCQHSDD 2030 va KH2025 H. CHO DON\\BCDCQH H CHO DON đến năm 2030\\02_SOLIEU_DCQH_2021_2030.xlsx" "bieu 12!R58C16" </w:instrText>
      </w:r>
      <w:r w:rsidR="00873B72" w:rsidRPr="00675817">
        <w:rPr>
          <w:rFonts w:eastAsia="Times New Roman" w:cs="Times New Roman"/>
          <w:color w:val="0D0D0D" w:themeColor="text1" w:themeTint="F2"/>
          <w:szCs w:val="28"/>
          <w:lang w:val="nb-NO"/>
        </w:rPr>
        <w:instrText xml:space="preserve">\a \t \u </w:instrText>
      </w:r>
      <w:r w:rsidR="008351CB" w:rsidRPr="00675817">
        <w:rPr>
          <w:rFonts w:eastAsia="Times New Roman" w:cs="Times New Roman"/>
          <w:color w:val="0D0D0D" w:themeColor="text1" w:themeTint="F2"/>
          <w:szCs w:val="28"/>
          <w:lang w:val="nb-NO"/>
        </w:rPr>
        <w:instrText xml:space="preserve"> \* MERGEFORMAT </w:instrText>
      </w:r>
      <w:r w:rsidR="00873B72" w:rsidRPr="00675817">
        <w:rPr>
          <w:rFonts w:eastAsia="Times New Roman" w:cs="Times New Roman"/>
          <w:color w:val="0D0D0D" w:themeColor="text1" w:themeTint="F2"/>
          <w:szCs w:val="28"/>
          <w:lang w:val="nb-NO"/>
        </w:rPr>
        <w:fldChar w:fldCharType="separate"/>
      </w:r>
      <w:r w:rsidR="00153DF6" w:rsidRPr="00675817">
        <w:rPr>
          <w:color w:val="0D0D0D" w:themeColor="text1" w:themeTint="F2"/>
        </w:rPr>
        <w:t xml:space="preserve"> 3,57 </w:t>
      </w:r>
      <w:r w:rsidR="00873B72" w:rsidRPr="00675817">
        <w:rPr>
          <w:rFonts w:eastAsia="Times New Roman" w:cs="Times New Roman"/>
          <w:color w:val="0D0D0D" w:themeColor="text1" w:themeTint="F2"/>
          <w:szCs w:val="28"/>
          <w:lang w:val="nb-NO"/>
        </w:rPr>
        <w:fldChar w:fldCharType="end"/>
      </w:r>
      <w:r w:rsidRPr="00675817">
        <w:rPr>
          <w:rFonts w:eastAsia="Times New Roman" w:cs="Times New Roman"/>
          <w:color w:val="0D0D0D" w:themeColor="text1" w:themeTint="F2"/>
          <w:szCs w:val="28"/>
          <w:lang w:val="nb-NO"/>
        </w:rPr>
        <w:t>ha</w:t>
      </w:r>
    </w:p>
    <w:p w14:paraId="2EDDBC7D" w14:textId="5ED136E2" w:rsidR="00C5405C" w:rsidRPr="00675817" w:rsidRDefault="00C5405C" w:rsidP="000C346E">
      <w:pPr>
        <w:spacing w:before="0" w:after="0" w:line="360" w:lineRule="auto"/>
        <w:ind w:firstLine="720"/>
        <w:rPr>
          <w:rFonts w:eastAsia="Times New Roman" w:cs="Times New Roman"/>
          <w:color w:val="0D0D0D" w:themeColor="text1" w:themeTint="F2"/>
          <w:szCs w:val="28"/>
          <w:lang w:val="nb-NO"/>
        </w:rPr>
      </w:pPr>
      <w:r w:rsidRPr="00675817">
        <w:rPr>
          <w:rFonts w:eastAsia="Times New Roman" w:cs="Times New Roman"/>
          <w:color w:val="0D0D0D" w:themeColor="text1" w:themeTint="F2"/>
          <w:szCs w:val="28"/>
          <w:lang w:val="nb-NO"/>
        </w:rPr>
        <w:t>- Đất cụm công nghiệp</w:t>
      </w:r>
      <w:r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t xml:space="preserve">: </w:t>
      </w:r>
      <w:r w:rsidRPr="00675817">
        <w:rPr>
          <w:rFonts w:eastAsia="Times New Roman" w:cs="Times New Roman"/>
          <w:color w:val="0D0D0D" w:themeColor="text1" w:themeTint="F2"/>
          <w:szCs w:val="28"/>
          <w:lang w:val="nb-NO"/>
        </w:rPr>
        <w:fldChar w:fldCharType="begin"/>
      </w:r>
      <w:r w:rsidRPr="00675817">
        <w:rPr>
          <w:rFonts w:eastAsia="Times New Roman" w:cs="Times New Roman"/>
          <w:color w:val="0D0D0D" w:themeColor="text1" w:themeTint="F2"/>
          <w:szCs w:val="28"/>
          <w:lang w:val="nb-NO"/>
        </w:rPr>
        <w:instrText xml:space="preserve"> LINK </w:instrText>
      </w:r>
      <w:r w:rsidR="000C346E">
        <w:rPr>
          <w:rFonts w:eastAsia="Times New Roman" w:cs="Times New Roman"/>
          <w:color w:val="0D0D0D" w:themeColor="text1" w:themeTint="F2"/>
          <w:szCs w:val="28"/>
          <w:lang w:val="nb-NO"/>
        </w:rPr>
        <w:instrText xml:space="preserve">Excel.Sheet.12 "E:\\A QH Su dung dat\\QH 2021 2030 huyen cho don\\A SAN PHAM\\HS THAM DINH DCQHSDD 2030 va KH2025 H. CHO DON\\BCDCQH H CHO DON đến năm 2030\\02_SOLIEU_DCQH_2021_2030.xlsx" "bieu 12!R58C21" </w:instrText>
      </w:r>
      <w:r w:rsidRPr="00675817">
        <w:rPr>
          <w:rFonts w:eastAsia="Times New Roman" w:cs="Times New Roman"/>
          <w:color w:val="0D0D0D" w:themeColor="text1" w:themeTint="F2"/>
          <w:szCs w:val="28"/>
          <w:lang w:val="nb-NO"/>
        </w:rPr>
        <w:instrText xml:space="preserve">\a \t \u </w:instrText>
      </w:r>
      <w:r w:rsidR="008351CB" w:rsidRPr="00675817">
        <w:rPr>
          <w:rFonts w:eastAsia="Times New Roman" w:cs="Times New Roman"/>
          <w:color w:val="0D0D0D" w:themeColor="text1" w:themeTint="F2"/>
          <w:szCs w:val="28"/>
          <w:lang w:val="nb-NO"/>
        </w:rPr>
        <w:instrText xml:space="preserve"> \* MERGEFORMAT </w:instrText>
      </w:r>
      <w:r w:rsidRPr="00675817">
        <w:rPr>
          <w:rFonts w:eastAsia="Times New Roman" w:cs="Times New Roman"/>
          <w:color w:val="0D0D0D" w:themeColor="text1" w:themeTint="F2"/>
          <w:szCs w:val="28"/>
          <w:lang w:val="nb-NO"/>
        </w:rPr>
        <w:fldChar w:fldCharType="separate"/>
      </w:r>
      <w:r w:rsidR="00153DF6" w:rsidRPr="00675817">
        <w:rPr>
          <w:color w:val="0D0D0D" w:themeColor="text1" w:themeTint="F2"/>
        </w:rPr>
        <w:t xml:space="preserve"> 0,78 </w:t>
      </w:r>
      <w:r w:rsidRPr="00675817">
        <w:rPr>
          <w:rFonts w:eastAsia="Times New Roman" w:cs="Times New Roman"/>
          <w:color w:val="0D0D0D" w:themeColor="text1" w:themeTint="F2"/>
          <w:szCs w:val="28"/>
          <w:lang w:val="nb-NO"/>
        </w:rPr>
        <w:fldChar w:fldCharType="end"/>
      </w:r>
      <w:r w:rsidRPr="00675817">
        <w:rPr>
          <w:rFonts w:eastAsia="Times New Roman" w:cs="Times New Roman"/>
          <w:color w:val="0D0D0D" w:themeColor="text1" w:themeTint="F2"/>
          <w:szCs w:val="28"/>
          <w:lang w:val="nb-NO"/>
        </w:rPr>
        <w:t xml:space="preserve"> ha</w:t>
      </w:r>
    </w:p>
    <w:p w14:paraId="11A915DC" w14:textId="54463FD4" w:rsidR="008C48B2" w:rsidRPr="00675817" w:rsidRDefault="008C48B2" w:rsidP="000C346E">
      <w:pPr>
        <w:spacing w:before="0" w:after="0" w:line="360" w:lineRule="auto"/>
        <w:ind w:firstLine="720"/>
        <w:rPr>
          <w:rFonts w:eastAsia="Times New Roman" w:cs="Times New Roman"/>
          <w:color w:val="0D0D0D" w:themeColor="text1" w:themeTint="F2"/>
          <w:szCs w:val="28"/>
          <w:lang w:val="nb-NO"/>
        </w:rPr>
      </w:pPr>
      <w:r w:rsidRPr="00675817">
        <w:rPr>
          <w:rFonts w:eastAsia="Times New Roman" w:cs="Times New Roman"/>
          <w:color w:val="0D0D0D" w:themeColor="text1" w:themeTint="F2"/>
          <w:szCs w:val="28"/>
          <w:lang w:val="nb-NO"/>
        </w:rPr>
        <w:t>- Đất thương mại, dịch vụ</w:t>
      </w:r>
      <w:r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t xml:space="preserve">: </w:t>
      </w:r>
      <w:r w:rsidR="00BE448D" w:rsidRPr="00675817">
        <w:rPr>
          <w:rFonts w:eastAsia="Times New Roman" w:cs="Times New Roman"/>
          <w:color w:val="0D0D0D" w:themeColor="text1" w:themeTint="F2"/>
          <w:szCs w:val="28"/>
          <w:lang w:val="nb-NO"/>
        </w:rPr>
        <w:fldChar w:fldCharType="begin"/>
      </w:r>
      <w:r w:rsidR="00BE448D" w:rsidRPr="00675817">
        <w:rPr>
          <w:rFonts w:eastAsia="Times New Roman" w:cs="Times New Roman"/>
          <w:color w:val="0D0D0D" w:themeColor="text1" w:themeTint="F2"/>
          <w:szCs w:val="28"/>
          <w:lang w:val="nb-NO"/>
        </w:rPr>
        <w:instrText xml:space="preserve"> LINK </w:instrText>
      </w:r>
      <w:r w:rsidR="000C346E">
        <w:rPr>
          <w:rFonts w:eastAsia="Times New Roman" w:cs="Times New Roman"/>
          <w:color w:val="0D0D0D" w:themeColor="text1" w:themeTint="F2"/>
          <w:szCs w:val="28"/>
          <w:lang w:val="nb-NO"/>
        </w:rPr>
        <w:instrText xml:space="preserve">Excel.Sheet.12 "E:\\A QH Su dung dat\\QH 2021 2030 huyen cho don\\A SAN PHAM\\HS THAM DINH DCQHSDD 2030 va KH2025 H. CHO DON\\BCDCQH H CHO DON đến năm 2030\\02_SOLIEU_DCQH_2021_2030.xlsx" "bieu 12!R58C22" </w:instrText>
      </w:r>
      <w:r w:rsidR="00BE448D" w:rsidRPr="00675817">
        <w:rPr>
          <w:rFonts w:eastAsia="Times New Roman" w:cs="Times New Roman"/>
          <w:color w:val="0D0D0D" w:themeColor="text1" w:themeTint="F2"/>
          <w:szCs w:val="28"/>
          <w:lang w:val="nb-NO"/>
        </w:rPr>
        <w:instrText xml:space="preserve">\a \t \u </w:instrText>
      </w:r>
      <w:r w:rsidR="008351CB" w:rsidRPr="00675817">
        <w:rPr>
          <w:rFonts w:eastAsia="Times New Roman" w:cs="Times New Roman"/>
          <w:color w:val="0D0D0D" w:themeColor="text1" w:themeTint="F2"/>
          <w:szCs w:val="28"/>
          <w:lang w:val="nb-NO"/>
        </w:rPr>
        <w:instrText xml:space="preserve"> \* MERGEFORMAT </w:instrText>
      </w:r>
      <w:r w:rsidR="00BE448D" w:rsidRPr="00675817">
        <w:rPr>
          <w:rFonts w:eastAsia="Times New Roman" w:cs="Times New Roman"/>
          <w:color w:val="0D0D0D" w:themeColor="text1" w:themeTint="F2"/>
          <w:szCs w:val="28"/>
          <w:lang w:val="nb-NO"/>
        </w:rPr>
        <w:fldChar w:fldCharType="separate"/>
      </w:r>
      <w:r w:rsidR="00153DF6" w:rsidRPr="00675817">
        <w:rPr>
          <w:color w:val="0D0D0D" w:themeColor="text1" w:themeTint="F2"/>
        </w:rPr>
        <w:t xml:space="preserve"> 7,60 </w:t>
      </w:r>
      <w:r w:rsidR="00BE448D" w:rsidRPr="00675817">
        <w:rPr>
          <w:rFonts w:eastAsia="Times New Roman" w:cs="Times New Roman"/>
          <w:color w:val="0D0D0D" w:themeColor="text1" w:themeTint="F2"/>
          <w:szCs w:val="28"/>
          <w:lang w:val="nb-NO"/>
        </w:rPr>
        <w:fldChar w:fldCharType="end"/>
      </w:r>
      <w:r w:rsidR="00C5405C" w:rsidRPr="00675817">
        <w:rPr>
          <w:rFonts w:eastAsia="Times New Roman" w:cs="Times New Roman"/>
          <w:color w:val="0D0D0D" w:themeColor="text1" w:themeTint="F2"/>
          <w:szCs w:val="28"/>
          <w:lang w:val="nb-NO"/>
        </w:rPr>
        <w:t xml:space="preserve"> </w:t>
      </w:r>
      <w:r w:rsidRPr="00675817">
        <w:rPr>
          <w:rFonts w:eastAsia="Times New Roman" w:cs="Times New Roman"/>
          <w:color w:val="0D0D0D" w:themeColor="text1" w:themeTint="F2"/>
          <w:szCs w:val="28"/>
          <w:lang w:val="nb-NO"/>
        </w:rPr>
        <w:t>ha</w:t>
      </w:r>
    </w:p>
    <w:p w14:paraId="46C267A5" w14:textId="032AD1B3" w:rsidR="0080664E" w:rsidRPr="00675817" w:rsidRDefault="0080664E" w:rsidP="000C346E">
      <w:pPr>
        <w:spacing w:before="0" w:after="0" w:line="360" w:lineRule="auto"/>
        <w:ind w:firstLine="720"/>
        <w:rPr>
          <w:rFonts w:eastAsia="Times New Roman" w:cs="Times New Roman"/>
          <w:color w:val="0D0D0D" w:themeColor="text1" w:themeTint="F2"/>
          <w:szCs w:val="28"/>
          <w:lang w:val="nb-NO"/>
        </w:rPr>
      </w:pPr>
      <w:r w:rsidRPr="00675817">
        <w:rPr>
          <w:rFonts w:eastAsia="Times New Roman" w:cs="Times New Roman"/>
          <w:color w:val="0D0D0D" w:themeColor="text1" w:themeTint="F2"/>
          <w:szCs w:val="28"/>
          <w:lang w:val="nb-NO"/>
        </w:rPr>
        <w:t>- Đất cho hoạt động khoáng sản</w:t>
      </w:r>
      <w:r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t xml:space="preserve">: </w:t>
      </w:r>
      <w:r w:rsidR="00BE448D" w:rsidRPr="00675817">
        <w:rPr>
          <w:rFonts w:eastAsia="Times New Roman" w:cs="Times New Roman"/>
          <w:color w:val="0D0D0D" w:themeColor="text1" w:themeTint="F2"/>
          <w:szCs w:val="28"/>
          <w:lang w:val="nb-NO"/>
        </w:rPr>
        <w:fldChar w:fldCharType="begin"/>
      </w:r>
      <w:r w:rsidR="00BE448D" w:rsidRPr="00675817">
        <w:rPr>
          <w:rFonts w:eastAsia="Times New Roman" w:cs="Times New Roman"/>
          <w:color w:val="0D0D0D" w:themeColor="text1" w:themeTint="F2"/>
          <w:szCs w:val="28"/>
          <w:lang w:val="nb-NO"/>
        </w:rPr>
        <w:instrText xml:space="preserve"> LINK </w:instrText>
      </w:r>
      <w:r w:rsidR="000C346E">
        <w:rPr>
          <w:rFonts w:eastAsia="Times New Roman" w:cs="Times New Roman"/>
          <w:color w:val="0D0D0D" w:themeColor="text1" w:themeTint="F2"/>
          <w:szCs w:val="28"/>
          <w:lang w:val="nb-NO"/>
        </w:rPr>
        <w:instrText xml:space="preserve">Excel.Sheet.12 "E:\\A QH Su dung dat\\QH 2021 2030 huyen cho don\\A SAN PHAM\\HS THAM DINH DCQHSDD 2030 va KH2025 H. CHO DON\\BCDCQH H CHO DON đến năm 2030\\02_SOLIEU_DCQH_2021_2030.xlsx" "bieu 12!R58C24" </w:instrText>
      </w:r>
      <w:r w:rsidR="00BE448D" w:rsidRPr="00675817">
        <w:rPr>
          <w:rFonts w:eastAsia="Times New Roman" w:cs="Times New Roman"/>
          <w:color w:val="0D0D0D" w:themeColor="text1" w:themeTint="F2"/>
          <w:szCs w:val="28"/>
          <w:lang w:val="nb-NO"/>
        </w:rPr>
        <w:instrText xml:space="preserve">\a \t \u </w:instrText>
      </w:r>
      <w:r w:rsidR="008351CB" w:rsidRPr="00675817">
        <w:rPr>
          <w:rFonts w:eastAsia="Times New Roman" w:cs="Times New Roman"/>
          <w:color w:val="0D0D0D" w:themeColor="text1" w:themeTint="F2"/>
          <w:szCs w:val="28"/>
          <w:lang w:val="nb-NO"/>
        </w:rPr>
        <w:instrText xml:space="preserve"> \* MERGEFORMAT </w:instrText>
      </w:r>
      <w:r w:rsidR="00BE448D" w:rsidRPr="00675817">
        <w:rPr>
          <w:rFonts w:eastAsia="Times New Roman" w:cs="Times New Roman"/>
          <w:color w:val="0D0D0D" w:themeColor="text1" w:themeTint="F2"/>
          <w:szCs w:val="28"/>
          <w:lang w:val="nb-NO"/>
        </w:rPr>
        <w:fldChar w:fldCharType="separate"/>
      </w:r>
      <w:r w:rsidR="00153DF6" w:rsidRPr="00675817">
        <w:rPr>
          <w:color w:val="0D0D0D" w:themeColor="text1" w:themeTint="F2"/>
        </w:rPr>
        <w:t xml:space="preserve"> 13,14 </w:t>
      </w:r>
      <w:r w:rsidR="00BE448D" w:rsidRPr="00675817">
        <w:rPr>
          <w:rFonts w:eastAsia="Times New Roman" w:cs="Times New Roman"/>
          <w:color w:val="0D0D0D" w:themeColor="text1" w:themeTint="F2"/>
          <w:szCs w:val="28"/>
          <w:lang w:val="nb-NO"/>
        </w:rPr>
        <w:fldChar w:fldCharType="end"/>
      </w:r>
      <w:r w:rsidR="00C5405C" w:rsidRPr="00675817">
        <w:rPr>
          <w:rFonts w:eastAsia="Times New Roman" w:cs="Times New Roman"/>
          <w:color w:val="0D0D0D" w:themeColor="text1" w:themeTint="F2"/>
          <w:szCs w:val="28"/>
          <w:lang w:val="nb-NO"/>
        </w:rPr>
        <w:t xml:space="preserve"> </w:t>
      </w:r>
      <w:r w:rsidRPr="00675817">
        <w:rPr>
          <w:rFonts w:eastAsia="Times New Roman" w:cs="Times New Roman"/>
          <w:color w:val="0D0D0D" w:themeColor="text1" w:themeTint="F2"/>
          <w:szCs w:val="28"/>
          <w:lang w:val="nb-NO"/>
        </w:rPr>
        <w:t>ha</w:t>
      </w:r>
    </w:p>
    <w:p w14:paraId="1F889488" w14:textId="7055BBC3" w:rsidR="008C48B2" w:rsidRPr="00675817" w:rsidRDefault="008C48B2" w:rsidP="000C346E">
      <w:pPr>
        <w:spacing w:before="0" w:after="0" w:line="360" w:lineRule="auto"/>
        <w:ind w:firstLine="720"/>
        <w:rPr>
          <w:rFonts w:eastAsia="Times New Roman" w:cs="Times New Roman"/>
          <w:color w:val="0D0D0D" w:themeColor="text1" w:themeTint="F2"/>
          <w:spacing w:val="-4"/>
          <w:szCs w:val="28"/>
          <w:lang w:val="nb-NO"/>
        </w:rPr>
      </w:pPr>
      <w:r w:rsidRPr="00675817">
        <w:rPr>
          <w:rFonts w:eastAsia="Times New Roman" w:cs="Times New Roman"/>
          <w:color w:val="0D0D0D" w:themeColor="text1" w:themeTint="F2"/>
          <w:spacing w:val="-4"/>
          <w:szCs w:val="28"/>
          <w:lang w:val="nb-NO"/>
        </w:rPr>
        <w:t xml:space="preserve">- Đất phát triển hạ tầng cấp quốc gia, cấp tỉnh, cấp huyện, cấp xã: </w:t>
      </w:r>
      <w:r w:rsidR="00BE448D" w:rsidRPr="00675817">
        <w:rPr>
          <w:rFonts w:eastAsia="Times New Roman" w:cs="Times New Roman"/>
          <w:color w:val="0D0D0D" w:themeColor="text1" w:themeTint="F2"/>
          <w:spacing w:val="-4"/>
          <w:szCs w:val="28"/>
          <w:lang w:val="nb-NO"/>
        </w:rPr>
        <w:fldChar w:fldCharType="begin"/>
      </w:r>
      <w:r w:rsidR="00BE448D" w:rsidRPr="00675817">
        <w:rPr>
          <w:rFonts w:eastAsia="Times New Roman" w:cs="Times New Roman"/>
          <w:color w:val="0D0D0D" w:themeColor="text1" w:themeTint="F2"/>
          <w:spacing w:val="-4"/>
          <w:szCs w:val="28"/>
          <w:lang w:val="nb-NO"/>
        </w:rPr>
        <w:instrText xml:space="preserve"> LINK </w:instrText>
      </w:r>
      <w:r w:rsidR="000C346E">
        <w:rPr>
          <w:rFonts w:eastAsia="Times New Roman" w:cs="Times New Roman"/>
          <w:color w:val="0D0D0D" w:themeColor="text1" w:themeTint="F2"/>
          <w:spacing w:val="-4"/>
          <w:szCs w:val="28"/>
          <w:lang w:val="nb-NO"/>
        </w:rPr>
        <w:instrText xml:space="preserve">Excel.Sheet.12 "E:\\A QH Su dung dat\\QH 2021 2030 huyen cho don\\A SAN PHAM\\HS THAM DINH DCQHSDD 2030 va KH2025 H. CHO DON\\BCDCQH H CHO DON đến năm 2030\\02_SOLIEU_DCQH_2021_2030.xlsx" "bieu 12!R58C26" </w:instrText>
      </w:r>
      <w:r w:rsidR="00BE448D" w:rsidRPr="00675817">
        <w:rPr>
          <w:rFonts w:eastAsia="Times New Roman" w:cs="Times New Roman"/>
          <w:color w:val="0D0D0D" w:themeColor="text1" w:themeTint="F2"/>
          <w:spacing w:val="-4"/>
          <w:szCs w:val="28"/>
          <w:lang w:val="nb-NO"/>
        </w:rPr>
        <w:instrText xml:space="preserve">\a \t \u </w:instrText>
      </w:r>
      <w:r w:rsidR="008351CB" w:rsidRPr="00675817">
        <w:rPr>
          <w:rFonts w:eastAsia="Times New Roman" w:cs="Times New Roman"/>
          <w:color w:val="0D0D0D" w:themeColor="text1" w:themeTint="F2"/>
          <w:spacing w:val="-4"/>
          <w:szCs w:val="28"/>
          <w:lang w:val="nb-NO"/>
        </w:rPr>
        <w:instrText xml:space="preserve"> \* MERGEFORMAT </w:instrText>
      </w:r>
      <w:r w:rsidR="00BE448D" w:rsidRPr="00675817">
        <w:rPr>
          <w:rFonts w:eastAsia="Times New Roman" w:cs="Times New Roman"/>
          <w:color w:val="0D0D0D" w:themeColor="text1" w:themeTint="F2"/>
          <w:spacing w:val="-4"/>
          <w:szCs w:val="28"/>
          <w:lang w:val="nb-NO"/>
        </w:rPr>
        <w:fldChar w:fldCharType="separate"/>
      </w:r>
      <w:r w:rsidR="00153DF6" w:rsidRPr="00675817">
        <w:rPr>
          <w:color w:val="0D0D0D" w:themeColor="text1" w:themeTint="F2"/>
        </w:rPr>
        <w:t xml:space="preserve"> 5,07 </w:t>
      </w:r>
      <w:r w:rsidR="00BE448D" w:rsidRPr="00675817">
        <w:rPr>
          <w:rFonts w:eastAsia="Times New Roman" w:cs="Times New Roman"/>
          <w:color w:val="0D0D0D" w:themeColor="text1" w:themeTint="F2"/>
          <w:spacing w:val="-4"/>
          <w:szCs w:val="28"/>
          <w:lang w:val="nb-NO"/>
        </w:rPr>
        <w:fldChar w:fldCharType="end"/>
      </w:r>
      <w:r w:rsidR="00C5405C" w:rsidRPr="00675817">
        <w:rPr>
          <w:rFonts w:eastAsia="Times New Roman" w:cs="Times New Roman"/>
          <w:color w:val="0D0D0D" w:themeColor="text1" w:themeTint="F2"/>
          <w:spacing w:val="-4"/>
          <w:szCs w:val="28"/>
          <w:lang w:val="nb-NO"/>
        </w:rPr>
        <w:t xml:space="preserve"> </w:t>
      </w:r>
      <w:r w:rsidRPr="00675817">
        <w:rPr>
          <w:rFonts w:eastAsia="Times New Roman" w:cs="Times New Roman"/>
          <w:color w:val="0D0D0D" w:themeColor="text1" w:themeTint="F2"/>
          <w:spacing w:val="-4"/>
          <w:szCs w:val="28"/>
          <w:lang w:val="nb-NO"/>
        </w:rPr>
        <w:t>ha</w:t>
      </w:r>
    </w:p>
    <w:p w14:paraId="55B6DF1A" w14:textId="63C39AAC" w:rsidR="008C48B2" w:rsidRPr="00675817" w:rsidRDefault="008C48B2" w:rsidP="000C346E">
      <w:pPr>
        <w:spacing w:before="0" w:after="0" w:line="360" w:lineRule="auto"/>
        <w:ind w:firstLine="720"/>
        <w:rPr>
          <w:rFonts w:eastAsia="Times New Roman" w:cs="Times New Roman"/>
          <w:i/>
          <w:color w:val="0D0D0D" w:themeColor="text1" w:themeTint="F2"/>
          <w:szCs w:val="28"/>
          <w:lang w:val="nb-NO"/>
        </w:rPr>
      </w:pPr>
      <w:r w:rsidRPr="00675817">
        <w:rPr>
          <w:rFonts w:eastAsia="Times New Roman" w:cs="Times New Roman"/>
          <w:i/>
          <w:color w:val="0D0D0D" w:themeColor="text1" w:themeTint="F2"/>
          <w:szCs w:val="28"/>
          <w:lang w:val="nb-NO"/>
        </w:rPr>
        <w:t>+ Đất giao thông</w:t>
      </w:r>
      <w:r w:rsidRPr="00675817">
        <w:rPr>
          <w:rFonts w:eastAsia="Times New Roman" w:cs="Times New Roman"/>
          <w:i/>
          <w:color w:val="0D0D0D" w:themeColor="text1" w:themeTint="F2"/>
          <w:szCs w:val="28"/>
          <w:lang w:val="nb-NO"/>
        </w:rPr>
        <w:tab/>
      </w:r>
      <w:r w:rsidRPr="00675817">
        <w:rPr>
          <w:rFonts w:eastAsia="Times New Roman" w:cs="Times New Roman"/>
          <w:i/>
          <w:color w:val="0D0D0D" w:themeColor="text1" w:themeTint="F2"/>
          <w:szCs w:val="28"/>
          <w:lang w:val="nb-NO"/>
        </w:rPr>
        <w:tab/>
      </w:r>
      <w:r w:rsidRPr="00675817">
        <w:rPr>
          <w:rFonts w:eastAsia="Times New Roman" w:cs="Times New Roman"/>
          <w:i/>
          <w:color w:val="0D0D0D" w:themeColor="text1" w:themeTint="F2"/>
          <w:szCs w:val="28"/>
          <w:lang w:val="nb-NO"/>
        </w:rPr>
        <w:tab/>
      </w:r>
      <w:r w:rsidRPr="00675817">
        <w:rPr>
          <w:rFonts w:eastAsia="Times New Roman" w:cs="Times New Roman"/>
          <w:i/>
          <w:color w:val="0D0D0D" w:themeColor="text1" w:themeTint="F2"/>
          <w:szCs w:val="28"/>
          <w:lang w:val="nb-NO"/>
        </w:rPr>
        <w:tab/>
      </w:r>
      <w:r w:rsidRPr="00675817">
        <w:rPr>
          <w:rFonts w:eastAsia="Times New Roman" w:cs="Times New Roman"/>
          <w:i/>
          <w:color w:val="0D0D0D" w:themeColor="text1" w:themeTint="F2"/>
          <w:szCs w:val="28"/>
          <w:lang w:val="nb-NO"/>
        </w:rPr>
        <w:tab/>
      </w:r>
      <w:r w:rsidRPr="00675817">
        <w:rPr>
          <w:rFonts w:eastAsia="Times New Roman" w:cs="Times New Roman"/>
          <w:i/>
          <w:color w:val="0D0D0D" w:themeColor="text1" w:themeTint="F2"/>
          <w:szCs w:val="28"/>
          <w:lang w:val="nb-NO"/>
        </w:rPr>
        <w:tab/>
      </w:r>
      <w:r w:rsidRPr="00675817">
        <w:rPr>
          <w:rFonts w:eastAsia="Times New Roman" w:cs="Times New Roman"/>
          <w:i/>
          <w:color w:val="0D0D0D" w:themeColor="text1" w:themeTint="F2"/>
          <w:szCs w:val="28"/>
          <w:lang w:val="nb-NO"/>
        </w:rPr>
        <w:tab/>
        <w:t xml:space="preserve">: </w:t>
      </w:r>
      <w:r w:rsidR="00BE448D" w:rsidRPr="00675817">
        <w:rPr>
          <w:rFonts w:eastAsia="Times New Roman" w:cs="Times New Roman"/>
          <w:i/>
          <w:color w:val="0D0D0D" w:themeColor="text1" w:themeTint="F2"/>
          <w:szCs w:val="28"/>
          <w:lang w:val="nb-NO"/>
        </w:rPr>
        <w:fldChar w:fldCharType="begin"/>
      </w:r>
      <w:r w:rsidR="00BE448D" w:rsidRPr="00675817">
        <w:rPr>
          <w:rFonts w:eastAsia="Times New Roman" w:cs="Times New Roman"/>
          <w:i/>
          <w:color w:val="0D0D0D" w:themeColor="text1" w:themeTint="F2"/>
          <w:szCs w:val="28"/>
          <w:lang w:val="nb-NO"/>
        </w:rPr>
        <w:instrText xml:space="preserve"> LINK </w:instrText>
      </w:r>
      <w:r w:rsidR="000C346E">
        <w:rPr>
          <w:rFonts w:eastAsia="Times New Roman" w:cs="Times New Roman"/>
          <w:i/>
          <w:color w:val="0D0D0D" w:themeColor="text1" w:themeTint="F2"/>
          <w:szCs w:val="28"/>
          <w:lang w:val="nb-NO"/>
        </w:rPr>
        <w:instrText xml:space="preserve">Excel.Sheet.12 "E:\\A QH Su dung dat\\QH 2021 2030 huyen cho don\\A SAN PHAM\\HS THAM DINH DCQHSDD 2030 va KH2025 H. CHO DON\\BCDCQH H CHO DON đến năm 2030\\02_SOLIEU_DCQH_2021_2030.xlsx" "bieu 12!R58C27" </w:instrText>
      </w:r>
      <w:r w:rsidR="00BE448D" w:rsidRPr="00675817">
        <w:rPr>
          <w:rFonts w:eastAsia="Times New Roman" w:cs="Times New Roman"/>
          <w:i/>
          <w:color w:val="0D0D0D" w:themeColor="text1" w:themeTint="F2"/>
          <w:szCs w:val="28"/>
          <w:lang w:val="nb-NO"/>
        </w:rPr>
        <w:instrText xml:space="preserve">\a \t \u </w:instrText>
      </w:r>
      <w:r w:rsidR="008351CB" w:rsidRPr="00675817">
        <w:rPr>
          <w:rFonts w:eastAsia="Times New Roman" w:cs="Times New Roman"/>
          <w:i/>
          <w:color w:val="0D0D0D" w:themeColor="text1" w:themeTint="F2"/>
          <w:szCs w:val="28"/>
          <w:lang w:val="nb-NO"/>
        </w:rPr>
        <w:instrText xml:space="preserve"> \* MERGEFORMAT </w:instrText>
      </w:r>
      <w:r w:rsidR="00BE448D" w:rsidRPr="00675817">
        <w:rPr>
          <w:rFonts w:eastAsia="Times New Roman" w:cs="Times New Roman"/>
          <w:i/>
          <w:color w:val="0D0D0D" w:themeColor="text1" w:themeTint="F2"/>
          <w:szCs w:val="28"/>
          <w:lang w:val="nb-NO"/>
        </w:rPr>
        <w:fldChar w:fldCharType="separate"/>
      </w:r>
      <w:r w:rsidR="00153DF6" w:rsidRPr="00675817">
        <w:rPr>
          <w:color w:val="0D0D0D" w:themeColor="text1" w:themeTint="F2"/>
        </w:rPr>
        <w:t xml:space="preserve"> 2,28 </w:t>
      </w:r>
      <w:r w:rsidR="00BE448D" w:rsidRPr="00675817">
        <w:rPr>
          <w:rFonts w:eastAsia="Times New Roman" w:cs="Times New Roman"/>
          <w:i/>
          <w:color w:val="0D0D0D" w:themeColor="text1" w:themeTint="F2"/>
          <w:szCs w:val="28"/>
          <w:lang w:val="nb-NO"/>
        </w:rPr>
        <w:fldChar w:fldCharType="end"/>
      </w:r>
      <w:r w:rsidR="00C5405C" w:rsidRPr="00675817">
        <w:rPr>
          <w:rFonts w:eastAsia="Times New Roman" w:cs="Times New Roman"/>
          <w:i/>
          <w:color w:val="0D0D0D" w:themeColor="text1" w:themeTint="F2"/>
          <w:szCs w:val="28"/>
          <w:lang w:val="nb-NO"/>
        </w:rPr>
        <w:t xml:space="preserve"> </w:t>
      </w:r>
      <w:r w:rsidRPr="00675817">
        <w:rPr>
          <w:rFonts w:eastAsia="Times New Roman" w:cs="Times New Roman"/>
          <w:i/>
          <w:color w:val="0D0D0D" w:themeColor="text1" w:themeTint="F2"/>
          <w:szCs w:val="28"/>
          <w:lang w:val="nb-NO"/>
        </w:rPr>
        <w:t>ha</w:t>
      </w:r>
    </w:p>
    <w:p w14:paraId="6399BD0A" w14:textId="517C9D1A" w:rsidR="008C48B2" w:rsidRPr="00675817" w:rsidRDefault="008C48B2" w:rsidP="000C346E">
      <w:pPr>
        <w:suppressAutoHyphens/>
        <w:spacing w:before="0" w:after="0" w:line="360" w:lineRule="auto"/>
        <w:ind w:firstLine="720"/>
        <w:rPr>
          <w:rFonts w:eastAsia="Times New Roman" w:cs="Times New Roman"/>
          <w:i/>
          <w:color w:val="0D0D0D" w:themeColor="text1" w:themeTint="F2"/>
          <w:szCs w:val="26"/>
          <w:lang w:val="nb-NO" w:eastAsia="zh-CN"/>
        </w:rPr>
      </w:pPr>
      <w:r w:rsidRPr="00675817">
        <w:rPr>
          <w:rFonts w:eastAsia="Times New Roman" w:cs="Times New Roman"/>
          <w:i/>
          <w:color w:val="0D0D0D" w:themeColor="text1" w:themeTint="F2"/>
          <w:szCs w:val="26"/>
          <w:lang w:val="nb-NO" w:eastAsia="zh-CN"/>
        </w:rPr>
        <w:t>+ Đất thủy lợi</w:t>
      </w:r>
      <w:r w:rsidRPr="00675817">
        <w:rPr>
          <w:rFonts w:eastAsia="Times New Roman" w:cs="Times New Roman"/>
          <w:i/>
          <w:color w:val="0D0D0D" w:themeColor="text1" w:themeTint="F2"/>
          <w:szCs w:val="26"/>
          <w:lang w:val="nb-NO" w:eastAsia="zh-CN"/>
        </w:rPr>
        <w:tab/>
      </w:r>
      <w:r w:rsidRPr="00675817">
        <w:rPr>
          <w:rFonts w:eastAsia="Times New Roman" w:cs="Times New Roman"/>
          <w:i/>
          <w:color w:val="0D0D0D" w:themeColor="text1" w:themeTint="F2"/>
          <w:szCs w:val="26"/>
          <w:lang w:val="nb-NO" w:eastAsia="zh-CN"/>
        </w:rPr>
        <w:tab/>
      </w:r>
      <w:r w:rsidRPr="00675817">
        <w:rPr>
          <w:rFonts w:eastAsia="Times New Roman" w:cs="Times New Roman"/>
          <w:i/>
          <w:color w:val="0D0D0D" w:themeColor="text1" w:themeTint="F2"/>
          <w:szCs w:val="26"/>
          <w:lang w:val="nb-NO" w:eastAsia="zh-CN"/>
        </w:rPr>
        <w:tab/>
      </w:r>
      <w:r w:rsidRPr="00675817">
        <w:rPr>
          <w:rFonts w:eastAsia="Times New Roman" w:cs="Times New Roman"/>
          <w:i/>
          <w:color w:val="0D0D0D" w:themeColor="text1" w:themeTint="F2"/>
          <w:szCs w:val="26"/>
          <w:lang w:val="nb-NO" w:eastAsia="zh-CN"/>
        </w:rPr>
        <w:tab/>
      </w:r>
      <w:r w:rsidRPr="00675817">
        <w:rPr>
          <w:rFonts w:eastAsia="Times New Roman" w:cs="Times New Roman"/>
          <w:i/>
          <w:color w:val="0D0D0D" w:themeColor="text1" w:themeTint="F2"/>
          <w:szCs w:val="26"/>
          <w:lang w:val="nb-NO" w:eastAsia="zh-CN"/>
        </w:rPr>
        <w:tab/>
      </w:r>
      <w:r w:rsidRPr="00675817">
        <w:rPr>
          <w:rFonts w:eastAsia="Times New Roman" w:cs="Times New Roman"/>
          <w:i/>
          <w:color w:val="0D0D0D" w:themeColor="text1" w:themeTint="F2"/>
          <w:szCs w:val="26"/>
          <w:lang w:val="nb-NO" w:eastAsia="zh-CN"/>
        </w:rPr>
        <w:tab/>
      </w:r>
      <w:r w:rsidRPr="00675817">
        <w:rPr>
          <w:rFonts w:eastAsia="Times New Roman" w:cs="Times New Roman"/>
          <w:i/>
          <w:color w:val="0D0D0D" w:themeColor="text1" w:themeTint="F2"/>
          <w:szCs w:val="26"/>
          <w:lang w:val="nb-NO" w:eastAsia="zh-CN"/>
        </w:rPr>
        <w:tab/>
        <w:t xml:space="preserve">: </w:t>
      </w:r>
      <w:r w:rsidR="00BE448D" w:rsidRPr="00675817">
        <w:rPr>
          <w:rFonts w:eastAsia="Times New Roman" w:cs="Times New Roman"/>
          <w:i/>
          <w:color w:val="0D0D0D" w:themeColor="text1" w:themeTint="F2"/>
          <w:szCs w:val="26"/>
          <w:lang w:val="nb-NO" w:eastAsia="zh-CN"/>
        </w:rPr>
        <w:fldChar w:fldCharType="begin"/>
      </w:r>
      <w:r w:rsidR="00BE448D" w:rsidRPr="00675817">
        <w:rPr>
          <w:rFonts w:eastAsia="Times New Roman" w:cs="Times New Roman"/>
          <w:i/>
          <w:color w:val="0D0D0D" w:themeColor="text1" w:themeTint="F2"/>
          <w:szCs w:val="26"/>
          <w:lang w:val="nb-NO" w:eastAsia="zh-CN"/>
        </w:rPr>
        <w:instrText xml:space="preserve"> LINK </w:instrText>
      </w:r>
      <w:r w:rsidR="000C346E">
        <w:rPr>
          <w:rFonts w:eastAsia="Times New Roman" w:cs="Times New Roman"/>
          <w:i/>
          <w:color w:val="0D0D0D" w:themeColor="text1" w:themeTint="F2"/>
          <w:szCs w:val="26"/>
          <w:lang w:val="nb-NO" w:eastAsia="zh-CN"/>
        </w:rPr>
        <w:instrText xml:space="preserve">Excel.Sheet.12 "E:\\A QH Su dung dat\\QH 2021 2030 huyen cho don\\A SAN PHAM\\HS THAM DINH DCQHSDD 2030 va KH2025 H. CHO DON\\BCDCQH H CHO DON đến năm 2030\\02_SOLIEU_DCQH_2021_2030.xlsx" "bieu 12!R58C28" </w:instrText>
      </w:r>
      <w:r w:rsidR="00BE448D" w:rsidRPr="00675817">
        <w:rPr>
          <w:rFonts w:eastAsia="Times New Roman" w:cs="Times New Roman"/>
          <w:i/>
          <w:color w:val="0D0D0D" w:themeColor="text1" w:themeTint="F2"/>
          <w:szCs w:val="26"/>
          <w:lang w:val="nb-NO" w:eastAsia="zh-CN"/>
        </w:rPr>
        <w:instrText xml:space="preserve">\a \t \u </w:instrText>
      </w:r>
      <w:r w:rsidR="008351CB" w:rsidRPr="00675817">
        <w:rPr>
          <w:rFonts w:eastAsia="Times New Roman" w:cs="Times New Roman"/>
          <w:i/>
          <w:color w:val="0D0D0D" w:themeColor="text1" w:themeTint="F2"/>
          <w:szCs w:val="26"/>
          <w:lang w:val="nb-NO" w:eastAsia="zh-CN"/>
        </w:rPr>
        <w:instrText xml:space="preserve"> \* MERGEFORMAT </w:instrText>
      </w:r>
      <w:r w:rsidR="00BE448D" w:rsidRPr="00675817">
        <w:rPr>
          <w:rFonts w:eastAsia="Times New Roman" w:cs="Times New Roman"/>
          <w:i/>
          <w:color w:val="0D0D0D" w:themeColor="text1" w:themeTint="F2"/>
          <w:szCs w:val="26"/>
          <w:lang w:val="nb-NO" w:eastAsia="zh-CN"/>
        </w:rPr>
        <w:fldChar w:fldCharType="separate"/>
      </w:r>
      <w:r w:rsidR="00153DF6" w:rsidRPr="00675817">
        <w:rPr>
          <w:color w:val="0D0D0D" w:themeColor="text1" w:themeTint="F2"/>
        </w:rPr>
        <w:t xml:space="preserve"> 0,97 </w:t>
      </w:r>
      <w:r w:rsidR="00BE448D" w:rsidRPr="00675817">
        <w:rPr>
          <w:rFonts w:eastAsia="Times New Roman" w:cs="Times New Roman"/>
          <w:i/>
          <w:color w:val="0D0D0D" w:themeColor="text1" w:themeTint="F2"/>
          <w:szCs w:val="26"/>
          <w:lang w:val="nb-NO" w:eastAsia="zh-CN"/>
        </w:rPr>
        <w:fldChar w:fldCharType="end"/>
      </w:r>
      <w:r w:rsidR="00C5405C" w:rsidRPr="00675817">
        <w:rPr>
          <w:rFonts w:eastAsia="Times New Roman" w:cs="Times New Roman"/>
          <w:i/>
          <w:color w:val="0D0D0D" w:themeColor="text1" w:themeTint="F2"/>
          <w:szCs w:val="26"/>
          <w:lang w:val="nb-NO" w:eastAsia="zh-CN"/>
        </w:rPr>
        <w:t xml:space="preserve"> </w:t>
      </w:r>
      <w:r w:rsidRPr="00675817">
        <w:rPr>
          <w:rFonts w:eastAsia="Times New Roman" w:cs="Times New Roman"/>
          <w:i/>
          <w:color w:val="0D0D0D" w:themeColor="text1" w:themeTint="F2"/>
          <w:szCs w:val="26"/>
          <w:lang w:val="nb-NO" w:eastAsia="zh-CN"/>
        </w:rPr>
        <w:t>ha</w:t>
      </w:r>
    </w:p>
    <w:p w14:paraId="1BF6053F" w14:textId="2F154180" w:rsidR="008C48B2" w:rsidRPr="00675817" w:rsidRDefault="008C48B2" w:rsidP="000C346E">
      <w:pPr>
        <w:suppressAutoHyphens/>
        <w:spacing w:before="0" w:after="0" w:line="360" w:lineRule="auto"/>
        <w:ind w:firstLine="720"/>
        <w:rPr>
          <w:rFonts w:eastAsia="Times New Roman" w:cs="Times New Roman"/>
          <w:i/>
          <w:color w:val="0D0D0D" w:themeColor="text1" w:themeTint="F2"/>
          <w:szCs w:val="26"/>
          <w:lang w:val="nb-NO" w:eastAsia="zh-CN"/>
        </w:rPr>
      </w:pPr>
      <w:r w:rsidRPr="00675817">
        <w:rPr>
          <w:rFonts w:eastAsia="Times New Roman" w:cs="Times New Roman"/>
          <w:i/>
          <w:color w:val="0D0D0D" w:themeColor="text1" w:themeTint="F2"/>
          <w:szCs w:val="26"/>
          <w:lang w:val="nb-NO" w:eastAsia="zh-CN"/>
        </w:rPr>
        <w:t xml:space="preserve">+ Đất cơ sở </w:t>
      </w:r>
      <w:r w:rsidR="00C5405C" w:rsidRPr="00675817">
        <w:rPr>
          <w:rFonts w:eastAsia="Times New Roman" w:cs="Times New Roman"/>
          <w:i/>
          <w:color w:val="0D0D0D" w:themeColor="text1" w:themeTint="F2"/>
          <w:szCs w:val="26"/>
          <w:lang w:val="nb-NO" w:eastAsia="zh-CN"/>
        </w:rPr>
        <w:t>văn hóa</w:t>
      </w:r>
      <w:r w:rsidR="00C5405C" w:rsidRPr="00675817">
        <w:rPr>
          <w:rFonts w:eastAsia="Times New Roman" w:cs="Times New Roman"/>
          <w:i/>
          <w:color w:val="0D0D0D" w:themeColor="text1" w:themeTint="F2"/>
          <w:szCs w:val="26"/>
          <w:lang w:val="nb-NO" w:eastAsia="zh-CN"/>
        </w:rPr>
        <w:tab/>
      </w:r>
      <w:r w:rsidRPr="00675817">
        <w:rPr>
          <w:rFonts w:eastAsia="Times New Roman" w:cs="Times New Roman"/>
          <w:i/>
          <w:color w:val="0D0D0D" w:themeColor="text1" w:themeTint="F2"/>
          <w:szCs w:val="26"/>
          <w:lang w:val="nb-NO" w:eastAsia="zh-CN"/>
        </w:rPr>
        <w:tab/>
      </w:r>
      <w:r w:rsidRPr="00675817">
        <w:rPr>
          <w:rFonts w:eastAsia="Times New Roman" w:cs="Times New Roman"/>
          <w:i/>
          <w:color w:val="0D0D0D" w:themeColor="text1" w:themeTint="F2"/>
          <w:szCs w:val="26"/>
          <w:lang w:val="nb-NO" w:eastAsia="zh-CN"/>
        </w:rPr>
        <w:tab/>
      </w:r>
      <w:r w:rsidRPr="00675817">
        <w:rPr>
          <w:rFonts w:eastAsia="Times New Roman" w:cs="Times New Roman"/>
          <w:i/>
          <w:color w:val="0D0D0D" w:themeColor="text1" w:themeTint="F2"/>
          <w:szCs w:val="26"/>
          <w:lang w:val="nb-NO" w:eastAsia="zh-CN"/>
        </w:rPr>
        <w:tab/>
      </w:r>
      <w:r w:rsidRPr="00675817">
        <w:rPr>
          <w:rFonts w:eastAsia="Times New Roman" w:cs="Times New Roman"/>
          <w:i/>
          <w:color w:val="0D0D0D" w:themeColor="text1" w:themeTint="F2"/>
          <w:szCs w:val="26"/>
          <w:lang w:val="nb-NO" w:eastAsia="zh-CN"/>
        </w:rPr>
        <w:tab/>
      </w:r>
      <w:r w:rsidRPr="00675817">
        <w:rPr>
          <w:rFonts w:eastAsia="Times New Roman" w:cs="Times New Roman"/>
          <w:i/>
          <w:color w:val="0D0D0D" w:themeColor="text1" w:themeTint="F2"/>
          <w:szCs w:val="26"/>
          <w:lang w:val="nb-NO" w:eastAsia="zh-CN"/>
        </w:rPr>
        <w:tab/>
        <w:t xml:space="preserve">: </w:t>
      </w:r>
      <w:r w:rsidR="00C5405C" w:rsidRPr="00675817">
        <w:rPr>
          <w:rFonts w:eastAsia="Times New Roman" w:cs="Times New Roman"/>
          <w:i/>
          <w:color w:val="0D0D0D" w:themeColor="text1" w:themeTint="F2"/>
          <w:szCs w:val="26"/>
          <w:lang w:val="nb-NO" w:eastAsia="zh-CN"/>
        </w:rPr>
        <w:fldChar w:fldCharType="begin"/>
      </w:r>
      <w:r w:rsidR="00C5405C" w:rsidRPr="00675817">
        <w:rPr>
          <w:rFonts w:eastAsia="Times New Roman" w:cs="Times New Roman"/>
          <w:i/>
          <w:color w:val="0D0D0D" w:themeColor="text1" w:themeTint="F2"/>
          <w:szCs w:val="26"/>
          <w:lang w:val="nb-NO" w:eastAsia="zh-CN"/>
        </w:rPr>
        <w:instrText xml:space="preserve"> LINK </w:instrText>
      </w:r>
      <w:r w:rsidR="000C346E">
        <w:rPr>
          <w:rFonts w:eastAsia="Times New Roman" w:cs="Times New Roman"/>
          <w:i/>
          <w:color w:val="0D0D0D" w:themeColor="text1" w:themeTint="F2"/>
          <w:szCs w:val="26"/>
          <w:lang w:val="nb-NO" w:eastAsia="zh-CN"/>
        </w:rPr>
        <w:instrText xml:space="preserve">Excel.Sheet.12 "E:\\A QH Su dung dat\\QH 2021 2030 huyen cho don\\A SAN PHAM\\HS THAM DINH DCQHSDD 2030 va KH2025 H. CHO DON\\BCDCQH H CHO DON đến năm 2030\\02_SOLIEU_DCQH_2021_2030.xlsx" "bieu 12!R58C29" </w:instrText>
      </w:r>
      <w:r w:rsidR="00C5405C" w:rsidRPr="00675817">
        <w:rPr>
          <w:rFonts w:eastAsia="Times New Roman" w:cs="Times New Roman"/>
          <w:i/>
          <w:color w:val="0D0D0D" w:themeColor="text1" w:themeTint="F2"/>
          <w:szCs w:val="26"/>
          <w:lang w:val="nb-NO" w:eastAsia="zh-CN"/>
        </w:rPr>
        <w:instrText xml:space="preserve">\a \t \u </w:instrText>
      </w:r>
      <w:r w:rsidR="008351CB" w:rsidRPr="00675817">
        <w:rPr>
          <w:rFonts w:eastAsia="Times New Roman" w:cs="Times New Roman"/>
          <w:i/>
          <w:color w:val="0D0D0D" w:themeColor="text1" w:themeTint="F2"/>
          <w:szCs w:val="26"/>
          <w:lang w:val="nb-NO" w:eastAsia="zh-CN"/>
        </w:rPr>
        <w:instrText xml:space="preserve"> \* MERGEFORMAT </w:instrText>
      </w:r>
      <w:r w:rsidR="00C5405C" w:rsidRPr="00675817">
        <w:rPr>
          <w:rFonts w:eastAsia="Times New Roman" w:cs="Times New Roman"/>
          <w:i/>
          <w:color w:val="0D0D0D" w:themeColor="text1" w:themeTint="F2"/>
          <w:szCs w:val="26"/>
          <w:lang w:val="nb-NO" w:eastAsia="zh-CN"/>
        </w:rPr>
        <w:fldChar w:fldCharType="separate"/>
      </w:r>
      <w:r w:rsidR="00153DF6" w:rsidRPr="00675817">
        <w:rPr>
          <w:color w:val="0D0D0D" w:themeColor="text1" w:themeTint="F2"/>
        </w:rPr>
        <w:t xml:space="preserve"> 0,02 </w:t>
      </w:r>
      <w:r w:rsidR="00C5405C" w:rsidRPr="00675817">
        <w:rPr>
          <w:rFonts w:eastAsia="Times New Roman" w:cs="Times New Roman"/>
          <w:i/>
          <w:color w:val="0D0D0D" w:themeColor="text1" w:themeTint="F2"/>
          <w:szCs w:val="26"/>
          <w:lang w:val="nb-NO" w:eastAsia="zh-CN"/>
        </w:rPr>
        <w:fldChar w:fldCharType="end"/>
      </w:r>
      <w:r w:rsidR="00C5405C" w:rsidRPr="00675817">
        <w:rPr>
          <w:rFonts w:eastAsia="Times New Roman" w:cs="Times New Roman"/>
          <w:i/>
          <w:color w:val="0D0D0D" w:themeColor="text1" w:themeTint="F2"/>
          <w:szCs w:val="26"/>
          <w:lang w:val="nb-NO" w:eastAsia="zh-CN"/>
        </w:rPr>
        <w:t xml:space="preserve"> </w:t>
      </w:r>
      <w:r w:rsidRPr="00675817">
        <w:rPr>
          <w:rFonts w:eastAsia="Times New Roman" w:cs="Times New Roman"/>
          <w:i/>
          <w:color w:val="0D0D0D" w:themeColor="text1" w:themeTint="F2"/>
          <w:szCs w:val="26"/>
          <w:lang w:val="nb-NO" w:eastAsia="zh-CN"/>
        </w:rPr>
        <w:t>ha</w:t>
      </w:r>
    </w:p>
    <w:p w14:paraId="761574DA" w14:textId="61BC1623" w:rsidR="002A2919" w:rsidRPr="00675817" w:rsidRDefault="002A2919" w:rsidP="000C346E">
      <w:pPr>
        <w:suppressAutoHyphens/>
        <w:spacing w:before="0" w:after="0" w:line="360" w:lineRule="auto"/>
        <w:ind w:firstLine="720"/>
        <w:rPr>
          <w:rFonts w:eastAsia="Times New Roman" w:cs="Times New Roman"/>
          <w:i/>
          <w:color w:val="0D0D0D" w:themeColor="text1" w:themeTint="F2"/>
          <w:szCs w:val="26"/>
          <w:lang w:val="nb-NO" w:eastAsia="zh-CN"/>
        </w:rPr>
      </w:pPr>
      <w:r w:rsidRPr="00675817">
        <w:rPr>
          <w:rFonts w:eastAsia="Times New Roman" w:cs="Times New Roman"/>
          <w:i/>
          <w:color w:val="0D0D0D" w:themeColor="text1" w:themeTint="F2"/>
          <w:szCs w:val="26"/>
          <w:lang w:val="nb-NO" w:eastAsia="zh-CN"/>
        </w:rPr>
        <w:t xml:space="preserve">+ Đất cơ sở </w:t>
      </w:r>
      <w:r w:rsidR="00C5405C" w:rsidRPr="00675817">
        <w:rPr>
          <w:rFonts w:eastAsia="Times New Roman" w:cs="Times New Roman"/>
          <w:i/>
          <w:color w:val="0D0D0D" w:themeColor="text1" w:themeTint="F2"/>
          <w:szCs w:val="26"/>
          <w:lang w:val="nb-NO" w:eastAsia="zh-CN"/>
        </w:rPr>
        <w:t>giáo dục - đào tạo</w:t>
      </w:r>
      <w:r w:rsidRPr="00675817">
        <w:rPr>
          <w:rFonts w:eastAsia="Times New Roman" w:cs="Times New Roman"/>
          <w:i/>
          <w:color w:val="0D0D0D" w:themeColor="text1" w:themeTint="F2"/>
          <w:szCs w:val="26"/>
          <w:lang w:val="nb-NO" w:eastAsia="zh-CN"/>
        </w:rPr>
        <w:tab/>
      </w:r>
      <w:r w:rsidRPr="00675817">
        <w:rPr>
          <w:rFonts w:eastAsia="Times New Roman" w:cs="Times New Roman"/>
          <w:i/>
          <w:color w:val="0D0D0D" w:themeColor="text1" w:themeTint="F2"/>
          <w:szCs w:val="26"/>
          <w:lang w:val="nb-NO" w:eastAsia="zh-CN"/>
        </w:rPr>
        <w:tab/>
      </w:r>
      <w:r w:rsidRPr="00675817">
        <w:rPr>
          <w:rFonts w:eastAsia="Times New Roman" w:cs="Times New Roman"/>
          <w:i/>
          <w:color w:val="0D0D0D" w:themeColor="text1" w:themeTint="F2"/>
          <w:szCs w:val="26"/>
          <w:lang w:val="nb-NO" w:eastAsia="zh-CN"/>
        </w:rPr>
        <w:tab/>
      </w:r>
      <w:r w:rsidRPr="00675817">
        <w:rPr>
          <w:rFonts w:eastAsia="Times New Roman" w:cs="Times New Roman"/>
          <w:i/>
          <w:color w:val="0D0D0D" w:themeColor="text1" w:themeTint="F2"/>
          <w:szCs w:val="26"/>
          <w:lang w:val="nb-NO" w:eastAsia="zh-CN"/>
        </w:rPr>
        <w:tab/>
      </w:r>
      <w:r w:rsidRPr="00675817">
        <w:rPr>
          <w:rFonts w:eastAsia="Times New Roman" w:cs="Times New Roman"/>
          <w:i/>
          <w:color w:val="0D0D0D" w:themeColor="text1" w:themeTint="F2"/>
          <w:szCs w:val="26"/>
          <w:lang w:val="nb-NO" w:eastAsia="zh-CN"/>
        </w:rPr>
        <w:tab/>
        <w:t xml:space="preserve">: </w:t>
      </w:r>
      <w:r w:rsidR="00C5405C" w:rsidRPr="00675817">
        <w:rPr>
          <w:rFonts w:eastAsia="Times New Roman" w:cs="Times New Roman"/>
          <w:i/>
          <w:color w:val="0D0D0D" w:themeColor="text1" w:themeTint="F2"/>
          <w:szCs w:val="26"/>
          <w:lang w:val="nb-NO" w:eastAsia="zh-CN"/>
        </w:rPr>
        <w:fldChar w:fldCharType="begin"/>
      </w:r>
      <w:r w:rsidR="00C5405C" w:rsidRPr="00675817">
        <w:rPr>
          <w:rFonts w:eastAsia="Times New Roman" w:cs="Times New Roman"/>
          <w:i/>
          <w:color w:val="0D0D0D" w:themeColor="text1" w:themeTint="F2"/>
          <w:szCs w:val="26"/>
          <w:lang w:val="nb-NO" w:eastAsia="zh-CN"/>
        </w:rPr>
        <w:instrText xml:space="preserve"> LINK </w:instrText>
      </w:r>
      <w:r w:rsidR="000C346E">
        <w:rPr>
          <w:rFonts w:eastAsia="Times New Roman" w:cs="Times New Roman"/>
          <w:i/>
          <w:color w:val="0D0D0D" w:themeColor="text1" w:themeTint="F2"/>
          <w:szCs w:val="26"/>
          <w:lang w:val="nb-NO" w:eastAsia="zh-CN"/>
        </w:rPr>
        <w:instrText xml:space="preserve">Excel.Sheet.12 "E:\\A QH Su dung dat\\QH 2021 2030 huyen cho don\\A SAN PHAM\\HS THAM DINH DCQHSDD 2030 va KH2025 H. CHO DON\\BCDCQH H CHO DON đến năm 2030\\02_SOLIEU_DCQH_2021_2030.xlsx" "bieu 12!R58C31" </w:instrText>
      </w:r>
      <w:r w:rsidR="00C5405C" w:rsidRPr="00675817">
        <w:rPr>
          <w:rFonts w:eastAsia="Times New Roman" w:cs="Times New Roman"/>
          <w:i/>
          <w:color w:val="0D0D0D" w:themeColor="text1" w:themeTint="F2"/>
          <w:szCs w:val="26"/>
          <w:lang w:val="nb-NO" w:eastAsia="zh-CN"/>
        </w:rPr>
        <w:instrText xml:space="preserve">\a \t \u </w:instrText>
      </w:r>
      <w:r w:rsidR="008351CB" w:rsidRPr="00675817">
        <w:rPr>
          <w:rFonts w:eastAsia="Times New Roman" w:cs="Times New Roman"/>
          <w:i/>
          <w:color w:val="0D0D0D" w:themeColor="text1" w:themeTint="F2"/>
          <w:szCs w:val="26"/>
          <w:lang w:val="nb-NO" w:eastAsia="zh-CN"/>
        </w:rPr>
        <w:instrText xml:space="preserve"> \* MERGEFORMAT </w:instrText>
      </w:r>
      <w:r w:rsidR="00C5405C" w:rsidRPr="00675817">
        <w:rPr>
          <w:rFonts w:eastAsia="Times New Roman" w:cs="Times New Roman"/>
          <w:i/>
          <w:color w:val="0D0D0D" w:themeColor="text1" w:themeTint="F2"/>
          <w:szCs w:val="26"/>
          <w:lang w:val="nb-NO" w:eastAsia="zh-CN"/>
        </w:rPr>
        <w:fldChar w:fldCharType="separate"/>
      </w:r>
      <w:r w:rsidR="00153DF6" w:rsidRPr="00675817">
        <w:rPr>
          <w:color w:val="0D0D0D" w:themeColor="text1" w:themeTint="F2"/>
        </w:rPr>
        <w:t xml:space="preserve"> 0,06 </w:t>
      </w:r>
      <w:r w:rsidR="00C5405C" w:rsidRPr="00675817">
        <w:rPr>
          <w:rFonts w:eastAsia="Times New Roman" w:cs="Times New Roman"/>
          <w:i/>
          <w:color w:val="0D0D0D" w:themeColor="text1" w:themeTint="F2"/>
          <w:szCs w:val="26"/>
          <w:lang w:val="nb-NO" w:eastAsia="zh-CN"/>
        </w:rPr>
        <w:fldChar w:fldCharType="end"/>
      </w:r>
      <w:r w:rsidR="00C5405C" w:rsidRPr="00675817">
        <w:rPr>
          <w:rFonts w:eastAsia="Times New Roman" w:cs="Times New Roman"/>
          <w:i/>
          <w:color w:val="0D0D0D" w:themeColor="text1" w:themeTint="F2"/>
          <w:szCs w:val="26"/>
          <w:lang w:val="nb-NO" w:eastAsia="zh-CN"/>
        </w:rPr>
        <w:t xml:space="preserve"> </w:t>
      </w:r>
      <w:r w:rsidRPr="00675817">
        <w:rPr>
          <w:rFonts w:eastAsia="Times New Roman" w:cs="Times New Roman"/>
          <w:i/>
          <w:color w:val="0D0D0D" w:themeColor="text1" w:themeTint="F2"/>
          <w:szCs w:val="26"/>
          <w:lang w:val="nb-NO" w:eastAsia="zh-CN"/>
        </w:rPr>
        <w:t>ha</w:t>
      </w:r>
    </w:p>
    <w:p w14:paraId="3001AAEA" w14:textId="5C2D9B4B" w:rsidR="00407212" w:rsidRPr="00675817" w:rsidRDefault="00407212" w:rsidP="000C346E">
      <w:pPr>
        <w:suppressAutoHyphens/>
        <w:spacing w:before="0" w:after="0" w:line="360" w:lineRule="auto"/>
        <w:ind w:firstLine="720"/>
        <w:rPr>
          <w:rFonts w:eastAsia="Times New Roman" w:cs="Times New Roman"/>
          <w:i/>
          <w:color w:val="0D0D0D" w:themeColor="text1" w:themeTint="F2"/>
          <w:szCs w:val="26"/>
          <w:lang w:val="nb-NO" w:eastAsia="zh-CN"/>
        </w:rPr>
      </w:pPr>
      <w:r w:rsidRPr="00675817">
        <w:rPr>
          <w:rFonts w:eastAsia="Times New Roman" w:cs="Times New Roman"/>
          <w:i/>
          <w:color w:val="0D0D0D" w:themeColor="text1" w:themeTint="F2"/>
          <w:szCs w:val="26"/>
          <w:lang w:val="nb-NO" w:eastAsia="zh-CN"/>
        </w:rPr>
        <w:t>+ Đất có di tích lịch sử - văn hóa</w:t>
      </w:r>
      <w:r w:rsidRPr="00675817">
        <w:rPr>
          <w:rFonts w:eastAsia="Times New Roman" w:cs="Times New Roman"/>
          <w:i/>
          <w:color w:val="0D0D0D" w:themeColor="text1" w:themeTint="F2"/>
          <w:szCs w:val="26"/>
          <w:lang w:val="nb-NO" w:eastAsia="zh-CN"/>
        </w:rPr>
        <w:tab/>
      </w:r>
      <w:r w:rsidRPr="00675817">
        <w:rPr>
          <w:rFonts w:eastAsia="Times New Roman" w:cs="Times New Roman"/>
          <w:i/>
          <w:color w:val="0D0D0D" w:themeColor="text1" w:themeTint="F2"/>
          <w:szCs w:val="26"/>
          <w:lang w:val="nb-NO" w:eastAsia="zh-CN"/>
        </w:rPr>
        <w:tab/>
      </w:r>
      <w:r w:rsidRPr="00675817">
        <w:rPr>
          <w:rFonts w:eastAsia="Times New Roman" w:cs="Times New Roman"/>
          <w:i/>
          <w:color w:val="0D0D0D" w:themeColor="text1" w:themeTint="F2"/>
          <w:szCs w:val="26"/>
          <w:lang w:val="nb-NO" w:eastAsia="zh-CN"/>
        </w:rPr>
        <w:tab/>
      </w:r>
      <w:r w:rsidRPr="00675817">
        <w:rPr>
          <w:rFonts w:eastAsia="Times New Roman" w:cs="Times New Roman"/>
          <w:i/>
          <w:color w:val="0D0D0D" w:themeColor="text1" w:themeTint="F2"/>
          <w:szCs w:val="26"/>
          <w:lang w:val="nb-NO" w:eastAsia="zh-CN"/>
        </w:rPr>
        <w:tab/>
        <w:t xml:space="preserve">: </w:t>
      </w:r>
      <w:r w:rsidRPr="00675817">
        <w:rPr>
          <w:rFonts w:eastAsia="Times New Roman" w:cs="Times New Roman"/>
          <w:i/>
          <w:color w:val="0D0D0D" w:themeColor="text1" w:themeTint="F2"/>
          <w:szCs w:val="26"/>
          <w:lang w:val="nb-NO" w:eastAsia="zh-CN"/>
        </w:rPr>
        <w:fldChar w:fldCharType="begin"/>
      </w:r>
      <w:r w:rsidRPr="00675817">
        <w:rPr>
          <w:rFonts w:eastAsia="Times New Roman" w:cs="Times New Roman"/>
          <w:i/>
          <w:color w:val="0D0D0D" w:themeColor="text1" w:themeTint="F2"/>
          <w:szCs w:val="26"/>
          <w:lang w:val="nb-NO" w:eastAsia="zh-CN"/>
        </w:rPr>
        <w:instrText xml:space="preserve"> LINK </w:instrText>
      </w:r>
      <w:r w:rsidR="000C346E">
        <w:rPr>
          <w:rFonts w:eastAsia="Times New Roman" w:cs="Times New Roman"/>
          <w:i/>
          <w:color w:val="0D0D0D" w:themeColor="text1" w:themeTint="F2"/>
          <w:szCs w:val="26"/>
          <w:lang w:val="nb-NO" w:eastAsia="zh-CN"/>
        </w:rPr>
        <w:instrText xml:space="preserve">Excel.Sheet.12 "E:\\A QH Su dung dat\\QH 2021 2030 huyen cho don\\A SAN PHAM\\HS THAM DINH DCQHSDD 2030 va KH2025 H. CHO DON\\BCDCQH H CHO DON đến năm 2030\\02_SOLIEU_DCQH_2021_2030.xlsx" "bieu 12!R58C36" </w:instrText>
      </w:r>
      <w:r w:rsidRPr="00675817">
        <w:rPr>
          <w:rFonts w:eastAsia="Times New Roman" w:cs="Times New Roman"/>
          <w:i/>
          <w:color w:val="0D0D0D" w:themeColor="text1" w:themeTint="F2"/>
          <w:szCs w:val="26"/>
          <w:lang w:val="nb-NO" w:eastAsia="zh-CN"/>
        </w:rPr>
        <w:instrText xml:space="preserve">\a \t \u </w:instrText>
      </w:r>
      <w:r w:rsidR="008351CB" w:rsidRPr="00675817">
        <w:rPr>
          <w:rFonts w:eastAsia="Times New Roman" w:cs="Times New Roman"/>
          <w:i/>
          <w:color w:val="0D0D0D" w:themeColor="text1" w:themeTint="F2"/>
          <w:szCs w:val="26"/>
          <w:lang w:val="nb-NO" w:eastAsia="zh-CN"/>
        </w:rPr>
        <w:instrText xml:space="preserve"> \* MERGEFORMAT </w:instrText>
      </w:r>
      <w:r w:rsidRPr="00675817">
        <w:rPr>
          <w:rFonts w:eastAsia="Times New Roman" w:cs="Times New Roman"/>
          <w:i/>
          <w:color w:val="0D0D0D" w:themeColor="text1" w:themeTint="F2"/>
          <w:szCs w:val="26"/>
          <w:lang w:val="nb-NO" w:eastAsia="zh-CN"/>
        </w:rPr>
        <w:fldChar w:fldCharType="separate"/>
      </w:r>
      <w:r w:rsidR="00153DF6" w:rsidRPr="00675817">
        <w:rPr>
          <w:color w:val="0D0D0D" w:themeColor="text1" w:themeTint="F2"/>
        </w:rPr>
        <w:t xml:space="preserve"> 1,35 </w:t>
      </w:r>
      <w:r w:rsidRPr="00675817">
        <w:rPr>
          <w:rFonts w:eastAsia="Times New Roman" w:cs="Times New Roman"/>
          <w:i/>
          <w:color w:val="0D0D0D" w:themeColor="text1" w:themeTint="F2"/>
          <w:szCs w:val="26"/>
          <w:lang w:val="nb-NO" w:eastAsia="zh-CN"/>
        </w:rPr>
        <w:fldChar w:fldCharType="end"/>
      </w:r>
      <w:r w:rsidRPr="00675817">
        <w:rPr>
          <w:rFonts w:eastAsia="Times New Roman" w:cs="Times New Roman"/>
          <w:i/>
          <w:color w:val="0D0D0D" w:themeColor="text1" w:themeTint="F2"/>
          <w:szCs w:val="26"/>
          <w:lang w:val="nb-NO" w:eastAsia="zh-CN"/>
        </w:rPr>
        <w:t xml:space="preserve"> ha</w:t>
      </w:r>
    </w:p>
    <w:p w14:paraId="731B6964" w14:textId="255B1C71" w:rsidR="00DF5203" w:rsidRPr="00675817" w:rsidRDefault="00DF5203" w:rsidP="000C346E">
      <w:pPr>
        <w:suppressAutoHyphens/>
        <w:spacing w:before="0" w:after="0" w:line="360" w:lineRule="auto"/>
        <w:ind w:firstLine="720"/>
        <w:rPr>
          <w:rFonts w:eastAsia="Times New Roman" w:cs="Times New Roman"/>
          <w:i/>
          <w:color w:val="0D0D0D" w:themeColor="text1" w:themeTint="F2"/>
          <w:szCs w:val="26"/>
          <w:lang w:val="nb-NO" w:eastAsia="zh-CN"/>
        </w:rPr>
      </w:pPr>
      <w:r w:rsidRPr="00675817">
        <w:rPr>
          <w:rFonts w:eastAsia="Times New Roman" w:cs="Times New Roman"/>
          <w:i/>
          <w:color w:val="0D0D0D" w:themeColor="text1" w:themeTint="F2"/>
          <w:szCs w:val="26"/>
          <w:lang w:val="nb-NO" w:eastAsia="zh-CN"/>
        </w:rPr>
        <w:t>+ Đất công trình năng lượng</w:t>
      </w:r>
      <w:r w:rsidRPr="00675817">
        <w:rPr>
          <w:rFonts w:eastAsia="Times New Roman" w:cs="Times New Roman"/>
          <w:i/>
          <w:color w:val="0D0D0D" w:themeColor="text1" w:themeTint="F2"/>
          <w:szCs w:val="26"/>
          <w:lang w:val="nb-NO" w:eastAsia="zh-CN"/>
        </w:rPr>
        <w:tab/>
      </w:r>
      <w:r w:rsidRPr="00675817">
        <w:rPr>
          <w:rFonts w:eastAsia="Times New Roman" w:cs="Times New Roman"/>
          <w:i/>
          <w:color w:val="0D0D0D" w:themeColor="text1" w:themeTint="F2"/>
          <w:szCs w:val="26"/>
          <w:lang w:val="nb-NO" w:eastAsia="zh-CN"/>
        </w:rPr>
        <w:tab/>
      </w:r>
      <w:r w:rsidRPr="00675817">
        <w:rPr>
          <w:rFonts w:eastAsia="Times New Roman" w:cs="Times New Roman"/>
          <w:i/>
          <w:color w:val="0D0D0D" w:themeColor="text1" w:themeTint="F2"/>
          <w:szCs w:val="26"/>
          <w:lang w:val="nb-NO" w:eastAsia="zh-CN"/>
        </w:rPr>
        <w:tab/>
      </w:r>
      <w:r w:rsidRPr="00675817">
        <w:rPr>
          <w:rFonts w:eastAsia="Times New Roman" w:cs="Times New Roman"/>
          <w:i/>
          <w:color w:val="0D0D0D" w:themeColor="text1" w:themeTint="F2"/>
          <w:szCs w:val="26"/>
          <w:lang w:val="nb-NO" w:eastAsia="zh-CN"/>
        </w:rPr>
        <w:tab/>
      </w:r>
      <w:r w:rsidRPr="00675817">
        <w:rPr>
          <w:rFonts w:eastAsia="Times New Roman" w:cs="Times New Roman"/>
          <w:i/>
          <w:color w:val="0D0D0D" w:themeColor="text1" w:themeTint="F2"/>
          <w:szCs w:val="26"/>
          <w:lang w:val="nb-NO" w:eastAsia="zh-CN"/>
        </w:rPr>
        <w:tab/>
        <w:t xml:space="preserve">: </w:t>
      </w:r>
      <w:r w:rsidRPr="00675817">
        <w:rPr>
          <w:rFonts w:eastAsia="Times New Roman" w:cs="Times New Roman"/>
          <w:i/>
          <w:color w:val="0D0D0D" w:themeColor="text1" w:themeTint="F2"/>
          <w:szCs w:val="26"/>
          <w:lang w:val="nb-NO" w:eastAsia="zh-CN"/>
        </w:rPr>
        <w:fldChar w:fldCharType="begin"/>
      </w:r>
      <w:r w:rsidRPr="00675817">
        <w:rPr>
          <w:rFonts w:eastAsia="Times New Roman" w:cs="Times New Roman"/>
          <w:i/>
          <w:color w:val="0D0D0D" w:themeColor="text1" w:themeTint="F2"/>
          <w:szCs w:val="26"/>
          <w:lang w:val="nb-NO" w:eastAsia="zh-CN"/>
        </w:rPr>
        <w:instrText xml:space="preserve"> LINK </w:instrText>
      </w:r>
      <w:r w:rsidR="000C346E">
        <w:rPr>
          <w:rFonts w:eastAsia="Times New Roman" w:cs="Times New Roman"/>
          <w:i/>
          <w:color w:val="0D0D0D" w:themeColor="text1" w:themeTint="F2"/>
          <w:szCs w:val="26"/>
          <w:lang w:val="nb-NO" w:eastAsia="zh-CN"/>
        </w:rPr>
        <w:instrText xml:space="preserve">Excel.Sheet.12 "E:\\A QH Su dung dat\\QH 2021 2030 huyen cho don\\A SAN PHAM\\HS THAM DINH DCQHSDD 2030 va KH2025 H. CHO DON\\BCDCQH H CHO DON đến năm 2030\\02_SOLIEU_DCQH_2021_2030.xlsx" "bieu 12!R58C33" </w:instrText>
      </w:r>
      <w:r w:rsidRPr="00675817">
        <w:rPr>
          <w:rFonts w:eastAsia="Times New Roman" w:cs="Times New Roman"/>
          <w:i/>
          <w:color w:val="0D0D0D" w:themeColor="text1" w:themeTint="F2"/>
          <w:szCs w:val="26"/>
          <w:lang w:val="nb-NO" w:eastAsia="zh-CN"/>
        </w:rPr>
        <w:instrText xml:space="preserve">\a \t \u </w:instrText>
      </w:r>
      <w:r w:rsidR="008351CB" w:rsidRPr="00675817">
        <w:rPr>
          <w:rFonts w:eastAsia="Times New Roman" w:cs="Times New Roman"/>
          <w:i/>
          <w:color w:val="0D0D0D" w:themeColor="text1" w:themeTint="F2"/>
          <w:szCs w:val="26"/>
          <w:lang w:val="nb-NO" w:eastAsia="zh-CN"/>
        </w:rPr>
        <w:instrText xml:space="preserve"> \* MERGEFORMAT </w:instrText>
      </w:r>
      <w:r w:rsidRPr="00675817">
        <w:rPr>
          <w:rFonts w:eastAsia="Times New Roman" w:cs="Times New Roman"/>
          <w:i/>
          <w:color w:val="0D0D0D" w:themeColor="text1" w:themeTint="F2"/>
          <w:szCs w:val="26"/>
          <w:lang w:val="nb-NO" w:eastAsia="zh-CN"/>
        </w:rPr>
        <w:fldChar w:fldCharType="separate"/>
      </w:r>
      <w:r w:rsidR="00153DF6" w:rsidRPr="00675817">
        <w:rPr>
          <w:color w:val="0D0D0D" w:themeColor="text1" w:themeTint="F2"/>
        </w:rPr>
        <w:t xml:space="preserve"> 0,40 </w:t>
      </w:r>
      <w:r w:rsidRPr="00675817">
        <w:rPr>
          <w:rFonts w:eastAsia="Times New Roman" w:cs="Times New Roman"/>
          <w:i/>
          <w:color w:val="0D0D0D" w:themeColor="text1" w:themeTint="F2"/>
          <w:szCs w:val="26"/>
          <w:lang w:val="nb-NO" w:eastAsia="zh-CN"/>
        </w:rPr>
        <w:fldChar w:fldCharType="end"/>
      </w:r>
      <w:r w:rsidRPr="00675817">
        <w:rPr>
          <w:rFonts w:eastAsia="Times New Roman" w:cs="Times New Roman"/>
          <w:i/>
          <w:color w:val="0D0D0D" w:themeColor="text1" w:themeTint="F2"/>
          <w:szCs w:val="26"/>
          <w:lang w:val="nb-NO" w:eastAsia="zh-CN"/>
        </w:rPr>
        <w:t>ha</w:t>
      </w:r>
    </w:p>
    <w:p w14:paraId="43AC6777" w14:textId="6E83FF55" w:rsidR="008C48B2" w:rsidRPr="00675817" w:rsidRDefault="008C48B2" w:rsidP="000C346E">
      <w:pPr>
        <w:spacing w:before="0" w:after="0" w:line="360" w:lineRule="auto"/>
        <w:ind w:firstLine="720"/>
        <w:rPr>
          <w:rFonts w:eastAsia="Times New Roman" w:cs="Times New Roman"/>
          <w:color w:val="0D0D0D" w:themeColor="text1" w:themeTint="F2"/>
          <w:szCs w:val="28"/>
          <w:lang w:val="nb-NO"/>
        </w:rPr>
      </w:pPr>
      <w:r w:rsidRPr="00675817">
        <w:rPr>
          <w:rFonts w:eastAsia="Times New Roman" w:cs="Times New Roman"/>
          <w:color w:val="0D0D0D" w:themeColor="text1" w:themeTint="F2"/>
          <w:szCs w:val="28"/>
          <w:lang w:val="nb-NO"/>
        </w:rPr>
        <w:t>- Đất ở nông thôn</w:t>
      </w:r>
      <w:r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r>
      <w:r w:rsidRPr="00675817">
        <w:rPr>
          <w:rFonts w:eastAsia="Times New Roman" w:cs="Times New Roman"/>
          <w:color w:val="0D0D0D" w:themeColor="text1" w:themeTint="F2"/>
          <w:szCs w:val="28"/>
          <w:lang w:val="nb-NO"/>
        </w:rPr>
        <w:tab/>
        <w:t xml:space="preserve">: </w:t>
      </w:r>
      <w:r w:rsidR="00BE448D" w:rsidRPr="00675817">
        <w:rPr>
          <w:rFonts w:eastAsia="Times New Roman" w:cs="Times New Roman"/>
          <w:color w:val="0D0D0D" w:themeColor="text1" w:themeTint="F2"/>
          <w:szCs w:val="28"/>
          <w:lang w:val="nb-NO"/>
        </w:rPr>
        <w:fldChar w:fldCharType="begin"/>
      </w:r>
      <w:r w:rsidR="00BE448D" w:rsidRPr="00675817">
        <w:rPr>
          <w:rFonts w:eastAsia="Times New Roman" w:cs="Times New Roman"/>
          <w:color w:val="0D0D0D" w:themeColor="text1" w:themeTint="F2"/>
          <w:szCs w:val="28"/>
          <w:lang w:val="nb-NO"/>
        </w:rPr>
        <w:instrText xml:space="preserve"> LINK </w:instrText>
      </w:r>
      <w:r w:rsidR="000C346E">
        <w:rPr>
          <w:rFonts w:eastAsia="Times New Roman" w:cs="Times New Roman"/>
          <w:color w:val="0D0D0D" w:themeColor="text1" w:themeTint="F2"/>
          <w:szCs w:val="28"/>
          <w:lang w:val="nb-NO"/>
        </w:rPr>
        <w:instrText xml:space="preserve">Excel.Sheet.12 "E:\\A QH Su dung dat\\QH 2021 2030 huyen cho don\\A SAN PHAM\\HS THAM DINH DCQHSDD 2030 va KH2025 H. CHO DON\\BCDCQH H CHO DON đến năm 2030\\02_SOLIEU_DCQH_2021_2030.xlsx" "bieu 12!R58C48" </w:instrText>
      </w:r>
      <w:r w:rsidR="00BE448D" w:rsidRPr="00675817">
        <w:rPr>
          <w:rFonts w:eastAsia="Times New Roman" w:cs="Times New Roman"/>
          <w:color w:val="0D0D0D" w:themeColor="text1" w:themeTint="F2"/>
          <w:szCs w:val="28"/>
          <w:lang w:val="nb-NO"/>
        </w:rPr>
        <w:instrText xml:space="preserve">\a \t \u </w:instrText>
      </w:r>
      <w:r w:rsidR="008351CB" w:rsidRPr="00675817">
        <w:rPr>
          <w:rFonts w:eastAsia="Times New Roman" w:cs="Times New Roman"/>
          <w:color w:val="0D0D0D" w:themeColor="text1" w:themeTint="F2"/>
          <w:szCs w:val="28"/>
          <w:lang w:val="nb-NO"/>
        </w:rPr>
        <w:instrText xml:space="preserve"> \* MERGEFORMAT </w:instrText>
      </w:r>
      <w:r w:rsidR="00BE448D" w:rsidRPr="00675817">
        <w:rPr>
          <w:rFonts w:eastAsia="Times New Roman" w:cs="Times New Roman"/>
          <w:color w:val="0D0D0D" w:themeColor="text1" w:themeTint="F2"/>
          <w:szCs w:val="28"/>
          <w:lang w:val="nb-NO"/>
        </w:rPr>
        <w:fldChar w:fldCharType="separate"/>
      </w:r>
      <w:r w:rsidR="00153DF6" w:rsidRPr="00675817">
        <w:rPr>
          <w:color w:val="0D0D0D" w:themeColor="text1" w:themeTint="F2"/>
        </w:rPr>
        <w:t xml:space="preserve"> 1,02 </w:t>
      </w:r>
      <w:r w:rsidR="00BE448D" w:rsidRPr="00675817">
        <w:rPr>
          <w:rFonts w:eastAsia="Times New Roman" w:cs="Times New Roman"/>
          <w:color w:val="0D0D0D" w:themeColor="text1" w:themeTint="F2"/>
          <w:szCs w:val="28"/>
          <w:lang w:val="nb-NO"/>
        </w:rPr>
        <w:fldChar w:fldCharType="end"/>
      </w:r>
      <w:r w:rsidR="00407212" w:rsidRPr="00675817">
        <w:rPr>
          <w:rFonts w:eastAsia="Times New Roman" w:cs="Times New Roman"/>
          <w:color w:val="0D0D0D" w:themeColor="text1" w:themeTint="F2"/>
          <w:szCs w:val="28"/>
          <w:lang w:val="nb-NO"/>
        </w:rPr>
        <w:t xml:space="preserve"> </w:t>
      </w:r>
      <w:r w:rsidRPr="00675817">
        <w:rPr>
          <w:rFonts w:eastAsia="Times New Roman" w:cs="Times New Roman"/>
          <w:color w:val="0D0D0D" w:themeColor="text1" w:themeTint="F2"/>
          <w:szCs w:val="28"/>
          <w:lang w:val="nb-NO"/>
        </w:rPr>
        <w:t>ha</w:t>
      </w:r>
    </w:p>
    <w:p w14:paraId="47F2C690" w14:textId="428C1486" w:rsidR="008C48B2" w:rsidRPr="00675817" w:rsidRDefault="008C48B2" w:rsidP="000C346E">
      <w:pPr>
        <w:spacing w:before="0" w:after="0" w:line="360" w:lineRule="auto"/>
        <w:ind w:firstLine="720"/>
        <w:rPr>
          <w:rFonts w:eastAsia="Times New Roman" w:cs="Times New Roman"/>
          <w:color w:val="0D0D0D" w:themeColor="text1" w:themeTint="F2"/>
          <w:szCs w:val="20"/>
          <w:lang w:val="vi-VN"/>
        </w:rPr>
      </w:pPr>
      <w:r w:rsidRPr="00675817">
        <w:rPr>
          <w:rFonts w:eastAsia="Times New Roman" w:cs="Times New Roman"/>
          <w:color w:val="0D0D0D" w:themeColor="text1" w:themeTint="F2"/>
          <w:szCs w:val="20"/>
          <w:lang w:val="vi-VN"/>
        </w:rPr>
        <w:lastRenderedPageBreak/>
        <w:t xml:space="preserve">Như vậy đến năm 2030 </w:t>
      </w:r>
      <w:r w:rsidRPr="00675817">
        <w:rPr>
          <w:rFonts w:eastAsia="Times New Roman" w:cs="Times New Roman"/>
          <w:color w:val="0D0D0D" w:themeColor="text1" w:themeTint="F2"/>
          <w:szCs w:val="28"/>
          <w:lang w:val="vi-VN"/>
        </w:rPr>
        <w:t xml:space="preserve">đất </w:t>
      </w:r>
      <w:r w:rsidRPr="00675817">
        <w:rPr>
          <w:rFonts w:eastAsia="Times New Roman" w:cs="Times New Roman"/>
          <w:color w:val="0D0D0D" w:themeColor="text1" w:themeTint="F2"/>
          <w:szCs w:val="20"/>
          <w:lang w:val="vi-VN"/>
        </w:rPr>
        <w:t xml:space="preserve">sông, ngòi, kênh, rạch, suối của </w:t>
      </w:r>
      <w:r w:rsidR="001F694A" w:rsidRPr="00675817">
        <w:rPr>
          <w:rFonts w:eastAsia="Times New Roman" w:cs="Times New Roman"/>
          <w:color w:val="0D0D0D" w:themeColor="text1" w:themeTint="F2"/>
          <w:szCs w:val="20"/>
          <w:lang w:val="vi-VN"/>
        </w:rPr>
        <w:t>huyện</w:t>
      </w:r>
      <w:r w:rsidRPr="00675817">
        <w:rPr>
          <w:rFonts w:eastAsia="Times New Roman" w:cs="Times New Roman"/>
          <w:color w:val="0D0D0D" w:themeColor="text1" w:themeTint="F2"/>
          <w:szCs w:val="20"/>
          <w:lang w:val="vi-VN"/>
        </w:rPr>
        <w:t xml:space="preserve"> có </w:t>
      </w:r>
      <w:r w:rsidR="00106ECD" w:rsidRPr="00675817">
        <w:rPr>
          <w:rFonts w:eastAsia="Times New Roman" w:cs="Times New Roman"/>
          <w:color w:val="0D0D0D" w:themeColor="text1" w:themeTint="F2"/>
          <w:szCs w:val="20"/>
          <w:lang w:val="nb-NO"/>
        </w:rPr>
        <w:fldChar w:fldCharType="begin"/>
      </w:r>
      <w:r w:rsidR="00106ECD" w:rsidRPr="00675817">
        <w:rPr>
          <w:rFonts w:eastAsia="Times New Roman" w:cs="Times New Roman"/>
          <w:color w:val="0D0D0D" w:themeColor="text1" w:themeTint="F2"/>
          <w:szCs w:val="20"/>
          <w:lang w:val="nb-NO"/>
        </w:rPr>
        <w:instrText xml:space="preserve"> LINK </w:instrText>
      </w:r>
      <w:r w:rsidR="000C346E">
        <w:rPr>
          <w:rFonts w:eastAsia="Times New Roman" w:cs="Times New Roman"/>
          <w:color w:val="0D0D0D" w:themeColor="text1" w:themeTint="F2"/>
          <w:szCs w:val="20"/>
          <w:lang w:val="nb-NO"/>
        </w:rPr>
        <w:instrText xml:space="preserve">Excel.Sheet.12 "E:\\A QH Su dung dat\\QH 2021 2030 huyen cho don\\A SAN PHAM\\HS THAM DINH DCQHSDD 2030 va KH2025 H. CHO DON\\BCDCQH H CHO DON đến năm 2030\\02_SOLIEU_DCQH_2021_2030.xlsx" "bieu 12!R58C60" </w:instrText>
      </w:r>
      <w:r w:rsidR="00106ECD" w:rsidRPr="00675817">
        <w:rPr>
          <w:rFonts w:eastAsia="Times New Roman" w:cs="Times New Roman"/>
          <w:color w:val="0D0D0D" w:themeColor="text1" w:themeTint="F2"/>
          <w:szCs w:val="20"/>
          <w:lang w:val="nb-NO"/>
        </w:rPr>
        <w:instrText xml:space="preserve">\a \t \u </w:instrText>
      </w:r>
      <w:r w:rsidR="008351CB" w:rsidRPr="00675817">
        <w:rPr>
          <w:rFonts w:eastAsia="Times New Roman" w:cs="Times New Roman"/>
          <w:color w:val="0D0D0D" w:themeColor="text1" w:themeTint="F2"/>
          <w:szCs w:val="20"/>
          <w:lang w:val="nb-NO"/>
        </w:rPr>
        <w:instrText xml:space="preserve"> \* MERGEFORMAT </w:instrText>
      </w:r>
      <w:r w:rsidR="00106ECD" w:rsidRPr="00675817">
        <w:rPr>
          <w:rFonts w:eastAsia="Times New Roman" w:cs="Times New Roman"/>
          <w:color w:val="0D0D0D" w:themeColor="text1" w:themeTint="F2"/>
          <w:szCs w:val="20"/>
          <w:lang w:val="nb-NO"/>
        </w:rPr>
        <w:fldChar w:fldCharType="separate"/>
      </w:r>
      <w:r w:rsidR="00153DF6" w:rsidRPr="00675817">
        <w:rPr>
          <w:color w:val="0D0D0D" w:themeColor="text1" w:themeTint="F2"/>
        </w:rPr>
        <w:t xml:space="preserve"> 618,06 </w:t>
      </w:r>
      <w:r w:rsidR="00106ECD" w:rsidRPr="00675817">
        <w:rPr>
          <w:rFonts w:eastAsia="Times New Roman" w:cs="Times New Roman"/>
          <w:color w:val="0D0D0D" w:themeColor="text1" w:themeTint="F2"/>
          <w:szCs w:val="20"/>
          <w:lang w:val="nb-NO"/>
        </w:rPr>
        <w:fldChar w:fldCharType="end"/>
      </w:r>
      <w:r w:rsidRPr="00675817">
        <w:rPr>
          <w:rFonts w:eastAsia="Times New Roman" w:cs="Times New Roman"/>
          <w:color w:val="0D0D0D" w:themeColor="text1" w:themeTint="F2"/>
          <w:szCs w:val="20"/>
          <w:lang w:val="vi-VN"/>
        </w:rPr>
        <w:t xml:space="preserve">ha, chiếm </w:t>
      </w:r>
      <w:r w:rsidR="00106ECD" w:rsidRPr="00675817">
        <w:rPr>
          <w:rFonts w:eastAsia="Times New Roman" w:cs="Times New Roman"/>
          <w:color w:val="0D0D0D" w:themeColor="text1" w:themeTint="F2"/>
          <w:szCs w:val="20"/>
          <w:lang w:val="nb-NO"/>
        </w:rPr>
        <w:fldChar w:fldCharType="begin"/>
      </w:r>
      <w:r w:rsidR="00106ECD" w:rsidRPr="00675817">
        <w:rPr>
          <w:rFonts w:eastAsia="Times New Roman" w:cs="Times New Roman"/>
          <w:color w:val="0D0D0D" w:themeColor="text1" w:themeTint="F2"/>
          <w:szCs w:val="20"/>
          <w:lang w:val="nb-NO"/>
        </w:rPr>
        <w:instrText xml:space="preserve"> LINK </w:instrText>
      </w:r>
      <w:r w:rsidR="000C346E">
        <w:rPr>
          <w:rFonts w:eastAsia="Times New Roman" w:cs="Times New Roman"/>
          <w:color w:val="0D0D0D" w:themeColor="text1" w:themeTint="F2"/>
          <w:szCs w:val="20"/>
          <w:lang w:val="nb-NO"/>
        </w:rPr>
        <w:instrText xml:space="preserve">Excel.Sheet.12 "E:\\A QH Su dung dat\\QH 2021 2030 huyen cho don\\A SAN PHAM\\HS THAM DINH DCQHSDD 2030 va KH2025 H. CHO DON\\BCDCQH H CHO DON đến năm 2030\\02_SOLIEU_DCQH_2021_2030.xlsx" "bieu 12!R58C63" </w:instrText>
      </w:r>
      <w:r w:rsidR="00106ECD" w:rsidRPr="00675817">
        <w:rPr>
          <w:rFonts w:eastAsia="Times New Roman" w:cs="Times New Roman"/>
          <w:color w:val="0D0D0D" w:themeColor="text1" w:themeTint="F2"/>
          <w:szCs w:val="20"/>
          <w:lang w:val="nb-NO"/>
        </w:rPr>
        <w:instrText xml:space="preserve">\a \t \u </w:instrText>
      </w:r>
      <w:r w:rsidR="008351CB" w:rsidRPr="00675817">
        <w:rPr>
          <w:rFonts w:eastAsia="Times New Roman" w:cs="Times New Roman"/>
          <w:color w:val="0D0D0D" w:themeColor="text1" w:themeTint="F2"/>
          <w:szCs w:val="20"/>
          <w:lang w:val="nb-NO"/>
        </w:rPr>
        <w:instrText xml:space="preserve"> \* MERGEFORMAT </w:instrText>
      </w:r>
      <w:r w:rsidR="00106ECD" w:rsidRPr="00675817">
        <w:rPr>
          <w:rFonts w:eastAsia="Times New Roman" w:cs="Times New Roman"/>
          <w:color w:val="0D0D0D" w:themeColor="text1" w:themeTint="F2"/>
          <w:szCs w:val="20"/>
          <w:lang w:val="nb-NO"/>
        </w:rPr>
        <w:fldChar w:fldCharType="separate"/>
      </w:r>
      <w:r w:rsidR="00153DF6" w:rsidRPr="00675817">
        <w:rPr>
          <w:color w:val="0D0D0D" w:themeColor="text1" w:themeTint="F2"/>
        </w:rPr>
        <w:t>10,05</w:t>
      </w:r>
      <w:r w:rsidR="00106ECD" w:rsidRPr="00675817">
        <w:rPr>
          <w:rFonts w:eastAsia="Times New Roman" w:cs="Times New Roman"/>
          <w:color w:val="0D0D0D" w:themeColor="text1" w:themeTint="F2"/>
          <w:szCs w:val="20"/>
          <w:lang w:val="nb-NO"/>
        </w:rPr>
        <w:fldChar w:fldCharType="end"/>
      </w:r>
      <w:r w:rsidRPr="00675817">
        <w:rPr>
          <w:rFonts w:eastAsia="Times New Roman" w:cs="Times New Roman"/>
          <w:color w:val="0D0D0D" w:themeColor="text1" w:themeTint="F2"/>
          <w:szCs w:val="20"/>
          <w:lang w:val="vi-VN"/>
        </w:rPr>
        <w:t>% tổng diện tích đất phi nông nghiệp (</w:t>
      </w:r>
      <w:r w:rsidR="00255673" w:rsidRPr="00675817">
        <w:rPr>
          <w:rFonts w:eastAsia="Times New Roman" w:cs="Times New Roman"/>
          <w:color w:val="0D0D0D" w:themeColor="text1" w:themeTint="F2"/>
          <w:szCs w:val="20"/>
          <w:lang w:val="vi-VN"/>
        </w:rPr>
        <w:t>Biểu 12/CH</w:t>
      </w:r>
      <w:r w:rsidR="00796458" w:rsidRPr="00675817">
        <w:rPr>
          <w:rFonts w:eastAsia="Times New Roman" w:cs="Times New Roman"/>
          <w:color w:val="0D0D0D" w:themeColor="text1" w:themeTint="F2"/>
          <w:szCs w:val="20"/>
          <w:lang w:val="vi-VN"/>
        </w:rPr>
        <w:t>), thực giảm</w:t>
      </w:r>
      <w:r w:rsidR="00106ECD" w:rsidRPr="00675817">
        <w:rPr>
          <w:rFonts w:eastAsia="Times New Roman" w:cs="Times New Roman"/>
          <w:color w:val="0D0D0D" w:themeColor="text1" w:themeTint="F2"/>
          <w:szCs w:val="20"/>
          <w:lang w:val="nb-NO"/>
        </w:rPr>
        <w:fldChar w:fldCharType="begin"/>
      </w:r>
      <w:r w:rsidR="00106ECD" w:rsidRPr="00675817">
        <w:rPr>
          <w:rFonts w:eastAsia="Times New Roman" w:cs="Times New Roman"/>
          <w:color w:val="0D0D0D" w:themeColor="text1" w:themeTint="F2"/>
          <w:szCs w:val="20"/>
          <w:lang w:val="nb-NO"/>
        </w:rPr>
        <w:instrText xml:space="preserve"> LINK </w:instrText>
      </w:r>
      <w:r w:rsidR="000C346E">
        <w:rPr>
          <w:rFonts w:eastAsia="Times New Roman" w:cs="Times New Roman"/>
          <w:color w:val="0D0D0D" w:themeColor="text1" w:themeTint="F2"/>
          <w:szCs w:val="20"/>
          <w:lang w:val="nb-NO"/>
        </w:rPr>
        <w:instrText xml:space="preserve">Excel.Sheet.12 "E:\\A QH Su dung dat\\QH 2021 2030 huyen cho don\\A SAN PHAM\\HS THAM DINH DCQHSDD 2030 va KH2025 H. CHO DON\\BCDCQH H CHO DON đến năm 2030\\02_SOLIEU_DCQH_2021_2030.xlsx" "bieu 12!R58C68" </w:instrText>
      </w:r>
      <w:r w:rsidR="00106ECD" w:rsidRPr="00675817">
        <w:rPr>
          <w:rFonts w:eastAsia="Times New Roman" w:cs="Times New Roman"/>
          <w:color w:val="0D0D0D" w:themeColor="text1" w:themeTint="F2"/>
          <w:szCs w:val="20"/>
          <w:lang w:val="nb-NO"/>
        </w:rPr>
        <w:instrText xml:space="preserve">\a \t \u </w:instrText>
      </w:r>
      <w:r w:rsidR="008351CB" w:rsidRPr="00675817">
        <w:rPr>
          <w:rFonts w:eastAsia="Times New Roman" w:cs="Times New Roman"/>
          <w:color w:val="0D0D0D" w:themeColor="text1" w:themeTint="F2"/>
          <w:szCs w:val="20"/>
          <w:lang w:val="nb-NO"/>
        </w:rPr>
        <w:instrText xml:space="preserve"> \* MERGEFORMAT </w:instrText>
      </w:r>
      <w:r w:rsidR="00106ECD" w:rsidRPr="00675817">
        <w:rPr>
          <w:rFonts w:eastAsia="Times New Roman" w:cs="Times New Roman"/>
          <w:color w:val="0D0D0D" w:themeColor="text1" w:themeTint="F2"/>
          <w:szCs w:val="20"/>
          <w:lang w:val="nb-NO"/>
        </w:rPr>
        <w:fldChar w:fldCharType="separate"/>
      </w:r>
      <w:r w:rsidR="00153DF6" w:rsidRPr="00675817">
        <w:rPr>
          <w:color w:val="0D0D0D" w:themeColor="text1" w:themeTint="F2"/>
        </w:rPr>
        <w:t xml:space="preserve"> 31,19 </w:t>
      </w:r>
      <w:r w:rsidR="00106ECD" w:rsidRPr="00675817">
        <w:rPr>
          <w:rFonts w:eastAsia="Times New Roman" w:cs="Times New Roman"/>
          <w:color w:val="0D0D0D" w:themeColor="text1" w:themeTint="F2"/>
          <w:szCs w:val="20"/>
          <w:lang w:val="nb-NO"/>
        </w:rPr>
        <w:fldChar w:fldCharType="end"/>
      </w:r>
      <w:r w:rsidRPr="00675817">
        <w:rPr>
          <w:rFonts w:eastAsia="Times New Roman" w:cs="Times New Roman"/>
          <w:color w:val="0D0D0D" w:themeColor="text1" w:themeTint="F2"/>
          <w:szCs w:val="20"/>
          <w:lang w:val="vi-VN"/>
        </w:rPr>
        <w:t xml:space="preserve">ha so với năm </w:t>
      </w:r>
      <w:r w:rsidR="00F92B5E" w:rsidRPr="00675817">
        <w:rPr>
          <w:rFonts w:eastAsia="Times New Roman" w:cs="Times New Roman"/>
          <w:color w:val="0D0D0D" w:themeColor="text1" w:themeTint="F2"/>
          <w:szCs w:val="20"/>
          <w:lang w:val="vi-VN"/>
        </w:rPr>
        <w:t>2023</w:t>
      </w:r>
      <w:r w:rsidRPr="00675817">
        <w:rPr>
          <w:rFonts w:eastAsia="Times New Roman" w:cs="Times New Roman"/>
          <w:color w:val="0D0D0D" w:themeColor="text1" w:themeTint="F2"/>
          <w:szCs w:val="20"/>
          <w:lang w:val="vi-VN"/>
        </w:rPr>
        <w:t>.</w:t>
      </w:r>
    </w:p>
    <w:p w14:paraId="3E5FFDE4" w14:textId="78D4C1AC" w:rsidR="002A2919" w:rsidRPr="00675817" w:rsidRDefault="002A2919" w:rsidP="000C346E">
      <w:pPr>
        <w:spacing w:before="0" w:after="0" w:line="360" w:lineRule="auto"/>
        <w:rPr>
          <w:i/>
          <w:color w:val="0D0D0D" w:themeColor="text1" w:themeTint="F2"/>
          <w:lang w:val="nb-NO"/>
        </w:rPr>
      </w:pPr>
      <w:r w:rsidRPr="00675817">
        <w:rPr>
          <w:color w:val="0D0D0D" w:themeColor="text1" w:themeTint="F2"/>
          <w:lang w:val="nb-NO"/>
        </w:rPr>
        <w:tab/>
      </w:r>
      <w:r w:rsidR="001746FF" w:rsidRPr="00675817">
        <w:rPr>
          <w:i/>
          <w:color w:val="0D0D0D" w:themeColor="text1" w:themeTint="F2"/>
          <w:lang w:val="nb-NO"/>
        </w:rPr>
        <w:t>2.2.2.3</w:t>
      </w:r>
      <w:r w:rsidRPr="00675817">
        <w:rPr>
          <w:i/>
          <w:color w:val="0D0D0D" w:themeColor="text1" w:themeTint="F2"/>
          <w:lang w:val="nb-NO"/>
        </w:rPr>
        <w:t>. Đất chưa sử dụng</w:t>
      </w:r>
    </w:p>
    <w:p w14:paraId="174C004B" w14:textId="0DD92828" w:rsidR="002A2919" w:rsidRPr="00675817" w:rsidRDefault="002A2919" w:rsidP="000C346E">
      <w:pPr>
        <w:spacing w:before="0" w:after="0" w:line="360" w:lineRule="auto"/>
        <w:ind w:firstLine="720"/>
        <w:rPr>
          <w:rFonts w:eastAsia="Times New Roman" w:cs="Times New Roman"/>
          <w:color w:val="0D0D0D" w:themeColor="text1" w:themeTint="F2"/>
          <w:szCs w:val="28"/>
          <w:lang w:val="vi-VN"/>
        </w:rPr>
      </w:pPr>
      <w:r w:rsidRPr="00675817">
        <w:rPr>
          <w:rFonts w:eastAsia="Times New Roman" w:cs="Times New Roman"/>
          <w:color w:val="0D0D0D" w:themeColor="text1" w:themeTint="F2"/>
          <w:szCs w:val="28"/>
          <w:lang w:val="vi-VN"/>
        </w:rPr>
        <w:t>Diện tích đất chưa sử dụng</w:t>
      </w:r>
      <w:r w:rsidRPr="00675817">
        <w:rPr>
          <w:rFonts w:eastAsia="Times New Roman" w:cs="Times New Roman"/>
          <w:color w:val="0D0D0D" w:themeColor="text1" w:themeTint="F2"/>
          <w:szCs w:val="20"/>
          <w:lang w:val="nb-NO"/>
        </w:rPr>
        <w:t xml:space="preserve"> </w:t>
      </w:r>
      <w:r w:rsidRPr="00675817">
        <w:rPr>
          <w:rFonts w:eastAsia="Times New Roman" w:cs="Times New Roman"/>
          <w:color w:val="0D0D0D" w:themeColor="text1" w:themeTint="F2"/>
          <w:szCs w:val="28"/>
          <w:lang w:val="vi-VN"/>
        </w:rPr>
        <w:t xml:space="preserve">năm </w:t>
      </w:r>
      <w:r w:rsidR="00F92B5E" w:rsidRPr="00675817">
        <w:rPr>
          <w:rFonts w:eastAsia="Times New Roman" w:cs="Times New Roman"/>
          <w:color w:val="0D0D0D" w:themeColor="text1" w:themeTint="F2"/>
          <w:szCs w:val="28"/>
          <w:lang w:val="vi-VN"/>
        </w:rPr>
        <w:t>2023</w:t>
      </w:r>
      <w:r w:rsidRPr="00675817">
        <w:rPr>
          <w:rFonts w:eastAsia="Times New Roman" w:cs="Times New Roman"/>
          <w:color w:val="0D0D0D" w:themeColor="text1" w:themeTint="F2"/>
          <w:szCs w:val="28"/>
          <w:lang w:val="vi-VN"/>
        </w:rPr>
        <w:t xml:space="preserve"> của </w:t>
      </w:r>
      <w:r w:rsidR="001F694A" w:rsidRPr="00675817">
        <w:rPr>
          <w:rFonts w:eastAsia="Times New Roman" w:cs="Times New Roman"/>
          <w:color w:val="0D0D0D" w:themeColor="text1" w:themeTint="F2"/>
          <w:szCs w:val="28"/>
          <w:lang w:val="vi-VN"/>
        </w:rPr>
        <w:t>huyện</w:t>
      </w:r>
      <w:r w:rsidR="00101FA9" w:rsidRPr="00675817">
        <w:rPr>
          <w:rFonts w:eastAsia="Times New Roman" w:cs="Times New Roman"/>
          <w:color w:val="0D0D0D" w:themeColor="text1" w:themeTint="F2"/>
          <w:szCs w:val="28"/>
          <w:lang w:val="vi-VN"/>
        </w:rPr>
        <w:t xml:space="preserve"> là</w:t>
      </w:r>
      <w:r w:rsidR="00C73EAF" w:rsidRPr="00675817">
        <w:rPr>
          <w:rFonts w:eastAsia="Times New Roman" w:cs="Times New Roman"/>
          <w:color w:val="0D0D0D" w:themeColor="text1" w:themeTint="F2"/>
          <w:szCs w:val="28"/>
          <w:lang w:val="nb-NO"/>
        </w:rPr>
        <w:fldChar w:fldCharType="begin"/>
      </w:r>
      <w:r w:rsidR="00C73EAF" w:rsidRPr="00675817">
        <w:rPr>
          <w:rFonts w:eastAsia="Times New Roman" w:cs="Times New Roman"/>
          <w:color w:val="0D0D0D" w:themeColor="text1" w:themeTint="F2"/>
          <w:szCs w:val="28"/>
          <w:lang w:val="nb-NO"/>
        </w:rPr>
        <w:instrText xml:space="preserve"> LINK </w:instrText>
      </w:r>
      <w:r w:rsidR="000C346E">
        <w:rPr>
          <w:rFonts w:eastAsia="Times New Roman" w:cs="Times New Roman"/>
          <w:color w:val="0D0D0D" w:themeColor="text1" w:themeTint="F2"/>
          <w:szCs w:val="28"/>
          <w:lang w:val="nb-NO"/>
        </w:rPr>
        <w:instrText xml:space="preserve">Excel.Sheet.12 "E:\\A QH Su dung dat\\QH 2021 2030 huyen cho don\\A SAN PHAM\\HS THAM DINH DCQHSDD 2030 va KH2025 H. CHO DON\\BCDCQH H CHO DON đến năm 2030\\02_SOLIEU_DCQH_2021_2030.xlsx" "bieu 12!R61C4" </w:instrText>
      </w:r>
      <w:r w:rsidR="00C73EAF" w:rsidRPr="00675817">
        <w:rPr>
          <w:rFonts w:eastAsia="Times New Roman" w:cs="Times New Roman"/>
          <w:color w:val="0D0D0D" w:themeColor="text1" w:themeTint="F2"/>
          <w:szCs w:val="28"/>
          <w:lang w:val="nb-NO"/>
        </w:rPr>
        <w:instrText xml:space="preserve">\a \t \u </w:instrText>
      </w:r>
      <w:r w:rsidR="008351CB" w:rsidRPr="00675817">
        <w:rPr>
          <w:rFonts w:eastAsia="Times New Roman" w:cs="Times New Roman"/>
          <w:color w:val="0D0D0D" w:themeColor="text1" w:themeTint="F2"/>
          <w:szCs w:val="28"/>
          <w:lang w:val="nb-NO"/>
        </w:rPr>
        <w:instrText xml:space="preserve"> \* MERGEFORMAT </w:instrText>
      </w:r>
      <w:r w:rsidR="00C73EAF" w:rsidRPr="00675817">
        <w:rPr>
          <w:rFonts w:eastAsia="Times New Roman" w:cs="Times New Roman"/>
          <w:color w:val="0D0D0D" w:themeColor="text1" w:themeTint="F2"/>
          <w:szCs w:val="28"/>
          <w:lang w:val="nb-NO"/>
        </w:rPr>
        <w:fldChar w:fldCharType="separate"/>
      </w:r>
      <w:r w:rsidR="00153DF6" w:rsidRPr="00675817">
        <w:rPr>
          <w:color w:val="0D0D0D" w:themeColor="text1" w:themeTint="F2"/>
        </w:rPr>
        <w:t xml:space="preserve"> 997,35 </w:t>
      </w:r>
      <w:r w:rsidR="00C73EAF" w:rsidRPr="00675817">
        <w:rPr>
          <w:rFonts w:eastAsia="Times New Roman" w:cs="Times New Roman"/>
          <w:color w:val="0D0D0D" w:themeColor="text1" w:themeTint="F2"/>
          <w:szCs w:val="28"/>
          <w:lang w:val="nb-NO"/>
        </w:rPr>
        <w:fldChar w:fldCharType="end"/>
      </w:r>
      <w:r w:rsidRPr="00675817">
        <w:rPr>
          <w:rFonts w:eastAsia="Times New Roman" w:cs="Times New Roman"/>
          <w:color w:val="0D0D0D" w:themeColor="text1" w:themeTint="F2"/>
          <w:szCs w:val="28"/>
          <w:lang w:val="vi-VN"/>
        </w:rPr>
        <w:t xml:space="preserve">ha. Trong kỳ quy hoạch </w:t>
      </w:r>
      <w:r w:rsidR="00101FA9" w:rsidRPr="00675817">
        <w:rPr>
          <w:rFonts w:eastAsia="Times New Roman" w:cs="Times New Roman"/>
          <w:color w:val="0D0D0D" w:themeColor="text1" w:themeTint="F2"/>
          <w:szCs w:val="28"/>
          <w:lang w:val="vi-VN"/>
        </w:rPr>
        <w:t>diện tích đất chưa sử dụng giảm</w:t>
      </w:r>
      <w:r w:rsidR="00C73EAF" w:rsidRPr="00675817">
        <w:rPr>
          <w:rFonts w:eastAsia="Times New Roman" w:cs="Times New Roman"/>
          <w:color w:val="0D0D0D" w:themeColor="text1" w:themeTint="F2"/>
          <w:szCs w:val="28"/>
          <w:lang w:val="vi-VN"/>
        </w:rPr>
        <w:fldChar w:fldCharType="begin"/>
      </w:r>
      <w:r w:rsidR="00C73EAF" w:rsidRPr="00675817">
        <w:rPr>
          <w:rFonts w:eastAsia="Times New Roman" w:cs="Times New Roman"/>
          <w:color w:val="0D0D0D" w:themeColor="text1" w:themeTint="F2"/>
          <w:szCs w:val="28"/>
          <w:lang w:val="vi-VN"/>
        </w:rPr>
        <w:instrText xml:space="preserve"> LINK </w:instrText>
      </w:r>
      <w:r w:rsidR="000C346E">
        <w:rPr>
          <w:rFonts w:eastAsia="Times New Roman" w:cs="Times New Roman"/>
          <w:color w:val="0D0D0D" w:themeColor="text1" w:themeTint="F2"/>
          <w:szCs w:val="28"/>
          <w:lang w:val="vi-VN"/>
        </w:rPr>
        <w:instrText xml:space="preserve">Excel.Sheet.12 "E:\\A QH Su dung dat\\QH 2021 2030 huyen cho don\\A SAN PHAM\\HS THAM DINH DCQHSDD 2030 va KH2025 H. CHO DON\\BCDCQH H CHO DON đến năm 2030\\02_SOLIEU_DCQH_2021_2030.xlsx" "bieu 12!R61C58" </w:instrText>
      </w:r>
      <w:r w:rsidR="00C73EAF" w:rsidRPr="00675817">
        <w:rPr>
          <w:rFonts w:eastAsia="Times New Roman" w:cs="Times New Roman"/>
          <w:color w:val="0D0D0D" w:themeColor="text1" w:themeTint="F2"/>
          <w:szCs w:val="28"/>
          <w:lang w:val="vi-VN"/>
        </w:rPr>
        <w:instrText xml:space="preserve">\a \t \u </w:instrText>
      </w:r>
      <w:r w:rsidR="008351CB" w:rsidRPr="00675817">
        <w:rPr>
          <w:rFonts w:eastAsia="Times New Roman" w:cs="Times New Roman"/>
          <w:color w:val="0D0D0D" w:themeColor="text1" w:themeTint="F2"/>
          <w:szCs w:val="28"/>
          <w:lang w:val="vi-VN"/>
        </w:rPr>
        <w:instrText xml:space="preserve"> \* MERGEFORMAT </w:instrText>
      </w:r>
      <w:r w:rsidR="00C73EAF" w:rsidRPr="00675817">
        <w:rPr>
          <w:rFonts w:eastAsia="Times New Roman" w:cs="Times New Roman"/>
          <w:color w:val="0D0D0D" w:themeColor="text1" w:themeTint="F2"/>
          <w:szCs w:val="28"/>
          <w:lang w:val="vi-VN"/>
        </w:rPr>
        <w:fldChar w:fldCharType="separate"/>
      </w:r>
      <w:r w:rsidR="00153DF6" w:rsidRPr="00675817">
        <w:rPr>
          <w:color w:val="0D0D0D" w:themeColor="text1" w:themeTint="F2"/>
        </w:rPr>
        <w:t xml:space="preserve"> 567,35 </w:t>
      </w:r>
      <w:r w:rsidR="00C73EAF" w:rsidRPr="00675817">
        <w:rPr>
          <w:rFonts w:eastAsia="Times New Roman" w:cs="Times New Roman"/>
          <w:color w:val="0D0D0D" w:themeColor="text1" w:themeTint="F2"/>
          <w:szCs w:val="28"/>
          <w:lang w:val="vi-VN"/>
        </w:rPr>
        <w:fldChar w:fldCharType="end"/>
      </w:r>
      <w:r w:rsidRPr="00675817">
        <w:rPr>
          <w:rFonts w:eastAsia="Times New Roman" w:cs="Times New Roman"/>
          <w:color w:val="0D0D0D" w:themeColor="text1" w:themeTint="F2"/>
          <w:szCs w:val="28"/>
          <w:lang w:val="vi-VN"/>
        </w:rPr>
        <w:t>ha trong đó</w:t>
      </w:r>
    </w:p>
    <w:tbl>
      <w:tblPr>
        <w:tblW w:w="5000" w:type="pct"/>
        <w:tblLook w:val="04A0" w:firstRow="1" w:lastRow="0" w:firstColumn="1" w:lastColumn="0" w:noHBand="0" w:noVBand="1"/>
      </w:tblPr>
      <w:tblGrid>
        <w:gridCol w:w="7171"/>
        <w:gridCol w:w="1901"/>
      </w:tblGrid>
      <w:tr w:rsidR="00D051BA" w:rsidRPr="00675817" w14:paraId="20538A29" w14:textId="77777777" w:rsidTr="00F95805">
        <w:trPr>
          <w:trHeight w:val="285"/>
        </w:trPr>
        <w:tc>
          <w:tcPr>
            <w:tcW w:w="3952" w:type="pct"/>
            <w:shd w:val="clear" w:color="000000" w:fill="FFFFFF"/>
            <w:vAlign w:val="center"/>
            <w:hideMark/>
          </w:tcPr>
          <w:p w14:paraId="5C0C57DE" w14:textId="7820FA66" w:rsidR="002A2919" w:rsidRPr="00675817" w:rsidRDefault="00F95805"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2A2919" w:rsidRPr="00675817">
              <w:rPr>
                <w:color w:val="0D0D0D" w:themeColor="text1" w:themeTint="F2"/>
                <w:szCs w:val="28"/>
              </w:rPr>
              <w:t xml:space="preserve">Đất </w:t>
            </w:r>
            <w:r w:rsidR="001746FF" w:rsidRPr="00675817">
              <w:rPr>
                <w:color w:val="0D0D0D" w:themeColor="text1" w:themeTint="F2"/>
                <w:szCs w:val="28"/>
              </w:rPr>
              <w:t>rừng sản xuất</w:t>
            </w:r>
          </w:p>
        </w:tc>
        <w:tc>
          <w:tcPr>
            <w:tcW w:w="1048" w:type="pct"/>
            <w:shd w:val="clear" w:color="000000" w:fill="FFFFFF"/>
          </w:tcPr>
          <w:p w14:paraId="6093C759" w14:textId="17CF850A" w:rsidR="002A2919" w:rsidRPr="00675817" w:rsidRDefault="002A2919"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1746FF" w:rsidRPr="00675817">
              <w:rPr>
                <w:color w:val="0D0D0D" w:themeColor="text1" w:themeTint="F2"/>
                <w:szCs w:val="28"/>
              </w:rPr>
              <w:fldChar w:fldCharType="begin"/>
            </w:r>
            <w:r w:rsidR="001746FF"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12!R61C12" </w:instrText>
            </w:r>
            <w:r w:rsidR="001746FF"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1746FF" w:rsidRPr="00675817">
              <w:rPr>
                <w:color w:val="0D0D0D" w:themeColor="text1" w:themeTint="F2"/>
                <w:szCs w:val="28"/>
              </w:rPr>
              <w:fldChar w:fldCharType="separate"/>
            </w:r>
            <w:r w:rsidR="00153DF6" w:rsidRPr="00675817">
              <w:rPr>
                <w:color w:val="0D0D0D" w:themeColor="text1" w:themeTint="F2"/>
              </w:rPr>
              <w:t xml:space="preserve"> 523,27 </w:t>
            </w:r>
            <w:r w:rsidR="001746FF" w:rsidRPr="00675817">
              <w:rPr>
                <w:color w:val="0D0D0D" w:themeColor="text1" w:themeTint="F2"/>
                <w:szCs w:val="28"/>
              </w:rPr>
              <w:fldChar w:fldCharType="end"/>
            </w:r>
            <w:r w:rsidR="001746FF" w:rsidRPr="00675817">
              <w:rPr>
                <w:color w:val="0D0D0D" w:themeColor="text1" w:themeTint="F2"/>
                <w:szCs w:val="28"/>
              </w:rPr>
              <w:t xml:space="preserve"> </w:t>
            </w:r>
            <w:r w:rsidRPr="00675817">
              <w:rPr>
                <w:color w:val="0D0D0D" w:themeColor="text1" w:themeTint="F2"/>
                <w:szCs w:val="28"/>
              </w:rPr>
              <w:t>ha</w:t>
            </w:r>
          </w:p>
        </w:tc>
      </w:tr>
      <w:tr w:rsidR="00D051BA" w:rsidRPr="00675817" w14:paraId="71F3D01E" w14:textId="77777777" w:rsidTr="00F95805">
        <w:trPr>
          <w:trHeight w:val="285"/>
        </w:trPr>
        <w:tc>
          <w:tcPr>
            <w:tcW w:w="3952" w:type="pct"/>
            <w:shd w:val="clear" w:color="000000" w:fill="FFFFFF"/>
            <w:vAlign w:val="center"/>
          </w:tcPr>
          <w:p w14:paraId="3E725E59" w14:textId="3DE2DCD3" w:rsidR="00DF5203" w:rsidRPr="00675817" w:rsidRDefault="00DF5203" w:rsidP="000C346E">
            <w:pPr>
              <w:spacing w:before="0" w:after="0" w:line="360" w:lineRule="auto"/>
              <w:ind w:left="360"/>
              <w:jc w:val="left"/>
              <w:rPr>
                <w:color w:val="0D0D0D" w:themeColor="text1" w:themeTint="F2"/>
                <w:szCs w:val="28"/>
              </w:rPr>
            </w:pPr>
            <w:r w:rsidRPr="00675817">
              <w:rPr>
                <w:color w:val="0D0D0D" w:themeColor="text1" w:themeTint="F2"/>
                <w:szCs w:val="28"/>
              </w:rPr>
              <w:t>- Đất nông nghiệp khác</w:t>
            </w:r>
          </w:p>
        </w:tc>
        <w:tc>
          <w:tcPr>
            <w:tcW w:w="1048" w:type="pct"/>
            <w:shd w:val="clear" w:color="000000" w:fill="FFFFFF"/>
          </w:tcPr>
          <w:p w14:paraId="449A63CF" w14:textId="25E54669" w:rsidR="00DF5203" w:rsidRPr="00675817" w:rsidRDefault="00DF5203"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12!R61C16"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0,02 </w:t>
            </w:r>
            <w:r w:rsidRPr="00675817">
              <w:rPr>
                <w:color w:val="0D0D0D" w:themeColor="text1" w:themeTint="F2"/>
                <w:szCs w:val="28"/>
              </w:rPr>
              <w:fldChar w:fldCharType="end"/>
            </w:r>
            <w:r w:rsidRPr="00675817">
              <w:rPr>
                <w:color w:val="0D0D0D" w:themeColor="text1" w:themeTint="F2"/>
                <w:szCs w:val="28"/>
              </w:rPr>
              <w:t>ha</w:t>
            </w:r>
          </w:p>
        </w:tc>
      </w:tr>
      <w:tr w:rsidR="00D051BA" w:rsidRPr="00675817" w14:paraId="401EC198" w14:textId="77777777" w:rsidTr="00F95805">
        <w:trPr>
          <w:trHeight w:val="285"/>
        </w:trPr>
        <w:tc>
          <w:tcPr>
            <w:tcW w:w="3952" w:type="pct"/>
            <w:shd w:val="clear" w:color="000000" w:fill="FFFFFF"/>
            <w:vAlign w:val="center"/>
          </w:tcPr>
          <w:p w14:paraId="70A4A89E" w14:textId="2198F685" w:rsidR="001746FF" w:rsidRPr="00675817" w:rsidRDefault="001746FF" w:rsidP="000C346E">
            <w:pPr>
              <w:spacing w:before="0" w:after="0" w:line="360" w:lineRule="auto"/>
              <w:ind w:left="360"/>
              <w:jc w:val="left"/>
              <w:rPr>
                <w:color w:val="0D0D0D" w:themeColor="text1" w:themeTint="F2"/>
                <w:szCs w:val="28"/>
              </w:rPr>
            </w:pPr>
            <w:r w:rsidRPr="00675817">
              <w:rPr>
                <w:color w:val="0D0D0D" w:themeColor="text1" w:themeTint="F2"/>
                <w:szCs w:val="28"/>
              </w:rPr>
              <w:t>- Đất an ninh</w:t>
            </w:r>
          </w:p>
        </w:tc>
        <w:tc>
          <w:tcPr>
            <w:tcW w:w="1048" w:type="pct"/>
            <w:shd w:val="clear" w:color="000000" w:fill="FFFFFF"/>
          </w:tcPr>
          <w:p w14:paraId="77E5A603" w14:textId="63610E79" w:rsidR="001746FF" w:rsidRPr="00675817" w:rsidRDefault="001746FF"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12!R61C19"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0,06 </w:t>
            </w:r>
            <w:r w:rsidRPr="00675817">
              <w:rPr>
                <w:color w:val="0D0D0D" w:themeColor="text1" w:themeTint="F2"/>
                <w:szCs w:val="28"/>
              </w:rPr>
              <w:fldChar w:fldCharType="end"/>
            </w:r>
            <w:r w:rsidRPr="00675817">
              <w:rPr>
                <w:color w:val="0D0D0D" w:themeColor="text1" w:themeTint="F2"/>
                <w:szCs w:val="28"/>
              </w:rPr>
              <w:t xml:space="preserve"> ha</w:t>
            </w:r>
          </w:p>
        </w:tc>
      </w:tr>
      <w:tr w:rsidR="00D051BA" w:rsidRPr="00675817" w14:paraId="3284BFB9" w14:textId="77777777" w:rsidTr="00F95805">
        <w:trPr>
          <w:trHeight w:val="285"/>
        </w:trPr>
        <w:tc>
          <w:tcPr>
            <w:tcW w:w="3952" w:type="pct"/>
            <w:shd w:val="clear" w:color="000000" w:fill="FFFFFF"/>
            <w:vAlign w:val="center"/>
          </w:tcPr>
          <w:p w14:paraId="37A31F1C" w14:textId="1C25EBCB" w:rsidR="001746FF" w:rsidRPr="00675817" w:rsidRDefault="001746FF" w:rsidP="000C346E">
            <w:pPr>
              <w:spacing w:before="0" w:after="0" w:line="360" w:lineRule="auto"/>
              <w:ind w:left="360"/>
              <w:jc w:val="left"/>
              <w:rPr>
                <w:color w:val="0D0D0D" w:themeColor="text1" w:themeTint="F2"/>
                <w:szCs w:val="28"/>
              </w:rPr>
            </w:pPr>
            <w:r w:rsidRPr="00675817">
              <w:rPr>
                <w:color w:val="0D0D0D" w:themeColor="text1" w:themeTint="F2"/>
                <w:szCs w:val="28"/>
              </w:rPr>
              <w:t>- Đất cụm công nghiệp</w:t>
            </w:r>
          </w:p>
        </w:tc>
        <w:tc>
          <w:tcPr>
            <w:tcW w:w="1048" w:type="pct"/>
            <w:shd w:val="clear" w:color="000000" w:fill="FFFFFF"/>
          </w:tcPr>
          <w:p w14:paraId="07ED37DD" w14:textId="109427D0" w:rsidR="001746FF" w:rsidRPr="00675817" w:rsidRDefault="001746FF"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12!R61C21"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0,66 </w:t>
            </w:r>
            <w:r w:rsidRPr="00675817">
              <w:rPr>
                <w:color w:val="0D0D0D" w:themeColor="text1" w:themeTint="F2"/>
                <w:szCs w:val="28"/>
              </w:rPr>
              <w:fldChar w:fldCharType="end"/>
            </w:r>
            <w:r w:rsidRPr="00675817">
              <w:rPr>
                <w:color w:val="0D0D0D" w:themeColor="text1" w:themeTint="F2"/>
                <w:szCs w:val="28"/>
              </w:rPr>
              <w:t xml:space="preserve"> ha</w:t>
            </w:r>
          </w:p>
        </w:tc>
      </w:tr>
      <w:tr w:rsidR="00D051BA" w:rsidRPr="00675817" w14:paraId="4B0F9DCD" w14:textId="77777777" w:rsidTr="00F95805">
        <w:trPr>
          <w:trHeight w:val="285"/>
        </w:trPr>
        <w:tc>
          <w:tcPr>
            <w:tcW w:w="3952" w:type="pct"/>
            <w:shd w:val="clear" w:color="000000" w:fill="FFFFFF"/>
            <w:vAlign w:val="center"/>
            <w:hideMark/>
          </w:tcPr>
          <w:p w14:paraId="13091D1D" w14:textId="604447F3" w:rsidR="002A2919" w:rsidRPr="00675817" w:rsidRDefault="00F95805"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2A2919" w:rsidRPr="00675817">
              <w:rPr>
                <w:color w:val="0D0D0D" w:themeColor="text1" w:themeTint="F2"/>
                <w:szCs w:val="28"/>
              </w:rPr>
              <w:t>Đất thương mại, dịch vụ</w:t>
            </w:r>
          </w:p>
        </w:tc>
        <w:tc>
          <w:tcPr>
            <w:tcW w:w="1048" w:type="pct"/>
            <w:shd w:val="clear" w:color="000000" w:fill="FFFFFF"/>
          </w:tcPr>
          <w:p w14:paraId="5FAEAC2A" w14:textId="758DBF72" w:rsidR="002A2919" w:rsidRPr="00675817" w:rsidRDefault="002A2919"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C73EAF" w:rsidRPr="00675817">
              <w:rPr>
                <w:color w:val="0D0D0D" w:themeColor="text1" w:themeTint="F2"/>
                <w:szCs w:val="28"/>
              </w:rPr>
              <w:fldChar w:fldCharType="begin"/>
            </w:r>
            <w:r w:rsidR="00C73EAF"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12!R61C22" </w:instrText>
            </w:r>
            <w:r w:rsidR="00C73EAF"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C73EAF" w:rsidRPr="00675817">
              <w:rPr>
                <w:color w:val="0D0D0D" w:themeColor="text1" w:themeTint="F2"/>
                <w:szCs w:val="28"/>
              </w:rPr>
              <w:fldChar w:fldCharType="separate"/>
            </w:r>
            <w:r w:rsidR="00153DF6" w:rsidRPr="00675817">
              <w:rPr>
                <w:color w:val="0D0D0D" w:themeColor="text1" w:themeTint="F2"/>
              </w:rPr>
              <w:t xml:space="preserve"> 5,13 </w:t>
            </w:r>
            <w:r w:rsidR="00C73EAF" w:rsidRPr="00675817">
              <w:rPr>
                <w:color w:val="0D0D0D" w:themeColor="text1" w:themeTint="F2"/>
                <w:szCs w:val="28"/>
              </w:rPr>
              <w:fldChar w:fldCharType="end"/>
            </w:r>
            <w:r w:rsidR="001746FF" w:rsidRPr="00675817">
              <w:rPr>
                <w:color w:val="0D0D0D" w:themeColor="text1" w:themeTint="F2"/>
                <w:szCs w:val="28"/>
              </w:rPr>
              <w:t xml:space="preserve"> </w:t>
            </w:r>
            <w:r w:rsidRPr="00675817">
              <w:rPr>
                <w:color w:val="0D0D0D" w:themeColor="text1" w:themeTint="F2"/>
                <w:szCs w:val="28"/>
              </w:rPr>
              <w:t>ha</w:t>
            </w:r>
          </w:p>
        </w:tc>
      </w:tr>
      <w:tr w:rsidR="00D051BA" w:rsidRPr="00675817" w14:paraId="6E8FC46A" w14:textId="77777777" w:rsidTr="00F95805">
        <w:trPr>
          <w:trHeight w:val="285"/>
        </w:trPr>
        <w:tc>
          <w:tcPr>
            <w:tcW w:w="3952" w:type="pct"/>
            <w:shd w:val="clear" w:color="000000" w:fill="FFFFFF"/>
            <w:vAlign w:val="center"/>
          </w:tcPr>
          <w:p w14:paraId="0F14C44C" w14:textId="64928ED5" w:rsidR="001746FF" w:rsidRPr="00675817" w:rsidRDefault="001746FF" w:rsidP="000C346E">
            <w:pPr>
              <w:spacing w:before="0" w:after="0" w:line="360" w:lineRule="auto"/>
              <w:ind w:left="360"/>
              <w:jc w:val="left"/>
              <w:rPr>
                <w:color w:val="0D0D0D" w:themeColor="text1" w:themeTint="F2"/>
                <w:szCs w:val="28"/>
              </w:rPr>
            </w:pPr>
            <w:r w:rsidRPr="00675817">
              <w:rPr>
                <w:color w:val="0D0D0D" w:themeColor="text1" w:themeTint="F2"/>
                <w:szCs w:val="28"/>
              </w:rPr>
              <w:t>- Đất cơ sở sản xuất kinh doanh phi nông nghiệp</w:t>
            </w:r>
          </w:p>
        </w:tc>
        <w:tc>
          <w:tcPr>
            <w:tcW w:w="1048" w:type="pct"/>
            <w:shd w:val="clear" w:color="000000" w:fill="FFFFFF"/>
          </w:tcPr>
          <w:p w14:paraId="2ABB4D43" w14:textId="7320A9E4" w:rsidR="001746FF" w:rsidRPr="00675817" w:rsidRDefault="001746FF"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12!R61C23"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4,03 </w:t>
            </w:r>
            <w:r w:rsidRPr="00675817">
              <w:rPr>
                <w:color w:val="0D0D0D" w:themeColor="text1" w:themeTint="F2"/>
                <w:szCs w:val="28"/>
              </w:rPr>
              <w:fldChar w:fldCharType="end"/>
            </w:r>
            <w:r w:rsidRPr="00675817">
              <w:rPr>
                <w:color w:val="0D0D0D" w:themeColor="text1" w:themeTint="F2"/>
                <w:szCs w:val="28"/>
              </w:rPr>
              <w:t xml:space="preserve"> ha</w:t>
            </w:r>
          </w:p>
        </w:tc>
      </w:tr>
      <w:tr w:rsidR="00D051BA" w:rsidRPr="00675817" w14:paraId="29AA0CE4" w14:textId="77777777" w:rsidTr="00F95805">
        <w:trPr>
          <w:trHeight w:val="540"/>
        </w:trPr>
        <w:tc>
          <w:tcPr>
            <w:tcW w:w="3952" w:type="pct"/>
            <w:shd w:val="clear" w:color="000000" w:fill="FFFFFF"/>
            <w:vAlign w:val="center"/>
            <w:hideMark/>
          </w:tcPr>
          <w:p w14:paraId="15E2DEE0" w14:textId="7BC159C0" w:rsidR="002A2919" w:rsidRPr="00675817" w:rsidRDefault="00F95805"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2A2919" w:rsidRPr="00675817">
              <w:rPr>
                <w:color w:val="0D0D0D" w:themeColor="text1" w:themeTint="F2"/>
                <w:szCs w:val="28"/>
              </w:rPr>
              <w:t>Đất cho hoạt động khoáng sản</w:t>
            </w:r>
          </w:p>
        </w:tc>
        <w:tc>
          <w:tcPr>
            <w:tcW w:w="1048" w:type="pct"/>
            <w:shd w:val="clear" w:color="000000" w:fill="FFFFFF"/>
          </w:tcPr>
          <w:p w14:paraId="3B8CF544" w14:textId="5836D64F" w:rsidR="002A2919" w:rsidRPr="00675817" w:rsidRDefault="002A2919"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C73EAF" w:rsidRPr="00675817">
              <w:rPr>
                <w:color w:val="0D0D0D" w:themeColor="text1" w:themeTint="F2"/>
                <w:szCs w:val="28"/>
              </w:rPr>
              <w:fldChar w:fldCharType="begin"/>
            </w:r>
            <w:r w:rsidR="00C73EAF"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12!R61C24" </w:instrText>
            </w:r>
            <w:r w:rsidR="00C73EAF"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C73EAF" w:rsidRPr="00675817">
              <w:rPr>
                <w:color w:val="0D0D0D" w:themeColor="text1" w:themeTint="F2"/>
                <w:szCs w:val="28"/>
              </w:rPr>
              <w:fldChar w:fldCharType="separate"/>
            </w:r>
            <w:r w:rsidR="00153DF6" w:rsidRPr="00675817">
              <w:rPr>
                <w:color w:val="0D0D0D" w:themeColor="text1" w:themeTint="F2"/>
              </w:rPr>
              <w:t xml:space="preserve"> 24,23 </w:t>
            </w:r>
            <w:r w:rsidR="00C73EAF" w:rsidRPr="00675817">
              <w:rPr>
                <w:color w:val="0D0D0D" w:themeColor="text1" w:themeTint="F2"/>
                <w:szCs w:val="28"/>
              </w:rPr>
              <w:fldChar w:fldCharType="end"/>
            </w:r>
            <w:r w:rsidR="001746FF" w:rsidRPr="00675817">
              <w:rPr>
                <w:color w:val="0D0D0D" w:themeColor="text1" w:themeTint="F2"/>
                <w:szCs w:val="28"/>
              </w:rPr>
              <w:t xml:space="preserve"> </w:t>
            </w:r>
            <w:r w:rsidRPr="00675817">
              <w:rPr>
                <w:color w:val="0D0D0D" w:themeColor="text1" w:themeTint="F2"/>
                <w:szCs w:val="28"/>
              </w:rPr>
              <w:t>ha</w:t>
            </w:r>
          </w:p>
        </w:tc>
      </w:tr>
      <w:tr w:rsidR="00D051BA" w:rsidRPr="00675817" w14:paraId="54C7EBCD" w14:textId="77777777" w:rsidTr="00F95805">
        <w:trPr>
          <w:trHeight w:val="570"/>
        </w:trPr>
        <w:tc>
          <w:tcPr>
            <w:tcW w:w="3952" w:type="pct"/>
            <w:shd w:val="clear" w:color="000000" w:fill="FFFFFF"/>
            <w:vAlign w:val="center"/>
            <w:hideMark/>
          </w:tcPr>
          <w:p w14:paraId="44FEACB1" w14:textId="0C8B34B3" w:rsidR="002A2919" w:rsidRPr="00675817" w:rsidRDefault="00F95805"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2A2919" w:rsidRPr="00675817">
              <w:rPr>
                <w:color w:val="0D0D0D" w:themeColor="text1" w:themeTint="F2"/>
                <w:szCs w:val="28"/>
              </w:rPr>
              <w:t>Đất phát triển hạ tầng cấp quốc gia, cấp tỉnh, cấp huyện, cấp xã</w:t>
            </w:r>
          </w:p>
        </w:tc>
        <w:tc>
          <w:tcPr>
            <w:tcW w:w="1048" w:type="pct"/>
            <w:shd w:val="clear" w:color="000000" w:fill="FFFFFF"/>
          </w:tcPr>
          <w:p w14:paraId="7933D6E4" w14:textId="1FFA1BD6" w:rsidR="002A2919" w:rsidRPr="00675817" w:rsidRDefault="002A2919"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C73EAF" w:rsidRPr="00675817">
              <w:rPr>
                <w:color w:val="0D0D0D" w:themeColor="text1" w:themeTint="F2"/>
                <w:szCs w:val="28"/>
              </w:rPr>
              <w:fldChar w:fldCharType="begin"/>
            </w:r>
            <w:r w:rsidR="00C73EAF"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12!R61C26" </w:instrText>
            </w:r>
            <w:r w:rsidR="00C73EAF"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C73EAF" w:rsidRPr="00675817">
              <w:rPr>
                <w:color w:val="0D0D0D" w:themeColor="text1" w:themeTint="F2"/>
                <w:szCs w:val="28"/>
              </w:rPr>
              <w:fldChar w:fldCharType="separate"/>
            </w:r>
            <w:r w:rsidR="00153DF6" w:rsidRPr="00675817">
              <w:rPr>
                <w:color w:val="0D0D0D" w:themeColor="text1" w:themeTint="F2"/>
              </w:rPr>
              <w:t xml:space="preserve"> 7,22 </w:t>
            </w:r>
            <w:r w:rsidR="00C73EAF" w:rsidRPr="00675817">
              <w:rPr>
                <w:color w:val="0D0D0D" w:themeColor="text1" w:themeTint="F2"/>
                <w:szCs w:val="28"/>
              </w:rPr>
              <w:fldChar w:fldCharType="end"/>
            </w:r>
            <w:r w:rsidR="001746FF" w:rsidRPr="00675817">
              <w:rPr>
                <w:color w:val="0D0D0D" w:themeColor="text1" w:themeTint="F2"/>
                <w:szCs w:val="28"/>
              </w:rPr>
              <w:t xml:space="preserve"> </w:t>
            </w:r>
            <w:r w:rsidRPr="00675817">
              <w:rPr>
                <w:color w:val="0D0D0D" w:themeColor="text1" w:themeTint="F2"/>
                <w:szCs w:val="28"/>
              </w:rPr>
              <w:t>ha</w:t>
            </w:r>
          </w:p>
        </w:tc>
      </w:tr>
      <w:tr w:rsidR="00D051BA" w:rsidRPr="00675817" w14:paraId="17C2A043" w14:textId="77777777" w:rsidTr="00F95805">
        <w:trPr>
          <w:trHeight w:val="570"/>
        </w:trPr>
        <w:tc>
          <w:tcPr>
            <w:tcW w:w="3952" w:type="pct"/>
            <w:shd w:val="clear" w:color="auto" w:fill="auto"/>
            <w:vAlign w:val="center"/>
            <w:hideMark/>
          </w:tcPr>
          <w:p w14:paraId="14AE04CC" w14:textId="77777777" w:rsidR="002A2919" w:rsidRPr="00675817" w:rsidRDefault="002A2919"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Đất giao thông</w:t>
            </w:r>
          </w:p>
        </w:tc>
        <w:tc>
          <w:tcPr>
            <w:tcW w:w="1048" w:type="pct"/>
          </w:tcPr>
          <w:p w14:paraId="72FABA1B" w14:textId="689A87E5" w:rsidR="002A2919" w:rsidRPr="00675817" w:rsidRDefault="002A2919" w:rsidP="000C346E">
            <w:pPr>
              <w:spacing w:before="0" w:after="0" w:line="360" w:lineRule="auto"/>
              <w:jc w:val="left"/>
              <w:rPr>
                <w:i/>
                <w:iCs/>
                <w:color w:val="0D0D0D" w:themeColor="text1" w:themeTint="F2"/>
                <w:szCs w:val="28"/>
              </w:rPr>
            </w:pPr>
            <w:r w:rsidRPr="00675817">
              <w:rPr>
                <w:color w:val="0D0D0D" w:themeColor="text1" w:themeTint="F2"/>
                <w:szCs w:val="28"/>
              </w:rPr>
              <w:t xml:space="preserve">: </w:t>
            </w:r>
            <w:r w:rsidR="00C73EAF" w:rsidRPr="00675817">
              <w:rPr>
                <w:color w:val="0D0D0D" w:themeColor="text1" w:themeTint="F2"/>
                <w:szCs w:val="28"/>
              </w:rPr>
              <w:fldChar w:fldCharType="begin"/>
            </w:r>
            <w:r w:rsidR="00C73EAF"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12!R61C27" </w:instrText>
            </w:r>
            <w:r w:rsidR="00C73EAF"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C73EAF" w:rsidRPr="00675817">
              <w:rPr>
                <w:color w:val="0D0D0D" w:themeColor="text1" w:themeTint="F2"/>
                <w:szCs w:val="28"/>
              </w:rPr>
              <w:fldChar w:fldCharType="separate"/>
            </w:r>
            <w:r w:rsidR="00153DF6" w:rsidRPr="00675817">
              <w:rPr>
                <w:color w:val="0D0D0D" w:themeColor="text1" w:themeTint="F2"/>
              </w:rPr>
              <w:t xml:space="preserve"> 3,89 </w:t>
            </w:r>
            <w:r w:rsidR="00C73EAF" w:rsidRPr="00675817">
              <w:rPr>
                <w:color w:val="0D0D0D" w:themeColor="text1" w:themeTint="F2"/>
                <w:szCs w:val="28"/>
              </w:rPr>
              <w:fldChar w:fldCharType="end"/>
            </w:r>
            <w:r w:rsidR="001746FF" w:rsidRPr="00675817">
              <w:rPr>
                <w:color w:val="0D0D0D" w:themeColor="text1" w:themeTint="F2"/>
                <w:szCs w:val="28"/>
              </w:rPr>
              <w:t xml:space="preserve"> </w:t>
            </w:r>
            <w:r w:rsidRPr="00675817">
              <w:rPr>
                <w:color w:val="0D0D0D" w:themeColor="text1" w:themeTint="F2"/>
                <w:szCs w:val="28"/>
              </w:rPr>
              <w:t>ha</w:t>
            </w:r>
          </w:p>
        </w:tc>
      </w:tr>
      <w:tr w:rsidR="00D051BA" w:rsidRPr="00675817" w14:paraId="0A1D79A3" w14:textId="77777777" w:rsidTr="00F95805">
        <w:trPr>
          <w:trHeight w:val="570"/>
        </w:trPr>
        <w:tc>
          <w:tcPr>
            <w:tcW w:w="3952" w:type="pct"/>
            <w:shd w:val="clear" w:color="auto" w:fill="auto"/>
            <w:vAlign w:val="center"/>
            <w:hideMark/>
          </w:tcPr>
          <w:p w14:paraId="208AE6F6" w14:textId="77777777" w:rsidR="002A2919" w:rsidRPr="00675817" w:rsidRDefault="002A2919"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Đất thuỷ lợi</w:t>
            </w:r>
          </w:p>
        </w:tc>
        <w:tc>
          <w:tcPr>
            <w:tcW w:w="1048" w:type="pct"/>
          </w:tcPr>
          <w:p w14:paraId="0BCB1CD3" w14:textId="249788D9" w:rsidR="002A2919" w:rsidRPr="00675817" w:rsidRDefault="002A2919" w:rsidP="000C346E">
            <w:pPr>
              <w:spacing w:before="0" w:after="0" w:line="360" w:lineRule="auto"/>
              <w:jc w:val="left"/>
              <w:rPr>
                <w:i/>
                <w:iCs/>
                <w:color w:val="0D0D0D" w:themeColor="text1" w:themeTint="F2"/>
                <w:szCs w:val="28"/>
              </w:rPr>
            </w:pPr>
            <w:r w:rsidRPr="00675817">
              <w:rPr>
                <w:color w:val="0D0D0D" w:themeColor="text1" w:themeTint="F2"/>
                <w:szCs w:val="28"/>
              </w:rPr>
              <w:t xml:space="preserve">: </w:t>
            </w:r>
            <w:r w:rsidR="00C73EAF" w:rsidRPr="00675817">
              <w:rPr>
                <w:color w:val="0D0D0D" w:themeColor="text1" w:themeTint="F2"/>
                <w:szCs w:val="28"/>
              </w:rPr>
              <w:fldChar w:fldCharType="begin"/>
            </w:r>
            <w:r w:rsidR="00C73EAF"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12!R61C28" </w:instrText>
            </w:r>
            <w:r w:rsidR="00C73EAF"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C73EAF" w:rsidRPr="00675817">
              <w:rPr>
                <w:color w:val="0D0D0D" w:themeColor="text1" w:themeTint="F2"/>
                <w:szCs w:val="28"/>
              </w:rPr>
              <w:fldChar w:fldCharType="separate"/>
            </w:r>
            <w:r w:rsidR="00153DF6" w:rsidRPr="00675817">
              <w:rPr>
                <w:color w:val="0D0D0D" w:themeColor="text1" w:themeTint="F2"/>
              </w:rPr>
              <w:t xml:space="preserve"> 0,90 </w:t>
            </w:r>
            <w:r w:rsidR="00C73EAF" w:rsidRPr="00675817">
              <w:rPr>
                <w:color w:val="0D0D0D" w:themeColor="text1" w:themeTint="F2"/>
                <w:szCs w:val="28"/>
              </w:rPr>
              <w:fldChar w:fldCharType="end"/>
            </w:r>
            <w:r w:rsidR="001746FF" w:rsidRPr="00675817">
              <w:rPr>
                <w:color w:val="0D0D0D" w:themeColor="text1" w:themeTint="F2"/>
                <w:szCs w:val="28"/>
              </w:rPr>
              <w:t xml:space="preserve"> </w:t>
            </w:r>
            <w:r w:rsidRPr="00675817">
              <w:rPr>
                <w:color w:val="0D0D0D" w:themeColor="text1" w:themeTint="F2"/>
                <w:szCs w:val="28"/>
              </w:rPr>
              <w:t>ha</w:t>
            </w:r>
          </w:p>
        </w:tc>
      </w:tr>
      <w:tr w:rsidR="00D051BA" w:rsidRPr="00675817" w14:paraId="4E9AAE14" w14:textId="77777777" w:rsidTr="00F95805">
        <w:trPr>
          <w:trHeight w:val="570"/>
        </w:trPr>
        <w:tc>
          <w:tcPr>
            <w:tcW w:w="3952" w:type="pct"/>
            <w:shd w:val="clear" w:color="auto" w:fill="auto"/>
            <w:vAlign w:val="center"/>
            <w:hideMark/>
          </w:tcPr>
          <w:p w14:paraId="27D0116C" w14:textId="77777777" w:rsidR="002A2919" w:rsidRPr="00675817" w:rsidRDefault="002A2919"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Đất cơ sở văn hóa</w:t>
            </w:r>
          </w:p>
        </w:tc>
        <w:tc>
          <w:tcPr>
            <w:tcW w:w="1048" w:type="pct"/>
          </w:tcPr>
          <w:p w14:paraId="74392057" w14:textId="35A3F134" w:rsidR="002A2919" w:rsidRPr="00675817" w:rsidRDefault="002A2919" w:rsidP="000C346E">
            <w:pPr>
              <w:spacing w:before="0" w:after="0" w:line="360" w:lineRule="auto"/>
              <w:jc w:val="left"/>
              <w:rPr>
                <w:i/>
                <w:iCs/>
                <w:color w:val="0D0D0D" w:themeColor="text1" w:themeTint="F2"/>
                <w:szCs w:val="28"/>
              </w:rPr>
            </w:pPr>
            <w:r w:rsidRPr="00675817">
              <w:rPr>
                <w:color w:val="0D0D0D" w:themeColor="text1" w:themeTint="F2"/>
                <w:szCs w:val="28"/>
              </w:rPr>
              <w:t xml:space="preserve">: </w:t>
            </w:r>
            <w:r w:rsidR="00C73EAF" w:rsidRPr="00675817">
              <w:rPr>
                <w:color w:val="0D0D0D" w:themeColor="text1" w:themeTint="F2"/>
                <w:szCs w:val="28"/>
              </w:rPr>
              <w:fldChar w:fldCharType="begin"/>
            </w:r>
            <w:r w:rsidR="00C73EAF"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12!R61C29" </w:instrText>
            </w:r>
            <w:r w:rsidR="00C73EAF"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C73EAF" w:rsidRPr="00675817">
              <w:rPr>
                <w:color w:val="0D0D0D" w:themeColor="text1" w:themeTint="F2"/>
                <w:szCs w:val="28"/>
              </w:rPr>
              <w:fldChar w:fldCharType="separate"/>
            </w:r>
            <w:r w:rsidR="00153DF6" w:rsidRPr="00675817">
              <w:rPr>
                <w:color w:val="0D0D0D" w:themeColor="text1" w:themeTint="F2"/>
              </w:rPr>
              <w:t xml:space="preserve"> 0,27 </w:t>
            </w:r>
            <w:r w:rsidR="00C73EAF" w:rsidRPr="00675817">
              <w:rPr>
                <w:color w:val="0D0D0D" w:themeColor="text1" w:themeTint="F2"/>
                <w:szCs w:val="28"/>
              </w:rPr>
              <w:fldChar w:fldCharType="end"/>
            </w:r>
            <w:r w:rsidR="001746FF" w:rsidRPr="00675817">
              <w:rPr>
                <w:color w:val="0D0D0D" w:themeColor="text1" w:themeTint="F2"/>
                <w:szCs w:val="28"/>
              </w:rPr>
              <w:t xml:space="preserve"> </w:t>
            </w:r>
            <w:r w:rsidRPr="00675817">
              <w:rPr>
                <w:color w:val="0D0D0D" w:themeColor="text1" w:themeTint="F2"/>
                <w:szCs w:val="28"/>
              </w:rPr>
              <w:t>ha</w:t>
            </w:r>
          </w:p>
        </w:tc>
      </w:tr>
      <w:tr w:rsidR="00D051BA" w:rsidRPr="00675817" w14:paraId="170F9644" w14:textId="77777777" w:rsidTr="00F95805">
        <w:trPr>
          <w:trHeight w:val="570"/>
        </w:trPr>
        <w:tc>
          <w:tcPr>
            <w:tcW w:w="3952" w:type="pct"/>
            <w:shd w:val="clear" w:color="auto" w:fill="auto"/>
            <w:vAlign w:val="center"/>
            <w:hideMark/>
          </w:tcPr>
          <w:p w14:paraId="0A1B2DBB" w14:textId="77777777" w:rsidR="002A2919" w:rsidRPr="00675817" w:rsidRDefault="002A2919"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Đất cơ sở giáo dục - đào tạo</w:t>
            </w:r>
          </w:p>
        </w:tc>
        <w:tc>
          <w:tcPr>
            <w:tcW w:w="1048" w:type="pct"/>
          </w:tcPr>
          <w:p w14:paraId="4FB6134F" w14:textId="2FCC6EE2" w:rsidR="002A2919" w:rsidRPr="00675817" w:rsidRDefault="002A2919" w:rsidP="000C346E">
            <w:pPr>
              <w:spacing w:before="0" w:after="0" w:line="360" w:lineRule="auto"/>
              <w:jc w:val="left"/>
              <w:rPr>
                <w:i/>
                <w:iCs/>
                <w:color w:val="0D0D0D" w:themeColor="text1" w:themeTint="F2"/>
                <w:szCs w:val="28"/>
              </w:rPr>
            </w:pPr>
            <w:r w:rsidRPr="00675817">
              <w:rPr>
                <w:color w:val="0D0D0D" w:themeColor="text1" w:themeTint="F2"/>
                <w:szCs w:val="28"/>
              </w:rPr>
              <w:t xml:space="preserve">: </w:t>
            </w:r>
            <w:r w:rsidR="00C73EAF" w:rsidRPr="00675817">
              <w:rPr>
                <w:color w:val="0D0D0D" w:themeColor="text1" w:themeTint="F2"/>
                <w:szCs w:val="28"/>
              </w:rPr>
              <w:fldChar w:fldCharType="begin"/>
            </w:r>
            <w:r w:rsidR="00C73EAF"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12!R61C31" </w:instrText>
            </w:r>
            <w:r w:rsidR="00C73EAF"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C73EAF" w:rsidRPr="00675817">
              <w:rPr>
                <w:color w:val="0D0D0D" w:themeColor="text1" w:themeTint="F2"/>
                <w:szCs w:val="28"/>
              </w:rPr>
              <w:fldChar w:fldCharType="separate"/>
            </w:r>
            <w:r w:rsidR="00153DF6" w:rsidRPr="00675817">
              <w:rPr>
                <w:color w:val="0D0D0D" w:themeColor="text1" w:themeTint="F2"/>
              </w:rPr>
              <w:t xml:space="preserve"> 0,13 </w:t>
            </w:r>
            <w:r w:rsidR="00C73EAF" w:rsidRPr="00675817">
              <w:rPr>
                <w:color w:val="0D0D0D" w:themeColor="text1" w:themeTint="F2"/>
                <w:szCs w:val="28"/>
              </w:rPr>
              <w:fldChar w:fldCharType="end"/>
            </w:r>
            <w:r w:rsidR="001746FF" w:rsidRPr="00675817">
              <w:rPr>
                <w:color w:val="0D0D0D" w:themeColor="text1" w:themeTint="F2"/>
                <w:szCs w:val="28"/>
              </w:rPr>
              <w:t xml:space="preserve"> </w:t>
            </w:r>
            <w:r w:rsidRPr="00675817">
              <w:rPr>
                <w:color w:val="0D0D0D" w:themeColor="text1" w:themeTint="F2"/>
                <w:szCs w:val="28"/>
              </w:rPr>
              <w:t>ha</w:t>
            </w:r>
          </w:p>
        </w:tc>
      </w:tr>
      <w:tr w:rsidR="00D051BA" w:rsidRPr="00675817" w14:paraId="1E8BADDA" w14:textId="77777777" w:rsidTr="00F95805">
        <w:trPr>
          <w:trHeight w:val="570"/>
        </w:trPr>
        <w:tc>
          <w:tcPr>
            <w:tcW w:w="3952" w:type="pct"/>
            <w:shd w:val="clear" w:color="auto" w:fill="auto"/>
            <w:vAlign w:val="center"/>
            <w:hideMark/>
          </w:tcPr>
          <w:p w14:paraId="4C047D01" w14:textId="77777777" w:rsidR="002A2919" w:rsidRPr="00675817" w:rsidRDefault="002A2919"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Đất cơ sở thể dục - thể thao</w:t>
            </w:r>
          </w:p>
        </w:tc>
        <w:tc>
          <w:tcPr>
            <w:tcW w:w="1048" w:type="pct"/>
          </w:tcPr>
          <w:p w14:paraId="633C6215" w14:textId="155BA00F" w:rsidR="002A2919" w:rsidRPr="00675817" w:rsidRDefault="002A2919" w:rsidP="000C346E">
            <w:pPr>
              <w:spacing w:before="0" w:after="0" w:line="360" w:lineRule="auto"/>
              <w:jc w:val="left"/>
              <w:rPr>
                <w:i/>
                <w:iCs/>
                <w:color w:val="0D0D0D" w:themeColor="text1" w:themeTint="F2"/>
                <w:szCs w:val="28"/>
              </w:rPr>
            </w:pPr>
            <w:r w:rsidRPr="00675817">
              <w:rPr>
                <w:color w:val="0D0D0D" w:themeColor="text1" w:themeTint="F2"/>
                <w:szCs w:val="28"/>
              </w:rPr>
              <w:t xml:space="preserve">: </w:t>
            </w:r>
            <w:r w:rsidR="00C73EAF" w:rsidRPr="00675817">
              <w:rPr>
                <w:color w:val="0D0D0D" w:themeColor="text1" w:themeTint="F2"/>
                <w:szCs w:val="28"/>
              </w:rPr>
              <w:fldChar w:fldCharType="begin"/>
            </w:r>
            <w:r w:rsidR="00C73EAF"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12!R61C32" </w:instrText>
            </w:r>
            <w:r w:rsidR="00C73EAF"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C73EAF" w:rsidRPr="00675817">
              <w:rPr>
                <w:color w:val="0D0D0D" w:themeColor="text1" w:themeTint="F2"/>
                <w:szCs w:val="28"/>
              </w:rPr>
              <w:fldChar w:fldCharType="separate"/>
            </w:r>
            <w:r w:rsidR="00153DF6" w:rsidRPr="00675817">
              <w:rPr>
                <w:color w:val="0D0D0D" w:themeColor="text1" w:themeTint="F2"/>
              </w:rPr>
              <w:t xml:space="preserve"> 0,01 </w:t>
            </w:r>
            <w:r w:rsidR="00C73EAF" w:rsidRPr="00675817">
              <w:rPr>
                <w:color w:val="0D0D0D" w:themeColor="text1" w:themeTint="F2"/>
                <w:szCs w:val="28"/>
              </w:rPr>
              <w:fldChar w:fldCharType="end"/>
            </w:r>
            <w:r w:rsidR="001746FF" w:rsidRPr="00675817">
              <w:rPr>
                <w:color w:val="0D0D0D" w:themeColor="text1" w:themeTint="F2"/>
                <w:szCs w:val="28"/>
              </w:rPr>
              <w:t xml:space="preserve"> </w:t>
            </w:r>
            <w:r w:rsidRPr="00675817">
              <w:rPr>
                <w:color w:val="0D0D0D" w:themeColor="text1" w:themeTint="F2"/>
                <w:szCs w:val="28"/>
              </w:rPr>
              <w:t>ha</w:t>
            </w:r>
          </w:p>
        </w:tc>
      </w:tr>
      <w:tr w:rsidR="00D051BA" w:rsidRPr="00675817" w14:paraId="331EE9D8" w14:textId="77777777" w:rsidTr="00F95805">
        <w:trPr>
          <w:trHeight w:val="570"/>
        </w:trPr>
        <w:tc>
          <w:tcPr>
            <w:tcW w:w="3952" w:type="pct"/>
            <w:shd w:val="clear" w:color="auto" w:fill="auto"/>
            <w:vAlign w:val="center"/>
          </w:tcPr>
          <w:p w14:paraId="61B239E0" w14:textId="7570BFF4" w:rsidR="001746FF" w:rsidRPr="00675817" w:rsidRDefault="001746FF"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Đất năng lượng</w:t>
            </w:r>
          </w:p>
        </w:tc>
        <w:tc>
          <w:tcPr>
            <w:tcW w:w="1048" w:type="pct"/>
          </w:tcPr>
          <w:p w14:paraId="0D633CC4" w14:textId="543FA8FE" w:rsidR="001746FF" w:rsidRPr="00675817" w:rsidRDefault="001746FF"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60636B" w:rsidRPr="00675817">
              <w:rPr>
                <w:color w:val="0D0D0D" w:themeColor="text1" w:themeTint="F2"/>
                <w:szCs w:val="28"/>
              </w:rPr>
              <w:fldChar w:fldCharType="begin"/>
            </w:r>
            <w:r w:rsidR="0060636B"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12!R61C33" </w:instrText>
            </w:r>
            <w:r w:rsidR="0060636B"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60636B" w:rsidRPr="00675817">
              <w:rPr>
                <w:color w:val="0D0D0D" w:themeColor="text1" w:themeTint="F2"/>
                <w:szCs w:val="28"/>
              </w:rPr>
              <w:fldChar w:fldCharType="separate"/>
            </w:r>
            <w:r w:rsidR="00153DF6" w:rsidRPr="00675817">
              <w:rPr>
                <w:color w:val="0D0D0D" w:themeColor="text1" w:themeTint="F2"/>
              </w:rPr>
              <w:t xml:space="preserve"> 0,20 </w:t>
            </w:r>
            <w:r w:rsidR="0060636B" w:rsidRPr="00675817">
              <w:rPr>
                <w:color w:val="0D0D0D" w:themeColor="text1" w:themeTint="F2"/>
                <w:szCs w:val="28"/>
              </w:rPr>
              <w:fldChar w:fldCharType="end"/>
            </w:r>
            <w:r w:rsidR="0060636B" w:rsidRPr="00675817">
              <w:rPr>
                <w:color w:val="0D0D0D" w:themeColor="text1" w:themeTint="F2"/>
                <w:szCs w:val="28"/>
              </w:rPr>
              <w:t xml:space="preserve"> ha</w:t>
            </w:r>
          </w:p>
        </w:tc>
      </w:tr>
      <w:tr w:rsidR="00D051BA" w:rsidRPr="00675817" w14:paraId="09F411A6" w14:textId="77777777" w:rsidTr="00F95805">
        <w:trPr>
          <w:trHeight w:val="570"/>
        </w:trPr>
        <w:tc>
          <w:tcPr>
            <w:tcW w:w="3952" w:type="pct"/>
            <w:shd w:val="clear" w:color="auto" w:fill="auto"/>
            <w:vAlign w:val="center"/>
          </w:tcPr>
          <w:p w14:paraId="6B5BD613" w14:textId="749F2764" w:rsidR="001746FF" w:rsidRPr="00675817" w:rsidRDefault="0060636B"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Đất có di tích lịch sử - văn hóa</w:t>
            </w:r>
          </w:p>
        </w:tc>
        <w:tc>
          <w:tcPr>
            <w:tcW w:w="1048" w:type="pct"/>
          </w:tcPr>
          <w:p w14:paraId="3D308892" w14:textId="03FEC883" w:rsidR="001746FF" w:rsidRPr="00675817" w:rsidRDefault="0060636B"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12!R61C36"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1,55 </w:t>
            </w:r>
            <w:r w:rsidRPr="00675817">
              <w:rPr>
                <w:color w:val="0D0D0D" w:themeColor="text1" w:themeTint="F2"/>
                <w:szCs w:val="28"/>
              </w:rPr>
              <w:fldChar w:fldCharType="end"/>
            </w:r>
            <w:r w:rsidRPr="00675817">
              <w:rPr>
                <w:color w:val="0D0D0D" w:themeColor="text1" w:themeTint="F2"/>
                <w:szCs w:val="28"/>
              </w:rPr>
              <w:t xml:space="preserve"> ha</w:t>
            </w:r>
          </w:p>
        </w:tc>
      </w:tr>
      <w:tr w:rsidR="00D051BA" w:rsidRPr="00675817" w14:paraId="5D27332C" w14:textId="77777777" w:rsidTr="00F95805">
        <w:trPr>
          <w:trHeight w:val="570"/>
        </w:trPr>
        <w:tc>
          <w:tcPr>
            <w:tcW w:w="3952" w:type="pct"/>
            <w:shd w:val="clear" w:color="auto" w:fill="auto"/>
            <w:vAlign w:val="center"/>
          </w:tcPr>
          <w:p w14:paraId="22BFF54E" w14:textId="5A74B37E" w:rsidR="001746FF" w:rsidRPr="00675817" w:rsidRDefault="0060636B"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Đất bãi thải, xử lý chất thải</w:t>
            </w:r>
          </w:p>
        </w:tc>
        <w:tc>
          <w:tcPr>
            <w:tcW w:w="1048" w:type="pct"/>
          </w:tcPr>
          <w:p w14:paraId="393263B0" w14:textId="3131C94C" w:rsidR="001746FF" w:rsidRPr="00675817" w:rsidRDefault="0060636B"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12!R61C37"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0,20 </w:t>
            </w:r>
            <w:r w:rsidRPr="00675817">
              <w:rPr>
                <w:color w:val="0D0D0D" w:themeColor="text1" w:themeTint="F2"/>
                <w:szCs w:val="28"/>
              </w:rPr>
              <w:fldChar w:fldCharType="end"/>
            </w:r>
            <w:r w:rsidRPr="00675817">
              <w:rPr>
                <w:color w:val="0D0D0D" w:themeColor="text1" w:themeTint="F2"/>
                <w:szCs w:val="28"/>
              </w:rPr>
              <w:t xml:space="preserve"> ha</w:t>
            </w:r>
          </w:p>
        </w:tc>
      </w:tr>
      <w:tr w:rsidR="00D051BA" w:rsidRPr="00675817" w14:paraId="534BC103" w14:textId="77777777" w:rsidTr="00F95805">
        <w:trPr>
          <w:trHeight w:val="570"/>
        </w:trPr>
        <w:tc>
          <w:tcPr>
            <w:tcW w:w="3952" w:type="pct"/>
            <w:shd w:val="clear" w:color="auto" w:fill="auto"/>
            <w:vAlign w:val="center"/>
          </w:tcPr>
          <w:p w14:paraId="7B129609" w14:textId="76B661DC" w:rsidR="001746FF" w:rsidRPr="00675817" w:rsidRDefault="0060636B" w:rsidP="000C346E">
            <w:pPr>
              <w:spacing w:before="0" w:after="0" w:line="360" w:lineRule="auto"/>
              <w:ind w:left="360"/>
              <w:jc w:val="left"/>
              <w:rPr>
                <w:i/>
                <w:iCs/>
                <w:color w:val="0D0D0D" w:themeColor="text1" w:themeTint="F2"/>
                <w:szCs w:val="28"/>
              </w:rPr>
            </w:pPr>
            <w:r w:rsidRPr="00675817">
              <w:rPr>
                <w:i/>
                <w:iCs/>
                <w:color w:val="0D0D0D" w:themeColor="text1" w:themeTint="F2"/>
                <w:szCs w:val="28"/>
              </w:rPr>
              <w:t>Đất chợ</w:t>
            </w:r>
          </w:p>
        </w:tc>
        <w:tc>
          <w:tcPr>
            <w:tcW w:w="1048" w:type="pct"/>
          </w:tcPr>
          <w:p w14:paraId="1312CCE9" w14:textId="3EE299C4" w:rsidR="001746FF" w:rsidRPr="00675817" w:rsidRDefault="0060636B"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Pr="00675817">
              <w:rPr>
                <w:color w:val="0D0D0D" w:themeColor="text1" w:themeTint="F2"/>
                <w:szCs w:val="28"/>
              </w:rPr>
              <w:fldChar w:fldCharType="begin"/>
            </w:r>
            <w:r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12!R61C42" </w:instrText>
            </w:r>
            <w:r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Pr="00675817">
              <w:rPr>
                <w:color w:val="0D0D0D" w:themeColor="text1" w:themeTint="F2"/>
                <w:szCs w:val="28"/>
              </w:rPr>
              <w:fldChar w:fldCharType="separate"/>
            </w:r>
            <w:r w:rsidR="00153DF6" w:rsidRPr="00675817">
              <w:rPr>
                <w:color w:val="0D0D0D" w:themeColor="text1" w:themeTint="F2"/>
              </w:rPr>
              <w:t xml:space="preserve"> 0,08 </w:t>
            </w:r>
            <w:r w:rsidRPr="00675817">
              <w:rPr>
                <w:color w:val="0D0D0D" w:themeColor="text1" w:themeTint="F2"/>
                <w:szCs w:val="28"/>
              </w:rPr>
              <w:fldChar w:fldCharType="end"/>
            </w:r>
            <w:r w:rsidRPr="00675817">
              <w:rPr>
                <w:color w:val="0D0D0D" w:themeColor="text1" w:themeTint="F2"/>
                <w:szCs w:val="28"/>
              </w:rPr>
              <w:t xml:space="preserve"> ha</w:t>
            </w:r>
          </w:p>
        </w:tc>
      </w:tr>
      <w:tr w:rsidR="00D051BA" w:rsidRPr="00675817" w14:paraId="48E35C26" w14:textId="77777777" w:rsidTr="00F95805">
        <w:trPr>
          <w:trHeight w:val="285"/>
        </w:trPr>
        <w:tc>
          <w:tcPr>
            <w:tcW w:w="3952" w:type="pct"/>
            <w:shd w:val="clear" w:color="000000" w:fill="FFFFFF"/>
            <w:vAlign w:val="center"/>
            <w:hideMark/>
          </w:tcPr>
          <w:p w14:paraId="6DDB2F50" w14:textId="0B4944B3" w:rsidR="002A2919" w:rsidRPr="00675817" w:rsidRDefault="00F95805"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2A2919" w:rsidRPr="00675817">
              <w:rPr>
                <w:color w:val="0D0D0D" w:themeColor="text1" w:themeTint="F2"/>
                <w:szCs w:val="28"/>
              </w:rPr>
              <w:t>Đất ở tại nông thôn</w:t>
            </w:r>
          </w:p>
        </w:tc>
        <w:tc>
          <w:tcPr>
            <w:tcW w:w="1048" w:type="pct"/>
            <w:shd w:val="clear" w:color="000000" w:fill="FFFFFF"/>
          </w:tcPr>
          <w:p w14:paraId="0CB2F811" w14:textId="137FF5AF" w:rsidR="002A2919" w:rsidRPr="00675817" w:rsidRDefault="002A2919"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C73EAF" w:rsidRPr="00675817">
              <w:rPr>
                <w:color w:val="0D0D0D" w:themeColor="text1" w:themeTint="F2"/>
                <w:szCs w:val="28"/>
              </w:rPr>
              <w:fldChar w:fldCharType="begin"/>
            </w:r>
            <w:r w:rsidR="00C73EAF"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12!R61C48" </w:instrText>
            </w:r>
            <w:r w:rsidR="00C73EAF"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C73EAF" w:rsidRPr="00675817">
              <w:rPr>
                <w:color w:val="0D0D0D" w:themeColor="text1" w:themeTint="F2"/>
                <w:szCs w:val="28"/>
              </w:rPr>
              <w:fldChar w:fldCharType="separate"/>
            </w:r>
            <w:r w:rsidR="00153DF6" w:rsidRPr="00675817">
              <w:rPr>
                <w:color w:val="0D0D0D" w:themeColor="text1" w:themeTint="F2"/>
              </w:rPr>
              <w:t xml:space="preserve"> 1,30 </w:t>
            </w:r>
            <w:r w:rsidR="00C73EAF" w:rsidRPr="00675817">
              <w:rPr>
                <w:color w:val="0D0D0D" w:themeColor="text1" w:themeTint="F2"/>
                <w:szCs w:val="28"/>
              </w:rPr>
              <w:fldChar w:fldCharType="end"/>
            </w:r>
            <w:r w:rsidR="0060636B" w:rsidRPr="00675817">
              <w:rPr>
                <w:color w:val="0D0D0D" w:themeColor="text1" w:themeTint="F2"/>
                <w:szCs w:val="28"/>
              </w:rPr>
              <w:t xml:space="preserve"> </w:t>
            </w:r>
            <w:r w:rsidRPr="00675817">
              <w:rPr>
                <w:color w:val="0D0D0D" w:themeColor="text1" w:themeTint="F2"/>
                <w:szCs w:val="28"/>
              </w:rPr>
              <w:t>ha</w:t>
            </w:r>
          </w:p>
        </w:tc>
      </w:tr>
      <w:tr w:rsidR="00D051BA" w:rsidRPr="00675817" w14:paraId="37A03607" w14:textId="77777777" w:rsidTr="00F95805">
        <w:trPr>
          <w:trHeight w:val="585"/>
        </w:trPr>
        <w:tc>
          <w:tcPr>
            <w:tcW w:w="3952" w:type="pct"/>
            <w:shd w:val="clear" w:color="000000" w:fill="FFFFFF"/>
            <w:vAlign w:val="center"/>
            <w:hideMark/>
          </w:tcPr>
          <w:p w14:paraId="5552EB94" w14:textId="3B7605EF" w:rsidR="002A2919" w:rsidRPr="00675817" w:rsidRDefault="00F95805" w:rsidP="000C346E">
            <w:pPr>
              <w:spacing w:before="0" w:after="0" w:line="360" w:lineRule="auto"/>
              <w:ind w:left="360"/>
              <w:jc w:val="left"/>
              <w:rPr>
                <w:color w:val="0D0D0D" w:themeColor="text1" w:themeTint="F2"/>
                <w:szCs w:val="28"/>
              </w:rPr>
            </w:pPr>
            <w:r w:rsidRPr="00675817">
              <w:rPr>
                <w:color w:val="0D0D0D" w:themeColor="text1" w:themeTint="F2"/>
                <w:szCs w:val="28"/>
              </w:rPr>
              <w:t xml:space="preserve">- </w:t>
            </w:r>
            <w:r w:rsidR="002A2919" w:rsidRPr="00675817">
              <w:rPr>
                <w:color w:val="0D0D0D" w:themeColor="text1" w:themeTint="F2"/>
                <w:szCs w:val="28"/>
              </w:rPr>
              <w:t>Đất ở tại đô thị</w:t>
            </w:r>
          </w:p>
        </w:tc>
        <w:tc>
          <w:tcPr>
            <w:tcW w:w="1048" w:type="pct"/>
            <w:shd w:val="clear" w:color="000000" w:fill="FFFFFF"/>
          </w:tcPr>
          <w:p w14:paraId="69247B6F" w14:textId="76D20335" w:rsidR="002A2919" w:rsidRPr="00675817" w:rsidRDefault="002A2919"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C73EAF" w:rsidRPr="00675817">
              <w:rPr>
                <w:color w:val="0D0D0D" w:themeColor="text1" w:themeTint="F2"/>
                <w:szCs w:val="28"/>
              </w:rPr>
              <w:fldChar w:fldCharType="begin"/>
            </w:r>
            <w:r w:rsidR="00C73EAF"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12!R61C49" </w:instrText>
            </w:r>
            <w:r w:rsidR="00C73EAF"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C73EAF" w:rsidRPr="00675817">
              <w:rPr>
                <w:color w:val="0D0D0D" w:themeColor="text1" w:themeTint="F2"/>
                <w:szCs w:val="28"/>
              </w:rPr>
              <w:fldChar w:fldCharType="separate"/>
            </w:r>
            <w:r w:rsidR="00153DF6" w:rsidRPr="00675817">
              <w:rPr>
                <w:color w:val="0D0D0D" w:themeColor="text1" w:themeTint="F2"/>
              </w:rPr>
              <w:t xml:space="preserve"> 1,21 </w:t>
            </w:r>
            <w:r w:rsidR="00C73EAF" w:rsidRPr="00675817">
              <w:rPr>
                <w:color w:val="0D0D0D" w:themeColor="text1" w:themeTint="F2"/>
                <w:szCs w:val="28"/>
              </w:rPr>
              <w:fldChar w:fldCharType="end"/>
            </w:r>
            <w:r w:rsidR="0060636B" w:rsidRPr="00675817">
              <w:rPr>
                <w:color w:val="0D0D0D" w:themeColor="text1" w:themeTint="F2"/>
                <w:szCs w:val="28"/>
              </w:rPr>
              <w:t xml:space="preserve"> </w:t>
            </w:r>
            <w:r w:rsidRPr="00675817">
              <w:rPr>
                <w:color w:val="0D0D0D" w:themeColor="text1" w:themeTint="F2"/>
                <w:szCs w:val="28"/>
              </w:rPr>
              <w:t>ha</w:t>
            </w:r>
          </w:p>
        </w:tc>
      </w:tr>
      <w:tr w:rsidR="00D051BA" w:rsidRPr="00675817" w14:paraId="591C35BE" w14:textId="77777777" w:rsidTr="00F95805">
        <w:trPr>
          <w:trHeight w:val="285"/>
        </w:trPr>
        <w:tc>
          <w:tcPr>
            <w:tcW w:w="3952" w:type="pct"/>
            <w:shd w:val="clear" w:color="000000" w:fill="FFFFFF"/>
            <w:vAlign w:val="center"/>
            <w:hideMark/>
          </w:tcPr>
          <w:p w14:paraId="26CF6E7E" w14:textId="0E35D339" w:rsidR="002A2919" w:rsidRPr="00675817" w:rsidRDefault="00F95805" w:rsidP="000C346E">
            <w:pPr>
              <w:spacing w:before="0" w:after="0" w:line="360" w:lineRule="auto"/>
              <w:ind w:left="360"/>
              <w:jc w:val="left"/>
              <w:rPr>
                <w:color w:val="0D0D0D" w:themeColor="text1" w:themeTint="F2"/>
                <w:szCs w:val="28"/>
              </w:rPr>
            </w:pPr>
            <w:r w:rsidRPr="00675817">
              <w:rPr>
                <w:color w:val="0D0D0D" w:themeColor="text1" w:themeTint="F2"/>
                <w:szCs w:val="28"/>
              </w:rPr>
              <w:lastRenderedPageBreak/>
              <w:t xml:space="preserve">- </w:t>
            </w:r>
            <w:r w:rsidR="002A2919" w:rsidRPr="00675817">
              <w:rPr>
                <w:color w:val="0D0D0D" w:themeColor="text1" w:themeTint="F2"/>
                <w:szCs w:val="28"/>
              </w:rPr>
              <w:t xml:space="preserve">Đất xây dựng trụ sở </w:t>
            </w:r>
            <w:r w:rsidR="0060636B" w:rsidRPr="00675817">
              <w:rPr>
                <w:color w:val="0D0D0D" w:themeColor="text1" w:themeTint="F2"/>
                <w:szCs w:val="28"/>
              </w:rPr>
              <w:t>cơ quan</w:t>
            </w:r>
          </w:p>
        </w:tc>
        <w:tc>
          <w:tcPr>
            <w:tcW w:w="1048" w:type="pct"/>
            <w:shd w:val="clear" w:color="000000" w:fill="FFFFFF"/>
          </w:tcPr>
          <w:p w14:paraId="7ECEA851" w14:textId="4EF43303" w:rsidR="002A2919" w:rsidRPr="00675817" w:rsidRDefault="002A2919" w:rsidP="000C346E">
            <w:pPr>
              <w:spacing w:before="0" w:after="0" w:line="360" w:lineRule="auto"/>
              <w:jc w:val="left"/>
              <w:rPr>
                <w:color w:val="0D0D0D" w:themeColor="text1" w:themeTint="F2"/>
                <w:szCs w:val="28"/>
              </w:rPr>
            </w:pPr>
            <w:r w:rsidRPr="00675817">
              <w:rPr>
                <w:color w:val="0D0D0D" w:themeColor="text1" w:themeTint="F2"/>
                <w:szCs w:val="28"/>
              </w:rPr>
              <w:t xml:space="preserve">: </w:t>
            </w:r>
            <w:r w:rsidR="0060636B" w:rsidRPr="00675817">
              <w:rPr>
                <w:color w:val="0D0D0D" w:themeColor="text1" w:themeTint="F2"/>
                <w:szCs w:val="28"/>
              </w:rPr>
              <w:fldChar w:fldCharType="begin"/>
            </w:r>
            <w:r w:rsidR="0060636B" w:rsidRPr="00675817">
              <w:rPr>
                <w:color w:val="0D0D0D" w:themeColor="text1" w:themeTint="F2"/>
                <w:szCs w:val="28"/>
              </w:rPr>
              <w:instrText xml:space="preserve"> LINK </w:instrText>
            </w:r>
            <w:r w:rsidR="000C346E">
              <w:rPr>
                <w:color w:val="0D0D0D" w:themeColor="text1" w:themeTint="F2"/>
                <w:szCs w:val="28"/>
              </w:rPr>
              <w:instrText xml:space="preserve">Excel.Sheet.12 "E:\\A QH Su dung dat\\QH 2021 2030 huyen cho don\\A SAN PHAM\\HS THAM DINH DCQHSDD 2030 va KH2025 H. CHO DON\\BCDCQH H CHO DON đến năm 2030\\02_SOLIEU_DCQH_2021_2030.xlsx" "bieu 12!R61C50" </w:instrText>
            </w:r>
            <w:r w:rsidR="0060636B" w:rsidRPr="00675817">
              <w:rPr>
                <w:color w:val="0D0D0D" w:themeColor="text1" w:themeTint="F2"/>
                <w:szCs w:val="28"/>
              </w:rPr>
              <w:instrText xml:space="preserve">\a \t \u </w:instrText>
            </w:r>
            <w:r w:rsidR="008351CB" w:rsidRPr="00675817">
              <w:rPr>
                <w:color w:val="0D0D0D" w:themeColor="text1" w:themeTint="F2"/>
                <w:szCs w:val="28"/>
              </w:rPr>
              <w:instrText xml:space="preserve"> \* MERGEFORMAT </w:instrText>
            </w:r>
            <w:r w:rsidR="0060636B" w:rsidRPr="00675817">
              <w:rPr>
                <w:color w:val="0D0D0D" w:themeColor="text1" w:themeTint="F2"/>
                <w:szCs w:val="28"/>
              </w:rPr>
              <w:fldChar w:fldCharType="separate"/>
            </w:r>
            <w:r w:rsidR="00153DF6" w:rsidRPr="00675817">
              <w:rPr>
                <w:color w:val="0D0D0D" w:themeColor="text1" w:themeTint="F2"/>
              </w:rPr>
              <w:t xml:space="preserve"> 0,21 </w:t>
            </w:r>
            <w:r w:rsidR="0060636B" w:rsidRPr="00675817">
              <w:rPr>
                <w:color w:val="0D0D0D" w:themeColor="text1" w:themeTint="F2"/>
                <w:szCs w:val="28"/>
              </w:rPr>
              <w:fldChar w:fldCharType="end"/>
            </w:r>
            <w:r w:rsidR="0060636B" w:rsidRPr="00675817">
              <w:rPr>
                <w:color w:val="0D0D0D" w:themeColor="text1" w:themeTint="F2"/>
                <w:szCs w:val="28"/>
              </w:rPr>
              <w:t xml:space="preserve"> </w:t>
            </w:r>
            <w:r w:rsidRPr="00675817">
              <w:rPr>
                <w:color w:val="0D0D0D" w:themeColor="text1" w:themeTint="F2"/>
                <w:szCs w:val="28"/>
              </w:rPr>
              <w:t>ha</w:t>
            </w:r>
          </w:p>
        </w:tc>
      </w:tr>
    </w:tbl>
    <w:p w14:paraId="7CB9A91D" w14:textId="34D3AA73" w:rsidR="002A2919" w:rsidRPr="00675817" w:rsidRDefault="002A2919" w:rsidP="000C346E">
      <w:pPr>
        <w:spacing w:before="0" w:after="0" w:line="360" w:lineRule="auto"/>
        <w:ind w:firstLine="720"/>
        <w:rPr>
          <w:color w:val="0D0D0D" w:themeColor="text1" w:themeTint="F2"/>
          <w:spacing w:val="8"/>
          <w:lang w:val="vi-VN"/>
        </w:rPr>
      </w:pPr>
      <w:r w:rsidRPr="00675817">
        <w:rPr>
          <w:color w:val="0D0D0D" w:themeColor="text1" w:themeTint="F2"/>
          <w:spacing w:val="8"/>
          <w:lang w:val="vi-VN"/>
        </w:rPr>
        <w:t xml:space="preserve">Như vậy đến năm 2030 </w:t>
      </w:r>
      <w:r w:rsidRPr="00675817">
        <w:rPr>
          <w:color w:val="0D0D0D" w:themeColor="text1" w:themeTint="F2"/>
          <w:spacing w:val="8"/>
          <w:szCs w:val="28"/>
          <w:lang w:val="vi-VN"/>
        </w:rPr>
        <w:t>đất chưa sử dụng</w:t>
      </w:r>
      <w:r w:rsidRPr="00675817">
        <w:rPr>
          <w:color w:val="0D0D0D" w:themeColor="text1" w:themeTint="F2"/>
          <w:spacing w:val="8"/>
          <w:lang w:val="vi-VN"/>
        </w:rPr>
        <w:t xml:space="preserve"> của </w:t>
      </w:r>
      <w:r w:rsidR="001F694A" w:rsidRPr="00675817">
        <w:rPr>
          <w:color w:val="0D0D0D" w:themeColor="text1" w:themeTint="F2"/>
          <w:spacing w:val="8"/>
          <w:lang w:val="vi-VN"/>
        </w:rPr>
        <w:t>huyện</w:t>
      </w:r>
      <w:r w:rsidR="00101FA9" w:rsidRPr="00675817">
        <w:rPr>
          <w:color w:val="0D0D0D" w:themeColor="text1" w:themeTint="F2"/>
          <w:spacing w:val="8"/>
          <w:lang w:val="vi-VN"/>
        </w:rPr>
        <w:t xml:space="preserve"> có</w:t>
      </w:r>
      <w:r w:rsidR="001E2551" w:rsidRPr="00675817">
        <w:rPr>
          <w:color w:val="0D0D0D" w:themeColor="text1" w:themeTint="F2"/>
          <w:spacing w:val="8"/>
        </w:rPr>
        <w:fldChar w:fldCharType="begin"/>
      </w:r>
      <w:r w:rsidR="001E2551" w:rsidRPr="00675817">
        <w:rPr>
          <w:color w:val="0D0D0D" w:themeColor="text1" w:themeTint="F2"/>
          <w:spacing w:val="8"/>
        </w:rPr>
        <w:instrText xml:space="preserve"> LINK </w:instrText>
      </w:r>
      <w:r w:rsidR="000C346E">
        <w:rPr>
          <w:color w:val="0D0D0D" w:themeColor="text1" w:themeTint="F2"/>
          <w:spacing w:val="8"/>
        </w:rPr>
        <w:instrText xml:space="preserve">Excel.Sheet.12 "E:\\A QH Su dung dat\\QH 2021 2030 huyen cho don\\A SAN PHAM\\HS THAM DINH DCQHSDD 2030 va KH2025 H. CHO DON\\BCDCQH H CHO DON đến năm 2030\\02_SOLIEU_DCQH_2021_2030.xlsx" "bieu 12!R61C60" </w:instrText>
      </w:r>
      <w:r w:rsidR="001E2551" w:rsidRPr="00675817">
        <w:rPr>
          <w:color w:val="0D0D0D" w:themeColor="text1" w:themeTint="F2"/>
          <w:spacing w:val="8"/>
        </w:rPr>
        <w:instrText xml:space="preserve">\a \t \u </w:instrText>
      </w:r>
      <w:r w:rsidR="00BA67F3" w:rsidRPr="00675817">
        <w:rPr>
          <w:color w:val="0D0D0D" w:themeColor="text1" w:themeTint="F2"/>
          <w:spacing w:val="8"/>
        </w:rPr>
        <w:instrText xml:space="preserve"> \* MERGEFORMAT </w:instrText>
      </w:r>
      <w:r w:rsidR="001E2551" w:rsidRPr="00675817">
        <w:rPr>
          <w:color w:val="0D0D0D" w:themeColor="text1" w:themeTint="F2"/>
          <w:spacing w:val="8"/>
        </w:rPr>
        <w:fldChar w:fldCharType="separate"/>
      </w:r>
      <w:r w:rsidR="00153DF6" w:rsidRPr="00675817">
        <w:rPr>
          <w:color w:val="0D0D0D" w:themeColor="text1" w:themeTint="F2"/>
          <w:spacing w:val="8"/>
        </w:rPr>
        <w:t xml:space="preserve"> 430,00 </w:t>
      </w:r>
      <w:r w:rsidR="001E2551" w:rsidRPr="00675817">
        <w:rPr>
          <w:color w:val="0D0D0D" w:themeColor="text1" w:themeTint="F2"/>
          <w:spacing w:val="8"/>
        </w:rPr>
        <w:fldChar w:fldCharType="end"/>
      </w:r>
      <w:r w:rsidRPr="00675817">
        <w:rPr>
          <w:color w:val="0D0D0D" w:themeColor="text1" w:themeTint="F2"/>
          <w:spacing w:val="8"/>
          <w:lang w:val="vi-VN"/>
        </w:rPr>
        <w:t xml:space="preserve">ha, chiếm </w:t>
      </w:r>
      <w:r w:rsidR="001E2551" w:rsidRPr="00675817">
        <w:rPr>
          <w:color w:val="0D0D0D" w:themeColor="text1" w:themeTint="F2"/>
          <w:spacing w:val="8"/>
        </w:rPr>
        <w:fldChar w:fldCharType="begin"/>
      </w:r>
      <w:r w:rsidR="001E2551" w:rsidRPr="00675817">
        <w:rPr>
          <w:color w:val="0D0D0D" w:themeColor="text1" w:themeTint="F2"/>
          <w:spacing w:val="8"/>
        </w:rPr>
        <w:instrText xml:space="preserve"> LINK </w:instrText>
      </w:r>
      <w:r w:rsidR="000C346E">
        <w:rPr>
          <w:color w:val="0D0D0D" w:themeColor="text1" w:themeTint="F2"/>
          <w:spacing w:val="8"/>
        </w:rPr>
        <w:instrText xml:space="preserve">Excel.Sheet.12 "E:\\A QH Su dung dat\\QH 2021 2030 huyen cho don\\A SAN PHAM\\HS THAM DINH DCQHSDD 2030 va KH2025 H. CHO DON\\BCDCQH H CHO DON đến năm 2030\\02_SOLIEU_DCQH_2021_2030.xlsx" "bieu 12!R61C63" </w:instrText>
      </w:r>
      <w:r w:rsidR="001E2551" w:rsidRPr="00675817">
        <w:rPr>
          <w:color w:val="0D0D0D" w:themeColor="text1" w:themeTint="F2"/>
          <w:spacing w:val="8"/>
        </w:rPr>
        <w:instrText xml:space="preserve">\a \t \u </w:instrText>
      </w:r>
      <w:r w:rsidR="00BA67F3" w:rsidRPr="00675817">
        <w:rPr>
          <w:color w:val="0D0D0D" w:themeColor="text1" w:themeTint="F2"/>
          <w:spacing w:val="8"/>
        </w:rPr>
        <w:instrText xml:space="preserve"> \* MERGEFORMAT </w:instrText>
      </w:r>
      <w:r w:rsidR="001E2551" w:rsidRPr="00675817">
        <w:rPr>
          <w:color w:val="0D0D0D" w:themeColor="text1" w:themeTint="F2"/>
          <w:spacing w:val="8"/>
        </w:rPr>
        <w:fldChar w:fldCharType="separate"/>
      </w:r>
      <w:r w:rsidR="00153DF6" w:rsidRPr="00675817">
        <w:rPr>
          <w:color w:val="0D0D0D" w:themeColor="text1" w:themeTint="F2"/>
        </w:rPr>
        <w:t>0,47</w:t>
      </w:r>
      <w:r w:rsidR="001E2551" w:rsidRPr="00675817">
        <w:rPr>
          <w:color w:val="0D0D0D" w:themeColor="text1" w:themeTint="F2"/>
          <w:spacing w:val="8"/>
        </w:rPr>
        <w:fldChar w:fldCharType="end"/>
      </w:r>
      <w:r w:rsidRPr="00675817">
        <w:rPr>
          <w:color w:val="0D0D0D" w:themeColor="text1" w:themeTint="F2"/>
          <w:spacing w:val="8"/>
          <w:lang w:val="vi-VN"/>
        </w:rPr>
        <w:t xml:space="preserve">% tổng diện tích </w:t>
      </w:r>
      <w:r w:rsidR="00347BC2" w:rsidRPr="00675817">
        <w:rPr>
          <w:color w:val="0D0D0D" w:themeColor="text1" w:themeTint="F2"/>
          <w:spacing w:val="8"/>
        </w:rPr>
        <w:t>tự nhiên</w:t>
      </w:r>
      <w:r w:rsidRPr="00675817">
        <w:rPr>
          <w:color w:val="0D0D0D" w:themeColor="text1" w:themeTint="F2"/>
          <w:spacing w:val="8"/>
          <w:lang w:val="vi-VN"/>
        </w:rPr>
        <w:t xml:space="preserve"> </w:t>
      </w:r>
      <w:r w:rsidRPr="00675817">
        <w:rPr>
          <w:i/>
          <w:color w:val="0D0D0D" w:themeColor="text1" w:themeTint="F2"/>
          <w:spacing w:val="8"/>
          <w:lang w:val="vi-VN"/>
        </w:rPr>
        <w:t>(</w:t>
      </w:r>
      <w:r w:rsidR="00255673" w:rsidRPr="00675817">
        <w:rPr>
          <w:i/>
          <w:color w:val="0D0D0D" w:themeColor="text1" w:themeTint="F2"/>
          <w:spacing w:val="8"/>
          <w:lang w:val="vi-VN"/>
        </w:rPr>
        <w:t>Biểu 12/CH</w:t>
      </w:r>
      <w:r w:rsidRPr="00675817">
        <w:rPr>
          <w:i/>
          <w:color w:val="0D0D0D" w:themeColor="text1" w:themeTint="F2"/>
          <w:spacing w:val="8"/>
          <w:lang w:val="vi-VN"/>
        </w:rPr>
        <w:t>)</w:t>
      </w:r>
      <w:r w:rsidRPr="00675817">
        <w:rPr>
          <w:color w:val="0D0D0D" w:themeColor="text1" w:themeTint="F2"/>
          <w:spacing w:val="8"/>
          <w:lang w:val="vi-VN"/>
        </w:rPr>
        <w:t xml:space="preserve">, thực </w:t>
      </w:r>
      <w:r w:rsidR="00347BC2" w:rsidRPr="00675817">
        <w:rPr>
          <w:color w:val="0D0D0D" w:themeColor="text1" w:themeTint="F2"/>
          <w:spacing w:val="8"/>
        </w:rPr>
        <w:t>giả</w:t>
      </w:r>
      <w:r w:rsidR="00101FA9" w:rsidRPr="00675817">
        <w:rPr>
          <w:color w:val="0D0D0D" w:themeColor="text1" w:themeTint="F2"/>
          <w:spacing w:val="8"/>
        </w:rPr>
        <w:t>m</w:t>
      </w:r>
      <w:r w:rsidR="0060636B" w:rsidRPr="00675817">
        <w:rPr>
          <w:color w:val="0D0D0D" w:themeColor="text1" w:themeTint="F2"/>
          <w:spacing w:val="8"/>
        </w:rPr>
        <w:fldChar w:fldCharType="begin"/>
      </w:r>
      <w:r w:rsidR="0060636B" w:rsidRPr="00675817">
        <w:rPr>
          <w:color w:val="0D0D0D" w:themeColor="text1" w:themeTint="F2"/>
          <w:spacing w:val="8"/>
        </w:rPr>
        <w:instrText xml:space="preserve"> LINK </w:instrText>
      </w:r>
      <w:r w:rsidR="000C346E">
        <w:rPr>
          <w:color w:val="0D0D0D" w:themeColor="text1" w:themeTint="F2"/>
          <w:spacing w:val="8"/>
        </w:rPr>
        <w:instrText xml:space="preserve">Excel.Sheet.12 "E:\\A QH Su dung dat\\QH 2021 2030 huyen cho don\\A SAN PHAM\\HS THAM DINH DCQHSDD 2030 va KH2025 H. CHO DON\\BCDCQH H CHO DON đến năm 2030\\02_SOLIEU_DCQH_2021_2030.xlsx" "bieu 12!R61C68" </w:instrText>
      </w:r>
      <w:r w:rsidR="0060636B" w:rsidRPr="00675817">
        <w:rPr>
          <w:color w:val="0D0D0D" w:themeColor="text1" w:themeTint="F2"/>
          <w:spacing w:val="8"/>
        </w:rPr>
        <w:instrText xml:space="preserve">\a \t \u </w:instrText>
      </w:r>
      <w:r w:rsidR="00BA67F3" w:rsidRPr="00675817">
        <w:rPr>
          <w:color w:val="0D0D0D" w:themeColor="text1" w:themeTint="F2"/>
          <w:spacing w:val="8"/>
        </w:rPr>
        <w:instrText xml:space="preserve"> \* MERGEFORMAT </w:instrText>
      </w:r>
      <w:r w:rsidR="0060636B" w:rsidRPr="00675817">
        <w:rPr>
          <w:color w:val="0D0D0D" w:themeColor="text1" w:themeTint="F2"/>
          <w:spacing w:val="8"/>
        </w:rPr>
        <w:fldChar w:fldCharType="separate"/>
      </w:r>
      <w:r w:rsidR="00153DF6" w:rsidRPr="00675817">
        <w:rPr>
          <w:color w:val="0D0D0D" w:themeColor="text1" w:themeTint="F2"/>
          <w:spacing w:val="8"/>
        </w:rPr>
        <w:t xml:space="preserve"> 567,35 </w:t>
      </w:r>
      <w:r w:rsidR="0060636B" w:rsidRPr="00675817">
        <w:rPr>
          <w:color w:val="0D0D0D" w:themeColor="text1" w:themeTint="F2"/>
          <w:spacing w:val="8"/>
        </w:rPr>
        <w:fldChar w:fldCharType="end"/>
      </w:r>
      <w:r w:rsidRPr="00675817">
        <w:rPr>
          <w:color w:val="0D0D0D" w:themeColor="text1" w:themeTint="F2"/>
          <w:spacing w:val="8"/>
          <w:lang w:val="vi-VN"/>
        </w:rPr>
        <w:t xml:space="preserve">ha so với năm </w:t>
      </w:r>
      <w:r w:rsidR="00F92B5E" w:rsidRPr="00675817">
        <w:rPr>
          <w:color w:val="0D0D0D" w:themeColor="text1" w:themeTint="F2"/>
          <w:spacing w:val="8"/>
          <w:lang w:val="vi-VN"/>
        </w:rPr>
        <w:t>2023</w:t>
      </w:r>
      <w:r w:rsidRPr="00675817">
        <w:rPr>
          <w:color w:val="0D0D0D" w:themeColor="text1" w:themeTint="F2"/>
          <w:spacing w:val="8"/>
          <w:lang w:val="vi-VN"/>
        </w:rPr>
        <w:t>.</w:t>
      </w:r>
    </w:p>
    <w:p w14:paraId="3A4C4BD0" w14:textId="33D0E095" w:rsidR="0080584E" w:rsidRPr="00675817" w:rsidRDefault="0080584E" w:rsidP="000C346E">
      <w:pPr>
        <w:widowControl w:val="0"/>
        <w:spacing w:before="0" w:after="0" w:line="360" w:lineRule="auto"/>
        <w:outlineLvl w:val="1"/>
        <w:rPr>
          <w:rFonts w:eastAsia="Times New Roman"/>
          <w:b/>
          <w:bCs/>
          <w:iCs/>
          <w:color w:val="0D0D0D" w:themeColor="text1" w:themeTint="F2"/>
          <w:szCs w:val="28"/>
          <w:lang w:val="x-none" w:eastAsia="x-none"/>
        </w:rPr>
      </w:pPr>
      <w:bookmarkStart w:id="449" w:name="_Toc57293372"/>
      <w:bookmarkStart w:id="450" w:name="_Toc57295731"/>
      <w:bookmarkStart w:id="451" w:name="_Toc66268869"/>
      <w:bookmarkStart w:id="452" w:name="_Toc156565904"/>
      <w:r w:rsidRPr="00675817">
        <w:rPr>
          <w:rFonts w:eastAsia="Times New Roman"/>
          <w:b/>
          <w:bCs/>
          <w:iCs/>
          <w:color w:val="0D0D0D" w:themeColor="text1" w:themeTint="F2"/>
          <w:szCs w:val="28"/>
          <w:lang w:val="x-none" w:eastAsia="x-none"/>
        </w:rPr>
        <w:t>2.3. Chỉ tiêu sử dụng đất theo khu chức năng</w:t>
      </w:r>
      <w:bookmarkEnd w:id="449"/>
      <w:bookmarkEnd w:id="450"/>
      <w:bookmarkEnd w:id="451"/>
      <w:bookmarkEnd w:id="452"/>
    </w:p>
    <w:p w14:paraId="1E5DD231" w14:textId="5B6C9562" w:rsidR="004369E4" w:rsidRPr="00675817" w:rsidRDefault="004369E4" w:rsidP="000C346E">
      <w:pPr>
        <w:widowControl w:val="0"/>
        <w:spacing w:before="0" w:after="0" w:line="360" w:lineRule="auto"/>
        <w:ind w:firstLine="709"/>
        <w:outlineLvl w:val="2"/>
        <w:rPr>
          <w:rFonts w:eastAsia="Times New Roman"/>
          <w:b/>
          <w:bCs/>
          <w:i/>
          <w:color w:val="0D0D0D" w:themeColor="text1" w:themeTint="F2"/>
          <w:szCs w:val="26"/>
          <w:lang w:val="x-none" w:eastAsia="x-none"/>
        </w:rPr>
      </w:pPr>
      <w:r w:rsidRPr="00675817">
        <w:rPr>
          <w:rFonts w:eastAsia="Times New Roman"/>
          <w:b/>
          <w:bCs/>
          <w:i/>
          <w:color w:val="0D0D0D" w:themeColor="text1" w:themeTint="F2"/>
          <w:szCs w:val="26"/>
          <w:lang w:val="x-none" w:eastAsia="x-none"/>
        </w:rPr>
        <w:tab/>
        <w:t>2.3.1. Đất đô thị</w:t>
      </w:r>
    </w:p>
    <w:p w14:paraId="6F447816" w14:textId="5468197E" w:rsidR="004369E4" w:rsidRPr="00675817" w:rsidRDefault="004369E4" w:rsidP="000C346E">
      <w:pPr>
        <w:widowControl w:val="0"/>
        <w:spacing w:before="0" w:after="0" w:line="360" w:lineRule="auto"/>
        <w:outlineLvl w:val="1"/>
        <w:rPr>
          <w:rFonts w:eastAsia="Times New Roman"/>
          <w:bCs/>
          <w:iCs/>
          <w:color w:val="0D0D0D" w:themeColor="text1" w:themeTint="F2"/>
          <w:szCs w:val="28"/>
          <w:lang w:eastAsia="x-none"/>
        </w:rPr>
      </w:pPr>
      <w:r w:rsidRPr="00675817">
        <w:rPr>
          <w:rFonts w:eastAsia="Times New Roman"/>
          <w:b/>
          <w:bCs/>
          <w:iCs/>
          <w:color w:val="0D0D0D" w:themeColor="text1" w:themeTint="F2"/>
          <w:szCs w:val="28"/>
          <w:lang w:val="x-none" w:eastAsia="x-none"/>
        </w:rPr>
        <w:tab/>
      </w:r>
      <w:r w:rsidRPr="00675817">
        <w:rPr>
          <w:rFonts w:eastAsia="Times New Roman"/>
          <w:bCs/>
          <w:iCs/>
          <w:color w:val="0D0D0D" w:themeColor="text1" w:themeTint="F2"/>
          <w:szCs w:val="28"/>
          <w:lang w:val="x-none" w:eastAsia="x-none"/>
        </w:rPr>
        <w:t>Đất</w:t>
      </w:r>
      <w:r w:rsidRPr="00675817">
        <w:rPr>
          <w:rFonts w:eastAsia="Times New Roman"/>
          <w:bCs/>
          <w:iCs/>
          <w:color w:val="0D0D0D" w:themeColor="text1" w:themeTint="F2"/>
          <w:szCs w:val="28"/>
          <w:lang w:eastAsia="x-none"/>
        </w:rPr>
        <w:t xml:space="preserve"> đô thị trên địa bàn huyện Chợ Đồn là tại thị trấn Bằng Lũng với diện tích là 2.496,50 ha đấy là toàn bộ tổng diện tích tự nhiên của thị trấn.</w:t>
      </w:r>
    </w:p>
    <w:p w14:paraId="38A6D7F5" w14:textId="3DA27F3E" w:rsidR="004369E4" w:rsidRPr="00675817" w:rsidRDefault="004369E4" w:rsidP="000C346E">
      <w:pPr>
        <w:widowControl w:val="0"/>
        <w:spacing w:before="0" w:after="0" w:line="360" w:lineRule="auto"/>
        <w:outlineLvl w:val="1"/>
        <w:rPr>
          <w:rFonts w:eastAsia="Times New Roman"/>
          <w:bCs/>
          <w:iCs/>
          <w:color w:val="0D0D0D" w:themeColor="text1" w:themeTint="F2"/>
          <w:szCs w:val="28"/>
          <w:lang w:eastAsia="x-none"/>
        </w:rPr>
      </w:pPr>
      <w:r w:rsidRPr="00675817">
        <w:rPr>
          <w:rFonts w:eastAsia="Times New Roman"/>
          <w:bCs/>
          <w:iCs/>
          <w:color w:val="0D0D0D" w:themeColor="text1" w:themeTint="F2"/>
          <w:szCs w:val="28"/>
          <w:lang w:eastAsia="x-none"/>
        </w:rPr>
        <w:tab/>
        <w:t>Đến năm 2030 duy trì và phát triển thị trấn Bằng Lũng là trung tâm chính trị, văn hóa của huyện Chợ Đồn.</w:t>
      </w:r>
    </w:p>
    <w:p w14:paraId="1C0535F1" w14:textId="0FB68AE5" w:rsidR="0080584E" w:rsidRPr="00675817" w:rsidRDefault="0080584E" w:rsidP="000C346E">
      <w:pPr>
        <w:widowControl w:val="0"/>
        <w:spacing w:before="0" w:after="0" w:line="360" w:lineRule="auto"/>
        <w:ind w:firstLine="709"/>
        <w:outlineLvl w:val="2"/>
        <w:rPr>
          <w:rFonts w:eastAsia="Times New Roman"/>
          <w:b/>
          <w:bCs/>
          <w:i/>
          <w:color w:val="0D0D0D" w:themeColor="text1" w:themeTint="F2"/>
          <w:szCs w:val="26"/>
          <w:lang w:val="x-none" w:eastAsia="x-none"/>
        </w:rPr>
      </w:pPr>
      <w:r w:rsidRPr="00675817">
        <w:rPr>
          <w:rFonts w:eastAsia="Times New Roman"/>
          <w:b/>
          <w:bCs/>
          <w:i/>
          <w:color w:val="0D0D0D" w:themeColor="text1" w:themeTint="F2"/>
          <w:szCs w:val="26"/>
          <w:lang w:val="x-none" w:eastAsia="x-none"/>
        </w:rPr>
        <w:tab/>
      </w:r>
      <w:bookmarkStart w:id="453" w:name="_Toc57293373"/>
      <w:bookmarkStart w:id="454" w:name="_Toc57295732"/>
      <w:bookmarkStart w:id="455" w:name="_Toc66268870"/>
      <w:bookmarkStart w:id="456" w:name="_Toc68185996"/>
      <w:bookmarkStart w:id="457" w:name="_Toc68357798"/>
      <w:bookmarkStart w:id="458" w:name="_Toc68358263"/>
      <w:bookmarkStart w:id="459" w:name="_Toc68358576"/>
      <w:bookmarkStart w:id="460" w:name="_Toc156565905"/>
      <w:r w:rsidRPr="00675817">
        <w:rPr>
          <w:rFonts w:eastAsia="Times New Roman"/>
          <w:b/>
          <w:bCs/>
          <w:i/>
          <w:color w:val="0D0D0D" w:themeColor="text1" w:themeTint="F2"/>
          <w:szCs w:val="26"/>
          <w:lang w:val="x-none" w:eastAsia="x-none"/>
        </w:rPr>
        <w:t>2.3.</w:t>
      </w:r>
      <w:r w:rsidR="004369E4" w:rsidRPr="00675817">
        <w:rPr>
          <w:rFonts w:eastAsia="Times New Roman"/>
          <w:b/>
          <w:bCs/>
          <w:i/>
          <w:color w:val="0D0D0D" w:themeColor="text1" w:themeTint="F2"/>
          <w:szCs w:val="26"/>
          <w:lang w:eastAsia="x-none"/>
        </w:rPr>
        <w:t>2</w:t>
      </w:r>
      <w:r w:rsidRPr="00675817">
        <w:rPr>
          <w:rFonts w:eastAsia="Times New Roman"/>
          <w:b/>
          <w:bCs/>
          <w:i/>
          <w:color w:val="0D0D0D" w:themeColor="text1" w:themeTint="F2"/>
          <w:szCs w:val="26"/>
          <w:lang w:val="x-none" w:eastAsia="x-none"/>
        </w:rPr>
        <w:t xml:space="preserve">. </w:t>
      </w:r>
      <w:bookmarkEnd w:id="453"/>
      <w:bookmarkEnd w:id="454"/>
      <w:bookmarkEnd w:id="455"/>
      <w:bookmarkEnd w:id="456"/>
      <w:bookmarkEnd w:id="457"/>
      <w:bookmarkEnd w:id="458"/>
      <w:bookmarkEnd w:id="459"/>
      <w:bookmarkEnd w:id="460"/>
      <w:r w:rsidR="004369E4" w:rsidRPr="00675817">
        <w:rPr>
          <w:rFonts w:eastAsia="Times New Roman"/>
          <w:b/>
          <w:bCs/>
          <w:i/>
          <w:color w:val="0D0D0D" w:themeColor="text1" w:themeTint="F2"/>
          <w:szCs w:val="26"/>
          <w:lang w:val="x-none" w:eastAsia="x-none"/>
        </w:rPr>
        <w:t>Khu sản xuất nông nghiệp (khu vực chuyên trồng lúa nước, khu vực chuyên trồng cây công nghiệp lâu năm)</w:t>
      </w:r>
    </w:p>
    <w:p w14:paraId="0EF32E0E" w14:textId="0A2A6BAB" w:rsidR="0080584E" w:rsidRPr="00675817" w:rsidRDefault="0080584E" w:rsidP="000C346E">
      <w:pPr>
        <w:widowControl w:val="0"/>
        <w:spacing w:before="0" w:after="0" w:line="360" w:lineRule="auto"/>
        <w:ind w:firstLine="709"/>
        <w:rPr>
          <w:bCs/>
          <w:color w:val="0D0D0D" w:themeColor="text1" w:themeTint="F2"/>
          <w:szCs w:val="28"/>
        </w:rPr>
      </w:pPr>
      <w:r w:rsidRPr="00675817">
        <w:rPr>
          <w:color w:val="0D0D0D" w:themeColor="text1" w:themeTint="F2"/>
        </w:rPr>
        <w:tab/>
        <w:t>Duy trì giữ vững các khu vực trồng lúa nước có diện tích lớn, năng suất cao và ổn định. Tăng cường công tác thủy lợi để mở rộng diện tích đất chuyên trồng lúa. Điều chỉnh đ</w:t>
      </w:r>
      <w:r w:rsidRPr="00675817">
        <w:rPr>
          <w:bCs/>
          <w:color w:val="0D0D0D" w:themeColor="text1" w:themeTint="F2"/>
          <w:szCs w:val="28"/>
        </w:rPr>
        <w:t xml:space="preserve">ến năm 2030 duy trì bảo vệ diện tích đất trồng lúa </w:t>
      </w:r>
      <w:r w:rsidRPr="00675817">
        <w:rPr>
          <w:color w:val="0D0D0D" w:themeColor="text1" w:themeTint="F2"/>
        </w:rPr>
        <w:t>3.091,00</w:t>
      </w:r>
      <w:r w:rsidRPr="00675817">
        <w:rPr>
          <w:bCs/>
          <w:color w:val="0D0D0D" w:themeColor="text1" w:themeTint="F2"/>
          <w:szCs w:val="28"/>
        </w:rPr>
        <w:t xml:space="preserve"> ha, trong đó diện tích đất chuyên trồng lúa nước là </w:t>
      </w:r>
      <w:r w:rsidRPr="00675817">
        <w:rPr>
          <w:color w:val="0D0D0D" w:themeColor="text1" w:themeTint="F2"/>
        </w:rPr>
        <w:t xml:space="preserve">1.943,49 </w:t>
      </w:r>
      <w:r w:rsidRPr="00675817">
        <w:rPr>
          <w:bCs/>
          <w:color w:val="0D0D0D" w:themeColor="text1" w:themeTint="F2"/>
          <w:szCs w:val="28"/>
        </w:rPr>
        <w:t>ha.</w:t>
      </w:r>
    </w:p>
    <w:p w14:paraId="1871416F" w14:textId="76C5DD9E" w:rsidR="004369E4" w:rsidRPr="00675817" w:rsidRDefault="004369E4" w:rsidP="000C346E">
      <w:pPr>
        <w:widowControl w:val="0"/>
        <w:spacing w:before="0" w:after="0" w:line="360" w:lineRule="auto"/>
        <w:ind w:firstLine="709"/>
        <w:rPr>
          <w:bCs/>
          <w:color w:val="0D0D0D" w:themeColor="text1" w:themeTint="F2"/>
          <w:szCs w:val="28"/>
        </w:rPr>
      </w:pPr>
      <w:r w:rsidRPr="00675817">
        <w:rPr>
          <w:bCs/>
          <w:color w:val="0D0D0D" w:themeColor="text1" w:themeTint="F2"/>
          <w:spacing w:val="-2"/>
          <w:szCs w:val="28"/>
        </w:rPr>
        <w:t xml:space="preserve">Định hướng sử dụng đất khu vực chuyên trồng cây công nghiệp lâu năm trong thời gian </w:t>
      </w:r>
      <w:r w:rsidRPr="00675817">
        <w:rPr>
          <w:color w:val="0D0D0D" w:themeColor="text1" w:themeTint="F2"/>
          <w:spacing w:val="-2"/>
          <w:szCs w:val="28"/>
        </w:rPr>
        <w:t>của Chợ Đồn có tiềm năng đáng kể là cây ăn quả như Hồng, Cam, Quýt</w:t>
      </w:r>
      <w:r w:rsidRPr="00675817">
        <w:rPr>
          <w:bCs/>
          <w:color w:val="0D0D0D" w:themeColor="text1" w:themeTint="F2"/>
          <w:szCs w:val="28"/>
        </w:rPr>
        <w:t xml:space="preserve">. Điều chỉnh đến năm 2030, diện tích đất trồng cây lâu năm của huyện là </w:t>
      </w:r>
      <w:r w:rsidRPr="00675817">
        <w:rPr>
          <w:color w:val="0D0D0D" w:themeColor="text1" w:themeTint="F2"/>
        </w:rPr>
        <w:t>646,00</w:t>
      </w:r>
      <w:r w:rsidRPr="00675817">
        <w:rPr>
          <w:bCs/>
          <w:color w:val="0D0D0D" w:themeColor="text1" w:themeTint="F2"/>
          <w:szCs w:val="28"/>
        </w:rPr>
        <w:t xml:space="preserve"> ha.</w:t>
      </w:r>
    </w:p>
    <w:p w14:paraId="08443993" w14:textId="2D98DA35" w:rsidR="0080584E" w:rsidRPr="00675817" w:rsidRDefault="0080584E" w:rsidP="000C346E">
      <w:pPr>
        <w:widowControl w:val="0"/>
        <w:spacing w:before="0" w:after="0" w:line="360" w:lineRule="auto"/>
        <w:ind w:firstLine="709"/>
        <w:outlineLvl w:val="2"/>
        <w:rPr>
          <w:rFonts w:ascii="Times New Roman Bold" w:eastAsia="Times New Roman" w:hAnsi="Times New Roman Bold"/>
          <w:b/>
          <w:bCs/>
          <w:i/>
          <w:color w:val="0D0D0D" w:themeColor="text1" w:themeTint="F2"/>
          <w:spacing w:val="8"/>
          <w:szCs w:val="26"/>
          <w:lang w:val="x-none" w:eastAsia="x-none"/>
        </w:rPr>
      </w:pPr>
      <w:bookmarkStart w:id="461" w:name="_Toc492409930"/>
      <w:r w:rsidRPr="00675817">
        <w:rPr>
          <w:rFonts w:ascii="Times New Roman Bold" w:eastAsia="Times New Roman" w:hAnsi="Times New Roman Bold"/>
          <w:b/>
          <w:bCs/>
          <w:i/>
          <w:color w:val="0D0D0D" w:themeColor="text1" w:themeTint="F2"/>
          <w:spacing w:val="8"/>
          <w:szCs w:val="26"/>
          <w:lang w:val="x-none" w:eastAsia="x-none"/>
        </w:rPr>
        <w:tab/>
      </w:r>
      <w:bookmarkStart w:id="462" w:name="_Toc57293375"/>
      <w:bookmarkStart w:id="463" w:name="_Toc57295734"/>
      <w:bookmarkStart w:id="464" w:name="_Toc66268872"/>
      <w:bookmarkStart w:id="465" w:name="_Toc68185998"/>
      <w:bookmarkStart w:id="466" w:name="_Toc68357800"/>
      <w:bookmarkStart w:id="467" w:name="_Toc68358265"/>
      <w:bookmarkStart w:id="468" w:name="_Toc68358578"/>
      <w:bookmarkStart w:id="469" w:name="_Toc156565907"/>
      <w:bookmarkEnd w:id="461"/>
      <w:r w:rsidRPr="00675817">
        <w:rPr>
          <w:rFonts w:ascii="Times New Roman Bold" w:eastAsia="Times New Roman" w:hAnsi="Times New Roman Bold"/>
          <w:b/>
          <w:bCs/>
          <w:i/>
          <w:color w:val="0D0D0D" w:themeColor="text1" w:themeTint="F2"/>
          <w:spacing w:val="8"/>
          <w:szCs w:val="26"/>
          <w:lang w:val="x-none" w:eastAsia="x-none"/>
        </w:rPr>
        <w:t>2.3.</w:t>
      </w:r>
      <w:r w:rsidR="004369E4" w:rsidRPr="00675817">
        <w:rPr>
          <w:rFonts w:ascii="Times New Roman Bold" w:eastAsia="Times New Roman" w:hAnsi="Times New Roman Bold"/>
          <w:b/>
          <w:bCs/>
          <w:i/>
          <w:color w:val="0D0D0D" w:themeColor="text1" w:themeTint="F2"/>
          <w:spacing w:val="8"/>
          <w:szCs w:val="26"/>
          <w:lang w:eastAsia="x-none"/>
        </w:rPr>
        <w:t>3</w:t>
      </w:r>
      <w:r w:rsidRPr="00675817">
        <w:rPr>
          <w:rFonts w:ascii="Times New Roman Bold" w:eastAsia="Times New Roman" w:hAnsi="Times New Roman Bold"/>
          <w:b/>
          <w:bCs/>
          <w:i/>
          <w:color w:val="0D0D0D" w:themeColor="text1" w:themeTint="F2"/>
          <w:spacing w:val="8"/>
          <w:szCs w:val="26"/>
          <w:lang w:val="x-none" w:eastAsia="x-none"/>
        </w:rPr>
        <w:t xml:space="preserve">. </w:t>
      </w:r>
      <w:bookmarkEnd w:id="462"/>
      <w:bookmarkEnd w:id="463"/>
      <w:bookmarkEnd w:id="464"/>
      <w:bookmarkEnd w:id="465"/>
      <w:bookmarkEnd w:id="466"/>
      <w:bookmarkEnd w:id="467"/>
      <w:bookmarkEnd w:id="468"/>
      <w:bookmarkEnd w:id="469"/>
      <w:r w:rsidR="004369E4" w:rsidRPr="00675817">
        <w:rPr>
          <w:rFonts w:ascii="Times New Roman Bold" w:eastAsia="Times New Roman" w:hAnsi="Times New Roman Bold"/>
          <w:b/>
          <w:bCs/>
          <w:i/>
          <w:color w:val="0D0D0D" w:themeColor="text1" w:themeTint="F2"/>
          <w:spacing w:val="8"/>
          <w:szCs w:val="26"/>
          <w:lang w:val="x-none" w:eastAsia="x-none"/>
        </w:rPr>
        <w:t>Khu lâm nghiệp (khu vực rừng phòng hộ, rừng đặc dụng, rừng sản xuất)</w:t>
      </w:r>
    </w:p>
    <w:p w14:paraId="3C617B6B" w14:textId="77777777" w:rsidR="0080584E" w:rsidRPr="00675817" w:rsidRDefault="0080584E" w:rsidP="000C346E">
      <w:pPr>
        <w:widowControl w:val="0"/>
        <w:spacing w:before="0" w:after="0" w:line="360" w:lineRule="auto"/>
        <w:ind w:firstLine="709"/>
        <w:rPr>
          <w:bCs/>
          <w:color w:val="0D0D0D" w:themeColor="text1" w:themeTint="F2"/>
          <w:szCs w:val="28"/>
        </w:rPr>
      </w:pPr>
      <w:r w:rsidRPr="00675817">
        <w:rPr>
          <w:bCs/>
          <w:color w:val="0D0D0D" w:themeColor="text1" w:themeTint="F2"/>
          <w:szCs w:val="28"/>
        </w:rPr>
        <w:t>Tiếp tục thực hiện hiệu quả chương trình bảo vệ và phát triển rừng phòng hộ. Nâng cao chất lượng rừng phòng hộ. Tăng cường công tác quản lý, bảo vệ, cải tạo, tu bổ vốn rừng phòng hộ nhằm tăng nhanh vốn rừng.</w:t>
      </w:r>
    </w:p>
    <w:p w14:paraId="02C8887F" w14:textId="77777777" w:rsidR="0080584E" w:rsidRPr="00675817" w:rsidRDefault="0080584E" w:rsidP="000C346E">
      <w:pPr>
        <w:widowControl w:val="0"/>
        <w:spacing w:before="0" w:after="0" w:line="360" w:lineRule="auto"/>
        <w:ind w:firstLine="709"/>
        <w:rPr>
          <w:bCs/>
          <w:color w:val="0D0D0D" w:themeColor="text1" w:themeTint="F2"/>
          <w:spacing w:val="-4"/>
          <w:szCs w:val="28"/>
        </w:rPr>
      </w:pPr>
      <w:r w:rsidRPr="00675817">
        <w:rPr>
          <w:bCs/>
          <w:color w:val="0D0D0D" w:themeColor="text1" w:themeTint="F2"/>
          <w:spacing w:val="-4"/>
          <w:szCs w:val="28"/>
        </w:rPr>
        <w:t xml:space="preserve">Khoanh nuôi phục hồi rừng ở những khu vực đất trống chưa có cây rừng, hoặc có nhưng rải rác. Tận dụng triệt để khả năng tái sinh và diễn thế tự nhiên để phục hồi rừng. Điều chỉnh đến năm 2030, diện tích đất rừng phòng hộ là </w:t>
      </w:r>
      <w:r w:rsidRPr="00675817">
        <w:rPr>
          <w:color w:val="0D0D0D" w:themeColor="text1" w:themeTint="F2"/>
          <w:spacing w:val="-4"/>
        </w:rPr>
        <w:t>17.881,00</w:t>
      </w:r>
      <w:r w:rsidRPr="00675817">
        <w:rPr>
          <w:bCs/>
          <w:color w:val="0D0D0D" w:themeColor="text1" w:themeTint="F2"/>
          <w:spacing w:val="-4"/>
          <w:szCs w:val="28"/>
        </w:rPr>
        <w:t xml:space="preserve"> ha.</w:t>
      </w:r>
    </w:p>
    <w:p w14:paraId="61D77239" w14:textId="77777777" w:rsidR="0080584E" w:rsidRPr="00675817" w:rsidRDefault="0080584E" w:rsidP="000C346E">
      <w:pPr>
        <w:widowControl w:val="0"/>
        <w:spacing w:before="0" w:after="0" w:line="360" w:lineRule="auto"/>
        <w:ind w:firstLine="709"/>
        <w:rPr>
          <w:bCs/>
          <w:color w:val="0D0D0D" w:themeColor="text1" w:themeTint="F2"/>
          <w:spacing w:val="-4"/>
          <w:szCs w:val="28"/>
        </w:rPr>
      </w:pPr>
      <w:bookmarkStart w:id="470" w:name="_Toc57293376"/>
      <w:bookmarkStart w:id="471" w:name="_Toc57295735"/>
      <w:r w:rsidRPr="00675817">
        <w:rPr>
          <w:bCs/>
          <w:color w:val="0D0D0D" w:themeColor="text1" w:themeTint="F2"/>
          <w:szCs w:val="28"/>
        </w:rPr>
        <w:lastRenderedPageBreak/>
        <w:t xml:space="preserve">Bảo vệ nghiêm ngặt diện tích đất rừng đặc dụng điều chỉnh đến năm 2030 là </w:t>
      </w:r>
      <w:r w:rsidRPr="00675817">
        <w:rPr>
          <w:color w:val="0D0D0D" w:themeColor="text1" w:themeTint="F2"/>
        </w:rPr>
        <w:t>4.520,00</w:t>
      </w:r>
      <w:r w:rsidRPr="00675817">
        <w:rPr>
          <w:bCs/>
          <w:color w:val="0D0D0D" w:themeColor="text1" w:themeTint="F2"/>
          <w:szCs w:val="28"/>
        </w:rPr>
        <w:t xml:space="preserve"> ha</w:t>
      </w:r>
      <w:r w:rsidRPr="00675817">
        <w:rPr>
          <w:bCs/>
          <w:color w:val="0D0D0D" w:themeColor="text1" w:themeTint="F2"/>
          <w:spacing w:val="-4"/>
          <w:szCs w:val="28"/>
        </w:rPr>
        <w:t>.</w:t>
      </w:r>
    </w:p>
    <w:bookmarkEnd w:id="470"/>
    <w:bookmarkEnd w:id="471"/>
    <w:p w14:paraId="0E9E7C33" w14:textId="77777777" w:rsidR="0080584E" w:rsidRPr="00675817" w:rsidRDefault="0080584E" w:rsidP="000C346E">
      <w:pPr>
        <w:widowControl w:val="0"/>
        <w:spacing w:before="0" w:after="0" w:line="360" w:lineRule="auto"/>
        <w:ind w:firstLine="709"/>
        <w:rPr>
          <w:bCs/>
          <w:color w:val="0D0D0D" w:themeColor="text1" w:themeTint="F2"/>
          <w:szCs w:val="28"/>
        </w:rPr>
      </w:pPr>
      <w:r w:rsidRPr="00675817">
        <w:rPr>
          <w:bCs/>
          <w:color w:val="0D0D0D" w:themeColor="text1" w:themeTint="F2"/>
          <w:szCs w:val="28"/>
        </w:rPr>
        <w:t xml:space="preserve">Trồng rừng và nông lâm kết hợp tại những nơi có điều kiện trồng chăm sóc, nuôi dưỡng. Những diện tích gần khu dân cư áp dụng phương thức nông lâm kết hợp và xây dựng kinh tế vườn rừng. Trồng rừng tập trung ở những diện tích đất trống không có rừng. Phần diện tích rừng sản xuất xen kẽ với các khu dân cư, khu đô thị cần được khai thác và phát triển theo hướng rừng cảnh quan để đảm bảo mỹ quan đô thị và cảnh quan môi trường sinh thái. Ngoài ra, còn trồng cây phân tán ở hai bên trục giao thông, trong đất khu dân cư, các cơ quan, trường học, trạm y tế,... </w:t>
      </w:r>
    </w:p>
    <w:p w14:paraId="710F596F" w14:textId="64483248" w:rsidR="0080584E" w:rsidRPr="00675817" w:rsidRDefault="0080584E" w:rsidP="000C346E">
      <w:pPr>
        <w:widowControl w:val="0"/>
        <w:spacing w:before="0" w:after="0" w:line="360" w:lineRule="auto"/>
        <w:ind w:firstLine="709"/>
        <w:rPr>
          <w:bCs/>
          <w:color w:val="0D0D0D" w:themeColor="text1" w:themeTint="F2"/>
          <w:szCs w:val="28"/>
        </w:rPr>
      </w:pPr>
      <w:r w:rsidRPr="00675817">
        <w:rPr>
          <w:bCs/>
          <w:color w:val="0D0D0D" w:themeColor="text1" w:themeTint="F2"/>
          <w:szCs w:val="28"/>
        </w:rPr>
        <w:t xml:space="preserve">Diện tích đất rừng sản xuất điều chỉnh đến năm 2030 là </w:t>
      </w:r>
      <w:r w:rsidR="00153DF6" w:rsidRPr="00675817">
        <w:rPr>
          <w:color w:val="0D0D0D" w:themeColor="text1" w:themeTint="F2"/>
        </w:rPr>
        <w:t>54.421,00</w:t>
      </w:r>
      <w:r w:rsidRPr="00675817">
        <w:rPr>
          <w:bCs/>
          <w:color w:val="0D0D0D" w:themeColor="text1" w:themeTint="F2"/>
          <w:szCs w:val="28"/>
        </w:rPr>
        <w:t xml:space="preserve"> ha.</w:t>
      </w:r>
    </w:p>
    <w:p w14:paraId="4F1E7B59" w14:textId="3EDFF708" w:rsidR="004369E4" w:rsidRPr="00675817" w:rsidRDefault="004369E4" w:rsidP="000C346E">
      <w:pPr>
        <w:spacing w:before="0" w:after="0" w:line="360" w:lineRule="auto"/>
        <w:ind w:firstLine="720"/>
        <w:rPr>
          <w:rFonts w:eastAsia="Times New Roman"/>
          <w:b/>
          <w:bCs/>
          <w:i/>
          <w:color w:val="0D0D0D" w:themeColor="text1" w:themeTint="F2"/>
          <w:szCs w:val="26"/>
          <w:lang w:val="x-none" w:eastAsia="x-none"/>
        </w:rPr>
      </w:pPr>
      <w:r w:rsidRPr="00675817">
        <w:rPr>
          <w:rFonts w:eastAsia="Times New Roman"/>
          <w:b/>
          <w:bCs/>
          <w:i/>
          <w:color w:val="0D0D0D" w:themeColor="text1" w:themeTint="F2"/>
          <w:szCs w:val="26"/>
          <w:lang w:val="x-none" w:eastAsia="x-none"/>
        </w:rPr>
        <w:t>2.3.</w:t>
      </w:r>
      <w:r w:rsidRPr="00675817">
        <w:rPr>
          <w:rFonts w:eastAsia="Times New Roman"/>
          <w:b/>
          <w:bCs/>
          <w:i/>
          <w:color w:val="0D0D0D" w:themeColor="text1" w:themeTint="F2"/>
          <w:szCs w:val="26"/>
          <w:lang w:eastAsia="x-none"/>
        </w:rPr>
        <w:t>4</w:t>
      </w:r>
      <w:r w:rsidRPr="00675817">
        <w:rPr>
          <w:rFonts w:eastAsia="Times New Roman"/>
          <w:b/>
          <w:bCs/>
          <w:i/>
          <w:color w:val="0D0D0D" w:themeColor="text1" w:themeTint="F2"/>
          <w:szCs w:val="26"/>
          <w:lang w:val="x-none" w:eastAsia="x-none"/>
        </w:rPr>
        <w:t>. Khu bảo tồn thiên nhiên và đa dạng sinh học</w:t>
      </w:r>
    </w:p>
    <w:p w14:paraId="657B967E" w14:textId="7CBA0CB0" w:rsidR="004369E4" w:rsidRPr="00675817" w:rsidRDefault="004369E4" w:rsidP="000C346E">
      <w:pPr>
        <w:spacing w:before="0" w:after="0" w:line="360" w:lineRule="auto"/>
        <w:ind w:firstLine="720"/>
        <w:rPr>
          <w:bCs/>
          <w:color w:val="0D0D0D" w:themeColor="text1" w:themeTint="F2"/>
        </w:rPr>
      </w:pPr>
      <w:r w:rsidRPr="00675817">
        <w:rPr>
          <w:bCs/>
          <w:color w:val="0D0D0D" w:themeColor="text1" w:themeTint="F2"/>
        </w:rPr>
        <w:t>Đến năm 2030 bảo vệ nghiêm ngặt diện tích khu bảo tồn thiên nhiên, đa dạng sinh học là 4.520,00 ha.</w:t>
      </w:r>
    </w:p>
    <w:p w14:paraId="1B730B23" w14:textId="2F1F7942" w:rsidR="004369E4" w:rsidRPr="00675817" w:rsidRDefault="004369E4" w:rsidP="000C346E">
      <w:pPr>
        <w:spacing w:before="0" w:after="0" w:line="360" w:lineRule="auto"/>
        <w:ind w:firstLine="720"/>
        <w:rPr>
          <w:bCs/>
          <w:color w:val="0D0D0D" w:themeColor="text1" w:themeTint="F2"/>
          <w:lang w:val="vi-VN"/>
        </w:rPr>
      </w:pPr>
      <w:r w:rsidRPr="00675817">
        <w:rPr>
          <w:bCs/>
          <w:color w:val="0D0D0D" w:themeColor="text1" w:themeTint="F2"/>
          <w:lang w:val="vi-VN"/>
        </w:rPr>
        <w:t>Đảm bảo các loài động, thực vật và các hệ sinh thái tự nhiên được bảo vệ khỏi các tác động tiêu cực như săn bắn, khai thác gỗ trái phép, và ô nhiễm môi trường.</w:t>
      </w:r>
    </w:p>
    <w:p w14:paraId="74E6FE44" w14:textId="7AE8E139" w:rsidR="0080584E" w:rsidRPr="00675817" w:rsidRDefault="0080584E" w:rsidP="000C346E">
      <w:pPr>
        <w:widowControl w:val="0"/>
        <w:spacing w:before="0" w:after="0" w:line="360" w:lineRule="auto"/>
        <w:ind w:firstLine="709"/>
        <w:outlineLvl w:val="2"/>
        <w:rPr>
          <w:rFonts w:eastAsia="Times New Roman"/>
          <w:b/>
          <w:bCs/>
          <w:i/>
          <w:color w:val="0D0D0D" w:themeColor="text1" w:themeTint="F2"/>
          <w:szCs w:val="26"/>
          <w:lang w:val="x-none" w:eastAsia="x-none"/>
        </w:rPr>
      </w:pPr>
      <w:bookmarkStart w:id="472" w:name="_Toc492409933"/>
      <w:r w:rsidRPr="00675817">
        <w:rPr>
          <w:rFonts w:eastAsia="Times New Roman"/>
          <w:b/>
          <w:bCs/>
          <w:i/>
          <w:color w:val="0D0D0D" w:themeColor="text1" w:themeTint="F2"/>
          <w:szCs w:val="26"/>
          <w:lang w:val="x-none" w:eastAsia="x-none"/>
        </w:rPr>
        <w:tab/>
      </w:r>
      <w:bookmarkStart w:id="473" w:name="_Toc57293377"/>
      <w:bookmarkStart w:id="474" w:name="_Toc57295736"/>
      <w:bookmarkStart w:id="475" w:name="_Toc66268875"/>
      <w:bookmarkStart w:id="476" w:name="_Toc68186001"/>
      <w:bookmarkStart w:id="477" w:name="_Toc68357803"/>
      <w:bookmarkStart w:id="478" w:name="_Toc68358268"/>
      <w:bookmarkStart w:id="479" w:name="_Toc68358581"/>
      <w:bookmarkStart w:id="480" w:name="_Toc156565910"/>
      <w:bookmarkEnd w:id="472"/>
      <w:r w:rsidRPr="00675817">
        <w:rPr>
          <w:rFonts w:eastAsia="Times New Roman"/>
          <w:b/>
          <w:bCs/>
          <w:i/>
          <w:color w:val="0D0D0D" w:themeColor="text1" w:themeTint="F2"/>
          <w:szCs w:val="26"/>
          <w:lang w:val="x-none" w:eastAsia="x-none"/>
        </w:rPr>
        <w:t>2.3.</w:t>
      </w:r>
      <w:r w:rsidR="004369E4" w:rsidRPr="00675817">
        <w:rPr>
          <w:rFonts w:eastAsia="Times New Roman"/>
          <w:b/>
          <w:bCs/>
          <w:i/>
          <w:color w:val="0D0D0D" w:themeColor="text1" w:themeTint="F2"/>
          <w:szCs w:val="26"/>
          <w:lang w:eastAsia="x-none"/>
        </w:rPr>
        <w:t>5</w:t>
      </w:r>
      <w:r w:rsidRPr="00675817">
        <w:rPr>
          <w:rFonts w:eastAsia="Times New Roman"/>
          <w:b/>
          <w:bCs/>
          <w:i/>
          <w:color w:val="0D0D0D" w:themeColor="text1" w:themeTint="F2"/>
          <w:szCs w:val="26"/>
          <w:lang w:val="x-none" w:eastAsia="x-none"/>
        </w:rPr>
        <w:t>. Khu công nghiệp, cụm công nghiệp</w:t>
      </w:r>
      <w:bookmarkEnd w:id="473"/>
      <w:bookmarkEnd w:id="474"/>
      <w:bookmarkEnd w:id="475"/>
      <w:bookmarkEnd w:id="476"/>
      <w:bookmarkEnd w:id="477"/>
      <w:bookmarkEnd w:id="478"/>
      <w:bookmarkEnd w:id="479"/>
      <w:bookmarkEnd w:id="480"/>
    </w:p>
    <w:p w14:paraId="5CB57C26" w14:textId="77777777" w:rsidR="0080584E" w:rsidRPr="00675817" w:rsidRDefault="0080584E" w:rsidP="000C346E">
      <w:pPr>
        <w:widowControl w:val="0"/>
        <w:spacing w:before="0" w:after="0" w:line="360" w:lineRule="auto"/>
        <w:ind w:firstLine="709"/>
        <w:rPr>
          <w:bCs/>
          <w:color w:val="0D0D0D" w:themeColor="text1" w:themeTint="F2"/>
          <w:szCs w:val="28"/>
        </w:rPr>
      </w:pPr>
      <w:r w:rsidRPr="00675817">
        <w:rPr>
          <w:bCs/>
          <w:color w:val="0D0D0D" w:themeColor="text1" w:themeTint="F2"/>
          <w:szCs w:val="28"/>
        </w:rPr>
        <w:t>Phát triển các cụm công nghiệp trên địa bàn huyện trên cơ sở đổi mới công nghệ và phát triển nguồn nhân lực, gắn với phát triển nông nghiệp, dịch vụ và bảo vệ môi trường, thu hút mạnh lao động. Đẩy mạnh chuyển đổi cơ cấu kinh tế công nghiệp, xem đây là như một giải pháp cơ bản phát triển kinh tế - xã hội trong giai đoạn quy hoạch (CCN Yên Phong; CCN Bằng Phúc; CNN Ngọc Phái;…).</w:t>
      </w:r>
    </w:p>
    <w:p w14:paraId="3968AAFA" w14:textId="77777777" w:rsidR="0080584E" w:rsidRPr="00675817" w:rsidRDefault="0080584E" w:rsidP="000C346E">
      <w:pPr>
        <w:widowControl w:val="0"/>
        <w:spacing w:before="0" w:after="0" w:line="360" w:lineRule="auto"/>
        <w:ind w:firstLine="709"/>
        <w:rPr>
          <w:bCs/>
          <w:color w:val="0D0D0D" w:themeColor="text1" w:themeTint="F2"/>
          <w:szCs w:val="28"/>
        </w:rPr>
      </w:pPr>
      <w:r w:rsidRPr="00675817">
        <w:rPr>
          <w:bCs/>
          <w:color w:val="0D0D0D" w:themeColor="text1" w:themeTint="F2"/>
          <w:szCs w:val="28"/>
        </w:rPr>
        <w:t xml:space="preserve">Điều chỉnh đến năm 2030, diện tích đất cụm công nghiệp là </w:t>
      </w:r>
      <w:r w:rsidRPr="00675817">
        <w:rPr>
          <w:color w:val="0D0D0D" w:themeColor="text1" w:themeTint="F2"/>
        </w:rPr>
        <w:t>120,00</w:t>
      </w:r>
      <w:r w:rsidRPr="00675817">
        <w:rPr>
          <w:bCs/>
          <w:color w:val="0D0D0D" w:themeColor="text1" w:themeTint="F2"/>
          <w:szCs w:val="28"/>
        </w:rPr>
        <w:t xml:space="preserve"> ha.</w:t>
      </w:r>
    </w:p>
    <w:p w14:paraId="7F74053E" w14:textId="7607CE84" w:rsidR="0080584E" w:rsidRPr="00675817" w:rsidRDefault="0080584E" w:rsidP="000C346E">
      <w:pPr>
        <w:widowControl w:val="0"/>
        <w:spacing w:before="0" w:after="0" w:line="360" w:lineRule="auto"/>
        <w:ind w:firstLine="709"/>
        <w:outlineLvl w:val="2"/>
        <w:rPr>
          <w:rFonts w:eastAsia="Times New Roman"/>
          <w:b/>
          <w:bCs/>
          <w:i/>
          <w:color w:val="0D0D0D" w:themeColor="text1" w:themeTint="F2"/>
          <w:szCs w:val="26"/>
          <w:lang w:eastAsia="x-none"/>
        </w:rPr>
      </w:pPr>
      <w:r w:rsidRPr="00675817">
        <w:rPr>
          <w:rFonts w:eastAsia="Times New Roman"/>
          <w:b/>
          <w:bCs/>
          <w:i/>
          <w:color w:val="0D0D0D" w:themeColor="text1" w:themeTint="F2"/>
          <w:szCs w:val="26"/>
          <w:lang w:val="x-none" w:eastAsia="x-none"/>
        </w:rPr>
        <w:tab/>
      </w:r>
      <w:bookmarkStart w:id="481" w:name="_Toc156565911"/>
      <w:r w:rsidRPr="00675817">
        <w:rPr>
          <w:rFonts w:eastAsia="Times New Roman"/>
          <w:b/>
          <w:bCs/>
          <w:i/>
          <w:color w:val="0D0D0D" w:themeColor="text1" w:themeTint="F2"/>
          <w:szCs w:val="26"/>
          <w:lang w:val="x-none" w:eastAsia="x-none"/>
        </w:rPr>
        <w:t>2.3.</w:t>
      </w:r>
      <w:r w:rsidR="004369E4" w:rsidRPr="00675817">
        <w:rPr>
          <w:rFonts w:eastAsia="Times New Roman"/>
          <w:b/>
          <w:bCs/>
          <w:i/>
          <w:color w:val="0D0D0D" w:themeColor="text1" w:themeTint="F2"/>
          <w:szCs w:val="26"/>
          <w:lang w:eastAsia="x-none"/>
        </w:rPr>
        <w:t>6</w:t>
      </w:r>
      <w:r w:rsidRPr="00675817">
        <w:rPr>
          <w:rFonts w:eastAsia="Times New Roman"/>
          <w:b/>
          <w:bCs/>
          <w:i/>
          <w:color w:val="0D0D0D" w:themeColor="text1" w:themeTint="F2"/>
          <w:szCs w:val="26"/>
          <w:lang w:val="x-none" w:eastAsia="x-none"/>
        </w:rPr>
        <w:t>. Khu thương mại - dịch vụ</w:t>
      </w:r>
      <w:bookmarkEnd w:id="481"/>
    </w:p>
    <w:p w14:paraId="20FA2638" w14:textId="4C629EF8" w:rsidR="0080584E" w:rsidRPr="00675817" w:rsidRDefault="0080584E" w:rsidP="000C346E">
      <w:pPr>
        <w:widowControl w:val="0"/>
        <w:spacing w:before="0" w:after="0" w:line="360" w:lineRule="auto"/>
        <w:ind w:firstLine="709"/>
        <w:rPr>
          <w:bCs/>
          <w:color w:val="0D0D0D" w:themeColor="text1" w:themeTint="F2"/>
          <w:szCs w:val="28"/>
        </w:rPr>
      </w:pPr>
      <w:r w:rsidRPr="00675817">
        <w:rPr>
          <w:bCs/>
          <w:color w:val="0D0D0D" w:themeColor="text1" w:themeTint="F2"/>
          <w:szCs w:val="28"/>
        </w:rPr>
        <w:t>Phát triển các khu thương mại – dịch vụ trên cơ sở x</w:t>
      </w:r>
      <w:r w:rsidRPr="00675817">
        <w:rPr>
          <w:color w:val="0D0D0D" w:themeColor="text1" w:themeTint="F2"/>
          <w:szCs w:val="28"/>
          <w:lang w:val="vi-VN"/>
        </w:rPr>
        <w:t>ây dựng</w:t>
      </w:r>
      <w:r w:rsidRPr="00675817">
        <w:rPr>
          <w:color w:val="0D0D0D" w:themeColor="text1" w:themeTint="F2"/>
          <w:szCs w:val="28"/>
        </w:rPr>
        <w:t xml:space="preserve"> các cây xăng, khu du lịch sinh thái nghỉ dưỡng cùng</w:t>
      </w:r>
      <w:r w:rsidRPr="00675817">
        <w:rPr>
          <w:color w:val="0D0D0D" w:themeColor="text1" w:themeTint="F2"/>
          <w:szCs w:val="28"/>
          <w:lang w:val="vi-VN"/>
        </w:rPr>
        <w:t xml:space="preserve"> hệ thống nhà </w:t>
      </w:r>
      <w:r w:rsidRPr="00675817">
        <w:rPr>
          <w:color w:val="0D0D0D" w:themeColor="text1" w:themeTint="F2"/>
          <w:szCs w:val="28"/>
        </w:rPr>
        <w:t>hàng</w:t>
      </w:r>
      <w:r w:rsidRPr="00675817">
        <w:rPr>
          <w:color w:val="0D0D0D" w:themeColor="text1" w:themeTint="F2"/>
          <w:szCs w:val="28"/>
          <w:lang w:val="vi-VN"/>
        </w:rPr>
        <w:t xml:space="preserve">, </w:t>
      </w:r>
      <w:r w:rsidRPr="00675817">
        <w:rPr>
          <w:color w:val="0D0D0D" w:themeColor="text1" w:themeTint="F2"/>
          <w:szCs w:val="28"/>
        </w:rPr>
        <w:t xml:space="preserve">khách sạn, nhà nghỉ, cửa hàng </w:t>
      </w:r>
      <w:r w:rsidRPr="00675817">
        <w:rPr>
          <w:color w:val="0D0D0D" w:themeColor="text1" w:themeTint="F2"/>
          <w:szCs w:val="28"/>
          <w:lang w:val="vi-VN"/>
        </w:rPr>
        <w:t>lưu niệm</w:t>
      </w:r>
      <w:r w:rsidRPr="00675817">
        <w:rPr>
          <w:color w:val="0D0D0D" w:themeColor="text1" w:themeTint="F2"/>
          <w:szCs w:val="28"/>
        </w:rPr>
        <w:t>,…</w:t>
      </w:r>
      <w:r w:rsidRPr="00675817">
        <w:rPr>
          <w:color w:val="0D0D0D" w:themeColor="text1" w:themeTint="F2"/>
          <w:szCs w:val="28"/>
          <w:lang w:val="vi-VN"/>
        </w:rPr>
        <w:t xml:space="preserve"> gắn với truyền thống văn hoá các dân tộc địa phương. Nâng </w:t>
      </w:r>
      <w:r w:rsidRPr="00675817">
        <w:rPr>
          <w:color w:val="0D0D0D" w:themeColor="text1" w:themeTint="F2"/>
          <w:szCs w:val="28"/>
          <w:lang w:val="vi-VN"/>
        </w:rPr>
        <w:lastRenderedPageBreak/>
        <w:t xml:space="preserve">cao chất lượng dịch vụ của </w:t>
      </w:r>
      <w:r w:rsidRPr="00675817">
        <w:rPr>
          <w:color w:val="0D0D0D" w:themeColor="text1" w:themeTint="F2"/>
          <w:szCs w:val="28"/>
        </w:rPr>
        <w:t xml:space="preserve">nhà hàng, </w:t>
      </w:r>
      <w:r w:rsidRPr="00675817">
        <w:rPr>
          <w:color w:val="0D0D0D" w:themeColor="text1" w:themeTint="F2"/>
          <w:szCs w:val="28"/>
          <w:lang w:val="vi-VN"/>
        </w:rPr>
        <w:t>khách sạn, nhà nghỉ đáp ứng ngày càng tốt nhu cầu ăn, nghỉ, vui chơi của khách du lịch</w:t>
      </w:r>
      <w:r w:rsidRPr="00675817">
        <w:rPr>
          <w:bCs/>
          <w:color w:val="0D0D0D" w:themeColor="text1" w:themeTint="F2"/>
          <w:szCs w:val="28"/>
        </w:rPr>
        <w:t xml:space="preserve">. Điều chỉnh đến năm 2030 diện tích đất khu thương mại - dịch vụ của huyện là </w:t>
      </w:r>
      <w:r w:rsidRPr="00675817">
        <w:rPr>
          <w:color w:val="0D0D0D" w:themeColor="text1" w:themeTint="F2"/>
        </w:rPr>
        <w:t>70,00</w:t>
      </w:r>
      <w:r w:rsidRPr="00675817">
        <w:rPr>
          <w:bCs/>
          <w:color w:val="0D0D0D" w:themeColor="text1" w:themeTint="F2"/>
          <w:szCs w:val="28"/>
        </w:rPr>
        <w:t xml:space="preserve"> ha.</w:t>
      </w:r>
    </w:p>
    <w:p w14:paraId="7E7970BF" w14:textId="79680E81" w:rsidR="002F0F74" w:rsidRPr="00675817" w:rsidRDefault="002F0F74" w:rsidP="000C346E">
      <w:pPr>
        <w:widowControl w:val="0"/>
        <w:spacing w:before="0" w:after="0" w:line="360" w:lineRule="auto"/>
        <w:ind w:firstLine="709"/>
        <w:rPr>
          <w:rFonts w:eastAsia="Times New Roman"/>
          <w:b/>
          <w:bCs/>
          <w:i/>
          <w:color w:val="0D0D0D" w:themeColor="text1" w:themeTint="F2"/>
          <w:szCs w:val="26"/>
          <w:lang w:eastAsia="x-none"/>
        </w:rPr>
      </w:pPr>
      <w:r w:rsidRPr="00675817">
        <w:rPr>
          <w:rFonts w:eastAsia="Times New Roman"/>
          <w:b/>
          <w:bCs/>
          <w:i/>
          <w:color w:val="0D0D0D" w:themeColor="text1" w:themeTint="F2"/>
          <w:szCs w:val="26"/>
          <w:lang w:val="x-none" w:eastAsia="x-none"/>
        </w:rPr>
        <w:t>2.3.</w:t>
      </w:r>
      <w:r w:rsidR="00300C21" w:rsidRPr="00675817">
        <w:rPr>
          <w:rFonts w:eastAsia="Times New Roman"/>
          <w:b/>
          <w:bCs/>
          <w:i/>
          <w:color w:val="0D0D0D" w:themeColor="text1" w:themeTint="F2"/>
          <w:szCs w:val="26"/>
          <w:lang w:eastAsia="x-none"/>
        </w:rPr>
        <w:t>7</w:t>
      </w:r>
      <w:r w:rsidRPr="00675817">
        <w:rPr>
          <w:rFonts w:eastAsia="Times New Roman"/>
          <w:b/>
          <w:bCs/>
          <w:i/>
          <w:color w:val="0D0D0D" w:themeColor="text1" w:themeTint="F2"/>
          <w:szCs w:val="26"/>
          <w:lang w:val="x-none" w:eastAsia="x-none"/>
        </w:rPr>
        <w:t xml:space="preserve">. </w:t>
      </w:r>
      <w:r w:rsidR="001C0376" w:rsidRPr="00675817">
        <w:rPr>
          <w:rFonts w:eastAsia="Times New Roman"/>
          <w:b/>
          <w:bCs/>
          <w:i/>
          <w:color w:val="0D0D0D" w:themeColor="text1" w:themeTint="F2"/>
          <w:szCs w:val="26"/>
          <w:lang w:eastAsia="x-none"/>
        </w:rPr>
        <w:t>Khu dân cư nông thôn</w:t>
      </w:r>
    </w:p>
    <w:p w14:paraId="09AC4087" w14:textId="16CB7628" w:rsidR="002F0F74" w:rsidRPr="00675817" w:rsidRDefault="001C0376" w:rsidP="000C346E">
      <w:pPr>
        <w:widowControl w:val="0"/>
        <w:spacing w:before="0" w:after="0" w:line="360" w:lineRule="auto"/>
        <w:ind w:firstLine="709"/>
        <w:rPr>
          <w:bCs/>
          <w:color w:val="0D0D0D" w:themeColor="text1" w:themeTint="F2"/>
          <w:szCs w:val="28"/>
        </w:rPr>
      </w:pPr>
      <w:r w:rsidRPr="00675817">
        <w:rPr>
          <w:bCs/>
          <w:color w:val="0D0D0D" w:themeColor="text1" w:themeTint="F2"/>
          <w:szCs w:val="28"/>
        </w:rPr>
        <w:t>Điều chỉnh đến năm 2030 diện tích đất khu dân cư nông thôn là 406 ha tập trung tại 19 xã trong đó: Quy hoạch một số khu dân cư tập trung tại xã Nam Cường, xã Bình Trung…</w:t>
      </w:r>
      <w:r w:rsidR="004E1708" w:rsidRPr="00675817">
        <w:rPr>
          <w:bCs/>
          <w:color w:val="0D0D0D" w:themeColor="text1" w:themeTint="F2"/>
          <w:szCs w:val="28"/>
        </w:rPr>
        <w:t xml:space="preserve"> và quy hoạch trên các trục đường chính</w:t>
      </w:r>
      <w:r w:rsidRPr="00675817">
        <w:rPr>
          <w:bCs/>
          <w:color w:val="0D0D0D" w:themeColor="text1" w:themeTint="F2"/>
          <w:szCs w:val="28"/>
        </w:rPr>
        <w:t>; Ngoài ra, thực hiện giải quyết nhu cầu chuyển mục đích của hộ gia đình cá nhân, quy hoạch đất sen kẹp đất nông nghiệp tại các khu dân cư chuyển sang đất ở, nhu cầu nhà ở cho đồng bào dân tộc thiếu số,….</w:t>
      </w:r>
    </w:p>
    <w:p w14:paraId="3798EE36" w14:textId="3C2CF0B5" w:rsidR="0080584E" w:rsidRPr="00675817" w:rsidRDefault="0080584E" w:rsidP="000C346E">
      <w:pPr>
        <w:widowControl w:val="0"/>
        <w:spacing w:before="0" w:after="0" w:line="360" w:lineRule="auto"/>
        <w:ind w:firstLine="709"/>
        <w:outlineLvl w:val="2"/>
        <w:rPr>
          <w:rFonts w:eastAsia="Times New Roman"/>
          <w:b/>
          <w:bCs/>
          <w:i/>
          <w:color w:val="0D0D0D" w:themeColor="text1" w:themeTint="F2"/>
          <w:szCs w:val="26"/>
          <w:lang w:val="x-none" w:eastAsia="x-none"/>
        </w:rPr>
      </w:pPr>
      <w:r w:rsidRPr="00675817">
        <w:rPr>
          <w:rFonts w:eastAsia="Times New Roman"/>
          <w:b/>
          <w:bCs/>
          <w:i/>
          <w:color w:val="0D0D0D" w:themeColor="text1" w:themeTint="F2"/>
          <w:szCs w:val="26"/>
          <w:lang w:val="x-none" w:eastAsia="x-none"/>
        </w:rPr>
        <w:tab/>
      </w:r>
      <w:bookmarkStart w:id="482" w:name="_Toc156565913"/>
      <w:r w:rsidRPr="00675817">
        <w:rPr>
          <w:rFonts w:eastAsia="Times New Roman"/>
          <w:b/>
          <w:bCs/>
          <w:i/>
          <w:color w:val="0D0D0D" w:themeColor="text1" w:themeTint="F2"/>
          <w:szCs w:val="26"/>
          <w:lang w:val="x-none" w:eastAsia="x-none"/>
        </w:rPr>
        <w:t>2.3.</w:t>
      </w:r>
      <w:r w:rsidR="00300C21" w:rsidRPr="00675817">
        <w:rPr>
          <w:rFonts w:eastAsia="Times New Roman"/>
          <w:b/>
          <w:bCs/>
          <w:i/>
          <w:color w:val="0D0D0D" w:themeColor="text1" w:themeTint="F2"/>
          <w:szCs w:val="26"/>
          <w:lang w:eastAsia="x-none"/>
        </w:rPr>
        <w:t>8</w:t>
      </w:r>
      <w:r w:rsidRPr="00675817">
        <w:rPr>
          <w:rFonts w:eastAsia="Times New Roman"/>
          <w:b/>
          <w:bCs/>
          <w:i/>
          <w:color w:val="0D0D0D" w:themeColor="text1" w:themeTint="F2"/>
          <w:szCs w:val="26"/>
          <w:lang w:val="x-none" w:eastAsia="x-none"/>
        </w:rPr>
        <w:t>. Khu ở, làng nghề, sản xuất phi nông nghiệp nông thôn</w:t>
      </w:r>
      <w:bookmarkEnd w:id="482"/>
    </w:p>
    <w:p w14:paraId="2B80BC89" w14:textId="16239571" w:rsidR="0080584E" w:rsidRPr="00675817" w:rsidRDefault="0080584E" w:rsidP="000C346E">
      <w:pPr>
        <w:spacing w:before="0" w:after="0" w:line="360" w:lineRule="auto"/>
        <w:ind w:firstLine="720"/>
        <w:rPr>
          <w:rFonts w:eastAsia="Times New Roman" w:cs="Times New Roman"/>
          <w:color w:val="0D0D0D" w:themeColor="text1" w:themeTint="F2"/>
          <w:spacing w:val="8"/>
          <w:szCs w:val="28"/>
          <w:lang w:val="nb-NO"/>
        </w:rPr>
      </w:pPr>
      <w:r w:rsidRPr="00675817">
        <w:rPr>
          <w:bCs/>
          <w:color w:val="0D0D0D" w:themeColor="text1" w:themeTint="F2"/>
          <w:szCs w:val="28"/>
        </w:rPr>
        <w:t xml:space="preserve">Phát triển các khu ở, làng nghề, sản xuất phi nông nghiệp nông thôn trên cơ sở </w:t>
      </w:r>
      <w:r w:rsidRPr="00675817">
        <w:rPr>
          <w:color w:val="0D0D0D" w:themeColor="text1" w:themeTint="F2"/>
          <w:szCs w:val="28"/>
          <w:lang w:val="vi-VN"/>
        </w:rPr>
        <w:t>đẩy mạnh ngành nghề thủ công mỹ nghệ vừa giữ gìn bản sắc văn hoá các dân tộc trên địa bàn</w:t>
      </w:r>
      <w:r w:rsidR="004369E4" w:rsidRPr="00675817">
        <w:rPr>
          <w:color w:val="0D0D0D" w:themeColor="text1" w:themeTint="F2"/>
          <w:szCs w:val="28"/>
        </w:rPr>
        <w:t xml:space="preserve">, </w:t>
      </w:r>
      <w:r w:rsidR="004369E4" w:rsidRPr="00675817">
        <w:rPr>
          <w:bCs/>
          <w:color w:val="0D0D0D" w:themeColor="text1" w:themeTint="F2"/>
          <w:szCs w:val="28"/>
        </w:rPr>
        <w:t xml:space="preserve">Điều chỉnh đến năm 2030 diện tích đất khu ở, làng nghề, sản xuất phi nông nghiệp của huyện chủ yếu là các cơ sở sản xuất phi nông nghiệp là </w:t>
      </w:r>
      <w:r w:rsidR="004369E4" w:rsidRPr="00675817">
        <w:rPr>
          <w:color w:val="0D0D0D" w:themeColor="text1" w:themeTint="F2"/>
        </w:rPr>
        <w:t>108,98</w:t>
      </w:r>
      <w:r w:rsidR="004369E4" w:rsidRPr="00675817">
        <w:rPr>
          <w:bCs/>
          <w:color w:val="0D0D0D" w:themeColor="text1" w:themeTint="F2"/>
          <w:szCs w:val="28"/>
        </w:rPr>
        <w:t xml:space="preserve"> ha phân bố trên địa bàn của 13/20 xã, thị trấn</w:t>
      </w:r>
      <w:r w:rsidRPr="00675817">
        <w:rPr>
          <w:color w:val="0D0D0D" w:themeColor="text1" w:themeTint="F2"/>
          <w:szCs w:val="28"/>
        </w:rPr>
        <w:t>.</w:t>
      </w:r>
    </w:p>
    <w:p w14:paraId="44B79C66" w14:textId="0DA17D96" w:rsidR="007C534B" w:rsidRPr="00675817" w:rsidRDefault="007C534B" w:rsidP="000C346E">
      <w:pPr>
        <w:pStyle w:val="03X"/>
        <w:widowControl w:val="0"/>
        <w:spacing w:after="0" w:line="360" w:lineRule="auto"/>
        <w:rPr>
          <w:caps w:val="0"/>
          <w:color w:val="0D0D0D" w:themeColor="text1" w:themeTint="F2"/>
          <w:lang w:val="nb-NO"/>
        </w:rPr>
      </w:pPr>
      <w:bookmarkStart w:id="483" w:name="_Toc134484702"/>
      <w:bookmarkStart w:id="484" w:name="_Toc134489448"/>
      <w:bookmarkStart w:id="485" w:name="_Toc135427014"/>
      <w:bookmarkStart w:id="486" w:name="_Toc135492362"/>
      <w:bookmarkStart w:id="487" w:name="_Toc135492465"/>
      <w:bookmarkStart w:id="488" w:name="_Toc172015589"/>
      <w:r w:rsidRPr="00675817">
        <w:rPr>
          <w:color w:val="0D0D0D" w:themeColor="text1" w:themeTint="F2"/>
          <w:lang w:val="nb-NO"/>
        </w:rPr>
        <w:t xml:space="preserve">III. </w:t>
      </w:r>
      <w:bookmarkEnd w:id="483"/>
      <w:r w:rsidR="001D5910" w:rsidRPr="00675817">
        <w:rPr>
          <w:color w:val="0D0D0D" w:themeColor="text1" w:themeTint="F2"/>
          <w:lang w:val="nb-NO"/>
        </w:rPr>
        <w:t>Đánh giá tác động của phương án điều chỉnh quy hoạch sử dụng đất đến kinh tế, xã hội và môi trường</w:t>
      </w:r>
      <w:bookmarkEnd w:id="484"/>
      <w:bookmarkEnd w:id="485"/>
      <w:bookmarkEnd w:id="486"/>
      <w:bookmarkEnd w:id="487"/>
      <w:bookmarkEnd w:id="488"/>
    </w:p>
    <w:p w14:paraId="52F7C06F" w14:textId="4AE9E18F" w:rsidR="007C534B" w:rsidRPr="00675817" w:rsidRDefault="007C534B" w:rsidP="000C346E">
      <w:pPr>
        <w:pStyle w:val="04Xx"/>
        <w:widowControl w:val="0"/>
        <w:spacing w:after="0" w:line="360" w:lineRule="auto"/>
        <w:rPr>
          <w:color w:val="0D0D0D" w:themeColor="text1" w:themeTint="F2"/>
          <w:lang w:val="nb-NO"/>
        </w:rPr>
      </w:pPr>
      <w:bookmarkStart w:id="489" w:name="_Toc134484703"/>
      <w:bookmarkStart w:id="490" w:name="_Toc134489449"/>
      <w:bookmarkStart w:id="491" w:name="_Toc135427015"/>
      <w:bookmarkStart w:id="492" w:name="_Toc135492363"/>
      <w:bookmarkStart w:id="493" w:name="_Toc135492466"/>
      <w:bookmarkStart w:id="494" w:name="_Toc172015590"/>
      <w:r w:rsidRPr="00675817">
        <w:rPr>
          <w:color w:val="0D0D0D" w:themeColor="text1" w:themeTint="F2"/>
          <w:lang w:val="nb-NO"/>
        </w:rPr>
        <w:t xml:space="preserve">3.1. Đánh giá tác động của phương án </w:t>
      </w:r>
      <w:r w:rsidR="001E1D5D" w:rsidRPr="00675817">
        <w:rPr>
          <w:color w:val="0D0D0D" w:themeColor="text1" w:themeTint="F2"/>
          <w:lang w:val="nb-NO"/>
        </w:rPr>
        <w:t xml:space="preserve">điều chỉnh </w:t>
      </w:r>
      <w:r w:rsidRPr="00675817">
        <w:rPr>
          <w:color w:val="0D0D0D" w:themeColor="text1" w:themeTint="F2"/>
          <w:lang w:val="nb-NO"/>
        </w:rPr>
        <w:t>quy hoạch sử dụng đất đến nguồn thu từ việc</w:t>
      </w:r>
      <w:r w:rsidR="00634121" w:rsidRPr="00675817">
        <w:rPr>
          <w:color w:val="0D0D0D" w:themeColor="text1" w:themeTint="F2"/>
          <w:lang w:val="nb-NO"/>
        </w:rPr>
        <w:t xml:space="preserve"> </w:t>
      </w:r>
      <w:r w:rsidRPr="00675817">
        <w:rPr>
          <w:color w:val="0D0D0D" w:themeColor="text1" w:themeTint="F2"/>
          <w:lang w:val="nb-NO"/>
        </w:rPr>
        <w:t>giao đất, cho thuê đất, chuyển mục đích sử dụng đất và chi phí cho việc bồi thường, hỗ trợ, tái</w:t>
      </w:r>
      <w:r w:rsidR="00634121" w:rsidRPr="00675817">
        <w:rPr>
          <w:color w:val="0D0D0D" w:themeColor="text1" w:themeTint="F2"/>
          <w:lang w:val="nb-NO"/>
        </w:rPr>
        <w:t xml:space="preserve"> </w:t>
      </w:r>
      <w:r w:rsidRPr="00675817">
        <w:rPr>
          <w:color w:val="0D0D0D" w:themeColor="text1" w:themeTint="F2"/>
          <w:lang w:val="nb-NO"/>
        </w:rPr>
        <w:t>định cư.</w:t>
      </w:r>
      <w:bookmarkEnd w:id="489"/>
      <w:bookmarkEnd w:id="490"/>
      <w:bookmarkEnd w:id="491"/>
      <w:bookmarkEnd w:id="492"/>
      <w:bookmarkEnd w:id="493"/>
      <w:bookmarkEnd w:id="494"/>
    </w:p>
    <w:p w14:paraId="03245BD6" w14:textId="3A13803C" w:rsidR="00061817" w:rsidRPr="00675817" w:rsidRDefault="00061817" w:rsidP="000C346E">
      <w:pPr>
        <w:widowControl w:val="0"/>
        <w:spacing w:before="0" w:after="0" w:line="384" w:lineRule="auto"/>
        <w:ind w:firstLine="720"/>
        <w:rPr>
          <w:rFonts w:eastAsia="SimSun"/>
          <w:color w:val="0D0D0D" w:themeColor="text1" w:themeTint="F2"/>
          <w:lang w:val="vi-VN"/>
        </w:rPr>
      </w:pPr>
      <w:r w:rsidRPr="00675817">
        <w:rPr>
          <w:rFonts w:eastAsia="SimSun"/>
          <w:color w:val="0D0D0D" w:themeColor="text1" w:themeTint="F2"/>
          <w:lang w:val="vi-VN"/>
        </w:rPr>
        <w:t xml:space="preserve">Phương án quy hoạch </w:t>
      </w:r>
      <w:r w:rsidRPr="00675817">
        <w:rPr>
          <w:rFonts w:eastAsia="SimSun"/>
          <w:color w:val="0D0D0D" w:themeColor="text1" w:themeTint="F2"/>
          <w:lang w:val="nb-NO"/>
        </w:rPr>
        <w:t xml:space="preserve">sử dụng đất của huyện </w:t>
      </w:r>
      <w:r w:rsidRPr="00675817">
        <w:rPr>
          <w:rFonts w:eastAsia="SimSun"/>
          <w:color w:val="0D0D0D" w:themeColor="text1" w:themeTint="F2"/>
          <w:lang w:val="vi-VN"/>
        </w:rPr>
        <w:t xml:space="preserve">đã xác định rõ cơ cấu diện tích các loại </w:t>
      </w:r>
      <w:r w:rsidRPr="00675817">
        <w:rPr>
          <w:rFonts w:eastAsia="SimSun"/>
          <w:color w:val="0D0D0D" w:themeColor="text1" w:themeTint="F2"/>
          <w:u w:color="FF0000"/>
          <w:lang w:val="vi-VN"/>
        </w:rPr>
        <w:t>đất cần chuyển</w:t>
      </w:r>
      <w:r w:rsidRPr="00675817">
        <w:rPr>
          <w:rFonts w:eastAsia="SimSun"/>
          <w:color w:val="0D0D0D" w:themeColor="text1" w:themeTint="F2"/>
          <w:lang w:val="vi-VN"/>
        </w:rPr>
        <w:t xml:space="preserve"> mục đích sử dụng trong kỳ kế hoạch, theo đó cũng tạo ra nguồn thu từ đất cho ngân sách địa phương từ việc giao đất, cho thuê đất. Đồng thời cũng thông qua việc chuyển mục đích sử dụng đất trong phương án quy hoạch đã xác định được các khoản chi phí bồi thường, hỗ trợ và tái định cư cho những đối tượng được nhà nước thu hồi đất để sử dụng vì lợi ích quốc gia, lợi ích công cộng trên địa bàn. </w:t>
      </w:r>
    </w:p>
    <w:p w14:paraId="65522238" w14:textId="24E3E1B5" w:rsidR="00AD6E6A" w:rsidRPr="00675817" w:rsidRDefault="00061817" w:rsidP="000C346E">
      <w:pPr>
        <w:widowControl w:val="0"/>
        <w:spacing w:before="0" w:after="0" w:line="384" w:lineRule="auto"/>
        <w:ind w:firstLine="720"/>
        <w:rPr>
          <w:color w:val="0D0D0D" w:themeColor="text1" w:themeTint="F2"/>
          <w:lang w:val="vi-VN"/>
        </w:rPr>
      </w:pPr>
      <w:r w:rsidRPr="00675817">
        <w:rPr>
          <w:rFonts w:eastAsia="SimSun"/>
          <w:color w:val="0D0D0D" w:themeColor="text1" w:themeTint="F2"/>
          <w:lang w:val="vi-VN"/>
        </w:rPr>
        <w:lastRenderedPageBreak/>
        <w:t xml:space="preserve">Căn cứ Luật Đất đai năm 2013, Nghị định số 43/2014/NĐ-CP của Chính Phủ Quy định chi tiết thi hành một số điều của Luật Đất đai; Nghị định số 44/2014/NĐ-CP của Chính Phủ Quy định về Giá đất; Nghị định số 45/2014/NĐ-CP của Chính Phủ Quy định về Thu tiền sử dụng đất; Nghị định số 46/2014/NĐ-CP của Chính Phủ Quy định về Thu tiền thuê đất, thuê mặt nước; Nghị định số 47/2014/NĐ-CP của Chính Phủ Quy định về Bồi thường hỗ trợ tái định cư khi Nhà nước thu hồi đất; </w:t>
      </w:r>
      <w:r w:rsidRPr="00675817">
        <w:rPr>
          <w:color w:val="0D0D0D" w:themeColor="text1" w:themeTint="F2"/>
          <w:lang w:val="vi-VN"/>
        </w:rPr>
        <w:t xml:space="preserve">Căn cứ Nghị định số 96/2019/NĐ-CP của Chính phủ quy định về khung giá đất; Nghị định số 47/2014/NĐ-CP ngày 15/5/2014 của Chính phủ về bồi thường, hỗ trợ, tái định cư khi nhà nước thu hồi đất; Nghị định số 06/2020 ngày 03/01/2020 của Chính phủ </w:t>
      </w:r>
      <w:bookmarkStart w:id="495" w:name="dieu_1"/>
      <w:r w:rsidRPr="00675817">
        <w:rPr>
          <w:bCs/>
          <w:color w:val="0D0D0D" w:themeColor="text1" w:themeTint="F2"/>
          <w:shd w:val="clear" w:color="auto" w:fill="FFFFFF"/>
          <w:lang w:val="vi-VN"/>
        </w:rPr>
        <w:t xml:space="preserve">Sửa đổi, </w:t>
      </w:r>
      <w:r w:rsidRPr="00675817">
        <w:rPr>
          <w:bCs/>
          <w:color w:val="0D0D0D" w:themeColor="text1" w:themeTint="F2"/>
          <w:u w:color="FF0000"/>
          <w:shd w:val="clear" w:color="auto" w:fill="FFFFFF"/>
          <w:lang w:val="vi-VN"/>
        </w:rPr>
        <w:t>bổ sung </w:t>
      </w:r>
      <w:bookmarkStart w:id="496" w:name="dc_1"/>
      <w:bookmarkEnd w:id="495"/>
      <w:bookmarkEnd w:id="496"/>
      <w:r w:rsidRPr="00675817">
        <w:rPr>
          <w:bCs/>
          <w:color w:val="0D0D0D" w:themeColor="text1" w:themeTint="F2"/>
          <w:u w:color="FF0000"/>
          <w:shd w:val="clear" w:color="auto" w:fill="FFFFFF"/>
          <w:lang w:val="vi-VN"/>
        </w:rPr>
        <w:t>Điều</w:t>
      </w:r>
      <w:r w:rsidRPr="00675817">
        <w:rPr>
          <w:bCs/>
          <w:color w:val="0D0D0D" w:themeColor="text1" w:themeTint="F2"/>
          <w:shd w:val="clear" w:color="auto" w:fill="FFFFFF"/>
          <w:lang w:val="vi-VN"/>
        </w:rPr>
        <w:t xml:space="preserve"> 17 của Nghị định số 47/2014/NĐ-CP </w:t>
      </w:r>
      <w:bookmarkStart w:id="497" w:name="dieu_1_name"/>
      <w:r w:rsidRPr="00675817">
        <w:rPr>
          <w:bCs/>
          <w:color w:val="0D0D0D" w:themeColor="text1" w:themeTint="F2"/>
          <w:shd w:val="clear" w:color="auto" w:fill="FFFFFF"/>
          <w:lang w:val="vi-VN"/>
        </w:rPr>
        <w:t>ngày 15 tháng 5 năm 2014 của Chính phủ quy định về bồi thường, hỗ trợ, tái định cư khi Nhà nước thu hồi đất</w:t>
      </w:r>
      <w:bookmarkEnd w:id="497"/>
      <w:r w:rsidRPr="00675817">
        <w:rPr>
          <w:color w:val="0D0D0D" w:themeColor="text1" w:themeTint="F2"/>
          <w:lang w:val="vi-VN"/>
        </w:rPr>
        <w:t xml:space="preserve">; </w:t>
      </w:r>
      <w:r w:rsidRPr="00675817">
        <w:rPr>
          <w:color w:val="0D0D0D" w:themeColor="text1" w:themeTint="F2"/>
          <w:lang w:val="it-IT"/>
        </w:rPr>
        <w:t xml:space="preserve">để đánh giá </w:t>
      </w:r>
      <w:r w:rsidRPr="00675817">
        <w:rPr>
          <w:color w:val="0D0D0D" w:themeColor="text1" w:themeTint="F2"/>
          <w:lang w:val="vi-VN"/>
        </w:rPr>
        <w:t>tác động của phương án quy hoạch sử dụng đất đến nguồn thu từ việc giao đất, cho thuê đất, chuyển mục đích sử dụng đất và chi phí cho việc bồi thường, hỗ trợ, tái định cư.</w:t>
      </w:r>
    </w:p>
    <w:p w14:paraId="54DDB6F0" w14:textId="729AEFC8" w:rsidR="007C534B" w:rsidRPr="00675817" w:rsidRDefault="007C534B" w:rsidP="000C346E">
      <w:pPr>
        <w:pStyle w:val="04Xx"/>
        <w:widowControl w:val="0"/>
        <w:spacing w:after="0" w:line="384" w:lineRule="auto"/>
        <w:rPr>
          <w:color w:val="0D0D0D" w:themeColor="text1" w:themeTint="F2"/>
          <w:lang w:val="vi-VN"/>
        </w:rPr>
      </w:pPr>
      <w:bookmarkStart w:id="498" w:name="_Toc134484704"/>
      <w:bookmarkStart w:id="499" w:name="_Toc134489450"/>
      <w:bookmarkStart w:id="500" w:name="_Toc135427016"/>
      <w:bookmarkStart w:id="501" w:name="_Toc135492364"/>
      <w:bookmarkStart w:id="502" w:name="_Toc135492467"/>
      <w:bookmarkStart w:id="503" w:name="_Toc172015591"/>
      <w:r w:rsidRPr="00675817">
        <w:rPr>
          <w:color w:val="0D0D0D" w:themeColor="text1" w:themeTint="F2"/>
          <w:lang w:val="vi-VN"/>
        </w:rPr>
        <w:t xml:space="preserve">3.2. Đánh giá tác động của phương án </w:t>
      </w:r>
      <w:r w:rsidR="00D34B18" w:rsidRPr="00675817">
        <w:rPr>
          <w:color w:val="0D0D0D" w:themeColor="text1" w:themeTint="F2"/>
          <w:lang w:val="vi-VN"/>
        </w:rPr>
        <w:t xml:space="preserve">điều chỉnh </w:t>
      </w:r>
      <w:r w:rsidRPr="00675817">
        <w:rPr>
          <w:color w:val="0D0D0D" w:themeColor="text1" w:themeTint="F2"/>
          <w:lang w:val="vi-VN"/>
        </w:rPr>
        <w:t>quy hoạch sử dụng đất đến khả năng bảo đảm</w:t>
      </w:r>
      <w:r w:rsidR="00634121" w:rsidRPr="00675817">
        <w:rPr>
          <w:color w:val="0D0D0D" w:themeColor="text1" w:themeTint="F2"/>
          <w:lang w:val="vi-VN"/>
        </w:rPr>
        <w:t xml:space="preserve"> </w:t>
      </w:r>
      <w:r w:rsidRPr="00675817">
        <w:rPr>
          <w:color w:val="0D0D0D" w:themeColor="text1" w:themeTint="F2"/>
          <w:lang w:val="vi-VN"/>
        </w:rPr>
        <w:t>an ninh lương thực.</w:t>
      </w:r>
      <w:bookmarkEnd w:id="498"/>
      <w:bookmarkEnd w:id="499"/>
      <w:bookmarkEnd w:id="500"/>
      <w:bookmarkEnd w:id="501"/>
      <w:bookmarkEnd w:id="502"/>
      <w:bookmarkEnd w:id="503"/>
    </w:p>
    <w:p w14:paraId="4C8556A2" w14:textId="28E9FF0F" w:rsidR="00AD6E6A" w:rsidRPr="00675817" w:rsidRDefault="00AD6E6A" w:rsidP="000C346E">
      <w:pPr>
        <w:widowControl w:val="0"/>
        <w:spacing w:before="0" w:after="0" w:line="384" w:lineRule="auto"/>
        <w:rPr>
          <w:color w:val="0D0D0D" w:themeColor="text1" w:themeTint="F2"/>
          <w:lang w:val="vi-VN"/>
        </w:rPr>
      </w:pPr>
      <w:r w:rsidRPr="00675817">
        <w:rPr>
          <w:color w:val="0D0D0D" w:themeColor="text1" w:themeTint="F2"/>
          <w:lang w:val="vi-VN"/>
        </w:rPr>
        <w:tab/>
        <w:t>Theo phương án quy hoạch sử dụng đất đến năm 2030 thì diện tích đất trồ</w:t>
      </w:r>
      <w:r w:rsidR="00347BC2" w:rsidRPr="00675817">
        <w:rPr>
          <w:color w:val="0D0D0D" w:themeColor="text1" w:themeTint="F2"/>
          <w:lang w:val="vi-VN"/>
        </w:rPr>
        <w:t xml:space="preserve">ng lúa có </w:t>
      </w:r>
      <w:r w:rsidR="00945DA6" w:rsidRPr="00675817">
        <w:rPr>
          <w:color w:val="0D0D0D" w:themeColor="text1" w:themeTint="F2"/>
          <w:lang w:val="nl-NL"/>
        </w:rPr>
        <w:fldChar w:fldCharType="begin"/>
      </w:r>
      <w:r w:rsidR="00945DA6" w:rsidRPr="00675817">
        <w:rPr>
          <w:color w:val="0D0D0D" w:themeColor="text1" w:themeTint="F2"/>
          <w:lang w:val="vi-VN"/>
        </w:rPr>
        <w:instrText xml:space="preserve"> LINK </w:instrText>
      </w:r>
      <w:r w:rsidR="000C346E">
        <w:rPr>
          <w:color w:val="0D0D0D" w:themeColor="text1" w:themeTint="F2"/>
          <w:lang w:val="vi-VN"/>
        </w:rPr>
        <w:instrText xml:space="preserve">Excel.Sheet.12 "E:\\A QH Su dung dat\\QH 2021 2030 huyen cho don\\A SAN PHAM\\HS THAM DINH DCQHSDD 2030 va KH2025 H. CHO DON\\BCDCQH H CHO DON đến năm 2030\\02_SOLIEU_DCQH_2021_2030.xlsx" "bieu 12!R9C60" </w:instrText>
      </w:r>
      <w:r w:rsidR="00945DA6" w:rsidRPr="00675817">
        <w:rPr>
          <w:color w:val="0D0D0D" w:themeColor="text1" w:themeTint="F2"/>
          <w:lang w:val="vi-VN"/>
        </w:rPr>
        <w:instrText xml:space="preserve">\a \t \u </w:instrText>
      </w:r>
      <w:r w:rsidR="008351CB" w:rsidRPr="00675817">
        <w:rPr>
          <w:color w:val="0D0D0D" w:themeColor="text1" w:themeTint="F2"/>
          <w:lang w:val="vi-VN"/>
        </w:rPr>
        <w:instrText xml:space="preserve"> \* MERGEFORMAT </w:instrText>
      </w:r>
      <w:r w:rsidR="00945DA6" w:rsidRPr="00675817">
        <w:rPr>
          <w:color w:val="0D0D0D" w:themeColor="text1" w:themeTint="F2"/>
          <w:lang w:val="nl-NL"/>
        </w:rPr>
        <w:fldChar w:fldCharType="separate"/>
      </w:r>
      <w:r w:rsidR="00153DF6" w:rsidRPr="00675817">
        <w:rPr>
          <w:color w:val="0D0D0D" w:themeColor="text1" w:themeTint="F2"/>
        </w:rPr>
        <w:t xml:space="preserve"> 3.091,00 </w:t>
      </w:r>
      <w:r w:rsidR="00945DA6" w:rsidRPr="00675817">
        <w:rPr>
          <w:color w:val="0D0D0D" w:themeColor="text1" w:themeTint="F2"/>
          <w:lang w:val="nl-NL"/>
        </w:rPr>
        <w:fldChar w:fldCharType="end"/>
      </w:r>
      <w:r w:rsidRPr="00675817">
        <w:rPr>
          <w:color w:val="0D0D0D" w:themeColor="text1" w:themeTint="F2"/>
          <w:lang w:val="vi-VN"/>
        </w:rPr>
        <w:t>ha, trong đó đất chuyên trồng lúa (02 vụ trở</w:t>
      </w:r>
      <w:r w:rsidR="00347BC2" w:rsidRPr="00675817">
        <w:rPr>
          <w:color w:val="0D0D0D" w:themeColor="text1" w:themeTint="F2"/>
          <w:lang w:val="vi-VN"/>
        </w:rPr>
        <w:t xml:space="preserve"> l</w:t>
      </w:r>
      <w:r w:rsidR="00945DA6" w:rsidRPr="00675817">
        <w:rPr>
          <w:color w:val="0D0D0D" w:themeColor="text1" w:themeTint="F2"/>
          <w:lang w:val="vi-VN"/>
        </w:rPr>
        <w:t>ên) có</w:t>
      </w:r>
      <w:r w:rsidR="00945DA6" w:rsidRPr="00675817">
        <w:rPr>
          <w:color w:val="0D0D0D" w:themeColor="text1" w:themeTint="F2"/>
          <w:lang w:val="nl-NL"/>
        </w:rPr>
        <w:fldChar w:fldCharType="begin"/>
      </w:r>
      <w:r w:rsidR="00945DA6" w:rsidRPr="00675817">
        <w:rPr>
          <w:color w:val="0D0D0D" w:themeColor="text1" w:themeTint="F2"/>
          <w:lang w:val="vi-VN"/>
        </w:rPr>
        <w:instrText xml:space="preserve"> LINK </w:instrText>
      </w:r>
      <w:r w:rsidR="000C346E">
        <w:rPr>
          <w:color w:val="0D0D0D" w:themeColor="text1" w:themeTint="F2"/>
          <w:lang w:val="vi-VN"/>
        </w:rPr>
        <w:instrText xml:space="preserve">Excel.Sheet.12 "E:\\A QH Su dung dat\\QH 2021 2030 huyen cho don\\A SAN PHAM\\HS THAM DINH DCQHSDD 2030 va KH2025 H. CHO DON\\BCDCQH H CHO DON đến năm 2030\\02_SOLIEU_DCQH_2021_2030.xlsx" "bieu 12!R10C60" </w:instrText>
      </w:r>
      <w:r w:rsidR="00945DA6" w:rsidRPr="00675817">
        <w:rPr>
          <w:color w:val="0D0D0D" w:themeColor="text1" w:themeTint="F2"/>
          <w:lang w:val="vi-VN"/>
        </w:rPr>
        <w:instrText xml:space="preserve">\a \t \u </w:instrText>
      </w:r>
      <w:r w:rsidR="008351CB" w:rsidRPr="00675817">
        <w:rPr>
          <w:color w:val="0D0D0D" w:themeColor="text1" w:themeTint="F2"/>
          <w:lang w:val="vi-VN"/>
        </w:rPr>
        <w:instrText xml:space="preserve"> \* MERGEFORMAT </w:instrText>
      </w:r>
      <w:r w:rsidR="00945DA6" w:rsidRPr="00675817">
        <w:rPr>
          <w:color w:val="0D0D0D" w:themeColor="text1" w:themeTint="F2"/>
          <w:lang w:val="nl-NL"/>
        </w:rPr>
        <w:fldChar w:fldCharType="separate"/>
      </w:r>
      <w:r w:rsidR="00153DF6" w:rsidRPr="00675817">
        <w:rPr>
          <w:color w:val="0D0D0D" w:themeColor="text1" w:themeTint="F2"/>
        </w:rPr>
        <w:t xml:space="preserve"> 1.943,49 </w:t>
      </w:r>
      <w:r w:rsidR="00945DA6" w:rsidRPr="00675817">
        <w:rPr>
          <w:color w:val="0D0D0D" w:themeColor="text1" w:themeTint="F2"/>
          <w:lang w:val="nl-NL"/>
        </w:rPr>
        <w:fldChar w:fldCharType="end"/>
      </w:r>
      <w:r w:rsidRPr="00675817">
        <w:rPr>
          <w:color w:val="0D0D0D" w:themeColor="text1" w:themeTint="F2"/>
          <w:lang w:val="vi-VN"/>
        </w:rPr>
        <w:t xml:space="preserve">ha canh tác, đây là những diện tích đất góp phần đảm bảo an ninh lương thực cho </w:t>
      </w:r>
      <w:r w:rsidR="00061817" w:rsidRPr="00675817">
        <w:rPr>
          <w:color w:val="0D0D0D" w:themeColor="text1" w:themeTint="F2"/>
          <w:lang w:val="vi-VN"/>
        </w:rPr>
        <w:t>huyện</w:t>
      </w:r>
      <w:r w:rsidRPr="00675817">
        <w:rPr>
          <w:color w:val="0D0D0D" w:themeColor="text1" w:themeTint="F2"/>
          <w:lang w:val="vi-VN"/>
        </w:rPr>
        <w:t>. Vì vậy, trong quá trình sử dụng đất cần đặc biệt lưu ý đến việc quản lý, sử dụng và hạn chế tối đa diện tích đất lúa chuyển sang các mục đích khác.</w:t>
      </w:r>
    </w:p>
    <w:p w14:paraId="1F5BA374" w14:textId="77777777" w:rsidR="0055737B" w:rsidRPr="00675817" w:rsidRDefault="0055737B" w:rsidP="000C346E">
      <w:pPr>
        <w:pStyle w:val="04Xx"/>
        <w:widowControl w:val="0"/>
        <w:spacing w:after="0" w:line="360" w:lineRule="auto"/>
        <w:rPr>
          <w:color w:val="0D0D0D" w:themeColor="text1" w:themeTint="F2"/>
          <w:lang w:val="vi-VN"/>
        </w:rPr>
      </w:pPr>
      <w:bookmarkStart w:id="504" w:name="_Toc134484705"/>
      <w:bookmarkStart w:id="505" w:name="_Toc134489451"/>
      <w:bookmarkStart w:id="506" w:name="_Toc135427017"/>
      <w:bookmarkStart w:id="507" w:name="_Toc135492365"/>
      <w:bookmarkStart w:id="508" w:name="_Toc135492468"/>
      <w:bookmarkStart w:id="509" w:name="_Toc172015592"/>
    </w:p>
    <w:p w14:paraId="58443A10" w14:textId="0DCD7DB1" w:rsidR="007C534B" w:rsidRPr="00675817" w:rsidRDefault="007C534B" w:rsidP="000C346E">
      <w:pPr>
        <w:pStyle w:val="04Xx"/>
        <w:widowControl w:val="0"/>
        <w:spacing w:after="0" w:line="360" w:lineRule="auto"/>
        <w:rPr>
          <w:color w:val="0D0D0D" w:themeColor="text1" w:themeTint="F2"/>
          <w:lang w:val="vi-VN"/>
        </w:rPr>
      </w:pPr>
      <w:r w:rsidRPr="00675817">
        <w:rPr>
          <w:color w:val="0D0D0D" w:themeColor="text1" w:themeTint="F2"/>
          <w:lang w:val="vi-VN"/>
        </w:rPr>
        <w:t xml:space="preserve">3.3. Đánh tác động của phương án </w:t>
      </w:r>
      <w:r w:rsidR="00D34B18" w:rsidRPr="00675817">
        <w:rPr>
          <w:color w:val="0D0D0D" w:themeColor="text1" w:themeTint="F2"/>
          <w:lang w:val="vi-VN"/>
        </w:rPr>
        <w:t xml:space="preserve">điều chỉnh </w:t>
      </w:r>
      <w:r w:rsidRPr="00675817">
        <w:rPr>
          <w:color w:val="0D0D0D" w:themeColor="text1" w:themeTint="F2"/>
          <w:lang w:val="vi-VN"/>
        </w:rPr>
        <w:t>quy hoạch sử dụng đất đối với việc giải quyết quỹ</w:t>
      </w:r>
      <w:r w:rsidR="00634121" w:rsidRPr="00675817">
        <w:rPr>
          <w:color w:val="0D0D0D" w:themeColor="text1" w:themeTint="F2"/>
          <w:lang w:val="vi-VN"/>
        </w:rPr>
        <w:t xml:space="preserve"> </w:t>
      </w:r>
      <w:r w:rsidRPr="00675817">
        <w:rPr>
          <w:color w:val="0D0D0D" w:themeColor="text1" w:themeTint="F2"/>
          <w:lang w:val="vi-VN"/>
        </w:rPr>
        <w:t>đất ở, mức độ ảnh hưởng đến đời sống các hộ dân phải di dời chỗ ở, số lao động phải chuyển</w:t>
      </w:r>
      <w:r w:rsidR="00634121" w:rsidRPr="00675817">
        <w:rPr>
          <w:color w:val="0D0D0D" w:themeColor="text1" w:themeTint="F2"/>
          <w:lang w:val="vi-VN"/>
        </w:rPr>
        <w:t xml:space="preserve"> </w:t>
      </w:r>
      <w:r w:rsidRPr="00675817">
        <w:rPr>
          <w:color w:val="0D0D0D" w:themeColor="text1" w:themeTint="F2"/>
          <w:lang w:val="vi-VN"/>
        </w:rPr>
        <w:t>đổi nghề nghiệp do chuyển mục đích sử dụng đất.</w:t>
      </w:r>
      <w:bookmarkEnd w:id="504"/>
      <w:bookmarkEnd w:id="505"/>
      <w:bookmarkEnd w:id="506"/>
      <w:bookmarkEnd w:id="507"/>
      <w:bookmarkEnd w:id="508"/>
      <w:bookmarkEnd w:id="509"/>
    </w:p>
    <w:p w14:paraId="41CD020F" w14:textId="17E8E0C7" w:rsidR="0021270C" w:rsidRPr="00675817" w:rsidRDefault="0021270C" w:rsidP="000C346E">
      <w:pPr>
        <w:widowControl w:val="0"/>
        <w:spacing w:before="0" w:after="0" w:line="360" w:lineRule="auto"/>
        <w:rPr>
          <w:color w:val="0D0D0D" w:themeColor="text1" w:themeTint="F2"/>
          <w:lang w:val="vi-VN"/>
        </w:rPr>
      </w:pPr>
      <w:r w:rsidRPr="00675817">
        <w:rPr>
          <w:color w:val="0D0D0D" w:themeColor="text1" w:themeTint="F2"/>
          <w:lang w:val="vi-VN"/>
        </w:rPr>
        <w:tab/>
      </w:r>
      <w:r w:rsidRPr="00675817">
        <w:rPr>
          <w:bCs/>
          <w:color w:val="0D0D0D" w:themeColor="text1" w:themeTint="F2"/>
          <w:spacing w:val="-2"/>
        </w:rPr>
        <w:t xml:space="preserve">- Việc giải quyết quỹ đất ở cho dân cư được xem xét trong phương án quy </w:t>
      </w:r>
      <w:r w:rsidRPr="00675817">
        <w:rPr>
          <w:bCs/>
          <w:color w:val="0D0D0D" w:themeColor="text1" w:themeTint="F2"/>
          <w:spacing w:val="-2"/>
        </w:rPr>
        <w:lastRenderedPageBreak/>
        <w:t>hoạch sử dụng đất của huyện: định hướng giải quyết quỹ đất ở tái định cư tại chỗ theo nhu cầu của dân cư bị di dời do quy hoạch, cũng như sự gia tăng dân số cho khu vực đô thị và nông thôn để đảm bảo phát triển ổn định đời sống của nhân dân.</w:t>
      </w:r>
    </w:p>
    <w:p w14:paraId="271309A5" w14:textId="4E309408" w:rsidR="002F046C" w:rsidRPr="00675817" w:rsidRDefault="002F046C" w:rsidP="000C346E">
      <w:pPr>
        <w:widowControl w:val="0"/>
        <w:spacing w:before="0" w:after="0" w:line="360" w:lineRule="auto"/>
        <w:rPr>
          <w:color w:val="0D0D0D" w:themeColor="text1" w:themeTint="F2"/>
          <w:lang w:val="vi-VN"/>
        </w:rPr>
      </w:pPr>
      <w:r w:rsidRPr="00675817">
        <w:rPr>
          <w:color w:val="0D0D0D" w:themeColor="text1" w:themeTint="F2"/>
          <w:lang w:val="vi-VN"/>
        </w:rPr>
        <w:tab/>
        <w:t>- Phương án quy hoạch sử dụng đất đã bố trí quỹ đất ở tại đô thị</w:t>
      </w:r>
      <w:r w:rsidR="00347BC2" w:rsidRPr="00675817">
        <w:rPr>
          <w:color w:val="0D0D0D" w:themeColor="text1" w:themeTint="F2"/>
          <w:lang w:val="vi-VN"/>
        </w:rPr>
        <w:t xml:space="preserve"> </w:t>
      </w:r>
      <w:r w:rsidR="00945DA6" w:rsidRPr="00675817">
        <w:rPr>
          <w:color w:val="0D0D0D" w:themeColor="text1" w:themeTint="F2"/>
          <w:lang w:val="nl-NL"/>
        </w:rPr>
        <w:fldChar w:fldCharType="begin"/>
      </w:r>
      <w:r w:rsidR="00945DA6" w:rsidRPr="00675817">
        <w:rPr>
          <w:color w:val="0D0D0D" w:themeColor="text1" w:themeTint="F2"/>
          <w:lang w:val="vi-VN"/>
        </w:rPr>
        <w:instrText xml:space="preserve"> LINK </w:instrText>
      </w:r>
      <w:r w:rsidR="000C346E">
        <w:rPr>
          <w:color w:val="0D0D0D" w:themeColor="text1" w:themeTint="F2"/>
          <w:lang w:val="vi-VN"/>
        </w:rPr>
        <w:instrText xml:space="preserve">Excel.Sheet.12 "E:\\A QH Su dung dat\\QH 2021 2030 huyen cho don\\A SAN PHAM\\HS THAM DINH DCQHSDD 2030 va KH2025 H. CHO DON\\BCDCQH H CHO DON đến năm 2030\\02_SOLIEU_DCQH_2021_2030.xlsx" "bieu 12!R53C60" </w:instrText>
      </w:r>
      <w:r w:rsidR="00945DA6" w:rsidRPr="00675817">
        <w:rPr>
          <w:color w:val="0D0D0D" w:themeColor="text1" w:themeTint="F2"/>
          <w:lang w:val="vi-VN"/>
        </w:rPr>
        <w:instrText xml:space="preserve">\a \t \u </w:instrText>
      </w:r>
      <w:r w:rsidR="008351CB" w:rsidRPr="00675817">
        <w:rPr>
          <w:color w:val="0D0D0D" w:themeColor="text1" w:themeTint="F2"/>
          <w:lang w:val="vi-VN"/>
        </w:rPr>
        <w:instrText xml:space="preserve"> \* MERGEFORMAT </w:instrText>
      </w:r>
      <w:r w:rsidR="00945DA6" w:rsidRPr="00675817">
        <w:rPr>
          <w:color w:val="0D0D0D" w:themeColor="text1" w:themeTint="F2"/>
          <w:lang w:val="nl-NL"/>
        </w:rPr>
        <w:fldChar w:fldCharType="separate"/>
      </w:r>
      <w:r w:rsidR="00153DF6" w:rsidRPr="00675817">
        <w:rPr>
          <w:color w:val="0D0D0D" w:themeColor="text1" w:themeTint="F2"/>
        </w:rPr>
        <w:t xml:space="preserve"> 143,00 </w:t>
      </w:r>
      <w:r w:rsidR="00945DA6" w:rsidRPr="00675817">
        <w:rPr>
          <w:color w:val="0D0D0D" w:themeColor="text1" w:themeTint="F2"/>
          <w:lang w:val="nl-NL"/>
        </w:rPr>
        <w:fldChar w:fldCharType="end"/>
      </w:r>
      <w:r w:rsidRPr="00675817">
        <w:rPr>
          <w:color w:val="0D0D0D" w:themeColor="text1" w:themeTint="F2"/>
          <w:lang w:val="vi-VN"/>
        </w:rPr>
        <w:t xml:space="preserve"> ha (trong đó mở rộ</w:t>
      </w:r>
      <w:r w:rsidR="00347BC2" w:rsidRPr="00675817">
        <w:rPr>
          <w:color w:val="0D0D0D" w:themeColor="text1" w:themeTint="F2"/>
          <w:lang w:val="vi-VN"/>
        </w:rPr>
        <w:t xml:space="preserve">ng thêm </w:t>
      </w:r>
      <w:r w:rsidR="00824323" w:rsidRPr="00675817">
        <w:rPr>
          <w:color w:val="0D0D0D" w:themeColor="text1" w:themeTint="F2"/>
        </w:rPr>
        <w:t>99,</w:t>
      </w:r>
      <w:r w:rsidR="00066FEE" w:rsidRPr="00675817">
        <w:rPr>
          <w:color w:val="0D0D0D" w:themeColor="text1" w:themeTint="F2"/>
        </w:rPr>
        <w:t>01</w:t>
      </w:r>
      <w:r w:rsidRPr="00675817">
        <w:rPr>
          <w:color w:val="0D0D0D" w:themeColor="text1" w:themeTint="F2"/>
          <w:lang w:val="vi-VN"/>
        </w:rPr>
        <w:t xml:space="preserve"> ha), đất ở tạ</w:t>
      </w:r>
      <w:r w:rsidR="00945DA6" w:rsidRPr="00675817">
        <w:rPr>
          <w:color w:val="0D0D0D" w:themeColor="text1" w:themeTint="F2"/>
          <w:lang w:val="vi-VN"/>
        </w:rPr>
        <w:t>i nông thôn</w:t>
      </w:r>
      <w:r w:rsidR="00945DA6" w:rsidRPr="00675817">
        <w:rPr>
          <w:color w:val="0D0D0D" w:themeColor="text1" w:themeTint="F2"/>
          <w:lang w:val="nl-NL"/>
        </w:rPr>
        <w:fldChar w:fldCharType="begin"/>
      </w:r>
      <w:r w:rsidR="00945DA6" w:rsidRPr="00675817">
        <w:rPr>
          <w:color w:val="0D0D0D" w:themeColor="text1" w:themeTint="F2"/>
          <w:lang w:val="vi-VN"/>
        </w:rPr>
        <w:instrText xml:space="preserve"> LINK </w:instrText>
      </w:r>
      <w:r w:rsidR="00153DF6" w:rsidRPr="00675817">
        <w:rPr>
          <w:color w:val="0D0D0D" w:themeColor="text1" w:themeTint="F2"/>
          <w:lang w:val="vi-VN"/>
        </w:rPr>
        <w:instrText xml:space="preserve">Excel.Sheet.12 "E:\\A QH Su dung dat\\QH 2021 2030 huyen cho don\\A SAN PHAM\\HS THAM DINH DCQHSDD 2030 va KH2025 H. CHO DON\\BCDCQH H CHO DON đến năm 2030\\02_SOLIEU_DCQH_2021_2030.xlsx" "bieu 12!R63C48" </w:instrText>
      </w:r>
      <w:r w:rsidR="00945DA6" w:rsidRPr="00675817">
        <w:rPr>
          <w:color w:val="0D0D0D" w:themeColor="text1" w:themeTint="F2"/>
          <w:lang w:val="vi-VN"/>
        </w:rPr>
        <w:instrText xml:space="preserve">\a \t \u </w:instrText>
      </w:r>
      <w:r w:rsidR="008351CB" w:rsidRPr="00675817">
        <w:rPr>
          <w:color w:val="0D0D0D" w:themeColor="text1" w:themeTint="F2"/>
          <w:lang w:val="vi-VN"/>
        </w:rPr>
        <w:instrText xml:space="preserve"> \* MERGEFORMAT </w:instrText>
      </w:r>
      <w:r w:rsidR="00945DA6" w:rsidRPr="00675817">
        <w:rPr>
          <w:color w:val="0D0D0D" w:themeColor="text1" w:themeTint="F2"/>
          <w:lang w:val="nl-NL"/>
        </w:rPr>
        <w:fldChar w:fldCharType="separate"/>
      </w:r>
      <w:r w:rsidR="00153DF6" w:rsidRPr="00675817">
        <w:rPr>
          <w:color w:val="0D0D0D" w:themeColor="text1" w:themeTint="F2"/>
        </w:rPr>
        <w:t xml:space="preserve"> 406,00 </w:t>
      </w:r>
      <w:r w:rsidR="00945DA6" w:rsidRPr="00675817">
        <w:rPr>
          <w:color w:val="0D0D0D" w:themeColor="text1" w:themeTint="F2"/>
          <w:lang w:val="nl-NL"/>
        </w:rPr>
        <w:fldChar w:fldCharType="end"/>
      </w:r>
      <w:r w:rsidRPr="00675817">
        <w:rPr>
          <w:color w:val="0D0D0D" w:themeColor="text1" w:themeTint="F2"/>
          <w:lang w:val="vi-VN"/>
        </w:rPr>
        <w:t>ha (trong đó mở rộ</w:t>
      </w:r>
      <w:r w:rsidR="00066FEE" w:rsidRPr="00675817">
        <w:rPr>
          <w:color w:val="0D0D0D" w:themeColor="text1" w:themeTint="F2"/>
          <w:lang w:val="vi-VN"/>
        </w:rPr>
        <w:t>ng thêm</w:t>
      </w:r>
      <w:r w:rsidR="00945DA6" w:rsidRPr="00675817">
        <w:rPr>
          <w:color w:val="0D0D0D" w:themeColor="text1" w:themeTint="F2"/>
          <w:lang w:val="nl-NL"/>
        </w:rPr>
        <w:fldChar w:fldCharType="begin"/>
      </w:r>
      <w:r w:rsidR="00945DA6" w:rsidRPr="00675817">
        <w:rPr>
          <w:color w:val="0D0D0D" w:themeColor="text1" w:themeTint="F2"/>
          <w:lang w:val="vi-VN"/>
        </w:rPr>
        <w:instrText xml:space="preserve"> LINK </w:instrText>
      </w:r>
      <w:r w:rsidR="00153DF6" w:rsidRPr="00675817">
        <w:rPr>
          <w:color w:val="0D0D0D" w:themeColor="text1" w:themeTint="F2"/>
          <w:lang w:val="vi-VN"/>
        </w:rPr>
        <w:instrText xml:space="preserve">Excel.Sheet.12 "E:\\A QH Su dung dat\\QH 2021 2030 huyen cho don\\A SAN PHAM\\HS THAM DINH DCQHSDD 2030 va KH2025 H. CHO DON\\BCDCQH H CHO DON đến năm 2030\\02_SOLIEU_DCQH_2021_2030.xlsx" "bieu 12!R62C48" </w:instrText>
      </w:r>
      <w:r w:rsidR="00945DA6" w:rsidRPr="00675817">
        <w:rPr>
          <w:color w:val="0D0D0D" w:themeColor="text1" w:themeTint="F2"/>
          <w:lang w:val="vi-VN"/>
        </w:rPr>
        <w:instrText xml:space="preserve">\a \t \u </w:instrText>
      </w:r>
      <w:r w:rsidR="008351CB" w:rsidRPr="00675817">
        <w:rPr>
          <w:color w:val="0D0D0D" w:themeColor="text1" w:themeTint="F2"/>
          <w:lang w:val="vi-VN"/>
        </w:rPr>
        <w:instrText xml:space="preserve"> \* MERGEFORMAT </w:instrText>
      </w:r>
      <w:r w:rsidR="00945DA6" w:rsidRPr="00675817">
        <w:rPr>
          <w:color w:val="0D0D0D" w:themeColor="text1" w:themeTint="F2"/>
          <w:lang w:val="nl-NL"/>
        </w:rPr>
        <w:fldChar w:fldCharType="separate"/>
      </w:r>
      <w:r w:rsidR="00153DF6" w:rsidRPr="00675817">
        <w:rPr>
          <w:color w:val="0D0D0D" w:themeColor="text1" w:themeTint="F2"/>
        </w:rPr>
        <w:t xml:space="preserve"> 103,87 </w:t>
      </w:r>
      <w:r w:rsidR="00945DA6" w:rsidRPr="00675817">
        <w:rPr>
          <w:color w:val="0D0D0D" w:themeColor="text1" w:themeTint="F2"/>
          <w:lang w:val="nl-NL"/>
        </w:rPr>
        <w:fldChar w:fldCharType="end"/>
      </w:r>
      <w:r w:rsidRPr="00675817">
        <w:rPr>
          <w:color w:val="0D0D0D" w:themeColor="text1" w:themeTint="F2"/>
          <w:lang w:val="vi-VN"/>
        </w:rPr>
        <w:t>ha) để bố trí tái định cư cho các hộ bị giải tỏa, thu hồi đất khi xây dựng công trình công cộng (phát triển đô thị, khu công nghiệp, giao thông, thủy lợi,…); bố trí đất cho các hộ tăng thêm tự nhiên, dãn dân và cho dân số tăng cơ học; đồng thời tạo quỹ đất để phát triển thị trường bất động sản tạo nguồn thu cho ngân sách địa phương.</w:t>
      </w:r>
    </w:p>
    <w:p w14:paraId="6867B942" w14:textId="52560589" w:rsidR="002F046C" w:rsidRPr="00675817" w:rsidRDefault="002F046C" w:rsidP="000C346E">
      <w:pPr>
        <w:widowControl w:val="0"/>
        <w:spacing w:before="0" w:after="0" w:line="360" w:lineRule="auto"/>
        <w:rPr>
          <w:color w:val="0D0D0D" w:themeColor="text1" w:themeTint="F2"/>
          <w:lang w:val="vi-VN"/>
        </w:rPr>
      </w:pPr>
      <w:r w:rsidRPr="00675817">
        <w:rPr>
          <w:color w:val="0D0D0D" w:themeColor="text1" w:themeTint="F2"/>
          <w:lang w:val="vi-VN"/>
        </w:rPr>
        <w:tab/>
        <w:t>- Theo quy hoạch, diện tích đất nông nghiệp phải thu hồ</w:t>
      </w:r>
      <w:r w:rsidR="00945DA6" w:rsidRPr="00675817">
        <w:rPr>
          <w:color w:val="0D0D0D" w:themeColor="text1" w:themeTint="F2"/>
          <w:lang w:val="vi-VN"/>
        </w:rPr>
        <w:t>i</w:t>
      </w:r>
      <w:r w:rsidR="00945DA6" w:rsidRPr="00675817">
        <w:rPr>
          <w:color w:val="0D0D0D" w:themeColor="text1" w:themeTint="F2"/>
          <w:lang w:val="nl-NL"/>
        </w:rPr>
        <w:fldChar w:fldCharType="begin"/>
      </w:r>
      <w:r w:rsidR="00945DA6" w:rsidRPr="00675817">
        <w:rPr>
          <w:color w:val="0D0D0D" w:themeColor="text1" w:themeTint="F2"/>
          <w:lang w:val="vi-VN"/>
        </w:rPr>
        <w:instrText xml:space="preserve"> LINK </w:instrText>
      </w:r>
      <w:r w:rsidR="00153DF6" w:rsidRPr="00675817">
        <w:rPr>
          <w:color w:val="0D0D0D" w:themeColor="text1" w:themeTint="F2"/>
          <w:lang w:val="vi-VN"/>
        </w:rPr>
        <w:instrText xml:space="preserve">Excel.Sheet.12 "E:\\A QH Su dung dat\\QH 2021 2030 huyen cho don\\A SAN PHAM\\HS THAM DINH DCQHSDD 2030 va KH2025 H. CHO DON\\BCDCQH H CHO DON đến năm 2030\\02_SOLIEU_DCQH_2021_2030.xlsx" "bieu 12!R7C59" </w:instrText>
      </w:r>
      <w:r w:rsidR="00945DA6" w:rsidRPr="00675817">
        <w:rPr>
          <w:color w:val="0D0D0D" w:themeColor="text1" w:themeTint="F2"/>
          <w:lang w:val="vi-VN"/>
        </w:rPr>
        <w:instrText xml:space="preserve">\a \t \u </w:instrText>
      </w:r>
      <w:r w:rsidR="008351CB" w:rsidRPr="00675817">
        <w:rPr>
          <w:color w:val="0D0D0D" w:themeColor="text1" w:themeTint="F2"/>
          <w:lang w:val="vi-VN"/>
        </w:rPr>
        <w:instrText xml:space="preserve"> \* MERGEFORMAT </w:instrText>
      </w:r>
      <w:r w:rsidR="00945DA6" w:rsidRPr="00675817">
        <w:rPr>
          <w:color w:val="0D0D0D" w:themeColor="text1" w:themeTint="F2"/>
          <w:lang w:val="nl-NL"/>
        </w:rPr>
        <w:fldChar w:fldCharType="separate"/>
      </w:r>
      <w:r w:rsidR="00153DF6" w:rsidRPr="00675817">
        <w:rPr>
          <w:color w:val="0D0D0D" w:themeColor="text1" w:themeTint="F2"/>
        </w:rPr>
        <w:t xml:space="preserve"> -718,92 </w:t>
      </w:r>
      <w:r w:rsidR="00945DA6" w:rsidRPr="00675817">
        <w:rPr>
          <w:color w:val="0D0D0D" w:themeColor="text1" w:themeTint="F2"/>
          <w:lang w:val="nl-NL"/>
        </w:rPr>
        <w:fldChar w:fldCharType="end"/>
      </w:r>
      <w:r w:rsidRPr="00675817">
        <w:rPr>
          <w:color w:val="0D0D0D" w:themeColor="text1" w:themeTint="F2"/>
          <w:lang w:val="vi-VN"/>
        </w:rPr>
        <w:t>ha (gồm đất sản xuất nông nghiệp, nuôi trồng thủy sả</w:t>
      </w:r>
      <w:r w:rsidR="008B1495" w:rsidRPr="00675817">
        <w:rPr>
          <w:color w:val="0D0D0D" w:themeColor="text1" w:themeTint="F2"/>
          <w:lang w:val="vi-VN"/>
        </w:rPr>
        <w:t>n).</w:t>
      </w:r>
    </w:p>
    <w:p w14:paraId="7D08DB76" w14:textId="2454C155" w:rsidR="007C534B" w:rsidRPr="00675817" w:rsidRDefault="007C534B" w:rsidP="000C346E">
      <w:pPr>
        <w:pStyle w:val="04Xx"/>
        <w:widowControl w:val="0"/>
        <w:spacing w:after="0" w:line="360" w:lineRule="auto"/>
        <w:rPr>
          <w:color w:val="0D0D0D" w:themeColor="text1" w:themeTint="F2"/>
          <w:lang w:val="vi-VN"/>
        </w:rPr>
      </w:pPr>
      <w:bookmarkStart w:id="510" w:name="_Toc134484706"/>
      <w:bookmarkStart w:id="511" w:name="_Toc134489452"/>
      <w:bookmarkStart w:id="512" w:name="_Toc135427018"/>
      <w:bookmarkStart w:id="513" w:name="_Toc135492366"/>
      <w:bookmarkStart w:id="514" w:name="_Toc135492469"/>
      <w:bookmarkStart w:id="515" w:name="_Toc172015593"/>
      <w:r w:rsidRPr="00675817">
        <w:rPr>
          <w:color w:val="0D0D0D" w:themeColor="text1" w:themeTint="F2"/>
          <w:lang w:val="vi-VN"/>
        </w:rPr>
        <w:t xml:space="preserve">3.4. Đánh giá tác động của phương án </w:t>
      </w:r>
      <w:r w:rsidR="00D34B18" w:rsidRPr="00675817">
        <w:rPr>
          <w:color w:val="0D0D0D" w:themeColor="text1" w:themeTint="F2"/>
          <w:lang w:val="vi-VN"/>
        </w:rPr>
        <w:t xml:space="preserve">điều chỉnh </w:t>
      </w:r>
      <w:r w:rsidRPr="00675817">
        <w:rPr>
          <w:color w:val="0D0D0D" w:themeColor="text1" w:themeTint="F2"/>
          <w:lang w:val="vi-VN"/>
        </w:rPr>
        <w:t>quy hoạch sử dụng đất đến quá trình đô thị hóa</w:t>
      </w:r>
      <w:r w:rsidR="00634121" w:rsidRPr="00675817">
        <w:rPr>
          <w:color w:val="0D0D0D" w:themeColor="text1" w:themeTint="F2"/>
          <w:lang w:val="vi-VN"/>
        </w:rPr>
        <w:t xml:space="preserve"> </w:t>
      </w:r>
      <w:r w:rsidRPr="00675817">
        <w:rPr>
          <w:color w:val="0D0D0D" w:themeColor="text1" w:themeTint="F2"/>
          <w:lang w:val="vi-VN"/>
        </w:rPr>
        <w:t>và phát triển hạ tầng.</w:t>
      </w:r>
      <w:bookmarkEnd w:id="510"/>
      <w:bookmarkEnd w:id="511"/>
      <w:bookmarkEnd w:id="512"/>
      <w:bookmarkEnd w:id="513"/>
      <w:bookmarkEnd w:id="514"/>
      <w:bookmarkEnd w:id="515"/>
    </w:p>
    <w:p w14:paraId="6289A70E" w14:textId="14FBFFC2" w:rsidR="0021270C" w:rsidRPr="00675817" w:rsidRDefault="0021270C" w:rsidP="000C346E">
      <w:pPr>
        <w:widowControl w:val="0"/>
        <w:spacing w:before="0" w:after="0" w:line="360" w:lineRule="auto"/>
        <w:ind w:firstLine="720"/>
        <w:rPr>
          <w:color w:val="0D0D0D" w:themeColor="text1" w:themeTint="F2"/>
          <w:lang w:val="vi-VN"/>
        </w:rPr>
      </w:pPr>
      <w:r w:rsidRPr="00675817">
        <w:rPr>
          <w:rFonts w:eastAsia="Times New Roman"/>
          <w:color w:val="0D0D0D" w:themeColor="text1" w:themeTint="F2"/>
        </w:rPr>
        <w:t>Phương án quy hoạch sử dụng đất về cơ bản đáp ứng tương đối đầy đủ nhu cầu sử dụng đất cho phát triển hệ thống đô thị và các khu dân cư nông thôn. Xác định quỹ đất cho phát triển đô thị giữ vai trò chủ đạo và thúc đẩy quá trình phát triển kinh tế xã hội của huyện. Xây dựng kế hoạch phát triển hệ thống điểm dân cư phù hợp với sự phân bố và phát triển lực lượng sản xuất. Quy hoạch các các trung tâm cụm xã, dành đủ đất để xây dựng kiên cố hóa các công trình phúc lợi công cộng như trường học, trạm y tế, trụ sơ cơ quan, chợ... sẽ góp phần nâng cao dân trí, cải thiện đời sống văn hóa tinh thần của nhân dân. Định hướng đến năm 2030 sẽ bố trí các trung tâm cụm xã trên địa bàn huyện, từng bước đáp ứng nâng cao phát triển mức sống cho nhân dân đô thị.</w:t>
      </w:r>
    </w:p>
    <w:p w14:paraId="2D736FDA" w14:textId="45236363" w:rsidR="002F046C" w:rsidRPr="00675817" w:rsidRDefault="002F046C" w:rsidP="000C346E">
      <w:pPr>
        <w:widowControl w:val="0"/>
        <w:spacing w:before="0" w:after="0" w:line="360" w:lineRule="auto"/>
        <w:rPr>
          <w:color w:val="0D0D0D" w:themeColor="text1" w:themeTint="F2"/>
          <w:lang w:val="vi-VN"/>
        </w:rPr>
      </w:pPr>
      <w:r w:rsidRPr="00675817">
        <w:rPr>
          <w:color w:val="0D0D0D" w:themeColor="text1" w:themeTint="F2"/>
          <w:lang w:val="vi-VN"/>
        </w:rPr>
        <w:tab/>
        <w:t xml:space="preserve">Phương án quy hoạch sử dụng đất đã bố trí quỹ đất phát triển đô thị theo quy hoạch tổng thể phát triển kinh tế-xã hội toàn </w:t>
      </w:r>
      <w:r w:rsidR="001F694A" w:rsidRPr="00675817">
        <w:rPr>
          <w:color w:val="0D0D0D" w:themeColor="text1" w:themeTint="F2"/>
          <w:lang w:val="vi-VN"/>
        </w:rPr>
        <w:t>Huyện</w:t>
      </w:r>
      <w:r w:rsidRPr="00675817">
        <w:rPr>
          <w:color w:val="0D0D0D" w:themeColor="text1" w:themeTint="F2"/>
          <w:lang w:val="vi-VN"/>
        </w:rPr>
        <w:t xml:space="preserve"> được UBND tỉnh phê duyệt. Diện tích đất ở đô thị đế</w:t>
      </w:r>
      <w:r w:rsidR="002C5955" w:rsidRPr="00675817">
        <w:rPr>
          <w:color w:val="0D0D0D" w:themeColor="text1" w:themeTint="F2"/>
          <w:lang w:val="vi-VN"/>
        </w:rPr>
        <w:t>n năm 2030 tăng 99,01</w:t>
      </w:r>
      <w:r w:rsidRPr="00675817">
        <w:rPr>
          <w:color w:val="0D0D0D" w:themeColor="text1" w:themeTint="F2"/>
          <w:lang w:val="vi-VN"/>
        </w:rPr>
        <w:t xml:space="preserve"> ha so với năm 202</w:t>
      </w:r>
      <w:r w:rsidR="002C5955" w:rsidRPr="00675817">
        <w:rPr>
          <w:color w:val="0D0D0D" w:themeColor="text1" w:themeTint="F2"/>
        </w:rPr>
        <w:t>3</w:t>
      </w:r>
      <w:r w:rsidR="00235D38" w:rsidRPr="00675817">
        <w:rPr>
          <w:color w:val="0D0D0D" w:themeColor="text1" w:themeTint="F2"/>
          <w:lang w:val="vi-VN"/>
        </w:rPr>
        <w:t>;</w:t>
      </w:r>
      <w:r w:rsidR="00235D38" w:rsidRPr="00675817">
        <w:rPr>
          <w:color w:val="0D0D0D" w:themeColor="text1" w:themeTint="F2"/>
        </w:rPr>
        <w:t xml:space="preserve"> D</w:t>
      </w:r>
      <w:r w:rsidRPr="00675817">
        <w:rPr>
          <w:color w:val="0D0D0D" w:themeColor="text1" w:themeTint="F2"/>
          <w:lang w:val="vi-VN"/>
        </w:rPr>
        <w:t>iện tích đất đô thị</w:t>
      </w:r>
      <w:r w:rsidR="00347BC2" w:rsidRPr="00675817">
        <w:rPr>
          <w:color w:val="0D0D0D" w:themeColor="text1" w:themeTint="F2"/>
          <w:lang w:val="vi-VN"/>
        </w:rPr>
        <w:t xml:space="preserve"> là 2.</w:t>
      </w:r>
      <w:r w:rsidR="002C5955" w:rsidRPr="00675817">
        <w:rPr>
          <w:color w:val="0D0D0D" w:themeColor="text1" w:themeTint="F2"/>
        </w:rPr>
        <w:t>490,50</w:t>
      </w:r>
      <w:r w:rsidRPr="00675817">
        <w:rPr>
          <w:color w:val="0D0D0D" w:themeColor="text1" w:themeTint="F2"/>
          <w:lang w:val="vi-VN"/>
        </w:rPr>
        <w:t xml:space="preserve"> ha. Phương án quy hoạch đã đáp ứng nhu cầu sử dụng </w:t>
      </w:r>
      <w:r w:rsidRPr="00675817">
        <w:rPr>
          <w:color w:val="0D0D0D" w:themeColor="text1" w:themeTint="F2"/>
          <w:lang w:val="vi-VN"/>
        </w:rPr>
        <w:lastRenderedPageBreak/>
        <w:t>đất cho việc phát triển hạ tầng có tầm quan trọng cấp quốc gia như đất xây dựng đường giao thông và các công trình cơ sở hạ tầng quan trọng của tỉnh về cấp thoát nước, hạ tầng các khu công nghiệp, các khu đô thị mới,…</w:t>
      </w:r>
    </w:p>
    <w:p w14:paraId="375E2126" w14:textId="77777777" w:rsidR="0021270C" w:rsidRPr="00675817" w:rsidRDefault="0021270C" w:rsidP="000C346E">
      <w:pPr>
        <w:widowControl w:val="0"/>
        <w:spacing w:before="0" w:after="0" w:line="360" w:lineRule="auto"/>
        <w:ind w:firstLine="720"/>
        <w:rPr>
          <w:color w:val="0D0D0D" w:themeColor="text1" w:themeTint="F2"/>
          <w:lang w:val="vi-VN"/>
        </w:rPr>
      </w:pPr>
      <w:r w:rsidRPr="00675817">
        <w:rPr>
          <w:color w:val="0D0D0D" w:themeColor="text1" w:themeTint="F2"/>
          <w:lang w:val="vi-VN"/>
        </w:rPr>
        <w:t>Việc bố trí quỹ đất phục vụ phát triển trung tâm huyện, các xã theo chương trình NTM thúc đẩy quá trình đầu tư phát triển sản xuất, tập trung dân cư mật độ cao, hình thành cơ cấu sản xuất hiện đại, cơ sở hạ tầng đồng bộ, hiện đại góp phần cụ thể thực hiện chủ trương đô thị hóa, hiện đại hóa, công nghiệp hóa trên địa bàn.</w:t>
      </w:r>
    </w:p>
    <w:p w14:paraId="79A8AC0C" w14:textId="244700F5" w:rsidR="0021270C" w:rsidRPr="00675817" w:rsidRDefault="0021270C" w:rsidP="000C346E">
      <w:pPr>
        <w:widowControl w:val="0"/>
        <w:spacing w:before="0" w:after="0" w:line="360" w:lineRule="auto"/>
        <w:ind w:firstLine="720"/>
        <w:rPr>
          <w:color w:val="0D0D0D" w:themeColor="text1" w:themeTint="F2"/>
          <w:lang w:val="vi-VN"/>
        </w:rPr>
      </w:pPr>
      <w:r w:rsidRPr="00675817">
        <w:rPr>
          <w:bCs/>
          <w:color w:val="0D0D0D" w:themeColor="text1" w:themeTint="F2"/>
        </w:rPr>
        <w:t>Tóm lại: Việc xác định hợp lý cơ cấu sử dụng đất theo phương án quy hoạch đến năm 2030 là điều kiện cần thiết và quan trọng hàng đầu để huyện Chợ Đồn thực hiện tiến trình phát triển kinh tế - xã hội theo hướng công nghiệp hóa, hiện đại hóa, khai thác có hiệu quả tiềm năng đất đai và tài nguyên khoáng sản, đảm bảo an ninh lương thực trên địa bàn. Ngoài ra còn đảm bảo an toàn sinh thái, an ninh quốc phòng trong khu vực và cả nước.</w:t>
      </w:r>
    </w:p>
    <w:p w14:paraId="1A181788" w14:textId="3289F9B0" w:rsidR="007C534B" w:rsidRPr="00675817" w:rsidRDefault="007C534B" w:rsidP="000C346E">
      <w:pPr>
        <w:pStyle w:val="04Xx"/>
        <w:widowControl w:val="0"/>
        <w:spacing w:after="0" w:line="360" w:lineRule="auto"/>
        <w:rPr>
          <w:color w:val="0D0D0D" w:themeColor="text1" w:themeTint="F2"/>
          <w:lang w:val="vi-VN"/>
        </w:rPr>
      </w:pPr>
      <w:bookmarkStart w:id="516" w:name="_Toc134484707"/>
      <w:bookmarkStart w:id="517" w:name="_Toc134489453"/>
      <w:bookmarkStart w:id="518" w:name="_Toc135427019"/>
      <w:bookmarkStart w:id="519" w:name="_Toc135492367"/>
      <w:bookmarkStart w:id="520" w:name="_Toc135492470"/>
      <w:bookmarkStart w:id="521" w:name="_Toc172015594"/>
      <w:r w:rsidRPr="00675817">
        <w:rPr>
          <w:color w:val="0D0D0D" w:themeColor="text1" w:themeTint="F2"/>
          <w:lang w:val="vi-VN"/>
        </w:rPr>
        <w:t xml:space="preserve">3.5. Đánh giá tác động của phương án </w:t>
      </w:r>
      <w:r w:rsidR="00D34B18" w:rsidRPr="00675817">
        <w:rPr>
          <w:rFonts w:eastAsia="SimSun" w:cs="Times New Roman"/>
          <w:bCs/>
          <w:color w:val="0D0D0D" w:themeColor="text1" w:themeTint="F2"/>
          <w:szCs w:val="28"/>
          <w:lang w:val="vi-VN"/>
        </w:rPr>
        <w:t xml:space="preserve">điều chỉnh </w:t>
      </w:r>
      <w:r w:rsidRPr="00675817">
        <w:rPr>
          <w:color w:val="0D0D0D" w:themeColor="text1" w:themeTint="F2"/>
          <w:lang w:val="vi-VN"/>
        </w:rPr>
        <w:t>quy hoạch sử dụng đất việc tôn tạo di tích lịch</w:t>
      </w:r>
      <w:r w:rsidR="00634121" w:rsidRPr="00675817">
        <w:rPr>
          <w:color w:val="0D0D0D" w:themeColor="text1" w:themeTint="F2"/>
          <w:lang w:val="vi-VN"/>
        </w:rPr>
        <w:t xml:space="preserve"> </w:t>
      </w:r>
      <w:r w:rsidRPr="00675817">
        <w:rPr>
          <w:color w:val="0D0D0D" w:themeColor="text1" w:themeTint="F2"/>
          <w:lang w:val="vi-VN"/>
        </w:rPr>
        <w:t>sử</w:t>
      </w:r>
      <w:r w:rsidR="00EB0BA5" w:rsidRPr="00675817">
        <w:rPr>
          <w:color w:val="0D0D0D" w:themeColor="text1" w:themeTint="F2"/>
          <w:lang w:val="vi-VN"/>
        </w:rPr>
        <w:t xml:space="preserve">, </w:t>
      </w:r>
      <w:r w:rsidRPr="00675817">
        <w:rPr>
          <w:color w:val="0D0D0D" w:themeColor="text1" w:themeTint="F2"/>
          <w:lang w:val="vi-VN"/>
        </w:rPr>
        <w:t>văn hóa, danh lam thắng cảnh, bảo tồn văn hoá các dân tộc.</w:t>
      </w:r>
      <w:bookmarkEnd w:id="516"/>
      <w:bookmarkEnd w:id="517"/>
      <w:bookmarkEnd w:id="518"/>
      <w:bookmarkEnd w:id="519"/>
      <w:bookmarkEnd w:id="520"/>
      <w:bookmarkEnd w:id="521"/>
    </w:p>
    <w:p w14:paraId="0238E7BA" w14:textId="3F135FC2" w:rsidR="0021270C" w:rsidRPr="00675817" w:rsidRDefault="002F046C" w:rsidP="000C346E">
      <w:pPr>
        <w:widowControl w:val="0"/>
        <w:spacing w:before="0" w:after="0" w:line="360" w:lineRule="auto"/>
        <w:ind w:firstLine="709"/>
        <w:rPr>
          <w:rFonts w:eastAsia="Times New Roman"/>
          <w:color w:val="0D0D0D" w:themeColor="text1" w:themeTint="F2"/>
        </w:rPr>
      </w:pPr>
      <w:r w:rsidRPr="00675817">
        <w:rPr>
          <w:rFonts w:eastAsia="Times New Roman"/>
          <w:color w:val="0D0D0D" w:themeColor="text1" w:themeTint="F2"/>
        </w:rPr>
        <w:tab/>
      </w:r>
      <w:r w:rsidR="0021270C" w:rsidRPr="00675817">
        <w:rPr>
          <w:rFonts w:eastAsia="Times New Roman"/>
          <w:color w:val="0D0D0D" w:themeColor="text1" w:themeTint="F2"/>
        </w:rPr>
        <w:t xml:space="preserve">Phương án quy hoạch sử dụng đất huyện </w:t>
      </w:r>
      <w:r w:rsidR="00362014" w:rsidRPr="00675817">
        <w:rPr>
          <w:rFonts w:eastAsia="Times New Roman"/>
          <w:color w:val="0D0D0D" w:themeColor="text1" w:themeTint="F2"/>
        </w:rPr>
        <w:t>Chợ Đồn</w:t>
      </w:r>
      <w:r w:rsidR="0021270C" w:rsidRPr="00675817">
        <w:rPr>
          <w:rFonts w:eastAsia="Times New Roman"/>
          <w:color w:val="0D0D0D" w:themeColor="text1" w:themeTint="F2"/>
        </w:rPr>
        <w:t xml:space="preserve"> đã định hướng tổ chức không gian, xác định quỹ đất hợp lý các khu chức năng, hệ thống hạ tầng kỹ thuật, quản lý quá trình xây dựng và ngăn chặn sự xâm hại của các yếu tố tiêu cực, ảnh hưởng đến các giá trị văn hoá vật thể và phi vật thể, làm hồi sinh giá trị lịch sử văn hoá của các khu di tích. Tiến tới việc quy hoạch xây dựng, khai thác các quần thể di tích làm cơ sở quan trọng để xây dựng đề án bảo tồn và phát huy giá trị của khai thác các quần thể di tích lịch sử danh thắng trên địa bàn huyện.</w:t>
      </w:r>
    </w:p>
    <w:p w14:paraId="231E91BE" w14:textId="4C9A9CF9" w:rsidR="002F046C" w:rsidRPr="00675817" w:rsidRDefault="0021270C" w:rsidP="000C346E">
      <w:pPr>
        <w:widowControl w:val="0"/>
        <w:spacing w:before="0" w:after="0" w:line="360" w:lineRule="auto"/>
        <w:rPr>
          <w:color w:val="0D0D0D" w:themeColor="text1" w:themeTint="F2"/>
          <w:lang w:val="vi-VN"/>
        </w:rPr>
      </w:pPr>
      <w:r w:rsidRPr="00675817">
        <w:rPr>
          <w:rFonts w:eastAsia="Times New Roman"/>
          <w:color w:val="0D0D0D" w:themeColor="text1" w:themeTint="F2"/>
        </w:rPr>
        <w:tab/>
        <w:t xml:space="preserve">Trong phương án quy hoạch đã bố trí diện tích nhằm tôn tạo di tích lịch sử văn hóa, danh lam thắng cảnh, tôn giáo tín ngưỡng trên địa bàn, cụ thể trong giai đoạn 2021-2030 huyện bố trí thực hiện các công trình dự án như: Dự án Tôn tạo, tu bổ di tích lịch sử Nà Pậu, xã Lương Bằng, tỉnh Bắc Kạn; Khu di tích Pù Cọ tại xã Nghĩa Tá; Khu di tích Nà Quân tại xã Bình Trung; Khu di tích Khuổi Linh tại </w:t>
      </w:r>
      <w:r w:rsidRPr="00675817">
        <w:rPr>
          <w:rFonts w:eastAsia="Times New Roman"/>
          <w:color w:val="0D0D0D" w:themeColor="text1" w:themeTint="F2"/>
        </w:rPr>
        <w:lastRenderedPageBreak/>
        <w:t xml:space="preserve">xã Nghĩa Tá;... </w:t>
      </w:r>
      <w:r w:rsidRPr="00675817">
        <w:rPr>
          <w:color w:val="0D0D0D" w:themeColor="text1" w:themeTint="F2"/>
          <w:lang w:val="vi-VN"/>
        </w:rPr>
        <w:t xml:space="preserve">Di tích lịch sử - văn hóa, danh lam thắng cảnh được bảo vệ quỹ đất để xây dựng, bảo vệ, tôn tạo góp phần phát huy giá trị các di tích lịch sử -văn hóa, danh lam thắng cảnh trên địa bàn huyện phục vụ công tác nghiên cứu, phát triển du lịch </w:t>
      </w:r>
      <w:r w:rsidRPr="00675817">
        <w:rPr>
          <w:color w:val="0D0D0D" w:themeColor="text1" w:themeTint="F2"/>
        </w:rPr>
        <w:t>q</w:t>
      </w:r>
      <w:r w:rsidRPr="00675817">
        <w:rPr>
          <w:bCs/>
          <w:color w:val="0D0D0D" w:themeColor="text1" w:themeTint="F2"/>
        </w:rPr>
        <w:t>ua đó góp phần đáng kể vào việc bảo tồn các di sản văn hóa dân tộc, đồng thời tạo điều kiện thuận lợi cho việc phát triển lĩnh vực thương mại dịch vụ của huyện.</w:t>
      </w:r>
      <w:r w:rsidR="002F046C" w:rsidRPr="00675817">
        <w:rPr>
          <w:color w:val="0D0D0D" w:themeColor="text1" w:themeTint="F2"/>
          <w:lang w:val="vi-VN"/>
        </w:rPr>
        <w:t xml:space="preserve"> </w:t>
      </w:r>
    </w:p>
    <w:p w14:paraId="4FF2ED0C" w14:textId="2A9B0C60" w:rsidR="006A64FE" w:rsidRPr="00675817" w:rsidRDefault="007C534B" w:rsidP="000C346E">
      <w:pPr>
        <w:pStyle w:val="04Xx"/>
        <w:widowControl w:val="0"/>
        <w:spacing w:after="0" w:line="360" w:lineRule="auto"/>
        <w:rPr>
          <w:color w:val="0D0D0D" w:themeColor="text1" w:themeTint="F2"/>
          <w:lang w:val="vi-VN"/>
        </w:rPr>
      </w:pPr>
      <w:bookmarkStart w:id="522" w:name="_Toc134484708"/>
      <w:bookmarkStart w:id="523" w:name="_Toc134489454"/>
      <w:bookmarkStart w:id="524" w:name="_Toc135427020"/>
      <w:bookmarkStart w:id="525" w:name="_Toc135492368"/>
      <w:bookmarkStart w:id="526" w:name="_Toc135492471"/>
      <w:bookmarkStart w:id="527" w:name="_Toc172015595"/>
      <w:r w:rsidRPr="00675817">
        <w:rPr>
          <w:color w:val="0D0D0D" w:themeColor="text1" w:themeTint="F2"/>
          <w:lang w:val="vi-VN"/>
        </w:rPr>
        <w:t xml:space="preserve">3.6. Đánh giá tác động của phương án </w:t>
      </w:r>
      <w:r w:rsidR="00D34B18" w:rsidRPr="00675817">
        <w:rPr>
          <w:color w:val="0D0D0D" w:themeColor="text1" w:themeTint="F2"/>
          <w:lang w:val="vi-VN"/>
        </w:rPr>
        <w:t xml:space="preserve">điều chỉnh </w:t>
      </w:r>
      <w:r w:rsidRPr="00675817">
        <w:rPr>
          <w:color w:val="0D0D0D" w:themeColor="text1" w:themeTint="F2"/>
          <w:lang w:val="vi-VN"/>
        </w:rPr>
        <w:t>quy hoạch sử dụng đất đến khả năng khai thác</w:t>
      </w:r>
      <w:r w:rsidR="00634121" w:rsidRPr="00675817">
        <w:rPr>
          <w:color w:val="0D0D0D" w:themeColor="text1" w:themeTint="F2"/>
          <w:lang w:val="vi-VN"/>
        </w:rPr>
        <w:t xml:space="preserve"> </w:t>
      </w:r>
      <w:r w:rsidRPr="00675817">
        <w:rPr>
          <w:color w:val="0D0D0D" w:themeColor="text1" w:themeTint="F2"/>
          <w:lang w:val="vi-VN"/>
        </w:rPr>
        <w:t>hợp l‎ý tài nguyên thiên nhiên; yêu cầu bảo tồn, phát triển diện tích rừng và tỷ lệ che phủ.</w:t>
      </w:r>
      <w:bookmarkEnd w:id="522"/>
      <w:bookmarkEnd w:id="523"/>
      <w:bookmarkEnd w:id="524"/>
      <w:bookmarkEnd w:id="525"/>
      <w:bookmarkEnd w:id="526"/>
      <w:bookmarkEnd w:id="527"/>
    </w:p>
    <w:p w14:paraId="2F261B44" w14:textId="77777777" w:rsidR="000B62B9" w:rsidRPr="00675817" w:rsidRDefault="002F046C" w:rsidP="000C346E">
      <w:pPr>
        <w:widowControl w:val="0"/>
        <w:spacing w:before="0" w:after="0" w:line="360" w:lineRule="auto"/>
        <w:ind w:firstLine="567"/>
        <w:rPr>
          <w:rFonts w:eastAsia="SimSun"/>
          <w:color w:val="0D0D0D" w:themeColor="text1" w:themeTint="F2"/>
          <w:lang w:val="vi-VN"/>
        </w:rPr>
      </w:pPr>
      <w:r w:rsidRPr="00675817">
        <w:rPr>
          <w:color w:val="0D0D0D" w:themeColor="text1" w:themeTint="F2"/>
          <w:lang w:val="vi-VN"/>
        </w:rPr>
        <w:tab/>
      </w:r>
      <w:r w:rsidR="000B62B9" w:rsidRPr="00675817">
        <w:rPr>
          <w:rFonts w:eastAsia="SimSun"/>
          <w:color w:val="0D0D0D" w:themeColor="text1" w:themeTint="F2"/>
          <w:lang w:val="vi-VN"/>
        </w:rPr>
        <w:t xml:space="preserve">Phương án quy hoạch đã xác định rõ tiềm năng các nguồn tài nguyên thiên nhiên trên địa bàn. Tài nguyên đất được khai thác sử dụng hợp lý trên cơ </w:t>
      </w:r>
      <w:r w:rsidR="000B62B9" w:rsidRPr="00675817">
        <w:rPr>
          <w:rFonts w:eastAsia="SimSun"/>
          <w:color w:val="0D0D0D" w:themeColor="text1" w:themeTint="F2"/>
          <w:u w:color="FF0000"/>
          <w:lang w:val="vi-VN"/>
        </w:rPr>
        <w:t>sở ưu</w:t>
      </w:r>
      <w:r w:rsidR="000B62B9" w:rsidRPr="00675817">
        <w:rPr>
          <w:rFonts w:eastAsia="SimSun"/>
          <w:color w:val="0D0D0D" w:themeColor="text1" w:themeTint="F2"/>
          <w:lang w:val="vi-VN"/>
        </w:rPr>
        <w:t xml:space="preserve"> tiên bảo vệ các loại </w:t>
      </w:r>
      <w:r w:rsidR="000B62B9" w:rsidRPr="00675817">
        <w:rPr>
          <w:rFonts w:eastAsia="SimSun"/>
          <w:color w:val="0D0D0D" w:themeColor="text1" w:themeTint="F2"/>
          <w:u w:color="FF0000"/>
          <w:lang w:val="vi-VN"/>
        </w:rPr>
        <w:t>đất tốt</w:t>
      </w:r>
      <w:r w:rsidR="000B62B9" w:rsidRPr="00675817">
        <w:rPr>
          <w:rFonts w:eastAsia="SimSun"/>
          <w:color w:val="0D0D0D" w:themeColor="text1" w:themeTint="F2"/>
          <w:lang w:val="vi-VN"/>
        </w:rPr>
        <w:t xml:space="preserve"> cho sản xuất nông lâm nghiệp, đặc biệt là đất trồng lúa, rau màu, cây lâu năm trên các vùng đất có độ phì nhiêu khá như đất phù sa sông suối, </w:t>
      </w:r>
      <w:r w:rsidR="000B62B9" w:rsidRPr="00675817">
        <w:rPr>
          <w:rFonts w:eastAsia="SimSun"/>
          <w:color w:val="0D0D0D" w:themeColor="text1" w:themeTint="F2"/>
          <w:u w:color="FF0000"/>
          <w:lang w:val="vi-VN"/>
        </w:rPr>
        <w:t>đất dốc tụ</w:t>
      </w:r>
      <w:r w:rsidR="000B62B9" w:rsidRPr="00675817">
        <w:rPr>
          <w:rFonts w:eastAsia="SimSun"/>
          <w:color w:val="0D0D0D" w:themeColor="text1" w:themeTint="F2"/>
          <w:lang w:val="vi-VN"/>
        </w:rPr>
        <w:t xml:space="preserve">, </w:t>
      </w:r>
      <w:r w:rsidR="000B62B9" w:rsidRPr="00675817">
        <w:rPr>
          <w:rFonts w:eastAsia="SimSun"/>
          <w:color w:val="0D0D0D" w:themeColor="text1" w:themeTint="F2"/>
          <w:u w:color="FF0000"/>
          <w:lang w:val="vi-VN"/>
        </w:rPr>
        <w:t>đất xám feralit</w:t>
      </w:r>
      <w:r w:rsidR="000B62B9" w:rsidRPr="00675817">
        <w:rPr>
          <w:rFonts w:eastAsia="SimSun"/>
          <w:color w:val="0D0D0D" w:themeColor="text1" w:themeTint="F2"/>
          <w:lang w:val="vi-VN"/>
        </w:rPr>
        <w:t xml:space="preserve">... </w:t>
      </w:r>
    </w:p>
    <w:p w14:paraId="4A9BE4EE" w14:textId="13F20C45" w:rsidR="002F046C" w:rsidRPr="00675817" w:rsidRDefault="000B62B9" w:rsidP="000C346E">
      <w:pPr>
        <w:widowControl w:val="0"/>
        <w:spacing w:before="0" w:after="0" w:line="360" w:lineRule="auto"/>
        <w:ind w:firstLine="567"/>
        <w:rPr>
          <w:color w:val="0D0D0D" w:themeColor="text1" w:themeTint="F2"/>
          <w:lang w:val="vi-VN"/>
        </w:rPr>
      </w:pPr>
      <w:r w:rsidRPr="00675817">
        <w:rPr>
          <w:rFonts w:eastAsia="SimSun"/>
          <w:color w:val="0D0D0D" w:themeColor="text1" w:themeTint="F2"/>
          <w:lang w:val="vi-VN"/>
        </w:rPr>
        <w:t>Theo phương án quy hoạch sử dụng đất đến năm 2030 diện tích đất lâm nghiệp của huyện có 76.</w:t>
      </w:r>
      <w:r w:rsidR="00234A3F" w:rsidRPr="00675817">
        <w:rPr>
          <w:rFonts w:eastAsia="SimSun"/>
          <w:color w:val="0D0D0D" w:themeColor="text1" w:themeTint="F2"/>
        </w:rPr>
        <w:t>895</w:t>
      </w:r>
      <w:r w:rsidRPr="00675817">
        <w:rPr>
          <w:rFonts w:eastAsia="SimSun"/>
          <w:color w:val="0D0D0D" w:themeColor="text1" w:themeTint="F2"/>
          <w:lang w:val="vi-VN"/>
        </w:rPr>
        <w:t>,</w:t>
      </w:r>
      <w:r w:rsidR="00234A3F" w:rsidRPr="00675817">
        <w:rPr>
          <w:rFonts w:eastAsia="SimSun"/>
          <w:color w:val="0D0D0D" w:themeColor="text1" w:themeTint="F2"/>
        </w:rPr>
        <w:t>57</w:t>
      </w:r>
      <w:r w:rsidRPr="00675817">
        <w:rPr>
          <w:rFonts w:eastAsia="SimSun"/>
          <w:color w:val="0D0D0D" w:themeColor="text1" w:themeTint="F2"/>
          <w:lang w:val="vi-VN"/>
        </w:rPr>
        <w:t xml:space="preserve"> ha. Bên cạnh đó, diện tích các loại cây công nghiệp dài ngày, hệ số sử dụng đất được nâng lên góp phần tăng tỷ lệ che phủ trên địa bàn huyện.</w:t>
      </w:r>
    </w:p>
    <w:p w14:paraId="13C97D81" w14:textId="4DD226BE" w:rsidR="009A0518" w:rsidRPr="00675817" w:rsidRDefault="009A0518" w:rsidP="000C346E">
      <w:pPr>
        <w:pStyle w:val="04Xx"/>
        <w:spacing w:after="0" w:line="360" w:lineRule="auto"/>
        <w:rPr>
          <w:color w:val="0D0D0D" w:themeColor="text1" w:themeTint="F2"/>
          <w:lang w:val="nb-NO"/>
        </w:rPr>
      </w:pPr>
      <w:bookmarkStart w:id="528" w:name="_Toc71147026"/>
      <w:bookmarkStart w:id="529" w:name="_Toc134484710"/>
      <w:bookmarkStart w:id="530" w:name="_Toc134489455"/>
      <w:bookmarkStart w:id="531" w:name="_Toc135427021"/>
      <w:bookmarkStart w:id="532" w:name="_Toc135492369"/>
      <w:bookmarkStart w:id="533" w:name="_Toc135492472"/>
    </w:p>
    <w:p w14:paraId="21E061D8" w14:textId="77777777" w:rsidR="008A1102" w:rsidRPr="00675817" w:rsidRDefault="008A1102" w:rsidP="000C346E">
      <w:pPr>
        <w:pStyle w:val="01Phn"/>
        <w:widowControl w:val="0"/>
        <w:spacing w:after="0" w:line="360" w:lineRule="auto"/>
        <w:rPr>
          <w:color w:val="0D0D0D" w:themeColor="text1" w:themeTint="F2"/>
          <w:lang w:val="vi-VN"/>
        </w:rPr>
      </w:pPr>
    </w:p>
    <w:p w14:paraId="24F0518B" w14:textId="77777777" w:rsidR="00F50D5E" w:rsidRPr="00675817" w:rsidRDefault="00F50D5E" w:rsidP="000C346E">
      <w:pPr>
        <w:spacing w:before="0" w:after="0" w:line="360" w:lineRule="auto"/>
        <w:jc w:val="left"/>
        <w:rPr>
          <w:b/>
          <w:color w:val="0D0D0D" w:themeColor="text1" w:themeTint="F2"/>
          <w:lang w:val="vi-VN"/>
        </w:rPr>
      </w:pPr>
      <w:r w:rsidRPr="00675817">
        <w:rPr>
          <w:color w:val="0D0D0D" w:themeColor="text1" w:themeTint="F2"/>
          <w:lang w:val="vi-VN"/>
        </w:rPr>
        <w:br w:type="page"/>
      </w:r>
    </w:p>
    <w:p w14:paraId="27BBEA33" w14:textId="39753722" w:rsidR="006A64FE" w:rsidRPr="00675817" w:rsidRDefault="006A64FE" w:rsidP="000C346E">
      <w:pPr>
        <w:pStyle w:val="01Phn"/>
        <w:widowControl w:val="0"/>
        <w:spacing w:after="0" w:line="360" w:lineRule="auto"/>
        <w:rPr>
          <w:color w:val="0D0D0D" w:themeColor="text1" w:themeTint="F2"/>
          <w:lang w:val="vi-VN"/>
        </w:rPr>
      </w:pPr>
      <w:bookmarkStart w:id="534" w:name="_Toc172015596"/>
      <w:r w:rsidRPr="00675817">
        <w:rPr>
          <w:color w:val="0D0D0D" w:themeColor="text1" w:themeTint="F2"/>
          <w:lang w:val="vi-VN"/>
        </w:rPr>
        <w:lastRenderedPageBreak/>
        <w:t xml:space="preserve">Phần </w:t>
      </w:r>
      <w:bookmarkEnd w:id="528"/>
      <w:r w:rsidR="00775B33" w:rsidRPr="00675817">
        <w:rPr>
          <w:color w:val="0D0D0D" w:themeColor="text1" w:themeTint="F2"/>
        </w:rPr>
        <w:t>III</w:t>
      </w:r>
      <w:r w:rsidR="00470900" w:rsidRPr="00675817">
        <w:rPr>
          <w:color w:val="0D0D0D" w:themeColor="text1" w:themeTint="F2"/>
          <w:lang w:val="vi-VN"/>
        </w:rPr>
        <w:t xml:space="preserve">. </w:t>
      </w:r>
      <w:bookmarkStart w:id="535" w:name="_Toc71147027"/>
      <w:r w:rsidRPr="00675817">
        <w:rPr>
          <w:color w:val="0D0D0D" w:themeColor="text1" w:themeTint="F2"/>
          <w:lang w:val="vi-VN"/>
        </w:rPr>
        <w:t>GIẢI PHÁP TỔ CHỨC THỰC HIỆN</w:t>
      </w:r>
      <w:bookmarkEnd w:id="529"/>
      <w:bookmarkEnd w:id="530"/>
      <w:bookmarkEnd w:id="531"/>
      <w:bookmarkEnd w:id="532"/>
      <w:bookmarkEnd w:id="533"/>
      <w:bookmarkEnd w:id="534"/>
      <w:bookmarkEnd w:id="535"/>
    </w:p>
    <w:p w14:paraId="6F146983" w14:textId="470457E3" w:rsidR="006A64FE" w:rsidRPr="00675817" w:rsidRDefault="006A64FE" w:rsidP="000C346E">
      <w:pPr>
        <w:pStyle w:val="03X"/>
        <w:widowControl w:val="0"/>
        <w:spacing w:after="0" w:line="360" w:lineRule="auto"/>
        <w:rPr>
          <w:caps w:val="0"/>
          <w:color w:val="0D0D0D" w:themeColor="text1" w:themeTint="F2"/>
          <w:lang w:val="vi-VN" w:eastAsia="zh-CN"/>
        </w:rPr>
      </w:pPr>
      <w:bookmarkStart w:id="536" w:name="_Toc71147028"/>
      <w:bookmarkStart w:id="537" w:name="_Toc134484711"/>
      <w:bookmarkStart w:id="538" w:name="_Toc134489456"/>
      <w:bookmarkStart w:id="539" w:name="_Toc135427022"/>
      <w:bookmarkStart w:id="540" w:name="_Toc135492370"/>
      <w:bookmarkStart w:id="541" w:name="_Toc135492473"/>
      <w:bookmarkStart w:id="542" w:name="_Toc172015597"/>
      <w:r w:rsidRPr="00675817">
        <w:rPr>
          <w:color w:val="0D0D0D" w:themeColor="text1" w:themeTint="F2"/>
          <w:lang w:val="vi-VN" w:eastAsia="zh-CN"/>
        </w:rPr>
        <w:t>I. Xác định các giải pháp bảo vệ, cải tạo đất và bảo vệ môi trường</w:t>
      </w:r>
      <w:bookmarkEnd w:id="536"/>
      <w:bookmarkEnd w:id="537"/>
      <w:bookmarkEnd w:id="538"/>
      <w:bookmarkEnd w:id="539"/>
      <w:bookmarkEnd w:id="540"/>
      <w:bookmarkEnd w:id="541"/>
      <w:bookmarkEnd w:id="542"/>
    </w:p>
    <w:p w14:paraId="7D20AF43" w14:textId="6C0087A0" w:rsidR="006A64FE" w:rsidRPr="00675817" w:rsidRDefault="006A64FE" w:rsidP="000C346E">
      <w:pPr>
        <w:pStyle w:val="04Xx"/>
        <w:widowControl w:val="0"/>
        <w:spacing w:after="0" w:line="360" w:lineRule="auto"/>
        <w:rPr>
          <w:color w:val="0D0D0D" w:themeColor="text1" w:themeTint="F2"/>
          <w:lang w:val="vi-VN" w:eastAsia="zh-CN"/>
        </w:rPr>
      </w:pPr>
      <w:bookmarkStart w:id="543" w:name="_Toc71147029"/>
      <w:bookmarkStart w:id="544" w:name="_Toc134484712"/>
      <w:bookmarkStart w:id="545" w:name="_Toc134489457"/>
      <w:bookmarkStart w:id="546" w:name="_Toc135427023"/>
      <w:bookmarkStart w:id="547" w:name="_Toc135492371"/>
      <w:bookmarkStart w:id="548" w:name="_Toc135492474"/>
      <w:bookmarkStart w:id="549" w:name="_Toc172015598"/>
      <w:r w:rsidRPr="00675817">
        <w:rPr>
          <w:color w:val="0D0D0D" w:themeColor="text1" w:themeTint="F2"/>
          <w:lang w:val="vi-VN" w:eastAsia="zh-CN"/>
        </w:rPr>
        <w:t>1.1. Các biện pháp nhằm hạn chế rửa trôi đất, hủy hoại đất</w:t>
      </w:r>
      <w:bookmarkEnd w:id="543"/>
      <w:bookmarkEnd w:id="544"/>
      <w:bookmarkEnd w:id="545"/>
      <w:bookmarkEnd w:id="546"/>
      <w:bookmarkEnd w:id="547"/>
      <w:bookmarkEnd w:id="548"/>
      <w:bookmarkEnd w:id="549"/>
    </w:p>
    <w:p w14:paraId="2347F2C4" w14:textId="1CB5A5AF" w:rsidR="002F046C" w:rsidRPr="00675817" w:rsidRDefault="002F046C" w:rsidP="000C346E">
      <w:pPr>
        <w:widowControl w:val="0"/>
        <w:spacing w:before="0" w:after="0" w:line="360" w:lineRule="auto"/>
        <w:rPr>
          <w:color w:val="0D0D0D" w:themeColor="text1" w:themeTint="F2"/>
          <w:lang w:val="vi-VN" w:eastAsia="zh-CN"/>
        </w:rPr>
      </w:pPr>
      <w:r w:rsidRPr="00675817">
        <w:rPr>
          <w:color w:val="0D0D0D" w:themeColor="text1" w:themeTint="F2"/>
          <w:lang w:val="vi-VN" w:eastAsia="zh-CN"/>
        </w:rPr>
        <w:tab/>
        <w:t>- Tiếp tục hoàn thiện công tác quản lý đất đai, đẩy mạnh việc giao đất, giao rừng, hạn chế xói mòn rửa trôi bề mặt, bảo vệ môi trường sinh thái và tính đa dạng sinh học của rừng.</w:t>
      </w:r>
    </w:p>
    <w:p w14:paraId="7FA1FDBE" w14:textId="6FC80F63" w:rsidR="002972A9" w:rsidRPr="00675817" w:rsidRDefault="002972A9" w:rsidP="000C346E">
      <w:pPr>
        <w:widowControl w:val="0"/>
        <w:spacing w:before="0" w:after="0" w:line="360" w:lineRule="auto"/>
        <w:ind w:firstLine="709"/>
        <w:rPr>
          <w:rFonts w:eastAsia="Times New Roman"/>
          <w:color w:val="0D0D0D" w:themeColor="text1" w:themeTint="F2"/>
          <w:szCs w:val="28"/>
          <w:lang w:val="vi-VN"/>
        </w:rPr>
      </w:pPr>
      <w:r w:rsidRPr="00675817">
        <w:rPr>
          <w:rFonts w:eastAsia="Times New Roman"/>
          <w:color w:val="0D0D0D" w:themeColor="text1" w:themeTint="F2"/>
          <w:szCs w:val="28"/>
          <w:lang w:val="vi-VN"/>
        </w:rPr>
        <w:t>- Áp dụng các mô hình nông - lâm kết hợp, mô hình VAC, VACR,… trong sử dụng đất, thâm canh gối vụ để có hệ số sử dụng đất cao nhất và không có thời gian đất trống.</w:t>
      </w:r>
    </w:p>
    <w:p w14:paraId="3531C224" w14:textId="1A391602" w:rsidR="002F046C" w:rsidRPr="00675817" w:rsidRDefault="002F046C" w:rsidP="000C346E">
      <w:pPr>
        <w:widowControl w:val="0"/>
        <w:spacing w:before="0" w:after="0" w:line="360" w:lineRule="auto"/>
        <w:rPr>
          <w:color w:val="0D0D0D" w:themeColor="text1" w:themeTint="F2"/>
          <w:lang w:val="vi-VN" w:eastAsia="zh-CN"/>
        </w:rPr>
      </w:pPr>
      <w:r w:rsidRPr="00675817">
        <w:rPr>
          <w:color w:val="0D0D0D" w:themeColor="text1" w:themeTint="F2"/>
          <w:lang w:val="vi-VN" w:eastAsia="zh-CN"/>
        </w:rPr>
        <w:tab/>
        <w:t>- Hạn chế tối đa việc sử dụng hóa chất, thuốc bảo vệ thực vật. Việc sử dụng các loại hoá chất trong sản xuất nông nghiệp cần phải được thực hiện đúng theo định mức quy định.</w:t>
      </w:r>
    </w:p>
    <w:p w14:paraId="231F9FA9" w14:textId="781B48F5" w:rsidR="006A64FE" w:rsidRPr="00675817" w:rsidRDefault="006A64FE" w:rsidP="000C346E">
      <w:pPr>
        <w:pStyle w:val="04Xx"/>
        <w:widowControl w:val="0"/>
        <w:spacing w:after="0" w:line="360" w:lineRule="auto"/>
        <w:rPr>
          <w:color w:val="0D0D0D" w:themeColor="text1" w:themeTint="F2"/>
          <w:lang w:val="vi-VN" w:eastAsia="zh-CN"/>
        </w:rPr>
      </w:pPr>
      <w:bookmarkStart w:id="550" w:name="_Toc71147030"/>
      <w:bookmarkStart w:id="551" w:name="_Toc134484713"/>
      <w:bookmarkStart w:id="552" w:name="_Toc134489458"/>
      <w:bookmarkStart w:id="553" w:name="_Toc135427024"/>
      <w:bookmarkStart w:id="554" w:name="_Toc135492372"/>
      <w:bookmarkStart w:id="555" w:name="_Toc135492475"/>
      <w:bookmarkStart w:id="556" w:name="_Toc172015599"/>
      <w:r w:rsidRPr="00675817">
        <w:rPr>
          <w:color w:val="0D0D0D" w:themeColor="text1" w:themeTint="F2"/>
          <w:lang w:val="vi-VN" w:eastAsia="zh-CN"/>
        </w:rPr>
        <w:t>1.2. Các biện pháp nhằm sử dụng đất tiết kiệm và tăng giá trị của đất</w:t>
      </w:r>
      <w:bookmarkEnd w:id="550"/>
      <w:bookmarkEnd w:id="551"/>
      <w:bookmarkEnd w:id="552"/>
      <w:bookmarkEnd w:id="553"/>
      <w:bookmarkEnd w:id="554"/>
      <w:bookmarkEnd w:id="555"/>
      <w:bookmarkEnd w:id="556"/>
    </w:p>
    <w:p w14:paraId="74055D63" w14:textId="3F259861" w:rsidR="00061817" w:rsidRPr="00675817" w:rsidRDefault="00061817" w:rsidP="000C346E">
      <w:pPr>
        <w:spacing w:before="0" w:after="0" w:line="360" w:lineRule="auto"/>
        <w:ind w:firstLine="720"/>
        <w:rPr>
          <w:color w:val="0D0D0D" w:themeColor="text1" w:themeTint="F2"/>
          <w:lang w:val="vi-VN"/>
        </w:rPr>
      </w:pPr>
      <w:r w:rsidRPr="00675817">
        <w:rPr>
          <w:color w:val="0D0D0D" w:themeColor="text1" w:themeTint="F2"/>
          <w:lang w:val="vi-VN"/>
        </w:rPr>
        <w:t>- Quy hoạch mới và thực hiện đồng bộ các quy hoạch liên quan đến công tác quản lý, sử dụng đất.</w:t>
      </w:r>
    </w:p>
    <w:p w14:paraId="0CDC81E0" w14:textId="6B0E4B78" w:rsidR="00061817" w:rsidRPr="00675817" w:rsidRDefault="00061817" w:rsidP="000C346E">
      <w:pPr>
        <w:spacing w:before="0" w:after="0" w:line="360" w:lineRule="auto"/>
        <w:ind w:firstLine="720"/>
        <w:rPr>
          <w:color w:val="0D0D0D" w:themeColor="text1" w:themeTint="F2"/>
          <w:lang w:val="vi-VN"/>
        </w:rPr>
      </w:pPr>
      <w:r w:rsidRPr="00675817">
        <w:rPr>
          <w:color w:val="0D0D0D" w:themeColor="text1" w:themeTint="F2"/>
          <w:lang w:val="vi-VN"/>
        </w:rPr>
        <w:t xml:space="preserve">- Quy hoạch chuyển đổi sử dụng đất nông nghiệp gắn với phát triển giao thông, các cơ sở chế biến công nghiệp để tăng khả năng bảo quản, nâng cao giá trị sản phẩm. </w:t>
      </w:r>
    </w:p>
    <w:p w14:paraId="026F18DD" w14:textId="77777777" w:rsidR="00061817" w:rsidRPr="00675817" w:rsidRDefault="00061817" w:rsidP="000C346E">
      <w:pPr>
        <w:spacing w:before="0" w:after="0" w:line="360" w:lineRule="auto"/>
        <w:ind w:firstLine="720"/>
        <w:rPr>
          <w:color w:val="0D0D0D" w:themeColor="text1" w:themeTint="F2"/>
          <w:lang w:val="vi-VN"/>
        </w:rPr>
      </w:pPr>
      <w:r w:rsidRPr="00675817">
        <w:rPr>
          <w:color w:val="0D0D0D" w:themeColor="text1" w:themeTint="F2"/>
          <w:lang w:val="vi-VN"/>
        </w:rPr>
        <w:t>- Tăng cường đầu tư hạ tầng xã hội, hạ tầng kỹ thuật, đảm bảo lợi ích cho các xã có nhiều diện tích trồng lúa, diện tích rừng phòng hộ, rừng đặc dụng. Có biện pháp hỗ trợ về giống, vật tư, phân bón để giảm chi phí sản xuất, tăng thu nhập cho người trồng lúa, trồng rừng, tạo mọi điều kiện để họ yên tâm sản xuất.</w:t>
      </w:r>
    </w:p>
    <w:p w14:paraId="7B198962" w14:textId="77777777" w:rsidR="00061817" w:rsidRPr="00675817" w:rsidRDefault="00061817" w:rsidP="000C346E">
      <w:pPr>
        <w:spacing w:before="0" w:after="0" w:line="360" w:lineRule="auto"/>
        <w:ind w:firstLine="720"/>
        <w:rPr>
          <w:color w:val="0D0D0D" w:themeColor="text1" w:themeTint="F2"/>
          <w:lang w:val="vi-VN"/>
        </w:rPr>
      </w:pPr>
      <w:r w:rsidRPr="00675817">
        <w:rPr>
          <w:color w:val="0D0D0D" w:themeColor="text1" w:themeTint="F2"/>
          <w:lang w:val="vi-VN"/>
        </w:rPr>
        <w:t>- Tăng cường công tác quản lý đi đôi với sử dụng hợp lý tài nguyên đất, tài nguyên nước trên địa bàn để phát triển bền vững.</w:t>
      </w:r>
    </w:p>
    <w:p w14:paraId="1DB8702A" w14:textId="5F034B3E" w:rsidR="00061817" w:rsidRPr="00675817" w:rsidRDefault="00061817" w:rsidP="000C346E">
      <w:pPr>
        <w:spacing w:before="0" w:after="0" w:line="360" w:lineRule="auto"/>
        <w:ind w:firstLine="720"/>
        <w:rPr>
          <w:color w:val="0D0D0D" w:themeColor="text1" w:themeTint="F2"/>
          <w:lang w:val="vi-VN"/>
        </w:rPr>
      </w:pPr>
      <w:r w:rsidRPr="00675817">
        <w:rPr>
          <w:color w:val="0D0D0D" w:themeColor="text1" w:themeTint="F2"/>
          <w:lang w:val="vi-VN"/>
        </w:rPr>
        <w:t xml:space="preserve">- Giao đất đảm bảo đúng tiến độ theo khả năng khai thác sử dụng thực tế đối với tất cả các trường hợp có nhu cầu sử dụng đất. Khuyến khích phát triển </w:t>
      </w:r>
      <w:r w:rsidRPr="00675817">
        <w:rPr>
          <w:color w:val="0D0D0D" w:themeColor="text1" w:themeTint="F2"/>
          <w:lang w:val="vi-VN"/>
        </w:rPr>
        <w:lastRenderedPageBreak/>
        <w:t xml:space="preserve">kinh tế trang trại, tạo mọi điều kiện thuận lợi về thủ tục giao quyền sử dụng đất ổn định lâu dài cho các chủ trang trại. </w:t>
      </w:r>
    </w:p>
    <w:p w14:paraId="47E1AA69" w14:textId="2EA99896" w:rsidR="002F046C" w:rsidRPr="00675817" w:rsidRDefault="00061817" w:rsidP="000C346E">
      <w:pPr>
        <w:widowControl w:val="0"/>
        <w:spacing w:before="0" w:after="0" w:line="360" w:lineRule="auto"/>
        <w:ind w:firstLine="720"/>
        <w:rPr>
          <w:color w:val="0D0D0D" w:themeColor="text1" w:themeTint="F2"/>
          <w:lang w:val="vi-VN"/>
        </w:rPr>
      </w:pPr>
      <w:r w:rsidRPr="00675817">
        <w:rPr>
          <w:color w:val="0D0D0D" w:themeColor="text1" w:themeTint="F2"/>
          <w:lang w:val="vi-VN"/>
        </w:rPr>
        <w:t xml:space="preserve">- Xác định ranh giới và công khai diện tích trồng lúa của các xã. </w:t>
      </w:r>
      <w:r w:rsidRPr="00675817">
        <w:rPr>
          <w:color w:val="0D0D0D" w:themeColor="text1" w:themeTint="F2"/>
          <w:u w:color="FF0000"/>
          <w:lang w:val="vi-VN"/>
        </w:rPr>
        <w:t>Khoanh định</w:t>
      </w:r>
      <w:r w:rsidRPr="00675817">
        <w:rPr>
          <w:color w:val="0D0D0D" w:themeColor="text1" w:themeTint="F2"/>
          <w:lang w:val="vi-VN"/>
        </w:rPr>
        <w:t xml:space="preserve"> ranh giới diện tích trồng lúa có chất lượng cần được bảo vệ nghiêm ngặt, hạn chế tối đa việc </w:t>
      </w:r>
      <w:r w:rsidRPr="00675817">
        <w:rPr>
          <w:color w:val="0D0D0D" w:themeColor="text1" w:themeTint="F2"/>
          <w:u w:color="FF0000"/>
          <w:lang w:val="vi-VN"/>
        </w:rPr>
        <w:t>chuyển đất lúa</w:t>
      </w:r>
      <w:r w:rsidRPr="00675817">
        <w:rPr>
          <w:color w:val="0D0D0D" w:themeColor="text1" w:themeTint="F2"/>
          <w:lang w:val="vi-VN"/>
        </w:rPr>
        <w:t xml:space="preserve"> sang các mục đích khác.</w:t>
      </w:r>
    </w:p>
    <w:p w14:paraId="2C98E0A4" w14:textId="6259BE90" w:rsidR="002972A9" w:rsidRPr="00675817" w:rsidRDefault="002972A9" w:rsidP="000C346E">
      <w:pPr>
        <w:pStyle w:val="04Xx"/>
        <w:widowControl w:val="0"/>
        <w:spacing w:after="0" w:line="360" w:lineRule="auto"/>
        <w:rPr>
          <w:color w:val="0D0D0D" w:themeColor="text1" w:themeTint="F2"/>
          <w:lang w:val="vi-VN" w:eastAsia="zh-CN"/>
        </w:rPr>
      </w:pPr>
      <w:bookmarkStart w:id="557" w:name="_Toc172015600"/>
      <w:r w:rsidRPr="00675817">
        <w:rPr>
          <w:color w:val="0D0D0D" w:themeColor="text1" w:themeTint="F2"/>
          <w:lang w:val="vi-VN" w:eastAsia="zh-CN"/>
        </w:rPr>
        <w:t>1.3. Các giải pháp bảo vệ rừng</w:t>
      </w:r>
      <w:bookmarkEnd w:id="557"/>
    </w:p>
    <w:p w14:paraId="7FEEC65F" w14:textId="77777777" w:rsidR="002972A9" w:rsidRPr="00675817" w:rsidRDefault="002972A9" w:rsidP="000C346E">
      <w:pPr>
        <w:spacing w:before="0" w:after="0" w:line="360" w:lineRule="auto"/>
        <w:ind w:firstLine="720"/>
        <w:rPr>
          <w:color w:val="0D0D0D" w:themeColor="text1" w:themeTint="F2"/>
          <w:lang w:val="vi-VN"/>
        </w:rPr>
      </w:pPr>
      <w:r w:rsidRPr="00675817">
        <w:rPr>
          <w:color w:val="0D0D0D" w:themeColor="text1" w:themeTint="F2"/>
          <w:lang w:val="vi-VN"/>
        </w:rPr>
        <w:t>- Tăng cường công tác bảo vệ, khoanh nuôi tái sinh rừng, nhất là rừng phòng hộ; đồng thời với việc trồng mới rừng, coi trọng công tác trồng rừng tập trung với trồng cây phân tán trong nhân dân.</w:t>
      </w:r>
    </w:p>
    <w:p w14:paraId="063D1FB4" w14:textId="77777777" w:rsidR="002972A9" w:rsidRPr="00675817" w:rsidRDefault="002972A9" w:rsidP="000C346E">
      <w:pPr>
        <w:spacing w:before="0" w:after="0" w:line="360" w:lineRule="auto"/>
        <w:ind w:firstLine="720"/>
        <w:rPr>
          <w:color w:val="0D0D0D" w:themeColor="text1" w:themeTint="F2"/>
          <w:lang w:val="vi-VN"/>
        </w:rPr>
      </w:pPr>
      <w:r w:rsidRPr="00675817">
        <w:rPr>
          <w:color w:val="0D0D0D" w:themeColor="text1" w:themeTint="F2"/>
          <w:lang w:val="vi-VN"/>
        </w:rPr>
        <w:t>- Hoàn thành công tác chi trả môi trường rừng, cấp giấy đất lâm nghiệp.</w:t>
      </w:r>
    </w:p>
    <w:p w14:paraId="71F5F329" w14:textId="77777777" w:rsidR="002972A9" w:rsidRPr="00675817" w:rsidRDefault="002972A9" w:rsidP="000C346E">
      <w:pPr>
        <w:spacing w:before="0" w:after="0" w:line="360" w:lineRule="auto"/>
        <w:ind w:firstLine="720"/>
        <w:rPr>
          <w:color w:val="0D0D0D" w:themeColor="text1" w:themeTint="F2"/>
          <w:lang w:val="vi-VN"/>
        </w:rPr>
      </w:pPr>
      <w:r w:rsidRPr="00675817">
        <w:rPr>
          <w:color w:val="0D0D0D" w:themeColor="text1" w:themeTint="F2"/>
          <w:lang w:val="vi-VN"/>
        </w:rPr>
        <w:t>- Đảm bảo trồng hết diện tích đất có thể trồng rừng. Tích cực khoanh nuôi, bảo vệ và chăm sóc diện tích rừng hiện có; hạn chế tối đa tình trạng cháy rừng, vi phạm pháp luật.</w:t>
      </w:r>
    </w:p>
    <w:p w14:paraId="037E63A2" w14:textId="77777777" w:rsidR="002972A9" w:rsidRPr="00675817" w:rsidRDefault="002972A9" w:rsidP="000C346E">
      <w:pPr>
        <w:spacing w:before="0" w:after="0" w:line="360" w:lineRule="auto"/>
        <w:ind w:firstLine="720"/>
        <w:rPr>
          <w:color w:val="0D0D0D" w:themeColor="text1" w:themeTint="F2"/>
          <w:lang w:val="vi-VN"/>
        </w:rPr>
      </w:pPr>
      <w:r w:rsidRPr="00675817">
        <w:rPr>
          <w:color w:val="0D0D0D" w:themeColor="text1" w:themeTint="F2"/>
          <w:lang w:val="vi-VN"/>
        </w:rPr>
        <w:t>- Hạn chế tối đa việc chuyển mục đích sử dụng diện tích đất rừng sang các mục đích khác nhất là diện tích đất rừng phòng hộ.</w:t>
      </w:r>
    </w:p>
    <w:p w14:paraId="22C0FB85" w14:textId="3D381097" w:rsidR="002972A9" w:rsidRPr="00675817" w:rsidRDefault="002972A9" w:rsidP="000C346E">
      <w:pPr>
        <w:pStyle w:val="04Xx"/>
        <w:widowControl w:val="0"/>
        <w:spacing w:after="0" w:line="360" w:lineRule="auto"/>
        <w:rPr>
          <w:color w:val="0D0D0D" w:themeColor="text1" w:themeTint="F2"/>
          <w:lang w:val="vi-VN" w:eastAsia="zh-CN"/>
        </w:rPr>
      </w:pPr>
      <w:bookmarkStart w:id="558" w:name="_Toc172015601"/>
      <w:r w:rsidRPr="00675817">
        <w:rPr>
          <w:color w:val="0D0D0D" w:themeColor="text1" w:themeTint="F2"/>
          <w:lang w:val="vi-VN" w:eastAsia="zh-CN"/>
        </w:rPr>
        <w:t>1.4. Giải pháp bảo vệ môi trường</w:t>
      </w:r>
      <w:bookmarkEnd w:id="558"/>
    </w:p>
    <w:p w14:paraId="607DE399" w14:textId="77777777" w:rsidR="002972A9" w:rsidRPr="00675817" w:rsidRDefault="002972A9" w:rsidP="000C346E">
      <w:pPr>
        <w:spacing w:before="0" w:after="0" w:line="360" w:lineRule="auto"/>
        <w:ind w:firstLine="720"/>
        <w:rPr>
          <w:color w:val="0D0D0D" w:themeColor="text1" w:themeTint="F2"/>
          <w:lang w:val="vi-VN"/>
        </w:rPr>
      </w:pPr>
      <w:r w:rsidRPr="00675817">
        <w:rPr>
          <w:color w:val="0D0D0D" w:themeColor="text1" w:themeTint="F2"/>
          <w:lang w:val="vi-VN"/>
        </w:rPr>
        <w:t>Để nền kinh tế - xã hội của huyện phát triển một cách bền vững, trong quá trình thực hiện kế hoạch sử dụng đất cần chú trọng đến giải pháp bảo vệ môi trường như sau:</w:t>
      </w:r>
    </w:p>
    <w:p w14:paraId="58914CF5" w14:textId="77777777" w:rsidR="002972A9" w:rsidRPr="00675817" w:rsidRDefault="002972A9" w:rsidP="000C346E">
      <w:pPr>
        <w:spacing w:before="0" w:after="0" w:line="360" w:lineRule="auto"/>
        <w:ind w:firstLine="720"/>
        <w:rPr>
          <w:color w:val="0D0D0D" w:themeColor="text1" w:themeTint="F2"/>
          <w:lang w:val="vi-VN"/>
        </w:rPr>
      </w:pPr>
      <w:r w:rsidRPr="00675817">
        <w:rPr>
          <w:color w:val="0D0D0D" w:themeColor="text1" w:themeTint="F2"/>
          <w:lang w:val="vi-VN"/>
        </w:rPr>
        <w:t>- Đẩy mạnh công tác tuyên truyền, giáo dục nâng cao nhận thức, ý thức, trách nhiệm bảo vệ môi trường của người dân, các doanh nghiệp, các nhà quản lý thông qua các hình thức như: phương tiện thông tin đại chúng ở địa phương thường xuyên tổ chức các lớp tập huấn, hội thảo, cuộc thi tìm hiểu về công tác bảo vệ môi trường…</w:t>
      </w:r>
    </w:p>
    <w:p w14:paraId="59422DD1" w14:textId="77777777" w:rsidR="002972A9" w:rsidRPr="00675817" w:rsidRDefault="002972A9" w:rsidP="000C346E">
      <w:pPr>
        <w:spacing w:before="0" w:after="0" w:line="360" w:lineRule="auto"/>
        <w:ind w:firstLine="720"/>
        <w:rPr>
          <w:color w:val="0D0D0D" w:themeColor="text1" w:themeTint="F2"/>
          <w:lang w:val="vi-VN"/>
        </w:rPr>
      </w:pPr>
      <w:r w:rsidRPr="00675817">
        <w:rPr>
          <w:color w:val="0D0D0D" w:themeColor="text1" w:themeTint="F2"/>
          <w:lang w:val="vi-VN"/>
        </w:rPr>
        <w:t>- Lồng ghép quy hoạch bảo vệ môi trường với quy hoạch phát triển kinh tế xã hội, quy hoạch phát triển đô thị, quy hoạch cụm công nghiệp, quy hoạch phát triển mạng lưới giao thông...</w:t>
      </w:r>
    </w:p>
    <w:p w14:paraId="5AE48A75" w14:textId="77777777" w:rsidR="002972A9" w:rsidRPr="00675817" w:rsidRDefault="002972A9" w:rsidP="000C346E">
      <w:pPr>
        <w:spacing w:before="0" w:after="0" w:line="360" w:lineRule="auto"/>
        <w:ind w:firstLine="720"/>
        <w:rPr>
          <w:color w:val="0D0D0D" w:themeColor="text1" w:themeTint="F2"/>
          <w:lang w:val="vi-VN"/>
        </w:rPr>
      </w:pPr>
      <w:r w:rsidRPr="00675817">
        <w:rPr>
          <w:color w:val="0D0D0D" w:themeColor="text1" w:themeTint="F2"/>
          <w:lang w:val="vi-VN"/>
        </w:rPr>
        <w:lastRenderedPageBreak/>
        <w:t>- Từ khâu lập kế hoạch và tổ chức hoàn thiện đến các chính sách, giải pháp quản lý đất đai bền vững cùng các các giải pháp bảo vệ, cải tạo đất phù hợp đối với từng khu vực, từng địa phương.</w:t>
      </w:r>
    </w:p>
    <w:p w14:paraId="3B4F6C6A" w14:textId="39A7E08E" w:rsidR="002972A9" w:rsidRPr="00675817" w:rsidRDefault="002972A9" w:rsidP="000C346E">
      <w:pPr>
        <w:spacing w:before="0" w:after="0" w:line="360" w:lineRule="auto"/>
        <w:ind w:firstLine="720"/>
        <w:rPr>
          <w:color w:val="0D0D0D" w:themeColor="text1" w:themeTint="F2"/>
          <w:lang w:val="vi-VN"/>
        </w:rPr>
      </w:pPr>
      <w:r w:rsidRPr="00675817">
        <w:rPr>
          <w:color w:val="0D0D0D" w:themeColor="text1" w:themeTint="F2"/>
          <w:lang w:val="vi-VN"/>
        </w:rPr>
        <w:t>- Khai thác sử dụng đất phải đi đôi với bảo vệ môi trường, chú trọng xử lý chất thải ở các cụm công nghiệp</w:t>
      </w:r>
      <w:r w:rsidRPr="00675817">
        <w:rPr>
          <w:color w:val="0D0D0D" w:themeColor="text1" w:themeTint="F2"/>
        </w:rPr>
        <w:t>, các khu vực khai thác khoáng sản</w:t>
      </w:r>
      <w:r w:rsidRPr="00675817">
        <w:rPr>
          <w:color w:val="0D0D0D" w:themeColor="text1" w:themeTint="F2"/>
          <w:lang w:val="vi-VN"/>
        </w:rPr>
        <w:t>… đảm bảo chất thải phải được xử lý trước khi thải ra môi trường, tránh gây ô nhiễm và hủy hoại môi trường.</w:t>
      </w:r>
    </w:p>
    <w:p w14:paraId="188D0B72" w14:textId="1E5C6C0F" w:rsidR="006A64FE" w:rsidRPr="00675817" w:rsidRDefault="006A64FE" w:rsidP="000C346E">
      <w:pPr>
        <w:pStyle w:val="03X"/>
        <w:widowControl w:val="0"/>
        <w:spacing w:after="0" w:line="360" w:lineRule="auto"/>
        <w:rPr>
          <w:caps w:val="0"/>
          <w:color w:val="0D0D0D" w:themeColor="text1" w:themeTint="F2"/>
          <w:lang w:val="vi-VN" w:eastAsia="zh-CN"/>
        </w:rPr>
      </w:pPr>
      <w:bookmarkStart w:id="559" w:name="_Toc71147031"/>
      <w:bookmarkStart w:id="560" w:name="_Toc134484714"/>
      <w:bookmarkStart w:id="561" w:name="_Toc134489459"/>
      <w:bookmarkStart w:id="562" w:name="_Toc135427025"/>
      <w:bookmarkStart w:id="563" w:name="_Toc135492373"/>
      <w:bookmarkStart w:id="564" w:name="_Toc135492476"/>
      <w:bookmarkStart w:id="565" w:name="_Toc172015602"/>
      <w:r w:rsidRPr="00675817">
        <w:rPr>
          <w:color w:val="0D0D0D" w:themeColor="text1" w:themeTint="F2"/>
          <w:lang w:val="vi-VN" w:eastAsia="zh-CN"/>
        </w:rPr>
        <w:t xml:space="preserve">II. Xác định các giải pháp tổ chức thực hiện </w:t>
      </w:r>
      <w:r w:rsidR="00D34B18" w:rsidRPr="00675817">
        <w:rPr>
          <w:color w:val="0D0D0D" w:themeColor="text1" w:themeTint="F2"/>
          <w:lang w:val="vi-VN" w:eastAsia="zh-CN"/>
        </w:rPr>
        <w:t xml:space="preserve">điều chỉnh </w:t>
      </w:r>
      <w:r w:rsidRPr="00675817">
        <w:rPr>
          <w:color w:val="0D0D0D" w:themeColor="text1" w:themeTint="F2"/>
          <w:lang w:val="vi-VN" w:eastAsia="zh-CN"/>
        </w:rPr>
        <w:t>quy hoạch</w:t>
      </w:r>
      <w:r w:rsidR="00D34B18" w:rsidRPr="00675817">
        <w:rPr>
          <w:color w:val="0D0D0D" w:themeColor="text1" w:themeTint="F2"/>
          <w:lang w:val="vi-VN" w:eastAsia="zh-CN"/>
        </w:rPr>
        <w:t xml:space="preserve"> </w:t>
      </w:r>
      <w:r w:rsidRPr="00675817">
        <w:rPr>
          <w:color w:val="0D0D0D" w:themeColor="text1" w:themeTint="F2"/>
          <w:lang w:val="vi-VN" w:eastAsia="zh-CN"/>
        </w:rPr>
        <w:t>sử dụng đất</w:t>
      </w:r>
      <w:bookmarkEnd w:id="559"/>
      <w:bookmarkEnd w:id="560"/>
      <w:bookmarkEnd w:id="561"/>
      <w:bookmarkEnd w:id="562"/>
      <w:bookmarkEnd w:id="563"/>
      <w:bookmarkEnd w:id="564"/>
      <w:bookmarkEnd w:id="565"/>
    </w:p>
    <w:p w14:paraId="54CB901C" w14:textId="52A6F71F" w:rsidR="002C7017" w:rsidRPr="00675817" w:rsidRDefault="002C7017" w:rsidP="000C346E">
      <w:pPr>
        <w:pStyle w:val="Heading1"/>
        <w:tabs>
          <w:tab w:val="clear" w:pos="0"/>
        </w:tabs>
        <w:spacing w:line="360" w:lineRule="auto"/>
        <w:jc w:val="both"/>
        <w:rPr>
          <w:color w:val="0D0D0D" w:themeColor="text1" w:themeTint="F2"/>
          <w:lang w:val="vi-VN"/>
        </w:rPr>
      </w:pPr>
      <w:bookmarkStart w:id="566" w:name="_Toc66713181"/>
      <w:bookmarkStart w:id="567" w:name="_Toc72072091"/>
      <w:bookmarkStart w:id="568" w:name="_Toc169204360"/>
      <w:bookmarkStart w:id="569" w:name="_Toc170339349"/>
      <w:bookmarkStart w:id="570" w:name="_Toc170678947"/>
      <w:bookmarkStart w:id="571" w:name="_Toc170679092"/>
      <w:bookmarkStart w:id="572" w:name="_Toc172015603"/>
      <w:bookmarkStart w:id="573" w:name="_Toc172015628"/>
      <w:bookmarkStart w:id="574" w:name="_Toc71147037"/>
      <w:bookmarkStart w:id="575" w:name="_Toc134484720"/>
      <w:bookmarkStart w:id="576" w:name="_Toc134489465"/>
      <w:r w:rsidRPr="00675817">
        <w:rPr>
          <w:color w:val="0D0D0D" w:themeColor="text1" w:themeTint="F2"/>
          <w:lang w:val="vi-VN"/>
        </w:rPr>
        <w:t>2.1. Giải pháp về công tác quản lý</w:t>
      </w:r>
      <w:bookmarkEnd w:id="566"/>
      <w:bookmarkEnd w:id="567"/>
      <w:bookmarkEnd w:id="568"/>
      <w:bookmarkEnd w:id="569"/>
      <w:bookmarkEnd w:id="570"/>
      <w:bookmarkEnd w:id="571"/>
      <w:bookmarkEnd w:id="572"/>
      <w:bookmarkEnd w:id="573"/>
    </w:p>
    <w:p w14:paraId="206468F0" w14:textId="77777777" w:rsidR="002C7017" w:rsidRPr="00675817" w:rsidRDefault="002C7017" w:rsidP="000C346E">
      <w:pPr>
        <w:spacing w:before="0" w:after="0" w:line="360" w:lineRule="auto"/>
        <w:ind w:firstLine="720"/>
        <w:rPr>
          <w:color w:val="0D0D0D" w:themeColor="text1" w:themeTint="F2"/>
          <w:lang w:val="vi-VN"/>
        </w:rPr>
      </w:pPr>
      <w:bookmarkStart w:id="577" w:name="_Toc66713182"/>
      <w:r w:rsidRPr="00675817">
        <w:rPr>
          <w:color w:val="0D0D0D" w:themeColor="text1" w:themeTint="F2"/>
          <w:lang w:val="vi-VN"/>
        </w:rPr>
        <w:t>- Tổ chức công bố công khai quy hoạch, kế hoạch sử dụng đất để cho các tổ chức, cá nhân được biết.</w:t>
      </w:r>
    </w:p>
    <w:p w14:paraId="471A8A6A" w14:textId="77777777" w:rsidR="002C7017" w:rsidRPr="00675817" w:rsidRDefault="002C7017" w:rsidP="000C346E">
      <w:pPr>
        <w:spacing w:before="0" w:after="0" w:line="360" w:lineRule="auto"/>
        <w:ind w:firstLine="720"/>
        <w:rPr>
          <w:color w:val="0D0D0D" w:themeColor="text1" w:themeTint="F2"/>
          <w:lang w:val="vi-VN"/>
        </w:rPr>
      </w:pPr>
      <w:r w:rsidRPr="00675817">
        <w:rPr>
          <w:color w:val="0D0D0D" w:themeColor="text1" w:themeTint="F2"/>
          <w:lang w:val="vi-VN"/>
        </w:rPr>
        <w:t>- Thực hiện nghiêm túc quy hoạch, kế hoạch sử dụng đất đã được phê duyệt, nhằm đảm bảo tính thống nhất, liên tục trong việc quản lý, sử dụng đất theo đúng quy hoạch và pháp luật.</w:t>
      </w:r>
    </w:p>
    <w:p w14:paraId="603CEC6F" w14:textId="77777777" w:rsidR="002C7017" w:rsidRPr="00675817" w:rsidRDefault="002C7017" w:rsidP="000C346E">
      <w:pPr>
        <w:spacing w:before="0" w:after="0" w:line="360" w:lineRule="auto"/>
        <w:ind w:firstLine="720"/>
        <w:rPr>
          <w:color w:val="0D0D0D" w:themeColor="text1" w:themeTint="F2"/>
          <w:lang w:val="vi-VN"/>
        </w:rPr>
      </w:pPr>
      <w:r w:rsidRPr="00675817">
        <w:rPr>
          <w:color w:val="0D0D0D" w:themeColor="text1" w:themeTint="F2"/>
          <w:lang w:val="vi-VN"/>
        </w:rPr>
        <w:t>- Tăng cường kiểm tra, giám sát việc thực hiện quy hoạch, kế hoạch sử dụng đất; kiên quyết xử lý các trường hợp vi phạm quy hoạch, kế hoạch sử dụng đất đã được cấp thẩm quyền phê duyệt. Thường xuyên kiểm tra tiến độ đầu tư dự án và thu hồi các dự án chậm triển khai.</w:t>
      </w:r>
    </w:p>
    <w:p w14:paraId="1C4735B1" w14:textId="4FFEA037" w:rsidR="002C7017" w:rsidRPr="00675817" w:rsidRDefault="002C7017" w:rsidP="000C346E">
      <w:pPr>
        <w:spacing w:before="0" w:after="0" w:line="360" w:lineRule="auto"/>
        <w:ind w:firstLine="720"/>
        <w:rPr>
          <w:color w:val="0D0D0D" w:themeColor="text1" w:themeTint="F2"/>
          <w:lang w:val="vi-VN"/>
        </w:rPr>
      </w:pPr>
      <w:r w:rsidRPr="00675817">
        <w:rPr>
          <w:color w:val="0D0D0D" w:themeColor="text1" w:themeTint="F2"/>
          <w:lang w:val="vi-VN"/>
        </w:rPr>
        <w:t>- Khi có biến động lớn về nhu cầu sử dụng đất thì phải thực hiện việc điều chỉnh, bổ sung quy hoạch, kế hoạch sử dụng đất cho phù hợp với yêu cầu phát triển kinh tế - xã hội trước khi thực hiện việc thu hồi đất, giao đất, cho thuê đất…</w:t>
      </w:r>
    </w:p>
    <w:p w14:paraId="6072D2D6" w14:textId="77777777" w:rsidR="002972A9" w:rsidRPr="00675817" w:rsidRDefault="002972A9" w:rsidP="000C346E">
      <w:pPr>
        <w:spacing w:before="0" w:after="0" w:line="360" w:lineRule="auto"/>
        <w:ind w:firstLine="720"/>
        <w:rPr>
          <w:b/>
          <w:i/>
          <w:color w:val="0D0D0D" w:themeColor="text1" w:themeTint="F2"/>
          <w:lang w:val="vi-VN"/>
        </w:rPr>
      </w:pPr>
      <w:r w:rsidRPr="00675817">
        <w:rPr>
          <w:b/>
          <w:i/>
          <w:color w:val="0D0D0D" w:themeColor="text1" w:themeTint="F2"/>
        </w:rPr>
        <w:t>1</w:t>
      </w:r>
      <w:r w:rsidRPr="00675817">
        <w:rPr>
          <w:b/>
          <w:i/>
          <w:color w:val="0D0D0D" w:themeColor="text1" w:themeTint="F2"/>
          <w:lang w:val="vi-VN"/>
        </w:rPr>
        <w:t>. Trách nhiệm của UBND Huyện Chợ Đồn:</w:t>
      </w:r>
    </w:p>
    <w:p w14:paraId="300F379B" w14:textId="77777777" w:rsidR="002972A9" w:rsidRPr="00675817" w:rsidRDefault="002972A9" w:rsidP="000C346E">
      <w:pPr>
        <w:spacing w:before="0" w:after="0" w:line="360" w:lineRule="auto"/>
        <w:ind w:firstLine="720"/>
        <w:rPr>
          <w:color w:val="0D0D0D" w:themeColor="text1" w:themeTint="F2"/>
          <w:spacing w:val="4"/>
          <w:lang w:val="vi-VN"/>
        </w:rPr>
      </w:pPr>
      <w:r w:rsidRPr="00675817">
        <w:rPr>
          <w:bCs/>
          <w:color w:val="0D0D0D" w:themeColor="text1" w:themeTint="F2"/>
          <w:spacing w:val="4"/>
          <w:lang w:val="vi-VN"/>
        </w:rPr>
        <w:t>Chỉ đạo, điều hành</w:t>
      </w:r>
      <w:r w:rsidRPr="00675817">
        <w:rPr>
          <w:color w:val="0D0D0D" w:themeColor="text1" w:themeTint="F2"/>
          <w:spacing w:val="4"/>
          <w:lang w:val="vi-VN"/>
        </w:rPr>
        <w:t>: UBND huyện chịu trách nhiệm chỉ đạo, điều hành và tổ chức thực hiện các kế hoạch phát triển kinh tế - xã hội, đảm bảo các chỉ tiêu đề ra.</w:t>
      </w:r>
    </w:p>
    <w:p w14:paraId="52D5034F" w14:textId="77777777" w:rsidR="002972A9" w:rsidRPr="00675817" w:rsidRDefault="002972A9" w:rsidP="000C346E">
      <w:pPr>
        <w:spacing w:before="0" w:after="0" w:line="360" w:lineRule="auto"/>
        <w:ind w:firstLine="720"/>
        <w:rPr>
          <w:color w:val="0D0D0D" w:themeColor="text1" w:themeTint="F2"/>
          <w:lang w:val="vi-VN"/>
        </w:rPr>
      </w:pPr>
      <w:r w:rsidRPr="00675817">
        <w:rPr>
          <w:bCs/>
          <w:color w:val="0D0D0D" w:themeColor="text1" w:themeTint="F2"/>
          <w:lang w:val="vi-VN"/>
        </w:rPr>
        <w:lastRenderedPageBreak/>
        <w:t>Phối hợp các cơ quan</w:t>
      </w:r>
      <w:r w:rsidRPr="00675817">
        <w:rPr>
          <w:color w:val="0D0D0D" w:themeColor="text1" w:themeTint="F2"/>
          <w:lang w:val="vi-VN"/>
        </w:rPr>
        <w:t>: Phối hợp với các sở, ban, ngành của tỉnh, các phòng ban chức năng của huyện và UBND các xã, thị trấn để triển khai các biện pháp, dự án phát triển kinh tế.</w:t>
      </w:r>
    </w:p>
    <w:p w14:paraId="50ECCAE9" w14:textId="77777777" w:rsidR="002972A9" w:rsidRPr="00675817" w:rsidRDefault="002972A9" w:rsidP="000C346E">
      <w:pPr>
        <w:spacing w:before="0" w:after="0" w:line="360" w:lineRule="auto"/>
        <w:ind w:firstLine="720"/>
        <w:rPr>
          <w:color w:val="0D0D0D" w:themeColor="text1" w:themeTint="F2"/>
          <w:lang w:val="vi-VN"/>
        </w:rPr>
      </w:pPr>
      <w:r w:rsidRPr="00675817">
        <w:rPr>
          <w:bCs/>
          <w:color w:val="0D0D0D" w:themeColor="text1" w:themeTint="F2"/>
          <w:lang w:val="vi-VN"/>
        </w:rPr>
        <w:t>Giám sát và đánh giá</w:t>
      </w:r>
      <w:r w:rsidRPr="00675817">
        <w:rPr>
          <w:color w:val="0D0D0D" w:themeColor="text1" w:themeTint="F2"/>
          <w:lang w:val="vi-VN"/>
        </w:rPr>
        <w:t>: Giám sát, đánh giá việc thực hiện các chỉ tiêu, kịp thời điều chỉnh kế hoạch khi cần thiết, đảm bảo đạt được mục tiêu phát triển kinh tế - xã hội.</w:t>
      </w:r>
    </w:p>
    <w:p w14:paraId="273124FD" w14:textId="77777777" w:rsidR="002972A9" w:rsidRPr="00675817" w:rsidRDefault="002972A9" w:rsidP="000C346E">
      <w:pPr>
        <w:spacing w:before="0" w:after="0" w:line="360" w:lineRule="auto"/>
        <w:ind w:firstLine="720"/>
        <w:rPr>
          <w:b/>
          <w:i/>
          <w:color w:val="0D0D0D" w:themeColor="text1" w:themeTint="F2"/>
          <w:lang w:val="vi-VN"/>
        </w:rPr>
      </w:pPr>
      <w:r w:rsidRPr="00675817">
        <w:rPr>
          <w:b/>
          <w:i/>
          <w:color w:val="0D0D0D" w:themeColor="text1" w:themeTint="F2"/>
          <w:lang w:val="vi-VN"/>
        </w:rPr>
        <w:t>2. Trách nhiệm của Các Phòng, Ban thuộc UBND Huyện:</w:t>
      </w:r>
    </w:p>
    <w:p w14:paraId="2364B74F" w14:textId="77777777" w:rsidR="002972A9" w:rsidRPr="00675817" w:rsidRDefault="002972A9" w:rsidP="000C346E">
      <w:pPr>
        <w:spacing w:before="0" w:after="0" w:line="360" w:lineRule="auto"/>
        <w:ind w:firstLine="720"/>
        <w:rPr>
          <w:color w:val="0D0D0D" w:themeColor="text1" w:themeTint="F2"/>
          <w:lang w:val="vi-VN"/>
        </w:rPr>
      </w:pPr>
      <w:r w:rsidRPr="00675817">
        <w:rPr>
          <w:b/>
          <w:bCs/>
          <w:color w:val="0D0D0D" w:themeColor="text1" w:themeTint="F2"/>
          <w:lang w:val="vi-VN"/>
        </w:rPr>
        <w:t>Phòng Kinh tế - Hạ tầng</w:t>
      </w:r>
      <w:r w:rsidRPr="00675817">
        <w:rPr>
          <w:color w:val="0D0D0D" w:themeColor="text1" w:themeTint="F2"/>
          <w:lang w:val="vi-VN"/>
        </w:rPr>
        <w:t>:</w:t>
      </w:r>
    </w:p>
    <w:p w14:paraId="69D90A6B" w14:textId="77777777" w:rsidR="002972A9" w:rsidRPr="00675817" w:rsidRDefault="002972A9" w:rsidP="000C346E">
      <w:pPr>
        <w:spacing w:before="0" w:after="0" w:line="360" w:lineRule="auto"/>
        <w:ind w:firstLine="720"/>
        <w:rPr>
          <w:color w:val="0D0D0D" w:themeColor="text1" w:themeTint="F2"/>
          <w:lang w:val="vi-VN"/>
        </w:rPr>
      </w:pPr>
      <w:r w:rsidRPr="00675817">
        <w:rPr>
          <w:color w:val="0D0D0D" w:themeColor="text1" w:themeTint="F2"/>
          <w:lang w:val="vi-VN"/>
        </w:rPr>
        <w:t>Thực hiện các dự án xây dựng, nâng cấp cơ sở hạ tầng kỹ thuật, đảm bảo hệ thống giao thông, điện, nước, viễn thông đáp ứng nhu cầu phát triển kinh tế.</w:t>
      </w:r>
    </w:p>
    <w:p w14:paraId="467197F7" w14:textId="77777777" w:rsidR="002972A9" w:rsidRPr="00675817" w:rsidRDefault="002972A9" w:rsidP="000C346E">
      <w:pPr>
        <w:spacing w:before="0" w:after="0" w:line="360" w:lineRule="auto"/>
        <w:ind w:firstLine="720"/>
        <w:rPr>
          <w:color w:val="0D0D0D" w:themeColor="text1" w:themeTint="F2"/>
          <w:lang w:val="vi-VN"/>
        </w:rPr>
      </w:pPr>
      <w:r w:rsidRPr="00675817">
        <w:rPr>
          <w:color w:val="0D0D0D" w:themeColor="text1" w:themeTint="F2"/>
          <w:lang w:val="vi-VN"/>
        </w:rPr>
        <w:t>Hỗ trợ doanh nghiệp trong việc đầu tư, sản xuất kinh doanh, cải thiện môi trường đầu tư.</w:t>
      </w:r>
    </w:p>
    <w:p w14:paraId="0EDFCA8E" w14:textId="77777777" w:rsidR="002972A9" w:rsidRPr="00675817" w:rsidRDefault="002972A9" w:rsidP="000C346E">
      <w:pPr>
        <w:spacing w:before="0" w:after="0" w:line="360" w:lineRule="auto"/>
        <w:ind w:firstLine="720"/>
        <w:rPr>
          <w:color w:val="0D0D0D" w:themeColor="text1" w:themeTint="F2"/>
          <w:lang w:val="vi-VN"/>
        </w:rPr>
      </w:pPr>
      <w:r w:rsidRPr="00675817">
        <w:rPr>
          <w:b/>
          <w:bCs/>
          <w:color w:val="0D0D0D" w:themeColor="text1" w:themeTint="F2"/>
          <w:lang w:val="vi-VN"/>
        </w:rPr>
        <w:t>Phòng Tài chính - Kế hoạch</w:t>
      </w:r>
      <w:r w:rsidRPr="00675817">
        <w:rPr>
          <w:color w:val="0D0D0D" w:themeColor="text1" w:themeTint="F2"/>
          <w:lang w:val="vi-VN"/>
        </w:rPr>
        <w:t>:</w:t>
      </w:r>
    </w:p>
    <w:p w14:paraId="3A6A6BAC" w14:textId="77777777" w:rsidR="002972A9" w:rsidRPr="00675817" w:rsidRDefault="002972A9" w:rsidP="000C346E">
      <w:pPr>
        <w:spacing w:before="0" w:after="0" w:line="360" w:lineRule="auto"/>
        <w:ind w:firstLine="720"/>
        <w:rPr>
          <w:color w:val="0D0D0D" w:themeColor="text1" w:themeTint="F2"/>
          <w:lang w:val="vi-VN"/>
        </w:rPr>
      </w:pPr>
      <w:r w:rsidRPr="00675817">
        <w:rPr>
          <w:color w:val="0D0D0D" w:themeColor="text1" w:themeTint="F2"/>
          <w:lang w:val="vi-VN"/>
        </w:rPr>
        <w:t>Lập kế hoạch tài chính, phân bổ ngân sách hợp lý cho các chương trình, dự án phát triển kinh tế.</w:t>
      </w:r>
    </w:p>
    <w:p w14:paraId="1FB18745" w14:textId="77777777" w:rsidR="002972A9" w:rsidRPr="00675817" w:rsidRDefault="002972A9" w:rsidP="000C346E">
      <w:pPr>
        <w:spacing w:before="0" w:after="0" w:line="360" w:lineRule="auto"/>
        <w:ind w:firstLine="720"/>
        <w:rPr>
          <w:color w:val="0D0D0D" w:themeColor="text1" w:themeTint="F2"/>
          <w:lang w:val="vi-VN"/>
        </w:rPr>
      </w:pPr>
      <w:r w:rsidRPr="00675817">
        <w:rPr>
          <w:color w:val="0D0D0D" w:themeColor="text1" w:themeTint="F2"/>
          <w:lang w:val="vi-VN"/>
        </w:rPr>
        <w:t>Quản lý, giám sát sử dụng nguồn vốn đúng mục đích, hiệu quả.</w:t>
      </w:r>
    </w:p>
    <w:p w14:paraId="789F171D" w14:textId="77777777" w:rsidR="002972A9" w:rsidRPr="00675817" w:rsidRDefault="002972A9" w:rsidP="000C346E">
      <w:pPr>
        <w:spacing w:before="0" w:after="0" w:line="360" w:lineRule="auto"/>
        <w:ind w:firstLine="720"/>
        <w:rPr>
          <w:color w:val="0D0D0D" w:themeColor="text1" w:themeTint="F2"/>
          <w:lang w:val="vi-VN"/>
        </w:rPr>
      </w:pPr>
      <w:r w:rsidRPr="00675817">
        <w:rPr>
          <w:b/>
          <w:bCs/>
          <w:color w:val="0D0D0D" w:themeColor="text1" w:themeTint="F2"/>
          <w:lang w:val="vi-VN"/>
        </w:rPr>
        <w:t>Phòng Nông nghiệp và Phát triển Nông thôn</w:t>
      </w:r>
      <w:r w:rsidRPr="00675817">
        <w:rPr>
          <w:color w:val="0D0D0D" w:themeColor="text1" w:themeTint="F2"/>
          <w:lang w:val="vi-VN"/>
        </w:rPr>
        <w:t>:</w:t>
      </w:r>
    </w:p>
    <w:p w14:paraId="0A46A475" w14:textId="77777777" w:rsidR="002972A9" w:rsidRPr="00675817" w:rsidRDefault="002972A9" w:rsidP="000C346E">
      <w:pPr>
        <w:spacing w:before="0" w:after="0" w:line="360" w:lineRule="auto"/>
        <w:ind w:firstLine="720"/>
        <w:rPr>
          <w:color w:val="0D0D0D" w:themeColor="text1" w:themeTint="F2"/>
          <w:lang w:val="vi-VN"/>
        </w:rPr>
      </w:pPr>
      <w:r w:rsidRPr="00675817">
        <w:rPr>
          <w:color w:val="0D0D0D" w:themeColor="text1" w:themeTint="F2"/>
          <w:lang w:val="vi-VN"/>
        </w:rPr>
        <w:t>Thực hiện các chương trình phát triển nông nghiệp, ứng dụng khoa học kỹ thuật vào sản xuất.</w:t>
      </w:r>
    </w:p>
    <w:p w14:paraId="531FC5CA" w14:textId="77777777" w:rsidR="002972A9" w:rsidRPr="00675817" w:rsidRDefault="002972A9" w:rsidP="000C346E">
      <w:pPr>
        <w:spacing w:before="0" w:after="0" w:line="360" w:lineRule="auto"/>
        <w:ind w:firstLine="720"/>
        <w:rPr>
          <w:color w:val="0D0D0D" w:themeColor="text1" w:themeTint="F2"/>
          <w:lang w:val="vi-VN"/>
        </w:rPr>
      </w:pPr>
      <w:r w:rsidRPr="00675817">
        <w:rPr>
          <w:color w:val="0D0D0D" w:themeColor="text1" w:themeTint="F2"/>
          <w:lang w:val="vi-VN"/>
        </w:rPr>
        <w:t>Hỗ trợ nông dân trong việc chuyển đổi cơ cấu cây trồng, vật nuôi, nâng cao năng suất và chất lượng sản phẩm.</w:t>
      </w:r>
    </w:p>
    <w:p w14:paraId="04F3B373" w14:textId="77777777" w:rsidR="002972A9" w:rsidRPr="00675817" w:rsidRDefault="002972A9" w:rsidP="000C346E">
      <w:pPr>
        <w:spacing w:before="0" w:after="0" w:line="360" w:lineRule="auto"/>
        <w:ind w:firstLine="720"/>
        <w:rPr>
          <w:color w:val="0D0D0D" w:themeColor="text1" w:themeTint="F2"/>
          <w:lang w:val="vi-VN"/>
        </w:rPr>
      </w:pPr>
      <w:r w:rsidRPr="00675817">
        <w:rPr>
          <w:b/>
          <w:bCs/>
          <w:color w:val="0D0D0D" w:themeColor="text1" w:themeTint="F2"/>
          <w:lang w:val="vi-VN"/>
        </w:rPr>
        <w:t>Phòng Lao động - Thương binh và Xã hội</w:t>
      </w:r>
      <w:r w:rsidRPr="00675817">
        <w:rPr>
          <w:color w:val="0D0D0D" w:themeColor="text1" w:themeTint="F2"/>
          <w:lang w:val="vi-VN"/>
        </w:rPr>
        <w:t>:</w:t>
      </w:r>
    </w:p>
    <w:p w14:paraId="1437E6D2" w14:textId="77777777" w:rsidR="002972A9" w:rsidRPr="00675817" w:rsidRDefault="002972A9" w:rsidP="000C346E">
      <w:pPr>
        <w:spacing w:before="0" w:after="0" w:line="360" w:lineRule="auto"/>
        <w:ind w:firstLine="720"/>
        <w:rPr>
          <w:color w:val="0D0D0D" w:themeColor="text1" w:themeTint="F2"/>
          <w:lang w:val="vi-VN"/>
        </w:rPr>
      </w:pPr>
      <w:r w:rsidRPr="00675817">
        <w:rPr>
          <w:color w:val="0D0D0D" w:themeColor="text1" w:themeTint="F2"/>
          <w:lang w:val="vi-VN"/>
        </w:rPr>
        <w:t>Đào tạo, nâng cao chất lượng nguồn nhân lực, hỗ trợ tìm kiếm việc làm cho người dân.</w:t>
      </w:r>
    </w:p>
    <w:p w14:paraId="3F9EC7ED" w14:textId="77777777" w:rsidR="002972A9" w:rsidRPr="00675817" w:rsidRDefault="002972A9" w:rsidP="000C346E">
      <w:pPr>
        <w:spacing w:before="0" w:after="0" w:line="360" w:lineRule="auto"/>
        <w:ind w:firstLine="720"/>
        <w:rPr>
          <w:color w:val="0D0D0D" w:themeColor="text1" w:themeTint="F2"/>
          <w:lang w:val="vi-VN"/>
        </w:rPr>
      </w:pPr>
      <w:r w:rsidRPr="00675817">
        <w:rPr>
          <w:color w:val="0D0D0D" w:themeColor="text1" w:themeTint="F2"/>
          <w:lang w:val="vi-VN"/>
        </w:rPr>
        <w:t>Thực hiện các chính sách an sinh xã hội, giảm nghèo bền vững.</w:t>
      </w:r>
    </w:p>
    <w:p w14:paraId="4968AD6F" w14:textId="77777777" w:rsidR="002972A9" w:rsidRPr="00675817" w:rsidRDefault="002972A9" w:rsidP="000C346E">
      <w:pPr>
        <w:spacing w:before="0" w:after="0" w:line="360" w:lineRule="auto"/>
        <w:ind w:firstLine="720"/>
        <w:rPr>
          <w:color w:val="0D0D0D" w:themeColor="text1" w:themeTint="F2"/>
          <w:lang w:val="vi-VN"/>
        </w:rPr>
      </w:pPr>
      <w:r w:rsidRPr="00675817">
        <w:rPr>
          <w:b/>
          <w:bCs/>
          <w:color w:val="0D0D0D" w:themeColor="text1" w:themeTint="F2"/>
          <w:lang w:val="vi-VN"/>
        </w:rPr>
        <w:t>Phòng Văn hóa - Thông tin</w:t>
      </w:r>
      <w:r w:rsidRPr="00675817">
        <w:rPr>
          <w:color w:val="0D0D0D" w:themeColor="text1" w:themeTint="F2"/>
          <w:lang w:val="vi-VN"/>
        </w:rPr>
        <w:t>:</w:t>
      </w:r>
    </w:p>
    <w:p w14:paraId="4FD24919" w14:textId="77777777" w:rsidR="002972A9" w:rsidRPr="00675817" w:rsidRDefault="002972A9" w:rsidP="000C346E">
      <w:pPr>
        <w:spacing w:before="0" w:after="0" w:line="360" w:lineRule="auto"/>
        <w:ind w:firstLine="720"/>
        <w:rPr>
          <w:color w:val="0D0D0D" w:themeColor="text1" w:themeTint="F2"/>
          <w:lang w:val="vi-VN"/>
        </w:rPr>
      </w:pPr>
      <w:r w:rsidRPr="00675817">
        <w:rPr>
          <w:color w:val="0D0D0D" w:themeColor="text1" w:themeTint="F2"/>
          <w:lang w:val="vi-VN"/>
        </w:rPr>
        <w:t>Phát triển các ngành dịch vụ văn hóa, du lịch, tăng cường quảng bá, thu hút du khách.</w:t>
      </w:r>
    </w:p>
    <w:p w14:paraId="514B32C0" w14:textId="77777777" w:rsidR="002972A9" w:rsidRPr="00675817" w:rsidRDefault="002972A9" w:rsidP="000C346E">
      <w:pPr>
        <w:spacing w:before="0" w:after="0" w:line="348" w:lineRule="auto"/>
        <w:ind w:firstLine="720"/>
        <w:rPr>
          <w:color w:val="0D0D0D" w:themeColor="text1" w:themeTint="F2"/>
          <w:lang w:val="vi-VN"/>
        </w:rPr>
      </w:pPr>
      <w:r w:rsidRPr="00675817">
        <w:rPr>
          <w:color w:val="0D0D0D" w:themeColor="text1" w:themeTint="F2"/>
          <w:lang w:val="vi-VN"/>
        </w:rPr>
        <w:lastRenderedPageBreak/>
        <w:t>Nâng cao nhận thức, tuyên truyền về chính sách pháp luật, khuyến khích người dân tham gia vào các hoạt động phát triển kinh tế.</w:t>
      </w:r>
    </w:p>
    <w:p w14:paraId="4CE6D474" w14:textId="77777777" w:rsidR="002972A9" w:rsidRPr="00675817" w:rsidRDefault="002972A9" w:rsidP="000C346E">
      <w:pPr>
        <w:spacing w:before="0" w:after="0" w:line="348" w:lineRule="auto"/>
        <w:ind w:firstLine="720"/>
        <w:rPr>
          <w:b/>
          <w:i/>
          <w:color w:val="0D0D0D" w:themeColor="text1" w:themeTint="F2"/>
          <w:lang w:val="vi-VN"/>
        </w:rPr>
      </w:pPr>
      <w:r w:rsidRPr="00675817">
        <w:rPr>
          <w:b/>
          <w:i/>
          <w:color w:val="0D0D0D" w:themeColor="text1" w:themeTint="F2"/>
          <w:lang w:val="vi-VN"/>
        </w:rPr>
        <w:t>3. Trách nhiệm của UBND Các Xã, Thị trấn:</w:t>
      </w:r>
    </w:p>
    <w:p w14:paraId="4E7144C6" w14:textId="77777777" w:rsidR="002972A9" w:rsidRPr="00675817" w:rsidRDefault="002972A9" w:rsidP="000C346E">
      <w:pPr>
        <w:spacing w:before="0" w:after="0" w:line="348" w:lineRule="auto"/>
        <w:ind w:firstLine="720"/>
        <w:rPr>
          <w:color w:val="0D0D0D" w:themeColor="text1" w:themeTint="F2"/>
          <w:lang w:val="vi-VN"/>
        </w:rPr>
      </w:pPr>
      <w:r w:rsidRPr="00675817">
        <w:rPr>
          <w:b/>
          <w:bCs/>
          <w:color w:val="0D0D0D" w:themeColor="text1" w:themeTint="F2"/>
          <w:lang w:val="vi-VN"/>
        </w:rPr>
        <w:t>Triển khai kế hoạch</w:t>
      </w:r>
      <w:r w:rsidRPr="00675817">
        <w:rPr>
          <w:color w:val="0D0D0D" w:themeColor="text1" w:themeTint="F2"/>
          <w:lang w:val="vi-VN"/>
        </w:rPr>
        <w:t>: Triển khai các kế hoạch phát triển kinh tế - xã hội của huyện tại địa phương mình, đảm bảo thực hiện đúng các chỉ tiêu đề ra.</w:t>
      </w:r>
    </w:p>
    <w:p w14:paraId="6A684994" w14:textId="77777777" w:rsidR="002972A9" w:rsidRPr="00675817" w:rsidRDefault="002972A9" w:rsidP="000C346E">
      <w:pPr>
        <w:spacing w:before="0" w:after="0" w:line="348" w:lineRule="auto"/>
        <w:ind w:firstLine="720"/>
        <w:rPr>
          <w:color w:val="0D0D0D" w:themeColor="text1" w:themeTint="F2"/>
          <w:lang w:val="vi-VN"/>
        </w:rPr>
      </w:pPr>
      <w:r w:rsidRPr="00675817">
        <w:rPr>
          <w:b/>
          <w:bCs/>
          <w:color w:val="0D0D0D" w:themeColor="text1" w:themeTint="F2"/>
          <w:lang w:val="vi-VN"/>
        </w:rPr>
        <w:t>Quản lý đất đai</w:t>
      </w:r>
      <w:r w:rsidRPr="00675817">
        <w:rPr>
          <w:color w:val="0D0D0D" w:themeColor="text1" w:themeTint="F2"/>
          <w:lang w:val="vi-VN"/>
        </w:rPr>
        <w:t>: Quản lý, sử dụng đất đai hiệu quả, thực hiện các dự án giải phóng mặt bằng, xây dựng cơ sở hạ tầng.</w:t>
      </w:r>
    </w:p>
    <w:p w14:paraId="3DDB90F3" w14:textId="77777777" w:rsidR="002972A9" w:rsidRPr="00675817" w:rsidRDefault="002972A9" w:rsidP="000C346E">
      <w:pPr>
        <w:spacing w:before="0" w:after="0" w:line="348" w:lineRule="auto"/>
        <w:ind w:firstLine="720"/>
        <w:rPr>
          <w:color w:val="0D0D0D" w:themeColor="text1" w:themeTint="F2"/>
          <w:lang w:val="vi-VN"/>
        </w:rPr>
      </w:pPr>
      <w:r w:rsidRPr="00675817">
        <w:rPr>
          <w:b/>
          <w:bCs/>
          <w:color w:val="0D0D0D" w:themeColor="text1" w:themeTint="F2"/>
          <w:lang w:val="vi-VN"/>
        </w:rPr>
        <w:t>Tuyên truyền và vận động</w:t>
      </w:r>
      <w:r w:rsidRPr="00675817">
        <w:rPr>
          <w:color w:val="0D0D0D" w:themeColor="text1" w:themeTint="F2"/>
          <w:lang w:val="vi-VN"/>
        </w:rPr>
        <w:t>: Tuyên truyền, vận động người dân tham gia vào các chương trình phát triển kinh tế, chấp hành tốt các chính sách pháp luật về đất đai, kinh tế.</w:t>
      </w:r>
    </w:p>
    <w:p w14:paraId="2B54A07B" w14:textId="77777777" w:rsidR="002972A9" w:rsidRPr="00675817" w:rsidRDefault="002972A9" w:rsidP="000C346E">
      <w:pPr>
        <w:spacing w:before="0" w:after="0" w:line="348" w:lineRule="auto"/>
        <w:ind w:firstLine="720"/>
        <w:rPr>
          <w:b/>
          <w:i/>
          <w:color w:val="0D0D0D" w:themeColor="text1" w:themeTint="F2"/>
          <w:lang w:val="vi-VN"/>
        </w:rPr>
      </w:pPr>
      <w:r w:rsidRPr="00675817">
        <w:rPr>
          <w:b/>
          <w:i/>
          <w:color w:val="0D0D0D" w:themeColor="text1" w:themeTint="F2"/>
          <w:lang w:val="vi-VN"/>
        </w:rPr>
        <w:t>4. Trách nhiệm của Các Cơ quan, Đơn vị Có Liên quan:</w:t>
      </w:r>
    </w:p>
    <w:p w14:paraId="689D5F3B" w14:textId="77777777" w:rsidR="002972A9" w:rsidRPr="00675817" w:rsidRDefault="002972A9" w:rsidP="000C346E">
      <w:pPr>
        <w:spacing w:before="0" w:after="0" w:line="348" w:lineRule="auto"/>
        <w:ind w:firstLine="720"/>
        <w:rPr>
          <w:color w:val="0D0D0D" w:themeColor="text1" w:themeTint="F2"/>
          <w:lang w:val="vi-VN"/>
        </w:rPr>
      </w:pPr>
      <w:r w:rsidRPr="00675817">
        <w:rPr>
          <w:b/>
          <w:bCs/>
          <w:color w:val="0D0D0D" w:themeColor="text1" w:themeTint="F2"/>
          <w:lang w:val="vi-VN"/>
        </w:rPr>
        <w:t>Sở Kế hoạch và Đầu tư Tỉnh Bắc Kạn</w:t>
      </w:r>
      <w:r w:rsidRPr="00675817">
        <w:rPr>
          <w:color w:val="0D0D0D" w:themeColor="text1" w:themeTint="F2"/>
          <w:lang w:val="vi-VN"/>
        </w:rPr>
        <w:t>:</w:t>
      </w:r>
    </w:p>
    <w:p w14:paraId="785B3E63" w14:textId="77777777" w:rsidR="002972A9" w:rsidRPr="00675817" w:rsidRDefault="002972A9" w:rsidP="000C346E">
      <w:pPr>
        <w:spacing w:before="0" w:after="0" w:line="348" w:lineRule="auto"/>
        <w:ind w:firstLine="720"/>
        <w:rPr>
          <w:color w:val="0D0D0D" w:themeColor="text1" w:themeTint="F2"/>
          <w:lang w:val="vi-VN"/>
        </w:rPr>
      </w:pPr>
      <w:r w:rsidRPr="00675817">
        <w:rPr>
          <w:color w:val="0D0D0D" w:themeColor="text1" w:themeTint="F2"/>
          <w:lang w:val="vi-VN"/>
        </w:rPr>
        <w:t>Hỗ trợ huyện trong việc lập và triển khai các kế hoạch phát triển kinh tế, đầu tư công.</w:t>
      </w:r>
    </w:p>
    <w:p w14:paraId="5F7541A4" w14:textId="77777777" w:rsidR="002972A9" w:rsidRPr="00675817" w:rsidRDefault="002972A9" w:rsidP="000C346E">
      <w:pPr>
        <w:spacing w:before="0" w:after="0" w:line="348" w:lineRule="auto"/>
        <w:ind w:firstLine="720"/>
        <w:rPr>
          <w:color w:val="0D0D0D" w:themeColor="text1" w:themeTint="F2"/>
          <w:spacing w:val="-4"/>
          <w:lang w:val="vi-VN"/>
        </w:rPr>
      </w:pPr>
      <w:r w:rsidRPr="00675817">
        <w:rPr>
          <w:color w:val="0D0D0D" w:themeColor="text1" w:themeTint="F2"/>
          <w:spacing w:val="-4"/>
          <w:lang w:val="vi-VN"/>
        </w:rPr>
        <w:t>Hướng dẫn, hỗ trợ kỹ thuật, đảm bảo các dự án đầu tư hiệu quả, đúng tiến độ.</w:t>
      </w:r>
    </w:p>
    <w:p w14:paraId="30641D27" w14:textId="77777777" w:rsidR="002972A9" w:rsidRPr="00675817" w:rsidRDefault="002972A9" w:rsidP="000C346E">
      <w:pPr>
        <w:spacing w:before="0" w:after="0" w:line="348" w:lineRule="auto"/>
        <w:ind w:firstLine="720"/>
        <w:rPr>
          <w:color w:val="0D0D0D" w:themeColor="text1" w:themeTint="F2"/>
          <w:lang w:val="vi-VN"/>
        </w:rPr>
      </w:pPr>
      <w:r w:rsidRPr="00675817">
        <w:rPr>
          <w:b/>
          <w:bCs/>
          <w:color w:val="0D0D0D" w:themeColor="text1" w:themeTint="F2"/>
          <w:lang w:val="vi-VN"/>
        </w:rPr>
        <w:t>Sở Nông nghiệp và Phát triển Nông thôn Tỉnh Bắc Kạn</w:t>
      </w:r>
      <w:r w:rsidRPr="00675817">
        <w:rPr>
          <w:color w:val="0D0D0D" w:themeColor="text1" w:themeTint="F2"/>
          <w:lang w:val="vi-VN"/>
        </w:rPr>
        <w:t>:</w:t>
      </w:r>
    </w:p>
    <w:p w14:paraId="0BBF1C37" w14:textId="77777777" w:rsidR="002972A9" w:rsidRPr="00675817" w:rsidRDefault="002972A9" w:rsidP="000C346E">
      <w:pPr>
        <w:spacing w:before="0" w:after="0" w:line="348" w:lineRule="auto"/>
        <w:ind w:firstLine="720"/>
        <w:rPr>
          <w:color w:val="0D0D0D" w:themeColor="text1" w:themeTint="F2"/>
          <w:lang w:val="vi-VN"/>
        </w:rPr>
      </w:pPr>
      <w:r w:rsidRPr="00675817">
        <w:rPr>
          <w:color w:val="0D0D0D" w:themeColor="text1" w:themeTint="F2"/>
          <w:lang w:val="vi-VN"/>
        </w:rPr>
        <w:t>Hỗ trợ về chuyên môn, kỹ thuật trong phát triển nông nghiệp, nâng cao giá trị gia tăng và phát triển bền vững.</w:t>
      </w:r>
    </w:p>
    <w:p w14:paraId="3DAA228D" w14:textId="77777777" w:rsidR="002972A9" w:rsidRPr="00675817" w:rsidRDefault="002972A9" w:rsidP="000C346E">
      <w:pPr>
        <w:spacing w:before="0" w:after="0" w:line="348" w:lineRule="auto"/>
        <w:ind w:firstLine="720"/>
        <w:rPr>
          <w:color w:val="0D0D0D" w:themeColor="text1" w:themeTint="F2"/>
          <w:spacing w:val="-4"/>
          <w:lang w:val="vi-VN"/>
        </w:rPr>
      </w:pPr>
      <w:r w:rsidRPr="00675817">
        <w:rPr>
          <w:color w:val="0D0D0D" w:themeColor="text1" w:themeTint="F2"/>
          <w:spacing w:val="-4"/>
          <w:lang w:val="vi-VN"/>
        </w:rPr>
        <w:t>Cung cấp các chương trình, dự án hỗ trợ nông dân chuyển đổi cơ cấu sản xuất.</w:t>
      </w:r>
    </w:p>
    <w:p w14:paraId="42FC5A62" w14:textId="77777777" w:rsidR="002972A9" w:rsidRPr="00675817" w:rsidRDefault="002972A9" w:rsidP="000C346E">
      <w:pPr>
        <w:spacing w:before="0" w:after="0" w:line="348" w:lineRule="auto"/>
        <w:ind w:firstLine="720"/>
        <w:rPr>
          <w:color w:val="0D0D0D" w:themeColor="text1" w:themeTint="F2"/>
          <w:lang w:val="vi-VN"/>
        </w:rPr>
      </w:pPr>
      <w:r w:rsidRPr="00675817">
        <w:rPr>
          <w:b/>
          <w:bCs/>
          <w:color w:val="0D0D0D" w:themeColor="text1" w:themeTint="F2"/>
          <w:lang w:val="vi-VN"/>
        </w:rPr>
        <w:t>Sở Công Thương Tỉnh Bắc Kạn</w:t>
      </w:r>
      <w:r w:rsidRPr="00675817">
        <w:rPr>
          <w:color w:val="0D0D0D" w:themeColor="text1" w:themeTint="F2"/>
          <w:lang w:val="vi-VN"/>
        </w:rPr>
        <w:t>:</w:t>
      </w:r>
    </w:p>
    <w:p w14:paraId="66242F4D" w14:textId="77777777" w:rsidR="002972A9" w:rsidRPr="00675817" w:rsidRDefault="002972A9" w:rsidP="000C346E">
      <w:pPr>
        <w:spacing w:before="0" w:after="0" w:line="348" w:lineRule="auto"/>
        <w:ind w:firstLine="720"/>
        <w:rPr>
          <w:color w:val="0D0D0D" w:themeColor="text1" w:themeTint="F2"/>
          <w:lang w:val="vi-VN"/>
        </w:rPr>
      </w:pPr>
      <w:r w:rsidRPr="00675817">
        <w:rPr>
          <w:color w:val="0D0D0D" w:themeColor="text1" w:themeTint="F2"/>
          <w:lang w:val="vi-VN"/>
        </w:rPr>
        <w:t>Hỗ trợ huyện trong việc phát triển công nghiệp, thương mại, dịch vụ.</w:t>
      </w:r>
    </w:p>
    <w:p w14:paraId="153784AD" w14:textId="77777777" w:rsidR="002972A9" w:rsidRPr="00675817" w:rsidRDefault="002972A9" w:rsidP="000C346E">
      <w:pPr>
        <w:spacing w:before="0" w:after="0" w:line="348" w:lineRule="auto"/>
        <w:ind w:firstLine="720"/>
        <w:rPr>
          <w:color w:val="0D0D0D" w:themeColor="text1" w:themeTint="F2"/>
          <w:lang w:val="vi-VN"/>
        </w:rPr>
      </w:pPr>
      <w:r w:rsidRPr="00675817">
        <w:rPr>
          <w:color w:val="0D0D0D" w:themeColor="text1" w:themeTint="F2"/>
          <w:lang w:val="vi-VN"/>
        </w:rPr>
        <w:t>Cung cấp các chương trình, dự án phát triển công nghiệp chế biến, chế tạo, khai thác khoáng sản.</w:t>
      </w:r>
    </w:p>
    <w:p w14:paraId="72E39932" w14:textId="0B19B5EB" w:rsidR="002C7017" w:rsidRPr="00675817" w:rsidRDefault="002C7017" w:rsidP="000C346E">
      <w:pPr>
        <w:pStyle w:val="Heading1"/>
        <w:spacing w:line="348" w:lineRule="auto"/>
        <w:jc w:val="both"/>
        <w:rPr>
          <w:color w:val="0D0D0D" w:themeColor="text1" w:themeTint="F2"/>
          <w:lang w:val="vi-VN"/>
        </w:rPr>
      </w:pPr>
      <w:bookmarkStart w:id="578" w:name="_Toc72072092"/>
      <w:bookmarkStart w:id="579" w:name="_Toc169204361"/>
      <w:bookmarkStart w:id="580" w:name="_Toc170339350"/>
      <w:bookmarkStart w:id="581" w:name="_Toc170678948"/>
      <w:bookmarkStart w:id="582" w:name="_Toc170679093"/>
      <w:bookmarkStart w:id="583" w:name="_Toc172015604"/>
      <w:bookmarkStart w:id="584" w:name="_Toc172015629"/>
      <w:r w:rsidRPr="00675817">
        <w:rPr>
          <w:color w:val="0D0D0D" w:themeColor="text1" w:themeTint="F2"/>
          <w:lang w:val="vi-VN"/>
        </w:rPr>
        <w:t>2.2. Giải pháp về đầu tư</w:t>
      </w:r>
      <w:bookmarkEnd w:id="577"/>
      <w:bookmarkEnd w:id="578"/>
      <w:bookmarkEnd w:id="579"/>
      <w:bookmarkEnd w:id="580"/>
      <w:bookmarkEnd w:id="581"/>
      <w:bookmarkEnd w:id="582"/>
      <w:bookmarkEnd w:id="583"/>
      <w:bookmarkEnd w:id="584"/>
    </w:p>
    <w:p w14:paraId="20790176" w14:textId="77777777" w:rsidR="002C7017" w:rsidRPr="00675817" w:rsidRDefault="002C7017" w:rsidP="000C346E">
      <w:pPr>
        <w:spacing w:before="0" w:after="0" w:line="348" w:lineRule="auto"/>
        <w:ind w:firstLine="720"/>
        <w:rPr>
          <w:color w:val="0D0D0D" w:themeColor="text1" w:themeTint="F2"/>
          <w:lang w:val="vi-VN"/>
        </w:rPr>
      </w:pPr>
      <w:r w:rsidRPr="00675817">
        <w:rPr>
          <w:color w:val="0D0D0D" w:themeColor="text1" w:themeTint="F2"/>
          <w:lang w:val="vi-VN"/>
        </w:rPr>
        <w:t>- Căn cứ vào quy hoạch, kế hoạch sử dụng đất đã được duyệt, các cấp, các ngành ưu tiên bố trí kinh phí để thực hiện các công trình dự án.</w:t>
      </w:r>
    </w:p>
    <w:p w14:paraId="5D39CDBA" w14:textId="77777777" w:rsidR="002C7017" w:rsidRPr="00675817" w:rsidRDefault="002C7017" w:rsidP="000C346E">
      <w:pPr>
        <w:spacing w:before="0" w:after="0" w:line="348" w:lineRule="auto"/>
        <w:ind w:firstLine="720"/>
        <w:rPr>
          <w:color w:val="0D0D0D" w:themeColor="text1" w:themeTint="F2"/>
          <w:lang w:val="vi-VN"/>
        </w:rPr>
      </w:pPr>
      <w:r w:rsidRPr="00675817">
        <w:rPr>
          <w:color w:val="0D0D0D" w:themeColor="text1" w:themeTint="F2"/>
          <w:lang w:val="vi-VN"/>
        </w:rPr>
        <w:t>- Tăng cường kêu gọi vốn đầu tư của các tổ chức, cá nhân trong và ngoài nước để thực hiện các mục tiêu phát triển kinh tế - xã hội có liên quan đến quy hoạch sử dụng đất.</w:t>
      </w:r>
    </w:p>
    <w:p w14:paraId="0D964BD0" w14:textId="77777777" w:rsidR="002C7017" w:rsidRPr="00675817" w:rsidRDefault="002C7017" w:rsidP="000C346E">
      <w:pPr>
        <w:spacing w:before="0" w:after="0" w:line="348" w:lineRule="auto"/>
        <w:ind w:firstLine="720"/>
        <w:rPr>
          <w:color w:val="0D0D0D" w:themeColor="text1" w:themeTint="F2"/>
          <w:lang w:val="vi-VN"/>
        </w:rPr>
      </w:pPr>
      <w:r w:rsidRPr="00675817">
        <w:rPr>
          <w:color w:val="0D0D0D" w:themeColor="text1" w:themeTint="F2"/>
          <w:lang w:val="vi-VN"/>
        </w:rPr>
        <w:lastRenderedPageBreak/>
        <w:t>- Cần ưu tiên đầu tư tập trung cho các công trình, dự án trọng điểm.</w:t>
      </w:r>
    </w:p>
    <w:p w14:paraId="59E72BF9" w14:textId="77777777" w:rsidR="002C7017" w:rsidRPr="00675817" w:rsidRDefault="002C7017" w:rsidP="000C346E">
      <w:pPr>
        <w:spacing w:before="0" w:after="0" w:line="348" w:lineRule="auto"/>
        <w:ind w:firstLine="720"/>
        <w:rPr>
          <w:color w:val="0D0D0D" w:themeColor="text1" w:themeTint="F2"/>
          <w:lang w:val="vi-VN"/>
        </w:rPr>
      </w:pPr>
      <w:r w:rsidRPr="00675817">
        <w:rPr>
          <w:color w:val="0D0D0D" w:themeColor="text1" w:themeTint="F2"/>
          <w:lang w:val="vi-VN"/>
        </w:rPr>
        <w:t>- Đầu tư cho việc xây dựng các tư liệu phục vụ quản lý đất đai như đo đạc chỉnh lý bản đồ địa chính, quy hoạch, kế hoạch, cấp giấy chứng nhận quyền sử dụng đất.</w:t>
      </w:r>
    </w:p>
    <w:p w14:paraId="148EDF41" w14:textId="2D38B5F4" w:rsidR="002C7017" w:rsidRPr="00675817" w:rsidRDefault="002C7017" w:rsidP="000C346E">
      <w:pPr>
        <w:pStyle w:val="Heading1"/>
        <w:spacing w:line="348" w:lineRule="auto"/>
        <w:jc w:val="both"/>
        <w:rPr>
          <w:rFonts w:ascii="Calibri" w:hAnsi="Calibri"/>
          <w:color w:val="0D0D0D" w:themeColor="text1" w:themeTint="F2"/>
          <w:lang w:val="vi-VN"/>
        </w:rPr>
      </w:pPr>
      <w:bookmarkStart w:id="585" w:name="_Toc143660090"/>
      <w:bookmarkStart w:id="586" w:name="_Toc66713183"/>
      <w:bookmarkStart w:id="587" w:name="_Toc72072093"/>
      <w:bookmarkStart w:id="588" w:name="_Toc169204362"/>
      <w:bookmarkStart w:id="589" w:name="_Toc170339351"/>
      <w:bookmarkStart w:id="590" w:name="_Toc170678949"/>
      <w:bookmarkStart w:id="591" w:name="_Toc170679094"/>
      <w:bookmarkStart w:id="592" w:name="_Toc172015605"/>
      <w:bookmarkStart w:id="593" w:name="_Toc172015630"/>
      <w:r w:rsidRPr="00675817">
        <w:rPr>
          <w:color w:val="0D0D0D" w:themeColor="text1" w:themeTint="F2"/>
          <w:lang w:val="vi-VN"/>
        </w:rPr>
        <w:t>2.3. Giải pháp về cơ chế chính sách</w:t>
      </w:r>
      <w:bookmarkStart w:id="594" w:name="_toc143660091"/>
      <w:bookmarkStart w:id="595" w:name="_Toc66713184"/>
      <w:bookmarkEnd w:id="585"/>
      <w:bookmarkEnd w:id="586"/>
      <w:bookmarkEnd w:id="587"/>
      <w:bookmarkEnd w:id="588"/>
      <w:bookmarkEnd w:id="589"/>
      <w:bookmarkEnd w:id="590"/>
      <w:bookmarkEnd w:id="591"/>
      <w:bookmarkEnd w:id="592"/>
      <w:bookmarkEnd w:id="593"/>
    </w:p>
    <w:p w14:paraId="48177463" w14:textId="77777777" w:rsidR="002C7017" w:rsidRPr="00675817" w:rsidRDefault="002C7017" w:rsidP="000C346E">
      <w:pPr>
        <w:pStyle w:val="Heading2"/>
        <w:numPr>
          <w:ilvl w:val="0"/>
          <w:numId w:val="0"/>
        </w:numPr>
        <w:spacing w:line="348" w:lineRule="auto"/>
        <w:ind w:firstLine="720"/>
        <w:rPr>
          <w:i/>
          <w:color w:val="0D0D0D" w:themeColor="text1" w:themeTint="F2"/>
          <w:lang w:val="vi-VN"/>
        </w:rPr>
      </w:pPr>
      <w:bookmarkStart w:id="596" w:name="_Toc72072094"/>
      <w:bookmarkStart w:id="597" w:name="_Toc169204363"/>
      <w:bookmarkStart w:id="598" w:name="_Toc170339352"/>
      <w:bookmarkStart w:id="599" w:name="_Toc170678950"/>
      <w:bookmarkStart w:id="600" w:name="_Toc170679095"/>
      <w:bookmarkStart w:id="601" w:name="_Toc172015606"/>
      <w:bookmarkStart w:id="602" w:name="_Toc172015631"/>
      <w:r w:rsidRPr="00675817">
        <w:rPr>
          <w:i/>
          <w:snapToGrid w:val="0"/>
          <w:color w:val="0D0D0D" w:themeColor="text1" w:themeTint="F2"/>
          <w:lang w:val="vi-VN"/>
        </w:rPr>
        <w:t>2.3.1. Chính sách về đất đai</w:t>
      </w:r>
      <w:bookmarkEnd w:id="594"/>
      <w:bookmarkEnd w:id="595"/>
      <w:bookmarkEnd w:id="596"/>
      <w:bookmarkEnd w:id="597"/>
      <w:bookmarkEnd w:id="598"/>
      <w:bookmarkEnd w:id="599"/>
      <w:bookmarkEnd w:id="600"/>
      <w:bookmarkEnd w:id="601"/>
      <w:bookmarkEnd w:id="602"/>
    </w:p>
    <w:p w14:paraId="46D8E783" w14:textId="77777777" w:rsidR="002C7017" w:rsidRPr="00675817" w:rsidRDefault="002C7017" w:rsidP="000C346E">
      <w:pPr>
        <w:spacing w:before="0" w:after="0" w:line="348" w:lineRule="auto"/>
        <w:ind w:firstLine="720"/>
        <w:rPr>
          <w:color w:val="0D0D0D" w:themeColor="text1" w:themeTint="F2"/>
          <w:lang w:val="vi-VN"/>
        </w:rPr>
      </w:pPr>
      <w:r w:rsidRPr="00675817">
        <w:rPr>
          <w:color w:val="0D0D0D" w:themeColor="text1" w:themeTint="F2"/>
          <w:lang w:val="vi-VN"/>
        </w:rPr>
        <w:t>- Tiếp tục cụ thể hóa các điều khoản của Luật Đất đai, các văn bản của Trung ương phục vụ cho quá trình quản lý và sử dụng đất.</w:t>
      </w:r>
    </w:p>
    <w:p w14:paraId="0A365580" w14:textId="77777777" w:rsidR="002C7017" w:rsidRPr="00675817" w:rsidRDefault="002C7017" w:rsidP="000C346E">
      <w:pPr>
        <w:spacing w:before="0" w:after="0" w:line="348" w:lineRule="auto"/>
        <w:ind w:firstLine="720"/>
        <w:rPr>
          <w:color w:val="0D0D0D" w:themeColor="text1" w:themeTint="F2"/>
          <w:lang w:val="vi-VN"/>
        </w:rPr>
      </w:pPr>
      <w:r w:rsidRPr="00675817">
        <w:rPr>
          <w:color w:val="0D0D0D" w:themeColor="text1" w:themeTint="F2"/>
          <w:lang w:val="vi-VN"/>
        </w:rPr>
        <w:t>- Tiếp tục đẩy mạnh công tác cấp giấy chứng nhận quyền sử dụng đất.</w:t>
      </w:r>
    </w:p>
    <w:p w14:paraId="617AB8DC" w14:textId="664694B8" w:rsidR="002C7017" w:rsidRPr="00675817" w:rsidRDefault="002C7017" w:rsidP="000C346E">
      <w:pPr>
        <w:spacing w:before="0" w:after="0" w:line="348" w:lineRule="auto"/>
        <w:ind w:firstLine="720"/>
        <w:rPr>
          <w:color w:val="0D0D0D" w:themeColor="text1" w:themeTint="F2"/>
          <w:lang w:val="vi-VN"/>
        </w:rPr>
      </w:pPr>
      <w:bookmarkStart w:id="603" w:name="_Toc143660092"/>
      <w:r w:rsidRPr="00675817">
        <w:rPr>
          <w:color w:val="0D0D0D" w:themeColor="text1" w:themeTint="F2"/>
          <w:lang w:val="vi-VN"/>
        </w:rPr>
        <w:t>- Có chính sách cải tạo đất chưa sử dụng để mở rộng diện tích đất nông nghiệp, lâm nghiệp nhằm tăng diện tích đất sản xu</w:t>
      </w:r>
      <w:r w:rsidR="008C2578" w:rsidRPr="00675817">
        <w:rPr>
          <w:color w:val="0D0D0D" w:themeColor="text1" w:themeTint="F2"/>
          <w:lang w:val="vi-VN"/>
        </w:rPr>
        <w:t>ấ</w:t>
      </w:r>
      <w:r w:rsidRPr="00675817">
        <w:rPr>
          <w:color w:val="0D0D0D" w:themeColor="text1" w:themeTint="F2"/>
          <w:lang w:val="vi-VN"/>
        </w:rPr>
        <w:t>t nông nghiệp và bảo vệ môi trường sinh thái.</w:t>
      </w:r>
    </w:p>
    <w:p w14:paraId="3C12B3F4" w14:textId="77777777" w:rsidR="002C7017" w:rsidRPr="00675817" w:rsidRDefault="002C7017" w:rsidP="000C346E">
      <w:pPr>
        <w:pStyle w:val="Heading2"/>
        <w:numPr>
          <w:ilvl w:val="0"/>
          <w:numId w:val="0"/>
        </w:numPr>
        <w:spacing w:line="348" w:lineRule="auto"/>
        <w:ind w:firstLine="720"/>
        <w:rPr>
          <w:rFonts w:ascii="Times New Roman Bold Italic" w:hAnsi="Times New Roman Bold Italic"/>
          <w:i/>
          <w:snapToGrid w:val="0"/>
          <w:color w:val="0D0D0D" w:themeColor="text1" w:themeTint="F2"/>
          <w:spacing w:val="8"/>
          <w:lang w:val="vi-VN"/>
        </w:rPr>
      </w:pPr>
      <w:bookmarkStart w:id="604" w:name="_Toc66713185"/>
      <w:bookmarkStart w:id="605" w:name="_Toc72072095"/>
      <w:bookmarkStart w:id="606" w:name="_Toc169204364"/>
      <w:bookmarkStart w:id="607" w:name="_Toc170339353"/>
      <w:bookmarkStart w:id="608" w:name="_Toc170678951"/>
      <w:bookmarkStart w:id="609" w:name="_Toc170679096"/>
      <w:bookmarkStart w:id="610" w:name="_Toc172015607"/>
      <w:bookmarkStart w:id="611" w:name="_Toc172015632"/>
      <w:r w:rsidRPr="00675817">
        <w:rPr>
          <w:rFonts w:ascii="Times New Roman Bold Italic" w:hAnsi="Times New Roman Bold Italic"/>
          <w:i/>
          <w:snapToGrid w:val="0"/>
          <w:color w:val="0D0D0D" w:themeColor="text1" w:themeTint="F2"/>
          <w:spacing w:val="8"/>
          <w:lang w:val="vi-VN"/>
        </w:rPr>
        <w:t>2.3.2. Những chính sách nhằm bảo vệ và phát triển quỹ đất nông nghiệp</w:t>
      </w:r>
      <w:bookmarkEnd w:id="603"/>
      <w:bookmarkEnd w:id="604"/>
      <w:bookmarkEnd w:id="605"/>
      <w:bookmarkEnd w:id="606"/>
      <w:bookmarkEnd w:id="607"/>
      <w:bookmarkEnd w:id="608"/>
      <w:bookmarkEnd w:id="609"/>
      <w:bookmarkEnd w:id="610"/>
      <w:bookmarkEnd w:id="611"/>
    </w:p>
    <w:p w14:paraId="348E5DED" w14:textId="77777777" w:rsidR="002C7017" w:rsidRPr="00675817" w:rsidRDefault="002C7017" w:rsidP="000C346E">
      <w:pPr>
        <w:spacing w:before="0" w:after="0" w:line="348" w:lineRule="auto"/>
        <w:ind w:firstLine="720"/>
        <w:rPr>
          <w:color w:val="0D0D0D" w:themeColor="text1" w:themeTint="F2"/>
          <w:lang w:val="vi-VN"/>
        </w:rPr>
      </w:pPr>
      <w:r w:rsidRPr="00675817">
        <w:rPr>
          <w:color w:val="0D0D0D" w:themeColor="text1" w:themeTint="F2"/>
          <w:lang w:val="vi-VN"/>
        </w:rPr>
        <w:t>- Chính sách ưu tiên phát triển nông nghiệp theo hướng công nghiệp hóa, hiện đại hóa.</w:t>
      </w:r>
    </w:p>
    <w:p w14:paraId="54B60F1C" w14:textId="77777777" w:rsidR="002C7017" w:rsidRPr="00675817" w:rsidRDefault="002C7017" w:rsidP="000C346E">
      <w:pPr>
        <w:spacing w:before="0" w:after="0" w:line="348" w:lineRule="auto"/>
        <w:ind w:firstLine="720"/>
        <w:rPr>
          <w:color w:val="0D0D0D" w:themeColor="text1" w:themeTint="F2"/>
          <w:lang w:val="vi-VN"/>
        </w:rPr>
      </w:pPr>
      <w:r w:rsidRPr="00675817">
        <w:rPr>
          <w:color w:val="0D0D0D" w:themeColor="text1" w:themeTint="F2"/>
          <w:lang w:val="vi-VN"/>
        </w:rPr>
        <w:t>- Chính sách hỗ trợ, bồi thường thỏa đáng để có thể khai thác, tăng vụ bù sản lượng do đất nông nghiệp chuyển sang các mục đích khác.</w:t>
      </w:r>
    </w:p>
    <w:p w14:paraId="676E7FFC" w14:textId="77777777" w:rsidR="002C7017" w:rsidRPr="00675817" w:rsidRDefault="002C7017" w:rsidP="000C346E">
      <w:pPr>
        <w:pStyle w:val="Heading2"/>
        <w:numPr>
          <w:ilvl w:val="0"/>
          <w:numId w:val="0"/>
        </w:numPr>
        <w:spacing w:line="348" w:lineRule="auto"/>
        <w:ind w:firstLine="720"/>
        <w:rPr>
          <w:i/>
          <w:snapToGrid w:val="0"/>
          <w:color w:val="0D0D0D" w:themeColor="text1" w:themeTint="F2"/>
          <w:lang w:val="vi-VN"/>
        </w:rPr>
      </w:pPr>
      <w:bookmarkStart w:id="612" w:name="_Toc143660093"/>
      <w:bookmarkStart w:id="613" w:name="_Toc66713186"/>
      <w:bookmarkStart w:id="614" w:name="_Toc72072096"/>
      <w:bookmarkStart w:id="615" w:name="_Toc169204365"/>
      <w:bookmarkStart w:id="616" w:name="_Toc170339354"/>
      <w:bookmarkStart w:id="617" w:name="_Toc170678952"/>
      <w:bookmarkStart w:id="618" w:name="_Toc170679097"/>
      <w:bookmarkStart w:id="619" w:name="_Toc172015608"/>
      <w:bookmarkStart w:id="620" w:name="_Toc172015633"/>
      <w:r w:rsidRPr="00675817">
        <w:rPr>
          <w:i/>
          <w:snapToGrid w:val="0"/>
          <w:color w:val="0D0D0D" w:themeColor="text1" w:themeTint="F2"/>
          <w:lang w:val="vi-VN"/>
        </w:rPr>
        <w:t>2.3.3. Những chính sách nhằm tiết kiệm sử dụng đất</w:t>
      </w:r>
      <w:bookmarkEnd w:id="612"/>
      <w:bookmarkEnd w:id="613"/>
      <w:bookmarkEnd w:id="614"/>
      <w:bookmarkEnd w:id="615"/>
      <w:bookmarkEnd w:id="616"/>
      <w:bookmarkEnd w:id="617"/>
      <w:bookmarkEnd w:id="618"/>
      <w:bookmarkEnd w:id="619"/>
      <w:bookmarkEnd w:id="620"/>
    </w:p>
    <w:p w14:paraId="1530C615" w14:textId="77777777" w:rsidR="002C7017" w:rsidRPr="00675817" w:rsidRDefault="002C7017" w:rsidP="000C346E">
      <w:pPr>
        <w:spacing w:before="0" w:after="0" w:line="348" w:lineRule="auto"/>
        <w:ind w:firstLine="720"/>
        <w:rPr>
          <w:color w:val="0D0D0D" w:themeColor="text1" w:themeTint="F2"/>
          <w:lang w:val="vi-VN"/>
        </w:rPr>
      </w:pPr>
      <w:r w:rsidRPr="00675817">
        <w:rPr>
          <w:color w:val="0D0D0D" w:themeColor="text1" w:themeTint="F2"/>
          <w:lang w:val="vi-VN"/>
        </w:rPr>
        <w:t xml:space="preserve">- Chính sách đầu tư đồng bộ giữa giao thông và thủy lợi bố trí với việc kết hợp các tuyến dân cư để tiết kiệm đất. </w:t>
      </w:r>
    </w:p>
    <w:p w14:paraId="0B2BDDD0" w14:textId="77777777" w:rsidR="002C7017" w:rsidRPr="00675817" w:rsidRDefault="002C7017" w:rsidP="000C346E">
      <w:pPr>
        <w:spacing w:before="0" w:after="0" w:line="348" w:lineRule="auto"/>
        <w:ind w:firstLine="720"/>
        <w:rPr>
          <w:color w:val="0D0D0D" w:themeColor="text1" w:themeTint="F2"/>
          <w:lang w:val="vi-VN"/>
        </w:rPr>
      </w:pPr>
      <w:r w:rsidRPr="00675817">
        <w:rPr>
          <w:color w:val="0D0D0D" w:themeColor="text1" w:themeTint="F2"/>
          <w:lang w:val="vi-VN"/>
        </w:rPr>
        <w:t xml:space="preserve">- Chính sách phát triển các điểm dân cư nông thôn theo hướng đô thị hoá tại chỗ. </w:t>
      </w:r>
    </w:p>
    <w:p w14:paraId="2CE9214C" w14:textId="77777777" w:rsidR="002C7017" w:rsidRPr="00675817" w:rsidRDefault="002C7017" w:rsidP="000C346E">
      <w:pPr>
        <w:pStyle w:val="Heading2"/>
        <w:numPr>
          <w:ilvl w:val="0"/>
          <w:numId w:val="0"/>
        </w:numPr>
        <w:spacing w:line="348" w:lineRule="auto"/>
        <w:ind w:firstLine="720"/>
        <w:rPr>
          <w:i/>
          <w:snapToGrid w:val="0"/>
          <w:color w:val="0D0D0D" w:themeColor="text1" w:themeTint="F2"/>
          <w:lang w:val="vi-VN"/>
        </w:rPr>
      </w:pPr>
      <w:bookmarkStart w:id="621" w:name="_Toc143660094"/>
      <w:bookmarkStart w:id="622" w:name="_Toc66713187"/>
      <w:bookmarkStart w:id="623" w:name="_Toc72072097"/>
      <w:bookmarkStart w:id="624" w:name="_Toc169204366"/>
      <w:bookmarkStart w:id="625" w:name="_Toc170339355"/>
      <w:bookmarkStart w:id="626" w:name="_Toc170678953"/>
      <w:bookmarkStart w:id="627" w:name="_Toc170679098"/>
      <w:bookmarkStart w:id="628" w:name="_Toc172015609"/>
      <w:bookmarkStart w:id="629" w:name="_Toc172015634"/>
      <w:r w:rsidRPr="00675817">
        <w:rPr>
          <w:i/>
          <w:snapToGrid w:val="0"/>
          <w:color w:val="0D0D0D" w:themeColor="text1" w:themeTint="F2"/>
          <w:lang w:val="vi-VN"/>
        </w:rPr>
        <w:t>2.3.4. Chính sách sử dụng hợp lý các loại đất mang tính chất đặc thù</w:t>
      </w:r>
      <w:bookmarkEnd w:id="621"/>
      <w:bookmarkEnd w:id="622"/>
      <w:bookmarkEnd w:id="623"/>
      <w:bookmarkEnd w:id="624"/>
      <w:bookmarkEnd w:id="625"/>
      <w:bookmarkEnd w:id="626"/>
      <w:bookmarkEnd w:id="627"/>
      <w:bookmarkEnd w:id="628"/>
      <w:bookmarkEnd w:id="629"/>
    </w:p>
    <w:p w14:paraId="06AF24F3" w14:textId="77777777" w:rsidR="002C7017" w:rsidRPr="00675817" w:rsidRDefault="002C7017" w:rsidP="000C346E">
      <w:pPr>
        <w:spacing w:before="0" w:after="0" w:line="348" w:lineRule="auto"/>
        <w:ind w:firstLine="720"/>
        <w:rPr>
          <w:color w:val="0D0D0D" w:themeColor="text1" w:themeTint="F2"/>
          <w:lang w:val="vi-VN"/>
        </w:rPr>
      </w:pPr>
      <w:r w:rsidRPr="00675817">
        <w:rPr>
          <w:color w:val="0D0D0D" w:themeColor="text1" w:themeTint="F2"/>
          <w:lang w:val="vi-VN"/>
        </w:rPr>
        <w:t>- Chính sách ưu tiên dành đất cho những nhu cầu đặc biệt có tính bắt buộc về an ninh, quốc phòng.</w:t>
      </w:r>
    </w:p>
    <w:p w14:paraId="08292492" w14:textId="77777777" w:rsidR="002C7017" w:rsidRPr="00675817" w:rsidRDefault="002C7017" w:rsidP="000C346E">
      <w:pPr>
        <w:spacing w:before="0" w:after="0" w:line="348" w:lineRule="auto"/>
        <w:ind w:firstLine="720"/>
        <w:rPr>
          <w:color w:val="0D0D0D" w:themeColor="text1" w:themeTint="F2"/>
          <w:lang w:val="vi-VN"/>
        </w:rPr>
      </w:pPr>
      <w:r w:rsidRPr="00675817">
        <w:rPr>
          <w:color w:val="0D0D0D" w:themeColor="text1" w:themeTint="F2"/>
          <w:lang w:val="vi-VN"/>
        </w:rPr>
        <w:t>- Chính sách về khuyến khích sử dụng tiết kiệm diện tích đất nghĩa trang, nghĩa địa bằng cách quy tập và quy hoạch nghĩa trang, nghĩa địa.</w:t>
      </w:r>
    </w:p>
    <w:p w14:paraId="1795A31B" w14:textId="2E3CFA99" w:rsidR="00F60DFE" w:rsidRPr="00675817" w:rsidRDefault="002C7017" w:rsidP="000C346E">
      <w:pPr>
        <w:spacing w:before="0" w:after="0" w:line="348" w:lineRule="auto"/>
        <w:ind w:firstLine="720"/>
        <w:rPr>
          <w:color w:val="0D0D0D" w:themeColor="text1" w:themeTint="F2"/>
          <w:lang w:val="vi-VN"/>
        </w:rPr>
      </w:pPr>
      <w:r w:rsidRPr="00675817">
        <w:rPr>
          <w:color w:val="0D0D0D" w:themeColor="text1" w:themeTint="F2"/>
          <w:lang w:val="vi-VN"/>
        </w:rPr>
        <w:lastRenderedPageBreak/>
        <w:t>- Chính sách về chuyển các cơ sở sản xuất kinh doanh trong khu dân cư vào các khu, cụm công nghiệp, tiểu thủ công nghiệp.</w:t>
      </w:r>
    </w:p>
    <w:p w14:paraId="3B7E4DA7" w14:textId="77777777" w:rsidR="002C7017" w:rsidRPr="00675817" w:rsidRDefault="002C7017" w:rsidP="000C346E">
      <w:pPr>
        <w:pStyle w:val="Heading2"/>
        <w:numPr>
          <w:ilvl w:val="0"/>
          <w:numId w:val="0"/>
        </w:numPr>
        <w:spacing w:line="348" w:lineRule="auto"/>
        <w:ind w:firstLine="720"/>
        <w:rPr>
          <w:i/>
          <w:snapToGrid w:val="0"/>
          <w:color w:val="0D0D0D" w:themeColor="text1" w:themeTint="F2"/>
          <w:lang w:val="vi-VN"/>
        </w:rPr>
      </w:pPr>
      <w:bookmarkStart w:id="630" w:name="_Toc143660095"/>
      <w:bookmarkStart w:id="631" w:name="_Toc66713188"/>
      <w:bookmarkStart w:id="632" w:name="_Toc72072098"/>
      <w:bookmarkStart w:id="633" w:name="_Toc169204367"/>
      <w:bookmarkStart w:id="634" w:name="_Toc170339356"/>
      <w:bookmarkStart w:id="635" w:name="_Toc170678954"/>
      <w:bookmarkStart w:id="636" w:name="_Toc170679099"/>
      <w:bookmarkStart w:id="637" w:name="_Toc172015610"/>
      <w:bookmarkStart w:id="638" w:name="_Toc172015635"/>
      <w:r w:rsidRPr="00675817">
        <w:rPr>
          <w:i/>
          <w:snapToGrid w:val="0"/>
          <w:color w:val="0D0D0D" w:themeColor="text1" w:themeTint="F2"/>
          <w:lang w:val="vi-VN"/>
        </w:rPr>
        <w:t>2.3.5. Chính sách về ứng dụng các thành tựu khoa học, công nghệ và duy trì cải thiện môi trường trong việc khai thác sử dụng đất đai</w:t>
      </w:r>
      <w:bookmarkEnd w:id="630"/>
      <w:bookmarkEnd w:id="631"/>
      <w:bookmarkEnd w:id="632"/>
      <w:bookmarkEnd w:id="633"/>
      <w:bookmarkEnd w:id="634"/>
      <w:bookmarkEnd w:id="635"/>
      <w:bookmarkEnd w:id="636"/>
      <w:bookmarkEnd w:id="637"/>
      <w:bookmarkEnd w:id="638"/>
    </w:p>
    <w:p w14:paraId="7775D8AE" w14:textId="77777777" w:rsidR="002C7017" w:rsidRPr="00675817" w:rsidRDefault="002C7017" w:rsidP="000C346E">
      <w:pPr>
        <w:spacing w:before="0" w:after="0" w:line="348" w:lineRule="auto"/>
        <w:ind w:firstLine="720"/>
        <w:rPr>
          <w:color w:val="0D0D0D" w:themeColor="text1" w:themeTint="F2"/>
          <w:lang w:val="vi-VN"/>
        </w:rPr>
      </w:pPr>
      <w:r w:rsidRPr="00675817">
        <w:rPr>
          <w:color w:val="0D0D0D" w:themeColor="text1" w:themeTint="F2"/>
          <w:lang w:val="vi-VN"/>
        </w:rPr>
        <w:t>- Chính sách khuyến khích áp dụng các kỹ thuật công nghệ phù hợp với phát triển mạnh ưu thế về đa dạng sinh học trong phát triển nông nghiệp.</w:t>
      </w:r>
    </w:p>
    <w:p w14:paraId="7F068351" w14:textId="77777777" w:rsidR="002C7017" w:rsidRPr="00675817" w:rsidRDefault="002C7017" w:rsidP="000C346E">
      <w:pPr>
        <w:spacing w:before="0" w:after="0" w:line="348" w:lineRule="auto"/>
        <w:ind w:firstLine="720"/>
        <w:rPr>
          <w:color w:val="0D0D0D" w:themeColor="text1" w:themeTint="F2"/>
          <w:lang w:val="vi-VN"/>
        </w:rPr>
      </w:pPr>
      <w:r w:rsidRPr="00675817">
        <w:rPr>
          <w:color w:val="0D0D0D" w:themeColor="text1" w:themeTint="F2"/>
          <w:lang w:val="vi-VN"/>
        </w:rPr>
        <w:t>- Chính sách ưu tiên để đón trước các công nghệ tiên tiến, hiện đại trong đầu tư xây dựng cơ bản.</w:t>
      </w:r>
    </w:p>
    <w:p w14:paraId="37E8C139" w14:textId="7D996A64" w:rsidR="002C7017" w:rsidRPr="00675817" w:rsidRDefault="00F60DFE" w:rsidP="000C346E">
      <w:pPr>
        <w:spacing w:before="0" w:after="0" w:line="348" w:lineRule="auto"/>
        <w:ind w:firstLine="720"/>
        <w:rPr>
          <w:color w:val="0D0D0D" w:themeColor="text1" w:themeTint="F2"/>
        </w:rPr>
      </w:pPr>
      <w:bookmarkStart w:id="639" w:name="_Toc143660096"/>
      <w:r w:rsidRPr="00675817">
        <w:rPr>
          <w:color w:val="0D0D0D" w:themeColor="text1" w:themeTint="F2"/>
        </w:rPr>
        <w:t>- Chính phủ khuyến khích việc bảo vệ và phát triển rừng thông qua các chính sách như trồng rừng thay thế, bảo vệ rừng đầu nguồn, và khai thác rừng bền vững. Điều này giúp duy trì hệ sinh thái và bảo vệ nguồn nước ngầm.</w:t>
      </w:r>
    </w:p>
    <w:p w14:paraId="01937AF0" w14:textId="347D6193" w:rsidR="00F60DFE" w:rsidRPr="00675817" w:rsidRDefault="00F60DFE" w:rsidP="000C346E">
      <w:pPr>
        <w:spacing w:before="0" w:after="0" w:line="348" w:lineRule="auto"/>
        <w:ind w:firstLine="720"/>
        <w:rPr>
          <w:color w:val="0D0D0D" w:themeColor="text1" w:themeTint="F2"/>
        </w:rPr>
      </w:pPr>
      <w:r w:rsidRPr="00675817">
        <w:rPr>
          <w:color w:val="0D0D0D" w:themeColor="text1" w:themeTint="F2"/>
        </w:rPr>
        <w:t>Chính sách quản lý tài nguyên nước tập trung vào việc bảo vệ nguồn nước, kiểm soát ô nhiễm nước, và sử dụng nước một cách bền vững. Các biện pháp này bao gồm xây dựng hệ thống xử lý nước thải, kiểm soát việc sử dụng phân bón và thuốc trừ sâu, và khuyến khích sử dụng các công nghệ tưới tiết kiệm nước.</w:t>
      </w:r>
    </w:p>
    <w:p w14:paraId="4915066A" w14:textId="14DE11A2" w:rsidR="00F60DFE" w:rsidRPr="00675817" w:rsidRDefault="00F60DFE" w:rsidP="000C346E">
      <w:pPr>
        <w:spacing w:before="0" w:after="0" w:line="348" w:lineRule="auto"/>
        <w:ind w:firstLine="720"/>
        <w:rPr>
          <w:color w:val="0D0D0D" w:themeColor="text1" w:themeTint="F2"/>
          <w:lang w:val="vi-VN"/>
        </w:rPr>
      </w:pPr>
      <w:r w:rsidRPr="00675817">
        <w:rPr>
          <w:color w:val="0D0D0D" w:themeColor="text1" w:themeTint="F2"/>
        </w:rPr>
        <w:t>Chính phủ áp dụng các biện pháp kiểm soát và xử lý ô nhiễm đất do hoạt động công nghiệp, nông nghiệp, và đô thị hóa. Các chính sách này bao gồm việc quản lý chất thải nguy hại, phục hồi đất bị ô nhiễm, và khuyến khích sử dụng các biện pháp canh tác bền vững.</w:t>
      </w:r>
    </w:p>
    <w:p w14:paraId="774978DA" w14:textId="77777777" w:rsidR="002C7017" w:rsidRPr="00675817" w:rsidRDefault="002C7017" w:rsidP="000C346E">
      <w:pPr>
        <w:pStyle w:val="Heading2"/>
        <w:numPr>
          <w:ilvl w:val="0"/>
          <w:numId w:val="0"/>
        </w:numPr>
        <w:spacing w:line="348" w:lineRule="auto"/>
        <w:ind w:firstLine="720"/>
        <w:rPr>
          <w:i/>
          <w:snapToGrid w:val="0"/>
          <w:color w:val="0D0D0D" w:themeColor="text1" w:themeTint="F2"/>
          <w:lang w:val="vi-VN"/>
        </w:rPr>
      </w:pPr>
      <w:bookmarkStart w:id="640" w:name="_Toc66713189"/>
      <w:bookmarkStart w:id="641" w:name="_Toc72072099"/>
      <w:bookmarkStart w:id="642" w:name="_Toc169204368"/>
      <w:bookmarkStart w:id="643" w:name="_Toc170339357"/>
      <w:bookmarkStart w:id="644" w:name="_Toc170678955"/>
      <w:bookmarkStart w:id="645" w:name="_Toc170679100"/>
      <w:bookmarkStart w:id="646" w:name="_Toc172015611"/>
      <w:bookmarkStart w:id="647" w:name="_Toc172015636"/>
      <w:r w:rsidRPr="00675817">
        <w:rPr>
          <w:i/>
          <w:snapToGrid w:val="0"/>
          <w:color w:val="0D0D0D" w:themeColor="text1" w:themeTint="F2"/>
          <w:lang w:val="vi-VN"/>
        </w:rPr>
        <w:t>2.3.6. Chính sách ưu đãi</w:t>
      </w:r>
      <w:bookmarkEnd w:id="639"/>
      <w:bookmarkEnd w:id="640"/>
      <w:bookmarkEnd w:id="641"/>
      <w:bookmarkEnd w:id="642"/>
      <w:bookmarkEnd w:id="643"/>
      <w:bookmarkEnd w:id="644"/>
      <w:bookmarkEnd w:id="645"/>
      <w:bookmarkEnd w:id="646"/>
      <w:bookmarkEnd w:id="647"/>
    </w:p>
    <w:p w14:paraId="58AE3888" w14:textId="77777777" w:rsidR="002C7017" w:rsidRPr="00675817" w:rsidRDefault="002C7017" w:rsidP="000C346E">
      <w:pPr>
        <w:spacing w:before="0" w:after="0" w:line="348" w:lineRule="auto"/>
        <w:ind w:firstLine="720"/>
        <w:rPr>
          <w:color w:val="0D0D0D" w:themeColor="text1" w:themeTint="F2"/>
          <w:lang w:val="vi-VN"/>
        </w:rPr>
      </w:pPr>
      <w:r w:rsidRPr="00675817">
        <w:rPr>
          <w:color w:val="0D0D0D" w:themeColor="text1" w:themeTint="F2"/>
          <w:lang w:val="vi-VN"/>
        </w:rPr>
        <w:t>- Chính sách đánh thuế theo hướng ưu tiên sản xuất nông nghiệp, công nghiệp sản xuất hàng tiêu dùng, gốm sứ, vật liệu xây dựng…</w:t>
      </w:r>
    </w:p>
    <w:p w14:paraId="2EBBA4A1" w14:textId="77777777" w:rsidR="002C7017" w:rsidRPr="00675817" w:rsidRDefault="002C7017" w:rsidP="000C346E">
      <w:pPr>
        <w:spacing w:before="0" w:after="0" w:line="348" w:lineRule="auto"/>
        <w:ind w:firstLine="720"/>
        <w:rPr>
          <w:color w:val="0D0D0D" w:themeColor="text1" w:themeTint="F2"/>
          <w:lang w:val="vi-VN"/>
        </w:rPr>
      </w:pPr>
      <w:r w:rsidRPr="00675817">
        <w:rPr>
          <w:color w:val="0D0D0D" w:themeColor="text1" w:themeTint="F2"/>
          <w:lang w:val="vi-VN"/>
        </w:rPr>
        <w:t>- Tạo mọi điều kiện về thủ tục, về những điều kiện có thể đảm bảo nhằm có thể thu hút vốn đầu tư của các tổ chức, cá nhân trong và ngoài nước.</w:t>
      </w:r>
    </w:p>
    <w:p w14:paraId="6FA78B8D" w14:textId="77777777" w:rsidR="002C7017" w:rsidRPr="00675817" w:rsidRDefault="002C7017" w:rsidP="000C346E">
      <w:pPr>
        <w:spacing w:before="0" w:after="0" w:line="348" w:lineRule="auto"/>
        <w:ind w:firstLine="720"/>
        <w:rPr>
          <w:color w:val="0D0D0D" w:themeColor="text1" w:themeTint="F2"/>
          <w:lang w:val="vi-VN"/>
        </w:rPr>
      </w:pPr>
      <w:r w:rsidRPr="00675817">
        <w:rPr>
          <w:color w:val="0D0D0D" w:themeColor="text1" w:themeTint="F2"/>
          <w:lang w:val="vi-VN"/>
        </w:rPr>
        <w:t>- Xây dựng chính sách ưu tiên đầu tư và ưu đãi cho vùng khó khăn về cơ sở hạ tầng, về khoa học kỹ thuật… để nâng cao đời sống nhân dân và làm cho nhân dân có trách nhiệm trong việc khai thác có hiệu quả và bảo vệ đất đai.</w:t>
      </w:r>
    </w:p>
    <w:p w14:paraId="09A1A2FA" w14:textId="77777777" w:rsidR="002C7017" w:rsidRPr="00675817" w:rsidRDefault="002C7017" w:rsidP="000C346E">
      <w:pPr>
        <w:spacing w:before="0" w:after="0" w:line="348" w:lineRule="auto"/>
        <w:ind w:firstLine="720"/>
        <w:rPr>
          <w:color w:val="0D0D0D" w:themeColor="text1" w:themeTint="F2"/>
          <w:lang w:val="vi-VN"/>
        </w:rPr>
      </w:pPr>
      <w:r w:rsidRPr="00675817">
        <w:rPr>
          <w:color w:val="0D0D0D" w:themeColor="text1" w:themeTint="F2"/>
          <w:lang w:val="vi-VN"/>
        </w:rPr>
        <w:t>- Chấp hành tốt các chính sách ưu tiên ưu đãi đối với người có công với cách mạng, các đối tượng chính sách xã hội khác.</w:t>
      </w:r>
    </w:p>
    <w:p w14:paraId="18F602F3" w14:textId="77777777" w:rsidR="002C7017" w:rsidRPr="00675817" w:rsidRDefault="002C7017" w:rsidP="000C346E">
      <w:pPr>
        <w:pStyle w:val="Heading2"/>
        <w:numPr>
          <w:ilvl w:val="0"/>
          <w:numId w:val="0"/>
        </w:numPr>
        <w:spacing w:line="384" w:lineRule="auto"/>
        <w:ind w:firstLine="720"/>
        <w:rPr>
          <w:i/>
          <w:snapToGrid w:val="0"/>
          <w:color w:val="0D0D0D" w:themeColor="text1" w:themeTint="F2"/>
          <w:lang w:val="vi-VN"/>
        </w:rPr>
      </w:pPr>
      <w:bookmarkStart w:id="648" w:name="_Toc143660098"/>
      <w:bookmarkStart w:id="649" w:name="_Toc66713190"/>
      <w:bookmarkStart w:id="650" w:name="_Toc72072100"/>
      <w:bookmarkStart w:id="651" w:name="_Toc169204369"/>
      <w:bookmarkStart w:id="652" w:name="_Toc170339358"/>
      <w:bookmarkStart w:id="653" w:name="_Toc170678956"/>
      <w:bookmarkStart w:id="654" w:name="_Toc170679101"/>
      <w:bookmarkStart w:id="655" w:name="_Toc172015612"/>
      <w:bookmarkStart w:id="656" w:name="_Toc172015637"/>
      <w:r w:rsidRPr="00675817">
        <w:rPr>
          <w:i/>
          <w:snapToGrid w:val="0"/>
          <w:color w:val="0D0D0D" w:themeColor="text1" w:themeTint="F2"/>
          <w:lang w:val="vi-VN"/>
        </w:rPr>
        <w:lastRenderedPageBreak/>
        <w:t>2.3.7. Chính sách tạo nguồn vốn từ đất để đầu tư trở lại</w:t>
      </w:r>
      <w:bookmarkEnd w:id="648"/>
      <w:bookmarkEnd w:id="649"/>
      <w:bookmarkEnd w:id="650"/>
      <w:bookmarkEnd w:id="651"/>
      <w:bookmarkEnd w:id="652"/>
      <w:bookmarkEnd w:id="653"/>
      <w:bookmarkEnd w:id="654"/>
      <w:bookmarkEnd w:id="655"/>
      <w:bookmarkEnd w:id="656"/>
    </w:p>
    <w:p w14:paraId="30DBEB9C" w14:textId="77777777" w:rsidR="002C7017" w:rsidRPr="00675817" w:rsidRDefault="002C7017" w:rsidP="000C346E">
      <w:pPr>
        <w:spacing w:before="0" w:after="0" w:line="384" w:lineRule="auto"/>
        <w:ind w:firstLine="720"/>
        <w:rPr>
          <w:color w:val="0D0D0D" w:themeColor="text1" w:themeTint="F2"/>
          <w:lang w:val="vi-VN"/>
        </w:rPr>
      </w:pPr>
      <w:r w:rsidRPr="00675817">
        <w:rPr>
          <w:color w:val="0D0D0D" w:themeColor="text1" w:themeTint="F2"/>
          <w:lang w:val="vi-VN"/>
        </w:rPr>
        <w:t>- Nguồn thu từ đất được sử dụng một phần thỏa đáng để nhằm cải tạo đất, điều tra, đánh giá phân loại đất đai.</w:t>
      </w:r>
    </w:p>
    <w:p w14:paraId="7FEA9683" w14:textId="77777777" w:rsidR="002C7017" w:rsidRPr="00675817" w:rsidRDefault="002C7017" w:rsidP="000C346E">
      <w:pPr>
        <w:spacing w:before="0" w:after="0" w:line="384" w:lineRule="auto"/>
        <w:ind w:firstLine="720"/>
        <w:rPr>
          <w:color w:val="0D0D0D" w:themeColor="text1" w:themeTint="F2"/>
          <w:lang w:val="vi-VN"/>
        </w:rPr>
      </w:pPr>
      <w:r w:rsidRPr="00675817">
        <w:rPr>
          <w:color w:val="0D0D0D" w:themeColor="text1" w:themeTint="F2"/>
          <w:lang w:val="vi-VN"/>
        </w:rPr>
        <w:t>- Xác định giá đất hợp lý nhằm tăng nguồn thu cho ngân sách, đảm bảo công bằng xã hội và kích thích sản xuất.</w:t>
      </w:r>
    </w:p>
    <w:p w14:paraId="082C514B" w14:textId="3AC98A41" w:rsidR="00723277" w:rsidRPr="00675817" w:rsidRDefault="002C7017" w:rsidP="000C346E">
      <w:pPr>
        <w:spacing w:before="0" w:after="0" w:line="384" w:lineRule="auto"/>
        <w:ind w:firstLine="720"/>
        <w:rPr>
          <w:color w:val="0D0D0D" w:themeColor="text1" w:themeTint="F2"/>
          <w:lang w:val="vi-VN"/>
        </w:rPr>
      </w:pPr>
      <w:r w:rsidRPr="00675817">
        <w:rPr>
          <w:color w:val="0D0D0D" w:themeColor="text1" w:themeTint="F2"/>
          <w:lang w:val="vi-VN"/>
        </w:rPr>
        <w:t>- Rà soát, đánh giá đúng các đối tượng sử dụng đất, đặc biệt là các đối tượng thuê đất. Tiếp tục rà soát tăng cường quản lý về đất đai đối với các tổ chức, cá nhân thuê đất để tránh thất thu.</w:t>
      </w:r>
    </w:p>
    <w:p w14:paraId="533DFCE9" w14:textId="77777777" w:rsidR="00723277" w:rsidRPr="00675817" w:rsidRDefault="00723277" w:rsidP="000C346E">
      <w:pPr>
        <w:widowControl w:val="0"/>
        <w:spacing w:before="0" w:after="0" w:line="384" w:lineRule="auto"/>
        <w:jc w:val="left"/>
        <w:rPr>
          <w:rFonts w:asciiTheme="minorHAnsi" w:hAnsiTheme="minorHAnsi"/>
          <w:b/>
          <w:caps/>
          <w:color w:val="0D0D0D" w:themeColor="text1" w:themeTint="F2"/>
          <w:lang w:val="vi-VN" w:eastAsia="zh-CN"/>
        </w:rPr>
      </w:pPr>
      <w:r w:rsidRPr="00675817">
        <w:rPr>
          <w:rFonts w:ascii="Times New Roman Bold" w:hAnsi="Times New Roman Bold"/>
          <w:b/>
          <w:caps/>
          <w:color w:val="0D0D0D" w:themeColor="text1" w:themeTint="F2"/>
          <w:lang w:val="vi-VN" w:eastAsia="zh-CN"/>
        </w:rPr>
        <w:t>III. Các giải pháp khác.</w:t>
      </w:r>
    </w:p>
    <w:p w14:paraId="7091B94D" w14:textId="425FCBD2" w:rsidR="00723277" w:rsidRPr="00675817" w:rsidRDefault="00723277" w:rsidP="000C346E">
      <w:pPr>
        <w:pStyle w:val="Heading1"/>
        <w:spacing w:line="384" w:lineRule="auto"/>
        <w:jc w:val="both"/>
        <w:rPr>
          <w:rFonts w:ascii="Times New Roman" w:hAnsi="Times New Roman" w:cs="Times New Roman"/>
          <w:color w:val="0D0D0D" w:themeColor="text1" w:themeTint="F2"/>
          <w:szCs w:val="28"/>
        </w:rPr>
      </w:pPr>
      <w:bookmarkStart w:id="657" w:name="_Toc172015613"/>
      <w:bookmarkStart w:id="658" w:name="_Toc172015638"/>
      <w:r w:rsidRPr="00675817">
        <w:rPr>
          <w:rFonts w:ascii="Times New Roman" w:hAnsi="Times New Roman" w:cs="Times New Roman"/>
          <w:color w:val="0D0D0D" w:themeColor="text1" w:themeTint="F2"/>
          <w:szCs w:val="28"/>
          <w:lang w:val="vi-VN"/>
        </w:rPr>
        <w:t>3.1. Giải pháp về công nghệ và thông tin</w:t>
      </w:r>
      <w:bookmarkEnd w:id="657"/>
      <w:bookmarkEnd w:id="658"/>
    </w:p>
    <w:p w14:paraId="217EBFED" w14:textId="77777777" w:rsidR="00723277" w:rsidRPr="00675817" w:rsidRDefault="00723277" w:rsidP="000C346E">
      <w:pPr>
        <w:spacing w:before="0" w:after="0" w:line="384" w:lineRule="auto"/>
        <w:ind w:firstLine="720"/>
        <w:rPr>
          <w:rFonts w:cs="Times New Roman"/>
          <w:color w:val="0D0D0D" w:themeColor="text1" w:themeTint="F2"/>
          <w:szCs w:val="28"/>
        </w:rPr>
      </w:pPr>
      <w:r w:rsidRPr="00675817">
        <w:rPr>
          <w:rFonts w:cs="Times New Roman"/>
          <w:b/>
          <w:bCs/>
          <w:color w:val="0D0D0D" w:themeColor="text1" w:themeTint="F2"/>
          <w:szCs w:val="28"/>
        </w:rPr>
        <w:t>Ứng dụng công nghệ GIS (Geographic Information System):</w:t>
      </w:r>
    </w:p>
    <w:p w14:paraId="1695B1CE" w14:textId="77777777" w:rsidR="00723277" w:rsidRPr="00675817" w:rsidRDefault="00723277" w:rsidP="000C346E">
      <w:pPr>
        <w:spacing w:before="0" w:after="0" w:line="384" w:lineRule="auto"/>
        <w:ind w:firstLine="720"/>
        <w:rPr>
          <w:rFonts w:cs="Times New Roman"/>
          <w:color w:val="0D0D0D" w:themeColor="text1" w:themeTint="F2"/>
          <w:szCs w:val="28"/>
        </w:rPr>
      </w:pPr>
      <w:r w:rsidRPr="00675817">
        <w:rPr>
          <w:rFonts w:cs="Times New Roman"/>
          <w:color w:val="0D0D0D" w:themeColor="text1" w:themeTint="F2"/>
          <w:szCs w:val="28"/>
        </w:rPr>
        <w:t>Sử dụng hệ thống thông tin địa lý để quản lý, phân tích và hiển thị dữ liệu không gian. GIS giúp theo dõi và quản lý đất đai hiệu quả, xác định các khu vực có tiềm năng phát triển và những vùng cần bảo tồn.</w:t>
      </w:r>
    </w:p>
    <w:p w14:paraId="07D2E2FD" w14:textId="77777777" w:rsidR="00723277" w:rsidRPr="00675817" w:rsidRDefault="00723277" w:rsidP="000C346E">
      <w:pPr>
        <w:spacing w:before="0" w:after="0" w:line="384" w:lineRule="auto"/>
        <w:ind w:firstLine="720"/>
        <w:rPr>
          <w:rFonts w:cs="Times New Roman"/>
          <w:color w:val="0D0D0D" w:themeColor="text1" w:themeTint="F2"/>
          <w:szCs w:val="28"/>
        </w:rPr>
      </w:pPr>
      <w:r w:rsidRPr="00675817">
        <w:rPr>
          <w:rFonts w:cs="Times New Roman"/>
          <w:b/>
          <w:bCs/>
          <w:color w:val="0D0D0D" w:themeColor="text1" w:themeTint="F2"/>
          <w:szCs w:val="28"/>
        </w:rPr>
        <w:t>Số hóa dữ liệu đất đai:</w:t>
      </w:r>
    </w:p>
    <w:p w14:paraId="405AAB66" w14:textId="77777777" w:rsidR="00723277" w:rsidRPr="00675817" w:rsidRDefault="00723277" w:rsidP="000C346E">
      <w:pPr>
        <w:spacing w:before="0" w:after="0" w:line="384" w:lineRule="auto"/>
        <w:ind w:firstLine="720"/>
        <w:rPr>
          <w:rFonts w:cs="Times New Roman"/>
          <w:color w:val="0D0D0D" w:themeColor="text1" w:themeTint="F2"/>
          <w:szCs w:val="28"/>
        </w:rPr>
      </w:pPr>
      <w:r w:rsidRPr="00675817">
        <w:rPr>
          <w:rFonts w:cs="Times New Roman"/>
          <w:color w:val="0D0D0D" w:themeColor="text1" w:themeTint="F2"/>
          <w:szCs w:val="28"/>
        </w:rPr>
        <w:t>Tạo cơ sở dữ liệu số hóa về đất đai để quản lý thông tin chính xác, cập nhật kịp thời và dễ dàng truy cập, chia sẻ dữ liệu giữa các cơ quan chức năng.</w:t>
      </w:r>
    </w:p>
    <w:p w14:paraId="716E3753" w14:textId="77777777" w:rsidR="00723277" w:rsidRPr="00675817" w:rsidRDefault="00723277" w:rsidP="000C346E">
      <w:pPr>
        <w:spacing w:before="0" w:after="0" w:line="384" w:lineRule="auto"/>
        <w:ind w:firstLine="720"/>
        <w:rPr>
          <w:rFonts w:cs="Times New Roman"/>
          <w:color w:val="0D0D0D" w:themeColor="text1" w:themeTint="F2"/>
          <w:szCs w:val="28"/>
        </w:rPr>
      </w:pPr>
      <w:r w:rsidRPr="00675817">
        <w:rPr>
          <w:rFonts w:cs="Times New Roman"/>
          <w:b/>
          <w:bCs/>
          <w:color w:val="0D0D0D" w:themeColor="text1" w:themeTint="F2"/>
          <w:szCs w:val="28"/>
        </w:rPr>
        <w:t>Ứng dụng công nghệ viễn thám:</w:t>
      </w:r>
    </w:p>
    <w:p w14:paraId="2C4D721A" w14:textId="77777777" w:rsidR="00723277" w:rsidRPr="00675817" w:rsidRDefault="00723277" w:rsidP="000C346E">
      <w:pPr>
        <w:spacing w:before="0" w:after="0" w:line="384" w:lineRule="auto"/>
        <w:ind w:firstLine="720"/>
        <w:rPr>
          <w:rFonts w:cs="Times New Roman"/>
          <w:color w:val="0D0D0D" w:themeColor="text1" w:themeTint="F2"/>
          <w:spacing w:val="6"/>
          <w:szCs w:val="28"/>
        </w:rPr>
      </w:pPr>
      <w:r w:rsidRPr="00675817">
        <w:rPr>
          <w:rFonts w:cs="Times New Roman"/>
          <w:color w:val="0D0D0D" w:themeColor="text1" w:themeTint="F2"/>
          <w:spacing w:val="6"/>
          <w:szCs w:val="28"/>
        </w:rPr>
        <w:t>Sử dụng công nghệ viễn thám để giám sát biến động sử dụng đất, phát hiện kịp thời các vi phạm và theo dõi tình trạng rừng, nông nghiệp và các khu vực bảo tồn.</w:t>
      </w:r>
    </w:p>
    <w:p w14:paraId="321F082B" w14:textId="39ABC14D" w:rsidR="00723277" w:rsidRPr="00675817" w:rsidRDefault="00723277" w:rsidP="000C346E">
      <w:pPr>
        <w:pStyle w:val="Heading1"/>
        <w:spacing w:line="384" w:lineRule="auto"/>
        <w:jc w:val="both"/>
        <w:rPr>
          <w:rFonts w:ascii="Times New Roman" w:hAnsi="Times New Roman" w:cs="Times New Roman"/>
          <w:color w:val="0D0D0D" w:themeColor="text1" w:themeTint="F2"/>
          <w:szCs w:val="28"/>
        </w:rPr>
      </w:pPr>
      <w:bookmarkStart w:id="659" w:name="_Toc172015614"/>
      <w:bookmarkStart w:id="660" w:name="_Toc172015639"/>
      <w:r w:rsidRPr="00675817">
        <w:rPr>
          <w:rFonts w:ascii="Times New Roman" w:hAnsi="Times New Roman" w:cs="Times New Roman"/>
          <w:color w:val="0D0D0D" w:themeColor="text1" w:themeTint="F2"/>
          <w:szCs w:val="28"/>
          <w:lang w:val="vi-VN"/>
        </w:rPr>
        <w:t>3.2. Giải pháp về hợp tác và phối hợp</w:t>
      </w:r>
      <w:bookmarkEnd w:id="659"/>
      <w:bookmarkEnd w:id="660"/>
    </w:p>
    <w:p w14:paraId="6B89205A" w14:textId="77777777" w:rsidR="00723277" w:rsidRPr="00675817" w:rsidRDefault="00723277" w:rsidP="000C346E">
      <w:pPr>
        <w:spacing w:before="0" w:after="0" w:line="384" w:lineRule="auto"/>
        <w:ind w:firstLine="720"/>
        <w:rPr>
          <w:rFonts w:cs="Times New Roman"/>
          <w:color w:val="0D0D0D" w:themeColor="text1" w:themeTint="F2"/>
          <w:szCs w:val="28"/>
        </w:rPr>
      </w:pPr>
      <w:r w:rsidRPr="00675817">
        <w:rPr>
          <w:rFonts w:cs="Times New Roman"/>
          <w:b/>
          <w:bCs/>
          <w:color w:val="0D0D0D" w:themeColor="text1" w:themeTint="F2"/>
          <w:szCs w:val="28"/>
        </w:rPr>
        <w:t>Hợp tác liên ngành:</w:t>
      </w:r>
    </w:p>
    <w:p w14:paraId="06AB0885" w14:textId="77777777" w:rsidR="00723277" w:rsidRPr="00675817" w:rsidRDefault="00723277" w:rsidP="000C346E">
      <w:pPr>
        <w:spacing w:before="0" w:after="0" w:line="384" w:lineRule="auto"/>
        <w:ind w:firstLine="720"/>
        <w:rPr>
          <w:rFonts w:cs="Times New Roman"/>
          <w:color w:val="0D0D0D" w:themeColor="text1" w:themeTint="F2"/>
          <w:szCs w:val="28"/>
        </w:rPr>
      </w:pPr>
      <w:r w:rsidRPr="00675817">
        <w:rPr>
          <w:rFonts w:cs="Times New Roman"/>
          <w:color w:val="0D0D0D" w:themeColor="text1" w:themeTint="F2"/>
          <w:szCs w:val="28"/>
        </w:rPr>
        <w:t>Tăng cường phối hợp giữa các bộ, ngành liên quan như Bộ Tài nguyên và Môi trường, Bộ Nông nghiệp và Phát triển nông thôn, Bộ Công Thương để đảm bảo quy hoạch sử dụng đất được thực hiện đồng bộ và hiệu quả.</w:t>
      </w:r>
    </w:p>
    <w:p w14:paraId="186903AB" w14:textId="77777777" w:rsidR="0055737B" w:rsidRPr="00675817" w:rsidRDefault="0055737B" w:rsidP="000C346E">
      <w:pPr>
        <w:spacing w:before="0" w:after="0" w:line="384" w:lineRule="auto"/>
        <w:ind w:firstLine="720"/>
        <w:rPr>
          <w:rFonts w:cs="Times New Roman"/>
          <w:b/>
          <w:bCs/>
          <w:color w:val="0D0D0D" w:themeColor="text1" w:themeTint="F2"/>
          <w:szCs w:val="28"/>
        </w:rPr>
      </w:pPr>
    </w:p>
    <w:p w14:paraId="6A72987A" w14:textId="3605D27E" w:rsidR="00723277" w:rsidRPr="00675817" w:rsidRDefault="00723277" w:rsidP="000C346E">
      <w:pPr>
        <w:spacing w:before="0" w:after="0" w:line="384" w:lineRule="auto"/>
        <w:ind w:firstLine="720"/>
        <w:rPr>
          <w:rFonts w:cs="Times New Roman"/>
          <w:color w:val="0D0D0D" w:themeColor="text1" w:themeTint="F2"/>
          <w:szCs w:val="28"/>
        </w:rPr>
      </w:pPr>
      <w:r w:rsidRPr="00675817">
        <w:rPr>
          <w:rFonts w:cs="Times New Roman"/>
          <w:b/>
          <w:bCs/>
          <w:color w:val="0D0D0D" w:themeColor="text1" w:themeTint="F2"/>
          <w:szCs w:val="28"/>
        </w:rPr>
        <w:lastRenderedPageBreak/>
        <w:t>Hợp tác quốc tế:</w:t>
      </w:r>
    </w:p>
    <w:p w14:paraId="49506912" w14:textId="77777777" w:rsidR="00723277" w:rsidRPr="00675817" w:rsidRDefault="00723277" w:rsidP="000C346E">
      <w:pPr>
        <w:spacing w:before="0" w:after="0" w:line="384" w:lineRule="auto"/>
        <w:ind w:firstLine="720"/>
        <w:rPr>
          <w:rFonts w:cs="Times New Roman"/>
          <w:color w:val="0D0D0D" w:themeColor="text1" w:themeTint="F2"/>
          <w:spacing w:val="4"/>
          <w:szCs w:val="28"/>
        </w:rPr>
      </w:pPr>
      <w:r w:rsidRPr="00675817">
        <w:rPr>
          <w:rFonts w:cs="Times New Roman"/>
          <w:color w:val="0D0D0D" w:themeColor="text1" w:themeTint="F2"/>
          <w:spacing w:val="4"/>
          <w:szCs w:val="28"/>
        </w:rPr>
        <w:t>Tận dụng các nguồn hỗ trợ kỹ thuật và tài chính từ các tổ chức quốc tế, học hỏi kinh nghiệm từ các nước phát triển trong công tác quy hoạch và quản lý đất đai.</w:t>
      </w:r>
    </w:p>
    <w:p w14:paraId="2CDBAED5" w14:textId="61930415" w:rsidR="00723277" w:rsidRPr="00675817" w:rsidRDefault="00723277" w:rsidP="000C346E">
      <w:pPr>
        <w:pStyle w:val="Heading1"/>
        <w:spacing w:line="348" w:lineRule="auto"/>
        <w:jc w:val="both"/>
        <w:rPr>
          <w:rFonts w:ascii="Times New Roman" w:hAnsi="Times New Roman" w:cs="Times New Roman"/>
          <w:color w:val="0D0D0D" w:themeColor="text1" w:themeTint="F2"/>
          <w:szCs w:val="28"/>
        </w:rPr>
      </w:pPr>
      <w:bookmarkStart w:id="661" w:name="_Toc172015615"/>
      <w:bookmarkStart w:id="662" w:name="_Toc172015640"/>
      <w:r w:rsidRPr="00675817">
        <w:rPr>
          <w:rFonts w:ascii="Times New Roman" w:hAnsi="Times New Roman" w:cs="Times New Roman"/>
          <w:color w:val="0D0D0D" w:themeColor="text1" w:themeTint="F2"/>
          <w:szCs w:val="28"/>
          <w:lang w:val="vi-VN"/>
        </w:rPr>
        <w:t>3.3. Giải pháp về cộng đồng và xã hội</w:t>
      </w:r>
      <w:bookmarkEnd w:id="661"/>
      <w:bookmarkEnd w:id="662"/>
    </w:p>
    <w:p w14:paraId="02CEEC50" w14:textId="77777777" w:rsidR="00723277" w:rsidRPr="00675817" w:rsidRDefault="00723277" w:rsidP="000C346E">
      <w:pPr>
        <w:spacing w:before="0" w:after="0" w:line="348" w:lineRule="auto"/>
        <w:ind w:firstLine="720"/>
        <w:rPr>
          <w:rFonts w:cs="Times New Roman"/>
          <w:color w:val="0D0D0D" w:themeColor="text1" w:themeTint="F2"/>
          <w:szCs w:val="28"/>
        </w:rPr>
      </w:pPr>
      <w:r w:rsidRPr="00675817">
        <w:rPr>
          <w:rFonts w:cs="Times New Roman"/>
          <w:b/>
          <w:bCs/>
          <w:color w:val="0D0D0D" w:themeColor="text1" w:themeTint="F2"/>
          <w:szCs w:val="28"/>
        </w:rPr>
        <w:t>Tăng cường sự tham gia của cộng đồng:</w:t>
      </w:r>
    </w:p>
    <w:p w14:paraId="574C5EC0" w14:textId="77777777" w:rsidR="00723277" w:rsidRPr="00675817" w:rsidRDefault="00723277" w:rsidP="000C346E">
      <w:pPr>
        <w:spacing w:before="0" w:after="0" w:line="348" w:lineRule="auto"/>
        <w:ind w:firstLine="720"/>
        <w:rPr>
          <w:rFonts w:cs="Times New Roman"/>
          <w:color w:val="0D0D0D" w:themeColor="text1" w:themeTint="F2"/>
          <w:szCs w:val="28"/>
        </w:rPr>
      </w:pPr>
      <w:r w:rsidRPr="00675817">
        <w:rPr>
          <w:rFonts w:cs="Times New Roman"/>
          <w:color w:val="0D0D0D" w:themeColor="text1" w:themeTint="F2"/>
          <w:szCs w:val="28"/>
        </w:rPr>
        <w:t>Khuyến khích sự tham gia của người dân vào quá trình quy hoạch và giám sát sử dụng đất. Tạo điều kiện cho cộng đồng địa phương đóng góp ý kiến, đề xuất giải pháp và tham gia vào các hoạt động bảo vệ môi trường.</w:t>
      </w:r>
    </w:p>
    <w:p w14:paraId="27DBD39B" w14:textId="77777777" w:rsidR="00723277" w:rsidRPr="00675817" w:rsidRDefault="00723277" w:rsidP="000C346E">
      <w:pPr>
        <w:spacing w:before="0" w:after="0" w:line="348" w:lineRule="auto"/>
        <w:ind w:firstLine="720"/>
        <w:rPr>
          <w:rFonts w:cs="Times New Roman"/>
          <w:color w:val="0D0D0D" w:themeColor="text1" w:themeTint="F2"/>
          <w:szCs w:val="28"/>
        </w:rPr>
      </w:pPr>
      <w:r w:rsidRPr="00675817">
        <w:rPr>
          <w:rFonts w:cs="Times New Roman"/>
          <w:b/>
          <w:bCs/>
          <w:color w:val="0D0D0D" w:themeColor="text1" w:themeTint="F2"/>
          <w:szCs w:val="28"/>
        </w:rPr>
        <w:t>Giáo dục và nâng cao nhận thức:</w:t>
      </w:r>
    </w:p>
    <w:p w14:paraId="3751A259" w14:textId="77777777" w:rsidR="00723277" w:rsidRPr="00675817" w:rsidRDefault="00723277" w:rsidP="000C346E">
      <w:pPr>
        <w:spacing w:before="0" w:after="0" w:line="348" w:lineRule="auto"/>
        <w:ind w:firstLine="720"/>
        <w:rPr>
          <w:rFonts w:cs="Times New Roman"/>
          <w:color w:val="0D0D0D" w:themeColor="text1" w:themeTint="F2"/>
          <w:szCs w:val="28"/>
        </w:rPr>
      </w:pPr>
      <w:r w:rsidRPr="00675817">
        <w:rPr>
          <w:rFonts w:cs="Times New Roman"/>
          <w:color w:val="0D0D0D" w:themeColor="text1" w:themeTint="F2"/>
          <w:szCs w:val="28"/>
        </w:rPr>
        <w:t>Tăng cường các chương trình giáo dục và truyền thông để nâng cao nhận thức của người dân về tầm quan trọng của việc bảo vệ đất đai và môi trường.</w:t>
      </w:r>
    </w:p>
    <w:p w14:paraId="51CDFD48" w14:textId="7DA8AFD5" w:rsidR="00723277" w:rsidRPr="00675817" w:rsidRDefault="00723277" w:rsidP="000C346E">
      <w:pPr>
        <w:pStyle w:val="Heading1"/>
        <w:spacing w:line="348" w:lineRule="auto"/>
        <w:jc w:val="both"/>
        <w:rPr>
          <w:rFonts w:ascii="Times New Roman" w:hAnsi="Times New Roman" w:cs="Times New Roman"/>
          <w:color w:val="0D0D0D" w:themeColor="text1" w:themeTint="F2"/>
          <w:szCs w:val="28"/>
        </w:rPr>
      </w:pPr>
      <w:bookmarkStart w:id="663" w:name="_Toc172015616"/>
      <w:bookmarkStart w:id="664" w:name="_Toc172015641"/>
      <w:r w:rsidRPr="00675817">
        <w:rPr>
          <w:rFonts w:ascii="Times New Roman" w:hAnsi="Times New Roman" w:cs="Times New Roman"/>
          <w:color w:val="0D0D0D" w:themeColor="text1" w:themeTint="F2"/>
          <w:szCs w:val="28"/>
          <w:lang w:val="vi-VN"/>
        </w:rPr>
        <w:t>3.4. Giải pháp về tài chính và kinh tế</w:t>
      </w:r>
      <w:bookmarkEnd w:id="663"/>
      <w:bookmarkEnd w:id="664"/>
    </w:p>
    <w:p w14:paraId="667AA1E6" w14:textId="77777777" w:rsidR="00723277" w:rsidRPr="00675817" w:rsidRDefault="00723277" w:rsidP="000C346E">
      <w:pPr>
        <w:spacing w:before="0" w:after="0" w:line="348" w:lineRule="auto"/>
        <w:ind w:firstLine="720"/>
        <w:rPr>
          <w:rFonts w:cs="Times New Roman"/>
          <w:color w:val="0D0D0D" w:themeColor="text1" w:themeTint="F2"/>
          <w:szCs w:val="28"/>
        </w:rPr>
      </w:pPr>
      <w:r w:rsidRPr="00675817">
        <w:rPr>
          <w:rFonts w:cs="Times New Roman"/>
          <w:b/>
          <w:bCs/>
          <w:color w:val="0D0D0D" w:themeColor="text1" w:themeTint="F2"/>
          <w:szCs w:val="28"/>
        </w:rPr>
        <w:t>Xây dựng cơ chế tài chính bền vững:</w:t>
      </w:r>
    </w:p>
    <w:p w14:paraId="09A1E03B" w14:textId="77777777" w:rsidR="00723277" w:rsidRPr="00675817" w:rsidRDefault="00723277" w:rsidP="000C346E">
      <w:pPr>
        <w:spacing w:before="0" w:after="0" w:line="348" w:lineRule="auto"/>
        <w:ind w:firstLine="720"/>
        <w:rPr>
          <w:rFonts w:cs="Times New Roman"/>
          <w:color w:val="0D0D0D" w:themeColor="text1" w:themeTint="F2"/>
          <w:szCs w:val="28"/>
        </w:rPr>
      </w:pPr>
      <w:r w:rsidRPr="00675817">
        <w:rPr>
          <w:rFonts w:cs="Times New Roman"/>
          <w:color w:val="0D0D0D" w:themeColor="text1" w:themeTint="F2"/>
          <w:szCs w:val="28"/>
        </w:rPr>
        <w:t>Thiết lập các quỹ bảo vệ môi trường và phát triển bền vững để hỗ trợ các dự án quy hoạch sử dụng đất, cải tạo và bảo vệ đất.</w:t>
      </w:r>
    </w:p>
    <w:p w14:paraId="2223EB96" w14:textId="77777777" w:rsidR="00723277" w:rsidRPr="00675817" w:rsidRDefault="00723277" w:rsidP="000C346E">
      <w:pPr>
        <w:spacing w:before="0" w:after="0" w:line="348" w:lineRule="auto"/>
        <w:ind w:firstLine="720"/>
        <w:rPr>
          <w:rFonts w:cs="Times New Roman"/>
          <w:color w:val="0D0D0D" w:themeColor="text1" w:themeTint="F2"/>
          <w:szCs w:val="28"/>
        </w:rPr>
      </w:pPr>
      <w:r w:rsidRPr="00675817">
        <w:rPr>
          <w:rFonts w:cs="Times New Roman"/>
          <w:b/>
          <w:bCs/>
          <w:color w:val="0D0D0D" w:themeColor="text1" w:themeTint="F2"/>
          <w:szCs w:val="28"/>
        </w:rPr>
        <w:t>Khuyến khích đầu tư xanh:</w:t>
      </w:r>
    </w:p>
    <w:p w14:paraId="57119D27" w14:textId="77777777" w:rsidR="00723277" w:rsidRPr="00675817" w:rsidRDefault="00723277" w:rsidP="000C346E">
      <w:pPr>
        <w:spacing w:before="0" w:after="0" w:line="348" w:lineRule="auto"/>
        <w:ind w:firstLine="720"/>
        <w:rPr>
          <w:rFonts w:cs="Times New Roman"/>
          <w:color w:val="0D0D0D" w:themeColor="text1" w:themeTint="F2"/>
          <w:szCs w:val="28"/>
        </w:rPr>
      </w:pPr>
      <w:r w:rsidRPr="00675817">
        <w:rPr>
          <w:rFonts w:cs="Times New Roman"/>
          <w:color w:val="0D0D0D" w:themeColor="text1" w:themeTint="F2"/>
          <w:szCs w:val="28"/>
        </w:rPr>
        <w:t>Tạo điều kiện thuận lợi cho các doanh nghiệp đầu tư vào các dự án phát triển bền vững, sử dụng công nghệ thân thiện với môi trường, giảm thiểu tác động tiêu cực đến đất đai và tài nguyên thiên nhiên.</w:t>
      </w:r>
    </w:p>
    <w:p w14:paraId="59C6BBD4" w14:textId="5212B0DF" w:rsidR="00723277" w:rsidRPr="00675817" w:rsidRDefault="00723277" w:rsidP="000C346E">
      <w:pPr>
        <w:pStyle w:val="Heading1"/>
        <w:spacing w:line="348" w:lineRule="auto"/>
        <w:jc w:val="both"/>
        <w:rPr>
          <w:rFonts w:ascii="Times New Roman" w:hAnsi="Times New Roman" w:cs="Times New Roman"/>
          <w:color w:val="0D0D0D" w:themeColor="text1" w:themeTint="F2"/>
          <w:szCs w:val="28"/>
        </w:rPr>
      </w:pPr>
      <w:bookmarkStart w:id="665" w:name="_Toc172015617"/>
      <w:bookmarkStart w:id="666" w:name="_Toc172015642"/>
      <w:r w:rsidRPr="00675817">
        <w:rPr>
          <w:rFonts w:ascii="Times New Roman" w:hAnsi="Times New Roman" w:cs="Times New Roman"/>
          <w:color w:val="0D0D0D" w:themeColor="text1" w:themeTint="F2"/>
          <w:szCs w:val="28"/>
          <w:lang w:val="vi-VN"/>
        </w:rPr>
        <w:t>3.5. Giải pháp về pháp lý và thể chế</w:t>
      </w:r>
      <w:bookmarkEnd w:id="665"/>
      <w:bookmarkEnd w:id="666"/>
    </w:p>
    <w:p w14:paraId="3820ABFA" w14:textId="77777777" w:rsidR="00723277" w:rsidRPr="00675817" w:rsidRDefault="00723277" w:rsidP="000C346E">
      <w:pPr>
        <w:spacing w:before="0" w:after="0" w:line="348" w:lineRule="auto"/>
        <w:ind w:firstLine="720"/>
        <w:rPr>
          <w:rFonts w:cs="Times New Roman"/>
          <w:color w:val="0D0D0D" w:themeColor="text1" w:themeTint="F2"/>
          <w:szCs w:val="28"/>
        </w:rPr>
      </w:pPr>
      <w:r w:rsidRPr="00675817">
        <w:rPr>
          <w:rFonts w:cs="Times New Roman"/>
          <w:b/>
          <w:bCs/>
          <w:color w:val="0D0D0D" w:themeColor="text1" w:themeTint="F2"/>
          <w:szCs w:val="28"/>
        </w:rPr>
        <w:t>Hoàn thiện khung pháp lý:</w:t>
      </w:r>
    </w:p>
    <w:p w14:paraId="5872683E" w14:textId="77777777" w:rsidR="00723277" w:rsidRPr="00675817" w:rsidRDefault="00723277" w:rsidP="000C346E">
      <w:pPr>
        <w:spacing w:before="0" w:after="0" w:line="348" w:lineRule="auto"/>
        <w:ind w:firstLine="720"/>
        <w:rPr>
          <w:rFonts w:cs="Times New Roman"/>
          <w:color w:val="0D0D0D" w:themeColor="text1" w:themeTint="F2"/>
          <w:szCs w:val="28"/>
        </w:rPr>
      </w:pPr>
      <w:r w:rsidRPr="00675817">
        <w:rPr>
          <w:rFonts w:cs="Times New Roman"/>
          <w:color w:val="0D0D0D" w:themeColor="text1" w:themeTint="F2"/>
          <w:szCs w:val="28"/>
        </w:rPr>
        <w:t>Rà soát, sửa đổi và bổ sung các quy định pháp luật liên quan đến quy hoạch, sử dụng và quản lý đất đai để đảm bảo tính nhất quán, minh bạch và hiệu quả.</w:t>
      </w:r>
    </w:p>
    <w:p w14:paraId="3815E4DF" w14:textId="77777777" w:rsidR="00723277" w:rsidRPr="00675817" w:rsidRDefault="00723277" w:rsidP="000C346E">
      <w:pPr>
        <w:spacing w:before="0" w:after="0" w:line="348" w:lineRule="auto"/>
        <w:ind w:firstLine="720"/>
        <w:rPr>
          <w:rFonts w:cs="Times New Roman"/>
          <w:color w:val="0D0D0D" w:themeColor="text1" w:themeTint="F2"/>
          <w:szCs w:val="28"/>
        </w:rPr>
      </w:pPr>
      <w:r w:rsidRPr="00675817">
        <w:rPr>
          <w:rFonts w:cs="Times New Roman"/>
          <w:b/>
          <w:bCs/>
          <w:color w:val="0D0D0D" w:themeColor="text1" w:themeTint="F2"/>
          <w:szCs w:val="28"/>
        </w:rPr>
        <w:t>Tăng cường công tác thanh tra, kiểm tra:</w:t>
      </w:r>
    </w:p>
    <w:p w14:paraId="3AFA0A64" w14:textId="77777777" w:rsidR="00723277" w:rsidRPr="00675817" w:rsidRDefault="00723277" w:rsidP="000C346E">
      <w:pPr>
        <w:spacing w:before="0" w:after="0" w:line="348" w:lineRule="auto"/>
        <w:ind w:firstLine="720"/>
        <w:rPr>
          <w:rFonts w:cs="Times New Roman"/>
          <w:color w:val="0D0D0D" w:themeColor="text1" w:themeTint="F2"/>
          <w:szCs w:val="28"/>
        </w:rPr>
      </w:pPr>
      <w:r w:rsidRPr="00675817">
        <w:rPr>
          <w:rFonts w:cs="Times New Roman"/>
          <w:color w:val="0D0D0D" w:themeColor="text1" w:themeTint="F2"/>
          <w:szCs w:val="28"/>
        </w:rPr>
        <w:t>Đẩy mạnh công tác thanh tra, kiểm tra việc thực hiện quy hoạch, sử dụng đất. Xử lý nghiêm các trường hợp vi phạm để đảm bảo tính kỷ luật và nghiêm minh của pháp luật.</w:t>
      </w:r>
    </w:p>
    <w:p w14:paraId="256D6DD4" w14:textId="25D70848" w:rsidR="00723277" w:rsidRPr="00675817" w:rsidRDefault="00723277" w:rsidP="000C346E">
      <w:pPr>
        <w:pStyle w:val="Heading1"/>
        <w:spacing w:line="360" w:lineRule="auto"/>
        <w:jc w:val="both"/>
        <w:rPr>
          <w:rFonts w:ascii="Times New Roman" w:hAnsi="Times New Roman" w:cs="Times New Roman"/>
          <w:color w:val="0D0D0D" w:themeColor="text1" w:themeTint="F2"/>
          <w:szCs w:val="28"/>
        </w:rPr>
      </w:pPr>
      <w:bookmarkStart w:id="667" w:name="_Toc172015618"/>
      <w:bookmarkStart w:id="668" w:name="_Toc172015643"/>
      <w:r w:rsidRPr="00675817">
        <w:rPr>
          <w:rFonts w:ascii="Times New Roman" w:hAnsi="Times New Roman" w:cs="Times New Roman"/>
          <w:color w:val="0D0D0D" w:themeColor="text1" w:themeTint="F2"/>
          <w:szCs w:val="28"/>
          <w:lang w:val="vi-VN"/>
        </w:rPr>
        <w:lastRenderedPageBreak/>
        <w:t>3.6. Giải pháp về khoa học và nghiên cứu</w:t>
      </w:r>
      <w:bookmarkEnd w:id="667"/>
      <w:bookmarkEnd w:id="668"/>
    </w:p>
    <w:p w14:paraId="721B2D23" w14:textId="77777777" w:rsidR="00723277" w:rsidRPr="00675817" w:rsidRDefault="00723277" w:rsidP="000C346E">
      <w:pPr>
        <w:spacing w:before="0" w:after="0" w:line="360" w:lineRule="auto"/>
        <w:ind w:firstLine="720"/>
        <w:rPr>
          <w:rFonts w:cs="Times New Roman"/>
          <w:color w:val="0D0D0D" w:themeColor="text1" w:themeTint="F2"/>
          <w:szCs w:val="28"/>
        </w:rPr>
      </w:pPr>
      <w:r w:rsidRPr="00675817">
        <w:rPr>
          <w:rFonts w:cs="Times New Roman"/>
          <w:b/>
          <w:bCs/>
          <w:color w:val="0D0D0D" w:themeColor="text1" w:themeTint="F2"/>
          <w:szCs w:val="28"/>
        </w:rPr>
        <w:t>Thúc đẩy nghiên cứu khoa học:</w:t>
      </w:r>
    </w:p>
    <w:p w14:paraId="179F90BA" w14:textId="77777777" w:rsidR="00723277" w:rsidRPr="00675817" w:rsidRDefault="00723277" w:rsidP="000C346E">
      <w:pPr>
        <w:spacing w:before="0" w:after="0" w:line="360" w:lineRule="auto"/>
        <w:ind w:firstLine="720"/>
        <w:rPr>
          <w:rFonts w:cs="Times New Roman"/>
          <w:color w:val="0D0D0D" w:themeColor="text1" w:themeTint="F2"/>
          <w:szCs w:val="28"/>
        </w:rPr>
      </w:pPr>
      <w:r w:rsidRPr="00675817">
        <w:rPr>
          <w:rFonts w:cs="Times New Roman"/>
          <w:color w:val="0D0D0D" w:themeColor="text1" w:themeTint="F2"/>
          <w:szCs w:val="28"/>
        </w:rPr>
        <w:t>Hỗ trợ các nghiên cứu về đất đai, tài nguyên môi trường và phát triển bền vững. Sử dụng kết quả nghiên cứu để đưa ra các giải pháp cải thiện quy hoạch và quản lý đất đai.</w:t>
      </w:r>
    </w:p>
    <w:p w14:paraId="5F7FF088" w14:textId="77777777" w:rsidR="00723277" w:rsidRPr="00675817" w:rsidRDefault="00723277" w:rsidP="000C346E">
      <w:pPr>
        <w:spacing w:before="0" w:after="0" w:line="360" w:lineRule="auto"/>
        <w:ind w:firstLine="720"/>
        <w:rPr>
          <w:rFonts w:cs="Times New Roman"/>
          <w:color w:val="0D0D0D" w:themeColor="text1" w:themeTint="F2"/>
          <w:szCs w:val="28"/>
        </w:rPr>
      </w:pPr>
      <w:r w:rsidRPr="00675817">
        <w:rPr>
          <w:rFonts w:cs="Times New Roman"/>
          <w:b/>
          <w:bCs/>
          <w:color w:val="0D0D0D" w:themeColor="text1" w:themeTint="F2"/>
          <w:szCs w:val="28"/>
        </w:rPr>
        <w:t>Phát triển mô hình thí điểm:</w:t>
      </w:r>
    </w:p>
    <w:p w14:paraId="4A3B7DC1" w14:textId="514CE729" w:rsidR="00723277" w:rsidRPr="00675817" w:rsidRDefault="00723277" w:rsidP="000C346E">
      <w:pPr>
        <w:spacing w:before="0" w:after="0" w:line="360" w:lineRule="auto"/>
        <w:ind w:firstLine="720"/>
        <w:rPr>
          <w:color w:val="0D0D0D" w:themeColor="text1" w:themeTint="F2"/>
          <w:sz w:val="24"/>
          <w:szCs w:val="24"/>
        </w:rPr>
      </w:pPr>
      <w:r w:rsidRPr="00675817">
        <w:rPr>
          <w:rFonts w:cs="Times New Roman"/>
          <w:color w:val="0D0D0D" w:themeColor="text1" w:themeTint="F2"/>
          <w:szCs w:val="28"/>
        </w:rPr>
        <w:t>Xây dựng và triển khai các mô hình thí điểm về quy hoạch và sử dụng đất hiệu quả tại các khu vực khác nhau để rút kinh nghiệm và nhân rộng mô hình thành công</w:t>
      </w:r>
      <w:r w:rsidRPr="00675817">
        <w:rPr>
          <w:color w:val="0D0D0D" w:themeColor="text1" w:themeTint="F2"/>
          <w:sz w:val="24"/>
          <w:szCs w:val="24"/>
        </w:rPr>
        <w:t>.</w:t>
      </w:r>
    </w:p>
    <w:p w14:paraId="5AB86A8D" w14:textId="583A64E8" w:rsidR="0004676F" w:rsidRPr="00675817" w:rsidRDefault="0004676F" w:rsidP="000C346E">
      <w:pPr>
        <w:widowControl w:val="0"/>
        <w:spacing w:before="0" w:after="0" w:line="360" w:lineRule="auto"/>
        <w:jc w:val="left"/>
        <w:rPr>
          <w:b/>
          <w:color w:val="0D0D0D" w:themeColor="text1" w:themeTint="F2"/>
          <w:lang w:val="vi-VN" w:eastAsia="zh-CN"/>
        </w:rPr>
      </w:pPr>
      <w:r w:rsidRPr="00675817">
        <w:rPr>
          <w:b/>
          <w:color w:val="0D0D0D" w:themeColor="text1" w:themeTint="F2"/>
          <w:lang w:val="vi-VN" w:eastAsia="zh-CN"/>
        </w:rPr>
        <w:br w:type="page"/>
      </w:r>
    </w:p>
    <w:p w14:paraId="427B9EF1" w14:textId="30364E36" w:rsidR="006A64FE" w:rsidRPr="00675817" w:rsidRDefault="006A64FE" w:rsidP="000C346E">
      <w:pPr>
        <w:pStyle w:val="01Phn"/>
        <w:widowControl w:val="0"/>
        <w:spacing w:after="0" w:line="360" w:lineRule="auto"/>
        <w:rPr>
          <w:color w:val="0D0D0D" w:themeColor="text1" w:themeTint="F2"/>
          <w:lang w:val="vi-VN" w:eastAsia="zh-CN"/>
        </w:rPr>
      </w:pPr>
      <w:bookmarkStart w:id="669" w:name="_Toc135427030"/>
      <w:bookmarkStart w:id="670" w:name="_Toc135492381"/>
      <w:bookmarkStart w:id="671" w:name="_Toc135492484"/>
      <w:bookmarkStart w:id="672" w:name="_Toc172015619"/>
      <w:r w:rsidRPr="00675817">
        <w:rPr>
          <w:color w:val="0D0D0D" w:themeColor="text1" w:themeTint="F2"/>
          <w:lang w:val="vi-VN" w:eastAsia="zh-CN"/>
        </w:rPr>
        <w:lastRenderedPageBreak/>
        <w:t>KẾT LUẬN VÀ KIẾN NGHỊ</w:t>
      </w:r>
      <w:bookmarkEnd w:id="574"/>
      <w:bookmarkEnd w:id="575"/>
      <w:bookmarkEnd w:id="576"/>
      <w:bookmarkEnd w:id="669"/>
      <w:bookmarkEnd w:id="670"/>
      <w:bookmarkEnd w:id="671"/>
      <w:bookmarkEnd w:id="672"/>
    </w:p>
    <w:p w14:paraId="1B8D6556" w14:textId="40D44322" w:rsidR="006A64FE" w:rsidRPr="00675817" w:rsidRDefault="006A64FE" w:rsidP="000C346E">
      <w:pPr>
        <w:pStyle w:val="03X"/>
        <w:widowControl w:val="0"/>
        <w:spacing w:after="0" w:line="360" w:lineRule="auto"/>
        <w:rPr>
          <w:caps w:val="0"/>
          <w:color w:val="0D0D0D" w:themeColor="text1" w:themeTint="F2"/>
          <w:lang w:val="vi-VN"/>
        </w:rPr>
      </w:pPr>
      <w:bookmarkStart w:id="673" w:name="_Toc344233410"/>
      <w:bookmarkStart w:id="674" w:name="_Toc344233557"/>
      <w:bookmarkStart w:id="675" w:name="_Toc344238729"/>
      <w:bookmarkStart w:id="676" w:name="_Toc71147038"/>
      <w:bookmarkStart w:id="677" w:name="_Toc134484721"/>
      <w:bookmarkStart w:id="678" w:name="_Toc134489466"/>
      <w:bookmarkStart w:id="679" w:name="_Toc135427031"/>
      <w:bookmarkStart w:id="680" w:name="_Toc135492382"/>
      <w:bookmarkStart w:id="681" w:name="_Toc135492485"/>
      <w:bookmarkStart w:id="682" w:name="_Toc172015620"/>
      <w:r w:rsidRPr="00675817">
        <w:rPr>
          <w:color w:val="0D0D0D" w:themeColor="text1" w:themeTint="F2"/>
          <w:lang w:val="vi-VN"/>
        </w:rPr>
        <w:t xml:space="preserve">I. </w:t>
      </w:r>
      <w:bookmarkEnd w:id="673"/>
      <w:bookmarkEnd w:id="674"/>
      <w:bookmarkEnd w:id="675"/>
      <w:bookmarkEnd w:id="676"/>
      <w:r w:rsidR="00320C8A" w:rsidRPr="00675817">
        <w:rPr>
          <w:color w:val="0D0D0D" w:themeColor="text1" w:themeTint="F2"/>
          <w:lang w:val="vi-VN"/>
        </w:rPr>
        <w:t>Kết luận</w:t>
      </w:r>
      <w:bookmarkEnd w:id="677"/>
      <w:bookmarkEnd w:id="678"/>
      <w:bookmarkEnd w:id="679"/>
      <w:bookmarkEnd w:id="680"/>
      <w:bookmarkEnd w:id="681"/>
      <w:bookmarkEnd w:id="682"/>
    </w:p>
    <w:p w14:paraId="09DB01CE" w14:textId="004DD739" w:rsidR="002C7017" w:rsidRPr="00675817" w:rsidRDefault="00F56E0D" w:rsidP="000C346E">
      <w:pPr>
        <w:spacing w:before="0" w:after="0" w:line="360" w:lineRule="auto"/>
        <w:ind w:firstLine="720"/>
        <w:rPr>
          <w:color w:val="0D0D0D" w:themeColor="text1" w:themeTint="F2"/>
          <w:lang w:val="vi-VN"/>
        </w:rPr>
      </w:pPr>
      <w:bookmarkStart w:id="683" w:name="_Toc344233411"/>
      <w:bookmarkStart w:id="684" w:name="_Toc344233558"/>
      <w:bookmarkStart w:id="685" w:name="_Toc344238730"/>
      <w:bookmarkStart w:id="686" w:name="_Toc71147039"/>
      <w:bookmarkStart w:id="687" w:name="_Toc134484722"/>
      <w:bookmarkStart w:id="688" w:name="_Toc134489467"/>
      <w:bookmarkStart w:id="689" w:name="_Toc135427032"/>
      <w:bookmarkStart w:id="690" w:name="_Toc135492383"/>
      <w:bookmarkStart w:id="691" w:name="_Toc135492486"/>
      <w:r w:rsidRPr="00675817">
        <w:rPr>
          <w:color w:val="0D0D0D" w:themeColor="text1" w:themeTint="F2"/>
          <w:lang w:val="vi-VN"/>
        </w:rPr>
        <w:t>Điều chỉnh quy hoạch sử dụng đất giai đoạn 2021-2030 huyện Chợ Đồn</w:t>
      </w:r>
      <w:r w:rsidR="002C7017" w:rsidRPr="00675817">
        <w:rPr>
          <w:color w:val="0D0D0D" w:themeColor="text1" w:themeTint="F2"/>
          <w:lang w:val="vi-VN"/>
        </w:rPr>
        <w:t xml:space="preserve"> được xây dựng dựa trên cơ sở định hướng phát triển kinh tế - xã hội giai đoạn 2020 – 2025, định hướng năm 2030 của huyện và kế thừa kết quả quy hoạch phát triển của các ngành, các xã, thị trấn đảm bảo đáp ứng đầy đủ nhu cầu đất đai cho phát triển các ngành, các lĩnh vực.</w:t>
      </w:r>
    </w:p>
    <w:p w14:paraId="31E0F575" w14:textId="3C3B7747" w:rsidR="002C7017" w:rsidRPr="00675817" w:rsidRDefault="002C7017" w:rsidP="000C346E">
      <w:pPr>
        <w:spacing w:before="0" w:after="0" w:line="360" w:lineRule="auto"/>
        <w:ind w:firstLine="720"/>
        <w:rPr>
          <w:color w:val="0D0D0D" w:themeColor="text1" w:themeTint="F2"/>
          <w:lang w:val="vi-VN"/>
        </w:rPr>
      </w:pPr>
      <w:r w:rsidRPr="00675817">
        <w:rPr>
          <w:color w:val="0D0D0D" w:themeColor="text1" w:themeTint="F2"/>
          <w:lang w:val="vi-VN"/>
        </w:rPr>
        <w:t xml:space="preserve">- Kết quả của phương án thể hiện được chiến lược sử dụng đất của huyện </w:t>
      </w:r>
      <w:r w:rsidR="000D473D" w:rsidRPr="00675817">
        <w:rPr>
          <w:color w:val="0D0D0D" w:themeColor="text1" w:themeTint="F2"/>
          <w:lang w:val="vi-VN"/>
        </w:rPr>
        <w:t>đế</w:t>
      </w:r>
      <w:r w:rsidR="000D473D" w:rsidRPr="00675817">
        <w:rPr>
          <w:color w:val="0D0D0D" w:themeColor="text1" w:themeTint="F2"/>
        </w:rPr>
        <w:t>n năm 2030</w:t>
      </w:r>
      <w:r w:rsidRPr="00675817">
        <w:rPr>
          <w:color w:val="0D0D0D" w:themeColor="text1" w:themeTint="F2"/>
          <w:lang w:val="vi-VN"/>
        </w:rPr>
        <w:t xml:space="preserve"> có ý nghĩa quan trọng trong việc thực hiện các mục tiêu phát triển kinh tế - xã hội, ổn định chính trị, quốc phòng an ninh và bảo vệ môi trường sinh thái, đồng thời là công cụ quan trọng để các xã, thị trấn trong huyện thực hiện công tác quản lý Nhà nước về đất đai theo pháp luật.</w:t>
      </w:r>
    </w:p>
    <w:p w14:paraId="1E355722" w14:textId="77777777" w:rsidR="002C7017" w:rsidRPr="00675817" w:rsidRDefault="002C7017" w:rsidP="000C346E">
      <w:pPr>
        <w:spacing w:before="0" w:after="0" w:line="360" w:lineRule="auto"/>
        <w:ind w:firstLine="720"/>
        <w:rPr>
          <w:color w:val="0D0D0D" w:themeColor="text1" w:themeTint="F2"/>
          <w:lang w:val="vi-VN"/>
        </w:rPr>
      </w:pPr>
      <w:r w:rsidRPr="00675817">
        <w:rPr>
          <w:color w:val="0D0D0D" w:themeColor="text1" w:themeTint="F2"/>
          <w:lang w:val="vi-VN"/>
        </w:rPr>
        <w:t xml:space="preserve">- Kết quả của phương án đã xử lý, tổng hợp được hầu hết các nghiên cứu, đề án và phương hướng phát triển của các cấp, các ngành ở cả tỉnh và địa phương, trên cơ sở cân đối hài hoà giữa các nhu cầu và khả năng đáp ứng về đất đai, đảm bảo được tính thực tiễn và có tính khả thi. </w:t>
      </w:r>
    </w:p>
    <w:p w14:paraId="7F5C6DB8" w14:textId="77777777" w:rsidR="002C7017" w:rsidRPr="00675817" w:rsidRDefault="002C7017" w:rsidP="000C346E">
      <w:pPr>
        <w:spacing w:before="0" w:after="0" w:line="360" w:lineRule="auto"/>
        <w:ind w:firstLine="720"/>
        <w:rPr>
          <w:color w:val="0D0D0D" w:themeColor="text1" w:themeTint="F2"/>
          <w:lang w:val="vi-VN"/>
        </w:rPr>
      </w:pPr>
      <w:r w:rsidRPr="00675817">
        <w:rPr>
          <w:color w:val="0D0D0D" w:themeColor="text1" w:themeTint="F2"/>
          <w:lang w:val="vi-VN"/>
        </w:rPr>
        <w:t xml:space="preserve">- Để đảm bảo cho quá trình công nghiệp hoá, hiện đại hoá, đất nông nghiệp tiếp tục có xu hướng giảm, nhưng với việc đẩy mạnh thâm canh tăng vụ, chuyển dịch cơ cấu cây trồng, ứng dụng các thành tựu khoa học kỹ thuật vào sản xuất. </w:t>
      </w:r>
    </w:p>
    <w:p w14:paraId="17EA18CB" w14:textId="77777777" w:rsidR="002C7017" w:rsidRPr="00675817" w:rsidRDefault="002C7017" w:rsidP="000C346E">
      <w:pPr>
        <w:spacing w:before="0" w:after="0" w:line="360" w:lineRule="auto"/>
        <w:ind w:firstLine="720"/>
        <w:rPr>
          <w:color w:val="0D0D0D" w:themeColor="text1" w:themeTint="F2"/>
          <w:lang w:val="vi-VN"/>
        </w:rPr>
      </w:pPr>
      <w:r w:rsidRPr="00675817">
        <w:rPr>
          <w:color w:val="0D0D0D" w:themeColor="text1" w:themeTint="F2"/>
          <w:lang w:val="vi-VN"/>
        </w:rPr>
        <w:t>- Diện tích rừng hiện có tiếp tục được chăm sóc bảo vệ và nâng cao chất lượng môi trường.</w:t>
      </w:r>
    </w:p>
    <w:p w14:paraId="0AC5DB6C" w14:textId="77777777" w:rsidR="002C7017" w:rsidRPr="00675817" w:rsidRDefault="002C7017" w:rsidP="000C346E">
      <w:pPr>
        <w:spacing w:before="0" w:after="0" w:line="360" w:lineRule="auto"/>
        <w:ind w:firstLine="720"/>
        <w:rPr>
          <w:color w:val="0D0D0D" w:themeColor="text1" w:themeTint="F2"/>
          <w:lang w:val="vi-VN"/>
        </w:rPr>
      </w:pPr>
      <w:r w:rsidRPr="00675817">
        <w:rPr>
          <w:color w:val="0D0D0D" w:themeColor="text1" w:themeTint="F2"/>
          <w:lang w:val="vi-VN"/>
        </w:rPr>
        <w:t>- Đất phát triển đô thị và khu dân cư nông thôn được cân nhắc cho từng vùng, từng điểm, đảm bảo phù hợp với điều kiện đặc thù của từng khu vực và mục tiêu đô thị hoá nông thôn. Các khu vực đô thị sau khi được đầu tư phát triển sẽ thực sự trở thành điểm sáng, văn minh, hiện đại, không chỉ thu hút được sự đầu tư mà còn tạo ra ảnh hưởng lớn đến quá trình đô thị hoá nông thôn ở các khu vực khác, đáp ứng được mục tiêu đô thị hoá của huyện.</w:t>
      </w:r>
    </w:p>
    <w:p w14:paraId="637F7023" w14:textId="77777777" w:rsidR="002C7017" w:rsidRPr="00675817" w:rsidRDefault="002C7017" w:rsidP="000C346E">
      <w:pPr>
        <w:spacing w:before="0" w:after="0" w:line="360" w:lineRule="auto"/>
        <w:ind w:firstLine="720"/>
        <w:rPr>
          <w:color w:val="0D0D0D" w:themeColor="text1" w:themeTint="F2"/>
          <w:lang w:val="vi-VN"/>
        </w:rPr>
      </w:pPr>
      <w:r w:rsidRPr="00675817">
        <w:rPr>
          <w:color w:val="0D0D0D" w:themeColor="text1" w:themeTint="F2"/>
          <w:lang w:val="vi-VN"/>
        </w:rPr>
        <w:lastRenderedPageBreak/>
        <w:t>- Hình thành một số khu, cụm công nghiệp có quy mô tập trung, vị trí thuận lợi, bố trí đủ đất cho tiểu thủ công nghiệp và làng nghề truyền thống, thu hút nhiều ngành có công nghệ cao. Các trung tâm dịch vụ, các khu du lịch được phát triển với nhiều công trình xây dựng có quy mô lớn, phục vụ cho các hoạt động dịch vụ, du lịch cũng như nhu cầu vui chơi, giải trí ngày càng tăng của người dân.</w:t>
      </w:r>
    </w:p>
    <w:p w14:paraId="2AFDC782" w14:textId="77777777" w:rsidR="002C7017" w:rsidRPr="00675817" w:rsidRDefault="002C7017" w:rsidP="000C346E">
      <w:pPr>
        <w:spacing w:before="0" w:after="0" w:line="360" w:lineRule="auto"/>
        <w:ind w:firstLine="720"/>
        <w:rPr>
          <w:color w:val="0D0D0D" w:themeColor="text1" w:themeTint="F2"/>
          <w:lang w:val="vi-VN"/>
        </w:rPr>
      </w:pPr>
      <w:r w:rsidRPr="00675817">
        <w:rPr>
          <w:color w:val="0D0D0D" w:themeColor="text1" w:themeTint="F2"/>
          <w:lang w:val="vi-VN"/>
        </w:rPr>
        <w:t>- Các loại đất chuyên dùng khác được xem xét và tính toán cho mọi loại đất từ đất giao thông, thuỷ lợi đến quốc phòng an ninh, nghĩa trang, nghĩa địa,,, trên cơ sở đáp ứng đủ nhu cầu, phù hợp với phát triển kinh tế - xã hội của cả giai đoạn và từng năm, đảm bảo tính hợp lý và tiết kiệm đất.</w:t>
      </w:r>
    </w:p>
    <w:p w14:paraId="640DF762" w14:textId="51DDC84D" w:rsidR="006A64FE" w:rsidRPr="00675817" w:rsidRDefault="006A64FE" w:rsidP="000C346E">
      <w:pPr>
        <w:pStyle w:val="03X"/>
        <w:widowControl w:val="0"/>
        <w:spacing w:after="0" w:line="360" w:lineRule="auto"/>
        <w:rPr>
          <w:color w:val="0D0D0D" w:themeColor="text1" w:themeTint="F2"/>
          <w:lang w:val="vi-VN"/>
        </w:rPr>
      </w:pPr>
      <w:bookmarkStart w:id="692" w:name="_Toc172015621"/>
      <w:r w:rsidRPr="00675817">
        <w:rPr>
          <w:color w:val="0D0D0D" w:themeColor="text1" w:themeTint="F2"/>
          <w:lang w:val="vi-VN"/>
        </w:rPr>
        <w:t xml:space="preserve">II. </w:t>
      </w:r>
      <w:bookmarkEnd w:id="683"/>
      <w:bookmarkEnd w:id="684"/>
      <w:bookmarkEnd w:id="685"/>
      <w:bookmarkEnd w:id="686"/>
      <w:r w:rsidR="00320C8A" w:rsidRPr="00675817">
        <w:rPr>
          <w:color w:val="0D0D0D" w:themeColor="text1" w:themeTint="F2"/>
          <w:lang w:val="vi-VN"/>
        </w:rPr>
        <w:t>Kiến ngh</w:t>
      </w:r>
      <w:bookmarkEnd w:id="687"/>
      <w:r w:rsidR="003B0CCA" w:rsidRPr="00675817">
        <w:rPr>
          <w:color w:val="0D0D0D" w:themeColor="text1" w:themeTint="F2"/>
          <w:lang w:val="vi-VN"/>
        </w:rPr>
        <w:t>ị</w:t>
      </w:r>
      <w:bookmarkEnd w:id="688"/>
      <w:bookmarkEnd w:id="689"/>
      <w:bookmarkEnd w:id="690"/>
      <w:bookmarkEnd w:id="691"/>
      <w:bookmarkEnd w:id="692"/>
    </w:p>
    <w:p w14:paraId="5858D1AD" w14:textId="2D85EB60" w:rsidR="002C7017" w:rsidRPr="00675817" w:rsidRDefault="002C7017" w:rsidP="000C346E">
      <w:pPr>
        <w:spacing w:before="0" w:after="0" w:line="360" w:lineRule="auto"/>
        <w:ind w:firstLine="720"/>
        <w:rPr>
          <w:color w:val="0D0D0D" w:themeColor="text1" w:themeTint="F2"/>
          <w:spacing w:val="6"/>
          <w:lang w:val="vi-VN"/>
        </w:rPr>
      </w:pPr>
      <w:r w:rsidRPr="00675817">
        <w:rPr>
          <w:color w:val="0D0D0D" w:themeColor="text1" w:themeTint="F2"/>
          <w:spacing w:val="6"/>
          <w:lang w:val="vi-VN"/>
        </w:rPr>
        <w:t>Để đảm bảo tính thống nhất trong quản lý và sử dụng đất, tạo điều kiện phát huy quyền làm chủ của nhân dân trong sử dụng đất, UBND huyện Chợ Đồn kiến nghị:</w:t>
      </w:r>
    </w:p>
    <w:p w14:paraId="1E9228C7" w14:textId="15E038C3" w:rsidR="008C0125" w:rsidRPr="00675817" w:rsidRDefault="002C7017" w:rsidP="000C346E">
      <w:pPr>
        <w:spacing w:before="0" w:after="0" w:line="360" w:lineRule="auto"/>
        <w:ind w:firstLine="720"/>
        <w:rPr>
          <w:color w:val="0D0D0D" w:themeColor="text1" w:themeTint="F2"/>
          <w:lang w:val="vi-VN"/>
        </w:rPr>
      </w:pPr>
      <w:bookmarkStart w:id="693" w:name="_Toc246925376"/>
      <w:bookmarkStart w:id="694" w:name="_Toc271657623"/>
      <w:bookmarkStart w:id="695" w:name="_Toc271659063"/>
      <w:bookmarkStart w:id="696" w:name="_Toc311148835"/>
      <w:bookmarkStart w:id="697" w:name="_Toc72072104"/>
      <w:r w:rsidRPr="00675817">
        <w:rPr>
          <w:color w:val="0D0D0D" w:themeColor="text1" w:themeTint="F2"/>
          <w:spacing w:val="6"/>
          <w:lang w:val="vi-VN"/>
        </w:rPr>
        <w:t>Đề</w:t>
      </w:r>
      <w:r w:rsidRPr="00675817">
        <w:rPr>
          <w:color w:val="0D0D0D" w:themeColor="text1" w:themeTint="F2"/>
          <w:lang w:val="vi-VN"/>
        </w:rPr>
        <w:t xml:space="preserve"> nghị Hội đồng nhân dân huyện, UBND tỉnh sớm xem xét thông qua và phê duyệt phương án </w:t>
      </w:r>
      <w:r w:rsidR="00F56E0D" w:rsidRPr="00675817">
        <w:rPr>
          <w:color w:val="0D0D0D" w:themeColor="text1" w:themeTint="F2"/>
          <w:lang w:val="vi-VN"/>
        </w:rPr>
        <w:t>Điều chỉnh quy hoạch sử dụng đất giai đoạn 2021-2030 huyện Chợ Đồn</w:t>
      </w:r>
      <w:r w:rsidRPr="00675817">
        <w:rPr>
          <w:color w:val="0D0D0D" w:themeColor="text1" w:themeTint="F2"/>
          <w:lang w:val="vi-VN"/>
        </w:rPr>
        <w:t xml:space="preserve"> để UBND huyện có cơ sở thực hiện vai trò quản lý Nhà nước về đất đai trên địa bàn huyện cũng như có cơ sở pháp lý cho việc thực hiện các nội dung của phương án </w:t>
      </w:r>
      <w:r w:rsidR="00F56E0D" w:rsidRPr="00675817">
        <w:rPr>
          <w:color w:val="0D0D0D" w:themeColor="text1" w:themeTint="F2"/>
        </w:rPr>
        <w:t>Điều chỉnh quy hoạch sử dụng đất giai đoạn 2021-2030 huyện Chợ Đồn</w:t>
      </w:r>
      <w:r w:rsidRPr="00675817">
        <w:rPr>
          <w:color w:val="0D0D0D" w:themeColor="text1" w:themeTint="F2"/>
          <w:lang w:val="vi-VN"/>
        </w:rPr>
        <w:t>, góp phần thực hiện thắng lợi các mục tiêu phát triển kinh tế - xã hội của huyện</w:t>
      </w:r>
      <w:bookmarkEnd w:id="693"/>
      <w:bookmarkEnd w:id="694"/>
      <w:bookmarkEnd w:id="695"/>
      <w:bookmarkEnd w:id="696"/>
      <w:r w:rsidRPr="00675817">
        <w:rPr>
          <w:color w:val="0D0D0D" w:themeColor="text1" w:themeTint="F2"/>
          <w:lang w:val="vi-VN"/>
        </w:rPr>
        <w:t>.</w:t>
      </w:r>
      <w:bookmarkEnd w:id="697"/>
    </w:p>
    <w:p w14:paraId="40DCD3D7" w14:textId="77777777" w:rsidR="006A64FE" w:rsidRPr="00675817" w:rsidRDefault="006A64FE" w:rsidP="000C346E">
      <w:pPr>
        <w:widowControl w:val="0"/>
        <w:spacing w:before="0" w:after="0" w:line="360" w:lineRule="auto"/>
        <w:ind w:firstLine="720"/>
        <w:jc w:val="center"/>
        <w:rPr>
          <w:rFonts w:eastAsia="Times New Roman" w:cs="Times New Roman"/>
          <w:b/>
          <w:color w:val="0D0D0D" w:themeColor="text1" w:themeTint="F2"/>
          <w:spacing w:val="-8"/>
          <w:sz w:val="62"/>
          <w:szCs w:val="28"/>
          <w:lang w:val="it-IT"/>
        </w:rPr>
      </w:pPr>
    </w:p>
    <w:p w14:paraId="72B7C7A1" w14:textId="77777777" w:rsidR="006A64FE" w:rsidRPr="00675817" w:rsidRDefault="006A64FE" w:rsidP="000C346E">
      <w:pPr>
        <w:widowControl w:val="0"/>
        <w:spacing w:before="0" w:after="0" w:line="360" w:lineRule="auto"/>
        <w:jc w:val="left"/>
        <w:rPr>
          <w:rFonts w:eastAsia="Times New Roman" w:cs="Times New Roman"/>
          <w:b/>
          <w:color w:val="0D0D0D" w:themeColor="text1" w:themeTint="F2"/>
          <w:sz w:val="62"/>
          <w:szCs w:val="28"/>
          <w:lang w:val="it-IT"/>
        </w:rPr>
      </w:pPr>
    </w:p>
    <w:p w14:paraId="0F72543E" w14:textId="0874EB4D" w:rsidR="002C7017" w:rsidRPr="00675817" w:rsidRDefault="002C7017" w:rsidP="000C346E">
      <w:pPr>
        <w:spacing w:before="0" w:after="0" w:line="360" w:lineRule="auto"/>
        <w:jc w:val="left"/>
        <w:rPr>
          <w:rFonts w:eastAsia="Times New Roman" w:cs="Times New Roman"/>
          <w:b/>
          <w:color w:val="0D0D0D" w:themeColor="text1" w:themeTint="F2"/>
          <w:sz w:val="62"/>
          <w:szCs w:val="28"/>
          <w:lang w:val="it-IT"/>
        </w:rPr>
      </w:pPr>
      <w:r w:rsidRPr="00675817">
        <w:rPr>
          <w:rFonts w:eastAsia="Times New Roman" w:cs="Times New Roman"/>
          <w:b/>
          <w:color w:val="0D0D0D" w:themeColor="text1" w:themeTint="F2"/>
          <w:sz w:val="62"/>
          <w:szCs w:val="28"/>
          <w:lang w:val="it-IT"/>
        </w:rPr>
        <w:br w:type="page"/>
      </w:r>
    </w:p>
    <w:p w14:paraId="087394CF" w14:textId="3F46E5FE" w:rsidR="006A64FE" w:rsidRPr="00675817" w:rsidRDefault="006A64FE" w:rsidP="000C346E">
      <w:pPr>
        <w:widowControl w:val="0"/>
        <w:spacing w:before="0" w:after="0" w:line="360" w:lineRule="auto"/>
        <w:jc w:val="left"/>
        <w:rPr>
          <w:rFonts w:eastAsia="Times New Roman" w:cs="Times New Roman"/>
          <w:b/>
          <w:color w:val="0D0D0D" w:themeColor="text1" w:themeTint="F2"/>
          <w:sz w:val="62"/>
          <w:szCs w:val="28"/>
          <w:lang w:val="it-IT"/>
        </w:rPr>
      </w:pPr>
    </w:p>
    <w:p w14:paraId="1DF206F6" w14:textId="06FD089F" w:rsidR="002C7017" w:rsidRPr="00675817" w:rsidRDefault="002C7017" w:rsidP="000C346E">
      <w:pPr>
        <w:widowControl w:val="0"/>
        <w:spacing w:before="0" w:after="0" w:line="360" w:lineRule="auto"/>
        <w:jc w:val="left"/>
        <w:rPr>
          <w:rFonts w:eastAsia="Times New Roman" w:cs="Times New Roman"/>
          <w:b/>
          <w:color w:val="0D0D0D" w:themeColor="text1" w:themeTint="F2"/>
          <w:sz w:val="62"/>
          <w:szCs w:val="28"/>
          <w:lang w:val="it-IT"/>
        </w:rPr>
      </w:pPr>
    </w:p>
    <w:p w14:paraId="0F27864B" w14:textId="415A8F31" w:rsidR="002C7017" w:rsidRPr="00675817" w:rsidRDefault="002C7017" w:rsidP="000C346E">
      <w:pPr>
        <w:widowControl w:val="0"/>
        <w:spacing w:before="0" w:after="0" w:line="360" w:lineRule="auto"/>
        <w:jc w:val="left"/>
        <w:rPr>
          <w:rFonts w:eastAsia="Times New Roman" w:cs="Times New Roman"/>
          <w:b/>
          <w:color w:val="0D0D0D" w:themeColor="text1" w:themeTint="F2"/>
          <w:sz w:val="62"/>
          <w:szCs w:val="28"/>
          <w:lang w:val="it-IT"/>
        </w:rPr>
      </w:pPr>
    </w:p>
    <w:p w14:paraId="4A342337" w14:textId="77777777" w:rsidR="002C7017" w:rsidRPr="00675817" w:rsidRDefault="002C7017" w:rsidP="000C346E">
      <w:pPr>
        <w:widowControl w:val="0"/>
        <w:spacing w:before="0" w:after="0" w:line="360" w:lineRule="auto"/>
        <w:jc w:val="left"/>
        <w:rPr>
          <w:rFonts w:eastAsia="Times New Roman" w:cs="Times New Roman"/>
          <w:b/>
          <w:color w:val="0D0D0D" w:themeColor="text1" w:themeTint="F2"/>
          <w:sz w:val="62"/>
          <w:szCs w:val="28"/>
          <w:lang w:val="it-IT"/>
        </w:rPr>
      </w:pPr>
    </w:p>
    <w:p w14:paraId="30167F9A" w14:textId="77777777" w:rsidR="006A64FE" w:rsidRPr="00675817" w:rsidRDefault="006A64FE" w:rsidP="000C346E">
      <w:pPr>
        <w:widowControl w:val="0"/>
        <w:spacing w:before="0" w:after="0" w:line="360" w:lineRule="auto"/>
        <w:ind w:firstLine="720"/>
        <w:jc w:val="center"/>
        <w:rPr>
          <w:rFonts w:eastAsia="Times New Roman" w:cs="Times New Roman"/>
          <w:b/>
          <w:color w:val="0D0D0D" w:themeColor="text1" w:themeTint="F2"/>
          <w:sz w:val="62"/>
          <w:szCs w:val="28"/>
          <w:lang w:val="it-IT"/>
        </w:rPr>
      </w:pPr>
    </w:p>
    <w:p w14:paraId="6A2A0FCF" w14:textId="77777777" w:rsidR="006A64FE" w:rsidRPr="00D051BA" w:rsidRDefault="006A64FE" w:rsidP="000C346E">
      <w:pPr>
        <w:pStyle w:val="01Phn"/>
        <w:widowControl w:val="0"/>
        <w:spacing w:after="0" w:line="360" w:lineRule="auto"/>
        <w:rPr>
          <w:color w:val="0D0D0D" w:themeColor="text1" w:themeTint="F2"/>
        </w:rPr>
      </w:pPr>
      <w:bookmarkStart w:id="698" w:name="_Toc134484723"/>
      <w:bookmarkStart w:id="699" w:name="_Toc134489468"/>
      <w:bookmarkStart w:id="700" w:name="_Toc135427033"/>
      <w:bookmarkStart w:id="701" w:name="_Toc135492384"/>
      <w:bookmarkStart w:id="702" w:name="_Toc135492487"/>
      <w:bookmarkStart w:id="703" w:name="_Toc172015622"/>
      <w:r w:rsidRPr="00675817">
        <w:rPr>
          <w:color w:val="0D0D0D" w:themeColor="text1" w:themeTint="F2"/>
          <w:lang w:val="x-none"/>
        </w:rPr>
        <w:t xml:space="preserve">HỆ THỐNG </w:t>
      </w:r>
      <w:r w:rsidR="00320C8A" w:rsidRPr="00675817">
        <w:rPr>
          <w:color w:val="0D0D0D" w:themeColor="text1" w:themeTint="F2"/>
        </w:rPr>
        <w:t>BIỂU SỐ LIỆU</w:t>
      </w:r>
      <w:bookmarkEnd w:id="698"/>
      <w:bookmarkEnd w:id="699"/>
      <w:bookmarkEnd w:id="700"/>
      <w:bookmarkEnd w:id="701"/>
      <w:bookmarkEnd w:id="702"/>
      <w:bookmarkEnd w:id="703"/>
    </w:p>
    <w:p w14:paraId="6AAD625F" w14:textId="77777777" w:rsidR="00FB33D9" w:rsidRPr="00D051BA" w:rsidRDefault="00FB33D9" w:rsidP="000C346E">
      <w:pPr>
        <w:pStyle w:val="01Phn"/>
        <w:widowControl w:val="0"/>
        <w:spacing w:after="0" w:line="360" w:lineRule="auto"/>
        <w:rPr>
          <w:color w:val="0D0D0D" w:themeColor="text1" w:themeTint="F2"/>
        </w:rPr>
      </w:pPr>
    </w:p>
    <w:sectPr w:rsidR="00FB33D9" w:rsidRPr="00D051BA" w:rsidSect="00FB17DA">
      <w:pgSz w:w="11907" w:h="16840" w:code="9"/>
      <w:pgMar w:top="1418" w:right="1134" w:bottom="1418"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986CC" w14:textId="77777777" w:rsidR="003D3B62" w:rsidRDefault="003D3B62" w:rsidP="00BE764D">
      <w:pPr>
        <w:spacing w:before="0" w:after="0"/>
      </w:pPr>
      <w:r>
        <w:separator/>
      </w:r>
    </w:p>
  </w:endnote>
  <w:endnote w:type="continuationSeparator" w:id="0">
    <w:p w14:paraId="1C2710B1" w14:textId="77777777" w:rsidR="003D3B62" w:rsidRDefault="003D3B62" w:rsidP="00BE764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7" w:usb1="00000000" w:usb2="00000000" w:usb3="00000000" w:csb0="00000013" w:csb1="00000000"/>
  </w:font>
  <w:font w:name="TimesNewRomanPSMT">
    <w:altName w:val="Times New Roman"/>
    <w:panose1 w:val="00000000000000000000"/>
    <w:charset w:val="A3"/>
    <w:family w:val="auto"/>
    <w:notTrueType/>
    <w:pitch w:val="default"/>
    <w:sig w:usb0="20000001" w:usb1="00000000" w:usb2="00000000" w:usb3="00000000" w:csb0="00000100" w:csb1="00000000"/>
  </w:font>
  <w:font w:name="TimesNewRomanPS-Bold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VnArial Narrow">
    <w:panose1 w:val="020B7200000000000000"/>
    <w:charset w:val="00"/>
    <w:family w:val="swiss"/>
    <w:pitch w:val="variable"/>
    <w:sig w:usb0="00000007" w:usb1="00000000" w:usb2="00000000" w:usb3="00000000" w:csb0="00000003" w:csb1="00000000"/>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VnArial Narrow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Ebrima">
    <w:panose1 w:val="02000000000000000000"/>
    <w:charset w:val="00"/>
    <w:family w:val="auto"/>
    <w:pitch w:val="variable"/>
    <w:sig w:usb0="A000005F" w:usb1="02000041" w:usb2="00000800" w:usb3="00000000" w:csb0="00000093" w:csb1="00000000"/>
  </w:font>
  <w:font w:name="Times New Roman Bold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27473"/>
      <w:docPartObj>
        <w:docPartGallery w:val="Page Numbers (Bottom of Page)"/>
        <w:docPartUnique/>
      </w:docPartObj>
    </w:sdtPr>
    <w:sdtEndPr>
      <w:rPr>
        <w:noProof/>
        <w:sz w:val="24"/>
        <w:szCs w:val="20"/>
      </w:rPr>
    </w:sdtEndPr>
    <w:sdtContent>
      <w:p w14:paraId="6225EC58" w14:textId="462EB36F" w:rsidR="00996785" w:rsidRPr="0093799D" w:rsidRDefault="00996785">
        <w:pPr>
          <w:pStyle w:val="Footer"/>
          <w:jc w:val="center"/>
          <w:rPr>
            <w:sz w:val="24"/>
            <w:szCs w:val="20"/>
          </w:rPr>
        </w:pPr>
        <w:r w:rsidRPr="0093799D">
          <w:rPr>
            <w:sz w:val="24"/>
            <w:szCs w:val="20"/>
          </w:rPr>
          <w:fldChar w:fldCharType="begin"/>
        </w:r>
        <w:r w:rsidRPr="0093799D">
          <w:rPr>
            <w:sz w:val="24"/>
            <w:szCs w:val="20"/>
          </w:rPr>
          <w:instrText xml:space="preserve"> PAGE   \* MERGEFORMAT </w:instrText>
        </w:r>
        <w:r w:rsidRPr="0093799D">
          <w:rPr>
            <w:sz w:val="24"/>
            <w:szCs w:val="20"/>
          </w:rPr>
          <w:fldChar w:fldCharType="separate"/>
        </w:r>
        <w:r w:rsidR="000C346E">
          <w:rPr>
            <w:noProof/>
            <w:sz w:val="24"/>
            <w:szCs w:val="20"/>
          </w:rPr>
          <w:t>161</w:t>
        </w:r>
        <w:r w:rsidRPr="0093799D">
          <w:rPr>
            <w:noProof/>
            <w:sz w:val="24"/>
            <w:szCs w:val="20"/>
          </w:rPr>
          <w:fldChar w:fldCharType="end"/>
        </w:r>
      </w:p>
    </w:sdtContent>
  </w:sdt>
  <w:p w14:paraId="6DF8BF47" w14:textId="77777777" w:rsidR="00996785" w:rsidRPr="005B4A4D" w:rsidRDefault="00996785">
    <w:pPr>
      <w:pStyle w:val="Footer"/>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43101"/>
      <w:docPartObj>
        <w:docPartGallery w:val="Page Numbers (Bottom of Page)"/>
        <w:docPartUnique/>
      </w:docPartObj>
    </w:sdtPr>
    <w:sdtEndPr>
      <w:rPr>
        <w:noProof/>
      </w:rPr>
    </w:sdtEndPr>
    <w:sdtContent>
      <w:p w14:paraId="3D4DEAAB" w14:textId="10885AF5" w:rsidR="00996785" w:rsidRDefault="00996785" w:rsidP="00FB17DA">
        <w:pPr>
          <w:pStyle w:val="Footer"/>
          <w:jc w:val="center"/>
        </w:pPr>
        <w:r>
          <w:fldChar w:fldCharType="begin"/>
        </w:r>
        <w:r>
          <w:instrText xml:space="preserve"> PAGE   \* MERGEFORMAT </w:instrText>
        </w:r>
        <w:r>
          <w:fldChar w:fldCharType="separate"/>
        </w:r>
        <w:r w:rsidR="000C34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95BF0" w14:textId="77777777" w:rsidR="003D3B62" w:rsidRDefault="003D3B62" w:rsidP="00BE764D">
      <w:pPr>
        <w:spacing w:before="0" w:after="0"/>
      </w:pPr>
      <w:r>
        <w:separator/>
      </w:r>
    </w:p>
  </w:footnote>
  <w:footnote w:type="continuationSeparator" w:id="0">
    <w:p w14:paraId="6555720E" w14:textId="77777777" w:rsidR="003D3B62" w:rsidRDefault="003D3B62" w:rsidP="00BE764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E92E1162"/>
    <w:lvl w:ilvl="0">
      <w:start w:val="1"/>
      <w:numFmt w:val="bullet"/>
      <w:pStyle w:val="ListBullet2"/>
      <w:lvlText w:val=""/>
      <w:lvlJc w:val="left"/>
      <w:pPr>
        <w:tabs>
          <w:tab w:val="num" w:pos="1288"/>
        </w:tabs>
        <w:ind w:left="1288" w:hanging="360"/>
      </w:pPr>
      <w:rPr>
        <w:rFonts w:ascii="Times New Roman" w:hAnsi="Times New Roman"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F6233C"/>
    <w:multiLevelType w:val="multilevel"/>
    <w:tmpl w:val="B54A4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97FEA"/>
    <w:multiLevelType w:val="hybridMultilevel"/>
    <w:tmpl w:val="15E430B4"/>
    <w:lvl w:ilvl="0" w:tplc="20244C1A">
      <w:start w:val="1"/>
      <w:numFmt w:val="decimal"/>
      <w:suff w:val="nothing"/>
      <w:lvlText w:val="%1"/>
      <w:lvlJc w:val="center"/>
      <w:pPr>
        <w:ind w:left="0" w:firstLine="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F3F1C"/>
    <w:multiLevelType w:val="hybridMultilevel"/>
    <w:tmpl w:val="15E430B4"/>
    <w:lvl w:ilvl="0" w:tplc="20244C1A">
      <w:start w:val="1"/>
      <w:numFmt w:val="decimal"/>
      <w:suff w:val="nothing"/>
      <w:lvlText w:val="%1"/>
      <w:lvlJc w:val="center"/>
      <w:pPr>
        <w:ind w:left="0" w:firstLine="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716D3B"/>
    <w:multiLevelType w:val="hybridMultilevel"/>
    <w:tmpl w:val="15E430B4"/>
    <w:lvl w:ilvl="0" w:tplc="20244C1A">
      <w:start w:val="1"/>
      <w:numFmt w:val="decimal"/>
      <w:suff w:val="nothing"/>
      <w:lvlText w:val="%1"/>
      <w:lvlJc w:val="center"/>
      <w:pPr>
        <w:ind w:left="0" w:firstLine="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239D7"/>
    <w:multiLevelType w:val="hybridMultilevel"/>
    <w:tmpl w:val="15E430B4"/>
    <w:lvl w:ilvl="0" w:tplc="20244C1A">
      <w:start w:val="1"/>
      <w:numFmt w:val="decimal"/>
      <w:suff w:val="nothing"/>
      <w:lvlText w:val="%1"/>
      <w:lvlJc w:val="center"/>
      <w:pPr>
        <w:ind w:left="0" w:firstLine="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96EA7"/>
    <w:multiLevelType w:val="multilevel"/>
    <w:tmpl w:val="B27A8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C5020"/>
    <w:multiLevelType w:val="hybridMultilevel"/>
    <w:tmpl w:val="15E430B4"/>
    <w:lvl w:ilvl="0" w:tplc="20244C1A">
      <w:start w:val="1"/>
      <w:numFmt w:val="decimal"/>
      <w:suff w:val="nothing"/>
      <w:lvlText w:val="%1"/>
      <w:lvlJc w:val="center"/>
      <w:pPr>
        <w:ind w:left="0" w:firstLine="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600A37"/>
    <w:multiLevelType w:val="hybridMultilevel"/>
    <w:tmpl w:val="82AC8776"/>
    <w:lvl w:ilvl="0" w:tplc="17FA22B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457FDA"/>
    <w:multiLevelType w:val="multilevel"/>
    <w:tmpl w:val="26668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152B0E"/>
    <w:multiLevelType w:val="multilevel"/>
    <w:tmpl w:val="DD161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F96DDF"/>
    <w:multiLevelType w:val="hybridMultilevel"/>
    <w:tmpl w:val="15E430B4"/>
    <w:lvl w:ilvl="0" w:tplc="20244C1A">
      <w:start w:val="1"/>
      <w:numFmt w:val="decimal"/>
      <w:suff w:val="nothing"/>
      <w:lvlText w:val="%1"/>
      <w:lvlJc w:val="center"/>
      <w:pPr>
        <w:ind w:left="0" w:firstLine="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CD25B8"/>
    <w:multiLevelType w:val="hybridMultilevel"/>
    <w:tmpl w:val="15E430B4"/>
    <w:lvl w:ilvl="0" w:tplc="20244C1A">
      <w:start w:val="1"/>
      <w:numFmt w:val="decimal"/>
      <w:suff w:val="nothing"/>
      <w:lvlText w:val="%1"/>
      <w:lvlJc w:val="center"/>
      <w:pPr>
        <w:ind w:left="0" w:firstLine="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C536E"/>
    <w:multiLevelType w:val="multilevel"/>
    <w:tmpl w:val="C602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5740B3"/>
    <w:multiLevelType w:val="hybridMultilevel"/>
    <w:tmpl w:val="15E430B4"/>
    <w:lvl w:ilvl="0" w:tplc="20244C1A">
      <w:start w:val="1"/>
      <w:numFmt w:val="decimal"/>
      <w:suff w:val="nothing"/>
      <w:lvlText w:val="%1"/>
      <w:lvlJc w:val="center"/>
      <w:pPr>
        <w:ind w:left="0" w:firstLine="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1C43B3"/>
    <w:multiLevelType w:val="hybridMultilevel"/>
    <w:tmpl w:val="15E430B4"/>
    <w:lvl w:ilvl="0" w:tplc="20244C1A">
      <w:start w:val="1"/>
      <w:numFmt w:val="decimal"/>
      <w:suff w:val="nothing"/>
      <w:lvlText w:val="%1"/>
      <w:lvlJc w:val="center"/>
      <w:pPr>
        <w:ind w:left="0" w:firstLine="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04450C"/>
    <w:multiLevelType w:val="hybridMultilevel"/>
    <w:tmpl w:val="15E430B4"/>
    <w:lvl w:ilvl="0" w:tplc="20244C1A">
      <w:start w:val="1"/>
      <w:numFmt w:val="decimal"/>
      <w:suff w:val="nothing"/>
      <w:lvlText w:val="%1"/>
      <w:lvlJc w:val="center"/>
      <w:pPr>
        <w:ind w:left="0" w:firstLine="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1C3727"/>
    <w:multiLevelType w:val="hybridMultilevel"/>
    <w:tmpl w:val="499442CA"/>
    <w:lvl w:ilvl="0" w:tplc="A2BED6E2">
      <w:start w:val="1"/>
      <w:numFmt w:val="decimal"/>
      <w:suff w:val="nothing"/>
      <w:lvlText w:val="%1"/>
      <w:lvlJc w:val="center"/>
      <w:pPr>
        <w:ind w:left="0" w:firstLine="0"/>
      </w:pPr>
      <w:rPr>
        <w:rFonts w:ascii="Times New Roman" w:hAnsi="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AF51D6"/>
    <w:multiLevelType w:val="hybridMultilevel"/>
    <w:tmpl w:val="15E430B4"/>
    <w:lvl w:ilvl="0" w:tplc="20244C1A">
      <w:start w:val="1"/>
      <w:numFmt w:val="decimal"/>
      <w:suff w:val="nothing"/>
      <w:lvlText w:val="%1"/>
      <w:lvlJc w:val="center"/>
      <w:pPr>
        <w:ind w:left="0" w:firstLine="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A66BD8"/>
    <w:multiLevelType w:val="hybridMultilevel"/>
    <w:tmpl w:val="15E430B4"/>
    <w:lvl w:ilvl="0" w:tplc="20244C1A">
      <w:start w:val="1"/>
      <w:numFmt w:val="decimal"/>
      <w:suff w:val="nothing"/>
      <w:lvlText w:val="%1"/>
      <w:lvlJc w:val="center"/>
      <w:pPr>
        <w:ind w:left="0" w:firstLine="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16"/>
  </w:num>
  <w:num w:numId="5">
    <w:abstractNumId w:val="15"/>
  </w:num>
  <w:num w:numId="6">
    <w:abstractNumId w:val="4"/>
  </w:num>
  <w:num w:numId="7">
    <w:abstractNumId w:val="3"/>
  </w:num>
  <w:num w:numId="8">
    <w:abstractNumId w:val="17"/>
  </w:num>
  <w:num w:numId="9">
    <w:abstractNumId w:val="6"/>
  </w:num>
  <w:num w:numId="10">
    <w:abstractNumId w:val="20"/>
  </w:num>
  <w:num w:numId="11">
    <w:abstractNumId w:val="8"/>
  </w:num>
  <w:num w:numId="12">
    <w:abstractNumId w:val="12"/>
  </w:num>
  <w:num w:numId="13">
    <w:abstractNumId w:val="19"/>
  </w:num>
  <w:num w:numId="14">
    <w:abstractNumId w:val="13"/>
  </w:num>
  <w:num w:numId="15">
    <w:abstractNumId w:val="5"/>
  </w:num>
  <w:num w:numId="16">
    <w:abstractNumId w:val="9"/>
  </w:num>
  <w:num w:numId="17">
    <w:abstractNumId w:val="2"/>
  </w:num>
  <w:num w:numId="18">
    <w:abstractNumId w:val="11"/>
  </w:num>
  <w:num w:numId="19">
    <w:abstractNumId w:val="14"/>
  </w:num>
  <w:num w:numId="20">
    <w:abstractNumId w:val="7"/>
  </w:num>
  <w:num w:numId="21">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64D"/>
    <w:rsid w:val="00006084"/>
    <w:rsid w:val="00006892"/>
    <w:rsid w:val="000074CE"/>
    <w:rsid w:val="0000757C"/>
    <w:rsid w:val="0001044B"/>
    <w:rsid w:val="00015157"/>
    <w:rsid w:val="0002106A"/>
    <w:rsid w:val="00022EEF"/>
    <w:rsid w:val="000236AC"/>
    <w:rsid w:val="00024A78"/>
    <w:rsid w:val="00025393"/>
    <w:rsid w:val="00025AC6"/>
    <w:rsid w:val="00025BE0"/>
    <w:rsid w:val="00027F5B"/>
    <w:rsid w:val="0003074A"/>
    <w:rsid w:val="00032548"/>
    <w:rsid w:val="00032FB8"/>
    <w:rsid w:val="00033A7A"/>
    <w:rsid w:val="0003451B"/>
    <w:rsid w:val="0003511A"/>
    <w:rsid w:val="0004060D"/>
    <w:rsid w:val="0004105F"/>
    <w:rsid w:val="00041091"/>
    <w:rsid w:val="00043DA3"/>
    <w:rsid w:val="00043F8E"/>
    <w:rsid w:val="0004676F"/>
    <w:rsid w:val="000512E3"/>
    <w:rsid w:val="000517EF"/>
    <w:rsid w:val="00055A2C"/>
    <w:rsid w:val="000562DC"/>
    <w:rsid w:val="000578C5"/>
    <w:rsid w:val="0006074D"/>
    <w:rsid w:val="0006116B"/>
    <w:rsid w:val="00061817"/>
    <w:rsid w:val="00061C8E"/>
    <w:rsid w:val="0006325B"/>
    <w:rsid w:val="00064545"/>
    <w:rsid w:val="0006678A"/>
    <w:rsid w:val="00066874"/>
    <w:rsid w:val="00066FC3"/>
    <w:rsid w:val="00066FEE"/>
    <w:rsid w:val="0006708A"/>
    <w:rsid w:val="00070528"/>
    <w:rsid w:val="000710B0"/>
    <w:rsid w:val="0007185C"/>
    <w:rsid w:val="00071F1E"/>
    <w:rsid w:val="00072644"/>
    <w:rsid w:val="00072655"/>
    <w:rsid w:val="000733DC"/>
    <w:rsid w:val="00073608"/>
    <w:rsid w:val="00075C6F"/>
    <w:rsid w:val="0007739F"/>
    <w:rsid w:val="00077DDF"/>
    <w:rsid w:val="00081109"/>
    <w:rsid w:val="00081B4D"/>
    <w:rsid w:val="00081C3A"/>
    <w:rsid w:val="0008207A"/>
    <w:rsid w:val="0008486B"/>
    <w:rsid w:val="00085443"/>
    <w:rsid w:val="00085B23"/>
    <w:rsid w:val="000870EF"/>
    <w:rsid w:val="00093AC5"/>
    <w:rsid w:val="00093EC7"/>
    <w:rsid w:val="00093EF0"/>
    <w:rsid w:val="0009600E"/>
    <w:rsid w:val="0009723E"/>
    <w:rsid w:val="000979D3"/>
    <w:rsid w:val="00097E1B"/>
    <w:rsid w:val="000A0501"/>
    <w:rsid w:val="000A0EF8"/>
    <w:rsid w:val="000A2CE6"/>
    <w:rsid w:val="000A3F22"/>
    <w:rsid w:val="000A4D61"/>
    <w:rsid w:val="000A58DB"/>
    <w:rsid w:val="000A7AD5"/>
    <w:rsid w:val="000B1193"/>
    <w:rsid w:val="000B17F6"/>
    <w:rsid w:val="000B2502"/>
    <w:rsid w:val="000B33BB"/>
    <w:rsid w:val="000B34B9"/>
    <w:rsid w:val="000B3610"/>
    <w:rsid w:val="000B46BA"/>
    <w:rsid w:val="000B62B9"/>
    <w:rsid w:val="000B6D08"/>
    <w:rsid w:val="000B783A"/>
    <w:rsid w:val="000C1E19"/>
    <w:rsid w:val="000C1EB6"/>
    <w:rsid w:val="000C23C4"/>
    <w:rsid w:val="000C2D98"/>
    <w:rsid w:val="000C30B6"/>
    <w:rsid w:val="000C346E"/>
    <w:rsid w:val="000C5BA1"/>
    <w:rsid w:val="000C6B04"/>
    <w:rsid w:val="000D0AB1"/>
    <w:rsid w:val="000D1372"/>
    <w:rsid w:val="000D1EAD"/>
    <w:rsid w:val="000D2A32"/>
    <w:rsid w:val="000D3007"/>
    <w:rsid w:val="000D473D"/>
    <w:rsid w:val="000E04C9"/>
    <w:rsid w:val="000E344B"/>
    <w:rsid w:val="000E3587"/>
    <w:rsid w:val="000E3AE7"/>
    <w:rsid w:val="000E68CF"/>
    <w:rsid w:val="000E72BC"/>
    <w:rsid w:val="000E7959"/>
    <w:rsid w:val="000F0969"/>
    <w:rsid w:val="000F0BA1"/>
    <w:rsid w:val="000F0D12"/>
    <w:rsid w:val="000F3578"/>
    <w:rsid w:val="000F4F54"/>
    <w:rsid w:val="000F5ECE"/>
    <w:rsid w:val="000F6CB7"/>
    <w:rsid w:val="000F7A60"/>
    <w:rsid w:val="00101D9F"/>
    <w:rsid w:val="00101FA9"/>
    <w:rsid w:val="001027B9"/>
    <w:rsid w:val="00103A41"/>
    <w:rsid w:val="00103B2A"/>
    <w:rsid w:val="00104943"/>
    <w:rsid w:val="00104B15"/>
    <w:rsid w:val="0010606B"/>
    <w:rsid w:val="00106ECD"/>
    <w:rsid w:val="001071DC"/>
    <w:rsid w:val="001103F1"/>
    <w:rsid w:val="00110A66"/>
    <w:rsid w:val="001129EE"/>
    <w:rsid w:val="00113D9F"/>
    <w:rsid w:val="00114EE6"/>
    <w:rsid w:val="00117809"/>
    <w:rsid w:val="00117EAA"/>
    <w:rsid w:val="00123601"/>
    <w:rsid w:val="001259A3"/>
    <w:rsid w:val="001265E7"/>
    <w:rsid w:val="00126A28"/>
    <w:rsid w:val="00126F7D"/>
    <w:rsid w:val="00127CA2"/>
    <w:rsid w:val="00127CC7"/>
    <w:rsid w:val="00130917"/>
    <w:rsid w:val="00130E9C"/>
    <w:rsid w:val="0013328F"/>
    <w:rsid w:val="001334F5"/>
    <w:rsid w:val="00133A87"/>
    <w:rsid w:val="001366E3"/>
    <w:rsid w:val="0014092D"/>
    <w:rsid w:val="00150B17"/>
    <w:rsid w:val="00150BA8"/>
    <w:rsid w:val="001519AE"/>
    <w:rsid w:val="00152CD7"/>
    <w:rsid w:val="001536DE"/>
    <w:rsid w:val="00153B43"/>
    <w:rsid w:val="00153DF6"/>
    <w:rsid w:val="00155780"/>
    <w:rsid w:val="001562BF"/>
    <w:rsid w:val="00156B4E"/>
    <w:rsid w:val="001575FB"/>
    <w:rsid w:val="00160E0E"/>
    <w:rsid w:val="001611E8"/>
    <w:rsid w:val="00161712"/>
    <w:rsid w:val="001623C4"/>
    <w:rsid w:val="00162BFA"/>
    <w:rsid w:val="00162D95"/>
    <w:rsid w:val="00163EC6"/>
    <w:rsid w:val="001713C6"/>
    <w:rsid w:val="0017148F"/>
    <w:rsid w:val="001740ED"/>
    <w:rsid w:val="001746FF"/>
    <w:rsid w:val="00174C5B"/>
    <w:rsid w:val="001750AC"/>
    <w:rsid w:val="0017791A"/>
    <w:rsid w:val="001779B0"/>
    <w:rsid w:val="00177C08"/>
    <w:rsid w:val="00185230"/>
    <w:rsid w:val="00186352"/>
    <w:rsid w:val="00190CCD"/>
    <w:rsid w:val="00194636"/>
    <w:rsid w:val="001961C4"/>
    <w:rsid w:val="0019639A"/>
    <w:rsid w:val="00196944"/>
    <w:rsid w:val="001A198E"/>
    <w:rsid w:val="001A314E"/>
    <w:rsid w:val="001A73A7"/>
    <w:rsid w:val="001B08D8"/>
    <w:rsid w:val="001B097F"/>
    <w:rsid w:val="001B1D24"/>
    <w:rsid w:val="001B245C"/>
    <w:rsid w:val="001B5DD7"/>
    <w:rsid w:val="001B704C"/>
    <w:rsid w:val="001C0376"/>
    <w:rsid w:val="001C03CF"/>
    <w:rsid w:val="001C0AAC"/>
    <w:rsid w:val="001C191C"/>
    <w:rsid w:val="001C1943"/>
    <w:rsid w:val="001C282B"/>
    <w:rsid w:val="001C5528"/>
    <w:rsid w:val="001C5782"/>
    <w:rsid w:val="001C5789"/>
    <w:rsid w:val="001C7749"/>
    <w:rsid w:val="001D0738"/>
    <w:rsid w:val="001D0F64"/>
    <w:rsid w:val="001D2FE5"/>
    <w:rsid w:val="001D3131"/>
    <w:rsid w:val="001D41C3"/>
    <w:rsid w:val="001D5910"/>
    <w:rsid w:val="001D62E3"/>
    <w:rsid w:val="001E08D5"/>
    <w:rsid w:val="001E1D5D"/>
    <w:rsid w:val="001E2551"/>
    <w:rsid w:val="001E2B22"/>
    <w:rsid w:val="001E4954"/>
    <w:rsid w:val="001E4BF9"/>
    <w:rsid w:val="001E5EED"/>
    <w:rsid w:val="001E6280"/>
    <w:rsid w:val="001E6CF4"/>
    <w:rsid w:val="001E7509"/>
    <w:rsid w:val="001E7654"/>
    <w:rsid w:val="001F186D"/>
    <w:rsid w:val="001F2223"/>
    <w:rsid w:val="001F4AD5"/>
    <w:rsid w:val="001F4AE2"/>
    <w:rsid w:val="001F694A"/>
    <w:rsid w:val="002006B8"/>
    <w:rsid w:val="0020111B"/>
    <w:rsid w:val="0020150C"/>
    <w:rsid w:val="00201941"/>
    <w:rsid w:val="0020355F"/>
    <w:rsid w:val="0020362A"/>
    <w:rsid w:val="00203DF6"/>
    <w:rsid w:val="00204307"/>
    <w:rsid w:val="002045F8"/>
    <w:rsid w:val="0020544B"/>
    <w:rsid w:val="002062B1"/>
    <w:rsid w:val="0020678F"/>
    <w:rsid w:val="0020703C"/>
    <w:rsid w:val="00207F5B"/>
    <w:rsid w:val="0021051D"/>
    <w:rsid w:val="0021068A"/>
    <w:rsid w:val="002110F0"/>
    <w:rsid w:val="0021146D"/>
    <w:rsid w:val="002116D1"/>
    <w:rsid w:val="0021270C"/>
    <w:rsid w:val="00212789"/>
    <w:rsid w:val="00215119"/>
    <w:rsid w:val="00220B69"/>
    <w:rsid w:val="002210B4"/>
    <w:rsid w:val="002213C5"/>
    <w:rsid w:val="00221F1D"/>
    <w:rsid w:val="00226027"/>
    <w:rsid w:val="002329C2"/>
    <w:rsid w:val="00233CE9"/>
    <w:rsid w:val="00234A3F"/>
    <w:rsid w:val="00235D38"/>
    <w:rsid w:val="00236361"/>
    <w:rsid w:val="00236C93"/>
    <w:rsid w:val="00237FA0"/>
    <w:rsid w:val="00240F13"/>
    <w:rsid w:val="00240FFC"/>
    <w:rsid w:val="002419AB"/>
    <w:rsid w:val="00241C6F"/>
    <w:rsid w:val="00243FCF"/>
    <w:rsid w:val="0024564D"/>
    <w:rsid w:val="00245A71"/>
    <w:rsid w:val="00245AAF"/>
    <w:rsid w:val="00253192"/>
    <w:rsid w:val="00253274"/>
    <w:rsid w:val="00255673"/>
    <w:rsid w:val="00256E2A"/>
    <w:rsid w:val="00257177"/>
    <w:rsid w:val="00261F6B"/>
    <w:rsid w:val="002623D2"/>
    <w:rsid w:val="00263C82"/>
    <w:rsid w:val="00263E41"/>
    <w:rsid w:val="0026754D"/>
    <w:rsid w:val="00267AD5"/>
    <w:rsid w:val="002707FA"/>
    <w:rsid w:val="00270C20"/>
    <w:rsid w:val="00271633"/>
    <w:rsid w:val="0027189C"/>
    <w:rsid w:val="00273CDF"/>
    <w:rsid w:val="00274768"/>
    <w:rsid w:val="002756FD"/>
    <w:rsid w:val="00283649"/>
    <w:rsid w:val="00284A4C"/>
    <w:rsid w:val="00284D8E"/>
    <w:rsid w:val="002850C8"/>
    <w:rsid w:val="002946B7"/>
    <w:rsid w:val="002957B4"/>
    <w:rsid w:val="00296E0C"/>
    <w:rsid w:val="002972A9"/>
    <w:rsid w:val="002972E5"/>
    <w:rsid w:val="00297DC6"/>
    <w:rsid w:val="00297E46"/>
    <w:rsid w:val="002A0849"/>
    <w:rsid w:val="002A2919"/>
    <w:rsid w:val="002A4039"/>
    <w:rsid w:val="002A5748"/>
    <w:rsid w:val="002A68E9"/>
    <w:rsid w:val="002A6C79"/>
    <w:rsid w:val="002B02FB"/>
    <w:rsid w:val="002B2467"/>
    <w:rsid w:val="002B4464"/>
    <w:rsid w:val="002B4B56"/>
    <w:rsid w:val="002B643A"/>
    <w:rsid w:val="002C123D"/>
    <w:rsid w:val="002C2465"/>
    <w:rsid w:val="002C5955"/>
    <w:rsid w:val="002C69E0"/>
    <w:rsid w:val="002C7017"/>
    <w:rsid w:val="002C7911"/>
    <w:rsid w:val="002C7D0A"/>
    <w:rsid w:val="002D388E"/>
    <w:rsid w:val="002D4236"/>
    <w:rsid w:val="002D655B"/>
    <w:rsid w:val="002E0815"/>
    <w:rsid w:val="002E1D07"/>
    <w:rsid w:val="002E203A"/>
    <w:rsid w:val="002E2C53"/>
    <w:rsid w:val="002F046C"/>
    <w:rsid w:val="002F0F74"/>
    <w:rsid w:val="002F1C2D"/>
    <w:rsid w:val="002F3325"/>
    <w:rsid w:val="002F59BD"/>
    <w:rsid w:val="002F5C71"/>
    <w:rsid w:val="0030008F"/>
    <w:rsid w:val="003001E5"/>
    <w:rsid w:val="00300C21"/>
    <w:rsid w:val="003010D8"/>
    <w:rsid w:val="00301693"/>
    <w:rsid w:val="003019CE"/>
    <w:rsid w:val="003033F5"/>
    <w:rsid w:val="003047DE"/>
    <w:rsid w:val="00310AD6"/>
    <w:rsid w:val="00311F10"/>
    <w:rsid w:val="00312E0F"/>
    <w:rsid w:val="003149F2"/>
    <w:rsid w:val="003153A9"/>
    <w:rsid w:val="003154F4"/>
    <w:rsid w:val="00315D85"/>
    <w:rsid w:val="003160D4"/>
    <w:rsid w:val="00320C8A"/>
    <w:rsid w:val="00320E0A"/>
    <w:rsid w:val="003216F2"/>
    <w:rsid w:val="003250D8"/>
    <w:rsid w:val="00326EAD"/>
    <w:rsid w:val="00330133"/>
    <w:rsid w:val="00330C2A"/>
    <w:rsid w:val="00330DF3"/>
    <w:rsid w:val="00331349"/>
    <w:rsid w:val="00332069"/>
    <w:rsid w:val="003323D5"/>
    <w:rsid w:val="00333117"/>
    <w:rsid w:val="003342A4"/>
    <w:rsid w:val="00334659"/>
    <w:rsid w:val="00336BDF"/>
    <w:rsid w:val="00336F27"/>
    <w:rsid w:val="00337EB4"/>
    <w:rsid w:val="00343FE9"/>
    <w:rsid w:val="00346CB7"/>
    <w:rsid w:val="00347748"/>
    <w:rsid w:val="00347BC2"/>
    <w:rsid w:val="003508A8"/>
    <w:rsid w:val="003525C3"/>
    <w:rsid w:val="00352DC2"/>
    <w:rsid w:val="00353528"/>
    <w:rsid w:val="0035691C"/>
    <w:rsid w:val="00361B1A"/>
    <w:rsid w:val="00362014"/>
    <w:rsid w:val="00362026"/>
    <w:rsid w:val="0036285D"/>
    <w:rsid w:val="00363010"/>
    <w:rsid w:val="003642B9"/>
    <w:rsid w:val="00364DD7"/>
    <w:rsid w:val="0036584D"/>
    <w:rsid w:val="00367E2E"/>
    <w:rsid w:val="0037374F"/>
    <w:rsid w:val="00374EAF"/>
    <w:rsid w:val="00375B69"/>
    <w:rsid w:val="00376DEB"/>
    <w:rsid w:val="00377A8B"/>
    <w:rsid w:val="00380FB1"/>
    <w:rsid w:val="0038373F"/>
    <w:rsid w:val="003839EA"/>
    <w:rsid w:val="003909AC"/>
    <w:rsid w:val="003921F2"/>
    <w:rsid w:val="003930AE"/>
    <w:rsid w:val="00394B0D"/>
    <w:rsid w:val="00395519"/>
    <w:rsid w:val="00396A07"/>
    <w:rsid w:val="00397B92"/>
    <w:rsid w:val="003A06DB"/>
    <w:rsid w:val="003A3296"/>
    <w:rsid w:val="003A33B4"/>
    <w:rsid w:val="003A3F2D"/>
    <w:rsid w:val="003A508F"/>
    <w:rsid w:val="003A6965"/>
    <w:rsid w:val="003A7FA8"/>
    <w:rsid w:val="003B0CCA"/>
    <w:rsid w:val="003B1F53"/>
    <w:rsid w:val="003B6BE6"/>
    <w:rsid w:val="003C0931"/>
    <w:rsid w:val="003C2E49"/>
    <w:rsid w:val="003C30F3"/>
    <w:rsid w:val="003C3220"/>
    <w:rsid w:val="003C754D"/>
    <w:rsid w:val="003D0848"/>
    <w:rsid w:val="003D0B8C"/>
    <w:rsid w:val="003D1D81"/>
    <w:rsid w:val="003D31EA"/>
    <w:rsid w:val="003D3286"/>
    <w:rsid w:val="003D3B62"/>
    <w:rsid w:val="003D4D12"/>
    <w:rsid w:val="003D519F"/>
    <w:rsid w:val="003D633A"/>
    <w:rsid w:val="003D66AA"/>
    <w:rsid w:val="003E2D02"/>
    <w:rsid w:val="003E46F5"/>
    <w:rsid w:val="003E4E8D"/>
    <w:rsid w:val="003E648E"/>
    <w:rsid w:val="003E679E"/>
    <w:rsid w:val="003E7ED4"/>
    <w:rsid w:val="003F0960"/>
    <w:rsid w:val="003F29F6"/>
    <w:rsid w:val="003F3150"/>
    <w:rsid w:val="003F5B9C"/>
    <w:rsid w:val="003F612F"/>
    <w:rsid w:val="003F6A83"/>
    <w:rsid w:val="003F7324"/>
    <w:rsid w:val="003F7601"/>
    <w:rsid w:val="003F7C20"/>
    <w:rsid w:val="004014F9"/>
    <w:rsid w:val="00401FB3"/>
    <w:rsid w:val="0040514E"/>
    <w:rsid w:val="00407212"/>
    <w:rsid w:val="00410543"/>
    <w:rsid w:val="00411608"/>
    <w:rsid w:val="00411A57"/>
    <w:rsid w:val="00412403"/>
    <w:rsid w:val="00413CDB"/>
    <w:rsid w:val="00414D49"/>
    <w:rsid w:val="00415CA0"/>
    <w:rsid w:val="004161A6"/>
    <w:rsid w:val="004261FA"/>
    <w:rsid w:val="00427EFC"/>
    <w:rsid w:val="004304E7"/>
    <w:rsid w:val="0043052E"/>
    <w:rsid w:val="00430E53"/>
    <w:rsid w:val="004351C2"/>
    <w:rsid w:val="00436064"/>
    <w:rsid w:val="004367BF"/>
    <w:rsid w:val="004369E4"/>
    <w:rsid w:val="00436C9D"/>
    <w:rsid w:val="00437132"/>
    <w:rsid w:val="00441F72"/>
    <w:rsid w:val="00445BAA"/>
    <w:rsid w:val="00446273"/>
    <w:rsid w:val="00452FB7"/>
    <w:rsid w:val="0045308A"/>
    <w:rsid w:val="00456E13"/>
    <w:rsid w:val="004616A9"/>
    <w:rsid w:val="00461C0C"/>
    <w:rsid w:val="00464047"/>
    <w:rsid w:val="004647AE"/>
    <w:rsid w:val="00464E0E"/>
    <w:rsid w:val="00465268"/>
    <w:rsid w:val="0047022D"/>
    <w:rsid w:val="00470300"/>
    <w:rsid w:val="00470900"/>
    <w:rsid w:val="0047124F"/>
    <w:rsid w:val="004730D6"/>
    <w:rsid w:val="0047328B"/>
    <w:rsid w:val="00473726"/>
    <w:rsid w:val="00474ECD"/>
    <w:rsid w:val="00475597"/>
    <w:rsid w:val="00477284"/>
    <w:rsid w:val="00480A9C"/>
    <w:rsid w:val="00480E3B"/>
    <w:rsid w:val="00481A1D"/>
    <w:rsid w:val="00483611"/>
    <w:rsid w:val="00484656"/>
    <w:rsid w:val="004847B9"/>
    <w:rsid w:val="00485FE8"/>
    <w:rsid w:val="00486226"/>
    <w:rsid w:val="00486757"/>
    <w:rsid w:val="00486A69"/>
    <w:rsid w:val="004877DE"/>
    <w:rsid w:val="00487A20"/>
    <w:rsid w:val="00487CD6"/>
    <w:rsid w:val="00491745"/>
    <w:rsid w:val="00493633"/>
    <w:rsid w:val="004936A3"/>
    <w:rsid w:val="0049544E"/>
    <w:rsid w:val="004979CC"/>
    <w:rsid w:val="004A2D51"/>
    <w:rsid w:val="004A3B83"/>
    <w:rsid w:val="004A5197"/>
    <w:rsid w:val="004A764E"/>
    <w:rsid w:val="004B5F39"/>
    <w:rsid w:val="004B670F"/>
    <w:rsid w:val="004B7C6A"/>
    <w:rsid w:val="004B7DB9"/>
    <w:rsid w:val="004C1B4D"/>
    <w:rsid w:val="004C22CC"/>
    <w:rsid w:val="004C2BE6"/>
    <w:rsid w:val="004C4146"/>
    <w:rsid w:val="004C434F"/>
    <w:rsid w:val="004C4D43"/>
    <w:rsid w:val="004C5C37"/>
    <w:rsid w:val="004C6EE4"/>
    <w:rsid w:val="004C7252"/>
    <w:rsid w:val="004C797B"/>
    <w:rsid w:val="004C79EB"/>
    <w:rsid w:val="004C7E2C"/>
    <w:rsid w:val="004D1A06"/>
    <w:rsid w:val="004D2109"/>
    <w:rsid w:val="004D2EF8"/>
    <w:rsid w:val="004D3BCB"/>
    <w:rsid w:val="004D534B"/>
    <w:rsid w:val="004D6057"/>
    <w:rsid w:val="004D7E1B"/>
    <w:rsid w:val="004E0768"/>
    <w:rsid w:val="004E08CF"/>
    <w:rsid w:val="004E1708"/>
    <w:rsid w:val="004E1F13"/>
    <w:rsid w:val="004E2CD3"/>
    <w:rsid w:val="004E2FE1"/>
    <w:rsid w:val="004E452A"/>
    <w:rsid w:val="004E4B25"/>
    <w:rsid w:val="004F1B9D"/>
    <w:rsid w:val="004F2630"/>
    <w:rsid w:val="004F2AF6"/>
    <w:rsid w:val="004F2F5B"/>
    <w:rsid w:val="004F434F"/>
    <w:rsid w:val="004F453D"/>
    <w:rsid w:val="004F4C8C"/>
    <w:rsid w:val="004F5919"/>
    <w:rsid w:val="004F6F00"/>
    <w:rsid w:val="004F6FD0"/>
    <w:rsid w:val="0050054E"/>
    <w:rsid w:val="0050417F"/>
    <w:rsid w:val="00505730"/>
    <w:rsid w:val="00505A54"/>
    <w:rsid w:val="00506E8A"/>
    <w:rsid w:val="005070A3"/>
    <w:rsid w:val="005078BD"/>
    <w:rsid w:val="005104D5"/>
    <w:rsid w:val="00511D59"/>
    <w:rsid w:val="00512CAC"/>
    <w:rsid w:val="00512D5C"/>
    <w:rsid w:val="005139E9"/>
    <w:rsid w:val="00515248"/>
    <w:rsid w:val="005163F8"/>
    <w:rsid w:val="0051756A"/>
    <w:rsid w:val="00521951"/>
    <w:rsid w:val="00521F94"/>
    <w:rsid w:val="005223F4"/>
    <w:rsid w:val="005223FE"/>
    <w:rsid w:val="00522839"/>
    <w:rsid w:val="00523B5D"/>
    <w:rsid w:val="00525FC2"/>
    <w:rsid w:val="00526BDB"/>
    <w:rsid w:val="005317B6"/>
    <w:rsid w:val="00533524"/>
    <w:rsid w:val="00535F19"/>
    <w:rsid w:val="00537BC1"/>
    <w:rsid w:val="00537D79"/>
    <w:rsid w:val="0054153D"/>
    <w:rsid w:val="005419C4"/>
    <w:rsid w:val="00546D38"/>
    <w:rsid w:val="00550A95"/>
    <w:rsid w:val="00553EBE"/>
    <w:rsid w:val="0055598C"/>
    <w:rsid w:val="00556393"/>
    <w:rsid w:val="00556410"/>
    <w:rsid w:val="005571BE"/>
    <w:rsid w:val="0055737B"/>
    <w:rsid w:val="0055757A"/>
    <w:rsid w:val="00560B71"/>
    <w:rsid w:val="00561F1D"/>
    <w:rsid w:val="00562E12"/>
    <w:rsid w:val="0056359B"/>
    <w:rsid w:val="00563916"/>
    <w:rsid w:val="00564F83"/>
    <w:rsid w:val="00565DFC"/>
    <w:rsid w:val="00567C70"/>
    <w:rsid w:val="00574659"/>
    <w:rsid w:val="00580215"/>
    <w:rsid w:val="005812BB"/>
    <w:rsid w:val="00581D24"/>
    <w:rsid w:val="00583062"/>
    <w:rsid w:val="005836F4"/>
    <w:rsid w:val="00583CF4"/>
    <w:rsid w:val="0058457E"/>
    <w:rsid w:val="0058527D"/>
    <w:rsid w:val="00585B33"/>
    <w:rsid w:val="00592655"/>
    <w:rsid w:val="00594188"/>
    <w:rsid w:val="00595231"/>
    <w:rsid w:val="00596903"/>
    <w:rsid w:val="00597FBF"/>
    <w:rsid w:val="005A0C94"/>
    <w:rsid w:val="005A19BA"/>
    <w:rsid w:val="005A1B69"/>
    <w:rsid w:val="005A353F"/>
    <w:rsid w:val="005A3EA0"/>
    <w:rsid w:val="005A480C"/>
    <w:rsid w:val="005A4A2B"/>
    <w:rsid w:val="005A7058"/>
    <w:rsid w:val="005A77F9"/>
    <w:rsid w:val="005B3254"/>
    <w:rsid w:val="005B44AF"/>
    <w:rsid w:val="005B4A4D"/>
    <w:rsid w:val="005B789A"/>
    <w:rsid w:val="005C01D4"/>
    <w:rsid w:val="005C1488"/>
    <w:rsid w:val="005C7B74"/>
    <w:rsid w:val="005D003E"/>
    <w:rsid w:val="005D1233"/>
    <w:rsid w:val="005D251C"/>
    <w:rsid w:val="005D2E02"/>
    <w:rsid w:val="005D4DE4"/>
    <w:rsid w:val="005E0F1C"/>
    <w:rsid w:val="005E43B0"/>
    <w:rsid w:val="005E5A6C"/>
    <w:rsid w:val="005E79FF"/>
    <w:rsid w:val="005E7E76"/>
    <w:rsid w:val="005F0F9C"/>
    <w:rsid w:val="005F194B"/>
    <w:rsid w:val="005F2FC7"/>
    <w:rsid w:val="005F3821"/>
    <w:rsid w:val="005F4C87"/>
    <w:rsid w:val="005F71FE"/>
    <w:rsid w:val="005F769A"/>
    <w:rsid w:val="006028AB"/>
    <w:rsid w:val="0060395F"/>
    <w:rsid w:val="00604392"/>
    <w:rsid w:val="006057D2"/>
    <w:rsid w:val="0060636B"/>
    <w:rsid w:val="00613886"/>
    <w:rsid w:val="00613B49"/>
    <w:rsid w:val="00613BF4"/>
    <w:rsid w:val="006177E2"/>
    <w:rsid w:val="006205DF"/>
    <w:rsid w:val="00620B0A"/>
    <w:rsid w:val="00621523"/>
    <w:rsid w:val="006215C7"/>
    <w:rsid w:val="006231A6"/>
    <w:rsid w:val="00625052"/>
    <w:rsid w:val="0062614B"/>
    <w:rsid w:val="00634121"/>
    <w:rsid w:val="00635492"/>
    <w:rsid w:val="00640EFF"/>
    <w:rsid w:val="0064126D"/>
    <w:rsid w:val="00642CA7"/>
    <w:rsid w:val="00643016"/>
    <w:rsid w:val="00645F79"/>
    <w:rsid w:val="00646413"/>
    <w:rsid w:val="006465E6"/>
    <w:rsid w:val="00652576"/>
    <w:rsid w:val="0065319F"/>
    <w:rsid w:val="006549E6"/>
    <w:rsid w:val="00660F55"/>
    <w:rsid w:val="0067069D"/>
    <w:rsid w:val="00673885"/>
    <w:rsid w:val="00675817"/>
    <w:rsid w:val="006762E5"/>
    <w:rsid w:val="0067651C"/>
    <w:rsid w:val="00676DC9"/>
    <w:rsid w:val="006772F7"/>
    <w:rsid w:val="00680532"/>
    <w:rsid w:val="00681293"/>
    <w:rsid w:val="006813BA"/>
    <w:rsid w:val="00685736"/>
    <w:rsid w:val="00690A53"/>
    <w:rsid w:val="00691346"/>
    <w:rsid w:val="0069242E"/>
    <w:rsid w:val="00695820"/>
    <w:rsid w:val="00696679"/>
    <w:rsid w:val="00696DD3"/>
    <w:rsid w:val="006A13CE"/>
    <w:rsid w:val="006A1B55"/>
    <w:rsid w:val="006A1D30"/>
    <w:rsid w:val="006A1D73"/>
    <w:rsid w:val="006A2F57"/>
    <w:rsid w:val="006A4E89"/>
    <w:rsid w:val="006A64FE"/>
    <w:rsid w:val="006A71CC"/>
    <w:rsid w:val="006A769B"/>
    <w:rsid w:val="006B2630"/>
    <w:rsid w:val="006B2EAA"/>
    <w:rsid w:val="006B35AC"/>
    <w:rsid w:val="006B4927"/>
    <w:rsid w:val="006B5143"/>
    <w:rsid w:val="006B5D46"/>
    <w:rsid w:val="006B7E59"/>
    <w:rsid w:val="006C0BD3"/>
    <w:rsid w:val="006C3D67"/>
    <w:rsid w:val="006C4540"/>
    <w:rsid w:val="006C4AB6"/>
    <w:rsid w:val="006C6F8F"/>
    <w:rsid w:val="006C7E9E"/>
    <w:rsid w:val="006D1D40"/>
    <w:rsid w:val="006D22DD"/>
    <w:rsid w:val="006D489F"/>
    <w:rsid w:val="006D5668"/>
    <w:rsid w:val="006D5FD8"/>
    <w:rsid w:val="006D7246"/>
    <w:rsid w:val="006D7425"/>
    <w:rsid w:val="006D7A62"/>
    <w:rsid w:val="006D7FAF"/>
    <w:rsid w:val="006E0015"/>
    <w:rsid w:val="006E0267"/>
    <w:rsid w:val="006E0AEF"/>
    <w:rsid w:val="006E2BBC"/>
    <w:rsid w:val="006E41DE"/>
    <w:rsid w:val="006E5A57"/>
    <w:rsid w:val="006E5AEE"/>
    <w:rsid w:val="006E6D35"/>
    <w:rsid w:val="006E6E4F"/>
    <w:rsid w:val="006E77D5"/>
    <w:rsid w:val="006F3C38"/>
    <w:rsid w:val="006F4EED"/>
    <w:rsid w:val="006F61C7"/>
    <w:rsid w:val="006F6EB0"/>
    <w:rsid w:val="006F6FDE"/>
    <w:rsid w:val="00700805"/>
    <w:rsid w:val="0070261D"/>
    <w:rsid w:val="0070507C"/>
    <w:rsid w:val="00710F9C"/>
    <w:rsid w:val="00710FD0"/>
    <w:rsid w:val="007120B5"/>
    <w:rsid w:val="00712356"/>
    <w:rsid w:val="00716207"/>
    <w:rsid w:val="00717CBC"/>
    <w:rsid w:val="0072074D"/>
    <w:rsid w:val="00723277"/>
    <w:rsid w:val="00723F1F"/>
    <w:rsid w:val="0072436E"/>
    <w:rsid w:val="00724531"/>
    <w:rsid w:val="00725787"/>
    <w:rsid w:val="00725FC8"/>
    <w:rsid w:val="007267FC"/>
    <w:rsid w:val="0072710F"/>
    <w:rsid w:val="007272E0"/>
    <w:rsid w:val="00730AA1"/>
    <w:rsid w:val="00733393"/>
    <w:rsid w:val="00734E1B"/>
    <w:rsid w:val="00735D52"/>
    <w:rsid w:val="00735ED4"/>
    <w:rsid w:val="00744B0B"/>
    <w:rsid w:val="00747A9B"/>
    <w:rsid w:val="00751681"/>
    <w:rsid w:val="0075447E"/>
    <w:rsid w:val="0075535B"/>
    <w:rsid w:val="007575D4"/>
    <w:rsid w:val="00757E55"/>
    <w:rsid w:val="00763BA6"/>
    <w:rsid w:val="0076621B"/>
    <w:rsid w:val="00766921"/>
    <w:rsid w:val="00772BB4"/>
    <w:rsid w:val="00772DA4"/>
    <w:rsid w:val="007736EA"/>
    <w:rsid w:val="00773FEA"/>
    <w:rsid w:val="007742DC"/>
    <w:rsid w:val="007751F1"/>
    <w:rsid w:val="00775B33"/>
    <w:rsid w:val="0077689C"/>
    <w:rsid w:val="00780003"/>
    <w:rsid w:val="00783887"/>
    <w:rsid w:val="007847AB"/>
    <w:rsid w:val="00793416"/>
    <w:rsid w:val="00793C98"/>
    <w:rsid w:val="00793ED0"/>
    <w:rsid w:val="00794C18"/>
    <w:rsid w:val="00796458"/>
    <w:rsid w:val="00796605"/>
    <w:rsid w:val="00796D10"/>
    <w:rsid w:val="0079780A"/>
    <w:rsid w:val="007A1AEE"/>
    <w:rsid w:val="007A58CE"/>
    <w:rsid w:val="007A6842"/>
    <w:rsid w:val="007A68BD"/>
    <w:rsid w:val="007A76AE"/>
    <w:rsid w:val="007A7B22"/>
    <w:rsid w:val="007B255D"/>
    <w:rsid w:val="007C1502"/>
    <w:rsid w:val="007C3638"/>
    <w:rsid w:val="007C4D42"/>
    <w:rsid w:val="007C534B"/>
    <w:rsid w:val="007C69C1"/>
    <w:rsid w:val="007D0DDC"/>
    <w:rsid w:val="007D1232"/>
    <w:rsid w:val="007D2F03"/>
    <w:rsid w:val="007D359B"/>
    <w:rsid w:val="007D513C"/>
    <w:rsid w:val="007D5B4E"/>
    <w:rsid w:val="007D6150"/>
    <w:rsid w:val="007D69E9"/>
    <w:rsid w:val="007D7E52"/>
    <w:rsid w:val="007E0DD2"/>
    <w:rsid w:val="007E2C09"/>
    <w:rsid w:val="007E3B0B"/>
    <w:rsid w:val="007E5856"/>
    <w:rsid w:val="007E5DE0"/>
    <w:rsid w:val="007E7534"/>
    <w:rsid w:val="007E7DD5"/>
    <w:rsid w:val="007F4A2A"/>
    <w:rsid w:val="007F5EDA"/>
    <w:rsid w:val="008001D7"/>
    <w:rsid w:val="00802D1A"/>
    <w:rsid w:val="00804AD4"/>
    <w:rsid w:val="0080584E"/>
    <w:rsid w:val="008064B2"/>
    <w:rsid w:val="0080664E"/>
    <w:rsid w:val="00806DAA"/>
    <w:rsid w:val="008128B2"/>
    <w:rsid w:val="00815655"/>
    <w:rsid w:val="0081690D"/>
    <w:rsid w:val="00816F42"/>
    <w:rsid w:val="00822470"/>
    <w:rsid w:val="00822B69"/>
    <w:rsid w:val="00823B94"/>
    <w:rsid w:val="00824323"/>
    <w:rsid w:val="00826D67"/>
    <w:rsid w:val="008277F2"/>
    <w:rsid w:val="00831BB8"/>
    <w:rsid w:val="00832262"/>
    <w:rsid w:val="0083450F"/>
    <w:rsid w:val="008351CB"/>
    <w:rsid w:val="00836A5B"/>
    <w:rsid w:val="00837A0F"/>
    <w:rsid w:val="008420B2"/>
    <w:rsid w:val="008435F9"/>
    <w:rsid w:val="00846B69"/>
    <w:rsid w:val="008472EC"/>
    <w:rsid w:val="00847679"/>
    <w:rsid w:val="00851373"/>
    <w:rsid w:val="0085155C"/>
    <w:rsid w:val="00853105"/>
    <w:rsid w:val="00855ADD"/>
    <w:rsid w:val="008566BC"/>
    <w:rsid w:val="008633AA"/>
    <w:rsid w:val="00863927"/>
    <w:rsid w:val="0086518E"/>
    <w:rsid w:val="00865994"/>
    <w:rsid w:val="00865FE5"/>
    <w:rsid w:val="00866366"/>
    <w:rsid w:val="00866C91"/>
    <w:rsid w:val="00867595"/>
    <w:rsid w:val="00867DC1"/>
    <w:rsid w:val="00870913"/>
    <w:rsid w:val="0087099A"/>
    <w:rsid w:val="008720CB"/>
    <w:rsid w:val="00873588"/>
    <w:rsid w:val="00873B72"/>
    <w:rsid w:val="0087671C"/>
    <w:rsid w:val="008847FF"/>
    <w:rsid w:val="00886484"/>
    <w:rsid w:val="00886B00"/>
    <w:rsid w:val="00886F70"/>
    <w:rsid w:val="00890281"/>
    <w:rsid w:val="0089050D"/>
    <w:rsid w:val="00894492"/>
    <w:rsid w:val="00894FD7"/>
    <w:rsid w:val="00895124"/>
    <w:rsid w:val="00896BE6"/>
    <w:rsid w:val="00897358"/>
    <w:rsid w:val="008A052E"/>
    <w:rsid w:val="008A0DDA"/>
    <w:rsid w:val="008A1102"/>
    <w:rsid w:val="008A2DEE"/>
    <w:rsid w:val="008A3716"/>
    <w:rsid w:val="008A560F"/>
    <w:rsid w:val="008A7039"/>
    <w:rsid w:val="008B0D28"/>
    <w:rsid w:val="008B0ECB"/>
    <w:rsid w:val="008B1495"/>
    <w:rsid w:val="008B38F4"/>
    <w:rsid w:val="008B3F12"/>
    <w:rsid w:val="008B4DD7"/>
    <w:rsid w:val="008B6C6F"/>
    <w:rsid w:val="008B7A7A"/>
    <w:rsid w:val="008C0000"/>
    <w:rsid w:val="008C0125"/>
    <w:rsid w:val="008C1194"/>
    <w:rsid w:val="008C2578"/>
    <w:rsid w:val="008C2A45"/>
    <w:rsid w:val="008C2EF4"/>
    <w:rsid w:val="008C4158"/>
    <w:rsid w:val="008C4839"/>
    <w:rsid w:val="008C48B2"/>
    <w:rsid w:val="008C5F20"/>
    <w:rsid w:val="008C6EEE"/>
    <w:rsid w:val="008C786A"/>
    <w:rsid w:val="008C78B6"/>
    <w:rsid w:val="008D4258"/>
    <w:rsid w:val="008D59DB"/>
    <w:rsid w:val="008D74A1"/>
    <w:rsid w:val="008D75E2"/>
    <w:rsid w:val="008E039B"/>
    <w:rsid w:val="008E03AA"/>
    <w:rsid w:val="008E115F"/>
    <w:rsid w:val="008E134C"/>
    <w:rsid w:val="008E780F"/>
    <w:rsid w:val="008E7E00"/>
    <w:rsid w:val="008E7ED5"/>
    <w:rsid w:val="008F02D1"/>
    <w:rsid w:val="008F178C"/>
    <w:rsid w:val="008F25B9"/>
    <w:rsid w:val="008F2A34"/>
    <w:rsid w:val="008F5251"/>
    <w:rsid w:val="008F578F"/>
    <w:rsid w:val="0090035B"/>
    <w:rsid w:val="009010EF"/>
    <w:rsid w:val="00912996"/>
    <w:rsid w:val="009130BC"/>
    <w:rsid w:val="00913C4C"/>
    <w:rsid w:val="0091641A"/>
    <w:rsid w:val="00916EA4"/>
    <w:rsid w:val="00921E65"/>
    <w:rsid w:val="0092221A"/>
    <w:rsid w:val="00923BFE"/>
    <w:rsid w:val="009303A3"/>
    <w:rsid w:val="0093253B"/>
    <w:rsid w:val="00934015"/>
    <w:rsid w:val="00934027"/>
    <w:rsid w:val="00935933"/>
    <w:rsid w:val="00935FCF"/>
    <w:rsid w:val="00936326"/>
    <w:rsid w:val="00936C3D"/>
    <w:rsid w:val="00937161"/>
    <w:rsid w:val="0093799D"/>
    <w:rsid w:val="009423CF"/>
    <w:rsid w:val="00943A49"/>
    <w:rsid w:val="00944584"/>
    <w:rsid w:val="0094467A"/>
    <w:rsid w:val="00945DA6"/>
    <w:rsid w:val="0095503C"/>
    <w:rsid w:val="009552A5"/>
    <w:rsid w:val="00960636"/>
    <w:rsid w:val="00960B3F"/>
    <w:rsid w:val="00961266"/>
    <w:rsid w:val="0096233C"/>
    <w:rsid w:val="009660A3"/>
    <w:rsid w:val="00966709"/>
    <w:rsid w:val="009737E5"/>
    <w:rsid w:val="009738AD"/>
    <w:rsid w:val="00973CED"/>
    <w:rsid w:val="009769C4"/>
    <w:rsid w:val="00976A67"/>
    <w:rsid w:val="009776BE"/>
    <w:rsid w:val="00980558"/>
    <w:rsid w:val="00982AF4"/>
    <w:rsid w:val="00983EE4"/>
    <w:rsid w:val="0098425C"/>
    <w:rsid w:val="0098463F"/>
    <w:rsid w:val="009849FE"/>
    <w:rsid w:val="00984E23"/>
    <w:rsid w:val="00990B57"/>
    <w:rsid w:val="0099143B"/>
    <w:rsid w:val="00992C1E"/>
    <w:rsid w:val="00993983"/>
    <w:rsid w:val="00993A4B"/>
    <w:rsid w:val="0099642C"/>
    <w:rsid w:val="00996785"/>
    <w:rsid w:val="00996BD2"/>
    <w:rsid w:val="009A0518"/>
    <w:rsid w:val="009A0A3A"/>
    <w:rsid w:val="009A18B4"/>
    <w:rsid w:val="009A2B3C"/>
    <w:rsid w:val="009A3239"/>
    <w:rsid w:val="009A3B30"/>
    <w:rsid w:val="009A46A3"/>
    <w:rsid w:val="009B2548"/>
    <w:rsid w:val="009B25A2"/>
    <w:rsid w:val="009B3075"/>
    <w:rsid w:val="009B39A2"/>
    <w:rsid w:val="009B3C50"/>
    <w:rsid w:val="009B4A8E"/>
    <w:rsid w:val="009B4F5C"/>
    <w:rsid w:val="009B6482"/>
    <w:rsid w:val="009B659F"/>
    <w:rsid w:val="009C154F"/>
    <w:rsid w:val="009C1FE0"/>
    <w:rsid w:val="009C3195"/>
    <w:rsid w:val="009C4231"/>
    <w:rsid w:val="009C4E27"/>
    <w:rsid w:val="009C65CA"/>
    <w:rsid w:val="009C7FB4"/>
    <w:rsid w:val="009D0CF4"/>
    <w:rsid w:val="009D1E21"/>
    <w:rsid w:val="009D2A09"/>
    <w:rsid w:val="009D2F22"/>
    <w:rsid w:val="009D3C71"/>
    <w:rsid w:val="009E18EA"/>
    <w:rsid w:val="009E3F31"/>
    <w:rsid w:val="009E3F69"/>
    <w:rsid w:val="009E4487"/>
    <w:rsid w:val="009F00D1"/>
    <w:rsid w:val="009F0308"/>
    <w:rsid w:val="009F2B9D"/>
    <w:rsid w:val="009F5307"/>
    <w:rsid w:val="00A0009C"/>
    <w:rsid w:val="00A037EC"/>
    <w:rsid w:val="00A0780C"/>
    <w:rsid w:val="00A07C1F"/>
    <w:rsid w:val="00A110FE"/>
    <w:rsid w:val="00A111F8"/>
    <w:rsid w:val="00A12D08"/>
    <w:rsid w:val="00A1384A"/>
    <w:rsid w:val="00A13882"/>
    <w:rsid w:val="00A13C0F"/>
    <w:rsid w:val="00A14F80"/>
    <w:rsid w:val="00A16321"/>
    <w:rsid w:val="00A16645"/>
    <w:rsid w:val="00A17611"/>
    <w:rsid w:val="00A1785D"/>
    <w:rsid w:val="00A17870"/>
    <w:rsid w:val="00A216B4"/>
    <w:rsid w:val="00A23672"/>
    <w:rsid w:val="00A238D7"/>
    <w:rsid w:val="00A2649C"/>
    <w:rsid w:val="00A264E3"/>
    <w:rsid w:val="00A266A0"/>
    <w:rsid w:val="00A30DE4"/>
    <w:rsid w:val="00A31A63"/>
    <w:rsid w:val="00A31C8C"/>
    <w:rsid w:val="00A32E1B"/>
    <w:rsid w:val="00A34827"/>
    <w:rsid w:val="00A3509F"/>
    <w:rsid w:val="00A35D20"/>
    <w:rsid w:val="00A35D69"/>
    <w:rsid w:val="00A379E7"/>
    <w:rsid w:val="00A37F5A"/>
    <w:rsid w:val="00A44352"/>
    <w:rsid w:val="00A44D43"/>
    <w:rsid w:val="00A44E5E"/>
    <w:rsid w:val="00A4506A"/>
    <w:rsid w:val="00A460B5"/>
    <w:rsid w:val="00A46268"/>
    <w:rsid w:val="00A47B10"/>
    <w:rsid w:val="00A517C5"/>
    <w:rsid w:val="00A52743"/>
    <w:rsid w:val="00A52A90"/>
    <w:rsid w:val="00A55700"/>
    <w:rsid w:val="00A563A6"/>
    <w:rsid w:val="00A56738"/>
    <w:rsid w:val="00A56C61"/>
    <w:rsid w:val="00A56C71"/>
    <w:rsid w:val="00A57FB1"/>
    <w:rsid w:val="00A64FFE"/>
    <w:rsid w:val="00A6509B"/>
    <w:rsid w:val="00A65195"/>
    <w:rsid w:val="00A71EDB"/>
    <w:rsid w:val="00A7244B"/>
    <w:rsid w:val="00A73600"/>
    <w:rsid w:val="00A73CC6"/>
    <w:rsid w:val="00A74357"/>
    <w:rsid w:val="00A74FB7"/>
    <w:rsid w:val="00A772D8"/>
    <w:rsid w:val="00A81C1B"/>
    <w:rsid w:val="00A84BD8"/>
    <w:rsid w:val="00A856D4"/>
    <w:rsid w:val="00A87B5E"/>
    <w:rsid w:val="00A901C2"/>
    <w:rsid w:val="00A938FD"/>
    <w:rsid w:val="00A941CB"/>
    <w:rsid w:val="00A97C80"/>
    <w:rsid w:val="00AA0F06"/>
    <w:rsid w:val="00AA450A"/>
    <w:rsid w:val="00AA6140"/>
    <w:rsid w:val="00AA731F"/>
    <w:rsid w:val="00AA7920"/>
    <w:rsid w:val="00AB1064"/>
    <w:rsid w:val="00AB555F"/>
    <w:rsid w:val="00AB5A00"/>
    <w:rsid w:val="00AB5D30"/>
    <w:rsid w:val="00AB73F0"/>
    <w:rsid w:val="00AC0702"/>
    <w:rsid w:val="00AC0E3C"/>
    <w:rsid w:val="00AC3E0F"/>
    <w:rsid w:val="00AC4CF5"/>
    <w:rsid w:val="00AC61E4"/>
    <w:rsid w:val="00AC78E7"/>
    <w:rsid w:val="00AD03E1"/>
    <w:rsid w:val="00AD094A"/>
    <w:rsid w:val="00AD0C43"/>
    <w:rsid w:val="00AD63D2"/>
    <w:rsid w:val="00AD664A"/>
    <w:rsid w:val="00AD6E6A"/>
    <w:rsid w:val="00AD7533"/>
    <w:rsid w:val="00AE1F91"/>
    <w:rsid w:val="00AE242F"/>
    <w:rsid w:val="00AE2689"/>
    <w:rsid w:val="00AE47C8"/>
    <w:rsid w:val="00AE7D7F"/>
    <w:rsid w:val="00AF0F8C"/>
    <w:rsid w:val="00AF10F6"/>
    <w:rsid w:val="00AF124B"/>
    <w:rsid w:val="00AF3D89"/>
    <w:rsid w:val="00AF3DB0"/>
    <w:rsid w:val="00AF4368"/>
    <w:rsid w:val="00AF45C2"/>
    <w:rsid w:val="00AF4E8F"/>
    <w:rsid w:val="00AF5788"/>
    <w:rsid w:val="00AF7230"/>
    <w:rsid w:val="00B00F23"/>
    <w:rsid w:val="00B02045"/>
    <w:rsid w:val="00B02651"/>
    <w:rsid w:val="00B02924"/>
    <w:rsid w:val="00B03386"/>
    <w:rsid w:val="00B03E72"/>
    <w:rsid w:val="00B05086"/>
    <w:rsid w:val="00B068D1"/>
    <w:rsid w:val="00B070B7"/>
    <w:rsid w:val="00B10601"/>
    <w:rsid w:val="00B10EF8"/>
    <w:rsid w:val="00B12DA7"/>
    <w:rsid w:val="00B16A1B"/>
    <w:rsid w:val="00B17067"/>
    <w:rsid w:val="00B173B0"/>
    <w:rsid w:val="00B21522"/>
    <w:rsid w:val="00B229B7"/>
    <w:rsid w:val="00B22C5E"/>
    <w:rsid w:val="00B23D54"/>
    <w:rsid w:val="00B30B45"/>
    <w:rsid w:val="00B32677"/>
    <w:rsid w:val="00B343DD"/>
    <w:rsid w:val="00B34A5F"/>
    <w:rsid w:val="00B34BCE"/>
    <w:rsid w:val="00B37E66"/>
    <w:rsid w:val="00B41EE5"/>
    <w:rsid w:val="00B42358"/>
    <w:rsid w:val="00B4264C"/>
    <w:rsid w:val="00B45461"/>
    <w:rsid w:val="00B45DAA"/>
    <w:rsid w:val="00B508BB"/>
    <w:rsid w:val="00B515AB"/>
    <w:rsid w:val="00B51F7A"/>
    <w:rsid w:val="00B529BE"/>
    <w:rsid w:val="00B53A1A"/>
    <w:rsid w:val="00B60771"/>
    <w:rsid w:val="00B625CA"/>
    <w:rsid w:val="00B62FFD"/>
    <w:rsid w:val="00B70319"/>
    <w:rsid w:val="00B7038B"/>
    <w:rsid w:val="00B70F0E"/>
    <w:rsid w:val="00B72058"/>
    <w:rsid w:val="00B829EE"/>
    <w:rsid w:val="00B90B84"/>
    <w:rsid w:val="00B9350E"/>
    <w:rsid w:val="00B94543"/>
    <w:rsid w:val="00B96418"/>
    <w:rsid w:val="00BA0F24"/>
    <w:rsid w:val="00BA52E9"/>
    <w:rsid w:val="00BA5DDA"/>
    <w:rsid w:val="00BA67F3"/>
    <w:rsid w:val="00BA6BED"/>
    <w:rsid w:val="00BB1432"/>
    <w:rsid w:val="00BB2A04"/>
    <w:rsid w:val="00BB2A4E"/>
    <w:rsid w:val="00BB363C"/>
    <w:rsid w:val="00BB5BAE"/>
    <w:rsid w:val="00BC0458"/>
    <w:rsid w:val="00BC1973"/>
    <w:rsid w:val="00BC1C24"/>
    <w:rsid w:val="00BC3176"/>
    <w:rsid w:val="00BC72C5"/>
    <w:rsid w:val="00BC7BFC"/>
    <w:rsid w:val="00BD03CD"/>
    <w:rsid w:val="00BD149C"/>
    <w:rsid w:val="00BD7A4A"/>
    <w:rsid w:val="00BE07FD"/>
    <w:rsid w:val="00BE27BA"/>
    <w:rsid w:val="00BE35CD"/>
    <w:rsid w:val="00BE3746"/>
    <w:rsid w:val="00BE42BC"/>
    <w:rsid w:val="00BE448D"/>
    <w:rsid w:val="00BE596D"/>
    <w:rsid w:val="00BE5BF7"/>
    <w:rsid w:val="00BE7621"/>
    <w:rsid w:val="00BE764D"/>
    <w:rsid w:val="00BF548C"/>
    <w:rsid w:val="00BF56EE"/>
    <w:rsid w:val="00BF6860"/>
    <w:rsid w:val="00BF68F7"/>
    <w:rsid w:val="00BF7EB2"/>
    <w:rsid w:val="00C00D7A"/>
    <w:rsid w:val="00C023D8"/>
    <w:rsid w:val="00C0468E"/>
    <w:rsid w:val="00C05CD8"/>
    <w:rsid w:val="00C07364"/>
    <w:rsid w:val="00C11596"/>
    <w:rsid w:val="00C11D8C"/>
    <w:rsid w:val="00C12666"/>
    <w:rsid w:val="00C1307D"/>
    <w:rsid w:val="00C20117"/>
    <w:rsid w:val="00C20C3C"/>
    <w:rsid w:val="00C20F04"/>
    <w:rsid w:val="00C21C53"/>
    <w:rsid w:val="00C220CA"/>
    <w:rsid w:val="00C23D98"/>
    <w:rsid w:val="00C24D99"/>
    <w:rsid w:val="00C318F7"/>
    <w:rsid w:val="00C32AD1"/>
    <w:rsid w:val="00C32EC5"/>
    <w:rsid w:val="00C3463C"/>
    <w:rsid w:val="00C35305"/>
    <w:rsid w:val="00C356ED"/>
    <w:rsid w:val="00C372BA"/>
    <w:rsid w:val="00C37D44"/>
    <w:rsid w:val="00C40759"/>
    <w:rsid w:val="00C409BF"/>
    <w:rsid w:val="00C40E29"/>
    <w:rsid w:val="00C41090"/>
    <w:rsid w:val="00C4144B"/>
    <w:rsid w:val="00C43F00"/>
    <w:rsid w:val="00C45BF6"/>
    <w:rsid w:val="00C4694D"/>
    <w:rsid w:val="00C46CF8"/>
    <w:rsid w:val="00C46E4D"/>
    <w:rsid w:val="00C47835"/>
    <w:rsid w:val="00C52ABF"/>
    <w:rsid w:val="00C5309B"/>
    <w:rsid w:val="00C53669"/>
    <w:rsid w:val="00C5405C"/>
    <w:rsid w:val="00C5636E"/>
    <w:rsid w:val="00C638E7"/>
    <w:rsid w:val="00C64E44"/>
    <w:rsid w:val="00C65F7D"/>
    <w:rsid w:val="00C66D1E"/>
    <w:rsid w:val="00C67031"/>
    <w:rsid w:val="00C727B0"/>
    <w:rsid w:val="00C73EAF"/>
    <w:rsid w:val="00C759CB"/>
    <w:rsid w:val="00C75E8F"/>
    <w:rsid w:val="00C80098"/>
    <w:rsid w:val="00C83637"/>
    <w:rsid w:val="00C84185"/>
    <w:rsid w:val="00C8435C"/>
    <w:rsid w:val="00C84982"/>
    <w:rsid w:val="00C8559A"/>
    <w:rsid w:val="00C8661C"/>
    <w:rsid w:val="00C900BB"/>
    <w:rsid w:val="00C90806"/>
    <w:rsid w:val="00C92149"/>
    <w:rsid w:val="00C92686"/>
    <w:rsid w:val="00C92936"/>
    <w:rsid w:val="00C93321"/>
    <w:rsid w:val="00C9369E"/>
    <w:rsid w:val="00C94B12"/>
    <w:rsid w:val="00C95BF6"/>
    <w:rsid w:val="00C969B1"/>
    <w:rsid w:val="00C9703B"/>
    <w:rsid w:val="00CA08BE"/>
    <w:rsid w:val="00CA0EEE"/>
    <w:rsid w:val="00CA10DE"/>
    <w:rsid w:val="00CA12DF"/>
    <w:rsid w:val="00CA354A"/>
    <w:rsid w:val="00CA362E"/>
    <w:rsid w:val="00CB2D4C"/>
    <w:rsid w:val="00CB30F1"/>
    <w:rsid w:val="00CB597E"/>
    <w:rsid w:val="00CB71AF"/>
    <w:rsid w:val="00CC1D94"/>
    <w:rsid w:val="00CC281E"/>
    <w:rsid w:val="00CC5430"/>
    <w:rsid w:val="00CD1F27"/>
    <w:rsid w:val="00CD2109"/>
    <w:rsid w:val="00CD5076"/>
    <w:rsid w:val="00CD583D"/>
    <w:rsid w:val="00CE04AA"/>
    <w:rsid w:val="00CE0976"/>
    <w:rsid w:val="00CE14E7"/>
    <w:rsid w:val="00CE22A4"/>
    <w:rsid w:val="00CE2BC4"/>
    <w:rsid w:val="00CE34DA"/>
    <w:rsid w:val="00CE431B"/>
    <w:rsid w:val="00CE48B1"/>
    <w:rsid w:val="00CE4940"/>
    <w:rsid w:val="00CE7612"/>
    <w:rsid w:val="00CF00F5"/>
    <w:rsid w:val="00CF0344"/>
    <w:rsid w:val="00CF10B3"/>
    <w:rsid w:val="00CF23B0"/>
    <w:rsid w:val="00CF3BEE"/>
    <w:rsid w:val="00CF4761"/>
    <w:rsid w:val="00CF54CE"/>
    <w:rsid w:val="00CF5C25"/>
    <w:rsid w:val="00CF63D3"/>
    <w:rsid w:val="00CF6520"/>
    <w:rsid w:val="00CF76CF"/>
    <w:rsid w:val="00D001B4"/>
    <w:rsid w:val="00D008F5"/>
    <w:rsid w:val="00D00BED"/>
    <w:rsid w:val="00D0185B"/>
    <w:rsid w:val="00D02AE5"/>
    <w:rsid w:val="00D03139"/>
    <w:rsid w:val="00D03B97"/>
    <w:rsid w:val="00D051BA"/>
    <w:rsid w:val="00D065AA"/>
    <w:rsid w:val="00D0727F"/>
    <w:rsid w:val="00D07980"/>
    <w:rsid w:val="00D07A49"/>
    <w:rsid w:val="00D1127A"/>
    <w:rsid w:val="00D116D4"/>
    <w:rsid w:val="00D12A1C"/>
    <w:rsid w:val="00D16EA4"/>
    <w:rsid w:val="00D16FE2"/>
    <w:rsid w:val="00D2001A"/>
    <w:rsid w:val="00D20833"/>
    <w:rsid w:val="00D2229D"/>
    <w:rsid w:val="00D234A3"/>
    <w:rsid w:val="00D25039"/>
    <w:rsid w:val="00D25521"/>
    <w:rsid w:val="00D30F28"/>
    <w:rsid w:val="00D31342"/>
    <w:rsid w:val="00D31CD2"/>
    <w:rsid w:val="00D32BDE"/>
    <w:rsid w:val="00D331E7"/>
    <w:rsid w:val="00D347D0"/>
    <w:rsid w:val="00D34B18"/>
    <w:rsid w:val="00D366C0"/>
    <w:rsid w:val="00D37A21"/>
    <w:rsid w:val="00D4169B"/>
    <w:rsid w:val="00D44008"/>
    <w:rsid w:val="00D4421B"/>
    <w:rsid w:val="00D44EA0"/>
    <w:rsid w:val="00D46BAB"/>
    <w:rsid w:val="00D470BD"/>
    <w:rsid w:val="00D474CF"/>
    <w:rsid w:val="00D511C6"/>
    <w:rsid w:val="00D51F85"/>
    <w:rsid w:val="00D54932"/>
    <w:rsid w:val="00D54988"/>
    <w:rsid w:val="00D54B16"/>
    <w:rsid w:val="00D55209"/>
    <w:rsid w:val="00D55A70"/>
    <w:rsid w:val="00D561AB"/>
    <w:rsid w:val="00D57162"/>
    <w:rsid w:val="00D572DE"/>
    <w:rsid w:val="00D60472"/>
    <w:rsid w:val="00D64987"/>
    <w:rsid w:val="00D64A5A"/>
    <w:rsid w:val="00D65D86"/>
    <w:rsid w:val="00D65FD2"/>
    <w:rsid w:val="00D668E7"/>
    <w:rsid w:val="00D706F0"/>
    <w:rsid w:val="00D707B2"/>
    <w:rsid w:val="00D72472"/>
    <w:rsid w:val="00D732D8"/>
    <w:rsid w:val="00D73325"/>
    <w:rsid w:val="00D755D7"/>
    <w:rsid w:val="00D76580"/>
    <w:rsid w:val="00D76D76"/>
    <w:rsid w:val="00D7735B"/>
    <w:rsid w:val="00D80003"/>
    <w:rsid w:val="00D80B62"/>
    <w:rsid w:val="00D81C7C"/>
    <w:rsid w:val="00D81E5E"/>
    <w:rsid w:val="00D82C06"/>
    <w:rsid w:val="00D84681"/>
    <w:rsid w:val="00D906C2"/>
    <w:rsid w:val="00D933B5"/>
    <w:rsid w:val="00D94051"/>
    <w:rsid w:val="00D96191"/>
    <w:rsid w:val="00D96AD7"/>
    <w:rsid w:val="00DA06A3"/>
    <w:rsid w:val="00DA0EB5"/>
    <w:rsid w:val="00DA5C56"/>
    <w:rsid w:val="00DB1BF4"/>
    <w:rsid w:val="00DB25C0"/>
    <w:rsid w:val="00DB2665"/>
    <w:rsid w:val="00DB362E"/>
    <w:rsid w:val="00DC0BB7"/>
    <w:rsid w:val="00DC1C33"/>
    <w:rsid w:val="00DC5DAD"/>
    <w:rsid w:val="00DC6875"/>
    <w:rsid w:val="00DD0258"/>
    <w:rsid w:val="00DD103A"/>
    <w:rsid w:val="00DD1AB0"/>
    <w:rsid w:val="00DD6AF5"/>
    <w:rsid w:val="00DD749F"/>
    <w:rsid w:val="00DD7817"/>
    <w:rsid w:val="00DE1EC5"/>
    <w:rsid w:val="00DE1FB4"/>
    <w:rsid w:val="00DE4252"/>
    <w:rsid w:val="00DE4F0D"/>
    <w:rsid w:val="00DE5362"/>
    <w:rsid w:val="00DE5CE8"/>
    <w:rsid w:val="00DE6319"/>
    <w:rsid w:val="00DF123F"/>
    <w:rsid w:val="00DF1BAC"/>
    <w:rsid w:val="00DF2A7A"/>
    <w:rsid w:val="00DF4E4F"/>
    <w:rsid w:val="00DF4F00"/>
    <w:rsid w:val="00DF5203"/>
    <w:rsid w:val="00DF5C40"/>
    <w:rsid w:val="00E004FE"/>
    <w:rsid w:val="00E007DF"/>
    <w:rsid w:val="00E01324"/>
    <w:rsid w:val="00E016A3"/>
    <w:rsid w:val="00E01721"/>
    <w:rsid w:val="00E02A7B"/>
    <w:rsid w:val="00E0394F"/>
    <w:rsid w:val="00E055CC"/>
    <w:rsid w:val="00E10416"/>
    <w:rsid w:val="00E10E43"/>
    <w:rsid w:val="00E13ED6"/>
    <w:rsid w:val="00E14949"/>
    <w:rsid w:val="00E14B99"/>
    <w:rsid w:val="00E15AC2"/>
    <w:rsid w:val="00E1605A"/>
    <w:rsid w:val="00E20207"/>
    <w:rsid w:val="00E22B0F"/>
    <w:rsid w:val="00E24C4D"/>
    <w:rsid w:val="00E25AF3"/>
    <w:rsid w:val="00E274E4"/>
    <w:rsid w:val="00E27949"/>
    <w:rsid w:val="00E27E9D"/>
    <w:rsid w:val="00E3019D"/>
    <w:rsid w:val="00E31A92"/>
    <w:rsid w:val="00E334C5"/>
    <w:rsid w:val="00E4071A"/>
    <w:rsid w:val="00E434D5"/>
    <w:rsid w:val="00E46019"/>
    <w:rsid w:val="00E5070F"/>
    <w:rsid w:val="00E51B9B"/>
    <w:rsid w:val="00E526A2"/>
    <w:rsid w:val="00E53E46"/>
    <w:rsid w:val="00E56D8B"/>
    <w:rsid w:val="00E61E4E"/>
    <w:rsid w:val="00E632F1"/>
    <w:rsid w:val="00E66427"/>
    <w:rsid w:val="00E66990"/>
    <w:rsid w:val="00E66FB0"/>
    <w:rsid w:val="00E70619"/>
    <w:rsid w:val="00E70C8A"/>
    <w:rsid w:val="00E71275"/>
    <w:rsid w:val="00E74E2F"/>
    <w:rsid w:val="00E7671D"/>
    <w:rsid w:val="00E77389"/>
    <w:rsid w:val="00E8129A"/>
    <w:rsid w:val="00E8164A"/>
    <w:rsid w:val="00E83460"/>
    <w:rsid w:val="00E84F80"/>
    <w:rsid w:val="00E85F2F"/>
    <w:rsid w:val="00E863B4"/>
    <w:rsid w:val="00E91E18"/>
    <w:rsid w:val="00EA0B2F"/>
    <w:rsid w:val="00EA125B"/>
    <w:rsid w:val="00EA4429"/>
    <w:rsid w:val="00EA49F5"/>
    <w:rsid w:val="00EA52B5"/>
    <w:rsid w:val="00EA6033"/>
    <w:rsid w:val="00EA6D46"/>
    <w:rsid w:val="00EA75CB"/>
    <w:rsid w:val="00EA7712"/>
    <w:rsid w:val="00EA7B20"/>
    <w:rsid w:val="00EB0125"/>
    <w:rsid w:val="00EB0BA5"/>
    <w:rsid w:val="00EB184B"/>
    <w:rsid w:val="00EB4F66"/>
    <w:rsid w:val="00EB51D2"/>
    <w:rsid w:val="00EB613B"/>
    <w:rsid w:val="00EB70F3"/>
    <w:rsid w:val="00EB77E2"/>
    <w:rsid w:val="00EC094C"/>
    <w:rsid w:val="00EC0D86"/>
    <w:rsid w:val="00EC15D9"/>
    <w:rsid w:val="00EC24E0"/>
    <w:rsid w:val="00EC2FAB"/>
    <w:rsid w:val="00EC3699"/>
    <w:rsid w:val="00EC5667"/>
    <w:rsid w:val="00EC7E6B"/>
    <w:rsid w:val="00ED3841"/>
    <w:rsid w:val="00ED4A48"/>
    <w:rsid w:val="00ED4B53"/>
    <w:rsid w:val="00ED6A02"/>
    <w:rsid w:val="00EE137C"/>
    <w:rsid w:val="00EE15B7"/>
    <w:rsid w:val="00EE5E11"/>
    <w:rsid w:val="00EE6BB6"/>
    <w:rsid w:val="00EE782D"/>
    <w:rsid w:val="00EF0056"/>
    <w:rsid w:val="00EF0D4D"/>
    <w:rsid w:val="00EF29AB"/>
    <w:rsid w:val="00EF2ED8"/>
    <w:rsid w:val="00EF42F1"/>
    <w:rsid w:val="00EF4B95"/>
    <w:rsid w:val="00EF4E1D"/>
    <w:rsid w:val="00EF698A"/>
    <w:rsid w:val="00EF6E38"/>
    <w:rsid w:val="00F02C24"/>
    <w:rsid w:val="00F032C3"/>
    <w:rsid w:val="00F034D0"/>
    <w:rsid w:val="00F1025D"/>
    <w:rsid w:val="00F10548"/>
    <w:rsid w:val="00F106FD"/>
    <w:rsid w:val="00F11569"/>
    <w:rsid w:val="00F14F75"/>
    <w:rsid w:val="00F14FC2"/>
    <w:rsid w:val="00F178D4"/>
    <w:rsid w:val="00F17CBD"/>
    <w:rsid w:val="00F17CFA"/>
    <w:rsid w:val="00F20519"/>
    <w:rsid w:val="00F20F2E"/>
    <w:rsid w:val="00F21460"/>
    <w:rsid w:val="00F21C52"/>
    <w:rsid w:val="00F24F80"/>
    <w:rsid w:val="00F25780"/>
    <w:rsid w:val="00F26646"/>
    <w:rsid w:val="00F269CB"/>
    <w:rsid w:val="00F3306E"/>
    <w:rsid w:val="00F34A4A"/>
    <w:rsid w:val="00F359A1"/>
    <w:rsid w:val="00F41EDB"/>
    <w:rsid w:val="00F4281A"/>
    <w:rsid w:val="00F45BF5"/>
    <w:rsid w:val="00F4621A"/>
    <w:rsid w:val="00F46910"/>
    <w:rsid w:val="00F50D5E"/>
    <w:rsid w:val="00F51759"/>
    <w:rsid w:val="00F525DE"/>
    <w:rsid w:val="00F54365"/>
    <w:rsid w:val="00F54A74"/>
    <w:rsid w:val="00F556EF"/>
    <w:rsid w:val="00F55A75"/>
    <w:rsid w:val="00F56E0D"/>
    <w:rsid w:val="00F60A74"/>
    <w:rsid w:val="00F60DFE"/>
    <w:rsid w:val="00F6112B"/>
    <w:rsid w:val="00F61EB4"/>
    <w:rsid w:val="00F66EBC"/>
    <w:rsid w:val="00F674FA"/>
    <w:rsid w:val="00F7226A"/>
    <w:rsid w:val="00F74CB8"/>
    <w:rsid w:val="00F75B5F"/>
    <w:rsid w:val="00F77B08"/>
    <w:rsid w:val="00F85DE6"/>
    <w:rsid w:val="00F865B0"/>
    <w:rsid w:val="00F9094A"/>
    <w:rsid w:val="00F92B5E"/>
    <w:rsid w:val="00F93B23"/>
    <w:rsid w:val="00F95805"/>
    <w:rsid w:val="00F95CEE"/>
    <w:rsid w:val="00F96070"/>
    <w:rsid w:val="00FA1046"/>
    <w:rsid w:val="00FA18A0"/>
    <w:rsid w:val="00FA1E43"/>
    <w:rsid w:val="00FA493D"/>
    <w:rsid w:val="00FA638F"/>
    <w:rsid w:val="00FA713C"/>
    <w:rsid w:val="00FB17DA"/>
    <w:rsid w:val="00FB205E"/>
    <w:rsid w:val="00FB2A1E"/>
    <w:rsid w:val="00FB33D9"/>
    <w:rsid w:val="00FB3BCF"/>
    <w:rsid w:val="00FB535D"/>
    <w:rsid w:val="00FB5D02"/>
    <w:rsid w:val="00FB6C16"/>
    <w:rsid w:val="00FB6C51"/>
    <w:rsid w:val="00FB7037"/>
    <w:rsid w:val="00FB7801"/>
    <w:rsid w:val="00FB78E4"/>
    <w:rsid w:val="00FC06AC"/>
    <w:rsid w:val="00FC39F1"/>
    <w:rsid w:val="00FC486F"/>
    <w:rsid w:val="00FC622D"/>
    <w:rsid w:val="00FC6ACE"/>
    <w:rsid w:val="00FC7160"/>
    <w:rsid w:val="00FD0886"/>
    <w:rsid w:val="00FD127D"/>
    <w:rsid w:val="00FD1868"/>
    <w:rsid w:val="00FD3080"/>
    <w:rsid w:val="00FD4F99"/>
    <w:rsid w:val="00FD6D84"/>
    <w:rsid w:val="00FD6F56"/>
    <w:rsid w:val="00FD7FD4"/>
    <w:rsid w:val="00FE0CC0"/>
    <w:rsid w:val="00FE0E55"/>
    <w:rsid w:val="00FE556B"/>
    <w:rsid w:val="00FE7B40"/>
    <w:rsid w:val="00FF1B4B"/>
    <w:rsid w:val="00FF246F"/>
    <w:rsid w:val="00FF3605"/>
    <w:rsid w:val="00FF497A"/>
    <w:rsid w:val="00FF5461"/>
    <w:rsid w:val="00FF7DC9"/>
    <w:rsid w:val="00FF7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A2E77"/>
  <w15:chartTrackingRefBased/>
  <w15:docId w15:val="{A2EF22C7-2D5C-493B-87A4-F178E5E82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60" w:lineRule="exac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EED"/>
    <w:pPr>
      <w:spacing w:before="120" w:after="120" w:line="440" w:lineRule="exact"/>
      <w:jc w:val="both"/>
    </w:pPr>
    <w:rPr>
      <w:sz w:val="28"/>
    </w:rPr>
  </w:style>
  <w:style w:type="paragraph" w:styleId="Heading1">
    <w:name w:val="heading 1"/>
    <w:basedOn w:val="Normal"/>
    <w:next w:val="Normal"/>
    <w:link w:val="Heading1Char"/>
    <w:qFormat/>
    <w:rsid w:val="001D62E3"/>
    <w:pPr>
      <w:keepNext/>
      <w:tabs>
        <w:tab w:val="num" w:pos="0"/>
      </w:tabs>
      <w:suppressAutoHyphens/>
      <w:spacing w:before="0" w:after="0"/>
      <w:jc w:val="center"/>
      <w:outlineLvl w:val="0"/>
    </w:pPr>
    <w:rPr>
      <w:rFonts w:ascii="Times New Roman Bold" w:eastAsia="Times New Roman" w:hAnsi="Times New Roman Bold" w:cs="Cambria"/>
      <w:b/>
      <w:bCs/>
      <w:color w:val="000000"/>
      <w:kern w:val="28"/>
      <w:szCs w:val="32"/>
      <w:lang w:eastAsia="zh-CN"/>
    </w:rPr>
  </w:style>
  <w:style w:type="paragraph" w:styleId="Heading2">
    <w:name w:val="heading 2"/>
    <w:aliases w:val="Heading 2 Char Char Char"/>
    <w:basedOn w:val="Normal"/>
    <w:next w:val="BodyText"/>
    <w:link w:val="Heading2Char"/>
    <w:uiPriority w:val="9"/>
    <w:qFormat/>
    <w:rsid w:val="00464E0E"/>
    <w:pPr>
      <w:numPr>
        <w:ilvl w:val="1"/>
        <w:numId w:val="1"/>
      </w:numPr>
      <w:suppressAutoHyphens/>
      <w:spacing w:before="0" w:after="0"/>
      <w:ind w:firstLine="720"/>
      <w:outlineLvl w:val="1"/>
    </w:pPr>
    <w:rPr>
      <w:rFonts w:ascii="Times New Roman Bold" w:eastAsia="Times New Roman" w:hAnsi="Times New Roman Bold" w:cs="Cambria"/>
      <w:b/>
      <w:bCs/>
      <w:iCs/>
      <w:color w:val="000000"/>
      <w:szCs w:val="28"/>
      <w:lang w:eastAsia="zh-CN"/>
    </w:rPr>
  </w:style>
  <w:style w:type="paragraph" w:styleId="Heading3">
    <w:name w:val="heading 3"/>
    <w:basedOn w:val="Normal"/>
    <w:next w:val="Normal"/>
    <w:link w:val="Heading3Char"/>
    <w:rsid w:val="00A56C71"/>
    <w:pPr>
      <w:keepNext/>
      <w:numPr>
        <w:ilvl w:val="2"/>
        <w:numId w:val="1"/>
      </w:numPr>
      <w:suppressAutoHyphens/>
      <w:spacing w:before="0" w:after="0"/>
      <w:jc w:val="center"/>
      <w:outlineLvl w:val="2"/>
    </w:pPr>
    <w:rPr>
      <w:rFonts w:ascii="Times New Roman Bold" w:eastAsia="Times New Roman" w:hAnsi="Times New Roman Bold" w:cs="Cambria"/>
      <w:b/>
      <w:bCs/>
      <w:i/>
      <w:szCs w:val="26"/>
      <w:lang w:eastAsia="zh-CN"/>
    </w:rPr>
  </w:style>
  <w:style w:type="paragraph" w:styleId="Heading4">
    <w:name w:val="heading 4"/>
    <w:basedOn w:val="Normal"/>
    <w:next w:val="Normal"/>
    <w:link w:val="Heading4Char"/>
    <w:rsid w:val="001D62E3"/>
    <w:pPr>
      <w:keepNext/>
      <w:tabs>
        <w:tab w:val="num" w:pos="0"/>
      </w:tabs>
      <w:suppressAutoHyphens/>
      <w:spacing w:before="240" w:after="60"/>
      <w:outlineLvl w:val="3"/>
    </w:pPr>
    <w:rPr>
      <w:rFonts w:ascii="Calibri" w:eastAsia="Times New Roman" w:hAnsi="Calibri" w:cs="Calibri"/>
      <w:b/>
      <w:bCs/>
      <w:color w:val="000000"/>
      <w:szCs w:val="28"/>
      <w:lang w:eastAsia="zh-CN"/>
    </w:rPr>
  </w:style>
  <w:style w:type="paragraph" w:styleId="Heading5">
    <w:name w:val="heading 5"/>
    <w:basedOn w:val="Normal"/>
    <w:next w:val="Normal"/>
    <w:link w:val="Heading5Char"/>
    <w:rsid w:val="001D62E3"/>
    <w:pPr>
      <w:tabs>
        <w:tab w:val="num" w:pos="0"/>
        <w:tab w:val="left" w:pos="1008"/>
      </w:tabs>
      <w:spacing w:before="240" w:after="60"/>
      <w:outlineLvl w:val="4"/>
    </w:pPr>
    <w:rPr>
      <w:rFonts w:eastAsia="Times New Roman" w:cs="Times New Roman"/>
      <w:b/>
      <w:bCs/>
      <w:i/>
      <w:iCs/>
      <w:szCs w:val="26"/>
      <w:lang w:val="x-none" w:eastAsia="x-none"/>
    </w:rPr>
  </w:style>
  <w:style w:type="paragraph" w:styleId="Heading6">
    <w:name w:val="heading 6"/>
    <w:basedOn w:val="Normal"/>
    <w:next w:val="Normal"/>
    <w:link w:val="Heading6Char"/>
    <w:qFormat/>
    <w:rsid w:val="001D62E3"/>
    <w:pPr>
      <w:tabs>
        <w:tab w:val="num" w:pos="0"/>
        <w:tab w:val="left" w:pos="1152"/>
      </w:tabs>
      <w:spacing w:before="240" w:after="60"/>
      <w:outlineLvl w:val="5"/>
    </w:pPr>
    <w:rPr>
      <w:rFonts w:eastAsia="Times New Roman" w:cs="Times New Roman"/>
      <w:b/>
      <w:bCs/>
      <w:sz w:val="20"/>
      <w:szCs w:val="20"/>
      <w:lang w:val="x-none" w:eastAsia="x-none"/>
    </w:rPr>
  </w:style>
  <w:style w:type="paragraph" w:styleId="Heading7">
    <w:name w:val="heading 7"/>
    <w:basedOn w:val="Normal"/>
    <w:next w:val="Normal"/>
    <w:link w:val="Heading7Char"/>
    <w:qFormat/>
    <w:rsid w:val="001D62E3"/>
    <w:pPr>
      <w:keepNext/>
      <w:tabs>
        <w:tab w:val="num" w:pos="0"/>
        <w:tab w:val="left" w:pos="1296"/>
      </w:tabs>
      <w:spacing w:before="0" w:after="0" w:line="288" w:lineRule="auto"/>
      <w:jc w:val="center"/>
      <w:outlineLvl w:val="6"/>
    </w:pPr>
    <w:rPr>
      <w:rFonts w:ascii=".VnTime" w:eastAsia="Times New Roman" w:hAnsi=".VnTime" w:cs="Times New Roman"/>
      <w:b/>
      <w:szCs w:val="24"/>
      <w:lang w:val="x-none" w:eastAsia="x-none"/>
    </w:rPr>
  </w:style>
  <w:style w:type="paragraph" w:styleId="Heading8">
    <w:name w:val="heading 8"/>
    <w:basedOn w:val="Normal"/>
    <w:next w:val="Normal"/>
    <w:link w:val="Heading8Char"/>
    <w:qFormat/>
    <w:rsid w:val="001D62E3"/>
    <w:pPr>
      <w:tabs>
        <w:tab w:val="num" w:pos="0"/>
        <w:tab w:val="left" w:pos="1440"/>
      </w:tabs>
      <w:spacing w:before="240" w:after="60"/>
      <w:outlineLvl w:val="7"/>
    </w:pPr>
    <w:rPr>
      <w:rFonts w:eastAsia="Times New Roman" w:cs="Times New Roman"/>
      <w:i/>
      <w:iCs/>
      <w:sz w:val="24"/>
      <w:szCs w:val="24"/>
      <w:lang w:val="x-none" w:eastAsia="x-none"/>
    </w:rPr>
  </w:style>
  <w:style w:type="paragraph" w:styleId="Heading9">
    <w:name w:val="heading 9"/>
    <w:basedOn w:val="Normal"/>
    <w:next w:val="Normal"/>
    <w:link w:val="Heading9Char"/>
    <w:qFormat/>
    <w:rsid w:val="001D62E3"/>
    <w:pPr>
      <w:tabs>
        <w:tab w:val="num" w:pos="0"/>
        <w:tab w:val="left" w:pos="1584"/>
      </w:tabs>
      <w:spacing w:before="240" w:after="60"/>
      <w:outlineLvl w:val="8"/>
    </w:pPr>
    <w:rPr>
      <w:rFonts w:ascii="Arial" w:eastAsia="Times New Roman" w:hAnsi="Arial" w:cs="Times New Roman"/>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E764D"/>
    <w:pPr>
      <w:tabs>
        <w:tab w:val="center" w:pos="4680"/>
        <w:tab w:val="right" w:pos="9360"/>
      </w:tabs>
      <w:spacing w:before="0" w:after="0"/>
    </w:pPr>
  </w:style>
  <w:style w:type="character" w:customStyle="1" w:styleId="HeaderChar">
    <w:name w:val="Header Char"/>
    <w:basedOn w:val="DefaultParagraphFont"/>
    <w:link w:val="Header"/>
    <w:rsid w:val="00BE764D"/>
    <w:rPr>
      <w:sz w:val="28"/>
    </w:rPr>
  </w:style>
  <w:style w:type="paragraph" w:styleId="Footer">
    <w:name w:val="footer"/>
    <w:basedOn w:val="Normal"/>
    <w:link w:val="FooterChar"/>
    <w:uiPriority w:val="99"/>
    <w:unhideWhenUsed/>
    <w:rsid w:val="00BE764D"/>
    <w:pPr>
      <w:tabs>
        <w:tab w:val="center" w:pos="4680"/>
        <w:tab w:val="right" w:pos="9360"/>
      </w:tabs>
      <w:spacing w:before="0" w:after="0"/>
    </w:pPr>
  </w:style>
  <w:style w:type="character" w:customStyle="1" w:styleId="FooterChar">
    <w:name w:val="Footer Char"/>
    <w:basedOn w:val="DefaultParagraphFont"/>
    <w:link w:val="Footer"/>
    <w:uiPriority w:val="99"/>
    <w:rsid w:val="00BE764D"/>
    <w:rPr>
      <w:sz w:val="28"/>
    </w:rPr>
  </w:style>
  <w:style w:type="table" w:styleId="TableGrid">
    <w:name w:val="Table Grid"/>
    <w:basedOn w:val="TableNormal"/>
    <w:rsid w:val="00311F1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6B5143"/>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6B5143"/>
    <w:rPr>
      <w:rFonts w:ascii="Segoe UI" w:hAnsi="Segoe UI" w:cs="Segoe UI"/>
      <w:sz w:val="18"/>
      <w:szCs w:val="18"/>
    </w:rPr>
  </w:style>
  <w:style w:type="paragraph" w:customStyle="1" w:styleId="01Phn">
    <w:name w:val="01_Phần"/>
    <w:basedOn w:val="Normal"/>
    <w:link w:val="01PhnChar"/>
    <w:qFormat/>
    <w:rsid w:val="00233CE9"/>
    <w:pPr>
      <w:spacing w:before="0"/>
      <w:jc w:val="center"/>
    </w:pPr>
    <w:rPr>
      <w:b/>
    </w:rPr>
  </w:style>
  <w:style w:type="paragraph" w:customStyle="1" w:styleId="02Tnphn">
    <w:name w:val="02_Tên_phần"/>
    <w:basedOn w:val="Normal"/>
    <w:link w:val="02TnphnChar"/>
    <w:rsid w:val="00FD6D84"/>
    <w:pPr>
      <w:jc w:val="center"/>
    </w:pPr>
    <w:rPr>
      <w:b/>
    </w:rPr>
  </w:style>
  <w:style w:type="character" w:customStyle="1" w:styleId="01PhnChar">
    <w:name w:val="01_Phần Char"/>
    <w:basedOn w:val="DefaultParagraphFont"/>
    <w:link w:val="01Phn"/>
    <w:rsid w:val="00233CE9"/>
    <w:rPr>
      <w:b/>
      <w:sz w:val="28"/>
    </w:rPr>
  </w:style>
  <w:style w:type="paragraph" w:customStyle="1" w:styleId="03X">
    <w:name w:val="03_X"/>
    <w:basedOn w:val="Normal"/>
    <w:link w:val="03XChar"/>
    <w:qFormat/>
    <w:rsid w:val="005F71FE"/>
    <w:pPr>
      <w:spacing w:before="0"/>
    </w:pPr>
    <w:rPr>
      <w:rFonts w:ascii="Times New Roman Bold" w:hAnsi="Times New Roman Bold"/>
      <w:b/>
      <w:caps/>
    </w:rPr>
  </w:style>
  <w:style w:type="character" w:customStyle="1" w:styleId="02TnphnChar">
    <w:name w:val="02_Tên_phần Char"/>
    <w:basedOn w:val="DefaultParagraphFont"/>
    <w:link w:val="02Tnphn"/>
    <w:rsid w:val="00FD6D84"/>
    <w:rPr>
      <w:b/>
      <w:sz w:val="28"/>
    </w:rPr>
  </w:style>
  <w:style w:type="paragraph" w:customStyle="1" w:styleId="04Xx">
    <w:name w:val="04_X.x"/>
    <w:basedOn w:val="Normal"/>
    <w:link w:val="04XxChar"/>
    <w:qFormat/>
    <w:rsid w:val="009B25A2"/>
    <w:pPr>
      <w:spacing w:before="0"/>
    </w:pPr>
    <w:rPr>
      <w:b/>
    </w:rPr>
  </w:style>
  <w:style w:type="character" w:customStyle="1" w:styleId="03XChar">
    <w:name w:val="03_X Char"/>
    <w:basedOn w:val="DefaultParagraphFont"/>
    <w:link w:val="03X"/>
    <w:rsid w:val="005F71FE"/>
    <w:rPr>
      <w:rFonts w:ascii="Times New Roman Bold" w:hAnsi="Times New Roman Bold"/>
      <w:b/>
      <w:caps/>
      <w:sz w:val="28"/>
    </w:rPr>
  </w:style>
  <w:style w:type="paragraph" w:customStyle="1" w:styleId="05Xxx">
    <w:name w:val="05_X.x.x"/>
    <w:basedOn w:val="Normal"/>
    <w:link w:val="05XxxChar"/>
    <w:qFormat/>
    <w:rsid w:val="00233CE9"/>
    <w:pPr>
      <w:spacing w:before="0"/>
      <w:ind w:firstLine="720"/>
    </w:pPr>
    <w:rPr>
      <w:b/>
      <w:i/>
    </w:rPr>
  </w:style>
  <w:style w:type="character" w:customStyle="1" w:styleId="04XxChar">
    <w:name w:val="04_X.x Char"/>
    <w:basedOn w:val="DefaultParagraphFont"/>
    <w:link w:val="04Xx"/>
    <w:rsid w:val="009B25A2"/>
    <w:rPr>
      <w:b/>
      <w:sz w:val="28"/>
    </w:rPr>
  </w:style>
  <w:style w:type="character" w:customStyle="1" w:styleId="05XxxChar">
    <w:name w:val="05_X.x.x Char"/>
    <w:basedOn w:val="DefaultParagraphFont"/>
    <w:link w:val="05Xxx"/>
    <w:rsid w:val="00233CE9"/>
    <w:rPr>
      <w:b/>
      <w:i/>
      <w:sz w:val="28"/>
    </w:rPr>
  </w:style>
  <w:style w:type="paragraph" w:customStyle="1" w:styleId="06TnBng">
    <w:name w:val="06_Tên_Bảng"/>
    <w:basedOn w:val="Normal"/>
    <w:link w:val="06TnBngChar"/>
    <w:rsid w:val="00EA0B2F"/>
    <w:pPr>
      <w:spacing w:before="0" w:after="0" w:line="240" w:lineRule="auto"/>
    </w:pPr>
    <w:rPr>
      <w:b/>
    </w:rPr>
  </w:style>
  <w:style w:type="paragraph" w:customStyle="1" w:styleId="07Nidungbng">
    <w:name w:val="07_Nội dung bảng"/>
    <w:basedOn w:val="Normal"/>
    <w:link w:val="07NidungbngChar"/>
    <w:qFormat/>
    <w:rsid w:val="005317B6"/>
    <w:pPr>
      <w:spacing w:before="0" w:after="0" w:line="240" w:lineRule="auto"/>
    </w:pPr>
  </w:style>
  <w:style w:type="character" w:customStyle="1" w:styleId="06TnBngChar">
    <w:name w:val="06_Tên_Bảng Char"/>
    <w:basedOn w:val="DefaultParagraphFont"/>
    <w:link w:val="06TnBng"/>
    <w:rsid w:val="00EA0B2F"/>
    <w:rPr>
      <w:b/>
      <w:sz w:val="28"/>
    </w:rPr>
  </w:style>
  <w:style w:type="paragraph" w:customStyle="1" w:styleId="07Bang">
    <w:name w:val="07_Bang"/>
    <w:basedOn w:val="Normal"/>
    <w:link w:val="07BangChar"/>
    <w:qFormat/>
    <w:rsid w:val="00C20C3C"/>
    <w:pPr>
      <w:spacing w:before="240" w:line="240" w:lineRule="auto"/>
      <w:jc w:val="center"/>
    </w:pPr>
    <w:rPr>
      <w:b/>
    </w:rPr>
  </w:style>
  <w:style w:type="character" w:customStyle="1" w:styleId="07NidungbngChar">
    <w:name w:val="07_Nội dung bảng Char"/>
    <w:basedOn w:val="DefaultParagraphFont"/>
    <w:link w:val="07Nidungbng"/>
    <w:rsid w:val="005317B6"/>
    <w:rPr>
      <w:sz w:val="28"/>
    </w:rPr>
  </w:style>
  <w:style w:type="paragraph" w:customStyle="1" w:styleId="09NidungBng">
    <w:name w:val="09_Nội dung Bảng"/>
    <w:basedOn w:val="Normal"/>
    <w:link w:val="09NidungBngChar"/>
    <w:rsid w:val="001C282B"/>
    <w:pPr>
      <w:spacing w:before="0" w:after="0" w:line="240" w:lineRule="auto"/>
    </w:pPr>
    <w:rPr>
      <w:sz w:val="24"/>
    </w:rPr>
  </w:style>
  <w:style w:type="character" w:customStyle="1" w:styleId="07BangChar">
    <w:name w:val="07_Bang Char"/>
    <w:basedOn w:val="DefaultParagraphFont"/>
    <w:link w:val="07Bang"/>
    <w:rsid w:val="00C20C3C"/>
    <w:rPr>
      <w:b/>
      <w:sz w:val="28"/>
    </w:rPr>
  </w:style>
  <w:style w:type="character" w:customStyle="1" w:styleId="09NidungBngChar">
    <w:name w:val="09_Nội dung Bảng Char"/>
    <w:basedOn w:val="DefaultParagraphFont"/>
    <w:link w:val="09NidungBng"/>
    <w:rsid w:val="001C282B"/>
    <w:rPr>
      <w:sz w:val="24"/>
    </w:rPr>
  </w:style>
  <w:style w:type="character" w:customStyle="1" w:styleId="Heading2Char">
    <w:name w:val="Heading 2 Char"/>
    <w:aliases w:val="Heading 2 Char Char Char Char"/>
    <w:basedOn w:val="DefaultParagraphFont"/>
    <w:link w:val="Heading2"/>
    <w:uiPriority w:val="9"/>
    <w:rsid w:val="00464E0E"/>
    <w:rPr>
      <w:rFonts w:ascii="Times New Roman Bold" w:eastAsia="Times New Roman" w:hAnsi="Times New Roman Bold" w:cs="Cambria"/>
      <w:b/>
      <w:bCs/>
      <w:iCs/>
      <w:color w:val="000000"/>
      <w:sz w:val="28"/>
      <w:szCs w:val="28"/>
      <w:lang w:eastAsia="zh-CN"/>
    </w:rPr>
  </w:style>
  <w:style w:type="character" w:customStyle="1" w:styleId="Heading3Char">
    <w:name w:val="Heading 3 Char"/>
    <w:basedOn w:val="DefaultParagraphFont"/>
    <w:link w:val="Heading3"/>
    <w:rsid w:val="00A56C71"/>
    <w:rPr>
      <w:rFonts w:ascii="Times New Roman Bold" w:eastAsia="Times New Roman" w:hAnsi="Times New Roman Bold" w:cs="Cambria"/>
      <w:b/>
      <w:bCs/>
      <w:i/>
      <w:sz w:val="28"/>
      <w:szCs w:val="26"/>
      <w:lang w:eastAsia="zh-CN"/>
    </w:rPr>
  </w:style>
  <w:style w:type="paragraph" w:styleId="BodyText">
    <w:name w:val="Body Text"/>
    <w:basedOn w:val="Normal"/>
    <w:link w:val="BodyTextChar"/>
    <w:unhideWhenUsed/>
    <w:rsid w:val="00464E0E"/>
  </w:style>
  <w:style w:type="character" w:customStyle="1" w:styleId="BodyTextChar">
    <w:name w:val="Body Text Char"/>
    <w:basedOn w:val="DefaultParagraphFont"/>
    <w:link w:val="BodyText"/>
    <w:rsid w:val="00464E0E"/>
    <w:rPr>
      <w:sz w:val="28"/>
    </w:rPr>
  </w:style>
  <w:style w:type="character" w:customStyle="1" w:styleId="Heading1Char">
    <w:name w:val="Heading 1 Char"/>
    <w:basedOn w:val="DefaultParagraphFont"/>
    <w:link w:val="Heading1"/>
    <w:rsid w:val="001D62E3"/>
    <w:rPr>
      <w:rFonts w:ascii="Times New Roman Bold" w:eastAsia="Times New Roman" w:hAnsi="Times New Roman Bold" w:cs="Cambria"/>
      <w:b/>
      <w:bCs/>
      <w:color w:val="000000"/>
      <w:kern w:val="28"/>
      <w:sz w:val="28"/>
      <w:szCs w:val="32"/>
      <w:lang w:eastAsia="zh-CN"/>
    </w:rPr>
  </w:style>
  <w:style w:type="character" w:customStyle="1" w:styleId="Heading4Char">
    <w:name w:val="Heading 4 Char"/>
    <w:basedOn w:val="DefaultParagraphFont"/>
    <w:link w:val="Heading4"/>
    <w:rsid w:val="001D62E3"/>
    <w:rPr>
      <w:rFonts w:ascii="Calibri" w:eastAsia="Times New Roman" w:hAnsi="Calibri" w:cs="Calibri"/>
      <w:b/>
      <w:bCs/>
      <w:color w:val="000000"/>
      <w:sz w:val="28"/>
      <w:szCs w:val="28"/>
      <w:lang w:eastAsia="zh-CN"/>
    </w:rPr>
  </w:style>
  <w:style w:type="character" w:customStyle="1" w:styleId="Heading5Char">
    <w:name w:val="Heading 5 Char"/>
    <w:basedOn w:val="DefaultParagraphFont"/>
    <w:link w:val="Heading5"/>
    <w:rsid w:val="001D62E3"/>
    <w:rPr>
      <w:rFonts w:eastAsia="Times New Roman" w:cs="Times New Roman"/>
      <w:b/>
      <w:bCs/>
      <w:i/>
      <w:iCs/>
      <w:sz w:val="28"/>
      <w:szCs w:val="26"/>
      <w:lang w:val="x-none" w:eastAsia="x-none"/>
    </w:rPr>
  </w:style>
  <w:style w:type="character" w:customStyle="1" w:styleId="Heading6Char">
    <w:name w:val="Heading 6 Char"/>
    <w:basedOn w:val="DefaultParagraphFont"/>
    <w:link w:val="Heading6"/>
    <w:rsid w:val="001D62E3"/>
    <w:rPr>
      <w:rFonts w:eastAsia="Times New Roman" w:cs="Times New Roman"/>
      <w:b/>
      <w:bCs/>
      <w:sz w:val="20"/>
      <w:szCs w:val="20"/>
      <w:lang w:val="x-none" w:eastAsia="x-none"/>
    </w:rPr>
  </w:style>
  <w:style w:type="character" w:customStyle="1" w:styleId="Heading7Char">
    <w:name w:val="Heading 7 Char"/>
    <w:basedOn w:val="DefaultParagraphFont"/>
    <w:link w:val="Heading7"/>
    <w:rsid w:val="001D62E3"/>
    <w:rPr>
      <w:rFonts w:ascii=".VnTime" w:eastAsia="Times New Roman" w:hAnsi=".VnTime" w:cs="Times New Roman"/>
      <w:b/>
      <w:sz w:val="28"/>
      <w:szCs w:val="24"/>
      <w:lang w:val="x-none" w:eastAsia="x-none"/>
    </w:rPr>
  </w:style>
  <w:style w:type="character" w:customStyle="1" w:styleId="Heading8Char">
    <w:name w:val="Heading 8 Char"/>
    <w:basedOn w:val="DefaultParagraphFont"/>
    <w:link w:val="Heading8"/>
    <w:rsid w:val="001D62E3"/>
    <w:rPr>
      <w:rFonts w:eastAsia="Times New Roman" w:cs="Times New Roman"/>
      <w:i/>
      <w:iCs/>
      <w:sz w:val="24"/>
      <w:szCs w:val="24"/>
      <w:lang w:val="x-none" w:eastAsia="x-none"/>
    </w:rPr>
  </w:style>
  <w:style w:type="character" w:customStyle="1" w:styleId="Heading9Char">
    <w:name w:val="Heading 9 Char"/>
    <w:basedOn w:val="DefaultParagraphFont"/>
    <w:link w:val="Heading9"/>
    <w:rsid w:val="001D62E3"/>
    <w:rPr>
      <w:rFonts w:ascii="Arial" w:eastAsia="Times New Roman" w:hAnsi="Arial" w:cs="Times New Roman"/>
      <w:sz w:val="20"/>
      <w:szCs w:val="20"/>
      <w:lang w:val="x-none" w:eastAsia="x-none"/>
    </w:rPr>
  </w:style>
  <w:style w:type="numbering" w:customStyle="1" w:styleId="NoList1">
    <w:name w:val="No List1"/>
    <w:next w:val="NoList"/>
    <w:uiPriority w:val="99"/>
    <w:semiHidden/>
    <w:unhideWhenUsed/>
    <w:rsid w:val="001D62E3"/>
  </w:style>
  <w:style w:type="character" w:customStyle="1" w:styleId="WW8Num1z0">
    <w:name w:val="WW8Num1z0"/>
    <w:rsid w:val="001D62E3"/>
  </w:style>
  <w:style w:type="character" w:customStyle="1" w:styleId="WW8Num2z0">
    <w:name w:val="WW8Num2z0"/>
    <w:rsid w:val="001D62E3"/>
    <w:rPr>
      <w:rFonts w:ascii="Times New Roman" w:hAnsi="Times New Roman" w:cs="Times New Roman" w:hint="default"/>
    </w:rPr>
  </w:style>
  <w:style w:type="character" w:customStyle="1" w:styleId="WW8Num3z0">
    <w:name w:val="WW8Num3z0"/>
    <w:rsid w:val="001D62E3"/>
  </w:style>
  <w:style w:type="character" w:customStyle="1" w:styleId="WW8Num3z1">
    <w:name w:val="WW8Num3z1"/>
    <w:rsid w:val="001D62E3"/>
  </w:style>
  <w:style w:type="character" w:customStyle="1" w:styleId="WW8Num3z2">
    <w:name w:val="WW8Num3z2"/>
    <w:rsid w:val="001D62E3"/>
  </w:style>
  <w:style w:type="character" w:customStyle="1" w:styleId="WW8Num3z3">
    <w:name w:val="WW8Num3z3"/>
    <w:rsid w:val="001D62E3"/>
  </w:style>
  <w:style w:type="character" w:customStyle="1" w:styleId="WW8Num3z4">
    <w:name w:val="WW8Num3z4"/>
    <w:rsid w:val="001D62E3"/>
  </w:style>
  <w:style w:type="character" w:customStyle="1" w:styleId="WW8Num3z5">
    <w:name w:val="WW8Num3z5"/>
    <w:rsid w:val="001D62E3"/>
  </w:style>
  <w:style w:type="character" w:customStyle="1" w:styleId="WW8Num3z6">
    <w:name w:val="WW8Num3z6"/>
    <w:rsid w:val="001D62E3"/>
  </w:style>
  <w:style w:type="character" w:customStyle="1" w:styleId="WW8Num3z7">
    <w:name w:val="WW8Num3z7"/>
    <w:rsid w:val="001D62E3"/>
  </w:style>
  <w:style w:type="character" w:customStyle="1" w:styleId="WW8Num3z8">
    <w:name w:val="WW8Num3z8"/>
    <w:rsid w:val="001D62E3"/>
  </w:style>
  <w:style w:type="character" w:customStyle="1" w:styleId="WW8Num4z0">
    <w:name w:val="WW8Num4z0"/>
    <w:rsid w:val="001D62E3"/>
    <w:rPr>
      <w:rFonts w:ascii="Times New Roman" w:eastAsia="Times New Roman" w:hAnsi="Times New Roman" w:cs="Times New Roman" w:hint="default"/>
    </w:rPr>
  </w:style>
  <w:style w:type="character" w:customStyle="1" w:styleId="WW8Num4z1">
    <w:name w:val="WW8Num4z1"/>
    <w:rsid w:val="001D62E3"/>
    <w:rPr>
      <w:rFonts w:ascii="Courier New" w:hAnsi="Courier New" w:cs="Courier New" w:hint="default"/>
    </w:rPr>
  </w:style>
  <w:style w:type="character" w:customStyle="1" w:styleId="WW8Num4z2">
    <w:name w:val="WW8Num4z2"/>
    <w:rsid w:val="001D62E3"/>
    <w:rPr>
      <w:rFonts w:ascii="Wingdings" w:hAnsi="Wingdings" w:cs="Wingdings" w:hint="default"/>
    </w:rPr>
  </w:style>
  <w:style w:type="character" w:customStyle="1" w:styleId="WW8Num4z3">
    <w:name w:val="WW8Num4z3"/>
    <w:rsid w:val="001D62E3"/>
    <w:rPr>
      <w:rFonts w:ascii="Symbol" w:hAnsi="Symbol" w:cs="Symbol" w:hint="default"/>
    </w:rPr>
  </w:style>
  <w:style w:type="character" w:customStyle="1" w:styleId="WW8Num5z0">
    <w:name w:val="WW8Num5z0"/>
    <w:rsid w:val="001D62E3"/>
    <w:rPr>
      <w:rFonts w:hint="default"/>
    </w:rPr>
  </w:style>
  <w:style w:type="character" w:customStyle="1" w:styleId="WW8Num6z0">
    <w:name w:val="WW8Num6z0"/>
    <w:rsid w:val="001D62E3"/>
    <w:rPr>
      <w:rFonts w:hint="default"/>
    </w:rPr>
  </w:style>
  <w:style w:type="character" w:customStyle="1" w:styleId="WW8Num6z1">
    <w:name w:val="WW8Num6z1"/>
    <w:rsid w:val="001D62E3"/>
  </w:style>
  <w:style w:type="character" w:customStyle="1" w:styleId="WW8Num6z2">
    <w:name w:val="WW8Num6z2"/>
    <w:rsid w:val="001D62E3"/>
  </w:style>
  <w:style w:type="character" w:customStyle="1" w:styleId="WW8Num6z3">
    <w:name w:val="WW8Num6z3"/>
    <w:rsid w:val="001D62E3"/>
  </w:style>
  <w:style w:type="character" w:customStyle="1" w:styleId="WW8Num6z4">
    <w:name w:val="WW8Num6z4"/>
    <w:rsid w:val="001D62E3"/>
  </w:style>
  <w:style w:type="character" w:customStyle="1" w:styleId="WW8Num6z5">
    <w:name w:val="WW8Num6z5"/>
    <w:rsid w:val="001D62E3"/>
  </w:style>
  <w:style w:type="character" w:customStyle="1" w:styleId="WW8Num6z6">
    <w:name w:val="WW8Num6z6"/>
    <w:rsid w:val="001D62E3"/>
  </w:style>
  <w:style w:type="character" w:customStyle="1" w:styleId="WW8Num6z7">
    <w:name w:val="WW8Num6z7"/>
    <w:rsid w:val="001D62E3"/>
  </w:style>
  <w:style w:type="character" w:customStyle="1" w:styleId="WW8Num6z8">
    <w:name w:val="WW8Num6z8"/>
    <w:rsid w:val="001D62E3"/>
  </w:style>
  <w:style w:type="character" w:customStyle="1" w:styleId="WW8Num7z0">
    <w:name w:val="WW8Num7z0"/>
    <w:rsid w:val="001D62E3"/>
    <w:rPr>
      <w:rFonts w:hint="default"/>
    </w:rPr>
  </w:style>
  <w:style w:type="character" w:customStyle="1" w:styleId="WW8Num8z0">
    <w:name w:val="WW8Num8z0"/>
    <w:rsid w:val="001D62E3"/>
    <w:rPr>
      <w:rFonts w:ascii="Times New Roman" w:eastAsia="Times New Roman" w:hAnsi="Times New Roman" w:cs="Times New Roman" w:hint="default"/>
    </w:rPr>
  </w:style>
  <w:style w:type="character" w:customStyle="1" w:styleId="WW8Num8z1">
    <w:name w:val="WW8Num8z1"/>
    <w:rsid w:val="001D62E3"/>
    <w:rPr>
      <w:rFonts w:ascii="Courier New" w:hAnsi="Courier New" w:cs="Courier New" w:hint="default"/>
    </w:rPr>
  </w:style>
  <w:style w:type="character" w:customStyle="1" w:styleId="WW8Num8z2">
    <w:name w:val="WW8Num8z2"/>
    <w:rsid w:val="001D62E3"/>
    <w:rPr>
      <w:rFonts w:ascii="Wingdings" w:hAnsi="Wingdings" w:cs="Wingdings" w:hint="default"/>
    </w:rPr>
  </w:style>
  <w:style w:type="character" w:customStyle="1" w:styleId="WW8Num8z3">
    <w:name w:val="WW8Num8z3"/>
    <w:rsid w:val="001D62E3"/>
    <w:rPr>
      <w:rFonts w:ascii="Symbol" w:hAnsi="Symbol" w:cs="Symbol" w:hint="default"/>
    </w:rPr>
  </w:style>
  <w:style w:type="character" w:customStyle="1" w:styleId="WW8Num9z0">
    <w:name w:val="WW8Num9z0"/>
    <w:rsid w:val="001D62E3"/>
  </w:style>
  <w:style w:type="character" w:customStyle="1" w:styleId="WW8Num9z1">
    <w:name w:val="WW8Num9z1"/>
    <w:rsid w:val="001D62E3"/>
    <w:rPr>
      <w:b/>
    </w:rPr>
  </w:style>
  <w:style w:type="character" w:customStyle="1" w:styleId="WW8Num10z0">
    <w:name w:val="WW8Num10z0"/>
    <w:rsid w:val="001D62E3"/>
    <w:rPr>
      <w:rFonts w:ascii="Times New Roman" w:eastAsia="Times New Roman" w:hAnsi="Times New Roman" w:cs="Times New Roman"/>
    </w:rPr>
  </w:style>
  <w:style w:type="character" w:customStyle="1" w:styleId="WW8Num10z1">
    <w:name w:val="WW8Num10z1"/>
    <w:rsid w:val="001D62E3"/>
  </w:style>
  <w:style w:type="character" w:customStyle="1" w:styleId="WW8Num10z2">
    <w:name w:val="WW8Num10z2"/>
    <w:rsid w:val="001D62E3"/>
  </w:style>
  <w:style w:type="character" w:customStyle="1" w:styleId="WW8Num10z3">
    <w:name w:val="WW8Num10z3"/>
    <w:rsid w:val="001D62E3"/>
  </w:style>
  <w:style w:type="character" w:customStyle="1" w:styleId="WW8Num10z4">
    <w:name w:val="WW8Num10z4"/>
    <w:rsid w:val="001D62E3"/>
  </w:style>
  <w:style w:type="character" w:customStyle="1" w:styleId="WW8Num10z5">
    <w:name w:val="WW8Num10z5"/>
    <w:rsid w:val="001D62E3"/>
  </w:style>
  <w:style w:type="character" w:customStyle="1" w:styleId="WW8Num10z6">
    <w:name w:val="WW8Num10z6"/>
    <w:rsid w:val="001D62E3"/>
  </w:style>
  <w:style w:type="character" w:customStyle="1" w:styleId="WW8Num10z7">
    <w:name w:val="WW8Num10z7"/>
    <w:rsid w:val="001D62E3"/>
  </w:style>
  <w:style w:type="character" w:customStyle="1" w:styleId="WW8Num10z8">
    <w:name w:val="WW8Num10z8"/>
    <w:rsid w:val="001D62E3"/>
  </w:style>
  <w:style w:type="character" w:customStyle="1" w:styleId="WW8Num11z0">
    <w:name w:val="WW8Num11z0"/>
    <w:rsid w:val="001D62E3"/>
    <w:rPr>
      <w:rFonts w:ascii="Times New Roman" w:eastAsia="Times New Roman" w:hAnsi="Times New Roman" w:cs="Times New Roman" w:hint="default"/>
    </w:rPr>
  </w:style>
  <w:style w:type="character" w:customStyle="1" w:styleId="WW8Num11z1">
    <w:name w:val="WW8Num11z1"/>
    <w:rsid w:val="001D62E3"/>
    <w:rPr>
      <w:rFonts w:ascii="Courier New" w:hAnsi="Courier New" w:cs="Courier New" w:hint="default"/>
    </w:rPr>
  </w:style>
  <w:style w:type="character" w:customStyle="1" w:styleId="WW8Num11z2">
    <w:name w:val="WW8Num11z2"/>
    <w:rsid w:val="001D62E3"/>
    <w:rPr>
      <w:rFonts w:ascii="Wingdings" w:hAnsi="Wingdings" w:cs="Wingdings" w:hint="default"/>
    </w:rPr>
  </w:style>
  <w:style w:type="character" w:customStyle="1" w:styleId="WW8Num11z3">
    <w:name w:val="WW8Num11z3"/>
    <w:rsid w:val="001D62E3"/>
    <w:rPr>
      <w:rFonts w:ascii="Symbol" w:hAnsi="Symbol" w:cs="Symbol" w:hint="default"/>
    </w:rPr>
  </w:style>
  <w:style w:type="character" w:customStyle="1" w:styleId="WW8Num12z0">
    <w:name w:val="WW8Num12z0"/>
    <w:rsid w:val="001D62E3"/>
    <w:rPr>
      <w:rFonts w:ascii="Times New Roman" w:eastAsia="Times New Roman" w:hAnsi="Times New Roman" w:cs="Times New Roman" w:hint="default"/>
    </w:rPr>
  </w:style>
  <w:style w:type="character" w:customStyle="1" w:styleId="WW8Num12z1">
    <w:name w:val="WW8Num12z1"/>
    <w:rsid w:val="001D62E3"/>
    <w:rPr>
      <w:rFonts w:ascii="Courier New" w:hAnsi="Courier New" w:cs="Courier New" w:hint="default"/>
    </w:rPr>
  </w:style>
  <w:style w:type="character" w:customStyle="1" w:styleId="WW8Num12z2">
    <w:name w:val="WW8Num12z2"/>
    <w:rsid w:val="001D62E3"/>
    <w:rPr>
      <w:rFonts w:ascii="Wingdings" w:hAnsi="Wingdings" w:cs="Wingdings" w:hint="default"/>
    </w:rPr>
  </w:style>
  <w:style w:type="character" w:customStyle="1" w:styleId="WW8Num12z3">
    <w:name w:val="WW8Num12z3"/>
    <w:rsid w:val="001D62E3"/>
    <w:rPr>
      <w:rFonts w:ascii="Symbol" w:hAnsi="Symbol" w:cs="Symbol" w:hint="default"/>
    </w:rPr>
  </w:style>
  <w:style w:type="character" w:customStyle="1" w:styleId="WW8Num13z0">
    <w:name w:val="WW8Num13z0"/>
    <w:rsid w:val="001D62E3"/>
    <w:rPr>
      <w:rFonts w:hint="default"/>
    </w:rPr>
  </w:style>
  <w:style w:type="character" w:customStyle="1" w:styleId="WW8Num13z1">
    <w:name w:val="WW8Num13z1"/>
    <w:rsid w:val="001D62E3"/>
  </w:style>
  <w:style w:type="character" w:customStyle="1" w:styleId="WW8Num13z2">
    <w:name w:val="WW8Num13z2"/>
    <w:rsid w:val="001D62E3"/>
  </w:style>
  <w:style w:type="character" w:customStyle="1" w:styleId="WW8Num13z3">
    <w:name w:val="WW8Num13z3"/>
    <w:rsid w:val="001D62E3"/>
  </w:style>
  <w:style w:type="character" w:customStyle="1" w:styleId="WW8Num13z4">
    <w:name w:val="WW8Num13z4"/>
    <w:rsid w:val="001D62E3"/>
  </w:style>
  <w:style w:type="character" w:customStyle="1" w:styleId="WW8Num13z5">
    <w:name w:val="WW8Num13z5"/>
    <w:rsid w:val="001D62E3"/>
  </w:style>
  <w:style w:type="character" w:customStyle="1" w:styleId="WW8Num13z6">
    <w:name w:val="WW8Num13z6"/>
    <w:rsid w:val="001D62E3"/>
  </w:style>
  <w:style w:type="character" w:customStyle="1" w:styleId="WW8Num13z7">
    <w:name w:val="WW8Num13z7"/>
    <w:rsid w:val="001D62E3"/>
  </w:style>
  <w:style w:type="character" w:customStyle="1" w:styleId="WW8Num13z8">
    <w:name w:val="WW8Num13z8"/>
    <w:rsid w:val="001D62E3"/>
  </w:style>
  <w:style w:type="character" w:customStyle="1" w:styleId="WW8Num14z0">
    <w:name w:val="WW8Num14z0"/>
    <w:rsid w:val="001D62E3"/>
    <w:rPr>
      <w:rFonts w:hint="default"/>
    </w:rPr>
  </w:style>
  <w:style w:type="character" w:customStyle="1" w:styleId="WW8Num14z1">
    <w:name w:val="WW8Num14z1"/>
    <w:rsid w:val="001D62E3"/>
  </w:style>
  <w:style w:type="character" w:customStyle="1" w:styleId="WW8Num14z2">
    <w:name w:val="WW8Num14z2"/>
    <w:rsid w:val="001D62E3"/>
  </w:style>
  <w:style w:type="character" w:customStyle="1" w:styleId="WW8Num14z3">
    <w:name w:val="WW8Num14z3"/>
    <w:rsid w:val="001D62E3"/>
  </w:style>
  <w:style w:type="character" w:customStyle="1" w:styleId="WW8Num14z4">
    <w:name w:val="WW8Num14z4"/>
    <w:rsid w:val="001D62E3"/>
  </w:style>
  <w:style w:type="character" w:customStyle="1" w:styleId="WW8Num14z5">
    <w:name w:val="WW8Num14z5"/>
    <w:rsid w:val="001D62E3"/>
  </w:style>
  <w:style w:type="character" w:customStyle="1" w:styleId="WW8Num14z6">
    <w:name w:val="WW8Num14z6"/>
    <w:rsid w:val="001D62E3"/>
  </w:style>
  <w:style w:type="character" w:customStyle="1" w:styleId="WW8Num14z7">
    <w:name w:val="WW8Num14z7"/>
    <w:rsid w:val="001D62E3"/>
  </w:style>
  <w:style w:type="character" w:customStyle="1" w:styleId="WW8Num14z8">
    <w:name w:val="WW8Num14z8"/>
    <w:rsid w:val="001D62E3"/>
  </w:style>
  <w:style w:type="character" w:customStyle="1" w:styleId="WW8Num15z0">
    <w:name w:val="WW8Num15z0"/>
    <w:rsid w:val="001D62E3"/>
    <w:rPr>
      <w:rFonts w:ascii="Times New Roman" w:eastAsia="Times New Roman" w:hAnsi="Times New Roman" w:cs="Times New Roman" w:hint="default"/>
      <w:color w:val="auto"/>
      <w:spacing w:val="0"/>
      <w:sz w:val="28"/>
      <w:szCs w:val="28"/>
      <w:highlight w:val="yellow"/>
      <w:lang w:val="vi-VN"/>
    </w:rPr>
  </w:style>
  <w:style w:type="character" w:customStyle="1" w:styleId="WW8Num15z1">
    <w:name w:val="WW8Num15z1"/>
    <w:rsid w:val="001D62E3"/>
    <w:rPr>
      <w:rFonts w:ascii="Courier New" w:hAnsi="Courier New" w:cs="Courier New" w:hint="default"/>
    </w:rPr>
  </w:style>
  <w:style w:type="character" w:customStyle="1" w:styleId="WW8Num15z2">
    <w:name w:val="WW8Num15z2"/>
    <w:rsid w:val="001D62E3"/>
    <w:rPr>
      <w:rFonts w:ascii="Wingdings" w:hAnsi="Wingdings" w:cs="Wingdings" w:hint="default"/>
    </w:rPr>
  </w:style>
  <w:style w:type="character" w:customStyle="1" w:styleId="WW8Num15z3">
    <w:name w:val="WW8Num15z3"/>
    <w:rsid w:val="001D62E3"/>
    <w:rPr>
      <w:rFonts w:ascii="Symbol" w:hAnsi="Symbol" w:cs="Symbol" w:hint="default"/>
    </w:rPr>
  </w:style>
  <w:style w:type="character" w:customStyle="1" w:styleId="WW8Num16z0">
    <w:name w:val="WW8Num16z0"/>
    <w:rsid w:val="001D62E3"/>
    <w:rPr>
      <w:rFonts w:ascii="Times New Roman" w:eastAsia="Times New Roman" w:hAnsi="Times New Roman" w:cs="Times New Roman" w:hint="default"/>
    </w:rPr>
  </w:style>
  <w:style w:type="character" w:customStyle="1" w:styleId="WW8Num16z1">
    <w:name w:val="WW8Num16z1"/>
    <w:rsid w:val="001D62E3"/>
    <w:rPr>
      <w:rFonts w:ascii="Courier New" w:hAnsi="Courier New" w:cs="Courier New" w:hint="default"/>
    </w:rPr>
  </w:style>
  <w:style w:type="character" w:customStyle="1" w:styleId="WW8Num16z2">
    <w:name w:val="WW8Num16z2"/>
    <w:rsid w:val="001D62E3"/>
    <w:rPr>
      <w:rFonts w:ascii="Wingdings" w:hAnsi="Wingdings" w:cs="Wingdings" w:hint="default"/>
    </w:rPr>
  </w:style>
  <w:style w:type="character" w:customStyle="1" w:styleId="WW8Num16z3">
    <w:name w:val="WW8Num16z3"/>
    <w:rsid w:val="001D62E3"/>
    <w:rPr>
      <w:rFonts w:ascii="Symbol" w:hAnsi="Symbol" w:cs="Symbol" w:hint="default"/>
    </w:rPr>
  </w:style>
  <w:style w:type="character" w:customStyle="1" w:styleId="WW8Num17z0">
    <w:name w:val="WW8Num17z0"/>
    <w:rsid w:val="001D62E3"/>
    <w:rPr>
      <w:rFonts w:hint="default"/>
    </w:rPr>
  </w:style>
  <w:style w:type="character" w:customStyle="1" w:styleId="WW8Num17z1">
    <w:name w:val="WW8Num17z1"/>
    <w:rsid w:val="001D62E3"/>
  </w:style>
  <w:style w:type="character" w:customStyle="1" w:styleId="WW8Num17z2">
    <w:name w:val="WW8Num17z2"/>
    <w:rsid w:val="001D62E3"/>
  </w:style>
  <w:style w:type="character" w:customStyle="1" w:styleId="WW8Num17z3">
    <w:name w:val="WW8Num17z3"/>
    <w:rsid w:val="001D62E3"/>
  </w:style>
  <w:style w:type="character" w:customStyle="1" w:styleId="WW8Num17z4">
    <w:name w:val="WW8Num17z4"/>
    <w:rsid w:val="001D62E3"/>
  </w:style>
  <w:style w:type="character" w:customStyle="1" w:styleId="WW8Num17z5">
    <w:name w:val="WW8Num17z5"/>
    <w:rsid w:val="001D62E3"/>
  </w:style>
  <w:style w:type="character" w:customStyle="1" w:styleId="WW8Num17z6">
    <w:name w:val="WW8Num17z6"/>
    <w:rsid w:val="001D62E3"/>
  </w:style>
  <w:style w:type="character" w:customStyle="1" w:styleId="WW8Num17z7">
    <w:name w:val="WW8Num17z7"/>
    <w:rsid w:val="001D62E3"/>
  </w:style>
  <w:style w:type="character" w:customStyle="1" w:styleId="WW8Num17z8">
    <w:name w:val="WW8Num17z8"/>
    <w:rsid w:val="001D62E3"/>
  </w:style>
  <w:style w:type="character" w:customStyle="1" w:styleId="DefaultParagraphFont2">
    <w:name w:val="Default Paragraph Font2"/>
    <w:rsid w:val="001D62E3"/>
  </w:style>
  <w:style w:type="character" w:customStyle="1" w:styleId="apple-converted-space">
    <w:name w:val="apple-converted-space"/>
    <w:basedOn w:val="DefaultParagraphFont2"/>
    <w:rsid w:val="001D62E3"/>
  </w:style>
  <w:style w:type="character" w:customStyle="1" w:styleId="BodyTextIndentChar">
    <w:name w:val="Body Text Indent Char"/>
    <w:rsid w:val="001D62E3"/>
    <w:rPr>
      <w:rFonts w:ascii=".VnTimeH" w:hAnsi=".VnTimeH" w:cs=".VnTimeH"/>
      <w:b/>
      <w:bCs/>
      <w:sz w:val="28"/>
      <w:szCs w:val="28"/>
      <w:lang w:val="en-US"/>
    </w:rPr>
  </w:style>
  <w:style w:type="character" w:customStyle="1" w:styleId="DocumentMapChar">
    <w:name w:val="Document Map Char"/>
    <w:rsid w:val="001D62E3"/>
    <w:rPr>
      <w:color w:val="000000"/>
      <w:spacing w:val="-8"/>
      <w:sz w:val="0"/>
      <w:szCs w:val="0"/>
    </w:rPr>
  </w:style>
  <w:style w:type="character" w:customStyle="1" w:styleId="BodyTextIndent2Char">
    <w:name w:val="Body Text Indent 2 Char"/>
    <w:rsid w:val="001D62E3"/>
    <w:rPr>
      <w:color w:val="000000"/>
      <w:spacing w:val="-8"/>
      <w:sz w:val="26"/>
      <w:szCs w:val="26"/>
    </w:rPr>
  </w:style>
  <w:style w:type="character" w:styleId="Emphasis">
    <w:name w:val="Emphasis"/>
    <w:qFormat/>
    <w:rsid w:val="001D62E3"/>
    <w:rPr>
      <w:i/>
      <w:iCs/>
    </w:rPr>
  </w:style>
  <w:style w:type="character" w:styleId="PageNumber">
    <w:name w:val="page number"/>
    <w:basedOn w:val="DefaultParagraphFont2"/>
    <w:rsid w:val="001D62E3"/>
  </w:style>
  <w:style w:type="character" w:styleId="Hyperlink">
    <w:name w:val="Hyperlink"/>
    <w:uiPriority w:val="99"/>
    <w:rsid w:val="001D62E3"/>
    <w:rPr>
      <w:color w:val="0000FF"/>
      <w:u w:val="single"/>
    </w:rPr>
  </w:style>
  <w:style w:type="character" w:customStyle="1" w:styleId="CharChar3">
    <w:name w:val="Char Char3"/>
    <w:rsid w:val="001D62E3"/>
    <w:rPr>
      <w:rFonts w:ascii=".VnTimeH" w:hAnsi=".VnTimeH" w:cs=".VnTimeH"/>
      <w:b/>
      <w:bCs/>
      <w:sz w:val="28"/>
      <w:szCs w:val="28"/>
    </w:rPr>
  </w:style>
  <w:style w:type="character" w:customStyle="1" w:styleId="BodyTextIndent3Char">
    <w:name w:val="Body Text Indent 3 Char"/>
    <w:rsid w:val="001D62E3"/>
    <w:rPr>
      <w:color w:val="000000"/>
      <w:spacing w:val="-8"/>
      <w:sz w:val="16"/>
      <w:szCs w:val="16"/>
    </w:rPr>
  </w:style>
  <w:style w:type="character" w:customStyle="1" w:styleId="CharChar7">
    <w:name w:val="Char Char7"/>
    <w:rsid w:val="001D62E3"/>
    <w:rPr>
      <w:rFonts w:ascii=".VnTimeH" w:hAnsi=".VnTimeH" w:cs=".VnTimeH"/>
      <w:b/>
      <w:bCs/>
      <w:sz w:val="28"/>
      <w:szCs w:val="28"/>
      <w:lang w:val="en-US"/>
    </w:rPr>
  </w:style>
  <w:style w:type="character" w:customStyle="1" w:styleId="Ngoc5Char">
    <w:name w:val="Ngoc 5 Char"/>
    <w:rsid w:val="001D62E3"/>
    <w:rPr>
      <w:sz w:val="28"/>
      <w:szCs w:val="28"/>
    </w:rPr>
  </w:style>
  <w:style w:type="character" w:customStyle="1" w:styleId="TitleChar">
    <w:name w:val="Title Char"/>
    <w:rsid w:val="001D62E3"/>
    <w:rPr>
      <w:b/>
      <w:bCs/>
      <w:sz w:val="28"/>
      <w:szCs w:val="28"/>
      <w:lang w:val="en-US"/>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
    <w:uiPriority w:val="99"/>
    <w:qFormat/>
    <w:rsid w:val="001D62E3"/>
    <w:rPr>
      <w:color w:val="000000"/>
      <w:spacing w:val="-8"/>
      <w:sz w:val="20"/>
      <w:szCs w:val="20"/>
    </w:rPr>
  </w:style>
  <w:style w:type="character" w:customStyle="1" w:styleId="FootnoteCharacters">
    <w:name w:val="Footnote Characters"/>
    <w:rsid w:val="001D62E3"/>
    <w:rPr>
      <w:vertAlign w:val="superscript"/>
    </w:rPr>
  </w:style>
  <w:style w:type="character" w:customStyle="1" w:styleId="hong4Char">
    <w:name w:val="hong4 Char"/>
    <w:rsid w:val="001D62E3"/>
    <w:rPr>
      <w:rFonts w:ascii=".VnTime" w:hAnsi=".VnTime" w:cs=".VnTime"/>
      <w:b/>
      <w:bCs/>
      <w:i/>
      <w:iCs/>
      <w:sz w:val="28"/>
      <w:szCs w:val="28"/>
      <w:lang w:val="es-ES"/>
    </w:rPr>
  </w:style>
  <w:style w:type="character" w:customStyle="1" w:styleId="4-P1Char">
    <w:name w:val="4-P 1 Char"/>
    <w:rsid w:val="001D62E3"/>
    <w:rPr>
      <w:rFonts w:cs=".VnTime"/>
      <w:b/>
      <w:sz w:val="28"/>
      <w:szCs w:val="28"/>
      <w:lang w:val="nl-NL" w:bidi="ar-SA"/>
    </w:rPr>
  </w:style>
  <w:style w:type="character" w:customStyle="1" w:styleId="3Char1">
    <w:name w:val="3 Char1"/>
    <w:rsid w:val="001D62E3"/>
    <w:rPr>
      <w:b/>
      <w:bCs/>
      <w:sz w:val="28"/>
      <w:szCs w:val="28"/>
    </w:rPr>
  </w:style>
  <w:style w:type="character" w:customStyle="1" w:styleId="fontstyle01">
    <w:name w:val="fontstyle01"/>
    <w:rsid w:val="001D62E3"/>
    <w:rPr>
      <w:rFonts w:ascii="TimesNewRomanPSMT" w:hAnsi="TimesNewRomanPSMT" w:cs="TimesNewRomanPSMT" w:hint="default"/>
      <w:b w:val="0"/>
      <w:bCs w:val="0"/>
      <w:i w:val="0"/>
      <w:iCs w:val="0"/>
      <w:color w:val="000000"/>
      <w:sz w:val="28"/>
      <w:szCs w:val="28"/>
    </w:rPr>
  </w:style>
  <w:style w:type="character" w:customStyle="1" w:styleId="fontstyle21">
    <w:name w:val="fontstyle21"/>
    <w:rsid w:val="001D62E3"/>
    <w:rPr>
      <w:rFonts w:ascii="TimesNewRomanPS-BoldMT" w:hAnsi="TimesNewRomanPS-BoldMT" w:cs="TimesNewRomanPS-BoldMT" w:hint="default"/>
      <w:b/>
      <w:bCs/>
      <w:i w:val="0"/>
      <w:iCs w:val="0"/>
      <w:color w:val="000000"/>
      <w:sz w:val="28"/>
      <w:szCs w:val="28"/>
    </w:rPr>
  </w:style>
  <w:style w:type="character" w:customStyle="1" w:styleId="BodyText2Char">
    <w:name w:val="Body Text 2 Char"/>
    <w:rsid w:val="001D62E3"/>
    <w:rPr>
      <w:color w:val="000000"/>
      <w:spacing w:val="-8"/>
      <w:sz w:val="26"/>
      <w:szCs w:val="26"/>
    </w:rPr>
  </w:style>
  <w:style w:type="character" w:styleId="FollowedHyperlink">
    <w:name w:val="FollowedHyperlink"/>
    <w:uiPriority w:val="99"/>
    <w:rsid w:val="001D62E3"/>
    <w:rPr>
      <w:color w:val="800080"/>
      <w:u w:val="single"/>
    </w:rPr>
  </w:style>
  <w:style w:type="character" w:customStyle="1" w:styleId="IndexLink">
    <w:name w:val="Index Link"/>
    <w:rsid w:val="001D62E3"/>
  </w:style>
  <w:style w:type="paragraph" w:customStyle="1" w:styleId="Heading">
    <w:name w:val="Heading"/>
    <w:basedOn w:val="Normal"/>
    <w:next w:val="BodyText"/>
    <w:rsid w:val="001D62E3"/>
    <w:pPr>
      <w:suppressAutoHyphens/>
      <w:spacing w:before="0" w:after="0"/>
      <w:ind w:firstLine="720"/>
      <w:jc w:val="center"/>
    </w:pPr>
    <w:rPr>
      <w:rFonts w:eastAsia="Times New Roman" w:cs="Times New Roman"/>
      <w:b/>
      <w:bCs/>
      <w:szCs w:val="28"/>
      <w:lang w:eastAsia="zh-CN"/>
    </w:rPr>
  </w:style>
  <w:style w:type="character" w:customStyle="1" w:styleId="BodyTextChar1">
    <w:name w:val="Body Text Char1"/>
    <w:aliases w:val="Body Text Char Char"/>
    <w:basedOn w:val="DefaultParagraphFont"/>
    <w:rsid w:val="001D62E3"/>
    <w:rPr>
      <w:color w:val="000000"/>
      <w:spacing w:val="-8"/>
      <w:sz w:val="26"/>
      <w:szCs w:val="26"/>
      <w:lang w:val="x-none" w:eastAsia="zh-CN"/>
    </w:rPr>
  </w:style>
  <w:style w:type="paragraph" w:styleId="List">
    <w:name w:val="List"/>
    <w:basedOn w:val="BodyText"/>
    <w:rsid w:val="001D62E3"/>
    <w:pPr>
      <w:suppressAutoHyphens/>
      <w:spacing w:before="0" w:after="0" w:line="312" w:lineRule="auto"/>
      <w:ind w:firstLine="720"/>
    </w:pPr>
    <w:rPr>
      <w:rFonts w:eastAsia="Times New Roman" w:cs="Arial"/>
      <w:color w:val="000000"/>
      <w:spacing w:val="-8"/>
      <w:sz w:val="26"/>
      <w:szCs w:val="26"/>
      <w:lang w:val="x-none" w:eastAsia="zh-CN"/>
    </w:rPr>
  </w:style>
  <w:style w:type="paragraph" w:styleId="Caption">
    <w:name w:val="caption"/>
    <w:basedOn w:val="Normal"/>
    <w:rsid w:val="001D62E3"/>
    <w:pPr>
      <w:suppressLineNumbers/>
      <w:suppressAutoHyphens/>
      <w:ind w:firstLine="720"/>
    </w:pPr>
    <w:rPr>
      <w:rFonts w:eastAsia="Times New Roman" w:cs="Arial"/>
      <w:i/>
      <w:iCs/>
      <w:color w:val="000000"/>
      <w:sz w:val="24"/>
      <w:szCs w:val="24"/>
      <w:lang w:eastAsia="zh-CN"/>
    </w:rPr>
  </w:style>
  <w:style w:type="paragraph" w:customStyle="1" w:styleId="Index">
    <w:name w:val="Index"/>
    <w:basedOn w:val="Normal"/>
    <w:rsid w:val="001D62E3"/>
    <w:pPr>
      <w:suppressLineNumbers/>
      <w:suppressAutoHyphens/>
      <w:spacing w:before="0" w:after="0"/>
      <w:ind w:firstLine="720"/>
    </w:pPr>
    <w:rPr>
      <w:rFonts w:eastAsia="Times New Roman" w:cs="Arial"/>
      <w:color w:val="000000"/>
      <w:szCs w:val="26"/>
      <w:lang w:eastAsia="zh-CN"/>
    </w:rPr>
  </w:style>
  <w:style w:type="paragraph" w:customStyle="1" w:styleId="CharCharCharCharCharCharCharCharChar">
    <w:name w:val="Char Char Char Char Char Char Char Char Char"/>
    <w:basedOn w:val="Normal"/>
    <w:rsid w:val="001D62E3"/>
    <w:pPr>
      <w:suppressAutoHyphens/>
      <w:spacing w:before="0" w:after="160" w:line="240" w:lineRule="exact"/>
      <w:ind w:firstLine="720"/>
    </w:pPr>
    <w:rPr>
      <w:rFonts w:ascii="Arial" w:eastAsia="Times New Roman" w:hAnsi="Arial" w:cs="Arial"/>
      <w:color w:val="000000"/>
      <w:sz w:val="22"/>
      <w:lang w:eastAsia="zh-CN"/>
    </w:rPr>
  </w:style>
  <w:style w:type="paragraph" w:customStyle="1" w:styleId="Normal2">
    <w:name w:val="Normal2"/>
    <w:basedOn w:val="Normal"/>
    <w:rsid w:val="001D62E3"/>
    <w:pPr>
      <w:tabs>
        <w:tab w:val="left" w:pos="1080"/>
      </w:tabs>
      <w:suppressAutoHyphens/>
      <w:spacing w:before="280" w:after="0"/>
      <w:ind w:left="1080" w:hanging="360"/>
    </w:pPr>
    <w:rPr>
      <w:rFonts w:ascii=".VnTime" w:eastAsia="Times New Roman" w:hAnsi=".VnTime" w:cs=".VnTime"/>
      <w:color w:val="000000"/>
      <w:szCs w:val="28"/>
      <w:lang w:eastAsia="zh-CN"/>
    </w:rPr>
  </w:style>
  <w:style w:type="paragraph" w:customStyle="1" w:styleId="Char">
    <w:name w:val="Char"/>
    <w:basedOn w:val="Normal"/>
    <w:rsid w:val="001D62E3"/>
    <w:pPr>
      <w:suppressAutoHyphens/>
      <w:spacing w:before="0" w:after="160" w:line="240" w:lineRule="exact"/>
      <w:ind w:firstLine="720"/>
    </w:pPr>
    <w:rPr>
      <w:rFonts w:ascii="Arial" w:eastAsia="Times New Roman" w:hAnsi="Arial" w:cs="Arial"/>
      <w:color w:val="000000"/>
      <w:sz w:val="22"/>
      <w:lang w:eastAsia="zh-CN"/>
    </w:rPr>
  </w:style>
  <w:style w:type="paragraph" w:styleId="BodyTextIndent">
    <w:name w:val="Body Text Indent"/>
    <w:basedOn w:val="Normal"/>
    <w:link w:val="BodyTextIndentChar1"/>
    <w:rsid w:val="001D62E3"/>
    <w:pPr>
      <w:widowControl w:val="0"/>
      <w:tabs>
        <w:tab w:val="left" w:pos="1000"/>
      </w:tabs>
      <w:suppressAutoHyphens/>
      <w:autoSpaceDE w:val="0"/>
      <w:spacing w:before="60" w:after="60" w:line="312" w:lineRule="auto"/>
      <w:ind w:firstLine="720"/>
    </w:pPr>
    <w:rPr>
      <w:rFonts w:ascii=".VnTimeH" w:eastAsia="Times New Roman" w:hAnsi=".VnTimeH" w:cs="Times New Roman"/>
      <w:b/>
      <w:bCs/>
      <w:szCs w:val="28"/>
      <w:lang w:eastAsia="zh-CN"/>
    </w:rPr>
  </w:style>
  <w:style w:type="character" w:customStyle="1" w:styleId="BodyTextIndentChar1">
    <w:name w:val="Body Text Indent Char1"/>
    <w:basedOn w:val="DefaultParagraphFont"/>
    <w:link w:val="BodyTextIndent"/>
    <w:rsid w:val="001D62E3"/>
    <w:rPr>
      <w:rFonts w:ascii=".VnTimeH" w:eastAsia="Times New Roman" w:hAnsi=".VnTimeH" w:cs="Times New Roman"/>
      <w:b/>
      <w:bCs/>
      <w:sz w:val="28"/>
      <w:szCs w:val="28"/>
      <w:lang w:eastAsia="zh-CN"/>
    </w:rPr>
  </w:style>
  <w:style w:type="paragraph" w:styleId="DocumentMap">
    <w:name w:val="Document Map"/>
    <w:basedOn w:val="Normal"/>
    <w:link w:val="DocumentMapChar1"/>
    <w:rsid w:val="001D62E3"/>
    <w:pPr>
      <w:shd w:val="clear" w:color="auto" w:fill="000080"/>
      <w:suppressAutoHyphens/>
      <w:spacing w:before="0" w:after="0"/>
      <w:ind w:firstLine="720"/>
    </w:pPr>
    <w:rPr>
      <w:rFonts w:eastAsia="Times New Roman" w:cs="Times New Roman"/>
      <w:color w:val="000000"/>
      <w:sz w:val="0"/>
      <w:szCs w:val="0"/>
      <w:lang w:eastAsia="zh-CN"/>
    </w:rPr>
  </w:style>
  <w:style w:type="character" w:customStyle="1" w:styleId="DocumentMapChar1">
    <w:name w:val="Document Map Char1"/>
    <w:basedOn w:val="DefaultParagraphFont"/>
    <w:link w:val="DocumentMap"/>
    <w:rsid w:val="001D62E3"/>
    <w:rPr>
      <w:rFonts w:eastAsia="Times New Roman" w:cs="Times New Roman"/>
      <w:color w:val="000000"/>
      <w:sz w:val="0"/>
      <w:szCs w:val="0"/>
      <w:shd w:val="clear" w:color="auto" w:fill="000080"/>
      <w:lang w:eastAsia="zh-CN"/>
    </w:rPr>
  </w:style>
  <w:style w:type="paragraph" w:customStyle="1" w:styleId="Char4">
    <w:name w:val="Char4"/>
    <w:basedOn w:val="DocumentMap"/>
    <w:rsid w:val="001D62E3"/>
    <w:pPr>
      <w:widowControl w:val="0"/>
    </w:pPr>
    <w:rPr>
      <w:rFonts w:eastAsia="SimSun"/>
      <w:kern w:val="1"/>
      <w:sz w:val="24"/>
      <w:szCs w:val="24"/>
    </w:rPr>
  </w:style>
  <w:style w:type="paragraph" w:customStyle="1" w:styleId="StyleHeading4VnTimeLeftLinespacingMultiple13li">
    <w:name w:val="Style Heading 4 + .VnTime Left Line spacing:  Multiple 1.3 li"/>
    <w:basedOn w:val="Heading4"/>
    <w:rsid w:val="001D62E3"/>
    <w:pPr>
      <w:tabs>
        <w:tab w:val="clear" w:pos="0"/>
      </w:tabs>
      <w:spacing w:before="0" w:after="0" w:line="312" w:lineRule="auto"/>
      <w:ind w:firstLine="567"/>
    </w:pPr>
    <w:rPr>
      <w:rFonts w:ascii=".VnTime" w:hAnsi=".VnTime" w:cs=".VnTime"/>
    </w:rPr>
  </w:style>
  <w:style w:type="paragraph" w:styleId="BodyTextIndent2">
    <w:name w:val="Body Text Indent 2"/>
    <w:basedOn w:val="Normal"/>
    <w:link w:val="BodyTextIndent2Char1"/>
    <w:rsid w:val="001D62E3"/>
    <w:pPr>
      <w:suppressAutoHyphens/>
      <w:spacing w:before="0" w:line="480" w:lineRule="auto"/>
      <w:ind w:left="360"/>
    </w:pPr>
    <w:rPr>
      <w:rFonts w:eastAsia="Times New Roman" w:cs="Times New Roman"/>
      <w:color w:val="000000"/>
      <w:szCs w:val="26"/>
      <w:lang w:eastAsia="zh-CN"/>
    </w:rPr>
  </w:style>
  <w:style w:type="character" w:customStyle="1" w:styleId="BodyTextIndent2Char1">
    <w:name w:val="Body Text Indent 2 Char1"/>
    <w:basedOn w:val="DefaultParagraphFont"/>
    <w:link w:val="BodyTextIndent2"/>
    <w:rsid w:val="001D62E3"/>
    <w:rPr>
      <w:rFonts w:eastAsia="Times New Roman" w:cs="Times New Roman"/>
      <w:color w:val="000000"/>
      <w:sz w:val="28"/>
      <w:szCs w:val="26"/>
      <w:lang w:eastAsia="zh-CN"/>
    </w:rPr>
  </w:style>
  <w:style w:type="character" w:customStyle="1" w:styleId="FooterChar1">
    <w:name w:val="Footer Char1"/>
    <w:basedOn w:val="DefaultParagraphFont"/>
    <w:uiPriority w:val="99"/>
    <w:rsid w:val="001D62E3"/>
    <w:rPr>
      <w:sz w:val="24"/>
      <w:szCs w:val="24"/>
      <w:lang w:eastAsia="zh-CN"/>
    </w:rPr>
  </w:style>
  <w:style w:type="paragraph" w:styleId="TOC1">
    <w:name w:val="toc 1"/>
    <w:basedOn w:val="Normal"/>
    <w:next w:val="Normal"/>
    <w:autoRedefine/>
    <w:uiPriority w:val="39"/>
    <w:rsid w:val="00203DF6"/>
    <w:pPr>
      <w:tabs>
        <w:tab w:val="right" w:leader="dot" w:pos="9062"/>
      </w:tabs>
      <w:suppressAutoHyphens/>
      <w:spacing w:before="0" w:after="0" w:line="400" w:lineRule="exact"/>
    </w:pPr>
    <w:rPr>
      <w:rFonts w:ascii="Times New Roman Bold" w:eastAsia="Times New Roman" w:hAnsi="Times New Roman Bold" w:cs="Times New Roman"/>
      <w:b/>
      <w:noProof/>
      <w:color w:val="000000"/>
      <w:sz w:val="26"/>
      <w:szCs w:val="26"/>
      <w:lang w:val="vi-VN" w:eastAsia="vi-VN"/>
    </w:rPr>
  </w:style>
  <w:style w:type="paragraph" w:styleId="TOC2">
    <w:name w:val="toc 2"/>
    <w:basedOn w:val="Normal"/>
    <w:next w:val="Normal"/>
    <w:autoRedefine/>
    <w:uiPriority w:val="39"/>
    <w:rsid w:val="007C3638"/>
    <w:pPr>
      <w:tabs>
        <w:tab w:val="right" w:leader="dot" w:pos="9062"/>
      </w:tabs>
      <w:suppressAutoHyphens/>
      <w:spacing w:before="0" w:after="0" w:line="360" w:lineRule="auto"/>
    </w:pPr>
    <w:rPr>
      <w:rFonts w:eastAsia="Times New Roman" w:cs="Times New Roman"/>
      <w:bCs/>
      <w:noProof/>
      <w:color w:val="0D0D0D" w:themeColor="text1" w:themeTint="F2"/>
      <w:spacing w:val="-6"/>
      <w:szCs w:val="28"/>
      <w:lang w:val="vi-VN" w:eastAsia="vi-VN"/>
    </w:rPr>
  </w:style>
  <w:style w:type="paragraph" w:styleId="TOC3">
    <w:name w:val="toc 3"/>
    <w:basedOn w:val="Normal"/>
    <w:next w:val="Normal"/>
    <w:autoRedefine/>
    <w:uiPriority w:val="39"/>
    <w:rsid w:val="00934015"/>
    <w:pPr>
      <w:tabs>
        <w:tab w:val="right" w:leader="dot" w:pos="9062"/>
      </w:tabs>
      <w:suppressAutoHyphens/>
      <w:spacing w:before="0" w:after="0"/>
    </w:pPr>
    <w:rPr>
      <w:rFonts w:eastAsia="Times New Roman" w:cs="Times New Roman"/>
      <w:color w:val="000000"/>
      <w:sz w:val="26"/>
      <w:szCs w:val="28"/>
      <w:lang w:val="vi-VN" w:eastAsia="vi-VN"/>
    </w:rPr>
  </w:style>
  <w:style w:type="paragraph" w:styleId="TOC4">
    <w:name w:val="toc 4"/>
    <w:basedOn w:val="Normal"/>
    <w:next w:val="Normal"/>
    <w:uiPriority w:val="39"/>
    <w:rsid w:val="001D62E3"/>
    <w:pPr>
      <w:suppressAutoHyphens/>
      <w:spacing w:before="0" w:after="0"/>
      <w:ind w:left="720"/>
    </w:pPr>
    <w:rPr>
      <w:rFonts w:eastAsia="Times New Roman" w:cs="Times New Roman"/>
      <w:color w:val="000000"/>
      <w:szCs w:val="26"/>
      <w:lang w:eastAsia="zh-CN"/>
    </w:rPr>
  </w:style>
  <w:style w:type="paragraph" w:styleId="BodyTextIndent3">
    <w:name w:val="Body Text Indent 3"/>
    <w:basedOn w:val="Normal"/>
    <w:link w:val="BodyTextIndent3Char1"/>
    <w:rsid w:val="001D62E3"/>
    <w:pPr>
      <w:suppressAutoHyphens/>
      <w:spacing w:before="0"/>
      <w:ind w:left="360"/>
    </w:pPr>
    <w:rPr>
      <w:rFonts w:eastAsia="Times New Roman" w:cs="Times New Roman"/>
      <w:color w:val="000000"/>
      <w:sz w:val="16"/>
      <w:szCs w:val="16"/>
      <w:lang w:eastAsia="zh-CN"/>
    </w:rPr>
  </w:style>
  <w:style w:type="character" w:customStyle="1" w:styleId="BodyTextIndent3Char1">
    <w:name w:val="Body Text Indent 3 Char1"/>
    <w:basedOn w:val="DefaultParagraphFont"/>
    <w:link w:val="BodyTextIndent3"/>
    <w:rsid w:val="001D62E3"/>
    <w:rPr>
      <w:rFonts w:eastAsia="Times New Roman" w:cs="Times New Roman"/>
      <w:color w:val="000000"/>
      <w:sz w:val="16"/>
      <w:szCs w:val="16"/>
      <w:lang w:eastAsia="zh-CN"/>
    </w:rPr>
  </w:style>
  <w:style w:type="paragraph" w:customStyle="1" w:styleId="Ngoc5">
    <w:name w:val="Ngoc 5"/>
    <w:basedOn w:val="Normal"/>
    <w:rsid w:val="001D62E3"/>
    <w:pPr>
      <w:tabs>
        <w:tab w:val="left" w:pos="3855"/>
      </w:tabs>
      <w:suppressAutoHyphens/>
      <w:spacing w:after="0" w:line="288" w:lineRule="auto"/>
      <w:ind w:firstLine="720"/>
    </w:pPr>
    <w:rPr>
      <w:rFonts w:eastAsia="Times New Roman" w:cs="Times New Roman"/>
      <w:szCs w:val="28"/>
      <w:lang w:eastAsia="zh-CN"/>
    </w:rPr>
  </w:style>
  <w:style w:type="paragraph" w:customStyle="1" w:styleId="A">
    <w:name w:val="A"/>
    <w:basedOn w:val="Normal"/>
    <w:rsid w:val="001D62E3"/>
    <w:pPr>
      <w:widowControl w:val="0"/>
      <w:suppressAutoHyphens/>
      <w:autoSpaceDE w:val="0"/>
      <w:spacing w:before="0" w:after="0" w:line="360" w:lineRule="auto"/>
      <w:ind w:firstLine="720"/>
      <w:jc w:val="center"/>
    </w:pPr>
    <w:rPr>
      <w:rFonts w:eastAsia="Times New Roman" w:cs="Times New Roman"/>
      <w:b/>
      <w:bCs/>
      <w:color w:val="000000"/>
      <w:szCs w:val="28"/>
      <w:lang w:eastAsia="zh-CN"/>
    </w:rPr>
  </w:style>
  <w:style w:type="paragraph" w:customStyle="1" w:styleId="Style1">
    <w:name w:val="Style1"/>
    <w:basedOn w:val="A"/>
    <w:rsid w:val="001D62E3"/>
    <w:pPr>
      <w:jc w:val="left"/>
    </w:pPr>
  </w:style>
  <w:style w:type="paragraph" w:customStyle="1" w:styleId="AA">
    <w:name w:val="AA"/>
    <w:basedOn w:val="Normal"/>
    <w:rsid w:val="001D62E3"/>
    <w:pPr>
      <w:widowControl w:val="0"/>
      <w:suppressAutoHyphens/>
      <w:spacing w:before="0" w:after="0" w:line="312" w:lineRule="auto"/>
      <w:ind w:firstLine="720"/>
    </w:pPr>
    <w:rPr>
      <w:rFonts w:eastAsia="Times New Roman" w:cs="Times New Roman"/>
      <w:b/>
      <w:bCs/>
      <w:color w:val="000000"/>
      <w:szCs w:val="28"/>
      <w:lang w:eastAsia="zh-CN"/>
    </w:rPr>
  </w:style>
  <w:style w:type="paragraph" w:customStyle="1" w:styleId="AAA">
    <w:name w:val="AAA"/>
    <w:basedOn w:val="Normal"/>
    <w:rsid w:val="001D62E3"/>
    <w:pPr>
      <w:suppressAutoHyphens/>
      <w:spacing w:before="0" w:after="0" w:line="312" w:lineRule="auto"/>
      <w:ind w:firstLine="720"/>
    </w:pPr>
    <w:rPr>
      <w:rFonts w:eastAsia="Times New Roman" w:cs="Times New Roman"/>
      <w:b/>
      <w:bCs/>
      <w:i/>
      <w:iCs/>
      <w:color w:val="000000"/>
      <w:szCs w:val="28"/>
      <w:lang w:val="vi-VN" w:eastAsia="zh-CN"/>
    </w:rPr>
  </w:style>
  <w:style w:type="paragraph" w:customStyle="1" w:styleId="BANG">
    <w:name w:val="BANG"/>
    <w:basedOn w:val="AA"/>
    <w:rsid w:val="001D62E3"/>
    <w:pPr>
      <w:jc w:val="center"/>
    </w:pPr>
  </w:style>
  <w:style w:type="paragraph" w:customStyle="1" w:styleId="AAAA">
    <w:name w:val="AAAA"/>
    <w:basedOn w:val="AA"/>
    <w:rsid w:val="001D62E3"/>
    <w:rPr>
      <w:b w:val="0"/>
      <w:bCs w:val="0"/>
      <w:i/>
      <w:iCs/>
    </w:rPr>
  </w:style>
  <w:style w:type="character" w:customStyle="1" w:styleId="HeaderChar1">
    <w:name w:val="Header Char1"/>
    <w:basedOn w:val="DefaultParagraphFont"/>
    <w:rsid w:val="001D62E3"/>
    <w:rPr>
      <w:color w:val="000000"/>
      <w:sz w:val="28"/>
      <w:szCs w:val="26"/>
      <w:lang w:eastAsia="zh-CN"/>
    </w:rPr>
  </w:style>
  <w:style w:type="paragraph" w:styleId="FootnoteText">
    <w:name w:val="footnote text"/>
    <w:aliases w:val="Footnote Text Char Char Char Char Char,Footnote Text Char Char Char Char Char Char Ch,Footnote Text Char Char Char Char Char Char Ch Char Char Char,fn"/>
    <w:basedOn w:val="Normal"/>
    <w:link w:val="FootnoteTextChar1"/>
    <w:uiPriority w:val="99"/>
    <w:qFormat/>
    <w:rsid w:val="001D62E3"/>
    <w:pPr>
      <w:suppressAutoHyphens/>
      <w:spacing w:before="0" w:after="0"/>
      <w:ind w:firstLine="720"/>
    </w:pPr>
    <w:rPr>
      <w:rFonts w:eastAsia="Times New Roman" w:cs="Times New Roman"/>
      <w:color w:val="000000"/>
      <w:sz w:val="20"/>
      <w:szCs w:val="20"/>
      <w:lang w:eastAsia="zh-CN"/>
    </w:rPr>
  </w:style>
  <w:style w:type="character" w:customStyle="1" w:styleId="FootnoteTextChar1">
    <w:name w:val="Footnote Text Char1"/>
    <w:aliases w:val="Footnote Text Char Char Char Char Char Char1,Footnote Text Char Char Char Char Char Char Ch Char1,Footnote Text Char Char Char Char Char Char Ch Char Char Char Char1,fn Char1"/>
    <w:basedOn w:val="DefaultParagraphFont"/>
    <w:link w:val="FootnoteText"/>
    <w:rsid w:val="001D62E3"/>
    <w:rPr>
      <w:rFonts w:eastAsia="Times New Roman" w:cs="Times New Roman"/>
      <w:color w:val="000000"/>
      <w:sz w:val="20"/>
      <w:szCs w:val="20"/>
      <w:lang w:eastAsia="zh-CN"/>
    </w:rPr>
  </w:style>
  <w:style w:type="paragraph" w:customStyle="1" w:styleId="hong4">
    <w:name w:val="hong4"/>
    <w:basedOn w:val="Normal"/>
    <w:rsid w:val="001D62E3"/>
    <w:pPr>
      <w:suppressAutoHyphens/>
      <w:spacing w:before="0" w:after="0"/>
      <w:ind w:firstLine="720"/>
    </w:pPr>
    <w:rPr>
      <w:rFonts w:ascii=".VnTime" w:eastAsia="Times New Roman" w:hAnsi=".VnTime" w:cs=".VnTime"/>
      <w:b/>
      <w:bCs/>
      <w:i/>
      <w:iCs/>
      <w:szCs w:val="28"/>
      <w:lang w:val="es-ES" w:eastAsia="zh-CN"/>
    </w:rPr>
  </w:style>
  <w:style w:type="paragraph" w:styleId="ListParagraph">
    <w:name w:val="List Paragraph"/>
    <w:basedOn w:val="Normal"/>
    <w:uiPriority w:val="1"/>
    <w:qFormat/>
    <w:rsid w:val="001D62E3"/>
    <w:pPr>
      <w:suppressAutoHyphens/>
      <w:spacing w:before="0" w:after="0"/>
      <w:ind w:left="720"/>
    </w:pPr>
    <w:rPr>
      <w:rFonts w:eastAsia="Times New Roman" w:cs="Times New Roman"/>
      <w:color w:val="000000"/>
      <w:szCs w:val="26"/>
      <w:lang w:eastAsia="zh-CN"/>
    </w:rPr>
  </w:style>
  <w:style w:type="paragraph" w:customStyle="1" w:styleId="CharChar4">
    <w:name w:val="Char Char4"/>
    <w:basedOn w:val="Normal"/>
    <w:rsid w:val="001D62E3"/>
    <w:pPr>
      <w:suppressAutoHyphens/>
      <w:spacing w:before="0" w:after="160" w:line="240" w:lineRule="exact"/>
      <w:ind w:firstLine="720"/>
    </w:pPr>
    <w:rPr>
      <w:rFonts w:ascii="Arial" w:eastAsia="Times New Roman" w:hAnsi="Arial" w:cs="Arial"/>
      <w:sz w:val="22"/>
      <w:lang w:eastAsia="zh-CN"/>
    </w:rPr>
  </w:style>
  <w:style w:type="paragraph" w:customStyle="1" w:styleId="4-P1">
    <w:name w:val="4-P 1"/>
    <w:basedOn w:val="Normal"/>
    <w:rsid w:val="001D62E3"/>
    <w:pPr>
      <w:widowControl w:val="0"/>
      <w:suppressAutoHyphens/>
      <w:spacing w:before="60" w:after="80" w:line="340" w:lineRule="exact"/>
      <w:ind w:firstLine="720"/>
    </w:pPr>
    <w:rPr>
      <w:rFonts w:eastAsia="Times New Roman" w:cs=".VnTime"/>
      <w:b/>
      <w:szCs w:val="28"/>
      <w:lang w:val="nl-NL" w:eastAsia="zh-CN"/>
    </w:rPr>
  </w:style>
  <w:style w:type="paragraph" w:styleId="TOC5">
    <w:name w:val="toc 5"/>
    <w:basedOn w:val="Normal"/>
    <w:next w:val="Normal"/>
    <w:uiPriority w:val="39"/>
    <w:rsid w:val="001D62E3"/>
    <w:pPr>
      <w:suppressAutoHyphens/>
      <w:spacing w:before="0" w:after="100" w:line="276" w:lineRule="auto"/>
      <w:ind w:left="880"/>
    </w:pPr>
    <w:rPr>
      <w:rFonts w:ascii="Calibri" w:eastAsia="Times New Roman" w:hAnsi="Calibri" w:cs="Times New Roman"/>
      <w:sz w:val="22"/>
      <w:lang w:eastAsia="zh-CN"/>
    </w:rPr>
  </w:style>
  <w:style w:type="paragraph" w:styleId="TOC6">
    <w:name w:val="toc 6"/>
    <w:basedOn w:val="Normal"/>
    <w:next w:val="Normal"/>
    <w:uiPriority w:val="39"/>
    <w:rsid w:val="001D62E3"/>
    <w:pPr>
      <w:suppressAutoHyphens/>
      <w:spacing w:before="0" w:after="100" w:line="276" w:lineRule="auto"/>
      <w:ind w:left="1100"/>
    </w:pPr>
    <w:rPr>
      <w:rFonts w:ascii="Calibri" w:eastAsia="Times New Roman" w:hAnsi="Calibri" w:cs="Times New Roman"/>
      <w:sz w:val="22"/>
      <w:lang w:eastAsia="zh-CN"/>
    </w:rPr>
  </w:style>
  <w:style w:type="paragraph" w:styleId="TOC7">
    <w:name w:val="toc 7"/>
    <w:basedOn w:val="Normal"/>
    <w:next w:val="Normal"/>
    <w:uiPriority w:val="39"/>
    <w:rsid w:val="001D62E3"/>
    <w:pPr>
      <w:suppressAutoHyphens/>
      <w:spacing w:before="0" w:after="100" w:line="276" w:lineRule="auto"/>
      <w:ind w:left="1320"/>
    </w:pPr>
    <w:rPr>
      <w:rFonts w:ascii="Calibri" w:eastAsia="Times New Roman" w:hAnsi="Calibri" w:cs="Times New Roman"/>
      <w:sz w:val="22"/>
      <w:lang w:eastAsia="zh-CN"/>
    </w:rPr>
  </w:style>
  <w:style w:type="paragraph" w:styleId="TOC8">
    <w:name w:val="toc 8"/>
    <w:basedOn w:val="Normal"/>
    <w:next w:val="Normal"/>
    <w:uiPriority w:val="39"/>
    <w:rsid w:val="001D62E3"/>
    <w:pPr>
      <w:suppressAutoHyphens/>
      <w:spacing w:before="0" w:after="100" w:line="276" w:lineRule="auto"/>
      <w:ind w:left="1540"/>
    </w:pPr>
    <w:rPr>
      <w:rFonts w:ascii="Calibri" w:eastAsia="Times New Roman" w:hAnsi="Calibri" w:cs="Times New Roman"/>
      <w:sz w:val="22"/>
      <w:lang w:eastAsia="zh-CN"/>
    </w:rPr>
  </w:style>
  <w:style w:type="paragraph" w:styleId="TOC9">
    <w:name w:val="toc 9"/>
    <w:basedOn w:val="Normal"/>
    <w:next w:val="Normal"/>
    <w:uiPriority w:val="39"/>
    <w:rsid w:val="001D62E3"/>
    <w:pPr>
      <w:suppressAutoHyphens/>
      <w:spacing w:before="0" w:after="100" w:line="276" w:lineRule="auto"/>
      <w:ind w:left="1760"/>
    </w:pPr>
    <w:rPr>
      <w:rFonts w:ascii="Calibri" w:eastAsia="Times New Roman" w:hAnsi="Calibri" w:cs="Times New Roman"/>
      <w:sz w:val="22"/>
      <w:lang w:eastAsia="zh-CN"/>
    </w:rPr>
  </w:style>
  <w:style w:type="paragraph" w:styleId="TOCHeading">
    <w:name w:val="TOC Heading"/>
    <w:basedOn w:val="Heading1"/>
    <w:next w:val="Normal"/>
    <w:uiPriority w:val="39"/>
    <w:rsid w:val="001D62E3"/>
    <w:pPr>
      <w:keepLines/>
      <w:tabs>
        <w:tab w:val="clear" w:pos="0"/>
      </w:tabs>
      <w:spacing w:before="480" w:line="276" w:lineRule="auto"/>
    </w:pPr>
    <w:rPr>
      <w:rFonts w:ascii="Cambria" w:hAnsi="Cambria" w:cs="Times New Roman"/>
      <w:color w:val="365F91"/>
      <w:kern w:val="1"/>
      <w:szCs w:val="28"/>
    </w:rPr>
  </w:style>
  <w:style w:type="paragraph" w:customStyle="1" w:styleId="3">
    <w:name w:val="3"/>
    <w:basedOn w:val="Normal"/>
    <w:rsid w:val="001D62E3"/>
    <w:pPr>
      <w:suppressAutoHyphens/>
      <w:spacing w:before="0" w:after="0" w:line="312" w:lineRule="auto"/>
      <w:ind w:firstLine="720"/>
    </w:pPr>
    <w:rPr>
      <w:rFonts w:eastAsia="Times New Roman" w:cs="Times New Roman"/>
      <w:b/>
      <w:bCs/>
      <w:szCs w:val="28"/>
      <w:lang w:eastAsia="zh-CN"/>
    </w:rPr>
  </w:style>
  <w:style w:type="paragraph" w:customStyle="1" w:styleId="4">
    <w:name w:val="4"/>
    <w:basedOn w:val="Normal"/>
    <w:rsid w:val="001D62E3"/>
    <w:pPr>
      <w:suppressAutoHyphens/>
      <w:spacing w:before="0" w:after="0" w:line="312" w:lineRule="auto"/>
      <w:ind w:firstLine="567"/>
    </w:pPr>
    <w:rPr>
      <w:rFonts w:eastAsia="Times New Roman" w:cs="Times New Roman"/>
      <w:b/>
      <w:i/>
      <w:szCs w:val="28"/>
      <w:lang w:eastAsia="zh-CN"/>
    </w:rPr>
  </w:style>
  <w:style w:type="paragraph" w:styleId="BodyText2">
    <w:name w:val="Body Text 2"/>
    <w:basedOn w:val="Normal"/>
    <w:link w:val="BodyText2Char1"/>
    <w:rsid w:val="001D62E3"/>
    <w:pPr>
      <w:suppressAutoHyphens/>
      <w:spacing w:before="0" w:line="480" w:lineRule="auto"/>
      <w:ind w:firstLine="720"/>
    </w:pPr>
    <w:rPr>
      <w:rFonts w:eastAsia="Times New Roman" w:cs="Times New Roman"/>
      <w:color w:val="000000"/>
      <w:szCs w:val="26"/>
      <w:lang w:eastAsia="zh-CN"/>
    </w:rPr>
  </w:style>
  <w:style w:type="character" w:customStyle="1" w:styleId="BodyText2Char1">
    <w:name w:val="Body Text 2 Char1"/>
    <w:basedOn w:val="DefaultParagraphFont"/>
    <w:link w:val="BodyText2"/>
    <w:rsid w:val="001D62E3"/>
    <w:rPr>
      <w:rFonts w:eastAsia="Times New Roman" w:cs="Times New Roman"/>
      <w:color w:val="000000"/>
      <w:sz w:val="28"/>
      <w:szCs w:val="26"/>
      <w:lang w:eastAsia="zh-CN"/>
    </w:rPr>
  </w:style>
  <w:style w:type="paragraph" w:customStyle="1" w:styleId="Style8">
    <w:name w:val="Style8"/>
    <w:basedOn w:val="Normal"/>
    <w:rsid w:val="001D62E3"/>
    <w:pPr>
      <w:suppressAutoHyphens/>
      <w:spacing w:before="0" w:after="0"/>
      <w:ind w:firstLine="720"/>
    </w:pPr>
    <w:rPr>
      <w:rFonts w:eastAsia="Times New Roman" w:cs="Times New Roman"/>
      <w:b/>
      <w:szCs w:val="28"/>
      <w:lang w:val="vi-VN" w:eastAsia="zh-CN"/>
    </w:rPr>
  </w:style>
  <w:style w:type="paragraph" w:customStyle="1" w:styleId="n-dieund">
    <w:name w:val="n-dieund"/>
    <w:basedOn w:val="Normal"/>
    <w:rsid w:val="001D62E3"/>
    <w:pPr>
      <w:suppressAutoHyphens/>
      <w:spacing w:before="0"/>
      <w:ind w:firstLine="709"/>
    </w:pPr>
    <w:rPr>
      <w:rFonts w:ascii="VNI-Times" w:eastAsia=".VnArial Narrow" w:hAnsi="VNI-Times" w:cs=".VnArial Narrow"/>
      <w:b/>
      <w:szCs w:val="20"/>
      <w:lang w:eastAsia="zh-CN"/>
    </w:rPr>
  </w:style>
  <w:style w:type="paragraph" w:customStyle="1" w:styleId="VP-Level4">
    <w:name w:val="VP-Level 4"/>
    <w:basedOn w:val="Normal"/>
    <w:rsid w:val="001D62E3"/>
    <w:pPr>
      <w:shd w:val="clear" w:color="auto" w:fill="FFFFFF"/>
      <w:suppressAutoHyphens/>
      <w:spacing w:before="0" w:after="0" w:line="360" w:lineRule="auto"/>
      <w:ind w:firstLine="720"/>
    </w:pPr>
    <w:rPr>
      <w:rFonts w:eastAsia="Times New Roman" w:cs="Times New Roman"/>
      <w:bCs/>
      <w:szCs w:val="28"/>
      <w:lang w:val="vi-VN" w:eastAsia="zh-CN"/>
    </w:rPr>
  </w:style>
  <w:style w:type="paragraph" w:styleId="NormalWeb">
    <w:name w:val="Normal (Web)"/>
    <w:aliases w:val="Char Char Char,webb,Char Char Char Char Char Char Char Char Char Char Char Char Char Char Char,Char Char Char Char Char Char Char Char Char Char Char Char Char,Char1 Char,Char11 Char,Обычный (веб)1,Обычный (веб) Знак, Char Char Char"/>
    <w:basedOn w:val="Normal"/>
    <w:link w:val="NormalWebChar"/>
    <w:uiPriority w:val="99"/>
    <w:qFormat/>
    <w:rsid w:val="001D62E3"/>
    <w:pPr>
      <w:suppressAutoHyphens/>
      <w:spacing w:before="280" w:after="280"/>
      <w:ind w:firstLine="720"/>
    </w:pPr>
    <w:rPr>
      <w:rFonts w:eastAsia="Times New Roman" w:cs="Times New Roman"/>
      <w:sz w:val="24"/>
      <w:szCs w:val="24"/>
      <w:lang w:eastAsia="zh-CN"/>
    </w:rPr>
  </w:style>
  <w:style w:type="paragraph" w:customStyle="1" w:styleId="1">
    <w:name w:val="1."/>
    <w:basedOn w:val="Normal"/>
    <w:rsid w:val="001D62E3"/>
    <w:pPr>
      <w:suppressAutoHyphens/>
      <w:spacing w:before="0" w:after="0"/>
      <w:ind w:firstLine="720"/>
    </w:pPr>
    <w:rPr>
      <w:rFonts w:ascii=".VnTime" w:eastAsia="Times New Roman" w:hAnsi=".VnTime" w:cs=".VnTime"/>
      <w:sz w:val="30"/>
      <w:szCs w:val="20"/>
      <w:lang w:eastAsia="zh-CN"/>
    </w:rPr>
  </w:style>
  <w:style w:type="paragraph" w:customStyle="1" w:styleId="xl76">
    <w:name w:val="xl76"/>
    <w:basedOn w:val="Normal"/>
    <w:rsid w:val="001D62E3"/>
    <w:pPr>
      <w:pBdr>
        <w:top w:val="single" w:sz="4" w:space="0" w:color="00B0F0"/>
        <w:left w:val="single" w:sz="4" w:space="0" w:color="00B0F0"/>
        <w:bottom w:val="single" w:sz="4" w:space="0" w:color="00B0F0"/>
        <w:right w:val="single" w:sz="4" w:space="0" w:color="00B0F0"/>
      </w:pBdr>
      <w:suppressAutoHyphens/>
      <w:spacing w:before="280" w:after="280"/>
      <w:ind w:firstLine="720"/>
      <w:jc w:val="center"/>
      <w:textAlignment w:val="center"/>
    </w:pPr>
    <w:rPr>
      <w:rFonts w:eastAsia="Times New Roman" w:cs="Times New Roman"/>
      <w:sz w:val="18"/>
      <w:szCs w:val="18"/>
      <w:lang w:eastAsia="zh-CN"/>
    </w:rPr>
  </w:style>
  <w:style w:type="paragraph" w:customStyle="1" w:styleId="xl77">
    <w:name w:val="xl77"/>
    <w:basedOn w:val="Normal"/>
    <w:rsid w:val="001D62E3"/>
    <w:pPr>
      <w:pBdr>
        <w:top w:val="single" w:sz="4" w:space="0" w:color="00B0F0"/>
        <w:left w:val="single" w:sz="4" w:space="0" w:color="00B0F0"/>
        <w:bottom w:val="single" w:sz="4" w:space="0" w:color="00B0F0"/>
        <w:right w:val="single" w:sz="4" w:space="0" w:color="00B0F0"/>
      </w:pBdr>
      <w:suppressAutoHyphens/>
      <w:spacing w:before="280" w:after="280"/>
      <w:ind w:firstLine="720"/>
      <w:textAlignment w:val="center"/>
    </w:pPr>
    <w:rPr>
      <w:rFonts w:eastAsia="Times New Roman" w:cs="Times New Roman"/>
      <w:sz w:val="18"/>
      <w:szCs w:val="18"/>
      <w:lang w:eastAsia="zh-CN"/>
    </w:rPr>
  </w:style>
  <w:style w:type="paragraph" w:customStyle="1" w:styleId="xl78">
    <w:name w:val="xl78"/>
    <w:basedOn w:val="Normal"/>
    <w:rsid w:val="001D62E3"/>
    <w:pPr>
      <w:suppressAutoHyphens/>
      <w:spacing w:before="280" w:after="280"/>
      <w:ind w:firstLine="720"/>
      <w:jc w:val="center"/>
      <w:textAlignment w:val="center"/>
    </w:pPr>
    <w:rPr>
      <w:rFonts w:ascii="Arial" w:eastAsia="Times New Roman" w:hAnsi="Arial" w:cs="Arial"/>
      <w:sz w:val="16"/>
      <w:szCs w:val="16"/>
      <w:lang w:eastAsia="zh-CN"/>
    </w:rPr>
  </w:style>
  <w:style w:type="paragraph" w:customStyle="1" w:styleId="xl79">
    <w:name w:val="xl79"/>
    <w:basedOn w:val="Normal"/>
    <w:rsid w:val="001D62E3"/>
    <w:pPr>
      <w:pBdr>
        <w:top w:val="single" w:sz="4" w:space="0" w:color="00B0F0"/>
        <w:left w:val="single" w:sz="4" w:space="0" w:color="00B0F0"/>
        <w:bottom w:val="single" w:sz="4" w:space="0" w:color="00B0F0"/>
        <w:right w:val="single" w:sz="4" w:space="0" w:color="00B0F0"/>
      </w:pBdr>
      <w:suppressAutoHyphens/>
      <w:spacing w:before="280" w:after="280"/>
      <w:ind w:firstLine="720"/>
      <w:jc w:val="center"/>
      <w:textAlignment w:val="center"/>
    </w:pPr>
    <w:rPr>
      <w:rFonts w:eastAsia="Times New Roman" w:cs="Times New Roman"/>
      <w:sz w:val="18"/>
      <w:szCs w:val="18"/>
      <w:lang w:eastAsia="zh-CN"/>
    </w:rPr>
  </w:style>
  <w:style w:type="paragraph" w:customStyle="1" w:styleId="xl80">
    <w:name w:val="xl80"/>
    <w:basedOn w:val="Normal"/>
    <w:rsid w:val="001D62E3"/>
    <w:pPr>
      <w:suppressAutoHyphens/>
      <w:spacing w:before="280" w:after="280"/>
      <w:ind w:firstLine="720"/>
      <w:textAlignment w:val="center"/>
    </w:pPr>
    <w:rPr>
      <w:rFonts w:ascii="Arial" w:eastAsia="Times New Roman" w:hAnsi="Arial" w:cs="Arial"/>
      <w:sz w:val="16"/>
      <w:szCs w:val="16"/>
      <w:lang w:eastAsia="zh-CN"/>
    </w:rPr>
  </w:style>
  <w:style w:type="paragraph" w:customStyle="1" w:styleId="xl81">
    <w:name w:val="xl81"/>
    <w:basedOn w:val="Normal"/>
    <w:rsid w:val="001D62E3"/>
    <w:pPr>
      <w:pBdr>
        <w:top w:val="single" w:sz="4" w:space="0" w:color="00B0F0"/>
        <w:left w:val="single" w:sz="4" w:space="0" w:color="00B0F0"/>
        <w:bottom w:val="single" w:sz="4" w:space="0" w:color="00B0F0"/>
        <w:right w:val="single" w:sz="4" w:space="0" w:color="00B0F0"/>
      </w:pBdr>
      <w:suppressAutoHyphens/>
      <w:spacing w:before="280" w:after="280"/>
      <w:ind w:firstLine="720"/>
      <w:textAlignment w:val="center"/>
    </w:pPr>
    <w:rPr>
      <w:rFonts w:eastAsia="Times New Roman" w:cs="Times New Roman"/>
      <w:sz w:val="18"/>
      <w:szCs w:val="18"/>
      <w:lang w:eastAsia="zh-CN"/>
    </w:rPr>
  </w:style>
  <w:style w:type="paragraph" w:customStyle="1" w:styleId="xl83">
    <w:name w:val="xl83"/>
    <w:basedOn w:val="Normal"/>
    <w:rsid w:val="001D62E3"/>
    <w:pPr>
      <w:pBdr>
        <w:top w:val="single" w:sz="4" w:space="0" w:color="00B0F0"/>
        <w:left w:val="single" w:sz="4" w:space="0" w:color="00B0F0"/>
        <w:bottom w:val="single" w:sz="4" w:space="0" w:color="00B0F0"/>
        <w:right w:val="single" w:sz="4" w:space="0" w:color="00B0F0"/>
      </w:pBdr>
      <w:suppressAutoHyphens/>
      <w:spacing w:before="280" w:after="280"/>
      <w:ind w:firstLine="720"/>
      <w:textAlignment w:val="center"/>
    </w:pPr>
    <w:rPr>
      <w:rFonts w:eastAsia="Times New Roman" w:cs="Times New Roman"/>
      <w:sz w:val="18"/>
      <w:szCs w:val="18"/>
      <w:lang w:eastAsia="zh-CN"/>
    </w:rPr>
  </w:style>
  <w:style w:type="paragraph" w:customStyle="1" w:styleId="xl84">
    <w:name w:val="xl84"/>
    <w:basedOn w:val="Normal"/>
    <w:rsid w:val="001D62E3"/>
    <w:pPr>
      <w:suppressAutoHyphens/>
      <w:spacing w:before="280" w:after="280"/>
      <w:ind w:firstLine="720"/>
      <w:textAlignment w:val="center"/>
    </w:pPr>
    <w:rPr>
      <w:rFonts w:eastAsia="Times New Roman" w:cs="Times New Roman"/>
      <w:sz w:val="18"/>
      <w:szCs w:val="18"/>
      <w:lang w:eastAsia="zh-CN"/>
    </w:rPr>
  </w:style>
  <w:style w:type="paragraph" w:customStyle="1" w:styleId="xl85">
    <w:name w:val="xl85"/>
    <w:basedOn w:val="Normal"/>
    <w:rsid w:val="001D62E3"/>
    <w:pPr>
      <w:suppressAutoHyphens/>
      <w:spacing w:before="280" w:after="280"/>
      <w:ind w:firstLine="720"/>
      <w:textAlignment w:val="center"/>
    </w:pPr>
    <w:rPr>
      <w:rFonts w:ascii="Arial" w:eastAsia="Times New Roman" w:hAnsi="Arial" w:cs="Arial"/>
      <w:color w:val="000000"/>
      <w:sz w:val="16"/>
      <w:szCs w:val="16"/>
      <w:lang w:eastAsia="zh-CN"/>
    </w:rPr>
  </w:style>
  <w:style w:type="paragraph" w:customStyle="1" w:styleId="xl86">
    <w:name w:val="xl86"/>
    <w:basedOn w:val="Normal"/>
    <w:rsid w:val="001D62E3"/>
    <w:pPr>
      <w:pBdr>
        <w:top w:val="single" w:sz="4" w:space="0" w:color="00B0F0"/>
        <w:left w:val="single" w:sz="4" w:space="0" w:color="00B0F0"/>
        <w:bottom w:val="single" w:sz="4" w:space="0" w:color="00B0F0"/>
        <w:right w:val="single" w:sz="4" w:space="0" w:color="00B0F0"/>
      </w:pBdr>
      <w:suppressAutoHyphens/>
      <w:spacing w:before="280" w:after="280"/>
      <w:ind w:firstLine="720"/>
      <w:jc w:val="center"/>
      <w:textAlignment w:val="center"/>
    </w:pPr>
    <w:rPr>
      <w:rFonts w:ascii="Arial" w:eastAsia="Times New Roman" w:hAnsi="Arial" w:cs="Arial"/>
      <w:sz w:val="16"/>
      <w:szCs w:val="16"/>
      <w:lang w:eastAsia="zh-CN"/>
    </w:rPr>
  </w:style>
  <w:style w:type="paragraph" w:customStyle="1" w:styleId="xl87">
    <w:name w:val="xl87"/>
    <w:basedOn w:val="Normal"/>
    <w:rsid w:val="001D62E3"/>
    <w:pPr>
      <w:pBdr>
        <w:top w:val="single" w:sz="4" w:space="0" w:color="00B0F0"/>
        <w:left w:val="single" w:sz="4" w:space="0" w:color="00B0F0"/>
        <w:bottom w:val="single" w:sz="4" w:space="0" w:color="00B0F0"/>
        <w:right w:val="single" w:sz="4" w:space="0" w:color="00B0F0"/>
      </w:pBdr>
      <w:suppressAutoHyphens/>
      <w:spacing w:before="280" w:after="280"/>
      <w:ind w:firstLine="720"/>
      <w:jc w:val="right"/>
      <w:textAlignment w:val="center"/>
    </w:pPr>
    <w:rPr>
      <w:rFonts w:eastAsia="Times New Roman" w:cs="Times New Roman"/>
      <w:sz w:val="16"/>
      <w:szCs w:val="16"/>
      <w:lang w:eastAsia="zh-CN"/>
    </w:rPr>
  </w:style>
  <w:style w:type="paragraph" w:customStyle="1" w:styleId="xl88">
    <w:name w:val="xl88"/>
    <w:basedOn w:val="Normal"/>
    <w:rsid w:val="001D62E3"/>
    <w:pPr>
      <w:pBdr>
        <w:top w:val="single" w:sz="4" w:space="0" w:color="00B0F0"/>
        <w:left w:val="single" w:sz="4" w:space="0" w:color="00B0F0"/>
        <w:bottom w:val="single" w:sz="4" w:space="0" w:color="00B0F0"/>
        <w:right w:val="single" w:sz="4" w:space="0" w:color="00B0F0"/>
      </w:pBdr>
      <w:suppressAutoHyphens/>
      <w:spacing w:before="280" w:after="280"/>
      <w:ind w:firstLine="720"/>
      <w:textAlignment w:val="center"/>
    </w:pPr>
    <w:rPr>
      <w:rFonts w:ascii="Arial" w:eastAsia="Times New Roman" w:hAnsi="Arial" w:cs="Arial"/>
      <w:sz w:val="16"/>
      <w:szCs w:val="16"/>
      <w:lang w:eastAsia="zh-CN"/>
    </w:rPr>
  </w:style>
  <w:style w:type="paragraph" w:customStyle="1" w:styleId="xl89">
    <w:name w:val="xl89"/>
    <w:basedOn w:val="Normal"/>
    <w:rsid w:val="001D62E3"/>
    <w:pPr>
      <w:pBdr>
        <w:top w:val="single" w:sz="4" w:space="0" w:color="00B0F0"/>
        <w:left w:val="single" w:sz="4" w:space="0" w:color="00B0F0"/>
        <w:bottom w:val="single" w:sz="4" w:space="0" w:color="00B0F0"/>
        <w:right w:val="single" w:sz="4" w:space="0" w:color="00B0F0"/>
      </w:pBdr>
      <w:suppressAutoHyphens/>
      <w:spacing w:before="280" w:after="280"/>
      <w:ind w:firstLine="720"/>
      <w:jc w:val="center"/>
      <w:textAlignment w:val="center"/>
    </w:pPr>
    <w:rPr>
      <w:rFonts w:eastAsia="Times New Roman" w:cs="Times New Roman"/>
      <w:b/>
      <w:bCs/>
      <w:sz w:val="18"/>
      <w:szCs w:val="18"/>
      <w:lang w:eastAsia="zh-CN"/>
    </w:rPr>
  </w:style>
  <w:style w:type="paragraph" w:customStyle="1" w:styleId="TableContents">
    <w:name w:val="Table Contents"/>
    <w:basedOn w:val="Normal"/>
    <w:rsid w:val="001D62E3"/>
    <w:pPr>
      <w:suppressLineNumbers/>
      <w:suppressAutoHyphens/>
      <w:spacing w:before="0" w:after="0"/>
      <w:ind w:firstLine="720"/>
    </w:pPr>
    <w:rPr>
      <w:rFonts w:eastAsia="Times New Roman" w:cs="Times New Roman"/>
      <w:color w:val="000000"/>
      <w:szCs w:val="26"/>
      <w:lang w:eastAsia="zh-CN"/>
    </w:rPr>
  </w:style>
  <w:style w:type="paragraph" w:customStyle="1" w:styleId="TableHeading">
    <w:name w:val="Table Heading"/>
    <w:basedOn w:val="TableContents"/>
    <w:rsid w:val="001D62E3"/>
    <w:pPr>
      <w:jc w:val="center"/>
    </w:pPr>
    <w:rPr>
      <w:b/>
      <w:bCs/>
    </w:rPr>
  </w:style>
  <w:style w:type="paragraph" w:customStyle="1" w:styleId="xl139">
    <w:name w:val="xl139"/>
    <w:basedOn w:val="Normal"/>
    <w:rsid w:val="001D62E3"/>
    <w:pPr>
      <w:pBdr>
        <w:top w:val="dotted" w:sz="4" w:space="0" w:color="auto"/>
        <w:left w:val="single" w:sz="4" w:space="0" w:color="auto"/>
        <w:bottom w:val="dotted" w:sz="4" w:space="0" w:color="auto"/>
        <w:right w:val="single" w:sz="4" w:space="0" w:color="auto"/>
      </w:pBdr>
      <w:spacing w:before="100" w:beforeAutospacing="1" w:after="100" w:afterAutospacing="1"/>
      <w:ind w:firstLine="720"/>
    </w:pPr>
    <w:rPr>
      <w:rFonts w:eastAsia="Times New Roman" w:cs="Times New Roman"/>
      <w:sz w:val="24"/>
      <w:szCs w:val="24"/>
    </w:rPr>
  </w:style>
  <w:style w:type="paragraph" w:customStyle="1" w:styleId="xl137">
    <w:name w:val="xl137"/>
    <w:basedOn w:val="Normal"/>
    <w:rsid w:val="001D62E3"/>
    <w:pPr>
      <w:pBdr>
        <w:top w:val="dotted" w:sz="4" w:space="0" w:color="auto"/>
        <w:left w:val="single" w:sz="4" w:space="0" w:color="auto"/>
        <w:bottom w:val="dotted" w:sz="4" w:space="0" w:color="auto"/>
        <w:right w:val="single" w:sz="4" w:space="0" w:color="auto"/>
      </w:pBdr>
      <w:spacing w:before="100" w:beforeAutospacing="1" w:after="100" w:afterAutospacing="1"/>
      <w:ind w:firstLine="720"/>
      <w:textAlignment w:val="center"/>
    </w:pPr>
    <w:rPr>
      <w:rFonts w:eastAsia="Times New Roman" w:cs="Times New Roman"/>
      <w:sz w:val="24"/>
      <w:szCs w:val="24"/>
    </w:rPr>
  </w:style>
  <w:style w:type="character" w:customStyle="1" w:styleId="fontstyle31">
    <w:name w:val="fontstyle31"/>
    <w:rsid w:val="001D62E3"/>
    <w:rPr>
      <w:rFonts w:ascii="TimesNewRomanPS-ItalicMT" w:hAnsi="TimesNewRomanPS-ItalicMT" w:hint="default"/>
      <w:b w:val="0"/>
      <w:bCs w:val="0"/>
      <w:i/>
      <w:iCs/>
      <w:color w:val="000000"/>
      <w:sz w:val="28"/>
      <w:szCs w:val="28"/>
    </w:rPr>
  </w:style>
  <w:style w:type="paragraph" w:customStyle="1" w:styleId="CharChar10CharChar">
    <w:name w:val="Char Char10 Char Char"/>
    <w:basedOn w:val="Normal"/>
    <w:rsid w:val="001D62E3"/>
    <w:pPr>
      <w:spacing w:before="0" w:after="160" w:line="240" w:lineRule="exact"/>
      <w:ind w:firstLine="720"/>
    </w:pPr>
    <w:rPr>
      <w:rFonts w:ascii="Tahoma" w:eastAsia="Times New Roman" w:hAnsi="Tahoma" w:cs="Tahoma"/>
      <w:sz w:val="20"/>
      <w:szCs w:val="20"/>
    </w:rPr>
  </w:style>
  <w:style w:type="character" w:styleId="FootnoteReference">
    <w:name w:val="footnote reference"/>
    <w:aliases w:val="Footnote,Footnote text,ftref,fr,16 Point,Superscript 6 Point,BearingPoint,Footnote Text1,Footnote Text Char Char Char Char Char Char Ch Char Char Char Char Char Char C,f,Ref,de nota al pie,Footnote + Arial,10 pt,Black,BVI fnr,SUPERS"/>
    <w:link w:val="4GCharCharChar"/>
    <w:qFormat/>
    <w:rsid w:val="001D62E3"/>
    <w:rPr>
      <w:vertAlign w:val="superscript"/>
    </w:rPr>
  </w:style>
  <w:style w:type="character" w:customStyle="1" w:styleId="Vnbnnidung">
    <w:name w:val="Văn b?n n?i dung_"/>
    <w:link w:val="Vnbnnidung0"/>
    <w:rsid w:val="001D62E3"/>
    <w:rPr>
      <w:sz w:val="27"/>
      <w:szCs w:val="27"/>
      <w:shd w:val="clear" w:color="auto" w:fill="FFFFFF"/>
    </w:rPr>
  </w:style>
  <w:style w:type="paragraph" w:customStyle="1" w:styleId="Vnbnnidung0">
    <w:name w:val="Văn b?n n?i dung"/>
    <w:basedOn w:val="Normal"/>
    <w:link w:val="Vnbnnidung"/>
    <w:rsid w:val="001D62E3"/>
    <w:pPr>
      <w:widowControl w:val="0"/>
      <w:shd w:val="clear" w:color="auto" w:fill="FFFFFF"/>
      <w:spacing w:before="240" w:after="0" w:line="312" w:lineRule="exact"/>
      <w:ind w:firstLine="720"/>
    </w:pPr>
    <w:rPr>
      <w:sz w:val="27"/>
      <w:szCs w:val="27"/>
    </w:rPr>
  </w:style>
  <w:style w:type="numbering" w:customStyle="1" w:styleId="NoList11">
    <w:name w:val="No List11"/>
    <w:next w:val="NoList"/>
    <w:uiPriority w:val="99"/>
    <w:semiHidden/>
    <w:unhideWhenUsed/>
    <w:rsid w:val="001D62E3"/>
  </w:style>
  <w:style w:type="character" w:customStyle="1" w:styleId="BodyTextFirstIndent2Char">
    <w:name w:val="Body Text First Indent 2 Char"/>
    <w:link w:val="BodyTextFirstIndent2"/>
    <w:rsid w:val="001D62E3"/>
    <w:rPr>
      <w:rFonts w:ascii=".VnTime" w:eastAsia="Batang" w:hAnsi=".VnTime"/>
      <w:sz w:val="28"/>
      <w:szCs w:val="24"/>
    </w:rPr>
  </w:style>
  <w:style w:type="character" w:customStyle="1" w:styleId="CharChar14">
    <w:name w:val="Char Char14"/>
    <w:rsid w:val="001D62E3"/>
    <w:rPr>
      <w:rFonts w:ascii="Arial" w:eastAsia="Times New Roman" w:hAnsi="Arial" w:cs="Arial"/>
      <w:b/>
      <w:bCs/>
      <w:i/>
      <w:iCs/>
      <w:sz w:val="28"/>
      <w:szCs w:val="28"/>
    </w:rPr>
  </w:style>
  <w:style w:type="character" w:customStyle="1" w:styleId="NormalWebChar">
    <w:name w:val="Normal (Web) Char"/>
    <w:aliases w:val="Char Char Char Char1,webb Char,Char Char Char Char Char Char Char Char Char Char Char Char Char Char Char Char,Char Char Char Char Char Char Char Char Char Char Char Char Char Char,Char1 Char Char,Char11 Char Char,Обычный (веб)1 Char"/>
    <w:link w:val="NormalWeb"/>
    <w:uiPriority w:val="99"/>
    <w:rsid w:val="001D62E3"/>
    <w:rPr>
      <w:rFonts w:eastAsia="Times New Roman" w:cs="Times New Roman"/>
      <w:sz w:val="24"/>
      <w:szCs w:val="24"/>
      <w:lang w:eastAsia="zh-CN"/>
    </w:rPr>
  </w:style>
  <w:style w:type="paragraph" w:styleId="BodyTextFirstIndent2">
    <w:name w:val="Body Text First Indent 2"/>
    <w:basedOn w:val="BodyTextIndent"/>
    <w:link w:val="BodyTextFirstIndent2Char"/>
    <w:rsid w:val="001D62E3"/>
    <w:pPr>
      <w:widowControl/>
      <w:tabs>
        <w:tab w:val="clear" w:pos="1000"/>
      </w:tabs>
      <w:suppressAutoHyphens w:val="0"/>
      <w:autoSpaceDE/>
      <w:spacing w:before="0" w:after="120" w:line="240" w:lineRule="auto"/>
      <w:ind w:left="360" w:firstLine="210"/>
      <w:jc w:val="left"/>
    </w:pPr>
    <w:rPr>
      <w:rFonts w:ascii=".VnTime" w:eastAsia="Batang" w:hAnsi=".VnTime" w:cstheme="minorBidi"/>
      <w:b w:val="0"/>
      <w:bCs w:val="0"/>
      <w:szCs w:val="24"/>
      <w:lang w:eastAsia="en-US"/>
    </w:rPr>
  </w:style>
  <w:style w:type="character" w:customStyle="1" w:styleId="BodyTextFirstIndent2Char1">
    <w:name w:val="Body Text First Indent 2 Char1"/>
    <w:basedOn w:val="BodyTextIndentChar1"/>
    <w:rsid w:val="001D62E3"/>
    <w:rPr>
      <w:rFonts w:ascii=".VnTimeH" w:eastAsia="Times New Roman" w:hAnsi=".VnTimeH" w:cs="Times New Roman"/>
      <w:b/>
      <w:bCs/>
      <w:sz w:val="28"/>
      <w:szCs w:val="28"/>
      <w:lang w:eastAsia="zh-CN"/>
    </w:rPr>
  </w:style>
  <w:style w:type="paragraph" w:customStyle="1" w:styleId="5">
    <w:name w:val="5"/>
    <w:basedOn w:val="Normal"/>
    <w:rsid w:val="001D62E3"/>
    <w:pPr>
      <w:keepNext/>
      <w:ind w:firstLine="720"/>
      <w:jc w:val="center"/>
      <w:outlineLvl w:val="3"/>
    </w:pPr>
    <w:rPr>
      <w:rFonts w:eastAsia="Times New Roman" w:cs="Times New Roman"/>
      <w:b/>
      <w:bCs/>
      <w:iCs/>
      <w:szCs w:val="28"/>
    </w:rPr>
  </w:style>
  <w:style w:type="paragraph" w:customStyle="1" w:styleId="2">
    <w:name w:val="2"/>
    <w:basedOn w:val="Normal"/>
    <w:rsid w:val="001D62E3"/>
    <w:pPr>
      <w:keepNext/>
      <w:spacing w:before="80" w:after="0"/>
      <w:ind w:firstLine="720"/>
      <w:outlineLvl w:val="2"/>
    </w:pPr>
    <w:rPr>
      <w:rFonts w:eastAsia="Times New Roman" w:cs="Times New Roman"/>
      <w:b/>
      <w:bCs/>
      <w:sz w:val="24"/>
      <w:szCs w:val="24"/>
    </w:rPr>
  </w:style>
  <w:style w:type="paragraph" w:customStyle="1" w:styleId="NormalJu">
    <w:name w:val="Normal+Ju"/>
    <w:basedOn w:val="Normal"/>
    <w:rsid w:val="001D62E3"/>
    <w:pPr>
      <w:spacing w:before="0" w:after="0" w:line="360" w:lineRule="auto"/>
      <w:ind w:firstLine="720"/>
    </w:pPr>
    <w:rPr>
      <w:rFonts w:ascii=".VnTime" w:eastAsia="MS Mincho" w:hAnsi=".VnTime" w:cs="Times New Roman"/>
      <w:spacing w:val="-4"/>
      <w:szCs w:val="28"/>
    </w:rPr>
  </w:style>
  <w:style w:type="paragraph" w:customStyle="1" w:styleId="Default">
    <w:name w:val="Default"/>
    <w:rsid w:val="001D62E3"/>
    <w:pPr>
      <w:autoSpaceDE w:val="0"/>
      <w:autoSpaceDN w:val="0"/>
      <w:adjustRightInd w:val="0"/>
      <w:spacing w:before="0" w:after="0" w:line="240" w:lineRule="auto"/>
    </w:pPr>
    <w:rPr>
      <w:rFonts w:eastAsia="Times New Roman" w:cs="Times New Roman"/>
      <w:color w:val="000000"/>
      <w:sz w:val="24"/>
      <w:szCs w:val="24"/>
    </w:rPr>
  </w:style>
  <w:style w:type="paragraph" w:customStyle="1" w:styleId="BodyTextIndent30">
    <w:name w:val="Body Text Indent+3"/>
    <w:basedOn w:val="Default"/>
    <w:next w:val="Default"/>
    <w:rsid w:val="001D62E3"/>
  </w:style>
  <w:style w:type="paragraph" w:customStyle="1" w:styleId="CharCharCharCharCharCharCharCharCharCharCharCharCharCharCharCharCharCharCharChar1Char">
    <w:name w:val="Char Char Char Char Char Char Char Char Char Char Char Char Char Char Char Char Char Char Char Char1 Char"/>
    <w:basedOn w:val="Normal"/>
    <w:semiHidden/>
    <w:rsid w:val="001D62E3"/>
    <w:pPr>
      <w:spacing w:before="0" w:after="160" w:line="240" w:lineRule="exact"/>
      <w:ind w:firstLine="720"/>
    </w:pPr>
    <w:rPr>
      <w:rFonts w:ascii="Arial" w:eastAsia="Times New Roman" w:hAnsi="Arial" w:cs="Arial"/>
      <w:spacing w:val="2"/>
      <w:sz w:val="22"/>
    </w:rPr>
  </w:style>
  <w:style w:type="paragraph" w:styleId="EndnoteText">
    <w:name w:val="endnote text"/>
    <w:basedOn w:val="Normal"/>
    <w:link w:val="EndnoteTextChar"/>
    <w:uiPriority w:val="99"/>
    <w:semiHidden/>
    <w:unhideWhenUsed/>
    <w:rsid w:val="001D62E3"/>
    <w:pPr>
      <w:spacing w:before="0" w:after="0"/>
      <w:ind w:firstLine="720"/>
    </w:pPr>
    <w:rPr>
      <w:rFonts w:eastAsia="Times New Roman" w:cs="Times New Roman"/>
      <w:sz w:val="20"/>
      <w:szCs w:val="20"/>
    </w:rPr>
  </w:style>
  <w:style w:type="character" w:customStyle="1" w:styleId="EndnoteTextChar">
    <w:name w:val="Endnote Text Char"/>
    <w:basedOn w:val="DefaultParagraphFont"/>
    <w:link w:val="EndnoteText"/>
    <w:uiPriority w:val="99"/>
    <w:semiHidden/>
    <w:rsid w:val="001D62E3"/>
    <w:rPr>
      <w:rFonts w:eastAsia="Times New Roman" w:cs="Times New Roman"/>
      <w:sz w:val="20"/>
      <w:szCs w:val="20"/>
    </w:rPr>
  </w:style>
  <w:style w:type="character" w:styleId="EndnoteReference">
    <w:name w:val="endnote reference"/>
    <w:uiPriority w:val="99"/>
    <w:semiHidden/>
    <w:unhideWhenUsed/>
    <w:rsid w:val="001D62E3"/>
    <w:rPr>
      <w:vertAlign w:val="superscript"/>
    </w:rPr>
  </w:style>
  <w:style w:type="paragraph" w:customStyle="1" w:styleId="font5">
    <w:name w:val="font5"/>
    <w:basedOn w:val="Normal"/>
    <w:rsid w:val="001D62E3"/>
    <w:pPr>
      <w:spacing w:before="100" w:beforeAutospacing="1" w:after="100" w:afterAutospacing="1"/>
      <w:ind w:firstLine="720"/>
    </w:pPr>
    <w:rPr>
      <w:rFonts w:eastAsia="Times New Roman" w:cs="Times New Roman"/>
      <w:b/>
      <w:bCs/>
      <w:szCs w:val="28"/>
    </w:rPr>
  </w:style>
  <w:style w:type="paragraph" w:customStyle="1" w:styleId="font6">
    <w:name w:val="font6"/>
    <w:basedOn w:val="Normal"/>
    <w:rsid w:val="001D62E3"/>
    <w:pPr>
      <w:spacing w:before="100" w:beforeAutospacing="1" w:after="100" w:afterAutospacing="1"/>
      <w:ind w:firstLine="720"/>
    </w:pPr>
    <w:rPr>
      <w:rFonts w:eastAsia="Times New Roman" w:cs="Times New Roman"/>
      <w:i/>
      <w:iCs/>
      <w:szCs w:val="28"/>
    </w:rPr>
  </w:style>
  <w:style w:type="paragraph" w:customStyle="1" w:styleId="xl69">
    <w:name w:val="xl69"/>
    <w:basedOn w:val="Normal"/>
    <w:rsid w:val="001D62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720"/>
      <w:jc w:val="center"/>
      <w:textAlignment w:val="center"/>
    </w:pPr>
    <w:rPr>
      <w:rFonts w:eastAsia="Times New Roman" w:cs="Times New Roman"/>
      <w:szCs w:val="28"/>
    </w:rPr>
  </w:style>
  <w:style w:type="paragraph" w:customStyle="1" w:styleId="xl70">
    <w:name w:val="xl70"/>
    <w:basedOn w:val="Normal"/>
    <w:rsid w:val="001D62E3"/>
    <w:pPr>
      <w:shd w:val="clear" w:color="000000" w:fill="FFFFFF"/>
      <w:spacing w:before="100" w:beforeAutospacing="1" w:after="100" w:afterAutospacing="1"/>
      <w:ind w:firstLine="720"/>
      <w:textAlignment w:val="center"/>
    </w:pPr>
    <w:rPr>
      <w:rFonts w:eastAsia="Times New Roman" w:cs="Times New Roman"/>
      <w:szCs w:val="28"/>
    </w:rPr>
  </w:style>
  <w:style w:type="paragraph" w:customStyle="1" w:styleId="xl71">
    <w:name w:val="xl71"/>
    <w:basedOn w:val="Normal"/>
    <w:rsid w:val="001D62E3"/>
    <w:pPr>
      <w:shd w:val="clear" w:color="000000" w:fill="FFFFFF"/>
      <w:spacing w:before="100" w:beforeAutospacing="1" w:after="100" w:afterAutospacing="1"/>
      <w:ind w:firstLine="720"/>
      <w:jc w:val="center"/>
      <w:textAlignment w:val="center"/>
    </w:pPr>
    <w:rPr>
      <w:rFonts w:eastAsia="Times New Roman" w:cs="Times New Roman"/>
      <w:i/>
      <w:iCs/>
      <w:szCs w:val="28"/>
    </w:rPr>
  </w:style>
  <w:style w:type="paragraph" w:customStyle="1" w:styleId="xl72">
    <w:name w:val="xl72"/>
    <w:basedOn w:val="Normal"/>
    <w:rsid w:val="001D62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720"/>
      <w:jc w:val="center"/>
      <w:textAlignment w:val="center"/>
    </w:pPr>
    <w:rPr>
      <w:rFonts w:eastAsia="Times New Roman" w:cs="Times New Roman"/>
      <w:b/>
      <w:bCs/>
      <w:szCs w:val="28"/>
    </w:rPr>
  </w:style>
  <w:style w:type="paragraph" w:customStyle="1" w:styleId="xl73">
    <w:name w:val="xl73"/>
    <w:basedOn w:val="Normal"/>
    <w:rsid w:val="001D62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720"/>
      <w:jc w:val="center"/>
      <w:textAlignment w:val="center"/>
    </w:pPr>
    <w:rPr>
      <w:rFonts w:eastAsia="Times New Roman" w:cs="Times New Roman"/>
      <w:b/>
      <w:bCs/>
      <w:szCs w:val="28"/>
    </w:rPr>
  </w:style>
  <w:style w:type="paragraph" w:customStyle="1" w:styleId="xl74">
    <w:name w:val="xl74"/>
    <w:basedOn w:val="Normal"/>
    <w:rsid w:val="001D62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720"/>
      <w:jc w:val="center"/>
    </w:pPr>
    <w:rPr>
      <w:rFonts w:eastAsia="Times New Roman" w:cs="Times New Roman"/>
      <w:szCs w:val="28"/>
    </w:rPr>
  </w:style>
  <w:style w:type="paragraph" w:customStyle="1" w:styleId="xl75">
    <w:name w:val="xl75"/>
    <w:basedOn w:val="Normal"/>
    <w:rsid w:val="001D62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720"/>
      <w:jc w:val="center"/>
    </w:pPr>
    <w:rPr>
      <w:rFonts w:eastAsia="Times New Roman" w:cs="Times New Roman"/>
      <w:szCs w:val="28"/>
    </w:rPr>
  </w:style>
  <w:style w:type="paragraph" w:customStyle="1" w:styleId="xl82">
    <w:name w:val="xl82"/>
    <w:basedOn w:val="Normal"/>
    <w:rsid w:val="001D62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720"/>
      <w:jc w:val="center"/>
      <w:textAlignment w:val="center"/>
    </w:pPr>
    <w:rPr>
      <w:rFonts w:eastAsia="Times New Roman" w:cs="Times New Roman"/>
      <w:szCs w:val="28"/>
    </w:rPr>
  </w:style>
  <w:style w:type="paragraph" w:customStyle="1" w:styleId="xl90">
    <w:name w:val="xl90"/>
    <w:basedOn w:val="Normal"/>
    <w:rsid w:val="001D62E3"/>
    <w:pPr>
      <w:pBdr>
        <w:top w:val="single" w:sz="4" w:space="0" w:color="auto"/>
        <w:left w:val="single" w:sz="4" w:space="0" w:color="auto"/>
        <w:right w:val="single" w:sz="4" w:space="0" w:color="auto"/>
      </w:pBdr>
      <w:shd w:val="clear" w:color="000000" w:fill="FFFFFF"/>
      <w:spacing w:before="100" w:beforeAutospacing="1" w:after="100" w:afterAutospacing="1"/>
      <w:ind w:firstLine="720"/>
      <w:jc w:val="center"/>
      <w:textAlignment w:val="center"/>
    </w:pPr>
    <w:rPr>
      <w:rFonts w:eastAsia="Times New Roman" w:cs="Times New Roman"/>
      <w:szCs w:val="28"/>
    </w:rPr>
  </w:style>
  <w:style w:type="paragraph" w:customStyle="1" w:styleId="xl91">
    <w:name w:val="xl91"/>
    <w:basedOn w:val="Normal"/>
    <w:rsid w:val="001D62E3"/>
    <w:pPr>
      <w:pBdr>
        <w:left w:val="single" w:sz="4" w:space="0" w:color="auto"/>
        <w:bottom w:val="single" w:sz="4" w:space="0" w:color="auto"/>
        <w:right w:val="single" w:sz="4" w:space="0" w:color="auto"/>
      </w:pBdr>
      <w:shd w:val="clear" w:color="000000" w:fill="FFFFFF"/>
      <w:spacing w:before="100" w:beforeAutospacing="1" w:after="100" w:afterAutospacing="1"/>
      <w:ind w:firstLine="720"/>
      <w:jc w:val="center"/>
      <w:textAlignment w:val="center"/>
    </w:pPr>
    <w:rPr>
      <w:rFonts w:eastAsia="Times New Roman" w:cs="Times New Roman"/>
      <w:szCs w:val="28"/>
    </w:rPr>
  </w:style>
  <w:style w:type="paragraph" w:customStyle="1" w:styleId="xl92">
    <w:name w:val="xl92"/>
    <w:basedOn w:val="Normal"/>
    <w:rsid w:val="001D62E3"/>
    <w:pPr>
      <w:pBdr>
        <w:left w:val="single" w:sz="4" w:space="0" w:color="auto"/>
        <w:bottom w:val="single" w:sz="4" w:space="0" w:color="auto"/>
        <w:right w:val="single" w:sz="4" w:space="0" w:color="auto"/>
      </w:pBdr>
      <w:shd w:val="clear" w:color="000000" w:fill="FFFFFF"/>
      <w:spacing w:before="100" w:beforeAutospacing="1" w:after="100" w:afterAutospacing="1"/>
      <w:ind w:firstLine="720"/>
      <w:jc w:val="center"/>
      <w:textAlignment w:val="center"/>
    </w:pPr>
    <w:rPr>
      <w:rFonts w:eastAsia="Times New Roman" w:cs="Times New Roman"/>
      <w:b/>
      <w:bCs/>
      <w:szCs w:val="28"/>
    </w:rPr>
  </w:style>
  <w:style w:type="paragraph" w:customStyle="1" w:styleId="xl93">
    <w:name w:val="xl93"/>
    <w:basedOn w:val="Normal"/>
    <w:rsid w:val="001D62E3"/>
    <w:pPr>
      <w:pBdr>
        <w:left w:val="single" w:sz="4" w:space="0" w:color="auto"/>
        <w:bottom w:val="single" w:sz="4" w:space="0" w:color="auto"/>
        <w:right w:val="single" w:sz="4" w:space="0" w:color="auto"/>
      </w:pBdr>
      <w:shd w:val="clear" w:color="000000" w:fill="FFFFFF"/>
      <w:spacing w:before="100" w:beforeAutospacing="1" w:after="100" w:afterAutospacing="1"/>
      <w:ind w:firstLine="720"/>
      <w:jc w:val="center"/>
      <w:textAlignment w:val="center"/>
    </w:pPr>
    <w:rPr>
      <w:rFonts w:eastAsia="Times New Roman" w:cs="Times New Roman"/>
      <w:b/>
      <w:bCs/>
      <w:szCs w:val="28"/>
    </w:rPr>
  </w:style>
  <w:style w:type="paragraph" w:customStyle="1" w:styleId="xl94">
    <w:name w:val="xl94"/>
    <w:basedOn w:val="Normal"/>
    <w:rsid w:val="001D62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720"/>
      <w:jc w:val="center"/>
      <w:textAlignment w:val="center"/>
    </w:pPr>
    <w:rPr>
      <w:rFonts w:eastAsia="Times New Roman" w:cs="Times New Roman"/>
      <w:szCs w:val="28"/>
    </w:rPr>
  </w:style>
  <w:style w:type="paragraph" w:customStyle="1" w:styleId="xl95">
    <w:name w:val="xl95"/>
    <w:basedOn w:val="Normal"/>
    <w:rsid w:val="001D62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720"/>
      <w:jc w:val="center"/>
      <w:textAlignment w:val="center"/>
    </w:pPr>
    <w:rPr>
      <w:rFonts w:eastAsia="Times New Roman" w:cs="Times New Roman"/>
      <w:sz w:val="24"/>
      <w:szCs w:val="24"/>
    </w:rPr>
  </w:style>
  <w:style w:type="paragraph" w:customStyle="1" w:styleId="xl96">
    <w:name w:val="xl96"/>
    <w:basedOn w:val="Normal"/>
    <w:rsid w:val="001D62E3"/>
    <w:pPr>
      <w:pBdr>
        <w:top w:val="single" w:sz="4" w:space="0" w:color="auto"/>
        <w:left w:val="single" w:sz="4" w:space="0" w:color="auto"/>
        <w:right w:val="single" w:sz="4" w:space="0" w:color="auto"/>
      </w:pBdr>
      <w:shd w:val="clear" w:color="000000" w:fill="FFFFFF"/>
      <w:spacing w:before="100" w:beforeAutospacing="1" w:after="100" w:afterAutospacing="1"/>
      <w:ind w:firstLine="720"/>
      <w:jc w:val="center"/>
      <w:textAlignment w:val="center"/>
    </w:pPr>
    <w:rPr>
      <w:rFonts w:eastAsia="Times New Roman" w:cs="Times New Roman"/>
      <w:b/>
      <w:bCs/>
      <w:szCs w:val="28"/>
    </w:rPr>
  </w:style>
  <w:style w:type="paragraph" w:customStyle="1" w:styleId="xl97">
    <w:name w:val="xl97"/>
    <w:basedOn w:val="Normal"/>
    <w:rsid w:val="001D62E3"/>
    <w:pPr>
      <w:pBdr>
        <w:left w:val="single" w:sz="4" w:space="0" w:color="auto"/>
        <w:right w:val="single" w:sz="4" w:space="0" w:color="auto"/>
      </w:pBdr>
      <w:shd w:val="clear" w:color="000000" w:fill="FFFFFF"/>
      <w:spacing w:before="100" w:beforeAutospacing="1" w:after="100" w:afterAutospacing="1"/>
      <w:ind w:firstLine="720"/>
      <w:jc w:val="center"/>
      <w:textAlignment w:val="center"/>
    </w:pPr>
    <w:rPr>
      <w:rFonts w:eastAsia="Times New Roman" w:cs="Times New Roman"/>
      <w:b/>
      <w:bCs/>
      <w:szCs w:val="28"/>
    </w:rPr>
  </w:style>
  <w:style w:type="paragraph" w:customStyle="1" w:styleId="xl98">
    <w:name w:val="xl98"/>
    <w:basedOn w:val="Normal"/>
    <w:rsid w:val="001D62E3"/>
    <w:pPr>
      <w:pBdr>
        <w:top w:val="single" w:sz="4" w:space="0" w:color="auto"/>
        <w:left w:val="single" w:sz="4" w:space="0" w:color="auto"/>
        <w:right w:val="single" w:sz="4" w:space="0" w:color="auto"/>
      </w:pBdr>
      <w:shd w:val="clear" w:color="000000" w:fill="FFFFFF"/>
      <w:spacing w:before="100" w:beforeAutospacing="1" w:after="100" w:afterAutospacing="1"/>
      <w:ind w:firstLine="720"/>
      <w:jc w:val="center"/>
      <w:textAlignment w:val="center"/>
    </w:pPr>
    <w:rPr>
      <w:rFonts w:eastAsia="Times New Roman" w:cs="Times New Roman"/>
      <w:b/>
      <w:bCs/>
      <w:szCs w:val="28"/>
    </w:rPr>
  </w:style>
  <w:style w:type="paragraph" w:customStyle="1" w:styleId="xl99">
    <w:name w:val="xl99"/>
    <w:basedOn w:val="Normal"/>
    <w:rsid w:val="001D62E3"/>
    <w:pPr>
      <w:pBdr>
        <w:left w:val="single" w:sz="4" w:space="0" w:color="auto"/>
        <w:right w:val="single" w:sz="4" w:space="0" w:color="auto"/>
      </w:pBdr>
      <w:shd w:val="clear" w:color="000000" w:fill="FFFFFF"/>
      <w:spacing w:before="100" w:beforeAutospacing="1" w:after="100" w:afterAutospacing="1"/>
      <w:ind w:firstLine="720"/>
      <w:jc w:val="center"/>
      <w:textAlignment w:val="center"/>
    </w:pPr>
    <w:rPr>
      <w:rFonts w:eastAsia="Times New Roman" w:cs="Times New Roman"/>
      <w:b/>
      <w:bCs/>
      <w:szCs w:val="28"/>
    </w:rPr>
  </w:style>
  <w:style w:type="paragraph" w:customStyle="1" w:styleId="xl100">
    <w:name w:val="xl100"/>
    <w:basedOn w:val="Normal"/>
    <w:rsid w:val="001D62E3"/>
    <w:pPr>
      <w:pBdr>
        <w:left w:val="single" w:sz="4" w:space="0" w:color="auto"/>
        <w:bottom w:val="single" w:sz="4" w:space="0" w:color="auto"/>
        <w:right w:val="single" w:sz="4" w:space="0" w:color="auto"/>
      </w:pBdr>
      <w:shd w:val="clear" w:color="000000" w:fill="FFFFFF"/>
      <w:spacing w:before="100" w:beforeAutospacing="1" w:after="100" w:afterAutospacing="1"/>
      <w:ind w:firstLine="720"/>
      <w:jc w:val="center"/>
      <w:textAlignment w:val="center"/>
    </w:pPr>
    <w:rPr>
      <w:rFonts w:eastAsia="Times New Roman" w:cs="Times New Roman"/>
      <w:b/>
      <w:bCs/>
      <w:szCs w:val="28"/>
    </w:rPr>
  </w:style>
  <w:style w:type="paragraph" w:customStyle="1" w:styleId="xl101">
    <w:name w:val="xl101"/>
    <w:basedOn w:val="Normal"/>
    <w:rsid w:val="001D62E3"/>
    <w:pPr>
      <w:pBdr>
        <w:top w:val="single" w:sz="4" w:space="0" w:color="auto"/>
        <w:left w:val="single" w:sz="4" w:space="0" w:color="auto"/>
        <w:right w:val="single" w:sz="4" w:space="0" w:color="auto"/>
      </w:pBdr>
      <w:shd w:val="clear" w:color="000000" w:fill="FFFFFF"/>
      <w:spacing w:before="100" w:beforeAutospacing="1" w:after="100" w:afterAutospacing="1"/>
      <w:ind w:firstLine="720"/>
      <w:jc w:val="center"/>
      <w:textAlignment w:val="center"/>
    </w:pPr>
    <w:rPr>
      <w:rFonts w:eastAsia="Times New Roman" w:cs="Times New Roman"/>
      <w:b/>
      <w:bCs/>
      <w:szCs w:val="28"/>
    </w:rPr>
  </w:style>
  <w:style w:type="paragraph" w:customStyle="1" w:styleId="xl102">
    <w:name w:val="xl102"/>
    <w:basedOn w:val="Normal"/>
    <w:rsid w:val="001D62E3"/>
    <w:pPr>
      <w:pBdr>
        <w:left w:val="single" w:sz="4" w:space="0" w:color="auto"/>
        <w:right w:val="single" w:sz="4" w:space="0" w:color="auto"/>
      </w:pBdr>
      <w:shd w:val="clear" w:color="000000" w:fill="FFFFFF"/>
      <w:spacing w:before="100" w:beforeAutospacing="1" w:after="100" w:afterAutospacing="1"/>
      <w:ind w:firstLine="720"/>
      <w:jc w:val="center"/>
      <w:textAlignment w:val="center"/>
    </w:pPr>
    <w:rPr>
      <w:rFonts w:eastAsia="Times New Roman" w:cs="Times New Roman"/>
      <w:b/>
      <w:bCs/>
      <w:szCs w:val="28"/>
    </w:rPr>
  </w:style>
  <w:style w:type="paragraph" w:customStyle="1" w:styleId="xl103">
    <w:name w:val="xl103"/>
    <w:basedOn w:val="Normal"/>
    <w:rsid w:val="001D62E3"/>
    <w:pPr>
      <w:pBdr>
        <w:top w:val="single" w:sz="4" w:space="0" w:color="auto"/>
        <w:left w:val="single" w:sz="4" w:space="0" w:color="auto"/>
      </w:pBdr>
      <w:shd w:val="clear" w:color="000000" w:fill="FFFFFF"/>
      <w:spacing w:before="100" w:beforeAutospacing="1" w:after="100" w:afterAutospacing="1"/>
      <w:ind w:firstLine="720"/>
      <w:jc w:val="center"/>
      <w:textAlignment w:val="center"/>
    </w:pPr>
    <w:rPr>
      <w:rFonts w:eastAsia="Times New Roman" w:cs="Times New Roman"/>
      <w:b/>
      <w:bCs/>
      <w:szCs w:val="28"/>
    </w:rPr>
  </w:style>
  <w:style w:type="paragraph" w:customStyle="1" w:styleId="xl104">
    <w:name w:val="xl104"/>
    <w:basedOn w:val="Normal"/>
    <w:rsid w:val="001D62E3"/>
    <w:pPr>
      <w:pBdr>
        <w:top w:val="single" w:sz="4" w:space="0" w:color="auto"/>
      </w:pBdr>
      <w:shd w:val="clear" w:color="000000" w:fill="FFFFFF"/>
      <w:spacing w:before="100" w:beforeAutospacing="1" w:after="100" w:afterAutospacing="1"/>
      <w:ind w:firstLine="720"/>
      <w:jc w:val="center"/>
      <w:textAlignment w:val="center"/>
    </w:pPr>
    <w:rPr>
      <w:rFonts w:eastAsia="Times New Roman" w:cs="Times New Roman"/>
      <w:b/>
      <w:bCs/>
      <w:szCs w:val="28"/>
    </w:rPr>
  </w:style>
  <w:style w:type="paragraph" w:customStyle="1" w:styleId="xl105">
    <w:name w:val="xl105"/>
    <w:basedOn w:val="Normal"/>
    <w:rsid w:val="001D62E3"/>
    <w:pPr>
      <w:pBdr>
        <w:top w:val="single" w:sz="4" w:space="0" w:color="auto"/>
        <w:right w:val="single" w:sz="4" w:space="0" w:color="auto"/>
      </w:pBdr>
      <w:shd w:val="clear" w:color="000000" w:fill="FFFFFF"/>
      <w:spacing w:before="100" w:beforeAutospacing="1" w:after="100" w:afterAutospacing="1"/>
      <w:ind w:firstLine="720"/>
      <w:jc w:val="center"/>
      <w:textAlignment w:val="center"/>
    </w:pPr>
    <w:rPr>
      <w:rFonts w:eastAsia="Times New Roman" w:cs="Times New Roman"/>
      <w:b/>
      <w:bCs/>
      <w:szCs w:val="28"/>
    </w:rPr>
  </w:style>
  <w:style w:type="paragraph" w:customStyle="1" w:styleId="xl106">
    <w:name w:val="xl106"/>
    <w:basedOn w:val="Normal"/>
    <w:rsid w:val="001D62E3"/>
    <w:pPr>
      <w:pBdr>
        <w:left w:val="single" w:sz="4" w:space="0" w:color="auto"/>
      </w:pBdr>
      <w:shd w:val="clear" w:color="000000" w:fill="FFFFFF"/>
      <w:spacing w:before="100" w:beforeAutospacing="1" w:after="100" w:afterAutospacing="1"/>
      <w:ind w:firstLine="720"/>
      <w:jc w:val="center"/>
      <w:textAlignment w:val="center"/>
    </w:pPr>
    <w:rPr>
      <w:rFonts w:eastAsia="Times New Roman" w:cs="Times New Roman"/>
      <w:b/>
      <w:bCs/>
      <w:szCs w:val="28"/>
    </w:rPr>
  </w:style>
  <w:style w:type="paragraph" w:customStyle="1" w:styleId="xl107">
    <w:name w:val="xl107"/>
    <w:basedOn w:val="Normal"/>
    <w:rsid w:val="001D62E3"/>
    <w:pPr>
      <w:pBdr>
        <w:right w:val="single" w:sz="4" w:space="0" w:color="auto"/>
      </w:pBdr>
      <w:shd w:val="clear" w:color="000000" w:fill="FFFFFF"/>
      <w:spacing w:before="100" w:beforeAutospacing="1" w:after="100" w:afterAutospacing="1"/>
      <w:ind w:firstLine="720"/>
      <w:jc w:val="center"/>
      <w:textAlignment w:val="center"/>
    </w:pPr>
    <w:rPr>
      <w:rFonts w:eastAsia="Times New Roman" w:cs="Times New Roman"/>
      <w:b/>
      <w:bCs/>
      <w:szCs w:val="28"/>
    </w:rPr>
  </w:style>
  <w:style w:type="paragraph" w:customStyle="1" w:styleId="xl108">
    <w:name w:val="xl108"/>
    <w:basedOn w:val="Normal"/>
    <w:rsid w:val="001D62E3"/>
    <w:pPr>
      <w:pBdr>
        <w:left w:val="single" w:sz="4" w:space="0" w:color="auto"/>
        <w:bottom w:val="single" w:sz="4" w:space="0" w:color="auto"/>
      </w:pBdr>
      <w:shd w:val="clear" w:color="000000" w:fill="FFFFFF"/>
      <w:spacing w:before="100" w:beforeAutospacing="1" w:after="100" w:afterAutospacing="1"/>
      <w:ind w:firstLine="720"/>
      <w:jc w:val="center"/>
      <w:textAlignment w:val="center"/>
    </w:pPr>
    <w:rPr>
      <w:rFonts w:eastAsia="Times New Roman" w:cs="Times New Roman"/>
      <w:b/>
      <w:bCs/>
      <w:szCs w:val="28"/>
    </w:rPr>
  </w:style>
  <w:style w:type="paragraph" w:customStyle="1" w:styleId="xl109">
    <w:name w:val="xl109"/>
    <w:basedOn w:val="Normal"/>
    <w:rsid w:val="001D62E3"/>
    <w:pPr>
      <w:pBdr>
        <w:bottom w:val="single" w:sz="4" w:space="0" w:color="auto"/>
      </w:pBdr>
      <w:shd w:val="clear" w:color="000000" w:fill="FFFFFF"/>
      <w:spacing w:before="100" w:beforeAutospacing="1" w:after="100" w:afterAutospacing="1"/>
      <w:ind w:firstLine="720"/>
      <w:jc w:val="center"/>
      <w:textAlignment w:val="center"/>
    </w:pPr>
    <w:rPr>
      <w:rFonts w:eastAsia="Times New Roman" w:cs="Times New Roman"/>
      <w:b/>
      <w:bCs/>
      <w:szCs w:val="28"/>
    </w:rPr>
  </w:style>
  <w:style w:type="paragraph" w:customStyle="1" w:styleId="xl110">
    <w:name w:val="xl110"/>
    <w:basedOn w:val="Normal"/>
    <w:rsid w:val="001D62E3"/>
    <w:pPr>
      <w:pBdr>
        <w:bottom w:val="single" w:sz="4" w:space="0" w:color="auto"/>
        <w:right w:val="single" w:sz="4" w:space="0" w:color="auto"/>
      </w:pBdr>
      <w:shd w:val="clear" w:color="000000" w:fill="FFFFFF"/>
      <w:spacing w:before="100" w:beforeAutospacing="1" w:after="100" w:afterAutospacing="1"/>
      <w:ind w:firstLine="720"/>
      <w:jc w:val="center"/>
      <w:textAlignment w:val="center"/>
    </w:pPr>
    <w:rPr>
      <w:rFonts w:eastAsia="Times New Roman" w:cs="Times New Roman"/>
      <w:b/>
      <w:bCs/>
      <w:szCs w:val="28"/>
    </w:rPr>
  </w:style>
  <w:style w:type="paragraph" w:customStyle="1" w:styleId="xl111">
    <w:name w:val="xl111"/>
    <w:basedOn w:val="Normal"/>
    <w:rsid w:val="001D62E3"/>
    <w:pPr>
      <w:shd w:val="clear" w:color="000000" w:fill="FFFFFF"/>
      <w:spacing w:before="100" w:beforeAutospacing="1" w:after="100" w:afterAutospacing="1"/>
      <w:ind w:firstLine="720"/>
      <w:jc w:val="center"/>
      <w:textAlignment w:val="center"/>
    </w:pPr>
    <w:rPr>
      <w:rFonts w:eastAsia="Times New Roman" w:cs="Times New Roman"/>
      <w:szCs w:val="28"/>
    </w:rPr>
  </w:style>
  <w:style w:type="paragraph" w:customStyle="1" w:styleId="xl112">
    <w:name w:val="xl112"/>
    <w:basedOn w:val="Normal"/>
    <w:rsid w:val="001D62E3"/>
    <w:pPr>
      <w:shd w:val="clear" w:color="000000" w:fill="FFFFFF"/>
      <w:spacing w:before="100" w:beforeAutospacing="1" w:after="100" w:afterAutospacing="1"/>
      <w:ind w:firstLine="720"/>
      <w:jc w:val="center"/>
      <w:textAlignment w:val="center"/>
    </w:pPr>
    <w:rPr>
      <w:rFonts w:eastAsia="Times New Roman" w:cs="Times New Roman"/>
      <w:szCs w:val="28"/>
    </w:rPr>
  </w:style>
  <w:style w:type="paragraph" w:customStyle="1" w:styleId="xl113">
    <w:name w:val="xl113"/>
    <w:basedOn w:val="Normal"/>
    <w:rsid w:val="001D62E3"/>
    <w:pPr>
      <w:shd w:val="clear" w:color="000000" w:fill="FFFFFF"/>
      <w:spacing w:before="100" w:beforeAutospacing="1" w:after="100" w:afterAutospacing="1"/>
      <w:ind w:firstLine="720"/>
      <w:jc w:val="center"/>
      <w:textAlignment w:val="center"/>
    </w:pPr>
    <w:rPr>
      <w:rFonts w:eastAsia="Times New Roman" w:cs="Times New Roman"/>
      <w:szCs w:val="28"/>
    </w:rPr>
  </w:style>
  <w:style w:type="paragraph" w:customStyle="1" w:styleId="xl114">
    <w:name w:val="xl114"/>
    <w:basedOn w:val="Normal"/>
    <w:rsid w:val="001D62E3"/>
    <w:pPr>
      <w:shd w:val="clear" w:color="000000" w:fill="FFFFFF"/>
      <w:spacing w:before="100" w:beforeAutospacing="1" w:after="100" w:afterAutospacing="1"/>
      <w:ind w:firstLine="720"/>
      <w:jc w:val="center"/>
      <w:textAlignment w:val="center"/>
    </w:pPr>
    <w:rPr>
      <w:rFonts w:eastAsia="Times New Roman" w:cs="Times New Roman"/>
      <w:b/>
      <w:bCs/>
      <w:szCs w:val="28"/>
    </w:rPr>
  </w:style>
  <w:style w:type="paragraph" w:customStyle="1" w:styleId="xl115">
    <w:name w:val="xl115"/>
    <w:basedOn w:val="Normal"/>
    <w:rsid w:val="001D62E3"/>
    <w:pPr>
      <w:pBdr>
        <w:top w:val="single" w:sz="4" w:space="0" w:color="auto"/>
        <w:left w:val="single" w:sz="4" w:space="0" w:color="auto"/>
        <w:right w:val="single" w:sz="4" w:space="0" w:color="auto"/>
      </w:pBdr>
      <w:shd w:val="clear" w:color="000000" w:fill="FFFFFF"/>
      <w:spacing w:before="100" w:beforeAutospacing="1" w:after="100" w:afterAutospacing="1"/>
      <w:ind w:firstLine="720"/>
      <w:jc w:val="center"/>
      <w:textAlignment w:val="center"/>
    </w:pPr>
    <w:rPr>
      <w:rFonts w:eastAsia="Times New Roman" w:cs="Times New Roman"/>
      <w:b/>
      <w:bCs/>
      <w:szCs w:val="28"/>
    </w:rPr>
  </w:style>
  <w:style w:type="paragraph" w:customStyle="1" w:styleId="xl116">
    <w:name w:val="xl116"/>
    <w:basedOn w:val="Normal"/>
    <w:rsid w:val="001D62E3"/>
    <w:pPr>
      <w:pBdr>
        <w:left w:val="single" w:sz="4" w:space="0" w:color="auto"/>
        <w:right w:val="single" w:sz="4" w:space="0" w:color="auto"/>
      </w:pBdr>
      <w:shd w:val="clear" w:color="000000" w:fill="FFFFFF"/>
      <w:spacing w:before="100" w:beforeAutospacing="1" w:after="100" w:afterAutospacing="1"/>
      <w:ind w:firstLine="720"/>
      <w:jc w:val="center"/>
      <w:textAlignment w:val="center"/>
    </w:pPr>
    <w:rPr>
      <w:rFonts w:eastAsia="Times New Roman" w:cs="Times New Roman"/>
      <w:b/>
      <w:bCs/>
      <w:szCs w:val="28"/>
    </w:rPr>
  </w:style>
  <w:style w:type="paragraph" w:customStyle="1" w:styleId="xl117">
    <w:name w:val="xl117"/>
    <w:basedOn w:val="Normal"/>
    <w:rsid w:val="001D62E3"/>
    <w:pPr>
      <w:pBdr>
        <w:left w:val="single" w:sz="4" w:space="0" w:color="auto"/>
        <w:bottom w:val="single" w:sz="4" w:space="0" w:color="auto"/>
        <w:right w:val="single" w:sz="4" w:space="0" w:color="auto"/>
      </w:pBdr>
      <w:shd w:val="clear" w:color="000000" w:fill="FFFFFF"/>
      <w:spacing w:before="100" w:beforeAutospacing="1" w:after="100" w:afterAutospacing="1"/>
      <w:ind w:firstLine="720"/>
      <w:jc w:val="center"/>
      <w:textAlignment w:val="center"/>
    </w:pPr>
    <w:rPr>
      <w:rFonts w:eastAsia="Times New Roman" w:cs="Times New Roman"/>
      <w:b/>
      <w:bCs/>
      <w:szCs w:val="28"/>
    </w:rPr>
  </w:style>
  <w:style w:type="paragraph" w:customStyle="1" w:styleId="xl118">
    <w:name w:val="xl118"/>
    <w:basedOn w:val="Normal"/>
    <w:rsid w:val="001D62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720"/>
      <w:jc w:val="center"/>
      <w:textAlignment w:val="center"/>
    </w:pPr>
    <w:rPr>
      <w:rFonts w:eastAsia="Times New Roman" w:cs="Times New Roman"/>
      <w:szCs w:val="28"/>
    </w:rPr>
  </w:style>
  <w:style w:type="paragraph" w:customStyle="1" w:styleId="xl119">
    <w:name w:val="xl119"/>
    <w:basedOn w:val="Normal"/>
    <w:rsid w:val="001D62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720"/>
      <w:jc w:val="center"/>
      <w:textAlignment w:val="center"/>
    </w:pPr>
    <w:rPr>
      <w:rFonts w:eastAsia="Times New Roman" w:cs="Times New Roman"/>
      <w:szCs w:val="28"/>
    </w:rPr>
  </w:style>
  <w:style w:type="paragraph" w:customStyle="1" w:styleId="xl120">
    <w:name w:val="xl120"/>
    <w:basedOn w:val="Normal"/>
    <w:rsid w:val="001D62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720"/>
      <w:jc w:val="center"/>
      <w:textAlignment w:val="center"/>
    </w:pPr>
    <w:rPr>
      <w:rFonts w:eastAsia="Times New Roman" w:cs="Times New Roman"/>
      <w:b/>
      <w:bCs/>
      <w:szCs w:val="28"/>
    </w:rPr>
  </w:style>
  <w:style w:type="paragraph" w:customStyle="1" w:styleId="xl121">
    <w:name w:val="xl121"/>
    <w:basedOn w:val="Normal"/>
    <w:rsid w:val="001D62E3"/>
    <w:pPr>
      <w:shd w:val="clear" w:color="000000" w:fill="FFFFFF"/>
      <w:spacing w:before="100" w:beforeAutospacing="1" w:after="100" w:afterAutospacing="1"/>
      <w:ind w:firstLine="720"/>
      <w:jc w:val="center"/>
      <w:textAlignment w:val="center"/>
    </w:pPr>
    <w:rPr>
      <w:rFonts w:eastAsia="Times New Roman" w:cs="Times New Roman"/>
      <w:szCs w:val="28"/>
    </w:rPr>
  </w:style>
  <w:style w:type="paragraph" w:customStyle="1" w:styleId="xl122">
    <w:name w:val="xl122"/>
    <w:basedOn w:val="Normal"/>
    <w:rsid w:val="001D62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720"/>
      <w:jc w:val="center"/>
    </w:pPr>
    <w:rPr>
      <w:rFonts w:eastAsia="Times New Roman" w:cs="Times New Roman"/>
      <w:b/>
      <w:bCs/>
      <w:szCs w:val="28"/>
    </w:rPr>
  </w:style>
  <w:style w:type="paragraph" w:customStyle="1" w:styleId="xl123">
    <w:name w:val="xl123"/>
    <w:basedOn w:val="Normal"/>
    <w:rsid w:val="001D62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720"/>
      <w:jc w:val="center"/>
      <w:textAlignment w:val="center"/>
    </w:pPr>
    <w:rPr>
      <w:rFonts w:eastAsia="Times New Roman" w:cs="Times New Roman"/>
      <w:b/>
      <w:bCs/>
      <w:sz w:val="24"/>
      <w:szCs w:val="24"/>
    </w:rPr>
  </w:style>
  <w:style w:type="paragraph" w:customStyle="1" w:styleId="xl124">
    <w:name w:val="xl124"/>
    <w:basedOn w:val="Normal"/>
    <w:rsid w:val="001D62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720"/>
      <w:jc w:val="center"/>
    </w:pPr>
    <w:rPr>
      <w:rFonts w:eastAsia="Times New Roman" w:cs="Times New Roman"/>
      <w:b/>
      <w:bCs/>
      <w:szCs w:val="28"/>
    </w:rPr>
  </w:style>
  <w:style w:type="paragraph" w:customStyle="1" w:styleId="xl125">
    <w:name w:val="xl125"/>
    <w:basedOn w:val="Normal"/>
    <w:rsid w:val="001D62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720"/>
      <w:jc w:val="center"/>
    </w:pPr>
    <w:rPr>
      <w:rFonts w:eastAsia="Times New Roman" w:cs="Times New Roman"/>
      <w:b/>
      <w:bCs/>
      <w:szCs w:val="28"/>
    </w:rPr>
  </w:style>
  <w:style w:type="paragraph" w:customStyle="1" w:styleId="xl126">
    <w:name w:val="xl126"/>
    <w:basedOn w:val="Normal"/>
    <w:rsid w:val="001D62E3"/>
    <w:pPr>
      <w:pBdr>
        <w:top w:val="single" w:sz="4" w:space="0" w:color="auto"/>
        <w:left w:val="single" w:sz="4" w:space="0" w:color="auto"/>
        <w:bottom w:val="single" w:sz="4" w:space="0" w:color="auto"/>
      </w:pBdr>
      <w:shd w:val="clear" w:color="000000" w:fill="FFFFFF"/>
      <w:spacing w:before="100" w:beforeAutospacing="1" w:after="100" w:afterAutospacing="1"/>
      <w:ind w:firstLine="720"/>
      <w:jc w:val="center"/>
      <w:textAlignment w:val="center"/>
    </w:pPr>
    <w:rPr>
      <w:rFonts w:eastAsia="Times New Roman" w:cs="Times New Roman"/>
      <w:b/>
      <w:bCs/>
      <w:szCs w:val="28"/>
    </w:rPr>
  </w:style>
  <w:style w:type="paragraph" w:customStyle="1" w:styleId="xl127">
    <w:name w:val="xl127"/>
    <w:basedOn w:val="Normal"/>
    <w:rsid w:val="001D62E3"/>
    <w:pPr>
      <w:pBdr>
        <w:top w:val="single" w:sz="4" w:space="0" w:color="auto"/>
        <w:bottom w:val="single" w:sz="4" w:space="0" w:color="auto"/>
      </w:pBdr>
      <w:shd w:val="clear" w:color="000000" w:fill="FFFFFF"/>
      <w:spacing w:before="100" w:beforeAutospacing="1" w:after="100" w:afterAutospacing="1"/>
      <w:ind w:firstLine="720"/>
      <w:jc w:val="center"/>
      <w:textAlignment w:val="center"/>
    </w:pPr>
    <w:rPr>
      <w:rFonts w:eastAsia="Times New Roman" w:cs="Times New Roman"/>
      <w:b/>
      <w:bCs/>
      <w:szCs w:val="28"/>
    </w:rPr>
  </w:style>
  <w:style w:type="paragraph" w:customStyle="1" w:styleId="xl128">
    <w:name w:val="xl128"/>
    <w:basedOn w:val="Normal"/>
    <w:rsid w:val="001D62E3"/>
    <w:pPr>
      <w:pBdr>
        <w:top w:val="single" w:sz="4" w:space="0" w:color="auto"/>
        <w:bottom w:val="single" w:sz="4" w:space="0" w:color="auto"/>
        <w:right w:val="single" w:sz="4" w:space="0" w:color="auto"/>
      </w:pBdr>
      <w:shd w:val="clear" w:color="000000" w:fill="FFFFFF"/>
      <w:spacing w:before="100" w:beforeAutospacing="1" w:after="100" w:afterAutospacing="1"/>
      <w:ind w:firstLine="720"/>
      <w:jc w:val="center"/>
      <w:textAlignment w:val="center"/>
    </w:pPr>
    <w:rPr>
      <w:rFonts w:eastAsia="Times New Roman" w:cs="Times New Roman"/>
      <w:b/>
      <w:bCs/>
      <w:szCs w:val="28"/>
    </w:rPr>
  </w:style>
  <w:style w:type="character" w:styleId="Strong">
    <w:name w:val="Strong"/>
    <w:uiPriority w:val="22"/>
    <w:qFormat/>
    <w:rsid w:val="001D62E3"/>
    <w:rPr>
      <w:b/>
      <w:bCs/>
    </w:rPr>
  </w:style>
  <w:style w:type="paragraph" w:customStyle="1" w:styleId="xl129">
    <w:name w:val="xl129"/>
    <w:basedOn w:val="Normal"/>
    <w:rsid w:val="001D62E3"/>
    <w:pPr>
      <w:pBdr>
        <w:top w:val="single" w:sz="4" w:space="0" w:color="333399"/>
        <w:left w:val="single" w:sz="4" w:space="0" w:color="333399"/>
        <w:bottom w:val="single" w:sz="4" w:space="0" w:color="333399"/>
        <w:right w:val="single" w:sz="4" w:space="0" w:color="333399"/>
      </w:pBdr>
      <w:spacing w:before="100" w:beforeAutospacing="1" w:after="100" w:afterAutospacing="1"/>
      <w:ind w:firstLine="720"/>
      <w:jc w:val="right"/>
      <w:textAlignment w:val="center"/>
    </w:pPr>
    <w:rPr>
      <w:rFonts w:eastAsia="Times New Roman" w:cs="Times New Roman"/>
      <w:b/>
      <w:bCs/>
      <w:color w:val="000000"/>
      <w:sz w:val="18"/>
      <w:szCs w:val="18"/>
      <w:lang w:val="vi-VN" w:eastAsia="vi-VN"/>
    </w:rPr>
  </w:style>
  <w:style w:type="paragraph" w:customStyle="1" w:styleId="xl130">
    <w:name w:val="xl130"/>
    <w:basedOn w:val="Normal"/>
    <w:rsid w:val="001D62E3"/>
    <w:pPr>
      <w:pBdr>
        <w:top w:val="single" w:sz="4" w:space="0" w:color="333399"/>
        <w:left w:val="single" w:sz="4" w:space="0" w:color="333399"/>
        <w:bottom w:val="single" w:sz="4" w:space="0" w:color="333399"/>
        <w:right w:val="single" w:sz="4" w:space="0" w:color="333399"/>
      </w:pBdr>
      <w:spacing w:before="100" w:beforeAutospacing="1" w:after="100" w:afterAutospacing="1"/>
      <w:ind w:firstLine="720"/>
      <w:jc w:val="center"/>
      <w:textAlignment w:val="center"/>
    </w:pPr>
    <w:rPr>
      <w:rFonts w:eastAsia="Times New Roman" w:cs="Times New Roman"/>
      <w:color w:val="000000"/>
      <w:sz w:val="18"/>
      <w:szCs w:val="18"/>
      <w:lang w:val="vi-VN" w:eastAsia="vi-VN"/>
    </w:rPr>
  </w:style>
  <w:style w:type="paragraph" w:customStyle="1" w:styleId="xl131">
    <w:name w:val="xl131"/>
    <w:basedOn w:val="Normal"/>
    <w:rsid w:val="001D62E3"/>
    <w:pPr>
      <w:pBdr>
        <w:top w:val="single" w:sz="4" w:space="0" w:color="333399"/>
        <w:left w:val="single" w:sz="4" w:space="0" w:color="333399"/>
        <w:bottom w:val="single" w:sz="4" w:space="0" w:color="333399"/>
        <w:right w:val="single" w:sz="4" w:space="0" w:color="333399"/>
      </w:pBdr>
      <w:spacing w:before="100" w:beforeAutospacing="1" w:after="100" w:afterAutospacing="1"/>
      <w:ind w:firstLine="720"/>
      <w:textAlignment w:val="center"/>
    </w:pPr>
    <w:rPr>
      <w:rFonts w:eastAsia="Times New Roman" w:cs="Times New Roman"/>
      <w:color w:val="000000"/>
      <w:sz w:val="18"/>
      <w:szCs w:val="18"/>
      <w:lang w:val="vi-VN" w:eastAsia="vi-VN"/>
    </w:rPr>
  </w:style>
  <w:style w:type="paragraph" w:customStyle="1" w:styleId="xl132">
    <w:name w:val="xl132"/>
    <w:basedOn w:val="Normal"/>
    <w:rsid w:val="001D62E3"/>
    <w:pPr>
      <w:pBdr>
        <w:top w:val="single" w:sz="4" w:space="0" w:color="333399"/>
        <w:left w:val="single" w:sz="4" w:space="0" w:color="333399"/>
        <w:bottom w:val="single" w:sz="4" w:space="0" w:color="333399"/>
        <w:right w:val="single" w:sz="4" w:space="0" w:color="333399"/>
      </w:pBdr>
      <w:spacing w:before="100" w:beforeAutospacing="1" w:after="100" w:afterAutospacing="1"/>
      <w:ind w:firstLine="720"/>
      <w:jc w:val="right"/>
      <w:textAlignment w:val="center"/>
    </w:pPr>
    <w:rPr>
      <w:rFonts w:eastAsia="Times New Roman" w:cs="Times New Roman"/>
      <w:sz w:val="18"/>
      <w:szCs w:val="18"/>
      <w:lang w:val="vi-VN" w:eastAsia="vi-VN"/>
    </w:rPr>
  </w:style>
  <w:style w:type="paragraph" w:customStyle="1" w:styleId="xl133">
    <w:name w:val="xl133"/>
    <w:basedOn w:val="Normal"/>
    <w:rsid w:val="001D62E3"/>
    <w:pPr>
      <w:pBdr>
        <w:top w:val="single" w:sz="4" w:space="0" w:color="333399"/>
        <w:left w:val="single" w:sz="4" w:space="0" w:color="333399"/>
        <w:bottom w:val="single" w:sz="4" w:space="0" w:color="333399"/>
        <w:right w:val="single" w:sz="4" w:space="0" w:color="333399"/>
      </w:pBdr>
      <w:spacing w:before="100" w:beforeAutospacing="1" w:after="100" w:afterAutospacing="1"/>
      <w:ind w:firstLine="720"/>
      <w:jc w:val="right"/>
      <w:textAlignment w:val="center"/>
    </w:pPr>
    <w:rPr>
      <w:rFonts w:eastAsia="Times New Roman" w:cs="Times New Roman"/>
      <w:color w:val="000000"/>
      <w:sz w:val="18"/>
      <w:szCs w:val="18"/>
      <w:lang w:val="vi-VN" w:eastAsia="vi-VN"/>
    </w:rPr>
  </w:style>
  <w:style w:type="paragraph" w:customStyle="1" w:styleId="xl134">
    <w:name w:val="xl134"/>
    <w:basedOn w:val="Normal"/>
    <w:rsid w:val="001D62E3"/>
    <w:pPr>
      <w:pBdr>
        <w:top w:val="single" w:sz="4" w:space="0" w:color="333399"/>
        <w:left w:val="single" w:sz="4" w:space="0" w:color="333399"/>
        <w:bottom w:val="single" w:sz="4" w:space="0" w:color="333399"/>
        <w:right w:val="single" w:sz="4" w:space="0" w:color="333399"/>
      </w:pBdr>
      <w:spacing w:before="100" w:beforeAutospacing="1" w:after="100" w:afterAutospacing="1"/>
      <w:ind w:firstLine="720"/>
      <w:textAlignment w:val="center"/>
    </w:pPr>
    <w:rPr>
      <w:rFonts w:eastAsia="Times New Roman" w:cs="Times New Roman"/>
      <w:color w:val="000000"/>
      <w:sz w:val="18"/>
      <w:szCs w:val="18"/>
      <w:lang w:val="vi-VN" w:eastAsia="vi-VN"/>
    </w:rPr>
  </w:style>
  <w:style w:type="paragraph" w:customStyle="1" w:styleId="xl135">
    <w:name w:val="xl135"/>
    <w:basedOn w:val="Normal"/>
    <w:rsid w:val="001D62E3"/>
    <w:pPr>
      <w:pBdr>
        <w:top w:val="single" w:sz="4" w:space="0" w:color="333399"/>
        <w:left w:val="single" w:sz="4" w:space="0" w:color="333399"/>
        <w:bottom w:val="single" w:sz="4" w:space="0" w:color="333399"/>
        <w:right w:val="single" w:sz="4" w:space="0" w:color="333399"/>
      </w:pBdr>
      <w:spacing w:before="100" w:beforeAutospacing="1" w:after="100" w:afterAutospacing="1"/>
      <w:ind w:firstLine="720"/>
      <w:textAlignment w:val="center"/>
    </w:pPr>
    <w:rPr>
      <w:rFonts w:eastAsia="Times New Roman" w:cs="Times New Roman"/>
      <w:color w:val="000000"/>
      <w:sz w:val="18"/>
      <w:szCs w:val="18"/>
      <w:lang w:val="vi-VN" w:eastAsia="vi-VN"/>
    </w:rPr>
  </w:style>
  <w:style w:type="paragraph" w:customStyle="1" w:styleId="xl136">
    <w:name w:val="xl136"/>
    <w:basedOn w:val="Normal"/>
    <w:rsid w:val="001D62E3"/>
    <w:pPr>
      <w:pBdr>
        <w:top w:val="single" w:sz="4" w:space="0" w:color="333399"/>
        <w:left w:val="single" w:sz="4" w:space="0" w:color="333399"/>
        <w:bottom w:val="single" w:sz="4" w:space="0" w:color="333399"/>
        <w:right w:val="single" w:sz="4" w:space="0" w:color="333399"/>
      </w:pBdr>
      <w:spacing w:before="100" w:beforeAutospacing="1" w:after="100" w:afterAutospacing="1"/>
      <w:ind w:firstLine="720"/>
      <w:textAlignment w:val="center"/>
    </w:pPr>
    <w:rPr>
      <w:rFonts w:eastAsia="Times New Roman" w:cs="Times New Roman"/>
      <w:color w:val="000000"/>
      <w:sz w:val="18"/>
      <w:szCs w:val="18"/>
      <w:lang w:val="vi-VN" w:eastAsia="vi-VN"/>
    </w:rPr>
  </w:style>
  <w:style w:type="paragraph" w:customStyle="1" w:styleId="xl138">
    <w:name w:val="xl138"/>
    <w:basedOn w:val="Normal"/>
    <w:rsid w:val="001D62E3"/>
    <w:pPr>
      <w:pBdr>
        <w:top w:val="single" w:sz="4" w:space="0" w:color="333399"/>
        <w:left w:val="single" w:sz="4" w:space="0" w:color="333399"/>
        <w:bottom w:val="single" w:sz="4" w:space="0" w:color="333399"/>
        <w:right w:val="single" w:sz="4" w:space="0" w:color="333399"/>
      </w:pBdr>
      <w:spacing w:before="100" w:beforeAutospacing="1" w:after="100" w:afterAutospacing="1"/>
      <w:ind w:firstLine="720"/>
      <w:textAlignment w:val="center"/>
    </w:pPr>
    <w:rPr>
      <w:rFonts w:eastAsia="Times New Roman" w:cs="Times New Roman"/>
      <w:color w:val="000000"/>
      <w:sz w:val="18"/>
      <w:szCs w:val="18"/>
      <w:lang w:val="vi-VN" w:eastAsia="vi-VN"/>
    </w:rPr>
  </w:style>
  <w:style w:type="paragraph" w:customStyle="1" w:styleId="xl140">
    <w:name w:val="xl140"/>
    <w:basedOn w:val="Normal"/>
    <w:rsid w:val="001D62E3"/>
    <w:pPr>
      <w:pBdr>
        <w:top w:val="single" w:sz="4" w:space="0" w:color="333399"/>
        <w:left w:val="single" w:sz="4" w:space="0" w:color="333399"/>
        <w:bottom w:val="single" w:sz="4" w:space="0" w:color="333399"/>
        <w:right w:val="single" w:sz="4" w:space="0" w:color="333399"/>
      </w:pBdr>
      <w:spacing w:before="100" w:beforeAutospacing="1" w:after="100" w:afterAutospacing="1"/>
      <w:ind w:firstLine="720"/>
      <w:textAlignment w:val="center"/>
    </w:pPr>
    <w:rPr>
      <w:rFonts w:eastAsia="Times New Roman" w:cs="Times New Roman"/>
      <w:color w:val="000000"/>
      <w:sz w:val="18"/>
      <w:szCs w:val="18"/>
      <w:lang w:val="vi-VN" w:eastAsia="vi-VN"/>
    </w:rPr>
  </w:style>
  <w:style w:type="paragraph" w:customStyle="1" w:styleId="xl141">
    <w:name w:val="xl141"/>
    <w:basedOn w:val="Normal"/>
    <w:rsid w:val="001D62E3"/>
    <w:pPr>
      <w:pBdr>
        <w:top w:val="single" w:sz="4" w:space="0" w:color="333399"/>
        <w:left w:val="single" w:sz="4" w:space="0" w:color="333399"/>
        <w:bottom w:val="single" w:sz="4" w:space="0" w:color="333399"/>
        <w:right w:val="single" w:sz="4" w:space="0" w:color="333399"/>
      </w:pBdr>
      <w:spacing w:before="100" w:beforeAutospacing="1" w:after="100" w:afterAutospacing="1"/>
      <w:ind w:firstLine="720"/>
      <w:textAlignment w:val="center"/>
    </w:pPr>
    <w:rPr>
      <w:rFonts w:eastAsia="Times New Roman" w:cs="Times New Roman"/>
      <w:color w:val="000000"/>
      <w:sz w:val="18"/>
      <w:szCs w:val="18"/>
      <w:lang w:val="vi-VN" w:eastAsia="vi-VN"/>
    </w:rPr>
  </w:style>
  <w:style w:type="paragraph" w:customStyle="1" w:styleId="xl142">
    <w:name w:val="xl142"/>
    <w:basedOn w:val="Normal"/>
    <w:rsid w:val="001D62E3"/>
    <w:pPr>
      <w:pBdr>
        <w:top w:val="single" w:sz="4" w:space="0" w:color="333399"/>
        <w:left w:val="single" w:sz="4" w:space="0" w:color="333399"/>
        <w:bottom w:val="single" w:sz="4" w:space="0" w:color="333399"/>
        <w:right w:val="single" w:sz="4" w:space="0" w:color="333399"/>
      </w:pBdr>
      <w:spacing w:before="100" w:beforeAutospacing="1" w:after="100" w:afterAutospacing="1"/>
      <w:ind w:firstLine="720"/>
      <w:textAlignment w:val="center"/>
    </w:pPr>
    <w:rPr>
      <w:rFonts w:eastAsia="Times New Roman" w:cs="Times New Roman"/>
      <w:color w:val="000000"/>
      <w:sz w:val="18"/>
      <w:szCs w:val="18"/>
      <w:lang w:val="vi-VN" w:eastAsia="vi-VN"/>
    </w:rPr>
  </w:style>
  <w:style w:type="paragraph" w:customStyle="1" w:styleId="xl143">
    <w:name w:val="xl143"/>
    <w:basedOn w:val="Normal"/>
    <w:rsid w:val="001D62E3"/>
    <w:pPr>
      <w:pBdr>
        <w:top w:val="single" w:sz="4" w:space="0" w:color="333399"/>
        <w:left w:val="single" w:sz="4" w:space="0" w:color="333399"/>
        <w:bottom w:val="single" w:sz="4" w:space="0" w:color="333399"/>
        <w:right w:val="single" w:sz="4" w:space="0" w:color="333399"/>
      </w:pBdr>
      <w:spacing w:before="100" w:beforeAutospacing="1" w:after="100" w:afterAutospacing="1"/>
      <w:ind w:firstLine="720"/>
      <w:jc w:val="center"/>
      <w:textAlignment w:val="center"/>
    </w:pPr>
    <w:rPr>
      <w:rFonts w:eastAsia="Times New Roman" w:cs="Times New Roman"/>
      <w:b/>
      <w:bCs/>
      <w:sz w:val="18"/>
      <w:szCs w:val="18"/>
      <w:lang w:val="vi-VN" w:eastAsia="vi-VN"/>
    </w:rPr>
  </w:style>
  <w:style w:type="paragraph" w:customStyle="1" w:styleId="xl144">
    <w:name w:val="xl144"/>
    <w:basedOn w:val="Normal"/>
    <w:rsid w:val="001D62E3"/>
    <w:pPr>
      <w:pBdr>
        <w:top w:val="single" w:sz="4" w:space="0" w:color="333399"/>
        <w:left w:val="single" w:sz="4" w:space="0" w:color="333399"/>
        <w:bottom w:val="single" w:sz="4" w:space="0" w:color="333399"/>
        <w:right w:val="single" w:sz="4" w:space="0" w:color="333399"/>
      </w:pBdr>
      <w:spacing w:before="100" w:beforeAutospacing="1" w:after="100" w:afterAutospacing="1"/>
      <w:ind w:firstLine="720"/>
      <w:jc w:val="center"/>
      <w:textAlignment w:val="center"/>
    </w:pPr>
    <w:rPr>
      <w:rFonts w:eastAsia="Times New Roman" w:cs="Times New Roman"/>
      <w:b/>
      <w:bCs/>
      <w:color w:val="FF0000"/>
      <w:sz w:val="18"/>
      <w:szCs w:val="18"/>
      <w:lang w:val="vi-VN" w:eastAsia="vi-VN"/>
    </w:rPr>
  </w:style>
  <w:style w:type="paragraph" w:customStyle="1" w:styleId="xl145">
    <w:name w:val="xl145"/>
    <w:basedOn w:val="Normal"/>
    <w:rsid w:val="001D62E3"/>
    <w:pPr>
      <w:pBdr>
        <w:top w:val="single" w:sz="4" w:space="0" w:color="333399"/>
        <w:left w:val="single" w:sz="4" w:space="0" w:color="333399"/>
        <w:bottom w:val="single" w:sz="4" w:space="0" w:color="333399"/>
        <w:right w:val="single" w:sz="4" w:space="0" w:color="333399"/>
      </w:pBdr>
      <w:spacing w:before="100" w:beforeAutospacing="1" w:after="100" w:afterAutospacing="1"/>
      <w:ind w:firstLine="720"/>
      <w:jc w:val="center"/>
      <w:textAlignment w:val="center"/>
    </w:pPr>
    <w:rPr>
      <w:rFonts w:ascii="Arial" w:eastAsia="Times New Roman" w:hAnsi="Arial" w:cs="Arial"/>
      <w:sz w:val="18"/>
      <w:szCs w:val="18"/>
      <w:lang w:val="vi-VN" w:eastAsia="vi-VN"/>
    </w:rPr>
  </w:style>
  <w:style w:type="table" w:customStyle="1" w:styleId="TableGrid1">
    <w:name w:val="Table Grid1"/>
    <w:basedOn w:val="TableNormal"/>
    <w:next w:val="TableGrid"/>
    <w:uiPriority w:val="59"/>
    <w:rsid w:val="001D62E3"/>
    <w:pPr>
      <w:spacing w:before="0"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semiHidden/>
    <w:rsid w:val="001D62E3"/>
  </w:style>
  <w:style w:type="paragraph" w:customStyle="1" w:styleId="CharCharCharCharCharCharCharCharChar1Char">
    <w:name w:val="Char Char Char Char Char Char Char Char Char1 Char"/>
    <w:basedOn w:val="Normal"/>
    <w:next w:val="Normal"/>
    <w:autoRedefine/>
    <w:semiHidden/>
    <w:rsid w:val="001D62E3"/>
    <w:pPr>
      <w:spacing w:line="312" w:lineRule="auto"/>
      <w:ind w:firstLine="720"/>
    </w:pPr>
    <w:rPr>
      <w:rFonts w:eastAsia="Times New Roman" w:cs="Times New Roman"/>
    </w:rPr>
  </w:style>
  <w:style w:type="paragraph" w:customStyle="1" w:styleId="112">
    <w:name w:val="1.1.2."/>
    <w:basedOn w:val="Normal"/>
    <w:rsid w:val="001D62E3"/>
    <w:pPr>
      <w:spacing w:before="240" w:after="0"/>
      <w:ind w:firstLine="720"/>
    </w:pPr>
    <w:rPr>
      <w:rFonts w:ascii=".VnTime" w:eastAsia="Times New Roman" w:hAnsi=".VnTime" w:cs="Times New Roman"/>
      <w:b/>
      <w:sz w:val="30"/>
      <w:szCs w:val="20"/>
    </w:rPr>
  </w:style>
  <w:style w:type="paragraph" w:customStyle="1" w:styleId="BodyText22">
    <w:name w:val="Body Text 22"/>
    <w:basedOn w:val="Normal"/>
    <w:rsid w:val="001D62E3"/>
    <w:pPr>
      <w:spacing w:before="0"/>
      <w:ind w:firstLine="720"/>
    </w:pPr>
    <w:rPr>
      <w:rFonts w:ascii=".VnTime" w:eastAsia="Times New Roman" w:hAnsi=".VnTime" w:cs="Times New Roman"/>
      <w:szCs w:val="20"/>
    </w:rPr>
  </w:style>
  <w:style w:type="table" w:customStyle="1" w:styleId="TableGrid11">
    <w:name w:val="Table Grid11"/>
    <w:basedOn w:val="TableNormal"/>
    <w:next w:val="TableGrid"/>
    <w:rsid w:val="001D62E3"/>
    <w:pPr>
      <w:spacing w:before="0"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DocumentMap"/>
    <w:autoRedefine/>
    <w:rsid w:val="001D62E3"/>
  </w:style>
  <w:style w:type="paragraph" w:customStyle="1" w:styleId="1a">
    <w:name w:val="1.a"/>
    <w:basedOn w:val="Normal"/>
    <w:rsid w:val="001D62E3"/>
    <w:pPr>
      <w:spacing w:before="0" w:after="0"/>
      <w:ind w:firstLine="720"/>
      <w:jc w:val="center"/>
    </w:pPr>
    <w:rPr>
      <w:rFonts w:ascii=".VnTimeH" w:eastAsia="Times New Roman" w:hAnsi=".VnTimeH" w:cs="Times New Roman"/>
      <w:b/>
      <w:szCs w:val="28"/>
    </w:rPr>
  </w:style>
  <w:style w:type="paragraph" w:customStyle="1" w:styleId="DefaultParagraphFontParaCharCharCharCharChar">
    <w:name w:val="Default Paragraph Font Para Char Char Char Char Char"/>
    <w:autoRedefine/>
    <w:rsid w:val="001D62E3"/>
    <w:pPr>
      <w:tabs>
        <w:tab w:val="left" w:pos="1152"/>
      </w:tabs>
      <w:spacing w:before="120" w:after="120" w:line="312" w:lineRule="auto"/>
    </w:pPr>
    <w:rPr>
      <w:rFonts w:ascii="Arial" w:eastAsia="Times New Roman" w:hAnsi="Arial" w:cs="Arial"/>
      <w:szCs w:val="26"/>
    </w:rPr>
  </w:style>
  <w:style w:type="paragraph" w:customStyle="1" w:styleId="CVbody">
    <w:name w:val="CVbody"/>
    <w:basedOn w:val="Normal"/>
    <w:rsid w:val="001D62E3"/>
    <w:pPr>
      <w:widowControl w:val="0"/>
      <w:spacing w:line="288" w:lineRule="auto"/>
      <w:ind w:firstLine="720"/>
    </w:pPr>
    <w:rPr>
      <w:rFonts w:ascii=".VnTime" w:eastAsia="Times New Roman" w:hAnsi=".VnTime" w:cs="Times New Roman"/>
      <w:szCs w:val="20"/>
    </w:rPr>
  </w:style>
  <w:style w:type="paragraph" w:customStyle="1" w:styleId="CharCharCharChar">
    <w:name w:val="Char Char Char Char"/>
    <w:basedOn w:val="Normal"/>
    <w:rsid w:val="001D62E3"/>
    <w:pPr>
      <w:spacing w:before="0" w:after="160" w:line="240" w:lineRule="exact"/>
      <w:ind w:firstLine="720"/>
    </w:pPr>
    <w:rPr>
      <w:rFonts w:ascii="Verdana" w:eastAsia="Times New Roman" w:hAnsi="Verdana" w:cs="Verdana"/>
      <w:sz w:val="20"/>
      <w:szCs w:val="20"/>
    </w:rPr>
  </w:style>
  <w:style w:type="paragraph" w:customStyle="1" w:styleId="Normal1">
    <w:name w:val="Normal1"/>
    <w:basedOn w:val="Normal"/>
    <w:next w:val="Normal"/>
    <w:autoRedefine/>
    <w:semiHidden/>
    <w:rsid w:val="001D62E3"/>
    <w:pPr>
      <w:spacing w:line="312" w:lineRule="auto"/>
      <w:ind w:firstLine="720"/>
    </w:pPr>
    <w:rPr>
      <w:rFonts w:eastAsia="Times New Roman" w:cs="Times New Roman"/>
      <w:szCs w:val="28"/>
    </w:rPr>
  </w:style>
  <w:style w:type="character" w:customStyle="1" w:styleId="CharChar17">
    <w:name w:val="Char Char17"/>
    <w:rsid w:val="001D62E3"/>
    <w:rPr>
      <w:rFonts w:ascii="Times New Roman Bold" w:eastAsia="Times New Roman" w:hAnsi="Times New Roman Bold"/>
      <w:b/>
      <w:bCs/>
      <w:iCs/>
      <w:sz w:val="28"/>
      <w:szCs w:val="28"/>
      <w:lang w:val="en-GB" w:eastAsia="en-GB"/>
    </w:rPr>
  </w:style>
  <w:style w:type="character" w:customStyle="1" w:styleId="CharChar16">
    <w:name w:val="Char Char16"/>
    <w:rsid w:val="001D62E3"/>
    <w:rPr>
      <w:rFonts w:ascii="Arial" w:hAnsi="Arial" w:cs="Arial"/>
      <w:b/>
      <w:bCs/>
      <w:sz w:val="26"/>
      <w:szCs w:val="26"/>
      <w:lang w:val="en-US" w:eastAsia="en-US" w:bidi="ar-SA"/>
    </w:rPr>
  </w:style>
  <w:style w:type="character" w:customStyle="1" w:styleId="titleofnewstext">
    <w:name w:val="titleofnewstext"/>
    <w:basedOn w:val="DefaultParagraphFont"/>
    <w:rsid w:val="001D62E3"/>
  </w:style>
  <w:style w:type="character" w:customStyle="1" w:styleId="datetime">
    <w:name w:val="datetime"/>
    <w:basedOn w:val="DefaultParagraphFont"/>
    <w:rsid w:val="001D62E3"/>
  </w:style>
  <w:style w:type="character" w:customStyle="1" w:styleId="content">
    <w:name w:val="content"/>
    <w:basedOn w:val="DefaultParagraphFont"/>
    <w:rsid w:val="001D62E3"/>
  </w:style>
  <w:style w:type="paragraph" w:customStyle="1" w:styleId="externalclass37970a1606fa4425af7e0c670f3d9f24">
    <w:name w:val="externalclass37970a1606fa4425af7e0c670f3d9f24"/>
    <w:basedOn w:val="Normal"/>
    <w:rsid w:val="001D62E3"/>
    <w:pPr>
      <w:spacing w:before="100" w:beforeAutospacing="1" w:after="100" w:afterAutospacing="1" w:line="288" w:lineRule="auto"/>
      <w:ind w:firstLine="720"/>
    </w:pPr>
    <w:rPr>
      <w:rFonts w:eastAsia="Times New Roman" w:cs="Times New Roman"/>
      <w:sz w:val="24"/>
      <w:szCs w:val="24"/>
      <w:lang w:val="en-GB" w:eastAsia="en-GB"/>
    </w:rPr>
  </w:style>
  <w:style w:type="paragraph" w:customStyle="1" w:styleId="StyleHeading1VnTime14ptItalicFirstline127cmBef1">
    <w:name w:val="Style Heading 1 + .VnTime 14 pt Italic First line:  127 cm Bef...1"/>
    <w:basedOn w:val="Heading1"/>
    <w:rsid w:val="001D62E3"/>
    <w:pPr>
      <w:tabs>
        <w:tab w:val="clear" w:pos="0"/>
      </w:tabs>
      <w:suppressAutoHyphens w:val="0"/>
      <w:spacing w:before="40" w:line="380" w:lineRule="exact"/>
      <w:ind w:firstLine="720"/>
      <w:jc w:val="both"/>
    </w:pPr>
    <w:rPr>
      <w:rFonts w:ascii=".VnTime" w:hAnsi=".VnTime" w:cs="Times New Roman"/>
      <w:i/>
      <w:iCs/>
      <w:color w:val="auto"/>
      <w:kern w:val="0"/>
      <w:szCs w:val="28"/>
      <w:lang w:val="en-AU" w:eastAsia="en-US"/>
    </w:rPr>
  </w:style>
  <w:style w:type="paragraph" w:styleId="BodyText3">
    <w:name w:val="Body Text 3"/>
    <w:basedOn w:val="Normal"/>
    <w:link w:val="BodyText3Char"/>
    <w:rsid w:val="001D62E3"/>
    <w:pPr>
      <w:spacing w:line="288" w:lineRule="auto"/>
      <w:ind w:firstLine="720"/>
    </w:pPr>
    <w:rPr>
      <w:rFonts w:ascii="VNI-Times" w:eastAsia="Times New Roman" w:hAnsi="VNI-Times" w:cs="Times New Roman"/>
      <w:b/>
      <w:szCs w:val="20"/>
    </w:rPr>
  </w:style>
  <w:style w:type="character" w:customStyle="1" w:styleId="BodyText3Char">
    <w:name w:val="Body Text 3 Char"/>
    <w:basedOn w:val="DefaultParagraphFont"/>
    <w:link w:val="BodyText3"/>
    <w:rsid w:val="001D62E3"/>
    <w:rPr>
      <w:rFonts w:ascii="VNI-Times" w:eastAsia="Times New Roman" w:hAnsi="VNI-Times" w:cs="Times New Roman"/>
      <w:b/>
      <w:sz w:val="28"/>
      <w:szCs w:val="20"/>
    </w:rPr>
  </w:style>
  <w:style w:type="character" w:styleId="CommentReference">
    <w:name w:val="annotation reference"/>
    <w:semiHidden/>
    <w:unhideWhenUsed/>
    <w:rsid w:val="001D62E3"/>
    <w:rPr>
      <w:sz w:val="16"/>
      <w:szCs w:val="16"/>
    </w:rPr>
  </w:style>
  <w:style w:type="paragraph" w:styleId="CommentText">
    <w:name w:val="annotation text"/>
    <w:basedOn w:val="Normal"/>
    <w:link w:val="CommentTextChar"/>
    <w:semiHidden/>
    <w:unhideWhenUsed/>
    <w:rsid w:val="001D62E3"/>
    <w:pPr>
      <w:spacing w:line="288" w:lineRule="auto"/>
      <w:ind w:firstLine="720"/>
    </w:pPr>
    <w:rPr>
      <w:rFonts w:eastAsia="Times New Roman" w:cs="Times New Roman"/>
      <w:sz w:val="20"/>
      <w:szCs w:val="20"/>
      <w:lang w:val="en-GB" w:eastAsia="en-GB"/>
    </w:rPr>
  </w:style>
  <w:style w:type="character" w:customStyle="1" w:styleId="CommentTextChar">
    <w:name w:val="Comment Text Char"/>
    <w:basedOn w:val="DefaultParagraphFont"/>
    <w:link w:val="CommentText"/>
    <w:semiHidden/>
    <w:rsid w:val="001D62E3"/>
    <w:rPr>
      <w:rFonts w:eastAsia="Times New Roman" w:cs="Times New Roman"/>
      <w:sz w:val="20"/>
      <w:szCs w:val="20"/>
      <w:lang w:val="en-GB" w:eastAsia="en-GB"/>
    </w:rPr>
  </w:style>
  <w:style w:type="paragraph" w:styleId="CommentSubject">
    <w:name w:val="annotation subject"/>
    <w:basedOn w:val="CommentText"/>
    <w:next w:val="CommentText"/>
    <w:link w:val="CommentSubjectChar"/>
    <w:semiHidden/>
    <w:unhideWhenUsed/>
    <w:rsid w:val="001D62E3"/>
    <w:rPr>
      <w:b/>
      <w:bCs/>
    </w:rPr>
  </w:style>
  <w:style w:type="character" w:customStyle="1" w:styleId="CommentSubjectChar">
    <w:name w:val="Comment Subject Char"/>
    <w:basedOn w:val="CommentTextChar"/>
    <w:link w:val="CommentSubject"/>
    <w:semiHidden/>
    <w:rsid w:val="001D62E3"/>
    <w:rPr>
      <w:rFonts w:eastAsia="Times New Roman" w:cs="Times New Roman"/>
      <w:b/>
      <w:bCs/>
      <w:sz w:val="20"/>
      <w:szCs w:val="20"/>
      <w:lang w:val="en-GB" w:eastAsia="en-GB"/>
    </w:rPr>
  </w:style>
  <w:style w:type="paragraph" w:customStyle="1" w:styleId="CharChar1">
    <w:name w:val="Char Char1"/>
    <w:basedOn w:val="Normal"/>
    <w:next w:val="Normal"/>
    <w:autoRedefine/>
    <w:semiHidden/>
    <w:rsid w:val="001D62E3"/>
    <w:pPr>
      <w:spacing w:before="0" w:after="160" w:line="240" w:lineRule="exact"/>
      <w:ind w:firstLine="720"/>
    </w:pPr>
    <w:rPr>
      <w:rFonts w:eastAsia="Times New Roman" w:cs="Times New Roman"/>
      <w:b/>
      <w:sz w:val="30"/>
    </w:rPr>
  </w:style>
  <w:style w:type="character" w:customStyle="1" w:styleId="CharChar5">
    <w:name w:val="Char Char5"/>
    <w:rsid w:val="001D62E3"/>
    <w:rPr>
      <w:rFonts w:ascii=".VnTime" w:hAnsi=".VnTime"/>
      <w:sz w:val="28"/>
      <w:lang w:val="en-US" w:eastAsia="en-US" w:bidi="ar-SA"/>
    </w:rPr>
  </w:style>
  <w:style w:type="paragraph" w:styleId="TableofFigures">
    <w:name w:val="table of figures"/>
    <w:basedOn w:val="Normal"/>
    <w:next w:val="Normal"/>
    <w:unhideWhenUsed/>
    <w:rsid w:val="001D62E3"/>
    <w:pPr>
      <w:spacing w:before="0" w:after="0"/>
      <w:ind w:firstLine="720"/>
    </w:pPr>
    <w:rPr>
      <w:rFonts w:eastAsia="Times New Roman" w:cs="Times New Roman"/>
      <w:lang w:val="en-GB" w:eastAsia="en-GB"/>
    </w:rPr>
  </w:style>
  <w:style w:type="paragraph" w:customStyle="1" w:styleId="pbody">
    <w:name w:val="pbody"/>
    <w:basedOn w:val="Normal"/>
    <w:rsid w:val="001D62E3"/>
    <w:pPr>
      <w:spacing w:before="100" w:beforeAutospacing="1" w:after="100" w:afterAutospacing="1" w:line="288" w:lineRule="auto"/>
      <w:ind w:firstLine="720"/>
    </w:pPr>
    <w:rPr>
      <w:rFonts w:eastAsia="Times New Roman" w:cs="Times New Roman"/>
      <w:sz w:val="24"/>
      <w:szCs w:val="24"/>
      <w:lang w:val="en-GB" w:eastAsia="en-GB"/>
    </w:rPr>
  </w:style>
  <w:style w:type="paragraph" w:customStyle="1" w:styleId="pauthor">
    <w:name w:val="pauthor"/>
    <w:basedOn w:val="Normal"/>
    <w:rsid w:val="001D62E3"/>
    <w:pPr>
      <w:spacing w:before="100" w:beforeAutospacing="1" w:after="100" w:afterAutospacing="1" w:line="288" w:lineRule="auto"/>
      <w:ind w:firstLine="720"/>
    </w:pPr>
    <w:rPr>
      <w:rFonts w:eastAsia="Times New Roman" w:cs="Times New Roman"/>
      <w:sz w:val="24"/>
      <w:szCs w:val="24"/>
      <w:lang w:val="en-GB" w:eastAsia="en-GB"/>
    </w:rPr>
  </w:style>
  <w:style w:type="paragraph" w:customStyle="1" w:styleId="psubtitle">
    <w:name w:val="psubtitle"/>
    <w:basedOn w:val="Normal"/>
    <w:rsid w:val="001D62E3"/>
    <w:pPr>
      <w:spacing w:before="100" w:beforeAutospacing="1" w:after="100" w:afterAutospacing="1" w:line="288" w:lineRule="auto"/>
      <w:ind w:firstLine="720"/>
    </w:pPr>
    <w:rPr>
      <w:rFonts w:eastAsia="Times New Roman" w:cs="Times New Roman"/>
      <w:sz w:val="24"/>
      <w:szCs w:val="24"/>
      <w:lang w:val="en-GB" w:eastAsia="en-GB"/>
    </w:rPr>
  </w:style>
  <w:style w:type="paragraph" w:styleId="BlockText">
    <w:name w:val="Block Text"/>
    <w:basedOn w:val="Normal"/>
    <w:rsid w:val="001D62E3"/>
    <w:pPr>
      <w:spacing w:line="380" w:lineRule="exact"/>
      <w:ind w:left="-57" w:right="227" w:firstLine="720"/>
    </w:pPr>
    <w:rPr>
      <w:rFonts w:ascii=".VnTime" w:eastAsia="Times New Roman" w:hAnsi=".VnTime" w:cs="Times New Roman"/>
      <w:szCs w:val="28"/>
      <w:lang w:val="vi-VN"/>
    </w:rPr>
  </w:style>
  <w:style w:type="paragraph" w:customStyle="1" w:styleId="xl27">
    <w:name w:val="xl27"/>
    <w:basedOn w:val="Normal"/>
    <w:rsid w:val="001D62E3"/>
    <w:pPr>
      <w:spacing w:before="100" w:beforeAutospacing="1" w:after="100" w:afterAutospacing="1"/>
      <w:ind w:firstLine="720"/>
      <w:jc w:val="center"/>
    </w:pPr>
    <w:rPr>
      <w:rFonts w:ascii=".VnArial Narrow" w:eastAsia="Times New Roman" w:hAnsi=".VnArial Narrow" w:cs="Times New Roman"/>
      <w:sz w:val="16"/>
      <w:szCs w:val="16"/>
    </w:rPr>
  </w:style>
  <w:style w:type="paragraph" w:customStyle="1" w:styleId="xl28">
    <w:name w:val="xl28"/>
    <w:basedOn w:val="Normal"/>
    <w:rsid w:val="001D62E3"/>
    <w:pPr>
      <w:spacing w:before="100" w:beforeAutospacing="1" w:after="100" w:afterAutospacing="1"/>
      <w:ind w:firstLine="720"/>
    </w:pPr>
    <w:rPr>
      <w:rFonts w:ascii=".VnArial Narrow" w:eastAsia="Times New Roman" w:hAnsi=".VnArial Narrow" w:cs="Times New Roman"/>
      <w:sz w:val="16"/>
      <w:szCs w:val="16"/>
    </w:rPr>
  </w:style>
  <w:style w:type="paragraph" w:customStyle="1" w:styleId="xl29">
    <w:name w:val="xl29"/>
    <w:basedOn w:val="Normal"/>
    <w:rsid w:val="001D62E3"/>
    <w:pPr>
      <w:pBdr>
        <w:top w:val="single" w:sz="4" w:space="0" w:color="auto"/>
        <w:left w:val="single" w:sz="4" w:space="0" w:color="auto"/>
        <w:bottom w:val="single" w:sz="4" w:space="0" w:color="auto"/>
        <w:right w:val="single" w:sz="4" w:space="0" w:color="auto"/>
      </w:pBdr>
      <w:spacing w:before="100" w:beforeAutospacing="1" w:after="100" w:afterAutospacing="1"/>
      <w:ind w:firstLine="720"/>
    </w:pPr>
    <w:rPr>
      <w:rFonts w:ascii=".VnArial Narrow" w:eastAsia="Times New Roman" w:hAnsi=".VnArial Narrow" w:cs="Times New Roman"/>
      <w:sz w:val="24"/>
      <w:szCs w:val="24"/>
    </w:rPr>
  </w:style>
  <w:style w:type="paragraph" w:customStyle="1" w:styleId="xl30">
    <w:name w:val="xl30"/>
    <w:basedOn w:val="Normal"/>
    <w:rsid w:val="001D62E3"/>
    <w:pPr>
      <w:pBdr>
        <w:top w:val="single" w:sz="4" w:space="0" w:color="auto"/>
        <w:left w:val="single" w:sz="4" w:space="0" w:color="auto"/>
        <w:bottom w:val="single" w:sz="4" w:space="0" w:color="auto"/>
        <w:right w:val="single" w:sz="4" w:space="0" w:color="auto"/>
      </w:pBdr>
      <w:spacing w:before="100" w:beforeAutospacing="1" w:after="100" w:afterAutospacing="1"/>
      <w:ind w:firstLine="720"/>
    </w:pPr>
    <w:rPr>
      <w:rFonts w:ascii=".VnArial Narrow" w:eastAsia="Times New Roman" w:hAnsi=".VnArial Narrow" w:cs="Times New Roman"/>
      <w:sz w:val="24"/>
      <w:szCs w:val="24"/>
    </w:rPr>
  </w:style>
  <w:style w:type="paragraph" w:customStyle="1" w:styleId="xl31">
    <w:name w:val="xl31"/>
    <w:basedOn w:val="Normal"/>
    <w:rsid w:val="001D62E3"/>
    <w:pPr>
      <w:pBdr>
        <w:left w:val="single" w:sz="4" w:space="0" w:color="auto"/>
        <w:bottom w:val="single" w:sz="4" w:space="0" w:color="auto"/>
        <w:right w:val="single" w:sz="4" w:space="0" w:color="auto"/>
      </w:pBdr>
      <w:spacing w:before="100" w:beforeAutospacing="1" w:after="100" w:afterAutospacing="1"/>
      <w:ind w:firstLine="720"/>
      <w:jc w:val="center"/>
    </w:pPr>
    <w:rPr>
      <w:rFonts w:ascii=".VnArial Narrow" w:eastAsia="Times New Roman" w:hAnsi=".VnArial Narrow" w:cs="Times New Roman"/>
      <w:sz w:val="16"/>
      <w:szCs w:val="16"/>
    </w:rPr>
  </w:style>
  <w:style w:type="paragraph" w:customStyle="1" w:styleId="xl32">
    <w:name w:val="xl32"/>
    <w:basedOn w:val="Normal"/>
    <w:rsid w:val="001D62E3"/>
    <w:pPr>
      <w:pBdr>
        <w:top w:val="single" w:sz="4" w:space="0" w:color="auto"/>
        <w:left w:val="single" w:sz="4" w:space="0" w:color="auto"/>
        <w:right w:val="single" w:sz="4" w:space="0" w:color="auto"/>
      </w:pBdr>
      <w:spacing w:before="100" w:beforeAutospacing="1" w:after="100" w:afterAutospacing="1"/>
      <w:ind w:firstLine="720"/>
      <w:jc w:val="center"/>
    </w:pPr>
    <w:rPr>
      <w:rFonts w:ascii=".VnArial Narrow" w:eastAsia="Times New Roman" w:hAnsi=".VnArial Narrow" w:cs="Times New Roman"/>
      <w:sz w:val="16"/>
      <w:szCs w:val="16"/>
    </w:rPr>
  </w:style>
  <w:style w:type="paragraph" w:customStyle="1" w:styleId="xl33">
    <w:name w:val="xl33"/>
    <w:basedOn w:val="Normal"/>
    <w:rsid w:val="001D62E3"/>
    <w:pPr>
      <w:spacing w:before="100" w:beforeAutospacing="1" w:after="100" w:afterAutospacing="1"/>
      <w:ind w:firstLine="720"/>
    </w:pPr>
    <w:rPr>
      <w:rFonts w:ascii=".VnArial Narrow" w:eastAsia="Times New Roman" w:hAnsi=".VnArial Narrow" w:cs="Times New Roman"/>
      <w:sz w:val="14"/>
      <w:szCs w:val="14"/>
    </w:rPr>
  </w:style>
  <w:style w:type="paragraph" w:customStyle="1" w:styleId="xl34">
    <w:name w:val="xl34"/>
    <w:basedOn w:val="Normal"/>
    <w:rsid w:val="001D62E3"/>
    <w:pPr>
      <w:spacing w:before="100" w:beforeAutospacing="1" w:after="100" w:afterAutospacing="1"/>
      <w:ind w:firstLine="720"/>
      <w:jc w:val="center"/>
    </w:pPr>
    <w:rPr>
      <w:rFonts w:ascii=".VnArial Narrow" w:eastAsia="Times New Roman" w:hAnsi=".VnArial Narrow" w:cs="Times New Roman"/>
      <w:sz w:val="12"/>
      <w:szCs w:val="12"/>
    </w:rPr>
  </w:style>
  <w:style w:type="paragraph" w:customStyle="1" w:styleId="xl35">
    <w:name w:val="xl35"/>
    <w:basedOn w:val="Normal"/>
    <w:rsid w:val="001D62E3"/>
    <w:pPr>
      <w:pBdr>
        <w:top w:val="single" w:sz="4" w:space="0" w:color="auto"/>
        <w:left w:val="single" w:sz="4" w:space="0" w:color="auto"/>
        <w:bottom w:val="single" w:sz="4" w:space="0" w:color="auto"/>
        <w:right w:val="single" w:sz="4" w:space="0" w:color="auto"/>
      </w:pBdr>
      <w:spacing w:before="100" w:beforeAutospacing="1" w:after="100" w:afterAutospacing="1"/>
      <w:ind w:firstLine="720"/>
    </w:pPr>
    <w:rPr>
      <w:rFonts w:ascii=".VnArial Narrow" w:eastAsia="Times New Roman" w:hAnsi=".VnArial Narrow" w:cs="Times New Roman"/>
      <w:sz w:val="24"/>
      <w:szCs w:val="24"/>
    </w:rPr>
  </w:style>
  <w:style w:type="paragraph" w:customStyle="1" w:styleId="xl36">
    <w:name w:val="xl36"/>
    <w:basedOn w:val="Normal"/>
    <w:rsid w:val="001D62E3"/>
    <w:pPr>
      <w:pBdr>
        <w:top w:val="single" w:sz="4" w:space="0" w:color="auto"/>
        <w:left w:val="single" w:sz="4" w:space="0" w:color="auto"/>
        <w:bottom w:val="single" w:sz="4" w:space="0" w:color="auto"/>
        <w:right w:val="single" w:sz="4" w:space="0" w:color="auto"/>
      </w:pBdr>
      <w:spacing w:before="100" w:beforeAutospacing="1" w:after="100" w:afterAutospacing="1"/>
      <w:ind w:firstLine="720"/>
    </w:pPr>
    <w:rPr>
      <w:rFonts w:ascii=".VnArial NarrowH" w:eastAsia="Times New Roman" w:hAnsi=".VnArial NarrowH" w:cs="Times New Roman"/>
      <w:b/>
      <w:bCs/>
      <w:sz w:val="24"/>
      <w:szCs w:val="24"/>
    </w:rPr>
  </w:style>
  <w:style w:type="paragraph" w:customStyle="1" w:styleId="xl37">
    <w:name w:val="xl37"/>
    <w:basedOn w:val="Normal"/>
    <w:rsid w:val="001D62E3"/>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pPr>
    <w:rPr>
      <w:rFonts w:ascii=".VnArial NarrowH" w:eastAsia="Times New Roman" w:hAnsi=".VnArial NarrowH" w:cs="Times New Roman"/>
      <w:sz w:val="24"/>
      <w:szCs w:val="24"/>
    </w:rPr>
  </w:style>
  <w:style w:type="paragraph" w:customStyle="1" w:styleId="xl38">
    <w:name w:val="xl38"/>
    <w:basedOn w:val="Normal"/>
    <w:rsid w:val="001D62E3"/>
    <w:pPr>
      <w:pBdr>
        <w:top w:val="single" w:sz="4" w:space="0" w:color="auto"/>
        <w:left w:val="single" w:sz="4" w:space="0" w:color="auto"/>
        <w:bottom w:val="single" w:sz="4" w:space="0" w:color="auto"/>
        <w:right w:val="single" w:sz="4" w:space="0" w:color="auto"/>
      </w:pBdr>
      <w:spacing w:before="100" w:beforeAutospacing="1" w:after="100" w:afterAutospacing="1"/>
      <w:ind w:firstLine="720"/>
    </w:pPr>
    <w:rPr>
      <w:rFonts w:ascii=".VnArial Narrow" w:eastAsia="Times New Roman" w:hAnsi=".VnArial Narrow" w:cs="Times New Roman"/>
      <w:b/>
      <w:bCs/>
      <w:sz w:val="24"/>
      <w:szCs w:val="24"/>
    </w:rPr>
  </w:style>
  <w:style w:type="paragraph" w:customStyle="1" w:styleId="xl39">
    <w:name w:val="xl39"/>
    <w:basedOn w:val="Normal"/>
    <w:rsid w:val="001D62E3"/>
    <w:pPr>
      <w:pBdr>
        <w:top w:val="single" w:sz="4" w:space="0" w:color="auto"/>
        <w:left w:val="single" w:sz="4" w:space="0" w:color="auto"/>
        <w:bottom w:val="single" w:sz="4" w:space="0" w:color="auto"/>
        <w:right w:val="single" w:sz="4" w:space="0" w:color="auto"/>
      </w:pBdr>
      <w:spacing w:before="100" w:beforeAutospacing="1" w:after="100" w:afterAutospacing="1"/>
      <w:ind w:firstLine="720"/>
    </w:pPr>
    <w:rPr>
      <w:rFonts w:ascii=".VnArial Narrow" w:eastAsia="Times New Roman" w:hAnsi=".VnArial Narrow" w:cs="Times New Roman"/>
      <w:i/>
      <w:iCs/>
      <w:sz w:val="24"/>
      <w:szCs w:val="24"/>
    </w:rPr>
  </w:style>
  <w:style w:type="paragraph" w:customStyle="1" w:styleId="xl40">
    <w:name w:val="xl40"/>
    <w:basedOn w:val="Normal"/>
    <w:rsid w:val="001D62E3"/>
    <w:pPr>
      <w:pBdr>
        <w:left w:val="single" w:sz="4" w:space="0" w:color="auto"/>
        <w:bottom w:val="single" w:sz="4" w:space="0" w:color="auto"/>
        <w:right w:val="single" w:sz="4" w:space="0" w:color="auto"/>
      </w:pBdr>
      <w:spacing w:before="100" w:beforeAutospacing="1" w:after="100" w:afterAutospacing="1"/>
      <w:ind w:firstLine="720"/>
    </w:pPr>
    <w:rPr>
      <w:rFonts w:ascii=".VnArial NarrowH" w:eastAsia="Times New Roman" w:hAnsi=".VnArial NarrowH" w:cs="Times New Roman"/>
      <w:b/>
      <w:bCs/>
      <w:sz w:val="24"/>
      <w:szCs w:val="24"/>
    </w:rPr>
  </w:style>
  <w:style w:type="paragraph" w:customStyle="1" w:styleId="xl41">
    <w:name w:val="xl41"/>
    <w:basedOn w:val="Normal"/>
    <w:rsid w:val="001D62E3"/>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pPr>
    <w:rPr>
      <w:rFonts w:ascii=".VnArial Narrow" w:eastAsia="Times New Roman" w:hAnsi=".VnArial Narrow" w:cs="Times New Roman"/>
      <w:sz w:val="20"/>
      <w:szCs w:val="20"/>
    </w:rPr>
  </w:style>
  <w:style w:type="paragraph" w:customStyle="1" w:styleId="xl42">
    <w:name w:val="xl42"/>
    <w:basedOn w:val="Normal"/>
    <w:rsid w:val="001D62E3"/>
    <w:pPr>
      <w:pBdr>
        <w:left w:val="single" w:sz="4" w:space="0" w:color="auto"/>
        <w:bottom w:val="single" w:sz="4" w:space="0" w:color="auto"/>
        <w:right w:val="single" w:sz="4" w:space="0" w:color="auto"/>
      </w:pBdr>
      <w:spacing w:before="100" w:beforeAutospacing="1" w:after="100" w:afterAutospacing="1"/>
      <w:ind w:firstLine="720"/>
    </w:pPr>
    <w:rPr>
      <w:rFonts w:ascii=".VnArial Narrow" w:eastAsia="Times New Roman" w:hAnsi=".VnArial Narrow" w:cs="Times New Roman"/>
      <w:sz w:val="24"/>
      <w:szCs w:val="24"/>
    </w:rPr>
  </w:style>
  <w:style w:type="paragraph" w:customStyle="1" w:styleId="xl43">
    <w:name w:val="xl43"/>
    <w:basedOn w:val="Normal"/>
    <w:rsid w:val="001D62E3"/>
    <w:pPr>
      <w:pBdr>
        <w:top w:val="single" w:sz="4" w:space="0" w:color="auto"/>
        <w:left w:val="single" w:sz="4" w:space="0" w:color="auto"/>
        <w:bottom w:val="single" w:sz="4" w:space="0" w:color="auto"/>
        <w:right w:val="single" w:sz="4" w:space="0" w:color="auto"/>
      </w:pBdr>
      <w:spacing w:before="100" w:beforeAutospacing="1" w:after="100" w:afterAutospacing="1"/>
      <w:ind w:firstLine="720"/>
    </w:pPr>
    <w:rPr>
      <w:rFonts w:ascii=".VnArial Narrow" w:eastAsia="Times New Roman" w:hAnsi=".VnArial Narrow" w:cs="Times New Roman"/>
      <w:sz w:val="18"/>
      <w:szCs w:val="18"/>
    </w:rPr>
  </w:style>
  <w:style w:type="paragraph" w:customStyle="1" w:styleId="xl44">
    <w:name w:val="xl44"/>
    <w:basedOn w:val="Normal"/>
    <w:rsid w:val="001D62E3"/>
    <w:pPr>
      <w:pBdr>
        <w:top w:val="single" w:sz="4" w:space="0" w:color="auto"/>
        <w:left w:val="single" w:sz="4" w:space="0" w:color="auto"/>
        <w:right w:val="single" w:sz="4" w:space="0" w:color="auto"/>
      </w:pBdr>
      <w:spacing w:before="100" w:beforeAutospacing="1" w:after="100" w:afterAutospacing="1"/>
      <w:ind w:firstLine="720"/>
      <w:jc w:val="center"/>
    </w:pPr>
    <w:rPr>
      <w:rFonts w:ascii=".VnArial Narrow" w:eastAsia="Times New Roman" w:hAnsi=".VnArial Narrow" w:cs="Times New Roman"/>
      <w:sz w:val="18"/>
      <w:szCs w:val="18"/>
    </w:rPr>
  </w:style>
  <w:style w:type="paragraph" w:customStyle="1" w:styleId="xl45">
    <w:name w:val="xl45"/>
    <w:basedOn w:val="Normal"/>
    <w:rsid w:val="001D62E3"/>
    <w:pPr>
      <w:pBdr>
        <w:top w:val="single" w:sz="4" w:space="0" w:color="auto"/>
      </w:pBdr>
      <w:spacing w:before="100" w:beforeAutospacing="1" w:after="100" w:afterAutospacing="1"/>
      <w:ind w:firstLine="720"/>
    </w:pPr>
    <w:rPr>
      <w:rFonts w:ascii=".VnArial Narrow" w:eastAsia="Times New Roman" w:hAnsi=".VnArial Narrow" w:cs="Times New Roman"/>
      <w:sz w:val="14"/>
      <w:szCs w:val="14"/>
    </w:rPr>
  </w:style>
  <w:style w:type="paragraph" w:customStyle="1" w:styleId="xl46">
    <w:name w:val="xl46"/>
    <w:basedOn w:val="Normal"/>
    <w:rsid w:val="001D62E3"/>
    <w:pPr>
      <w:pBdr>
        <w:left w:val="single" w:sz="4" w:space="0" w:color="auto"/>
        <w:right w:val="single" w:sz="4" w:space="0" w:color="auto"/>
      </w:pBdr>
      <w:spacing w:before="100" w:beforeAutospacing="1" w:after="100" w:afterAutospacing="1"/>
      <w:ind w:firstLine="720"/>
      <w:jc w:val="center"/>
    </w:pPr>
    <w:rPr>
      <w:rFonts w:ascii=".VnArial Narrow" w:eastAsia="Times New Roman" w:hAnsi=".VnArial Narrow" w:cs="Times New Roman"/>
      <w:sz w:val="18"/>
      <w:szCs w:val="18"/>
    </w:rPr>
  </w:style>
  <w:style w:type="paragraph" w:customStyle="1" w:styleId="xl47">
    <w:name w:val="xl47"/>
    <w:basedOn w:val="Normal"/>
    <w:rsid w:val="001D62E3"/>
    <w:pPr>
      <w:pBdr>
        <w:top w:val="single" w:sz="4" w:space="0" w:color="auto"/>
        <w:left w:val="single" w:sz="4" w:space="0" w:color="auto"/>
        <w:bottom w:val="single" w:sz="4" w:space="0" w:color="auto"/>
        <w:right w:val="single" w:sz="4" w:space="0" w:color="auto"/>
      </w:pBdr>
      <w:spacing w:before="100" w:beforeAutospacing="1" w:after="100" w:afterAutospacing="1"/>
      <w:ind w:firstLine="720"/>
    </w:pPr>
    <w:rPr>
      <w:rFonts w:ascii=".VnArial NarrowH" w:eastAsia="Times New Roman" w:hAnsi=".VnArial NarrowH" w:cs="Times New Roman"/>
      <w:sz w:val="24"/>
      <w:szCs w:val="24"/>
    </w:rPr>
  </w:style>
  <w:style w:type="paragraph" w:customStyle="1" w:styleId="xl48">
    <w:name w:val="xl48"/>
    <w:basedOn w:val="Normal"/>
    <w:rsid w:val="001D62E3"/>
    <w:pPr>
      <w:pBdr>
        <w:left w:val="single" w:sz="4" w:space="0" w:color="auto"/>
        <w:bottom w:val="single" w:sz="4" w:space="0" w:color="auto"/>
        <w:right w:val="single" w:sz="4" w:space="0" w:color="auto"/>
      </w:pBdr>
      <w:spacing w:before="100" w:beforeAutospacing="1" w:after="100" w:afterAutospacing="1"/>
      <w:ind w:firstLine="720"/>
      <w:jc w:val="center"/>
    </w:pPr>
    <w:rPr>
      <w:rFonts w:ascii=".VnArial NarrowH" w:eastAsia="Times New Roman" w:hAnsi=".VnArial NarrowH" w:cs="Times New Roman"/>
      <w:sz w:val="24"/>
      <w:szCs w:val="24"/>
    </w:rPr>
  </w:style>
  <w:style w:type="paragraph" w:customStyle="1" w:styleId="xl49">
    <w:name w:val="xl49"/>
    <w:basedOn w:val="Normal"/>
    <w:rsid w:val="001D62E3"/>
    <w:pPr>
      <w:pBdr>
        <w:left w:val="single" w:sz="4" w:space="0" w:color="auto"/>
        <w:right w:val="single" w:sz="4" w:space="0" w:color="auto"/>
      </w:pBdr>
      <w:spacing w:before="100" w:beforeAutospacing="1" w:after="100" w:afterAutospacing="1"/>
      <w:ind w:firstLine="720"/>
      <w:jc w:val="center"/>
    </w:pPr>
    <w:rPr>
      <w:rFonts w:ascii=".VnArial Narrow" w:eastAsia="Times New Roman" w:hAnsi=".VnArial Narrow" w:cs="Times New Roman"/>
      <w:sz w:val="16"/>
      <w:szCs w:val="16"/>
    </w:rPr>
  </w:style>
  <w:style w:type="paragraph" w:customStyle="1" w:styleId="xl24">
    <w:name w:val="xl24"/>
    <w:basedOn w:val="Normal"/>
    <w:rsid w:val="001D62E3"/>
    <w:pPr>
      <w:pBdr>
        <w:top w:val="dashed" w:sz="4" w:space="0" w:color="auto"/>
        <w:left w:val="single" w:sz="4" w:space="0" w:color="auto"/>
        <w:bottom w:val="dashed" w:sz="4" w:space="0" w:color="auto"/>
        <w:right w:val="single" w:sz="4" w:space="0" w:color="auto"/>
      </w:pBdr>
      <w:spacing w:before="100" w:beforeAutospacing="1" w:after="100" w:afterAutospacing="1"/>
      <w:ind w:firstLine="720"/>
    </w:pPr>
    <w:rPr>
      <w:rFonts w:eastAsia="Times New Roman" w:cs="Times New Roman"/>
      <w:sz w:val="24"/>
      <w:szCs w:val="24"/>
    </w:rPr>
  </w:style>
  <w:style w:type="paragraph" w:customStyle="1" w:styleId="xl25">
    <w:name w:val="xl25"/>
    <w:basedOn w:val="Normal"/>
    <w:rsid w:val="001D62E3"/>
    <w:pPr>
      <w:pBdr>
        <w:top w:val="dashed" w:sz="4" w:space="0" w:color="auto"/>
        <w:left w:val="single" w:sz="4" w:space="0" w:color="auto"/>
        <w:bottom w:val="dashed" w:sz="4" w:space="0" w:color="auto"/>
      </w:pBdr>
      <w:spacing w:before="100" w:beforeAutospacing="1" w:after="100" w:afterAutospacing="1"/>
      <w:ind w:firstLine="720"/>
    </w:pPr>
    <w:rPr>
      <w:rFonts w:eastAsia="Times New Roman" w:cs="Times New Roman"/>
      <w:sz w:val="24"/>
      <w:szCs w:val="24"/>
    </w:rPr>
  </w:style>
  <w:style w:type="paragraph" w:customStyle="1" w:styleId="xl26">
    <w:name w:val="xl26"/>
    <w:basedOn w:val="Normal"/>
    <w:rsid w:val="001D62E3"/>
    <w:pPr>
      <w:pBdr>
        <w:right w:val="single" w:sz="4" w:space="0" w:color="auto"/>
      </w:pBdr>
      <w:spacing w:before="100" w:beforeAutospacing="1" w:after="100" w:afterAutospacing="1"/>
      <w:ind w:firstLine="720"/>
    </w:pPr>
    <w:rPr>
      <w:rFonts w:eastAsia="Times New Roman" w:cs="Times New Roman"/>
      <w:sz w:val="24"/>
      <w:szCs w:val="24"/>
    </w:rPr>
  </w:style>
  <w:style w:type="paragraph" w:customStyle="1" w:styleId="xl50">
    <w:name w:val="xl50"/>
    <w:basedOn w:val="Normal"/>
    <w:rsid w:val="001D62E3"/>
    <w:pPr>
      <w:pBdr>
        <w:top w:val="single" w:sz="4" w:space="0" w:color="auto"/>
        <w:left w:val="single" w:sz="4" w:space="0" w:color="auto"/>
        <w:bottom w:val="dashed" w:sz="4" w:space="0" w:color="auto"/>
        <w:right w:val="single" w:sz="4" w:space="0" w:color="auto"/>
      </w:pBdr>
      <w:spacing w:before="100" w:beforeAutospacing="1" w:after="100" w:afterAutospacing="1"/>
      <w:ind w:firstLine="720"/>
      <w:jc w:val="center"/>
      <w:textAlignment w:val="center"/>
    </w:pPr>
    <w:rPr>
      <w:rFonts w:eastAsia="Times New Roman" w:cs="Times New Roman"/>
      <w:sz w:val="24"/>
      <w:szCs w:val="24"/>
    </w:rPr>
  </w:style>
  <w:style w:type="paragraph" w:customStyle="1" w:styleId="xl51">
    <w:name w:val="xl51"/>
    <w:basedOn w:val="Normal"/>
    <w:rsid w:val="001D62E3"/>
    <w:pPr>
      <w:pBdr>
        <w:top w:val="dashed" w:sz="4" w:space="0" w:color="auto"/>
        <w:left w:val="single" w:sz="4" w:space="0" w:color="auto"/>
        <w:bottom w:val="single" w:sz="4" w:space="0" w:color="auto"/>
        <w:right w:val="single" w:sz="4" w:space="0" w:color="auto"/>
      </w:pBdr>
      <w:spacing w:before="100" w:beforeAutospacing="1" w:after="100" w:afterAutospacing="1"/>
      <w:ind w:firstLine="720"/>
      <w:jc w:val="center"/>
      <w:textAlignment w:val="center"/>
    </w:pPr>
    <w:rPr>
      <w:rFonts w:eastAsia="Times New Roman" w:cs="Times New Roman"/>
      <w:sz w:val="24"/>
      <w:szCs w:val="24"/>
    </w:rPr>
  </w:style>
  <w:style w:type="paragraph" w:styleId="Index1">
    <w:name w:val="index 1"/>
    <w:basedOn w:val="Normal"/>
    <w:next w:val="Normal"/>
    <w:autoRedefine/>
    <w:semiHidden/>
    <w:rsid w:val="001D62E3"/>
    <w:pPr>
      <w:spacing w:before="0" w:after="0"/>
      <w:ind w:left="280" w:hanging="280"/>
    </w:pPr>
    <w:rPr>
      <w:rFonts w:ascii=".VnTime" w:eastAsia="Times New Roman" w:hAnsi=".VnTime" w:cs="Times New Roman"/>
      <w:szCs w:val="24"/>
    </w:rPr>
  </w:style>
  <w:style w:type="paragraph" w:customStyle="1" w:styleId="Style2">
    <w:name w:val="Style2"/>
    <w:basedOn w:val="Heading1"/>
    <w:autoRedefine/>
    <w:rsid w:val="001D62E3"/>
    <w:pPr>
      <w:tabs>
        <w:tab w:val="clear" w:pos="0"/>
      </w:tabs>
      <w:suppressAutoHyphens w:val="0"/>
      <w:spacing w:before="120"/>
    </w:pPr>
    <w:rPr>
      <w:rFonts w:ascii=".VnTimeH" w:hAnsi=".VnTimeH" w:cs="Times New Roman"/>
      <w:bCs w:val="0"/>
      <w:color w:val="auto"/>
      <w:kern w:val="0"/>
      <w:szCs w:val="20"/>
      <w:lang w:val="en-AU" w:eastAsia="en-US"/>
    </w:rPr>
  </w:style>
  <w:style w:type="paragraph" w:customStyle="1" w:styleId="Style3">
    <w:name w:val="Style3"/>
    <w:basedOn w:val="Heading1"/>
    <w:rsid w:val="001D62E3"/>
    <w:pPr>
      <w:tabs>
        <w:tab w:val="clear" w:pos="0"/>
      </w:tabs>
      <w:suppressAutoHyphens w:val="0"/>
      <w:spacing w:before="40" w:line="380" w:lineRule="exact"/>
      <w:ind w:firstLine="720"/>
      <w:jc w:val="both"/>
    </w:pPr>
    <w:rPr>
      <w:rFonts w:ascii=".VnTimeH" w:hAnsi=".VnTimeH" w:cs="Times New Roman"/>
      <w:iCs/>
      <w:color w:val="auto"/>
      <w:kern w:val="0"/>
      <w:sz w:val="24"/>
      <w:szCs w:val="24"/>
      <w:lang w:val="en-AU" w:eastAsia="en-US"/>
    </w:rPr>
  </w:style>
  <w:style w:type="paragraph" w:customStyle="1" w:styleId="StyleHeading1VnTime14ptFirstline127cmBefore2">
    <w:name w:val="Style Heading 1 + .VnTime 14 pt First line:  127 cm Before:  2 ..."/>
    <w:basedOn w:val="Heading1"/>
    <w:rsid w:val="001D62E3"/>
    <w:pPr>
      <w:tabs>
        <w:tab w:val="clear" w:pos="0"/>
      </w:tabs>
      <w:suppressAutoHyphens w:val="0"/>
      <w:spacing w:before="40" w:line="380" w:lineRule="exact"/>
      <w:ind w:firstLine="720"/>
      <w:jc w:val="both"/>
    </w:pPr>
    <w:rPr>
      <w:rFonts w:ascii=".VnTime" w:hAnsi=".VnTime" w:cs="Times New Roman"/>
      <w:color w:val="auto"/>
      <w:kern w:val="0"/>
      <w:szCs w:val="20"/>
      <w:lang w:val="en-AU" w:eastAsia="en-US"/>
    </w:rPr>
  </w:style>
  <w:style w:type="paragraph" w:customStyle="1" w:styleId="StyleHeading1VnTime14ptFirstline127cmBefore21">
    <w:name w:val="Style Heading 1 + .VnTime 14 pt First line:  127 cm Before:  2 ...1"/>
    <w:basedOn w:val="Heading1"/>
    <w:rsid w:val="001D62E3"/>
    <w:pPr>
      <w:tabs>
        <w:tab w:val="clear" w:pos="0"/>
      </w:tabs>
      <w:suppressAutoHyphens w:val="0"/>
      <w:spacing w:before="40"/>
      <w:ind w:firstLine="720"/>
      <w:jc w:val="both"/>
    </w:pPr>
    <w:rPr>
      <w:rFonts w:ascii=".VnTimeH" w:hAnsi=".VnTimeH" w:cs="Times New Roman"/>
      <w:color w:val="auto"/>
      <w:kern w:val="0"/>
      <w:sz w:val="24"/>
      <w:szCs w:val="20"/>
      <w:lang w:val="en-AU" w:eastAsia="en-US"/>
    </w:rPr>
  </w:style>
  <w:style w:type="paragraph" w:customStyle="1" w:styleId="StyleHeading613pt">
    <w:name w:val="Style Heading 6 + 13 pt"/>
    <w:basedOn w:val="Heading6"/>
    <w:link w:val="StyleHeading613ptChar"/>
    <w:rsid w:val="001D62E3"/>
    <w:pPr>
      <w:keepNext/>
      <w:tabs>
        <w:tab w:val="clear" w:pos="0"/>
        <w:tab w:val="clear" w:pos="1152"/>
      </w:tabs>
      <w:spacing w:before="60" w:line="360" w:lineRule="exact"/>
      <w:ind w:firstLine="720"/>
    </w:pPr>
    <w:rPr>
      <w:rFonts w:ascii=".VnTimeH" w:hAnsi=".VnTimeH"/>
      <w:b w:val="0"/>
      <w:noProof/>
      <w:sz w:val="24"/>
      <w:lang w:eastAsia="en-US"/>
    </w:rPr>
  </w:style>
  <w:style w:type="character" w:customStyle="1" w:styleId="StyleHeading613ptChar">
    <w:name w:val="Style Heading 6 + 13 pt Char"/>
    <w:link w:val="StyleHeading613pt"/>
    <w:rsid w:val="001D62E3"/>
    <w:rPr>
      <w:rFonts w:ascii=".VnTimeH" w:eastAsia="Times New Roman" w:hAnsi=".VnTimeH" w:cs="Times New Roman"/>
      <w:bCs/>
      <w:noProof/>
      <w:sz w:val="24"/>
      <w:szCs w:val="20"/>
      <w:lang w:val="x-none"/>
    </w:rPr>
  </w:style>
  <w:style w:type="paragraph" w:customStyle="1" w:styleId="StyleHeading2JustifiedBefore0ptAfter0ptLinespac">
    <w:name w:val="Style Heading 2 + Justified Before:  0 pt After:  0 pt Line spac..."/>
    <w:basedOn w:val="Heading2"/>
    <w:rsid w:val="001D62E3"/>
    <w:pPr>
      <w:numPr>
        <w:ilvl w:val="0"/>
        <w:numId w:val="0"/>
      </w:numPr>
      <w:suppressAutoHyphens w:val="0"/>
      <w:spacing w:line="340" w:lineRule="exact"/>
    </w:pPr>
    <w:rPr>
      <w:rFonts w:ascii=".VnTimeH" w:hAnsi=".VnTimeH" w:cs="Times New Roman"/>
      <w:b w:val="0"/>
      <w:iCs w:val="0"/>
      <w:color w:val="auto"/>
      <w:szCs w:val="24"/>
      <w:lang w:eastAsia="en-US"/>
    </w:rPr>
  </w:style>
  <w:style w:type="paragraph" w:customStyle="1" w:styleId="StyleHeading2VnTime14ptNotBoldJustifiedBefore0p">
    <w:name w:val="Style Heading 2 + .VnTime 14 pt Not Bold Justified Before:  0 p..."/>
    <w:basedOn w:val="Heading2"/>
    <w:rsid w:val="001D62E3"/>
    <w:pPr>
      <w:numPr>
        <w:ilvl w:val="0"/>
        <w:numId w:val="0"/>
      </w:numPr>
      <w:suppressAutoHyphens w:val="0"/>
      <w:spacing w:line="340" w:lineRule="exact"/>
    </w:pPr>
    <w:rPr>
      <w:rFonts w:ascii=".VnTimeH" w:hAnsi=".VnTimeH" w:cs="Times New Roman"/>
      <w:b w:val="0"/>
      <w:bCs w:val="0"/>
      <w:iCs w:val="0"/>
      <w:color w:val="auto"/>
      <w:szCs w:val="24"/>
      <w:lang w:eastAsia="en-US"/>
    </w:rPr>
  </w:style>
  <w:style w:type="paragraph" w:customStyle="1" w:styleId="StyleHeading6VnTime14ptFirstline0cmBefore2pt">
    <w:name w:val="Style Heading 6 + .VnTime 14 pt First line:  0 cm Before:  2 pt..."/>
    <w:basedOn w:val="Heading6"/>
    <w:rsid w:val="001D62E3"/>
    <w:pPr>
      <w:keepNext/>
      <w:tabs>
        <w:tab w:val="clear" w:pos="0"/>
        <w:tab w:val="clear" w:pos="1152"/>
      </w:tabs>
      <w:spacing w:before="40" w:line="380" w:lineRule="exact"/>
    </w:pPr>
    <w:rPr>
      <w:rFonts w:ascii=".VnTime" w:hAnsi=".VnTime"/>
      <w:noProof/>
      <w:spacing w:val="-8"/>
      <w:sz w:val="28"/>
      <w:lang w:val="vi-VN" w:eastAsia="en-US"/>
    </w:rPr>
  </w:style>
  <w:style w:type="paragraph" w:customStyle="1" w:styleId="StyleHeading1VnTime14ptItalicFirstline127cmBef">
    <w:name w:val="Style Heading 1 + .VnTime 14 pt Italic First line:  127 cm Bef..."/>
    <w:basedOn w:val="Heading1"/>
    <w:rsid w:val="001D62E3"/>
    <w:pPr>
      <w:tabs>
        <w:tab w:val="clear" w:pos="0"/>
      </w:tabs>
      <w:suppressAutoHyphens w:val="0"/>
      <w:spacing w:before="40"/>
      <w:ind w:firstLine="720"/>
      <w:jc w:val="both"/>
    </w:pPr>
    <w:rPr>
      <w:rFonts w:ascii=".VnTime" w:hAnsi=".VnTime" w:cs="Times New Roman"/>
      <w:i/>
      <w:iCs/>
      <w:color w:val="auto"/>
      <w:kern w:val="0"/>
      <w:szCs w:val="20"/>
      <w:lang w:val="en-AU" w:eastAsia="en-US"/>
    </w:rPr>
  </w:style>
  <w:style w:type="paragraph" w:customStyle="1" w:styleId="Style4">
    <w:name w:val="Style4"/>
    <w:basedOn w:val="Heading1"/>
    <w:rsid w:val="001D62E3"/>
    <w:pPr>
      <w:tabs>
        <w:tab w:val="clear" w:pos="0"/>
      </w:tabs>
      <w:suppressAutoHyphens w:val="0"/>
      <w:spacing w:before="40" w:line="380" w:lineRule="exact"/>
      <w:ind w:firstLine="720"/>
    </w:pPr>
    <w:rPr>
      <w:rFonts w:ascii=".VnTime" w:hAnsi=".VnTime" w:cs="Times New Roman"/>
      <w:i/>
      <w:iCs/>
      <w:color w:val="auto"/>
      <w:kern w:val="0"/>
      <w:szCs w:val="28"/>
      <w:lang w:val="en-AU" w:eastAsia="en-US"/>
    </w:rPr>
  </w:style>
  <w:style w:type="paragraph" w:customStyle="1" w:styleId="StyleHeading1VnTime14ptItalicFirstline127cmBef2">
    <w:name w:val="Style Heading 1 + .VnTime 14 pt Italic First line:  127 cm Bef...2"/>
    <w:basedOn w:val="Heading1"/>
    <w:rsid w:val="001D62E3"/>
    <w:pPr>
      <w:tabs>
        <w:tab w:val="clear" w:pos="0"/>
      </w:tabs>
      <w:suppressAutoHyphens w:val="0"/>
      <w:spacing w:before="40" w:line="380" w:lineRule="exact"/>
      <w:ind w:firstLine="720"/>
      <w:jc w:val="both"/>
    </w:pPr>
    <w:rPr>
      <w:rFonts w:ascii=".VnTime" w:hAnsi=".VnTime" w:cs="Times New Roman"/>
      <w:i/>
      <w:iCs/>
      <w:color w:val="auto"/>
      <w:kern w:val="0"/>
      <w:szCs w:val="20"/>
      <w:lang w:val="en-AU" w:eastAsia="en-US"/>
    </w:rPr>
  </w:style>
  <w:style w:type="paragraph" w:customStyle="1" w:styleId="Style5">
    <w:name w:val="Style5"/>
    <w:basedOn w:val="Heading2"/>
    <w:rsid w:val="001D62E3"/>
    <w:pPr>
      <w:numPr>
        <w:ilvl w:val="0"/>
        <w:numId w:val="0"/>
      </w:numPr>
      <w:suppressAutoHyphens w:val="0"/>
      <w:spacing w:before="40" w:line="380" w:lineRule="exact"/>
    </w:pPr>
    <w:rPr>
      <w:rFonts w:ascii=".VnTime" w:hAnsi=".VnTime" w:cs="Times New Roman"/>
      <w:b w:val="0"/>
      <w:bCs w:val="0"/>
      <w:i/>
      <w:iCs w:val="0"/>
      <w:color w:val="auto"/>
      <w:szCs w:val="24"/>
      <w:lang w:eastAsia="en-US"/>
    </w:rPr>
  </w:style>
  <w:style w:type="paragraph" w:customStyle="1" w:styleId="StyleHeading2NotItalicFirstline127cm">
    <w:name w:val="Style Heading 2 + Not Italic First line:  127 cm"/>
    <w:basedOn w:val="Heading2"/>
    <w:rsid w:val="001D62E3"/>
    <w:pPr>
      <w:numPr>
        <w:ilvl w:val="0"/>
        <w:numId w:val="0"/>
      </w:numPr>
      <w:suppressAutoHyphens w:val="0"/>
      <w:spacing w:before="40" w:line="380" w:lineRule="exact"/>
      <w:ind w:firstLine="720"/>
    </w:pPr>
    <w:rPr>
      <w:rFonts w:ascii=".VnTime" w:hAnsi=".VnTime" w:cs="Times New Roman"/>
      <w:iCs w:val="0"/>
      <w:color w:val="auto"/>
      <w:szCs w:val="20"/>
      <w:lang w:eastAsia="en-US"/>
    </w:rPr>
  </w:style>
  <w:style w:type="paragraph" w:customStyle="1" w:styleId="StyleHeading2NotItalic">
    <w:name w:val="Style Heading 2 + Not Italic"/>
    <w:basedOn w:val="Heading2"/>
    <w:rsid w:val="001D62E3"/>
    <w:pPr>
      <w:numPr>
        <w:ilvl w:val="0"/>
        <w:numId w:val="0"/>
      </w:numPr>
      <w:suppressAutoHyphens w:val="0"/>
      <w:spacing w:before="40" w:line="380" w:lineRule="exact"/>
    </w:pPr>
    <w:rPr>
      <w:rFonts w:ascii=".VnTime" w:hAnsi=".VnTime" w:cs="Times New Roman"/>
      <w:iCs w:val="0"/>
      <w:color w:val="auto"/>
      <w:szCs w:val="24"/>
      <w:lang w:eastAsia="en-US"/>
    </w:rPr>
  </w:style>
  <w:style w:type="paragraph" w:customStyle="1" w:styleId="StyleHeading2Firstline127cm">
    <w:name w:val="Style Heading 2 + First line:  127 cm"/>
    <w:basedOn w:val="Heading2"/>
    <w:rsid w:val="001D62E3"/>
    <w:pPr>
      <w:numPr>
        <w:ilvl w:val="0"/>
        <w:numId w:val="0"/>
      </w:numPr>
      <w:suppressAutoHyphens w:val="0"/>
      <w:spacing w:before="40" w:line="380" w:lineRule="exact"/>
      <w:ind w:firstLine="720"/>
    </w:pPr>
    <w:rPr>
      <w:rFonts w:ascii=".VnTimeH" w:hAnsi=".VnTimeH" w:cs="Times New Roman"/>
      <w:b w:val="0"/>
      <w:i/>
      <w:color w:val="auto"/>
      <w:sz w:val="24"/>
      <w:szCs w:val="20"/>
      <w:lang w:eastAsia="en-US"/>
    </w:rPr>
  </w:style>
  <w:style w:type="paragraph" w:customStyle="1" w:styleId="StyleRightFirstline127cmBefore6ptLinespacingMu1">
    <w:name w:val="Style Right First line:  127 cm Before:  6 pt Line spacing:  Mu...1"/>
    <w:basedOn w:val="Normal"/>
    <w:autoRedefine/>
    <w:rsid w:val="001D62E3"/>
    <w:pPr>
      <w:spacing w:before="0" w:after="0" w:line="360" w:lineRule="auto"/>
      <w:ind w:firstLine="720"/>
    </w:pPr>
    <w:rPr>
      <w:rFonts w:ascii=".VnTime" w:eastAsia="Times New Roman" w:hAnsi=".VnTime" w:cs="Times New Roman"/>
      <w:szCs w:val="28"/>
      <w:lang w:val="nl-NL"/>
    </w:rPr>
  </w:style>
  <w:style w:type="paragraph" w:styleId="Title">
    <w:name w:val="Title"/>
    <w:basedOn w:val="Normal"/>
    <w:link w:val="TitleChar1"/>
    <w:rsid w:val="001D62E3"/>
    <w:pPr>
      <w:spacing w:before="0" w:after="360"/>
      <w:ind w:firstLine="720"/>
      <w:jc w:val="center"/>
    </w:pPr>
    <w:rPr>
      <w:rFonts w:ascii=".VnTimeH" w:eastAsia="Times New Roman" w:hAnsi=".VnTimeH" w:cs="Times New Roman"/>
      <w:b/>
      <w:sz w:val="22"/>
      <w:szCs w:val="20"/>
    </w:rPr>
  </w:style>
  <w:style w:type="character" w:customStyle="1" w:styleId="TitleChar1">
    <w:name w:val="Title Char1"/>
    <w:basedOn w:val="DefaultParagraphFont"/>
    <w:link w:val="Title"/>
    <w:rsid w:val="001D62E3"/>
    <w:rPr>
      <w:rFonts w:ascii=".VnTimeH" w:eastAsia="Times New Roman" w:hAnsi=".VnTimeH" w:cs="Times New Roman"/>
      <w:b/>
      <w:sz w:val="22"/>
      <w:szCs w:val="20"/>
    </w:rPr>
  </w:style>
  <w:style w:type="paragraph" w:customStyle="1" w:styleId="bodytext0">
    <w:name w:val="bodytext"/>
    <w:basedOn w:val="Normal"/>
    <w:rsid w:val="001D62E3"/>
    <w:pPr>
      <w:widowControl w:val="0"/>
      <w:spacing w:before="60" w:after="60" w:line="340" w:lineRule="exact"/>
      <w:ind w:firstLine="720"/>
    </w:pPr>
    <w:rPr>
      <w:rFonts w:ascii=".VnTime" w:eastAsia="Times New Roman" w:hAnsi=".VnTime" w:cs="Times New Roman"/>
      <w:szCs w:val="20"/>
    </w:rPr>
  </w:style>
  <w:style w:type="paragraph" w:customStyle="1" w:styleId="externalclassfa1bce5ecc594dbab67bcf983514330f">
    <w:name w:val="externalclassfa1bce5ecc594dbab67bcf983514330f"/>
    <w:basedOn w:val="Normal"/>
    <w:rsid w:val="001D62E3"/>
    <w:pPr>
      <w:spacing w:before="100" w:beforeAutospacing="1" w:after="100" w:afterAutospacing="1"/>
      <w:ind w:firstLine="720"/>
    </w:pPr>
    <w:rPr>
      <w:rFonts w:eastAsia="Times New Roman" w:cs="Times New Roman"/>
      <w:sz w:val="24"/>
      <w:szCs w:val="24"/>
    </w:rPr>
  </w:style>
  <w:style w:type="paragraph" w:customStyle="1" w:styleId="Baocao">
    <w:name w:val="Baocao"/>
    <w:basedOn w:val="Normal"/>
    <w:rsid w:val="001D62E3"/>
    <w:pPr>
      <w:widowControl w:val="0"/>
      <w:ind w:firstLine="720"/>
    </w:pPr>
    <w:rPr>
      <w:rFonts w:ascii=".VnTime" w:eastAsia="Times New Roman" w:hAnsi=".VnTime" w:cs="Times New Roman"/>
      <w:szCs w:val="20"/>
    </w:rPr>
  </w:style>
  <w:style w:type="character" w:customStyle="1" w:styleId="abcChar">
    <w:name w:val="abc Char"/>
    <w:rsid w:val="001D62E3"/>
    <w:rPr>
      <w:rFonts w:ascii="Times New Roman" w:hAnsi="Times New Roman" w:cs="Times New Roman"/>
      <w:sz w:val="28"/>
      <w:lang w:val="en-US" w:eastAsia="en-US" w:bidi="ar-SA"/>
    </w:rPr>
  </w:style>
  <w:style w:type="paragraph" w:styleId="ListBullet2">
    <w:name w:val="List Bullet 2"/>
    <w:basedOn w:val="Normal"/>
    <w:autoRedefine/>
    <w:rsid w:val="001D62E3"/>
    <w:pPr>
      <w:numPr>
        <w:numId w:val="2"/>
      </w:numPr>
      <w:spacing w:before="60" w:after="0"/>
    </w:pPr>
    <w:rPr>
      <w:rFonts w:eastAsia="Times New Roman" w:cs="Times New Roman"/>
      <w:szCs w:val="20"/>
    </w:rPr>
  </w:style>
  <w:style w:type="paragraph" w:customStyle="1" w:styleId="Normal0">
    <w:name w:val="[Normal]"/>
    <w:rsid w:val="001D62E3"/>
    <w:pPr>
      <w:spacing w:before="0" w:after="0" w:line="240" w:lineRule="auto"/>
    </w:pPr>
    <w:rPr>
      <w:rFonts w:ascii="Arial" w:eastAsia="Times New Roman" w:hAnsi="Arial" w:cs="Times New Roman"/>
      <w:noProof/>
      <w:sz w:val="24"/>
      <w:szCs w:val="20"/>
    </w:rPr>
  </w:style>
  <w:style w:type="paragraph" w:customStyle="1" w:styleId="1Char">
    <w:name w:val="1 Char"/>
    <w:basedOn w:val="DocumentMap"/>
    <w:autoRedefine/>
    <w:rsid w:val="001D62E3"/>
  </w:style>
  <w:style w:type="character" w:customStyle="1" w:styleId="newsdetailtext">
    <w:name w:val="newsdetailtext"/>
    <w:basedOn w:val="DefaultParagraphFont"/>
    <w:rsid w:val="001D62E3"/>
  </w:style>
  <w:style w:type="paragraph" w:styleId="List2">
    <w:name w:val="List 2"/>
    <w:basedOn w:val="Normal"/>
    <w:rsid w:val="001D62E3"/>
    <w:pPr>
      <w:spacing w:after="0" w:line="360" w:lineRule="atLeast"/>
      <w:ind w:left="360" w:hanging="360"/>
    </w:pPr>
    <w:rPr>
      <w:rFonts w:ascii=".VnTime" w:eastAsia="Times New Roman" w:hAnsi=".VnTime" w:cs="Times New Roman"/>
      <w:szCs w:val="20"/>
    </w:rPr>
  </w:style>
  <w:style w:type="paragraph" w:styleId="BodyTextFirstIndent">
    <w:name w:val="Body Text First Indent"/>
    <w:basedOn w:val="BodyText"/>
    <w:link w:val="BodyTextFirstIndentChar"/>
    <w:rsid w:val="001D62E3"/>
    <w:pPr>
      <w:spacing w:before="0" w:line="240" w:lineRule="auto"/>
      <w:ind w:firstLine="210"/>
      <w:jc w:val="left"/>
    </w:pPr>
    <w:rPr>
      <w:rFonts w:eastAsia="Times New Roman" w:cs="Times New Roman"/>
      <w:spacing w:val="-8"/>
      <w:sz w:val="26"/>
      <w:szCs w:val="24"/>
      <w:lang w:val="x-none"/>
    </w:rPr>
  </w:style>
  <w:style w:type="character" w:customStyle="1" w:styleId="BodyTextFirstIndentChar">
    <w:name w:val="Body Text First Indent Char"/>
    <w:basedOn w:val="BodyTextChar"/>
    <w:link w:val="BodyTextFirstIndent"/>
    <w:rsid w:val="001D62E3"/>
    <w:rPr>
      <w:rFonts w:eastAsia="Times New Roman" w:cs="Times New Roman"/>
      <w:spacing w:val="-8"/>
      <w:sz w:val="28"/>
      <w:szCs w:val="24"/>
      <w:lang w:val="x-none"/>
    </w:rPr>
  </w:style>
  <w:style w:type="paragraph" w:customStyle="1" w:styleId="xl146">
    <w:name w:val="xl146"/>
    <w:basedOn w:val="Normal"/>
    <w:rsid w:val="001D62E3"/>
    <w:pPr>
      <w:pBdr>
        <w:top w:val="dotted" w:sz="4" w:space="0" w:color="auto"/>
        <w:left w:val="single" w:sz="4" w:space="0" w:color="auto"/>
        <w:bottom w:val="dotted" w:sz="4" w:space="0" w:color="auto"/>
        <w:right w:val="single" w:sz="4" w:space="0" w:color="auto"/>
      </w:pBdr>
      <w:spacing w:before="100" w:beforeAutospacing="1" w:after="100" w:afterAutospacing="1"/>
      <w:ind w:firstLine="720"/>
      <w:jc w:val="right"/>
      <w:textAlignment w:val="top"/>
    </w:pPr>
    <w:rPr>
      <w:rFonts w:eastAsia="Times New Roman" w:cs="Times New Roman"/>
      <w:sz w:val="24"/>
      <w:szCs w:val="24"/>
    </w:rPr>
  </w:style>
  <w:style w:type="paragraph" w:customStyle="1" w:styleId="xl147">
    <w:name w:val="xl147"/>
    <w:basedOn w:val="Normal"/>
    <w:rsid w:val="001D62E3"/>
    <w:pPr>
      <w:pBdr>
        <w:top w:val="dotted" w:sz="4" w:space="0" w:color="auto"/>
        <w:left w:val="single" w:sz="4" w:space="0" w:color="auto"/>
        <w:bottom w:val="dotted" w:sz="4" w:space="0" w:color="auto"/>
        <w:right w:val="single" w:sz="4" w:space="0" w:color="auto"/>
      </w:pBdr>
      <w:spacing w:before="100" w:beforeAutospacing="1" w:after="100" w:afterAutospacing="1"/>
      <w:ind w:firstLine="720"/>
      <w:textAlignment w:val="center"/>
    </w:pPr>
    <w:rPr>
      <w:rFonts w:eastAsia="Times New Roman" w:cs="Times New Roman"/>
      <w:sz w:val="24"/>
      <w:szCs w:val="24"/>
    </w:rPr>
  </w:style>
  <w:style w:type="paragraph" w:customStyle="1" w:styleId="xl148">
    <w:name w:val="xl148"/>
    <w:basedOn w:val="Normal"/>
    <w:rsid w:val="001D62E3"/>
    <w:pPr>
      <w:pBdr>
        <w:top w:val="dotted" w:sz="4" w:space="0" w:color="auto"/>
        <w:left w:val="single" w:sz="4" w:space="0" w:color="auto"/>
        <w:bottom w:val="dotted" w:sz="4" w:space="0" w:color="auto"/>
        <w:right w:val="single" w:sz="4" w:space="0" w:color="auto"/>
      </w:pBdr>
      <w:spacing w:before="100" w:beforeAutospacing="1" w:after="100" w:afterAutospacing="1"/>
      <w:ind w:firstLine="720"/>
    </w:pPr>
    <w:rPr>
      <w:rFonts w:eastAsia="Times New Roman" w:cs="Times New Roman"/>
      <w:sz w:val="24"/>
      <w:szCs w:val="24"/>
    </w:rPr>
  </w:style>
  <w:style w:type="paragraph" w:customStyle="1" w:styleId="xl149">
    <w:name w:val="xl149"/>
    <w:basedOn w:val="Normal"/>
    <w:rsid w:val="001D62E3"/>
    <w:pPr>
      <w:pBdr>
        <w:top w:val="dotted" w:sz="4" w:space="0" w:color="auto"/>
        <w:left w:val="single" w:sz="4" w:space="0" w:color="auto"/>
        <w:bottom w:val="dotted" w:sz="4" w:space="0" w:color="auto"/>
        <w:right w:val="single" w:sz="4" w:space="0" w:color="auto"/>
      </w:pBdr>
      <w:spacing w:before="100" w:beforeAutospacing="1" w:after="100" w:afterAutospacing="1"/>
      <w:ind w:firstLine="720"/>
      <w:textAlignment w:val="center"/>
    </w:pPr>
    <w:rPr>
      <w:rFonts w:eastAsia="Times New Roman" w:cs="Times New Roman"/>
      <w:sz w:val="24"/>
      <w:szCs w:val="24"/>
    </w:rPr>
  </w:style>
  <w:style w:type="paragraph" w:customStyle="1" w:styleId="xl150">
    <w:name w:val="xl150"/>
    <w:basedOn w:val="Normal"/>
    <w:rsid w:val="001D62E3"/>
    <w:pPr>
      <w:pBdr>
        <w:top w:val="dotted" w:sz="4" w:space="0" w:color="auto"/>
        <w:left w:val="single" w:sz="4" w:space="0" w:color="auto"/>
        <w:bottom w:val="dotted" w:sz="4" w:space="0" w:color="auto"/>
        <w:right w:val="single" w:sz="4" w:space="0" w:color="auto"/>
      </w:pBdr>
      <w:spacing w:before="100" w:beforeAutospacing="1" w:after="100" w:afterAutospacing="1"/>
      <w:ind w:firstLine="720"/>
    </w:pPr>
    <w:rPr>
      <w:rFonts w:eastAsia="Times New Roman" w:cs="Times New Roman"/>
      <w:sz w:val="24"/>
      <w:szCs w:val="24"/>
    </w:rPr>
  </w:style>
  <w:style w:type="paragraph" w:customStyle="1" w:styleId="xl151">
    <w:name w:val="xl151"/>
    <w:basedOn w:val="Normal"/>
    <w:rsid w:val="001D62E3"/>
    <w:pPr>
      <w:pBdr>
        <w:top w:val="dotted" w:sz="4" w:space="0" w:color="auto"/>
        <w:left w:val="single" w:sz="4" w:space="0" w:color="auto"/>
        <w:bottom w:val="dotted" w:sz="4" w:space="0" w:color="auto"/>
        <w:right w:val="single" w:sz="4" w:space="0" w:color="auto"/>
      </w:pBdr>
      <w:spacing w:before="100" w:beforeAutospacing="1" w:after="100" w:afterAutospacing="1"/>
      <w:ind w:firstLine="720"/>
      <w:textAlignment w:val="center"/>
    </w:pPr>
    <w:rPr>
      <w:rFonts w:ascii=".VnArial" w:eastAsia="Times New Roman" w:hAnsi=".VnArial" w:cs="Times New Roman"/>
      <w:sz w:val="24"/>
      <w:szCs w:val="24"/>
    </w:rPr>
  </w:style>
  <w:style w:type="paragraph" w:customStyle="1" w:styleId="xl152">
    <w:name w:val="xl152"/>
    <w:basedOn w:val="Normal"/>
    <w:rsid w:val="001D62E3"/>
    <w:pPr>
      <w:pBdr>
        <w:top w:val="dotted" w:sz="4" w:space="0" w:color="auto"/>
        <w:left w:val="single" w:sz="4" w:space="0" w:color="auto"/>
        <w:bottom w:val="dotted" w:sz="4" w:space="0" w:color="auto"/>
        <w:right w:val="single" w:sz="4" w:space="0" w:color="auto"/>
      </w:pBdr>
      <w:shd w:val="clear" w:color="auto" w:fill="FFFFFF"/>
      <w:spacing w:before="100" w:beforeAutospacing="1" w:after="100" w:afterAutospacing="1"/>
      <w:ind w:firstLine="720"/>
      <w:jc w:val="right"/>
      <w:textAlignment w:val="center"/>
    </w:pPr>
    <w:rPr>
      <w:rFonts w:eastAsia="Times New Roman" w:cs="Times New Roman"/>
      <w:b/>
      <w:bCs/>
      <w:sz w:val="24"/>
      <w:szCs w:val="24"/>
    </w:rPr>
  </w:style>
  <w:style w:type="paragraph" w:customStyle="1" w:styleId="xl153">
    <w:name w:val="xl153"/>
    <w:basedOn w:val="Normal"/>
    <w:rsid w:val="001D62E3"/>
    <w:pPr>
      <w:pBdr>
        <w:top w:val="dotted" w:sz="4" w:space="0" w:color="auto"/>
        <w:left w:val="single" w:sz="4" w:space="0" w:color="auto"/>
        <w:bottom w:val="dotted" w:sz="4" w:space="0" w:color="auto"/>
        <w:right w:val="single" w:sz="4" w:space="0" w:color="auto"/>
      </w:pBdr>
      <w:spacing w:before="100" w:beforeAutospacing="1" w:after="100" w:afterAutospacing="1"/>
      <w:ind w:firstLine="720"/>
    </w:pPr>
    <w:rPr>
      <w:rFonts w:ascii=".VnArial" w:eastAsia="Times New Roman" w:hAnsi=".VnArial" w:cs="Times New Roman"/>
      <w:b/>
      <w:bCs/>
      <w:sz w:val="24"/>
      <w:szCs w:val="24"/>
    </w:rPr>
  </w:style>
  <w:style w:type="paragraph" w:customStyle="1" w:styleId="xl154">
    <w:name w:val="xl154"/>
    <w:basedOn w:val="Normal"/>
    <w:rsid w:val="001D62E3"/>
    <w:pPr>
      <w:pBdr>
        <w:top w:val="dotted" w:sz="4" w:space="0" w:color="auto"/>
        <w:left w:val="single" w:sz="4" w:space="0" w:color="auto"/>
        <w:bottom w:val="dotted" w:sz="4" w:space="0" w:color="auto"/>
        <w:right w:val="single" w:sz="4" w:space="0" w:color="auto"/>
      </w:pBdr>
      <w:spacing w:before="100" w:beforeAutospacing="1" w:after="100" w:afterAutospacing="1"/>
      <w:ind w:firstLine="720"/>
    </w:pPr>
    <w:rPr>
      <w:rFonts w:eastAsia="Times New Roman" w:cs="Times New Roman"/>
      <w:b/>
      <w:bCs/>
      <w:sz w:val="24"/>
      <w:szCs w:val="24"/>
    </w:rPr>
  </w:style>
  <w:style w:type="paragraph" w:customStyle="1" w:styleId="xl155">
    <w:name w:val="xl155"/>
    <w:basedOn w:val="Normal"/>
    <w:rsid w:val="001D62E3"/>
    <w:pPr>
      <w:pBdr>
        <w:top w:val="dotted" w:sz="4" w:space="0" w:color="auto"/>
        <w:left w:val="single" w:sz="4" w:space="0" w:color="auto"/>
        <w:bottom w:val="dotted" w:sz="4" w:space="0" w:color="auto"/>
        <w:right w:val="single" w:sz="4" w:space="0" w:color="auto"/>
      </w:pBdr>
      <w:spacing w:before="100" w:beforeAutospacing="1" w:after="100" w:afterAutospacing="1"/>
      <w:ind w:firstLine="720"/>
      <w:jc w:val="right"/>
      <w:textAlignment w:val="top"/>
    </w:pPr>
    <w:rPr>
      <w:rFonts w:eastAsia="Times New Roman" w:cs="Times New Roman"/>
      <w:b/>
      <w:bCs/>
      <w:sz w:val="24"/>
      <w:szCs w:val="24"/>
    </w:rPr>
  </w:style>
  <w:style w:type="paragraph" w:customStyle="1" w:styleId="xl156">
    <w:name w:val="xl156"/>
    <w:basedOn w:val="Normal"/>
    <w:rsid w:val="001D62E3"/>
    <w:pPr>
      <w:pBdr>
        <w:top w:val="dotted" w:sz="4" w:space="0" w:color="auto"/>
        <w:left w:val="single" w:sz="4" w:space="0" w:color="auto"/>
        <w:bottom w:val="dotted" w:sz="4" w:space="0" w:color="auto"/>
        <w:right w:val="single" w:sz="4" w:space="0" w:color="auto"/>
      </w:pBdr>
      <w:spacing w:before="100" w:beforeAutospacing="1" w:after="100" w:afterAutospacing="1"/>
      <w:ind w:firstLine="720"/>
    </w:pPr>
    <w:rPr>
      <w:rFonts w:ascii=".VnArial Narrow" w:eastAsia="Times New Roman" w:hAnsi=".VnArial Narrow" w:cs="Times New Roman"/>
      <w:b/>
      <w:bCs/>
      <w:sz w:val="24"/>
      <w:szCs w:val="24"/>
    </w:rPr>
  </w:style>
  <w:style w:type="paragraph" w:customStyle="1" w:styleId="xl157">
    <w:name w:val="xl157"/>
    <w:basedOn w:val="Normal"/>
    <w:rsid w:val="001D62E3"/>
    <w:pPr>
      <w:pBdr>
        <w:top w:val="dotted" w:sz="4" w:space="0" w:color="auto"/>
        <w:left w:val="single" w:sz="4" w:space="0" w:color="auto"/>
        <w:bottom w:val="dotted" w:sz="4" w:space="0" w:color="auto"/>
        <w:right w:val="single" w:sz="4" w:space="0" w:color="auto"/>
      </w:pBdr>
      <w:spacing w:before="100" w:beforeAutospacing="1" w:after="100" w:afterAutospacing="1"/>
      <w:ind w:firstLine="720"/>
      <w:jc w:val="center"/>
      <w:textAlignment w:val="center"/>
    </w:pPr>
    <w:rPr>
      <w:rFonts w:eastAsia="Times New Roman" w:cs="Times New Roman"/>
      <w:sz w:val="24"/>
      <w:szCs w:val="24"/>
    </w:rPr>
  </w:style>
  <w:style w:type="paragraph" w:customStyle="1" w:styleId="xl158">
    <w:name w:val="xl158"/>
    <w:basedOn w:val="Normal"/>
    <w:rsid w:val="001D62E3"/>
    <w:pPr>
      <w:pBdr>
        <w:top w:val="dotted" w:sz="4" w:space="0" w:color="auto"/>
        <w:left w:val="single" w:sz="4" w:space="0" w:color="auto"/>
        <w:bottom w:val="dotted" w:sz="4" w:space="0" w:color="auto"/>
        <w:right w:val="single" w:sz="4" w:space="0" w:color="auto"/>
      </w:pBdr>
      <w:spacing w:before="100" w:beforeAutospacing="1" w:after="100" w:afterAutospacing="1"/>
      <w:ind w:firstLine="720"/>
      <w:jc w:val="center"/>
    </w:pPr>
    <w:rPr>
      <w:rFonts w:eastAsia="Times New Roman" w:cs="Times New Roman"/>
      <w:sz w:val="24"/>
      <w:szCs w:val="24"/>
    </w:rPr>
  </w:style>
  <w:style w:type="paragraph" w:customStyle="1" w:styleId="xl159">
    <w:name w:val="xl159"/>
    <w:basedOn w:val="Normal"/>
    <w:rsid w:val="001D62E3"/>
    <w:pPr>
      <w:pBdr>
        <w:top w:val="dotted" w:sz="4" w:space="0" w:color="auto"/>
        <w:left w:val="single" w:sz="4" w:space="0" w:color="auto"/>
        <w:bottom w:val="dotted" w:sz="4" w:space="0" w:color="auto"/>
        <w:right w:val="single" w:sz="4" w:space="0" w:color="auto"/>
      </w:pBdr>
      <w:spacing w:before="100" w:beforeAutospacing="1" w:after="100" w:afterAutospacing="1"/>
      <w:ind w:firstLine="720"/>
      <w:textAlignment w:val="center"/>
    </w:pPr>
    <w:rPr>
      <w:rFonts w:eastAsia="Times New Roman" w:cs="Times New Roman"/>
      <w:sz w:val="24"/>
      <w:szCs w:val="24"/>
    </w:rPr>
  </w:style>
  <w:style w:type="paragraph" w:customStyle="1" w:styleId="Style6">
    <w:name w:val="Style6"/>
    <w:basedOn w:val="Normal"/>
    <w:rsid w:val="001D62E3"/>
    <w:pPr>
      <w:spacing w:before="0" w:after="0"/>
      <w:ind w:firstLine="720"/>
      <w:jc w:val="center"/>
    </w:pPr>
    <w:rPr>
      <w:rFonts w:eastAsia="Times New Roman" w:cs="Times New Roman"/>
      <w:b/>
      <w:bCs/>
      <w:szCs w:val="28"/>
    </w:rPr>
  </w:style>
  <w:style w:type="paragraph" w:customStyle="1" w:styleId="Style7">
    <w:name w:val="Style7"/>
    <w:basedOn w:val="Normal"/>
    <w:rsid w:val="001D62E3"/>
    <w:pPr>
      <w:keepNext/>
      <w:spacing w:before="0" w:after="0"/>
      <w:ind w:firstLine="720"/>
      <w:outlineLvl w:val="1"/>
    </w:pPr>
    <w:rPr>
      <w:rFonts w:ascii="Times New Roman Bold" w:eastAsia="Times New Roman" w:hAnsi="Times New Roman Bold" w:cs="Times New Roman"/>
      <w:b/>
      <w:bCs/>
      <w:sz w:val="24"/>
      <w:szCs w:val="24"/>
    </w:rPr>
  </w:style>
  <w:style w:type="character" w:customStyle="1" w:styleId="UnresolvedMention1">
    <w:name w:val="Unresolved Mention1"/>
    <w:uiPriority w:val="99"/>
    <w:semiHidden/>
    <w:unhideWhenUsed/>
    <w:rsid w:val="001D62E3"/>
    <w:rPr>
      <w:color w:val="605E5C"/>
      <w:shd w:val="clear" w:color="auto" w:fill="E1DFDD"/>
    </w:rPr>
  </w:style>
  <w:style w:type="paragraph" w:customStyle="1" w:styleId="xl402">
    <w:name w:val="xl402"/>
    <w:basedOn w:val="Normal"/>
    <w:rsid w:val="001D62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403">
    <w:name w:val="xl403"/>
    <w:basedOn w:val="Normal"/>
    <w:rsid w:val="001D62E3"/>
    <w:pPr>
      <w:shd w:val="clear" w:color="000000" w:fill="FFFFFF"/>
      <w:spacing w:before="100" w:beforeAutospacing="1" w:after="100" w:afterAutospacing="1" w:line="240" w:lineRule="auto"/>
      <w:jc w:val="left"/>
      <w:textAlignment w:val="center"/>
    </w:pPr>
    <w:rPr>
      <w:rFonts w:eastAsia="Times New Roman" w:cs="Times New Roman"/>
      <w:b/>
      <w:bCs/>
      <w:sz w:val="24"/>
      <w:szCs w:val="24"/>
      <w:lang w:val="vi-VN" w:eastAsia="vi-VN"/>
    </w:rPr>
  </w:style>
  <w:style w:type="paragraph" w:customStyle="1" w:styleId="xl404">
    <w:name w:val="xl404"/>
    <w:basedOn w:val="Normal"/>
    <w:rsid w:val="001D62E3"/>
    <w:pPr>
      <w:shd w:val="clear" w:color="000000" w:fill="FFFFFF"/>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405">
    <w:name w:val="xl405"/>
    <w:basedOn w:val="Normal"/>
    <w:rsid w:val="001D62E3"/>
    <w:pPr>
      <w:shd w:val="clear" w:color="000000" w:fill="FFFFFF"/>
      <w:spacing w:before="100" w:beforeAutospacing="1" w:after="100" w:afterAutospacing="1" w:line="240" w:lineRule="auto"/>
      <w:jc w:val="left"/>
      <w:textAlignment w:val="center"/>
    </w:pPr>
    <w:rPr>
      <w:rFonts w:eastAsia="Times New Roman" w:cs="Times New Roman"/>
      <w:sz w:val="24"/>
      <w:szCs w:val="24"/>
      <w:lang w:val="vi-VN" w:eastAsia="vi-VN"/>
    </w:rPr>
  </w:style>
  <w:style w:type="paragraph" w:customStyle="1" w:styleId="xl406">
    <w:name w:val="xl406"/>
    <w:basedOn w:val="Normal"/>
    <w:rsid w:val="001D62E3"/>
    <w:pP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407">
    <w:name w:val="xl407"/>
    <w:basedOn w:val="Normal"/>
    <w:rsid w:val="001D62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sz w:val="24"/>
      <w:szCs w:val="24"/>
      <w:lang w:val="vi-VN" w:eastAsia="vi-VN"/>
    </w:rPr>
  </w:style>
  <w:style w:type="paragraph" w:customStyle="1" w:styleId="xl408">
    <w:name w:val="xl408"/>
    <w:basedOn w:val="Normal"/>
    <w:rsid w:val="001D62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409">
    <w:name w:val="xl409"/>
    <w:basedOn w:val="Normal"/>
    <w:rsid w:val="001D62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410">
    <w:name w:val="xl410"/>
    <w:basedOn w:val="Normal"/>
    <w:rsid w:val="001D62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411">
    <w:name w:val="xl411"/>
    <w:basedOn w:val="Normal"/>
    <w:rsid w:val="001D62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412">
    <w:name w:val="xl412"/>
    <w:basedOn w:val="Normal"/>
    <w:rsid w:val="001D62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413">
    <w:name w:val="xl413"/>
    <w:basedOn w:val="Normal"/>
    <w:rsid w:val="001D62E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414">
    <w:name w:val="xl414"/>
    <w:basedOn w:val="Normal"/>
    <w:rsid w:val="001D62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415">
    <w:name w:val="xl415"/>
    <w:basedOn w:val="Normal"/>
    <w:rsid w:val="001D62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lang w:val="vi-VN" w:eastAsia="vi-VN"/>
    </w:rPr>
  </w:style>
  <w:style w:type="paragraph" w:customStyle="1" w:styleId="xl416">
    <w:name w:val="xl416"/>
    <w:basedOn w:val="Normal"/>
    <w:rsid w:val="001D62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417">
    <w:name w:val="xl417"/>
    <w:basedOn w:val="Normal"/>
    <w:rsid w:val="001D62E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418">
    <w:name w:val="xl418"/>
    <w:basedOn w:val="Normal"/>
    <w:rsid w:val="001D62E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419">
    <w:name w:val="xl419"/>
    <w:basedOn w:val="Normal"/>
    <w:rsid w:val="001D62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420">
    <w:name w:val="xl420"/>
    <w:basedOn w:val="Normal"/>
    <w:rsid w:val="001D62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421">
    <w:name w:val="xl421"/>
    <w:basedOn w:val="Normal"/>
    <w:rsid w:val="001D62E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422">
    <w:name w:val="xl422"/>
    <w:basedOn w:val="Normal"/>
    <w:rsid w:val="001D62E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423">
    <w:name w:val="xl423"/>
    <w:basedOn w:val="Normal"/>
    <w:rsid w:val="001D62E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lang w:val="vi-VN" w:eastAsia="vi-VN"/>
    </w:rPr>
  </w:style>
  <w:style w:type="paragraph" w:customStyle="1" w:styleId="xl424">
    <w:name w:val="xl424"/>
    <w:basedOn w:val="Normal"/>
    <w:rsid w:val="001D62E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lang w:val="vi-VN" w:eastAsia="vi-VN"/>
    </w:rPr>
  </w:style>
  <w:style w:type="paragraph" w:customStyle="1" w:styleId="xl425">
    <w:name w:val="xl425"/>
    <w:basedOn w:val="Normal"/>
    <w:rsid w:val="001D62E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sz w:val="24"/>
      <w:szCs w:val="24"/>
      <w:lang w:val="vi-VN" w:eastAsia="vi-VN"/>
    </w:rPr>
  </w:style>
  <w:style w:type="paragraph" w:customStyle="1" w:styleId="xl426">
    <w:name w:val="xl426"/>
    <w:basedOn w:val="Normal"/>
    <w:rsid w:val="001D62E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sz w:val="24"/>
      <w:szCs w:val="24"/>
      <w:lang w:val="vi-VN" w:eastAsia="vi-VN"/>
    </w:rPr>
  </w:style>
  <w:style w:type="paragraph" w:customStyle="1" w:styleId="xl427">
    <w:name w:val="xl427"/>
    <w:basedOn w:val="Normal"/>
    <w:rsid w:val="001D62E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sz w:val="24"/>
      <w:szCs w:val="24"/>
      <w:lang w:val="vi-VN" w:eastAsia="vi-VN"/>
    </w:rPr>
  </w:style>
  <w:style w:type="paragraph" w:customStyle="1" w:styleId="xl428">
    <w:name w:val="xl428"/>
    <w:basedOn w:val="Normal"/>
    <w:rsid w:val="001D62E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sz w:val="24"/>
      <w:szCs w:val="24"/>
      <w:lang w:val="vi-VN" w:eastAsia="vi-VN"/>
    </w:rPr>
  </w:style>
  <w:style w:type="paragraph" w:customStyle="1" w:styleId="xl429">
    <w:name w:val="xl429"/>
    <w:basedOn w:val="Normal"/>
    <w:rsid w:val="001D62E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430">
    <w:name w:val="xl430"/>
    <w:basedOn w:val="Normal"/>
    <w:rsid w:val="001D62E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431">
    <w:name w:val="xl431"/>
    <w:basedOn w:val="Normal"/>
    <w:rsid w:val="001D62E3"/>
    <w:pPr>
      <w:shd w:val="clear" w:color="000000" w:fill="FFFFFF"/>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432">
    <w:name w:val="xl432"/>
    <w:basedOn w:val="Normal"/>
    <w:rsid w:val="001D62E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433">
    <w:name w:val="xl433"/>
    <w:basedOn w:val="Normal"/>
    <w:rsid w:val="001D62E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434">
    <w:name w:val="xl434"/>
    <w:basedOn w:val="Normal"/>
    <w:rsid w:val="001D62E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lang w:val="vi-VN" w:eastAsia="vi-VN"/>
    </w:rPr>
  </w:style>
  <w:style w:type="paragraph" w:customStyle="1" w:styleId="xl435">
    <w:name w:val="xl435"/>
    <w:basedOn w:val="Normal"/>
    <w:rsid w:val="001D62E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lang w:val="vi-VN" w:eastAsia="vi-VN"/>
    </w:rPr>
  </w:style>
  <w:style w:type="paragraph" w:customStyle="1" w:styleId="xl436">
    <w:name w:val="xl436"/>
    <w:basedOn w:val="Normal"/>
    <w:rsid w:val="001D62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sz w:val="24"/>
      <w:szCs w:val="24"/>
      <w:lang w:val="vi-VN" w:eastAsia="vi-VN"/>
    </w:rPr>
  </w:style>
  <w:style w:type="paragraph" w:customStyle="1" w:styleId="xl437">
    <w:name w:val="xl437"/>
    <w:basedOn w:val="Normal"/>
    <w:rsid w:val="001D62E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lang w:val="vi-VN" w:eastAsia="vi-VN"/>
    </w:rPr>
  </w:style>
  <w:style w:type="paragraph" w:customStyle="1" w:styleId="xl438">
    <w:name w:val="xl438"/>
    <w:basedOn w:val="Normal"/>
    <w:rsid w:val="001D62E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lang w:val="vi-VN" w:eastAsia="vi-VN"/>
    </w:rPr>
  </w:style>
  <w:style w:type="paragraph" w:customStyle="1" w:styleId="xl439">
    <w:name w:val="xl439"/>
    <w:basedOn w:val="Normal"/>
    <w:rsid w:val="001D62E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440">
    <w:name w:val="xl440"/>
    <w:basedOn w:val="Normal"/>
    <w:rsid w:val="001D62E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441">
    <w:name w:val="xl441"/>
    <w:basedOn w:val="Normal"/>
    <w:rsid w:val="001D62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442">
    <w:name w:val="xl442"/>
    <w:basedOn w:val="Normal"/>
    <w:rsid w:val="001D62E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06Xxxx">
    <w:name w:val="06_X.x.x.x"/>
    <w:basedOn w:val="Normal"/>
    <w:link w:val="06XxxxChar"/>
    <w:qFormat/>
    <w:rsid w:val="00C35305"/>
    <w:pPr>
      <w:ind w:firstLine="720"/>
    </w:pPr>
    <w:rPr>
      <w:i/>
    </w:rPr>
  </w:style>
  <w:style w:type="character" w:customStyle="1" w:styleId="06XxxxChar">
    <w:name w:val="06_X.x.x.x Char"/>
    <w:basedOn w:val="DefaultParagraphFont"/>
    <w:link w:val="06Xxxx"/>
    <w:rsid w:val="00C35305"/>
    <w:rPr>
      <w:i/>
      <w:sz w:val="28"/>
    </w:rPr>
  </w:style>
  <w:style w:type="character" w:customStyle="1" w:styleId="UnresolvedMention2">
    <w:name w:val="Unresolved Mention2"/>
    <w:basedOn w:val="DefaultParagraphFont"/>
    <w:uiPriority w:val="99"/>
    <w:semiHidden/>
    <w:unhideWhenUsed/>
    <w:rsid w:val="00C356ED"/>
    <w:rPr>
      <w:color w:val="605E5C"/>
      <w:shd w:val="clear" w:color="auto" w:fill="E1DFDD"/>
    </w:rPr>
  </w:style>
  <w:style w:type="numbering" w:customStyle="1" w:styleId="NoList3">
    <w:name w:val="No List3"/>
    <w:next w:val="NoList"/>
    <w:uiPriority w:val="99"/>
    <w:semiHidden/>
    <w:unhideWhenUsed/>
    <w:rsid w:val="008C48B2"/>
  </w:style>
  <w:style w:type="paragraph" w:customStyle="1" w:styleId="02X">
    <w:name w:val="02_X"/>
    <w:basedOn w:val="Normal"/>
    <w:link w:val="02XChar"/>
    <w:qFormat/>
    <w:rsid w:val="008C48B2"/>
    <w:pPr>
      <w:spacing w:line="400" w:lineRule="exact"/>
    </w:pPr>
    <w:rPr>
      <w:b/>
    </w:rPr>
  </w:style>
  <w:style w:type="paragraph" w:customStyle="1" w:styleId="03Xx">
    <w:name w:val="03_X.x"/>
    <w:basedOn w:val="Normal"/>
    <w:link w:val="03XxChar"/>
    <w:qFormat/>
    <w:rsid w:val="008C48B2"/>
    <w:pPr>
      <w:spacing w:line="400" w:lineRule="exact"/>
    </w:pPr>
    <w:rPr>
      <w:b/>
    </w:rPr>
  </w:style>
  <w:style w:type="character" w:customStyle="1" w:styleId="02XChar">
    <w:name w:val="02_X Char"/>
    <w:basedOn w:val="DefaultParagraphFont"/>
    <w:link w:val="02X"/>
    <w:rsid w:val="008C48B2"/>
    <w:rPr>
      <w:b/>
      <w:sz w:val="28"/>
    </w:rPr>
  </w:style>
  <w:style w:type="paragraph" w:customStyle="1" w:styleId="04Xxx">
    <w:name w:val="04_X.x.x"/>
    <w:basedOn w:val="Normal"/>
    <w:link w:val="04XxxChar"/>
    <w:qFormat/>
    <w:rsid w:val="008C48B2"/>
    <w:pPr>
      <w:spacing w:line="400" w:lineRule="exact"/>
      <w:ind w:firstLine="720"/>
    </w:pPr>
    <w:rPr>
      <w:b/>
      <w:i/>
    </w:rPr>
  </w:style>
  <w:style w:type="character" w:customStyle="1" w:styleId="03XxChar">
    <w:name w:val="03_X.x Char"/>
    <w:basedOn w:val="DefaultParagraphFont"/>
    <w:link w:val="03Xx"/>
    <w:rsid w:val="008C48B2"/>
    <w:rPr>
      <w:b/>
      <w:sz w:val="28"/>
    </w:rPr>
  </w:style>
  <w:style w:type="character" w:customStyle="1" w:styleId="04XxxChar">
    <w:name w:val="04_X.x.x Char"/>
    <w:basedOn w:val="DefaultParagraphFont"/>
    <w:link w:val="04Xxx"/>
    <w:rsid w:val="008C48B2"/>
    <w:rPr>
      <w:b/>
      <w:i/>
      <w:sz w:val="28"/>
    </w:rPr>
  </w:style>
  <w:style w:type="paragraph" w:customStyle="1" w:styleId="06Bng">
    <w:name w:val="06_Bảng"/>
    <w:basedOn w:val="Normal"/>
    <w:link w:val="06BngChar"/>
    <w:qFormat/>
    <w:rsid w:val="008C48B2"/>
    <w:pPr>
      <w:spacing w:line="400" w:lineRule="exact"/>
      <w:jc w:val="center"/>
    </w:pPr>
    <w:rPr>
      <w:b/>
    </w:rPr>
  </w:style>
  <w:style w:type="character" w:customStyle="1" w:styleId="06BngChar">
    <w:name w:val="06_Bảng Char"/>
    <w:basedOn w:val="DefaultParagraphFont"/>
    <w:link w:val="06Bng"/>
    <w:rsid w:val="008C48B2"/>
    <w:rPr>
      <w:b/>
      <w:sz w:val="28"/>
    </w:rPr>
  </w:style>
  <w:style w:type="paragraph" w:customStyle="1" w:styleId="08TnBng">
    <w:name w:val="08_Tên_Bảng"/>
    <w:basedOn w:val="Normal"/>
    <w:link w:val="08TnBngChar"/>
    <w:rsid w:val="008C48B2"/>
    <w:pPr>
      <w:spacing w:line="240" w:lineRule="auto"/>
      <w:jc w:val="center"/>
    </w:pPr>
    <w:rPr>
      <w:b/>
    </w:rPr>
  </w:style>
  <w:style w:type="character" w:customStyle="1" w:styleId="08TnBngChar">
    <w:name w:val="08_Tên_Bảng Char"/>
    <w:basedOn w:val="DefaultParagraphFont"/>
    <w:link w:val="08TnBng"/>
    <w:rsid w:val="008C48B2"/>
    <w:rPr>
      <w:b/>
      <w:sz w:val="28"/>
    </w:rPr>
  </w:style>
  <w:style w:type="numbering" w:customStyle="1" w:styleId="NoList12">
    <w:name w:val="No List12"/>
    <w:next w:val="NoList"/>
    <w:uiPriority w:val="99"/>
    <w:semiHidden/>
    <w:unhideWhenUsed/>
    <w:rsid w:val="008C48B2"/>
  </w:style>
  <w:style w:type="numbering" w:customStyle="1" w:styleId="NoList111">
    <w:name w:val="No List111"/>
    <w:next w:val="NoList"/>
    <w:uiPriority w:val="99"/>
    <w:semiHidden/>
    <w:unhideWhenUsed/>
    <w:rsid w:val="008C48B2"/>
  </w:style>
  <w:style w:type="numbering" w:customStyle="1" w:styleId="NoList21">
    <w:name w:val="No List21"/>
    <w:next w:val="NoList"/>
    <w:semiHidden/>
    <w:rsid w:val="008C48B2"/>
  </w:style>
  <w:style w:type="paragraph" w:customStyle="1" w:styleId="Nguon">
    <w:name w:val="Nguon"/>
    <w:basedOn w:val="Normal"/>
    <w:autoRedefine/>
    <w:rsid w:val="006D7A62"/>
    <w:pPr>
      <w:spacing w:line="360" w:lineRule="auto"/>
      <w:ind w:firstLine="709"/>
    </w:pPr>
    <w:rPr>
      <w:rFonts w:eastAsia=".VnTime" w:cs="Times New Roman"/>
      <w:szCs w:val="28"/>
      <w:lang w:val="pt-BR"/>
    </w:rPr>
  </w:style>
  <w:style w:type="paragraph" w:customStyle="1" w:styleId="CharCharCharCharCharCharChar1">
    <w:name w:val="Char Char Char Char Char Char Char1"/>
    <w:basedOn w:val="DocumentMap"/>
    <w:autoRedefine/>
    <w:rsid w:val="000B17F6"/>
    <w:pPr>
      <w:widowControl w:val="0"/>
      <w:suppressAutoHyphens w:val="0"/>
      <w:spacing w:line="240" w:lineRule="auto"/>
      <w:ind w:firstLine="0"/>
    </w:pPr>
    <w:rPr>
      <w:rFonts w:ascii="Tahoma" w:hAnsi="Tahoma" w:cs="Tahoma"/>
      <w:color w:val="auto"/>
      <w:kern w:val="2"/>
      <w:sz w:val="24"/>
      <w:szCs w:val="24"/>
    </w:rPr>
  </w:style>
  <w:style w:type="paragraph" w:customStyle="1" w:styleId="a5">
    <w:name w:val="a5"/>
    <w:basedOn w:val="Normal"/>
    <w:rsid w:val="00816F42"/>
    <w:pPr>
      <w:spacing w:after="0" w:line="324" w:lineRule="auto"/>
      <w:jc w:val="center"/>
    </w:pPr>
    <w:rPr>
      <w:rFonts w:eastAsia="Times New Roman" w:cs="Times New Roman"/>
      <w:b/>
      <w:szCs w:val="28"/>
    </w:rPr>
  </w:style>
  <w:style w:type="paragraph" w:customStyle="1" w:styleId="kieu1">
    <w:name w:val="kieu1"/>
    <w:basedOn w:val="Normal"/>
    <w:rsid w:val="00E70619"/>
    <w:pPr>
      <w:widowControl w:val="0"/>
      <w:spacing w:before="80" w:after="80" w:line="269" w:lineRule="auto"/>
      <w:ind w:firstLine="567"/>
    </w:pPr>
    <w:rPr>
      <w:rFonts w:eastAsia="Times New Roman" w:cs="Times New Roman"/>
      <w:szCs w:val="28"/>
      <w:lang w:val="en-GB"/>
    </w:rPr>
  </w:style>
  <w:style w:type="paragraph" w:customStyle="1" w:styleId="CharCharCharCharCharCharCharCharChar1">
    <w:name w:val="Char Char Char Char Char Char Char Char Char1"/>
    <w:basedOn w:val="Normal"/>
    <w:semiHidden/>
    <w:rsid w:val="00103A41"/>
    <w:pPr>
      <w:spacing w:before="0" w:after="160" w:line="240" w:lineRule="exact"/>
      <w:jc w:val="left"/>
    </w:pPr>
    <w:rPr>
      <w:rFonts w:ascii="Arial" w:eastAsia="Times New Roman" w:hAnsi="Arial" w:cs="Times New Roman"/>
      <w:sz w:val="22"/>
    </w:rPr>
  </w:style>
  <w:style w:type="character" w:customStyle="1" w:styleId="CharChar">
    <w:name w:val="Char Char"/>
    <w:locked/>
    <w:rsid w:val="00103A41"/>
    <w:rPr>
      <w:rFonts w:ascii=".VnTimeH" w:hAnsi=".VnTimeH"/>
      <w:sz w:val="28"/>
      <w:lang w:val="en-US" w:eastAsia="en-US" w:bidi="ar-SA"/>
    </w:rPr>
  </w:style>
  <w:style w:type="paragraph" w:customStyle="1" w:styleId="Bnhthng">
    <w:name w:val="Bình thường"/>
    <w:basedOn w:val="Normal"/>
    <w:autoRedefine/>
    <w:rsid w:val="00103A41"/>
    <w:pPr>
      <w:widowControl w:val="0"/>
      <w:spacing w:line="360" w:lineRule="exact"/>
      <w:ind w:firstLine="720"/>
    </w:pPr>
    <w:rPr>
      <w:rFonts w:eastAsia="Times New Roman" w:cs="Times New Roman"/>
      <w:bCs/>
      <w:spacing w:val="-4"/>
      <w:szCs w:val="28"/>
      <w:shd w:val="clear" w:color="auto" w:fill="FFFFFF"/>
    </w:rPr>
  </w:style>
  <w:style w:type="paragraph" w:customStyle="1" w:styleId="oncaDanhsch1">
    <w:name w:val="Đoạn của Danh sách1"/>
    <w:basedOn w:val="Normal"/>
    <w:uiPriority w:val="34"/>
    <w:qFormat/>
    <w:rsid w:val="00103A41"/>
    <w:pPr>
      <w:spacing w:before="60" w:after="60" w:line="360" w:lineRule="auto"/>
      <w:ind w:left="720"/>
    </w:pPr>
    <w:rPr>
      <w:rFonts w:eastAsia="Times New Roman" w:cs="Times New Roman"/>
      <w:sz w:val="26"/>
      <w:szCs w:val="26"/>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D25521"/>
    <w:pPr>
      <w:spacing w:before="100" w:after="0" w:line="240" w:lineRule="exact"/>
      <w:jc w:val="left"/>
    </w:pPr>
    <w:rPr>
      <w:sz w:val="2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631">
      <w:bodyDiv w:val="1"/>
      <w:marLeft w:val="0"/>
      <w:marRight w:val="0"/>
      <w:marTop w:val="0"/>
      <w:marBottom w:val="0"/>
      <w:divBdr>
        <w:top w:val="none" w:sz="0" w:space="0" w:color="auto"/>
        <w:left w:val="none" w:sz="0" w:space="0" w:color="auto"/>
        <w:bottom w:val="none" w:sz="0" w:space="0" w:color="auto"/>
        <w:right w:val="none" w:sz="0" w:space="0" w:color="auto"/>
      </w:divBdr>
    </w:div>
    <w:div w:id="16539969">
      <w:bodyDiv w:val="1"/>
      <w:marLeft w:val="0"/>
      <w:marRight w:val="0"/>
      <w:marTop w:val="0"/>
      <w:marBottom w:val="0"/>
      <w:divBdr>
        <w:top w:val="none" w:sz="0" w:space="0" w:color="auto"/>
        <w:left w:val="none" w:sz="0" w:space="0" w:color="auto"/>
        <w:bottom w:val="none" w:sz="0" w:space="0" w:color="auto"/>
        <w:right w:val="none" w:sz="0" w:space="0" w:color="auto"/>
      </w:divBdr>
    </w:div>
    <w:div w:id="16779311">
      <w:bodyDiv w:val="1"/>
      <w:marLeft w:val="0"/>
      <w:marRight w:val="0"/>
      <w:marTop w:val="0"/>
      <w:marBottom w:val="0"/>
      <w:divBdr>
        <w:top w:val="none" w:sz="0" w:space="0" w:color="auto"/>
        <w:left w:val="none" w:sz="0" w:space="0" w:color="auto"/>
        <w:bottom w:val="none" w:sz="0" w:space="0" w:color="auto"/>
        <w:right w:val="none" w:sz="0" w:space="0" w:color="auto"/>
      </w:divBdr>
    </w:div>
    <w:div w:id="22026137">
      <w:bodyDiv w:val="1"/>
      <w:marLeft w:val="0"/>
      <w:marRight w:val="0"/>
      <w:marTop w:val="0"/>
      <w:marBottom w:val="0"/>
      <w:divBdr>
        <w:top w:val="none" w:sz="0" w:space="0" w:color="auto"/>
        <w:left w:val="none" w:sz="0" w:space="0" w:color="auto"/>
        <w:bottom w:val="none" w:sz="0" w:space="0" w:color="auto"/>
        <w:right w:val="none" w:sz="0" w:space="0" w:color="auto"/>
      </w:divBdr>
    </w:div>
    <w:div w:id="23295155">
      <w:bodyDiv w:val="1"/>
      <w:marLeft w:val="0"/>
      <w:marRight w:val="0"/>
      <w:marTop w:val="0"/>
      <w:marBottom w:val="0"/>
      <w:divBdr>
        <w:top w:val="none" w:sz="0" w:space="0" w:color="auto"/>
        <w:left w:val="none" w:sz="0" w:space="0" w:color="auto"/>
        <w:bottom w:val="none" w:sz="0" w:space="0" w:color="auto"/>
        <w:right w:val="none" w:sz="0" w:space="0" w:color="auto"/>
      </w:divBdr>
    </w:div>
    <w:div w:id="24331351">
      <w:bodyDiv w:val="1"/>
      <w:marLeft w:val="0"/>
      <w:marRight w:val="0"/>
      <w:marTop w:val="0"/>
      <w:marBottom w:val="0"/>
      <w:divBdr>
        <w:top w:val="none" w:sz="0" w:space="0" w:color="auto"/>
        <w:left w:val="none" w:sz="0" w:space="0" w:color="auto"/>
        <w:bottom w:val="none" w:sz="0" w:space="0" w:color="auto"/>
        <w:right w:val="none" w:sz="0" w:space="0" w:color="auto"/>
      </w:divBdr>
    </w:div>
    <w:div w:id="32117112">
      <w:bodyDiv w:val="1"/>
      <w:marLeft w:val="0"/>
      <w:marRight w:val="0"/>
      <w:marTop w:val="0"/>
      <w:marBottom w:val="0"/>
      <w:divBdr>
        <w:top w:val="none" w:sz="0" w:space="0" w:color="auto"/>
        <w:left w:val="none" w:sz="0" w:space="0" w:color="auto"/>
        <w:bottom w:val="none" w:sz="0" w:space="0" w:color="auto"/>
        <w:right w:val="none" w:sz="0" w:space="0" w:color="auto"/>
      </w:divBdr>
    </w:div>
    <w:div w:id="41026228">
      <w:bodyDiv w:val="1"/>
      <w:marLeft w:val="0"/>
      <w:marRight w:val="0"/>
      <w:marTop w:val="0"/>
      <w:marBottom w:val="0"/>
      <w:divBdr>
        <w:top w:val="none" w:sz="0" w:space="0" w:color="auto"/>
        <w:left w:val="none" w:sz="0" w:space="0" w:color="auto"/>
        <w:bottom w:val="none" w:sz="0" w:space="0" w:color="auto"/>
        <w:right w:val="none" w:sz="0" w:space="0" w:color="auto"/>
      </w:divBdr>
    </w:div>
    <w:div w:id="46077264">
      <w:bodyDiv w:val="1"/>
      <w:marLeft w:val="0"/>
      <w:marRight w:val="0"/>
      <w:marTop w:val="0"/>
      <w:marBottom w:val="0"/>
      <w:divBdr>
        <w:top w:val="none" w:sz="0" w:space="0" w:color="auto"/>
        <w:left w:val="none" w:sz="0" w:space="0" w:color="auto"/>
        <w:bottom w:val="none" w:sz="0" w:space="0" w:color="auto"/>
        <w:right w:val="none" w:sz="0" w:space="0" w:color="auto"/>
      </w:divBdr>
    </w:div>
    <w:div w:id="47461272">
      <w:bodyDiv w:val="1"/>
      <w:marLeft w:val="0"/>
      <w:marRight w:val="0"/>
      <w:marTop w:val="0"/>
      <w:marBottom w:val="0"/>
      <w:divBdr>
        <w:top w:val="none" w:sz="0" w:space="0" w:color="auto"/>
        <w:left w:val="none" w:sz="0" w:space="0" w:color="auto"/>
        <w:bottom w:val="none" w:sz="0" w:space="0" w:color="auto"/>
        <w:right w:val="none" w:sz="0" w:space="0" w:color="auto"/>
      </w:divBdr>
    </w:div>
    <w:div w:id="50691951">
      <w:bodyDiv w:val="1"/>
      <w:marLeft w:val="0"/>
      <w:marRight w:val="0"/>
      <w:marTop w:val="0"/>
      <w:marBottom w:val="0"/>
      <w:divBdr>
        <w:top w:val="none" w:sz="0" w:space="0" w:color="auto"/>
        <w:left w:val="none" w:sz="0" w:space="0" w:color="auto"/>
        <w:bottom w:val="none" w:sz="0" w:space="0" w:color="auto"/>
        <w:right w:val="none" w:sz="0" w:space="0" w:color="auto"/>
      </w:divBdr>
    </w:div>
    <w:div w:id="52312560">
      <w:bodyDiv w:val="1"/>
      <w:marLeft w:val="0"/>
      <w:marRight w:val="0"/>
      <w:marTop w:val="0"/>
      <w:marBottom w:val="0"/>
      <w:divBdr>
        <w:top w:val="none" w:sz="0" w:space="0" w:color="auto"/>
        <w:left w:val="none" w:sz="0" w:space="0" w:color="auto"/>
        <w:bottom w:val="none" w:sz="0" w:space="0" w:color="auto"/>
        <w:right w:val="none" w:sz="0" w:space="0" w:color="auto"/>
      </w:divBdr>
    </w:div>
    <w:div w:id="61173694">
      <w:bodyDiv w:val="1"/>
      <w:marLeft w:val="0"/>
      <w:marRight w:val="0"/>
      <w:marTop w:val="0"/>
      <w:marBottom w:val="0"/>
      <w:divBdr>
        <w:top w:val="none" w:sz="0" w:space="0" w:color="auto"/>
        <w:left w:val="none" w:sz="0" w:space="0" w:color="auto"/>
        <w:bottom w:val="none" w:sz="0" w:space="0" w:color="auto"/>
        <w:right w:val="none" w:sz="0" w:space="0" w:color="auto"/>
      </w:divBdr>
    </w:div>
    <w:div w:id="71895854">
      <w:bodyDiv w:val="1"/>
      <w:marLeft w:val="0"/>
      <w:marRight w:val="0"/>
      <w:marTop w:val="0"/>
      <w:marBottom w:val="0"/>
      <w:divBdr>
        <w:top w:val="none" w:sz="0" w:space="0" w:color="auto"/>
        <w:left w:val="none" w:sz="0" w:space="0" w:color="auto"/>
        <w:bottom w:val="none" w:sz="0" w:space="0" w:color="auto"/>
        <w:right w:val="none" w:sz="0" w:space="0" w:color="auto"/>
      </w:divBdr>
    </w:div>
    <w:div w:id="80102222">
      <w:bodyDiv w:val="1"/>
      <w:marLeft w:val="0"/>
      <w:marRight w:val="0"/>
      <w:marTop w:val="0"/>
      <w:marBottom w:val="0"/>
      <w:divBdr>
        <w:top w:val="none" w:sz="0" w:space="0" w:color="auto"/>
        <w:left w:val="none" w:sz="0" w:space="0" w:color="auto"/>
        <w:bottom w:val="none" w:sz="0" w:space="0" w:color="auto"/>
        <w:right w:val="none" w:sz="0" w:space="0" w:color="auto"/>
      </w:divBdr>
    </w:div>
    <w:div w:id="89199151">
      <w:bodyDiv w:val="1"/>
      <w:marLeft w:val="0"/>
      <w:marRight w:val="0"/>
      <w:marTop w:val="0"/>
      <w:marBottom w:val="0"/>
      <w:divBdr>
        <w:top w:val="none" w:sz="0" w:space="0" w:color="auto"/>
        <w:left w:val="none" w:sz="0" w:space="0" w:color="auto"/>
        <w:bottom w:val="none" w:sz="0" w:space="0" w:color="auto"/>
        <w:right w:val="none" w:sz="0" w:space="0" w:color="auto"/>
      </w:divBdr>
    </w:div>
    <w:div w:id="103428128">
      <w:bodyDiv w:val="1"/>
      <w:marLeft w:val="0"/>
      <w:marRight w:val="0"/>
      <w:marTop w:val="0"/>
      <w:marBottom w:val="0"/>
      <w:divBdr>
        <w:top w:val="none" w:sz="0" w:space="0" w:color="auto"/>
        <w:left w:val="none" w:sz="0" w:space="0" w:color="auto"/>
        <w:bottom w:val="none" w:sz="0" w:space="0" w:color="auto"/>
        <w:right w:val="none" w:sz="0" w:space="0" w:color="auto"/>
      </w:divBdr>
    </w:div>
    <w:div w:id="104082270">
      <w:bodyDiv w:val="1"/>
      <w:marLeft w:val="0"/>
      <w:marRight w:val="0"/>
      <w:marTop w:val="0"/>
      <w:marBottom w:val="0"/>
      <w:divBdr>
        <w:top w:val="none" w:sz="0" w:space="0" w:color="auto"/>
        <w:left w:val="none" w:sz="0" w:space="0" w:color="auto"/>
        <w:bottom w:val="none" w:sz="0" w:space="0" w:color="auto"/>
        <w:right w:val="none" w:sz="0" w:space="0" w:color="auto"/>
      </w:divBdr>
    </w:div>
    <w:div w:id="107361347">
      <w:bodyDiv w:val="1"/>
      <w:marLeft w:val="0"/>
      <w:marRight w:val="0"/>
      <w:marTop w:val="0"/>
      <w:marBottom w:val="0"/>
      <w:divBdr>
        <w:top w:val="none" w:sz="0" w:space="0" w:color="auto"/>
        <w:left w:val="none" w:sz="0" w:space="0" w:color="auto"/>
        <w:bottom w:val="none" w:sz="0" w:space="0" w:color="auto"/>
        <w:right w:val="none" w:sz="0" w:space="0" w:color="auto"/>
      </w:divBdr>
    </w:div>
    <w:div w:id="109250392">
      <w:bodyDiv w:val="1"/>
      <w:marLeft w:val="0"/>
      <w:marRight w:val="0"/>
      <w:marTop w:val="0"/>
      <w:marBottom w:val="0"/>
      <w:divBdr>
        <w:top w:val="none" w:sz="0" w:space="0" w:color="auto"/>
        <w:left w:val="none" w:sz="0" w:space="0" w:color="auto"/>
        <w:bottom w:val="none" w:sz="0" w:space="0" w:color="auto"/>
        <w:right w:val="none" w:sz="0" w:space="0" w:color="auto"/>
      </w:divBdr>
    </w:div>
    <w:div w:id="110369201">
      <w:bodyDiv w:val="1"/>
      <w:marLeft w:val="0"/>
      <w:marRight w:val="0"/>
      <w:marTop w:val="0"/>
      <w:marBottom w:val="0"/>
      <w:divBdr>
        <w:top w:val="none" w:sz="0" w:space="0" w:color="auto"/>
        <w:left w:val="none" w:sz="0" w:space="0" w:color="auto"/>
        <w:bottom w:val="none" w:sz="0" w:space="0" w:color="auto"/>
        <w:right w:val="none" w:sz="0" w:space="0" w:color="auto"/>
      </w:divBdr>
    </w:div>
    <w:div w:id="112411422">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6292842">
      <w:bodyDiv w:val="1"/>
      <w:marLeft w:val="0"/>
      <w:marRight w:val="0"/>
      <w:marTop w:val="0"/>
      <w:marBottom w:val="0"/>
      <w:divBdr>
        <w:top w:val="none" w:sz="0" w:space="0" w:color="auto"/>
        <w:left w:val="none" w:sz="0" w:space="0" w:color="auto"/>
        <w:bottom w:val="none" w:sz="0" w:space="0" w:color="auto"/>
        <w:right w:val="none" w:sz="0" w:space="0" w:color="auto"/>
      </w:divBdr>
    </w:div>
    <w:div w:id="118257073">
      <w:bodyDiv w:val="1"/>
      <w:marLeft w:val="0"/>
      <w:marRight w:val="0"/>
      <w:marTop w:val="0"/>
      <w:marBottom w:val="0"/>
      <w:divBdr>
        <w:top w:val="none" w:sz="0" w:space="0" w:color="auto"/>
        <w:left w:val="none" w:sz="0" w:space="0" w:color="auto"/>
        <w:bottom w:val="none" w:sz="0" w:space="0" w:color="auto"/>
        <w:right w:val="none" w:sz="0" w:space="0" w:color="auto"/>
      </w:divBdr>
    </w:div>
    <w:div w:id="123039091">
      <w:bodyDiv w:val="1"/>
      <w:marLeft w:val="0"/>
      <w:marRight w:val="0"/>
      <w:marTop w:val="0"/>
      <w:marBottom w:val="0"/>
      <w:divBdr>
        <w:top w:val="none" w:sz="0" w:space="0" w:color="auto"/>
        <w:left w:val="none" w:sz="0" w:space="0" w:color="auto"/>
        <w:bottom w:val="none" w:sz="0" w:space="0" w:color="auto"/>
        <w:right w:val="none" w:sz="0" w:space="0" w:color="auto"/>
      </w:divBdr>
    </w:div>
    <w:div w:id="125004928">
      <w:bodyDiv w:val="1"/>
      <w:marLeft w:val="0"/>
      <w:marRight w:val="0"/>
      <w:marTop w:val="0"/>
      <w:marBottom w:val="0"/>
      <w:divBdr>
        <w:top w:val="none" w:sz="0" w:space="0" w:color="auto"/>
        <w:left w:val="none" w:sz="0" w:space="0" w:color="auto"/>
        <w:bottom w:val="none" w:sz="0" w:space="0" w:color="auto"/>
        <w:right w:val="none" w:sz="0" w:space="0" w:color="auto"/>
      </w:divBdr>
    </w:div>
    <w:div w:id="126123855">
      <w:bodyDiv w:val="1"/>
      <w:marLeft w:val="0"/>
      <w:marRight w:val="0"/>
      <w:marTop w:val="0"/>
      <w:marBottom w:val="0"/>
      <w:divBdr>
        <w:top w:val="none" w:sz="0" w:space="0" w:color="auto"/>
        <w:left w:val="none" w:sz="0" w:space="0" w:color="auto"/>
        <w:bottom w:val="none" w:sz="0" w:space="0" w:color="auto"/>
        <w:right w:val="none" w:sz="0" w:space="0" w:color="auto"/>
      </w:divBdr>
    </w:div>
    <w:div w:id="126556564">
      <w:bodyDiv w:val="1"/>
      <w:marLeft w:val="0"/>
      <w:marRight w:val="0"/>
      <w:marTop w:val="0"/>
      <w:marBottom w:val="0"/>
      <w:divBdr>
        <w:top w:val="none" w:sz="0" w:space="0" w:color="auto"/>
        <w:left w:val="none" w:sz="0" w:space="0" w:color="auto"/>
        <w:bottom w:val="none" w:sz="0" w:space="0" w:color="auto"/>
        <w:right w:val="none" w:sz="0" w:space="0" w:color="auto"/>
      </w:divBdr>
    </w:div>
    <w:div w:id="130249431">
      <w:bodyDiv w:val="1"/>
      <w:marLeft w:val="0"/>
      <w:marRight w:val="0"/>
      <w:marTop w:val="0"/>
      <w:marBottom w:val="0"/>
      <w:divBdr>
        <w:top w:val="none" w:sz="0" w:space="0" w:color="auto"/>
        <w:left w:val="none" w:sz="0" w:space="0" w:color="auto"/>
        <w:bottom w:val="none" w:sz="0" w:space="0" w:color="auto"/>
        <w:right w:val="none" w:sz="0" w:space="0" w:color="auto"/>
      </w:divBdr>
      <w:divsChild>
        <w:div w:id="2056924887">
          <w:marLeft w:val="0"/>
          <w:marRight w:val="0"/>
          <w:marTop w:val="0"/>
          <w:marBottom w:val="0"/>
          <w:divBdr>
            <w:top w:val="none" w:sz="0" w:space="0" w:color="auto"/>
            <w:left w:val="none" w:sz="0" w:space="0" w:color="auto"/>
            <w:bottom w:val="none" w:sz="0" w:space="0" w:color="auto"/>
            <w:right w:val="none" w:sz="0" w:space="0" w:color="auto"/>
          </w:divBdr>
          <w:divsChild>
            <w:div w:id="1130712883">
              <w:marLeft w:val="0"/>
              <w:marRight w:val="0"/>
              <w:marTop w:val="0"/>
              <w:marBottom w:val="0"/>
              <w:divBdr>
                <w:top w:val="none" w:sz="0" w:space="0" w:color="auto"/>
                <w:left w:val="none" w:sz="0" w:space="0" w:color="auto"/>
                <w:bottom w:val="none" w:sz="0" w:space="0" w:color="auto"/>
                <w:right w:val="none" w:sz="0" w:space="0" w:color="auto"/>
              </w:divBdr>
              <w:divsChild>
                <w:div w:id="928002423">
                  <w:marLeft w:val="0"/>
                  <w:marRight w:val="0"/>
                  <w:marTop w:val="0"/>
                  <w:marBottom w:val="0"/>
                  <w:divBdr>
                    <w:top w:val="none" w:sz="0" w:space="0" w:color="auto"/>
                    <w:left w:val="none" w:sz="0" w:space="0" w:color="auto"/>
                    <w:bottom w:val="none" w:sz="0" w:space="0" w:color="auto"/>
                    <w:right w:val="none" w:sz="0" w:space="0" w:color="auto"/>
                  </w:divBdr>
                  <w:divsChild>
                    <w:div w:id="1913389428">
                      <w:marLeft w:val="0"/>
                      <w:marRight w:val="0"/>
                      <w:marTop w:val="0"/>
                      <w:marBottom w:val="0"/>
                      <w:divBdr>
                        <w:top w:val="none" w:sz="0" w:space="0" w:color="auto"/>
                        <w:left w:val="none" w:sz="0" w:space="0" w:color="auto"/>
                        <w:bottom w:val="none" w:sz="0" w:space="0" w:color="auto"/>
                        <w:right w:val="none" w:sz="0" w:space="0" w:color="auto"/>
                      </w:divBdr>
                      <w:divsChild>
                        <w:div w:id="43942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887366">
              <w:marLeft w:val="0"/>
              <w:marRight w:val="0"/>
              <w:marTop w:val="0"/>
              <w:marBottom w:val="0"/>
              <w:divBdr>
                <w:top w:val="none" w:sz="0" w:space="0" w:color="auto"/>
                <w:left w:val="none" w:sz="0" w:space="0" w:color="auto"/>
                <w:bottom w:val="none" w:sz="0" w:space="0" w:color="auto"/>
                <w:right w:val="none" w:sz="0" w:space="0" w:color="auto"/>
              </w:divBdr>
              <w:divsChild>
                <w:div w:id="474294394">
                  <w:marLeft w:val="0"/>
                  <w:marRight w:val="0"/>
                  <w:marTop w:val="0"/>
                  <w:marBottom w:val="0"/>
                  <w:divBdr>
                    <w:top w:val="none" w:sz="0" w:space="0" w:color="auto"/>
                    <w:left w:val="none" w:sz="0" w:space="0" w:color="auto"/>
                    <w:bottom w:val="none" w:sz="0" w:space="0" w:color="auto"/>
                    <w:right w:val="none" w:sz="0" w:space="0" w:color="auto"/>
                  </w:divBdr>
                  <w:divsChild>
                    <w:div w:id="1637492739">
                      <w:marLeft w:val="0"/>
                      <w:marRight w:val="0"/>
                      <w:marTop w:val="0"/>
                      <w:marBottom w:val="0"/>
                      <w:divBdr>
                        <w:top w:val="none" w:sz="0" w:space="0" w:color="auto"/>
                        <w:left w:val="none" w:sz="0" w:space="0" w:color="auto"/>
                        <w:bottom w:val="none" w:sz="0" w:space="0" w:color="auto"/>
                        <w:right w:val="none" w:sz="0" w:space="0" w:color="auto"/>
                      </w:divBdr>
                      <w:divsChild>
                        <w:div w:id="1874075627">
                          <w:marLeft w:val="0"/>
                          <w:marRight w:val="0"/>
                          <w:marTop w:val="0"/>
                          <w:marBottom w:val="0"/>
                          <w:divBdr>
                            <w:top w:val="none" w:sz="0" w:space="0" w:color="auto"/>
                            <w:left w:val="none" w:sz="0" w:space="0" w:color="auto"/>
                            <w:bottom w:val="none" w:sz="0" w:space="0" w:color="auto"/>
                            <w:right w:val="none" w:sz="0" w:space="0" w:color="auto"/>
                          </w:divBdr>
                        </w:div>
                        <w:div w:id="1987122677">
                          <w:marLeft w:val="0"/>
                          <w:marRight w:val="0"/>
                          <w:marTop w:val="0"/>
                          <w:marBottom w:val="0"/>
                          <w:divBdr>
                            <w:top w:val="none" w:sz="0" w:space="0" w:color="auto"/>
                            <w:left w:val="none" w:sz="0" w:space="0" w:color="auto"/>
                            <w:bottom w:val="none" w:sz="0" w:space="0" w:color="auto"/>
                            <w:right w:val="none" w:sz="0" w:space="0" w:color="auto"/>
                          </w:divBdr>
                          <w:divsChild>
                            <w:div w:id="204316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69822">
      <w:bodyDiv w:val="1"/>
      <w:marLeft w:val="0"/>
      <w:marRight w:val="0"/>
      <w:marTop w:val="0"/>
      <w:marBottom w:val="0"/>
      <w:divBdr>
        <w:top w:val="none" w:sz="0" w:space="0" w:color="auto"/>
        <w:left w:val="none" w:sz="0" w:space="0" w:color="auto"/>
        <w:bottom w:val="none" w:sz="0" w:space="0" w:color="auto"/>
        <w:right w:val="none" w:sz="0" w:space="0" w:color="auto"/>
      </w:divBdr>
    </w:div>
    <w:div w:id="142354481">
      <w:bodyDiv w:val="1"/>
      <w:marLeft w:val="0"/>
      <w:marRight w:val="0"/>
      <w:marTop w:val="0"/>
      <w:marBottom w:val="0"/>
      <w:divBdr>
        <w:top w:val="none" w:sz="0" w:space="0" w:color="auto"/>
        <w:left w:val="none" w:sz="0" w:space="0" w:color="auto"/>
        <w:bottom w:val="none" w:sz="0" w:space="0" w:color="auto"/>
        <w:right w:val="none" w:sz="0" w:space="0" w:color="auto"/>
      </w:divBdr>
    </w:div>
    <w:div w:id="143396643">
      <w:bodyDiv w:val="1"/>
      <w:marLeft w:val="0"/>
      <w:marRight w:val="0"/>
      <w:marTop w:val="0"/>
      <w:marBottom w:val="0"/>
      <w:divBdr>
        <w:top w:val="none" w:sz="0" w:space="0" w:color="auto"/>
        <w:left w:val="none" w:sz="0" w:space="0" w:color="auto"/>
        <w:bottom w:val="none" w:sz="0" w:space="0" w:color="auto"/>
        <w:right w:val="none" w:sz="0" w:space="0" w:color="auto"/>
      </w:divBdr>
    </w:div>
    <w:div w:id="148710450">
      <w:bodyDiv w:val="1"/>
      <w:marLeft w:val="0"/>
      <w:marRight w:val="0"/>
      <w:marTop w:val="0"/>
      <w:marBottom w:val="0"/>
      <w:divBdr>
        <w:top w:val="none" w:sz="0" w:space="0" w:color="auto"/>
        <w:left w:val="none" w:sz="0" w:space="0" w:color="auto"/>
        <w:bottom w:val="none" w:sz="0" w:space="0" w:color="auto"/>
        <w:right w:val="none" w:sz="0" w:space="0" w:color="auto"/>
      </w:divBdr>
    </w:div>
    <w:div w:id="151720005">
      <w:bodyDiv w:val="1"/>
      <w:marLeft w:val="0"/>
      <w:marRight w:val="0"/>
      <w:marTop w:val="0"/>
      <w:marBottom w:val="0"/>
      <w:divBdr>
        <w:top w:val="none" w:sz="0" w:space="0" w:color="auto"/>
        <w:left w:val="none" w:sz="0" w:space="0" w:color="auto"/>
        <w:bottom w:val="none" w:sz="0" w:space="0" w:color="auto"/>
        <w:right w:val="none" w:sz="0" w:space="0" w:color="auto"/>
      </w:divBdr>
    </w:div>
    <w:div w:id="153032598">
      <w:bodyDiv w:val="1"/>
      <w:marLeft w:val="0"/>
      <w:marRight w:val="0"/>
      <w:marTop w:val="0"/>
      <w:marBottom w:val="0"/>
      <w:divBdr>
        <w:top w:val="none" w:sz="0" w:space="0" w:color="auto"/>
        <w:left w:val="none" w:sz="0" w:space="0" w:color="auto"/>
        <w:bottom w:val="none" w:sz="0" w:space="0" w:color="auto"/>
        <w:right w:val="none" w:sz="0" w:space="0" w:color="auto"/>
      </w:divBdr>
    </w:div>
    <w:div w:id="154028680">
      <w:bodyDiv w:val="1"/>
      <w:marLeft w:val="0"/>
      <w:marRight w:val="0"/>
      <w:marTop w:val="0"/>
      <w:marBottom w:val="0"/>
      <w:divBdr>
        <w:top w:val="none" w:sz="0" w:space="0" w:color="auto"/>
        <w:left w:val="none" w:sz="0" w:space="0" w:color="auto"/>
        <w:bottom w:val="none" w:sz="0" w:space="0" w:color="auto"/>
        <w:right w:val="none" w:sz="0" w:space="0" w:color="auto"/>
      </w:divBdr>
    </w:div>
    <w:div w:id="157615793">
      <w:bodyDiv w:val="1"/>
      <w:marLeft w:val="0"/>
      <w:marRight w:val="0"/>
      <w:marTop w:val="0"/>
      <w:marBottom w:val="0"/>
      <w:divBdr>
        <w:top w:val="none" w:sz="0" w:space="0" w:color="auto"/>
        <w:left w:val="none" w:sz="0" w:space="0" w:color="auto"/>
        <w:bottom w:val="none" w:sz="0" w:space="0" w:color="auto"/>
        <w:right w:val="none" w:sz="0" w:space="0" w:color="auto"/>
      </w:divBdr>
    </w:div>
    <w:div w:id="161315064">
      <w:bodyDiv w:val="1"/>
      <w:marLeft w:val="0"/>
      <w:marRight w:val="0"/>
      <w:marTop w:val="0"/>
      <w:marBottom w:val="0"/>
      <w:divBdr>
        <w:top w:val="none" w:sz="0" w:space="0" w:color="auto"/>
        <w:left w:val="none" w:sz="0" w:space="0" w:color="auto"/>
        <w:bottom w:val="none" w:sz="0" w:space="0" w:color="auto"/>
        <w:right w:val="none" w:sz="0" w:space="0" w:color="auto"/>
      </w:divBdr>
    </w:div>
    <w:div w:id="163327613">
      <w:bodyDiv w:val="1"/>
      <w:marLeft w:val="0"/>
      <w:marRight w:val="0"/>
      <w:marTop w:val="0"/>
      <w:marBottom w:val="0"/>
      <w:divBdr>
        <w:top w:val="none" w:sz="0" w:space="0" w:color="auto"/>
        <w:left w:val="none" w:sz="0" w:space="0" w:color="auto"/>
        <w:bottom w:val="none" w:sz="0" w:space="0" w:color="auto"/>
        <w:right w:val="none" w:sz="0" w:space="0" w:color="auto"/>
      </w:divBdr>
    </w:div>
    <w:div w:id="166991873">
      <w:bodyDiv w:val="1"/>
      <w:marLeft w:val="0"/>
      <w:marRight w:val="0"/>
      <w:marTop w:val="0"/>
      <w:marBottom w:val="0"/>
      <w:divBdr>
        <w:top w:val="none" w:sz="0" w:space="0" w:color="auto"/>
        <w:left w:val="none" w:sz="0" w:space="0" w:color="auto"/>
        <w:bottom w:val="none" w:sz="0" w:space="0" w:color="auto"/>
        <w:right w:val="none" w:sz="0" w:space="0" w:color="auto"/>
      </w:divBdr>
    </w:div>
    <w:div w:id="181629688">
      <w:bodyDiv w:val="1"/>
      <w:marLeft w:val="0"/>
      <w:marRight w:val="0"/>
      <w:marTop w:val="0"/>
      <w:marBottom w:val="0"/>
      <w:divBdr>
        <w:top w:val="none" w:sz="0" w:space="0" w:color="auto"/>
        <w:left w:val="none" w:sz="0" w:space="0" w:color="auto"/>
        <w:bottom w:val="none" w:sz="0" w:space="0" w:color="auto"/>
        <w:right w:val="none" w:sz="0" w:space="0" w:color="auto"/>
      </w:divBdr>
    </w:div>
    <w:div w:id="189219164">
      <w:bodyDiv w:val="1"/>
      <w:marLeft w:val="0"/>
      <w:marRight w:val="0"/>
      <w:marTop w:val="0"/>
      <w:marBottom w:val="0"/>
      <w:divBdr>
        <w:top w:val="none" w:sz="0" w:space="0" w:color="auto"/>
        <w:left w:val="none" w:sz="0" w:space="0" w:color="auto"/>
        <w:bottom w:val="none" w:sz="0" w:space="0" w:color="auto"/>
        <w:right w:val="none" w:sz="0" w:space="0" w:color="auto"/>
      </w:divBdr>
    </w:div>
    <w:div w:id="191237073">
      <w:bodyDiv w:val="1"/>
      <w:marLeft w:val="0"/>
      <w:marRight w:val="0"/>
      <w:marTop w:val="0"/>
      <w:marBottom w:val="0"/>
      <w:divBdr>
        <w:top w:val="none" w:sz="0" w:space="0" w:color="auto"/>
        <w:left w:val="none" w:sz="0" w:space="0" w:color="auto"/>
        <w:bottom w:val="none" w:sz="0" w:space="0" w:color="auto"/>
        <w:right w:val="none" w:sz="0" w:space="0" w:color="auto"/>
      </w:divBdr>
    </w:div>
    <w:div w:id="195776960">
      <w:bodyDiv w:val="1"/>
      <w:marLeft w:val="0"/>
      <w:marRight w:val="0"/>
      <w:marTop w:val="0"/>
      <w:marBottom w:val="0"/>
      <w:divBdr>
        <w:top w:val="none" w:sz="0" w:space="0" w:color="auto"/>
        <w:left w:val="none" w:sz="0" w:space="0" w:color="auto"/>
        <w:bottom w:val="none" w:sz="0" w:space="0" w:color="auto"/>
        <w:right w:val="none" w:sz="0" w:space="0" w:color="auto"/>
      </w:divBdr>
    </w:div>
    <w:div w:id="197016571">
      <w:bodyDiv w:val="1"/>
      <w:marLeft w:val="0"/>
      <w:marRight w:val="0"/>
      <w:marTop w:val="0"/>
      <w:marBottom w:val="0"/>
      <w:divBdr>
        <w:top w:val="none" w:sz="0" w:space="0" w:color="auto"/>
        <w:left w:val="none" w:sz="0" w:space="0" w:color="auto"/>
        <w:bottom w:val="none" w:sz="0" w:space="0" w:color="auto"/>
        <w:right w:val="none" w:sz="0" w:space="0" w:color="auto"/>
      </w:divBdr>
    </w:div>
    <w:div w:id="212888256">
      <w:bodyDiv w:val="1"/>
      <w:marLeft w:val="0"/>
      <w:marRight w:val="0"/>
      <w:marTop w:val="0"/>
      <w:marBottom w:val="0"/>
      <w:divBdr>
        <w:top w:val="none" w:sz="0" w:space="0" w:color="auto"/>
        <w:left w:val="none" w:sz="0" w:space="0" w:color="auto"/>
        <w:bottom w:val="none" w:sz="0" w:space="0" w:color="auto"/>
        <w:right w:val="none" w:sz="0" w:space="0" w:color="auto"/>
      </w:divBdr>
    </w:div>
    <w:div w:id="217596986">
      <w:bodyDiv w:val="1"/>
      <w:marLeft w:val="0"/>
      <w:marRight w:val="0"/>
      <w:marTop w:val="0"/>
      <w:marBottom w:val="0"/>
      <w:divBdr>
        <w:top w:val="none" w:sz="0" w:space="0" w:color="auto"/>
        <w:left w:val="none" w:sz="0" w:space="0" w:color="auto"/>
        <w:bottom w:val="none" w:sz="0" w:space="0" w:color="auto"/>
        <w:right w:val="none" w:sz="0" w:space="0" w:color="auto"/>
      </w:divBdr>
    </w:div>
    <w:div w:id="218248822">
      <w:bodyDiv w:val="1"/>
      <w:marLeft w:val="0"/>
      <w:marRight w:val="0"/>
      <w:marTop w:val="0"/>
      <w:marBottom w:val="0"/>
      <w:divBdr>
        <w:top w:val="none" w:sz="0" w:space="0" w:color="auto"/>
        <w:left w:val="none" w:sz="0" w:space="0" w:color="auto"/>
        <w:bottom w:val="none" w:sz="0" w:space="0" w:color="auto"/>
        <w:right w:val="none" w:sz="0" w:space="0" w:color="auto"/>
      </w:divBdr>
    </w:div>
    <w:div w:id="224069341">
      <w:bodyDiv w:val="1"/>
      <w:marLeft w:val="0"/>
      <w:marRight w:val="0"/>
      <w:marTop w:val="0"/>
      <w:marBottom w:val="0"/>
      <w:divBdr>
        <w:top w:val="none" w:sz="0" w:space="0" w:color="auto"/>
        <w:left w:val="none" w:sz="0" w:space="0" w:color="auto"/>
        <w:bottom w:val="none" w:sz="0" w:space="0" w:color="auto"/>
        <w:right w:val="none" w:sz="0" w:space="0" w:color="auto"/>
      </w:divBdr>
    </w:div>
    <w:div w:id="224146796">
      <w:bodyDiv w:val="1"/>
      <w:marLeft w:val="0"/>
      <w:marRight w:val="0"/>
      <w:marTop w:val="0"/>
      <w:marBottom w:val="0"/>
      <w:divBdr>
        <w:top w:val="none" w:sz="0" w:space="0" w:color="auto"/>
        <w:left w:val="none" w:sz="0" w:space="0" w:color="auto"/>
        <w:bottom w:val="none" w:sz="0" w:space="0" w:color="auto"/>
        <w:right w:val="none" w:sz="0" w:space="0" w:color="auto"/>
      </w:divBdr>
    </w:div>
    <w:div w:id="229849042">
      <w:bodyDiv w:val="1"/>
      <w:marLeft w:val="0"/>
      <w:marRight w:val="0"/>
      <w:marTop w:val="0"/>
      <w:marBottom w:val="0"/>
      <w:divBdr>
        <w:top w:val="none" w:sz="0" w:space="0" w:color="auto"/>
        <w:left w:val="none" w:sz="0" w:space="0" w:color="auto"/>
        <w:bottom w:val="none" w:sz="0" w:space="0" w:color="auto"/>
        <w:right w:val="none" w:sz="0" w:space="0" w:color="auto"/>
      </w:divBdr>
    </w:div>
    <w:div w:id="236206570">
      <w:bodyDiv w:val="1"/>
      <w:marLeft w:val="0"/>
      <w:marRight w:val="0"/>
      <w:marTop w:val="0"/>
      <w:marBottom w:val="0"/>
      <w:divBdr>
        <w:top w:val="none" w:sz="0" w:space="0" w:color="auto"/>
        <w:left w:val="none" w:sz="0" w:space="0" w:color="auto"/>
        <w:bottom w:val="none" w:sz="0" w:space="0" w:color="auto"/>
        <w:right w:val="none" w:sz="0" w:space="0" w:color="auto"/>
      </w:divBdr>
    </w:div>
    <w:div w:id="238029346">
      <w:bodyDiv w:val="1"/>
      <w:marLeft w:val="0"/>
      <w:marRight w:val="0"/>
      <w:marTop w:val="0"/>
      <w:marBottom w:val="0"/>
      <w:divBdr>
        <w:top w:val="none" w:sz="0" w:space="0" w:color="auto"/>
        <w:left w:val="none" w:sz="0" w:space="0" w:color="auto"/>
        <w:bottom w:val="none" w:sz="0" w:space="0" w:color="auto"/>
        <w:right w:val="none" w:sz="0" w:space="0" w:color="auto"/>
      </w:divBdr>
    </w:div>
    <w:div w:id="238751949">
      <w:bodyDiv w:val="1"/>
      <w:marLeft w:val="0"/>
      <w:marRight w:val="0"/>
      <w:marTop w:val="0"/>
      <w:marBottom w:val="0"/>
      <w:divBdr>
        <w:top w:val="none" w:sz="0" w:space="0" w:color="auto"/>
        <w:left w:val="none" w:sz="0" w:space="0" w:color="auto"/>
        <w:bottom w:val="none" w:sz="0" w:space="0" w:color="auto"/>
        <w:right w:val="none" w:sz="0" w:space="0" w:color="auto"/>
      </w:divBdr>
    </w:div>
    <w:div w:id="257518002">
      <w:bodyDiv w:val="1"/>
      <w:marLeft w:val="0"/>
      <w:marRight w:val="0"/>
      <w:marTop w:val="0"/>
      <w:marBottom w:val="0"/>
      <w:divBdr>
        <w:top w:val="none" w:sz="0" w:space="0" w:color="auto"/>
        <w:left w:val="none" w:sz="0" w:space="0" w:color="auto"/>
        <w:bottom w:val="none" w:sz="0" w:space="0" w:color="auto"/>
        <w:right w:val="none" w:sz="0" w:space="0" w:color="auto"/>
      </w:divBdr>
    </w:div>
    <w:div w:id="258101712">
      <w:bodyDiv w:val="1"/>
      <w:marLeft w:val="0"/>
      <w:marRight w:val="0"/>
      <w:marTop w:val="0"/>
      <w:marBottom w:val="0"/>
      <w:divBdr>
        <w:top w:val="none" w:sz="0" w:space="0" w:color="auto"/>
        <w:left w:val="none" w:sz="0" w:space="0" w:color="auto"/>
        <w:bottom w:val="none" w:sz="0" w:space="0" w:color="auto"/>
        <w:right w:val="none" w:sz="0" w:space="0" w:color="auto"/>
      </w:divBdr>
    </w:div>
    <w:div w:id="261182679">
      <w:bodyDiv w:val="1"/>
      <w:marLeft w:val="0"/>
      <w:marRight w:val="0"/>
      <w:marTop w:val="0"/>
      <w:marBottom w:val="0"/>
      <w:divBdr>
        <w:top w:val="none" w:sz="0" w:space="0" w:color="auto"/>
        <w:left w:val="none" w:sz="0" w:space="0" w:color="auto"/>
        <w:bottom w:val="none" w:sz="0" w:space="0" w:color="auto"/>
        <w:right w:val="none" w:sz="0" w:space="0" w:color="auto"/>
      </w:divBdr>
    </w:div>
    <w:div w:id="263265836">
      <w:bodyDiv w:val="1"/>
      <w:marLeft w:val="0"/>
      <w:marRight w:val="0"/>
      <w:marTop w:val="0"/>
      <w:marBottom w:val="0"/>
      <w:divBdr>
        <w:top w:val="none" w:sz="0" w:space="0" w:color="auto"/>
        <w:left w:val="none" w:sz="0" w:space="0" w:color="auto"/>
        <w:bottom w:val="none" w:sz="0" w:space="0" w:color="auto"/>
        <w:right w:val="none" w:sz="0" w:space="0" w:color="auto"/>
      </w:divBdr>
    </w:div>
    <w:div w:id="270862746">
      <w:bodyDiv w:val="1"/>
      <w:marLeft w:val="0"/>
      <w:marRight w:val="0"/>
      <w:marTop w:val="0"/>
      <w:marBottom w:val="0"/>
      <w:divBdr>
        <w:top w:val="none" w:sz="0" w:space="0" w:color="auto"/>
        <w:left w:val="none" w:sz="0" w:space="0" w:color="auto"/>
        <w:bottom w:val="none" w:sz="0" w:space="0" w:color="auto"/>
        <w:right w:val="none" w:sz="0" w:space="0" w:color="auto"/>
      </w:divBdr>
    </w:div>
    <w:div w:id="273296138">
      <w:bodyDiv w:val="1"/>
      <w:marLeft w:val="0"/>
      <w:marRight w:val="0"/>
      <w:marTop w:val="0"/>
      <w:marBottom w:val="0"/>
      <w:divBdr>
        <w:top w:val="none" w:sz="0" w:space="0" w:color="auto"/>
        <w:left w:val="none" w:sz="0" w:space="0" w:color="auto"/>
        <w:bottom w:val="none" w:sz="0" w:space="0" w:color="auto"/>
        <w:right w:val="none" w:sz="0" w:space="0" w:color="auto"/>
      </w:divBdr>
    </w:div>
    <w:div w:id="277686009">
      <w:bodyDiv w:val="1"/>
      <w:marLeft w:val="0"/>
      <w:marRight w:val="0"/>
      <w:marTop w:val="0"/>
      <w:marBottom w:val="0"/>
      <w:divBdr>
        <w:top w:val="none" w:sz="0" w:space="0" w:color="auto"/>
        <w:left w:val="none" w:sz="0" w:space="0" w:color="auto"/>
        <w:bottom w:val="none" w:sz="0" w:space="0" w:color="auto"/>
        <w:right w:val="none" w:sz="0" w:space="0" w:color="auto"/>
      </w:divBdr>
    </w:div>
    <w:div w:id="288367016">
      <w:bodyDiv w:val="1"/>
      <w:marLeft w:val="0"/>
      <w:marRight w:val="0"/>
      <w:marTop w:val="0"/>
      <w:marBottom w:val="0"/>
      <w:divBdr>
        <w:top w:val="none" w:sz="0" w:space="0" w:color="auto"/>
        <w:left w:val="none" w:sz="0" w:space="0" w:color="auto"/>
        <w:bottom w:val="none" w:sz="0" w:space="0" w:color="auto"/>
        <w:right w:val="none" w:sz="0" w:space="0" w:color="auto"/>
      </w:divBdr>
    </w:div>
    <w:div w:id="305862095">
      <w:bodyDiv w:val="1"/>
      <w:marLeft w:val="0"/>
      <w:marRight w:val="0"/>
      <w:marTop w:val="0"/>
      <w:marBottom w:val="0"/>
      <w:divBdr>
        <w:top w:val="none" w:sz="0" w:space="0" w:color="auto"/>
        <w:left w:val="none" w:sz="0" w:space="0" w:color="auto"/>
        <w:bottom w:val="none" w:sz="0" w:space="0" w:color="auto"/>
        <w:right w:val="none" w:sz="0" w:space="0" w:color="auto"/>
      </w:divBdr>
    </w:div>
    <w:div w:id="310184138">
      <w:bodyDiv w:val="1"/>
      <w:marLeft w:val="0"/>
      <w:marRight w:val="0"/>
      <w:marTop w:val="0"/>
      <w:marBottom w:val="0"/>
      <w:divBdr>
        <w:top w:val="none" w:sz="0" w:space="0" w:color="auto"/>
        <w:left w:val="none" w:sz="0" w:space="0" w:color="auto"/>
        <w:bottom w:val="none" w:sz="0" w:space="0" w:color="auto"/>
        <w:right w:val="none" w:sz="0" w:space="0" w:color="auto"/>
      </w:divBdr>
    </w:div>
    <w:div w:id="312367637">
      <w:bodyDiv w:val="1"/>
      <w:marLeft w:val="0"/>
      <w:marRight w:val="0"/>
      <w:marTop w:val="0"/>
      <w:marBottom w:val="0"/>
      <w:divBdr>
        <w:top w:val="none" w:sz="0" w:space="0" w:color="auto"/>
        <w:left w:val="none" w:sz="0" w:space="0" w:color="auto"/>
        <w:bottom w:val="none" w:sz="0" w:space="0" w:color="auto"/>
        <w:right w:val="none" w:sz="0" w:space="0" w:color="auto"/>
      </w:divBdr>
    </w:div>
    <w:div w:id="315573497">
      <w:bodyDiv w:val="1"/>
      <w:marLeft w:val="0"/>
      <w:marRight w:val="0"/>
      <w:marTop w:val="0"/>
      <w:marBottom w:val="0"/>
      <w:divBdr>
        <w:top w:val="none" w:sz="0" w:space="0" w:color="auto"/>
        <w:left w:val="none" w:sz="0" w:space="0" w:color="auto"/>
        <w:bottom w:val="none" w:sz="0" w:space="0" w:color="auto"/>
        <w:right w:val="none" w:sz="0" w:space="0" w:color="auto"/>
      </w:divBdr>
    </w:div>
    <w:div w:id="332807494">
      <w:bodyDiv w:val="1"/>
      <w:marLeft w:val="0"/>
      <w:marRight w:val="0"/>
      <w:marTop w:val="0"/>
      <w:marBottom w:val="0"/>
      <w:divBdr>
        <w:top w:val="none" w:sz="0" w:space="0" w:color="auto"/>
        <w:left w:val="none" w:sz="0" w:space="0" w:color="auto"/>
        <w:bottom w:val="none" w:sz="0" w:space="0" w:color="auto"/>
        <w:right w:val="none" w:sz="0" w:space="0" w:color="auto"/>
      </w:divBdr>
    </w:div>
    <w:div w:id="334384633">
      <w:bodyDiv w:val="1"/>
      <w:marLeft w:val="0"/>
      <w:marRight w:val="0"/>
      <w:marTop w:val="0"/>
      <w:marBottom w:val="0"/>
      <w:divBdr>
        <w:top w:val="none" w:sz="0" w:space="0" w:color="auto"/>
        <w:left w:val="none" w:sz="0" w:space="0" w:color="auto"/>
        <w:bottom w:val="none" w:sz="0" w:space="0" w:color="auto"/>
        <w:right w:val="none" w:sz="0" w:space="0" w:color="auto"/>
      </w:divBdr>
    </w:div>
    <w:div w:id="339238274">
      <w:bodyDiv w:val="1"/>
      <w:marLeft w:val="0"/>
      <w:marRight w:val="0"/>
      <w:marTop w:val="0"/>
      <w:marBottom w:val="0"/>
      <w:divBdr>
        <w:top w:val="none" w:sz="0" w:space="0" w:color="auto"/>
        <w:left w:val="none" w:sz="0" w:space="0" w:color="auto"/>
        <w:bottom w:val="none" w:sz="0" w:space="0" w:color="auto"/>
        <w:right w:val="none" w:sz="0" w:space="0" w:color="auto"/>
      </w:divBdr>
    </w:div>
    <w:div w:id="339552270">
      <w:bodyDiv w:val="1"/>
      <w:marLeft w:val="0"/>
      <w:marRight w:val="0"/>
      <w:marTop w:val="0"/>
      <w:marBottom w:val="0"/>
      <w:divBdr>
        <w:top w:val="none" w:sz="0" w:space="0" w:color="auto"/>
        <w:left w:val="none" w:sz="0" w:space="0" w:color="auto"/>
        <w:bottom w:val="none" w:sz="0" w:space="0" w:color="auto"/>
        <w:right w:val="none" w:sz="0" w:space="0" w:color="auto"/>
      </w:divBdr>
    </w:div>
    <w:div w:id="341516759">
      <w:bodyDiv w:val="1"/>
      <w:marLeft w:val="0"/>
      <w:marRight w:val="0"/>
      <w:marTop w:val="0"/>
      <w:marBottom w:val="0"/>
      <w:divBdr>
        <w:top w:val="none" w:sz="0" w:space="0" w:color="auto"/>
        <w:left w:val="none" w:sz="0" w:space="0" w:color="auto"/>
        <w:bottom w:val="none" w:sz="0" w:space="0" w:color="auto"/>
        <w:right w:val="none" w:sz="0" w:space="0" w:color="auto"/>
      </w:divBdr>
    </w:div>
    <w:div w:id="343169862">
      <w:bodyDiv w:val="1"/>
      <w:marLeft w:val="0"/>
      <w:marRight w:val="0"/>
      <w:marTop w:val="0"/>
      <w:marBottom w:val="0"/>
      <w:divBdr>
        <w:top w:val="none" w:sz="0" w:space="0" w:color="auto"/>
        <w:left w:val="none" w:sz="0" w:space="0" w:color="auto"/>
        <w:bottom w:val="none" w:sz="0" w:space="0" w:color="auto"/>
        <w:right w:val="none" w:sz="0" w:space="0" w:color="auto"/>
      </w:divBdr>
    </w:div>
    <w:div w:id="358315808">
      <w:bodyDiv w:val="1"/>
      <w:marLeft w:val="0"/>
      <w:marRight w:val="0"/>
      <w:marTop w:val="0"/>
      <w:marBottom w:val="0"/>
      <w:divBdr>
        <w:top w:val="none" w:sz="0" w:space="0" w:color="auto"/>
        <w:left w:val="none" w:sz="0" w:space="0" w:color="auto"/>
        <w:bottom w:val="none" w:sz="0" w:space="0" w:color="auto"/>
        <w:right w:val="none" w:sz="0" w:space="0" w:color="auto"/>
      </w:divBdr>
    </w:div>
    <w:div w:id="360473142">
      <w:bodyDiv w:val="1"/>
      <w:marLeft w:val="0"/>
      <w:marRight w:val="0"/>
      <w:marTop w:val="0"/>
      <w:marBottom w:val="0"/>
      <w:divBdr>
        <w:top w:val="none" w:sz="0" w:space="0" w:color="auto"/>
        <w:left w:val="none" w:sz="0" w:space="0" w:color="auto"/>
        <w:bottom w:val="none" w:sz="0" w:space="0" w:color="auto"/>
        <w:right w:val="none" w:sz="0" w:space="0" w:color="auto"/>
      </w:divBdr>
    </w:div>
    <w:div w:id="369645273">
      <w:bodyDiv w:val="1"/>
      <w:marLeft w:val="0"/>
      <w:marRight w:val="0"/>
      <w:marTop w:val="0"/>
      <w:marBottom w:val="0"/>
      <w:divBdr>
        <w:top w:val="none" w:sz="0" w:space="0" w:color="auto"/>
        <w:left w:val="none" w:sz="0" w:space="0" w:color="auto"/>
        <w:bottom w:val="none" w:sz="0" w:space="0" w:color="auto"/>
        <w:right w:val="none" w:sz="0" w:space="0" w:color="auto"/>
      </w:divBdr>
    </w:div>
    <w:div w:id="375550635">
      <w:bodyDiv w:val="1"/>
      <w:marLeft w:val="0"/>
      <w:marRight w:val="0"/>
      <w:marTop w:val="0"/>
      <w:marBottom w:val="0"/>
      <w:divBdr>
        <w:top w:val="none" w:sz="0" w:space="0" w:color="auto"/>
        <w:left w:val="none" w:sz="0" w:space="0" w:color="auto"/>
        <w:bottom w:val="none" w:sz="0" w:space="0" w:color="auto"/>
        <w:right w:val="none" w:sz="0" w:space="0" w:color="auto"/>
      </w:divBdr>
    </w:div>
    <w:div w:id="375667905">
      <w:bodyDiv w:val="1"/>
      <w:marLeft w:val="0"/>
      <w:marRight w:val="0"/>
      <w:marTop w:val="0"/>
      <w:marBottom w:val="0"/>
      <w:divBdr>
        <w:top w:val="none" w:sz="0" w:space="0" w:color="auto"/>
        <w:left w:val="none" w:sz="0" w:space="0" w:color="auto"/>
        <w:bottom w:val="none" w:sz="0" w:space="0" w:color="auto"/>
        <w:right w:val="none" w:sz="0" w:space="0" w:color="auto"/>
      </w:divBdr>
    </w:div>
    <w:div w:id="381907980">
      <w:bodyDiv w:val="1"/>
      <w:marLeft w:val="0"/>
      <w:marRight w:val="0"/>
      <w:marTop w:val="0"/>
      <w:marBottom w:val="0"/>
      <w:divBdr>
        <w:top w:val="none" w:sz="0" w:space="0" w:color="auto"/>
        <w:left w:val="none" w:sz="0" w:space="0" w:color="auto"/>
        <w:bottom w:val="none" w:sz="0" w:space="0" w:color="auto"/>
        <w:right w:val="none" w:sz="0" w:space="0" w:color="auto"/>
      </w:divBdr>
    </w:div>
    <w:div w:id="385034139">
      <w:bodyDiv w:val="1"/>
      <w:marLeft w:val="0"/>
      <w:marRight w:val="0"/>
      <w:marTop w:val="0"/>
      <w:marBottom w:val="0"/>
      <w:divBdr>
        <w:top w:val="none" w:sz="0" w:space="0" w:color="auto"/>
        <w:left w:val="none" w:sz="0" w:space="0" w:color="auto"/>
        <w:bottom w:val="none" w:sz="0" w:space="0" w:color="auto"/>
        <w:right w:val="none" w:sz="0" w:space="0" w:color="auto"/>
      </w:divBdr>
    </w:div>
    <w:div w:id="389036953">
      <w:bodyDiv w:val="1"/>
      <w:marLeft w:val="0"/>
      <w:marRight w:val="0"/>
      <w:marTop w:val="0"/>
      <w:marBottom w:val="0"/>
      <w:divBdr>
        <w:top w:val="none" w:sz="0" w:space="0" w:color="auto"/>
        <w:left w:val="none" w:sz="0" w:space="0" w:color="auto"/>
        <w:bottom w:val="none" w:sz="0" w:space="0" w:color="auto"/>
        <w:right w:val="none" w:sz="0" w:space="0" w:color="auto"/>
      </w:divBdr>
    </w:div>
    <w:div w:id="396393437">
      <w:bodyDiv w:val="1"/>
      <w:marLeft w:val="0"/>
      <w:marRight w:val="0"/>
      <w:marTop w:val="0"/>
      <w:marBottom w:val="0"/>
      <w:divBdr>
        <w:top w:val="none" w:sz="0" w:space="0" w:color="auto"/>
        <w:left w:val="none" w:sz="0" w:space="0" w:color="auto"/>
        <w:bottom w:val="none" w:sz="0" w:space="0" w:color="auto"/>
        <w:right w:val="none" w:sz="0" w:space="0" w:color="auto"/>
      </w:divBdr>
    </w:div>
    <w:div w:id="397555135">
      <w:bodyDiv w:val="1"/>
      <w:marLeft w:val="0"/>
      <w:marRight w:val="0"/>
      <w:marTop w:val="0"/>
      <w:marBottom w:val="0"/>
      <w:divBdr>
        <w:top w:val="none" w:sz="0" w:space="0" w:color="auto"/>
        <w:left w:val="none" w:sz="0" w:space="0" w:color="auto"/>
        <w:bottom w:val="none" w:sz="0" w:space="0" w:color="auto"/>
        <w:right w:val="none" w:sz="0" w:space="0" w:color="auto"/>
      </w:divBdr>
    </w:div>
    <w:div w:id="402678861">
      <w:bodyDiv w:val="1"/>
      <w:marLeft w:val="0"/>
      <w:marRight w:val="0"/>
      <w:marTop w:val="0"/>
      <w:marBottom w:val="0"/>
      <w:divBdr>
        <w:top w:val="none" w:sz="0" w:space="0" w:color="auto"/>
        <w:left w:val="none" w:sz="0" w:space="0" w:color="auto"/>
        <w:bottom w:val="none" w:sz="0" w:space="0" w:color="auto"/>
        <w:right w:val="none" w:sz="0" w:space="0" w:color="auto"/>
      </w:divBdr>
    </w:div>
    <w:div w:id="402994465">
      <w:bodyDiv w:val="1"/>
      <w:marLeft w:val="0"/>
      <w:marRight w:val="0"/>
      <w:marTop w:val="0"/>
      <w:marBottom w:val="0"/>
      <w:divBdr>
        <w:top w:val="none" w:sz="0" w:space="0" w:color="auto"/>
        <w:left w:val="none" w:sz="0" w:space="0" w:color="auto"/>
        <w:bottom w:val="none" w:sz="0" w:space="0" w:color="auto"/>
        <w:right w:val="none" w:sz="0" w:space="0" w:color="auto"/>
      </w:divBdr>
    </w:div>
    <w:div w:id="409236257">
      <w:bodyDiv w:val="1"/>
      <w:marLeft w:val="0"/>
      <w:marRight w:val="0"/>
      <w:marTop w:val="0"/>
      <w:marBottom w:val="0"/>
      <w:divBdr>
        <w:top w:val="none" w:sz="0" w:space="0" w:color="auto"/>
        <w:left w:val="none" w:sz="0" w:space="0" w:color="auto"/>
        <w:bottom w:val="none" w:sz="0" w:space="0" w:color="auto"/>
        <w:right w:val="none" w:sz="0" w:space="0" w:color="auto"/>
      </w:divBdr>
    </w:div>
    <w:div w:id="413740743">
      <w:bodyDiv w:val="1"/>
      <w:marLeft w:val="0"/>
      <w:marRight w:val="0"/>
      <w:marTop w:val="0"/>
      <w:marBottom w:val="0"/>
      <w:divBdr>
        <w:top w:val="none" w:sz="0" w:space="0" w:color="auto"/>
        <w:left w:val="none" w:sz="0" w:space="0" w:color="auto"/>
        <w:bottom w:val="none" w:sz="0" w:space="0" w:color="auto"/>
        <w:right w:val="none" w:sz="0" w:space="0" w:color="auto"/>
      </w:divBdr>
    </w:div>
    <w:div w:id="415202638">
      <w:bodyDiv w:val="1"/>
      <w:marLeft w:val="0"/>
      <w:marRight w:val="0"/>
      <w:marTop w:val="0"/>
      <w:marBottom w:val="0"/>
      <w:divBdr>
        <w:top w:val="none" w:sz="0" w:space="0" w:color="auto"/>
        <w:left w:val="none" w:sz="0" w:space="0" w:color="auto"/>
        <w:bottom w:val="none" w:sz="0" w:space="0" w:color="auto"/>
        <w:right w:val="none" w:sz="0" w:space="0" w:color="auto"/>
      </w:divBdr>
    </w:div>
    <w:div w:id="421223101">
      <w:bodyDiv w:val="1"/>
      <w:marLeft w:val="0"/>
      <w:marRight w:val="0"/>
      <w:marTop w:val="0"/>
      <w:marBottom w:val="0"/>
      <w:divBdr>
        <w:top w:val="none" w:sz="0" w:space="0" w:color="auto"/>
        <w:left w:val="none" w:sz="0" w:space="0" w:color="auto"/>
        <w:bottom w:val="none" w:sz="0" w:space="0" w:color="auto"/>
        <w:right w:val="none" w:sz="0" w:space="0" w:color="auto"/>
      </w:divBdr>
    </w:div>
    <w:div w:id="425612511">
      <w:bodyDiv w:val="1"/>
      <w:marLeft w:val="0"/>
      <w:marRight w:val="0"/>
      <w:marTop w:val="0"/>
      <w:marBottom w:val="0"/>
      <w:divBdr>
        <w:top w:val="none" w:sz="0" w:space="0" w:color="auto"/>
        <w:left w:val="none" w:sz="0" w:space="0" w:color="auto"/>
        <w:bottom w:val="none" w:sz="0" w:space="0" w:color="auto"/>
        <w:right w:val="none" w:sz="0" w:space="0" w:color="auto"/>
      </w:divBdr>
    </w:div>
    <w:div w:id="427046388">
      <w:bodyDiv w:val="1"/>
      <w:marLeft w:val="0"/>
      <w:marRight w:val="0"/>
      <w:marTop w:val="0"/>
      <w:marBottom w:val="0"/>
      <w:divBdr>
        <w:top w:val="none" w:sz="0" w:space="0" w:color="auto"/>
        <w:left w:val="none" w:sz="0" w:space="0" w:color="auto"/>
        <w:bottom w:val="none" w:sz="0" w:space="0" w:color="auto"/>
        <w:right w:val="none" w:sz="0" w:space="0" w:color="auto"/>
      </w:divBdr>
    </w:div>
    <w:div w:id="435442476">
      <w:bodyDiv w:val="1"/>
      <w:marLeft w:val="0"/>
      <w:marRight w:val="0"/>
      <w:marTop w:val="0"/>
      <w:marBottom w:val="0"/>
      <w:divBdr>
        <w:top w:val="none" w:sz="0" w:space="0" w:color="auto"/>
        <w:left w:val="none" w:sz="0" w:space="0" w:color="auto"/>
        <w:bottom w:val="none" w:sz="0" w:space="0" w:color="auto"/>
        <w:right w:val="none" w:sz="0" w:space="0" w:color="auto"/>
      </w:divBdr>
    </w:div>
    <w:div w:id="439879322">
      <w:bodyDiv w:val="1"/>
      <w:marLeft w:val="0"/>
      <w:marRight w:val="0"/>
      <w:marTop w:val="0"/>
      <w:marBottom w:val="0"/>
      <w:divBdr>
        <w:top w:val="none" w:sz="0" w:space="0" w:color="auto"/>
        <w:left w:val="none" w:sz="0" w:space="0" w:color="auto"/>
        <w:bottom w:val="none" w:sz="0" w:space="0" w:color="auto"/>
        <w:right w:val="none" w:sz="0" w:space="0" w:color="auto"/>
      </w:divBdr>
    </w:div>
    <w:div w:id="441581624">
      <w:bodyDiv w:val="1"/>
      <w:marLeft w:val="0"/>
      <w:marRight w:val="0"/>
      <w:marTop w:val="0"/>
      <w:marBottom w:val="0"/>
      <w:divBdr>
        <w:top w:val="none" w:sz="0" w:space="0" w:color="auto"/>
        <w:left w:val="none" w:sz="0" w:space="0" w:color="auto"/>
        <w:bottom w:val="none" w:sz="0" w:space="0" w:color="auto"/>
        <w:right w:val="none" w:sz="0" w:space="0" w:color="auto"/>
      </w:divBdr>
    </w:div>
    <w:div w:id="443770670">
      <w:bodyDiv w:val="1"/>
      <w:marLeft w:val="0"/>
      <w:marRight w:val="0"/>
      <w:marTop w:val="0"/>
      <w:marBottom w:val="0"/>
      <w:divBdr>
        <w:top w:val="none" w:sz="0" w:space="0" w:color="auto"/>
        <w:left w:val="none" w:sz="0" w:space="0" w:color="auto"/>
        <w:bottom w:val="none" w:sz="0" w:space="0" w:color="auto"/>
        <w:right w:val="none" w:sz="0" w:space="0" w:color="auto"/>
      </w:divBdr>
    </w:div>
    <w:div w:id="445513893">
      <w:bodyDiv w:val="1"/>
      <w:marLeft w:val="0"/>
      <w:marRight w:val="0"/>
      <w:marTop w:val="0"/>
      <w:marBottom w:val="0"/>
      <w:divBdr>
        <w:top w:val="none" w:sz="0" w:space="0" w:color="auto"/>
        <w:left w:val="none" w:sz="0" w:space="0" w:color="auto"/>
        <w:bottom w:val="none" w:sz="0" w:space="0" w:color="auto"/>
        <w:right w:val="none" w:sz="0" w:space="0" w:color="auto"/>
      </w:divBdr>
    </w:div>
    <w:div w:id="449475611">
      <w:bodyDiv w:val="1"/>
      <w:marLeft w:val="0"/>
      <w:marRight w:val="0"/>
      <w:marTop w:val="0"/>
      <w:marBottom w:val="0"/>
      <w:divBdr>
        <w:top w:val="none" w:sz="0" w:space="0" w:color="auto"/>
        <w:left w:val="none" w:sz="0" w:space="0" w:color="auto"/>
        <w:bottom w:val="none" w:sz="0" w:space="0" w:color="auto"/>
        <w:right w:val="none" w:sz="0" w:space="0" w:color="auto"/>
      </w:divBdr>
    </w:div>
    <w:div w:id="451170879">
      <w:bodyDiv w:val="1"/>
      <w:marLeft w:val="0"/>
      <w:marRight w:val="0"/>
      <w:marTop w:val="0"/>
      <w:marBottom w:val="0"/>
      <w:divBdr>
        <w:top w:val="none" w:sz="0" w:space="0" w:color="auto"/>
        <w:left w:val="none" w:sz="0" w:space="0" w:color="auto"/>
        <w:bottom w:val="none" w:sz="0" w:space="0" w:color="auto"/>
        <w:right w:val="none" w:sz="0" w:space="0" w:color="auto"/>
      </w:divBdr>
    </w:div>
    <w:div w:id="452288071">
      <w:bodyDiv w:val="1"/>
      <w:marLeft w:val="0"/>
      <w:marRight w:val="0"/>
      <w:marTop w:val="0"/>
      <w:marBottom w:val="0"/>
      <w:divBdr>
        <w:top w:val="none" w:sz="0" w:space="0" w:color="auto"/>
        <w:left w:val="none" w:sz="0" w:space="0" w:color="auto"/>
        <w:bottom w:val="none" w:sz="0" w:space="0" w:color="auto"/>
        <w:right w:val="none" w:sz="0" w:space="0" w:color="auto"/>
      </w:divBdr>
    </w:div>
    <w:div w:id="458377982">
      <w:bodyDiv w:val="1"/>
      <w:marLeft w:val="0"/>
      <w:marRight w:val="0"/>
      <w:marTop w:val="0"/>
      <w:marBottom w:val="0"/>
      <w:divBdr>
        <w:top w:val="none" w:sz="0" w:space="0" w:color="auto"/>
        <w:left w:val="none" w:sz="0" w:space="0" w:color="auto"/>
        <w:bottom w:val="none" w:sz="0" w:space="0" w:color="auto"/>
        <w:right w:val="none" w:sz="0" w:space="0" w:color="auto"/>
      </w:divBdr>
    </w:div>
    <w:div w:id="459880340">
      <w:bodyDiv w:val="1"/>
      <w:marLeft w:val="0"/>
      <w:marRight w:val="0"/>
      <w:marTop w:val="0"/>
      <w:marBottom w:val="0"/>
      <w:divBdr>
        <w:top w:val="none" w:sz="0" w:space="0" w:color="auto"/>
        <w:left w:val="none" w:sz="0" w:space="0" w:color="auto"/>
        <w:bottom w:val="none" w:sz="0" w:space="0" w:color="auto"/>
        <w:right w:val="none" w:sz="0" w:space="0" w:color="auto"/>
      </w:divBdr>
    </w:div>
    <w:div w:id="463691664">
      <w:bodyDiv w:val="1"/>
      <w:marLeft w:val="0"/>
      <w:marRight w:val="0"/>
      <w:marTop w:val="0"/>
      <w:marBottom w:val="0"/>
      <w:divBdr>
        <w:top w:val="none" w:sz="0" w:space="0" w:color="auto"/>
        <w:left w:val="none" w:sz="0" w:space="0" w:color="auto"/>
        <w:bottom w:val="none" w:sz="0" w:space="0" w:color="auto"/>
        <w:right w:val="none" w:sz="0" w:space="0" w:color="auto"/>
      </w:divBdr>
    </w:div>
    <w:div w:id="463698551">
      <w:bodyDiv w:val="1"/>
      <w:marLeft w:val="0"/>
      <w:marRight w:val="0"/>
      <w:marTop w:val="0"/>
      <w:marBottom w:val="0"/>
      <w:divBdr>
        <w:top w:val="none" w:sz="0" w:space="0" w:color="auto"/>
        <w:left w:val="none" w:sz="0" w:space="0" w:color="auto"/>
        <w:bottom w:val="none" w:sz="0" w:space="0" w:color="auto"/>
        <w:right w:val="none" w:sz="0" w:space="0" w:color="auto"/>
      </w:divBdr>
    </w:div>
    <w:div w:id="471367479">
      <w:bodyDiv w:val="1"/>
      <w:marLeft w:val="0"/>
      <w:marRight w:val="0"/>
      <w:marTop w:val="0"/>
      <w:marBottom w:val="0"/>
      <w:divBdr>
        <w:top w:val="none" w:sz="0" w:space="0" w:color="auto"/>
        <w:left w:val="none" w:sz="0" w:space="0" w:color="auto"/>
        <w:bottom w:val="none" w:sz="0" w:space="0" w:color="auto"/>
        <w:right w:val="none" w:sz="0" w:space="0" w:color="auto"/>
      </w:divBdr>
    </w:div>
    <w:div w:id="484929619">
      <w:bodyDiv w:val="1"/>
      <w:marLeft w:val="0"/>
      <w:marRight w:val="0"/>
      <w:marTop w:val="0"/>
      <w:marBottom w:val="0"/>
      <w:divBdr>
        <w:top w:val="none" w:sz="0" w:space="0" w:color="auto"/>
        <w:left w:val="none" w:sz="0" w:space="0" w:color="auto"/>
        <w:bottom w:val="none" w:sz="0" w:space="0" w:color="auto"/>
        <w:right w:val="none" w:sz="0" w:space="0" w:color="auto"/>
      </w:divBdr>
    </w:div>
    <w:div w:id="485433566">
      <w:bodyDiv w:val="1"/>
      <w:marLeft w:val="0"/>
      <w:marRight w:val="0"/>
      <w:marTop w:val="0"/>
      <w:marBottom w:val="0"/>
      <w:divBdr>
        <w:top w:val="none" w:sz="0" w:space="0" w:color="auto"/>
        <w:left w:val="none" w:sz="0" w:space="0" w:color="auto"/>
        <w:bottom w:val="none" w:sz="0" w:space="0" w:color="auto"/>
        <w:right w:val="none" w:sz="0" w:space="0" w:color="auto"/>
      </w:divBdr>
    </w:div>
    <w:div w:id="486827466">
      <w:bodyDiv w:val="1"/>
      <w:marLeft w:val="0"/>
      <w:marRight w:val="0"/>
      <w:marTop w:val="0"/>
      <w:marBottom w:val="0"/>
      <w:divBdr>
        <w:top w:val="none" w:sz="0" w:space="0" w:color="auto"/>
        <w:left w:val="none" w:sz="0" w:space="0" w:color="auto"/>
        <w:bottom w:val="none" w:sz="0" w:space="0" w:color="auto"/>
        <w:right w:val="none" w:sz="0" w:space="0" w:color="auto"/>
      </w:divBdr>
    </w:div>
    <w:div w:id="492644691">
      <w:bodyDiv w:val="1"/>
      <w:marLeft w:val="0"/>
      <w:marRight w:val="0"/>
      <w:marTop w:val="0"/>
      <w:marBottom w:val="0"/>
      <w:divBdr>
        <w:top w:val="none" w:sz="0" w:space="0" w:color="auto"/>
        <w:left w:val="none" w:sz="0" w:space="0" w:color="auto"/>
        <w:bottom w:val="none" w:sz="0" w:space="0" w:color="auto"/>
        <w:right w:val="none" w:sz="0" w:space="0" w:color="auto"/>
      </w:divBdr>
    </w:div>
    <w:div w:id="497501842">
      <w:bodyDiv w:val="1"/>
      <w:marLeft w:val="0"/>
      <w:marRight w:val="0"/>
      <w:marTop w:val="0"/>
      <w:marBottom w:val="0"/>
      <w:divBdr>
        <w:top w:val="none" w:sz="0" w:space="0" w:color="auto"/>
        <w:left w:val="none" w:sz="0" w:space="0" w:color="auto"/>
        <w:bottom w:val="none" w:sz="0" w:space="0" w:color="auto"/>
        <w:right w:val="none" w:sz="0" w:space="0" w:color="auto"/>
      </w:divBdr>
    </w:div>
    <w:div w:id="497772507">
      <w:bodyDiv w:val="1"/>
      <w:marLeft w:val="0"/>
      <w:marRight w:val="0"/>
      <w:marTop w:val="0"/>
      <w:marBottom w:val="0"/>
      <w:divBdr>
        <w:top w:val="none" w:sz="0" w:space="0" w:color="auto"/>
        <w:left w:val="none" w:sz="0" w:space="0" w:color="auto"/>
        <w:bottom w:val="none" w:sz="0" w:space="0" w:color="auto"/>
        <w:right w:val="none" w:sz="0" w:space="0" w:color="auto"/>
      </w:divBdr>
    </w:div>
    <w:div w:id="499084280">
      <w:bodyDiv w:val="1"/>
      <w:marLeft w:val="0"/>
      <w:marRight w:val="0"/>
      <w:marTop w:val="0"/>
      <w:marBottom w:val="0"/>
      <w:divBdr>
        <w:top w:val="none" w:sz="0" w:space="0" w:color="auto"/>
        <w:left w:val="none" w:sz="0" w:space="0" w:color="auto"/>
        <w:bottom w:val="none" w:sz="0" w:space="0" w:color="auto"/>
        <w:right w:val="none" w:sz="0" w:space="0" w:color="auto"/>
      </w:divBdr>
    </w:div>
    <w:div w:id="506284246">
      <w:bodyDiv w:val="1"/>
      <w:marLeft w:val="0"/>
      <w:marRight w:val="0"/>
      <w:marTop w:val="0"/>
      <w:marBottom w:val="0"/>
      <w:divBdr>
        <w:top w:val="none" w:sz="0" w:space="0" w:color="auto"/>
        <w:left w:val="none" w:sz="0" w:space="0" w:color="auto"/>
        <w:bottom w:val="none" w:sz="0" w:space="0" w:color="auto"/>
        <w:right w:val="none" w:sz="0" w:space="0" w:color="auto"/>
      </w:divBdr>
    </w:div>
    <w:div w:id="513231842">
      <w:bodyDiv w:val="1"/>
      <w:marLeft w:val="0"/>
      <w:marRight w:val="0"/>
      <w:marTop w:val="0"/>
      <w:marBottom w:val="0"/>
      <w:divBdr>
        <w:top w:val="none" w:sz="0" w:space="0" w:color="auto"/>
        <w:left w:val="none" w:sz="0" w:space="0" w:color="auto"/>
        <w:bottom w:val="none" w:sz="0" w:space="0" w:color="auto"/>
        <w:right w:val="none" w:sz="0" w:space="0" w:color="auto"/>
      </w:divBdr>
    </w:div>
    <w:div w:id="513542050">
      <w:bodyDiv w:val="1"/>
      <w:marLeft w:val="0"/>
      <w:marRight w:val="0"/>
      <w:marTop w:val="0"/>
      <w:marBottom w:val="0"/>
      <w:divBdr>
        <w:top w:val="none" w:sz="0" w:space="0" w:color="auto"/>
        <w:left w:val="none" w:sz="0" w:space="0" w:color="auto"/>
        <w:bottom w:val="none" w:sz="0" w:space="0" w:color="auto"/>
        <w:right w:val="none" w:sz="0" w:space="0" w:color="auto"/>
      </w:divBdr>
    </w:div>
    <w:div w:id="515655401">
      <w:bodyDiv w:val="1"/>
      <w:marLeft w:val="0"/>
      <w:marRight w:val="0"/>
      <w:marTop w:val="0"/>
      <w:marBottom w:val="0"/>
      <w:divBdr>
        <w:top w:val="none" w:sz="0" w:space="0" w:color="auto"/>
        <w:left w:val="none" w:sz="0" w:space="0" w:color="auto"/>
        <w:bottom w:val="none" w:sz="0" w:space="0" w:color="auto"/>
        <w:right w:val="none" w:sz="0" w:space="0" w:color="auto"/>
      </w:divBdr>
    </w:div>
    <w:div w:id="518353951">
      <w:bodyDiv w:val="1"/>
      <w:marLeft w:val="0"/>
      <w:marRight w:val="0"/>
      <w:marTop w:val="0"/>
      <w:marBottom w:val="0"/>
      <w:divBdr>
        <w:top w:val="none" w:sz="0" w:space="0" w:color="auto"/>
        <w:left w:val="none" w:sz="0" w:space="0" w:color="auto"/>
        <w:bottom w:val="none" w:sz="0" w:space="0" w:color="auto"/>
        <w:right w:val="none" w:sz="0" w:space="0" w:color="auto"/>
      </w:divBdr>
    </w:div>
    <w:div w:id="527252985">
      <w:bodyDiv w:val="1"/>
      <w:marLeft w:val="0"/>
      <w:marRight w:val="0"/>
      <w:marTop w:val="0"/>
      <w:marBottom w:val="0"/>
      <w:divBdr>
        <w:top w:val="none" w:sz="0" w:space="0" w:color="auto"/>
        <w:left w:val="none" w:sz="0" w:space="0" w:color="auto"/>
        <w:bottom w:val="none" w:sz="0" w:space="0" w:color="auto"/>
        <w:right w:val="none" w:sz="0" w:space="0" w:color="auto"/>
      </w:divBdr>
    </w:div>
    <w:div w:id="531260524">
      <w:bodyDiv w:val="1"/>
      <w:marLeft w:val="0"/>
      <w:marRight w:val="0"/>
      <w:marTop w:val="0"/>
      <w:marBottom w:val="0"/>
      <w:divBdr>
        <w:top w:val="none" w:sz="0" w:space="0" w:color="auto"/>
        <w:left w:val="none" w:sz="0" w:space="0" w:color="auto"/>
        <w:bottom w:val="none" w:sz="0" w:space="0" w:color="auto"/>
        <w:right w:val="none" w:sz="0" w:space="0" w:color="auto"/>
      </w:divBdr>
    </w:div>
    <w:div w:id="533270650">
      <w:bodyDiv w:val="1"/>
      <w:marLeft w:val="0"/>
      <w:marRight w:val="0"/>
      <w:marTop w:val="0"/>
      <w:marBottom w:val="0"/>
      <w:divBdr>
        <w:top w:val="none" w:sz="0" w:space="0" w:color="auto"/>
        <w:left w:val="none" w:sz="0" w:space="0" w:color="auto"/>
        <w:bottom w:val="none" w:sz="0" w:space="0" w:color="auto"/>
        <w:right w:val="none" w:sz="0" w:space="0" w:color="auto"/>
      </w:divBdr>
    </w:div>
    <w:div w:id="533613954">
      <w:bodyDiv w:val="1"/>
      <w:marLeft w:val="0"/>
      <w:marRight w:val="0"/>
      <w:marTop w:val="0"/>
      <w:marBottom w:val="0"/>
      <w:divBdr>
        <w:top w:val="none" w:sz="0" w:space="0" w:color="auto"/>
        <w:left w:val="none" w:sz="0" w:space="0" w:color="auto"/>
        <w:bottom w:val="none" w:sz="0" w:space="0" w:color="auto"/>
        <w:right w:val="none" w:sz="0" w:space="0" w:color="auto"/>
      </w:divBdr>
    </w:div>
    <w:div w:id="535780513">
      <w:bodyDiv w:val="1"/>
      <w:marLeft w:val="0"/>
      <w:marRight w:val="0"/>
      <w:marTop w:val="0"/>
      <w:marBottom w:val="0"/>
      <w:divBdr>
        <w:top w:val="none" w:sz="0" w:space="0" w:color="auto"/>
        <w:left w:val="none" w:sz="0" w:space="0" w:color="auto"/>
        <w:bottom w:val="none" w:sz="0" w:space="0" w:color="auto"/>
        <w:right w:val="none" w:sz="0" w:space="0" w:color="auto"/>
      </w:divBdr>
    </w:div>
    <w:div w:id="538131798">
      <w:bodyDiv w:val="1"/>
      <w:marLeft w:val="0"/>
      <w:marRight w:val="0"/>
      <w:marTop w:val="0"/>
      <w:marBottom w:val="0"/>
      <w:divBdr>
        <w:top w:val="none" w:sz="0" w:space="0" w:color="auto"/>
        <w:left w:val="none" w:sz="0" w:space="0" w:color="auto"/>
        <w:bottom w:val="none" w:sz="0" w:space="0" w:color="auto"/>
        <w:right w:val="none" w:sz="0" w:space="0" w:color="auto"/>
      </w:divBdr>
    </w:div>
    <w:div w:id="542981631">
      <w:bodyDiv w:val="1"/>
      <w:marLeft w:val="0"/>
      <w:marRight w:val="0"/>
      <w:marTop w:val="0"/>
      <w:marBottom w:val="0"/>
      <w:divBdr>
        <w:top w:val="none" w:sz="0" w:space="0" w:color="auto"/>
        <w:left w:val="none" w:sz="0" w:space="0" w:color="auto"/>
        <w:bottom w:val="none" w:sz="0" w:space="0" w:color="auto"/>
        <w:right w:val="none" w:sz="0" w:space="0" w:color="auto"/>
      </w:divBdr>
    </w:div>
    <w:div w:id="543754490">
      <w:bodyDiv w:val="1"/>
      <w:marLeft w:val="0"/>
      <w:marRight w:val="0"/>
      <w:marTop w:val="0"/>
      <w:marBottom w:val="0"/>
      <w:divBdr>
        <w:top w:val="none" w:sz="0" w:space="0" w:color="auto"/>
        <w:left w:val="none" w:sz="0" w:space="0" w:color="auto"/>
        <w:bottom w:val="none" w:sz="0" w:space="0" w:color="auto"/>
        <w:right w:val="none" w:sz="0" w:space="0" w:color="auto"/>
      </w:divBdr>
    </w:div>
    <w:div w:id="543980051">
      <w:bodyDiv w:val="1"/>
      <w:marLeft w:val="0"/>
      <w:marRight w:val="0"/>
      <w:marTop w:val="0"/>
      <w:marBottom w:val="0"/>
      <w:divBdr>
        <w:top w:val="none" w:sz="0" w:space="0" w:color="auto"/>
        <w:left w:val="none" w:sz="0" w:space="0" w:color="auto"/>
        <w:bottom w:val="none" w:sz="0" w:space="0" w:color="auto"/>
        <w:right w:val="none" w:sz="0" w:space="0" w:color="auto"/>
      </w:divBdr>
    </w:div>
    <w:div w:id="544832440">
      <w:bodyDiv w:val="1"/>
      <w:marLeft w:val="0"/>
      <w:marRight w:val="0"/>
      <w:marTop w:val="0"/>
      <w:marBottom w:val="0"/>
      <w:divBdr>
        <w:top w:val="none" w:sz="0" w:space="0" w:color="auto"/>
        <w:left w:val="none" w:sz="0" w:space="0" w:color="auto"/>
        <w:bottom w:val="none" w:sz="0" w:space="0" w:color="auto"/>
        <w:right w:val="none" w:sz="0" w:space="0" w:color="auto"/>
      </w:divBdr>
    </w:div>
    <w:div w:id="548303100">
      <w:bodyDiv w:val="1"/>
      <w:marLeft w:val="0"/>
      <w:marRight w:val="0"/>
      <w:marTop w:val="0"/>
      <w:marBottom w:val="0"/>
      <w:divBdr>
        <w:top w:val="none" w:sz="0" w:space="0" w:color="auto"/>
        <w:left w:val="none" w:sz="0" w:space="0" w:color="auto"/>
        <w:bottom w:val="none" w:sz="0" w:space="0" w:color="auto"/>
        <w:right w:val="none" w:sz="0" w:space="0" w:color="auto"/>
      </w:divBdr>
    </w:div>
    <w:div w:id="550115025">
      <w:bodyDiv w:val="1"/>
      <w:marLeft w:val="0"/>
      <w:marRight w:val="0"/>
      <w:marTop w:val="0"/>
      <w:marBottom w:val="0"/>
      <w:divBdr>
        <w:top w:val="none" w:sz="0" w:space="0" w:color="auto"/>
        <w:left w:val="none" w:sz="0" w:space="0" w:color="auto"/>
        <w:bottom w:val="none" w:sz="0" w:space="0" w:color="auto"/>
        <w:right w:val="none" w:sz="0" w:space="0" w:color="auto"/>
      </w:divBdr>
    </w:div>
    <w:div w:id="551966948">
      <w:bodyDiv w:val="1"/>
      <w:marLeft w:val="0"/>
      <w:marRight w:val="0"/>
      <w:marTop w:val="0"/>
      <w:marBottom w:val="0"/>
      <w:divBdr>
        <w:top w:val="none" w:sz="0" w:space="0" w:color="auto"/>
        <w:left w:val="none" w:sz="0" w:space="0" w:color="auto"/>
        <w:bottom w:val="none" w:sz="0" w:space="0" w:color="auto"/>
        <w:right w:val="none" w:sz="0" w:space="0" w:color="auto"/>
      </w:divBdr>
    </w:div>
    <w:div w:id="556209177">
      <w:bodyDiv w:val="1"/>
      <w:marLeft w:val="0"/>
      <w:marRight w:val="0"/>
      <w:marTop w:val="0"/>
      <w:marBottom w:val="0"/>
      <w:divBdr>
        <w:top w:val="none" w:sz="0" w:space="0" w:color="auto"/>
        <w:left w:val="none" w:sz="0" w:space="0" w:color="auto"/>
        <w:bottom w:val="none" w:sz="0" w:space="0" w:color="auto"/>
        <w:right w:val="none" w:sz="0" w:space="0" w:color="auto"/>
      </w:divBdr>
    </w:div>
    <w:div w:id="564728114">
      <w:bodyDiv w:val="1"/>
      <w:marLeft w:val="0"/>
      <w:marRight w:val="0"/>
      <w:marTop w:val="0"/>
      <w:marBottom w:val="0"/>
      <w:divBdr>
        <w:top w:val="none" w:sz="0" w:space="0" w:color="auto"/>
        <w:left w:val="none" w:sz="0" w:space="0" w:color="auto"/>
        <w:bottom w:val="none" w:sz="0" w:space="0" w:color="auto"/>
        <w:right w:val="none" w:sz="0" w:space="0" w:color="auto"/>
      </w:divBdr>
    </w:div>
    <w:div w:id="572668524">
      <w:bodyDiv w:val="1"/>
      <w:marLeft w:val="0"/>
      <w:marRight w:val="0"/>
      <w:marTop w:val="0"/>
      <w:marBottom w:val="0"/>
      <w:divBdr>
        <w:top w:val="none" w:sz="0" w:space="0" w:color="auto"/>
        <w:left w:val="none" w:sz="0" w:space="0" w:color="auto"/>
        <w:bottom w:val="none" w:sz="0" w:space="0" w:color="auto"/>
        <w:right w:val="none" w:sz="0" w:space="0" w:color="auto"/>
      </w:divBdr>
    </w:div>
    <w:div w:id="575171057">
      <w:bodyDiv w:val="1"/>
      <w:marLeft w:val="0"/>
      <w:marRight w:val="0"/>
      <w:marTop w:val="0"/>
      <w:marBottom w:val="0"/>
      <w:divBdr>
        <w:top w:val="none" w:sz="0" w:space="0" w:color="auto"/>
        <w:left w:val="none" w:sz="0" w:space="0" w:color="auto"/>
        <w:bottom w:val="none" w:sz="0" w:space="0" w:color="auto"/>
        <w:right w:val="none" w:sz="0" w:space="0" w:color="auto"/>
      </w:divBdr>
    </w:div>
    <w:div w:id="589003632">
      <w:bodyDiv w:val="1"/>
      <w:marLeft w:val="0"/>
      <w:marRight w:val="0"/>
      <w:marTop w:val="0"/>
      <w:marBottom w:val="0"/>
      <w:divBdr>
        <w:top w:val="none" w:sz="0" w:space="0" w:color="auto"/>
        <w:left w:val="none" w:sz="0" w:space="0" w:color="auto"/>
        <w:bottom w:val="none" w:sz="0" w:space="0" w:color="auto"/>
        <w:right w:val="none" w:sz="0" w:space="0" w:color="auto"/>
      </w:divBdr>
    </w:div>
    <w:div w:id="589124983">
      <w:bodyDiv w:val="1"/>
      <w:marLeft w:val="0"/>
      <w:marRight w:val="0"/>
      <w:marTop w:val="0"/>
      <w:marBottom w:val="0"/>
      <w:divBdr>
        <w:top w:val="none" w:sz="0" w:space="0" w:color="auto"/>
        <w:left w:val="none" w:sz="0" w:space="0" w:color="auto"/>
        <w:bottom w:val="none" w:sz="0" w:space="0" w:color="auto"/>
        <w:right w:val="none" w:sz="0" w:space="0" w:color="auto"/>
      </w:divBdr>
    </w:div>
    <w:div w:id="600529505">
      <w:bodyDiv w:val="1"/>
      <w:marLeft w:val="0"/>
      <w:marRight w:val="0"/>
      <w:marTop w:val="0"/>
      <w:marBottom w:val="0"/>
      <w:divBdr>
        <w:top w:val="none" w:sz="0" w:space="0" w:color="auto"/>
        <w:left w:val="none" w:sz="0" w:space="0" w:color="auto"/>
        <w:bottom w:val="none" w:sz="0" w:space="0" w:color="auto"/>
        <w:right w:val="none" w:sz="0" w:space="0" w:color="auto"/>
      </w:divBdr>
    </w:div>
    <w:div w:id="606157533">
      <w:bodyDiv w:val="1"/>
      <w:marLeft w:val="0"/>
      <w:marRight w:val="0"/>
      <w:marTop w:val="0"/>
      <w:marBottom w:val="0"/>
      <w:divBdr>
        <w:top w:val="none" w:sz="0" w:space="0" w:color="auto"/>
        <w:left w:val="none" w:sz="0" w:space="0" w:color="auto"/>
        <w:bottom w:val="none" w:sz="0" w:space="0" w:color="auto"/>
        <w:right w:val="none" w:sz="0" w:space="0" w:color="auto"/>
      </w:divBdr>
    </w:div>
    <w:div w:id="608044540">
      <w:bodyDiv w:val="1"/>
      <w:marLeft w:val="0"/>
      <w:marRight w:val="0"/>
      <w:marTop w:val="0"/>
      <w:marBottom w:val="0"/>
      <w:divBdr>
        <w:top w:val="none" w:sz="0" w:space="0" w:color="auto"/>
        <w:left w:val="none" w:sz="0" w:space="0" w:color="auto"/>
        <w:bottom w:val="none" w:sz="0" w:space="0" w:color="auto"/>
        <w:right w:val="none" w:sz="0" w:space="0" w:color="auto"/>
      </w:divBdr>
    </w:div>
    <w:div w:id="616566638">
      <w:bodyDiv w:val="1"/>
      <w:marLeft w:val="0"/>
      <w:marRight w:val="0"/>
      <w:marTop w:val="0"/>
      <w:marBottom w:val="0"/>
      <w:divBdr>
        <w:top w:val="none" w:sz="0" w:space="0" w:color="auto"/>
        <w:left w:val="none" w:sz="0" w:space="0" w:color="auto"/>
        <w:bottom w:val="none" w:sz="0" w:space="0" w:color="auto"/>
        <w:right w:val="none" w:sz="0" w:space="0" w:color="auto"/>
      </w:divBdr>
    </w:div>
    <w:div w:id="616791865">
      <w:bodyDiv w:val="1"/>
      <w:marLeft w:val="0"/>
      <w:marRight w:val="0"/>
      <w:marTop w:val="0"/>
      <w:marBottom w:val="0"/>
      <w:divBdr>
        <w:top w:val="none" w:sz="0" w:space="0" w:color="auto"/>
        <w:left w:val="none" w:sz="0" w:space="0" w:color="auto"/>
        <w:bottom w:val="none" w:sz="0" w:space="0" w:color="auto"/>
        <w:right w:val="none" w:sz="0" w:space="0" w:color="auto"/>
      </w:divBdr>
    </w:div>
    <w:div w:id="620309411">
      <w:bodyDiv w:val="1"/>
      <w:marLeft w:val="0"/>
      <w:marRight w:val="0"/>
      <w:marTop w:val="0"/>
      <w:marBottom w:val="0"/>
      <w:divBdr>
        <w:top w:val="none" w:sz="0" w:space="0" w:color="auto"/>
        <w:left w:val="none" w:sz="0" w:space="0" w:color="auto"/>
        <w:bottom w:val="none" w:sz="0" w:space="0" w:color="auto"/>
        <w:right w:val="none" w:sz="0" w:space="0" w:color="auto"/>
      </w:divBdr>
    </w:div>
    <w:div w:id="623391849">
      <w:bodyDiv w:val="1"/>
      <w:marLeft w:val="0"/>
      <w:marRight w:val="0"/>
      <w:marTop w:val="0"/>
      <w:marBottom w:val="0"/>
      <w:divBdr>
        <w:top w:val="none" w:sz="0" w:space="0" w:color="auto"/>
        <w:left w:val="none" w:sz="0" w:space="0" w:color="auto"/>
        <w:bottom w:val="none" w:sz="0" w:space="0" w:color="auto"/>
        <w:right w:val="none" w:sz="0" w:space="0" w:color="auto"/>
      </w:divBdr>
    </w:div>
    <w:div w:id="624581068">
      <w:bodyDiv w:val="1"/>
      <w:marLeft w:val="0"/>
      <w:marRight w:val="0"/>
      <w:marTop w:val="0"/>
      <w:marBottom w:val="0"/>
      <w:divBdr>
        <w:top w:val="none" w:sz="0" w:space="0" w:color="auto"/>
        <w:left w:val="none" w:sz="0" w:space="0" w:color="auto"/>
        <w:bottom w:val="none" w:sz="0" w:space="0" w:color="auto"/>
        <w:right w:val="none" w:sz="0" w:space="0" w:color="auto"/>
      </w:divBdr>
    </w:div>
    <w:div w:id="631402223">
      <w:bodyDiv w:val="1"/>
      <w:marLeft w:val="0"/>
      <w:marRight w:val="0"/>
      <w:marTop w:val="0"/>
      <w:marBottom w:val="0"/>
      <w:divBdr>
        <w:top w:val="none" w:sz="0" w:space="0" w:color="auto"/>
        <w:left w:val="none" w:sz="0" w:space="0" w:color="auto"/>
        <w:bottom w:val="none" w:sz="0" w:space="0" w:color="auto"/>
        <w:right w:val="none" w:sz="0" w:space="0" w:color="auto"/>
      </w:divBdr>
    </w:div>
    <w:div w:id="631640820">
      <w:bodyDiv w:val="1"/>
      <w:marLeft w:val="0"/>
      <w:marRight w:val="0"/>
      <w:marTop w:val="0"/>
      <w:marBottom w:val="0"/>
      <w:divBdr>
        <w:top w:val="none" w:sz="0" w:space="0" w:color="auto"/>
        <w:left w:val="none" w:sz="0" w:space="0" w:color="auto"/>
        <w:bottom w:val="none" w:sz="0" w:space="0" w:color="auto"/>
        <w:right w:val="none" w:sz="0" w:space="0" w:color="auto"/>
      </w:divBdr>
    </w:div>
    <w:div w:id="631709985">
      <w:bodyDiv w:val="1"/>
      <w:marLeft w:val="0"/>
      <w:marRight w:val="0"/>
      <w:marTop w:val="0"/>
      <w:marBottom w:val="0"/>
      <w:divBdr>
        <w:top w:val="none" w:sz="0" w:space="0" w:color="auto"/>
        <w:left w:val="none" w:sz="0" w:space="0" w:color="auto"/>
        <w:bottom w:val="none" w:sz="0" w:space="0" w:color="auto"/>
        <w:right w:val="none" w:sz="0" w:space="0" w:color="auto"/>
      </w:divBdr>
    </w:div>
    <w:div w:id="650863240">
      <w:bodyDiv w:val="1"/>
      <w:marLeft w:val="0"/>
      <w:marRight w:val="0"/>
      <w:marTop w:val="0"/>
      <w:marBottom w:val="0"/>
      <w:divBdr>
        <w:top w:val="none" w:sz="0" w:space="0" w:color="auto"/>
        <w:left w:val="none" w:sz="0" w:space="0" w:color="auto"/>
        <w:bottom w:val="none" w:sz="0" w:space="0" w:color="auto"/>
        <w:right w:val="none" w:sz="0" w:space="0" w:color="auto"/>
      </w:divBdr>
    </w:div>
    <w:div w:id="662272744">
      <w:bodyDiv w:val="1"/>
      <w:marLeft w:val="0"/>
      <w:marRight w:val="0"/>
      <w:marTop w:val="0"/>
      <w:marBottom w:val="0"/>
      <w:divBdr>
        <w:top w:val="none" w:sz="0" w:space="0" w:color="auto"/>
        <w:left w:val="none" w:sz="0" w:space="0" w:color="auto"/>
        <w:bottom w:val="none" w:sz="0" w:space="0" w:color="auto"/>
        <w:right w:val="none" w:sz="0" w:space="0" w:color="auto"/>
      </w:divBdr>
    </w:div>
    <w:div w:id="671487801">
      <w:bodyDiv w:val="1"/>
      <w:marLeft w:val="0"/>
      <w:marRight w:val="0"/>
      <w:marTop w:val="0"/>
      <w:marBottom w:val="0"/>
      <w:divBdr>
        <w:top w:val="none" w:sz="0" w:space="0" w:color="auto"/>
        <w:left w:val="none" w:sz="0" w:space="0" w:color="auto"/>
        <w:bottom w:val="none" w:sz="0" w:space="0" w:color="auto"/>
        <w:right w:val="none" w:sz="0" w:space="0" w:color="auto"/>
      </w:divBdr>
    </w:div>
    <w:div w:id="676074775">
      <w:bodyDiv w:val="1"/>
      <w:marLeft w:val="0"/>
      <w:marRight w:val="0"/>
      <w:marTop w:val="0"/>
      <w:marBottom w:val="0"/>
      <w:divBdr>
        <w:top w:val="none" w:sz="0" w:space="0" w:color="auto"/>
        <w:left w:val="none" w:sz="0" w:space="0" w:color="auto"/>
        <w:bottom w:val="none" w:sz="0" w:space="0" w:color="auto"/>
        <w:right w:val="none" w:sz="0" w:space="0" w:color="auto"/>
      </w:divBdr>
    </w:div>
    <w:div w:id="676466109">
      <w:bodyDiv w:val="1"/>
      <w:marLeft w:val="0"/>
      <w:marRight w:val="0"/>
      <w:marTop w:val="0"/>
      <w:marBottom w:val="0"/>
      <w:divBdr>
        <w:top w:val="none" w:sz="0" w:space="0" w:color="auto"/>
        <w:left w:val="none" w:sz="0" w:space="0" w:color="auto"/>
        <w:bottom w:val="none" w:sz="0" w:space="0" w:color="auto"/>
        <w:right w:val="none" w:sz="0" w:space="0" w:color="auto"/>
      </w:divBdr>
    </w:div>
    <w:div w:id="680084784">
      <w:bodyDiv w:val="1"/>
      <w:marLeft w:val="0"/>
      <w:marRight w:val="0"/>
      <w:marTop w:val="0"/>
      <w:marBottom w:val="0"/>
      <w:divBdr>
        <w:top w:val="none" w:sz="0" w:space="0" w:color="auto"/>
        <w:left w:val="none" w:sz="0" w:space="0" w:color="auto"/>
        <w:bottom w:val="none" w:sz="0" w:space="0" w:color="auto"/>
        <w:right w:val="none" w:sz="0" w:space="0" w:color="auto"/>
      </w:divBdr>
    </w:div>
    <w:div w:id="686298549">
      <w:bodyDiv w:val="1"/>
      <w:marLeft w:val="0"/>
      <w:marRight w:val="0"/>
      <w:marTop w:val="0"/>
      <w:marBottom w:val="0"/>
      <w:divBdr>
        <w:top w:val="none" w:sz="0" w:space="0" w:color="auto"/>
        <w:left w:val="none" w:sz="0" w:space="0" w:color="auto"/>
        <w:bottom w:val="none" w:sz="0" w:space="0" w:color="auto"/>
        <w:right w:val="none" w:sz="0" w:space="0" w:color="auto"/>
      </w:divBdr>
    </w:div>
    <w:div w:id="688679540">
      <w:bodyDiv w:val="1"/>
      <w:marLeft w:val="0"/>
      <w:marRight w:val="0"/>
      <w:marTop w:val="0"/>
      <w:marBottom w:val="0"/>
      <w:divBdr>
        <w:top w:val="none" w:sz="0" w:space="0" w:color="auto"/>
        <w:left w:val="none" w:sz="0" w:space="0" w:color="auto"/>
        <w:bottom w:val="none" w:sz="0" w:space="0" w:color="auto"/>
        <w:right w:val="none" w:sz="0" w:space="0" w:color="auto"/>
      </w:divBdr>
    </w:div>
    <w:div w:id="690185317">
      <w:bodyDiv w:val="1"/>
      <w:marLeft w:val="0"/>
      <w:marRight w:val="0"/>
      <w:marTop w:val="0"/>
      <w:marBottom w:val="0"/>
      <w:divBdr>
        <w:top w:val="none" w:sz="0" w:space="0" w:color="auto"/>
        <w:left w:val="none" w:sz="0" w:space="0" w:color="auto"/>
        <w:bottom w:val="none" w:sz="0" w:space="0" w:color="auto"/>
        <w:right w:val="none" w:sz="0" w:space="0" w:color="auto"/>
      </w:divBdr>
    </w:div>
    <w:div w:id="702480822">
      <w:bodyDiv w:val="1"/>
      <w:marLeft w:val="0"/>
      <w:marRight w:val="0"/>
      <w:marTop w:val="0"/>
      <w:marBottom w:val="0"/>
      <w:divBdr>
        <w:top w:val="none" w:sz="0" w:space="0" w:color="auto"/>
        <w:left w:val="none" w:sz="0" w:space="0" w:color="auto"/>
        <w:bottom w:val="none" w:sz="0" w:space="0" w:color="auto"/>
        <w:right w:val="none" w:sz="0" w:space="0" w:color="auto"/>
      </w:divBdr>
    </w:div>
    <w:div w:id="708727664">
      <w:bodyDiv w:val="1"/>
      <w:marLeft w:val="0"/>
      <w:marRight w:val="0"/>
      <w:marTop w:val="0"/>
      <w:marBottom w:val="0"/>
      <w:divBdr>
        <w:top w:val="none" w:sz="0" w:space="0" w:color="auto"/>
        <w:left w:val="none" w:sz="0" w:space="0" w:color="auto"/>
        <w:bottom w:val="none" w:sz="0" w:space="0" w:color="auto"/>
        <w:right w:val="none" w:sz="0" w:space="0" w:color="auto"/>
      </w:divBdr>
    </w:div>
    <w:div w:id="722601338">
      <w:bodyDiv w:val="1"/>
      <w:marLeft w:val="0"/>
      <w:marRight w:val="0"/>
      <w:marTop w:val="0"/>
      <w:marBottom w:val="0"/>
      <w:divBdr>
        <w:top w:val="none" w:sz="0" w:space="0" w:color="auto"/>
        <w:left w:val="none" w:sz="0" w:space="0" w:color="auto"/>
        <w:bottom w:val="none" w:sz="0" w:space="0" w:color="auto"/>
        <w:right w:val="none" w:sz="0" w:space="0" w:color="auto"/>
      </w:divBdr>
    </w:div>
    <w:div w:id="726105284">
      <w:bodyDiv w:val="1"/>
      <w:marLeft w:val="0"/>
      <w:marRight w:val="0"/>
      <w:marTop w:val="0"/>
      <w:marBottom w:val="0"/>
      <w:divBdr>
        <w:top w:val="none" w:sz="0" w:space="0" w:color="auto"/>
        <w:left w:val="none" w:sz="0" w:space="0" w:color="auto"/>
        <w:bottom w:val="none" w:sz="0" w:space="0" w:color="auto"/>
        <w:right w:val="none" w:sz="0" w:space="0" w:color="auto"/>
      </w:divBdr>
    </w:div>
    <w:div w:id="732968985">
      <w:bodyDiv w:val="1"/>
      <w:marLeft w:val="0"/>
      <w:marRight w:val="0"/>
      <w:marTop w:val="0"/>
      <w:marBottom w:val="0"/>
      <w:divBdr>
        <w:top w:val="none" w:sz="0" w:space="0" w:color="auto"/>
        <w:left w:val="none" w:sz="0" w:space="0" w:color="auto"/>
        <w:bottom w:val="none" w:sz="0" w:space="0" w:color="auto"/>
        <w:right w:val="none" w:sz="0" w:space="0" w:color="auto"/>
      </w:divBdr>
    </w:div>
    <w:div w:id="740449123">
      <w:bodyDiv w:val="1"/>
      <w:marLeft w:val="0"/>
      <w:marRight w:val="0"/>
      <w:marTop w:val="0"/>
      <w:marBottom w:val="0"/>
      <w:divBdr>
        <w:top w:val="none" w:sz="0" w:space="0" w:color="auto"/>
        <w:left w:val="none" w:sz="0" w:space="0" w:color="auto"/>
        <w:bottom w:val="none" w:sz="0" w:space="0" w:color="auto"/>
        <w:right w:val="none" w:sz="0" w:space="0" w:color="auto"/>
      </w:divBdr>
    </w:div>
    <w:div w:id="748116580">
      <w:bodyDiv w:val="1"/>
      <w:marLeft w:val="0"/>
      <w:marRight w:val="0"/>
      <w:marTop w:val="0"/>
      <w:marBottom w:val="0"/>
      <w:divBdr>
        <w:top w:val="none" w:sz="0" w:space="0" w:color="auto"/>
        <w:left w:val="none" w:sz="0" w:space="0" w:color="auto"/>
        <w:bottom w:val="none" w:sz="0" w:space="0" w:color="auto"/>
        <w:right w:val="none" w:sz="0" w:space="0" w:color="auto"/>
      </w:divBdr>
    </w:div>
    <w:div w:id="754741149">
      <w:bodyDiv w:val="1"/>
      <w:marLeft w:val="0"/>
      <w:marRight w:val="0"/>
      <w:marTop w:val="0"/>
      <w:marBottom w:val="0"/>
      <w:divBdr>
        <w:top w:val="none" w:sz="0" w:space="0" w:color="auto"/>
        <w:left w:val="none" w:sz="0" w:space="0" w:color="auto"/>
        <w:bottom w:val="none" w:sz="0" w:space="0" w:color="auto"/>
        <w:right w:val="none" w:sz="0" w:space="0" w:color="auto"/>
      </w:divBdr>
    </w:div>
    <w:div w:id="755592783">
      <w:bodyDiv w:val="1"/>
      <w:marLeft w:val="0"/>
      <w:marRight w:val="0"/>
      <w:marTop w:val="0"/>
      <w:marBottom w:val="0"/>
      <w:divBdr>
        <w:top w:val="none" w:sz="0" w:space="0" w:color="auto"/>
        <w:left w:val="none" w:sz="0" w:space="0" w:color="auto"/>
        <w:bottom w:val="none" w:sz="0" w:space="0" w:color="auto"/>
        <w:right w:val="none" w:sz="0" w:space="0" w:color="auto"/>
      </w:divBdr>
    </w:div>
    <w:div w:id="760835479">
      <w:bodyDiv w:val="1"/>
      <w:marLeft w:val="0"/>
      <w:marRight w:val="0"/>
      <w:marTop w:val="0"/>
      <w:marBottom w:val="0"/>
      <w:divBdr>
        <w:top w:val="none" w:sz="0" w:space="0" w:color="auto"/>
        <w:left w:val="none" w:sz="0" w:space="0" w:color="auto"/>
        <w:bottom w:val="none" w:sz="0" w:space="0" w:color="auto"/>
        <w:right w:val="none" w:sz="0" w:space="0" w:color="auto"/>
      </w:divBdr>
    </w:div>
    <w:div w:id="760955969">
      <w:bodyDiv w:val="1"/>
      <w:marLeft w:val="0"/>
      <w:marRight w:val="0"/>
      <w:marTop w:val="0"/>
      <w:marBottom w:val="0"/>
      <w:divBdr>
        <w:top w:val="none" w:sz="0" w:space="0" w:color="auto"/>
        <w:left w:val="none" w:sz="0" w:space="0" w:color="auto"/>
        <w:bottom w:val="none" w:sz="0" w:space="0" w:color="auto"/>
        <w:right w:val="none" w:sz="0" w:space="0" w:color="auto"/>
      </w:divBdr>
    </w:div>
    <w:div w:id="767773786">
      <w:bodyDiv w:val="1"/>
      <w:marLeft w:val="0"/>
      <w:marRight w:val="0"/>
      <w:marTop w:val="0"/>
      <w:marBottom w:val="0"/>
      <w:divBdr>
        <w:top w:val="none" w:sz="0" w:space="0" w:color="auto"/>
        <w:left w:val="none" w:sz="0" w:space="0" w:color="auto"/>
        <w:bottom w:val="none" w:sz="0" w:space="0" w:color="auto"/>
        <w:right w:val="none" w:sz="0" w:space="0" w:color="auto"/>
      </w:divBdr>
    </w:div>
    <w:div w:id="771902241">
      <w:bodyDiv w:val="1"/>
      <w:marLeft w:val="0"/>
      <w:marRight w:val="0"/>
      <w:marTop w:val="0"/>
      <w:marBottom w:val="0"/>
      <w:divBdr>
        <w:top w:val="none" w:sz="0" w:space="0" w:color="auto"/>
        <w:left w:val="none" w:sz="0" w:space="0" w:color="auto"/>
        <w:bottom w:val="none" w:sz="0" w:space="0" w:color="auto"/>
        <w:right w:val="none" w:sz="0" w:space="0" w:color="auto"/>
      </w:divBdr>
    </w:div>
    <w:div w:id="781388202">
      <w:bodyDiv w:val="1"/>
      <w:marLeft w:val="0"/>
      <w:marRight w:val="0"/>
      <w:marTop w:val="0"/>
      <w:marBottom w:val="0"/>
      <w:divBdr>
        <w:top w:val="none" w:sz="0" w:space="0" w:color="auto"/>
        <w:left w:val="none" w:sz="0" w:space="0" w:color="auto"/>
        <w:bottom w:val="none" w:sz="0" w:space="0" w:color="auto"/>
        <w:right w:val="none" w:sz="0" w:space="0" w:color="auto"/>
      </w:divBdr>
    </w:div>
    <w:div w:id="781874405">
      <w:bodyDiv w:val="1"/>
      <w:marLeft w:val="0"/>
      <w:marRight w:val="0"/>
      <w:marTop w:val="0"/>
      <w:marBottom w:val="0"/>
      <w:divBdr>
        <w:top w:val="none" w:sz="0" w:space="0" w:color="auto"/>
        <w:left w:val="none" w:sz="0" w:space="0" w:color="auto"/>
        <w:bottom w:val="none" w:sz="0" w:space="0" w:color="auto"/>
        <w:right w:val="none" w:sz="0" w:space="0" w:color="auto"/>
      </w:divBdr>
    </w:div>
    <w:div w:id="786847825">
      <w:bodyDiv w:val="1"/>
      <w:marLeft w:val="0"/>
      <w:marRight w:val="0"/>
      <w:marTop w:val="0"/>
      <w:marBottom w:val="0"/>
      <w:divBdr>
        <w:top w:val="none" w:sz="0" w:space="0" w:color="auto"/>
        <w:left w:val="none" w:sz="0" w:space="0" w:color="auto"/>
        <w:bottom w:val="none" w:sz="0" w:space="0" w:color="auto"/>
        <w:right w:val="none" w:sz="0" w:space="0" w:color="auto"/>
      </w:divBdr>
    </w:div>
    <w:div w:id="791094911">
      <w:bodyDiv w:val="1"/>
      <w:marLeft w:val="0"/>
      <w:marRight w:val="0"/>
      <w:marTop w:val="0"/>
      <w:marBottom w:val="0"/>
      <w:divBdr>
        <w:top w:val="none" w:sz="0" w:space="0" w:color="auto"/>
        <w:left w:val="none" w:sz="0" w:space="0" w:color="auto"/>
        <w:bottom w:val="none" w:sz="0" w:space="0" w:color="auto"/>
        <w:right w:val="none" w:sz="0" w:space="0" w:color="auto"/>
      </w:divBdr>
    </w:div>
    <w:div w:id="791552479">
      <w:bodyDiv w:val="1"/>
      <w:marLeft w:val="0"/>
      <w:marRight w:val="0"/>
      <w:marTop w:val="0"/>
      <w:marBottom w:val="0"/>
      <w:divBdr>
        <w:top w:val="none" w:sz="0" w:space="0" w:color="auto"/>
        <w:left w:val="none" w:sz="0" w:space="0" w:color="auto"/>
        <w:bottom w:val="none" w:sz="0" w:space="0" w:color="auto"/>
        <w:right w:val="none" w:sz="0" w:space="0" w:color="auto"/>
      </w:divBdr>
    </w:div>
    <w:div w:id="796490279">
      <w:bodyDiv w:val="1"/>
      <w:marLeft w:val="0"/>
      <w:marRight w:val="0"/>
      <w:marTop w:val="0"/>
      <w:marBottom w:val="0"/>
      <w:divBdr>
        <w:top w:val="none" w:sz="0" w:space="0" w:color="auto"/>
        <w:left w:val="none" w:sz="0" w:space="0" w:color="auto"/>
        <w:bottom w:val="none" w:sz="0" w:space="0" w:color="auto"/>
        <w:right w:val="none" w:sz="0" w:space="0" w:color="auto"/>
      </w:divBdr>
    </w:div>
    <w:div w:id="801505303">
      <w:bodyDiv w:val="1"/>
      <w:marLeft w:val="0"/>
      <w:marRight w:val="0"/>
      <w:marTop w:val="0"/>
      <w:marBottom w:val="0"/>
      <w:divBdr>
        <w:top w:val="none" w:sz="0" w:space="0" w:color="auto"/>
        <w:left w:val="none" w:sz="0" w:space="0" w:color="auto"/>
        <w:bottom w:val="none" w:sz="0" w:space="0" w:color="auto"/>
        <w:right w:val="none" w:sz="0" w:space="0" w:color="auto"/>
      </w:divBdr>
    </w:div>
    <w:div w:id="802037693">
      <w:bodyDiv w:val="1"/>
      <w:marLeft w:val="0"/>
      <w:marRight w:val="0"/>
      <w:marTop w:val="0"/>
      <w:marBottom w:val="0"/>
      <w:divBdr>
        <w:top w:val="none" w:sz="0" w:space="0" w:color="auto"/>
        <w:left w:val="none" w:sz="0" w:space="0" w:color="auto"/>
        <w:bottom w:val="none" w:sz="0" w:space="0" w:color="auto"/>
        <w:right w:val="none" w:sz="0" w:space="0" w:color="auto"/>
      </w:divBdr>
    </w:div>
    <w:div w:id="802624428">
      <w:bodyDiv w:val="1"/>
      <w:marLeft w:val="0"/>
      <w:marRight w:val="0"/>
      <w:marTop w:val="0"/>
      <w:marBottom w:val="0"/>
      <w:divBdr>
        <w:top w:val="none" w:sz="0" w:space="0" w:color="auto"/>
        <w:left w:val="none" w:sz="0" w:space="0" w:color="auto"/>
        <w:bottom w:val="none" w:sz="0" w:space="0" w:color="auto"/>
        <w:right w:val="none" w:sz="0" w:space="0" w:color="auto"/>
      </w:divBdr>
    </w:div>
    <w:div w:id="807360737">
      <w:bodyDiv w:val="1"/>
      <w:marLeft w:val="0"/>
      <w:marRight w:val="0"/>
      <w:marTop w:val="0"/>
      <w:marBottom w:val="0"/>
      <w:divBdr>
        <w:top w:val="none" w:sz="0" w:space="0" w:color="auto"/>
        <w:left w:val="none" w:sz="0" w:space="0" w:color="auto"/>
        <w:bottom w:val="none" w:sz="0" w:space="0" w:color="auto"/>
        <w:right w:val="none" w:sz="0" w:space="0" w:color="auto"/>
      </w:divBdr>
    </w:div>
    <w:div w:id="808745260">
      <w:bodyDiv w:val="1"/>
      <w:marLeft w:val="0"/>
      <w:marRight w:val="0"/>
      <w:marTop w:val="0"/>
      <w:marBottom w:val="0"/>
      <w:divBdr>
        <w:top w:val="none" w:sz="0" w:space="0" w:color="auto"/>
        <w:left w:val="none" w:sz="0" w:space="0" w:color="auto"/>
        <w:bottom w:val="none" w:sz="0" w:space="0" w:color="auto"/>
        <w:right w:val="none" w:sz="0" w:space="0" w:color="auto"/>
      </w:divBdr>
    </w:div>
    <w:div w:id="812716308">
      <w:bodyDiv w:val="1"/>
      <w:marLeft w:val="0"/>
      <w:marRight w:val="0"/>
      <w:marTop w:val="0"/>
      <w:marBottom w:val="0"/>
      <w:divBdr>
        <w:top w:val="none" w:sz="0" w:space="0" w:color="auto"/>
        <w:left w:val="none" w:sz="0" w:space="0" w:color="auto"/>
        <w:bottom w:val="none" w:sz="0" w:space="0" w:color="auto"/>
        <w:right w:val="none" w:sz="0" w:space="0" w:color="auto"/>
      </w:divBdr>
    </w:div>
    <w:div w:id="817889677">
      <w:bodyDiv w:val="1"/>
      <w:marLeft w:val="0"/>
      <w:marRight w:val="0"/>
      <w:marTop w:val="0"/>
      <w:marBottom w:val="0"/>
      <w:divBdr>
        <w:top w:val="none" w:sz="0" w:space="0" w:color="auto"/>
        <w:left w:val="none" w:sz="0" w:space="0" w:color="auto"/>
        <w:bottom w:val="none" w:sz="0" w:space="0" w:color="auto"/>
        <w:right w:val="none" w:sz="0" w:space="0" w:color="auto"/>
      </w:divBdr>
    </w:div>
    <w:div w:id="821387184">
      <w:bodyDiv w:val="1"/>
      <w:marLeft w:val="0"/>
      <w:marRight w:val="0"/>
      <w:marTop w:val="0"/>
      <w:marBottom w:val="0"/>
      <w:divBdr>
        <w:top w:val="none" w:sz="0" w:space="0" w:color="auto"/>
        <w:left w:val="none" w:sz="0" w:space="0" w:color="auto"/>
        <w:bottom w:val="none" w:sz="0" w:space="0" w:color="auto"/>
        <w:right w:val="none" w:sz="0" w:space="0" w:color="auto"/>
      </w:divBdr>
    </w:div>
    <w:div w:id="821847820">
      <w:bodyDiv w:val="1"/>
      <w:marLeft w:val="0"/>
      <w:marRight w:val="0"/>
      <w:marTop w:val="0"/>
      <w:marBottom w:val="0"/>
      <w:divBdr>
        <w:top w:val="none" w:sz="0" w:space="0" w:color="auto"/>
        <w:left w:val="none" w:sz="0" w:space="0" w:color="auto"/>
        <w:bottom w:val="none" w:sz="0" w:space="0" w:color="auto"/>
        <w:right w:val="none" w:sz="0" w:space="0" w:color="auto"/>
      </w:divBdr>
    </w:div>
    <w:div w:id="824858937">
      <w:bodyDiv w:val="1"/>
      <w:marLeft w:val="0"/>
      <w:marRight w:val="0"/>
      <w:marTop w:val="0"/>
      <w:marBottom w:val="0"/>
      <w:divBdr>
        <w:top w:val="none" w:sz="0" w:space="0" w:color="auto"/>
        <w:left w:val="none" w:sz="0" w:space="0" w:color="auto"/>
        <w:bottom w:val="none" w:sz="0" w:space="0" w:color="auto"/>
        <w:right w:val="none" w:sz="0" w:space="0" w:color="auto"/>
      </w:divBdr>
    </w:div>
    <w:div w:id="829521544">
      <w:bodyDiv w:val="1"/>
      <w:marLeft w:val="0"/>
      <w:marRight w:val="0"/>
      <w:marTop w:val="0"/>
      <w:marBottom w:val="0"/>
      <w:divBdr>
        <w:top w:val="none" w:sz="0" w:space="0" w:color="auto"/>
        <w:left w:val="none" w:sz="0" w:space="0" w:color="auto"/>
        <w:bottom w:val="none" w:sz="0" w:space="0" w:color="auto"/>
        <w:right w:val="none" w:sz="0" w:space="0" w:color="auto"/>
      </w:divBdr>
    </w:div>
    <w:div w:id="830606370">
      <w:bodyDiv w:val="1"/>
      <w:marLeft w:val="0"/>
      <w:marRight w:val="0"/>
      <w:marTop w:val="0"/>
      <w:marBottom w:val="0"/>
      <w:divBdr>
        <w:top w:val="none" w:sz="0" w:space="0" w:color="auto"/>
        <w:left w:val="none" w:sz="0" w:space="0" w:color="auto"/>
        <w:bottom w:val="none" w:sz="0" w:space="0" w:color="auto"/>
        <w:right w:val="none" w:sz="0" w:space="0" w:color="auto"/>
      </w:divBdr>
    </w:div>
    <w:div w:id="833689008">
      <w:bodyDiv w:val="1"/>
      <w:marLeft w:val="0"/>
      <w:marRight w:val="0"/>
      <w:marTop w:val="0"/>
      <w:marBottom w:val="0"/>
      <w:divBdr>
        <w:top w:val="none" w:sz="0" w:space="0" w:color="auto"/>
        <w:left w:val="none" w:sz="0" w:space="0" w:color="auto"/>
        <w:bottom w:val="none" w:sz="0" w:space="0" w:color="auto"/>
        <w:right w:val="none" w:sz="0" w:space="0" w:color="auto"/>
      </w:divBdr>
    </w:div>
    <w:div w:id="835614626">
      <w:bodyDiv w:val="1"/>
      <w:marLeft w:val="0"/>
      <w:marRight w:val="0"/>
      <w:marTop w:val="0"/>
      <w:marBottom w:val="0"/>
      <w:divBdr>
        <w:top w:val="none" w:sz="0" w:space="0" w:color="auto"/>
        <w:left w:val="none" w:sz="0" w:space="0" w:color="auto"/>
        <w:bottom w:val="none" w:sz="0" w:space="0" w:color="auto"/>
        <w:right w:val="none" w:sz="0" w:space="0" w:color="auto"/>
      </w:divBdr>
    </w:div>
    <w:div w:id="836963941">
      <w:bodyDiv w:val="1"/>
      <w:marLeft w:val="0"/>
      <w:marRight w:val="0"/>
      <w:marTop w:val="0"/>
      <w:marBottom w:val="0"/>
      <w:divBdr>
        <w:top w:val="none" w:sz="0" w:space="0" w:color="auto"/>
        <w:left w:val="none" w:sz="0" w:space="0" w:color="auto"/>
        <w:bottom w:val="none" w:sz="0" w:space="0" w:color="auto"/>
        <w:right w:val="none" w:sz="0" w:space="0" w:color="auto"/>
      </w:divBdr>
    </w:div>
    <w:div w:id="838958628">
      <w:bodyDiv w:val="1"/>
      <w:marLeft w:val="0"/>
      <w:marRight w:val="0"/>
      <w:marTop w:val="0"/>
      <w:marBottom w:val="0"/>
      <w:divBdr>
        <w:top w:val="none" w:sz="0" w:space="0" w:color="auto"/>
        <w:left w:val="none" w:sz="0" w:space="0" w:color="auto"/>
        <w:bottom w:val="none" w:sz="0" w:space="0" w:color="auto"/>
        <w:right w:val="none" w:sz="0" w:space="0" w:color="auto"/>
      </w:divBdr>
    </w:div>
    <w:div w:id="839740178">
      <w:bodyDiv w:val="1"/>
      <w:marLeft w:val="0"/>
      <w:marRight w:val="0"/>
      <w:marTop w:val="0"/>
      <w:marBottom w:val="0"/>
      <w:divBdr>
        <w:top w:val="none" w:sz="0" w:space="0" w:color="auto"/>
        <w:left w:val="none" w:sz="0" w:space="0" w:color="auto"/>
        <w:bottom w:val="none" w:sz="0" w:space="0" w:color="auto"/>
        <w:right w:val="none" w:sz="0" w:space="0" w:color="auto"/>
      </w:divBdr>
    </w:div>
    <w:div w:id="843938376">
      <w:bodyDiv w:val="1"/>
      <w:marLeft w:val="0"/>
      <w:marRight w:val="0"/>
      <w:marTop w:val="0"/>
      <w:marBottom w:val="0"/>
      <w:divBdr>
        <w:top w:val="none" w:sz="0" w:space="0" w:color="auto"/>
        <w:left w:val="none" w:sz="0" w:space="0" w:color="auto"/>
        <w:bottom w:val="none" w:sz="0" w:space="0" w:color="auto"/>
        <w:right w:val="none" w:sz="0" w:space="0" w:color="auto"/>
      </w:divBdr>
    </w:div>
    <w:div w:id="870074165">
      <w:bodyDiv w:val="1"/>
      <w:marLeft w:val="0"/>
      <w:marRight w:val="0"/>
      <w:marTop w:val="0"/>
      <w:marBottom w:val="0"/>
      <w:divBdr>
        <w:top w:val="none" w:sz="0" w:space="0" w:color="auto"/>
        <w:left w:val="none" w:sz="0" w:space="0" w:color="auto"/>
        <w:bottom w:val="none" w:sz="0" w:space="0" w:color="auto"/>
        <w:right w:val="none" w:sz="0" w:space="0" w:color="auto"/>
      </w:divBdr>
    </w:div>
    <w:div w:id="871110759">
      <w:bodyDiv w:val="1"/>
      <w:marLeft w:val="0"/>
      <w:marRight w:val="0"/>
      <w:marTop w:val="0"/>
      <w:marBottom w:val="0"/>
      <w:divBdr>
        <w:top w:val="none" w:sz="0" w:space="0" w:color="auto"/>
        <w:left w:val="none" w:sz="0" w:space="0" w:color="auto"/>
        <w:bottom w:val="none" w:sz="0" w:space="0" w:color="auto"/>
        <w:right w:val="none" w:sz="0" w:space="0" w:color="auto"/>
      </w:divBdr>
    </w:div>
    <w:div w:id="872887626">
      <w:bodyDiv w:val="1"/>
      <w:marLeft w:val="0"/>
      <w:marRight w:val="0"/>
      <w:marTop w:val="0"/>
      <w:marBottom w:val="0"/>
      <w:divBdr>
        <w:top w:val="none" w:sz="0" w:space="0" w:color="auto"/>
        <w:left w:val="none" w:sz="0" w:space="0" w:color="auto"/>
        <w:bottom w:val="none" w:sz="0" w:space="0" w:color="auto"/>
        <w:right w:val="none" w:sz="0" w:space="0" w:color="auto"/>
      </w:divBdr>
    </w:div>
    <w:div w:id="873420355">
      <w:bodyDiv w:val="1"/>
      <w:marLeft w:val="0"/>
      <w:marRight w:val="0"/>
      <w:marTop w:val="0"/>
      <w:marBottom w:val="0"/>
      <w:divBdr>
        <w:top w:val="none" w:sz="0" w:space="0" w:color="auto"/>
        <w:left w:val="none" w:sz="0" w:space="0" w:color="auto"/>
        <w:bottom w:val="none" w:sz="0" w:space="0" w:color="auto"/>
        <w:right w:val="none" w:sz="0" w:space="0" w:color="auto"/>
      </w:divBdr>
    </w:div>
    <w:div w:id="880362302">
      <w:bodyDiv w:val="1"/>
      <w:marLeft w:val="0"/>
      <w:marRight w:val="0"/>
      <w:marTop w:val="0"/>
      <w:marBottom w:val="0"/>
      <w:divBdr>
        <w:top w:val="none" w:sz="0" w:space="0" w:color="auto"/>
        <w:left w:val="none" w:sz="0" w:space="0" w:color="auto"/>
        <w:bottom w:val="none" w:sz="0" w:space="0" w:color="auto"/>
        <w:right w:val="none" w:sz="0" w:space="0" w:color="auto"/>
      </w:divBdr>
    </w:div>
    <w:div w:id="887838468">
      <w:bodyDiv w:val="1"/>
      <w:marLeft w:val="0"/>
      <w:marRight w:val="0"/>
      <w:marTop w:val="0"/>
      <w:marBottom w:val="0"/>
      <w:divBdr>
        <w:top w:val="none" w:sz="0" w:space="0" w:color="auto"/>
        <w:left w:val="none" w:sz="0" w:space="0" w:color="auto"/>
        <w:bottom w:val="none" w:sz="0" w:space="0" w:color="auto"/>
        <w:right w:val="none" w:sz="0" w:space="0" w:color="auto"/>
      </w:divBdr>
    </w:div>
    <w:div w:id="892690752">
      <w:bodyDiv w:val="1"/>
      <w:marLeft w:val="0"/>
      <w:marRight w:val="0"/>
      <w:marTop w:val="0"/>
      <w:marBottom w:val="0"/>
      <w:divBdr>
        <w:top w:val="none" w:sz="0" w:space="0" w:color="auto"/>
        <w:left w:val="none" w:sz="0" w:space="0" w:color="auto"/>
        <w:bottom w:val="none" w:sz="0" w:space="0" w:color="auto"/>
        <w:right w:val="none" w:sz="0" w:space="0" w:color="auto"/>
      </w:divBdr>
    </w:div>
    <w:div w:id="893078190">
      <w:bodyDiv w:val="1"/>
      <w:marLeft w:val="0"/>
      <w:marRight w:val="0"/>
      <w:marTop w:val="0"/>
      <w:marBottom w:val="0"/>
      <w:divBdr>
        <w:top w:val="none" w:sz="0" w:space="0" w:color="auto"/>
        <w:left w:val="none" w:sz="0" w:space="0" w:color="auto"/>
        <w:bottom w:val="none" w:sz="0" w:space="0" w:color="auto"/>
        <w:right w:val="none" w:sz="0" w:space="0" w:color="auto"/>
      </w:divBdr>
    </w:div>
    <w:div w:id="896278828">
      <w:bodyDiv w:val="1"/>
      <w:marLeft w:val="0"/>
      <w:marRight w:val="0"/>
      <w:marTop w:val="0"/>
      <w:marBottom w:val="0"/>
      <w:divBdr>
        <w:top w:val="none" w:sz="0" w:space="0" w:color="auto"/>
        <w:left w:val="none" w:sz="0" w:space="0" w:color="auto"/>
        <w:bottom w:val="none" w:sz="0" w:space="0" w:color="auto"/>
        <w:right w:val="none" w:sz="0" w:space="0" w:color="auto"/>
      </w:divBdr>
    </w:div>
    <w:div w:id="898905586">
      <w:bodyDiv w:val="1"/>
      <w:marLeft w:val="0"/>
      <w:marRight w:val="0"/>
      <w:marTop w:val="0"/>
      <w:marBottom w:val="0"/>
      <w:divBdr>
        <w:top w:val="none" w:sz="0" w:space="0" w:color="auto"/>
        <w:left w:val="none" w:sz="0" w:space="0" w:color="auto"/>
        <w:bottom w:val="none" w:sz="0" w:space="0" w:color="auto"/>
        <w:right w:val="none" w:sz="0" w:space="0" w:color="auto"/>
      </w:divBdr>
    </w:div>
    <w:div w:id="901327309">
      <w:bodyDiv w:val="1"/>
      <w:marLeft w:val="0"/>
      <w:marRight w:val="0"/>
      <w:marTop w:val="0"/>
      <w:marBottom w:val="0"/>
      <w:divBdr>
        <w:top w:val="none" w:sz="0" w:space="0" w:color="auto"/>
        <w:left w:val="none" w:sz="0" w:space="0" w:color="auto"/>
        <w:bottom w:val="none" w:sz="0" w:space="0" w:color="auto"/>
        <w:right w:val="none" w:sz="0" w:space="0" w:color="auto"/>
      </w:divBdr>
    </w:div>
    <w:div w:id="909536344">
      <w:bodyDiv w:val="1"/>
      <w:marLeft w:val="0"/>
      <w:marRight w:val="0"/>
      <w:marTop w:val="0"/>
      <w:marBottom w:val="0"/>
      <w:divBdr>
        <w:top w:val="none" w:sz="0" w:space="0" w:color="auto"/>
        <w:left w:val="none" w:sz="0" w:space="0" w:color="auto"/>
        <w:bottom w:val="none" w:sz="0" w:space="0" w:color="auto"/>
        <w:right w:val="none" w:sz="0" w:space="0" w:color="auto"/>
      </w:divBdr>
    </w:div>
    <w:div w:id="916983670">
      <w:bodyDiv w:val="1"/>
      <w:marLeft w:val="0"/>
      <w:marRight w:val="0"/>
      <w:marTop w:val="0"/>
      <w:marBottom w:val="0"/>
      <w:divBdr>
        <w:top w:val="none" w:sz="0" w:space="0" w:color="auto"/>
        <w:left w:val="none" w:sz="0" w:space="0" w:color="auto"/>
        <w:bottom w:val="none" w:sz="0" w:space="0" w:color="auto"/>
        <w:right w:val="none" w:sz="0" w:space="0" w:color="auto"/>
      </w:divBdr>
    </w:div>
    <w:div w:id="917251943">
      <w:bodyDiv w:val="1"/>
      <w:marLeft w:val="0"/>
      <w:marRight w:val="0"/>
      <w:marTop w:val="0"/>
      <w:marBottom w:val="0"/>
      <w:divBdr>
        <w:top w:val="none" w:sz="0" w:space="0" w:color="auto"/>
        <w:left w:val="none" w:sz="0" w:space="0" w:color="auto"/>
        <w:bottom w:val="none" w:sz="0" w:space="0" w:color="auto"/>
        <w:right w:val="none" w:sz="0" w:space="0" w:color="auto"/>
      </w:divBdr>
    </w:div>
    <w:div w:id="922181149">
      <w:bodyDiv w:val="1"/>
      <w:marLeft w:val="0"/>
      <w:marRight w:val="0"/>
      <w:marTop w:val="0"/>
      <w:marBottom w:val="0"/>
      <w:divBdr>
        <w:top w:val="none" w:sz="0" w:space="0" w:color="auto"/>
        <w:left w:val="none" w:sz="0" w:space="0" w:color="auto"/>
        <w:bottom w:val="none" w:sz="0" w:space="0" w:color="auto"/>
        <w:right w:val="none" w:sz="0" w:space="0" w:color="auto"/>
      </w:divBdr>
    </w:div>
    <w:div w:id="930115857">
      <w:bodyDiv w:val="1"/>
      <w:marLeft w:val="0"/>
      <w:marRight w:val="0"/>
      <w:marTop w:val="0"/>
      <w:marBottom w:val="0"/>
      <w:divBdr>
        <w:top w:val="none" w:sz="0" w:space="0" w:color="auto"/>
        <w:left w:val="none" w:sz="0" w:space="0" w:color="auto"/>
        <w:bottom w:val="none" w:sz="0" w:space="0" w:color="auto"/>
        <w:right w:val="none" w:sz="0" w:space="0" w:color="auto"/>
      </w:divBdr>
    </w:div>
    <w:div w:id="934630270">
      <w:bodyDiv w:val="1"/>
      <w:marLeft w:val="0"/>
      <w:marRight w:val="0"/>
      <w:marTop w:val="0"/>
      <w:marBottom w:val="0"/>
      <w:divBdr>
        <w:top w:val="none" w:sz="0" w:space="0" w:color="auto"/>
        <w:left w:val="none" w:sz="0" w:space="0" w:color="auto"/>
        <w:bottom w:val="none" w:sz="0" w:space="0" w:color="auto"/>
        <w:right w:val="none" w:sz="0" w:space="0" w:color="auto"/>
      </w:divBdr>
    </w:div>
    <w:div w:id="938829419">
      <w:bodyDiv w:val="1"/>
      <w:marLeft w:val="0"/>
      <w:marRight w:val="0"/>
      <w:marTop w:val="0"/>
      <w:marBottom w:val="0"/>
      <w:divBdr>
        <w:top w:val="none" w:sz="0" w:space="0" w:color="auto"/>
        <w:left w:val="none" w:sz="0" w:space="0" w:color="auto"/>
        <w:bottom w:val="none" w:sz="0" w:space="0" w:color="auto"/>
        <w:right w:val="none" w:sz="0" w:space="0" w:color="auto"/>
      </w:divBdr>
    </w:div>
    <w:div w:id="942960924">
      <w:bodyDiv w:val="1"/>
      <w:marLeft w:val="0"/>
      <w:marRight w:val="0"/>
      <w:marTop w:val="0"/>
      <w:marBottom w:val="0"/>
      <w:divBdr>
        <w:top w:val="none" w:sz="0" w:space="0" w:color="auto"/>
        <w:left w:val="none" w:sz="0" w:space="0" w:color="auto"/>
        <w:bottom w:val="none" w:sz="0" w:space="0" w:color="auto"/>
        <w:right w:val="none" w:sz="0" w:space="0" w:color="auto"/>
      </w:divBdr>
    </w:div>
    <w:div w:id="943339044">
      <w:bodyDiv w:val="1"/>
      <w:marLeft w:val="0"/>
      <w:marRight w:val="0"/>
      <w:marTop w:val="0"/>
      <w:marBottom w:val="0"/>
      <w:divBdr>
        <w:top w:val="none" w:sz="0" w:space="0" w:color="auto"/>
        <w:left w:val="none" w:sz="0" w:space="0" w:color="auto"/>
        <w:bottom w:val="none" w:sz="0" w:space="0" w:color="auto"/>
        <w:right w:val="none" w:sz="0" w:space="0" w:color="auto"/>
      </w:divBdr>
    </w:div>
    <w:div w:id="947812168">
      <w:bodyDiv w:val="1"/>
      <w:marLeft w:val="0"/>
      <w:marRight w:val="0"/>
      <w:marTop w:val="0"/>
      <w:marBottom w:val="0"/>
      <w:divBdr>
        <w:top w:val="none" w:sz="0" w:space="0" w:color="auto"/>
        <w:left w:val="none" w:sz="0" w:space="0" w:color="auto"/>
        <w:bottom w:val="none" w:sz="0" w:space="0" w:color="auto"/>
        <w:right w:val="none" w:sz="0" w:space="0" w:color="auto"/>
      </w:divBdr>
    </w:div>
    <w:div w:id="954675377">
      <w:bodyDiv w:val="1"/>
      <w:marLeft w:val="0"/>
      <w:marRight w:val="0"/>
      <w:marTop w:val="0"/>
      <w:marBottom w:val="0"/>
      <w:divBdr>
        <w:top w:val="none" w:sz="0" w:space="0" w:color="auto"/>
        <w:left w:val="none" w:sz="0" w:space="0" w:color="auto"/>
        <w:bottom w:val="none" w:sz="0" w:space="0" w:color="auto"/>
        <w:right w:val="none" w:sz="0" w:space="0" w:color="auto"/>
      </w:divBdr>
    </w:div>
    <w:div w:id="957027277">
      <w:bodyDiv w:val="1"/>
      <w:marLeft w:val="0"/>
      <w:marRight w:val="0"/>
      <w:marTop w:val="0"/>
      <w:marBottom w:val="0"/>
      <w:divBdr>
        <w:top w:val="none" w:sz="0" w:space="0" w:color="auto"/>
        <w:left w:val="none" w:sz="0" w:space="0" w:color="auto"/>
        <w:bottom w:val="none" w:sz="0" w:space="0" w:color="auto"/>
        <w:right w:val="none" w:sz="0" w:space="0" w:color="auto"/>
      </w:divBdr>
    </w:div>
    <w:div w:id="959337441">
      <w:bodyDiv w:val="1"/>
      <w:marLeft w:val="0"/>
      <w:marRight w:val="0"/>
      <w:marTop w:val="0"/>
      <w:marBottom w:val="0"/>
      <w:divBdr>
        <w:top w:val="none" w:sz="0" w:space="0" w:color="auto"/>
        <w:left w:val="none" w:sz="0" w:space="0" w:color="auto"/>
        <w:bottom w:val="none" w:sz="0" w:space="0" w:color="auto"/>
        <w:right w:val="none" w:sz="0" w:space="0" w:color="auto"/>
      </w:divBdr>
    </w:div>
    <w:div w:id="960069010">
      <w:bodyDiv w:val="1"/>
      <w:marLeft w:val="0"/>
      <w:marRight w:val="0"/>
      <w:marTop w:val="0"/>
      <w:marBottom w:val="0"/>
      <w:divBdr>
        <w:top w:val="none" w:sz="0" w:space="0" w:color="auto"/>
        <w:left w:val="none" w:sz="0" w:space="0" w:color="auto"/>
        <w:bottom w:val="none" w:sz="0" w:space="0" w:color="auto"/>
        <w:right w:val="none" w:sz="0" w:space="0" w:color="auto"/>
      </w:divBdr>
    </w:div>
    <w:div w:id="961348453">
      <w:bodyDiv w:val="1"/>
      <w:marLeft w:val="0"/>
      <w:marRight w:val="0"/>
      <w:marTop w:val="0"/>
      <w:marBottom w:val="0"/>
      <w:divBdr>
        <w:top w:val="none" w:sz="0" w:space="0" w:color="auto"/>
        <w:left w:val="none" w:sz="0" w:space="0" w:color="auto"/>
        <w:bottom w:val="none" w:sz="0" w:space="0" w:color="auto"/>
        <w:right w:val="none" w:sz="0" w:space="0" w:color="auto"/>
      </w:divBdr>
    </w:div>
    <w:div w:id="963772621">
      <w:bodyDiv w:val="1"/>
      <w:marLeft w:val="0"/>
      <w:marRight w:val="0"/>
      <w:marTop w:val="0"/>
      <w:marBottom w:val="0"/>
      <w:divBdr>
        <w:top w:val="none" w:sz="0" w:space="0" w:color="auto"/>
        <w:left w:val="none" w:sz="0" w:space="0" w:color="auto"/>
        <w:bottom w:val="none" w:sz="0" w:space="0" w:color="auto"/>
        <w:right w:val="none" w:sz="0" w:space="0" w:color="auto"/>
      </w:divBdr>
    </w:div>
    <w:div w:id="976036575">
      <w:bodyDiv w:val="1"/>
      <w:marLeft w:val="0"/>
      <w:marRight w:val="0"/>
      <w:marTop w:val="0"/>
      <w:marBottom w:val="0"/>
      <w:divBdr>
        <w:top w:val="none" w:sz="0" w:space="0" w:color="auto"/>
        <w:left w:val="none" w:sz="0" w:space="0" w:color="auto"/>
        <w:bottom w:val="none" w:sz="0" w:space="0" w:color="auto"/>
        <w:right w:val="none" w:sz="0" w:space="0" w:color="auto"/>
      </w:divBdr>
    </w:div>
    <w:div w:id="979070281">
      <w:bodyDiv w:val="1"/>
      <w:marLeft w:val="0"/>
      <w:marRight w:val="0"/>
      <w:marTop w:val="0"/>
      <w:marBottom w:val="0"/>
      <w:divBdr>
        <w:top w:val="none" w:sz="0" w:space="0" w:color="auto"/>
        <w:left w:val="none" w:sz="0" w:space="0" w:color="auto"/>
        <w:bottom w:val="none" w:sz="0" w:space="0" w:color="auto"/>
        <w:right w:val="none" w:sz="0" w:space="0" w:color="auto"/>
      </w:divBdr>
    </w:div>
    <w:div w:id="984089450">
      <w:bodyDiv w:val="1"/>
      <w:marLeft w:val="0"/>
      <w:marRight w:val="0"/>
      <w:marTop w:val="0"/>
      <w:marBottom w:val="0"/>
      <w:divBdr>
        <w:top w:val="none" w:sz="0" w:space="0" w:color="auto"/>
        <w:left w:val="none" w:sz="0" w:space="0" w:color="auto"/>
        <w:bottom w:val="none" w:sz="0" w:space="0" w:color="auto"/>
        <w:right w:val="none" w:sz="0" w:space="0" w:color="auto"/>
      </w:divBdr>
    </w:div>
    <w:div w:id="994382574">
      <w:bodyDiv w:val="1"/>
      <w:marLeft w:val="0"/>
      <w:marRight w:val="0"/>
      <w:marTop w:val="0"/>
      <w:marBottom w:val="0"/>
      <w:divBdr>
        <w:top w:val="none" w:sz="0" w:space="0" w:color="auto"/>
        <w:left w:val="none" w:sz="0" w:space="0" w:color="auto"/>
        <w:bottom w:val="none" w:sz="0" w:space="0" w:color="auto"/>
        <w:right w:val="none" w:sz="0" w:space="0" w:color="auto"/>
      </w:divBdr>
    </w:div>
    <w:div w:id="996569132">
      <w:bodyDiv w:val="1"/>
      <w:marLeft w:val="0"/>
      <w:marRight w:val="0"/>
      <w:marTop w:val="0"/>
      <w:marBottom w:val="0"/>
      <w:divBdr>
        <w:top w:val="none" w:sz="0" w:space="0" w:color="auto"/>
        <w:left w:val="none" w:sz="0" w:space="0" w:color="auto"/>
        <w:bottom w:val="none" w:sz="0" w:space="0" w:color="auto"/>
        <w:right w:val="none" w:sz="0" w:space="0" w:color="auto"/>
      </w:divBdr>
    </w:div>
    <w:div w:id="1004167386">
      <w:bodyDiv w:val="1"/>
      <w:marLeft w:val="0"/>
      <w:marRight w:val="0"/>
      <w:marTop w:val="0"/>
      <w:marBottom w:val="0"/>
      <w:divBdr>
        <w:top w:val="none" w:sz="0" w:space="0" w:color="auto"/>
        <w:left w:val="none" w:sz="0" w:space="0" w:color="auto"/>
        <w:bottom w:val="none" w:sz="0" w:space="0" w:color="auto"/>
        <w:right w:val="none" w:sz="0" w:space="0" w:color="auto"/>
      </w:divBdr>
    </w:div>
    <w:div w:id="1012269443">
      <w:bodyDiv w:val="1"/>
      <w:marLeft w:val="0"/>
      <w:marRight w:val="0"/>
      <w:marTop w:val="0"/>
      <w:marBottom w:val="0"/>
      <w:divBdr>
        <w:top w:val="none" w:sz="0" w:space="0" w:color="auto"/>
        <w:left w:val="none" w:sz="0" w:space="0" w:color="auto"/>
        <w:bottom w:val="none" w:sz="0" w:space="0" w:color="auto"/>
        <w:right w:val="none" w:sz="0" w:space="0" w:color="auto"/>
      </w:divBdr>
    </w:div>
    <w:div w:id="1015154454">
      <w:bodyDiv w:val="1"/>
      <w:marLeft w:val="0"/>
      <w:marRight w:val="0"/>
      <w:marTop w:val="0"/>
      <w:marBottom w:val="0"/>
      <w:divBdr>
        <w:top w:val="none" w:sz="0" w:space="0" w:color="auto"/>
        <w:left w:val="none" w:sz="0" w:space="0" w:color="auto"/>
        <w:bottom w:val="none" w:sz="0" w:space="0" w:color="auto"/>
        <w:right w:val="none" w:sz="0" w:space="0" w:color="auto"/>
      </w:divBdr>
    </w:div>
    <w:div w:id="1017928090">
      <w:bodyDiv w:val="1"/>
      <w:marLeft w:val="0"/>
      <w:marRight w:val="0"/>
      <w:marTop w:val="0"/>
      <w:marBottom w:val="0"/>
      <w:divBdr>
        <w:top w:val="none" w:sz="0" w:space="0" w:color="auto"/>
        <w:left w:val="none" w:sz="0" w:space="0" w:color="auto"/>
        <w:bottom w:val="none" w:sz="0" w:space="0" w:color="auto"/>
        <w:right w:val="none" w:sz="0" w:space="0" w:color="auto"/>
      </w:divBdr>
    </w:div>
    <w:div w:id="1023750219">
      <w:bodyDiv w:val="1"/>
      <w:marLeft w:val="0"/>
      <w:marRight w:val="0"/>
      <w:marTop w:val="0"/>
      <w:marBottom w:val="0"/>
      <w:divBdr>
        <w:top w:val="none" w:sz="0" w:space="0" w:color="auto"/>
        <w:left w:val="none" w:sz="0" w:space="0" w:color="auto"/>
        <w:bottom w:val="none" w:sz="0" w:space="0" w:color="auto"/>
        <w:right w:val="none" w:sz="0" w:space="0" w:color="auto"/>
      </w:divBdr>
    </w:div>
    <w:div w:id="1033731867">
      <w:bodyDiv w:val="1"/>
      <w:marLeft w:val="0"/>
      <w:marRight w:val="0"/>
      <w:marTop w:val="0"/>
      <w:marBottom w:val="0"/>
      <w:divBdr>
        <w:top w:val="none" w:sz="0" w:space="0" w:color="auto"/>
        <w:left w:val="none" w:sz="0" w:space="0" w:color="auto"/>
        <w:bottom w:val="none" w:sz="0" w:space="0" w:color="auto"/>
        <w:right w:val="none" w:sz="0" w:space="0" w:color="auto"/>
      </w:divBdr>
    </w:div>
    <w:div w:id="1037699114">
      <w:bodyDiv w:val="1"/>
      <w:marLeft w:val="0"/>
      <w:marRight w:val="0"/>
      <w:marTop w:val="0"/>
      <w:marBottom w:val="0"/>
      <w:divBdr>
        <w:top w:val="none" w:sz="0" w:space="0" w:color="auto"/>
        <w:left w:val="none" w:sz="0" w:space="0" w:color="auto"/>
        <w:bottom w:val="none" w:sz="0" w:space="0" w:color="auto"/>
        <w:right w:val="none" w:sz="0" w:space="0" w:color="auto"/>
      </w:divBdr>
    </w:div>
    <w:div w:id="1040283964">
      <w:bodyDiv w:val="1"/>
      <w:marLeft w:val="0"/>
      <w:marRight w:val="0"/>
      <w:marTop w:val="0"/>
      <w:marBottom w:val="0"/>
      <w:divBdr>
        <w:top w:val="none" w:sz="0" w:space="0" w:color="auto"/>
        <w:left w:val="none" w:sz="0" w:space="0" w:color="auto"/>
        <w:bottom w:val="none" w:sz="0" w:space="0" w:color="auto"/>
        <w:right w:val="none" w:sz="0" w:space="0" w:color="auto"/>
      </w:divBdr>
    </w:div>
    <w:div w:id="1041709315">
      <w:bodyDiv w:val="1"/>
      <w:marLeft w:val="0"/>
      <w:marRight w:val="0"/>
      <w:marTop w:val="0"/>
      <w:marBottom w:val="0"/>
      <w:divBdr>
        <w:top w:val="none" w:sz="0" w:space="0" w:color="auto"/>
        <w:left w:val="none" w:sz="0" w:space="0" w:color="auto"/>
        <w:bottom w:val="none" w:sz="0" w:space="0" w:color="auto"/>
        <w:right w:val="none" w:sz="0" w:space="0" w:color="auto"/>
      </w:divBdr>
    </w:div>
    <w:div w:id="1051077519">
      <w:bodyDiv w:val="1"/>
      <w:marLeft w:val="0"/>
      <w:marRight w:val="0"/>
      <w:marTop w:val="0"/>
      <w:marBottom w:val="0"/>
      <w:divBdr>
        <w:top w:val="none" w:sz="0" w:space="0" w:color="auto"/>
        <w:left w:val="none" w:sz="0" w:space="0" w:color="auto"/>
        <w:bottom w:val="none" w:sz="0" w:space="0" w:color="auto"/>
        <w:right w:val="none" w:sz="0" w:space="0" w:color="auto"/>
      </w:divBdr>
    </w:div>
    <w:div w:id="1052535334">
      <w:bodyDiv w:val="1"/>
      <w:marLeft w:val="0"/>
      <w:marRight w:val="0"/>
      <w:marTop w:val="0"/>
      <w:marBottom w:val="0"/>
      <w:divBdr>
        <w:top w:val="none" w:sz="0" w:space="0" w:color="auto"/>
        <w:left w:val="none" w:sz="0" w:space="0" w:color="auto"/>
        <w:bottom w:val="none" w:sz="0" w:space="0" w:color="auto"/>
        <w:right w:val="none" w:sz="0" w:space="0" w:color="auto"/>
      </w:divBdr>
    </w:div>
    <w:div w:id="1052921754">
      <w:bodyDiv w:val="1"/>
      <w:marLeft w:val="0"/>
      <w:marRight w:val="0"/>
      <w:marTop w:val="0"/>
      <w:marBottom w:val="0"/>
      <w:divBdr>
        <w:top w:val="none" w:sz="0" w:space="0" w:color="auto"/>
        <w:left w:val="none" w:sz="0" w:space="0" w:color="auto"/>
        <w:bottom w:val="none" w:sz="0" w:space="0" w:color="auto"/>
        <w:right w:val="none" w:sz="0" w:space="0" w:color="auto"/>
      </w:divBdr>
    </w:div>
    <w:div w:id="1061321616">
      <w:bodyDiv w:val="1"/>
      <w:marLeft w:val="0"/>
      <w:marRight w:val="0"/>
      <w:marTop w:val="0"/>
      <w:marBottom w:val="0"/>
      <w:divBdr>
        <w:top w:val="none" w:sz="0" w:space="0" w:color="auto"/>
        <w:left w:val="none" w:sz="0" w:space="0" w:color="auto"/>
        <w:bottom w:val="none" w:sz="0" w:space="0" w:color="auto"/>
        <w:right w:val="none" w:sz="0" w:space="0" w:color="auto"/>
      </w:divBdr>
    </w:div>
    <w:div w:id="1064450174">
      <w:bodyDiv w:val="1"/>
      <w:marLeft w:val="0"/>
      <w:marRight w:val="0"/>
      <w:marTop w:val="0"/>
      <w:marBottom w:val="0"/>
      <w:divBdr>
        <w:top w:val="none" w:sz="0" w:space="0" w:color="auto"/>
        <w:left w:val="none" w:sz="0" w:space="0" w:color="auto"/>
        <w:bottom w:val="none" w:sz="0" w:space="0" w:color="auto"/>
        <w:right w:val="none" w:sz="0" w:space="0" w:color="auto"/>
      </w:divBdr>
    </w:div>
    <w:div w:id="1064524236">
      <w:bodyDiv w:val="1"/>
      <w:marLeft w:val="0"/>
      <w:marRight w:val="0"/>
      <w:marTop w:val="0"/>
      <w:marBottom w:val="0"/>
      <w:divBdr>
        <w:top w:val="none" w:sz="0" w:space="0" w:color="auto"/>
        <w:left w:val="none" w:sz="0" w:space="0" w:color="auto"/>
        <w:bottom w:val="none" w:sz="0" w:space="0" w:color="auto"/>
        <w:right w:val="none" w:sz="0" w:space="0" w:color="auto"/>
      </w:divBdr>
    </w:div>
    <w:div w:id="1067803125">
      <w:bodyDiv w:val="1"/>
      <w:marLeft w:val="0"/>
      <w:marRight w:val="0"/>
      <w:marTop w:val="0"/>
      <w:marBottom w:val="0"/>
      <w:divBdr>
        <w:top w:val="none" w:sz="0" w:space="0" w:color="auto"/>
        <w:left w:val="none" w:sz="0" w:space="0" w:color="auto"/>
        <w:bottom w:val="none" w:sz="0" w:space="0" w:color="auto"/>
        <w:right w:val="none" w:sz="0" w:space="0" w:color="auto"/>
      </w:divBdr>
    </w:div>
    <w:div w:id="1070154222">
      <w:bodyDiv w:val="1"/>
      <w:marLeft w:val="0"/>
      <w:marRight w:val="0"/>
      <w:marTop w:val="0"/>
      <w:marBottom w:val="0"/>
      <w:divBdr>
        <w:top w:val="none" w:sz="0" w:space="0" w:color="auto"/>
        <w:left w:val="none" w:sz="0" w:space="0" w:color="auto"/>
        <w:bottom w:val="none" w:sz="0" w:space="0" w:color="auto"/>
        <w:right w:val="none" w:sz="0" w:space="0" w:color="auto"/>
      </w:divBdr>
    </w:div>
    <w:div w:id="1071853084">
      <w:bodyDiv w:val="1"/>
      <w:marLeft w:val="0"/>
      <w:marRight w:val="0"/>
      <w:marTop w:val="0"/>
      <w:marBottom w:val="0"/>
      <w:divBdr>
        <w:top w:val="none" w:sz="0" w:space="0" w:color="auto"/>
        <w:left w:val="none" w:sz="0" w:space="0" w:color="auto"/>
        <w:bottom w:val="none" w:sz="0" w:space="0" w:color="auto"/>
        <w:right w:val="none" w:sz="0" w:space="0" w:color="auto"/>
      </w:divBdr>
    </w:div>
    <w:div w:id="1075202542">
      <w:bodyDiv w:val="1"/>
      <w:marLeft w:val="0"/>
      <w:marRight w:val="0"/>
      <w:marTop w:val="0"/>
      <w:marBottom w:val="0"/>
      <w:divBdr>
        <w:top w:val="none" w:sz="0" w:space="0" w:color="auto"/>
        <w:left w:val="none" w:sz="0" w:space="0" w:color="auto"/>
        <w:bottom w:val="none" w:sz="0" w:space="0" w:color="auto"/>
        <w:right w:val="none" w:sz="0" w:space="0" w:color="auto"/>
      </w:divBdr>
    </w:div>
    <w:div w:id="1077286861">
      <w:bodyDiv w:val="1"/>
      <w:marLeft w:val="0"/>
      <w:marRight w:val="0"/>
      <w:marTop w:val="0"/>
      <w:marBottom w:val="0"/>
      <w:divBdr>
        <w:top w:val="none" w:sz="0" w:space="0" w:color="auto"/>
        <w:left w:val="none" w:sz="0" w:space="0" w:color="auto"/>
        <w:bottom w:val="none" w:sz="0" w:space="0" w:color="auto"/>
        <w:right w:val="none" w:sz="0" w:space="0" w:color="auto"/>
      </w:divBdr>
    </w:div>
    <w:div w:id="1079404915">
      <w:bodyDiv w:val="1"/>
      <w:marLeft w:val="0"/>
      <w:marRight w:val="0"/>
      <w:marTop w:val="0"/>
      <w:marBottom w:val="0"/>
      <w:divBdr>
        <w:top w:val="none" w:sz="0" w:space="0" w:color="auto"/>
        <w:left w:val="none" w:sz="0" w:space="0" w:color="auto"/>
        <w:bottom w:val="none" w:sz="0" w:space="0" w:color="auto"/>
        <w:right w:val="none" w:sz="0" w:space="0" w:color="auto"/>
      </w:divBdr>
    </w:div>
    <w:div w:id="1084572293">
      <w:bodyDiv w:val="1"/>
      <w:marLeft w:val="0"/>
      <w:marRight w:val="0"/>
      <w:marTop w:val="0"/>
      <w:marBottom w:val="0"/>
      <w:divBdr>
        <w:top w:val="none" w:sz="0" w:space="0" w:color="auto"/>
        <w:left w:val="none" w:sz="0" w:space="0" w:color="auto"/>
        <w:bottom w:val="none" w:sz="0" w:space="0" w:color="auto"/>
        <w:right w:val="none" w:sz="0" w:space="0" w:color="auto"/>
      </w:divBdr>
    </w:div>
    <w:div w:id="1088422349">
      <w:bodyDiv w:val="1"/>
      <w:marLeft w:val="0"/>
      <w:marRight w:val="0"/>
      <w:marTop w:val="0"/>
      <w:marBottom w:val="0"/>
      <w:divBdr>
        <w:top w:val="none" w:sz="0" w:space="0" w:color="auto"/>
        <w:left w:val="none" w:sz="0" w:space="0" w:color="auto"/>
        <w:bottom w:val="none" w:sz="0" w:space="0" w:color="auto"/>
        <w:right w:val="none" w:sz="0" w:space="0" w:color="auto"/>
      </w:divBdr>
    </w:div>
    <w:div w:id="1090931926">
      <w:bodyDiv w:val="1"/>
      <w:marLeft w:val="0"/>
      <w:marRight w:val="0"/>
      <w:marTop w:val="0"/>
      <w:marBottom w:val="0"/>
      <w:divBdr>
        <w:top w:val="none" w:sz="0" w:space="0" w:color="auto"/>
        <w:left w:val="none" w:sz="0" w:space="0" w:color="auto"/>
        <w:bottom w:val="none" w:sz="0" w:space="0" w:color="auto"/>
        <w:right w:val="none" w:sz="0" w:space="0" w:color="auto"/>
      </w:divBdr>
    </w:div>
    <w:div w:id="1095590318">
      <w:bodyDiv w:val="1"/>
      <w:marLeft w:val="0"/>
      <w:marRight w:val="0"/>
      <w:marTop w:val="0"/>
      <w:marBottom w:val="0"/>
      <w:divBdr>
        <w:top w:val="none" w:sz="0" w:space="0" w:color="auto"/>
        <w:left w:val="none" w:sz="0" w:space="0" w:color="auto"/>
        <w:bottom w:val="none" w:sz="0" w:space="0" w:color="auto"/>
        <w:right w:val="none" w:sz="0" w:space="0" w:color="auto"/>
      </w:divBdr>
    </w:div>
    <w:div w:id="1099369188">
      <w:bodyDiv w:val="1"/>
      <w:marLeft w:val="0"/>
      <w:marRight w:val="0"/>
      <w:marTop w:val="0"/>
      <w:marBottom w:val="0"/>
      <w:divBdr>
        <w:top w:val="none" w:sz="0" w:space="0" w:color="auto"/>
        <w:left w:val="none" w:sz="0" w:space="0" w:color="auto"/>
        <w:bottom w:val="none" w:sz="0" w:space="0" w:color="auto"/>
        <w:right w:val="none" w:sz="0" w:space="0" w:color="auto"/>
      </w:divBdr>
    </w:div>
    <w:div w:id="1104501546">
      <w:bodyDiv w:val="1"/>
      <w:marLeft w:val="0"/>
      <w:marRight w:val="0"/>
      <w:marTop w:val="0"/>
      <w:marBottom w:val="0"/>
      <w:divBdr>
        <w:top w:val="none" w:sz="0" w:space="0" w:color="auto"/>
        <w:left w:val="none" w:sz="0" w:space="0" w:color="auto"/>
        <w:bottom w:val="none" w:sz="0" w:space="0" w:color="auto"/>
        <w:right w:val="none" w:sz="0" w:space="0" w:color="auto"/>
      </w:divBdr>
    </w:div>
    <w:div w:id="1113095214">
      <w:bodyDiv w:val="1"/>
      <w:marLeft w:val="0"/>
      <w:marRight w:val="0"/>
      <w:marTop w:val="0"/>
      <w:marBottom w:val="0"/>
      <w:divBdr>
        <w:top w:val="none" w:sz="0" w:space="0" w:color="auto"/>
        <w:left w:val="none" w:sz="0" w:space="0" w:color="auto"/>
        <w:bottom w:val="none" w:sz="0" w:space="0" w:color="auto"/>
        <w:right w:val="none" w:sz="0" w:space="0" w:color="auto"/>
      </w:divBdr>
    </w:div>
    <w:div w:id="1119834834">
      <w:bodyDiv w:val="1"/>
      <w:marLeft w:val="0"/>
      <w:marRight w:val="0"/>
      <w:marTop w:val="0"/>
      <w:marBottom w:val="0"/>
      <w:divBdr>
        <w:top w:val="none" w:sz="0" w:space="0" w:color="auto"/>
        <w:left w:val="none" w:sz="0" w:space="0" w:color="auto"/>
        <w:bottom w:val="none" w:sz="0" w:space="0" w:color="auto"/>
        <w:right w:val="none" w:sz="0" w:space="0" w:color="auto"/>
      </w:divBdr>
    </w:div>
    <w:div w:id="1122697992">
      <w:bodyDiv w:val="1"/>
      <w:marLeft w:val="0"/>
      <w:marRight w:val="0"/>
      <w:marTop w:val="0"/>
      <w:marBottom w:val="0"/>
      <w:divBdr>
        <w:top w:val="none" w:sz="0" w:space="0" w:color="auto"/>
        <w:left w:val="none" w:sz="0" w:space="0" w:color="auto"/>
        <w:bottom w:val="none" w:sz="0" w:space="0" w:color="auto"/>
        <w:right w:val="none" w:sz="0" w:space="0" w:color="auto"/>
      </w:divBdr>
    </w:div>
    <w:div w:id="1126970845">
      <w:bodyDiv w:val="1"/>
      <w:marLeft w:val="0"/>
      <w:marRight w:val="0"/>
      <w:marTop w:val="0"/>
      <w:marBottom w:val="0"/>
      <w:divBdr>
        <w:top w:val="none" w:sz="0" w:space="0" w:color="auto"/>
        <w:left w:val="none" w:sz="0" w:space="0" w:color="auto"/>
        <w:bottom w:val="none" w:sz="0" w:space="0" w:color="auto"/>
        <w:right w:val="none" w:sz="0" w:space="0" w:color="auto"/>
      </w:divBdr>
    </w:div>
    <w:div w:id="1133712417">
      <w:bodyDiv w:val="1"/>
      <w:marLeft w:val="0"/>
      <w:marRight w:val="0"/>
      <w:marTop w:val="0"/>
      <w:marBottom w:val="0"/>
      <w:divBdr>
        <w:top w:val="none" w:sz="0" w:space="0" w:color="auto"/>
        <w:left w:val="none" w:sz="0" w:space="0" w:color="auto"/>
        <w:bottom w:val="none" w:sz="0" w:space="0" w:color="auto"/>
        <w:right w:val="none" w:sz="0" w:space="0" w:color="auto"/>
      </w:divBdr>
    </w:div>
    <w:div w:id="1135413081">
      <w:bodyDiv w:val="1"/>
      <w:marLeft w:val="0"/>
      <w:marRight w:val="0"/>
      <w:marTop w:val="0"/>
      <w:marBottom w:val="0"/>
      <w:divBdr>
        <w:top w:val="none" w:sz="0" w:space="0" w:color="auto"/>
        <w:left w:val="none" w:sz="0" w:space="0" w:color="auto"/>
        <w:bottom w:val="none" w:sz="0" w:space="0" w:color="auto"/>
        <w:right w:val="none" w:sz="0" w:space="0" w:color="auto"/>
      </w:divBdr>
    </w:div>
    <w:div w:id="1138643000">
      <w:bodyDiv w:val="1"/>
      <w:marLeft w:val="0"/>
      <w:marRight w:val="0"/>
      <w:marTop w:val="0"/>
      <w:marBottom w:val="0"/>
      <w:divBdr>
        <w:top w:val="none" w:sz="0" w:space="0" w:color="auto"/>
        <w:left w:val="none" w:sz="0" w:space="0" w:color="auto"/>
        <w:bottom w:val="none" w:sz="0" w:space="0" w:color="auto"/>
        <w:right w:val="none" w:sz="0" w:space="0" w:color="auto"/>
      </w:divBdr>
    </w:div>
    <w:div w:id="1141652055">
      <w:bodyDiv w:val="1"/>
      <w:marLeft w:val="0"/>
      <w:marRight w:val="0"/>
      <w:marTop w:val="0"/>
      <w:marBottom w:val="0"/>
      <w:divBdr>
        <w:top w:val="none" w:sz="0" w:space="0" w:color="auto"/>
        <w:left w:val="none" w:sz="0" w:space="0" w:color="auto"/>
        <w:bottom w:val="none" w:sz="0" w:space="0" w:color="auto"/>
        <w:right w:val="none" w:sz="0" w:space="0" w:color="auto"/>
      </w:divBdr>
    </w:div>
    <w:div w:id="1155956239">
      <w:bodyDiv w:val="1"/>
      <w:marLeft w:val="0"/>
      <w:marRight w:val="0"/>
      <w:marTop w:val="0"/>
      <w:marBottom w:val="0"/>
      <w:divBdr>
        <w:top w:val="none" w:sz="0" w:space="0" w:color="auto"/>
        <w:left w:val="none" w:sz="0" w:space="0" w:color="auto"/>
        <w:bottom w:val="none" w:sz="0" w:space="0" w:color="auto"/>
        <w:right w:val="none" w:sz="0" w:space="0" w:color="auto"/>
      </w:divBdr>
    </w:div>
    <w:div w:id="1163080030">
      <w:bodyDiv w:val="1"/>
      <w:marLeft w:val="0"/>
      <w:marRight w:val="0"/>
      <w:marTop w:val="0"/>
      <w:marBottom w:val="0"/>
      <w:divBdr>
        <w:top w:val="none" w:sz="0" w:space="0" w:color="auto"/>
        <w:left w:val="none" w:sz="0" w:space="0" w:color="auto"/>
        <w:bottom w:val="none" w:sz="0" w:space="0" w:color="auto"/>
        <w:right w:val="none" w:sz="0" w:space="0" w:color="auto"/>
      </w:divBdr>
    </w:div>
    <w:div w:id="1164782440">
      <w:bodyDiv w:val="1"/>
      <w:marLeft w:val="0"/>
      <w:marRight w:val="0"/>
      <w:marTop w:val="0"/>
      <w:marBottom w:val="0"/>
      <w:divBdr>
        <w:top w:val="none" w:sz="0" w:space="0" w:color="auto"/>
        <w:left w:val="none" w:sz="0" w:space="0" w:color="auto"/>
        <w:bottom w:val="none" w:sz="0" w:space="0" w:color="auto"/>
        <w:right w:val="none" w:sz="0" w:space="0" w:color="auto"/>
      </w:divBdr>
    </w:div>
    <w:div w:id="1177504058">
      <w:bodyDiv w:val="1"/>
      <w:marLeft w:val="0"/>
      <w:marRight w:val="0"/>
      <w:marTop w:val="0"/>
      <w:marBottom w:val="0"/>
      <w:divBdr>
        <w:top w:val="none" w:sz="0" w:space="0" w:color="auto"/>
        <w:left w:val="none" w:sz="0" w:space="0" w:color="auto"/>
        <w:bottom w:val="none" w:sz="0" w:space="0" w:color="auto"/>
        <w:right w:val="none" w:sz="0" w:space="0" w:color="auto"/>
      </w:divBdr>
    </w:div>
    <w:div w:id="1178617301">
      <w:bodyDiv w:val="1"/>
      <w:marLeft w:val="0"/>
      <w:marRight w:val="0"/>
      <w:marTop w:val="0"/>
      <w:marBottom w:val="0"/>
      <w:divBdr>
        <w:top w:val="none" w:sz="0" w:space="0" w:color="auto"/>
        <w:left w:val="none" w:sz="0" w:space="0" w:color="auto"/>
        <w:bottom w:val="none" w:sz="0" w:space="0" w:color="auto"/>
        <w:right w:val="none" w:sz="0" w:space="0" w:color="auto"/>
      </w:divBdr>
    </w:div>
    <w:div w:id="1181505385">
      <w:bodyDiv w:val="1"/>
      <w:marLeft w:val="0"/>
      <w:marRight w:val="0"/>
      <w:marTop w:val="0"/>
      <w:marBottom w:val="0"/>
      <w:divBdr>
        <w:top w:val="none" w:sz="0" w:space="0" w:color="auto"/>
        <w:left w:val="none" w:sz="0" w:space="0" w:color="auto"/>
        <w:bottom w:val="none" w:sz="0" w:space="0" w:color="auto"/>
        <w:right w:val="none" w:sz="0" w:space="0" w:color="auto"/>
      </w:divBdr>
    </w:div>
    <w:div w:id="1182550957">
      <w:bodyDiv w:val="1"/>
      <w:marLeft w:val="0"/>
      <w:marRight w:val="0"/>
      <w:marTop w:val="0"/>
      <w:marBottom w:val="0"/>
      <w:divBdr>
        <w:top w:val="none" w:sz="0" w:space="0" w:color="auto"/>
        <w:left w:val="none" w:sz="0" w:space="0" w:color="auto"/>
        <w:bottom w:val="none" w:sz="0" w:space="0" w:color="auto"/>
        <w:right w:val="none" w:sz="0" w:space="0" w:color="auto"/>
      </w:divBdr>
    </w:div>
    <w:div w:id="1191257565">
      <w:bodyDiv w:val="1"/>
      <w:marLeft w:val="0"/>
      <w:marRight w:val="0"/>
      <w:marTop w:val="0"/>
      <w:marBottom w:val="0"/>
      <w:divBdr>
        <w:top w:val="none" w:sz="0" w:space="0" w:color="auto"/>
        <w:left w:val="none" w:sz="0" w:space="0" w:color="auto"/>
        <w:bottom w:val="none" w:sz="0" w:space="0" w:color="auto"/>
        <w:right w:val="none" w:sz="0" w:space="0" w:color="auto"/>
      </w:divBdr>
    </w:div>
    <w:div w:id="1191795866">
      <w:bodyDiv w:val="1"/>
      <w:marLeft w:val="0"/>
      <w:marRight w:val="0"/>
      <w:marTop w:val="0"/>
      <w:marBottom w:val="0"/>
      <w:divBdr>
        <w:top w:val="none" w:sz="0" w:space="0" w:color="auto"/>
        <w:left w:val="none" w:sz="0" w:space="0" w:color="auto"/>
        <w:bottom w:val="none" w:sz="0" w:space="0" w:color="auto"/>
        <w:right w:val="none" w:sz="0" w:space="0" w:color="auto"/>
      </w:divBdr>
    </w:div>
    <w:div w:id="1197621970">
      <w:bodyDiv w:val="1"/>
      <w:marLeft w:val="0"/>
      <w:marRight w:val="0"/>
      <w:marTop w:val="0"/>
      <w:marBottom w:val="0"/>
      <w:divBdr>
        <w:top w:val="none" w:sz="0" w:space="0" w:color="auto"/>
        <w:left w:val="none" w:sz="0" w:space="0" w:color="auto"/>
        <w:bottom w:val="none" w:sz="0" w:space="0" w:color="auto"/>
        <w:right w:val="none" w:sz="0" w:space="0" w:color="auto"/>
      </w:divBdr>
    </w:div>
    <w:div w:id="1207179403">
      <w:bodyDiv w:val="1"/>
      <w:marLeft w:val="0"/>
      <w:marRight w:val="0"/>
      <w:marTop w:val="0"/>
      <w:marBottom w:val="0"/>
      <w:divBdr>
        <w:top w:val="none" w:sz="0" w:space="0" w:color="auto"/>
        <w:left w:val="none" w:sz="0" w:space="0" w:color="auto"/>
        <w:bottom w:val="none" w:sz="0" w:space="0" w:color="auto"/>
        <w:right w:val="none" w:sz="0" w:space="0" w:color="auto"/>
      </w:divBdr>
    </w:div>
    <w:div w:id="1207526367">
      <w:bodyDiv w:val="1"/>
      <w:marLeft w:val="0"/>
      <w:marRight w:val="0"/>
      <w:marTop w:val="0"/>
      <w:marBottom w:val="0"/>
      <w:divBdr>
        <w:top w:val="none" w:sz="0" w:space="0" w:color="auto"/>
        <w:left w:val="none" w:sz="0" w:space="0" w:color="auto"/>
        <w:bottom w:val="none" w:sz="0" w:space="0" w:color="auto"/>
        <w:right w:val="none" w:sz="0" w:space="0" w:color="auto"/>
      </w:divBdr>
    </w:div>
    <w:div w:id="1207596410">
      <w:bodyDiv w:val="1"/>
      <w:marLeft w:val="0"/>
      <w:marRight w:val="0"/>
      <w:marTop w:val="0"/>
      <w:marBottom w:val="0"/>
      <w:divBdr>
        <w:top w:val="none" w:sz="0" w:space="0" w:color="auto"/>
        <w:left w:val="none" w:sz="0" w:space="0" w:color="auto"/>
        <w:bottom w:val="none" w:sz="0" w:space="0" w:color="auto"/>
        <w:right w:val="none" w:sz="0" w:space="0" w:color="auto"/>
      </w:divBdr>
    </w:div>
    <w:div w:id="1229149975">
      <w:bodyDiv w:val="1"/>
      <w:marLeft w:val="0"/>
      <w:marRight w:val="0"/>
      <w:marTop w:val="0"/>
      <w:marBottom w:val="0"/>
      <w:divBdr>
        <w:top w:val="none" w:sz="0" w:space="0" w:color="auto"/>
        <w:left w:val="none" w:sz="0" w:space="0" w:color="auto"/>
        <w:bottom w:val="none" w:sz="0" w:space="0" w:color="auto"/>
        <w:right w:val="none" w:sz="0" w:space="0" w:color="auto"/>
      </w:divBdr>
    </w:div>
    <w:div w:id="1229223271">
      <w:bodyDiv w:val="1"/>
      <w:marLeft w:val="0"/>
      <w:marRight w:val="0"/>
      <w:marTop w:val="0"/>
      <w:marBottom w:val="0"/>
      <w:divBdr>
        <w:top w:val="none" w:sz="0" w:space="0" w:color="auto"/>
        <w:left w:val="none" w:sz="0" w:space="0" w:color="auto"/>
        <w:bottom w:val="none" w:sz="0" w:space="0" w:color="auto"/>
        <w:right w:val="none" w:sz="0" w:space="0" w:color="auto"/>
      </w:divBdr>
    </w:div>
    <w:div w:id="1230649779">
      <w:bodyDiv w:val="1"/>
      <w:marLeft w:val="0"/>
      <w:marRight w:val="0"/>
      <w:marTop w:val="0"/>
      <w:marBottom w:val="0"/>
      <w:divBdr>
        <w:top w:val="none" w:sz="0" w:space="0" w:color="auto"/>
        <w:left w:val="none" w:sz="0" w:space="0" w:color="auto"/>
        <w:bottom w:val="none" w:sz="0" w:space="0" w:color="auto"/>
        <w:right w:val="none" w:sz="0" w:space="0" w:color="auto"/>
      </w:divBdr>
    </w:div>
    <w:div w:id="1234121081">
      <w:bodyDiv w:val="1"/>
      <w:marLeft w:val="0"/>
      <w:marRight w:val="0"/>
      <w:marTop w:val="0"/>
      <w:marBottom w:val="0"/>
      <w:divBdr>
        <w:top w:val="none" w:sz="0" w:space="0" w:color="auto"/>
        <w:left w:val="none" w:sz="0" w:space="0" w:color="auto"/>
        <w:bottom w:val="none" w:sz="0" w:space="0" w:color="auto"/>
        <w:right w:val="none" w:sz="0" w:space="0" w:color="auto"/>
      </w:divBdr>
    </w:div>
    <w:div w:id="1235702578">
      <w:bodyDiv w:val="1"/>
      <w:marLeft w:val="0"/>
      <w:marRight w:val="0"/>
      <w:marTop w:val="0"/>
      <w:marBottom w:val="0"/>
      <w:divBdr>
        <w:top w:val="none" w:sz="0" w:space="0" w:color="auto"/>
        <w:left w:val="none" w:sz="0" w:space="0" w:color="auto"/>
        <w:bottom w:val="none" w:sz="0" w:space="0" w:color="auto"/>
        <w:right w:val="none" w:sz="0" w:space="0" w:color="auto"/>
      </w:divBdr>
    </w:div>
    <w:div w:id="1243220998">
      <w:bodyDiv w:val="1"/>
      <w:marLeft w:val="0"/>
      <w:marRight w:val="0"/>
      <w:marTop w:val="0"/>
      <w:marBottom w:val="0"/>
      <w:divBdr>
        <w:top w:val="none" w:sz="0" w:space="0" w:color="auto"/>
        <w:left w:val="none" w:sz="0" w:space="0" w:color="auto"/>
        <w:bottom w:val="none" w:sz="0" w:space="0" w:color="auto"/>
        <w:right w:val="none" w:sz="0" w:space="0" w:color="auto"/>
      </w:divBdr>
    </w:div>
    <w:div w:id="1244222134">
      <w:bodyDiv w:val="1"/>
      <w:marLeft w:val="0"/>
      <w:marRight w:val="0"/>
      <w:marTop w:val="0"/>
      <w:marBottom w:val="0"/>
      <w:divBdr>
        <w:top w:val="none" w:sz="0" w:space="0" w:color="auto"/>
        <w:left w:val="none" w:sz="0" w:space="0" w:color="auto"/>
        <w:bottom w:val="none" w:sz="0" w:space="0" w:color="auto"/>
        <w:right w:val="none" w:sz="0" w:space="0" w:color="auto"/>
      </w:divBdr>
    </w:div>
    <w:div w:id="1245725967">
      <w:bodyDiv w:val="1"/>
      <w:marLeft w:val="0"/>
      <w:marRight w:val="0"/>
      <w:marTop w:val="0"/>
      <w:marBottom w:val="0"/>
      <w:divBdr>
        <w:top w:val="none" w:sz="0" w:space="0" w:color="auto"/>
        <w:left w:val="none" w:sz="0" w:space="0" w:color="auto"/>
        <w:bottom w:val="none" w:sz="0" w:space="0" w:color="auto"/>
        <w:right w:val="none" w:sz="0" w:space="0" w:color="auto"/>
      </w:divBdr>
    </w:div>
    <w:div w:id="1254317231">
      <w:bodyDiv w:val="1"/>
      <w:marLeft w:val="0"/>
      <w:marRight w:val="0"/>
      <w:marTop w:val="0"/>
      <w:marBottom w:val="0"/>
      <w:divBdr>
        <w:top w:val="none" w:sz="0" w:space="0" w:color="auto"/>
        <w:left w:val="none" w:sz="0" w:space="0" w:color="auto"/>
        <w:bottom w:val="none" w:sz="0" w:space="0" w:color="auto"/>
        <w:right w:val="none" w:sz="0" w:space="0" w:color="auto"/>
      </w:divBdr>
    </w:div>
    <w:div w:id="1257207548">
      <w:bodyDiv w:val="1"/>
      <w:marLeft w:val="0"/>
      <w:marRight w:val="0"/>
      <w:marTop w:val="0"/>
      <w:marBottom w:val="0"/>
      <w:divBdr>
        <w:top w:val="none" w:sz="0" w:space="0" w:color="auto"/>
        <w:left w:val="none" w:sz="0" w:space="0" w:color="auto"/>
        <w:bottom w:val="none" w:sz="0" w:space="0" w:color="auto"/>
        <w:right w:val="none" w:sz="0" w:space="0" w:color="auto"/>
      </w:divBdr>
    </w:div>
    <w:div w:id="1268193278">
      <w:bodyDiv w:val="1"/>
      <w:marLeft w:val="0"/>
      <w:marRight w:val="0"/>
      <w:marTop w:val="0"/>
      <w:marBottom w:val="0"/>
      <w:divBdr>
        <w:top w:val="none" w:sz="0" w:space="0" w:color="auto"/>
        <w:left w:val="none" w:sz="0" w:space="0" w:color="auto"/>
        <w:bottom w:val="none" w:sz="0" w:space="0" w:color="auto"/>
        <w:right w:val="none" w:sz="0" w:space="0" w:color="auto"/>
      </w:divBdr>
    </w:div>
    <w:div w:id="1269003501">
      <w:bodyDiv w:val="1"/>
      <w:marLeft w:val="0"/>
      <w:marRight w:val="0"/>
      <w:marTop w:val="0"/>
      <w:marBottom w:val="0"/>
      <w:divBdr>
        <w:top w:val="none" w:sz="0" w:space="0" w:color="auto"/>
        <w:left w:val="none" w:sz="0" w:space="0" w:color="auto"/>
        <w:bottom w:val="none" w:sz="0" w:space="0" w:color="auto"/>
        <w:right w:val="none" w:sz="0" w:space="0" w:color="auto"/>
      </w:divBdr>
    </w:div>
    <w:div w:id="1272009573">
      <w:bodyDiv w:val="1"/>
      <w:marLeft w:val="0"/>
      <w:marRight w:val="0"/>
      <w:marTop w:val="0"/>
      <w:marBottom w:val="0"/>
      <w:divBdr>
        <w:top w:val="none" w:sz="0" w:space="0" w:color="auto"/>
        <w:left w:val="none" w:sz="0" w:space="0" w:color="auto"/>
        <w:bottom w:val="none" w:sz="0" w:space="0" w:color="auto"/>
        <w:right w:val="none" w:sz="0" w:space="0" w:color="auto"/>
      </w:divBdr>
    </w:div>
    <w:div w:id="1280527541">
      <w:bodyDiv w:val="1"/>
      <w:marLeft w:val="0"/>
      <w:marRight w:val="0"/>
      <w:marTop w:val="0"/>
      <w:marBottom w:val="0"/>
      <w:divBdr>
        <w:top w:val="none" w:sz="0" w:space="0" w:color="auto"/>
        <w:left w:val="none" w:sz="0" w:space="0" w:color="auto"/>
        <w:bottom w:val="none" w:sz="0" w:space="0" w:color="auto"/>
        <w:right w:val="none" w:sz="0" w:space="0" w:color="auto"/>
      </w:divBdr>
    </w:div>
    <w:div w:id="1294095623">
      <w:bodyDiv w:val="1"/>
      <w:marLeft w:val="0"/>
      <w:marRight w:val="0"/>
      <w:marTop w:val="0"/>
      <w:marBottom w:val="0"/>
      <w:divBdr>
        <w:top w:val="none" w:sz="0" w:space="0" w:color="auto"/>
        <w:left w:val="none" w:sz="0" w:space="0" w:color="auto"/>
        <w:bottom w:val="none" w:sz="0" w:space="0" w:color="auto"/>
        <w:right w:val="none" w:sz="0" w:space="0" w:color="auto"/>
      </w:divBdr>
    </w:div>
    <w:div w:id="1294751344">
      <w:bodyDiv w:val="1"/>
      <w:marLeft w:val="0"/>
      <w:marRight w:val="0"/>
      <w:marTop w:val="0"/>
      <w:marBottom w:val="0"/>
      <w:divBdr>
        <w:top w:val="none" w:sz="0" w:space="0" w:color="auto"/>
        <w:left w:val="none" w:sz="0" w:space="0" w:color="auto"/>
        <w:bottom w:val="none" w:sz="0" w:space="0" w:color="auto"/>
        <w:right w:val="none" w:sz="0" w:space="0" w:color="auto"/>
      </w:divBdr>
    </w:div>
    <w:div w:id="1294826928">
      <w:bodyDiv w:val="1"/>
      <w:marLeft w:val="0"/>
      <w:marRight w:val="0"/>
      <w:marTop w:val="0"/>
      <w:marBottom w:val="0"/>
      <w:divBdr>
        <w:top w:val="none" w:sz="0" w:space="0" w:color="auto"/>
        <w:left w:val="none" w:sz="0" w:space="0" w:color="auto"/>
        <w:bottom w:val="none" w:sz="0" w:space="0" w:color="auto"/>
        <w:right w:val="none" w:sz="0" w:space="0" w:color="auto"/>
      </w:divBdr>
    </w:div>
    <w:div w:id="1297561909">
      <w:bodyDiv w:val="1"/>
      <w:marLeft w:val="0"/>
      <w:marRight w:val="0"/>
      <w:marTop w:val="0"/>
      <w:marBottom w:val="0"/>
      <w:divBdr>
        <w:top w:val="none" w:sz="0" w:space="0" w:color="auto"/>
        <w:left w:val="none" w:sz="0" w:space="0" w:color="auto"/>
        <w:bottom w:val="none" w:sz="0" w:space="0" w:color="auto"/>
        <w:right w:val="none" w:sz="0" w:space="0" w:color="auto"/>
      </w:divBdr>
    </w:div>
    <w:div w:id="1297755825">
      <w:bodyDiv w:val="1"/>
      <w:marLeft w:val="0"/>
      <w:marRight w:val="0"/>
      <w:marTop w:val="0"/>
      <w:marBottom w:val="0"/>
      <w:divBdr>
        <w:top w:val="none" w:sz="0" w:space="0" w:color="auto"/>
        <w:left w:val="none" w:sz="0" w:space="0" w:color="auto"/>
        <w:bottom w:val="none" w:sz="0" w:space="0" w:color="auto"/>
        <w:right w:val="none" w:sz="0" w:space="0" w:color="auto"/>
      </w:divBdr>
    </w:div>
    <w:div w:id="1300037804">
      <w:bodyDiv w:val="1"/>
      <w:marLeft w:val="0"/>
      <w:marRight w:val="0"/>
      <w:marTop w:val="0"/>
      <w:marBottom w:val="0"/>
      <w:divBdr>
        <w:top w:val="none" w:sz="0" w:space="0" w:color="auto"/>
        <w:left w:val="none" w:sz="0" w:space="0" w:color="auto"/>
        <w:bottom w:val="none" w:sz="0" w:space="0" w:color="auto"/>
        <w:right w:val="none" w:sz="0" w:space="0" w:color="auto"/>
      </w:divBdr>
    </w:div>
    <w:div w:id="1300039858">
      <w:bodyDiv w:val="1"/>
      <w:marLeft w:val="0"/>
      <w:marRight w:val="0"/>
      <w:marTop w:val="0"/>
      <w:marBottom w:val="0"/>
      <w:divBdr>
        <w:top w:val="none" w:sz="0" w:space="0" w:color="auto"/>
        <w:left w:val="none" w:sz="0" w:space="0" w:color="auto"/>
        <w:bottom w:val="none" w:sz="0" w:space="0" w:color="auto"/>
        <w:right w:val="none" w:sz="0" w:space="0" w:color="auto"/>
      </w:divBdr>
    </w:div>
    <w:div w:id="1308121903">
      <w:bodyDiv w:val="1"/>
      <w:marLeft w:val="0"/>
      <w:marRight w:val="0"/>
      <w:marTop w:val="0"/>
      <w:marBottom w:val="0"/>
      <w:divBdr>
        <w:top w:val="none" w:sz="0" w:space="0" w:color="auto"/>
        <w:left w:val="none" w:sz="0" w:space="0" w:color="auto"/>
        <w:bottom w:val="none" w:sz="0" w:space="0" w:color="auto"/>
        <w:right w:val="none" w:sz="0" w:space="0" w:color="auto"/>
      </w:divBdr>
    </w:div>
    <w:div w:id="1310358974">
      <w:bodyDiv w:val="1"/>
      <w:marLeft w:val="0"/>
      <w:marRight w:val="0"/>
      <w:marTop w:val="0"/>
      <w:marBottom w:val="0"/>
      <w:divBdr>
        <w:top w:val="none" w:sz="0" w:space="0" w:color="auto"/>
        <w:left w:val="none" w:sz="0" w:space="0" w:color="auto"/>
        <w:bottom w:val="none" w:sz="0" w:space="0" w:color="auto"/>
        <w:right w:val="none" w:sz="0" w:space="0" w:color="auto"/>
      </w:divBdr>
    </w:div>
    <w:div w:id="1316227964">
      <w:bodyDiv w:val="1"/>
      <w:marLeft w:val="0"/>
      <w:marRight w:val="0"/>
      <w:marTop w:val="0"/>
      <w:marBottom w:val="0"/>
      <w:divBdr>
        <w:top w:val="none" w:sz="0" w:space="0" w:color="auto"/>
        <w:left w:val="none" w:sz="0" w:space="0" w:color="auto"/>
        <w:bottom w:val="none" w:sz="0" w:space="0" w:color="auto"/>
        <w:right w:val="none" w:sz="0" w:space="0" w:color="auto"/>
      </w:divBdr>
    </w:div>
    <w:div w:id="1318849946">
      <w:bodyDiv w:val="1"/>
      <w:marLeft w:val="0"/>
      <w:marRight w:val="0"/>
      <w:marTop w:val="0"/>
      <w:marBottom w:val="0"/>
      <w:divBdr>
        <w:top w:val="none" w:sz="0" w:space="0" w:color="auto"/>
        <w:left w:val="none" w:sz="0" w:space="0" w:color="auto"/>
        <w:bottom w:val="none" w:sz="0" w:space="0" w:color="auto"/>
        <w:right w:val="none" w:sz="0" w:space="0" w:color="auto"/>
      </w:divBdr>
    </w:div>
    <w:div w:id="1320228054">
      <w:bodyDiv w:val="1"/>
      <w:marLeft w:val="0"/>
      <w:marRight w:val="0"/>
      <w:marTop w:val="0"/>
      <w:marBottom w:val="0"/>
      <w:divBdr>
        <w:top w:val="none" w:sz="0" w:space="0" w:color="auto"/>
        <w:left w:val="none" w:sz="0" w:space="0" w:color="auto"/>
        <w:bottom w:val="none" w:sz="0" w:space="0" w:color="auto"/>
        <w:right w:val="none" w:sz="0" w:space="0" w:color="auto"/>
      </w:divBdr>
    </w:div>
    <w:div w:id="1327395236">
      <w:bodyDiv w:val="1"/>
      <w:marLeft w:val="0"/>
      <w:marRight w:val="0"/>
      <w:marTop w:val="0"/>
      <w:marBottom w:val="0"/>
      <w:divBdr>
        <w:top w:val="none" w:sz="0" w:space="0" w:color="auto"/>
        <w:left w:val="none" w:sz="0" w:space="0" w:color="auto"/>
        <w:bottom w:val="none" w:sz="0" w:space="0" w:color="auto"/>
        <w:right w:val="none" w:sz="0" w:space="0" w:color="auto"/>
      </w:divBdr>
    </w:div>
    <w:div w:id="1335111064">
      <w:bodyDiv w:val="1"/>
      <w:marLeft w:val="0"/>
      <w:marRight w:val="0"/>
      <w:marTop w:val="0"/>
      <w:marBottom w:val="0"/>
      <w:divBdr>
        <w:top w:val="none" w:sz="0" w:space="0" w:color="auto"/>
        <w:left w:val="none" w:sz="0" w:space="0" w:color="auto"/>
        <w:bottom w:val="none" w:sz="0" w:space="0" w:color="auto"/>
        <w:right w:val="none" w:sz="0" w:space="0" w:color="auto"/>
      </w:divBdr>
    </w:div>
    <w:div w:id="1340427013">
      <w:bodyDiv w:val="1"/>
      <w:marLeft w:val="0"/>
      <w:marRight w:val="0"/>
      <w:marTop w:val="0"/>
      <w:marBottom w:val="0"/>
      <w:divBdr>
        <w:top w:val="none" w:sz="0" w:space="0" w:color="auto"/>
        <w:left w:val="none" w:sz="0" w:space="0" w:color="auto"/>
        <w:bottom w:val="none" w:sz="0" w:space="0" w:color="auto"/>
        <w:right w:val="none" w:sz="0" w:space="0" w:color="auto"/>
      </w:divBdr>
    </w:div>
    <w:div w:id="1349990051">
      <w:bodyDiv w:val="1"/>
      <w:marLeft w:val="0"/>
      <w:marRight w:val="0"/>
      <w:marTop w:val="0"/>
      <w:marBottom w:val="0"/>
      <w:divBdr>
        <w:top w:val="none" w:sz="0" w:space="0" w:color="auto"/>
        <w:left w:val="none" w:sz="0" w:space="0" w:color="auto"/>
        <w:bottom w:val="none" w:sz="0" w:space="0" w:color="auto"/>
        <w:right w:val="none" w:sz="0" w:space="0" w:color="auto"/>
      </w:divBdr>
    </w:div>
    <w:div w:id="1351755058">
      <w:bodyDiv w:val="1"/>
      <w:marLeft w:val="0"/>
      <w:marRight w:val="0"/>
      <w:marTop w:val="0"/>
      <w:marBottom w:val="0"/>
      <w:divBdr>
        <w:top w:val="none" w:sz="0" w:space="0" w:color="auto"/>
        <w:left w:val="none" w:sz="0" w:space="0" w:color="auto"/>
        <w:bottom w:val="none" w:sz="0" w:space="0" w:color="auto"/>
        <w:right w:val="none" w:sz="0" w:space="0" w:color="auto"/>
      </w:divBdr>
    </w:div>
    <w:div w:id="1353729703">
      <w:bodyDiv w:val="1"/>
      <w:marLeft w:val="0"/>
      <w:marRight w:val="0"/>
      <w:marTop w:val="0"/>
      <w:marBottom w:val="0"/>
      <w:divBdr>
        <w:top w:val="none" w:sz="0" w:space="0" w:color="auto"/>
        <w:left w:val="none" w:sz="0" w:space="0" w:color="auto"/>
        <w:bottom w:val="none" w:sz="0" w:space="0" w:color="auto"/>
        <w:right w:val="none" w:sz="0" w:space="0" w:color="auto"/>
      </w:divBdr>
    </w:div>
    <w:div w:id="1355182037">
      <w:bodyDiv w:val="1"/>
      <w:marLeft w:val="0"/>
      <w:marRight w:val="0"/>
      <w:marTop w:val="0"/>
      <w:marBottom w:val="0"/>
      <w:divBdr>
        <w:top w:val="none" w:sz="0" w:space="0" w:color="auto"/>
        <w:left w:val="none" w:sz="0" w:space="0" w:color="auto"/>
        <w:bottom w:val="none" w:sz="0" w:space="0" w:color="auto"/>
        <w:right w:val="none" w:sz="0" w:space="0" w:color="auto"/>
      </w:divBdr>
    </w:div>
    <w:div w:id="1360206531">
      <w:bodyDiv w:val="1"/>
      <w:marLeft w:val="0"/>
      <w:marRight w:val="0"/>
      <w:marTop w:val="0"/>
      <w:marBottom w:val="0"/>
      <w:divBdr>
        <w:top w:val="none" w:sz="0" w:space="0" w:color="auto"/>
        <w:left w:val="none" w:sz="0" w:space="0" w:color="auto"/>
        <w:bottom w:val="none" w:sz="0" w:space="0" w:color="auto"/>
        <w:right w:val="none" w:sz="0" w:space="0" w:color="auto"/>
      </w:divBdr>
    </w:div>
    <w:div w:id="1374845497">
      <w:bodyDiv w:val="1"/>
      <w:marLeft w:val="0"/>
      <w:marRight w:val="0"/>
      <w:marTop w:val="0"/>
      <w:marBottom w:val="0"/>
      <w:divBdr>
        <w:top w:val="none" w:sz="0" w:space="0" w:color="auto"/>
        <w:left w:val="none" w:sz="0" w:space="0" w:color="auto"/>
        <w:bottom w:val="none" w:sz="0" w:space="0" w:color="auto"/>
        <w:right w:val="none" w:sz="0" w:space="0" w:color="auto"/>
      </w:divBdr>
    </w:div>
    <w:div w:id="1375501548">
      <w:bodyDiv w:val="1"/>
      <w:marLeft w:val="0"/>
      <w:marRight w:val="0"/>
      <w:marTop w:val="0"/>
      <w:marBottom w:val="0"/>
      <w:divBdr>
        <w:top w:val="none" w:sz="0" w:space="0" w:color="auto"/>
        <w:left w:val="none" w:sz="0" w:space="0" w:color="auto"/>
        <w:bottom w:val="none" w:sz="0" w:space="0" w:color="auto"/>
        <w:right w:val="none" w:sz="0" w:space="0" w:color="auto"/>
      </w:divBdr>
    </w:div>
    <w:div w:id="1376807536">
      <w:bodyDiv w:val="1"/>
      <w:marLeft w:val="0"/>
      <w:marRight w:val="0"/>
      <w:marTop w:val="0"/>
      <w:marBottom w:val="0"/>
      <w:divBdr>
        <w:top w:val="none" w:sz="0" w:space="0" w:color="auto"/>
        <w:left w:val="none" w:sz="0" w:space="0" w:color="auto"/>
        <w:bottom w:val="none" w:sz="0" w:space="0" w:color="auto"/>
        <w:right w:val="none" w:sz="0" w:space="0" w:color="auto"/>
      </w:divBdr>
    </w:div>
    <w:div w:id="1379940791">
      <w:bodyDiv w:val="1"/>
      <w:marLeft w:val="0"/>
      <w:marRight w:val="0"/>
      <w:marTop w:val="0"/>
      <w:marBottom w:val="0"/>
      <w:divBdr>
        <w:top w:val="none" w:sz="0" w:space="0" w:color="auto"/>
        <w:left w:val="none" w:sz="0" w:space="0" w:color="auto"/>
        <w:bottom w:val="none" w:sz="0" w:space="0" w:color="auto"/>
        <w:right w:val="none" w:sz="0" w:space="0" w:color="auto"/>
      </w:divBdr>
    </w:div>
    <w:div w:id="1396708828">
      <w:bodyDiv w:val="1"/>
      <w:marLeft w:val="0"/>
      <w:marRight w:val="0"/>
      <w:marTop w:val="0"/>
      <w:marBottom w:val="0"/>
      <w:divBdr>
        <w:top w:val="none" w:sz="0" w:space="0" w:color="auto"/>
        <w:left w:val="none" w:sz="0" w:space="0" w:color="auto"/>
        <w:bottom w:val="none" w:sz="0" w:space="0" w:color="auto"/>
        <w:right w:val="none" w:sz="0" w:space="0" w:color="auto"/>
      </w:divBdr>
    </w:div>
    <w:div w:id="1399473324">
      <w:bodyDiv w:val="1"/>
      <w:marLeft w:val="0"/>
      <w:marRight w:val="0"/>
      <w:marTop w:val="0"/>
      <w:marBottom w:val="0"/>
      <w:divBdr>
        <w:top w:val="none" w:sz="0" w:space="0" w:color="auto"/>
        <w:left w:val="none" w:sz="0" w:space="0" w:color="auto"/>
        <w:bottom w:val="none" w:sz="0" w:space="0" w:color="auto"/>
        <w:right w:val="none" w:sz="0" w:space="0" w:color="auto"/>
      </w:divBdr>
    </w:div>
    <w:div w:id="1401293853">
      <w:bodyDiv w:val="1"/>
      <w:marLeft w:val="0"/>
      <w:marRight w:val="0"/>
      <w:marTop w:val="0"/>
      <w:marBottom w:val="0"/>
      <w:divBdr>
        <w:top w:val="none" w:sz="0" w:space="0" w:color="auto"/>
        <w:left w:val="none" w:sz="0" w:space="0" w:color="auto"/>
        <w:bottom w:val="none" w:sz="0" w:space="0" w:color="auto"/>
        <w:right w:val="none" w:sz="0" w:space="0" w:color="auto"/>
      </w:divBdr>
    </w:div>
    <w:div w:id="1402486712">
      <w:bodyDiv w:val="1"/>
      <w:marLeft w:val="0"/>
      <w:marRight w:val="0"/>
      <w:marTop w:val="0"/>
      <w:marBottom w:val="0"/>
      <w:divBdr>
        <w:top w:val="none" w:sz="0" w:space="0" w:color="auto"/>
        <w:left w:val="none" w:sz="0" w:space="0" w:color="auto"/>
        <w:bottom w:val="none" w:sz="0" w:space="0" w:color="auto"/>
        <w:right w:val="none" w:sz="0" w:space="0" w:color="auto"/>
      </w:divBdr>
    </w:div>
    <w:div w:id="1405299702">
      <w:bodyDiv w:val="1"/>
      <w:marLeft w:val="0"/>
      <w:marRight w:val="0"/>
      <w:marTop w:val="0"/>
      <w:marBottom w:val="0"/>
      <w:divBdr>
        <w:top w:val="none" w:sz="0" w:space="0" w:color="auto"/>
        <w:left w:val="none" w:sz="0" w:space="0" w:color="auto"/>
        <w:bottom w:val="none" w:sz="0" w:space="0" w:color="auto"/>
        <w:right w:val="none" w:sz="0" w:space="0" w:color="auto"/>
      </w:divBdr>
    </w:div>
    <w:div w:id="1406105429">
      <w:bodyDiv w:val="1"/>
      <w:marLeft w:val="0"/>
      <w:marRight w:val="0"/>
      <w:marTop w:val="0"/>
      <w:marBottom w:val="0"/>
      <w:divBdr>
        <w:top w:val="none" w:sz="0" w:space="0" w:color="auto"/>
        <w:left w:val="none" w:sz="0" w:space="0" w:color="auto"/>
        <w:bottom w:val="none" w:sz="0" w:space="0" w:color="auto"/>
        <w:right w:val="none" w:sz="0" w:space="0" w:color="auto"/>
      </w:divBdr>
    </w:div>
    <w:div w:id="1406220878">
      <w:bodyDiv w:val="1"/>
      <w:marLeft w:val="0"/>
      <w:marRight w:val="0"/>
      <w:marTop w:val="0"/>
      <w:marBottom w:val="0"/>
      <w:divBdr>
        <w:top w:val="none" w:sz="0" w:space="0" w:color="auto"/>
        <w:left w:val="none" w:sz="0" w:space="0" w:color="auto"/>
        <w:bottom w:val="none" w:sz="0" w:space="0" w:color="auto"/>
        <w:right w:val="none" w:sz="0" w:space="0" w:color="auto"/>
      </w:divBdr>
    </w:div>
    <w:div w:id="1407873094">
      <w:bodyDiv w:val="1"/>
      <w:marLeft w:val="0"/>
      <w:marRight w:val="0"/>
      <w:marTop w:val="0"/>
      <w:marBottom w:val="0"/>
      <w:divBdr>
        <w:top w:val="none" w:sz="0" w:space="0" w:color="auto"/>
        <w:left w:val="none" w:sz="0" w:space="0" w:color="auto"/>
        <w:bottom w:val="none" w:sz="0" w:space="0" w:color="auto"/>
        <w:right w:val="none" w:sz="0" w:space="0" w:color="auto"/>
      </w:divBdr>
    </w:div>
    <w:div w:id="1407995583">
      <w:bodyDiv w:val="1"/>
      <w:marLeft w:val="0"/>
      <w:marRight w:val="0"/>
      <w:marTop w:val="0"/>
      <w:marBottom w:val="0"/>
      <w:divBdr>
        <w:top w:val="none" w:sz="0" w:space="0" w:color="auto"/>
        <w:left w:val="none" w:sz="0" w:space="0" w:color="auto"/>
        <w:bottom w:val="none" w:sz="0" w:space="0" w:color="auto"/>
        <w:right w:val="none" w:sz="0" w:space="0" w:color="auto"/>
      </w:divBdr>
    </w:div>
    <w:div w:id="1416979363">
      <w:bodyDiv w:val="1"/>
      <w:marLeft w:val="0"/>
      <w:marRight w:val="0"/>
      <w:marTop w:val="0"/>
      <w:marBottom w:val="0"/>
      <w:divBdr>
        <w:top w:val="none" w:sz="0" w:space="0" w:color="auto"/>
        <w:left w:val="none" w:sz="0" w:space="0" w:color="auto"/>
        <w:bottom w:val="none" w:sz="0" w:space="0" w:color="auto"/>
        <w:right w:val="none" w:sz="0" w:space="0" w:color="auto"/>
      </w:divBdr>
    </w:div>
    <w:div w:id="1419476605">
      <w:bodyDiv w:val="1"/>
      <w:marLeft w:val="0"/>
      <w:marRight w:val="0"/>
      <w:marTop w:val="0"/>
      <w:marBottom w:val="0"/>
      <w:divBdr>
        <w:top w:val="none" w:sz="0" w:space="0" w:color="auto"/>
        <w:left w:val="none" w:sz="0" w:space="0" w:color="auto"/>
        <w:bottom w:val="none" w:sz="0" w:space="0" w:color="auto"/>
        <w:right w:val="none" w:sz="0" w:space="0" w:color="auto"/>
      </w:divBdr>
    </w:div>
    <w:div w:id="1422098352">
      <w:bodyDiv w:val="1"/>
      <w:marLeft w:val="0"/>
      <w:marRight w:val="0"/>
      <w:marTop w:val="0"/>
      <w:marBottom w:val="0"/>
      <w:divBdr>
        <w:top w:val="none" w:sz="0" w:space="0" w:color="auto"/>
        <w:left w:val="none" w:sz="0" w:space="0" w:color="auto"/>
        <w:bottom w:val="none" w:sz="0" w:space="0" w:color="auto"/>
        <w:right w:val="none" w:sz="0" w:space="0" w:color="auto"/>
      </w:divBdr>
    </w:div>
    <w:div w:id="1425153797">
      <w:bodyDiv w:val="1"/>
      <w:marLeft w:val="0"/>
      <w:marRight w:val="0"/>
      <w:marTop w:val="0"/>
      <w:marBottom w:val="0"/>
      <w:divBdr>
        <w:top w:val="none" w:sz="0" w:space="0" w:color="auto"/>
        <w:left w:val="none" w:sz="0" w:space="0" w:color="auto"/>
        <w:bottom w:val="none" w:sz="0" w:space="0" w:color="auto"/>
        <w:right w:val="none" w:sz="0" w:space="0" w:color="auto"/>
      </w:divBdr>
    </w:div>
    <w:div w:id="1431438301">
      <w:bodyDiv w:val="1"/>
      <w:marLeft w:val="0"/>
      <w:marRight w:val="0"/>
      <w:marTop w:val="0"/>
      <w:marBottom w:val="0"/>
      <w:divBdr>
        <w:top w:val="none" w:sz="0" w:space="0" w:color="auto"/>
        <w:left w:val="none" w:sz="0" w:space="0" w:color="auto"/>
        <w:bottom w:val="none" w:sz="0" w:space="0" w:color="auto"/>
        <w:right w:val="none" w:sz="0" w:space="0" w:color="auto"/>
      </w:divBdr>
    </w:div>
    <w:div w:id="1431970212">
      <w:bodyDiv w:val="1"/>
      <w:marLeft w:val="0"/>
      <w:marRight w:val="0"/>
      <w:marTop w:val="0"/>
      <w:marBottom w:val="0"/>
      <w:divBdr>
        <w:top w:val="none" w:sz="0" w:space="0" w:color="auto"/>
        <w:left w:val="none" w:sz="0" w:space="0" w:color="auto"/>
        <w:bottom w:val="none" w:sz="0" w:space="0" w:color="auto"/>
        <w:right w:val="none" w:sz="0" w:space="0" w:color="auto"/>
      </w:divBdr>
    </w:div>
    <w:div w:id="1435856119">
      <w:bodyDiv w:val="1"/>
      <w:marLeft w:val="0"/>
      <w:marRight w:val="0"/>
      <w:marTop w:val="0"/>
      <w:marBottom w:val="0"/>
      <w:divBdr>
        <w:top w:val="none" w:sz="0" w:space="0" w:color="auto"/>
        <w:left w:val="none" w:sz="0" w:space="0" w:color="auto"/>
        <w:bottom w:val="none" w:sz="0" w:space="0" w:color="auto"/>
        <w:right w:val="none" w:sz="0" w:space="0" w:color="auto"/>
      </w:divBdr>
    </w:div>
    <w:div w:id="1437868238">
      <w:bodyDiv w:val="1"/>
      <w:marLeft w:val="0"/>
      <w:marRight w:val="0"/>
      <w:marTop w:val="0"/>
      <w:marBottom w:val="0"/>
      <w:divBdr>
        <w:top w:val="none" w:sz="0" w:space="0" w:color="auto"/>
        <w:left w:val="none" w:sz="0" w:space="0" w:color="auto"/>
        <w:bottom w:val="none" w:sz="0" w:space="0" w:color="auto"/>
        <w:right w:val="none" w:sz="0" w:space="0" w:color="auto"/>
      </w:divBdr>
    </w:div>
    <w:div w:id="1445808493">
      <w:bodyDiv w:val="1"/>
      <w:marLeft w:val="0"/>
      <w:marRight w:val="0"/>
      <w:marTop w:val="0"/>
      <w:marBottom w:val="0"/>
      <w:divBdr>
        <w:top w:val="none" w:sz="0" w:space="0" w:color="auto"/>
        <w:left w:val="none" w:sz="0" w:space="0" w:color="auto"/>
        <w:bottom w:val="none" w:sz="0" w:space="0" w:color="auto"/>
        <w:right w:val="none" w:sz="0" w:space="0" w:color="auto"/>
      </w:divBdr>
    </w:div>
    <w:div w:id="1445881096">
      <w:bodyDiv w:val="1"/>
      <w:marLeft w:val="0"/>
      <w:marRight w:val="0"/>
      <w:marTop w:val="0"/>
      <w:marBottom w:val="0"/>
      <w:divBdr>
        <w:top w:val="none" w:sz="0" w:space="0" w:color="auto"/>
        <w:left w:val="none" w:sz="0" w:space="0" w:color="auto"/>
        <w:bottom w:val="none" w:sz="0" w:space="0" w:color="auto"/>
        <w:right w:val="none" w:sz="0" w:space="0" w:color="auto"/>
      </w:divBdr>
    </w:div>
    <w:div w:id="1454136998">
      <w:bodyDiv w:val="1"/>
      <w:marLeft w:val="0"/>
      <w:marRight w:val="0"/>
      <w:marTop w:val="0"/>
      <w:marBottom w:val="0"/>
      <w:divBdr>
        <w:top w:val="none" w:sz="0" w:space="0" w:color="auto"/>
        <w:left w:val="none" w:sz="0" w:space="0" w:color="auto"/>
        <w:bottom w:val="none" w:sz="0" w:space="0" w:color="auto"/>
        <w:right w:val="none" w:sz="0" w:space="0" w:color="auto"/>
      </w:divBdr>
    </w:div>
    <w:div w:id="1456288727">
      <w:bodyDiv w:val="1"/>
      <w:marLeft w:val="0"/>
      <w:marRight w:val="0"/>
      <w:marTop w:val="0"/>
      <w:marBottom w:val="0"/>
      <w:divBdr>
        <w:top w:val="none" w:sz="0" w:space="0" w:color="auto"/>
        <w:left w:val="none" w:sz="0" w:space="0" w:color="auto"/>
        <w:bottom w:val="none" w:sz="0" w:space="0" w:color="auto"/>
        <w:right w:val="none" w:sz="0" w:space="0" w:color="auto"/>
      </w:divBdr>
    </w:div>
    <w:div w:id="1457675863">
      <w:bodyDiv w:val="1"/>
      <w:marLeft w:val="0"/>
      <w:marRight w:val="0"/>
      <w:marTop w:val="0"/>
      <w:marBottom w:val="0"/>
      <w:divBdr>
        <w:top w:val="none" w:sz="0" w:space="0" w:color="auto"/>
        <w:left w:val="none" w:sz="0" w:space="0" w:color="auto"/>
        <w:bottom w:val="none" w:sz="0" w:space="0" w:color="auto"/>
        <w:right w:val="none" w:sz="0" w:space="0" w:color="auto"/>
      </w:divBdr>
    </w:div>
    <w:div w:id="1461848005">
      <w:bodyDiv w:val="1"/>
      <w:marLeft w:val="0"/>
      <w:marRight w:val="0"/>
      <w:marTop w:val="0"/>
      <w:marBottom w:val="0"/>
      <w:divBdr>
        <w:top w:val="none" w:sz="0" w:space="0" w:color="auto"/>
        <w:left w:val="none" w:sz="0" w:space="0" w:color="auto"/>
        <w:bottom w:val="none" w:sz="0" w:space="0" w:color="auto"/>
        <w:right w:val="none" w:sz="0" w:space="0" w:color="auto"/>
      </w:divBdr>
    </w:div>
    <w:div w:id="1462768923">
      <w:bodyDiv w:val="1"/>
      <w:marLeft w:val="0"/>
      <w:marRight w:val="0"/>
      <w:marTop w:val="0"/>
      <w:marBottom w:val="0"/>
      <w:divBdr>
        <w:top w:val="none" w:sz="0" w:space="0" w:color="auto"/>
        <w:left w:val="none" w:sz="0" w:space="0" w:color="auto"/>
        <w:bottom w:val="none" w:sz="0" w:space="0" w:color="auto"/>
        <w:right w:val="none" w:sz="0" w:space="0" w:color="auto"/>
      </w:divBdr>
    </w:div>
    <w:div w:id="1463384406">
      <w:bodyDiv w:val="1"/>
      <w:marLeft w:val="0"/>
      <w:marRight w:val="0"/>
      <w:marTop w:val="0"/>
      <w:marBottom w:val="0"/>
      <w:divBdr>
        <w:top w:val="none" w:sz="0" w:space="0" w:color="auto"/>
        <w:left w:val="none" w:sz="0" w:space="0" w:color="auto"/>
        <w:bottom w:val="none" w:sz="0" w:space="0" w:color="auto"/>
        <w:right w:val="none" w:sz="0" w:space="0" w:color="auto"/>
      </w:divBdr>
    </w:div>
    <w:div w:id="1466119293">
      <w:bodyDiv w:val="1"/>
      <w:marLeft w:val="0"/>
      <w:marRight w:val="0"/>
      <w:marTop w:val="0"/>
      <w:marBottom w:val="0"/>
      <w:divBdr>
        <w:top w:val="none" w:sz="0" w:space="0" w:color="auto"/>
        <w:left w:val="none" w:sz="0" w:space="0" w:color="auto"/>
        <w:bottom w:val="none" w:sz="0" w:space="0" w:color="auto"/>
        <w:right w:val="none" w:sz="0" w:space="0" w:color="auto"/>
      </w:divBdr>
    </w:div>
    <w:div w:id="1468008952">
      <w:bodyDiv w:val="1"/>
      <w:marLeft w:val="0"/>
      <w:marRight w:val="0"/>
      <w:marTop w:val="0"/>
      <w:marBottom w:val="0"/>
      <w:divBdr>
        <w:top w:val="none" w:sz="0" w:space="0" w:color="auto"/>
        <w:left w:val="none" w:sz="0" w:space="0" w:color="auto"/>
        <w:bottom w:val="none" w:sz="0" w:space="0" w:color="auto"/>
        <w:right w:val="none" w:sz="0" w:space="0" w:color="auto"/>
      </w:divBdr>
    </w:div>
    <w:div w:id="1471244632">
      <w:bodyDiv w:val="1"/>
      <w:marLeft w:val="0"/>
      <w:marRight w:val="0"/>
      <w:marTop w:val="0"/>
      <w:marBottom w:val="0"/>
      <w:divBdr>
        <w:top w:val="none" w:sz="0" w:space="0" w:color="auto"/>
        <w:left w:val="none" w:sz="0" w:space="0" w:color="auto"/>
        <w:bottom w:val="none" w:sz="0" w:space="0" w:color="auto"/>
        <w:right w:val="none" w:sz="0" w:space="0" w:color="auto"/>
      </w:divBdr>
    </w:div>
    <w:div w:id="1473790008">
      <w:bodyDiv w:val="1"/>
      <w:marLeft w:val="0"/>
      <w:marRight w:val="0"/>
      <w:marTop w:val="0"/>
      <w:marBottom w:val="0"/>
      <w:divBdr>
        <w:top w:val="none" w:sz="0" w:space="0" w:color="auto"/>
        <w:left w:val="none" w:sz="0" w:space="0" w:color="auto"/>
        <w:bottom w:val="none" w:sz="0" w:space="0" w:color="auto"/>
        <w:right w:val="none" w:sz="0" w:space="0" w:color="auto"/>
      </w:divBdr>
    </w:div>
    <w:div w:id="1476994112">
      <w:bodyDiv w:val="1"/>
      <w:marLeft w:val="0"/>
      <w:marRight w:val="0"/>
      <w:marTop w:val="0"/>
      <w:marBottom w:val="0"/>
      <w:divBdr>
        <w:top w:val="none" w:sz="0" w:space="0" w:color="auto"/>
        <w:left w:val="none" w:sz="0" w:space="0" w:color="auto"/>
        <w:bottom w:val="none" w:sz="0" w:space="0" w:color="auto"/>
        <w:right w:val="none" w:sz="0" w:space="0" w:color="auto"/>
      </w:divBdr>
    </w:div>
    <w:div w:id="1478838281">
      <w:bodyDiv w:val="1"/>
      <w:marLeft w:val="0"/>
      <w:marRight w:val="0"/>
      <w:marTop w:val="0"/>
      <w:marBottom w:val="0"/>
      <w:divBdr>
        <w:top w:val="none" w:sz="0" w:space="0" w:color="auto"/>
        <w:left w:val="none" w:sz="0" w:space="0" w:color="auto"/>
        <w:bottom w:val="none" w:sz="0" w:space="0" w:color="auto"/>
        <w:right w:val="none" w:sz="0" w:space="0" w:color="auto"/>
      </w:divBdr>
    </w:div>
    <w:div w:id="1481190433">
      <w:bodyDiv w:val="1"/>
      <w:marLeft w:val="0"/>
      <w:marRight w:val="0"/>
      <w:marTop w:val="0"/>
      <w:marBottom w:val="0"/>
      <w:divBdr>
        <w:top w:val="none" w:sz="0" w:space="0" w:color="auto"/>
        <w:left w:val="none" w:sz="0" w:space="0" w:color="auto"/>
        <w:bottom w:val="none" w:sz="0" w:space="0" w:color="auto"/>
        <w:right w:val="none" w:sz="0" w:space="0" w:color="auto"/>
      </w:divBdr>
    </w:div>
    <w:div w:id="1482425162">
      <w:bodyDiv w:val="1"/>
      <w:marLeft w:val="0"/>
      <w:marRight w:val="0"/>
      <w:marTop w:val="0"/>
      <w:marBottom w:val="0"/>
      <w:divBdr>
        <w:top w:val="none" w:sz="0" w:space="0" w:color="auto"/>
        <w:left w:val="none" w:sz="0" w:space="0" w:color="auto"/>
        <w:bottom w:val="none" w:sz="0" w:space="0" w:color="auto"/>
        <w:right w:val="none" w:sz="0" w:space="0" w:color="auto"/>
      </w:divBdr>
    </w:div>
    <w:div w:id="1483812156">
      <w:bodyDiv w:val="1"/>
      <w:marLeft w:val="0"/>
      <w:marRight w:val="0"/>
      <w:marTop w:val="0"/>
      <w:marBottom w:val="0"/>
      <w:divBdr>
        <w:top w:val="none" w:sz="0" w:space="0" w:color="auto"/>
        <w:left w:val="none" w:sz="0" w:space="0" w:color="auto"/>
        <w:bottom w:val="none" w:sz="0" w:space="0" w:color="auto"/>
        <w:right w:val="none" w:sz="0" w:space="0" w:color="auto"/>
      </w:divBdr>
    </w:div>
    <w:div w:id="1484390801">
      <w:bodyDiv w:val="1"/>
      <w:marLeft w:val="0"/>
      <w:marRight w:val="0"/>
      <w:marTop w:val="0"/>
      <w:marBottom w:val="0"/>
      <w:divBdr>
        <w:top w:val="none" w:sz="0" w:space="0" w:color="auto"/>
        <w:left w:val="none" w:sz="0" w:space="0" w:color="auto"/>
        <w:bottom w:val="none" w:sz="0" w:space="0" w:color="auto"/>
        <w:right w:val="none" w:sz="0" w:space="0" w:color="auto"/>
      </w:divBdr>
    </w:div>
    <w:div w:id="1488324856">
      <w:bodyDiv w:val="1"/>
      <w:marLeft w:val="0"/>
      <w:marRight w:val="0"/>
      <w:marTop w:val="0"/>
      <w:marBottom w:val="0"/>
      <w:divBdr>
        <w:top w:val="none" w:sz="0" w:space="0" w:color="auto"/>
        <w:left w:val="none" w:sz="0" w:space="0" w:color="auto"/>
        <w:bottom w:val="none" w:sz="0" w:space="0" w:color="auto"/>
        <w:right w:val="none" w:sz="0" w:space="0" w:color="auto"/>
      </w:divBdr>
    </w:div>
    <w:div w:id="1505785393">
      <w:bodyDiv w:val="1"/>
      <w:marLeft w:val="0"/>
      <w:marRight w:val="0"/>
      <w:marTop w:val="0"/>
      <w:marBottom w:val="0"/>
      <w:divBdr>
        <w:top w:val="none" w:sz="0" w:space="0" w:color="auto"/>
        <w:left w:val="none" w:sz="0" w:space="0" w:color="auto"/>
        <w:bottom w:val="none" w:sz="0" w:space="0" w:color="auto"/>
        <w:right w:val="none" w:sz="0" w:space="0" w:color="auto"/>
      </w:divBdr>
    </w:div>
    <w:div w:id="1510411638">
      <w:bodyDiv w:val="1"/>
      <w:marLeft w:val="0"/>
      <w:marRight w:val="0"/>
      <w:marTop w:val="0"/>
      <w:marBottom w:val="0"/>
      <w:divBdr>
        <w:top w:val="none" w:sz="0" w:space="0" w:color="auto"/>
        <w:left w:val="none" w:sz="0" w:space="0" w:color="auto"/>
        <w:bottom w:val="none" w:sz="0" w:space="0" w:color="auto"/>
        <w:right w:val="none" w:sz="0" w:space="0" w:color="auto"/>
      </w:divBdr>
    </w:div>
    <w:div w:id="1511985381">
      <w:bodyDiv w:val="1"/>
      <w:marLeft w:val="0"/>
      <w:marRight w:val="0"/>
      <w:marTop w:val="0"/>
      <w:marBottom w:val="0"/>
      <w:divBdr>
        <w:top w:val="none" w:sz="0" w:space="0" w:color="auto"/>
        <w:left w:val="none" w:sz="0" w:space="0" w:color="auto"/>
        <w:bottom w:val="none" w:sz="0" w:space="0" w:color="auto"/>
        <w:right w:val="none" w:sz="0" w:space="0" w:color="auto"/>
      </w:divBdr>
    </w:div>
    <w:div w:id="1513832490">
      <w:bodyDiv w:val="1"/>
      <w:marLeft w:val="0"/>
      <w:marRight w:val="0"/>
      <w:marTop w:val="0"/>
      <w:marBottom w:val="0"/>
      <w:divBdr>
        <w:top w:val="none" w:sz="0" w:space="0" w:color="auto"/>
        <w:left w:val="none" w:sz="0" w:space="0" w:color="auto"/>
        <w:bottom w:val="none" w:sz="0" w:space="0" w:color="auto"/>
        <w:right w:val="none" w:sz="0" w:space="0" w:color="auto"/>
      </w:divBdr>
    </w:div>
    <w:div w:id="1515150722">
      <w:bodyDiv w:val="1"/>
      <w:marLeft w:val="0"/>
      <w:marRight w:val="0"/>
      <w:marTop w:val="0"/>
      <w:marBottom w:val="0"/>
      <w:divBdr>
        <w:top w:val="none" w:sz="0" w:space="0" w:color="auto"/>
        <w:left w:val="none" w:sz="0" w:space="0" w:color="auto"/>
        <w:bottom w:val="none" w:sz="0" w:space="0" w:color="auto"/>
        <w:right w:val="none" w:sz="0" w:space="0" w:color="auto"/>
      </w:divBdr>
    </w:div>
    <w:div w:id="1516845279">
      <w:bodyDiv w:val="1"/>
      <w:marLeft w:val="0"/>
      <w:marRight w:val="0"/>
      <w:marTop w:val="0"/>
      <w:marBottom w:val="0"/>
      <w:divBdr>
        <w:top w:val="none" w:sz="0" w:space="0" w:color="auto"/>
        <w:left w:val="none" w:sz="0" w:space="0" w:color="auto"/>
        <w:bottom w:val="none" w:sz="0" w:space="0" w:color="auto"/>
        <w:right w:val="none" w:sz="0" w:space="0" w:color="auto"/>
      </w:divBdr>
    </w:div>
    <w:div w:id="1519197421">
      <w:bodyDiv w:val="1"/>
      <w:marLeft w:val="0"/>
      <w:marRight w:val="0"/>
      <w:marTop w:val="0"/>
      <w:marBottom w:val="0"/>
      <w:divBdr>
        <w:top w:val="none" w:sz="0" w:space="0" w:color="auto"/>
        <w:left w:val="none" w:sz="0" w:space="0" w:color="auto"/>
        <w:bottom w:val="none" w:sz="0" w:space="0" w:color="auto"/>
        <w:right w:val="none" w:sz="0" w:space="0" w:color="auto"/>
      </w:divBdr>
    </w:div>
    <w:div w:id="1519545986">
      <w:bodyDiv w:val="1"/>
      <w:marLeft w:val="0"/>
      <w:marRight w:val="0"/>
      <w:marTop w:val="0"/>
      <w:marBottom w:val="0"/>
      <w:divBdr>
        <w:top w:val="none" w:sz="0" w:space="0" w:color="auto"/>
        <w:left w:val="none" w:sz="0" w:space="0" w:color="auto"/>
        <w:bottom w:val="none" w:sz="0" w:space="0" w:color="auto"/>
        <w:right w:val="none" w:sz="0" w:space="0" w:color="auto"/>
      </w:divBdr>
    </w:div>
    <w:div w:id="1521704634">
      <w:bodyDiv w:val="1"/>
      <w:marLeft w:val="0"/>
      <w:marRight w:val="0"/>
      <w:marTop w:val="0"/>
      <w:marBottom w:val="0"/>
      <w:divBdr>
        <w:top w:val="none" w:sz="0" w:space="0" w:color="auto"/>
        <w:left w:val="none" w:sz="0" w:space="0" w:color="auto"/>
        <w:bottom w:val="none" w:sz="0" w:space="0" w:color="auto"/>
        <w:right w:val="none" w:sz="0" w:space="0" w:color="auto"/>
      </w:divBdr>
    </w:div>
    <w:div w:id="1525903650">
      <w:bodyDiv w:val="1"/>
      <w:marLeft w:val="0"/>
      <w:marRight w:val="0"/>
      <w:marTop w:val="0"/>
      <w:marBottom w:val="0"/>
      <w:divBdr>
        <w:top w:val="none" w:sz="0" w:space="0" w:color="auto"/>
        <w:left w:val="none" w:sz="0" w:space="0" w:color="auto"/>
        <w:bottom w:val="none" w:sz="0" w:space="0" w:color="auto"/>
        <w:right w:val="none" w:sz="0" w:space="0" w:color="auto"/>
      </w:divBdr>
    </w:div>
    <w:div w:id="1527673555">
      <w:bodyDiv w:val="1"/>
      <w:marLeft w:val="0"/>
      <w:marRight w:val="0"/>
      <w:marTop w:val="0"/>
      <w:marBottom w:val="0"/>
      <w:divBdr>
        <w:top w:val="none" w:sz="0" w:space="0" w:color="auto"/>
        <w:left w:val="none" w:sz="0" w:space="0" w:color="auto"/>
        <w:bottom w:val="none" w:sz="0" w:space="0" w:color="auto"/>
        <w:right w:val="none" w:sz="0" w:space="0" w:color="auto"/>
      </w:divBdr>
    </w:div>
    <w:div w:id="1529904766">
      <w:bodyDiv w:val="1"/>
      <w:marLeft w:val="0"/>
      <w:marRight w:val="0"/>
      <w:marTop w:val="0"/>
      <w:marBottom w:val="0"/>
      <w:divBdr>
        <w:top w:val="none" w:sz="0" w:space="0" w:color="auto"/>
        <w:left w:val="none" w:sz="0" w:space="0" w:color="auto"/>
        <w:bottom w:val="none" w:sz="0" w:space="0" w:color="auto"/>
        <w:right w:val="none" w:sz="0" w:space="0" w:color="auto"/>
      </w:divBdr>
    </w:div>
    <w:div w:id="1532105320">
      <w:bodyDiv w:val="1"/>
      <w:marLeft w:val="0"/>
      <w:marRight w:val="0"/>
      <w:marTop w:val="0"/>
      <w:marBottom w:val="0"/>
      <w:divBdr>
        <w:top w:val="none" w:sz="0" w:space="0" w:color="auto"/>
        <w:left w:val="none" w:sz="0" w:space="0" w:color="auto"/>
        <w:bottom w:val="none" w:sz="0" w:space="0" w:color="auto"/>
        <w:right w:val="none" w:sz="0" w:space="0" w:color="auto"/>
      </w:divBdr>
    </w:div>
    <w:div w:id="1534882376">
      <w:bodyDiv w:val="1"/>
      <w:marLeft w:val="0"/>
      <w:marRight w:val="0"/>
      <w:marTop w:val="0"/>
      <w:marBottom w:val="0"/>
      <w:divBdr>
        <w:top w:val="none" w:sz="0" w:space="0" w:color="auto"/>
        <w:left w:val="none" w:sz="0" w:space="0" w:color="auto"/>
        <w:bottom w:val="none" w:sz="0" w:space="0" w:color="auto"/>
        <w:right w:val="none" w:sz="0" w:space="0" w:color="auto"/>
      </w:divBdr>
    </w:div>
    <w:div w:id="1545365155">
      <w:bodyDiv w:val="1"/>
      <w:marLeft w:val="0"/>
      <w:marRight w:val="0"/>
      <w:marTop w:val="0"/>
      <w:marBottom w:val="0"/>
      <w:divBdr>
        <w:top w:val="none" w:sz="0" w:space="0" w:color="auto"/>
        <w:left w:val="none" w:sz="0" w:space="0" w:color="auto"/>
        <w:bottom w:val="none" w:sz="0" w:space="0" w:color="auto"/>
        <w:right w:val="none" w:sz="0" w:space="0" w:color="auto"/>
      </w:divBdr>
    </w:div>
    <w:div w:id="1559316001">
      <w:bodyDiv w:val="1"/>
      <w:marLeft w:val="0"/>
      <w:marRight w:val="0"/>
      <w:marTop w:val="0"/>
      <w:marBottom w:val="0"/>
      <w:divBdr>
        <w:top w:val="none" w:sz="0" w:space="0" w:color="auto"/>
        <w:left w:val="none" w:sz="0" w:space="0" w:color="auto"/>
        <w:bottom w:val="none" w:sz="0" w:space="0" w:color="auto"/>
        <w:right w:val="none" w:sz="0" w:space="0" w:color="auto"/>
      </w:divBdr>
    </w:div>
    <w:div w:id="1560360102">
      <w:bodyDiv w:val="1"/>
      <w:marLeft w:val="0"/>
      <w:marRight w:val="0"/>
      <w:marTop w:val="0"/>
      <w:marBottom w:val="0"/>
      <w:divBdr>
        <w:top w:val="none" w:sz="0" w:space="0" w:color="auto"/>
        <w:left w:val="none" w:sz="0" w:space="0" w:color="auto"/>
        <w:bottom w:val="none" w:sz="0" w:space="0" w:color="auto"/>
        <w:right w:val="none" w:sz="0" w:space="0" w:color="auto"/>
      </w:divBdr>
    </w:div>
    <w:div w:id="1561361217">
      <w:bodyDiv w:val="1"/>
      <w:marLeft w:val="0"/>
      <w:marRight w:val="0"/>
      <w:marTop w:val="0"/>
      <w:marBottom w:val="0"/>
      <w:divBdr>
        <w:top w:val="none" w:sz="0" w:space="0" w:color="auto"/>
        <w:left w:val="none" w:sz="0" w:space="0" w:color="auto"/>
        <w:bottom w:val="none" w:sz="0" w:space="0" w:color="auto"/>
        <w:right w:val="none" w:sz="0" w:space="0" w:color="auto"/>
      </w:divBdr>
    </w:div>
    <w:div w:id="1567715487">
      <w:bodyDiv w:val="1"/>
      <w:marLeft w:val="0"/>
      <w:marRight w:val="0"/>
      <w:marTop w:val="0"/>
      <w:marBottom w:val="0"/>
      <w:divBdr>
        <w:top w:val="none" w:sz="0" w:space="0" w:color="auto"/>
        <w:left w:val="none" w:sz="0" w:space="0" w:color="auto"/>
        <w:bottom w:val="none" w:sz="0" w:space="0" w:color="auto"/>
        <w:right w:val="none" w:sz="0" w:space="0" w:color="auto"/>
      </w:divBdr>
    </w:div>
    <w:div w:id="1568766001">
      <w:bodyDiv w:val="1"/>
      <w:marLeft w:val="0"/>
      <w:marRight w:val="0"/>
      <w:marTop w:val="0"/>
      <w:marBottom w:val="0"/>
      <w:divBdr>
        <w:top w:val="none" w:sz="0" w:space="0" w:color="auto"/>
        <w:left w:val="none" w:sz="0" w:space="0" w:color="auto"/>
        <w:bottom w:val="none" w:sz="0" w:space="0" w:color="auto"/>
        <w:right w:val="none" w:sz="0" w:space="0" w:color="auto"/>
      </w:divBdr>
    </w:div>
    <w:div w:id="1572546617">
      <w:bodyDiv w:val="1"/>
      <w:marLeft w:val="0"/>
      <w:marRight w:val="0"/>
      <w:marTop w:val="0"/>
      <w:marBottom w:val="0"/>
      <w:divBdr>
        <w:top w:val="none" w:sz="0" w:space="0" w:color="auto"/>
        <w:left w:val="none" w:sz="0" w:space="0" w:color="auto"/>
        <w:bottom w:val="none" w:sz="0" w:space="0" w:color="auto"/>
        <w:right w:val="none" w:sz="0" w:space="0" w:color="auto"/>
      </w:divBdr>
    </w:div>
    <w:div w:id="1579512526">
      <w:bodyDiv w:val="1"/>
      <w:marLeft w:val="0"/>
      <w:marRight w:val="0"/>
      <w:marTop w:val="0"/>
      <w:marBottom w:val="0"/>
      <w:divBdr>
        <w:top w:val="none" w:sz="0" w:space="0" w:color="auto"/>
        <w:left w:val="none" w:sz="0" w:space="0" w:color="auto"/>
        <w:bottom w:val="none" w:sz="0" w:space="0" w:color="auto"/>
        <w:right w:val="none" w:sz="0" w:space="0" w:color="auto"/>
      </w:divBdr>
    </w:div>
    <w:div w:id="1587180236">
      <w:bodyDiv w:val="1"/>
      <w:marLeft w:val="0"/>
      <w:marRight w:val="0"/>
      <w:marTop w:val="0"/>
      <w:marBottom w:val="0"/>
      <w:divBdr>
        <w:top w:val="none" w:sz="0" w:space="0" w:color="auto"/>
        <w:left w:val="none" w:sz="0" w:space="0" w:color="auto"/>
        <w:bottom w:val="none" w:sz="0" w:space="0" w:color="auto"/>
        <w:right w:val="none" w:sz="0" w:space="0" w:color="auto"/>
      </w:divBdr>
    </w:div>
    <w:div w:id="1589147161">
      <w:bodyDiv w:val="1"/>
      <w:marLeft w:val="0"/>
      <w:marRight w:val="0"/>
      <w:marTop w:val="0"/>
      <w:marBottom w:val="0"/>
      <w:divBdr>
        <w:top w:val="none" w:sz="0" w:space="0" w:color="auto"/>
        <w:left w:val="none" w:sz="0" w:space="0" w:color="auto"/>
        <w:bottom w:val="none" w:sz="0" w:space="0" w:color="auto"/>
        <w:right w:val="none" w:sz="0" w:space="0" w:color="auto"/>
      </w:divBdr>
    </w:div>
    <w:div w:id="1589998213">
      <w:bodyDiv w:val="1"/>
      <w:marLeft w:val="0"/>
      <w:marRight w:val="0"/>
      <w:marTop w:val="0"/>
      <w:marBottom w:val="0"/>
      <w:divBdr>
        <w:top w:val="none" w:sz="0" w:space="0" w:color="auto"/>
        <w:left w:val="none" w:sz="0" w:space="0" w:color="auto"/>
        <w:bottom w:val="none" w:sz="0" w:space="0" w:color="auto"/>
        <w:right w:val="none" w:sz="0" w:space="0" w:color="auto"/>
      </w:divBdr>
    </w:div>
    <w:div w:id="1591280103">
      <w:bodyDiv w:val="1"/>
      <w:marLeft w:val="0"/>
      <w:marRight w:val="0"/>
      <w:marTop w:val="0"/>
      <w:marBottom w:val="0"/>
      <w:divBdr>
        <w:top w:val="none" w:sz="0" w:space="0" w:color="auto"/>
        <w:left w:val="none" w:sz="0" w:space="0" w:color="auto"/>
        <w:bottom w:val="none" w:sz="0" w:space="0" w:color="auto"/>
        <w:right w:val="none" w:sz="0" w:space="0" w:color="auto"/>
      </w:divBdr>
    </w:div>
    <w:div w:id="1597595655">
      <w:bodyDiv w:val="1"/>
      <w:marLeft w:val="0"/>
      <w:marRight w:val="0"/>
      <w:marTop w:val="0"/>
      <w:marBottom w:val="0"/>
      <w:divBdr>
        <w:top w:val="none" w:sz="0" w:space="0" w:color="auto"/>
        <w:left w:val="none" w:sz="0" w:space="0" w:color="auto"/>
        <w:bottom w:val="none" w:sz="0" w:space="0" w:color="auto"/>
        <w:right w:val="none" w:sz="0" w:space="0" w:color="auto"/>
      </w:divBdr>
    </w:div>
    <w:div w:id="1600405613">
      <w:bodyDiv w:val="1"/>
      <w:marLeft w:val="0"/>
      <w:marRight w:val="0"/>
      <w:marTop w:val="0"/>
      <w:marBottom w:val="0"/>
      <w:divBdr>
        <w:top w:val="none" w:sz="0" w:space="0" w:color="auto"/>
        <w:left w:val="none" w:sz="0" w:space="0" w:color="auto"/>
        <w:bottom w:val="none" w:sz="0" w:space="0" w:color="auto"/>
        <w:right w:val="none" w:sz="0" w:space="0" w:color="auto"/>
      </w:divBdr>
    </w:div>
    <w:div w:id="1606956899">
      <w:bodyDiv w:val="1"/>
      <w:marLeft w:val="0"/>
      <w:marRight w:val="0"/>
      <w:marTop w:val="0"/>
      <w:marBottom w:val="0"/>
      <w:divBdr>
        <w:top w:val="none" w:sz="0" w:space="0" w:color="auto"/>
        <w:left w:val="none" w:sz="0" w:space="0" w:color="auto"/>
        <w:bottom w:val="none" w:sz="0" w:space="0" w:color="auto"/>
        <w:right w:val="none" w:sz="0" w:space="0" w:color="auto"/>
      </w:divBdr>
    </w:div>
    <w:div w:id="1607495514">
      <w:bodyDiv w:val="1"/>
      <w:marLeft w:val="0"/>
      <w:marRight w:val="0"/>
      <w:marTop w:val="0"/>
      <w:marBottom w:val="0"/>
      <w:divBdr>
        <w:top w:val="none" w:sz="0" w:space="0" w:color="auto"/>
        <w:left w:val="none" w:sz="0" w:space="0" w:color="auto"/>
        <w:bottom w:val="none" w:sz="0" w:space="0" w:color="auto"/>
        <w:right w:val="none" w:sz="0" w:space="0" w:color="auto"/>
      </w:divBdr>
    </w:div>
    <w:div w:id="1607686809">
      <w:bodyDiv w:val="1"/>
      <w:marLeft w:val="0"/>
      <w:marRight w:val="0"/>
      <w:marTop w:val="0"/>
      <w:marBottom w:val="0"/>
      <w:divBdr>
        <w:top w:val="none" w:sz="0" w:space="0" w:color="auto"/>
        <w:left w:val="none" w:sz="0" w:space="0" w:color="auto"/>
        <w:bottom w:val="none" w:sz="0" w:space="0" w:color="auto"/>
        <w:right w:val="none" w:sz="0" w:space="0" w:color="auto"/>
      </w:divBdr>
    </w:div>
    <w:div w:id="1608391309">
      <w:bodyDiv w:val="1"/>
      <w:marLeft w:val="0"/>
      <w:marRight w:val="0"/>
      <w:marTop w:val="0"/>
      <w:marBottom w:val="0"/>
      <w:divBdr>
        <w:top w:val="none" w:sz="0" w:space="0" w:color="auto"/>
        <w:left w:val="none" w:sz="0" w:space="0" w:color="auto"/>
        <w:bottom w:val="none" w:sz="0" w:space="0" w:color="auto"/>
        <w:right w:val="none" w:sz="0" w:space="0" w:color="auto"/>
      </w:divBdr>
    </w:div>
    <w:div w:id="1610694673">
      <w:bodyDiv w:val="1"/>
      <w:marLeft w:val="0"/>
      <w:marRight w:val="0"/>
      <w:marTop w:val="0"/>
      <w:marBottom w:val="0"/>
      <w:divBdr>
        <w:top w:val="none" w:sz="0" w:space="0" w:color="auto"/>
        <w:left w:val="none" w:sz="0" w:space="0" w:color="auto"/>
        <w:bottom w:val="none" w:sz="0" w:space="0" w:color="auto"/>
        <w:right w:val="none" w:sz="0" w:space="0" w:color="auto"/>
      </w:divBdr>
    </w:div>
    <w:div w:id="1618951953">
      <w:bodyDiv w:val="1"/>
      <w:marLeft w:val="0"/>
      <w:marRight w:val="0"/>
      <w:marTop w:val="0"/>
      <w:marBottom w:val="0"/>
      <w:divBdr>
        <w:top w:val="none" w:sz="0" w:space="0" w:color="auto"/>
        <w:left w:val="none" w:sz="0" w:space="0" w:color="auto"/>
        <w:bottom w:val="none" w:sz="0" w:space="0" w:color="auto"/>
        <w:right w:val="none" w:sz="0" w:space="0" w:color="auto"/>
      </w:divBdr>
    </w:div>
    <w:div w:id="1623342100">
      <w:bodyDiv w:val="1"/>
      <w:marLeft w:val="0"/>
      <w:marRight w:val="0"/>
      <w:marTop w:val="0"/>
      <w:marBottom w:val="0"/>
      <w:divBdr>
        <w:top w:val="none" w:sz="0" w:space="0" w:color="auto"/>
        <w:left w:val="none" w:sz="0" w:space="0" w:color="auto"/>
        <w:bottom w:val="none" w:sz="0" w:space="0" w:color="auto"/>
        <w:right w:val="none" w:sz="0" w:space="0" w:color="auto"/>
      </w:divBdr>
    </w:div>
    <w:div w:id="1639873529">
      <w:bodyDiv w:val="1"/>
      <w:marLeft w:val="0"/>
      <w:marRight w:val="0"/>
      <w:marTop w:val="0"/>
      <w:marBottom w:val="0"/>
      <w:divBdr>
        <w:top w:val="none" w:sz="0" w:space="0" w:color="auto"/>
        <w:left w:val="none" w:sz="0" w:space="0" w:color="auto"/>
        <w:bottom w:val="none" w:sz="0" w:space="0" w:color="auto"/>
        <w:right w:val="none" w:sz="0" w:space="0" w:color="auto"/>
      </w:divBdr>
    </w:div>
    <w:div w:id="1642494343">
      <w:bodyDiv w:val="1"/>
      <w:marLeft w:val="0"/>
      <w:marRight w:val="0"/>
      <w:marTop w:val="0"/>
      <w:marBottom w:val="0"/>
      <w:divBdr>
        <w:top w:val="none" w:sz="0" w:space="0" w:color="auto"/>
        <w:left w:val="none" w:sz="0" w:space="0" w:color="auto"/>
        <w:bottom w:val="none" w:sz="0" w:space="0" w:color="auto"/>
        <w:right w:val="none" w:sz="0" w:space="0" w:color="auto"/>
      </w:divBdr>
    </w:div>
    <w:div w:id="1644118693">
      <w:bodyDiv w:val="1"/>
      <w:marLeft w:val="0"/>
      <w:marRight w:val="0"/>
      <w:marTop w:val="0"/>
      <w:marBottom w:val="0"/>
      <w:divBdr>
        <w:top w:val="none" w:sz="0" w:space="0" w:color="auto"/>
        <w:left w:val="none" w:sz="0" w:space="0" w:color="auto"/>
        <w:bottom w:val="none" w:sz="0" w:space="0" w:color="auto"/>
        <w:right w:val="none" w:sz="0" w:space="0" w:color="auto"/>
      </w:divBdr>
    </w:div>
    <w:div w:id="1651207408">
      <w:bodyDiv w:val="1"/>
      <w:marLeft w:val="0"/>
      <w:marRight w:val="0"/>
      <w:marTop w:val="0"/>
      <w:marBottom w:val="0"/>
      <w:divBdr>
        <w:top w:val="none" w:sz="0" w:space="0" w:color="auto"/>
        <w:left w:val="none" w:sz="0" w:space="0" w:color="auto"/>
        <w:bottom w:val="none" w:sz="0" w:space="0" w:color="auto"/>
        <w:right w:val="none" w:sz="0" w:space="0" w:color="auto"/>
      </w:divBdr>
    </w:div>
    <w:div w:id="1651247685">
      <w:bodyDiv w:val="1"/>
      <w:marLeft w:val="0"/>
      <w:marRight w:val="0"/>
      <w:marTop w:val="0"/>
      <w:marBottom w:val="0"/>
      <w:divBdr>
        <w:top w:val="none" w:sz="0" w:space="0" w:color="auto"/>
        <w:left w:val="none" w:sz="0" w:space="0" w:color="auto"/>
        <w:bottom w:val="none" w:sz="0" w:space="0" w:color="auto"/>
        <w:right w:val="none" w:sz="0" w:space="0" w:color="auto"/>
      </w:divBdr>
    </w:div>
    <w:div w:id="1657613718">
      <w:bodyDiv w:val="1"/>
      <w:marLeft w:val="0"/>
      <w:marRight w:val="0"/>
      <w:marTop w:val="0"/>
      <w:marBottom w:val="0"/>
      <w:divBdr>
        <w:top w:val="none" w:sz="0" w:space="0" w:color="auto"/>
        <w:left w:val="none" w:sz="0" w:space="0" w:color="auto"/>
        <w:bottom w:val="none" w:sz="0" w:space="0" w:color="auto"/>
        <w:right w:val="none" w:sz="0" w:space="0" w:color="auto"/>
      </w:divBdr>
    </w:div>
    <w:div w:id="1669400681">
      <w:bodyDiv w:val="1"/>
      <w:marLeft w:val="0"/>
      <w:marRight w:val="0"/>
      <w:marTop w:val="0"/>
      <w:marBottom w:val="0"/>
      <w:divBdr>
        <w:top w:val="none" w:sz="0" w:space="0" w:color="auto"/>
        <w:left w:val="none" w:sz="0" w:space="0" w:color="auto"/>
        <w:bottom w:val="none" w:sz="0" w:space="0" w:color="auto"/>
        <w:right w:val="none" w:sz="0" w:space="0" w:color="auto"/>
      </w:divBdr>
    </w:div>
    <w:div w:id="1677344393">
      <w:bodyDiv w:val="1"/>
      <w:marLeft w:val="0"/>
      <w:marRight w:val="0"/>
      <w:marTop w:val="0"/>
      <w:marBottom w:val="0"/>
      <w:divBdr>
        <w:top w:val="none" w:sz="0" w:space="0" w:color="auto"/>
        <w:left w:val="none" w:sz="0" w:space="0" w:color="auto"/>
        <w:bottom w:val="none" w:sz="0" w:space="0" w:color="auto"/>
        <w:right w:val="none" w:sz="0" w:space="0" w:color="auto"/>
      </w:divBdr>
    </w:div>
    <w:div w:id="1683703516">
      <w:bodyDiv w:val="1"/>
      <w:marLeft w:val="0"/>
      <w:marRight w:val="0"/>
      <w:marTop w:val="0"/>
      <w:marBottom w:val="0"/>
      <w:divBdr>
        <w:top w:val="none" w:sz="0" w:space="0" w:color="auto"/>
        <w:left w:val="none" w:sz="0" w:space="0" w:color="auto"/>
        <w:bottom w:val="none" w:sz="0" w:space="0" w:color="auto"/>
        <w:right w:val="none" w:sz="0" w:space="0" w:color="auto"/>
      </w:divBdr>
    </w:div>
    <w:div w:id="1696153810">
      <w:bodyDiv w:val="1"/>
      <w:marLeft w:val="0"/>
      <w:marRight w:val="0"/>
      <w:marTop w:val="0"/>
      <w:marBottom w:val="0"/>
      <w:divBdr>
        <w:top w:val="none" w:sz="0" w:space="0" w:color="auto"/>
        <w:left w:val="none" w:sz="0" w:space="0" w:color="auto"/>
        <w:bottom w:val="none" w:sz="0" w:space="0" w:color="auto"/>
        <w:right w:val="none" w:sz="0" w:space="0" w:color="auto"/>
      </w:divBdr>
    </w:div>
    <w:div w:id="1704553629">
      <w:bodyDiv w:val="1"/>
      <w:marLeft w:val="0"/>
      <w:marRight w:val="0"/>
      <w:marTop w:val="0"/>
      <w:marBottom w:val="0"/>
      <w:divBdr>
        <w:top w:val="none" w:sz="0" w:space="0" w:color="auto"/>
        <w:left w:val="none" w:sz="0" w:space="0" w:color="auto"/>
        <w:bottom w:val="none" w:sz="0" w:space="0" w:color="auto"/>
        <w:right w:val="none" w:sz="0" w:space="0" w:color="auto"/>
      </w:divBdr>
    </w:div>
    <w:div w:id="1707483253">
      <w:bodyDiv w:val="1"/>
      <w:marLeft w:val="0"/>
      <w:marRight w:val="0"/>
      <w:marTop w:val="0"/>
      <w:marBottom w:val="0"/>
      <w:divBdr>
        <w:top w:val="none" w:sz="0" w:space="0" w:color="auto"/>
        <w:left w:val="none" w:sz="0" w:space="0" w:color="auto"/>
        <w:bottom w:val="none" w:sz="0" w:space="0" w:color="auto"/>
        <w:right w:val="none" w:sz="0" w:space="0" w:color="auto"/>
      </w:divBdr>
    </w:div>
    <w:div w:id="1708720729">
      <w:bodyDiv w:val="1"/>
      <w:marLeft w:val="0"/>
      <w:marRight w:val="0"/>
      <w:marTop w:val="0"/>
      <w:marBottom w:val="0"/>
      <w:divBdr>
        <w:top w:val="none" w:sz="0" w:space="0" w:color="auto"/>
        <w:left w:val="none" w:sz="0" w:space="0" w:color="auto"/>
        <w:bottom w:val="none" w:sz="0" w:space="0" w:color="auto"/>
        <w:right w:val="none" w:sz="0" w:space="0" w:color="auto"/>
      </w:divBdr>
    </w:div>
    <w:div w:id="1709836032">
      <w:bodyDiv w:val="1"/>
      <w:marLeft w:val="0"/>
      <w:marRight w:val="0"/>
      <w:marTop w:val="0"/>
      <w:marBottom w:val="0"/>
      <w:divBdr>
        <w:top w:val="none" w:sz="0" w:space="0" w:color="auto"/>
        <w:left w:val="none" w:sz="0" w:space="0" w:color="auto"/>
        <w:bottom w:val="none" w:sz="0" w:space="0" w:color="auto"/>
        <w:right w:val="none" w:sz="0" w:space="0" w:color="auto"/>
      </w:divBdr>
    </w:div>
    <w:div w:id="1713114628">
      <w:bodyDiv w:val="1"/>
      <w:marLeft w:val="0"/>
      <w:marRight w:val="0"/>
      <w:marTop w:val="0"/>
      <w:marBottom w:val="0"/>
      <w:divBdr>
        <w:top w:val="none" w:sz="0" w:space="0" w:color="auto"/>
        <w:left w:val="none" w:sz="0" w:space="0" w:color="auto"/>
        <w:bottom w:val="none" w:sz="0" w:space="0" w:color="auto"/>
        <w:right w:val="none" w:sz="0" w:space="0" w:color="auto"/>
      </w:divBdr>
    </w:div>
    <w:div w:id="1719166657">
      <w:bodyDiv w:val="1"/>
      <w:marLeft w:val="0"/>
      <w:marRight w:val="0"/>
      <w:marTop w:val="0"/>
      <w:marBottom w:val="0"/>
      <w:divBdr>
        <w:top w:val="none" w:sz="0" w:space="0" w:color="auto"/>
        <w:left w:val="none" w:sz="0" w:space="0" w:color="auto"/>
        <w:bottom w:val="none" w:sz="0" w:space="0" w:color="auto"/>
        <w:right w:val="none" w:sz="0" w:space="0" w:color="auto"/>
      </w:divBdr>
    </w:div>
    <w:div w:id="1725786509">
      <w:bodyDiv w:val="1"/>
      <w:marLeft w:val="0"/>
      <w:marRight w:val="0"/>
      <w:marTop w:val="0"/>
      <w:marBottom w:val="0"/>
      <w:divBdr>
        <w:top w:val="none" w:sz="0" w:space="0" w:color="auto"/>
        <w:left w:val="none" w:sz="0" w:space="0" w:color="auto"/>
        <w:bottom w:val="none" w:sz="0" w:space="0" w:color="auto"/>
        <w:right w:val="none" w:sz="0" w:space="0" w:color="auto"/>
      </w:divBdr>
    </w:div>
    <w:div w:id="1731228390">
      <w:bodyDiv w:val="1"/>
      <w:marLeft w:val="0"/>
      <w:marRight w:val="0"/>
      <w:marTop w:val="0"/>
      <w:marBottom w:val="0"/>
      <w:divBdr>
        <w:top w:val="none" w:sz="0" w:space="0" w:color="auto"/>
        <w:left w:val="none" w:sz="0" w:space="0" w:color="auto"/>
        <w:bottom w:val="none" w:sz="0" w:space="0" w:color="auto"/>
        <w:right w:val="none" w:sz="0" w:space="0" w:color="auto"/>
      </w:divBdr>
    </w:div>
    <w:div w:id="1732997965">
      <w:bodyDiv w:val="1"/>
      <w:marLeft w:val="0"/>
      <w:marRight w:val="0"/>
      <w:marTop w:val="0"/>
      <w:marBottom w:val="0"/>
      <w:divBdr>
        <w:top w:val="none" w:sz="0" w:space="0" w:color="auto"/>
        <w:left w:val="none" w:sz="0" w:space="0" w:color="auto"/>
        <w:bottom w:val="none" w:sz="0" w:space="0" w:color="auto"/>
        <w:right w:val="none" w:sz="0" w:space="0" w:color="auto"/>
      </w:divBdr>
    </w:div>
    <w:div w:id="1737626731">
      <w:bodyDiv w:val="1"/>
      <w:marLeft w:val="0"/>
      <w:marRight w:val="0"/>
      <w:marTop w:val="0"/>
      <w:marBottom w:val="0"/>
      <w:divBdr>
        <w:top w:val="none" w:sz="0" w:space="0" w:color="auto"/>
        <w:left w:val="none" w:sz="0" w:space="0" w:color="auto"/>
        <w:bottom w:val="none" w:sz="0" w:space="0" w:color="auto"/>
        <w:right w:val="none" w:sz="0" w:space="0" w:color="auto"/>
      </w:divBdr>
    </w:div>
    <w:div w:id="1741903888">
      <w:bodyDiv w:val="1"/>
      <w:marLeft w:val="0"/>
      <w:marRight w:val="0"/>
      <w:marTop w:val="0"/>
      <w:marBottom w:val="0"/>
      <w:divBdr>
        <w:top w:val="none" w:sz="0" w:space="0" w:color="auto"/>
        <w:left w:val="none" w:sz="0" w:space="0" w:color="auto"/>
        <w:bottom w:val="none" w:sz="0" w:space="0" w:color="auto"/>
        <w:right w:val="none" w:sz="0" w:space="0" w:color="auto"/>
      </w:divBdr>
    </w:div>
    <w:div w:id="1744836738">
      <w:bodyDiv w:val="1"/>
      <w:marLeft w:val="0"/>
      <w:marRight w:val="0"/>
      <w:marTop w:val="0"/>
      <w:marBottom w:val="0"/>
      <w:divBdr>
        <w:top w:val="none" w:sz="0" w:space="0" w:color="auto"/>
        <w:left w:val="none" w:sz="0" w:space="0" w:color="auto"/>
        <w:bottom w:val="none" w:sz="0" w:space="0" w:color="auto"/>
        <w:right w:val="none" w:sz="0" w:space="0" w:color="auto"/>
      </w:divBdr>
    </w:div>
    <w:div w:id="1746757420">
      <w:bodyDiv w:val="1"/>
      <w:marLeft w:val="0"/>
      <w:marRight w:val="0"/>
      <w:marTop w:val="0"/>
      <w:marBottom w:val="0"/>
      <w:divBdr>
        <w:top w:val="none" w:sz="0" w:space="0" w:color="auto"/>
        <w:left w:val="none" w:sz="0" w:space="0" w:color="auto"/>
        <w:bottom w:val="none" w:sz="0" w:space="0" w:color="auto"/>
        <w:right w:val="none" w:sz="0" w:space="0" w:color="auto"/>
      </w:divBdr>
    </w:div>
    <w:div w:id="1746955088">
      <w:bodyDiv w:val="1"/>
      <w:marLeft w:val="0"/>
      <w:marRight w:val="0"/>
      <w:marTop w:val="0"/>
      <w:marBottom w:val="0"/>
      <w:divBdr>
        <w:top w:val="none" w:sz="0" w:space="0" w:color="auto"/>
        <w:left w:val="none" w:sz="0" w:space="0" w:color="auto"/>
        <w:bottom w:val="none" w:sz="0" w:space="0" w:color="auto"/>
        <w:right w:val="none" w:sz="0" w:space="0" w:color="auto"/>
      </w:divBdr>
    </w:div>
    <w:div w:id="1753235266">
      <w:bodyDiv w:val="1"/>
      <w:marLeft w:val="0"/>
      <w:marRight w:val="0"/>
      <w:marTop w:val="0"/>
      <w:marBottom w:val="0"/>
      <w:divBdr>
        <w:top w:val="none" w:sz="0" w:space="0" w:color="auto"/>
        <w:left w:val="none" w:sz="0" w:space="0" w:color="auto"/>
        <w:bottom w:val="none" w:sz="0" w:space="0" w:color="auto"/>
        <w:right w:val="none" w:sz="0" w:space="0" w:color="auto"/>
      </w:divBdr>
    </w:div>
    <w:div w:id="1756318078">
      <w:bodyDiv w:val="1"/>
      <w:marLeft w:val="0"/>
      <w:marRight w:val="0"/>
      <w:marTop w:val="0"/>
      <w:marBottom w:val="0"/>
      <w:divBdr>
        <w:top w:val="none" w:sz="0" w:space="0" w:color="auto"/>
        <w:left w:val="none" w:sz="0" w:space="0" w:color="auto"/>
        <w:bottom w:val="none" w:sz="0" w:space="0" w:color="auto"/>
        <w:right w:val="none" w:sz="0" w:space="0" w:color="auto"/>
      </w:divBdr>
    </w:div>
    <w:div w:id="1757484131">
      <w:bodyDiv w:val="1"/>
      <w:marLeft w:val="0"/>
      <w:marRight w:val="0"/>
      <w:marTop w:val="0"/>
      <w:marBottom w:val="0"/>
      <w:divBdr>
        <w:top w:val="none" w:sz="0" w:space="0" w:color="auto"/>
        <w:left w:val="none" w:sz="0" w:space="0" w:color="auto"/>
        <w:bottom w:val="none" w:sz="0" w:space="0" w:color="auto"/>
        <w:right w:val="none" w:sz="0" w:space="0" w:color="auto"/>
      </w:divBdr>
    </w:div>
    <w:div w:id="1759208186">
      <w:bodyDiv w:val="1"/>
      <w:marLeft w:val="0"/>
      <w:marRight w:val="0"/>
      <w:marTop w:val="0"/>
      <w:marBottom w:val="0"/>
      <w:divBdr>
        <w:top w:val="none" w:sz="0" w:space="0" w:color="auto"/>
        <w:left w:val="none" w:sz="0" w:space="0" w:color="auto"/>
        <w:bottom w:val="none" w:sz="0" w:space="0" w:color="auto"/>
        <w:right w:val="none" w:sz="0" w:space="0" w:color="auto"/>
      </w:divBdr>
    </w:div>
    <w:div w:id="1761440667">
      <w:bodyDiv w:val="1"/>
      <w:marLeft w:val="0"/>
      <w:marRight w:val="0"/>
      <w:marTop w:val="0"/>
      <w:marBottom w:val="0"/>
      <w:divBdr>
        <w:top w:val="none" w:sz="0" w:space="0" w:color="auto"/>
        <w:left w:val="none" w:sz="0" w:space="0" w:color="auto"/>
        <w:bottom w:val="none" w:sz="0" w:space="0" w:color="auto"/>
        <w:right w:val="none" w:sz="0" w:space="0" w:color="auto"/>
      </w:divBdr>
    </w:div>
    <w:div w:id="1771899522">
      <w:bodyDiv w:val="1"/>
      <w:marLeft w:val="0"/>
      <w:marRight w:val="0"/>
      <w:marTop w:val="0"/>
      <w:marBottom w:val="0"/>
      <w:divBdr>
        <w:top w:val="none" w:sz="0" w:space="0" w:color="auto"/>
        <w:left w:val="none" w:sz="0" w:space="0" w:color="auto"/>
        <w:bottom w:val="none" w:sz="0" w:space="0" w:color="auto"/>
        <w:right w:val="none" w:sz="0" w:space="0" w:color="auto"/>
      </w:divBdr>
    </w:div>
    <w:div w:id="1776173913">
      <w:bodyDiv w:val="1"/>
      <w:marLeft w:val="0"/>
      <w:marRight w:val="0"/>
      <w:marTop w:val="0"/>
      <w:marBottom w:val="0"/>
      <w:divBdr>
        <w:top w:val="none" w:sz="0" w:space="0" w:color="auto"/>
        <w:left w:val="none" w:sz="0" w:space="0" w:color="auto"/>
        <w:bottom w:val="none" w:sz="0" w:space="0" w:color="auto"/>
        <w:right w:val="none" w:sz="0" w:space="0" w:color="auto"/>
      </w:divBdr>
    </w:div>
    <w:div w:id="1776899683">
      <w:bodyDiv w:val="1"/>
      <w:marLeft w:val="0"/>
      <w:marRight w:val="0"/>
      <w:marTop w:val="0"/>
      <w:marBottom w:val="0"/>
      <w:divBdr>
        <w:top w:val="none" w:sz="0" w:space="0" w:color="auto"/>
        <w:left w:val="none" w:sz="0" w:space="0" w:color="auto"/>
        <w:bottom w:val="none" w:sz="0" w:space="0" w:color="auto"/>
        <w:right w:val="none" w:sz="0" w:space="0" w:color="auto"/>
      </w:divBdr>
    </w:div>
    <w:div w:id="1779182279">
      <w:bodyDiv w:val="1"/>
      <w:marLeft w:val="0"/>
      <w:marRight w:val="0"/>
      <w:marTop w:val="0"/>
      <w:marBottom w:val="0"/>
      <w:divBdr>
        <w:top w:val="none" w:sz="0" w:space="0" w:color="auto"/>
        <w:left w:val="none" w:sz="0" w:space="0" w:color="auto"/>
        <w:bottom w:val="none" w:sz="0" w:space="0" w:color="auto"/>
        <w:right w:val="none" w:sz="0" w:space="0" w:color="auto"/>
      </w:divBdr>
    </w:div>
    <w:div w:id="1790591438">
      <w:bodyDiv w:val="1"/>
      <w:marLeft w:val="0"/>
      <w:marRight w:val="0"/>
      <w:marTop w:val="0"/>
      <w:marBottom w:val="0"/>
      <w:divBdr>
        <w:top w:val="none" w:sz="0" w:space="0" w:color="auto"/>
        <w:left w:val="none" w:sz="0" w:space="0" w:color="auto"/>
        <w:bottom w:val="none" w:sz="0" w:space="0" w:color="auto"/>
        <w:right w:val="none" w:sz="0" w:space="0" w:color="auto"/>
      </w:divBdr>
    </w:div>
    <w:div w:id="1794323282">
      <w:bodyDiv w:val="1"/>
      <w:marLeft w:val="0"/>
      <w:marRight w:val="0"/>
      <w:marTop w:val="0"/>
      <w:marBottom w:val="0"/>
      <w:divBdr>
        <w:top w:val="none" w:sz="0" w:space="0" w:color="auto"/>
        <w:left w:val="none" w:sz="0" w:space="0" w:color="auto"/>
        <w:bottom w:val="none" w:sz="0" w:space="0" w:color="auto"/>
        <w:right w:val="none" w:sz="0" w:space="0" w:color="auto"/>
      </w:divBdr>
    </w:div>
    <w:div w:id="1795246060">
      <w:bodyDiv w:val="1"/>
      <w:marLeft w:val="0"/>
      <w:marRight w:val="0"/>
      <w:marTop w:val="0"/>
      <w:marBottom w:val="0"/>
      <w:divBdr>
        <w:top w:val="none" w:sz="0" w:space="0" w:color="auto"/>
        <w:left w:val="none" w:sz="0" w:space="0" w:color="auto"/>
        <w:bottom w:val="none" w:sz="0" w:space="0" w:color="auto"/>
        <w:right w:val="none" w:sz="0" w:space="0" w:color="auto"/>
      </w:divBdr>
    </w:div>
    <w:div w:id="1801536073">
      <w:bodyDiv w:val="1"/>
      <w:marLeft w:val="0"/>
      <w:marRight w:val="0"/>
      <w:marTop w:val="0"/>
      <w:marBottom w:val="0"/>
      <w:divBdr>
        <w:top w:val="none" w:sz="0" w:space="0" w:color="auto"/>
        <w:left w:val="none" w:sz="0" w:space="0" w:color="auto"/>
        <w:bottom w:val="none" w:sz="0" w:space="0" w:color="auto"/>
        <w:right w:val="none" w:sz="0" w:space="0" w:color="auto"/>
      </w:divBdr>
    </w:div>
    <w:div w:id="1801606306">
      <w:bodyDiv w:val="1"/>
      <w:marLeft w:val="0"/>
      <w:marRight w:val="0"/>
      <w:marTop w:val="0"/>
      <w:marBottom w:val="0"/>
      <w:divBdr>
        <w:top w:val="none" w:sz="0" w:space="0" w:color="auto"/>
        <w:left w:val="none" w:sz="0" w:space="0" w:color="auto"/>
        <w:bottom w:val="none" w:sz="0" w:space="0" w:color="auto"/>
        <w:right w:val="none" w:sz="0" w:space="0" w:color="auto"/>
      </w:divBdr>
    </w:div>
    <w:div w:id="1801922939">
      <w:bodyDiv w:val="1"/>
      <w:marLeft w:val="0"/>
      <w:marRight w:val="0"/>
      <w:marTop w:val="0"/>
      <w:marBottom w:val="0"/>
      <w:divBdr>
        <w:top w:val="none" w:sz="0" w:space="0" w:color="auto"/>
        <w:left w:val="none" w:sz="0" w:space="0" w:color="auto"/>
        <w:bottom w:val="none" w:sz="0" w:space="0" w:color="auto"/>
        <w:right w:val="none" w:sz="0" w:space="0" w:color="auto"/>
      </w:divBdr>
    </w:div>
    <w:div w:id="1804078628">
      <w:bodyDiv w:val="1"/>
      <w:marLeft w:val="0"/>
      <w:marRight w:val="0"/>
      <w:marTop w:val="0"/>
      <w:marBottom w:val="0"/>
      <w:divBdr>
        <w:top w:val="none" w:sz="0" w:space="0" w:color="auto"/>
        <w:left w:val="none" w:sz="0" w:space="0" w:color="auto"/>
        <w:bottom w:val="none" w:sz="0" w:space="0" w:color="auto"/>
        <w:right w:val="none" w:sz="0" w:space="0" w:color="auto"/>
      </w:divBdr>
    </w:div>
    <w:div w:id="1806045992">
      <w:bodyDiv w:val="1"/>
      <w:marLeft w:val="0"/>
      <w:marRight w:val="0"/>
      <w:marTop w:val="0"/>
      <w:marBottom w:val="0"/>
      <w:divBdr>
        <w:top w:val="none" w:sz="0" w:space="0" w:color="auto"/>
        <w:left w:val="none" w:sz="0" w:space="0" w:color="auto"/>
        <w:bottom w:val="none" w:sz="0" w:space="0" w:color="auto"/>
        <w:right w:val="none" w:sz="0" w:space="0" w:color="auto"/>
      </w:divBdr>
    </w:div>
    <w:div w:id="1814181267">
      <w:bodyDiv w:val="1"/>
      <w:marLeft w:val="0"/>
      <w:marRight w:val="0"/>
      <w:marTop w:val="0"/>
      <w:marBottom w:val="0"/>
      <w:divBdr>
        <w:top w:val="none" w:sz="0" w:space="0" w:color="auto"/>
        <w:left w:val="none" w:sz="0" w:space="0" w:color="auto"/>
        <w:bottom w:val="none" w:sz="0" w:space="0" w:color="auto"/>
        <w:right w:val="none" w:sz="0" w:space="0" w:color="auto"/>
      </w:divBdr>
    </w:div>
    <w:div w:id="1821727346">
      <w:bodyDiv w:val="1"/>
      <w:marLeft w:val="0"/>
      <w:marRight w:val="0"/>
      <w:marTop w:val="0"/>
      <w:marBottom w:val="0"/>
      <w:divBdr>
        <w:top w:val="none" w:sz="0" w:space="0" w:color="auto"/>
        <w:left w:val="none" w:sz="0" w:space="0" w:color="auto"/>
        <w:bottom w:val="none" w:sz="0" w:space="0" w:color="auto"/>
        <w:right w:val="none" w:sz="0" w:space="0" w:color="auto"/>
      </w:divBdr>
    </w:div>
    <w:div w:id="1822311567">
      <w:bodyDiv w:val="1"/>
      <w:marLeft w:val="0"/>
      <w:marRight w:val="0"/>
      <w:marTop w:val="0"/>
      <w:marBottom w:val="0"/>
      <w:divBdr>
        <w:top w:val="none" w:sz="0" w:space="0" w:color="auto"/>
        <w:left w:val="none" w:sz="0" w:space="0" w:color="auto"/>
        <w:bottom w:val="none" w:sz="0" w:space="0" w:color="auto"/>
        <w:right w:val="none" w:sz="0" w:space="0" w:color="auto"/>
      </w:divBdr>
    </w:div>
    <w:div w:id="1823039476">
      <w:bodyDiv w:val="1"/>
      <w:marLeft w:val="0"/>
      <w:marRight w:val="0"/>
      <w:marTop w:val="0"/>
      <w:marBottom w:val="0"/>
      <w:divBdr>
        <w:top w:val="none" w:sz="0" w:space="0" w:color="auto"/>
        <w:left w:val="none" w:sz="0" w:space="0" w:color="auto"/>
        <w:bottom w:val="none" w:sz="0" w:space="0" w:color="auto"/>
        <w:right w:val="none" w:sz="0" w:space="0" w:color="auto"/>
      </w:divBdr>
    </w:div>
    <w:div w:id="1824737412">
      <w:bodyDiv w:val="1"/>
      <w:marLeft w:val="0"/>
      <w:marRight w:val="0"/>
      <w:marTop w:val="0"/>
      <w:marBottom w:val="0"/>
      <w:divBdr>
        <w:top w:val="none" w:sz="0" w:space="0" w:color="auto"/>
        <w:left w:val="none" w:sz="0" w:space="0" w:color="auto"/>
        <w:bottom w:val="none" w:sz="0" w:space="0" w:color="auto"/>
        <w:right w:val="none" w:sz="0" w:space="0" w:color="auto"/>
      </w:divBdr>
    </w:div>
    <w:div w:id="1827628316">
      <w:bodyDiv w:val="1"/>
      <w:marLeft w:val="0"/>
      <w:marRight w:val="0"/>
      <w:marTop w:val="0"/>
      <w:marBottom w:val="0"/>
      <w:divBdr>
        <w:top w:val="none" w:sz="0" w:space="0" w:color="auto"/>
        <w:left w:val="none" w:sz="0" w:space="0" w:color="auto"/>
        <w:bottom w:val="none" w:sz="0" w:space="0" w:color="auto"/>
        <w:right w:val="none" w:sz="0" w:space="0" w:color="auto"/>
      </w:divBdr>
    </w:div>
    <w:div w:id="1834644443">
      <w:bodyDiv w:val="1"/>
      <w:marLeft w:val="0"/>
      <w:marRight w:val="0"/>
      <w:marTop w:val="0"/>
      <w:marBottom w:val="0"/>
      <w:divBdr>
        <w:top w:val="none" w:sz="0" w:space="0" w:color="auto"/>
        <w:left w:val="none" w:sz="0" w:space="0" w:color="auto"/>
        <w:bottom w:val="none" w:sz="0" w:space="0" w:color="auto"/>
        <w:right w:val="none" w:sz="0" w:space="0" w:color="auto"/>
      </w:divBdr>
    </w:div>
    <w:div w:id="1840460630">
      <w:bodyDiv w:val="1"/>
      <w:marLeft w:val="0"/>
      <w:marRight w:val="0"/>
      <w:marTop w:val="0"/>
      <w:marBottom w:val="0"/>
      <w:divBdr>
        <w:top w:val="none" w:sz="0" w:space="0" w:color="auto"/>
        <w:left w:val="none" w:sz="0" w:space="0" w:color="auto"/>
        <w:bottom w:val="none" w:sz="0" w:space="0" w:color="auto"/>
        <w:right w:val="none" w:sz="0" w:space="0" w:color="auto"/>
      </w:divBdr>
    </w:div>
    <w:div w:id="1843353918">
      <w:bodyDiv w:val="1"/>
      <w:marLeft w:val="0"/>
      <w:marRight w:val="0"/>
      <w:marTop w:val="0"/>
      <w:marBottom w:val="0"/>
      <w:divBdr>
        <w:top w:val="none" w:sz="0" w:space="0" w:color="auto"/>
        <w:left w:val="none" w:sz="0" w:space="0" w:color="auto"/>
        <w:bottom w:val="none" w:sz="0" w:space="0" w:color="auto"/>
        <w:right w:val="none" w:sz="0" w:space="0" w:color="auto"/>
      </w:divBdr>
    </w:div>
    <w:div w:id="1846359826">
      <w:bodyDiv w:val="1"/>
      <w:marLeft w:val="0"/>
      <w:marRight w:val="0"/>
      <w:marTop w:val="0"/>
      <w:marBottom w:val="0"/>
      <w:divBdr>
        <w:top w:val="none" w:sz="0" w:space="0" w:color="auto"/>
        <w:left w:val="none" w:sz="0" w:space="0" w:color="auto"/>
        <w:bottom w:val="none" w:sz="0" w:space="0" w:color="auto"/>
        <w:right w:val="none" w:sz="0" w:space="0" w:color="auto"/>
      </w:divBdr>
    </w:div>
    <w:div w:id="1853952949">
      <w:bodyDiv w:val="1"/>
      <w:marLeft w:val="0"/>
      <w:marRight w:val="0"/>
      <w:marTop w:val="0"/>
      <w:marBottom w:val="0"/>
      <w:divBdr>
        <w:top w:val="none" w:sz="0" w:space="0" w:color="auto"/>
        <w:left w:val="none" w:sz="0" w:space="0" w:color="auto"/>
        <w:bottom w:val="none" w:sz="0" w:space="0" w:color="auto"/>
        <w:right w:val="none" w:sz="0" w:space="0" w:color="auto"/>
      </w:divBdr>
    </w:div>
    <w:div w:id="1854412278">
      <w:bodyDiv w:val="1"/>
      <w:marLeft w:val="0"/>
      <w:marRight w:val="0"/>
      <w:marTop w:val="0"/>
      <w:marBottom w:val="0"/>
      <w:divBdr>
        <w:top w:val="none" w:sz="0" w:space="0" w:color="auto"/>
        <w:left w:val="none" w:sz="0" w:space="0" w:color="auto"/>
        <w:bottom w:val="none" w:sz="0" w:space="0" w:color="auto"/>
        <w:right w:val="none" w:sz="0" w:space="0" w:color="auto"/>
      </w:divBdr>
    </w:div>
    <w:div w:id="1856069644">
      <w:bodyDiv w:val="1"/>
      <w:marLeft w:val="0"/>
      <w:marRight w:val="0"/>
      <w:marTop w:val="0"/>
      <w:marBottom w:val="0"/>
      <w:divBdr>
        <w:top w:val="none" w:sz="0" w:space="0" w:color="auto"/>
        <w:left w:val="none" w:sz="0" w:space="0" w:color="auto"/>
        <w:bottom w:val="none" w:sz="0" w:space="0" w:color="auto"/>
        <w:right w:val="none" w:sz="0" w:space="0" w:color="auto"/>
      </w:divBdr>
    </w:div>
    <w:div w:id="1856772318">
      <w:bodyDiv w:val="1"/>
      <w:marLeft w:val="0"/>
      <w:marRight w:val="0"/>
      <w:marTop w:val="0"/>
      <w:marBottom w:val="0"/>
      <w:divBdr>
        <w:top w:val="none" w:sz="0" w:space="0" w:color="auto"/>
        <w:left w:val="none" w:sz="0" w:space="0" w:color="auto"/>
        <w:bottom w:val="none" w:sz="0" w:space="0" w:color="auto"/>
        <w:right w:val="none" w:sz="0" w:space="0" w:color="auto"/>
      </w:divBdr>
    </w:div>
    <w:div w:id="1873032815">
      <w:bodyDiv w:val="1"/>
      <w:marLeft w:val="0"/>
      <w:marRight w:val="0"/>
      <w:marTop w:val="0"/>
      <w:marBottom w:val="0"/>
      <w:divBdr>
        <w:top w:val="none" w:sz="0" w:space="0" w:color="auto"/>
        <w:left w:val="none" w:sz="0" w:space="0" w:color="auto"/>
        <w:bottom w:val="none" w:sz="0" w:space="0" w:color="auto"/>
        <w:right w:val="none" w:sz="0" w:space="0" w:color="auto"/>
      </w:divBdr>
    </w:div>
    <w:div w:id="1878003576">
      <w:bodyDiv w:val="1"/>
      <w:marLeft w:val="0"/>
      <w:marRight w:val="0"/>
      <w:marTop w:val="0"/>
      <w:marBottom w:val="0"/>
      <w:divBdr>
        <w:top w:val="none" w:sz="0" w:space="0" w:color="auto"/>
        <w:left w:val="none" w:sz="0" w:space="0" w:color="auto"/>
        <w:bottom w:val="none" w:sz="0" w:space="0" w:color="auto"/>
        <w:right w:val="none" w:sz="0" w:space="0" w:color="auto"/>
      </w:divBdr>
    </w:div>
    <w:div w:id="1878227437">
      <w:bodyDiv w:val="1"/>
      <w:marLeft w:val="0"/>
      <w:marRight w:val="0"/>
      <w:marTop w:val="0"/>
      <w:marBottom w:val="0"/>
      <w:divBdr>
        <w:top w:val="none" w:sz="0" w:space="0" w:color="auto"/>
        <w:left w:val="none" w:sz="0" w:space="0" w:color="auto"/>
        <w:bottom w:val="none" w:sz="0" w:space="0" w:color="auto"/>
        <w:right w:val="none" w:sz="0" w:space="0" w:color="auto"/>
      </w:divBdr>
    </w:div>
    <w:div w:id="1880194697">
      <w:bodyDiv w:val="1"/>
      <w:marLeft w:val="0"/>
      <w:marRight w:val="0"/>
      <w:marTop w:val="0"/>
      <w:marBottom w:val="0"/>
      <w:divBdr>
        <w:top w:val="none" w:sz="0" w:space="0" w:color="auto"/>
        <w:left w:val="none" w:sz="0" w:space="0" w:color="auto"/>
        <w:bottom w:val="none" w:sz="0" w:space="0" w:color="auto"/>
        <w:right w:val="none" w:sz="0" w:space="0" w:color="auto"/>
      </w:divBdr>
    </w:div>
    <w:div w:id="1882089915">
      <w:bodyDiv w:val="1"/>
      <w:marLeft w:val="0"/>
      <w:marRight w:val="0"/>
      <w:marTop w:val="0"/>
      <w:marBottom w:val="0"/>
      <w:divBdr>
        <w:top w:val="none" w:sz="0" w:space="0" w:color="auto"/>
        <w:left w:val="none" w:sz="0" w:space="0" w:color="auto"/>
        <w:bottom w:val="none" w:sz="0" w:space="0" w:color="auto"/>
        <w:right w:val="none" w:sz="0" w:space="0" w:color="auto"/>
      </w:divBdr>
    </w:div>
    <w:div w:id="1882355799">
      <w:bodyDiv w:val="1"/>
      <w:marLeft w:val="0"/>
      <w:marRight w:val="0"/>
      <w:marTop w:val="0"/>
      <w:marBottom w:val="0"/>
      <w:divBdr>
        <w:top w:val="none" w:sz="0" w:space="0" w:color="auto"/>
        <w:left w:val="none" w:sz="0" w:space="0" w:color="auto"/>
        <w:bottom w:val="none" w:sz="0" w:space="0" w:color="auto"/>
        <w:right w:val="none" w:sz="0" w:space="0" w:color="auto"/>
      </w:divBdr>
    </w:div>
    <w:div w:id="1898971587">
      <w:bodyDiv w:val="1"/>
      <w:marLeft w:val="0"/>
      <w:marRight w:val="0"/>
      <w:marTop w:val="0"/>
      <w:marBottom w:val="0"/>
      <w:divBdr>
        <w:top w:val="none" w:sz="0" w:space="0" w:color="auto"/>
        <w:left w:val="none" w:sz="0" w:space="0" w:color="auto"/>
        <w:bottom w:val="none" w:sz="0" w:space="0" w:color="auto"/>
        <w:right w:val="none" w:sz="0" w:space="0" w:color="auto"/>
      </w:divBdr>
    </w:div>
    <w:div w:id="1912277932">
      <w:bodyDiv w:val="1"/>
      <w:marLeft w:val="0"/>
      <w:marRight w:val="0"/>
      <w:marTop w:val="0"/>
      <w:marBottom w:val="0"/>
      <w:divBdr>
        <w:top w:val="none" w:sz="0" w:space="0" w:color="auto"/>
        <w:left w:val="none" w:sz="0" w:space="0" w:color="auto"/>
        <w:bottom w:val="none" w:sz="0" w:space="0" w:color="auto"/>
        <w:right w:val="none" w:sz="0" w:space="0" w:color="auto"/>
      </w:divBdr>
    </w:div>
    <w:div w:id="1920751891">
      <w:bodyDiv w:val="1"/>
      <w:marLeft w:val="0"/>
      <w:marRight w:val="0"/>
      <w:marTop w:val="0"/>
      <w:marBottom w:val="0"/>
      <w:divBdr>
        <w:top w:val="none" w:sz="0" w:space="0" w:color="auto"/>
        <w:left w:val="none" w:sz="0" w:space="0" w:color="auto"/>
        <w:bottom w:val="none" w:sz="0" w:space="0" w:color="auto"/>
        <w:right w:val="none" w:sz="0" w:space="0" w:color="auto"/>
      </w:divBdr>
    </w:div>
    <w:div w:id="1922372946">
      <w:bodyDiv w:val="1"/>
      <w:marLeft w:val="0"/>
      <w:marRight w:val="0"/>
      <w:marTop w:val="0"/>
      <w:marBottom w:val="0"/>
      <w:divBdr>
        <w:top w:val="none" w:sz="0" w:space="0" w:color="auto"/>
        <w:left w:val="none" w:sz="0" w:space="0" w:color="auto"/>
        <w:bottom w:val="none" w:sz="0" w:space="0" w:color="auto"/>
        <w:right w:val="none" w:sz="0" w:space="0" w:color="auto"/>
      </w:divBdr>
    </w:div>
    <w:div w:id="1927615931">
      <w:bodyDiv w:val="1"/>
      <w:marLeft w:val="0"/>
      <w:marRight w:val="0"/>
      <w:marTop w:val="0"/>
      <w:marBottom w:val="0"/>
      <w:divBdr>
        <w:top w:val="none" w:sz="0" w:space="0" w:color="auto"/>
        <w:left w:val="none" w:sz="0" w:space="0" w:color="auto"/>
        <w:bottom w:val="none" w:sz="0" w:space="0" w:color="auto"/>
        <w:right w:val="none" w:sz="0" w:space="0" w:color="auto"/>
      </w:divBdr>
    </w:div>
    <w:div w:id="1929732650">
      <w:bodyDiv w:val="1"/>
      <w:marLeft w:val="0"/>
      <w:marRight w:val="0"/>
      <w:marTop w:val="0"/>
      <w:marBottom w:val="0"/>
      <w:divBdr>
        <w:top w:val="none" w:sz="0" w:space="0" w:color="auto"/>
        <w:left w:val="none" w:sz="0" w:space="0" w:color="auto"/>
        <w:bottom w:val="none" w:sz="0" w:space="0" w:color="auto"/>
        <w:right w:val="none" w:sz="0" w:space="0" w:color="auto"/>
      </w:divBdr>
    </w:div>
    <w:div w:id="1931113119">
      <w:bodyDiv w:val="1"/>
      <w:marLeft w:val="0"/>
      <w:marRight w:val="0"/>
      <w:marTop w:val="0"/>
      <w:marBottom w:val="0"/>
      <w:divBdr>
        <w:top w:val="none" w:sz="0" w:space="0" w:color="auto"/>
        <w:left w:val="none" w:sz="0" w:space="0" w:color="auto"/>
        <w:bottom w:val="none" w:sz="0" w:space="0" w:color="auto"/>
        <w:right w:val="none" w:sz="0" w:space="0" w:color="auto"/>
      </w:divBdr>
    </w:div>
    <w:div w:id="1931307153">
      <w:bodyDiv w:val="1"/>
      <w:marLeft w:val="0"/>
      <w:marRight w:val="0"/>
      <w:marTop w:val="0"/>
      <w:marBottom w:val="0"/>
      <w:divBdr>
        <w:top w:val="none" w:sz="0" w:space="0" w:color="auto"/>
        <w:left w:val="none" w:sz="0" w:space="0" w:color="auto"/>
        <w:bottom w:val="none" w:sz="0" w:space="0" w:color="auto"/>
        <w:right w:val="none" w:sz="0" w:space="0" w:color="auto"/>
      </w:divBdr>
    </w:div>
    <w:div w:id="1936791450">
      <w:bodyDiv w:val="1"/>
      <w:marLeft w:val="0"/>
      <w:marRight w:val="0"/>
      <w:marTop w:val="0"/>
      <w:marBottom w:val="0"/>
      <w:divBdr>
        <w:top w:val="none" w:sz="0" w:space="0" w:color="auto"/>
        <w:left w:val="none" w:sz="0" w:space="0" w:color="auto"/>
        <w:bottom w:val="none" w:sz="0" w:space="0" w:color="auto"/>
        <w:right w:val="none" w:sz="0" w:space="0" w:color="auto"/>
      </w:divBdr>
    </w:div>
    <w:div w:id="1942452849">
      <w:bodyDiv w:val="1"/>
      <w:marLeft w:val="0"/>
      <w:marRight w:val="0"/>
      <w:marTop w:val="0"/>
      <w:marBottom w:val="0"/>
      <w:divBdr>
        <w:top w:val="none" w:sz="0" w:space="0" w:color="auto"/>
        <w:left w:val="none" w:sz="0" w:space="0" w:color="auto"/>
        <w:bottom w:val="none" w:sz="0" w:space="0" w:color="auto"/>
        <w:right w:val="none" w:sz="0" w:space="0" w:color="auto"/>
      </w:divBdr>
    </w:div>
    <w:div w:id="1951627206">
      <w:bodyDiv w:val="1"/>
      <w:marLeft w:val="0"/>
      <w:marRight w:val="0"/>
      <w:marTop w:val="0"/>
      <w:marBottom w:val="0"/>
      <w:divBdr>
        <w:top w:val="none" w:sz="0" w:space="0" w:color="auto"/>
        <w:left w:val="none" w:sz="0" w:space="0" w:color="auto"/>
        <w:bottom w:val="none" w:sz="0" w:space="0" w:color="auto"/>
        <w:right w:val="none" w:sz="0" w:space="0" w:color="auto"/>
      </w:divBdr>
    </w:div>
    <w:div w:id="1956209174">
      <w:bodyDiv w:val="1"/>
      <w:marLeft w:val="0"/>
      <w:marRight w:val="0"/>
      <w:marTop w:val="0"/>
      <w:marBottom w:val="0"/>
      <w:divBdr>
        <w:top w:val="none" w:sz="0" w:space="0" w:color="auto"/>
        <w:left w:val="none" w:sz="0" w:space="0" w:color="auto"/>
        <w:bottom w:val="none" w:sz="0" w:space="0" w:color="auto"/>
        <w:right w:val="none" w:sz="0" w:space="0" w:color="auto"/>
      </w:divBdr>
    </w:div>
    <w:div w:id="1958490335">
      <w:bodyDiv w:val="1"/>
      <w:marLeft w:val="0"/>
      <w:marRight w:val="0"/>
      <w:marTop w:val="0"/>
      <w:marBottom w:val="0"/>
      <w:divBdr>
        <w:top w:val="none" w:sz="0" w:space="0" w:color="auto"/>
        <w:left w:val="none" w:sz="0" w:space="0" w:color="auto"/>
        <w:bottom w:val="none" w:sz="0" w:space="0" w:color="auto"/>
        <w:right w:val="none" w:sz="0" w:space="0" w:color="auto"/>
      </w:divBdr>
    </w:div>
    <w:div w:id="1972512571">
      <w:bodyDiv w:val="1"/>
      <w:marLeft w:val="0"/>
      <w:marRight w:val="0"/>
      <w:marTop w:val="0"/>
      <w:marBottom w:val="0"/>
      <w:divBdr>
        <w:top w:val="none" w:sz="0" w:space="0" w:color="auto"/>
        <w:left w:val="none" w:sz="0" w:space="0" w:color="auto"/>
        <w:bottom w:val="none" w:sz="0" w:space="0" w:color="auto"/>
        <w:right w:val="none" w:sz="0" w:space="0" w:color="auto"/>
      </w:divBdr>
    </w:div>
    <w:div w:id="1973318221">
      <w:bodyDiv w:val="1"/>
      <w:marLeft w:val="0"/>
      <w:marRight w:val="0"/>
      <w:marTop w:val="0"/>
      <w:marBottom w:val="0"/>
      <w:divBdr>
        <w:top w:val="none" w:sz="0" w:space="0" w:color="auto"/>
        <w:left w:val="none" w:sz="0" w:space="0" w:color="auto"/>
        <w:bottom w:val="none" w:sz="0" w:space="0" w:color="auto"/>
        <w:right w:val="none" w:sz="0" w:space="0" w:color="auto"/>
      </w:divBdr>
    </w:div>
    <w:div w:id="1974946389">
      <w:bodyDiv w:val="1"/>
      <w:marLeft w:val="0"/>
      <w:marRight w:val="0"/>
      <w:marTop w:val="0"/>
      <w:marBottom w:val="0"/>
      <w:divBdr>
        <w:top w:val="none" w:sz="0" w:space="0" w:color="auto"/>
        <w:left w:val="none" w:sz="0" w:space="0" w:color="auto"/>
        <w:bottom w:val="none" w:sz="0" w:space="0" w:color="auto"/>
        <w:right w:val="none" w:sz="0" w:space="0" w:color="auto"/>
      </w:divBdr>
    </w:div>
    <w:div w:id="1980837530">
      <w:bodyDiv w:val="1"/>
      <w:marLeft w:val="0"/>
      <w:marRight w:val="0"/>
      <w:marTop w:val="0"/>
      <w:marBottom w:val="0"/>
      <w:divBdr>
        <w:top w:val="none" w:sz="0" w:space="0" w:color="auto"/>
        <w:left w:val="none" w:sz="0" w:space="0" w:color="auto"/>
        <w:bottom w:val="none" w:sz="0" w:space="0" w:color="auto"/>
        <w:right w:val="none" w:sz="0" w:space="0" w:color="auto"/>
      </w:divBdr>
    </w:div>
    <w:div w:id="1984501743">
      <w:bodyDiv w:val="1"/>
      <w:marLeft w:val="0"/>
      <w:marRight w:val="0"/>
      <w:marTop w:val="0"/>
      <w:marBottom w:val="0"/>
      <w:divBdr>
        <w:top w:val="none" w:sz="0" w:space="0" w:color="auto"/>
        <w:left w:val="none" w:sz="0" w:space="0" w:color="auto"/>
        <w:bottom w:val="none" w:sz="0" w:space="0" w:color="auto"/>
        <w:right w:val="none" w:sz="0" w:space="0" w:color="auto"/>
      </w:divBdr>
    </w:div>
    <w:div w:id="1985697072">
      <w:bodyDiv w:val="1"/>
      <w:marLeft w:val="0"/>
      <w:marRight w:val="0"/>
      <w:marTop w:val="0"/>
      <w:marBottom w:val="0"/>
      <w:divBdr>
        <w:top w:val="none" w:sz="0" w:space="0" w:color="auto"/>
        <w:left w:val="none" w:sz="0" w:space="0" w:color="auto"/>
        <w:bottom w:val="none" w:sz="0" w:space="0" w:color="auto"/>
        <w:right w:val="none" w:sz="0" w:space="0" w:color="auto"/>
      </w:divBdr>
    </w:div>
    <w:div w:id="1986272073">
      <w:bodyDiv w:val="1"/>
      <w:marLeft w:val="0"/>
      <w:marRight w:val="0"/>
      <w:marTop w:val="0"/>
      <w:marBottom w:val="0"/>
      <w:divBdr>
        <w:top w:val="none" w:sz="0" w:space="0" w:color="auto"/>
        <w:left w:val="none" w:sz="0" w:space="0" w:color="auto"/>
        <w:bottom w:val="none" w:sz="0" w:space="0" w:color="auto"/>
        <w:right w:val="none" w:sz="0" w:space="0" w:color="auto"/>
      </w:divBdr>
    </w:div>
    <w:div w:id="1986350982">
      <w:bodyDiv w:val="1"/>
      <w:marLeft w:val="0"/>
      <w:marRight w:val="0"/>
      <w:marTop w:val="0"/>
      <w:marBottom w:val="0"/>
      <w:divBdr>
        <w:top w:val="none" w:sz="0" w:space="0" w:color="auto"/>
        <w:left w:val="none" w:sz="0" w:space="0" w:color="auto"/>
        <w:bottom w:val="none" w:sz="0" w:space="0" w:color="auto"/>
        <w:right w:val="none" w:sz="0" w:space="0" w:color="auto"/>
      </w:divBdr>
    </w:div>
    <w:div w:id="1987464582">
      <w:bodyDiv w:val="1"/>
      <w:marLeft w:val="0"/>
      <w:marRight w:val="0"/>
      <w:marTop w:val="0"/>
      <w:marBottom w:val="0"/>
      <w:divBdr>
        <w:top w:val="none" w:sz="0" w:space="0" w:color="auto"/>
        <w:left w:val="none" w:sz="0" w:space="0" w:color="auto"/>
        <w:bottom w:val="none" w:sz="0" w:space="0" w:color="auto"/>
        <w:right w:val="none" w:sz="0" w:space="0" w:color="auto"/>
      </w:divBdr>
    </w:div>
    <w:div w:id="1993294872">
      <w:bodyDiv w:val="1"/>
      <w:marLeft w:val="0"/>
      <w:marRight w:val="0"/>
      <w:marTop w:val="0"/>
      <w:marBottom w:val="0"/>
      <w:divBdr>
        <w:top w:val="none" w:sz="0" w:space="0" w:color="auto"/>
        <w:left w:val="none" w:sz="0" w:space="0" w:color="auto"/>
        <w:bottom w:val="none" w:sz="0" w:space="0" w:color="auto"/>
        <w:right w:val="none" w:sz="0" w:space="0" w:color="auto"/>
      </w:divBdr>
    </w:div>
    <w:div w:id="1993634250">
      <w:bodyDiv w:val="1"/>
      <w:marLeft w:val="0"/>
      <w:marRight w:val="0"/>
      <w:marTop w:val="0"/>
      <w:marBottom w:val="0"/>
      <w:divBdr>
        <w:top w:val="none" w:sz="0" w:space="0" w:color="auto"/>
        <w:left w:val="none" w:sz="0" w:space="0" w:color="auto"/>
        <w:bottom w:val="none" w:sz="0" w:space="0" w:color="auto"/>
        <w:right w:val="none" w:sz="0" w:space="0" w:color="auto"/>
      </w:divBdr>
    </w:div>
    <w:div w:id="2000841784">
      <w:bodyDiv w:val="1"/>
      <w:marLeft w:val="0"/>
      <w:marRight w:val="0"/>
      <w:marTop w:val="0"/>
      <w:marBottom w:val="0"/>
      <w:divBdr>
        <w:top w:val="none" w:sz="0" w:space="0" w:color="auto"/>
        <w:left w:val="none" w:sz="0" w:space="0" w:color="auto"/>
        <w:bottom w:val="none" w:sz="0" w:space="0" w:color="auto"/>
        <w:right w:val="none" w:sz="0" w:space="0" w:color="auto"/>
      </w:divBdr>
    </w:div>
    <w:div w:id="2007125824">
      <w:bodyDiv w:val="1"/>
      <w:marLeft w:val="0"/>
      <w:marRight w:val="0"/>
      <w:marTop w:val="0"/>
      <w:marBottom w:val="0"/>
      <w:divBdr>
        <w:top w:val="none" w:sz="0" w:space="0" w:color="auto"/>
        <w:left w:val="none" w:sz="0" w:space="0" w:color="auto"/>
        <w:bottom w:val="none" w:sz="0" w:space="0" w:color="auto"/>
        <w:right w:val="none" w:sz="0" w:space="0" w:color="auto"/>
      </w:divBdr>
    </w:div>
    <w:div w:id="2016109810">
      <w:bodyDiv w:val="1"/>
      <w:marLeft w:val="0"/>
      <w:marRight w:val="0"/>
      <w:marTop w:val="0"/>
      <w:marBottom w:val="0"/>
      <w:divBdr>
        <w:top w:val="none" w:sz="0" w:space="0" w:color="auto"/>
        <w:left w:val="none" w:sz="0" w:space="0" w:color="auto"/>
        <w:bottom w:val="none" w:sz="0" w:space="0" w:color="auto"/>
        <w:right w:val="none" w:sz="0" w:space="0" w:color="auto"/>
      </w:divBdr>
    </w:div>
    <w:div w:id="2024089699">
      <w:bodyDiv w:val="1"/>
      <w:marLeft w:val="0"/>
      <w:marRight w:val="0"/>
      <w:marTop w:val="0"/>
      <w:marBottom w:val="0"/>
      <w:divBdr>
        <w:top w:val="none" w:sz="0" w:space="0" w:color="auto"/>
        <w:left w:val="none" w:sz="0" w:space="0" w:color="auto"/>
        <w:bottom w:val="none" w:sz="0" w:space="0" w:color="auto"/>
        <w:right w:val="none" w:sz="0" w:space="0" w:color="auto"/>
      </w:divBdr>
    </w:div>
    <w:div w:id="2027366991">
      <w:bodyDiv w:val="1"/>
      <w:marLeft w:val="0"/>
      <w:marRight w:val="0"/>
      <w:marTop w:val="0"/>
      <w:marBottom w:val="0"/>
      <w:divBdr>
        <w:top w:val="none" w:sz="0" w:space="0" w:color="auto"/>
        <w:left w:val="none" w:sz="0" w:space="0" w:color="auto"/>
        <w:bottom w:val="none" w:sz="0" w:space="0" w:color="auto"/>
        <w:right w:val="none" w:sz="0" w:space="0" w:color="auto"/>
      </w:divBdr>
    </w:div>
    <w:div w:id="2027899384">
      <w:bodyDiv w:val="1"/>
      <w:marLeft w:val="0"/>
      <w:marRight w:val="0"/>
      <w:marTop w:val="0"/>
      <w:marBottom w:val="0"/>
      <w:divBdr>
        <w:top w:val="none" w:sz="0" w:space="0" w:color="auto"/>
        <w:left w:val="none" w:sz="0" w:space="0" w:color="auto"/>
        <w:bottom w:val="none" w:sz="0" w:space="0" w:color="auto"/>
        <w:right w:val="none" w:sz="0" w:space="0" w:color="auto"/>
      </w:divBdr>
    </w:div>
    <w:div w:id="2039698786">
      <w:bodyDiv w:val="1"/>
      <w:marLeft w:val="0"/>
      <w:marRight w:val="0"/>
      <w:marTop w:val="0"/>
      <w:marBottom w:val="0"/>
      <w:divBdr>
        <w:top w:val="none" w:sz="0" w:space="0" w:color="auto"/>
        <w:left w:val="none" w:sz="0" w:space="0" w:color="auto"/>
        <w:bottom w:val="none" w:sz="0" w:space="0" w:color="auto"/>
        <w:right w:val="none" w:sz="0" w:space="0" w:color="auto"/>
      </w:divBdr>
    </w:div>
    <w:div w:id="2042902955">
      <w:bodyDiv w:val="1"/>
      <w:marLeft w:val="0"/>
      <w:marRight w:val="0"/>
      <w:marTop w:val="0"/>
      <w:marBottom w:val="0"/>
      <w:divBdr>
        <w:top w:val="none" w:sz="0" w:space="0" w:color="auto"/>
        <w:left w:val="none" w:sz="0" w:space="0" w:color="auto"/>
        <w:bottom w:val="none" w:sz="0" w:space="0" w:color="auto"/>
        <w:right w:val="none" w:sz="0" w:space="0" w:color="auto"/>
      </w:divBdr>
    </w:div>
    <w:div w:id="2051302056">
      <w:bodyDiv w:val="1"/>
      <w:marLeft w:val="0"/>
      <w:marRight w:val="0"/>
      <w:marTop w:val="0"/>
      <w:marBottom w:val="0"/>
      <w:divBdr>
        <w:top w:val="none" w:sz="0" w:space="0" w:color="auto"/>
        <w:left w:val="none" w:sz="0" w:space="0" w:color="auto"/>
        <w:bottom w:val="none" w:sz="0" w:space="0" w:color="auto"/>
        <w:right w:val="none" w:sz="0" w:space="0" w:color="auto"/>
      </w:divBdr>
    </w:div>
    <w:div w:id="2053652645">
      <w:bodyDiv w:val="1"/>
      <w:marLeft w:val="0"/>
      <w:marRight w:val="0"/>
      <w:marTop w:val="0"/>
      <w:marBottom w:val="0"/>
      <w:divBdr>
        <w:top w:val="none" w:sz="0" w:space="0" w:color="auto"/>
        <w:left w:val="none" w:sz="0" w:space="0" w:color="auto"/>
        <w:bottom w:val="none" w:sz="0" w:space="0" w:color="auto"/>
        <w:right w:val="none" w:sz="0" w:space="0" w:color="auto"/>
      </w:divBdr>
    </w:div>
    <w:div w:id="2054115776">
      <w:bodyDiv w:val="1"/>
      <w:marLeft w:val="0"/>
      <w:marRight w:val="0"/>
      <w:marTop w:val="0"/>
      <w:marBottom w:val="0"/>
      <w:divBdr>
        <w:top w:val="none" w:sz="0" w:space="0" w:color="auto"/>
        <w:left w:val="none" w:sz="0" w:space="0" w:color="auto"/>
        <w:bottom w:val="none" w:sz="0" w:space="0" w:color="auto"/>
        <w:right w:val="none" w:sz="0" w:space="0" w:color="auto"/>
      </w:divBdr>
    </w:div>
    <w:div w:id="2065908461">
      <w:bodyDiv w:val="1"/>
      <w:marLeft w:val="0"/>
      <w:marRight w:val="0"/>
      <w:marTop w:val="0"/>
      <w:marBottom w:val="0"/>
      <w:divBdr>
        <w:top w:val="none" w:sz="0" w:space="0" w:color="auto"/>
        <w:left w:val="none" w:sz="0" w:space="0" w:color="auto"/>
        <w:bottom w:val="none" w:sz="0" w:space="0" w:color="auto"/>
        <w:right w:val="none" w:sz="0" w:space="0" w:color="auto"/>
      </w:divBdr>
    </w:div>
    <w:div w:id="2067484692">
      <w:bodyDiv w:val="1"/>
      <w:marLeft w:val="0"/>
      <w:marRight w:val="0"/>
      <w:marTop w:val="0"/>
      <w:marBottom w:val="0"/>
      <w:divBdr>
        <w:top w:val="none" w:sz="0" w:space="0" w:color="auto"/>
        <w:left w:val="none" w:sz="0" w:space="0" w:color="auto"/>
        <w:bottom w:val="none" w:sz="0" w:space="0" w:color="auto"/>
        <w:right w:val="none" w:sz="0" w:space="0" w:color="auto"/>
      </w:divBdr>
    </w:div>
    <w:div w:id="2067484949">
      <w:bodyDiv w:val="1"/>
      <w:marLeft w:val="0"/>
      <w:marRight w:val="0"/>
      <w:marTop w:val="0"/>
      <w:marBottom w:val="0"/>
      <w:divBdr>
        <w:top w:val="none" w:sz="0" w:space="0" w:color="auto"/>
        <w:left w:val="none" w:sz="0" w:space="0" w:color="auto"/>
        <w:bottom w:val="none" w:sz="0" w:space="0" w:color="auto"/>
        <w:right w:val="none" w:sz="0" w:space="0" w:color="auto"/>
      </w:divBdr>
    </w:div>
    <w:div w:id="2083287684">
      <w:bodyDiv w:val="1"/>
      <w:marLeft w:val="0"/>
      <w:marRight w:val="0"/>
      <w:marTop w:val="0"/>
      <w:marBottom w:val="0"/>
      <w:divBdr>
        <w:top w:val="none" w:sz="0" w:space="0" w:color="auto"/>
        <w:left w:val="none" w:sz="0" w:space="0" w:color="auto"/>
        <w:bottom w:val="none" w:sz="0" w:space="0" w:color="auto"/>
        <w:right w:val="none" w:sz="0" w:space="0" w:color="auto"/>
      </w:divBdr>
    </w:div>
    <w:div w:id="2091154425">
      <w:bodyDiv w:val="1"/>
      <w:marLeft w:val="0"/>
      <w:marRight w:val="0"/>
      <w:marTop w:val="0"/>
      <w:marBottom w:val="0"/>
      <w:divBdr>
        <w:top w:val="none" w:sz="0" w:space="0" w:color="auto"/>
        <w:left w:val="none" w:sz="0" w:space="0" w:color="auto"/>
        <w:bottom w:val="none" w:sz="0" w:space="0" w:color="auto"/>
        <w:right w:val="none" w:sz="0" w:space="0" w:color="auto"/>
      </w:divBdr>
    </w:div>
    <w:div w:id="2092458416">
      <w:bodyDiv w:val="1"/>
      <w:marLeft w:val="0"/>
      <w:marRight w:val="0"/>
      <w:marTop w:val="0"/>
      <w:marBottom w:val="0"/>
      <w:divBdr>
        <w:top w:val="none" w:sz="0" w:space="0" w:color="auto"/>
        <w:left w:val="none" w:sz="0" w:space="0" w:color="auto"/>
        <w:bottom w:val="none" w:sz="0" w:space="0" w:color="auto"/>
        <w:right w:val="none" w:sz="0" w:space="0" w:color="auto"/>
      </w:divBdr>
    </w:div>
    <w:div w:id="2101218328">
      <w:bodyDiv w:val="1"/>
      <w:marLeft w:val="0"/>
      <w:marRight w:val="0"/>
      <w:marTop w:val="0"/>
      <w:marBottom w:val="0"/>
      <w:divBdr>
        <w:top w:val="none" w:sz="0" w:space="0" w:color="auto"/>
        <w:left w:val="none" w:sz="0" w:space="0" w:color="auto"/>
        <w:bottom w:val="none" w:sz="0" w:space="0" w:color="auto"/>
        <w:right w:val="none" w:sz="0" w:space="0" w:color="auto"/>
      </w:divBdr>
    </w:div>
    <w:div w:id="2103992514">
      <w:bodyDiv w:val="1"/>
      <w:marLeft w:val="0"/>
      <w:marRight w:val="0"/>
      <w:marTop w:val="0"/>
      <w:marBottom w:val="0"/>
      <w:divBdr>
        <w:top w:val="none" w:sz="0" w:space="0" w:color="auto"/>
        <w:left w:val="none" w:sz="0" w:space="0" w:color="auto"/>
        <w:bottom w:val="none" w:sz="0" w:space="0" w:color="auto"/>
        <w:right w:val="none" w:sz="0" w:space="0" w:color="auto"/>
      </w:divBdr>
    </w:div>
    <w:div w:id="2107312110">
      <w:bodyDiv w:val="1"/>
      <w:marLeft w:val="0"/>
      <w:marRight w:val="0"/>
      <w:marTop w:val="0"/>
      <w:marBottom w:val="0"/>
      <w:divBdr>
        <w:top w:val="none" w:sz="0" w:space="0" w:color="auto"/>
        <w:left w:val="none" w:sz="0" w:space="0" w:color="auto"/>
        <w:bottom w:val="none" w:sz="0" w:space="0" w:color="auto"/>
        <w:right w:val="none" w:sz="0" w:space="0" w:color="auto"/>
      </w:divBdr>
    </w:div>
    <w:div w:id="2110275494">
      <w:bodyDiv w:val="1"/>
      <w:marLeft w:val="0"/>
      <w:marRight w:val="0"/>
      <w:marTop w:val="0"/>
      <w:marBottom w:val="0"/>
      <w:divBdr>
        <w:top w:val="none" w:sz="0" w:space="0" w:color="auto"/>
        <w:left w:val="none" w:sz="0" w:space="0" w:color="auto"/>
        <w:bottom w:val="none" w:sz="0" w:space="0" w:color="auto"/>
        <w:right w:val="none" w:sz="0" w:space="0" w:color="auto"/>
      </w:divBdr>
    </w:div>
    <w:div w:id="2114745014">
      <w:bodyDiv w:val="1"/>
      <w:marLeft w:val="0"/>
      <w:marRight w:val="0"/>
      <w:marTop w:val="0"/>
      <w:marBottom w:val="0"/>
      <w:divBdr>
        <w:top w:val="none" w:sz="0" w:space="0" w:color="auto"/>
        <w:left w:val="none" w:sz="0" w:space="0" w:color="auto"/>
        <w:bottom w:val="none" w:sz="0" w:space="0" w:color="auto"/>
        <w:right w:val="none" w:sz="0" w:space="0" w:color="auto"/>
      </w:divBdr>
    </w:div>
    <w:div w:id="2116122959">
      <w:bodyDiv w:val="1"/>
      <w:marLeft w:val="0"/>
      <w:marRight w:val="0"/>
      <w:marTop w:val="0"/>
      <w:marBottom w:val="0"/>
      <w:divBdr>
        <w:top w:val="none" w:sz="0" w:space="0" w:color="auto"/>
        <w:left w:val="none" w:sz="0" w:space="0" w:color="auto"/>
        <w:bottom w:val="none" w:sz="0" w:space="0" w:color="auto"/>
        <w:right w:val="none" w:sz="0" w:space="0" w:color="auto"/>
      </w:divBdr>
    </w:div>
    <w:div w:id="2117168043">
      <w:bodyDiv w:val="1"/>
      <w:marLeft w:val="0"/>
      <w:marRight w:val="0"/>
      <w:marTop w:val="0"/>
      <w:marBottom w:val="0"/>
      <w:divBdr>
        <w:top w:val="none" w:sz="0" w:space="0" w:color="auto"/>
        <w:left w:val="none" w:sz="0" w:space="0" w:color="auto"/>
        <w:bottom w:val="none" w:sz="0" w:space="0" w:color="auto"/>
        <w:right w:val="none" w:sz="0" w:space="0" w:color="auto"/>
      </w:divBdr>
    </w:div>
    <w:div w:id="2119326679">
      <w:bodyDiv w:val="1"/>
      <w:marLeft w:val="0"/>
      <w:marRight w:val="0"/>
      <w:marTop w:val="0"/>
      <w:marBottom w:val="0"/>
      <w:divBdr>
        <w:top w:val="none" w:sz="0" w:space="0" w:color="auto"/>
        <w:left w:val="none" w:sz="0" w:space="0" w:color="auto"/>
        <w:bottom w:val="none" w:sz="0" w:space="0" w:color="auto"/>
        <w:right w:val="none" w:sz="0" w:space="0" w:color="auto"/>
      </w:divBdr>
    </w:div>
    <w:div w:id="2120026909">
      <w:bodyDiv w:val="1"/>
      <w:marLeft w:val="0"/>
      <w:marRight w:val="0"/>
      <w:marTop w:val="0"/>
      <w:marBottom w:val="0"/>
      <w:divBdr>
        <w:top w:val="none" w:sz="0" w:space="0" w:color="auto"/>
        <w:left w:val="none" w:sz="0" w:space="0" w:color="auto"/>
        <w:bottom w:val="none" w:sz="0" w:space="0" w:color="auto"/>
        <w:right w:val="none" w:sz="0" w:space="0" w:color="auto"/>
      </w:divBdr>
    </w:div>
    <w:div w:id="2122651787">
      <w:bodyDiv w:val="1"/>
      <w:marLeft w:val="0"/>
      <w:marRight w:val="0"/>
      <w:marTop w:val="0"/>
      <w:marBottom w:val="0"/>
      <w:divBdr>
        <w:top w:val="none" w:sz="0" w:space="0" w:color="auto"/>
        <w:left w:val="none" w:sz="0" w:space="0" w:color="auto"/>
        <w:bottom w:val="none" w:sz="0" w:space="0" w:color="auto"/>
        <w:right w:val="none" w:sz="0" w:space="0" w:color="auto"/>
      </w:divBdr>
    </w:div>
    <w:div w:id="2126852492">
      <w:bodyDiv w:val="1"/>
      <w:marLeft w:val="0"/>
      <w:marRight w:val="0"/>
      <w:marTop w:val="0"/>
      <w:marBottom w:val="0"/>
      <w:divBdr>
        <w:top w:val="none" w:sz="0" w:space="0" w:color="auto"/>
        <w:left w:val="none" w:sz="0" w:space="0" w:color="auto"/>
        <w:bottom w:val="none" w:sz="0" w:space="0" w:color="auto"/>
        <w:right w:val="none" w:sz="0" w:space="0" w:color="auto"/>
      </w:divBdr>
    </w:div>
    <w:div w:id="2127002763">
      <w:bodyDiv w:val="1"/>
      <w:marLeft w:val="0"/>
      <w:marRight w:val="0"/>
      <w:marTop w:val="0"/>
      <w:marBottom w:val="0"/>
      <w:divBdr>
        <w:top w:val="none" w:sz="0" w:space="0" w:color="auto"/>
        <w:left w:val="none" w:sz="0" w:space="0" w:color="auto"/>
        <w:bottom w:val="none" w:sz="0" w:space="0" w:color="auto"/>
        <w:right w:val="none" w:sz="0" w:space="0" w:color="auto"/>
      </w:divBdr>
    </w:div>
    <w:div w:id="2128236348">
      <w:bodyDiv w:val="1"/>
      <w:marLeft w:val="0"/>
      <w:marRight w:val="0"/>
      <w:marTop w:val="0"/>
      <w:marBottom w:val="0"/>
      <w:divBdr>
        <w:top w:val="none" w:sz="0" w:space="0" w:color="auto"/>
        <w:left w:val="none" w:sz="0" w:space="0" w:color="auto"/>
        <w:bottom w:val="none" w:sz="0" w:space="0" w:color="auto"/>
        <w:right w:val="none" w:sz="0" w:space="0" w:color="auto"/>
      </w:divBdr>
    </w:div>
    <w:div w:id="2130732706">
      <w:bodyDiv w:val="1"/>
      <w:marLeft w:val="0"/>
      <w:marRight w:val="0"/>
      <w:marTop w:val="0"/>
      <w:marBottom w:val="0"/>
      <w:divBdr>
        <w:top w:val="none" w:sz="0" w:space="0" w:color="auto"/>
        <w:left w:val="none" w:sz="0" w:space="0" w:color="auto"/>
        <w:bottom w:val="none" w:sz="0" w:space="0" w:color="auto"/>
        <w:right w:val="none" w:sz="0" w:space="0" w:color="auto"/>
      </w:divBdr>
    </w:div>
    <w:div w:id="2131780899">
      <w:bodyDiv w:val="1"/>
      <w:marLeft w:val="0"/>
      <w:marRight w:val="0"/>
      <w:marTop w:val="0"/>
      <w:marBottom w:val="0"/>
      <w:divBdr>
        <w:top w:val="none" w:sz="0" w:space="0" w:color="auto"/>
        <w:left w:val="none" w:sz="0" w:space="0" w:color="auto"/>
        <w:bottom w:val="none" w:sz="0" w:space="0" w:color="auto"/>
        <w:right w:val="none" w:sz="0" w:space="0" w:color="auto"/>
      </w:divBdr>
    </w:div>
    <w:div w:id="213228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ckan.diachinh.vn" TargetMode="External"/><Relationship Id="rId5" Type="http://schemas.openxmlformats.org/officeDocument/2006/relationships/webSettings" Target="webSettings.xml"/><Relationship Id="rId10" Type="http://schemas.openxmlformats.org/officeDocument/2006/relationships/hyperlink" Target="https://chodon.backan.gov.vn/tin-tuc/khoi-huyen-uy-hdnd-ubnd/nam-2023-huyen-cho-don-phan-dau-giam-tren-300-ho-ngheo.html"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DFDF3-0B67-41FA-B938-93B13E51E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210</Pages>
  <Words>73108</Words>
  <Characters>416718</Characters>
  <Application>Microsoft Office Word</Application>
  <DocSecurity>0</DocSecurity>
  <Lines>3472</Lines>
  <Paragraphs>977</Paragraphs>
  <ScaleCrop>false</ScaleCrop>
  <HeadingPairs>
    <vt:vector size="2" baseType="variant">
      <vt:variant>
        <vt:lpstr>Title</vt:lpstr>
      </vt:variant>
      <vt:variant>
        <vt:i4>1</vt:i4>
      </vt:variant>
    </vt:vector>
  </HeadingPairs>
  <TitlesOfParts>
    <vt:vector size="1" baseType="lpstr">
      <vt:lpstr/>
    </vt:vector>
  </TitlesOfParts>
  <Company>TUAF</Company>
  <LinksUpToDate>false</LinksUpToDate>
  <CharactersWithSpaces>488849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 THANH NAM</dc:creator>
  <cp:keywords/>
  <dc:description/>
  <cp:lastModifiedBy>Hung Cuong</cp:lastModifiedBy>
  <cp:revision>15</cp:revision>
  <cp:lastPrinted>2024-06-13T04:51:00Z</cp:lastPrinted>
  <dcterms:created xsi:type="dcterms:W3CDTF">2024-08-29T14:24:00Z</dcterms:created>
  <dcterms:modified xsi:type="dcterms:W3CDTF">2024-09-04T02:18:00Z</dcterms:modified>
</cp:coreProperties>
</file>