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7" w:type="dxa"/>
        <w:tblLook w:val="01E0" w:firstRow="1" w:lastRow="1" w:firstColumn="1" w:lastColumn="1" w:noHBand="0" w:noVBand="0"/>
      </w:tblPr>
      <w:tblGrid>
        <w:gridCol w:w="3415"/>
        <w:gridCol w:w="6402"/>
      </w:tblGrid>
      <w:tr w:rsidR="00A66221" w:rsidRPr="003D4389" w:rsidTr="00A66221">
        <w:trPr>
          <w:trHeight w:val="1261"/>
        </w:trPr>
        <w:tc>
          <w:tcPr>
            <w:tcW w:w="3415" w:type="dxa"/>
          </w:tcPr>
          <w:p w:rsidR="00A66221" w:rsidRPr="003D4389" w:rsidRDefault="00A66221" w:rsidP="00E348F8">
            <w:pPr>
              <w:jc w:val="center"/>
              <w:outlineLvl w:val="0"/>
              <w:rPr>
                <w:b/>
                <w:lang w:val="nl-NL"/>
              </w:rPr>
            </w:pPr>
            <w:bookmarkStart w:id="0" w:name="_Toc406579121"/>
            <w:r w:rsidRPr="003D4389">
              <w:rPr>
                <w:b/>
                <w:lang w:val="nl-NL"/>
              </w:rPr>
              <w:t>ỦY BAN NHÂN DÂN</w:t>
            </w:r>
          </w:p>
          <w:p w:rsidR="00A66221" w:rsidRPr="003D4389" w:rsidRDefault="00A66221" w:rsidP="00E348F8">
            <w:pPr>
              <w:jc w:val="center"/>
              <w:outlineLvl w:val="0"/>
              <w:rPr>
                <w:b/>
                <w:lang w:val="nl-NL"/>
              </w:rPr>
            </w:pPr>
            <w:r w:rsidRPr="003D4389">
              <w:rPr>
                <w:b/>
                <w:lang w:val="nl-NL"/>
              </w:rPr>
              <w:t>HUYỆN CHỢ ĐỒN</w:t>
            </w:r>
          </w:p>
          <w:p w:rsidR="00A66221" w:rsidRPr="003D4389" w:rsidRDefault="00F46581" w:rsidP="00E348F8">
            <w:pPr>
              <w:spacing w:before="240"/>
              <w:jc w:val="center"/>
              <w:outlineLvl w:val="0"/>
              <w:rPr>
                <w:lang w:val="nl-NL"/>
              </w:rPr>
            </w:pPr>
            <w:r w:rsidRPr="003D4389">
              <w:rPr>
                <w:b/>
                <w:noProof/>
              </w:rPr>
              <mc:AlternateContent>
                <mc:Choice Requires="wps">
                  <w:drawing>
                    <wp:anchor distT="0" distB="0" distL="114300" distR="114300" simplePos="0" relativeHeight="251663360" behindDoc="0" locked="0" layoutInCell="1" allowOverlap="1" wp14:anchorId="3E8DF457" wp14:editId="66E381D3">
                      <wp:simplePos x="0" y="0"/>
                      <wp:positionH relativeFrom="column">
                        <wp:posOffset>734695</wp:posOffset>
                      </wp:positionH>
                      <wp:positionV relativeFrom="paragraph">
                        <wp:posOffset>370518</wp:posOffset>
                      </wp:positionV>
                      <wp:extent cx="914400" cy="320040"/>
                      <wp:effectExtent l="0" t="0" r="19050" b="22860"/>
                      <wp:wrapNone/>
                      <wp:docPr id="2" name="Hình chữ nhật 2"/>
                      <wp:cNvGraphicFramePr/>
                      <a:graphic xmlns:a="http://schemas.openxmlformats.org/drawingml/2006/main">
                        <a:graphicData uri="http://schemas.microsoft.com/office/word/2010/wordprocessingShape">
                          <wps:wsp>
                            <wps:cNvSpPr/>
                            <wps:spPr>
                              <a:xfrm>
                                <a:off x="0" y="0"/>
                                <a:ext cx="914400" cy="3200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46581" w:rsidRPr="00B82E22" w:rsidRDefault="00F46581" w:rsidP="00F46581">
                                  <w:pPr>
                                    <w:jc w:val="center"/>
                                    <w:rPr>
                                      <w:b/>
                                      <w:sz w:val="22"/>
                                      <w:szCs w:val="22"/>
                                    </w:rPr>
                                  </w:pPr>
                                  <w:r w:rsidRPr="00B82E22">
                                    <w:rPr>
                                      <w:b/>
                                      <w:sz w:val="22"/>
                                      <w:szCs w:val="22"/>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2" o:spid="_x0000_s1026" style="position:absolute;left:0;text-align:left;margin-left:57.85pt;margin-top:29.15pt;width:1in;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" fillcolor="white [3201]" strokecolor="black [3200]" strokeweight=".25pt">
                      <v:textbox>
                        <w:txbxContent>
                          <w:p w:rsidR="00F46581" w:rsidRPr="00B82E22" w:rsidRDefault="00F46581" w:rsidP="00F46581">
                            <w:pPr>
                              <w:jc w:val="center"/>
                              <w:rPr>
                                <w:b/>
                                <w:sz w:val="22"/>
                                <w:szCs w:val="22"/>
                              </w:rPr>
                            </w:pPr>
                            <w:r w:rsidRPr="00B82E22">
                              <w:rPr>
                                <w:b/>
                                <w:sz w:val="22"/>
                                <w:szCs w:val="22"/>
                              </w:rPr>
                              <w:t>DỰ THẢO</w:t>
                            </w:r>
                          </w:p>
                        </w:txbxContent>
                      </v:textbox>
                    </v:rect>
                  </w:pict>
                </mc:Fallback>
              </mc:AlternateContent>
            </w:r>
            <w:r w:rsidR="00A66221" w:rsidRPr="003D4389">
              <w:rPr>
                <w:b/>
                <w:noProof/>
              </w:rPr>
              <mc:AlternateContent>
                <mc:Choice Requires="wps">
                  <w:drawing>
                    <wp:anchor distT="0" distB="0" distL="114300" distR="114300" simplePos="0" relativeHeight="251660288" behindDoc="0" locked="0" layoutInCell="1" allowOverlap="1" wp14:anchorId="74416CF7" wp14:editId="0CFE2749">
                      <wp:simplePos x="0" y="0"/>
                      <wp:positionH relativeFrom="column">
                        <wp:posOffset>579120</wp:posOffset>
                      </wp:positionH>
                      <wp:positionV relativeFrom="paragraph">
                        <wp:posOffset>27940</wp:posOffset>
                      </wp:positionV>
                      <wp:extent cx="760730" cy="0"/>
                      <wp:effectExtent l="0" t="0" r="20320" b="19050"/>
                      <wp:wrapNone/>
                      <wp:docPr id="5" name="Đường kết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2pt" to="1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"/>
                  </w:pict>
                </mc:Fallback>
              </mc:AlternateContent>
            </w:r>
            <w:r w:rsidR="00A66221" w:rsidRPr="003D4389">
              <w:rPr>
                <w:lang w:val="nl-NL"/>
              </w:rPr>
              <w:t>Số:          /BC- UBND</w:t>
            </w:r>
          </w:p>
        </w:tc>
        <w:tc>
          <w:tcPr>
            <w:tcW w:w="6402" w:type="dxa"/>
          </w:tcPr>
          <w:p w:rsidR="00A66221" w:rsidRPr="003D4389" w:rsidRDefault="00A66221" w:rsidP="00E348F8">
            <w:pPr>
              <w:jc w:val="center"/>
              <w:outlineLvl w:val="0"/>
              <w:rPr>
                <w:b/>
                <w:lang w:val="nl-NL"/>
              </w:rPr>
            </w:pPr>
            <w:r w:rsidRPr="003D4389">
              <w:rPr>
                <w:b/>
                <w:lang w:val="nl-NL"/>
              </w:rPr>
              <w:t>CỘNG HÒA XÃ HỘI CHỦ NGHĨA VIỆT NAM</w:t>
            </w:r>
          </w:p>
          <w:p w:rsidR="00A66221" w:rsidRPr="003D4389" w:rsidRDefault="00A66221" w:rsidP="00E348F8">
            <w:pPr>
              <w:jc w:val="center"/>
              <w:outlineLvl w:val="0"/>
              <w:rPr>
                <w:b/>
                <w:lang w:val="nl-NL"/>
              </w:rPr>
            </w:pPr>
            <w:r w:rsidRPr="003D4389">
              <w:rPr>
                <w:b/>
                <w:lang w:val="nl-NL"/>
              </w:rPr>
              <w:t>Độc lập - Tự do - Hạnh phúc</w:t>
            </w:r>
          </w:p>
          <w:p w:rsidR="00A66221" w:rsidRPr="003D4389" w:rsidRDefault="00A66221" w:rsidP="00E348F8">
            <w:pPr>
              <w:spacing w:before="240"/>
              <w:jc w:val="center"/>
              <w:outlineLvl w:val="0"/>
              <w:rPr>
                <w:i/>
                <w:lang w:val="nl-NL"/>
              </w:rPr>
            </w:pPr>
            <w:r w:rsidRPr="003D4389">
              <w:rPr>
                <w:b/>
                <w:noProof/>
              </w:rPr>
              <mc:AlternateContent>
                <mc:Choice Requires="wps">
                  <w:drawing>
                    <wp:anchor distT="0" distB="0" distL="114300" distR="114300" simplePos="0" relativeHeight="251661312" behindDoc="0" locked="0" layoutInCell="1" allowOverlap="1" wp14:anchorId="0D35D033" wp14:editId="6480DC3D">
                      <wp:simplePos x="0" y="0"/>
                      <wp:positionH relativeFrom="column">
                        <wp:posOffset>916940</wp:posOffset>
                      </wp:positionH>
                      <wp:positionV relativeFrom="paragraph">
                        <wp:posOffset>21117</wp:posOffset>
                      </wp:positionV>
                      <wp:extent cx="2091055" cy="635"/>
                      <wp:effectExtent l="0" t="0" r="23495" b="3746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Đường kết nối Mũi tên Thẳng 4" o:spid="_x0000_s1026" type="#_x0000_t32" style="position:absolute;margin-left:72.2pt;margin-top:1.65pt;width:164.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"/>
                  </w:pict>
                </mc:Fallback>
              </mc:AlternateContent>
            </w:r>
            <w:r w:rsidRPr="003D4389">
              <w:rPr>
                <w:i/>
                <w:lang w:val="nl-NL"/>
              </w:rPr>
              <w:t>Chợ Đồn, ngày        tháng 01 năm 2023</w:t>
            </w:r>
          </w:p>
        </w:tc>
      </w:tr>
      <w:bookmarkEnd w:id="0"/>
    </w:tbl>
    <w:p w:rsidR="00A66221" w:rsidRDefault="00A66221" w:rsidP="00A66221">
      <w:pPr>
        <w:spacing w:line="360" w:lineRule="exact"/>
        <w:jc w:val="center"/>
        <w:outlineLvl w:val="0"/>
        <w:rPr>
          <w:b/>
          <w:lang w:val="nl-NL"/>
        </w:rPr>
      </w:pPr>
    </w:p>
    <w:p w:rsidR="00A66221" w:rsidRPr="003D4389" w:rsidRDefault="00A66221" w:rsidP="00A66221">
      <w:pPr>
        <w:spacing w:line="360" w:lineRule="exact"/>
        <w:jc w:val="center"/>
        <w:outlineLvl w:val="0"/>
        <w:rPr>
          <w:b/>
          <w:lang w:val="nl-NL"/>
        </w:rPr>
      </w:pPr>
      <w:r w:rsidRPr="003D4389">
        <w:rPr>
          <w:b/>
          <w:lang w:val="nl-NL"/>
        </w:rPr>
        <w:t xml:space="preserve">BÁO CÁO </w:t>
      </w:r>
    </w:p>
    <w:p w:rsidR="00A66221" w:rsidRPr="003D4389" w:rsidRDefault="00A66221" w:rsidP="00A66221">
      <w:pPr>
        <w:jc w:val="center"/>
        <w:outlineLvl w:val="0"/>
        <w:rPr>
          <w:b/>
          <w:lang w:val="nl-NL"/>
        </w:rPr>
      </w:pPr>
      <w:r w:rsidRPr="003D4389">
        <w:rPr>
          <w:b/>
          <w:lang w:val="nl-NL"/>
        </w:rPr>
        <w:t xml:space="preserve">Kết quả thẩm tra hồ sơ và mức độ đạt chuẩn nông thôn mới </w:t>
      </w:r>
      <w:r>
        <w:rPr>
          <w:b/>
          <w:lang w:val="nl-NL"/>
        </w:rPr>
        <w:t xml:space="preserve">nâng cao </w:t>
      </w:r>
      <w:r w:rsidRPr="003D4389">
        <w:rPr>
          <w:b/>
          <w:lang w:val="nl-NL"/>
        </w:rPr>
        <w:t xml:space="preserve">năm 2023 đối với xã Đồng </w:t>
      </w:r>
      <w:r>
        <w:rPr>
          <w:b/>
          <w:lang w:val="nl-NL"/>
        </w:rPr>
        <w:t>Thắng</w:t>
      </w:r>
      <w:r w:rsidRPr="003D4389">
        <w:rPr>
          <w:b/>
          <w:lang w:val="nl-NL"/>
        </w:rPr>
        <w:t>, huyện Chợ Đồn, tỉnh Bắc Kạn</w:t>
      </w:r>
    </w:p>
    <w:p w:rsidR="00A66221" w:rsidRPr="003D4389" w:rsidRDefault="00A66221" w:rsidP="00A66221">
      <w:pPr>
        <w:pStyle w:val="Thnvnban"/>
        <w:shd w:val="clear" w:color="auto" w:fill="auto"/>
        <w:spacing w:after="0" w:line="240" w:lineRule="auto"/>
        <w:ind w:firstLine="0"/>
        <w:jc w:val="center"/>
        <w:rPr>
          <w:lang w:val="nl-NL"/>
        </w:rPr>
      </w:pPr>
      <w:r w:rsidRPr="003D4389">
        <w:rPr>
          <w:noProof/>
        </w:rPr>
        <mc:AlternateContent>
          <mc:Choice Requires="wps">
            <w:drawing>
              <wp:anchor distT="0" distB="0" distL="114300" distR="114300" simplePos="0" relativeHeight="251659264" behindDoc="0" locked="0" layoutInCell="1" allowOverlap="1" wp14:anchorId="181C9E3B" wp14:editId="1CEEFD0D">
                <wp:simplePos x="0" y="0"/>
                <wp:positionH relativeFrom="column">
                  <wp:posOffset>2364740</wp:posOffset>
                </wp:positionH>
                <wp:positionV relativeFrom="paragraph">
                  <wp:posOffset>18415</wp:posOffset>
                </wp:positionV>
                <wp:extent cx="1163955" cy="0"/>
                <wp:effectExtent l="12065" t="8890" r="508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6.2pt;margin-top:1.45pt;width:9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I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nsYTG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"/>
            </w:pict>
          </mc:Fallback>
        </mc:AlternateContent>
      </w:r>
    </w:p>
    <w:p w:rsidR="00A66221" w:rsidRPr="003D4389" w:rsidRDefault="00A66221" w:rsidP="008174A2">
      <w:pPr>
        <w:tabs>
          <w:tab w:val="left" w:pos="990"/>
        </w:tabs>
        <w:spacing w:before="120" w:after="120"/>
        <w:ind w:firstLine="709"/>
        <w:jc w:val="both"/>
        <w:rPr>
          <w:i/>
          <w:lang w:val="nl-NL"/>
        </w:rPr>
      </w:pPr>
      <w:r w:rsidRPr="003D4389">
        <w:rPr>
          <w:i/>
          <w:lang w:val="nl-NL"/>
        </w:rPr>
        <w:t>Căn cứ Quyết định số 263/QĐ-TTg ngày 22/2/2022 của</w:t>
      </w:r>
      <w:r>
        <w:rPr>
          <w:i/>
          <w:lang w:val="nl-NL"/>
        </w:rPr>
        <w:t xml:space="preserve">  Thủ tướng Chính phủ về việc  p</w:t>
      </w:r>
      <w:r w:rsidRPr="003D4389">
        <w:rPr>
          <w:i/>
          <w:lang w:val="nl-NL"/>
        </w:rPr>
        <w:t>hê  duyệt Chương trình mục  tiêu  quốc  gia  xây  dựng  nông  thôn  mới giai đoạn 2021-2025;</w:t>
      </w:r>
    </w:p>
    <w:p w:rsidR="00A66221" w:rsidRPr="00EE3EB1" w:rsidRDefault="00A66221" w:rsidP="008174A2">
      <w:pPr>
        <w:tabs>
          <w:tab w:val="left" w:pos="990"/>
        </w:tabs>
        <w:spacing w:before="120" w:after="120"/>
        <w:ind w:firstLine="709"/>
        <w:jc w:val="both"/>
        <w:rPr>
          <w:i/>
          <w:spacing w:val="0"/>
          <w:lang w:val="nl-NL"/>
        </w:rPr>
      </w:pPr>
      <w:r w:rsidRPr="00EE3EB1">
        <w:rPr>
          <w:i/>
          <w:spacing w:val="0"/>
          <w:lang w:val="de-DE"/>
        </w:rPr>
        <w:t>Căn cứ Quyết định số 18/2022/QĐ-TTg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w:t>
      </w:r>
      <w:r w:rsidR="00EE3EB1" w:rsidRPr="00EE3EB1">
        <w:rPr>
          <w:i/>
          <w:spacing w:val="0"/>
          <w:lang w:val="de-DE"/>
        </w:rPr>
        <w:t>;</w:t>
      </w:r>
    </w:p>
    <w:p w:rsidR="00EE3EB1" w:rsidRPr="00EE3EB1" w:rsidRDefault="00EE3EB1" w:rsidP="008174A2">
      <w:pPr>
        <w:spacing w:before="120" w:after="120"/>
        <w:ind w:firstLine="709"/>
        <w:jc w:val="both"/>
        <w:rPr>
          <w:i/>
          <w:lang w:val="de-DE"/>
        </w:rPr>
      </w:pPr>
      <w:r w:rsidRPr="00EE3EB1">
        <w:rPr>
          <w:i/>
          <w:lang w:val="de-DE"/>
        </w:rPr>
        <w:t>Căn cứ Quyết định số 1305/QĐ-UBND ngày 15/7/2022 của Uỷ ban nhân dân tỉnh Bắc Kạn về việc ban hành Bộ tiêu chí xã nông thôn mới nâng cao tỉnh Bắc Kạn giai đoạn 2022 – 2025;</w:t>
      </w:r>
    </w:p>
    <w:p w:rsidR="00A66221" w:rsidRPr="00EE3EB1" w:rsidRDefault="00EE3EB1" w:rsidP="008174A2">
      <w:pPr>
        <w:tabs>
          <w:tab w:val="left" w:pos="0"/>
        </w:tabs>
        <w:spacing w:before="120" w:after="120"/>
        <w:ind w:firstLine="709"/>
        <w:jc w:val="both"/>
        <w:rPr>
          <w:i/>
          <w:lang w:val="nl-NL"/>
        </w:rPr>
      </w:pPr>
      <w:r w:rsidRPr="00EE3EB1">
        <w:rPr>
          <w:i/>
          <w:lang w:val="de-DE"/>
        </w:rPr>
        <w:t>Căn cứ Hướng dẫn số 688/HD-UBND ngày 31/10/2022 của Uỷ ban nhân dân tỉnh Bắc Kạn hướng dẫn thực hiện Bộ tiêu chí xã nông thôn mới nâng cao tỉnh Bắc Kạn giai đoạn 2022 - 2025</w:t>
      </w:r>
      <w:r w:rsidR="00A66221" w:rsidRPr="00EE3EB1">
        <w:rPr>
          <w:i/>
          <w:lang w:val="nl-NL"/>
        </w:rPr>
        <w:t>;</w:t>
      </w:r>
    </w:p>
    <w:p w:rsidR="00A66221" w:rsidRPr="003D4389" w:rsidRDefault="00A66221" w:rsidP="008174A2">
      <w:pPr>
        <w:tabs>
          <w:tab w:val="left" w:pos="990"/>
        </w:tabs>
        <w:spacing w:before="120" w:after="120"/>
        <w:ind w:firstLine="709"/>
        <w:jc w:val="both"/>
        <w:rPr>
          <w:i/>
          <w:lang w:val="nl-NL"/>
        </w:rPr>
      </w:pPr>
      <w:r w:rsidRPr="003D4389">
        <w:rPr>
          <w:i/>
          <w:spacing w:val="-2"/>
        </w:rPr>
        <w:t>Căn cứ Kế hoạch số 84/KH-UBND ngày 29/3/2023 Uỷ ban nhân dân huyện Chợ Đồn thực hiện chương trình mục tiêu quốc gia xây dựng nông thôn mới trên địa bàn huyện Chợ Đồn năm 2023</w:t>
      </w:r>
      <w:r w:rsidRPr="003D4389">
        <w:rPr>
          <w:i/>
          <w:lang w:val="nl-NL"/>
        </w:rPr>
        <w:t>;</w:t>
      </w:r>
    </w:p>
    <w:p w:rsidR="00A66221" w:rsidRPr="003D4389" w:rsidRDefault="00A66221" w:rsidP="008174A2">
      <w:pPr>
        <w:pStyle w:val="Thnvnban"/>
        <w:shd w:val="clear" w:color="auto" w:fill="auto"/>
        <w:spacing w:line="240" w:lineRule="auto"/>
        <w:ind w:firstLine="709"/>
        <w:jc w:val="both"/>
        <w:rPr>
          <w:lang w:val="nl-NL"/>
        </w:rPr>
      </w:pPr>
      <w:r w:rsidRPr="003D4389">
        <w:rPr>
          <w:i/>
          <w:lang w:val="nl-NL"/>
        </w:rPr>
        <w:tab/>
        <w:t xml:space="preserve">Căn cứ đề nghị của </w:t>
      </w:r>
      <w:r w:rsidR="00EE3EB1">
        <w:rPr>
          <w:i/>
          <w:lang w:val="nl-NL"/>
        </w:rPr>
        <w:t>Uỷ ban nhân dân</w:t>
      </w:r>
      <w:r w:rsidRPr="003D4389">
        <w:rPr>
          <w:i/>
          <w:lang w:val="nl-NL"/>
        </w:rPr>
        <w:t xml:space="preserve"> xã Đồng </w:t>
      </w:r>
      <w:r w:rsidR="00EE3EB1">
        <w:rPr>
          <w:i/>
          <w:lang w:val="nl-NL"/>
        </w:rPr>
        <w:t>Thắng</w:t>
      </w:r>
      <w:r w:rsidRPr="003D4389">
        <w:rPr>
          <w:i/>
          <w:lang w:val="nl-NL"/>
        </w:rPr>
        <w:t xml:space="preserve"> tại Tờ trình số 01/TTr-UBND ngày </w:t>
      </w:r>
      <w:r w:rsidR="00EE3EB1">
        <w:rPr>
          <w:i/>
          <w:lang w:val="nl-NL"/>
        </w:rPr>
        <w:t>29</w:t>
      </w:r>
      <w:r w:rsidRPr="003D4389">
        <w:rPr>
          <w:i/>
          <w:lang w:val="nl-NL"/>
        </w:rPr>
        <w:t>/</w:t>
      </w:r>
      <w:r w:rsidR="00EE3EB1">
        <w:rPr>
          <w:i/>
          <w:lang w:val="nl-NL"/>
        </w:rPr>
        <w:t>12</w:t>
      </w:r>
      <w:r w:rsidRPr="003D4389">
        <w:rPr>
          <w:i/>
          <w:lang w:val="nl-NL"/>
        </w:rPr>
        <w:t>/202</w:t>
      </w:r>
      <w:r w:rsidR="00EE3EB1">
        <w:rPr>
          <w:i/>
          <w:lang w:val="nl-NL"/>
        </w:rPr>
        <w:t>3</w:t>
      </w:r>
      <w:r w:rsidRPr="003D4389">
        <w:rPr>
          <w:i/>
          <w:lang w:val="nl-NL"/>
        </w:rPr>
        <w:t>,</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 xml:space="preserve">Căn cứ kết quả thẩm tra, đánh giá cụ thể thực tế xây dựng xã nông thôn mới trên địa bàn xã Đồng </w:t>
      </w:r>
      <w:r w:rsidR="00EE3EB1" w:rsidRPr="00F46581">
        <w:rPr>
          <w:lang w:val="nl-NL"/>
        </w:rPr>
        <w:t>Thắng</w:t>
      </w:r>
      <w:r w:rsidRPr="00F46581">
        <w:rPr>
          <w:lang w:val="nl-NL"/>
        </w:rPr>
        <w:t xml:space="preserve">, Uỷ ban nhân dân huyện Chợ Đồn báo cáo kết quả thẩm tra hồ sơ và mức độ đạt chuẩn xã nông thôn mới năm 2023 đối với xã </w:t>
      </w:r>
      <w:r w:rsidR="00EE3EB1" w:rsidRPr="00F46581">
        <w:rPr>
          <w:lang w:val="nl-NL"/>
        </w:rPr>
        <w:t>Đồng Thắng</w:t>
      </w:r>
      <w:r w:rsidRPr="00F46581">
        <w:rPr>
          <w:lang w:val="nl-NL"/>
        </w:rPr>
        <w:t xml:space="preserve"> như sau:</w:t>
      </w:r>
    </w:p>
    <w:p w:rsidR="00A66221" w:rsidRPr="00F46581" w:rsidRDefault="00A66221" w:rsidP="008174A2">
      <w:pPr>
        <w:pStyle w:val="Thnvnban"/>
        <w:shd w:val="clear" w:color="auto" w:fill="auto"/>
        <w:spacing w:line="240" w:lineRule="auto"/>
        <w:ind w:firstLine="709"/>
        <w:jc w:val="both"/>
        <w:rPr>
          <w:b/>
          <w:sz w:val="26"/>
          <w:lang w:val="nl-NL"/>
        </w:rPr>
      </w:pPr>
      <w:r w:rsidRPr="00F46581">
        <w:rPr>
          <w:b/>
          <w:sz w:val="26"/>
          <w:lang w:val="nl-NL"/>
        </w:rPr>
        <w:t>I. KẾT QUẢ THẨM TRA</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Thời gian thẩm tra: Từ ngày 10 - 15 tháng 01 năm 2023</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1. Về hồ sơ:</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 Tờ trình số 1</w:t>
      </w:r>
      <w:r w:rsidR="00EE3EB1" w:rsidRPr="00F46581">
        <w:rPr>
          <w:lang w:val="nl-NL"/>
        </w:rPr>
        <w:t>10</w:t>
      </w:r>
      <w:r w:rsidRPr="00F46581">
        <w:rPr>
          <w:lang w:val="nl-NL"/>
        </w:rPr>
        <w:t xml:space="preserve">/TTr-UBND ngày </w:t>
      </w:r>
      <w:r w:rsidR="00EE3EB1" w:rsidRPr="00F46581">
        <w:rPr>
          <w:lang w:val="nl-NL"/>
        </w:rPr>
        <w:t>29/12/2023</w:t>
      </w:r>
      <w:r w:rsidRPr="00F46581">
        <w:rPr>
          <w:lang w:val="nl-NL"/>
        </w:rPr>
        <w:t xml:space="preserve"> của Uỷ ban nhân dân xã Đồng </w:t>
      </w:r>
      <w:r w:rsidR="00EE3EB1" w:rsidRPr="00F46581">
        <w:rPr>
          <w:lang w:val="nl-NL"/>
        </w:rPr>
        <w:t xml:space="preserve">Thắng </w:t>
      </w:r>
      <w:r w:rsidRPr="00F46581">
        <w:rPr>
          <w:lang w:val="nl-NL"/>
        </w:rPr>
        <w:t xml:space="preserve">về việc đề nghị thẩm tra, xét, công nhận xã Đồng </w:t>
      </w:r>
      <w:r w:rsidR="00EE3EB1" w:rsidRPr="00F46581">
        <w:rPr>
          <w:lang w:val="nl-NL"/>
        </w:rPr>
        <w:t xml:space="preserve">Thắng </w:t>
      </w:r>
      <w:r w:rsidRPr="00F46581">
        <w:rPr>
          <w:lang w:val="nl-NL"/>
        </w:rPr>
        <w:t>đạt chuẩn nông thôn mới năm 2023;</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lastRenderedPageBreak/>
        <w:t>- Báo cáo số 2</w:t>
      </w:r>
      <w:r w:rsidR="00E348F8" w:rsidRPr="00F46581">
        <w:rPr>
          <w:lang w:val="nl-NL"/>
        </w:rPr>
        <w:t>67</w:t>
      </w:r>
      <w:r w:rsidRPr="00F46581">
        <w:rPr>
          <w:lang w:val="nl-NL"/>
        </w:rPr>
        <w:t>/BC-UBND ngày 2</w:t>
      </w:r>
      <w:r w:rsidR="00E348F8" w:rsidRPr="00F46581">
        <w:rPr>
          <w:lang w:val="nl-NL"/>
        </w:rPr>
        <w:t>7</w:t>
      </w:r>
      <w:r w:rsidRPr="00F46581">
        <w:rPr>
          <w:lang w:val="nl-NL"/>
        </w:rPr>
        <w:t xml:space="preserve">/12/2023 của Uỷ ban nhân dân xã Đồng </w:t>
      </w:r>
      <w:r w:rsidR="00E348F8" w:rsidRPr="00F46581">
        <w:rPr>
          <w:lang w:val="nl-NL"/>
        </w:rPr>
        <w:t>Thắng</w:t>
      </w:r>
      <w:r w:rsidRPr="00F46581">
        <w:rPr>
          <w:lang w:val="nl-NL"/>
        </w:rPr>
        <w:t xml:space="preserve"> về kết quả thực hiện Chương trình mục tiêu quốc gia xây dựng nông thôn mới </w:t>
      </w:r>
      <w:r w:rsidR="00E348F8" w:rsidRPr="00F46581">
        <w:rPr>
          <w:lang w:val="nl-NL"/>
        </w:rPr>
        <w:t xml:space="preserve">nâng cao xã Đồng Thắng </w:t>
      </w:r>
      <w:r w:rsidRPr="00F46581">
        <w:rPr>
          <w:lang w:val="nl-NL"/>
        </w:rPr>
        <w:t>năm 2023;</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 xml:space="preserve">- Báo cáo số 158a/BC-UBND ngày 19/12/2023 của Uỷ ban nhân dân xã Đồng </w:t>
      </w:r>
      <w:r w:rsidR="00077CF2" w:rsidRPr="00F46581">
        <w:rPr>
          <w:lang w:val="nl-NL"/>
        </w:rPr>
        <w:t xml:space="preserve">Thắng </w:t>
      </w:r>
      <w:r w:rsidRPr="00F46581">
        <w:rPr>
          <w:lang w:val="nl-NL"/>
        </w:rPr>
        <w:t xml:space="preserve"> tổng hợp ý kiến tham gia đối với kết quả thực hiện xây dựng nông thôn mới năm 2023 của xã Đồng </w:t>
      </w:r>
      <w:r w:rsidR="00077CF2" w:rsidRPr="00F46581">
        <w:rPr>
          <w:lang w:val="nl-NL"/>
        </w:rPr>
        <w:t>Thắng</w:t>
      </w:r>
      <w:r w:rsidRPr="00F46581">
        <w:rPr>
          <w:lang w:val="nl-NL"/>
        </w:rPr>
        <w:t>, huyện Chợ Đồn, tỉnh Bắc Kạn.</w:t>
      </w:r>
    </w:p>
    <w:p w:rsidR="00A66221" w:rsidRPr="00F46581" w:rsidRDefault="00055FBA" w:rsidP="008174A2">
      <w:pPr>
        <w:pStyle w:val="Thnvnban"/>
        <w:shd w:val="clear" w:color="auto" w:fill="auto"/>
        <w:spacing w:line="240" w:lineRule="auto"/>
        <w:ind w:firstLine="709"/>
        <w:jc w:val="both"/>
        <w:rPr>
          <w:lang w:val="nl-NL"/>
        </w:rPr>
      </w:pPr>
      <w:r>
        <w:rPr>
          <w:lang w:val="nl-NL"/>
        </w:rPr>
        <w:t>- Biên bản cuộc họp của Uỷ ban nhân dân</w:t>
      </w:r>
      <w:bookmarkStart w:id="1" w:name="_GoBack"/>
      <w:bookmarkEnd w:id="1"/>
      <w:r w:rsidR="00A66221" w:rsidRPr="00F46581">
        <w:rPr>
          <w:lang w:val="nl-NL"/>
        </w:rPr>
        <w:t xml:space="preserve"> xã Đồng </w:t>
      </w:r>
      <w:r w:rsidR="00077CF2" w:rsidRPr="00F46581">
        <w:rPr>
          <w:lang w:val="nl-NL"/>
        </w:rPr>
        <w:t>Thắng</w:t>
      </w:r>
      <w:r w:rsidR="00A66221" w:rsidRPr="00F46581">
        <w:rPr>
          <w:lang w:val="nl-NL"/>
        </w:rPr>
        <w:t xml:space="preserve"> đề nghị xét, công nhận xã Đồng </w:t>
      </w:r>
      <w:r w:rsidR="00077CF2" w:rsidRPr="00F46581">
        <w:rPr>
          <w:lang w:val="nl-NL"/>
        </w:rPr>
        <w:t>Thắng</w:t>
      </w:r>
      <w:r w:rsidR="00A66221" w:rsidRPr="00F46581">
        <w:rPr>
          <w:lang w:val="nl-NL"/>
        </w:rPr>
        <w:t xml:space="preserve">, huyện Chợ Đồn, tỉnh Bắc Kạn đạt chuẩn nông thôn mới </w:t>
      </w:r>
      <w:r w:rsidR="00077CF2" w:rsidRPr="00F46581">
        <w:rPr>
          <w:lang w:val="nl-NL"/>
        </w:rPr>
        <w:t xml:space="preserve">nâng cao </w:t>
      </w:r>
      <w:r w:rsidR="00A66221" w:rsidRPr="00F46581">
        <w:rPr>
          <w:lang w:val="nl-NL"/>
        </w:rPr>
        <w:t>năm 2023;</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 Văn bản số 22</w:t>
      </w:r>
      <w:r w:rsidR="00077CF2" w:rsidRPr="00F46581">
        <w:rPr>
          <w:lang w:val="nl-NL"/>
        </w:rPr>
        <w:t>5a</w:t>
      </w:r>
      <w:r w:rsidRPr="00F46581">
        <w:rPr>
          <w:lang w:val="nl-NL"/>
        </w:rPr>
        <w:t xml:space="preserve">/UBND ngày </w:t>
      </w:r>
      <w:r w:rsidR="00077CF2" w:rsidRPr="00F46581">
        <w:rPr>
          <w:lang w:val="nl-NL"/>
        </w:rPr>
        <w:t>27</w:t>
      </w:r>
      <w:r w:rsidRPr="00F46581">
        <w:rPr>
          <w:lang w:val="nl-NL"/>
        </w:rPr>
        <w:t xml:space="preserve">/12/2023 của Uỷ ban nhân dân xã Đồng </w:t>
      </w:r>
      <w:r w:rsidR="00077CF2" w:rsidRPr="00F46581">
        <w:rPr>
          <w:lang w:val="nl-NL"/>
        </w:rPr>
        <w:t>Thắng</w:t>
      </w:r>
      <w:r w:rsidRPr="00F46581">
        <w:rPr>
          <w:lang w:val="nl-NL"/>
        </w:rPr>
        <w:t xml:space="preserve"> về tình hình nợ đọng xây dựng cơ bản trong xây dựng nông thôn mới.</w:t>
      </w:r>
    </w:p>
    <w:p w:rsidR="00A66221" w:rsidRPr="00F46581" w:rsidRDefault="00A66221" w:rsidP="008174A2">
      <w:pPr>
        <w:pStyle w:val="Thnvnban"/>
        <w:shd w:val="clear" w:color="auto" w:fill="auto"/>
        <w:spacing w:line="240" w:lineRule="auto"/>
        <w:ind w:firstLine="709"/>
        <w:jc w:val="both"/>
        <w:rPr>
          <w:lang w:val="nl-NL"/>
        </w:rPr>
      </w:pPr>
      <w:r w:rsidRPr="00F46581">
        <w:rPr>
          <w:lang w:val="nl-NL"/>
        </w:rPr>
        <w:t>- Các biểu mẫu, văn bản, tài liệu chứng minh đạt tiêu chí.</w:t>
      </w:r>
    </w:p>
    <w:p w:rsidR="00A66221" w:rsidRPr="00055FBA" w:rsidRDefault="00A66221" w:rsidP="008174A2">
      <w:pPr>
        <w:pStyle w:val="Thnvnban"/>
        <w:shd w:val="clear" w:color="auto" w:fill="auto"/>
        <w:spacing w:line="240" w:lineRule="auto"/>
        <w:ind w:firstLine="709"/>
        <w:jc w:val="both"/>
        <w:rPr>
          <w:b/>
          <w:lang w:val="nl-NL"/>
        </w:rPr>
      </w:pPr>
      <w:r w:rsidRPr="00055FBA">
        <w:rPr>
          <w:b/>
          <w:lang w:val="nl-NL"/>
        </w:rPr>
        <w:t xml:space="preserve">2. Về kết quả chỉ đạo thực hiện xây dựng xã nông thôn mới </w:t>
      </w:r>
    </w:p>
    <w:p w:rsidR="00551BB9" w:rsidRPr="00BB70D5" w:rsidRDefault="00551BB9" w:rsidP="008174A2">
      <w:pPr>
        <w:pStyle w:val="Thnvnban"/>
        <w:shd w:val="clear" w:color="auto" w:fill="auto"/>
        <w:spacing w:line="240" w:lineRule="auto"/>
        <w:ind w:firstLine="709"/>
        <w:jc w:val="both"/>
        <w:rPr>
          <w:lang w:val="nl-NL"/>
        </w:rPr>
      </w:pPr>
      <w:r w:rsidRPr="00F46581">
        <w:rPr>
          <w:sz w:val="26"/>
          <w:lang w:val="nl-NL"/>
        </w:rPr>
        <w:t>Thực hiện theo chỉ đạo của cấp trên, Ngay từ đầu năm UBND xã đã xây dựng kế hoạch thực hiện từng tiêu chí và kế hoạch lộ trình về đích năm 2023 của UBND xã Đồng Thắng, tổ chức họp đánh giá cụ thể những tiêu chí chưa đạt và đưa ra giải pháp, đồng thời giao nhiệm vụ cho từng cán bộ, công chức và các ban ngành đoàn thể xã phụ trách những tiêu chí nhỏ trong bộ tiêu chí phối hợp với thôn tiến hành rà soát, đánh giá thực tế các tiêu chí tại các thôn và hướng dẫn, xây dựng kế hoạch thực hiện từng tiêu chí được phân công phụ trách đảm bảo cuối năm đạt để về đích NTM với mục tiêu tập trung khai thác hiệu quả</w:t>
      </w:r>
      <w:r w:rsidRPr="00BB70D5">
        <w:rPr>
          <w:shd w:val="clear" w:color="auto" w:fill="FFFFFF"/>
          <w:lang w:val="nl-NL"/>
        </w:rPr>
        <w:t xml:space="preserve"> lợi thế, tiềm năng của  địa phương; đẩy mạnh phát triển kinh tế, đảm bảo an sinh xã hội, giảm nghèo bền vững. Tiếp tục xây dựng nông thôn mới; phát </w:t>
      </w:r>
      <w:r w:rsidR="00D12DD8" w:rsidRPr="00BB70D5">
        <w:rPr>
          <w:shd w:val="clear" w:color="auto" w:fill="FFFFFF"/>
          <w:lang w:val="nl-NL"/>
        </w:rPr>
        <w:t>triển kinh tế nông thôn,</w:t>
      </w:r>
      <w:r w:rsidRPr="00BB70D5">
        <w:rPr>
          <w:shd w:val="clear" w:color="auto" w:fill="FFFFFF"/>
          <w:lang w:val="nl-NL"/>
        </w:rPr>
        <w:t>hệ thống chính trị cơ sở vững mạnh, giữ vững an ninh chính trị, trật tự an toàn xã hội; củng cố, tăng cường khối đại đoàn kết các dân tộc, nâng cao niềm tin của Nhân dân đối với Đảng và Nhà nước.</w:t>
      </w:r>
    </w:p>
    <w:p w:rsidR="00551BB9" w:rsidRPr="00BB70D5" w:rsidRDefault="00551BB9" w:rsidP="008174A2">
      <w:pPr>
        <w:shd w:val="clear" w:color="auto" w:fill="FFFFFF"/>
        <w:spacing w:before="120" w:after="120"/>
        <w:ind w:firstLine="720"/>
        <w:jc w:val="both"/>
        <w:rPr>
          <w:spacing w:val="0"/>
          <w:lang w:val="nl-NL"/>
        </w:rPr>
      </w:pPr>
      <w:r w:rsidRPr="00BB70D5">
        <w:rPr>
          <w:spacing w:val="0"/>
          <w:lang w:val="nl-NL"/>
        </w:rPr>
        <w:t>Công tác triển khai các văn bản được thường xuyên, kịp thời từ xã đến thôn thông qua các cuộc họp giao ban, hội nghị, các cuộc họp thôn, sinh hoạt chi bộ, chi hội đoàn thể và qua hệ thống loa truyền thanh của thôn. Ban Quản lý xã thường xuyên kiểm tra các tiêu chí chưa đạt, có giải pháp cụ thể, tập trung quyết liệt để đạt các tiêu chí theo tiến độ đề ra.</w:t>
      </w:r>
    </w:p>
    <w:p w:rsidR="00551BB9" w:rsidRPr="00BB70D5" w:rsidRDefault="00551BB9" w:rsidP="008174A2">
      <w:pPr>
        <w:shd w:val="clear" w:color="auto" w:fill="FFFFFF"/>
        <w:spacing w:before="120" w:after="120"/>
        <w:ind w:firstLine="720"/>
        <w:jc w:val="both"/>
        <w:rPr>
          <w:spacing w:val="0"/>
          <w:lang w:val="nl-NL"/>
        </w:rPr>
      </w:pPr>
      <w:r w:rsidRPr="00BB70D5">
        <w:rPr>
          <w:spacing w:val="0"/>
          <w:lang w:val="nl-NL"/>
        </w:rPr>
        <w:t>Để chương trình xây dựng nông thôn mới được thực hiện thường xuyên, liên tục trong công tác chỉ đạo, điều hành, quản lý, giám sát, UBND xã đã thường xuyên kiện toàn Ban quản lý khi có sự thay đổi về nhân sự, đảm bảo đủ số lượng, phân công nhiệm vụ cho từng thành viên</w:t>
      </w:r>
      <w:r w:rsidR="00077CF2">
        <w:rPr>
          <w:spacing w:val="0"/>
          <w:lang w:val="nl-NL"/>
        </w:rPr>
        <w:t>, phân công phụ trách các thôn tại</w:t>
      </w:r>
      <w:r w:rsidRPr="00BB70D5">
        <w:rPr>
          <w:spacing w:val="0"/>
          <w:lang w:val="nl-NL"/>
        </w:rPr>
        <w:t xml:space="preserve"> </w:t>
      </w:r>
      <w:r w:rsidR="00327DE5" w:rsidRPr="00BB70D5">
        <w:rPr>
          <w:spacing w:val="0"/>
          <w:lang w:val="nl-NL"/>
        </w:rPr>
        <w:t xml:space="preserve">Quyết định số 235/QĐ-UBND ngày 30 tháng 10 năm 2023 của UBND xã Đồng Thắng </w:t>
      </w:r>
      <w:r w:rsidRPr="00BB70D5">
        <w:rPr>
          <w:spacing w:val="0"/>
          <w:lang w:val="nl-NL"/>
        </w:rPr>
        <w:t xml:space="preserve">về việc </w:t>
      </w:r>
      <w:r w:rsidR="00327DE5" w:rsidRPr="00BB70D5">
        <w:rPr>
          <w:spacing w:val="0"/>
          <w:lang w:val="nl-NL"/>
        </w:rPr>
        <w:t>kiện toàn</w:t>
      </w:r>
      <w:r w:rsidRPr="00BB70D5">
        <w:rPr>
          <w:spacing w:val="0"/>
          <w:lang w:val="nl-NL"/>
        </w:rPr>
        <w:t xml:space="preserve"> Ban quản lý thực hiện các Chương trình</w:t>
      </w:r>
      <w:r w:rsidR="00077CF2">
        <w:rPr>
          <w:spacing w:val="0"/>
          <w:lang w:val="nl-NL"/>
        </w:rPr>
        <w:t xml:space="preserve"> m</w:t>
      </w:r>
      <w:r w:rsidR="00327DE5" w:rsidRPr="00BB70D5">
        <w:rPr>
          <w:spacing w:val="0"/>
          <w:lang w:val="nl-NL"/>
        </w:rPr>
        <w:t>ục tiêu Quốc gia xã Đồng Thắng</w:t>
      </w:r>
      <w:r w:rsidRPr="00BB70D5">
        <w:rPr>
          <w:spacing w:val="0"/>
          <w:lang w:val="nl-NL"/>
        </w:rPr>
        <w:t>, huyện Chợ Đồn, tỉnh Bắc Kạn với 25 thành viên bao gồm cán bộ, công chức cấp xã</w:t>
      </w:r>
      <w:r w:rsidR="00546813" w:rsidRPr="00BB70D5">
        <w:rPr>
          <w:spacing w:val="0"/>
          <w:lang w:val="nl-NL"/>
        </w:rPr>
        <w:t xml:space="preserve">, y tế, trường học </w:t>
      </w:r>
      <w:r w:rsidRPr="00BB70D5">
        <w:rPr>
          <w:spacing w:val="0"/>
          <w:lang w:val="nl-NL"/>
        </w:rPr>
        <w:t xml:space="preserve"> và các ông, bà trưởng thôn.</w:t>
      </w:r>
    </w:p>
    <w:p w:rsidR="00077CF2" w:rsidRPr="00077CF2" w:rsidRDefault="00077CF2" w:rsidP="008174A2">
      <w:pPr>
        <w:shd w:val="clear" w:color="auto" w:fill="FFFFFF"/>
        <w:spacing w:before="120" w:after="120"/>
        <w:ind w:firstLine="709"/>
        <w:jc w:val="both"/>
        <w:rPr>
          <w:b/>
          <w:spacing w:val="0"/>
          <w:lang w:val="nl-NL"/>
        </w:rPr>
      </w:pPr>
      <w:r w:rsidRPr="00077CF2">
        <w:rPr>
          <w:b/>
          <w:spacing w:val="0"/>
          <w:lang w:val="nl-NL"/>
        </w:rPr>
        <w:lastRenderedPageBreak/>
        <w:t>3. Về kết quả thực hiện và mức độ đạt chuẩn các tiêu chí xã nông thôn mới</w:t>
      </w:r>
      <w:r w:rsidRPr="00077CF2">
        <w:rPr>
          <w:b/>
          <w:spacing w:val="0"/>
          <w:lang w:val="nl-NL"/>
        </w:rPr>
        <w:t xml:space="preserve"> nâng cao</w:t>
      </w:r>
    </w:p>
    <w:p w:rsidR="00CB1B6A" w:rsidRPr="00BB70D5" w:rsidRDefault="00077CF2" w:rsidP="008174A2">
      <w:pPr>
        <w:spacing w:before="120" w:after="120"/>
        <w:ind w:firstLine="720"/>
        <w:jc w:val="both"/>
        <w:rPr>
          <w:b/>
          <w:spacing w:val="0"/>
          <w:lang w:val="es-ES"/>
        </w:rPr>
      </w:pPr>
      <w:r>
        <w:rPr>
          <w:b/>
          <w:spacing w:val="0"/>
        </w:rPr>
        <w:t>3.</w:t>
      </w:r>
      <w:r w:rsidR="00CB1B6A" w:rsidRPr="00BB70D5">
        <w:rPr>
          <w:b/>
          <w:spacing w:val="0"/>
        </w:rPr>
        <w:t>1</w:t>
      </w:r>
      <w:r w:rsidR="00CB1B6A" w:rsidRPr="00BB70D5">
        <w:rPr>
          <w:b/>
          <w:spacing w:val="0"/>
          <w:lang w:val="es-ES"/>
        </w:rPr>
        <w:t>.</w:t>
      </w:r>
      <w:r w:rsidR="00CB1B6A" w:rsidRPr="00BB70D5">
        <w:rPr>
          <w:b/>
          <w:spacing w:val="0"/>
        </w:rPr>
        <w:t xml:space="preserve"> Tiêu chí số 1 - Quy hoạch</w:t>
      </w:r>
      <w:r w:rsidR="00CB1B6A" w:rsidRPr="00BB70D5">
        <w:rPr>
          <w:b/>
          <w:spacing w:val="0"/>
          <w:lang w:val="es-ES"/>
        </w:rPr>
        <w:t>:</w:t>
      </w:r>
    </w:p>
    <w:p w:rsidR="00CB1B6A" w:rsidRPr="00BB70D5" w:rsidRDefault="00CB1B6A" w:rsidP="008174A2">
      <w:pPr>
        <w:shd w:val="clear" w:color="auto" w:fill="FFFFFF"/>
        <w:spacing w:before="120" w:after="120"/>
        <w:ind w:firstLine="720"/>
        <w:jc w:val="both"/>
        <w:rPr>
          <w:b/>
          <w:i/>
          <w:spacing w:val="0"/>
          <w:lang w:val="es-ES"/>
        </w:rPr>
      </w:pPr>
      <w:r w:rsidRPr="00BB70D5">
        <w:rPr>
          <w:b/>
          <w:i/>
          <w:spacing w:val="0"/>
          <w:lang w:val="es-ES"/>
        </w:rPr>
        <w:t>a) Yêu cầu của tiêu chí</w:t>
      </w:r>
    </w:p>
    <w:p w:rsidR="00CB1B6A" w:rsidRPr="00BB70D5" w:rsidRDefault="00CB1B6A" w:rsidP="008174A2">
      <w:pPr>
        <w:spacing w:before="120" w:after="120"/>
        <w:ind w:firstLine="720"/>
        <w:jc w:val="both"/>
        <w:rPr>
          <w:spacing w:val="0"/>
          <w:lang w:val="es-ES"/>
        </w:rPr>
      </w:pPr>
      <w:r w:rsidRPr="00BB70D5">
        <w:rPr>
          <w:spacing w:val="0"/>
          <w:lang w:val="es-ES"/>
        </w:rPr>
        <w:t>1.1.</w:t>
      </w:r>
      <w:r w:rsidR="00107ED0">
        <w:rPr>
          <w:spacing w:val="0"/>
          <w:lang w:val="es-ES"/>
        </w:rPr>
        <w:t xml:space="preserve"> </w:t>
      </w:r>
      <w:r w:rsidRPr="00BB70D5">
        <w:rPr>
          <w:spacing w:val="0"/>
          <w:lang w:val="es-ES"/>
        </w:rPr>
        <w:t>Có quy hoạch chung xây dựng xã còn thời hạn hoặc đã được rà soát, điều chỉnh theo quy định của pháp luật về quy hoạch</w:t>
      </w:r>
      <w:r w:rsidRPr="00BB70D5">
        <w:rPr>
          <w:i/>
          <w:spacing w:val="0"/>
          <w:lang w:val="es-ES"/>
        </w:rPr>
        <w:t>;</w:t>
      </w:r>
    </w:p>
    <w:p w:rsidR="00CB1B6A" w:rsidRPr="00BB70D5" w:rsidRDefault="00CB1B6A" w:rsidP="008174A2">
      <w:pPr>
        <w:spacing w:before="120" w:after="120"/>
        <w:ind w:firstLine="720"/>
        <w:jc w:val="both"/>
        <w:rPr>
          <w:i/>
          <w:spacing w:val="0"/>
          <w:lang w:val="es-ES"/>
        </w:rPr>
      </w:pPr>
      <w:r w:rsidRPr="00BB70D5">
        <w:rPr>
          <w:spacing w:val="0"/>
          <w:lang w:val="es-ES"/>
        </w:rPr>
        <w:t>1.2. Có quy chế quản lý và tổ chức thực hiện quy hoạch xây dựng và quản lý xây dựng theo quy hoạch</w:t>
      </w:r>
      <w:r w:rsidRPr="00BB70D5">
        <w:rPr>
          <w:i/>
          <w:spacing w:val="0"/>
          <w:lang w:val="es-ES"/>
        </w:rPr>
        <w:t>;</w:t>
      </w:r>
    </w:p>
    <w:p w:rsidR="00CB1B6A" w:rsidRPr="00BB70D5" w:rsidRDefault="00CB1B6A" w:rsidP="008174A2">
      <w:pPr>
        <w:spacing w:before="120" w:after="120"/>
        <w:ind w:firstLine="720"/>
        <w:jc w:val="both"/>
        <w:rPr>
          <w:i/>
          <w:spacing w:val="0"/>
          <w:lang w:val="es-ES"/>
        </w:rPr>
      </w:pPr>
      <w:r w:rsidRPr="00BB70D5">
        <w:rPr>
          <w:spacing w:val="0"/>
          <w:lang w:val="es-ES"/>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p w:rsidR="00CB1B6A" w:rsidRPr="00BB70D5" w:rsidRDefault="00CB1B6A" w:rsidP="008174A2">
      <w:pPr>
        <w:shd w:val="clear" w:color="auto" w:fill="FFFFFF"/>
        <w:spacing w:before="120" w:after="120"/>
        <w:ind w:firstLine="720"/>
        <w:jc w:val="both"/>
        <w:rPr>
          <w:b/>
          <w:spacing w:val="0"/>
          <w:lang w:val="es-ES"/>
        </w:rPr>
      </w:pPr>
      <w:r w:rsidRPr="00BB70D5">
        <w:rPr>
          <w:b/>
          <w:spacing w:val="0"/>
          <w:lang w:val="es-ES"/>
        </w:rPr>
        <w:t>b) Kết quả thực hiện tiêu chí:</w:t>
      </w:r>
    </w:p>
    <w:p w:rsidR="00CB1B6A" w:rsidRPr="00107ED0" w:rsidRDefault="00CB1B6A" w:rsidP="008174A2">
      <w:pPr>
        <w:shd w:val="clear" w:color="auto" w:fill="FFFFFF"/>
        <w:spacing w:before="120" w:after="120"/>
        <w:ind w:firstLine="720"/>
        <w:jc w:val="both"/>
        <w:rPr>
          <w:spacing w:val="0"/>
          <w:lang w:val="es-ES"/>
        </w:rPr>
      </w:pPr>
      <w:r w:rsidRPr="00BB70D5">
        <w:rPr>
          <w:i/>
          <w:spacing w:val="0"/>
          <w:lang w:val="es-ES"/>
        </w:rPr>
        <w:t>1.1.</w:t>
      </w:r>
      <w:r w:rsidRPr="00BB70D5">
        <w:rPr>
          <w:spacing w:val="0"/>
          <w:lang w:val="es-ES"/>
        </w:rPr>
        <w:t xml:space="preserve"> </w:t>
      </w:r>
      <w:r w:rsidR="00107ED0">
        <w:rPr>
          <w:spacing w:val="0"/>
          <w:lang w:val="es-ES"/>
        </w:rPr>
        <w:t xml:space="preserve">Xã Đồng Thắng đã được Uỷ ban nhân dân huyện Chợ Đồn </w:t>
      </w:r>
      <w:r w:rsidRPr="00BB70D5">
        <w:rPr>
          <w:spacing w:val="0"/>
          <w:lang w:val="es-ES"/>
        </w:rPr>
        <w:t>phê duyệt Đồ án quy hoạch chung xây dựng</w:t>
      </w:r>
      <w:r w:rsidR="00107ED0">
        <w:rPr>
          <w:spacing w:val="0"/>
          <w:lang w:val="es-ES"/>
        </w:rPr>
        <w:t xml:space="preserve"> xã Đồng Thắng giai đoạn 2021-</w:t>
      </w:r>
      <w:r w:rsidRPr="00BB70D5">
        <w:rPr>
          <w:spacing w:val="0"/>
          <w:lang w:val="es-ES"/>
        </w:rPr>
        <w:t>2030</w:t>
      </w:r>
      <w:r w:rsidR="00107ED0">
        <w:rPr>
          <w:spacing w:val="0"/>
          <w:lang w:val="es-ES"/>
        </w:rPr>
        <w:t xml:space="preserve"> </w:t>
      </w:r>
      <w:r w:rsidR="00107ED0" w:rsidRPr="00107ED0">
        <w:rPr>
          <w:spacing w:val="0"/>
          <w:lang w:val="es-ES"/>
        </w:rPr>
        <w:t>theo</w:t>
      </w:r>
      <w:r w:rsidRPr="00107ED0">
        <w:rPr>
          <w:spacing w:val="0"/>
          <w:lang w:val="es-ES"/>
        </w:rPr>
        <w:t xml:space="preserve"> </w:t>
      </w:r>
      <w:r w:rsidR="00107ED0" w:rsidRPr="00107ED0">
        <w:rPr>
          <w:spacing w:val="0"/>
          <w:lang w:val="es-ES"/>
        </w:rPr>
        <w:t>Quyết định số</w:t>
      </w:r>
      <w:r w:rsidRPr="00107ED0">
        <w:rPr>
          <w:spacing w:val="0"/>
          <w:lang w:val="es-ES"/>
        </w:rPr>
        <w:t xml:space="preserve"> 4115/QĐ </w:t>
      </w:r>
      <w:r w:rsidR="00065FBC">
        <w:rPr>
          <w:spacing w:val="0"/>
          <w:lang w:val="es-ES"/>
        </w:rPr>
        <w:t>-</w:t>
      </w:r>
      <w:r w:rsidRPr="00107ED0">
        <w:rPr>
          <w:spacing w:val="0"/>
          <w:lang w:val="es-ES"/>
        </w:rPr>
        <w:t xml:space="preserve"> UBND ngày 30 tháng 11 năm 2023</w:t>
      </w:r>
      <w:r w:rsidR="00107ED0" w:rsidRPr="00107ED0">
        <w:rPr>
          <w:spacing w:val="0"/>
          <w:lang w:val="es-ES"/>
        </w:rPr>
        <w:t>.</w:t>
      </w:r>
    </w:p>
    <w:p w:rsidR="00CB1B6A" w:rsidRPr="00BB70D5" w:rsidRDefault="00CB1B6A" w:rsidP="008174A2">
      <w:pPr>
        <w:spacing w:before="120" w:after="120"/>
        <w:ind w:firstLine="720"/>
        <w:jc w:val="both"/>
        <w:rPr>
          <w:spacing w:val="0"/>
          <w:lang w:val="es-ES"/>
        </w:rPr>
      </w:pPr>
      <w:r w:rsidRPr="00BB70D5">
        <w:rPr>
          <w:i/>
          <w:spacing w:val="0"/>
          <w:lang w:val="es-ES"/>
        </w:rPr>
        <w:t>1.2</w:t>
      </w:r>
      <w:r w:rsidRPr="00BB70D5">
        <w:rPr>
          <w:spacing w:val="0"/>
          <w:lang w:val="es-ES"/>
        </w:rPr>
        <w:t>.</w:t>
      </w:r>
      <w:r w:rsidR="00107ED0">
        <w:rPr>
          <w:spacing w:val="0"/>
          <w:lang w:val="es-ES"/>
        </w:rPr>
        <w:t xml:space="preserve"> </w:t>
      </w:r>
      <w:r w:rsidRPr="00BB70D5">
        <w:rPr>
          <w:spacing w:val="0"/>
          <w:lang w:val="es-ES"/>
        </w:rPr>
        <w:t>Có quy chế quản lý và tổ chức thực hiện quy hoạch xây dựng và quản lý xây dựng theo quy hoạch</w:t>
      </w:r>
      <w:r w:rsidR="00107ED0">
        <w:rPr>
          <w:spacing w:val="0"/>
          <w:lang w:val="es-ES"/>
        </w:rPr>
        <w:t xml:space="preserve"> ban hành kèm theo </w:t>
      </w:r>
      <w:r w:rsidR="00107ED0" w:rsidRPr="00107ED0">
        <w:rPr>
          <w:spacing w:val="0"/>
          <w:lang w:val="es-ES"/>
        </w:rPr>
        <w:t xml:space="preserve">Quyết định số 4115/QĐ </w:t>
      </w:r>
      <w:r w:rsidR="00065FBC">
        <w:rPr>
          <w:spacing w:val="0"/>
          <w:lang w:val="es-ES"/>
        </w:rPr>
        <w:t>-</w:t>
      </w:r>
      <w:r w:rsidR="00107ED0" w:rsidRPr="00107ED0">
        <w:rPr>
          <w:spacing w:val="0"/>
          <w:lang w:val="es-ES"/>
        </w:rPr>
        <w:t xml:space="preserve"> UBND ngày 30 tháng 11 năm 2023</w:t>
      </w:r>
      <w:r w:rsidR="00107ED0">
        <w:rPr>
          <w:spacing w:val="0"/>
          <w:lang w:val="es-ES"/>
        </w:rPr>
        <w:t xml:space="preserve"> của UBND huyện Chợ Đồn</w:t>
      </w:r>
      <w:r w:rsidRPr="00BB70D5">
        <w:rPr>
          <w:spacing w:val="0"/>
          <w:lang w:val="es-ES"/>
        </w:rPr>
        <w:t>;</w:t>
      </w:r>
    </w:p>
    <w:p w:rsidR="00CB1B6A" w:rsidRPr="001A6B0A" w:rsidRDefault="00CB1B6A" w:rsidP="008174A2">
      <w:pPr>
        <w:spacing w:before="120" w:after="120"/>
        <w:ind w:firstLine="720"/>
        <w:jc w:val="both"/>
        <w:rPr>
          <w:spacing w:val="0"/>
          <w:lang w:val="es-ES"/>
        </w:rPr>
      </w:pPr>
      <w:r w:rsidRPr="001A6B0A">
        <w:rPr>
          <w:i/>
          <w:spacing w:val="0"/>
          <w:lang w:val="es-ES"/>
        </w:rPr>
        <w:t>1.3</w:t>
      </w:r>
      <w:r w:rsidRPr="001A6B0A">
        <w:rPr>
          <w:spacing w:val="0"/>
          <w:lang w:val="es-ES"/>
        </w:rPr>
        <w:t xml:space="preserve">. </w:t>
      </w:r>
      <w:r w:rsidR="00107ED0" w:rsidRPr="001A6B0A">
        <w:rPr>
          <w:spacing w:val="0"/>
          <w:lang w:val="es-ES"/>
        </w:rPr>
        <w:t>Xã chưa có quy hoạch</w:t>
      </w:r>
      <w:r w:rsidR="0024601B" w:rsidRPr="001A6B0A">
        <w:rPr>
          <w:spacing w:val="0"/>
          <w:lang w:val="es-ES"/>
        </w:rPr>
        <w:t xml:space="preserve"> chi tiết xây dựng điểm dân cư,</w:t>
      </w:r>
      <w:r w:rsidR="00107ED0" w:rsidRPr="001A6B0A">
        <w:rPr>
          <w:spacing w:val="0"/>
          <w:lang w:val="es-ES"/>
        </w:rPr>
        <w:t xml:space="preserve"> UBND </w:t>
      </w:r>
      <w:r w:rsidR="0024601B" w:rsidRPr="001A6B0A">
        <w:rPr>
          <w:spacing w:val="0"/>
          <w:lang w:val="es-ES"/>
        </w:rPr>
        <w:t>xã đã</w:t>
      </w:r>
      <w:r w:rsidR="00107ED0" w:rsidRPr="001A6B0A">
        <w:rPr>
          <w:spacing w:val="0"/>
          <w:lang w:val="es-ES"/>
        </w:rPr>
        <w:t xml:space="preserve"> </w:t>
      </w:r>
      <w:r w:rsidR="00574D94" w:rsidRPr="001A6B0A">
        <w:rPr>
          <w:spacing w:val="0"/>
          <w:lang w:val="es-ES"/>
        </w:rPr>
        <w:t xml:space="preserve">phê duyệt kết quả chỉ định thầu và </w:t>
      </w:r>
      <w:r w:rsidRPr="001A6B0A">
        <w:rPr>
          <w:spacing w:val="0"/>
          <w:lang w:val="es-ES"/>
        </w:rPr>
        <w:t xml:space="preserve">hợp đồng với </w:t>
      </w:r>
      <w:r w:rsidR="0024601B" w:rsidRPr="001A6B0A">
        <w:rPr>
          <w:spacing w:val="0"/>
          <w:lang w:val="es-ES"/>
        </w:rPr>
        <w:t>đơn vị</w:t>
      </w:r>
      <w:r w:rsidRPr="001A6B0A">
        <w:rPr>
          <w:spacing w:val="0"/>
          <w:lang w:val="es-ES"/>
        </w:rPr>
        <w:t xml:space="preserve"> tư vấn để </w:t>
      </w:r>
      <w:r w:rsidR="0024601B" w:rsidRPr="001A6B0A">
        <w:rPr>
          <w:spacing w:val="0"/>
          <w:lang w:val="es-ES"/>
        </w:rPr>
        <w:t>lập nhiệm vụ</w:t>
      </w:r>
      <w:r w:rsidRPr="001A6B0A">
        <w:rPr>
          <w:spacing w:val="0"/>
          <w:lang w:val="es-ES"/>
        </w:rPr>
        <w:t xml:space="preserve"> quy hoạch điểm dân cư </w:t>
      </w:r>
      <w:r w:rsidR="003B6D85" w:rsidRPr="001A6B0A">
        <w:rPr>
          <w:spacing w:val="0"/>
          <w:lang w:val="es-ES"/>
        </w:rPr>
        <w:t>nông thôn xã Đồng Thắng và khảo sát địa hình 1/500</w:t>
      </w:r>
      <w:r w:rsidR="00065FBC" w:rsidRPr="001A6B0A">
        <w:rPr>
          <w:i/>
          <w:spacing w:val="0"/>
          <w:lang w:val="es-ES"/>
        </w:rPr>
        <w:t>.</w:t>
      </w:r>
      <w:r w:rsidR="006B5813" w:rsidRPr="001A6B0A">
        <w:rPr>
          <w:spacing w:val="0"/>
          <w:lang w:val="es-ES"/>
        </w:rPr>
        <w:t xml:space="preserve"> Dự kiến hoàn thành trong quý I/2024.</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065FBC">
        <w:rPr>
          <w:bCs/>
          <w:spacing w:val="0"/>
          <w:lang w:val="nl-NL"/>
        </w:rPr>
        <w:t>Đạt</w:t>
      </w:r>
    </w:p>
    <w:p w:rsidR="00CB1B6A" w:rsidRPr="00BB70D5" w:rsidRDefault="00077CF2" w:rsidP="008174A2">
      <w:pPr>
        <w:spacing w:before="120" w:after="120"/>
        <w:ind w:firstLine="720"/>
        <w:jc w:val="both"/>
        <w:rPr>
          <w:b/>
          <w:spacing w:val="0"/>
          <w:lang w:val="nl-NL"/>
        </w:rPr>
      </w:pPr>
      <w:r>
        <w:rPr>
          <w:b/>
          <w:spacing w:val="0"/>
        </w:rPr>
        <w:t>3.</w:t>
      </w:r>
      <w:r w:rsidR="00CB1B6A" w:rsidRPr="00BB70D5">
        <w:rPr>
          <w:b/>
          <w:spacing w:val="0"/>
        </w:rPr>
        <w:t>2</w:t>
      </w:r>
      <w:r w:rsidR="00065FBC">
        <w:rPr>
          <w:b/>
          <w:spacing w:val="0"/>
        </w:rPr>
        <w:t>.</w:t>
      </w:r>
      <w:r w:rsidR="00CB1B6A" w:rsidRPr="00BB70D5">
        <w:rPr>
          <w:b/>
          <w:spacing w:val="0"/>
        </w:rPr>
        <w:t xml:space="preserve"> Tiêu chí </w:t>
      </w:r>
      <w:r w:rsidR="00CB1B6A" w:rsidRPr="00BB70D5">
        <w:rPr>
          <w:b/>
          <w:spacing w:val="0"/>
          <w:lang w:val="nl-NL"/>
        </w:rPr>
        <w:t xml:space="preserve"> số 2</w:t>
      </w:r>
      <w:r w:rsidR="00065FBC">
        <w:rPr>
          <w:b/>
          <w:spacing w:val="0"/>
          <w:lang w:val="nl-NL"/>
        </w:rPr>
        <w:t xml:space="preserve"> </w:t>
      </w:r>
      <w:r w:rsidR="00CB1B6A" w:rsidRPr="00BB70D5">
        <w:rPr>
          <w:b/>
          <w:spacing w:val="0"/>
          <w:lang w:val="nl-NL"/>
        </w:rPr>
        <w:t xml:space="preserve">- </w:t>
      </w:r>
      <w:r w:rsidR="00CB1B6A" w:rsidRPr="00BB70D5">
        <w:rPr>
          <w:b/>
          <w:spacing w:val="0"/>
        </w:rPr>
        <w:t>Giao thông</w:t>
      </w:r>
      <w:r w:rsidR="00CB1B6A" w:rsidRPr="00BB70D5">
        <w:rPr>
          <w:b/>
          <w:spacing w:val="0"/>
          <w:lang w:val="nl-NL"/>
        </w:rPr>
        <w:t>:</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w:t>
      </w:r>
      <w:r w:rsidR="00065FBC">
        <w:rPr>
          <w:b/>
          <w:i/>
          <w:spacing w:val="0"/>
          <w:lang w:val="nl-NL"/>
        </w:rPr>
        <w:t xml:space="preserve"> </w:t>
      </w:r>
      <w:r w:rsidRPr="00BB70D5">
        <w:rPr>
          <w:b/>
          <w:i/>
          <w:spacing w:val="0"/>
          <w:lang w:val="nl-NL"/>
        </w:rPr>
        <w:t>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2.1. Tỷ lệ đường xã được bảo trì hàng năm,đảm bảo sáng - xanh - sạch - đẹp và có các hạng mục cần thiết (</w:t>
      </w:r>
      <w:r w:rsidRPr="00BB70D5">
        <w:rPr>
          <w:i/>
          <w:spacing w:val="0"/>
          <w:lang w:val="nl-NL"/>
        </w:rPr>
        <w:t>biển báo, biển chỉ dẫn, chiếu sáng, gờ giảm tốc, cây xanh</w:t>
      </w:r>
      <w:r w:rsidRPr="00BB70D5">
        <w:rPr>
          <w:spacing w:val="0"/>
          <w:lang w:val="nl-NL"/>
        </w:rPr>
        <w:t xml:space="preserve">…) theo quy định đạt từ </w:t>
      </w:r>
      <w:r w:rsidRPr="00BB70D5">
        <w:rPr>
          <w:i/>
          <w:spacing w:val="0"/>
          <w:lang w:val="nl-NL"/>
        </w:rPr>
        <w:t>50%</w:t>
      </w:r>
      <w:r w:rsidRPr="00BB70D5">
        <w:rPr>
          <w:spacing w:val="0"/>
          <w:lang w:val="nl-NL"/>
        </w:rPr>
        <w:t xml:space="preserve"> trở lên;</w:t>
      </w:r>
    </w:p>
    <w:p w:rsidR="00CB1B6A" w:rsidRPr="00BB70D5" w:rsidRDefault="00CB1B6A" w:rsidP="008174A2">
      <w:pPr>
        <w:spacing w:before="120" w:after="120"/>
        <w:ind w:firstLine="720"/>
        <w:jc w:val="both"/>
        <w:rPr>
          <w:spacing w:val="0"/>
          <w:lang w:val="nl-NL"/>
        </w:rPr>
      </w:pPr>
      <w:r w:rsidRPr="00BB70D5">
        <w:rPr>
          <w:spacing w:val="0"/>
          <w:lang w:val="nl-NL"/>
        </w:rPr>
        <w:t>2.2. Tỷ lệ đường thôn và đường liên thôn;</w:t>
      </w:r>
    </w:p>
    <w:p w:rsidR="00CB1B6A" w:rsidRPr="00BB70D5" w:rsidRDefault="00CB1B6A" w:rsidP="008174A2">
      <w:pPr>
        <w:spacing w:before="120" w:after="120"/>
        <w:ind w:firstLine="720"/>
        <w:jc w:val="both"/>
        <w:rPr>
          <w:spacing w:val="0"/>
          <w:lang w:val="nl-NL"/>
        </w:rPr>
      </w:pPr>
      <w:r w:rsidRPr="00BB70D5">
        <w:rPr>
          <w:spacing w:val="0"/>
          <w:lang w:val="nl-NL"/>
        </w:rPr>
        <w:t>+ Được cứng hóa và bảo trì hàng năm 100%;</w:t>
      </w:r>
    </w:p>
    <w:p w:rsidR="00CB1B6A" w:rsidRPr="00BB70D5" w:rsidRDefault="00CB1B6A" w:rsidP="008174A2">
      <w:pPr>
        <w:spacing w:before="120" w:after="120"/>
        <w:ind w:firstLine="720"/>
        <w:jc w:val="both"/>
        <w:rPr>
          <w:spacing w:val="0"/>
          <w:lang w:val="nl-NL"/>
        </w:rPr>
      </w:pPr>
      <w:r w:rsidRPr="00BB70D5">
        <w:rPr>
          <w:spacing w:val="0"/>
          <w:lang w:val="nl-NL"/>
        </w:rPr>
        <w:t>+ Có các hạng mục cần thiết theo quy định( biển báo, biển chỉ dẫn, chiếu sáng, giờ giảm tốc, cây xanh….) và đảm bảo sáng – xanh – sạch – đẹp đạt từ 50% trở lên</w:t>
      </w:r>
      <w:r w:rsidRPr="00BB70D5">
        <w:rPr>
          <w:i/>
          <w:spacing w:val="0"/>
          <w:lang w:val="nl-NL"/>
        </w:rPr>
        <w:t>;</w:t>
      </w:r>
    </w:p>
    <w:p w:rsidR="00CB1B6A" w:rsidRPr="00BB70D5" w:rsidRDefault="00CB1B6A" w:rsidP="008174A2">
      <w:pPr>
        <w:spacing w:before="120" w:after="120"/>
        <w:ind w:firstLine="720"/>
        <w:jc w:val="both"/>
        <w:rPr>
          <w:spacing w:val="0"/>
          <w:lang w:val="nl-NL"/>
        </w:rPr>
      </w:pPr>
      <w:r w:rsidRPr="00BB70D5">
        <w:rPr>
          <w:spacing w:val="0"/>
          <w:lang w:val="nl-NL"/>
        </w:rPr>
        <w:t>2.3. Tỷ lệ đường ngõ, xóm được cứng hóa, đảm bảo sáng - xanh - sạch - đẹp đạt từ 85% trở lên;</w:t>
      </w:r>
    </w:p>
    <w:p w:rsidR="00CB1B6A" w:rsidRPr="00BB70D5" w:rsidRDefault="00CB1B6A" w:rsidP="008174A2">
      <w:pPr>
        <w:spacing w:before="120" w:after="120"/>
        <w:ind w:firstLine="720"/>
        <w:jc w:val="both"/>
        <w:rPr>
          <w:spacing w:val="0"/>
          <w:lang w:val="nl-NL"/>
        </w:rPr>
      </w:pPr>
      <w:r w:rsidRPr="00BB70D5">
        <w:rPr>
          <w:spacing w:val="0"/>
          <w:lang w:val="nl-NL"/>
        </w:rPr>
        <w:lastRenderedPageBreak/>
        <w:t>2.4. Tỷ lệ đường trục chính nội đồng được cứng hóa đạt từ 20% trở lên, đáp ứng yêu cầu sản xuất và vận chuyển hàng hóa;</w:t>
      </w:r>
    </w:p>
    <w:p w:rsidR="00CB1B6A" w:rsidRPr="00BB70D5" w:rsidRDefault="00CB1B6A" w:rsidP="008174A2">
      <w:pPr>
        <w:spacing w:before="120" w:after="120"/>
        <w:ind w:firstLine="720"/>
        <w:jc w:val="both"/>
        <w:rPr>
          <w:b/>
          <w:spacing w:val="0"/>
          <w:lang w:val="nl-NL"/>
        </w:rPr>
      </w:pPr>
      <w:r w:rsidRPr="00BB70D5">
        <w:rPr>
          <w:b/>
          <w:spacing w:val="0"/>
          <w:lang w:val="nl-NL"/>
        </w:rPr>
        <w:t>b)</w:t>
      </w:r>
      <w:r w:rsidR="00065FBC">
        <w:rPr>
          <w:b/>
          <w:spacing w:val="0"/>
          <w:lang w:val="nl-NL"/>
        </w:rPr>
        <w:t xml:space="preserve"> </w:t>
      </w:r>
      <w:r w:rsidRPr="00BB70D5">
        <w:rPr>
          <w:b/>
          <w:spacing w:val="0"/>
          <w:lang w:val="nl-NL"/>
        </w:rPr>
        <w:t>Kết quả thực hiện tiêu chí:</w:t>
      </w:r>
    </w:p>
    <w:p w:rsidR="00CB1B6A" w:rsidRPr="00BB70D5" w:rsidRDefault="00CB1B6A" w:rsidP="008174A2">
      <w:pPr>
        <w:spacing w:before="120" w:after="120"/>
        <w:ind w:firstLine="720"/>
        <w:jc w:val="both"/>
        <w:rPr>
          <w:spacing w:val="0"/>
          <w:lang w:val="nl-NL"/>
        </w:rPr>
      </w:pPr>
      <w:r w:rsidRPr="00065FBC">
        <w:rPr>
          <w:spacing w:val="0"/>
          <w:lang w:val="nl-NL"/>
        </w:rPr>
        <w:t>2.1.</w:t>
      </w:r>
      <w:r w:rsidRPr="00BB70D5">
        <w:rPr>
          <w:spacing w:val="0"/>
          <w:lang w:val="nl-NL"/>
        </w:rPr>
        <w:t xml:space="preserve"> Tổng số chiều dài đường xã là 11.400 km đã được nhựa</w:t>
      </w:r>
      <w:r w:rsidR="00065FBC">
        <w:rPr>
          <w:spacing w:val="0"/>
          <w:lang w:val="nl-NL"/>
        </w:rPr>
        <w:t xml:space="preserve"> hoá</w:t>
      </w:r>
      <w:r w:rsidRPr="00BB70D5">
        <w:rPr>
          <w:spacing w:val="0"/>
          <w:lang w:val="nl-NL"/>
        </w:rPr>
        <w:t xml:space="preserve"> 100% và được bảo trì hàng năm.</w:t>
      </w:r>
    </w:p>
    <w:p w:rsidR="00065FBC" w:rsidRDefault="00CB1B6A" w:rsidP="008174A2">
      <w:pPr>
        <w:spacing w:before="120" w:after="120"/>
        <w:ind w:firstLine="720"/>
        <w:jc w:val="both"/>
        <w:rPr>
          <w:spacing w:val="0"/>
          <w:lang w:val="nl-NL"/>
        </w:rPr>
      </w:pPr>
      <w:r w:rsidRPr="00065FBC">
        <w:rPr>
          <w:spacing w:val="0"/>
          <w:lang w:val="nl-NL"/>
        </w:rPr>
        <w:t>2.2.</w:t>
      </w:r>
      <w:r w:rsidR="00065FBC">
        <w:rPr>
          <w:spacing w:val="0"/>
          <w:lang w:val="nl-NL"/>
        </w:rPr>
        <w:t xml:space="preserve"> Đ</w:t>
      </w:r>
      <w:r w:rsidR="00065FBC" w:rsidRPr="00BB70D5">
        <w:rPr>
          <w:spacing w:val="0"/>
          <w:lang w:val="nl-NL"/>
        </w:rPr>
        <w:t>ường trục th</w:t>
      </w:r>
      <w:r w:rsidR="00065FBC">
        <w:rPr>
          <w:spacing w:val="0"/>
          <w:lang w:val="nl-NL"/>
        </w:rPr>
        <w:t xml:space="preserve">ôn, đường liên thôn </w:t>
      </w:r>
    </w:p>
    <w:p w:rsidR="00CB1B6A" w:rsidRPr="00BB70D5" w:rsidRDefault="00065FBC" w:rsidP="008174A2">
      <w:pPr>
        <w:spacing w:before="120" w:after="120"/>
        <w:ind w:firstLine="720"/>
        <w:jc w:val="both"/>
        <w:rPr>
          <w:spacing w:val="0"/>
          <w:lang w:val="nl-NL"/>
        </w:rPr>
      </w:pPr>
      <w:r>
        <w:rPr>
          <w:spacing w:val="0"/>
          <w:lang w:val="nl-NL"/>
        </w:rPr>
        <w:t xml:space="preserve">- </w:t>
      </w:r>
      <w:r w:rsidR="00CB1B6A" w:rsidRPr="00BB70D5">
        <w:rPr>
          <w:spacing w:val="0"/>
          <w:lang w:val="nl-NL"/>
        </w:rPr>
        <w:t>Tổng số chiều dài đường trục th</w:t>
      </w:r>
      <w:r>
        <w:rPr>
          <w:spacing w:val="0"/>
          <w:lang w:val="nl-NL"/>
        </w:rPr>
        <w:t>ôn, đường liên thôn là 19.784km,</w:t>
      </w:r>
      <w:r w:rsidR="00CB1B6A" w:rsidRPr="00BB70D5">
        <w:rPr>
          <w:spacing w:val="0"/>
          <w:lang w:val="nl-NL"/>
        </w:rPr>
        <w:t xml:space="preserve"> đã được cứng hóa 19.784 km  đạt 100 %. </w:t>
      </w:r>
    </w:p>
    <w:p w:rsidR="00CB1B6A" w:rsidRPr="00BB70D5" w:rsidRDefault="00CB1B6A" w:rsidP="008174A2">
      <w:pPr>
        <w:spacing w:before="120" w:after="120"/>
        <w:ind w:firstLine="720"/>
        <w:jc w:val="both"/>
        <w:rPr>
          <w:i/>
          <w:spacing w:val="0"/>
          <w:lang w:val="nl-NL"/>
        </w:rPr>
      </w:pPr>
      <w:r w:rsidRPr="00BB70D5">
        <w:rPr>
          <w:spacing w:val="0"/>
          <w:lang w:val="nl-NL"/>
        </w:rPr>
        <w:t xml:space="preserve">- </w:t>
      </w:r>
      <w:r w:rsidR="00065FBC">
        <w:rPr>
          <w:spacing w:val="0"/>
          <w:lang w:val="nl-NL"/>
        </w:rPr>
        <w:t xml:space="preserve">Các tuyến đường trục thôn, liên thôn đã được lắp đặt hệ thống chiếu sáng và </w:t>
      </w:r>
      <w:r w:rsidR="00065FBC" w:rsidRPr="00BB70D5">
        <w:rPr>
          <w:spacing w:val="0"/>
          <w:lang w:val="nl-NL"/>
        </w:rPr>
        <w:t xml:space="preserve">đảm bảo sáng </w:t>
      </w:r>
      <w:r w:rsidR="00065FBC">
        <w:rPr>
          <w:spacing w:val="0"/>
          <w:lang w:val="nl-NL"/>
        </w:rPr>
        <w:t>-</w:t>
      </w:r>
      <w:r w:rsidR="00065FBC" w:rsidRPr="00BB70D5">
        <w:rPr>
          <w:spacing w:val="0"/>
          <w:lang w:val="nl-NL"/>
        </w:rPr>
        <w:t xml:space="preserve"> xanh </w:t>
      </w:r>
      <w:r w:rsidR="00065FBC">
        <w:rPr>
          <w:spacing w:val="0"/>
          <w:lang w:val="nl-NL"/>
        </w:rPr>
        <w:t>-</w:t>
      </w:r>
      <w:r w:rsidR="00065FBC" w:rsidRPr="00BB70D5">
        <w:rPr>
          <w:spacing w:val="0"/>
          <w:lang w:val="nl-NL"/>
        </w:rPr>
        <w:t xml:space="preserve"> sạch </w:t>
      </w:r>
      <w:r w:rsidR="00065FBC">
        <w:rPr>
          <w:spacing w:val="0"/>
          <w:lang w:val="nl-NL"/>
        </w:rPr>
        <w:t>-</w:t>
      </w:r>
      <w:r w:rsidR="00065FBC" w:rsidRPr="00BB70D5">
        <w:rPr>
          <w:spacing w:val="0"/>
          <w:lang w:val="nl-NL"/>
        </w:rPr>
        <w:t xml:space="preserve"> đẹp </w:t>
      </w:r>
      <w:r w:rsidR="00065FBC">
        <w:rPr>
          <w:spacing w:val="0"/>
          <w:lang w:val="nl-NL"/>
        </w:rPr>
        <w:t>đạt 100%; hiện đang tiến hành lắp đặt biển báo, biển c</w:t>
      </w:r>
      <w:r w:rsidR="00D04F5E">
        <w:rPr>
          <w:spacing w:val="0"/>
          <w:lang w:val="nl-NL"/>
        </w:rPr>
        <w:t>hỉ dẫn tại các tuyến đường. Tuyến đường Nà Mèo, đường Nà Chang, đường Khau Chủ Cốc Lùng, đường Nà Vằn, đường Pác Giả - Khuổi Giả, đường Pác Giả - Khuổi Ném, đường Nà Tải – Nà Cà, đường Nà Tải – Nà Phung.</w:t>
      </w:r>
    </w:p>
    <w:p w:rsidR="00CB1B6A" w:rsidRPr="00BB70D5" w:rsidRDefault="00CB1B6A" w:rsidP="008174A2">
      <w:pPr>
        <w:spacing w:before="120" w:after="120"/>
        <w:ind w:firstLine="720"/>
        <w:jc w:val="both"/>
        <w:rPr>
          <w:spacing w:val="0"/>
          <w:lang w:val="nl-NL"/>
        </w:rPr>
      </w:pPr>
      <w:r w:rsidRPr="00065FBC">
        <w:rPr>
          <w:spacing w:val="0"/>
          <w:lang w:val="nl-NL"/>
        </w:rPr>
        <w:t>2.3.</w:t>
      </w:r>
      <w:r w:rsidR="00065FBC">
        <w:rPr>
          <w:spacing w:val="0"/>
          <w:lang w:val="nl-NL"/>
        </w:rPr>
        <w:t xml:space="preserve"> </w:t>
      </w:r>
      <w:r w:rsidRPr="00BB70D5">
        <w:rPr>
          <w:spacing w:val="0"/>
          <w:lang w:val="nl-NL"/>
        </w:rPr>
        <w:t>Tổng số chiề</w:t>
      </w:r>
      <w:r w:rsidR="0024601B">
        <w:rPr>
          <w:spacing w:val="0"/>
          <w:lang w:val="nl-NL"/>
        </w:rPr>
        <w:t>u dài đường đường ngõ, xóm là 1,</w:t>
      </w:r>
      <w:r w:rsidRPr="00BB70D5">
        <w:rPr>
          <w:spacing w:val="0"/>
          <w:lang w:val="nl-NL"/>
        </w:rPr>
        <w:t>052 km</w:t>
      </w:r>
      <w:r w:rsidR="00065FBC">
        <w:rPr>
          <w:spacing w:val="0"/>
          <w:lang w:val="nl-NL"/>
        </w:rPr>
        <w:t xml:space="preserve">, </w:t>
      </w:r>
      <w:r w:rsidRPr="00BB70D5">
        <w:rPr>
          <w:spacing w:val="0"/>
          <w:lang w:val="nl-NL"/>
        </w:rPr>
        <w:t>đã được cứng hóa 0</w:t>
      </w:r>
      <w:r w:rsidR="0024601B">
        <w:rPr>
          <w:spacing w:val="0"/>
          <w:lang w:val="nl-NL"/>
        </w:rPr>
        <w:t>,</w:t>
      </w:r>
      <w:r w:rsidRPr="00BB70D5">
        <w:rPr>
          <w:spacing w:val="0"/>
          <w:lang w:val="nl-NL"/>
        </w:rPr>
        <w:t>902 km</w:t>
      </w:r>
      <w:r w:rsidR="00065FBC">
        <w:rPr>
          <w:spacing w:val="0"/>
          <w:lang w:val="nl-NL"/>
        </w:rPr>
        <w:t xml:space="preserve"> đạt 85</w:t>
      </w:r>
      <w:r w:rsidR="0024601B">
        <w:rPr>
          <w:spacing w:val="0"/>
          <w:lang w:val="nl-NL"/>
        </w:rPr>
        <w:t>,</w:t>
      </w:r>
      <w:r w:rsidR="00065FBC">
        <w:rPr>
          <w:spacing w:val="0"/>
          <w:lang w:val="nl-NL"/>
        </w:rPr>
        <w:t xml:space="preserve">74%; các tuyến đường cơ bản đảm bảo </w:t>
      </w:r>
      <w:r w:rsidR="00065FBC" w:rsidRPr="00BB70D5">
        <w:rPr>
          <w:spacing w:val="0"/>
          <w:lang w:val="nl-NL"/>
        </w:rPr>
        <w:t xml:space="preserve">sáng </w:t>
      </w:r>
      <w:r w:rsidR="00065FBC">
        <w:rPr>
          <w:spacing w:val="0"/>
          <w:lang w:val="nl-NL"/>
        </w:rPr>
        <w:t>-</w:t>
      </w:r>
      <w:r w:rsidR="00065FBC" w:rsidRPr="00BB70D5">
        <w:rPr>
          <w:spacing w:val="0"/>
          <w:lang w:val="nl-NL"/>
        </w:rPr>
        <w:t xml:space="preserve"> xanh </w:t>
      </w:r>
      <w:r w:rsidR="00065FBC">
        <w:rPr>
          <w:spacing w:val="0"/>
          <w:lang w:val="nl-NL"/>
        </w:rPr>
        <w:t>-</w:t>
      </w:r>
      <w:r w:rsidR="00065FBC" w:rsidRPr="00BB70D5">
        <w:rPr>
          <w:spacing w:val="0"/>
          <w:lang w:val="nl-NL"/>
        </w:rPr>
        <w:t xml:space="preserve"> sạch </w:t>
      </w:r>
      <w:r w:rsidR="00065FBC">
        <w:rPr>
          <w:spacing w:val="0"/>
          <w:lang w:val="nl-NL"/>
        </w:rPr>
        <w:t>- đẹp.</w:t>
      </w:r>
    </w:p>
    <w:p w:rsidR="00CB1B6A" w:rsidRPr="00BB70D5" w:rsidRDefault="00CB1B6A" w:rsidP="008174A2">
      <w:pPr>
        <w:spacing w:before="120" w:after="120"/>
        <w:ind w:firstLine="720"/>
        <w:jc w:val="both"/>
        <w:rPr>
          <w:spacing w:val="0"/>
          <w:lang w:val="nl-NL"/>
        </w:rPr>
      </w:pPr>
      <w:r w:rsidRPr="00065FBC">
        <w:rPr>
          <w:spacing w:val="0"/>
          <w:lang w:val="nl-NL"/>
        </w:rPr>
        <w:t>2.4.</w:t>
      </w:r>
      <w:r w:rsidR="00065FBC">
        <w:rPr>
          <w:spacing w:val="0"/>
          <w:lang w:val="nl-NL"/>
        </w:rPr>
        <w:t xml:space="preserve"> </w:t>
      </w:r>
      <w:r w:rsidRPr="00BB70D5">
        <w:rPr>
          <w:spacing w:val="0"/>
          <w:lang w:val="nl-NL"/>
        </w:rPr>
        <w:t>Tổng số chiều dài đường trục chính nội đồng là 3</w:t>
      </w:r>
      <w:r w:rsidR="0024601B">
        <w:rPr>
          <w:spacing w:val="0"/>
          <w:lang w:val="nl-NL"/>
        </w:rPr>
        <w:t>,</w:t>
      </w:r>
      <w:r w:rsidRPr="00BB70D5">
        <w:rPr>
          <w:spacing w:val="0"/>
          <w:lang w:val="nl-NL"/>
        </w:rPr>
        <w:t xml:space="preserve">047 km đã </w:t>
      </w:r>
      <w:r w:rsidR="0024601B">
        <w:rPr>
          <w:spacing w:val="0"/>
          <w:lang w:val="nl-NL"/>
        </w:rPr>
        <w:t>được cứng hóa 3,</w:t>
      </w:r>
      <w:r w:rsidR="00065FBC">
        <w:rPr>
          <w:spacing w:val="0"/>
          <w:lang w:val="nl-NL"/>
        </w:rPr>
        <w:t>047km đạt 81,3%,</w:t>
      </w:r>
      <w:r w:rsidRPr="00BB70D5">
        <w:rPr>
          <w:spacing w:val="0"/>
          <w:lang w:val="nl-NL"/>
        </w:rPr>
        <w:t xml:space="preserve"> </w:t>
      </w:r>
      <w:r w:rsidR="00065FBC" w:rsidRPr="00BB70D5">
        <w:rPr>
          <w:spacing w:val="0"/>
          <w:lang w:val="nl-NL"/>
        </w:rPr>
        <w:t>đáp ứng yêu cầu sản xuất và vận chuyển hàng hóa</w:t>
      </w:r>
      <w:r w:rsidR="00065FBC">
        <w:rPr>
          <w:spacing w:val="0"/>
          <w:lang w:val="nl-NL"/>
        </w:rPr>
        <w:t>.</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065FBC">
        <w:rPr>
          <w:bCs/>
          <w:spacing w:val="0"/>
          <w:lang w:val="nl-NL"/>
        </w:rPr>
        <w:t>Đạt</w:t>
      </w:r>
    </w:p>
    <w:p w:rsidR="00CB1B6A" w:rsidRPr="00BB70D5" w:rsidRDefault="00CB1B6A" w:rsidP="008174A2">
      <w:pPr>
        <w:spacing w:before="120" w:after="120"/>
        <w:ind w:firstLine="720"/>
        <w:jc w:val="both"/>
        <w:rPr>
          <w:b/>
          <w:spacing w:val="0"/>
          <w:lang w:val="nl-NL"/>
        </w:rPr>
      </w:pPr>
      <w:r w:rsidRPr="00BB70D5">
        <w:rPr>
          <w:b/>
          <w:spacing w:val="0"/>
        </w:rPr>
        <w:t>3</w:t>
      </w:r>
      <w:r w:rsidR="00065FBC">
        <w:rPr>
          <w:b/>
          <w:spacing w:val="0"/>
        </w:rPr>
        <w:t>.</w:t>
      </w:r>
      <w:r w:rsidRPr="00BB70D5">
        <w:rPr>
          <w:b/>
          <w:spacing w:val="0"/>
        </w:rPr>
        <w:t xml:space="preserve"> Tiêu chí </w:t>
      </w:r>
      <w:r w:rsidRPr="00BB70D5">
        <w:rPr>
          <w:b/>
          <w:spacing w:val="0"/>
          <w:lang w:val="nl-NL"/>
        </w:rPr>
        <w:t xml:space="preserve"> số 3 - </w:t>
      </w:r>
      <w:r w:rsidRPr="00BB70D5">
        <w:rPr>
          <w:b/>
          <w:spacing w:val="0"/>
        </w:rPr>
        <w:t>Thủy lợi</w:t>
      </w:r>
      <w:r w:rsidRPr="00BB70D5">
        <w:rPr>
          <w:b/>
          <w:spacing w:val="0"/>
          <w:lang w:val="nl-NL"/>
        </w:rPr>
        <w:t xml:space="preserve"> và phòng chống thiên tai:</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 xml:space="preserve">3.1. Tỷ lệ diện tích đất sản xuất nông nghiệp được tưới và tiêu nước chủ động </w:t>
      </w:r>
      <w:r w:rsidRPr="00BB70D5">
        <w:rPr>
          <w:i/>
          <w:spacing w:val="0"/>
          <w:lang w:val="nl-NL"/>
        </w:rPr>
        <w:t>đạt từ 90% trở lên;</w:t>
      </w:r>
    </w:p>
    <w:p w:rsidR="00CB1B6A" w:rsidRPr="00BB70D5" w:rsidRDefault="00CB1B6A" w:rsidP="008174A2">
      <w:pPr>
        <w:spacing w:before="120" w:after="120"/>
        <w:ind w:firstLine="720"/>
        <w:jc w:val="both"/>
        <w:rPr>
          <w:spacing w:val="0"/>
          <w:lang w:val="nl-NL"/>
        </w:rPr>
      </w:pPr>
      <w:r w:rsidRPr="00BB70D5">
        <w:rPr>
          <w:spacing w:val="0"/>
          <w:lang w:val="nl-NL"/>
        </w:rPr>
        <w:t xml:space="preserve">3.2. Có ít nhất 01 tổ chức thủy lợi cơ </w:t>
      </w:r>
      <w:r w:rsidR="00065FBC">
        <w:rPr>
          <w:spacing w:val="0"/>
          <w:lang w:val="nl-NL"/>
        </w:rPr>
        <w:t>sở hoạt động hiệu quả, bền vững.</w:t>
      </w:r>
      <w:r w:rsidRPr="00BB70D5">
        <w:rPr>
          <w:spacing w:val="0"/>
          <w:lang w:val="nl-NL"/>
        </w:rPr>
        <w:t xml:space="preserve"> </w:t>
      </w:r>
    </w:p>
    <w:p w:rsidR="00CB1B6A" w:rsidRPr="00BB70D5" w:rsidRDefault="00CB1B6A" w:rsidP="008174A2">
      <w:pPr>
        <w:spacing w:before="120" w:after="120"/>
        <w:ind w:firstLine="720"/>
        <w:jc w:val="both"/>
        <w:rPr>
          <w:i/>
          <w:spacing w:val="0"/>
          <w:lang w:val="nl-NL"/>
        </w:rPr>
      </w:pPr>
      <w:r w:rsidRPr="00BB70D5">
        <w:rPr>
          <w:spacing w:val="0"/>
          <w:lang w:val="nl-NL"/>
        </w:rPr>
        <w:t xml:space="preserve">3.3.Tỷ lệ diện tích cây trồng chủ lực của địa phương được tưới tiên tiến, tiết kiệm nước </w:t>
      </w:r>
      <w:r w:rsidRPr="00065FBC">
        <w:rPr>
          <w:spacing w:val="0"/>
          <w:lang w:val="nl-NL"/>
        </w:rPr>
        <w:t>đạt 10% trở lên;</w:t>
      </w:r>
    </w:p>
    <w:p w:rsidR="00CB1B6A" w:rsidRPr="00065FBC" w:rsidRDefault="00CB1B6A" w:rsidP="008174A2">
      <w:pPr>
        <w:spacing w:before="120" w:after="120"/>
        <w:ind w:firstLine="720"/>
        <w:jc w:val="both"/>
        <w:rPr>
          <w:spacing w:val="-4"/>
          <w:lang w:val="nl-NL"/>
        </w:rPr>
      </w:pPr>
      <w:r w:rsidRPr="00065FBC">
        <w:rPr>
          <w:spacing w:val="-4"/>
          <w:lang w:val="nl-NL"/>
        </w:rPr>
        <w:t>3.4. Có 100% số công trình thủy lợi nhỏ, thủy lợi nội đồng được bảo trì hàng năm</w:t>
      </w:r>
      <w:r w:rsidRPr="00065FBC">
        <w:rPr>
          <w:i/>
          <w:spacing w:val="-4"/>
          <w:lang w:val="nl-NL"/>
        </w:rPr>
        <w:t>;</w:t>
      </w:r>
    </w:p>
    <w:p w:rsidR="00CB1B6A" w:rsidRPr="00065FBC" w:rsidRDefault="00CB1B6A" w:rsidP="008174A2">
      <w:pPr>
        <w:spacing w:before="120" w:after="120"/>
        <w:ind w:firstLine="720"/>
        <w:jc w:val="both"/>
        <w:rPr>
          <w:spacing w:val="-4"/>
          <w:lang w:val="nl-NL"/>
        </w:rPr>
      </w:pPr>
      <w:r w:rsidRPr="00065FBC">
        <w:rPr>
          <w:spacing w:val="-4"/>
          <w:lang w:val="nl-NL"/>
        </w:rPr>
        <w:t>3.5.</w:t>
      </w:r>
      <w:r w:rsidR="00E93C46">
        <w:rPr>
          <w:spacing w:val="-4"/>
          <w:lang w:val="nl-NL"/>
        </w:rPr>
        <w:t xml:space="preserve"> </w:t>
      </w:r>
      <w:r w:rsidRPr="00065FBC">
        <w:rPr>
          <w:spacing w:val="-4"/>
          <w:lang w:val="nl-NL"/>
        </w:rPr>
        <w:t>Thực hiện kiểm kê, kiểm soát các nguồn nước thải xả vào công trình thủy lợi;</w:t>
      </w:r>
    </w:p>
    <w:p w:rsidR="00CB1B6A" w:rsidRPr="00065FBC" w:rsidRDefault="00CB1B6A" w:rsidP="008174A2">
      <w:pPr>
        <w:spacing w:before="120" w:after="120"/>
        <w:ind w:firstLine="720"/>
        <w:jc w:val="both"/>
        <w:rPr>
          <w:spacing w:val="2"/>
          <w:lang w:val="nl-NL"/>
        </w:rPr>
      </w:pPr>
      <w:r w:rsidRPr="00065FBC">
        <w:rPr>
          <w:spacing w:val="2"/>
          <w:lang w:val="nl-NL"/>
        </w:rPr>
        <w:t xml:space="preserve">3.6. Đảm bảo yêu cầu chủ động về phòng chống thiên tai theo phương châm 4 tại chỗ; </w:t>
      </w:r>
    </w:p>
    <w:p w:rsidR="00CB1B6A" w:rsidRPr="00BB70D5" w:rsidRDefault="00CB1B6A" w:rsidP="008174A2">
      <w:pPr>
        <w:spacing w:before="120" w:after="120"/>
        <w:ind w:firstLine="720"/>
        <w:jc w:val="both"/>
        <w:rPr>
          <w:rStyle w:val="NhnmnhTinht"/>
          <w:color w:val="auto"/>
          <w:spacing w:val="0"/>
          <w:lang w:val="nl-NL"/>
        </w:rPr>
      </w:pPr>
      <w:r w:rsidRPr="00BB70D5">
        <w:rPr>
          <w:b/>
          <w:spacing w:val="0"/>
          <w:lang w:val="nl-NL"/>
        </w:rPr>
        <w:t>b) Kết quả thực hiện tiêu chí</w:t>
      </w:r>
    </w:p>
    <w:p w:rsidR="00CB1B6A" w:rsidRPr="00E93C46" w:rsidRDefault="00CB1B6A" w:rsidP="008174A2">
      <w:pPr>
        <w:spacing w:before="120" w:after="120"/>
        <w:ind w:firstLine="720"/>
        <w:jc w:val="both"/>
        <w:rPr>
          <w:spacing w:val="0"/>
          <w:lang w:val="nl-NL"/>
        </w:rPr>
      </w:pPr>
      <w:r w:rsidRPr="00BB70D5">
        <w:rPr>
          <w:i/>
          <w:spacing w:val="0"/>
          <w:lang w:val="nl-NL"/>
        </w:rPr>
        <w:t>3.1</w:t>
      </w:r>
      <w:r w:rsidR="00065FBC">
        <w:rPr>
          <w:i/>
          <w:spacing w:val="0"/>
          <w:lang w:val="nl-NL"/>
        </w:rPr>
        <w:t>.</w:t>
      </w:r>
      <w:r w:rsidRPr="00BB70D5">
        <w:rPr>
          <w:spacing w:val="0"/>
          <w:lang w:val="nl-NL"/>
        </w:rPr>
        <w:t xml:space="preserve"> Tổng số kênh mương 17,86km, trong đó được kiên cố hóa 16,41km đạt </w:t>
      </w:r>
      <w:r w:rsidR="00E93C46" w:rsidRPr="00E93C46">
        <w:rPr>
          <w:spacing w:val="0"/>
          <w:lang w:val="nl-NL"/>
        </w:rPr>
        <w:t>91,88%,</w:t>
      </w:r>
      <w:r w:rsidR="00E93C46">
        <w:rPr>
          <w:spacing w:val="0"/>
          <w:lang w:val="nl-NL"/>
        </w:rPr>
        <w:t xml:space="preserve"> đảm bảo </w:t>
      </w:r>
      <w:r w:rsidR="00E93C46" w:rsidRPr="00BB70D5">
        <w:rPr>
          <w:spacing w:val="0"/>
          <w:lang w:val="nl-NL"/>
        </w:rPr>
        <w:t xml:space="preserve">tưới và tiêu nước chủ động </w:t>
      </w:r>
      <w:r w:rsidR="00E93C46">
        <w:rPr>
          <w:spacing w:val="0"/>
          <w:lang w:val="nl-NL"/>
        </w:rPr>
        <w:t xml:space="preserve">cho </w:t>
      </w:r>
      <w:r w:rsidR="00E93C46" w:rsidRPr="00E93C46">
        <w:rPr>
          <w:spacing w:val="0"/>
          <w:lang w:val="nl-NL"/>
        </w:rPr>
        <w:t>204,21</w:t>
      </w:r>
      <w:r w:rsidR="00E93C46">
        <w:rPr>
          <w:spacing w:val="0"/>
          <w:lang w:val="nl-NL"/>
        </w:rPr>
        <w:t xml:space="preserve"> </w:t>
      </w:r>
      <w:r w:rsidR="00E93C46" w:rsidRPr="00BB70D5">
        <w:rPr>
          <w:spacing w:val="0"/>
          <w:lang w:val="nl-NL"/>
        </w:rPr>
        <w:t>diệ</w:t>
      </w:r>
      <w:r w:rsidR="00E93C46">
        <w:rPr>
          <w:spacing w:val="0"/>
          <w:lang w:val="nl-NL"/>
        </w:rPr>
        <w:t>n tích đất sản xuất nông nghiệp, đạt t</w:t>
      </w:r>
      <w:r w:rsidRPr="00BB70D5">
        <w:rPr>
          <w:spacing w:val="0"/>
          <w:lang w:val="nl-NL"/>
        </w:rPr>
        <w:t xml:space="preserve">ỷ lệ </w:t>
      </w:r>
      <w:r w:rsidRPr="00E93C46">
        <w:rPr>
          <w:spacing w:val="0"/>
          <w:lang w:val="nl-NL"/>
        </w:rPr>
        <w:t>100%;</w:t>
      </w:r>
    </w:p>
    <w:p w:rsidR="00CB1B6A" w:rsidRPr="00BB70D5" w:rsidRDefault="00CB1B6A" w:rsidP="008174A2">
      <w:pPr>
        <w:spacing w:before="120" w:after="120"/>
        <w:ind w:firstLine="720"/>
        <w:jc w:val="both"/>
        <w:rPr>
          <w:i/>
          <w:spacing w:val="0"/>
          <w:lang w:val="nl-NL"/>
        </w:rPr>
      </w:pPr>
      <w:r w:rsidRPr="00E93C46">
        <w:rPr>
          <w:spacing w:val="0"/>
          <w:lang w:val="nl-NL"/>
        </w:rPr>
        <w:t>3.2.</w:t>
      </w:r>
      <w:r w:rsidRPr="00BB70D5">
        <w:rPr>
          <w:spacing w:val="0"/>
          <w:lang w:val="nl-NL"/>
        </w:rPr>
        <w:t xml:space="preserve"> </w:t>
      </w:r>
      <w:r w:rsidR="00E93C46">
        <w:rPr>
          <w:spacing w:val="0"/>
          <w:lang w:val="nl-NL"/>
        </w:rPr>
        <w:t>Trên địa bàn xã c</w:t>
      </w:r>
      <w:r w:rsidRPr="00BB70D5">
        <w:rPr>
          <w:spacing w:val="0"/>
          <w:lang w:val="nl-NL"/>
        </w:rPr>
        <w:t>ó 01 tổ chức thủy lợi cơ sở</w:t>
      </w:r>
      <w:r w:rsidR="00E93C46">
        <w:rPr>
          <w:spacing w:val="0"/>
          <w:lang w:val="nl-NL"/>
        </w:rPr>
        <w:t xml:space="preserve"> (Hợp tác xã Đồng Tiến)</w:t>
      </w:r>
      <w:r w:rsidRPr="00BB70D5">
        <w:rPr>
          <w:spacing w:val="0"/>
          <w:lang w:val="nl-NL"/>
        </w:rPr>
        <w:t xml:space="preserve"> hoạt động hiệu quả</w:t>
      </w:r>
      <w:r w:rsidR="00E93C46">
        <w:rPr>
          <w:spacing w:val="0"/>
          <w:lang w:val="nl-NL"/>
        </w:rPr>
        <w:t>, bền vững.</w:t>
      </w:r>
      <w:r w:rsidRPr="00BB70D5">
        <w:rPr>
          <w:i/>
          <w:spacing w:val="0"/>
          <w:lang w:val="nl-NL"/>
        </w:rPr>
        <w:t xml:space="preserve"> </w:t>
      </w:r>
    </w:p>
    <w:p w:rsidR="00CB1B6A" w:rsidRPr="008747F7" w:rsidRDefault="00CB1B6A" w:rsidP="008174A2">
      <w:pPr>
        <w:spacing w:before="120" w:after="120"/>
        <w:ind w:firstLine="720"/>
        <w:jc w:val="both"/>
        <w:rPr>
          <w:spacing w:val="0"/>
          <w:lang w:val="nl-NL"/>
        </w:rPr>
      </w:pPr>
      <w:r w:rsidRPr="008747F7">
        <w:rPr>
          <w:spacing w:val="0"/>
          <w:lang w:val="nl-NL"/>
        </w:rPr>
        <w:lastRenderedPageBreak/>
        <w:t xml:space="preserve">3.3. </w:t>
      </w:r>
      <w:r w:rsidR="00BF37BF" w:rsidRPr="008747F7">
        <w:rPr>
          <w:spacing w:val="0"/>
          <w:lang w:val="nl-NL"/>
        </w:rPr>
        <w:t>D</w:t>
      </w:r>
      <w:r w:rsidRPr="008747F7">
        <w:rPr>
          <w:spacing w:val="0"/>
          <w:lang w:val="nl-NL"/>
        </w:rPr>
        <w:t>iện tích cây trồng chủ lực của địa phương</w:t>
      </w:r>
      <w:r w:rsidR="00C313D5" w:rsidRPr="008747F7">
        <w:rPr>
          <w:spacing w:val="0"/>
          <w:lang w:val="nl-NL"/>
        </w:rPr>
        <w:t xml:space="preserve"> (</w:t>
      </w:r>
      <w:r w:rsidR="00C313D5" w:rsidRPr="008747F7">
        <w:rPr>
          <w:i/>
          <w:spacing w:val="0"/>
          <w:lang w:val="nl-NL"/>
        </w:rPr>
        <w:t>cây lúa</w:t>
      </w:r>
      <w:r w:rsidR="00C313D5" w:rsidRPr="008747F7">
        <w:rPr>
          <w:spacing w:val="0"/>
          <w:lang w:val="nl-NL"/>
        </w:rPr>
        <w:t xml:space="preserve">) </w:t>
      </w:r>
      <w:r w:rsidR="00BF37BF" w:rsidRPr="008747F7">
        <w:rPr>
          <w:spacing w:val="0"/>
          <w:lang w:val="nl-NL"/>
        </w:rPr>
        <w:t>được tưới tiên tiến,</w:t>
      </w:r>
      <w:r w:rsidR="00C313D5" w:rsidRPr="008747F7">
        <w:rPr>
          <w:spacing w:val="0"/>
          <w:lang w:val="nl-NL"/>
        </w:rPr>
        <w:t xml:space="preserve"> tiết kiệm nước</w:t>
      </w:r>
      <w:r w:rsidR="00DF0FCF" w:rsidRPr="008747F7">
        <w:rPr>
          <w:i/>
          <w:spacing w:val="0"/>
          <w:lang w:val="nl-NL"/>
        </w:rPr>
        <w:t>( 45/431ha đạt 10,4%)</w:t>
      </w:r>
    </w:p>
    <w:p w:rsidR="00CB1B6A" w:rsidRPr="00BB70D5" w:rsidRDefault="00CB1B6A" w:rsidP="008174A2">
      <w:pPr>
        <w:spacing w:before="120" w:after="120"/>
        <w:ind w:firstLine="720"/>
        <w:jc w:val="both"/>
        <w:rPr>
          <w:spacing w:val="0"/>
          <w:lang w:val="nl-NL"/>
        </w:rPr>
      </w:pPr>
      <w:r w:rsidRPr="008747F7">
        <w:rPr>
          <w:spacing w:val="0"/>
          <w:lang w:val="nl-NL"/>
        </w:rPr>
        <w:t xml:space="preserve">3.4. </w:t>
      </w:r>
      <w:r w:rsidR="00BF37BF" w:rsidRPr="008747F7">
        <w:rPr>
          <w:bCs/>
          <w:spacing w:val="0"/>
        </w:rPr>
        <w:t>Uỷ ban nhân dân xã đã ban hành</w:t>
      </w:r>
      <w:r w:rsidRPr="008747F7">
        <w:rPr>
          <w:bCs/>
          <w:spacing w:val="0"/>
        </w:rPr>
        <w:t xml:space="preserve"> kế </w:t>
      </w:r>
      <w:r w:rsidRPr="00BB70D5">
        <w:rPr>
          <w:bCs/>
          <w:spacing w:val="0"/>
        </w:rPr>
        <w:t xml:space="preserve">hoạch </w:t>
      </w:r>
      <w:r w:rsidR="00BF37BF">
        <w:rPr>
          <w:bCs/>
          <w:spacing w:val="0"/>
        </w:rPr>
        <w:t xml:space="preserve">số 08/Kh-UBND ngày 02/3/2023 về việc </w:t>
      </w:r>
      <w:r w:rsidRPr="00BB70D5">
        <w:rPr>
          <w:bCs/>
          <w:spacing w:val="0"/>
        </w:rPr>
        <w:t>sửa chữa thường xuyên các công trình thủy lợi trên địa bàn x</w:t>
      </w:r>
      <w:r w:rsidRPr="00BB70D5">
        <w:rPr>
          <w:bCs/>
          <w:spacing w:val="0"/>
          <w:lang w:val="nl-NL"/>
        </w:rPr>
        <w:t>ã</w:t>
      </w:r>
      <w:r w:rsidR="00BF37BF">
        <w:rPr>
          <w:bCs/>
          <w:spacing w:val="0"/>
          <w:lang w:val="nl-NL"/>
        </w:rPr>
        <w:t>.</w:t>
      </w:r>
    </w:p>
    <w:p w:rsidR="00BD73E7" w:rsidRDefault="00CB1B6A" w:rsidP="008174A2">
      <w:pPr>
        <w:spacing w:before="120" w:after="120"/>
        <w:ind w:firstLine="720"/>
        <w:jc w:val="both"/>
        <w:rPr>
          <w:spacing w:val="2"/>
          <w:lang w:val="nl-NL"/>
        </w:rPr>
      </w:pPr>
      <w:r w:rsidRPr="00BB70D5">
        <w:rPr>
          <w:i/>
          <w:spacing w:val="0"/>
          <w:lang w:val="nl-NL"/>
        </w:rPr>
        <w:t>3.6</w:t>
      </w:r>
      <w:r w:rsidRPr="00BB70D5">
        <w:rPr>
          <w:spacing w:val="0"/>
          <w:lang w:val="nl-NL"/>
        </w:rPr>
        <w:t xml:space="preserve">. </w:t>
      </w:r>
      <w:r w:rsidR="00BF37BF" w:rsidRPr="00065FBC">
        <w:rPr>
          <w:spacing w:val="2"/>
          <w:lang w:val="nl-NL"/>
        </w:rPr>
        <w:t>Đảm bảo yêu cầu chủ động về phòng chống thiên tai theo phương châm 4 tại chỗ</w:t>
      </w:r>
      <w:r w:rsidR="00BF37BF">
        <w:rPr>
          <w:spacing w:val="2"/>
          <w:lang w:val="nl-NL"/>
        </w:rPr>
        <w:t xml:space="preserve">: </w:t>
      </w:r>
    </w:p>
    <w:p w:rsidR="00BD73E7" w:rsidRDefault="00BD73E7" w:rsidP="008174A2">
      <w:pPr>
        <w:spacing w:before="120" w:after="120"/>
        <w:ind w:firstLine="720"/>
        <w:jc w:val="both"/>
        <w:rPr>
          <w:spacing w:val="0"/>
          <w:lang w:val="nl-NL"/>
        </w:rPr>
      </w:pPr>
      <w:r>
        <w:rPr>
          <w:spacing w:val="2"/>
          <w:lang w:val="nl-NL"/>
        </w:rPr>
        <w:t xml:space="preserve">- </w:t>
      </w:r>
      <w:r w:rsidR="00BF37BF">
        <w:rPr>
          <w:spacing w:val="0"/>
          <w:lang w:val="nl-NL"/>
        </w:rPr>
        <w:t>UBND xã đã thành lập Ban chỉ huy phòng chống thiên tai và tìm kiếm cứu nạn xã Đồng Thắng và chủ động kiện toàn khi có thay đổi về nhân sự</w:t>
      </w:r>
      <w:r>
        <w:rPr>
          <w:spacing w:val="0"/>
          <w:lang w:val="nl-NL"/>
        </w:rPr>
        <w:t>; ban hành Quy chế hoạt động của Ban chỉ huy; thành lập Đội xung kích phòng chống thiên tai</w:t>
      </w:r>
      <w:r w:rsidR="00BF37BF">
        <w:rPr>
          <w:spacing w:val="0"/>
          <w:lang w:val="nl-NL"/>
        </w:rPr>
        <w:t>.</w:t>
      </w:r>
    </w:p>
    <w:p w:rsidR="00CB1B6A" w:rsidRPr="00BB70D5" w:rsidRDefault="00BD73E7" w:rsidP="008174A2">
      <w:pPr>
        <w:spacing w:before="120" w:after="120"/>
        <w:ind w:firstLine="720"/>
        <w:jc w:val="both"/>
        <w:rPr>
          <w:spacing w:val="0"/>
          <w:lang w:val="nl-NL"/>
        </w:rPr>
      </w:pPr>
      <w:r>
        <w:rPr>
          <w:spacing w:val="0"/>
          <w:lang w:val="nl-NL"/>
        </w:rPr>
        <w:t>-</w:t>
      </w:r>
      <w:r w:rsidR="00BF37BF">
        <w:rPr>
          <w:spacing w:val="0"/>
          <w:lang w:val="nl-NL"/>
        </w:rPr>
        <w:t xml:space="preserve"> Hàng năm UBND xã ban hành </w:t>
      </w:r>
      <w:r>
        <w:rPr>
          <w:spacing w:val="0"/>
          <w:lang w:val="nl-NL"/>
        </w:rPr>
        <w:t>phương án phòng chống thiên tai và tìm kiến cứu nạn và triển khai</w:t>
      </w:r>
      <w:r w:rsidR="00CB1B6A" w:rsidRPr="00BB70D5">
        <w:rPr>
          <w:spacing w:val="0"/>
          <w:lang w:val="nl-NL"/>
        </w:rPr>
        <w:t xml:space="preserve"> thực hiện đảm bảo yêu cầu chủ động về phòng chống thiên tai theo phương châm 4 tại chỗ</w:t>
      </w:r>
      <w:r>
        <w:rPr>
          <w:spacing w:val="0"/>
          <w:lang w:val="nl-NL"/>
        </w:rPr>
        <w:t>.</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BD73E7">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 xml:space="preserve">4. Tiêu chí số 4 - Điện: </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 xml:space="preserve">- Tỷ lệ hộ có đăng ký trực tiếp và được sử dụng điện sinh hoạt, sản xuất đảm bảo an toàn, tin cậy và ổn định đạt từ 98% trở lên; </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spacing w:val="0"/>
          <w:lang w:val="nl-NL"/>
        </w:rPr>
      </w:pPr>
      <w:r w:rsidRPr="00BB70D5">
        <w:rPr>
          <w:spacing w:val="0"/>
          <w:lang w:val="nl-NL"/>
        </w:rPr>
        <w:t xml:space="preserve">Các hộ </w:t>
      </w:r>
      <w:r w:rsidR="00925728">
        <w:rPr>
          <w:spacing w:val="0"/>
          <w:lang w:val="nl-NL"/>
        </w:rPr>
        <w:t xml:space="preserve">dân trên địa bàn xã </w:t>
      </w:r>
      <w:r w:rsidRPr="00BB70D5">
        <w:rPr>
          <w:spacing w:val="0"/>
          <w:lang w:val="nl-NL"/>
        </w:rPr>
        <w:t xml:space="preserve">đã có đăng ký trực tiếp và được sử dụng điện sinh hoạt, sản xuất đảm bảo an toàn, tin cậy và ổn định </w:t>
      </w:r>
      <w:r w:rsidR="00925728">
        <w:rPr>
          <w:spacing w:val="0"/>
          <w:lang w:val="nl-NL"/>
        </w:rPr>
        <w:t xml:space="preserve">từ nguồn điện lưới quốc gia đạt 100% </w:t>
      </w:r>
      <w:r w:rsidR="00925728" w:rsidRPr="00925728">
        <w:rPr>
          <w:spacing w:val="0"/>
          <w:lang w:val="nl-NL"/>
        </w:rPr>
        <w:t>(</w:t>
      </w:r>
      <w:r w:rsidRPr="00925728">
        <w:rPr>
          <w:spacing w:val="0"/>
          <w:lang w:val="nl-NL"/>
        </w:rPr>
        <w:t>963/963 hộ)</w:t>
      </w:r>
      <w:r w:rsidR="00925728">
        <w:rPr>
          <w:spacing w:val="0"/>
          <w:lang w:val="nl-NL"/>
        </w:rPr>
        <w:t>.</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925728">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5. Tiêu chí số 5 -  Giáo dục:</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w:t>
      </w:r>
      <w:r w:rsidR="00925728">
        <w:rPr>
          <w:b/>
          <w:i/>
          <w:spacing w:val="0"/>
          <w:lang w:val="nl-NL"/>
        </w:rPr>
        <w:t xml:space="preserve"> </w:t>
      </w:r>
      <w:r w:rsidRPr="00BB70D5">
        <w:rPr>
          <w:b/>
          <w:i/>
          <w:spacing w:val="0"/>
          <w:lang w:val="nl-NL"/>
        </w:rPr>
        <w:t>Yêu cầu của tiêu chí</w:t>
      </w:r>
    </w:p>
    <w:p w:rsidR="00CB1B6A" w:rsidRPr="00BB70D5" w:rsidRDefault="00CB1B6A" w:rsidP="008174A2">
      <w:pPr>
        <w:shd w:val="clear" w:color="auto" w:fill="FFFFFF"/>
        <w:spacing w:before="120" w:after="120"/>
        <w:ind w:firstLine="720"/>
        <w:jc w:val="both"/>
        <w:rPr>
          <w:b/>
          <w:i/>
          <w:spacing w:val="0"/>
          <w:lang w:val="nl-NL"/>
        </w:rPr>
      </w:pPr>
      <w:r w:rsidRPr="00BB70D5">
        <w:rPr>
          <w:spacing w:val="0"/>
          <w:lang w:val="nl-NL"/>
        </w:rPr>
        <w:t>5.1.</w:t>
      </w:r>
      <w:r w:rsidR="00925728">
        <w:rPr>
          <w:spacing w:val="0"/>
          <w:lang w:val="nl-NL"/>
        </w:rPr>
        <w:t xml:space="preserve"> </w:t>
      </w:r>
      <w:r w:rsidRPr="00BB70D5">
        <w:rPr>
          <w:spacing w:val="0"/>
          <w:lang w:val="nl-NL"/>
        </w:rPr>
        <w:t>Có 100% trường học các cấp (</w:t>
      </w:r>
      <w:r w:rsidRPr="00BB70D5">
        <w:rPr>
          <w:i/>
          <w:spacing w:val="0"/>
          <w:lang w:val="nl-NL"/>
        </w:rPr>
        <w:t>mầm non, tiểu học, THCS, hoặc trường phổ thông có</w:t>
      </w:r>
      <w:r w:rsidRPr="00BB70D5">
        <w:rPr>
          <w:spacing w:val="0"/>
          <w:lang w:val="nl-NL"/>
        </w:rPr>
        <w:t xml:space="preserve"> </w:t>
      </w:r>
      <w:r w:rsidRPr="00BB70D5">
        <w:rPr>
          <w:i/>
          <w:spacing w:val="0"/>
          <w:lang w:val="nl-NL"/>
        </w:rPr>
        <w:t>nhiều cấp học có cấp học cao nhất là THCS</w:t>
      </w:r>
      <w:r w:rsidRPr="00BB70D5">
        <w:rPr>
          <w:spacing w:val="0"/>
          <w:lang w:val="nl-NL"/>
        </w:rPr>
        <w:t>) đạt tiêu chuẩn cơ sở vật chất mức độ 1 và có ít nhất 01 trường đạt tiêu chuẩn cơ sở vật chất mức độ 2;</w:t>
      </w:r>
    </w:p>
    <w:p w:rsidR="00CB1B6A" w:rsidRPr="00BB70D5" w:rsidRDefault="00CB1B6A" w:rsidP="008174A2">
      <w:pPr>
        <w:spacing w:before="120" w:after="120"/>
        <w:ind w:firstLine="720"/>
        <w:jc w:val="both"/>
        <w:rPr>
          <w:spacing w:val="0"/>
          <w:lang w:val="nl-NL"/>
        </w:rPr>
      </w:pPr>
      <w:r w:rsidRPr="00BB70D5">
        <w:rPr>
          <w:spacing w:val="0"/>
          <w:lang w:val="nl-NL"/>
        </w:rPr>
        <w:t>5.2. Duy trì và nâng cao chất lượng đạt chuẩn phổ cập giáo dục mầm non cho trẻ em 5 tuổi;</w:t>
      </w:r>
    </w:p>
    <w:p w:rsidR="00CB1B6A" w:rsidRPr="00BB70D5" w:rsidRDefault="00CB1B6A" w:rsidP="008174A2">
      <w:pPr>
        <w:spacing w:before="120" w:after="120"/>
        <w:ind w:firstLine="720"/>
        <w:jc w:val="both"/>
        <w:rPr>
          <w:i/>
          <w:spacing w:val="0"/>
          <w:lang w:val="nl-NL"/>
        </w:rPr>
      </w:pPr>
      <w:r w:rsidRPr="00BB70D5">
        <w:rPr>
          <w:spacing w:val="0"/>
          <w:lang w:val="nl-NL"/>
        </w:rPr>
        <w:t>5.3. Đạt chuẩn và duy trì đạt chuẩn ph</w:t>
      </w:r>
      <w:r w:rsidR="00925728">
        <w:rPr>
          <w:spacing w:val="0"/>
          <w:lang w:val="nl-NL"/>
        </w:rPr>
        <w:t>ổ cập giáo dục tiểu học và THCS</w:t>
      </w:r>
    </w:p>
    <w:p w:rsidR="00CB1B6A" w:rsidRPr="00BB70D5" w:rsidRDefault="00925728" w:rsidP="008174A2">
      <w:pPr>
        <w:spacing w:before="120" w:after="120"/>
        <w:ind w:firstLine="720"/>
        <w:jc w:val="both"/>
        <w:rPr>
          <w:spacing w:val="0"/>
          <w:lang w:val="nl-NL"/>
        </w:rPr>
      </w:pPr>
      <w:r>
        <w:rPr>
          <w:spacing w:val="0"/>
          <w:lang w:val="nl-NL"/>
        </w:rPr>
        <w:t xml:space="preserve">5.4. Đạt chuẩn xóa mù chữ </w:t>
      </w:r>
    </w:p>
    <w:p w:rsidR="00CB1B6A" w:rsidRPr="00BB70D5" w:rsidRDefault="00CB1B6A" w:rsidP="008174A2">
      <w:pPr>
        <w:spacing w:before="120" w:after="120"/>
        <w:ind w:firstLine="720"/>
        <w:jc w:val="both"/>
        <w:rPr>
          <w:i/>
          <w:spacing w:val="0"/>
          <w:lang w:val="nl-NL"/>
        </w:rPr>
      </w:pPr>
      <w:r w:rsidRPr="00BB70D5">
        <w:rPr>
          <w:spacing w:val="0"/>
          <w:lang w:val="nl-NL"/>
        </w:rPr>
        <w:t>5.5.</w:t>
      </w:r>
      <w:r w:rsidR="00925728">
        <w:rPr>
          <w:spacing w:val="0"/>
          <w:lang w:val="nl-NL"/>
        </w:rPr>
        <w:t xml:space="preserve"> </w:t>
      </w:r>
      <w:r w:rsidRPr="00BB70D5">
        <w:rPr>
          <w:spacing w:val="0"/>
          <w:lang w:val="nl-NL"/>
        </w:rPr>
        <w:t>Cộng đồng học tập cấp xã được đánh giá, xếp loại khá trở lên;</w:t>
      </w:r>
    </w:p>
    <w:p w:rsidR="00CB1B6A" w:rsidRPr="00925728" w:rsidRDefault="00CB1B6A" w:rsidP="008174A2">
      <w:pPr>
        <w:spacing w:before="120" w:after="120"/>
        <w:ind w:firstLine="720"/>
        <w:jc w:val="both"/>
        <w:rPr>
          <w:spacing w:val="4"/>
          <w:lang w:val="nl-NL"/>
        </w:rPr>
      </w:pPr>
      <w:r w:rsidRPr="00925728">
        <w:rPr>
          <w:spacing w:val="4"/>
          <w:lang w:val="nl-NL"/>
        </w:rPr>
        <w:t>5.6.</w:t>
      </w:r>
      <w:r w:rsidR="00925728" w:rsidRPr="00925728">
        <w:rPr>
          <w:spacing w:val="4"/>
          <w:lang w:val="nl-NL"/>
        </w:rPr>
        <w:t xml:space="preserve"> </w:t>
      </w:r>
      <w:r w:rsidRPr="00925728">
        <w:rPr>
          <w:spacing w:val="4"/>
          <w:lang w:val="nl-NL"/>
        </w:rPr>
        <w:t>Có mô hình giáo dục thể chất cho học sinh rèn luyện thể lực, kỹ năng, sức bền;</w:t>
      </w:r>
    </w:p>
    <w:p w:rsidR="00CB1B6A" w:rsidRPr="00BB70D5" w:rsidRDefault="00CB1B6A" w:rsidP="008174A2">
      <w:pPr>
        <w:spacing w:before="120" w:after="120"/>
        <w:ind w:firstLine="720"/>
        <w:jc w:val="both"/>
        <w:rPr>
          <w:b/>
          <w:i/>
          <w:spacing w:val="0"/>
          <w:lang w:val="nl-NL"/>
        </w:rPr>
      </w:pPr>
      <w:r w:rsidRPr="00BB70D5">
        <w:rPr>
          <w:b/>
          <w:i/>
          <w:spacing w:val="0"/>
          <w:lang w:val="nl-NL"/>
        </w:rPr>
        <w:t>b)</w:t>
      </w:r>
      <w:r w:rsidR="00925728">
        <w:rPr>
          <w:b/>
          <w:i/>
          <w:spacing w:val="0"/>
          <w:lang w:val="nl-NL"/>
        </w:rPr>
        <w:t xml:space="preserve"> </w:t>
      </w:r>
      <w:r w:rsidRPr="00BB70D5">
        <w:rPr>
          <w:b/>
          <w:i/>
          <w:spacing w:val="0"/>
          <w:lang w:val="nl-NL"/>
        </w:rPr>
        <w:t>Kết quả thực hiện tiêu chí</w:t>
      </w:r>
    </w:p>
    <w:p w:rsidR="00CB1B6A" w:rsidRPr="00BB70D5" w:rsidRDefault="00CB1B6A" w:rsidP="008174A2">
      <w:pPr>
        <w:spacing w:before="120" w:after="120"/>
        <w:ind w:firstLine="720"/>
        <w:jc w:val="both"/>
        <w:rPr>
          <w:i/>
          <w:spacing w:val="0"/>
          <w:lang w:val="nl-NL"/>
        </w:rPr>
      </w:pPr>
      <w:r w:rsidRPr="00925728">
        <w:rPr>
          <w:spacing w:val="0"/>
          <w:lang w:val="nl-NL"/>
        </w:rPr>
        <w:lastRenderedPageBreak/>
        <w:t>5.1.</w:t>
      </w:r>
      <w:r w:rsidR="00925728">
        <w:rPr>
          <w:i/>
          <w:spacing w:val="0"/>
          <w:lang w:val="nl-NL"/>
        </w:rPr>
        <w:t xml:space="preserve"> </w:t>
      </w:r>
      <w:r w:rsidR="00925728">
        <w:rPr>
          <w:spacing w:val="0"/>
          <w:lang w:val="nl-NL"/>
        </w:rPr>
        <w:t>Trên địa bàn xã có 02 trường học gồm Trường tiểu học và</w:t>
      </w:r>
      <w:r w:rsidRPr="00BB70D5">
        <w:rPr>
          <w:spacing w:val="0"/>
          <w:lang w:val="nl-NL"/>
        </w:rPr>
        <w:t xml:space="preserve"> THCS</w:t>
      </w:r>
      <w:r w:rsidR="00925728">
        <w:rPr>
          <w:spacing w:val="0"/>
          <w:lang w:val="nl-NL"/>
        </w:rPr>
        <w:t xml:space="preserve"> Đồng Thắng</w:t>
      </w:r>
      <w:r w:rsidRPr="00BB70D5">
        <w:rPr>
          <w:spacing w:val="0"/>
          <w:lang w:val="nl-NL"/>
        </w:rPr>
        <w:t xml:space="preserve">, </w:t>
      </w:r>
      <w:r w:rsidR="00925728">
        <w:rPr>
          <w:spacing w:val="0"/>
          <w:lang w:val="nl-NL"/>
        </w:rPr>
        <w:t>T</w:t>
      </w:r>
      <w:r w:rsidRPr="00BB70D5">
        <w:rPr>
          <w:spacing w:val="0"/>
          <w:lang w:val="nl-NL"/>
        </w:rPr>
        <w:t xml:space="preserve">rường mầm non </w:t>
      </w:r>
      <w:r w:rsidR="00925728">
        <w:rPr>
          <w:spacing w:val="0"/>
          <w:lang w:val="nl-NL"/>
        </w:rPr>
        <w:t>Đồng Thắng đã được UBND tỉnh công nhận đạt</w:t>
      </w:r>
      <w:r w:rsidRPr="00BB70D5">
        <w:rPr>
          <w:spacing w:val="0"/>
          <w:lang w:val="nl-NL"/>
        </w:rPr>
        <w:t xml:space="preserve"> chuẩn </w:t>
      </w:r>
      <w:r w:rsidR="00925728">
        <w:rPr>
          <w:spacing w:val="0"/>
          <w:lang w:val="nl-NL"/>
        </w:rPr>
        <w:t>quốc gia mức độ1.</w:t>
      </w:r>
    </w:p>
    <w:p w:rsidR="00CB1B6A" w:rsidRPr="00BB70D5" w:rsidRDefault="00CB1B6A" w:rsidP="008174A2">
      <w:pPr>
        <w:spacing w:before="120" w:after="120"/>
        <w:ind w:firstLine="720"/>
        <w:jc w:val="both"/>
        <w:rPr>
          <w:b/>
          <w:i/>
          <w:spacing w:val="0"/>
          <w:lang w:val="nl-NL"/>
        </w:rPr>
      </w:pPr>
      <w:r w:rsidRPr="00BB70D5">
        <w:rPr>
          <w:spacing w:val="0"/>
          <w:lang w:val="nl-NL"/>
        </w:rPr>
        <w:t xml:space="preserve">+ </w:t>
      </w:r>
      <w:r w:rsidR="00925728">
        <w:rPr>
          <w:spacing w:val="0"/>
          <w:lang w:val="nl-NL"/>
        </w:rPr>
        <w:t>Hiện nay đang đầu tư xây dựng T</w:t>
      </w:r>
      <w:r w:rsidRPr="00BB70D5">
        <w:rPr>
          <w:spacing w:val="0"/>
          <w:lang w:val="nl-NL"/>
        </w:rPr>
        <w:t xml:space="preserve">rường </w:t>
      </w:r>
      <w:r w:rsidR="00925728">
        <w:rPr>
          <w:spacing w:val="0"/>
          <w:lang w:val="nl-NL"/>
        </w:rPr>
        <w:t>mầm non</w:t>
      </w:r>
      <w:r w:rsidRPr="00BB70D5">
        <w:rPr>
          <w:spacing w:val="0"/>
          <w:lang w:val="nl-NL"/>
        </w:rPr>
        <w:t xml:space="preserve"> </w:t>
      </w:r>
      <w:r w:rsidR="00925728">
        <w:rPr>
          <w:spacing w:val="0"/>
          <w:lang w:val="nl-NL"/>
        </w:rPr>
        <w:t xml:space="preserve">Đồng Thắng </w:t>
      </w:r>
      <w:r w:rsidRPr="00BB70D5">
        <w:rPr>
          <w:spacing w:val="0"/>
          <w:lang w:val="nl-NL"/>
        </w:rPr>
        <w:t>đạt tiêu chuẩn cơ sở vật chất mức độ 2</w:t>
      </w:r>
      <w:r w:rsidR="00925728">
        <w:rPr>
          <w:spacing w:val="0"/>
          <w:lang w:val="nl-NL"/>
        </w:rPr>
        <w:t>, dự kiến hoàn thành trong năm 2024.</w:t>
      </w:r>
    </w:p>
    <w:p w:rsidR="00CB1B6A" w:rsidRPr="00925728" w:rsidRDefault="00CB1B6A" w:rsidP="008174A2">
      <w:pPr>
        <w:spacing w:before="120" w:after="120"/>
        <w:ind w:firstLine="720"/>
        <w:jc w:val="both"/>
        <w:rPr>
          <w:spacing w:val="0"/>
          <w:lang w:val="nl-NL"/>
        </w:rPr>
      </w:pPr>
      <w:r w:rsidRPr="00925728">
        <w:rPr>
          <w:spacing w:val="0"/>
          <w:lang w:val="nl-NL"/>
        </w:rPr>
        <w:t>5.2.</w:t>
      </w:r>
      <w:r w:rsidRPr="00BB70D5">
        <w:rPr>
          <w:spacing w:val="0"/>
          <w:lang w:val="nl-NL"/>
        </w:rPr>
        <w:t xml:space="preserve"> </w:t>
      </w:r>
      <w:r w:rsidR="00925728">
        <w:rPr>
          <w:spacing w:val="0"/>
          <w:lang w:val="nl-NL"/>
        </w:rPr>
        <w:t>Xã luôn</w:t>
      </w:r>
      <w:r w:rsidRPr="00BB70D5">
        <w:rPr>
          <w:spacing w:val="0"/>
          <w:lang w:val="nl-NL"/>
        </w:rPr>
        <w:t xml:space="preserve"> duy trì và nâng cao chất lượng đạt chuẩn phổ cập giáo dục mầm non cho trẻ em 5 tuổi</w:t>
      </w:r>
      <w:r w:rsidR="00925728" w:rsidRPr="00925728">
        <w:rPr>
          <w:spacing w:val="0"/>
          <w:lang w:val="nl-NL"/>
        </w:rPr>
        <w:t>.</w:t>
      </w:r>
    </w:p>
    <w:p w:rsidR="00CB1B6A" w:rsidRPr="00BB70D5" w:rsidRDefault="00CB1B6A" w:rsidP="008174A2">
      <w:pPr>
        <w:spacing w:before="120" w:after="120"/>
        <w:ind w:firstLine="720"/>
        <w:jc w:val="both"/>
        <w:rPr>
          <w:i/>
          <w:spacing w:val="0"/>
          <w:lang w:val="nl-NL"/>
        </w:rPr>
      </w:pPr>
      <w:r w:rsidRPr="00856089">
        <w:rPr>
          <w:spacing w:val="0"/>
          <w:lang w:val="nl-NL"/>
        </w:rPr>
        <w:t>5.3.</w:t>
      </w:r>
      <w:r w:rsidRPr="00BB70D5">
        <w:rPr>
          <w:spacing w:val="0"/>
          <w:lang w:val="nl-NL"/>
        </w:rPr>
        <w:t xml:space="preserve"> Xã </w:t>
      </w:r>
      <w:r w:rsidR="00856089">
        <w:rPr>
          <w:spacing w:val="0"/>
          <w:lang w:val="nl-NL"/>
        </w:rPr>
        <w:t>luôn</w:t>
      </w:r>
      <w:r w:rsidRPr="00BB70D5">
        <w:rPr>
          <w:spacing w:val="0"/>
          <w:lang w:val="nl-NL"/>
        </w:rPr>
        <w:t xml:space="preserve"> duy trì đạt chuẩn phổ cập giáo dục tiểu học và THCS</w:t>
      </w:r>
      <w:r w:rsidR="00856089">
        <w:rPr>
          <w:spacing w:val="0"/>
          <w:lang w:val="nl-NL"/>
        </w:rPr>
        <w:t xml:space="preserve"> ở</w:t>
      </w:r>
      <w:r w:rsidRPr="00BB70D5">
        <w:rPr>
          <w:spacing w:val="0"/>
          <w:lang w:val="nl-NL"/>
        </w:rPr>
        <w:t xml:space="preserve"> </w:t>
      </w:r>
      <w:r w:rsidR="00856089">
        <w:rPr>
          <w:spacing w:val="0"/>
          <w:lang w:val="nl-NL"/>
        </w:rPr>
        <w:t>m</w:t>
      </w:r>
      <w:r w:rsidRPr="00BB70D5">
        <w:rPr>
          <w:spacing w:val="0"/>
          <w:lang w:val="nl-NL"/>
        </w:rPr>
        <w:t>ức độ 3</w:t>
      </w:r>
      <w:r w:rsidR="00856089">
        <w:rPr>
          <w:spacing w:val="0"/>
          <w:lang w:val="nl-NL"/>
        </w:rPr>
        <w:t>.</w:t>
      </w:r>
    </w:p>
    <w:p w:rsidR="00CB1B6A" w:rsidRPr="00BB70D5" w:rsidRDefault="00CB1B6A" w:rsidP="008174A2">
      <w:pPr>
        <w:spacing w:before="120" w:after="120"/>
        <w:ind w:firstLine="720"/>
        <w:jc w:val="both"/>
        <w:rPr>
          <w:i/>
          <w:spacing w:val="0"/>
          <w:lang w:val="nl-NL"/>
        </w:rPr>
      </w:pPr>
      <w:r w:rsidRPr="00856089">
        <w:rPr>
          <w:spacing w:val="0"/>
          <w:lang w:val="nl-NL"/>
        </w:rPr>
        <w:t>5.4.</w:t>
      </w:r>
      <w:r w:rsidR="00856089">
        <w:rPr>
          <w:spacing w:val="0"/>
          <w:lang w:val="nl-NL"/>
        </w:rPr>
        <w:t xml:space="preserve"> Xã</w:t>
      </w:r>
      <w:r w:rsidRPr="00BB70D5">
        <w:rPr>
          <w:spacing w:val="0"/>
          <w:lang w:val="nl-NL"/>
        </w:rPr>
        <w:t xml:space="preserve"> đạt chuẩn xóa mù chữ  </w:t>
      </w:r>
      <w:r w:rsidR="00856089">
        <w:rPr>
          <w:spacing w:val="0"/>
          <w:lang w:val="nl-NL"/>
        </w:rPr>
        <w:t>m</w:t>
      </w:r>
      <w:r w:rsidRPr="00BB70D5">
        <w:rPr>
          <w:spacing w:val="0"/>
          <w:lang w:val="nl-NL"/>
        </w:rPr>
        <w:t>ức độ 2</w:t>
      </w:r>
      <w:r w:rsidR="00856089">
        <w:rPr>
          <w:spacing w:val="0"/>
          <w:lang w:val="nl-NL"/>
        </w:rPr>
        <w:t>.</w:t>
      </w:r>
    </w:p>
    <w:p w:rsidR="00CB1B6A" w:rsidRPr="00BB70D5" w:rsidRDefault="00CB1B6A" w:rsidP="008174A2">
      <w:pPr>
        <w:spacing w:before="120" w:after="120"/>
        <w:ind w:firstLine="720"/>
        <w:jc w:val="both"/>
        <w:rPr>
          <w:i/>
          <w:spacing w:val="0"/>
          <w:lang w:val="nl-NL"/>
        </w:rPr>
      </w:pPr>
      <w:r w:rsidRPr="00856089">
        <w:rPr>
          <w:spacing w:val="0"/>
          <w:lang w:val="nl-NL"/>
        </w:rPr>
        <w:t>5.5.</w:t>
      </w:r>
      <w:r w:rsidR="00856089">
        <w:rPr>
          <w:spacing w:val="0"/>
          <w:lang w:val="nl-NL"/>
        </w:rPr>
        <w:t xml:space="preserve"> </w:t>
      </w:r>
      <w:r w:rsidRPr="00BB70D5">
        <w:rPr>
          <w:spacing w:val="0"/>
          <w:lang w:val="nl-NL"/>
        </w:rPr>
        <w:t>Cộng đồng học tập cấp xã được đánh giá, xếp loại tốt</w:t>
      </w:r>
      <w:r w:rsidR="00856089">
        <w:rPr>
          <w:spacing w:val="0"/>
          <w:lang w:val="nl-NL"/>
        </w:rPr>
        <w:t>.</w:t>
      </w:r>
      <w:r w:rsidRPr="00BB70D5">
        <w:rPr>
          <w:i/>
          <w:spacing w:val="0"/>
          <w:lang w:val="nl-NL"/>
        </w:rPr>
        <w:t xml:space="preserve"> </w:t>
      </w:r>
    </w:p>
    <w:p w:rsidR="00CB1B6A" w:rsidRPr="00BB70D5" w:rsidRDefault="00CB1B6A" w:rsidP="008174A2">
      <w:pPr>
        <w:spacing w:before="120" w:after="120"/>
        <w:ind w:firstLine="720"/>
        <w:jc w:val="both"/>
        <w:rPr>
          <w:i/>
          <w:spacing w:val="0"/>
          <w:lang w:val="nl-NL"/>
        </w:rPr>
      </w:pPr>
      <w:r w:rsidRPr="00856089">
        <w:rPr>
          <w:spacing w:val="0"/>
          <w:lang w:val="nl-NL"/>
        </w:rPr>
        <w:t>5.6.</w:t>
      </w:r>
      <w:r w:rsidRPr="00BB70D5">
        <w:rPr>
          <w:spacing w:val="0"/>
          <w:lang w:val="nl-NL"/>
        </w:rPr>
        <w:t xml:space="preserve"> Trường </w:t>
      </w:r>
      <w:r w:rsidR="00856089">
        <w:rPr>
          <w:spacing w:val="0"/>
          <w:lang w:val="nl-NL"/>
        </w:rPr>
        <w:t xml:space="preserve">Tiểu học và THCS xã đã thành lập </w:t>
      </w:r>
      <w:r w:rsidRPr="00BB70D5">
        <w:rPr>
          <w:spacing w:val="0"/>
          <w:lang w:val="nl-NL"/>
        </w:rPr>
        <w:t>mô hình câu lạc bộ thể thao</w:t>
      </w:r>
      <w:r w:rsidR="00856089">
        <w:rPr>
          <w:spacing w:val="0"/>
          <w:lang w:val="nl-NL"/>
        </w:rPr>
        <w:t xml:space="preserve"> để cho học sinh rèn luyện thể lục, kỹ năng, sức bền.</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856089">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6. Tiêu chí  số 6 - Văn hóa:</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6.1. Có  lắp đặt các dụng cụ thể dục thể thao ngoài trời ở điểm công cộng ; các loại hình hoạt động văn hóa, văn nghệ, thể dục, thể thao được tổ chức hoạt động thường xuyên;</w:t>
      </w:r>
    </w:p>
    <w:p w:rsidR="00CB1B6A" w:rsidRPr="00BB70D5" w:rsidRDefault="00CB1B6A" w:rsidP="008174A2">
      <w:pPr>
        <w:spacing w:before="120" w:after="120"/>
        <w:ind w:firstLine="720"/>
        <w:jc w:val="both"/>
        <w:rPr>
          <w:spacing w:val="0"/>
          <w:lang w:val="nl-NL"/>
        </w:rPr>
      </w:pPr>
      <w:r w:rsidRPr="00BB70D5">
        <w:rPr>
          <w:spacing w:val="0"/>
          <w:lang w:val="nl-NL"/>
        </w:rPr>
        <w:t>6.2.</w:t>
      </w:r>
      <w:r w:rsidR="007E3555">
        <w:rPr>
          <w:spacing w:val="0"/>
          <w:lang w:val="nl-NL"/>
        </w:rPr>
        <w:t xml:space="preserve"> </w:t>
      </w:r>
      <w:r w:rsidRPr="00BB70D5">
        <w:rPr>
          <w:spacing w:val="0"/>
          <w:lang w:val="nl-NL"/>
        </w:rPr>
        <w:t xml:space="preserve">Di sản văn hóa được kiểm kê, ghi danh, bảo vệ, tu bổ, tôn tạo và phát huy giá trị đúng quy định; </w:t>
      </w:r>
    </w:p>
    <w:p w:rsidR="00CB1B6A" w:rsidRPr="00BB70D5" w:rsidRDefault="00CB1B6A" w:rsidP="008174A2">
      <w:pPr>
        <w:spacing w:before="120" w:after="120"/>
        <w:ind w:firstLine="720"/>
        <w:jc w:val="both"/>
        <w:rPr>
          <w:spacing w:val="0"/>
          <w:lang w:val="nl-NL"/>
        </w:rPr>
      </w:pPr>
      <w:r w:rsidRPr="00BB70D5">
        <w:rPr>
          <w:spacing w:val="0"/>
          <w:lang w:val="nl-NL"/>
        </w:rPr>
        <w:t xml:space="preserve">6.3.Tỷ lệ thôn, bản, ấp đạt tiêu chuẩn văn hóa theo quy định và đạt chuẩn nông thôn mới </w:t>
      </w:r>
      <w:r w:rsidRPr="00BB70D5">
        <w:rPr>
          <w:i/>
          <w:spacing w:val="0"/>
          <w:lang w:val="nl-NL"/>
        </w:rPr>
        <w:t>15%;</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7E3555" w:rsidRDefault="00CB1B6A" w:rsidP="008174A2">
      <w:pPr>
        <w:spacing w:before="120" w:after="120"/>
        <w:ind w:firstLine="720"/>
        <w:jc w:val="both"/>
        <w:rPr>
          <w:spacing w:val="0"/>
          <w:lang w:val="nl-NL"/>
        </w:rPr>
      </w:pPr>
      <w:r w:rsidRPr="007E3555">
        <w:rPr>
          <w:spacing w:val="0"/>
          <w:lang w:val="nl-NL"/>
        </w:rPr>
        <w:t>6.1.</w:t>
      </w:r>
      <w:r w:rsidRPr="00BB70D5">
        <w:rPr>
          <w:spacing w:val="0"/>
          <w:lang w:val="nl-NL"/>
        </w:rPr>
        <w:t xml:space="preserve"> </w:t>
      </w:r>
      <w:r w:rsidR="007E3555">
        <w:rPr>
          <w:spacing w:val="0"/>
          <w:lang w:val="nl-NL"/>
        </w:rPr>
        <w:t>Xã</w:t>
      </w:r>
      <w:r w:rsidRPr="00BB70D5">
        <w:rPr>
          <w:spacing w:val="0"/>
          <w:lang w:val="nl-NL"/>
        </w:rPr>
        <w:t xml:space="preserve"> </w:t>
      </w:r>
      <w:r w:rsidR="007E3555">
        <w:rPr>
          <w:spacing w:val="0"/>
          <w:lang w:val="nl-NL"/>
        </w:rPr>
        <w:t>đã</w:t>
      </w:r>
      <w:r w:rsidRPr="00BB70D5">
        <w:rPr>
          <w:spacing w:val="0"/>
          <w:lang w:val="nl-NL"/>
        </w:rPr>
        <w:t xml:space="preserve"> lắp đặt các dụng cụ thể dục thể thao ngoài trời ở điểm công cộng </w:t>
      </w:r>
      <w:r w:rsidR="007E3555" w:rsidRPr="007E3555">
        <w:rPr>
          <w:spacing w:val="0"/>
          <w:lang w:val="nl-NL"/>
        </w:rPr>
        <w:t>tại sân Nà Phạc thôn Làng Sen.</w:t>
      </w:r>
    </w:p>
    <w:p w:rsidR="00CB1B6A" w:rsidRPr="00BB70D5" w:rsidRDefault="00CB1B6A" w:rsidP="008174A2">
      <w:pPr>
        <w:spacing w:before="120" w:after="120"/>
        <w:ind w:firstLine="720"/>
        <w:jc w:val="both"/>
        <w:rPr>
          <w:spacing w:val="0"/>
          <w:lang w:val="nl-NL"/>
        </w:rPr>
      </w:pPr>
      <w:r w:rsidRPr="007E3555">
        <w:rPr>
          <w:spacing w:val="0"/>
          <w:lang w:val="nl-NL"/>
        </w:rPr>
        <w:t>6.2.</w:t>
      </w:r>
      <w:r w:rsidR="007E3555">
        <w:rPr>
          <w:spacing w:val="0"/>
          <w:lang w:val="nl-NL"/>
        </w:rPr>
        <w:t xml:space="preserve"> </w:t>
      </w:r>
      <w:r w:rsidRPr="00BB70D5">
        <w:rPr>
          <w:spacing w:val="0"/>
          <w:lang w:val="nl-NL"/>
        </w:rPr>
        <w:t>Di sản văn hóa được kiểm kê, ghi danh, bảo vệ, đã tiến hành xây xong bia khu di tích</w:t>
      </w:r>
      <w:r w:rsidR="00D278CB">
        <w:rPr>
          <w:spacing w:val="0"/>
          <w:lang w:val="nl-NL"/>
        </w:rPr>
        <w:t xml:space="preserve">: Xã có 01 điểm di tích lịch sử nhà Ông Triệu Văn Kiên được công nhận </w:t>
      </w:r>
      <w:r w:rsidR="00D278CB" w:rsidRPr="00D278CB">
        <w:rPr>
          <w:spacing w:val="0"/>
          <w:lang w:val="nl-NL"/>
        </w:rPr>
        <w:t>t</w:t>
      </w:r>
      <w:r w:rsidRPr="00D278CB">
        <w:rPr>
          <w:spacing w:val="0"/>
          <w:lang w:val="nl-NL"/>
        </w:rPr>
        <w:t>ại Quyết định số 2015/QĐ</w:t>
      </w:r>
      <w:r w:rsidR="00D278CB" w:rsidRPr="00D278CB">
        <w:rPr>
          <w:spacing w:val="0"/>
          <w:lang w:val="nl-NL"/>
        </w:rPr>
        <w:t>-</w:t>
      </w:r>
      <w:r w:rsidRPr="00D278CB">
        <w:rPr>
          <w:spacing w:val="0"/>
          <w:lang w:val="nl-NL"/>
        </w:rPr>
        <w:t>UBND ngày 09/11/2020</w:t>
      </w:r>
      <w:r w:rsidR="00D278CB" w:rsidRPr="00D278CB">
        <w:rPr>
          <w:spacing w:val="0"/>
          <w:lang w:val="nl-NL"/>
        </w:rPr>
        <w:t xml:space="preserve"> của UBND tỉnh Bắc Kạn; di tích đã được xây bia và bàn giao cho xã quản lý theo </w:t>
      </w:r>
      <w:r w:rsidRPr="00D278CB">
        <w:rPr>
          <w:spacing w:val="0"/>
          <w:lang w:val="nl-NL"/>
        </w:rPr>
        <w:t>Công văn số 231/BT ngày 05/9/</w:t>
      </w:r>
      <w:r w:rsidR="00D278CB" w:rsidRPr="00D278CB">
        <w:rPr>
          <w:spacing w:val="0"/>
          <w:lang w:val="nl-NL"/>
        </w:rPr>
        <w:t>2023 của Bảo tàng tỉnh Bắc Kạn</w:t>
      </w:r>
      <w:r w:rsidRPr="00D278CB">
        <w:rPr>
          <w:spacing w:val="0"/>
          <w:lang w:val="nl-NL"/>
        </w:rPr>
        <w:t xml:space="preserve">.                                                                                                                                                                                                                                                                                                                                                              </w:t>
      </w:r>
    </w:p>
    <w:p w:rsidR="00D278CB" w:rsidRDefault="00CB1B6A" w:rsidP="008174A2">
      <w:pPr>
        <w:spacing w:before="120" w:after="120"/>
        <w:ind w:firstLine="720"/>
        <w:jc w:val="both"/>
        <w:rPr>
          <w:spacing w:val="0"/>
          <w:lang w:val="nl-NL"/>
        </w:rPr>
      </w:pPr>
      <w:r w:rsidRPr="00BB70D5">
        <w:rPr>
          <w:i/>
          <w:spacing w:val="0"/>
          <w:lang w:val="nl-NL"/>
        </w:rPr>
        <w:t>6.3</w:t>
      </w:r>
      <w:r w:rsidRPr="00BB70D5">
        <w:rPr>
          <w:spacing w:val="0"/>
          <w:lang w:val="nl-NL"/>
        </w:rPr>
        <w:t>.</w:t>
      </w:r>
      <w:r w:rsidR="00D278CB">
        <w:rPr>
          <w:spacing w:val="0"/>
          <w:lang w:val="nl-NL"/>
        </w:rPr>
        <w:t xml:space="preserve"> </w:t>
      </w:r>
      <w:r w:rsidRPr="00BB70D5">
        <w:rPr>
          <w:spacing w:val="0"/>
          <w:lang w:val="nl-NL"/>
        </w:rPr>
        <w:t>Tỷ lệ thôn, bản, ấp đạt tiêu chuẩn văn hóa theo quy định và đạt chuẩn nông thôn mới</w:t>
      </w:r>
      <w:r w:rsidR="001B73C2">
        <w:rPr>
          <w:spacing w:val="0"/>
          <w:lang w:val="nl-NL"/>
        </w:rPr>
        <w:t>:</w:t>
      </w:r>
    </w:p>
    <w:p w:rsidR="00747744" w:rsidRPr="00D278CB" w:rsidRDefault="00747744" w:rsidP="008174A2">
      <w:pPr>
        <w:spacing w:before="120" w:after="120"/>
        <w:ind w:firstLine="720"/>
        <w:jc w:val="both"/>
        <w:rPr>
          <w:spacing w:val="0"/>
          <w:lang w:val="nl-NL"/>
        </w:rPr>
      </w:pPr>
      <w:r>
        <w:rPr>
          <w:spacing w:val="0"/>
          <w:lang w:val="nl-NL"/>
        </w:rPr>
        <w:t>- Năm 2023</w:t>
      </w:r>
      <w:r w:rsidRPr="00D278CB">
        <w:rPr>
          <w:spacing w:val="0"/>
          <w:lang w:val="nl-NL"/>
        </w:rPr>
        <w:t xml:space="preserve"> có 22/22 thôn khu dân cư được công nhận đạt chuẩn văn hoá năm 2023, trong đó có 12 thôn đạt chuẩn văn hoá 5 năm liên tục.</w:t>
      </w:r>
      <w:r>
        <w:rPr>
          <w:spacing w:val="0"/>
          <w:lang w:val="nl-NL"/>
        </w:rPr>
        <w:t xml:space="preserve"> Trong đó có 02 thôn (chiếm 17%) được tặng giấy khen theo </w:t>
      </w:r>
      <w:r w:rsidRPr="00BB70D5">
        <w:rPr>
          <w:spacing w:val="0"/>
          <w:lang w:val="nl-NL"/>
        </w:rPr>
        <w:t>Quyết định số 4967/QĐ-UBND ngày 15/12/2023 củ</w:t>
      </w:r>
      <w:r>
        <w:rPr>
          <w:spacing w:val="0"/>
          <w:lang w:val="nl-NL"/>
        </w:rPr>
        <w:t>a Ủy ban nhân dân huyện Chợ Đồn.</w:t>
      </w:r>
    </w:p>
    <w:p w:rsidR="00747744" w:rsidRPr="00AB2B25" w:rsidRDefault="00747744" w:rsidP="008174A2">
      <w:pPr>
        <w:spacing w:before="120" w:after="120"/>
        <w:ind w:firstLine="720"/>
        <w:jc w:val="both"/>
        <w:rPr>
          <w:spacing w:val="0"/>
          <w:lang w:val="nl-NL"/>
        </w:rPr>
      </w:pPr>
      <w:r w:rsidRPr="00AB2B25">
        <w:rPr>
          <w:spacing w:val="0"/>
          <w:lang w:val="nl-NL"/>
        </w:rPr>
        <w:lastRenderedPageBreak/>
        <w:t>- Năm 2023 có 877 hộ gia đình được công nhận danh hiệu Gia đình văn hoá. Trong đó có  202 hộ gia đình đạt 03 năm liên tục và  11 hộ gia đình đã có thành tích tiêu biểu 3 năm liên tục đạt gia đình văn hóa (chiếm 5,4%) được tặng giấy khen  theo Quyết định số 260/QĐ-UBND ngày 30/10/2023 của UBND xã Đồng Thắng.</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24601B">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7. Tiêu chí số 7 - Cơ sở hạ tầng thương mại nông thôn:</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1B73C2" w:rsidRDefault="001B73C2" w:rsidP="008174A2">
      <w:pPr>
        <w:spacing w:before="120" w:after="120"/>
        <w:ind w:firstLine="720"/>
        <w:jc w:val="both"/>
        <w:rPr>
          <w:spacing w:val="0"/>
          <w:shd w:val="clear" w:color="auto" w:fill="FFFFFF"/>
          <w:lang w:val="pl-PL"/>
        </w:rPr>
      </w:pPr>
      <w:r w:rsidRPr="004508FE">
        <w:rPr>
          <w:spacing w:val="-4"/>
          <w:shd w:val="clear" w:color="auto" w:fill="FFFFFF"/>
          <w:lang w:val="pl-PL"/>
        </w:rPr>
        <w:t>Xã được công nhận đạt Tiêu chí cơ sở hạ tầng thương mại nông thôn mới nâng cao khi đáp ứng một trong hai điều kiện sau</w:t>
      </w:r>
      <w:r>
        <w:rPr>
          <w:spacing w:val="-4"/>
          <w:shd w:val="clear" w:color="auto" w:fill="FFFFFF"/>
          <w:lang w:val="pl-PL"/>
        </w:rPr>
        <w:t>:</w:t>
      </w:r>
    </w:p>
    <w:p w:rsidR="00CB1B6A" w:rsidRPr="00BB70D5" w:rsidRDefault="00CB1B6A" w:rsidP="008174A2">
      <w:pPr>
        <w:spacing w:before="120" w:after="120"/>
        <w:ind w:firstLine="720"/>
        <w:jc w:val="both"/>
        <w:rPr>
          <w:spacing w:val="0"/>
          <w:shd w:val="clear" w:color="auto" w:fill="FFFFFF"/>
          <w:lang w:val="pl-PL"/>
        </w:rPr>
      </w:pPr>
      <w:r w:rsidRPr="00BB70D5">
        <w:rPr>
          <w:spacing w:val="0"/>
          <w:shd w:val="clear" w:color="auto" w:fill="FFFFFF"/>
          <w:lang w:val="pl-PL"/>
        </w:rPr>
        <w:t>- Là xã có chợ đạt tiêu chí cơ sở hạ tầng thương mại nông thôn theo quy định tại Mục I Chương II của hướng dẫn kèm theo Quyết định số 1214/QĐ-BCT ngày 22/6/2022 của Bộ Công Thương và đồng thời có mô hình chợ thí điểm bảo đảm an toàn thực phẩm đáp ứng một phần hoặc đầy đủ các tiêu chí quy định tại TCVN 11856:2017 về chợ kinh doanh thực phẩm.</w:t>
      </w:r>
    </w:p>
    <w:p w:rsidR="00CB1B6A" w:rsidRPr="00BB70D5" w:rsidRDefault="00CB1B6A" w:rsidP="008174A2">
      <w:pPr>
        <w:spacing w:before="120" w:after="120"/>
        <w:ind w:firstLine="720"/>
        <w:jc w:val="both"/>
        <w:rPr>
          <w:spacing w:val="0"/>
          <w:shd w:val="clear" w:color="auto" w:fill="FFFFFF"/>
          <w:lang w:val="pl-PL"/>
        </w:rPr>
      </w:pPr>
      <w:r w:rsidRPr="00BB70D5">
        <w:rPr>
          <w:spacing w:val="0"/>
          <w:shd w:val="clear" w:color="auto" w:fill="FFFFFF"/>
          <w:lang w:val="pl-PL"/>
        </w:rPr>
        <w:t>- Là xã có chợ đạt tiêu chí cơ sở hạ tầng thương mại nông thôn theo quy định tại Mục I Chương II của hướng dẫn kèm theo Quyết định số 1214/QĐ-BCT ngày 22/6/2022 của Bộ Công Thương và đáp ứng các yêu cầu chung theo tiêu chuẩn chợ kinh doanh thực phẩm đã được quy định tại TCVN 11856:2017.</w:t>
      </w:r>
    </w:p>
    <w:p w:rsidR="00CB1B6A" w:rsidRPr="00BB70D5" w:rsidRDefault="00CB1B6A" w:rsidP="008174A2">
      <w:pPr>
        <w:spacing w:before="120" w:after="120"/>
        <w:ind w:firstLine="720"/>
        <w:jc w:val="both"/>
        <w:rPr>
          <w:b/>
          <w:i/>
          <w:spacing w:val="0"/>
          <w:lang w:val="pl-PL"/>
        </w:rPr>
      </w:pPr>
      <w:r w:rsidRPr="00BB70D5">
        <w:rPr>
          <w:b/>
          <w:i/>
          <w:spacing w:val="0"/>
          <w:lang w:val="pl-PL"/>
        </w:rPr>
        <w:t>b) Kết quả thực hiện tiêu chí</w:t>
      </w:r>
    </w:p>
    <w:p w:rsidR="00CB1B6A" w:rsidRPr="00BB70D5" w:rsidRDefault="001B73C2" w:rsidP="008174A2">
      <w:pPr>
        <w:spacing w:before="120" w:after="120"/>
        <w:ind w:firstLine="720"/>
        <w:jc w:val="both"/>
        <w:rPr>
          <w:i/>
          <w:spacing w:val="0"/>
          <w:lang w:val="pl-PL"/>
        </w:rPr>
      </w:pPr>
      <w:r w:rsidRPr="001B73C2">
        <w:rPr>
          <w:spacing w:val="0"/>
          <w:lang w:val="pl-PL"/>
        </w:rPr>
        <w:t xml:space="preserve">Xã Đồng Thắng có chợ </w:t>
      </w:r>
      <w:r w:rsidRPr="00BB70D5">
        <w:rPr>
          <w:spacing w:val="0"/>
          <w:shd w:val="clear" w:color="auto" w:fill="FFFFFF"/>
          <w:lang w:val="pl-PL"/>
        </w:rPr>
        <w:t>đạt tiêu chí cơ sở hạ tầng thương mại nông thôn theo quy định</w:t>
      </w:r>
      <w:r>
        <w:rPr>
          <w:spacing w:val="0"/>
          <w:shd w:val="clear" w:color="auto" w:fill="FFFFFF"/>
          <w:lang w:val="pl-PL"/>
        </w:rPr>
        <w:t xml:space="preserve"> và đã triển khai thực hiện </w:t>
      </w:r>
      <w:r w:rsidR="00CB1B6A" w:rsidRPr="00BB70D5">
        <w:rPr>
          <w:spacing w:val="0"/>
          <w:shd w:val="clear" w:color="auto" w:fill="FFFFFF"/>
          <w:lang w:val="pl-PL"/>
        </w:rPr>
        <w:t>mô hình chợ thí điểm bảo đảm an toàn thực phẩm.</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1B73C2">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8</w:t>
      </w:r>
      <w:r w:rsidR="001B73C2">
        <w:rPr>
          <w:b/>
          <w:spacing w:val="0"/>
          <w:lang w:val="nl-NL"/>
        </w:rPr>
        <w:t>.</w:t>
      </w:r>
      <w:r w:rsidR="00CB1B6A" w:rsidRPr="00BB70D5">
        <w:rPr>
          <w:b/>
          <w:spacing w:val="0"/>
          <w:lang w:val="nl-NL"/>
        </w:rPr>
        <w:t xml:space="preserve"> Tiêu chí số 8 - Thông tin và truyền thông:</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i/>
          <w:spacing w:val="0"/>
          <w:lang w:val="nl-NL"/>
        </w:rPr>
      </w:pPr>
      <w:r w:rsidRPr="00BB70D5">
        <w:rPr>
          <w:spacing w:val="0"/>
          <w:lang w:val="nl-NL"/>
        </w:rPr>
        <w:t>8.1.Có điểm phục vụ bưu chính đáp ứng cung cấp dịch vụ công trực tuyến cho người dân</w:t>
      </w:r>
      <w:r w:rsidRPr="00BB70D5">
        <w:rPr>
          <w:i/>
          <w:spacing w:val="0"/>
          <w:lang w:val="nl-NL"/>
        </w:rPr>
        <w:t>;</w:t>
      </w:r>
    </w:p>
    <w:p w:rsidR="00CB1B6A" w:rsidRPr="00BB70D5" w:rsidRDefault="00CB1B6A" w:rsidP="008174A2">
      <w:pPr>
        <w:spacing w:before="120" w:after="120"/>
        <w:ind w:firstLine="720"/>
        <w:jc w:val="both"/>
        <w:rPr>
          <w:spacing w:val="0"/>
          <w:lang w:val="nl-NL"/>
        </w:rPr>
      </w:pPr>
      <w:r w:rsidRPr="00BB70D5">
        <w:rPr>
          <w:spacing w:val="0"/>
          <w:lang w:val="nl-NL"/>
        </w:rPr>
        <w:t xml:space="preserve">8.2. Tỷ lệ thuê bao sử dụng điện thoại thông minh </w:t>
      </w:r>
      <w:r w:rsidRPr="00BB70D5">
        <w:rPr>
          <w:i/>
          <w:spacing w:val="0"/>
          <w:lang w:val="nl-NL"/>
        </w:rPr>
        <w:t>đạt từ 50% trở lên;</w:t>
      </w:r>
    </w:p>
    <w:p w:rsidR="00CB1B6A" w:rsidRPr="00BB70D5" w:rsidRDefault="00CB1B6A" w:rsidP="008174A2">
      <w:pPr>
        <w:spacing w:before="120" w:after="120"/>
        <w:ind w:firstLine="720"/>
        <w:jc w:val="both"/>
        <w:rPr>
          <w:i/>
          <w:spacing w:val="0"/>
          <w:lang w:val="nl-NL"/>
        </w:rPr>
      </w:pPr>
      <w:r w:rsidRPr="00BB70D5">
        <w:rPr>
          <w:spacing w:val="0"/>
          <w:lang w:val="nl-NL"/>
        </w:rPr>
        <w:t>8.3. Có dịch vụ báo chí truyền thông;</w:t>
      </w:r>
    </w:p>
    <w:p w:rsidR="00CB1B6A" w:rsidRPr="00BB70D5" w:rsidRDefault="00CB1B6A" w:rsidP="008174A2">
      <w:pPr>
        <w:spacing w:before="120" w:after="120"/>
        <w:ind w:firstLine="720"/>
        <w:jc w:val="both"/>
        <w:rPr>
          <w:spacing w:val="0"/>
          <w:lang w:val="nl-NL"/>
        </w:rPr>
      </w:pPr>
      <w:r w:rsidRPr="00BB70D5">
        <w:rPr>
          <w:spacing w:val="0"/>
          <w:lang w:val="nl-NL"/>
        </w:rPr>
        <w:t>-  Số thôn có hệ thống loa hoạt động thường xuyên đạt từ 90% trở lên;</w:t>
      </w:r>
    </w:p>
    <w:p w:rsidR="00CB1B6A" w:rsidRPr="00BB70D5" w:rsidRDefault="00CB1B6A" w:rsidP="008174A2">
      <w:pPr>
        <w:spacing w:before="120" w:after="120"/>
        <w:ind w:firstLine="720"/>
        <w:jc w:val="both"/>
        <w:rPr>
          <w:spacing w:val="0"/>
          <w:lang w:val="nl-NL"/>
        </w:rPr>
      </w:pPr>
      <w:r w:rsidRPr="00BB70D5">
        <w:rPr>
          <w:spacing w:val="0"/>
          <w:lang w:val="nl-NL"/>
        </w:rPr>
        <w:t>- Số thôn trong xã có hộ gia đình thu xem được 01 trong số các phương thức truyền hình vệ tinh, cáp, số mặt đất, truyền hình qua mạng Internet đạt 100%;</w:t>
      </w:r>
    </w:p>
    <w:p w:rsidR="00CB1B6A" w:rsidRPr="00BB70D5" w:rsidRDefault="00CB1B6A" w:rsidP="008174A2">
      <w:pPr>
        <w:spacing w:before="120" w:after="120"/>
        <w:ind w:firstLine="720"/>
        <w:jc w:val="both"/>
        <w:rPr>
          <w:spacing w:val="0"/>
          <w:lang w:val="nl-NL"/>
        </w:rPr>
      </w:pPr>
      <w:r w:rsidRPr="00BB70D5">
        <w:rPr>
          <w:spacing w:val="0"/>
          <w:lang w:val="nl-NL"/>
        </w:rPr>
        <w:t>- Có ít nhất một điểm cung cấp xuất bản phẩm;</w:t>
      </w:r>
    </w:p>
    <w:p w:rsidR="00CB1B6A" w:rsidRPr="00BB70D5" w:rsidRDefault="00CB1B6A" w:rsidP="008174A2">
      <w:pPr>
        <w:spacing w:before="120" w:after="120"/>
        <w:ind w:firstLine="720"/>
        <w:jc w:val="both"/>
        <w:rPr>
          <w:i/>
          <w:spacing w:val="0"/>
          <w:lang w:val="nl-NL"/>
        </w:rPr>
      </w:pPr>
      <w:r w:rsidRPr="00BB70D5">
        <w:rPr>
          <w:spacing w:val="0"/>
          <w:lang w:val="nl-NL"/>
        </w:rPr>
        <w:t>8.4.</w:t>
      </w:r>
      <w:r w:rsidR="00F87D5B">
        <w:rPr>
          <w:spacing w:val="0"/>
          <w:lang w:val="nl-NL"/>
        </w:rPr>
        <w:t xml:space="preserve"> </w:t>
      </w:r>
      <w:r w:rsidRPr="00BB70D5">
        <w:rPr>
          <w:spacing w:val="0"/>
          <w:lang w:val="nl-NL"/>
        </w:rPr>
        <w:t>Có ứng dụng công nghệ thông tin trong công tác quản lý, điều hành phục vụ đời sống kinh tế - xã hội và tổ chức lấy ý kiến sự hài lòng của người dân về kết quả xây dựng nông thôn mới;</w:t>
      </w:r>
    </w:p>
    <w:p w:rsidR="00CB1B6A" w:rsidRPr="00BB70D5" w:rsidRDefault="00CB1B6A" w:rsidP="008174A2">
      <w:pPr>
        <w:spacing w:before="120" w:after="120"/>
        <w:ind w:firstLine="720"/>
        <w:jc w:val="both"/>
        <w:rPr>
          <w:spacing w:val="0"/>
          <w:lang w:val="nl-NL"/>
        </w:rPr>
      </w:pPr>
      <w:r w:rsidRPr="00BB70D5">
        <w:rPr>
          <w:spacing w:val="0"/>
          <w:lang w:val="nl-NL"/>
        </w:rPr>
        <w:lastRenderedPageBreak/>
        <w:t>- Tỷ lệ hồ sơ giải quyết trực tuyến trên tổng số hồ sơ giải quyết thủ tục hành chính của xã đạt từ 50% trở lên;</w:t>
      </w:r>
    </w:p>
    <w:p w:rsidR="00CB1B6A" w:rsidRPr="00BB70D5" w:rsidRDefault="00CB1B6A" w:rsidP="008174A2">
      <w:pPr>
        <w:spacing w:before="120" w:after="120"/>
        <w:ind w:firstLine="720"/>
        <w:jc w:val="both"/>
        <w:rPr>
          <w:spacing w:val="0"/>
          <w:lang w:val="nl-NL"/>
        </w:rPr>
      </w:pPr>
      <w:r w:rsidRPr="00BB70D5">
        <w:rPr>
          <w:spacing w:val="0"/>
          <w:lang w:val="nl-NL"/>
        </w:rPr>
        <w:t>- Tỷ lệ cán bộ, công chức cấp xã được bồi dưỡng, tập huấn kiến thức, kỹ năng số và an toàn thông tin đạt từ 80% trở lên;</w:t>
      </w:r>
    </w:p>
    <w:p w:rsidR="00CB1B6A" w:rsidRPr="00BB70D5" w:rsidRDefault="00CB1B6A" w:rsidP="008174A2">
      <w:pPr>
        <w:spacing w:before="120" w:after="120"/>
        <w:ind w:firstLine="720"/>
        <w:jc w:val="both"/>
        <w:rPr>
          <w:spacing w:val="0"/>
          <w:lang w:val="nl-NL"/>
        </w:rPr>
      </w:pPr>
      <w:r w:rsidRPr="00BB70D5">
        <w:rPr>
          <w:spacing w:val="0"/>
          <w:lang w:val="nl-NL"/>
        </w:rPr>
        <w:t>-  Tỷ lệ người dân trong độ tuổi lao động được phổ biến kiến thức về sử dụng máy tính và kỹ năng số cơ bản đạt từ 50% trở lên;</w:t>
      </w:r>
    </w:p>
    <w:p w:rsidR="00CB1B6A" w:rsidRPr="00BB70D5" w:rsidRDefault="00CB1B6A" w:rsidP="008174A2">
      <w:pPr>
        <w:spacing w:before="120" w:after="120"/>
        <w:ind w:firstLine="720"/>
        <w:jc w:val="both"/>
        <w:rPr>
          <w:spacing w:val="0"/>
          <w:lang w:val="nl-NL"/>
        </w:rPr>
      </w:pPr>
      <w:r w:rsidRPr="00BB70D5">
        <w:rPr>
          <w:spacing w:val="0"/>
          <w:lang w:val="nl-NL"/>
        </w:rPr>
        <w:t>- Sản phẩm OCOP của xã được giới thiệu, quảng bá trên nền tảng sàn thương mại điện tử đạt 100%;</w:t>
      </w:r>
    </w:p>
    <w:p w:rsidR="00CB1B6A" w:rsidRPr="00BB70D5" w:rsidRDefault="00CB1B6A" w:rsidP="008174A2">
      <w:pPr>
        <w:spacing w:before="120" w:after="120"/>
        <w:ind w:firstLine="720"/>
        <w:jc w:val="both"/>
        <w:rPr>
          <w:spacing w:val="0"/>
          <w:lang w:val="nl-NL"/>
        </w:rPr>
      </w:pPr>
      <w:r w:rsidRPr="00BB70D5">
        <w:rPr>
          <w:spacing w:val="0"/>
          <w:lang w:val="nl-NL"/>
        </w:rPr>
        <w:t>- Hộ gia đình, cơ quan, tổ chức, khu di tích được thông báo, gắn biển địa chỉ số đến từng điểm địa chỉ 100%;</w:t>
      </w:r>
    </w:p>
    <w:p w:rsidR="00CB1B6A" w:rsidRPr="00BB70D5" w:rsidRDefault="00CB1B6A" w:rsidP="008174A2">
      <w:pPr>
        <w:spacing w:before="120" w:after="120"/>
        <w:ind w:firstLine="720"/>
        <w:jc w:val="both"/>
        <w:rPr>
          <w:i/>
          <w:spacing w:val="0"/>
          <w:lang w:val="nl-NL"/>
        </w:rPr>
      </w:pPr>
      <w:r w:rsidRPr="00BB70D5">
        <w:rPr>
          <w:spacing w:val="0"/>
          <w:lang w:val="nl-NL"/>
        </w:rPr>
        <w:t>8.5. Có mạng wifi miễn phí ở các điểm công cộng (khu vực trung tâm xã, nơi sinh hoạt cộng đồng, điểm du lịch cộng đồng,…</w:t>
      </w:r>
      <w:r w:rsidRPr="00BB70D5">
        <w:rPr>
          <w:i/>
          <w:spacing w:val="0"/>
          <w:lang w:val="nl-NL"/>
        </w:rPr>
        <w:t>;</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i/>
          <w:spacing w:val="0"/>
          <w:lang w:val="nl-NL"/>
        </w:rPr>
      </w:pPr>
      <w:r w:rsidRPr="00B551B4">
        <w:rPr>
          <w:spacing w:val="0"/>
          <w:lang w:val="nl-NL"/>
        </w:rPr>
        <w:t>8.1.</w:t>
      </w:r>
      <w:r w:rsidRPr="00BB70D5">
        <w:rPr>
          <w:spacing w:val="0"/>
          <w:lang w:val="nl-NL"/>
        </w:rPr>
        <w:t xml:space="preserve"> </w:t>
      </w:r>
      <w:r w:rsidR="00F87D5B">
        <w:rPr>
          <w:spacing w:val="0"/>
          <w:lang w:val="nl-NL"/>
        </w:rPr>
        <w:t xml:space="preserve">Xã có 02 </w:t>
      </w:r>
      <w:r w:rsidRPr="00BB70D5">
        <w:rPr>
          <w:spacing w:val="0"/>
          <w:lang w:val="nl-NL"/>
        </w:rPr>
        <w:t>điểm phục vụ bưu chính đáp ứng cung cấp dịch vụ công trực tuyến cho người dân</w:t>
      </w:r>
      <w:r w:rsidR="00F87D5B">
        <w:rPr>
          <w:spacing w:val="0"/>
          <w:lang w:val="nl-NL"/>
        </w:rPr>
        <w:t xml:space="preserve"> tại </w:t>
      </w:r>
      <w:r w:rsidRPr="00F87D5B">
        <w:rPr>
          <w:spacing w:val="0"/>
          <w:lang w:val="nl-NL"/>
        </w:rPr>
        <w:t xml:space="preserve">thôn Nà Tải và </w:t>
      </w:r>
      <w:r w:rsidR="00F87D5B" w:rsidRPr="00F87D5B">
        <w:rPr>
          <w:spacing w:val="0"/>
          <w:lang w:val="nl-NL"/>
        </w:rPr>
        <w:t xml:space="preserve"> thôn Làng Sen.</w:t>
      </w:r>
    </w:p>
    <w:p w:rsidR="00CB1B6A" w:rsidRPr="00BB70D5" w:rsidRDefault="00CB1B6A" w:rsidP="008174A2">
      <w:pPr>
        <w:spacing w:before="120" w:after="120"/>
        <w:ind w:firstLine="720"/>
        <w:jc w:val="both"/>
        <w:rPr>
          <w:i/>
          <w:spacing w:val="0"/>
          <w:lang w:val="nl-NL"/>
        </w:rPr>
      </w:pPr>
      <w:r w:rsidRPr="00B551B4">
        <w:rPr>
          <w:spacing w:val="0"/>
          <w:lang w:val="nl-NL"/>
        </w:rPr>
        <w:t>8.2.</w:t>
      </w:r>
      <w:r w:rsidR="00B551B4">
        <w:rPr>
          <w:i/>
          <w:spacing w:val="0"/>
          <w:lang w:val="nl-NL"/>
        </w:rPr>
        <w:t xml:space="preserve"> </w:t>
      </w:r>
      <w:r w:rsidRPr="00BB70D5">
        <w:rPr>
          <w:spacing w:val="0"/>
          <w:lang w:val="nl-NL"/>
        </w:rPr>
        <w:t xml:space="preserve">Tỷ lệ thuê bao sử dụng điện thoại thông minh từ 15 tuổi </w:t>
      </w:r>
      <w:r w:rsidR="00F87D5B" w:rsidRPr="00F87D5B">
        <w:rPr>
          <w:spacing w:val="0"/>
          <w:lang w:val="nl-NL"/>
        </w:rPr>
        <w:t>đạt 59%</w:t>
      </w:r>
      <w:r w:rsidR="00F87D5B">
        <w:rPr>
          <w:spacing w:val="0"/>
          <w:lang w:val="nl-NL"/>
        </w:rPr>
        <w:t xml:space="preserve"> </w:t>
      </w:r>
      <w:r w:rsidR="00F87D5B">
        <w:rPr>
          <w:i/>
          <w:spacing w:val="0"/>
          <w:lang w:val="nl-NL"/>
        </w:rPr>
        <w:t>(</w:t>
      </w:r>
      <w:r w:rsidRPr="00BB70D5">
        <w:rPr>
          <w:i/>
          <w:spacing w:val="0"/>
          <w:lang w:val="nl-NL"/>
        </w:rPr>
        <w:t>2</w:t>
      </w:r>
      <w:r w:rsidR="00F87D5B">
        <w:rPr>
          <w:i/>
          <w:spacing w:val="0"/>
          <w:lang w:val="nl-NL"/>
        </w:rPr>
        <w:t>.411/4.062 người</w:t>
      </w:r>
      <w:r w:rsidRPr="00BB70D5">
        <w:rPr>
          <w:i/>
          <w:spacing w:val="0"/>
          <w:lang w:val="nl-NL"/>
        </w:rPr>
        <w:t>);</w:t>
      </w:r>
    </w:p>
    <w:p w:rsidR="00CB1B6A" w:rsidRPr="00BB70D5" w:rsidRDefault="00CB1B6A" w:rsidP="008174A2">
      <w:pPr>
        <w:spacing w:before="120" w:after="120"/>
        <w:ind w:firstLine="720"/>
        <w:jc w:val="both"/>
        <w:rPr>
          <w:spacing w:val="0"/>
          <w:lang w:val="nl-NL"/>
        </w:rPr>
      </w:pPr>
      <w:r w:rsidRPr="00B551B4">
        <w:rPr>
          <w:spacing w:val="0"/>
          <w:lang w:val="nl-NL"/>
        </w:rPr>
        <w:t>8.3.</w:t>
      </w:r>
      <w:r w:rsidRPr="00BB70D5">
        <w:rPr>
          <w:spacing w:val="0"/>
          <w:lang w:val="nl-NL"/>
        </w:rPr>
        <w:t xml:space="preserve"> Xã có dịch vụ báo chí truyền thông;</w:t>
      </w:r>
    </w:p>
    <w:p w:rsidR="00CB1B6A" w:rsidRPr="00BB70D5" w:rsidRDefault="00CB1B6A" w:rsidP="008174A2">
      <w:pPr>
        <w:spacing w:before="120" w:after="120"/>
        <w:ind w:firstLine="720"/>
        <w:jc w:val="both"/>
        <w:rPr>
          <w:i/>
          <w:spacing w:val="0"/>
          <w:lang w:val="nl-NL"/>
        </w:rPr>
      </w:pPr>
      <w:r w:rsidRPr="00BB70D5">
        <w:rPr>
          <w:spacing w:val="0"/>
          <w:lang w:val="nl-NL"/>
        </w:rPr>
        <w:t xml:space="preserve">- Số thôn có hệ thống loa hoạt động thường xuyên </w:t>
      </w:r>
      <w:r w:rsidR="00F87D5B">
        <w:rPr>
          <w:spacing w:val="0"/>
          <w:lang w:val="nl-NL"/>
        </w:rPr>
        <w:t xml:space="preserve">đạt 100% </w:t>
      </w:r>
      <w:r w:rsidRPr="00BB70D5">
        <w:rPr>
          <w:spacing w:val="0"/>
          <w:lang w:val="nl-NL"/>
        </w:rPr>
        <w:t>(</w:t>
      </w:r>
      <w:r w:rsidRPr="00BB70D5">
        <w:rPr>
          <w:i/>
          <w:spacing w:val="0"/>
          <w:lang w:val="nl-NL"/>
        </w:rPr>
        <w:t>22/22</w:t>
      </w:r>
      <w:r w:rsidR="00F87D5B">
        <w:rPr>
          <w:i/>
          <w:spacing w:val="0"/>
          <w:lang w:val="nl-NL"/>
        </w:rPr>
        <w:t xml:space="preserve"> thôn</w:t>
      </w:r>
      <w:r w:rsidRPr="00BB70D5">
        <w:rPr>
          <w:i/>
          <w:spacing w:val="0"/>
          <w:lang w:val="nl-NL"/>
        </w:rPr>
        <w:t>);</w:t>
      </w:r>
    </w:p>
    <w:p w:rsidR="00CB1B6A" w:rsidRPr="00BB70D5" w:rsidRDefault="00CB1B6A" w:rsidP="008174A2">
      <w:pPr>
        <w:spacing w:before="120" w:after="120"/>
        <w:ind w:firstLine="720"/>
        <w:jc w:val="both"/>
        <w:rPr>
          <w:spacing w:val="0"/>
          <w:lang w:val="nl-NL"/>
        </w:rPr>
      </w:pPr>
      <w:r w:rsidRPr="00BB70D5">
        <w:rPr>
          <w:spacing w:val="0"/>
          <w:lang w:val="nl-NL"/>
        </w:rPr>
        <w:t xml:space="preserve">- Số thôn trong xã có hộ gia đình thu xem được 01 trong số các phương thức truyền hình vệ tinh, cáp, số mặt đất, truyền hình qua mạng Internet đạt </w:t>
      </w:r>
      <w:r w:rsidR="00B551B4">
        <w:rPr>
          <w:spacing w:val="0"/>
          <w:lang w:val="nl-NL"/>
        </w:rPr>
        <w:t>10</w:t>
      </w:r>
      <w:r w:rsidRPr="00BB70D5">
        <w:rPr>
          <w:spacing w:val="0"/>
          <w:lang w:val="nl-NL"/>
        </w:rPr>
        <w:t>0%;</w:t>
      </w:r>
    </w:p>
    <w:p w:rsidR="00CB1B6A" w:rsidRPr="00BB70D5" w:rsidRDefault="00CB1B6A" w:rsidP="008174A2">
      <w:pPr>
        <w:spacing w:before="120" w:after="120"/>
        <w:ind w:firstLine="720"/>
        <w:jc w:val="both"/>
        <w:rPr>
          <w:spacing w:val="0"/>
          <w:lang w:val="nl-NL"/>
        </w:rPr>
      </w:pPr>
      <w:r w:rsidRPr="00BB70D5">
        <w:rPr>
          <w:spacing w:val="0"/>
          <w:lang w:val="nl-NL"/>
        </w:rPr>
        <w:t xml:space="preserve">- </w:t>
      </w:r>
      <w:r w:rsidR="00B551B4">
        <w:rPr>
          <w:spacing w:val="0"/>
          <w:lang w:val="nl-NL"/>
        </w:rPr>
        <w:t>Xã có</w:t>
      </w:r>
      <w:r w:rsidRPr="00BB70D5">
        <w:rPr>
          <w:spacing w:val="0"/>
          <w:lang w:val="nl-NL"/>
        </w:rPr>
        <w:t xml:space="preserve"> điểm cung cấp xuất bản phẩm</w:t>
      </w:r>
      <w:r w:rsidR="00B551B4">
        <w:rPr>
          <w:spacing w:val="0"/>
          <w:lang w:val="nl-NL"/>
        </w:rPr>
        <w:t xml:space="preserve"> đặt tại điểm bưu chính</w:t>
      </w:r>
      <w:r w:rsidRPr="00BB70D5">
        <w:rPr>
          <w:spacing w:val="0"/>
          <w:lang w:val="nl-NL"/>
        </w:rPr>
        <w:t>;</w:t>
      </w:r>
    </w:p>
    <w:p w:rsidR="00CB1B6A" w:rsidRPr="00BB70D5" w:rsidRDefault="00CB1B6A" w:rsidP="008174A2">
      <w:pPr>
        <w:spacing w:before="120" w:after="120"/>
        <w:ind w:firstLine="720"/>
        <w:jc w:val="both"/>
        <w:rPr>
          <w:i/>
          <w:spacing w:val="0"/>
          <w:lang w:val="nl-NL"/>
        </w:rPr>
      </w:pPr>
      <w:r w:rsidRPr="00B551B4">
        <w:rPr>
          <w:spacing w:val="0"/>
          <w:lang w:val="nl-NL"/>
        </w:rPr>
        <w:t>8.4.</w:t>
      </w:r>
      <w:r w:rsidRPr="00BB70D5">
        <w:rPr>
          <w:spacing w:val="0"/>
          <w:lang w:val="nl-NL"/>
        </w:rPr>
        <w:t xml:space="preserve"> Có ứng dụng công nghệ thông tin trong công tác quản lý, điều hành phục vụ đời sống kinh tế - xã hội và tổ chức lấy ý kiến sự hài lòng của người dân về kết quả xây dựng nông thôn mới; </w:t>
      </w:r>
    </w:p>
    <w:p w:rsidR="00CB1B6A" w:rsidRPr="00BB70D5" w:rsidRDefault="00CB1B6A" w:rsidP="008174A2">
      <w:pPr>
        <w:spacing w:before="120" w:after="120"/>
        <w:ind w:firstLine="720"/>
        <w:jc w:val="both"/>
        <w:rPr>
          <w:spacing w:val="0"/>
          <w:lang w:val="nl-NL"/>
        </w:rPr>
      </w:pPr>
      <w:r w:rsidRPr="00BB70D5">
        <w:rPr>
          <w:spacing w:val="0"/>
          <w:lang w:val="nl-NL"/>
        </w:rPr>
        <w:t xml:space="preserve">- Tỷ lệ hồ sơ giải quyết trực tuyến trên tổng số hồ sơ giải quyết thủ tục hành chính của xã </w:t>
      </w:r>
      <w:r w:rsidR="00B551B4" w:rsidRPr="00B551B4">
        <w:rPr>
          <w:spacing w:val="0"/>
          <w:lang w:val="nl-NL"/>
        </w:rPr>
        <w:t>đạt 53%</w:t>
      </w:r>
      <w:r w:rsidR="00B551B4">
        <w:rPr>
          <w:spacing w:val="0"/>
          <w:lang w:val="nl-NL"/>
        </w:rPr>
        <w:t xml:space="preserve"> (</w:t>
      </w:r>
      <w:r w:rsidRPr="00BB70D5">
        <w:rPr>
          <w:i/>
          <w:spacing w:val="0"/>
          <w:lang w:val="nl-NL"/>
        </w:rPr>
        <w:t xml:space="preserve">17/32 </w:t>
      </w:r>
      <w:r w:rsidR="00B551B4">
        <w:rPr>
          <w:i/>
          <w:spacing w:val="0"/>
          <w:lang w:val="nl-NL"/>
        </w:rPr>
        <w:t>hồ sơ</w:t>
      </w:r>
      <w:r w:rsidRPr="00BB70D5">
        <w:rPr>
          <w:i/>
          <w:spacing w:val="0"/>
          <w:lang w:val="nl-NL"/>
        </w:rPr>
        <w:t>).</w:t>
      </w:r>
    </w:p>
    <w:p w:rsidR="00CB1B6A" w:rsidRPr="00BB70D5" w:rsidRDefault="00CB1B6A" w:rsidP="008174A2">
      <w:pPr>
        <w:spacing w:before="120" w:after="120"/>
        <w:ind w:firstLine="720"/>
        <w:jc w:val="both"/>
        <w:rPr>
          <w:spacing w:val="0"/>
          <w:lang w:val="nl-NL"/>
        </w:rPr>
      </w:pPr>
      <w:r w:rsidRPr="00BB70D5">
        <w:rPr>
          <w:spacing w:val="0"/>
          <w:lang w:val="nl-NL"/>
        </w:rPr>
        <w:t xml:space="preserve">- Tỷ lệ cán bộ, công chức cấp xã được bồi dưỡng, tập huấn kiến thức, kỹ năng số và an toàn thông tin </w:t>
      </w:r>
      <w:r w:rsidR="00B551B4" w:rsidRPr="00B551B4">
        <w:rPr>
          <w:spacing w:val="0"/>
          <w:lang w:val="nl-NL"/>
        </w:rPr>
        <w:t>đạt 100%</w:t>
      </w:r>
      <w:r w:rsidR="00B551B4">
        <w:rPr>
          <w:spacing w:val="0"/>
          <w:lang w:val="nl-NL"/>
        </w:rPr>
        <w:t xml:space="preserve"> </w:t>
      </w:r>
      <w:r w:rsidRPr="00BB70D5">
        <w:rPr>
          <w:spacing w:val="0"/>
          <w:lang w:val="nl-NL"/>
        </w:rPr>
        <w:t>(</w:t>
      </w:r>
      <w:r w:rsidRPr="00BB70D5">
        <w:rPr>
          <w:i/>
          <w:spacing w:val="0"/>
          <w:lang w:val="nl-NL"/>
        </w:rPr>
        <w:t>21/21 người);</w:t>
      </w:r>
    </w:p>
    <w:p w:rsidR="00CB1B6A" w:rsidRPr="00BB70D5" w:rsidRDefault="00CB1B6A" w:rsidP="008174A2">
      <w:pPr>
        <w:spacing w:before="120" w:after="120"/>
        <w:ind w:firstLine="720"/>
        <w:jc w:val="both"/>
        <w:rPr>
          <w:i/>
          <w:spacing w:val="0"/>
          <w:lang w:val="nl-NL"/>
        </w:rPr>
      </w:pPr>
      <w:r w:rsidRPr="00BB70D5">
        <w:rPr>
          <w:spacing w:val="0"/>
          <w:lang w:val="nl-NL"/>
        </w:rPr>
        <w:t xml:space="preserve">- Độ tuổi lao động từ 15 tuổi được phổ biến kiến </w:t>
      </w:r>
      <w:r w:rsidRPr="00BB70D5">
        <w:rPr>
          <w:spacing w:val="0"/>
        </w:rPr>
        <w:t>thức</w:t>
      </w:r>
      <w:r w:rsidRPr="00BB70D5">
        <w:rPr>
          <w:spacing w:val="0"/>
          <w:lang w:val="nl-NL"/>
        </w:rPr>
        <w:t xml:space="preserve"> về sử dụng máy tính và kỹ năng số cơ bản</w:t>
      </w:r>
      <w:r w:rsidR="00B551B4">
        <w:rPr>
          <w:spacing w:val="0"/>
          <w:lang w:val="nl-NL"/>
        </w:rPr>
        <w:t xml:space="preserve"> </w:t>
      </w:r>
      <w:r w:rsidR="00B551B4" w:rsidRPr="00B551B4">
        <w:rPr>
          <w:spacing w:val="0"/>
          <w:lang w:val="nl-NL"/>
        </w:rPr>
        <w:t>đạt 69%</w:t>
      </w:r>
      <w:r w:rsidR="00B551B4">
        <w:rPr>
          <w:spacing w:val="0"/>
          <w:lang w:val="nl-NL"/>
        </w:rPr>
        <w:t xml:space="preserve"> (</w:t>
      </w:r>
      <w:r w:rsidR="00B551B4">
        <w:rPr>
          <w:i/>
          <w:spacing w:val="0"/>
          <w:lang w:val="nl-NL"/>
        </w:rPr>
        <w:t>2.320/</w:t>
      </w:r>
      <w:r w:rsidRPr="00BB70D5">
        <w:rPr>
          <w:i/>
          <w:spacing w:val="0"/>
          <w:lang w:val="nl-NL"/>
        </w:rPr>
        <w:t xml:space="preserve">3.336 </w:t>
      </w:r>
      <w:r w:rsidR="00B551B4">
        <w:rPr>
          <w:i/>
          <w:spacing w:val="0"/>
          <w:lang w:val="nl-NL"/>
        </w:rPr>
        <w:t>người</w:t>
      </w:r>
      <w:r w:rsidRPr="00BB70D5">
        <w:rPr>
          <w:i/>
          <w:spacing w:val="0"/>
          <w:lang w:val="nl-NL"/>
        </w:rPr>
        <w:t>)</w:t>
      </w:r>
    </w:p>
    <w:p w:rsidR="00CB1B6A" w:rsidRPr="00BB70D5" w:rsidRDefault="00CB1B6A" w:rsidP="008174A2">
      <w:pPr>
        <w:spacing w:before="120" w:after="120"/>
        <w:ind w:firstLine="720"/>
        <w:jc w:val="both"/>
        <w:rPr>
          <w:i/>
          <w:spacing w:val="0"/>
          <w:lang w:val="nl-NL"/>
        </w:rPr>
      </w:pPr>
      <w:r w:rsidRPr="00BB70D5">
        <w:rPr>
          <w:spacing w:val="0"/>
          <w:lang w:val="nl-NL"/>
        </w:rPr>
        <w:t>- Có sản phẩm OCOP của xã được giới thiệu, quảng bá trên nền tảng sàn thương mại điện tử</w:t>
      </w:r>
      <w:r w:rsidR="00B551B4">
        <w:rPr>
          <w:spacing w:val="0"/>
          <w:lang w:val="nl-NL"/>
        </w:rPr>
        <w:t>: Xã có sản phẩm Thịt lợn rừng lai Phúc Thơm (được công nhận OCOP 3 sao năm 2021) được Hợp tác xã giới thiệu, quảng bá trên mạng xã hội facebook, zalo.</w:t>
      </w:r>
    </w:p>
    <w:p w:rsidR="00CB1B6A" w:rsidRPr="00BB70D5" w:rsidRDefault="00CB1B6A" w:rsidP="008174A2">
      <w:pPr>
        <w:spacing w:before="120" w:after="120"/>
        <w:ind w:firstLine="720"/>
        <w:jc w:val="both"/>
        <w:rPr>
          <w:spacing w:val="0"/>
          <w:lang w:val="nl-NL"/>
        </w:rPr>
      </w:pPr>
      <w:r w:rsidRPr="00000CEB">
        <w:rPr>
          <w:spacing w:val="0"/>
          <w:lang w:val="nl-NL"/>
        </w:rPr>
        <w:lastRenderedPageBreak/>
        <w:t>8.5.</w:t>
      </w:r>
      <w:r w:rsidR="00B551B4" w:rsidRPr="00000CEB">
        <w:rPr>
          <w:spacing w:val="0"/>
          <w:lang w:val="nl-NL"/>
        </w:rPr>
        <w:t xml:space="preserve"> </w:t>
      </w:r>
      <w:r w:rsidR="00B551B4">
        <w:rPr>
          <w:spacing w:val="0"/>
          <w:lang w:val="nl-NL"/>
        </w:rPr>
        <w:t>Xã c</w:t>
      </w:r>
      <w:r w:rsidRPr="00BB70D5">
        <w:rPr>
          <w:spacing w:val="0"/>
          <w:lang w:val="nl-NL"/>
        </w:rPr>
        <w:t xml:space="preserve">ó mạng wifi miễn phí ở các điểm công cộng </w:t>
      </w:r>
      <w:r w:rsidR="00B551B4">
        <w:rPr>
          <w:spacing w:val="0"/>
          <w:lang w:val="nl-NL"/>
        </w:rPr>
        <w:t>tại các khu vực: Uỷ ban nhân dân xã, Trạm y tế, trường học</w:t>
      </w:r>
      <w:r w:rsidRPr="00BB70D5">
        <w:rPr>
          <w:spacing w:val="0"/>
          <w:lang w:val="nl-NL"/>
        </w:rPr>
        <w:t>.</w:t>
      </w:r>
      <w:r w:rsidR="00000CEB">
        <w:rPr>
          <w:spacing w:val="0"/>
          <w:lang w:val="nl-NL"/>
        </w:rPr>
        <w:t xml:space="preserve"> Trong thời gian tới sẽ tiếp tục lắp đặt </w:t>
      </w:r>
      <w:r w:rsidR="00000CEB" w:rsidRPr="00BB70D5">
        <w:rPr>
          <w:spacing w:val="0"/>
          <w:lang w:val="nl-NL"/>
        </w:rPr>
        <w:t xml:space="preserve">mạng wifi miễn phí </w:t>
      </w:r>
      <w:r w:rsidR="00000CEB">
        <w:rPr>
          <w:spacing w:val="0"/>
          <w:lang w:val="nl-NL"/>
        </w:rPr>
        <w:t>ở các nhà văn hoá xã, thôn...</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000CEB">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9. Tiêu chí số 9 - Nhà ở dân cư:</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b/>
          <w:spacing w:val="0"/>
          <w:lang w:val="nl-NL"/>
        </w:rPr>
      </w:pPr>
      <w:r w:rsidRPr="00000CEB">
        <w:rPr>
          <w:spacing w:val="0"/>
          <w:lang w:val="nl-NL"/>
        </w:rPr>
        <w:t xml:space="preserve">- </w:t>
      </w:r>
      <w:r w:rsidRPr="00BB70D5">
        <w:rPr>
          <w:spacing w:val="0"/>
        </w:rPr>
        <w:t>Tỷ lệ hộ có nhà ở kiên cố hoặc bán kiên cố</w:t>
      </w:r>
      <w:r w:rsidRPr="00BB70D5">
        <w:rPr>
          <w:spacing w:val="0"/>
          <w:lang w:val="nl-NL"/>
        </w:rPr>
        <w:t xml:space="preserve"> đạt 90% trở lên.</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color w:val="FF0000"/>
          <w:spacing w:val="0"/>
          <w:lang w:val="nl-NL"/>
        </w:rPr>
      </w:pPr>
      <w:r w:rsidRPr="00BB70D5">
        <w:rPr>
          <w:spacing w:val="0"/>
          <w:lang w:val="nl-NL"/>
        </w:rPr>
        <w:t>- Tổng số</w:t>
      </w:r>
      <w:r w:rsidR="00000CEB">
        <w:rPr>
          <w:spacing w:val="0"/>
          <w:lang w:val="nl-NL"/>
        </w:rPr>
        <w:t xml:space="preserve"> toàn xã có</w:t>
      </w:r>
      <w:r w:rsidRPr="00BB70D5">
        <w:rPr>
          <w:spacing w:val="0"/>
          <w:lang w:val="nl-NL"/>
        </w:rPr>
        <w:t xml:space="preserve"> 963 nhà trong đó nhà kiên cố</w:t>
      </w:r>
      <w:r w:rsidRPr="00BB70D5">
        <w:rPr>
          <w:i/>
          <w:spacing w:val="0"/>
          <w:lang w:val="nl-NL"/>
        </w:rPr>
        <w:t>,</w:t>
      </w:r>
      <w:r w:rsidRPr="00BB70D5">
        <w:rPr>
          <w:spacing w:val="0"/>
          <w:lang w:val="nl-NL"/>
        </w:rPr>
        <w:t xml:space="preserve"> nhà bán kiên cố</w:t>
      </w:r>
      <w:r w:rsidR="00000CEB">
        <w:rPr>
          <w:spacing w:val="0"/>
          <w:lang w:val="nl-NL"/>
        </w:rPr>
        <w:t xml:space="preserve"> là </w:t>
      </w:r>
      <w:r w:rsidRPr="00000CEB">
        <w:rPr>
          <w:spacing w:val="0"/>
          <w:lang w:val="nl-NL"/>
        </w:rPr>
        <w:t>961/963 nhà</w:t>
      </w:r>
      <w:r w:rsidR="00000CEB" w:rsidRPr="00000CEB">
        <w:rPr>
          <w:spacing w:val="0"/>
          <w:lang w:val="nl-NL"/>
        </w:rPr>
        <w:t>,</w:t>
      </w:r>
      <w:r w:rsidRPr="00000CEB">
        <w:rPr>
          <w:spacing w:val="0"/>
          <w:lang w:val="nl-NL"/>
        </w:rPr>
        <w:t xml:space="preserve"> đạt 99,79%</w:t>
      </w:r>
      <w:r w:rsidR="00347023">
        <w:rPr>
          <w:spacing w:val="0"/>
          <w:lang w:val="nl-NL"/>
        </w:rPr>
        <w:t>;</w:t>
      </w:r>
      <w:r w:rsidR="00000CEB" w:rsidRPr="00000CEB">
        <w:rPr>
          <w:spacing w:val="0"/>
          <w:lang w:val="nl-NL"/>
        </w:rPr>
        <w:t xml:space="preserve"> không có</w:t>
      </w:r>
      <w:r w:rsidRPr="00BB70D5">
        <w:rPr>
          <w:i/>
          <w:spacing w:val="0"/>
          <w:lang w:val="nl-NL"/>
        </w:rPr>
        <w:t xml:space="preserve"> </w:t>
      </w:r>
      <w:r w:rsidRPr="00BB70D5">
        <w:rPr>
          <w:spacing w:val="0"/>
          <w:lang w:val="nl-NL"/>
        </w:rPr>
        <w:t xml:space="preserve">nhà </w:t>
      </w:r>
      <w:r w:rsidR="00000CEB">
        <w:rPr>
          <w:spacing w:val="0"/>
          <w:lang w:val="nl-NL"/>
        </w:rPr>
        <w:t xml:space="preserve">tạm, nhà </w:t>
      </w:r>
      <w:r w:rsidRPr="00BB70D5">
        <w:rPr>
          <w:spacing w:val="0"/>
          <w:lang w:val="nl-NL"/>
        </w:rPr>
        <w:t>dột nát</w:t>
      </w:r>
      <w:r w:rsidR="00000CEB">
        <w:rPr>
          <w:spacing w:val="0"/>
          <w:lang w:val="nl-NL"/>
        </w:rPr>
        <w:t xml:space="preserve">. </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000CEB">
        <w:rPr>
          <w:bCs/>
          <w:spacing w:val="0"/>
          <w:lang w:val="nl-NL"/>
        </w:rPr>
        <w:t>Đạt</w:t>
      </w:r>
      <w:r w:rsidRPr="00BB70D5">
        <w:rPr>
          <w:b/>
          <w:i/>
          <w:spacing w:val="0"/>
          <w:lang w:val="nl-NL"/>
        </w:rPr>
        <w:tab/>
      </w:r>
    </w:p>
    <w:p w:rsidR="00CB1B6A" w:rsidRPr="00BB70D5" w:rsidRDefault="00077CF2" w:rsidP="008174A2">
      <w:pPr>
        <w:tabs>
          <w:tab w:val="left" w:pos="6521"/>
        </w:tabs>
        <w:spacing w:before="120" w:after="120"/>
        <w:ind w:firstLine="720"/>
        <w:jc w:val="both"/>
        <w:rPr>
          <w:b/>
          <w:spacing w:val="0"/>
          <w:lang w:val="nl-NL"/>
        </w:rPr>
      </w:pPr>
      <w:r>
        <w:rPr>
          <w:b/>
          <w:spacing w:val="0"/>
          <w:lang w:val="nl-NL"/>
        </w:rPr>
        <w:t>3.</w:t>
      </w:r>
      <w:r w:rsidR="00CB1B6A" w:rsidRPr="00BB70D5">
        <w:rPr>
          <w:b/>
          <w:spacing w:val="0"/>
          <w:lang w:val="nl-NL"/>
        </w:rPr>
        <w:t>10.</w:t>
      </w:r>
      <w:r w:rsidR="00CB1B6A" w:rsidRPr="00BB70D5">
        <w:rPr>
          <w:b/>
          <w:spacing w:val="0"/>
        </w:rPr>
        <w:t xml:space="preserve"> Tiêu chí</w:t>
      </w:r>
      <w:r w:rsidR="00CB1B6A" w:rsidRPr="00BB70D5">
        <w:rPr>
          <w:b/>
          <w:spacing w:val="0"/>
          <w:lang w:val="nl-NL"/>
        </w:rPr>
        <w:t xml:space="preserve"> số 10 - </w:t>
      </w:r>
      <w:r w:rsidR="00CB1B6A" w:rsidRPr="00BB70D5">
        <w:rPr>
          <w:b/>
          <w:spacing w:val="0"/>
        </w:rPr>
        <w:t>Thu nhập</w:t>
      </w:r>
      <w:r w:rsidR="00CB1B6A" w:rsidRPr="00BB70D5">
        <w:rPr>
          <w:b/>
          <w:spacing w:val="0"/>
          <w:lang w:val="nl-NL"/>
        </w:rPr>
        <w:t>:</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w:t>
      </w:r>
      <w:r w:rsidR="00347023">
        <w:rPr>
          <w:spacing w:val="0"/>
          <w:lang w:val="nl-NL"/>
        </w:rPr>
        <w:t xml:space="preserve"> Năm 2022 đạt từ 47 triệu đồng/</w:t>
      </w:r>
      <w:r w:rsidRPr="00BB70D5">
        <w:rPr>
          <w:spacing w:val="0"/>
          <w:lang w:val="nl-NL"/>
        </w:rPr>
        <w:t>người, năm 2023 đạt t</w:t>
      </w:r>
      <w:r w:rsidR="00347023">
        <w:rPr>
          <w:spacing w:val="0"/>
          <w:lang w:val="nl-NL"/>
        </w:rPr>
        <w:t>ừ 51 triệu đồng/</w:t>
      </w:r>
      <w:r w:rsidRPr="00BB70D5">
        <w:rPr>
          <w:spacing w:val="0"/>
          <w:lang w:val="nl-NL"/>
        </w:rPr>
        <w:t>người,</w:t>
      </w:r>
      <w:r w:rsidR="00347023">
        <w:rPr>
          <w:spacing w:val="0"/>
          <w:lang w:val="nl-NL"/>
        </w:rPr>
        <w:t xml:space="preserve"> năm 2024 đạt từ 55 triệu đồng/</w:t>
      </w:r>
      <w:r w:rsidRPr="00BB70D5">
        <w:rPr>
          <w:spacing w:val="0"/>
          <w:lang w:val="nl-NL"/>
        </w:rPr>
        <w:t>người,</w:t>
      </w:r>
      <w:r w:rsidR="00347023">
        <w:rPr>
          <w:spacing w:val="0"/>
          <w:lang w:val="nl-NL"/>
        </w:rPr>
        <w:t xml:space="preserve"> năm 2025 đạt từ 59 triệu đồng/</w:t>
      </w:r>
      <w:r w:rsidRPr="00BB70D5">
        <w:rPr>
          <w:spacing w:val="0"/>
          <w:lang w:val="nl-NL"/>
        </w:rPr>
        <w:t>người</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347023" w:rsidP="008174A2">
      <w:pPr>
        <w:spacing w:before="120" w:after="120"/>
        <w:ind w:firstLine="720"/>
        <w:jc w:val="both"/>
        <w:rPr>
          <w:spacing w:val="0"/>
          <w:lang w:val="nl-NL"/>
        </w:rPr>
      </w:pPr>
      <w:r>
        <w:rPr>
          <w:spacing w:val="0"/>
          <w:lang w:val="af-ZA"/>
        </w:rPr>
        <w:t>Thu nhập bình q</w:t>
      </w:r>
      <w:r w:rsidR="00FA6EE4">
        <w:rPr>
          <w:spacing w:val="0"/>
          <w:lang w:val="af-ZA"/>
        </w:rPr>
        <w:t xml:space="preserve">uân đầu người năm 2023 đạt: 54.088 </w:t>
      </w:r>
      <w:r>
        <w:rPr>
          <w:spacing w:val="0"/>
          <w:lang w:val="af-ZA"/>
        </w:rPr>
        <w:t>triệu đồng</w:t>
      </w:r>
      <w:r w:rsidR="00FA6EE4">
        <w:rPr>
          <w:spacing w:val="0"/>
          <w:lang w:val="af-ZA"/>
        </w:rPr>
        <w:t>/người</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00B7320F" w:rsidRPr="00347023">
        <w:rPr>
          <w:bCs/>
          <w:spacing w:val="0"/>
          <w:lang w:val="nl-NL"/>
        </w:rPr>
        <w:t>Đ</w:t>
      </w:r>
      <w:r w:rsidRPr="00347023">
        <w:rPr>
          <w:bCs/>
          <w:spacing w:val="0"/>
          <w:lang w:val="nl-NL"/>
        </w:rPr>
        <w:t>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11. Tiêu chí số 11 - Nghèo đa chiều:</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w:t>
      </w:r>
      <w:r w:rsidR="00347023">
        <w:rPr>
          <w:b/>
          <w:i/>
          <w:spacing w:val="0"/>
          <w:lang w:val="nl-NL"/>
        </w:rPr>
        <w:t xml:space="preserve"> </w:t>
      </w:r>
      <w:r w:rsidRPr="00BB70D5">
        <w:rPr>
          <w:b/>
          <w:i/>
          <w:spacing w:val="0"/>
          <w:lang w:val="nl-NL"/>
        </w:rPr>
        <w:t>Yêu cầu của tiêu chí</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xml:space="preserve">- Xã đạt chuẩn về tiêu chí nghèo đa chiều khi có tỷ lệ nghèo đa chiều giai đoạn 2022 </w:t>
      </w:r>
      <w:r w:rsidR="00347023">
        <w:rPr>
          <w:spacing w:val="0"/>
          <w:lang w:val="nl-NL"/>
        </w:rPr>
        <w:t>-</w:t>
      </w:r>
      <w:r w:rsidRPr="00BB70D5">
        <w:rPr>
          <w:spacing w:val="0"/>
          <w:lang w:val="nl-NL"/>
        </w:rPr>
        <w:t xml:space="preserve"> 2025 theo kết quả rà soát định kỳ hằng năm dưới mức 8,0%;</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347023" w:rsidRPr="00347023" w:rsidRDefault="00CB1B6A" w:rsidP="008174A2">
      <w:pPr>
        <w:spacing w:before="120" w:after="120"/>
        <w:ind w:firstLine="720"/>
        <w:jc w:val="both"/>
        <w:rPr>
          <w:spacing w:val="0"/>
          <w:lang w:val="nl-NL"/>
        </w:rPr>
      </w:pPr>
      <w:r w:rsidRPr="00BB70D5">
        <w:rPr>
          <w:spacing w:val="0"/>
          <w:lang w:val="nl-NL"/>
        </w:rPr>
        <w:t xml:space="preserve">- </w:t>
      </w:r>
      <w:r w:rsidR="00347023">
        <w:rPr>
          <w:spacing w:val="0"/>
        </w:rPr>
        <w:t>Tỷ lệ</w:t>
      </w:r>
      <w:r w:rsidRPr="00BB70D5">
        <w:rPr>
          <w:spacing w:val="0"/>
        </w:rPr>
        <w:t xml:space="preserve"> nghèo</w:t>
      </w:r>
      <w:r w:rsidRPr="00BB70D5">
        <w:rPr>
          <w:spacing w:val="0"/>
          <w:lang w:val="nl-NL"/>
        </w:rPr>
        <w:t xml:space="preserve"> đa chiều</w:t>
      </w:r>
      <w:r w:rsidRPr="00BB70D5">
        <w:rPr>
          <w:spacing w:val="0"/>
        </w:rPr>
        <w:t xml:space="preserve"> năm 20</w:t>
      </w:r>
      <w:r w:rsidRPr="00BB70D5">
        <w:rPr>
          <w:spacing w:val="0"/>
          <w:lang w:val="nl-NL"/>
        </w:rPr>
        <w:t>23</w:t>
      </w:r>
      <w:r w:rsidR="00347023">
        <w:rPr>
          <w:spacing w:val="0"/>
          <w:lang w:val="nl-NL"/>
        </w:rPr>
        <w:t xml:space="preserve"> là: 9,03 % (</w:t>
      </w:r>
      <w:r w:rsidR="00347023" w:rsidRPr="00F00FD4">
        <w:rPr>
          <w:i/>
          <w:spacing w:val="0"/>
          <w:lang w:val="nl-NL"/>
        </w:rPr>
        <w:t>không có hộ nghèo không có khả năng lao động</w:t>
      </w:r>
      <w:r w:rsidR="00347023">
        <w:rPr>
          <w:spacing w:val="0"/>
          <w:lang w:val="nl-NL"/>
        </w:rPr>
        <w:t>), trong đó:</w:t>
      </w:r>
    </w:p>
    <w:p w:rsidR="00347023" w:rsidRPr="00F00FD4" w:rsidRDefault="00347023" w:rsidP="008174A2">
      <w:pPr>
        <w:spacing w:before="120" w:after="120"/>
        <w:ind w:firstLine="720"/>
        <w:jc w:val="both"/>
        <w:rPr>
          <w:spacing w:val="0"/>
          <w:lang w:val="nl-NL"/>
        </w:rPr>
      </w:pPr>
      <w:r w:rsidRPr="00F00FD4">
        <w:rPr>
          <w:spacing w:val="0"/>
          <w:lang w:val="nl-NL"/>
        </w:rPr>
        <w:t xml:space="preserve">- </w:t>
      </w:r>
      <w:r w:rsidR="00CB1B6A" w:rsidRPr="00F00FD4">
        <w:rPr>
          <w:spacing w:val="0"/>
          <w:lang w:val="nl-NL"/>
        </w:rPr>
        <w:t xml:space="preserve">Hộ nghèo: 55/963 hộ </w:t>
      </w:r>
      <w:r w:rsidRPr="00F00FD4">
        <w:rPr>
          <w:spacing w:val="0"/>
          <w:lang w:val="nl-NL"/>
        </w:rPr>
        <w:t xml:space="preserve">chiếm </w:t>
      </w:r>
      <w:r w:rsidR="00CB1B6A" w:rsidRPr="00F00FD4">
        <w:rPr>
          <w:spacing w:val="0"/>
          <w:lang w:val="nl-NL"/>
        </w:rPr>
        <w:t xml:space="preserve">5,71%, </w:t>
      </w:r>
    </w:p>
    <w:p w:rsidR="00CB1B6A" w:rsidRPr="00F00FD4" w:rsidRDefault="00347023" w:rsidP="008174A2">
      <w:pPr>
        <w:spacing w:before="120" w:after="120"/>
        <w:ind w:firstLine="720"/>
        <w:jc w:val="both"/>
        <w:rPr>
          <w:spacing w:val="0"/>
          <w:lang w:val="nl-NL"/>
        </w:rPr>
      </w:pPr>
      <w:r w:rsidRPr="00F00FD4">
        <w:rPr>
          <w:spacing w:val="0"/>
          <w:lang w:val="nl-NL"/>
        </w:rPr>
        <w:t xml:space="preserve">- Hộ </w:t>
      </w:r>
      <w:r w:rsidR="00CB1B6A" w:rsidRPr="00F00FD4">
        <w:rPr>
          <w:spacing w:val="0"/>
          <w:lang w:val="nl-NL"/>
        </w:rPr>
        <w:t>cận nghèo: 32/963</w:t>
      </w:r>
      <w:r w:rsidRPr="00F00FD4">
        <w:rPr>
          <w:spacing w:val="0"/>
          <w:lang w:val="nl-NL"/>
        </w:rPr>
        <w:t xml:space="preserve"> </w:t>
      </w:r>
      <w:r w:rsidR="00CB1B6A" w:rsidRPr="00F00FD4">
        <w:rPr>
          <w:spacing w:val="0"/>
          <w:lang w:val="nl-NL"/>
        </w:rPr>
        <w:t xml:space="preserve">hộ </w:t>
      </w:r>
      <w:r w:rsidRPr="00F00FD4">
        <w:rPr>
          <w:spacing w:val="0"/>
          <w:lang w:val="nl-NL"/>
        </w:rPr>
        <w:t>chiếm</w:t>
      </w:r>
      <w:r w:rsidR="00CB1B6A" w:rsidRPr="00F00FD4">
        <w:rPr>
          <w:spacing w:val="0"/>
          <w:lang w:val="nl-NL"/>
        </w:rPr>
        <w:t xml:space="preserve"> 3,32%</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007ABC">
        <w:rPr>
          <w:bCs/>
          <w:spacing w:val="0"/>
          <w:lang w:val="nl-NL"/>
        </w:rPr>
        <w:t>Đạt</w:t>
      </w:r>
    </w:p>
    <w:p w:rsidR="00CB1B6A" w:rsidRPr="00BB70D5" w:rsidRDefault="00077CF2" w:rsidP="008174A2">
      <w:pPr>
        <w:spacing w:before="120" w:after="120"/>
        <w:ind w:firstLine="720"/>
        <w:jc w:val="both"/>
        <w:rPr>
          <w:spacing w:val="0"/>
          <w:lang w:val="nl-NL"/>
        </w:rPr>
      </w:pPr>
      <w:r>
        <w:rPr>
          <w:b/>
          <w:spacing w:val="0"/>
          <w:lang w:val="nl-NL"/>
        </w:rPr>
        <w:t>3.</w:t>
      </w:r>
      <w:r w:rsidR="00CB1B6A" w:rsidRPr="00BB70D5">
        <w:rPr>
          <w:b/>
          <w:spacing w:val="0"/>
          <w:lang w:val="nl-NL"/>
        </w:rPr>
        <w:t>12.</w:t>
      </w:r>
      <w:r w:rsidR="00CB1B6A" w:rsidRPr="00BB70D5">
        <w:rPr>
          <w:b/>
          <w:spacing w:val="0"/>
        </w:rPr>
        <w:t xml:space="preserve"> Tiêu chí</w:t>
      </w:r>
      <w:r w:rsidR="00CB1B6A" w:rsidRPr="00BB70D5">
        <w:rPr>
          <w:b/>
          <w:spacing w:val="0"/>
          <w:lang w:val="nl-NL"/>
        </w:rPr>
        <w:t xml:space="preserve"> số 12 - </w:t>
      </w:r>
      <w:r w:rsidR="00CB1B6A" w:rsidRPr="00BB70D5">
        <w:rPr>
          <w:b/>
          <w:spacing w:val="0"/>
        </w:rPr>
        <w:t>Lao động</w:t>
      </w:r>
      <w:r w:rsidR="00CB1B6A" w:rsidRPr="00BB70D5">
        <w:rPr>
          <w:b/>
          <w:spacing w:val="0"/>
          <w:lang w:val="nl-NL"/>
        </w:rPr>
        <w:t>:</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a)Yêu cầu của tiêu chí</w:t>
      </w:r>
    </w:p>
    <w:p w:rsidR="00CB1B6A" w:rsidRPr="00BB70D5" w:rsidRDefault="00CB1B6A" w:rsidP="008174A2">
      <w:pPr>
        <w:spacing w:before="120" w:after="120"/>
        <w:ind w:firstLine="720"/>
        <w:jc w:val="both"/>
        <w:rPr>
          <w:i/>
          <w:spacing w:val="0"/>
          <w:lang w:val="nl-NL"/>
        </w:rPr>
      </w:pPr>
      <w:r w:rsidRPr="00BB70D5">
        <w:rPr>
          <w:spacing w:val="0"/>
          <w:lang w:val="nl-NL"/>
        </w:rPr>
        <w:t>12.1. Tỷ lệ lao động qua đào tạo (</w:t>
      </w:r>
      <w:r w:rsidRPr="00BB70D5">
        <w:rPr>
          <w:i/>
          <w:spacing w:val="0"/>
          <w:lang w:val="nl-NL"/>
        </w:rPr>
        <w:t>áp dụng đạt cho cả nam và nữ)</w:t>
      </w:r>
      <w:r w:rsidR="00007ABC">
        <w:rPr>
          <w:i/>
          <w:spacing w:val="0"/>
          <w:lang w:val="nl-NL"/>
        </w:rPr>
        <w:t xml:space="preserve"> đạt </w:t>
      </w:r>
      <w:r w:rsidRPr="00BB70D5">
        <w:rPr>
          <w:i/>
          <w:spacing w:val="0"/>
          <w:lang w:val="nl-NL"/>
        </w:rPr>
        <w:t xml:space="preserve"> </w:t>
      </w:r>
      <w:r w:rsidRPr="00007ABC">
        <w:rPr>
          <w:spacing w:val="0"/>
          <w:lang w:val="nl-NL"/>
        </w:rPr>
        <w:t>≥75%;</w:t>
      </w:r>
    </w:p>
    <w:p w:rsidR="00CB1B6A" w:rsidRPr="00BB70D5" w:rsidRDefault="00CB1B6A" w:rsidP="008174A2">
      <w:pPr>
        <w:spacing w:before="120" w:after="120"/>
        <w:ind w:firstLine="720"/>
        <w:jc w:val="both"/>
        <w:rPr>
          <w:i/>
          <w:spacing w:val="0"/>
          <w:lang w:val="nl-NL"/>
        </w:rPr>
      </w:pPr>
      <w:r w:rsidRPr="00007ABC">
        <w:rPr>
          <w:spacing w:val="0"/>
          <w:lang w:val="nl-NL"/>
        </w:rPr>
        <w:t>12.2.</w:t>
      </w:r>
      <w:r w:rsidR="00007ABC">
        <w:rPr>
          <w:i/>
          <w:spacing w:val="0"/>
          <w:lang w:val="nl-NL"/>
        </w:rPr>
        <w:t xml:space="preserve"> </w:t>
      </w:r>
      <w:r w:rsidRPr="00BB70D5">
        <w:rPr>
          <w:spacing w:val="0"/>
          <w:lang w:val="nl-NL"/>
        </w:rPr>
        <w:t>Tỷ lệ lao động qua đào tạo có bằng cấp, chứng chỉ (</w:t>
      </w:r>
      <w:r w:rsidRPr="00BB70D5">
        <w:rPr>
          <w:i/>
          <w:spacing w:val="0"/>
          <w:lang w:val="nl-NL"/>
        </w:rPr>
        <w:t>áp dụng đạt cho cả nam và</w:t>
      </w:r>
      <w:r w:rsidRPr="00BB70D5">
        <w:rPr>
          <w:spacing w:val="0"/>
          <w:lang w:val="nl-NL"/>
        </w:rPr>
        <w:t xml:space="preserve"> </w:t>
      </w:r>
      <w:r w:rsidR="00007ABC">
        <w:rPr>
          <w:i/>
          <w:spacing w:val="0"/>
          <w:lang w:val="nl-NL"/>
        </w:rPr>
        <w:t>nữ)</w:t>
      </w:r>
      <w:r w:rsidRPr="00BB70D5">
        <w:rPr>
          <w:i/>
          <w:spacing w:val="0"/>
          <w:lang w:val="nl-NL"/>
        </w:rPr>
        <w:t xml:space="preserve"> </w:t>
      </w:r>
      <w:r w:rsidRPr="00007ABC">
        <w:rPr>
          <w:spacing w:val="0"/>
          <w:lang w:val="nl-NL"/>
        </w:rPr>
        <w:t>≥25%;</w:t>
      </w:r>
    </w:p>
    <w:p w:rsidR="00CB1B6A" w:rsidRPr="00BB70D5" w:rsidRDefault="00CB1B6A" w:rsidP="008174A2">
      <w:pPr>
        <w:spacing w:before="120" w:after="120"/>
        <w:ind w:firstLine="720"/>
        <w:jc w:val="both"/>
        <w:rPr>
          <w:i/>
          <w:spacing w:val="0"/>
          <w:lang w:val="nl-NL"/>
        </w:rPr>
      </w:pPr>
      <w:r w:rsidRPr="00007ABC">
        <w:rPr>
          <w:spacing w:val="0"/>
          <w:lang w:val="nl-NL"/>
        </w:rPr>
        <w:lastRenderedPageBreak/>
        <w:t>12.3.</w:t>
      </w:r>
      <w:r w:rsidRPr="00BB70D5">
        <w:rPr>
          <w:i/>
          <w:spacing w:val="0"/>
          <w:lang w:val="nl-NL"/>
        </w:rPr>
        <w:t xml:space="preserve"> </w:t>
      </w:r>
      <w:r w:rsidRPr="00BB70D5">
        <w:rPr>
          <w:spacing w:val="0"/>
          <w:lang w:val="nl-NL"/>
        </w:rPr>
        <w:t>Tỷ lệ lao động làm việc trong các ngành kinh tế chủ lực trên địa bàn;</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i/>
          <w:spacing w:val="0"/>
          <w:lang w:val="nl-NL"/>
        </w:rPr>
      </w:pPr>
      <w:r w:rsidRPr="00BB70D5">
        <w:rPr>
          <w:i/>
          <w:spacing w:val="0"/>
          <w:lang w:val="nl-NL"/>
        </w:rPr>
        <w:t>12.1</w:t>
      </w:r>
      <w:r w:rsidR="00007ABC">
        <w:rPr>
          <w:i/>
          <w:spacing w:val="0"/>
          <w:lang w:val="nl-NL"/>
        </w:rPr>
        <w:t>.</w:t>
      </w:r>
      <w:r w:rsidRPr="00BB70D5">
        <w:rPr>
          <w:spacing w:val="0"/>
          <w:lang w:val="nl-NL"/>
        </w:rPr>
        <w:t xml:space="preserve"> Tỷ lệ lao động qua đào tạo (áp dụng đạt cho cả nam và nữ)</w:t>
      </w:r>
      <w:r w:rsidR="00007ABC">
        <w:rPr>
          <w:spacing w:val="0"/>
          <w:lang w:val="nl-NL"/>
        </w:rPr>
        <w:t xml:space="preserve"> </w:t>
      </w:r>
      <w:r w:rsidR="00007ABC" w:rsidRPr="00BB70D5">
        <w:rPr>
          <w:i/>
          <w:spacing w:val="0"/>
          <w:lang w:val="nl-NL"/>
        </w:rPr>
        <w:t>đạt 76,61%</w:t>
      </w:r>
      <w:r w:rsidR="00007ABC">
        <w:rPr>
          <w:spacing w:val="0"/>
          <w:lang w:val="nl-NL"/>
        </w:rPr>
        <w:t xml:space="preserve"> (</w:t>
      </w:r>
      <w:r w:rsidR="00A55773">
        <w:rPr>
          <w:i/>
          <w:spacing w:val="0"/>
          <w:lang w:val="nl-NL"/>
        </w:rPr>
        <w:t>2.156/2.814 người);</w:t>
      </w:r>
    </w:p>
    <w:p w:rsidR="00CB1B6A" w:rsidRPr="00BB70D5" w:rsidRDefault="00CB1B6A" w:rsidP="008174A2">
      <w:pPr>
        <w:spacing w:before="120" w:after="120"/>
        <w:ind w:firstLine="720"/>
        <w:jc w:val="both"/>
        <w:rPr>
          <w:i/>
          <w:spacing w:val="0"/>
          <w:lang w:val="nl-NL"/>
        </w:rPr>
      </w:pPr>
      <w:r w:rsidRPr="00BB70D5">
        <w:rPr>
          <w:i/>
          <w:spacing w:val="0"/>
          <w:lang w:val="nl-NL"/>
        </w:rPr>
        <w:t>12.2.</w:t>
      </w:r>
      <w:r w:rsidR="00007ABC">
        <w:rPr>
          <w:i/>
          <w:spacing w:val="0"/>
          <w:lang w:val="nl-NL"/>
        </w:rPr>
        <w:t xml:space="preserve"> </w:t>
      </w:r>
      <w:r w:rsidRPr="00BB70D5">
        <w:rPr>
          <w:spacing w:val="0"/>
          <w:lang w:val="nl-NL"/>
        </w:rPr>
        <w:t>Tỷ lệ lao động qua đào tạo có bằng cấp, chứng chỉ</w:t>
      </w:r>
      <w:r w:rsidR="00007ABC">
        <w:rPr>
          <w:spacing w:val="0"/>
          <w:lang w:val="nl-NL"/>
        </w:rPr>
        <w:t xml:space="preserve"> (áp dụng đạt cho cả nam và nữ) </w:t>
      </w:r>
      <w:r w:rsidR="00007ABC" w:rsidRPr="00007ABC">
        <w:rPr>
          <w:spacing w:val="0"/>
          <w:lang w:val="nl-NL"/>
        </w:rPr>
        <w:t>đạt 27,36%</w:t>
      </w:r>
      <w:r w:rsidRPr="00BB70D5">
        <w:rPr>
          <w:spacing w:val="0"/>
          <w:lang w:val="nl-NL"/>
        </w:rPr>
        <w:t xml:space="preserve"> </w:t>
      </w:r>
      <w:r w:rsidR="00007ABC">
        <w:rPr>
          <w:i/>
          <w:spacing w:val="0"/>
          <w:lang w:val="nl-NL"/>
        </w:rPr>
        <w:t>(</w:t>
      </w:r>
      <w:r w:rsidRPr="00BB70D5">
        <w:rPr>
          <w:i/>
          <w:spacing w:val="0"/>
          <w:lang w:val="nl-NL"/>
        </w:rPr>
        <w:t>770/2.814 người)</w:t>
      </w:r>
      <w:r w:rsidR="00A55773">
        <w:rPr>
          <w:i/>
          <w:spacing w:val="0"/>
          <w:lang w:val="nl-NL"/>
        </w:rPr>
        <w:t>;</w:t>
      </w:r>
    </w:p>
    <w:p w:rsidR="00CB1B6A" w:rsidRPr="00BB70D5" w:rsidRDefault="00CB1B6A" w:rsidP="008174A2">
      <w:pPr>
        <w:spacing w:before="120" w:after="120"/>
        <w:ind w:firstLine="720"/>
        <w:jc w:val="both"/>
        <w:rPr>
          <w:i/>
          <w:spacing w:val="0"/>
          <w:lang w:val="nl-NL"/>
        </w:rPr>
      </w:pPr>
      <w:r w:rsidRPr="00BB70D5">
        <w:rPr>
          <w:i/>
          <w:spacing w:val="0"/>
          <w:lang w:val="nl-NL"/>
        </w:rPr>
        <w:t>12.3</w:t>
      </w:r>
      <w:r w:rsidRPr="00BB70D5">
        <w:rPr>
          <w:spacing w:val="0"/>
          <w:lang w:val="nl-NL"/>
        </w:rPr>
        <w:t xml:space="preserve">. Tỷ lệ lao động làm việc trong các ngành kinh tế chủ lực trên địa bàn( </w:t>
      </w:r>
      <w:r w:rsidR="00A55773">
        <w:rPr>
          <w:i/>
          <w:spacing w:val="0"/>
          <w:lang w:val="nl-NL"/>
        </w:rPr>
        <w:t>1.941/2.814 người đạt 68,02);</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A55773">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13.</w:t>
      </w:r>
      <w:r w:rsidR="00CB1B6A" w:rsidRPr="00BB70D5">
        <w:rPr>
          <w:b/>
          <w:spacing w:val="0"/>
        </w:rPr>
        <w:t xml:space="preserve"> </w:t>
      </w:r>
      <w:bookmarkStart w:id="2" w:name="OLE_LINK5"/>
      <w:r w:rsidR="00CB1B6A" w:rsidRPr="00BB70D5">
        <w:rPr>
          <w:b/>
          <w:spacing w:val="0"/>
        </w:rPr>
        <w:t xml:space="preserve">Tiêu chí </w:t>
      </w:r>
      <w:r w:rsidR="00CB1B6A" w:rsidRPr="00BB70D5">
        <w:rPr>
          <w:b/>
          <w:spacing w:val="0"/>
          <w:lang w:val="nl-NL"/>
        </w:rPr>
        <w:t xml:space="preserve">số 13 - </w:t>
      </w:r>
      <w:r w:rsidR="00CB1B6A" w:rsidRPr="00BB70D5">
        <w:rPr>
          <w:b/>
          <w:spacing w:val="0"/>
        </w:rPr>
        <w:t>Tổ chức sản xuất</w:t>
      </w:r>
      <w:r w:rsidR="00CB1B6A" w:rsidRPr="00BB70D5">
        <w:rPr>
          <w:b/>
          <w:spacing w:val="0"/>
          <w:lang w:val="nl-NL"/>
        </w:rPr>
        <w:t xml:space="preserve"> và phát triển kinh tế nông thôn:</w:t>
      </w:r>
    </w:p>
    <w:bookmarkEnd w:id="2"/>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w:t>
      </w:r>
      <w:r w:rsidR="00A55773">
        <w:rPr>
          <w:b/>
          <w:i/>
          <w:spacing w:val="0"/>
          <w:lang w:val="nl-NL"/>
        </w:rPr>
        <w:t xml:space="preserve"> </w:t>
      </w:r>
      <w:r w:rsidRPr="00BB70D5">
        <w:rPr>
          <w:b/>
          <w:i/>
          <w:spacing w:val="0"/>
          <w:lang w:val="nl-NL"/>
        </w:rPr>
        <w:t>Yêu cầu của tiêu chí</w:t>
      </w:r>
    </w:p>
    <w:p w:rsidR="00CB1B6A" w:rsidRPr="00A55773" w:rsidRDefault="00CB1B6A" w:rsidP="008174A2">
      <w:pPr>
        <w:shd w:val="clear" w:color="auto" w:fill="FFFFFF"/>
        <w:spacing w:before="120" w:after="120"/>
        <w:ind w:firstLine="720"/>
        <w:jc w:val="both"/>
        <w:rPr>
          <w:spacing w:val="0"/>
          <w:lang w:val="nl-NL"/>
        </w:rPr>
      </w:pPr>
      <w:r w:rsidRPr="00A55773">
        <w:rPr>
          <w:spacing w:val="0"/>
          <w:lang w:val="nl-NL"/>
        </w:rPr>
        <w:t>13.1. Hợp tác xã hoạt động hiệu quả và có hợp đồng liên kết theo chuỗi giá trị ổn định.</w:t>
      </w:r>
    </w:p>
    <w:p w:rsidR="00CB1B6A" w:rsidRPr="00A55773" w:rsidRDefault="00CB1B6A" w:rsidP="008174A2">
      <w:pPr>
        <w:spacing w:before="120" w:after="120"/>
        <w:ind w:firstLine="720"/>
        <w:jc w:val="both"/>
        <w:rPr>
          <w:spacing w:val="4"/>
          <w:lang w:val="nl-NL"/>
        </w:rPr>
      </w:pPr>
      <w:r w:rsidRPr="00A55773">
        <w:rPr>
          <w:spacing w:val="4"/>
          <w:lang w:val="nl-NL"/>
        </w:rPr>
        <w:t>13.2. Có sản phẩm OCOP được xếp hạng đạt chuẩn hoặc tương đương còn thời hạn;</w:t>
      </w:r>
    </w:p>
    <w:p w:rsidR="00CB1B6A" w:rsidRPr="00A55773" w:rsidRDefault="00CB1B6A" w:rsidP="008174A2">
      <w:pPr>
        <w:spacing w:before="120" w:after="120"/>
        <w:ind w:firstLine="720"/>
        <w:jc w:val="both"/>
        <w:rPr>
          <w:i/>
          <w:spacing w:val="4"/>
          <w:lang w:val="nl-NL"/>
        </w:rPr>
      </w:pPr>
      <w:r w:rsidRPr="00A55773">
        <w:rPr>
          <w:spacing w:val="4"/>
          <w:lang w:val="nl-NL"/>
        </w:rPr>
        <w:t>13.3.Có mô hình kinh tế ứng dụng công nghệ cao, hoặc mô hình nông nghiệp áp dụng cơ giới hóa các khâu, liên kết theo chuỗi giá trị gắn với đảm bảo an toàn thực phẩm</w:t>
      </w:r>
      <w:r w:rsidRPr="00A55773">
        <w:rPr>
          <w:i/>
          <w:spacing w:val="4"/>
          <w:lang w:val="nl-NL"/>
        </w:rPr>
        <w:t>;</w:t>
      </w:r>
    </w:p>
    <w:p w:rsidR="00CB1B6A" w:rsidRPr="00BB70D5" w:rsidRDefault="00CB1B6A" w:rsidP="008174A2">
      <w:pPr>
        <w:spacing w:before="120" w:after="120"/>
        <w:ind w:firstLine="720"/>
        <w:jc w:val="both"/>
        <w:rPr>
          <w:spacing w:val="0"/>
          <w:lang w:val="nl-NL"/>
        </w:rPr>
      </w:pPr>
      <w:r w:rsidRPr="00BB70D5">
        <w:rPr>
          <w:spacing w:val="0"/>
          <w:lang w:val="nl-NL"/>
        </w:rPr>
        <w:t>13.4. Ứng dụng chuyển đổi số để thực hiện truy xuất nguồn gốc các sản phẩm chủ lực của xã;</w:t>
      </w:r>
    </w:p>
    <w:p w:rsidR="00CB1B6A" w:rsidRPr="00BB70D5" w:rsidRDefault="00CB1B6A" w:rsidP="008174A2">
      <w:pPr>
        <w:spacing w:before="120" w:after="120"/>
        <w:ind w:firstLine="720"/>
        <w:jc w:val="both"/>
        <w:rPr>
          <w:spacing w:val="0"/>
          <w:lang w:val="nl-NL"/>
        </w:rPr>
      </w:pPr>
      <w:r w:rsidRPr="00BB70D5">
        <w:rPr>
          <w:spacing w:val="0"/>
          <w:lang w:val="nl-NL"/>
        </w:rPr>
        <w:t>13.5.</w:t>
      </w:r>
      <w:r w:rsidR="0039453E">
        <w:rPr>
          <w:spacing w:val="0"/>
          <w:lang w:val="nl-NL"/>
        </w:rPr>
        <w:t xml:space="preserve"> </w:t>
      </w:r>
      <w:r w:rsidRPr="00BB70D5">
        <w:rPr>
          <w:spacing w:val="0"/>
          <w:lang w:val="nl-NL"/>
        </w:rPr>
        <w:t>Tỷ lệ sản phẩm chủ lực của xã được bán qua kênh thương mại điện tử từ 10% trở lên;</w:t>
      </w:r>
    </w:p>
    <w:p w:rsidR="00CB1B6A" w:rsidRPr="007A4031" w:rsidRDefault="00CB1B6A" w:rsidP="008174A2">
      <w:pPr>
        <w:spacing w:before="120" w:after="120"/>
        <w:ind w:firstLine="720"/>
        <w:jc w:val="both"/>
        <w:rPr>
          <w:spacing w:val="4"/>
          <w:lang w:val="nl-NL"/>
        </w:rPr>
      </w:pPr>
      <w:r w:rsidRPr="007A4031">
        <w:rPr>
          <w:spacing w:val="4"/>
          <w:lang w:val="nl-NL"/>
        </w:rPr>
        <w:t>13.6.</w:t>
      </w:r>
      <w:r w:rsidR="0039453E">
        <w:rPr>
          <w:spacing w:val="4"/>
          <w:lang w:val="nl-NL"/>
        </w:rPr>
        <w:t xml:space="preserve"> </w:t>
      </w:r>
      <w:r w:rsidRPr="007A4031">
        <w:rPr>
          <w:spacing w:val="4"/>
          <w:lang w:val="nl-NL"/>
        </w:rPr>
        <w:t>Vùng nguyên liệu tập trung đối với nông sản chủ lực của xã được cấp mã vùng;</w:t>
      </w:r>
    </w:p>
    <w:p w:rsidR="00CB1B6A" w:rsidRPr="00BB70D5" w:rsidRDefault="00CB1B6A" w:rsidP="008174A2">
      <w:pPr>
        <w:spacing w:before="120" w:after="120"/>
        <w:ind w:firstLine="720"/>
        <w:jc w:val="both"/>
        <w:rPr>
          <w:i/>
          <w:spacing w:val="0"/>
          <w:lang w:val="nl-NL"/>
        </w:rPr>
      </w:pPr>
      <w:r w:rsidRPr="00BB70D5">
        <w:rPr>
          <w:spacing w:val="0"/>
          <w:lang w:val="nl-NL"/>
        </w:rPr>
        <w:t>13.7. Có triển khai quảng bá hình ảnh điểm du lịch của xã thông qua ứng dụng Internet, mạng xã hội;</w:t>
      </w:r>
    </w:p>
    <w:p w:rsidR="00CB1B6A" w:rsidRPr="00BB70D5" w:rsidRDefault="00CB1B6A" w:rsidP="008174A2">
      <w:pPr>
        <w:spacing w:before="120" w:after="120"/>
        <w:ind w:firstLine="720"/>
        <w:jc w:val="both"/>
        <w:rPr>
          <w:spacing w:val="0"/>
          <w:lang w:val="nl-NL"/>
        </w:rPr>
      </w:pPr>
      <w:r w:rsidRPr="00BB70D5">
        <w:rPr>
          <w:spacing w:val="0"/>
          <w:lang w:val="nl-NL"/>
        </w:rPr>
        <w:t>13.8. Có ít nhất 01 mô hình phát triển kinh tế nông thôn hiệu quả theo hướng tích hợp đa giá trị (</w:t>
      </w:r>
      <w:r w:rsidRPr="00BB70D5">
        <w:rPr>
          <w:i/>
          <w:spacing w:val="0"/>
          <w:lang w:val="nl-NL"/>
        </w:rPr>
        <w:t>kinh tế, văn hoá, môi trường</w:t>
      </w:r>
      <w:r w:rsidR="0039453E">
        <w:rPr>
          <w:spacing w:val="0"/>
          <w:lang w:val="nl-NL"/>
        </w:rPr>
        <w:t>).</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i/>
          <w:spacing w:val="0"/>
          <w:lang w:val="nl-NL"/>
        </w:rPr>
      </w:pPr>
      <w:r w:rsidRPr="0039453E">
        <w:rPr>
          <w:spacing w:val="0"/>
          <w:lang w:val="nl-NL"/>
        </w:rPr>
        <w:t>13.1.</w:t>
      </w:r>
      <w:r w:rsidR="0039453E">
        <w:rPr>
          <w:i/>
          <w:spacing w:val="0"/>
          <w:lang w:val="nl-NL"/>
        </w:rPr>
        <w:t xml:space="preserve"> </w:t>
      </w:r>
      <w:r w:rsidR="0039453E" w:rsidRPr="0039453E">
        <w:rPr>
          <w:spacing w:val="0"/>
          <w:lang w:val="nl-NL"/>
        </w:rPr>
        <w:t>Trên địa bàn xã</w:t>
      </w:r>
      <w:r w:rsidR="0039453E">
        <w:rPr>
          <w:i/>
          <w:spacing w:val="0"/>
          <w:lang w:val="nl-NL"/>
        </w:rPr>
        <w:t xml:space="preserve"> </w:t>
      </w:r>
      <w:r w:rsidR="0039453E" w:rsidRPr="0039453E">
        <w:rPr>
          <w:spacing w:val="0"/>
          <w:lang w:val="nl-NL"/>
        </w:rPr>
        <w:t>c</w:t>
      </w:r>
      <w:r w:rsidRPr="00BB70D5">
        <w:rPr>
          <w:spacing w:val="0"/>
          <w:lang w:val="nl-NL"/>
        </w:rPr>
        <w:t>ó</w:t>
      </w:r>
      <w:r w:rsidR="0039453E">
        <w:rPr>
          <w:spacing w:val="0"/>
          <w:lang w:val="nl-NL"/>
        </w:rPr>
        <w:t xml:space="preserve"> các</w:t>
      </w:r>
      <w:r w:rsidRPr="00BB70D5">
        <w:rPr>
          <w:spacing w:val="0"/>
          <w:lang w:val="nl-NL"/>
        </w:rPr>
        <w:t xml:space="preserve"> hợp tác xã hoạt động hiệu quả và có hợp đồng liên kết theo chuỗi giá trị ổn định</w:t>
      </w:r>
      <w:r w:rsidR="0039453E">
        <w:rPr>
          <w:spacing w:val="0"/>
          <w:lang w:val="nl-NL"/>
        </w:rPr>
        <w:t>, cụ thể:</w:t>
      </w:r>
      <w:r w:rsidRPr="00BB70D5">
        <w:rPr>
          <w:spacing w:val="0"/>
          <w:lang w:val="nl-NL"/>
        </w:rPr>
        <w:t xml:space="preserve"> </w:t>
      </w:r>
      <w:r w:rsidR="0039453E" w:rsidRPr="0039453E">
        <w:rPr>
          <w:spacing w:val="0"/>
          <w:lang w:val="nl-NL"/>
        </w:rPr>
        <w:t>HTX Toàn Thắng liên kết</w:t>
      </w:r>
      <w:r w:rsidRPr="0039453E">
        <w:rPr>
          <w:spacing w:val="0"/>
          <w:lang w:val="nl-NL"/>
        </w:rPr>
        <w:t xml:space="preserve"> liên kết nuôi gà lạc thủy thương phẩm</w:t>
      </w:r>
      <w:r w:rsidR="0039453E" w:rsidRPr="0039453E">
        <w:rPr>
          <w:spacing w:val="0"/>
          <w:lang w:val="nl-NL"/>
        </w:rPr>
        <w:t>; HTX Quỳnh Trang</w:t>
      </w:r>
      <w:r w:rsidRPr="0039453E">
        <w:rPr>
          <w:spacing w:val="0"/>
          <w:lang w:val="nl-NL"/>
        </w:rPr>
        <w:t xml:space="preserve"> liên kết nuôi lợn thịt bản địa</w:t>
      </w:r>
      <w:r w:rsidR="0039453E" w:rsidRPr="0039453E">
        <w:rPr>
          <w:spacing w:val="0"/>
          <w:lang w:val="nl-NL"/>
        </w:rPr>
        <w:t xml:space="preserve"> </w:t>
      </w:r>
      <w:r w:rsidRPr="0039453E">
        <w:rPr>
          <w:spacing w:val="0"/>
          <w:lang w:val="nl-NL"/>
        </w:rPr>
        <w:t>(lợn rừng lai) thương phẩm</w:t>
      </w:r>
      <w:r w:rsidR="0039453E" w:rsidRPr="0039453E">
        <w:rPr>
          <w:spacing w:val="0"/>
          <w:lang w:val="nl-NL"/>
        </w:rPr>
        <w:t xml:space="preserve"> và liên kết trồng cây dược liệu</w:t>
      </w:r>
      <w:r w:rsidRPr="0039453E">
        <w:rPr>
          <w:spacing w:val="0"/>
          <w:lang w:val="nl-NL"/>
        </w:rPr>
        <w:t xml:space="preserve"> cây cát sâm.</w:t>
      </w:r>
    </w:p>
    <w:p w:rsidR="00CB1B6A" w:rsidRPr="0039453E" w:rsidRDefault="00CB1B6A" w:rsidP="008174A2">
      <w:pPr>
        <w:spacing w:before="120" w:after="120"/>
        <w:ind w:firstLine="720"/>
        <w:jc w:val="both"/>
        <w:rPr>
          <w:spacing w:val="0"/>
          <w:lang w:val="nl-NL"/>
        </w:rPr>
      </w:pPr>
      <w:r w:rsidRPr="0039453E">
        <w:rPr>
          <w:spacing w:val="0"/>
          <w:lang w:val="nl-NL"/>
        </w:rPr>
        <w:t>13.2.</w:t>
      </w:r>
      <w:r w:rsidR="0039453E">
        <w:rPr>
          <w:spacing w:val="0"/>
          <w:lang w:val="nl-NL"/>
        </w:rPr>
        <w:t xml:space="preserve"> </w:t>
      </w:r>
      <w:r w:rsidR="00584B86">
        <w:rPr>
          <w:spacing w:val="0"/>
          <w:lang w:val="nl-NL"/>
        </w:rPr>
        <w:t>Xã</w:t>
      </w:r>
      <w:r w:rsidRPr="00BB70D5">
        <w:rPr>
          <w:spacing w:val="0"/>
          <w:lang w:val="nl-NL"/>
        </w:rPr>
        <w:t xml:space="preserve"> sản phẩm OCOP được xếp hạng đạt chuẩn 3 sao</w:t>
      </w:r>
      <w:r w:rsidR="0039453E">
        <w:rPr>
          <w:spacing w:val="0"/>
          <w:lang w:val="nl-NL"/>
        </w:rPr>
        <w:t xml:space="preserve">: </w:t>
      </w:r>
      <w:r w:rsidR="0039453E" w:rsidRPr="0039453E">
        <w:rPr>
          <w:spacing w:val="0"/>
          <w:lang w:val="nl-NL"/>
        </w:rPr>
        <w:t>T</w:t>
      </w:r>
      <w:r w:rsidR="0039453E">
        <w:rPr>
          <w:spacing w:val="0"/>
          <w:lang w:val="nl-NL"/>
        </w:rPr>
        <w:t xml:space="preserve">hịt lợn rừng </w:t>
      </w:r>
      <w:r w:rsidR="0039453E" w:rsidRPr="0039453E">
        <w:rPr>
          <w:spacing w:val="0"/>
          <w:lang w:val="nl-NL"/>
        </w:rPr>
        <w:t xml:space="preserve">lai Phúc Thơm theo Quyết định </w:t>
      </w:r>
      <w:r w:rsidRPr="0039453E">
        <w:rPr>
          <w:spacing w:val="0"/>
          <w:lang w:val="nl-NL"/>
        </w:rPr>
        <w:t>số 2616/QĐ</w:t>
      </w:r>
      <w:r w:rsidR="0039453E" w:rsidRPr="0039453E">
        <w:rPr>
          <w:spacing w:val="0"/>
          <w:lang w:val="nl-NL"/>
        </w:rPr>
        <w:t>-</w:t>
      </w:r>
      <w:r w:rsidRPr="0039453E">
        <w:rPr>
          <w:spacing w:val="0"/>
          <w:lang w:val="nl-NL"/>
        </w:rPr>
        <w:t>UBND ngày 29</w:t>
      </w:r>
      <w:r w:rsidR="0039453E" w:rsidRPr="0039453E">
        <w:rPr>
          <w:spacing w:val="0"/>
          <w:lang w:val="nl-NL"/>
        </w:rPr>
        <w:t>/</w:t>
      </w:r>
      <w:r w:rsidRPr="0039453E">
        <w:rPr>
          <w:spacing w:val="0"/>
          <w:lang w:val="nl-NL"/>
        </w:rPr>
        <w:t>12</w:t>
      </w:r>
      <w:r w:rsidR="0039453E" w:rsidRPr="0039453E">
        <w:rPr>
          <w:spacing w:val="0"/>
          <w:lang w:val="nl-NL"/>
        </w:rPr>
        <w:t>/2021 của UBND tỉnh</w:t>
      </w:r>
      <w:r w:rsidR="0039453E">
        <w:rPr>
          <w:i/>
          <w:spacing w:val="0"/>
          <w:lang w:val="nl-NL"/>
        </w:rPr>
        <w:t>.</w:t>
      </w:r>
    </w:p>
    <w:p w:rsidR="00CB1B6A" w:rsidRPr="00BB70D5" w:rsidRDefault="00CB1B6A" w:rsidP="008174A2">
      <w:pPr>
        <w:spacing w:before="120" w:after="120"/>
        <w:ind w:firstLine="720"/>
        <w:jc w:val="both"/>
        <w:rPr>
          <w:spacing w:val="0"/>
          <w:lang w:val="nl-NL"/>
        </w:rPr>
      </w:pPr>
      <w:r w:rsidRPr="00584B86">
        <w:rPr>
          <w:spacing w:val="0"/>
          <w:lang w:val="nl-NL"/>
        </w:rPr>
        <w:lastRenderedPageBreak/>
        <w:t>13.3.</w:t>
      </w:r>
      <w:r w:rsidR="0039453E">
        <w:rPr>
          <w:spacing w:val="0"/>
          <w:lang w:val="nl-NL"/>
        </w:rPr>
        <w:t xml:space="preserve"> </w:t>
      </w:r>
      <w:r w:rsidR="00584B86">
        <w:rPr>
          <w:spacing w:val="0"/>
          <w:lang w:val="nl-NL"/>
        </w:rPr>
        <w:t>Xã c</w:t>
      </w:r>
      <w:r w:rsidRPr="00BB70D5">
        <w:rPr>
          <w:spacing w:val="0"/>
          <w:lang w:val="nl-NL"/>
        </w:rPr>
        <w:t>ó mô hình kinh tế ứng dụng công nghệ cao</w:t>
      </w:r>
      <w:r w:rsidR="00584B86">
        <w:rPr>
          <w:spacing w:val="0"/>
          <w:lang w:val="nl-NL"/>
        </w:rPr>
        <w:t>:</w:t>
      </w:r>
      <w:r w:rsidRPr="00BB70D5">
        <w:rPr>
          <w:spacing w:val="0"/>
          <w:lang w:val="nl-NL"/>
        </w:rPr>
        <w:t xml:space="preserve"> </w:t>
      </w:r>
      <w:r w:rsidR="00584B86">
        <w:rPr>
          <w:spacing w:val="0"/>
          <w:lang w:val="nl-NL"/>
        </w:rPr>
        <w:t xml:space="preserve">Mô hình canh tác rau củ quả </w:t>
      </w:r>
      <w:r w:rsidR="00584B86" w:rsidRPr="00584B86">
        <w:rPr>
          <w:spacing w:val="0"/>
          <w:lang w:val="nl-NL"/>
        </w:rPr>
        <w:t>trong</w:t>
      </w:r>
      <w:r w:rsidRPr="00584B86">
        <w:rPr>
          <w:spacing w:val="0"/>
          <w:lang w:val="nl-NL"/>
        </w:rPr>
        <w:t xml:space="preserve"> nhà lưới </w:t>
      </w:r>
      <w:r w:rsidR="00584B86" w:rsidRPr="00584B86">
        <w:rPr>
          <w:spacing w:val="0"/>
          <w:lang w:val="nl-NL"/>
        </w:rPr>
        <w:t xml:space="preserve">của </w:t>
      </w:r>
      <w:r w:rsidRPr="00584B86">
        <w:rPr>
          <w:spacing w:val="0"/>
          <w:lang w:val="nl-NL"/>
        </w:rPr>
        <w:t>HTX Hoài Anh;</w:t>
      </w:r>
      <w:r w:rsidR="00584B86">
        <w:rPr>
          <w:spacing w:val="0"/>
          <w:lang w:val="nl-NL"/>
        </w:rPr>
        <w:t xml:space="preserve"> Mô hình sản xuất cam theo tiêu chuẩn VIETGAP của HTX Toàn Thắng.</w:t>
      </w:r>
    </w:p>
    <w:p w:rsidR="00CB1B6A" w:rsidRPr="00BB70D5" w:rsidRDefault="00CB1B6A" w:rsidP="008174A2">
      <w:pPr>
        <w:spacing w:before="120" w:after="120"/>
        <w:ind w:firstLine="720"/>
        <w:jc w:val="both"/>
        <w:rPr>
          <w:i/>
          <w:spacing w:val="0"/>
          <w:lang w:val="nl-NL"/>
        </w:rPr>
      </w:pPr>
      <w:r w:rsidRPr="00584B86">
        <w:rPr>
          <w:spacing w:val="0"/>
          <w:lang w:val="nl-NL"/>
        </w:rPr>
        <w:t>13.4.</w:t>
      </w:r>
      <w:r w:rsidR="00584B86">
        <w:rPr>
          <w:spacing w:val="0"/>
          <w:lang w:val="nl-NL"/>
        </w:rPr>
        <w:t xml:space="preserve"> </w:t>
      </w:r>
      <w:r w:rsidRPr="00BB70D5">
        <w:rPr>
          <w:spacing w:val="0"/>
          <w:lang w:val="nl-NL"/>
        </w:rPr>
        <w:t>Ứng dụng chuyển đổi số để thực hiện truy xuất nguồn gốc các sản phẩm chủ lực của xã</w:t>
      </w:r>
      <w:r w:rsidR="00584B86">
        <w:rPr>
          <w:spacing w:val="0"/>
          <w:lang w:val="nl-NL"/>
        </w:rPr>
        <w:t xml:space="preserve">: Truy suất nguồn gốc </w:t>
      </w:r>
      <w:r w:rsidR="00584B86" w:rsidRPr="0039453E">
        <w:rPr>
          <w:spacing w:val="0"/>
          <w:lang w:val="nl-NL"/>
        </w:rPr>
        <w:t>T</w:t>
      </w:r>
      <w:r w:rsidR="00584B86">
        <w:rPr>
          <w:spacing w:val="0"/>
          <w:lang w:val="nl-NL"/>
        </w:rPr>
        <w:t xml:space="preserve">hịt lợn rừng </w:t>
      </w:r>
      <w:r w:rsidR="00584B86" w:rsidRPr="0039453E">
        <w:rPr>
          <w:spacing w:val="0"/>
          <w:lang w:val="nl-NL"/>
        </w:rPr>
        <w:t>lai Phúc Thơm</w:t>
      </w:r>
      <w:r w:rsidR="00584B86">
        <w:rPr>
          <w:spacing w:val="0"/>
          <w:lang w:val="nl-NL"/>
        </w:rPr>
        <w:t xml:space="preserve"> bằng mã vạch.</w:t>
      </w:r>
    </w:p>
    <w:p w:rsidR="00CB1B6A" w:rsidRDefault="00CB1B6A" w:rsidP="008174A2">
      <w:pPr>
        <w:spacing w:before="120" w:after="120"/>
        <w:ind w:firstLine="720"/>
        <w:jc w:val="both"/>
      </w:pPr>
      <w:r w:rsidRPr="00584B86">
        <w:rPr>
          <w:spacing w:val="0"/>
          <w:lang w:val="nl-NL"/>
        </w:rPr>
        <w:t>13.5</w:t>
      </w:r>
      <w:r w:rsidRPr="00BB70D5">
        <w:rPr>
          <w:i/>
          <w:spacing w:val="0"/>
          <w:lang w:val="nl-NL"/>
        </w:rPr>
        <w:t>.</w:t>
      </w:r>
      <w:r w:rsidR="00584B86">
        <w:rPr>
          <w:i/>
          <w:spacing w:val="0"/>
          <w:lang w:val="nl-NL"/>
        </w:rPr>
        <w:t xml:space="preserve"> </w:t>
      </w:r>
      <w:r w:rsidRPr="00BB70D5">
        <w:rPr>
          <w:spacing w:val="0"/>
          <w:lang w:val="nl-NL"/>
        </w:rPr>
        <w:t>Có sản phẩm chủ lực của xã được bán qua kênh thương mại điện tử</w:t>
      </w:r>
      <w:r w:rsidR="00584B86">
        <w:rPr>
          <w:spacing w:val="0"/>
          <w:lang w:val="nl-NL"/>
        </w:rPr>
        <w:t>:</w:t>
      </w:r>
      <w:r w:rsidR="00E42A34">
        <w:rPr>
          <w:spacing w:val="0"/>
          <w:lang w:val="nl-NL"/>
        </w:rPr>
        <w:t xml:space="preserve"> Các sản phẩm chủ lực của xã như</w:t>
      </w:r>
      <w:r w:rsidRPr="00BB70D5">
        <w:rPr>
          <w:spacing w:val="0"/>
          <w:lang w:val="nl-NL"/>
        </w:rPr>
        <w:t xml:space="preserve"> </w:t>
      </w:r>
      <w:r w:rsidR="00E42A34">
        <w:t>Thịt lợn rừng lai Phúc Thơm, gạo bao thai, quả cam, quả quýt đã được các cơ sở sản xuất quảng bá, giới thiệu và bán qua mạng xã hội như facebook, zalo thông qua internet.</w:t>
      </w:r>
    </w:p>
    <w:p w:rsidR="00B404EA" w:rsidRPr="00B404EA" w:rsidRDefault="00B404EA" w:rsidP="008174A2">
      <w:pPr>
        <w:spacing w:before="120" w:after="120"/>
        <w:ind w:firstLine="720"/>
        <w:jc w:val="both"/>
        <w:rPr>
          <w:spacing w:val="0"/>
          <w:lang w:val="nl-NL"/>
        </w:rPr>
      </w:pPr>
      <w:r w:rsidRPr="00B404EA">
        <w:rPr>
          <w:spacing w:val="0"/>
          <w:lang w:val="nl-NL"/>
        </w:rPr>
        <w:t>13.6.</w:t>
      </w:r>
      <w:r w:rsidRPr="00B404EA">
        <w:rPr>
          <w:i/>
          <w:spacing w:val="0"/>
          <w:lang w:val="nl-NL"/>
        </w:rPr>
        <w:t xml:space="preserve"> </w:t>
      </w:r>
      <w:r w:rsidRPr="00B404EA">
        <w:rPr>
          <w:spacing w:val="4"/>
          <w:lang w:val="nl-NL"/>
        </w:rPr>
        <w:t>Vùng nguyên liệu tập trung đối với nông sản chủ lực của xã được cấp mã vùng: Trên địa bàn xã có 06ha diện tích</w:t>
      </w:r>
      <w:r w:rsidRPr="00B404EA">
        <w:rPr>
          <w:spacing w:val="0"/>
          <w:lang w:val="nl-NL"/>
        </w:rPr>
        <w:t xml:space="preserve"> cây cam được Sở Nông nghiệp và PTNT cấp mã vùng trồng tại giấy xác nhận số 2949/GXN-SNN ngày 28/11/2023.</w:t>
      </w:r>
    </w:p>
    <w:p w:rsidR="00B404EA" w:rsidRPr="006D3A8B" w:rsidRDefault="00B404EA" w:rsidP="008174A2">
      <w:pPr>
        <w:spacing w:before="120" w:after="120"/>
        <w:ind w:firstLine="720"/>
        <w:jc w:val="both"/>
        <w:rPr>
          <w:i/>
          <w:spacing w:val="0"/>
          <w:lang w:val="nl-NL"/>
        </w:rPr>
      </w:pPr>
      <w:r w:rsidRPr="006D3A8B">
        <w:rPr>
          <w:spacing w:val="0"/>
          <w:lang w:val="nl-NL"/>
        </w:rPr>
        <w:t>13.7. Trên địa bàn xã chưa có các điểm du lịch, tuy nhiên xã cũng đã có giới thiệu một số địa điểm có tiềm năng phát triển du lịch cộng đồng của xã thông qua ứng dụng Internet, mạng xã hội như thác nước tại thôn Nà Tải, Nà Vằn, Nà Kham các điểm chekin tại đồi cam quýt, cổng chào, Thác nước,phong cảnh...</w:t>
      </w:r>
    </w:p>
    <w:p w:rsidR="00CB1B6A" w:rsidRPr="00BB70D5" w:rsidRDefault="00CB1B6A" w:rsidP="008174A2">
      <w:pPr>
        <w:spacing w:before="120" w:after="120"/>
        <w:ind w:firstLine="720"/>
        <w:jc w:val="both"/>
        <w:rPr>
          <w:i/>
          <w:spacing w:val="0"/>
          <w:lang w:val="nl-NL"/>
        </w:rPr>
      </w:pPr>
      <w:r w:rsidRPr="005A2F5D">
        <w:rPr>
          <w:spacing w:val="0"/>
          <w:lang w:val="nl-NL"/>
        </w:rPr>
        <w:t>13.8.</w:t>
      </w:r>
      <w:r w:rsidR="005A2F5D">
        <w:rPr>
          <w:spacing w:val="0"/>
          <w:lang w:val="nl-NL"/>
        </w:rPr>
        <w:t xml:space="preserve"> </w:t>
      </w:r>
      <w:r w:rsidRPr="00BB70D5">
        <w:rPr>
          <w:spacing w:val="0"/>
          <w:lang w:val="nl-NL"/>
        </w:rPr>
        <w:t>Có mô hình phát triển kinh tế nông thôn hiệu quả theo hướng tích hợp đa giá trị</w:t>
      </w:r>
      <w:r w:rsidR="005A2F5D">
        <w:rPr>
          <w:spacing w:val="0"/>
          <w:lang w:val="nl-NL"/>
        </w:rPr>
        <w:t xml:space="preserve">: Trên địa bàn xã có mô hình phát triển kinh tế theo hướng tích hợp đa giá trị của HTX </w:t>
      </w:r>
      <w:r w:rsidR="005A2F5D" w:rsidRPr="005A2F5D">
        <w:rPr>
          <w:spacing w:val="0"/>
          <w:lang w:val="nl-NL"/>
        </w:rPr>
        <w:t>Quỳnh Trang</w:t>
      </w:r>
      <w:r w:rsidR="005A2F5D">
        <w:rPr>
          <w:spacing w:val="0"/>
          <w:lang w:val="nl-NL"/>
        </w:rPr>
        <w:t xml:space="preserve">. Hiện nay HTX đang thực hiện chăn nuôi lợn bản địa và xử lý chất thải chăn nuôi thành phân chuồng hoai mục bón cho diện tích trồng cây cát sâm, cây trà hoa vàng. Quy trình này góp phần giảm thiểu ô nhiễm môi trường và mang lại hiệu quả kinh tế tuần hoàn. </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EB3B7F">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14</w:t>
      </w:r>
      <w:r w:rsidR="00EB3B7F">
        <w:rPr>
          <w:b/>
          <w:spacing w:val="0"/>
          <w:lang w:val="nl-NL"/>
        </w:rPr>
        <w:t>.</w:t>
      </w:r>
      <w:r w:rsidR="00CB1B6A" w:rsidRPr="00BB70D5">
        <w:rPr>
          <w:b/>
          <w:spacing w:val="0"/>
          <w:lang w:val="nl-NL"/>
        </w:rPr>
        <w:t xml:space="preserve"> Tiêu chí số 14 - Y tế:</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EB3B7F" w:rsidRDefault="00CB1B6A" w:rsidP="008174A2">
      <w:pPr>
        <w:spacing w:before="120" w:after="120"/>
        <w:ind w:firstLine="720"/>
        <w:jc w:val="both"/>
        <w:rPr>
          <w:spacing w:val="0"/>
          <w:lang w:val="nl-NL"/>
        </w:rPr>
      </w:pPr>
      <w:r w:rsidRPr="00BB70D5">
        <w:rPr>
          <w:spacing w:val="0"/>
          <w:lang w:val="nl-NL"/>
        </w:rPr>
        <w:t>14.1.Tỷ lệ người dân tham gia bảo hiểm y tế (</w:t>
      </w:r>
      <w:r w:rsidRPr="00BB70D5">
        <w:rPr>
          <w:i/>
          <w:spacing w:val="0"/>
          <w:lang w:val="nl-NL"/>
        </w:rPr>
        <w:t>áp dụng đạt cho cả nam và nữ)</w:t>
      </w:r>
      <w:r w:rsidR="00EB3B7F">
        <w:rPr>
          <w:i/>
          <w:spacing w:val="0"/>
          <w:lang w:val="nl-NL"/>
        </w:rPr>
        <w:t xml:space="preserve"> </w:t>
      </w:r>
      <w:r w:rsidRPr="00EB3B7F">
        <w:rPr>
          <w:spacing w:val="0"/>
          <w:lang w:val="nl-NL"/>
        </w:rPr>
        <w:t xml:space="preserve">từ 95% trở lên; </w:t>
      </w:r>
    </w:p>
    <w:p w:rsidR="00CB1B6A" w:rsidRDefault="00CB1B6A" w:rsidP="008174A2">
      <w:pPr>
        <w:spacing w:before="120" w:after="120"/>
        <w:ind w:firstLine="720"/>
        <w:jc w:val="both"/>
        <w:rPr>
          <w:spacing w:val="0"/>
          <w:lang w:val="nl-NL"/>
        </w:rPr>
      </w:pPr>
      <w:r w:rsidRPr="00BB70D5">
        <w:rPr>
          <w:spacing w:val="0"/>
          <w:lang w:val="nl-NL"/>
        </w:rPr>
        <w:t>14.2. Tỷ lệ dân số được quản lý sức khỏe (</w:t>
      </w:r>
      <w:r w:rsidRPr="00BB70D5">
        <w:rPr>
          <w:i/>
          <w:spacing w:val="0"/>
          <w:lang w:val="nl-NL"/>
        </w:rPr>
        <w:t>áp dụng đạt cho cả nam và nữ</w:t>
      </w:r>
      <w:r w:rsidRPr="00BB70D5">
        <w:rPr>
          <w:spacing w:val="0"/>
          <w:lang w:val="nl-NL"/>
        </w:rPr>
        <w:t>) đạt từ 90% trở lên;</w:t>
      </w:r>
    </w:p>
    <w:p w:rsidR="003125EE" w:rsidRPr="003125EE" w:rsidRDefault="003125EE" w:rsidP="008174A2">
      <w:pPr>
        <w:spacing w:before="120" w:after="120"/>
        <w:ind w:firstLine="720"/>
        <w:jc w:val="both"/>
        <w:rPr>
          <w:spacing w:val="0"/>
          <w:lang w:val="de-DE" w:eastAsia="vi-VN"/>
        </w:rPr>
      </w:pPr>
      <w:r w:rsidRPr="003125EE">
        <w:rPr>
          <w:spacing w:val="0"/>
          <w:lang w:val="de-DE"/>
        </w:rPr>
        <w:t xml:space="preserve">14.3. </w:t>
      </w:r>
      <w:r w:rsidRPr="003125EE">
        <w:rPr>
          <w:spacing w:val="0"/>
          <w:lang w:val="vi-VN" w:eastAsia="vi-VN"/>
        </w:rPr>
        <w:t>Tỷ lệ người dân tham gia và sử dụng ứng dụng khám chữa bệnh từ xa (áp dụng đạt cho cả nam và nữ)</w:t>
      </w:r>
      <w:r w:rsidRPr="003125EE">
        <w:rPr>
          <w:spacing w:val="0"/>
          <w:lang w:val="de-DE" w:eastAsia="vi-VN"/>
        </w:rPr>
        <w:t xml:space="preserve"> đạt từ 40% trở lên</w:t>
      </w:r>
    </w:p>
    <w:p w:rsidR="003125EE" w:rsidRPr="003125EE" w:rsidRDefault="003125EE" w:rsidP="008174A2">
      <w:pPr>
        <w:spacing w:before="120" w:after="120"/>
        <w:ind w:firstLine="720"/>
        <w:jc w:val="both"/>
        <w:rPr>
          <w:spacing w:val="0"/>
          <w:lang w:val="de-DE"/>
        </w:rPr>
      </w:pPr>
      <w:r w:rsidRPr="003125EE">
        <w:rPr>
          <w:spacing w:val="0"/>
          <w:lang w:val="de-DE"/>
        </w:rPr>
        <w:t xml:space="preserve">14.4. </w:t>
      </w:r>
      <w:r w:rsidRPr="003125EE">
        <w:rPr>
          <w:spacing w:val="0"/>
          <w:lang w:val="vi-VN" w:eastAsia="vi-VN"/>
        </w:rPr>
        <w:t>Tỷ lệ dân số có sổ khám chữa bệnh điện tử</w:t>
      </w:r>
      <w:r w:rsidRPr="003125EE">
        <w:rPr>
          <w:spacing w:val="0"/>
          <w:lang w:val="de-DE" w:eastAsia="vi-VN"/>
        </w:rPr>
        <w:t xml:space="preserve"> đạt từ 70% trở lên.</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i/>
          <w:spacing w:val="0"/>
          <w:lang w:val="nl-NL"/>
        </w:rPr>
      </w:pPr>
      <w:r w:rsidRPr="003125EE">
        <w:rPr>
          <w:spacing w:val="0"/>
          <w:lang w:val="nl-NL"/>
        </w:rPr>
        <w:t>14.1.</w:t>
      </w:r>
      <w:r w:rsidR="00EB3B7F">
        <w:rPr>
          <w:spacing w:val="0"/>
          <w:lang w:val="nl-NL"/>
        </w:rPr>
        <w:t xml:space="preserve"> </w:t>
      </w:r>
      <w:r w:rsidRPr="00BB70D5">
        <w:rPr>
          <w:spacing w:val="0"/>
          <w:lang w:val="nl-NL"/>
        </w:rPr>
        <w:t>Tỷ</w:t>
      </w:r>
      <w:r w:rsidRPr="00BB70D5">
        <w:rPr>
          <w:spacing w:val="0"/>
        </w:rPr>
        <w:t xml:space="preserve"> lệ người dân tham gia các hình thức bảo hiểm y tế</w:t>
      </w:r>
      <w:r w:rsidRPr="00BB70D5">
        <w:rPr>
          <w:spacing w:val="0"/>
          <w:lang w:val="nl-NL"/>
        </w:rPr>
        <w:t xml:space="preserve"> </w:t>
      </w:r>
      <w:r w:rsidR="00EB3B7F" w:rsidRPr="00EB3B7F">
        <w:rPr>
          <w:spacing w:val="0"/>
          <w:lang w:val="nl-NL"/>
        </w:rPr>
        <w:t>đạt 96,82</w:t>
      </w:r>
      <w:r w:rsidR="00EB3B7F">
        <w:rPr>
          <w:spacing w:val="0"/>
          <w:lang w:val="nl-NL"/>
        </w:rPr>
        <w:t xml:space="preserve">% </w:t>
      </w:r>
      <w:r w:rsidRPr="00BB70D5">
        <w:rPr>
          <w:spacing w:val="0"/>
          <w:lang w:val="nl-NL"/>
        </w:rPr>
        <w:t>(</w:t>
      </w:r>
      <w:r w:rsidRPr="00BB70D5">
        <w:rPr>
          <w:i/>
          <w:spacing w:val="0"/>
          <w:lang w:val="nl-NL"/>
        </w:rPr>
        <w:t>3.816/3.941 người);</w:t>
      </w:r>
    </w:p>
    <w:p w:rsidR="00CB1B6A" w:rsidRDefault="00CB1B6A" w:rsidP="008174A2">
      <w:pPr>
        <w:spacing w:before="120" w:after="120"/>
        <w:ind w:firstLine="720"/>
        <w:jc w:val="both"/>
        <w:rPr>
          <w:i/>
          <w:spacing w:val="0"/>
          <w:lang w:val="nl-NL"/>
        </w:rPr>
      </w:pPr>
      <w:r w:rsidRPr="003125EE">
        <w:rPr>
          <w:spacing w:val="0"/>
          <w:lang w:val="nl-NL"/>
        </w:rPr>
        <w:t>14.2.</w:t>
      </w:r>
      <w:r w:rsidRPr="00BB70D5">
        <w:rPr>
          <w:spacing w:val="0"/>
          <w:lang w:val="nl-NL"/>
        </w:rPr>
        <w:t xml:space="preserve"> Tỷ lệ dân số được quản lý sức khỏe (áp dụng đạt cho cả nam và nữ)</w:t>
      </w:r>
      <w:r w:rsidR="008E1DA0">
        <w:rPr>
          <w:spacing w:val="0"/>
          <w:lang w:val="nl-NL"/>
        </w:rPr>
        <w:t xml:space="preserve"> đạt 98%</w:t>
      </w:r>
      <w:r w:rsidRPr="00BB70D5">
        <w:rPr>
          <w:spacing w:val="0"/>
          <w:lang w:val="nl-NL"/>
        </w:rPr>
        <w:t xml:space="preserve"> (</w:t>
      </w:r>
      <w:r w:rsidRPr="00BB70D5">
        <w:rPr>
          <w:i/>
          <w:spacing w:val="0"/>
          <w:lang w:val="nl-NL"/>
        </w:rPr>
        <w:t>3.980/4.062 người</w:t>
      </w:r>
      <w:r w:rsidR="008E1DA0">
        <w:rPr>
          <w:i/>
          <w:spacing w:val="0"/>
          <w:lang w:val="nl-NL"/>
        </w:rPr>
        <w:t>).</w:t>
      </w:r>
    </w:p>
    <w:p w:rsidR="003125EE" w:rsidRPr="003125EE" w:rsidRDefault="00482FC5" w:rsidP="008174A2">
      <w:pPr>
        <w:spacing w:before="120" w:after="120"/>
        <w:ind w:firstLine="720"/>
        <w:jc w:val="both"/>
        <w:rPr>
          <w:spacing w:val="0"/>
          <w:lang w:val="nl-NL"/>
        </w:rPr>
      </w:pPr>
      <w:r>
        <w:rPr>
          <w:spacing w:val="0"/>
          <w:lang w:val="nl-NL"/>
        </w:rPr>
        <w:lastRenderedPageBreak/>
        <w:t>(</w:t>
      </w:r>
      <w:r w:rsidR="001335E3">
        <w:rPr>
          <w:spacing w:val="0"/>
          <w:lang w:val="nl-NL"/>
        </w:rPr>
        <w:t>Tạm thời chưa đánh giá chỉ tiêu 14.3 và 14.4 theo nội dung tại Văn bản số 438/KCB-QLCL&amp;CĐT ngày 14/4/2023 của Cục quản lý khám chữa bệnh - Bộ Y tế)</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1335E3">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15. Tiêu chí số 15 - Hành chính công:</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15.1. Ứng dụng công nghệ thông tin trong giải quyết thủ tục hành chính:</w:t>
      </w:r>
    </w:p>
    <w:p w:rsidR="00CB1B6A" w:rsidRPr="00BB70D5" w:rsidRDefault="00CB1B6A" w:rsidP="008174A2">
      <w:pPr>
        <w:spacing w:before="120" w:after="120"/>
        <w:ind w:firstLine="720"/>
        <w:jc w:val="both"/>
        <w:rPr>
          <w:spacing w:val="0"/>
          <w:lang w:val="nl-NL"/>
        </w:rPr>
      </w:pPr>
      <w:r w:rsidRPr="00BB70D5">
        <w:rPr>
          <w:spacing w:val="0"/>
          <w:lang w:val="nl-NL"/>
        </w:rPr>
        <w:t xml:space="preserve">- Tỷ lệ thủ tục hành chính có phát sinh hồ sơ trực tuyến đạt từ 50% trở lên; </w:t>
      </w:r>
    </w:p>
    <w:p w:rsidR="00CB1B6A" w:rsidRPr="00BB70D5" w:rsidRDefault="00CB1B6A" w:rsidP="008174A2">
      <w:pPr>
        <w:spacing w:before="120" w:after="120"/>
        <w:ind w:firstLine="720"/>
        <w:jc w:val="both"/>
        <w:rPr>
          <w:spacing w:val="0"/>
          <w:lang w:val="nl-NL"/>
        </w:rPr>
      </w:pPr>
      <w:r w:rsidRPr="00BB70D5">
        <w:rPr>
          <w:spacing w:val="0"/>
          <w:lang w:val="nl-NL"/>
        </w:rPr>
        <w:t>- Tỷ lệ hồ sơ phát sinh trực tuyến đạt từ 12% trở lên;</w:t>
      </w:r>
    </w:p>
    <w:p w:rsidR="00CB1B6A" w:rsidRPr="00BB70D5" w:rsidRDefault="00CB1B6A" w:rsidP="008174A2">
      <w:pPr>
        <w:spacing w:before="120" w:after="120"/>
        <w:ind w:firstLine="720"/>
        <w:jc w:val="both"/>
        <w:rPr>
          <w:spacing w:val="0"/>
          <w:lang w:val="nl-NL"/>
        </w:rPr>
      </w:pPr>
      <w:r w:rsidRPr="00BB70D5">
        <w:rPr>
          <w:spacing w:val="0"/>
          <w:lang w:val="nl-NL"/>
        </w:rPr>
        <w:t>15.2. Có dịch vụ công trực tuyến mức độ 3 trở lên;</w:t>
      </w:r>
    </w:p>
    <w:p w:rsidR="00CB1B6A" w:rsidRPr="00BB70D5" w:rsidRDefault="00CB1B6A" w:rsidP="008174A2">
      <w:pPr>
        <w:spacing w:before="120" w:after="120"/>
        <w:ind w:firstLine="720"/>
        <w:jc w:val="both"/>
        <w:rPr>
          <w:i/>
          <w:spacing w:val="0"/>
          <w:lang w:val="nl-NL"/>
        </w:rPr>
      </w:pPr>
      <w:r w:rsidRPr="00BB70D5">
        <w:rPr>
          <w:spacing w:val="0"/>
          <w:lang w:val="nl-NL"/>
        </w:rPr>
        <w:t>15.3. Giải quyết các thủ tục hành chính đảm bảo đúng quy định và không để xảy ra khiếu nại vượt cấp;</w:t>
      </w:r>
    </w:p>
    <w:p w:rsidR="00CB1B6A" w:rsidRPr="00BB70D5" w:rsidRDefault="00CB1B6A" w:rsidP="008174A2">
      <w:pPr>
        <w:spacing w:before="120" w:after="120"/>
        <w:ind w:firstLine="720"/>
        <w:jc w:val="both"/>
        <w:rPr>
          <w:b/>
          <w:i/>
          <w:spacing w:val="0"/>
          <w:lang w:val="nl-NL"/>
        </w:rPr>
      </w:pPr>
      <w:r w:rsidRPr="00BB70D5">
        <w:rPr>
          <w:b/>
          <w:i/>
          <w:spacing w:val="0"/>
          <w:lang w:val="nl-NL"/>
        </w:rPr>
        <w:t>b) Kết quả thực hiện tiêu chí</w:t>
      </w:r>
    </w:p>
    <w:p w:rsidR="001335E3" w:rsidRDefault="00CB1B6A" w:rsidP="008174A2">
      <w:pPr>
        <w:spacing w:before="120" w:after="120"/>
        <w:ind w:firstLine="720"/>
        <w:jc w:val="both"/>
        <w:rPr>
          <w:spacing w:val="0"/>
          <w:lang w:val="nl-NL"/>
        </w:rPr>
      </w:pPr>
      <w:r w:rsidRPr="00BB70D5">
        <w:rPr>
          <w:i/>
          <w:spacing w:val="0"/>
          <w:lang w:val="nl-NL"/>
        </w:rPr>
        <w:t>15.1</w:t>
      </w:r>
      <w:r w:rsidR="001335E3">
        <w:rPr>
          <w:spacing w:val="0"/>
          <w:lang w:val="nl-NL"/>
        </w:rPr>
        <w:t xml:space="preserve">. </w:t>
      </w:r>
      <w:r w:rsidR="001335E3" w:rsidRPr="00BB70D5">
        <w:rPr>
          <w:spacing w:val="0"/>
          <w:lang w:val="nl-NL"/>
        </w:rPr>
        <w:t>Ứng dụng công nghệ thông tin trong giải quyết thủ tục hành chính</w:t>
      </w:r>
    </w:p>
    <w:p w:rsidR="00CB1B6A" w:rsidRPr="00BB70D5" w:rsidRDefault="001335E3" w:rsidP="008174A2">
      <w:pPr>
        <w:spacing w:before="120" w:after="120"/>
        <w:ind w:firstLine="720"/>
        <w:jc w:val="both"/>
        <w:rPr>
          <w:i/>
          <w:spacing w:val="0"/>
          <w:lang w:val="nl-NL"/>
        </w:rPr>
      </w:pPr>
      <w:r>
        <w:rPr>
          <w:spacing w:val="0"/>
          <w:lang w:val="nl-NL"/>
        </w:rPr>
        <w:t xml:space="preserve">- </w:t>
      </w:r>
      <w:r w:rsidR="00CB1B6A" w:rsidRPr="00BB70D5">
        <w:rPr>
          <w:spacing w:val="0"/>
          <w:lang w:val="nl-NL"/>
        </w:rPr>
        <w:t xml:space="preserve">Tỷ lệ thủ tục hành chính có phát sinh hồ sơ trực tuyến ( </w:t>
      </w:r>
      <w:r w:rsidR="00CB1B6A" w:rsidRPr="00BB70D5">
        <w:rPr>
          <w:i/>
          <w:spacing w:val="0"/>
          <w:lang w:val="nl-NL"/>
        </w:rPr>
        <w:t>17/32/ = 53% )</w:t>
      </w:r>
    </w:p>
    <w:p w:rsidR="00CB1B6A" w:rsidRPr="00BB70D5" w:rsidRDefault="00CB1B6A" w:rsidP="008174A2">
      <w:pPr>
        <w:spacing w:before="120" w:after="120"/>
        <w:ind w:firstLine="720"/>
        <w:jc w:val="both"/>
        <w:rPr>
          <w:spacing w:val="0"/>
          <w:lang w:val="nl-NL"/>
        </w:rPr>
      </w:pPr>
      <w:r w:rsidRPr="00BB70D5">
        <w:rPr>
          <w:spacing w:val="0"/>
          <w:lang w:val="nl-NL"/>
        </w:rPr>
        <w:t xml:space="preserve">- Tỷ lệ hồ sơ phát sinh trực tuyến( </w:t>
      </w:r>
      <w:r w:rsidRPr="00BB70D5">
        <w:rPr>
          <w:i/>
          <w:spacing w:val="0"/>
          <w:lang w:val="nl-NL"/>
        </w:rPr>
        <w:t>105/665 hồ sơ  đạt 15,79%);</w:t>
      </w:r>
    </w:p>
    <w:p w:rsidR="00CB1B6A" w:rsidRPr="00BB70D5" w:rsidRDefault="00CB1B6A" w:rsidP="008174A2">
      <w:pPr>
        <w:spacing w:before="120" w:after="120"/>
        <w:ind w:firstLine="720"/>
        <w:jc w:val="both"/>
        <w:rPr>
          <w:spacing w:val="0"/>
          <w:lang w:val="nl-NL"/>
        </w:rPr>
      </w:pPr>
      <w:r w:rsidRPr="00A025C6">
        <w:rPr>
          <w:spacing w:val="0"/>
          <w:lang w:val="nl-NL"/>
        </w:rPr>
        <w:t>15.2.</w:t>
      </w:r>
      <w:r w:rsidR="005A54FA">
        <w:rPr>
          <w:spacing w:val="0"/>
          <w:lang w:val="nl-NL"/>
        </w:rPr>
        <w:t xml:space="preserve"> Xã c</w:t>
      </w:r>
      <w:r w:rsidRPr="00BB70D5">
        <w:rPr>
          <w:spacing w:val="0"/>
          <w:lang w:val="nl-NL"/>
        </w:rPr>
        <w:t xml:space="preserve">ó dịch vụ công </w:t>
      </w:r>
      <w:r w:rsidR="005A54FA">
        <w:rPr>
          <w:spacing w:val="0"/>
          <w:lang w:val="nl-NL"/>
        </w:rPr>
        <w:t>trực tuyến</w:t>
      </w:r>
      <w:r w:rsidRPr="00BB70D5">
        <w:rPr>
          <w:i/>
          <w:spacing w:val="0"/>
          <w:lang w:val="nl-NL"/>
        </w:rPr>
        <w:t xml:space="preserve"> </w:t>
      </w:r>
      <w:r w:rsidRPr="005A54FA">
        <w:rPr>
          <w:spacing w:val="0"/>
          <w:lang w:val="nl-NL"/>
        </w:rPr>
        <w:t>mức độ 4</w:t>
      </w:r>
      <w:r w:rsidR="005A54FA" w:rsidRPr="005A54FA">
        <w:rPr>
          <w:spacing w:val="0"/>
          <w:lang w:val="nl-NL"/>
        </w:rPr>
        <w:t>.</w:t>
      </w:r>
    </w:p>
    <w:p w:rsidR="00CB1B6A" w:rsidRPr="00BB70D5" w:rsidRDefault="00CB1B6A" w:rsidP="008174A2">
      <w:pPr>
        <w:spacing w:before="120" w:after="120"/>
        <w:ind w:firstLine="720"/>
        <w:jc w:val="both"/>
        <w:rPr>
          <w:spacing w:val="0"/>
          <w:lang w:val="nl-NL"/>
        </w:rPr>
      </w:pPr>
      <w:r w:rsidRPr="00A025C6">
        <w:rPr>
          <w:spacing w:val="0"/>
          <w:lang w:val="nl-NL"/>
        </w:rPr>
        <w:t>15.3.</w:t>
      </w:r>
      <w:r w:rsidR="005A54FA">
        <w:rPr>
          <w:spacing w:val="0"/>
          <w:lang w:val="nl-NL"/>
        </w:rPr>
        <w:t xml:space="preserve"> UBND xã thực hiện giải quyết thủ tịch hành chính đảm bảo đúng quy định và k</w:t>
      </w:r>
      <w:r w:rsidRPr="00BB70D5">
        <w:rPr>
          <w:spacing w:val="0"/>
          <w:lang w:val="nl-NL"/>
        </w:rPr>
        <w:t xml:space="preserve">hông </w:t>
      </w:r>
      <w:r w:rsidR="005A54FA">
        <w:rPr>
          <w:spacing w:val="0"/>
          <w:lang w:val="nl-NL"/>
        </w:rPr>
        <w:t>xảy ra</w:t>
      </w:r>
      <w:r w:rsidRPr="00BB70D5">
        <w:rPr>
          <w:spacing w:val="0"/>
          <w:lang w:val="nl-NL"/>
        </w:rPr>
        <w:t xml:space="preserve"> khiếu nại vượt cấp; </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A025C6">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16. Tiêu chí số 16 -  Tiếp cận pháp luật:</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w:t>
      </w:r>
      <w:r w:rsidR="00A025C6">
        <w:rPr>
          <w:b/>
          <w:i/>
          <w:spacing w:val="0"/>
          <w:lang w:val="nl-NL"/>
        </w:rPr>
        <w:t xml:space="preserve"> </w:t>
      </w:r>
      <w:r w:rsidRPr="00BB70D5">
        <w:rPr>
          <w:b/>
          <w:i/>
          <w:spacing w:val="0"/>
          <w:lang w:val="nl-NL"/>
        </w:rPr>
        <w:t>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16.1. Có ít nhất 01 mô hình điển hình về phổ biến, giáo dục pháp luật, hòa giải ở cơ sở hoạt động hiệu quả được công nhận;</w:t>
      </w:r>
    </w:p>
    <w:p w:rsidR="00CB1B6A" w:rsidRPr="00BB70D5" w:rsidRDefault="00CB1B6A" w:rsidP="008174A2">
      <w:pPr>
        <w:spacing w:before="120" w:after="120"/>
        <w:ind w:firstLine="720"/>
        <w:jc w:val="both"/>
        <w:rPr>
          <w:spacing w:val="0"/>
          <w:lang w:val="nl-NL"/>
        </w:rPr>
      </w:pPr>
      <w:r w:rsidRPr="00BB70D5">
        <w:rPr>
          <w:spacing w:val="0"/>
          <w:lang w:val="nl-NL"/>
        </w:rPr>
        <w:t>16.2.</w:t>
      </w:r>
      <w:r w:rsidR="00452FD5">
        <w:rPr>
          <w:spacing w:val="0"/>
          <w:lang w:val="nl-NL"/>
        </w:rPr>
        <w:t xml:space="preserve"> </w:t>
      </w:r>
      <w:r w:rsidRPr="00BB70D5">
        <w:rPr>
          <w:spacing w:val="0"/>
          <w:lang w:val="nl-NL"/>
        </w:rPr>
        <w:t xml:space="preserve">Tỷ lệ mâu thuẫn, tranh chấp, vi phạm thuộc phạm vi hòa giải được hòa giải thành đạt từ 90% trở lên; </w:t>
      </w:r>
    </w:p>
    <w:p w:rsidR="00CB1B6A" w:rsidRPr="00BB70D5" w:rsidRDefault="00CB1B6A" w:rsidP="008174A2">
      <w:pPr>
        <w:spacing w:before="120" w:after="120"/>
        <w:ind w:firstLine="720"/>
        <w:jc w:val="both"/>
        <w:rPr>
          <w:i/>
          <w:spacing w:val="0"/>
          <w:lang w:val="nl-NL"/>
        </w:rPr>
      </w:pPr>
      <w:r w:rsidRPr="00BB70D5">
        <w:rPr>
          <w:spacing w:val="0"/>
          <w:lang w:val="nl-NL"/>
        </w:rPr>
        <w:t>16.3.Tỷ lệ người dân thuộc đối tượng trợ giúp pháp lý tiếp cận và được trợ giúp pháp lý khi có yêu cầu đạt từ 90% trở lên;</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b)Kết quả thực hiện tiêu chí</w:t>
      </w:r>
    </w:p>
    <w:p w:rsidR="00452FD5" w:rsidRPr="00EC1627" w:rsidRDefault="00CB1B6A" w:rsidP="008174A2">
      <w:pPr>
        <w:shd w:val="clear" w:color="auto" w:fill="FFFFFF"/>
        <w:spacing w:before="120" w:after="120"/>
        <w:ind w:firstLine="720"/>
        <w:jc w:val="both"/>
        <w:rPr>
          <w:spacing w:val="0"/>
          <w:lang w:val="nl-NL"/>
        </w:rPr>
      </w:pPr>
      <w:r w:rsidRPr="00A025C6">
        <w:rPr>
          <w:spacing w:val="0"/>
          <w:lang w:val="nl-NL"/>
        </w:rPr>
        <w:t>16.1.</w:t>
      </w:r>
      <w:r w:rsidRPr="00BB70D5">
        <w:rPr>
          <w:spacing w:val="0"/>
          <w:lang w:val="nl-NL"/>
        </w:rPr>
        <w:t xml:space="preserve"> </w:t>
      </w:r>
      <w:r w:rsidR="00452FD5">
        <w:rPr>
          <w:spacing w:val="0"/>
          <w:lang w:val="nl-NL"/>
        </w:rPr>
        <w:t>Xã c</w:t>
      </w:r>
      <w:r w:rsidR="00452FD5" w:rsidRPr="00BB70D5">
        <w:rPr>
          <w:spacing w:val="0"/>
          <w:lang w:val="nl-NL"/>
        </w:rPr>
        <w:t>ó 01 mô hình điển hình về phổ biến, giáo dục pháp luật, hòa giải ở cơ sở hoạt động hiệu quả được công nhận</w:t>
      </w:r>
      <w:r w:rsidR="00EC1627">
        <w:rPr>
          <w:spacing w:val="0"/>
          <w:lang w:val="nl-NL"/>
        </w:rPr>
        <w:t>.</w:t>
      </w:r>
    </w:p>
    <w:p w:rsidR="00CB1B6A" w:rsidRPr="00BB70D5" w:rsidRDefault="00CB1B6A" w:rsidP="008174A2">
      <w:pPr>
        <w:spacing w:before="120" w:after="120"/>
        <w:ind w:firstLine="720"/>
        <w:jc w:val="both"/>
        <w:rPr>
          <w:spacing w:val="0"/>
          <w:lang w:val="nl-NL"/>
        </w:rPr>
      </w:pPr>
      <w:r w:rsidRPr="00BB70D5">
        <w:rPr>
          <w:i/>
          <w:spacing w:val="0"/>
          <w:lang w:val="nl-NL"/>
        </w:rPr>
        <w:t>16.2.</w:t>
      </w:r>
      <w:r w:rsidRPr="00BB70D5">
        <w:rPr>
          <w:spacing w:val="0"/>
          <w:lang w:val="nl-NL"/>
        </w:rPr>
        <w:t xml:space="preserve"> </w:t>
      </w:r>
      <w:r w:rsidR="00452FD5" w:rsidRPr="00BB70D5">
        <w:rPr>
          <w:spacing w:val="0"/>
          <w:lang w:val="nl-NL"/>
        </w:rPr>
        <w:t xml:space="preserve">Tỷ lệ mâu thuẫn, tranh chấp, vi phạm thuộc phạm vi hòa giải được hòa giải thành đạt </w:t>
      </w:r>
      <w:r w:rsidR="00452FD5">
        <w:rPr>
          <w:spacing w:val="0"/>
          <w:lang w:val="nl-NL"/>
        </w:rPr>
        <w:t>10</w:t>
      </w:r>
      <w:r w:rsidR="00452FD5" w:rsidRPr="00BB70D5">
        <w:rPr>
          <w:spacing w:val="0"/>
          <w:lang w:val="nl-NL"/>
        </w:rPr>
        <w:t>0% trở lên</w:t>
      </w:r>
      <w:r w:rsidR="00452FD5">
        <w:rPr>
          <w:spacing w:val="0"/>
          <w:lang w:val="nl-NL"/>
        </w:rPr>
        <w:t xml:space="preserve"> </w:t>
      </w:r>
      <w:r w:rsidRPr="00BB70D5">
        <w:rPr>
          <w:spacing w:val="0"/>
          <w:lang w:val="nl-NL"/>
        </w:rPr>
        <w:t>(</w:t>
      </w:r>
      <w:r w:rsidR="00452FD5">
        <w:rPr>
          <w:i/>
          <w:spacing w:val="0"/>
          <w:lang w:val="nl-NL"/>
        </w:rPr>
        <w:t>05/05 tổ</w:t>
      </w:r>
      <w:r w:rsidRPr="00BB70D5">
        <w:rPr>
          <w:i/>
          <w:spacing w:val="0"/>
          <w:lang w:val="nl-NL"/>
        </w:rPr>
        <w:t>)</w:t>
      </w:r>
      <w:r w:rsidRPr="00BB70D5">
        <w:rPr>
          <w:spacing w:val="0"/>
          <w:lang w:val="nl-NL"/>
        </w:rPr>
        <w:t xml:space="preserve"> ;</w:t>
      </w:r>
    </w:p>
    <w:p w:rsidR="00CB1B6A" w:rsidRPr="00BB70D5" w:rsidRDefault="00CB1B6A" w:rsidP="008174A2">
      <w:pPr>
        <w:spacing w:before="120" w:after="120"/>
        <w:ind w:firstLine="720"/>
        <w:jc w:val="both"/>
        <w:rPr>
          <w:spacing w:val="0"/>
          <w:lang w:val="nl-NL"/>
        </w:rPr>
      </w:pPr>
      <w:r w:rsidRPr="00BB70D5">
        <w:rPr>
          <w:i/>
          <w:spacing w:val="0"/>
          <w:lang w:val="nl-NL"/>
        </w:rPr>
        <w:lastRenderedPageBreak/>
        <w:t>16.3</w:t>
      </w:r>
      <w:r w:rsidRPr="00BB70D5">
        <w:rPr>
          <w:spacing w:val="0"/>
          <w:lang w:val="nl-NL"/>
        </w:rPr>
        <w:t xml:space="preserve">. </w:t>
      </w:r>
      <w:r w:rsidR="00452FD5">
        <w:rPr>
          <w:spacing w:val="0"/>
          <w:lang w:val="nl-NL"/>
        </w:rPr>
        <w:t xml:space="preserve">Trong năm UBND xã không nhận được đề nghị </w:t>
      </w:r>
      <w:r w:rsidR="00452FD5" w:rsidRPr="00BB70D5">
        <w:rPr>
          <w:spacing w:val="0"/>
          <w:lang w:val="nl-NL"/>
        </w:rPr>
        <w:t xml:space="preserve">trợ giúp </w:t>
      </w:r>
      <w:r w:rsidR="00452FD5">
        <w:rPr>
          <w:spacing w:val="0"/>
          <w:lang w:val="nl-NL"/>
        </w:rPr>
        <w:t xml:space="preserve">từ </w:t>
      </w:r>
      <w:r w:rsidR="00452FD5" w:rsidRPr="00BB70D5">
        <w:rPr>
          <w:spacing w:val="0"/>
          <w:lang w:val="nl-NL"/>
        </w:rPr>
        <w:t xml:space="preserve">người dân thuộc đối tượng trợ giúp pháp lý tiếp cận và được trợ giúp pháp lý </w:t>
      </w:r>
      <w:r w:rsidR="00452FD5">
        <w:rPr>
          <w:spacing w:val="0"/>
          <w:lang w:val="nl-NL"/>
        </w:rPr>
        <w:t>trên địa bàn xã</w:t>
      </w:r>
      <w:r w:rsidRPr="00BB70D5">
        <w:rPr>
          <w:spacing w:val="0"/>
          <w:lang w:val="nl-NL"/>
        </w:rPr>
        <w:t>;</w:t>
      </w:r>
    </w:p>
    <w:p w:rsidR="00CB1B6A" w:rsidRPr="00BB70D5" w:rsidRDefault="00CB1B6A" w:rsidP="008174A2">
      <w:pPr>
        <w:shd w:val="clear" w:color="auto" w:fill="FFFFFF"/>
        <w:spacing w:before="120" w:after="120"/>
        <w:ind w:firstLine="720"/>
        <w:jc w:val="both"/>
        <w:rPr>
          <w:b/>
          <w:bCs/>
          <w:spacing w:val="0"/>
          <w:lang w:val="nl-NL"/>
        </w:rPr>
      </w:pPr>
      <w:r w:rsidRPr="00BB70D5">
        <w:rPr>
          <w:b/>
          <w:bCs/>
          <w:i/>
          <w:spacing w:val="0"/>
          <w:lang w:val="nl-NL"/>
        </w:rPr>
        <w:t>c) Tự đánh giá:</w:t>
      </w:r>
      <w:r w:rsidRPr="00BB70D5">
        <w:rPr>
          <w:b/>
          <w:bCs/>
          <w:spacing w:val="0"/>
          <w:lang w:val="nl-NL"/>
        </w:rPr>
        <w:t xml:space="preserve"> </w:t>
      </w:r>
      <w:r w:rsidRPr="00452FD5">
        <w:rPr>
          <w:bCs/>
          <w:spacing w:val="0"/>
          <w:lang w:val="nl-NL"/>
        </w:rPr>
        <w:t>Đạt</w:t>
      </w:r>
    </w:p>
    <w:p w:rsidR="00CB1B6A" w:rsidRPr="00BB70D5" w:rsidRDefault="00077CF2" w:rsidP="008174A2">
      <w:pPr>
        <w:spacing w:before="120" w:after="120"/>
        <w:ind w:firstLine="720"/>
        <w:jc w:val="both"/>
        <w:rPr>
          <w:b/>
          <w:bCs/>
          <w:spacing w:val="0"/>
          <w:lang w:val="nl-NL"/>
        </w:rPr>
      </w:pPr>
      <w:r>
        <w:rPr>
          <w:b/>
          <w:bCs/>
          <w:spacing w:val="0"/>
          <w:lang w:val="nl-NL"/>
        </w:rPr>
        <w:t>3.</w:t>
      </w:r>
      <w:r w:rsidR="00CB1B6A" w:rsidRPr="00BB70D5">
        <w:rPr>
          <w:b/>
          <w:bCs/>
          <w:spacing w:val="0"/>
          <w:lang w:val="nl-NL"/>
        </w:rPr>
        <w:t>17</w:t>
      </w:r>
      <w:r w:rsidR="00777297">
        <w:rPr>
          <w:b/>
          <w:bCs/>
          <w:spacing w:val="0"/>
          <w:lang w:val="nl-NL"/>
        </w:rPr>
        <w:t>.</w:t>
      </w:r>
      <w:r w:rsidR="00CB1B6A" w:rsidRPr="00BB70D5">
        <w:rPr>
          <w:b/>
          <w:bCs/>
          <w:spacing w:val="0"/>
        </w:rPr>
        <w:t xml:space="preserve"> Tiêu chí</w:t>
      </w:r>
      <w:r w:rsidR="00CB1B6A" w:rsidRPr="00BB70D5">
        <w:rPr>
          <w:b/>
          <w:bCs/>
          <w:spacing w:val="0"/>
          <w:lang w:val="nl-NL"/>
        </w:rPr>
        <w:t xml:space="preserve"> số 17 - </w:t>
      </w:r>
      <w:r w:rsidR="00CB1B6A" w:rsidRPr="00BB70D5">
        <w:rPr>
          <w:b/>
          <w:bCs/>
          <w:spacing w:val="0"/>
        </w:rPr>
        <w:t xml:space="preserve"> Môi trường</w:t>
      </w:r>
      <w:r w:rsidR="00CB1B6A" w:rsidRPr="00BB70D5">
        <w:rPr>
          <w:b/>
          <w:bCs/>
          <w:spacing w:val="0"/>
          <w:lang w:val="nl-NL"/>
        </w:rPr>
        <w:t>:</w:t>
      </w:r>
      <w:r w:rsidR="00CB1B6A" w:rsidRPr="00BB70D5">
        <w:rPr>
          <w:b/>
          <w:bCs/>
          <w:spacing w:val="0"/>
        </w:rPr>
        <w:t xml:space="preserve"> </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 Yêu cầu của tiêu chí</w:t>
      </w:r>
    </w:p>
    <w:p w:rsidR="00CB1B6A" w:rsidRPr="00BB70D5" w:rsidRDefault="00CB1B6A" w:rsidP="008174A2">
      <w:pPr>
        <w:spacing w:before="120" w:after="120"/>
        <w:ind w:firstLine="720"/>
        <w:jc w:val="both"/>
        <w:rPr>
          <w:i/>
          <w:spacing w:val="0"/>
          <w:lang w:val="nl-NL"/>
        </w:rPr>
      </w:pPr>
      <w:r w:rsidRPr="00BB70D5">
        <w:rPr>
          <w:spacing w:val="0"/>
          <w:lang w:val="nl-NL"/>
        </w:rPr>
        <w:t>17.1.Khu kinh doanh, dịch vụ, chăn nuôi, giết mổ (gia súc, gia cầm), nuôi trồng thủy sản có hạ tầng kỹ thuật về bảo vệ môi trường;</w:t>
      </w:r>
    </w:p>
    <w:p w:rsidR="00CB1B6A" w:rsidRPr="00BB70D5" w:rsidRDefault="00CB1B6A" w:rsidP="008174A2">
      <w:pPr>
        <w:spacing w:before="120" w:after="120"/>
        <w:ind w:firstLine="720"/>
        <w:jc w:val="both"/>
        <w:rPr>
          <w:i/>
          <w:spacing w:val="0"/>
          <w:lang w:val="nl-NL"/>
        </w:rPr>
      </w:pPr>
      <w:r w:rsidRPr="00BB70D5">
        <w:rPr>
          <w:spacing w:val="0"/>
          <w:lang w:val="nl-NL"/>
        </w:rPr>
        <w:t xml:space="preserve">17.2. Tỷ lệ cơ sở sản xuất - kinh doanh, nuôi trồng thủy sản, làng nghề đảm bảo quy định về bảo vệ môi trường đạt </w:t>
      </w:r>
      <w:r w:rsidRPr="00777297">
        <w:rPr>
          <w:spacing w:val="0"/>
          <w:lang w:val="nl-NL"/>
        </w:rPr>
        <w:t>100%;</w:t>
      </w:r>
    </w:p>
    <w:p w:rsidR="00CB1B6A" w:rsidRPr="00BB70D5" w:rsidRDefault="00CB1B6A" w:rsidP="008174A2">
      <w:pPr>
        <w:spacing w:before="120" w:after="120"/>
        <w:ind w:firstLine="720"/>
        <w:jc w:val="both"/>
        <w:rPr>
          <w:spacing w:val="0"/>
          <w:lang w:val="nl-NL"/>
        </w:rPr>
      </w:pPr>
      <w:r w:rsidRPr="00BB70D5">
        <w:rPr>
          <w:spacing w:val="0"/>
          <w:lang w:val="nl-NL"/>
        </w:rPr>
        <w:t>17.3. Tỷ lệ chất thải rắn sinh hoạt và chất thải rắn không nguy hại trên địa bàn được thu gom, xử lý theo quy định đạt từ 80% trở lên;</w:t>
      </w:r>
    </w:p>
    <w:p w:rsidR="00CB1B6A" w:rsidRPr="00BB70D5" w:rsidRDefault="00CB1B6A" w:rsidP="008174A2">
      <w:pPr>
        <w:spacing w:before="120" w:after="120"/>
        <w:ind w:firstLine="720"/>
        <w:jc w:val="both"/>
        <w:rPr>
          <w:spacing w:val="0"/>
          <w:lang w:val="nl-NL"/>
        </w:rPr>
      </w:pPr>
      <w:r w:rsidRPr="00BB70D5">
        <w:rPr>
          <w:spacing w:val="0"/>
          <w:lang w:val="nl-NL"/>
        </w:rPr>
        <w:t xml:space="preserve">17.4. Tỷ lệ hộ gia đình thực hiện thu gom, xử lý nước thải sinh hoạt bằng biện pháp phù hợp, hiệu quả đạt từ </w:t>
      </w:r>
      <w:r w:rsidRPr="00777297">
        <w:rPr>
          <w:spacing w:val="0"/>
          <w:lang w:val="nl-NL"/>
        </w:rPr>
        <w:t>25% trở lên;</w:t>
      </w:r>
    </w:p>
    <w:p w:rsidR="00CB1B6A" w:rsidRPr="00777297" w:rsidRDefault="00CB1B6A" w:rsidP="008174A2">
      <w:pPr>
        <w:spacing w:before="120" w:after="120"/>
        <w:ind w:firstLine="720"/>
        <w:jc w:val="both"/>
        <w:rPr>
          <w:spacing w:val="0"/>
          <w:lang w:val="nl-NL"/>
        </w:rPr>
      </w:pPr>
      <w:r w:rsidRPr="00BB70D5">
        <w:rPr>
          <w:spacing w:val="0"/>
          <w:lang w:val="nl-NL"/>
        </w:rPr>
        <w:t xml:space="preserve">17.5. Tỷ lệ hộ gia đình thực hiện phân loại chất thải rắn tại nguồn đạt từ </w:t>
      </w:r>
      <w:r w:rsidRPr="00777297">
        <w:rPr>
          <w:spacing w:val="0"/>
          <w:lang w:val="nl-NL"/>
        </w:rPr>
        <w:t>50% trở lên;</w:t>
      </w:r>
    </w:p>
    <w:p w:rsidR="00CB1B6A" w:rsidRPr="00BB70D5" w:rsidRDefault="00CB1B6A" w:rsidP="008174A2">
      <w:pPr>
        <w:spacing w:before="120" w:after="120"/>
        <w:ind w:firstLine="720"/>
        <w:jc w:val="both"/>
        <w:rPr>
          <w:spacing w:val="0"/>
          <w:lang w:val="nl-NL"/>
        </w:rPr>
      </w:pPr>
      <w:r w:rsidRPr="00BB70D5">
        <w:rPr>
          <w:spacing w:val="0"/>
          <w:lang w:val="nl-NL"/>
        </w:rPr>
        <w:t xml:space="preserve">17.6. Tỷ lệ chất thải rắn nguy hại trên địa bàn được thu gom, vận chuyển và xử lý đáp ứng các yêu cầu về bảo vệ môi trường đạt </w:t>
      </w:r>
      <w:r w:rsidRPr="00777297">
        <w:rPr>
          <w:spacing w:val="0"/>
          <w:lang w:val="nl-NL"/>
        </w:rPr>
        <w:t>100%;</w:t>
      </w:r>
    </w:p>
    <w:p w:rsidR="00CB1B6A" w:rsidRPr="00BB70D5" w:rsidRDefault="00CB1B6A" w:rsidP="008174A2">
      <w:pPr>
        <w:spacing w:before="120" w:after="120"/>
        <w:ind w:firstLine="720"/>
        <w:jc w:val="both"/>
        <w:rPr>
          <w:spacing w:val="0"/>
          <w:lang w:val="nl-NL"/>
        </w:rPr>
      </w:pPr>
      <w:r w:rsidRPr="00BB70D5">
        <w:rPr>
          <w:spacing w:val="0"/>
          <w:lang w:val="nl-NL"/>
        </w:rPr>
        <w:t>17.7.Tỷ lệ chất thải hữu cơ, phụ phẩm nông nghiệp được thu gom, tái sử dụng và tái chế thành nguyên liệu, nhiên liệu và các sản phẩm thân thiện với môi trường đạt từ 80% trở lên;</w:t>
      </w:r>
    </w:p>
    <w:p w:rsidR="00CB1B6A" w:rsidRPr="00BB70D5" w:rsidRDefault="00CB1B6A" w:rsidP="008174A2">
      <w:pPr>
        <w:spacing w:before="120" w:after="120"/>
        <w:ind w:firstLine="720"/>
        <w:jc w:val="both"/>
        <w:rPr>
          <w:spacing w:val="0"/>
          <w:lang w:val="nl-NL"/>
        </w:rPr>
      </w:pPr>
      <w:r w:rsidRPr="00BB70D5">
        <w:rPr>
          <w:spacing w:val="0"/>
          <w:lang w:val="nl-NL"/>
        </w:rPr>
        <w:t xml:space="preserve">17.8. Tỷ lệ cơ sở chăn nuôi bảo đảm các quy định về vệ sinh thú y, chăn nuôi và bảo vệ môi trường đạt từ 75% trở lên; </w:t>
      </w:r>
    </w:p>
    <w:p w:rsidR="00CB1B6A" w:rsidRPr="00BB70D5" w:rsidRDefault="00CB1B6A" w:rsidP="008174A2">
      <w:pPr>
        <w:spacing w:before="120" w:after="120"/>
        <w:ind w:firstLine="720"/>
        <w:jc w:val="both"/>
        <w:rPr>
          <w:spacing w:val="0"/>
          <w:lang w:val="nl-NL"/>
        </w:rPr>
      </w:pPr>
      <w:r w:rsidRPr="00BB70D5">
        <w:rPr>
          <w:spacing w:val="0"/>
          <w:lang w:val="nl-NL"/>
        </w:rPr>
        <w:t>17.9.Nghĩa trang, cơ sở hỏa táng (nếu có) đáp ứng các quy định của pháp luật và theo quy hoạch</w:t>
      </w:r>
    </w:p>
    <w:p w:rsidR="00CB1B6A" w:rsidRPr="00777297" w:rsidRDefault="00CB1B6A" w:rsidP="008174A2">
      <w:pPr>
        <w:spacing w:before="120" w:after="120"/>
        <w:ind w:firstLine="720"/>
        <w:jc w:val="both"/>
        <w:rPr>
          <w:spacing w:val="0"/>
          <w:lang w:val="nl-NL"/>
        </w:rPr>
      </w:pPr>
      <w:r w:rsidRPr="00777297">
        <w:rPr>
          <w:spacing w:val="0"/>
          <w:lang w:val="nl-NL"/>
        </w:rPr>
        <w:t>17.10.Tỷ lệ sử dụng hình thức hỏa táng từ 5% trở lên;</w:t>
      </w:r>
    </w:p>
    <w:p w:rsidR="00CB1B6A" w:rsidRPr="00BB70D5" w:rsidRDefault="00CB1B6A" w:rsidP="008174A2">
      <w:pPr>
        <w:spacing w:before="120" w:after="120"/>
        <w:ind w:firstLine="720"/>
        <w:jc w:val="both"/>
        <w:rPr>
          <w:spacing w:val="0"/>
          <w:lang w:val="nl-NL"/>
        </w:rPr>
      </w:pPr>
      <w:r w:rsidRPr="00BB70D5">
        <w:rPr>
          <w:spacing w:val="0"/>
          <w:lang w:val="nl-NL"/>
        </w:rPr>
        <w:t>17.11. Đất cây xanh sử dụng công cộng tại điểm dân cư nông thôn đạt từ</w:t>
      </w:r>
      <w:r w:rsidRPr="00BB70D5">
        <w:rPr>
          <w:i/>
          <w:spacing w:val="0"/>
          <w:lang w:val="nl-NL"/>
        </w:rPr>
        <w:t xml:space="preserve"> 4m2/người</w:t>
      </w:r>
      <w:r w:rsidRPr="00BB70D5">
        <w:rPr>
          <w:spacing w:val="0"/>
          <w:lang w:val="nl-NL"/>
        </w:rPr>
        <w:t xml:space="preserve"> trở lên;</w:t>
      </w:r>
    </w:p>
    <w:p w:rsidR="00CB1B6A" w:rsidRPr="00BB70D5" w:rsidRDefault="00CB1B6A" w:rsidP="008174A2">
      <w:pPr>
        <w:spacing w:before="120" w:after="120"/>
        <w:ind w:firstLine="720"/>
        <w:jc w:val="both"/>
        <w:rPr>
          <w:spacing w:val="0"/>
          <w:lang w:val="nl-NL"/>
        </w:rPr>
      </w:pPr>
      <w:r w:rsidRPr="00BB70D5">
        <w:rPr>
          <w:spacing w:val="0"/>
          <w:lang w:val="nl-NL"/>
        </w:rPr>
        <w:t>17.12.Tỷ lệ chất thải nhựa phát sinh trên địa bàn được thu gom, tái sử dụng, tái chế, xử lý theo quy định đạt từ 50% trở lên;</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spacing w:val="0"/>
          <w:lang w:val="nl-NL"/>
        </w:rPr>
      </w:pPr>
      <w:r w:rsidRPr="00077CF2">
        <w:rPr>
          <w:spacing w:val="0"/>
          <w:lang w:val="nl-NL"/>
        </w:rPr>
        <w:t>17.1</w:t>
      </w:r>
      <w:r w:rsidR="00777297" w:rsidRPr="00077CF2">
        <w:rPr>
          <w:spacing w:val="0"/>
          <w:lang w:val="nl-NL"/>
        </w:rPr>
        <w:t>.</w:t>
      </w:r>
      <w:r w:rsidR="00777297">
        <w:rPr>
          <w:spacing w:val="0"/>
          <w:lang w:val="nl-NL"/>
        </w:rPr>
        <w:t xml:space="preserve"> Trên địa bàn xã k</w:t>
      </w:r>
      <w:r w:rsidRPr="00BB70D5">
        <w:rPr>
          <w:spacing w:val="0"/>
          <w:lang w:val="nl-NL"/>
        </w:rPr>
        <w:t>hông có khu kinh doanh, dịch vụ, chăn nuôi, giết mổ (gia súc, gia cầm) tập trung;</w:t>
      </w:r>
    </w:p>
    <w:p w:rsidR="00CB1B6A" w:rsidRPr="00BB70D5" w:rsidRDefault="00CB1B6A" w:rsidP="008174A2">
      <w:pPr>
        <w:spacing w:before="120" w:after="120"/>
        <w:ind w:firstLine="720"/>
        <w:jc w:val="both"/>
        <w:rPr>
          <w:i/>
          <w:spacing w:val="0"/>
          <w:lang w:val="nl-NL"/>
        </w:rPr>
      </w:pPr>
      <w:r w:rsidRPr="00077CF2">
        <w:rPr>
          <w:spacing w:val="0"/>
          <w:lang w:val="nl-NL"/>
        </w:rPr>
        <w:t>17.2.</w:t>
      </w:r>
      <w:r w:rsidRPr="00BB70D5">
        <w:rPr>
          <w:spacing w:val="0"/>
          <w:lang w:val="nl-NL"/>
        </w:rPr>
        <w:t xml:space="preserve"> Tỷ lệ hộ chăn nuôi đảm bảo vệ sinh thú y</w:t>
      </w:r>
      <w:r w:rsidR="00777297">
        <w:rPr>
          <w:spacing w:val="0"/>
          <w:lang w:val="nl-NL"/>
        </w:rPr>
        <w:t xml:space="preserve"> đạt 100%</w:t>
      </w:r>
      <w:r w:rsidRPr="00BB70D5">
        <w:rPr>
          <w:spacing w:val="0"/>
          <w:lang w:val="nl-NL"/>
        </w:rPr>
        <w:t xml:space="preserve"> </w:t>
      </w:r>
      <w:r w:rsidRPr="00BB70D5">
        <w:rPr>
          <w:i/>
          <w:spacing w:val="0"/>
          <w:lang w:val="nl-NL"/>
        </w:rPr>
        <w:t>(809/809 hộ)</w:t>
      </w:r>
    </w:p>
    <w:p w:rsidR="00CB1B6A" w:rsidRPr="00BB70D5" w:rsidRDefault="00CB1B6A" w:rsidP="008174A2">
      <w:pPr>
        <w:spacing w:before="120" w:after="120"/>
        <w:ind w:firstLine="720"/>
        <w:jc w:val="both"/>
        <w:rPr>
          <w:i/>
          <w:spacing w:val="0"/>
          <w:lang w:val="nl-NL"/>
        </w:rPr>
      </w:pPr>
      <w:r w:rsidRPr="00077CF2">
        <w:rPr>
          <w:spacing w:val="0"/>
          <w:lang w:val="nl-NL"/>
        </w:rPr>
        <w:t>17.3.</w:t>
      </w:r>
      <w:r w:rsidR="00777297">
        <w:rPr>
          <w:spacing w:val="0"/>
          <w:lang w:val="nl-NL"/>
        </w:rPr>
        <w:t xml:space="preserve"> </w:t>
      </w:r>
      <w:r w:rsidRPr="00BB70D5">
        <w:rPr>
          <w:spacing w:val="0"/>
          <w:lang w:val="nl-NL"/>
        </w:rPr>
        <w:t xml:space="preserve">Tỷ lệ chất thải rắn sinh hoạt và chất thải rắn không nguy hại trên địa bàn được thu gom, xử lý theo quy định </w:t>
      </w:r>
      <w:r w:rsidR="00777297" w:rsidRPr="00777297">
        <w:rPr>
          <w:spacing w:val="0"/>
          <w:lang w:val="nl-NL"/>
        </w:rPr>
        <w:t>đạt 90%</w:t>
      </w:r>
      <w:r w:rsidR="00777297">
        <w:rPr>
          <w:i/>
          <w:spacing w:val="0"/>
          <w:lang w:val="nl-NL"/>
        </w:rPr>
        <w:t xml:space="preserve"> </w:t>
      </w:r>
      <w:r w:rsidRPr="00BB70D5">
        <w:rPr>
          <w:i/>
          <w:spacing w:val="0"/>
          <w:lang w:val="nl-NL"/>
        </w:rPr>
        <w:t>(867/963 hộ);</w:t>
      </w:r>
    </w:p>
    <w:p w:rsidR="00CB1B6A" w:rsidRPr="003A3BC0" w:rsidRDefault="00CB1B6A" w:rsidP="008174A2">
      <w:pPr>
        <w:spacing w:before="120" w:after="120"/>
        <w:ind w:firstLine="720"/>
        <w:jc w:val="both"/>
        <w:rPr>
          <w:i/>
          <w:spacing w:val="0"/>
          <w:lang w:val="nl-NL"/>
        </w:rPr>
      </w:pPr>
      <w:r w:rsidRPr="00077CF2">
        <w:rPr>
          <w:spacing w:val="0"/>
          <w:lang w:val="nl-NL"/>
        </w:rPr>
        <w:lastRenderedPageBreak/>
        <w:t>17.4.</w:t>
      </w:r>
      <w:r w:rsidRPr="003A3BC0">
        <w:rPr>
          <w:spacing w:val="0"/>
          <w:lang w:val="nl-NL"/>
        </w:rPr>
        <w:t xml:space="preserve"> Tỷ lệ hộ gia đình thực hiện thu gom, xử lý nước thải sinh hoạt b</w:t>
      </w:r>
      <w:r w:rsidR="00127949" w:rsidRPr="003A3BC0">
        <w:rPr>
          <w:spacing w:val="0"/>
          <w:lang w:val="nl-NL"/>
        </w:rPr>
        <w:t xml:space="preserve">ằng biện pháp phù hợp, hiệu quả( </w:t>
      </w:r>
      <w:r w:rsidR="00127949" w:rsidRPr="003A3BC0">
        <w:rPr>
          <w:i/>
          <w:spacing w:val="0"/>
          <w:lang w:val="nl-NL"/>
        </w:rPr>
        <w:t>554.112 kg đạt 90%)</w:t>
      </w:r>
    </w:p>
    <w:p w:rsidR="00CB1B6A" w:rsidRPr="00BB70D5" w:rsidRDefault="00CB1B6A" w:rsidP="008174A2">
      <w:pPr>
        <w:spacing w:before="120" w:after="120"/>
        <w:ind w:firstLine="720"/>
        <w:jc w:val="both"/>
        <w:rPr>
          <w:i/>
          <w:spacing w:val="0"/>
          <w:lang w:val="nl-NL"/>
        </w:rPr>
      </w:pPr>
      <w:r w:rsidRPr="00077CF2">
        <w:rPr>
          <w:spacing w:val="0"/>
          <w:lang w:val="nl-NL"/>
        </w:rPr>
        <w:t>17.5.</w:t>
      </w:r>
      <w:r w:rsidR="00077CF2">
        <w:rPr>
          <w:spacing w:val="0"/>
          <w:lang w:val="nl-NL"/>
        </w:rPr>
        <w:t xml:space="preserve"> </w:t>
      </w:r>
      <w:r w:rsidRPr="00BB70D5">
        <w:rPr>
          <w:spacing w:val="0"/>
          <w:lang w:val="nl-NL"/>
        </w:rPr>
        <w:t>Tỷ lệ hộ gia đình thực hiện phân</w:t>
      </w:r>
      <w:r w:rsidR="00834918">
        <w:rPr>
          <w:spacing w:val="0"/>
          <w:lang w:val="nl-NL"/>
        </w:rPr>
        <w:t xml:space="preserve"> loại chất thải rắn tại nguồn </w:t>
      </w:r>
      <w:r w:rsidR="00834918" w:rsidRPr="00834918">
        <w:rPr>
          <w:spacing w:val="0"/>
          <w:lang w:val="nl-NL"/>
        </w:rPr>
        <w:t>đạt 90%</w:t>
      </w:r>
      <w:r w:rsidR="00834918">
        <w:rPr>
          <w:spacing w:val="0"/>
          <w:lang w:val="nl-NL"/>
        </w:rPr>
        <w:t xml:space="preserve"> (</w:t>
      </w:r>
      <w:r w:rsidRPr="00BB70D5">
        <w:rPr>
          <w:i/>
          <w:spacing w:val="0"/>
          <w:lang w:val="nl-NL"/>
        </w:rPr>
        <w:t>867/963 hộ);</w:t>
      </w:r>
    </w:p>
    <w:p w:rsidR="00CB1B6A" w:rsidRPr="00C64BFC" w:rsidRDefault="00CB1B6A" w:rsidP="008174A2">
      <w:pPr>
        <w:spacing w:before="120" w:after="120"/>
        <w:ind w:firstLine="720"/>
        <w:jc w:val="both"/>
        <w:rPr>
          <w:i/>
          <w:spacing w:val="0"/>
          <w:lang w:val="nl-NL"/>
        </w:rPr>
      </w:pPr>
      <w:r w:rsidRPr="00077CF2">
        <w:rPr>
          <w:spacing w:val="0"/>
          <w:lang w:val="nl-NL"/>
        </w:rPr>
        <w:t>17.6.</w:t>
      </w:r>
      <w:r w:rsidRPr="00C64BFC">
        <w:rPr>
          <w:spacing w:val="0"/>
          <w:lang w:val="nl-NL"/>
        </w:rPr>
        <w:t xml:space="preserve"> Tỷ lệ chất thải hữu cơ, phụ </w:t>
      </w:r>
      <w:r w:rsidR="00834918" w:rsidRPr="00C64BFC">
        <w:rPr>
          <w:spacing w:val="0"/>
          <w:lang w:val="nl-NL"/>
        </w:rPr>
        <w:t>phẩm nông nghiệp được thu gom</w:t>
      </w:r>
      <w:r w:rsidR="00E751F6" w:rsidRPr="00C64BFC">
        <w:rPr>
          <w:spacing w:val="0"/>
          <w:lang w:val="nl-NL"/>
        </w:rPr>
        <w:t xml:space="preserve"> đạt 100</w:t>
      </w:r>
      <w:r w:rsidR="00834918" w:rsidRPr="00C64BFC">
        <w:rPr>
          <w:spacing w:val="0"/>
          <w:lang w:val="nl-NL"/>
        </w:rPr>
        <w:t>% (</w:t>
      </w:r>
      <w:r w:rsidR="00E751F6" w:rsidRPr="00C64BFC">
        <w:rPr>
          <w:i/>
          <w:spacing w:val="0"/>
          <w:lang w:val="nl-NL"/>
        </w:rPr>
        <w:t>645/ 645 tấn đạt 100%)</w:t>
      </w:r>
    </w:p>
    <w:p w:rsidR="00CB1B6A" w:rsidRPr="00C64BFC" w:rsidRDefault="00CB1B6A" w:rsidP="008174A2">
      <w:pPr>
        <w:spacing w:before="120" w:after="120"/>
        <w:ind w:firstLine="720"/>
        <w:jc w:val="both"/>
        <w:rPr>
          <w:spacing w:val="0"/>
          <w:lang w:val="nl-NL"/>
        </w:rPr>
      </w:pPr>
      <w:r w:rsidRPr="00C64BFC">
        <w:rPr>
          <w:spacing w:val="0"/>
          <w:lang w:val="nl-NL"/>
        </w:rPr>
        <w:t>17.8. Tỷ lệ cơ sở chăn nuôi bảo đảm các quy định về vệ sinh thú y, chăn nuôi và bảo vệ môi trường</w:t>
      </w:r>
      <w:r w:rsidR="00834918" w:rsidRPr="00C64BFC">
        <w:rPr>
          <w:spacing w:val="0"/>
          <w:lang w:val="nl-NL"/>
        </w:rPr>
        <w:t xml:space="preserve"> đạt 100% (</w:t>
      </w:r>
      <w:r w:rsidRPr="00C64BFC">
        <w:rPr>
          <w:spacing w:val="0"/>
          <w:lang w:val="nl-NL"/>
        </w:rPr>
        <w:t>0</w:t>
      </w:r>
      <w:r w:rsidRPr="00C64BFC">
        <w:rPr>
          <w:i/>
          <w:spacing w:val="0"/>
          <w:lang w:val="nl-NL"/>
        </w:rPr>
        <w:t>3/</w:t>
      </w:r>
      <w:r w:rsidR="00834918" w:rsidRPr="00C64BFC">
        <w:rPr>
          <w:i/>
          <w:spacing w:val="0"/>
          <w:lang w:val="nl-NL"/>
        </w:rPr>
        <w:t>03 cơ sở)</w:t>
      </w:r>
      <w:r w:rsidRPr="00C64BFC">
        <w:rPr>
          <w:i/>
          <w:spacing w:val="0"/>
          <w:lang w:val="nl-NL"/>
        </w:rPr>
        <w:t>;</w:t>
      </w:r>
      <w:r w:rsidRPr="00C64BFC">
        <w:rPr>
          <w:spacing w:val="0"/>
          <w:lang w:val="nl-NL"/>
        </w:rPr>
        <w:t xml:space="preserve"> </w:t>
      </w:r>
    </w:p>
    <w:p w:rsidR="00CB1B6A" w:rsidRPr="00BB70D5" w:rsidRDefault="00CB1B6A" w:rsidP="008174A2">
      <w:pPr>
        <w:spacing w:before="120" w:after="120"/>
        <w:ind w:firstLine="720"/>
        <w:jc w:val="both"/>
        <w:rPr>
          <w:spacing w:val="0"/>
          <w:lang w:val="nl-NL"/>
        </w:rPr>
      </w:pPr>
      <w:r w:rsidRPr="00834918">
        <w:rPr>
          <w:spacing w:val="0"/>
          <w:lang w:val="nl-NL"/>
        </w:rPr>
        <w:t>17.9.</w:t>
      </w:r>
      <w:r w:rsidRPr="00BB70D5">
        <w:rPr>
          <w:spacing w:val="0"/>
          <w:lang w:val="nl-NL"/>
        </w:rPr>
        <w:t xml:space="preserve"> </w:t>
      </w:r>
      <w:r w:rsidR="00834918">
        <w:rPr>
          <w:spacing w:val="0"/>
          <w:lang w:val="nl-NL"/>
        </w:rPr>
        <w:t xml:space="preserve">Xã có quy hoạch nghĩa trang, tuy nhiên hiện nay người dân chủ yếu mai táng theo dòng họ và đảm bảo khoảng cách vệ sinh môi trường. </w:t>
      </w:r>
      <w:r w:rsidR="009D0217">
        <w:rPr>
          <w:spacing w:val="0"/>
          <w:lang w:val="nl-NL"/>
        </w:rPr>
        <w:t>Xã không có cơ sở hỏa táng.</w:t>
      </w:r>
    </w:p>
    <w:p w:rsidR="00CB1B6A" w:rsidRPr="00BB70D5" w:rsidRDefault="00CB1B6A" w:rsidP="008174A2">
      <w:pPr>
        <w:spacing w:before="120" w:after="120"/>
        <w:ind w:firstLine="720"/>
        <w:jc w:val="both"/>
        <w:rPr>
          <w:spacing w:val="0"/>
          <w:lang w:val="nl-NL"/>
        </w:rPr>
      </w:pPr>
      <w:r w:rsidRPr="009D0217">
        <w:rPr>
          <w:spacing w:val="0"/>
          <w:lang w:val="nl-NL"/>
        </w:rPr>
        <w:t>17.10.</w:t>
      </w:r>
      <w:r w:rsidR="00834918">
        <w:rPr>
          <w:spacing w:val="0"/>
          <w:lang w:val="nl-NL"/>
        </w:rPr>
        <w:t xml:space="preserve"> Tại xã chưa sử dụng hình thức hỏa táng do không phù hợp với phong tục, tập quán địa phương.</w:t>
      </w:r>
    </w:p>
    <w:p w:rsidR="00CB1B6A" w:rsidRPr="007801F2" w:rsidRDefault="00CB1B6A" w:rsidP="008174A2">
      <w:pPr>
        <w:spacing w:before="120" w:after="120"/>
        <w:ind w:firstLine="720"/>
        <w:jc w:val="both"/>
        <w:rPr>
          <w:spacing w:val="0"/>
          <w:lang w:val="nl-NL"/>
        </w:rPr>
      </w:pPr>
      <w:r w:rsidRPr="007801F2">
        <w:rPr>
          <w:spacing w:val="0"/>
          <w:lang w:val="nl-NL"/>
        </w:rPr>
        <w:t>17.11. Có đất cây xanh sử dụng công cộng tại điểm dân cư nông thôn: do địa hình đồi núi, nông thôn tỉ lệ cây xanh đảm bảo.</w:t>
      </w:r>
    </w:p>
    <w:p w:rsidR="00CB1B6A" w:rsidRPr="00576938" w:rsidRDefault="00CB1B6A" w:rsidP="008174A2">
      <w:pPr>
        <w:spacing w:before="120" w:after="120"/>
        <w:ind w:firstLine="720"/>
        <w:jc w:val="both"/>
        <w:rPr>
          <w:spacing w:val="0"/>
          <w:lang w:val="nl-NL"/>
        </w:rPr>
      </w:pPr>
      <w:r w:rsidRPr="00576938">
        <w:rPr>
          <w:spacing w:val="0"/>
          <w:lang w:val="nl-NL"/>
        </w:rPr>
        <w:t>17.12.</w:t>
      </w:r>
      <w:r w:rsidR="009D0217" w:rsidRPr="00576938">
        <w:rPr>
          <w:spacing w:val="0"/>
          <w:lang w:val="nl-NL"/>
        </w:rPr>
        <w:t xml:space="preserve"> </w:t>
      </w:r>
      <w:r w:rsidRPr="00576938">
        <w:rPr>
          <w:spacing w:val="0"/>
          <w:lang w:val="nl-NL"/>
        </w:rPr>
        <w:t>Tỷ lệ chất thải nhựa phát sinh trên địa bàn được thu gom, tái sử dụng, tái</w:t>
      </w:r>
      <w:r w:rsidR="00576938">
        <w:rPr>
          <w:spacing w:val="0"/>
          <w:lang w:val="nl-NL"/>
        </w:rPr>
        <w:t xml:space="preserve"> chế, xử lý theo quy định đạt 50%</w:t>
      </w:r>
      <w:r w:rsidRPr="00576938">
        <w:rPr>
          <w:spacing w:val="0"/>
          <w:lang w:val="nl-NL"/>
        </w:rPr>
        <w:t>;</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9D0217">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18. Tiêu chí số 18 - Chất lượng môi trường sống:</w:t>
      </w:r>
    </w:p>
    <w:p w:rsidR="00CB1B6A" w:rsidRPr="00BB70D5" w:rsidRDefault="00CB1B6A" w:rsidP="008174A2">
      <w:pPr>
        <w:shd w:val="clear" w:color="auto" w:fill="FFFFFF"/>
        <w:spacing w:before="120" w:after="120"/>
        <w:ind w:firstLine="720"/>
        <w:jc w:val="both"/>
        <w:rPr>
          <w:i/>
          <w:spacing w:val="0"/>
          <w:lang w:val="nl-NL"/>
        </w:rPr>
      </w:pPr>
      <w:r w:rsidRPr="00BB70D5">
        <w:rPr>
          <w:i/>
          <w:spacing w:val="0"/>
          <w:lang w:val="nl-NL"/>
        </w:rPr>
        <w:t>a)Yêu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 xml:space="preserve">18.1. </w:t>
      </w:r>
      <w:r w:rsidRPr="00BB70D5">
        <w:rPr>
          <w:spacing w:val="0"/>
        </w:rPr>
        <w:t>Tỷ lệ chủ thể hộ gia đình và cơ sở sản xuất, kinh doanh thực phẩm hàng năm được tập huấn về an toàn thực phẩm</w:t>
      </w:r>
      <w:r w:rsidRPr="00BB70D5">
        <w:rPr>
          <w:spacing w:val="0"/>
          <w:lang w:val="nl-NL"/>
        </w:rPr>
        <w:t xml:space="preserve"> đạt 100%.</w:t>
      </w:r>
    </w:p>
    <w:p w:rsidR="00CB1B6A" w:rsidRPr="00BB70D5" w:rsidRDefault="00CB1B6A" w:rsidP="008174A2">
      <w:pPr>
        <w:spacing w:before="120" w:after="120"/>
        <w:ind w:firstLine="720"/>
        <w:jc w:val="both"/>
        <w:rPr>
          <w:spacing w:val="0"/>
          <w:lang w:val="nl-NL"/>
        </w:rPr>
      </w:pPr>
      <w:r w:rsidRPr="00BB70D5">
        <w:rPr>
          <w:spacing w:val="0"/>
          <w:lang w:val="nl-NL"/>
        </w:rPr>
        <w:t xml:space="preserve">18.2. </w:t>
      </w:r>
      <w:r w:rsidRPr="00BB70D5">
        <w:rPr>
          <w:spacing w:val="0"/>
        </w:rPr>
        <w:t>Không để xảy ra sự cố về an toàn thực phẩm trên địa bàn thuộc phạm vi quản lý của xã</w:t>
      </w:r>
      <w:r w:rsidRPr="00BB70D5">
        <w:rPr>
          <w:spacing w:val="0"/>
          <w:lang w:val="nl-NL"/>
        </w:rPr>
        <w:t>.</w:t>
      </w:r>
    </w:p>
    <w:p w:rsidR="00CB1B6A" w:rsidRPr="00BB70D5" w:rsidRDefault="00CB1B6A" w:rsidP="008174A2">
      <w:pPr>
        <w:spacing w:before="120" w:after="120"/>
        <w:ind w:firstLine="720"/>
        <w:jc w:val="both"/>
        <w:rPr>
          <w:spacing w:val="0"/>
          <w:lang w:val="nl-NL"/>
        </w:rPr>
      </w:pPr>
      <w:r w:rsidRPr="00BB70D5">
        <w:rPr>
          <w:spacing w:val="0"/>
          <w:lang w:val="nl-NL"/>
        </w:rPr>
        <w:t xml:space="preserve">18.3. </w:t>
      </w:r>
      <w:r w:rsidRPr="00BB70D5">
        <w:rPr>
          <w:spacing w:val="0"/>
        </w:rPr>
        <w:t>Tỷ lệ cơ sở sơ chế, chế biến thực phẩm nông lâm thủy sản được chứng nhận về an toàn thực phẩm</w:t>
      </w:r>
      <w:r w:rsidRPr="00BB70D5">
        <w:rPr>
          <w:spacing w:val="0"/>
          <w:lang w:val="nl-NL"/>
        </w:rPr>
        <w:t xml:space="preserve"> đạt từ 50% trở lên.</w:t>
      </w:r>
    </w:p>
    <w:p w:rsidR="00CB1B6A" w:rsidRPr="00BB70D5" w:rsidRDefault="00CB1B6A" w:rsidP="008174A2">
      <w:pPr>
        <w:spacing w:before="120" w:after="120"/>
        <w:ind w:firstLine="720"/>
        <w:jc w:val="both"/>
        <w:rPr>
          <w:spacing w:val="0"/>
          <w:lang w:val="nl-NL"/>
        </w:rPr>
      </w:pPr>
      <w:r w:rsidRPr="00BB70D5">
        <w:rPr>
          <w:spacing w:val="0"/>
          <w:lang w:val="nl-NL"/>
        </w:rPr>
        <w:t>18.4.</w:t>
      </w:r>
      <w:r w:rsidRPr="00BB70D5">
        <w:rPr>
          <w:spacing w:val="0"/>
        </w:rPr>
        <w:t>Tỷ lệ hộ có nhà tắm, thiết bị chứa nước sinh hoạt hợp vệ sinh, nhà tiêu an toàn và đảm bảo 3 sạch</w:t>
      </w:r>
      <w:r w:rsidRPr="00BB70D5">
        <w:rPr>
          <w:spacing w:val="0"/>
          <w:lang w:val="nl-NL"/>
        </w:rPr>
        <w:t xml:space="preserve"> đạt từ 80% trở lên.</w:t>
      </w:r>
    </w:p>
    <w:p w:rsidR="00CB1B6A" w:rsidRPr="00BB70D5" w:rsidRDefault="00CB1B6A" w:rsidP="008174A2">
      <w:pPr>
        <w:spacing w:before="120" w:after="120"/>
        <w:ind w:firstLine="720"/>
        <w:jc w:val="both"/>
        <w:rPr>
          <w:spacing w:val="0"/>
          <w:lang w:val="nl-NL"/>
        </w:rPr>
      </w:pPr>
      <w:r w:rsidRPr="00BB70D5">
        <w:rPr>
          <w:spacing w:val="0"/>
          <w:lang w:val="nl-NL"/>
        </w:rPr>
        <w:t>18.5.</w:t>
      </w:r>
      <w:r w:rsidRPr="00BB70D5">
        <w:rPr>
          <w:spacing w:val="0"/>
        </w:rPr>
        <w:t>Tỷ lệ bãi chôn lấp chất thải rắn sinh hoạt trên địa bàn đảm bảo vệ sinh môi trường</w:t>
      </w:r>
      <w:r w:rsidRPr="00BB70D5">
        <w:rPr>
          <w:spacing w:val="0"/>
          <w:lang w:val="nl-NL"/>
        </w:rPr>
        <w:t xml:space="preserve"> đạt 100%.</w:t>
      </w:r>
    </w:p>
    <w:p w:rsidR="00CB1B6A" w:rsidRPr="00BB70D5" w:rsidRDefault="00CB1B6A" w:rsidP="008174A2">
      <w:pPr>
        <w:shd w:val="clear" w:color="auto" w:fill="FFFFFF"/>
        <w:spacing w:before="120" w:after="120"/>
        <w:ind w:firstLine="720"/>
        <w:jc w:val="both"/>
        <w:rPr>
          <w:b/>
          <w:spacing w:val="0"/>
          <w:lang w:val="nl-NL"/>
        </w:rPr>
      </w:pPr>
      <w:r w:rsidRPr="00BB70D5">
        <w:rPr>
          <w:b/>
          <w:spacing w:val="0"/>
          <w:lang w:val="nl-NL"/>
        </w:rPr>
        <w:t>b)</w:t>
      </w:r>
      <w:r w:rsidR="0033353C">
        <w:rPr>
          <w:b/>
          <w:spacing w:val="0"/>
          <w:lang w:val="nl-NL"/>
        </w:rPr>
        <w:t xml:space="preserve"> </w:t>
      </w:r>
      <w:r w:rsidRPr="00BB70D5">
        <w:rPr>
          <w:b/>
          <w:spacing w:val="0"/>
          <w:lang w:val="nl-NL"/>
        </w:rPr>
        <w:t>Kết quả thực hiện tiêu chí</w:t>
      </w:r>
    </w:p>
    <w:p w:rsidR="00CB1B6A" w:rsidRPr="00BB70D5" w:rsidRDefault="00CB1B6A" w:rsidP="008174A2">
      <w:pPr>
        <w:shd w:val="clear" w:color="auto" w:fill="FFFFFF"/>
        <w:spacing w:before="120" w:after="120"/>
        <w:ind w:firstLine="720"/>
        <w:jc w:val="both"/>
        <w:rPr>
          <w:i/>
          <w:spacing w:val="0"/>
          <w:lang w:val="nl-NL"/>
        </w:rPr>
      </w:pPr>
      <w:r w:rsidRPr="0024601B">
        <w:rPr>
          <w:spacing w:val="0"/>
          <w:lang w:val="nl-NL"/>
        </w:rPr>
        <w:t>18.1.</w:t>
      </w:r>
      <w:r w:rsidR="0033353C">
        <w:rPr>
          <w:spacing w:val="0"/>
          <w:lang w:val="nl-NL"/>
        </w:rPr>
        <w:t xml:space="preserve"> </w:t>
      </w:r>
      <w:r w:rsidRPr="00BB70D5">
        <w:rPr>
          <w:spacing w:val="0"/>
          <w:lang w:val="nl-NL"/>
        </w:rPr>
        <w:t>Tỷ lệ chủ thể hộ gia đình và cơ sở sản xuất, kinh doanh thực phẩm hàng năm được tập huấn về an toàn thực phẩm</w:t>
      </w:r>
      <w:r w:rsidR="0024601B">
        <w:rPr>
          <w:spacing w:val="0"/>
          <w:lang w:val="nl-NL"/>
        </w:rPr>
        <w:t xml:space="preserve"> đạt 100% </w:t>
      </w:r>
      <w:r w:rsidRPr="00BB70D5">
        <w:rPr>
          <w:spacing w:val="0"/>
          <w:lang w:val="nl-NL"/>
        </w:rPr>
        <w:t>(</w:t>
      </w:r>
      <w:r w:rsidRPr="00BB70D5">
        <w:rPr>
          <w:i/>
          <w:spacing w:val="0"/>
          <w:lang w:val="nl-NL"/>
        </w:rPr>
        <w:t>49/49 cơ sở)</w:t>
      </w:r>
      <w:r w:rsidR="00986713">
        <w:rPr>
          <w:i/>
          <w:spacing w:val="0"/>
          <w:lang w:val="nl-NL"/>
        </w:rPr>
        <w:t>.</w:t>
      </w:r>
    </w:p>
    <w:p w:rsidR="00CB1B6A" w:rsidRPr="00BB70D5" w:rsidRDefault="00CB1B6A" w:rsidP="008174A2">
      <w:pPr>
        <w:shd w:val="clear" w:color="auto" w:fill="FFFFFF"/>
        <w:spacing w:before="120" w:after="120"/>
        <w:ind w:firstLine="720"/>
        <w:jc w:val="both"/>
        <w:rPr>
          <w:spacing w:val="0"/>
          <w:lang w:val="nl-NL"/>
        </w:rPr>
      </w:pPr>
      <w:r w:rsidRPr="0024601B">
        <w:rPr>
          <w:spacing w:val="0"/>
          <w:lang w:val="nl-NL"/>
        </w:rPr>
        <w:t>18.2.</w:t>
      </w:r>
      <w:r w:rsidR="0024601B">
        <w:rPr>
          <w:spacing w:val="0"/>
          <w:lang w:val="nl-NL"/>
        </w:rPr>
        <w:t xml:space="preserve"> Trên địa bàn xã k</w:t>
      </w:r>
      <w:r w:rsidRPr="00BB70D5">
        <w:rPr>
          <w:spacing w:val="0"/>
          <w:lang w:val="nl-NL"/>
        </w:rPr>
        <w:t xml:space="preserve">hông </w:t>
      </w:r>
      <w:r w:rsidR="0024601B">
        <w:rPr>
          <w:spacing w:val="0"/>
          <w:lang w:val="nl-NL"/>
        </w:rPr>
        <w:t>xảy ra sự cố về an toàn thực phẩm</w:t>
      </w:r>
      <w:r w:rsidRPr="00BB70D5">
        <w:rPr>
          <w:spacing w:val="0"/>
          <w:lang w:val="nl-NL"/>
        </w:rPr>
        <w:t>.</w:t>
      </w:r>
    </w:p>
    <w:p w:rsidR="00CB1B6A" w:rsidRPr="001C1B17" w:rsidRDefault="00CB1B6A" w:rsidP="008174A2">
      <w:pPr>
        <w:spacing w:before="120" w:after="120"/>
        <w:ind w:firstLine="720"/>
        <w:jc w:val="both"/>
        <w:rPr>
          <w:spacing w:val="0"/>
          <w:lang w:val="nl-NL"/>
        </w:rPr>
      </w:pPr>
      <w:r w:rsidRPr="001C1B17">
        <w:rPr>
          <w:spacing w:val="0"/>
          <w:lang w:val="nl-NL"/>
        </w:rPr>
        <w:lastRenderedPageBreak/>
        <w:t xml:space="preserve">18.3. </w:t>
      </w:r>
      <w:r w:rsidRPr="001C1B17">
        <w:rPr>
          <w:spacing w:val="0"/>
        </w:rPr>
        <w:t>Tỷ lệ cơ sở sơ chế, chế biến thực phẩm nông lâm thủy sản được chứng nhận về an toàn thực phẩm</w:t>
      </w:r>
      <w:r w:rsidRPr="001C1B17">
        <w:rPr>
          <w:spacing w:val="0"/>
          <w:lang w:val="nl-NL"/>
        </w:rPr>
        <w:t xml:space="preserve"> đạt từ </w:t>
      </w:r>
      <w:r w:rsidR="00986713" w:rsidRPr="001C1B17">
        <w:rPr>
          <w:spacing w:val="0"/>
          <w:lang w:val="nl-NL"/>
        </w:rPr>
        <w:t>10</w:t>
      </w:r>
      <w:r w:rsidR="00254C6D" w:rsidRPr="001C1B17">
        <w:rPr>
          <w:spacing w:val="0"/>
          <w:lang w:val="nl-NL"/>
        </w:rPr>
        <w:t>0% trở lên ( 36/36</w:t>
      </w:r>
      <w:r w:rsidR="00254C6D" w:rsidRPr="001C1B17">
        <w:rPr>
          <w:i/>
          <w:spacing w:val="0"/>
          <w:lang w:val="nl-NL"/>
        </w:rPr>
        <w:t xml:space="preserve"> </w:t>
      </w:r>
      <w:r w:rsidRPr="001C1B17">
        <w:rPr>
          <w:i/>
          <w:spacing w:val="0"/>
          <w:lang w:val="nl-NL"/>
        </w:rPr>
        <w:t>cơ sở)</w:t>
      </w:r>
    </w:p>
    <w:p w:rsidR="00CB1B6A" w:rsidRPr="00BB70D5" w:rsidRDefault="00CB1B6A" w:rsidP="008174A2">
      <w:pPr>
        <w:shd w:val="clear" w:color="auto" w:fill="FFFFFF"/>
        <w:spacing w:before="120" w:after="120"/>
        <w:ind w:firstLine="720"/>
        <w:jc w:val="both"/>
        <w:rPr>
          <w:spacing w:val="0"/>
          <w:lang w:val="nl-NL"/>
        </w:rPr>
      </w:pPr>
      <w:r w:rsidRPr="001C1B17">
        <w:rPr>
          <w:spacing w:val="0"/>
          <w:lang w:val="nl-NL"/>
        </w:rPr>
        <w:t>18.4.</w:t>
      </w:r>
      <w:r w:rsidR="0024601B" w:rsidRPr="001C1B17">
        <w:rPr>
          <w:spacing w:val="0"/>
          <w:lang w:val="nl-NL"/>
        </w:rPr>
        <w:t xml:space="preserve"> </w:t>
      </w:r>
      <w:r w:rsidRPr="001C1B17">
        <w:rPr>
          <w:spacing w:val="0"/>
          <w:lang w:val="nl-NL"/>
        </w:rPr>
        <w:t xml:space="preserve">Tỷ lệ hộ có nhà tắm, thiết bị chứa nước sinh hoạt hợp vệ sinh, </w:t>
      </w:r>
      <w:r w:rsidRPr="00BB70D5">
        <w:rPr>
          <w:spacing w:val="0"/>
          <w:lang w:val="nl-NL"/>
        </w:rPr>
        <w:t xml:space="preserve">nhà tiêu an toàn và đảm bảo 3 sạch </w:t>
      </w:r>
      <w:r w:rsidR="00986713" w:rsidRPr="00986713">
        <w:rPr>
          <w:spacing w:val="0"/>
          <w:lang w:val="nl-NL"/>
        </w:rPr>
        <w:t>đạt 90%</w:t>
      </w:r>
      <w:r w:rsidR="00986713">
        <w:rPr>
          <w:spacing w:val="0"/>
          <w:lang w:val="nl-NL"/>
        </w:rPr>
        <w:t xml:space="preserve"> </w:t>
      </w:r>
      <w:r w:rsidRPr="00BB70D5">
        <w:rPr>
          <w:spacing w:val="0"/>
          <w:lang w:val="nl-NL"/>
        </w:rPr>
        <w:t>(</w:t>
      </w:r>
      <w:r w:rsidR="00986713">
        <w:rPr>
          <w:i/>
          <w:spacing w:val="0"/>
          <w:lang w:val="nl-NL"/>
        </w:rPr>
        <w:t>867/963 hộ).</w:t>
      </w:r>
    </w:p>
    <w:p w:rsidR="00CB1B6A" w:rsidRPr="00BB70D5" w:rsidRDefault="00CB1B6A" w:rsidP="008174A2">
      <w:pPr>
        <w:shd w:val="clear" w:color="auto" w:fill="FFFFFF"/>
        <w:spacing w:before="120" w:after="120"/>
        <w:ind w:firstLine="720"/>
        <w:jc w:val="both"/>
        <w:rPr>
          <w:spacing w:val="0"/>
          <w:lang w:val="nl-NL"/>
        </w:rPr>
      </w:pPr>
      <w:r w:rsidRPr="00BB70D5">
        <w:rPr>
          <w:i/>
          <w:spacing w:val="0"/>
          <w:lang w:val="nl-NL"/>
        </w:rPr>
        <w:t xml:space="preserve">18.5 </w:t>
      </w:r>
      <w:r w:rsidR="00986713" w:rsidRPr="00986713">
        <w:rPr>
          <w:spacing w:val="0"/>
          <w:lang w:val="nl-NL"/>
        </w:rPr>
        <w:t>Trên địa bàn xã</w:t>
      </w:r>
      <w:r w:rsidR="00986713">
        <w:rPr>
          <w:i/>
          <w:spacing w:val="0"/>
          <w:lang w:val="nl-NL"/>
        </w:rPr>
        <w:t xml:space="preserve"> </w:t>
      </w:r>
      <w:r w:rsidR="00986713" w:rsidRPr="00986713">
        <w:rPr>
          <w:spacing w:val="0"/>
          <w:lang w:val="nl-NL"/>
        </w:rPr>
        <w:t>k</w:t>
      </w:r>
      <w:r w:rsidRPr="00BB70D5">
        <w:rPr>
          <w:spacing w:val="0"/>
          <w:lang w:val="nl-NL"/>
        </w:rPr>
        <w:t>hông có bãi chôn lấp tập trung.</w:t>
      </w:r>
    </w:p>
    <w:p w:rsidR="00CB1B6A" w:rsidRPr="00BB70D5" w:rsidRDefault="00CB1B6A" w:rsidP="008174A2">
      <w:pPr>
        <w:shd w:val="clear" w:color="auto" w:fill="FFFFFF"/>
        <w:spacing w:before="120" w:after="120"/>
        <w:ind w:firstLine="720"/>
        <w:jc w:val="both"/>
        <w:rPr>
          <w:bCs/>
          <w:spacing w:val="0"/>
          <w:lang w:val="nl-NL"/>
        </w:rPr>
      </w:pPr>
      <w:r w:rsidRPr="00BB70D5">
        <w:rPr>
          <w:b/>
          <w:bCs/>
          <w:i/>
          <w:spacing w:val="0"/>
          <w:lang w:val="nl-NL"/>
        </w:rPr>
        <w:t>c) Tự đánh giá:</w:t>
      </w:r>
      <w:r w:rsidRPr="00BB70D5">
        <w:rPr>
          <w:b/>
          <w:bCs/>
          <w:spacing w:val="0"/>
          <w:lang w:val="nl-NL"/>
        </w:rPr>
        <w:t xml:space="preserve"> </w:t>
      </w:r>
      <w:r w:rsidRPr="00986713">
        <w:rPr>
          <w:bCs/>
          <w:spacing w:val="0"/>
          <w:lang w:val="nl-NL"/>
        </w:rPr>
        <w:t>Đạt</w:t>
      </w:r>
    </w:p>
    <w:p w:rsidR="00CB1B6A" w:rsidRPr="00BB70D5" w:rsidRDefault="00077CF2" w:rsidP="008174A2">
      <w:pPr>
        <w:spacing w:before="120" w:after="120"/>
        <w:ind w:firstLine="720"/>
        <w:jc w:val="both"/>
        <w:rPr>
          <w:b/>
          <w:spacing w:val="0"/>
          <w:lang w:val="nl-NL"/>
        </w:rPr>
      </w:pPr>
      <w:r>
        <w:rPr>
          <w:b/>
          <w:spacing w:val="0"/>
          <w:lang w:val="nl-NL"/>
        </w:rPr>
        <w:t>3.</w:t>
      </w:r>
      <w:r w:rsidR="00CB1B6A" w:rsidRPr="00BB70D5">
        <w:rPr>
          <w:b/>
          <w:spacing w:val="0"/>
          <w:lang w:val="nl-NL"/>
        </w:rPr>
        <w:t xml:space="preserve">19. </w:t>
      </w:r>
      <w:bookmarkStart w:id="3" w:name="OLE_LINK6"/>
      <w:r w:rsidR="00CB1B6A" w:rsidRPr="00BB70D5">
        <w:rPr>
          <w:b/>
          <w:spacing w:val="0"/>
          <w:lang w:val="nl-NL"/>
        </w:rPr>
        <w:t>Tiêu chí số 19 - Quốc phòng và an ninh:</w:t>
      </w:r>
    </w:p>
    <w:bookmarkEnd w:id="3"/>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a)</w:t>
      </w:r>
      <w:r w:rsidR="0033387A" w:rsidRPr="00BB70D5">
        <w:rPr>
          <w:b/>
          <w:i/>
          <w:spacing w:val="0"/>
          <w:lang w:val="nl-NL"/>
        </w:rPr>
        <w:t xml:space="preserve"> </w:t>
      </w:r>
      <w:r w:rsidRPr="00BB70D5">
        <w:rPr>
          <w:b/>
          <w:i/>
          <w:spacing w:val="0"/>
          <w:lang w:val="nl-NL"/>
        </w:rPr>
        <w:t>Yêu cầu của tiêu chí</w:t>
      </w:r>
    </w:p>
    <w:p w:rsidR="00CB1B6A" w:rsidRPr="00BB70D5" w:rsidRDefault="00CB1B6A" w:rsidP="008174A2">
      <w:pPr>
        <w:spacing w:before="120" w:after="120"/>
        <w:ind w:firstLine="720"/>
        <w:jc w:val="both"/>
        <w:rPr>
          <w:spacing w:val="0"/>
          <w:lang w:val="nl-NL"/>
        </w:rPr>
      </w:pPr>
      <w:r w:rsidRPr="00BB70D5">
        <w:rPr>
          <w:spacing w:val="0"/>
          <w:lang w:val="nl-NL"/>
        </w:rPr>
        <w:t xml:space="preserve">19.1. </w:t>
      </w:r>
      <w:r w:rsidR="0033387A" w:rsidRPr="00BB70D5">
        <w:rPr>
          <w:spacing w:val="0"/>
          <w:lang w:val="nl-NL"/>
        </w:rPr>
        <w:t xml:space="preserve"> </w:t>
      </w:r>
      <w:r w:rsidRPr="00BB70D5">
        <w:rPr>
          <w:spacing w:val="0"/>
          <w:lang w:val="nl-NL"/>
        </w:rPr>
        <w:t>Nâng cao chất lượng hoạt động của Ban Chỉ huy quân sự xã và lực lượng dân quân;</w:t>
      </w:r>
    </w:p>
    <w:p w:rsidR="00CB1B6A" w:rsidRPr="00BB70D5" w:rsidRDefault="00CB1B6A" w:rsidP="008174A2">
      <w:pPr>
        <w:spacing w:before="120" w:after="120"/>
        <w:ind w:firstLine="720"/>
        <w:jc w:val="both"/>
        <w:rPr>
          <w:spacing w:val="0"/>
          <w:lang w:val="nl-NL"/>
        </w:rPr>
      </w:pPr>
      <w:r w:rsidRPr="00BB70D5">
        <w:rPr>
          <w:spacing w:val="0"/>
          <w:lang w:val="nl-NL"/>
        </w:rPr>
        <w:t>19.2. Không có công dân cư trú trên địa bàn phạm tội nghiêm trọng trở lên hoặc gây tai nạn (</w:t>
      </w:r>
      <w:r w:rsidRPr="00BB70D5">
        <w:rPr>
          <w:i/>
          <w:spacing w:val="0"/>
          <w:lang w:val="nl-NL"/>
        </w:rPr>
        <w:t>giao thông, cháy, nổ</w:t>
      </w:r>
      <w:r w:rsidRPr="00BB70D5">
        <w:rPr>
          <w:spacing w:val="0"/>
          <w:lang w:val="nl-NL"/>
        </w:rPr>
        <w:t>) nghiêm trọng trở lên; có mô hình camera an ninh và các mô hình (</w:t>
      </w:r>
      <w:r w:rsidRPr="00BB70D5">
        <w:rPr>
          <w:i/>
          <w:spacing w:val="0"/>
          <w:lang w:val="nl-NL"/>
        </w:rPr>
        <w:t>phòng, chống tội phạm, tệ nạn xã hội; bảo đảm trật tự, an toàn giao thông</w:t>
      </w:r>
      <w:r w:rsidRPr="00BB70D5">
        <w:rPr>
          <w:spacing w:val="0"/>
          <w:lang w:val="nl-NL"/>
        </w:rPr>
        <w:t xml:space="preserve">; </w:t>
      </w:r>
      <w:r w:rsidRPr="00BB70D5">
        <w:rPr>
          <w:i/>
          <w:spacing w:val="0"/>
          <w:lang w:val="nl-NL"/>
        </w:rPr>
        <w:t>phòng cháy, chữa cháy)</w:t>
      </w:r>
      <w:r w:rsidRPr="00BB70D5">
        <w:rPr>
          <w:spacing w:val="0"/>
          <w:lang w:val="nl-NL"/>
        </w:rPr>
        <w:t xml:space="preserve"> gắn với phong trào toàn dân bảo vệ an ninh Tổ quốc hoạt động thường xuyên, hiệu quả;</w:t>
      </w:r>
    </w:p>
    <w:p w:rsidR="00CB1B6A" w:rsidRPr="00BB70D5" w:rsidRDefault="00CB1B6A" w:rsidP="008174A2">
      <w:pPr>
        <w:shd w:val="clear" w:color="auto" w:fill="FFFFFF"/>
        <w:spacing w:before="120" w:after="120"/>
        <w:ind w:firstLine="720"/>
        <w:jc w:val="both"/>
        <w:rPr>
          <w:b/>
          <w:i/>
          <w:spacing w:val="0"/>
          <w:lang w:val="nl-NL"/>
        </w:rPr>
      </w:pPr>
      <w:r w:rsidRPr="00BB70D5">
        <w:rPr>
          <w:b/>
          <w:i/>
          <w:spacing w:val="0"/>
          <w:lang w:val="nl-NL"/>
        </w:rPr>
        <w:t>b) Kết quả thực hiện tiêu chí</w:t>
      </w:r>
    </w:p>
    <w:p w:rsidR="00CB1B6A" w:rsidRPr="00BB70D5" w:rsidRDefault="00CB1B6A" w:rsidP="008174A2">
      <w:pPr>
        <w:spacing w:before="120" w:after="120"/>
        <w:ind w:firstLine="720"/>
        <w:jc w:val="both"/>
        <w:rPr>
          <w:i/>
          <w:spacing w:val="0"/>
          <w:lang w:val="nl-NL"/>
        </w:rPr>
      </w:pPr>
      <w:r w:rsidRPr="00BB70D5">
        <w:rPr>
          <w:i/>
          <w:spacing w:val="0"/>
          <w:lang w:val="nl-NL"/>
        </w:rPr>
        <w:t>19.1.</w:t>
      </w:r>
      <w:r w:rsidR="0033387A" w:rsidRPr="00BB70D5">
        <w:rPr>
          <w:i/>
          <w:spacing w:val="0"/>
          <w:lang w:val="nl-NL"/>
        </w:rPr>
        <w:t xml:space="preserve"> </w:t>
      </w:r>
      <w:r w:rsidRPr="00BB70D5">
        <w:rPr>
          <w:i/>
          <w:spacing w:val="0"/>
          <w:lang w:val="nl-NL"/>
        </w:rPr>
        <w:t xml:space="preserve">Nâng cao chất lượng hoạt động của </w:t>
      </w:r>
      <w:r w:rsidR="00680403">
        <w:rPr>
          <w:i/>
          <w:spacing w:val="0"/>
          <w:lang w:val="nl-NL"/>
        </w:rPr>
        <w:t>BCHQS</w:t>
      </w:r>
      <w:r w:rsidR="0033387A" w:rsidRPr="00BB70D5">
        <w:rPr>
          <w:i/>
          <w:spacing w:val="0"/>
          <w:lang w:val="nl-NL"/>
        </w:rPr>
        <w:t xml:space="preserve"> xã và lực lượng dân quân</w:t>
      </w:r>
    </w:p>
    <w:p w:rsidR="0033387A" w:rsidRPr="0033353C" w:rsidRDefault="00087747" w:rsidP="008174A2">
      <w:pPr>
        <w:spacing w:before="120" w:after="120"/>
        <w:ind w:firstLine="720"/>
        <w:jc w:val="both"/>
        <w:rPr>
          <w:spacing w:val="0"/>
          <w:lang w:val="nl-NL"/>
        </w:rPr>
      </w:pPr>
      <w:r w:rsidRPr="0033353C">
        <w:rPr>
          <w:spacing w:val="0"/>
          <w:lang w:val="nl-NL"/>
        </w:rPr>
        <w:t>19.1.1.</w:t>
      </w:r>
      <w:r w:rsidR="0033387A" w:rsidRPr="0033353C">
        <w:rPr>
          <w:spacing w:val="0"/>
          <w:lang w:val="nl-NL"/>
        </w:rPr>
        <w:t xml:space="preserve"> Xây dựng Ban CHQS và dân quân cấp xã</w:t>
      </w:r>
    </w:p>
    <w:p w:rsidR="00087747" w:rsidRPr="00BB70D5" w:rsidRDefault="00087747" w:rsidP="008174A2">
      <w:pPr>
        <w:spacing w:before="120" w:after="120"/>
        <w:ind w:firstLine="720"/>
        <w:jc w:val="both"/>
        <w:rPr>
          <w:spacing w:val="0"/>
          <w:lang w:val="nl-NL"/>
        </w:rPr>
      </w:pPr>
      <w:r w:rsidRPr="00BB70D5">
        <w:rPr>
          <w:spacing w:val="0"/>
          <w:lang w:val="nl-NL"/>
        </w:rPr>
        <w:t>* Xây dựng Ban chỉ huy Quân sự</w:t>
      </w:r>
    </w:p>
    <w:p w:rsidR="0033387A" w:rsidRPr="00BB70D5" w:rsidRDefault="00087747" w:rsidP="008174A2">
      <w:pPr>
        <w:spacing w:before="120" w:after="120"/>
        <w:ind w:firstLine="720"/>
        <w:jc w:val="both"/>
        <w:rPr>
          <w:spacing w:val="0"/>
          <w:lang w:val="nl-NL"/>
        </w:rPr>
      </w:pPr>
      <w:r w:rsidRPr="00BB70D5">
        <w:rPr>
          <w:spacing w:val="0"/>
          <w:lang w:val="nl-NL"/>
        </w:rPr>
        <w:t>-</w:t>
      </w:r>
      <w:r w:rsidR="0033387A" w:rsidRPr="00BB70D5">
        <w:rPr>
          <w:spacing w:val="0"/>
          <w:lang w:val="nl-NL"/>
        </w:rPr>
        <w:t xml:space="preserve"> Về số lượng cán bộ BCH quân sự</w:t>
      </w:r>
    </w:p>
    <w:p w:rsidR="00CB1B6A" w:rsidRPr="00BB70D5" w:rsidRDefault="00087747" w:rsidP="008174A2">
      <w:pPr>
        <w:spacing w:before="120" w:after="120"/>
        <w:ind w:firstLine="720"/>
        <w:jc w:val="both"/>
        <w:rPr>
          <w:spacing w:val="0"/>
          <w:lang w:val="nl-NL"/>
        </w:rPr>
      </w:pPr>
      <w:r w:rsidRPr="00BB70D5">
        <w:rPr>
          <w:spacing w:val="0"/>
          <w:lang w:val="nl-NL"/>
        </w:rPr>
        <w:t>+</w:t>
      </w:r>
      <w:r w:rsidR="00CB1B6A" w:rsidRPr="00BB70D5">
        <w:rPr>
          <w:spacing w:val="0"/>
          <w:lang w:val="nl-NL"/>
        </w:rPr>
        <w:t xml:space="preserve">  Ban CHQS đủ 04 chức danh gồm: Chỉ huy trưởng; Chính trị viên, Chính trị viên phó; Phó Chỉ huy trưởng.</w:t>
      </w:r>
    </w:p>
    <w:p w:rsidR="00CB1B6A" w:rsidRPr="00BB70D5" w:rsidRDefault="00087747" w:rsidP="008174A2">
      <w:pPr>
        <w:spacing w:before="120" w:after="120"/>
        <w:ind w:firstLine="720"/>
        <w:jc w:val="both"/>
        <w:rPr>
          <w:spacing w:val="0"/>
          <w:lang w:val="nl-NL"/>
        </w:rPr>
      </w:pPr>
      <w:r w:rsidRPr="00BB70D5">
        <w:rPr>
          <w:spacing w:val="0"/>
          <w:lang w:val="nl-NL"/>
        </w:rPr>
        <w:t>+</w:t>
      </w:r>
      <w:r w:rsidR="00CB1B6A" w:rsidRPr="00BB70D5">
        <w:rPr>
          <w:spacing w:val="0"/>
          <w:lang w:val="nl-NL"/>
        </w:rPr>
        <w:t xml:space="preserve"> Chỉ huy trưởng là thành viên UBND cấp xã; Chính trị viên, Chính trị viên phó là cán bộ kiêm nhiệm; Phó Chỉ huy trưởng là cán bộ không chuyên trách.</w:t>
      </w:r>
    </w:p>
    <w:p w:rsidR="00CB1B6A" w:rsidRPr="00BB70D5" w:rsidRDefault="00087747" w:rsidP="008174A2">
      <w:pPr>
        <w:spacing w:before="120" w:after="120"/>
        <w:ind w:firstLine="720"/>
        <w:jc w:val="both"/>
        <w:rPr>
          <w:spacing w:val="0"/>
          <w:lang w:val="nl-NL"/>
        </w:rPr>
      </w:pPr>
      <w:r w:rsidRPr="00BB70D5">
        <w:rPr>
          <w:spacing w:val="0"/>
          <w:lang w:val="nl-NL"/>
        </w:rPr>
        <w:t>-</w:t>
      </w:r>
      <w:r w:rsidR="0033387A" w:rsidRPr="00BB70D5">
        <w:rPr>
          <w:spacing w:val="0"/>
          <w:lang w:val="nl-NL"/>
        </w:rPr>
        <w:t xml:space="preserve"> Về</w:t>
      </w:r>
      <w:r w:rsidR="00CB1B6A" w:rsidRPr="00BB70D5">
        <w:rPr>
          <w:spacing w:val="0"/>
          <w:lang w:val="nl-NL"/>
        </w:rPr>
        <w:t xml:space="preserve"> Trình độ chuyên môn: Cán bộ Ban CHQS có trình độ từ trung cấp chuyên nghiệp trở lên, trong đó Chỉ huy trưởng, Phó Chỉ huy trưởng được đào tạo Chỉ huy trưởng trình độ cao đẳng ngành quân sự cơ sở trở lên. Hằng năm phải được tham gia tập huấn, bồi dưỡng về chính trị, quân sự, pháp luật và nghiệp vụ chuyên môn;</w:t>
      </w:r>
    </w:p>
    <w:p w:rsidR="00CB1B6A" w:rsidRPr="00BB70D5" w:rsidRDefault="00087747" w:rsidP="008174A2">
      <w:pPr>
        <w:spacing w:before="120" w:after="120"/>
        <w:ind w:firstLine="720"/>
        <w:jc w:val="both"/>
        <w:rPr>
          <w:spacing w:val="0"/>
          <w:lang w:val="nl-NL"/>
        </w:rPr>
      </w:pPr>
      <w:r w:rsidRPr="00BB70D5">
        <w:rPr>
          <w:spacing w:val="0"/>
          <w:lang w:val="nl-NL"/>
        </w:rPr>
        <w:t>-</w:t>
      </w:r>
      <w:r w:rsidR="00CB1B6A" w:rsidRPr="00BB70D5">
        <w:rPr>
          <w:spacing w:val="0"/>
          <w:lang w:val="nl-NL"/>
        </w:rPr>
        <w:t xml:space="preserve"> Về chất lượng: 04/04 = 100% cán bộ Ban CHQS là Đảng viên.</w:t>
      </w:r>
    </w:p>
    <w:p w:rsidR="00CB1B6A" w:rsidRPr="00BB70D5" w:rsidRDefault="00CB1B6A" w:rsidP="008174A2">
      <w:pPr>
        <w:spacing w:before="120" w:after="120"/>
        <w:ind w:firstLine="720"/>
        <w:jc w:val="both"/>
        <w:rPr>
          <w:spacing w:val="0"/>
          <w:lang w:val="nl-NL"/>
        </w:rPr>
      </w:pPr>
      <w:r w:rsidRPr="00BB70D5">
        <w:rPr>
          <w:spacing w:val="0"/>
          <w:lang w:val="nl-NL"/>
        </w:rPr>
        <w:t>*</w:t>
      </w:r>
      <w:r w:rsidR="0033387A" w:rsidRPr="00BB70D5">
        <w:rPr>
          <w:spacing w:val="0"/>
          <w:lang w:val="nl-NL"/>
        </w:rPr>
        <w:t xml:space="preserve"> </w:t>
      </w:r>
      <w:r w:rsidRPr="00BB70D5">
        <w:rPr>
          <w:spacing w:val="0"/>
          <w:lang w:val="nl-NL"/>
        </w:rPr>
        <w:t>Xây dựng cán bộ Chỉ huy đơn vị Dân quân:</w:t>
      </w:r>
    </w:p>
    <w:p w:rsidR="00CB1B6A" w:rsidRPr="00BB70D5" w:rsidRDefault="00087747" w:rsidP="008174A2">
      <w:pPr>
        <w:spacing w:before="120" w:after="120"/>
        <w:ind w:firstLine="720"/>
        <w:jc w:val="both"/>
        <w:rPr>
          <w:spacing w:val="0"/>
          <w:lang w:val="nl-NL"/>
        </w:rPr>
      </w:pPr>
      <w:r w:rsidRPr="00BB70D5">
        <w:rPr>
          <w:spacing w:val="0"/>
          <w:lang w:val="nl-NL"/>
        </w:rPr>
        <w:t xml:space="preserve">- </w:t>
      </w:r>
      <w:r w:rsidR="00CB1B6A" w:rsidRPr="00BB70D5">
        <w:rPr>
          <w:spacing w:val="0"/>
          <w:lang w:val="nl-NL"/>
        </w:rPr>
        <w:t>Về số lượng cán bộ quản lý, chỉ huy dân quân tự vệ gồm: Trung đội trưởng; Tiểu đội trưởng Dân quân cơ động, Khẩu đội trưởng cối 60mm; Thôn đội trưởng (</w:t>
      </w:r>
      <w:r w:rsidR="00CB1B6A" w:rsidRPr="00BB70D5">
        <w:rPr>
          <w:i/>
          <w:spacing w:val="0"/>
          <w:lang w:val="nl-NL"/>
        </w:rPr>
        <w:t xml:space="preserve">kiêm nhiệm </w:t>
      </w:r>
      <w:r w:rsidR="00CB1B6A" w:rsidRPr="00BB70D5">
        <w:rPr>
          <w:bCs/>
          <w:i/>
          <w:spacing w:val="0"/>
          <w:lang w:val="nl-NL"/>
        </w:rPr>
        <w:t>chức danh tổ trưởng dân quân tại chỗ</w:t>
      </w:r>
      <w:r w:rsidR="00CB1B6A" w:rsidRPr="00BB70D5">
        <w:rPr>
          <w:bCs/>
          <w:spacing w:val="0"/>
          <w:lang w:val="nl-NL"/>
        </w:rPr>
        <w:t>); Tổ trưởng tại chỗ (đối với những thôn chưa biên chế Thôn đội trưởng). </w:t>
      </w:r>
    </w:p>
    <w:p w:rsidR="00CB1B6A" w:rsidRPr="00BB70D5" w:rsidRDefault="00087747" w:rsidP="008174A2">
      <w:pPr>
        <w:spacing w:before="120" w:after="120"/>
        <w:ind w:firstLine="720"/>
        <w:jc w:val="both"/>
        <w:rPr>
          <w:spacing w:val="0"/>
          <w:lang w:val="nl-NL"/>
        </w:rPr>
      </w:pPr>
      <w:r w:rsidRPr="00BB70D5">
        <w:rPr>
          <w:spacing w:val="0"/>
          <w:lang w:val="nl-NL"/>
        </w:rPr>
        <w:lastRenderedPageBreak/>
        <w:t>-</w:t>
      </w:r>
      <w:r w:rsidR="00CB1B6A" w:rsidRPr="00BB70D5">
        <w:rPr>
          <w:spacing w:val="0"/>
          <w:lang w:val="nl-NL"/>
        </w:rPr>
        <w:t xml:space="preserve"> Về chất lượng: </w:t>
      </w:r>
      <w:r w:rsidRPr="00BB70D5">
        <w:rPr>
          <w:spacing w:val="0"/>
          <w:lang w:val="nl-NL"/>
        </w:rPr>
        <w:t xml:space="preserve">Có </w:t>
      </w:r>
      <w:r w:rsidR="00CB1B6A" w:rsidRPr="00BB70D5">
        <w:rPr>
          <w:spacing w:val="0"/>
          <w:lang w:val="nl-NL"/>
        </w:rPr>
        <w:t xml:space="preserve">17/26 cán bộ Thôn đội trưởng, Trung đội trưởng, Tiểu đội </w:t>
      </w:r>
      <w:r w:rsidR="00CB1B6A" w:rsidRPr="00BB70D5">
        <w:rPr>
          <w:bCs/>
          <w:spacing w:val="0"/>
          <w:lang w:val="nl-NL"/>
        </w:rPr>
        <w:t xml:space="preserve">trưởng dân quân cơ </w:t>
      </w:r>
      <w:r w:rsidR="00CB1B6A" w:rsidRPr="00BB70D5">
        <w:rPr>
          <w:spacing w:val="0"/>
          <w:lang w:val="nl-NL"/>
        </w:rPr>
        <w:t>động là Đảng viên</w:t>
      </w:r>
      <w:r w:rsidRPr="00BB70D5">
        <w:rPr>
          <w:spacing w:val="0"/>
          <w:lang w:val="nl-NL"/>
        </w:rPr>
        <w:t>,</w:t>
      </w:r>
      <w:r w:rsidR="00CB1B6A" w:rsidRPr="00BB70D5">
        <w:rPr>
          <w:spacing w:val="0"/>
          <w:lang w:val="nl-NL"/>
        </w:rPr>
        <w:t> </w:t>
      </w:r>
      <w:r w:rsidRPr="00BB70D5">
        <w:rPr>
          <w:spacing w:val="0"/>
          <w:lang w:val="nl-NL"/>
        </w:rPr>
        <w:t xml:space="preserve">đạt 65,4%  </w:t>
      </w:r>
    </w:p>
    <w:p w:rsidR="00CB1B6A" w:rsidRPr="00525FD6" w:rsidRDefault="00087747" w:rsidP="008174A2">
      <w:pPr>
        <w:spacing w:before="120" w:after="120"/>
        <w:ind w:firstLine="720"/>
        <w:jc w:val="both"/>
        <w:rPr>
          <w:i/>
          <w:spacing w:val="0"/>
          <w:lang w:val="nl-NL"/>
        </w:rPr>
      </w:pPr>
      <w:r w:rsidRPr="00525FD6">
        <w:rPr>
          <w:i/>
          <w:spacing w:val="0"/>
          <w:lang w:val="nl-NL"/>
        </w:rPr>
        <w:t>19.1.2.</w:t>
      </w:r>
      <w:r w:rsidR="00CB1B6A" w:rsidRPr="00525FD6">
        <w:rPr>
          <w:i/>
          <w:spacing w:val="0"/>
          <w:lang w:val="nl-NL"/>
        </w:rPr>
        <w:t xml:space="preserve"> Xây dựng lực lượng dân quân “Vững mạnh, rộng khắp”:</w:t>
      </w:r>
    </w:p>
    <w:p w:rsidR="00087747" w:rsidRPr="00BB70D5" w:rsidRDefault="00087747" w:rsidP="008174A2">
      <w:pPr>
        <w:spacing w:before="120" w:after="120"/>
        <w:ind w:firstLine="720"/>
        <w:jc w:val="both"/>
        <w:rPr>
          <w:spacing w:val="0"/>
          <w:lang w:val="nl-NL"/>
        </w:rPr>
      </w:pPr>
      <w:r w:rsidRPr="00BB70D5">
        <w:rPr>
          <w:spacing w:val="0"/>
          <w:lang w:val="nl-NL"/>
        </w:rPr>
        <w:t xml:space="preserve">* </w:t>
      </w:r>
      <w:r w:rsidR="00CB1B6A" w:rsidRPr="00BB70D5">
        <w:rPr>
          <w:spacing w:val="0"/>
          <w:lang w:val="nl-NL"/>
        </w:rPr>
        <w:t>Tổ chức xây dựng lực lượng, biên chế, trang bị, huấn luyện</w:t>
      </w:r>
    </w:p>
    <w:p w:rsidR="00CB1B6A" w:rsidRDefault="00087747" w:rsidP="008174A2">
      <w:pPr>
        <w:spacing w:before="120" w:after="120"/>
        <w:ind w:firstLine="720"/>
        <w:jc w:val="both"/>
        <w:rPr>
          <w:spacing w:val="0"/>
          <w:lang w:val="nl-NL"/>
        </w:rPr>
      </w:pPr>
      <w:r w:rsidRPr="00BB70D5">
        <w:rPr>
          <w:spacing w:val="0"/>
          <w:lang w:val="nl-NL"/>
        </w:rPr>
        <w:t>- Về số lượng: Đảm bảo</w:t>
      </w:r>
      <w:r w:rsidR="00CB1B6A" w:rsidRPr="00BB70D5">
        <w:rPr>
          <w:spacing w:val="0"/>
          <w:lang w:val="nl-NL"/>
        </w:rPr>
        <w:t xml:space="preserve"> theo đúng hướng dẫn kế hoạch của cấp trên;</w:t>
      </w:r>
    </w:p>
    <w:p w:rsidR="00A50B35" w:rsidRPr="00254C6D" w:rsidRDefault="00A50B35" w:rsidP="008174A2">
      <w:pPr>
        <w:spacing w:before="120" w:after="120"/>
        <w:ind w:firstLine="720"/>
        <w:jc w:val="both"/>
        <w:rPr>
          <w:bCs/>
          <w:spacing w:val="0"/>
          <w:lang w:val="de-DE"/>
        </w:rPr>
      </w:pPr>
      <w:r w:rsidRPr="00254C6D">
        <w:rPr>
          <w:spacing w:val="0"/>
          <w:lang w:val="nl-NL"/>
        </w:rPr>
        <w:t xml:space="preserve">- Về chất lượng: </w:t>
      </w:r>
      <w:r w:rsidRPr="00254C6D">
        <w:rPr>
          <w:spacing w:val="0"/>
          <w:lang w:val="de-DE"/>
        </w:rPr>
        <w:t>Hằng năm Ban CHQS cấp xã t</w:t>
      </w:r>
      <w:r w:rsidRPr="00254C6D">
        <w:rPr>
          <w:bCs/>
          <w:spacing w:val="0"/>
          <w:lang w:val="de-DE"/>
        </w:rPr>
        <w:t xml:space="preserve">ham mưu </w:t>
      </w:r>
      <w:r w:rsidRPr="00254C6D">
        <w:rPr>
          <w:spacing w:val="0"/>
          <w:lang w:val="de-DE"/>
        </w:rPr>
        <w:t>cho cấp ủy, chính quyền địa phương có kế hoạch kết nạp ít nhất 1% chiến sỹ Dân qu</w:t>
      </w:r>
      <w:r w:rsidRPr="00254C6D">
        <w:rPr>
          <w:bCs/>
          <w:spacing w:val="0"/>
          <w:lang w:val="de-DE"/>
        </w:rPr>
        <w:t xml:space="preserve">ân </w:t>
      </w:r>
      <w:r w:rsidRPr="00254C6D">
        <w:rPr>
          <w:spacing w:val="0"/>
          <w:lang w:val="de-DE"/>
        </w:rPr>
        <w:t>thuộc quyề</w:t>
      </w:r>
      <w:r w:rsidRPr="00254C6D">
        <w:rPr>
          <w:bCs/>
          <w:spacing w:val="0"/>
          <w:lang w:val="de-DE"/>
        </w:rPr>
        <w:t>n vào Đảng. Năm 2023 kết nạp Đảng cho 01 chiến sỹ, đạt 100%</w:t>
      </w:r>
      <w:r w:rsidRPr="00254C6D">
        <w:rPr>
          <w:spacing w:val="0"/>
          <w:lang w:val="nl-NL"/>
        </w:rPr>
        <w:t xml:space="preserve"> chỉ tiêu kết nạp.</w:t>
      </w:r>
    </w:p>
    <w:p w:rsidR="00A50B35" w:rsidRPr="00254C6D" w:rsidRDefault="00A50B35" w:rsidP="008174A2">
      <w:pPr>
        <w:spacing w:before="120" w:after="120"/>
        <w:ind w:firstLine="720"/>
        <w:jc w:val="both"/>
        <w:rPr>
          <w:bCs/>
          <w:spacing w:val="0"/>
          <w:lang w:val="de-DE"/>
        </w:rPr>
      </w:pPr>
      <w:r w:rsidRPr="00254C6D">
        <w:rPr>
          <w:spacing w:val="0"/>
          <w:lang w:val="de-DE"/>
        </w:rPr>
        <w:t>- Hằng năm, Ban CHQS</w:t>
      </w:r>
      <w:r w:rsidRPr="00254C6D">
        <w:rPr>
          <w:bCs/>
          <w:spacing w:val="0"/>
          <w:lang w:val="de-DE"/>
        </w:rPr>
        <w:t xml:space="preserve"> tham mưu </w:t>
      </w:r>
      <w:r w:rsidRPr="00254C6D">
        <w:rPr>
          <w:spacing w:val="0"/>
          <w:lang w:val="de-DE"/>
        </w:rPr>
        <w:t xml:space="preserve">cho UBND cấp xã tổ chức lễ kết nạp dân quân mới và trao quyết định công nhận dân quân đã hoàn </w:t>
      </w:r>
      <w:r w:rsidRPr="00254C6D">
        <w:rPr>
          <w:bCs/>
          <w:spacing w:val="0"/>
          <w:lang w:val="de-DE"/>
        </w:rPr>
        <w:t xml:space="preserve">thành nghĩa vụ DQTV. Năm 2023 kết nạp 29 đồng chí dân quân mới và </w:t>
      </w:r>
      <w:r w:rsidRPr="00254C6D">
        <w:rPr>
          <w:spacing w:val="0"/>
          <w:lang w:val="de-DE"/>
        </w:rPr>
        <w:t xml:space="preserve">trao quyết định công nhận dân quân đã hoàn </w:t>
      </w:r>
      <w:r w:rsidRPr="00254C6D">
        <w:rPr>
          <w:bCs/>
          <w:spacing w:val="0"/>
          <w:lang w:val="de-DE"/>
        </w:rPr>
        <w:t>thành nghĩa vụ DQTV cho 28 đồng chí.</w:t>
      </w:r>
    </w:p>
    <w:p w:rsidR="00A50B35" w:rsidRPr="00254C6D" w:rsidRDefault="00A50B35" w:rsidP="008174A2">
      <w:pPr>
        <w:spacing w:before="120" w:after="120"/>
        <w:ind w:firstLine="720"/>
        <w:jc w:val="both"/>
        <w:rPr>
          <w:bCs/>
          <w:spacing w:val="0"/>
          <w:lang w:val="de-DE"/>
        </w:rPr>
      </w:pPr>
      <w:r w:rsidRPr="00254C6D">
        <w:rPr>
          <w:bCs/>
          <w:spacing w:val="0"/>
          <w:lang w:val="de-DE"/>
        </w:rPr>
        <w:t>- Về trang bị vũ khí, công cụ hỗ trợ: Đảm bảo theo quy định.</w:t>
      </w:r>
    </w:p>
    <w:p w:rsidR="00A50B35" w:rsidRPr="00254C6D" w:rsidRDefault="00A50B35" w:rsidP="008174A2">
      <w:pPr>
        <w:spacing w:before="120" w:after="120"/>
        <w:ind w:firstLine="720"/>
        <w:jc w:val="both"/>
        <w:rPr>
          <w:bCs/>
          <w:spacing w:val="0"/>
          <w:lang w:val="de-DE"/>
        </w:rPr>
      </w:pPr>
      <w:r w:rsidRPr="00254C6D">
        <w:rPr>
          <w:bCs/>
          <w:spacing w:val="0"/>
          <w:lang w:val="de-DE"/>
        </w:rPr>
        <w:t>- Về huấn luyện: Đầy đủ nội dung, thời gian, chương trình theo quy định và kế hoạch của cấp trên. Năm 2023, kết quả huấn luận đạt loại khá.</w:t>
      </w:r>
    </w:p>
    <w:p w:rsidR="00A50B35" w:rsidRPr="00254C6D" w:rsidRDefault="00A50B35" w:rsidP="008174A2">
      <w:pPr>
        <w:spacing w:before="120" w:after="120"/>
        <w:ind w:firstLine="720"/>
        <w:jc w:val="both"/>
        <w:rPr>
          <w:spacing w:val="0"/>
          <w:lang w:val="nl-NL"/>
        </w:rPr>
      </w:pPr>
      <w:r w:rsidRPr="00254C6D">
        <w:rPr>
          <w:bCs/>
          <w:spacing w:val="0"/>
          <w:lang w:val="de-DE"/>
        </w:rPr>
        <w:t xml:space="preserve">* Về hoạt động của Dân quân: </w:t>
      </w:r>
      <w:r w:rsidRPr="00254C6D">
        <w:rPr>
          <w:spacing w:val="0"/>
          <w:lang w:val="de-DE"/>
        </w:rPr>
        <w:t xml:space="preserve">Có quy chế, kế hoạch phối hợp </w:t>
      </w:r>
      <w:r w:rsidRPr="00254C6D">
        <w:rPr>
          <w:bCs/>
          <w:spacing w:val="0"/>
          <w:lang w:val="de-DE"/>
        </w:rPr>
        <w:t>đượ</w:t>
      </w:r>
      <w:r w:rsidRPr="00254C6D">
        <w:rPr>
          <w:spacing w:val="0"/>
          <w:lang w:val="de-DE"/>
        </w:rPr>
        <w:t xml:space="preserve">c cấp có thẩm quyền phê duyệt; sổ giao ban phối hợp giữa các lực lượng (quân sự, công an, nông lâm, kiểm lâm địa bàn…) có ký nhận phiên giao ban của các lực lượng; kết quả phối hợp góp phần giữ vững an ninh chính trị, trật tự an toàn xã hội; </w:t>
      </w:r>
      <w:r w:rsidRPr="00254C6D">
        <w:rPr>
          <w:bCs/>
          <w:spacing w:val="0"/>
          <w:lang w:val="de-DE"/>
        </w:rPr>
        <w:t>phòng chống thiên tai, tìm kiếm cứu nạn và phòng chống cháy rừng có hiệu quả.</w:t>
      </w:r>
    </w:p>
    <w:p w:rsidR="00A50B35" w:rsidRDefault="00A50B35" w:rsidP="008174A2">
      <w:pPr>
        <w:spacing w:before="120" w:after="120"/>
        <w:ind w:firstLine="709"/>
        <w:jc w:val="both"/>
      </w:pPr>
      <w:r w:rsidRPr="00254C6D">
        <w:rPr>
          <w:spacing w:val="0"/>
          <w:lang w:val="nl-NL"/>
        </w:rPr>
        <w:t>* Kế hoạch hoạt động c</w:t>
      </w:r>
      <w:r w:rsidRPr="00254C6D">
        <w:rPr>
          <w:bCs/>
          <w:spacing w:val="0"/>
          <w:lang w:val="nl-NL"/>
        </w:rPr>
        <w:t xml:space="preserve">ủa Ban </w:t>
      </w:r>
      <w:r w:rsidRPr="00254C6D">
        <w:rPr>
          <w:spacing w:val="0"/>
          <w:lang w:val="nl-NL"/>
        </w:rPr>
        <w:t>CHQS cấp xã trong trạng thái sẵn sàng</w:t>
      </w:r>
      <w:r w:rsidRPr="00BB70D5">
        <w:rPr>
          <w:spacing w:val="0"/>
          <w:lang w:val="nl-NL"/>
        </w:rPr>
        <w:t xml:space="preserve"> chiến đấu thường </w:t>
      </w:r>
      <w:r w:rsidRPr="00BB70D5">
        <w:rPr>
          <w:bCs/>
          <w:spacing w:val="0"/>
          <w:lang w:val="nl-NL"/>
        </w:rPr>
        <w:t>xuyên đảm bảo đầy đủ theo thông tư 43/2020TT–BQP ngày 23/4/2020 của Bộ Quốc phòng: Có đầy đủ các văn kiện sau:</w:t>
      </w:r>
      <w:r w:rsidRPr="00BB70D5">
        <w:rPr>
          <w:spacing w:val="0"/>
          <w:lang w:val="de-DE"/>
        </w:rPr>
        <w:t xml:space="preserve"> Kế hoạch chiến đấu phòng thủ; Kế hoạch chuyển trạng thái sẵn sàng chiến đấu của Ban CHQS; Kế hoạch phòng không</w:t>
      </w:r>
      <w:r>
        <w:rPr>
          <w:spacing w:val="0"/>
          <w:lang w:val="de-DE"/>
        </w:rPr>
        <w:t>.</w:t>
      </w:r>
    </w:p>
    <w:p w:rsidR="00713140" w:rsidRPr="00BB70D5" w:rsidRDefault="00713140" w:rsidP="008174A2">
      <w:pPr>
        <w:spacing w:before="120" w:after="120"/>
        <w:jc w:val="both"/>
        <w:rPr>
          <w:spacing w:val="0"/>
          <w:lang w:val="de-DE"/>
        </w:rPr>
      </w:pPr>
      <w:r w:rsidRPr="00BB70D5">
        <w:rPr>
          <w:spacing w:val="0"/>
          <w:lang w:val="de-DE"/>
        </w:rPr>
        <w:t xml:space="preserve">nhân dân (thuyết minh, sơ đồ); </w:t>
      </w:r>
      <w:r w:rsidRPr="00BB70D5">
        <w:rPr>
          <w:bCs/>
          <w:spacing w:val="0"/>
          <w:lang w:val="de-DE"/>
        </w:rPr>
        <w:t>Kế hoạch mở rộng dân quân trong các trạ</w:t>
      </w:r>
      <w:r w:rsidRPr="00BB70D5">
        <w:rPr>
          <w:spacing w:val="0"/>
          <w:lang w:val="de-DE"/>
        </w:rPr>
        <w:t xml:space="preserve">ng thái sẵn sàng chiến </w:t>
      </w:r>
      <w:r w:rsidRPr="00BB70D5">
        <w:rPr>
          <w:bCs/>
          <w:spacing w:val="0"/>
          <w:lang w:val="de-DE"/>
        </w:rPr>
        <w:t xml:space="preserve">đấu; </w:t>
      </w:r>
      <w:r w:rsidRPr="00BB70D5">
        <w:rPr>
          <w:spacing w:val="0"/>
          <w:lang w:val="de-DE"/>
        </w:rPr>
        <w:t>Kế hoạch bảo vệ mục tiêu được giao cho đơn vị Dân quân thuộc quyền;  Kế hoạch công tác đảng, công tác chính trị trong từng nhiệm vụ; Kế hoạch huấn luyện, diễn tập, hội thi, hội thao; Quy chế, kế hoạch phối hợp của Dân quân với các lực lượng trong thực hiện nhiệm vụ</w:t>
      </w:r>
      <w:r w:rsidR="00BB70D5" w:rsidRPr="00BB70D5">
        <w:rPr>
          <w:spacing w:val="0"/>
          <w:lang w:val="de-DE"/>
        </w:rPr>
        <w:t>;</w:t>
      </w:r>
      <w:r w:rsidRPr="00BB70D5">
        <w:rPr>
          <w:spacing w:val="0"/>
          <w:lang w:val="de-DE"/>
        </w:rPr>
        <w:t> </w:t>
      </w:r>
      <w:r w:rsidR="00BB70D5" w:rsidRPr="00BB70D5">
        <w:rPr>
          <w:spacing w:val="0"/>
          <w:lang w:val="de-DE"/>
        </w:rPr>
        <w:t>Kế hoạch liên quan công tác quốc phòng, quân sự ở cấp xã.</w:t>
      </w:r>
    </w:p>
    <w:p w:rsidR="00BB70D5" w:rsidRPr="00BB70D5" w:rsidRDefault="00CB1B6A" w:rsidP="008174A2">
      <w:pPr>
        <w:shd w:val="clear" w:color="auto" w:fill="FFFFFF"/>
        <w:spacing w:before="120" w:after="120"/>
        <w:ind w:firstLine="720"/>
        <w:jc w:val="both"/>
        <w:rPr>
          <w:i/>
          <w:spacing w:val="0"/>
        </w:rPr>
      </w:pPr>
      <w:r w:rsidRPr="00BB70D5">
        <w:rPr>
          <w:i/>
          <w:spacing w:val="0"/>
          <w:lang w:val="nl-NL"/>
        </w:rPr>
        <w:t>19.2.</w:t>
      </w:r>
      <w:r w:rsidR="0033387A" w:rsidRPr="00BB70D5">
        <w:rPr>
          <w:i/>
          <w:spacing w:val="0"/>
          <w:lang w:val="nl-NL"/>
        </w:rPr>
        <w:t xml:space="preserve"> </w:t>
      </w:r>
      <w:r w:rsidR="00BB70D5" w:rsidRPr="00BB70D5">
        <w:rPr>
          <w:i/>
          <w:spacing w:val="0"/>
          <w:lang w:val="vi-VN" w:eastAsia="vi-VN"/>
        </w:rPr>
        <w:t>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r w:rsidR="00BB70D5" w:rsidRPr="00BB70D5">
        <w:rPr>
          <w:i/>
          <w:spacing w:val="0"/>
          <w:lang w:eastAsia="vi-VN"/>
        </w:rPr>
        <w:t>.</w:t>
      </w:r>
    </w:p>
    <w:p w:rsidR="00CB1B6A" w:rsidRPr="00BB70D5" w:rsidRDefault="00BB70D5" w:rsidP="008174A2">
      <w:pPr>
        <w:shd w:val="clear" w:color="auto" w:fill="FFFFFF"/>
        <w:spacing w:before="120" w:after="120"/>
        <w:ind w:firstLine="720"/>
        <w:jc w:val="both"/>
        <w:rPr>
          <w:i/>
          <w:spacing w:val="0"/>
          <w:lang w:val="nl-NL"/>
        </w:rPr>
      </w:pPr>
      <w:r w:rsidRPr="00BB70D5">
        <w:rPr>
          <w:spacing w:val="0"/>
          <w:lang w:val="nl-NL"/>
        </w:rPr>
        <w:t xml:space="preserve">- </w:t>
      </w:r>
      <w:r w:rsidR="00525FD6">
        <w:rPr>
          <w:spacing w:val="0"/>
          <w:lang w:val="nl-NL"/>
        </w:rPr>
        <w:t>Hàng năm</w:t>
      </w:r>
      <w:r w:rsidR="00CB1B6A" w:rsidRPr="00BB70D5">
        <w:rPr>
          <w:spacing w:val="0"/>
          <w:lang w:val="nl-NL"/>
        </w:rPr>
        <w:t>, Đảng ủy xã có Nghị quyết, UBND xã có Kế hoạch về công tác bảo đảm an ninh, trật tự; chỉ đạo tổ chức thực hiện có hiệu quả công tác bảo đảm an ninh, trật tự và xây dựng phong</w:t>
      </w:r>
      <w:r w:rsidR="00713140" w:rsidRPr="00BB70D5">
        <w:rPr>
          <w:spacing w:val="0"/>
          <w:lang w:val="nl-NL"/>
        </w:rPr>
        <w:t xml:space="preserve"> trào toàn dân bảo vệ ANTQ. </w:t>
      </w:r>
    </w:p>
    <w:p w:rsidR="00CB1B6A" w:rsidRPr="00BB70D5" w:rsidRDefault="00BB70D5" w:rsidP="008174A2">
      <w:pPr>
        <w:shd w:val="clear" w:color="auto" w:fill="FFFFFF"/>
        <w:spacing w:before="120" w:after="120"/>
        <w:ind w:firstLine="720"/>
        <w:jc w:val="both"/>
        <w:rPr>
          <w:spacing w:val="0"/>
          <w:lang w:val="nl-NL"/>
        </w:rPr>
      </w:pPr>
      <w:r w:rsidRPr="00BB70D5">
        <w:rPr>
          <w:spacing w:val="0"/>
          <w:lang w:val="nl-NL"/>
        </w:rPr>
        <w:lastRenderedPageBreak/>
        <w:t>-</w:t>
      </w:r>
      <w:r w:rsidR="00CB1B6A" w:rsidRPr="00BB70D5">
        <w:rPr>
          <w:spacing w:val="0"/>
          <w:lang w:val="nl-NL"/>
        </w:rPr>
        <w:t xml:space="preserve"> Không xảy ra các hoạt động: Hoạt động chống Đảng, chống chính quyền, phá hoại khối đại đoàn kết toàn dân tộc; Hoạt động phá hoại các mục tiêu, công trình trọng điểm về kin</w:t>
      </w:r>
      <w:r w:rsidRPr="00BB70D5">
        <w:rPr>
          <w:spacing w:val="0"/>
          <w:lang w:val="nl-NL"/>
        </w:rPr>
        <w:t>h tế, văn hóa, xã hội, an ninh -</w:t>
      </w:r>
      <w:r w:rsidR="00CB1B6A" w:rsidRPr="00BB70D5">
        <w:rPr>
          <w:spacing w:val="0"/>
          <w:lang w:val="nl-NL"/>
        </w:rPr>
        <w:t xml:space="preserve"> quốc phòng; Tuyên truyền, phát triển tín ngưỡng, tôn giáo trái pháp luật; Hoạt động lợi dụng tín ngưỡng, tôn giáo, dân tộc, tranh chấp, khiếu kiện gây phức tạp về an ninh, trật tự và Hoạt động ly khai, đòi tự trị</w:t>
      </w:r>
      <w:r w:rsidR="0033387A" w:rsidRPr="00BB70D5">
        <w:rPr>
          <w:i/>
          <w:spacing w:val="0"/>
          <w:lang w:val="nl-NL"/>
        </w:rPr>
        <w:t>.</w:t>
      </w:r>
    </w:p>
    <w:p w:rsidR="00CB1B6A" w:rsidRPr="00BB70D5" w:rsidRDefault="00BB70D5" w:rsidP="008174A2">
      <w:pPr>
        <w:shd w:val="clear" w:color="auto" w:fill="FFFFFF"/>
        <w:spacing w:before="120" w:after="120"/>
        <w:ind w:firstLine="720"/>
        <w:jc w:val="both"/>
        <w:rPr>
          <w:spacing w:val="0"/>
          <w:lang w:val="nl-NL"/>
        </w:rPr>
      </w:pPr>
      <w:r w:rsidRPr="00BB70D5">
        <w:rPr>
          <w:spacing w:val="0"/>
          <w:lang w:val="nl-NL"/>
        </w:rPr>
        <w:t>-</w:t>
      </w:r>
      <w:r w:rsidR="00CB1B6A" w:rsidRPr="00BB70D5">
        <w:rPr>
          <w:spacing w:val="0"/>
          <w:lang w:val="nl-NL"/>
        </w:rPr>
        <w:t xml:space="preserve"> Không có kiếu kiện đông người kéo dài trái pháp luật:</w:t>
      </w:r>
    </w:p>
    <w:p w:rsidR="00CB1B6A" w:rsidRPr="00BB70D5" w:rsidRDefault="00BB70D5" w:rsidP="008174A2">
      <w:pPr>
        <w:shd w:val="clear" w:color="auto" w:fill="FFFFFF"/>
        <w:spacing w:before="120" w:after="120"/>
        <w:ind w:firstLine="720"/>
        <w:jc w:val="both"/>
        <w:rPr>
          <w:spacing w:val="0"/>
          <w:lang w:val="nl-NL"/>
        </w:rPr>
      </w:pPr>
      <w:r w:rsidRPr="00BB70D5">
        <w:rPr>
          <w:spacing w:val="0"/>
          <w:lang w:val="nl-NL"/>
        </w:rPr>
        <w:t>+</w:t>
      </w:r>
      <w:r w:rsidR="00CB1B6A" w:rsidRPr="00BB70D5">
        <w:rPr>
          <w:spacing w:val="0"/>
          <w:lang w:val="nl-NL"/>
        </w:rPr>
        <w:t xml:space="preserve"> Không để tập trung đông người khiếu nại, tố cáo vụ việc đã được cơ quan chức năng giải quyết đúng thẩm quyền, trình tự, thủ tục theo quy định của Pháp luật; quyết định giải quyết khiếu nại đã có hiệu lực Pháp luật.</w:t>
      </w:r>
    </w:p>
    <w:p w:rsidR="00CB1B6A" w:rsidRPr="00525FD6" w:rsidRDefault="00BB70D5" w:rsidP="008174A2">
      <w:pPr>
        <w:shd w:val="clear" w:color="auto" w:fill="FFFFFF"/>
        <w:spacing w:before="120" w:after="120"/>
        <w:ind w:firstLine="720"/>
        <w:jc w:val="both"/>
        <w:rPr>
          <w:i/>
          <w:spacing w:val="-4"/>
          <w:lang w:val="nl-NL"/>
        </w:rPr>
      </w:pPr>
      <w:r w:rsidRPr="00525FD6">
        <w:rPr>
          <w:spacing w:val="-4"/>
          <w:lang w:val="nl-NL"/>
        </w:rPr>
        <w:t>+</w:t>
      </w:r>
      <w:r w:rsidR="00CB1B6A" w:rsidRPr="00525FD6">
        <w:rPr>
          <w:spacing w:val="-4"/>
          <w:lang w:val="nl-NL"/>
        </w:rPr>
        <w:t xml:space="preserve"> Không để xảy ra các hoạt động như: kích động, xúi giục, cưỡng ép. Dụ dỗ, mua chuộc, lôi kéo nhiều người cùng đến cơ quan, trụ sở, doanh nghiệp hoặc cá nhân đề đưa đơn, thư khiếu nại, tố cáo, yêu cầu giải quyết một hoặc nhiều vấn đề về quyền lợi bị vi phạm hoặc có liên quan đến việc thực thi chính sách, pháp luật để gây rối an ninh, trật tự công cộng hoặc lợi dụng việc khiếu nại, tố cáo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CB1B6A" w:rsidRPr="00BB70D5" w:rsidRDefault="00BB70D5" w:rsidP="008174A2">
      <w:pPr>
        <w:shd w:val="clear" w:color="auto" w:fill="FFFFFF"/>
        <w:spacing w:before="120" w:after="120"/>
        <w:ind w:firstLine="720"/>
        <w:jc w:val="both"/>
        <w:rPr>
          <w:i/>
          <w:spacing w:val="0"/>
          <w:lang w:val="nl-NL"/>
        </w:rPr>
      </w:pPr>
      <w:r w:rsidRPr="00BB70D5">
        <w:rPr>
          <w:spacing w:val="0"/>
          <w:lang w:val="nl-NL"/>
        </w:rPr>
        <w:t>-</w:t>
      </w:r>
      <w:r w:rsidR="00CB1B6A" w:rsidRPr="00BB70D5">
        <w:rPr>
          <w:spacing w:val="0"/>
          <w:lang w:val="nl-NL"/>
        </w:rPr>
        <w:t xml:space="preserve"> Số vụ phạm tội về trật tự xã hội</w:t>
      </w:r>
      <w:r w:rsidR="00077CF2">
        <w:rPr>
          <w:spacing w:val="0"/>
          <w:lang w:val="nl-NL"/>
        </w:rPr>
        <w:t xml:space="preserve">, </w:t>
      </w:r>
      <w:r w:rsidR="00CB1B6A" w:rsidRPr="00BB70D5">
        <w:rPr>
          <w:spacing w:val="0"/>
          <w:lang w:val="nl-NL"/>
        </w:rPr>
        <w:t xml:space="preserve"> </w:t>
      </w:r>
      <w:r w:rsidR="00077CF2">
        <w:rPr>
          <w:spacing w:val="0"/>
          <w:lang w:val="nl-NL"/>
        </w:rPr>
        <w:t>t</w:t>
      </w:r>
      <w:r w:rsidR="00077CF2" w:rsidRPr="00BB70D5">
        <w:rPr>
          <w:spacing w:val="0"/>
          <w:lang w:val="nl-NL"/>
        </w:rPr>
        <w:t xml:space="preserve">ệ nạn xã hội; tai nạn giao thông, cháy, nổ </w:t>
      </w:r>
      <w:r w:rsidR="00077CF2">
        <w:rPr>
          <w:spacing w:val="0"/>
          <w:lang w:val="nl-NL"/>
        </w:rPr>
        <w:t>trên địa bàn</w:t>
      </w:r>
      <w:r w:rsidR="00077CF2">
        <w:rPr>
          <w:spacing w:val="0"/>
          <w:lang w:val="nl-NL"/>
        </w:rPr>
        <w:t xml:space="preserve"> năm 2022 xảy ra 21 vụ,</w:t>
      </w:r>
      <w:r w:rsidR="00077CF2">
        <w:rPr>
          <w:spacing w:val="0"/>
          <w:lang w:val="nl-NL"/>
        </w:rPr>
        <w:t xml:space="preserve"> </w:t>
      </w:r>
      <w:r w:rsidR="00077CF2">
        <w:rPr>
          <w:spacing w:val="0"/>
          <w:lang w:val="nl-NL"/>
        </w:rPr>
        <w:t>2023</w:t>
      </w:r>
      <w:r w:rsidR="00CB1B6A" w:rsidRPr="00BB70D5">
        <w:rPr>
          <w:spacing w:val="0"/>
          <w:lang w:val="nl-NL"/>
        </w:rPr>
        <w:t xml:space="preserve"> xảy ra 19</w:t>
      </w:r>
      <w:r w:rsidR="00077CF2">
        <w:rPr>
          <w:spacing w:val="0"/>
          <w:lang w:val="nl-NL"/>
        </w:rPr>
        <w:t xml:space="preserve"> vụ</w:t>
      </w:r>
      <w:r w:rsidR="00CB1B6A" w:rsidRPr="00BB70D5">
        <w:rPr>
          <w:spacing w:val="0"/>
          <w:lang w:val="nl-NL"/>
        </w:rPr>
        <w:t xml:space="preserve">, giảm </w:t>
      </w:r>
      <w:r w:rsidR="00F903B5">
        <w:rPr>
          <w:spacing w:val="0"/>
          <w:lang w:val="nl-NL"/>
        </w:rPr>
        <w:t>09%</w:t>
      </w:r>
      <w:r w:rsidR="0033387A" w:rsidRPr="00BB70D5">
        <w:rPr>
          <w:i/>
          <w:spacing w:val="0"/>
          <w:lang w:val="nl-NL"/>
        </w:rPr>
        <w:t>.</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Xã Đồng thắng không thuộc danh sách xã trọng điểm, phức tạp về an ninh, trật tự.</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Tập thể Công an xã đạt danh hiệu “Đơn vị tiên tiến”.</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Công an xã không có cán bộ, chiến sĩ vi phạm bị xử lý kỷ luật từ hình thức cảnh cáo trở lên. Lực lượng tham gia bảo vệ an ninh, trật tự ở cơ sở đư</w:t>
      </w:r>
      <w:r w:rsidR="00605E54" w:rsidRPr="00BB70D5">
        <w:rPr>
          <w:spacing w:val="0"/>
          <w:lang w:val="nl-NL"/>
        </w:rPr>
        <w:t>ợc đánh giá hoàn thành nhiệm vụ.</w:t>
      </w:r>
    </w:p>
    <w:p w:rsidR="00CB1B6A" w:rsidRPr="00BB70D5" w:rsidRDefault="00CB1B6A" w:rsidP="008174A2">
      <w:pPr>
        <w:shd w:val="clear" w:color="auto" w:fill="FFFFFF"/>
        <w:spacing w:before="120" w:after="120"/>
        <w:ind w:firstLine="720"/>
        <w:jc w:val="both"/>
        <w:rPr>
          <w:i/>
          <w:spacing w:val="0"/>
          <w:lang w:val="nl-NL"/>
        </w:rPr>
      </w:pPr>
      <w:r w:rsidRPr="00BB70D5">
        <w:rPr>
          <w:spacing w:val="0"/>
          <w:lang w:val="nl-NL"/>
        </w:rPr>
        <w:t>- Đến thời điểm hiện tại không có công dân cư trú trên địa bàn phạm tội từ nghiêm trọng trở lên theo quy định của Bộ luật hình sự năm 2015 sửa đổi, bổ sung năm 2017 hoặc gây tai nạn (giao thông, cháy, nổ) nghiêm trọng trở lê</w:t>
      </w:r>
      <w:r w:rsidR="0033387A" w:rsidRPr="00BB70D5">
        <w:rPr>
          <w:spacing w:val="0"/>
          <w:lang w:val="nl-NL"/>
        </w:rPr>
        <w:t>n theo quy định của Bộ Công an.</w:t>
      </w:r>
    </w:p>
    <w:p w:rsidR="00CB1B6A" w:rsidRPr="00525FD6" w:rsidRDefault="00CB1B6A" w:rsidP="008174A2">
      <w:pPr>
        <w:spacing w:before="120" w:after="120"/>
        <w:ind w:firstLine="720"/>
        <w:jc w:val="both"/>
        <w:rPr>
          <w:spacing w:val="-2"/>
          <w:lang w:val="nl-NL"/>
        </w:rPr>
      </w:pPr>
      <w:r w:rsidRPr="00525FD6">
        <w:rPr>
          <w:spacing w:val="-2"/>
          <w:lang w:val="nl-NL"/>
        </w:rPr>
        <w:t xml:space="preserve">- Xã được công nhận đạt tiêu chuẩn an toàn về an ninh trật tự quy định tại Thông tư số 124/2021/TT-BCA, ngày 28/12/2021 của Bộ Công an của Bộ Công an quy định về khu dân cư, xã, phường, thị trấn, cơ quan, doanh nghiệp, nhà trường đạt tiêu chuẩn an toàn về an ninh trật tự; không thuộc xã trọng điểm phức tạp về an ninh trật tự. </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Các mô hình về phòng, chống tội phạm, tệ nạn xã hội: Có 05 mô hình về phòng, chống tội phạm, tệ nạn xã hội; bảo đảm trật tự an toàn giao thông; phòng cháy, chữa cháy và cứu nạn, cứu hộ hoạt động thường xuyên, hiệu quả, cụ thể:</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+ 01 Mô hình “hộ an toàn, thôn bản, tổ dân phố bình yên” tại 22/22 thôn.</w:t>
      </w:r>
    </w:p>
    <w:p w:rsidR="00CB1B6A" w:rsidRPr="00BB70D5" w:rsidRDefault="00CB1B6A" w:rsidP="008174A2">
      <w:pPr>
        <w:shd w:val="clear" w:color="auto" w:fill="FFFFFF"/>
        <w:spacing w:before="120" w:after="120"/>
        <w:ind w:firstLine="720"/>
        <w:jc w:val="both"/>
        <w:rPr>
          <w:color w:val="000000" w:themeColor="text1"/>
          <w:spacing w:val="0"/>
          <w:lang w:val="nl-NL"/>
        </w:rPr>
      </w:pPr>
      <w:r w:rsidRPr="00BB70D5">
        <w:rPr>
          <w:color w:val="000000" w:themeColor="text1"/>
          <w:spacing w:val="0"/>
          <w:lang w:val="nl-NL"/>
        </w:rPr>
        <w:t>+ 01 Mô hình “Chi hội nông dân đảm bảo ANTT và Trật tự an toàn giao thông” tại thôn Nà Tải.</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lastRenderedPageBreak/>
        <w:t xml:space="preserve">+ 01 Mô hình “Thanh niên vì an ninh Tổ Quốc” </w:t>
      </w:r>
      <w:r w:rsidR="00680403">
        <w:rPr>
          <w:spacing w:val="0"/>
          <w:lang w:val="nl-NL"/>
        </w:rPr>
        <w:t>-</w:t>
      </w:r>
      <w:r w:rsidRPr="00BB70D5">
        <w:rPr>
          <w:b/>
          <w:spacing w:val="0"/>
          <w:lang w:val="nl-NL"/>
        </w:rPr>
        <w:t xml:space="preserve"> </w:t>
      </w:r>
      <w:r w:rsidRPr="00BB70D5">
        <w:rPr>
          <w:spacing w:val="0"/>
          <w:lang w:val="nl-NL"/>
        </w:rPr>
        <w:t>Liên Chi đoàn thôn Nà Cọ, Nà Vằn, Bản Cáu</w:t>
      </w:r>
      <w:r w:rsidR="0033387A" w:rsidRPr="00BB70D5">
        <w:rPr>
          <w:spacing w:val="0"/>
          <w:lang w:val="nl-NL"/>
        </w:rPr>
        <w:t xml:space="preserve"> </w:t>
      </w:r>
      <w:r w:rsidRPr="00BB70D5">
        <w:rPr>
          <w:i/>
          <w:spacing w:val="0"/>
          <w:lang w:val="nl-NL"/>
        </w:rPr>
        <w:t>(T</w:t>
      </w:r>
      <w:r w:rsidR="0033387A" w:rsidRPr="00BB70D5">
        <w:rPr>
          <w:i/>
          <w:spacing w:val="0"/>
          <w:lang w:val="nl-NL"/>
        </w:rPr>
        <w:t>heo</w:t>
      </w:r>
      <w:r w:rsidRPr="00BB70D5">
        <w:rPr>
          <w:i/>
          <w:spacing w:val="0"/>
          <w:lang w:val="nl-NL"/>
        </w:rPr>
        <w:t xml:space="preserve"> Quyết định số 587/QĐ-UBND, ngày 23/08/2022</w:t>
      </w:r>
      <w:r w:rsidR="0033387A" w:rsidRPr="00BB70D5">
        <w:rPr>
          <w:i/>
          <w:spacing w:val="0"/>
          <w:lang w:val="nl-NL"/>
        </w:rPr>
        <w:t xml:space="preserve"> của UBND xã Đồng Thắng</w:t>
      </w:r>
      <w:r w:rsidRPr="00BB70D5">
        <w:rPr>
          <w:i/>
          <w:spacing w:val="0"/>
          <w:lang w:val="nl-NL"/>
        </w:rPr>
        <w:t>).</w:t>
      </w:r>
    </w:p>
    <w:p w:rsidR="00CB1B6A" w:rsidRPr="00BB70D5" w:rsidRDefault="00CB1B6A" w:rsidP="008174A2">
      <w:pPr>
        <w:shd w:val="clear" w:color="auto" w:fill="FFFFFF"/>
        <w:spacing w:before="120" w:after="120"/>
        <w:ind w:firstLine="720"/>
        <w:jc w:val="both"/>
        <w:rPr>
          <w:spacing w:val="0"/>
          <w:lang w:val="nl-NL"/>
        </w:rPr>
      </w:pPr>
      <w:r w:rsidRPr="00BB70D5">
        <w:rPr>
          <w:spacing w:val="0"/>
          <w:lang w:val="nl-NL"/>
        </w:rPr>
        <w:t>+ Mô hình về PCCC: 01 mô hình “Điểm chữa cháy công cộng” tại thôn Làng Sen</w:t>
      </w:r>
      <w:r w:rsidR="0033387A" w:rsidRPr="00BB70D5">
        <w:rPr>
          <w:spacing w:val="0"/>
          <w:lang w:val="nl-NL"/>
        </w:rPr>
        <w:t xml:space="preserve"> </w:t>
      </w:r>
      <w:r w:rsidRPr="00BB70D5">
        <w:rPr>
          <w:i/>
          <w:spacing w:val="0"/>
          <w:lang w:val="nl-NL"/>
        </w:rPr>
        <w:t>(Tại Quyết định số 61/QĐ-UBND, ngày 22/05/2023</w:t>
      </w:r>
      <w:r w:rsidR="0033387A" w:rsidRPr="00BB70D5">
        <w:rPr>
          <w:i/>
          <w:spacing w:val="0"/>
          <w:lang w:val="nl-NL"/>
        </w:rPr>
        <w:t xml:space="preserve"> của UBND xã Đồng Thắng</w:t>
      </w:r>
      <w:r w:rsidRPr="00BB70D5">
        <w:rPr>
          <w:i/>
          <w:spacing w:val="0"/>
          <w:lang w:val="nl-NL"/>
        </w:rPr>
        <w:t>)</w:t>
      </w:r>
      <w:r w:rsidRPr="00BB70D5">
        <w:rPr>
          <w:spacing w:val="0"/>
          <w:lang w:val="nl-NL"/>
        </w:rPr>
        <w:t xml:space="preserve">; 01 mô hình “Tổ liên gia an toàn phòng cháy và chữa cháy” tại thôn Làng Sen </w:t>
      </w:r>
      <w:r w:rsidRPr="00BB70D5">
        <w:rPr>
          <w:i/>
          <w:spacing w:val="0"/>
          <w:lang w:val="nl-NL"/>
        </w:rPr>
        <w:t>(T</w:t>
      </w:r>
      <w:r w:rsidR="0033387A" w:rsidRPr="00BB70D5">
        <w:rPr>
          <w:i/>
          <w:spacing w:val="0"/>
          <w:lang w:val="nl-NL"/>
        </w:rPr>
        <w:t>heo</w:t>
      </w:r>
      <w:r w:rsidRPr="00BB70D5">
        <w:rPr>
          <w:i/>
          <w:spacing w:val="0"/>
          <w:lang w:val="nl-NL"/>
        </w:rPr>
        <w:t xml:space="preserve"> Quyết định số 59/QĐ-UBND, ngày 22/05/2023</w:t>
      </w:r>
      <w:r w:rsidR="0033387A" w:rsidRPr="00BB70D5">
        <w:rPr>
          <w:i/>
          <w:spacing w:val="0"/>
          <w:lang w:val="nl-NL"/>
        </w:rPr>
        <w:t xml:space="preserve"> của UBND xã Đồng Thắng</w:t>
      </w:r>
      <w:r w:rsidRPr="00BB70D5">
        <w:rPr>
          <w:i/>
          <w:spacing w:val="0"/>
          <w:lang w:val="nl-NL"/>
        </w:rPr>
        <w:t>).</w:t>
      </w:r>
    </w:p>
    <w:p w:rsidR="0033387A" w:rsidRPr="00BB70D5" w:rsidRDefault="00CB1B6A" w:rsidP="008174A2">
      <w:pPr>
        <w:shd w:val="clear" w:color="auto" w:fill="FFFFFF"/>
        <w:spacing w:before="120" w:after="120"/>
        <w:ind w:firstLine="720"/>
        <w:jc w:val="both"/>
        <w:rPr>
          <w:i/>
          <w:spacing w:val="0"/>
          <w:lang w:val="nl-NL"/>
        </w:rPr>
      </w:pPr>
      <w:r w:rsidRPr="00BB70D5">
        <w:rPr>
          <w:spacing w:val="0"/>
          <w:lang w:val="nl-NL"/>
        </w:rPr>
        <w:t xml:space="preserve">- </w:t>
      </w:r>
      <w:r w:rsidR="0033387A" w:rsidRPr="00BB70D5">
        <w:rPr>
          <w:spacing w:val="0"/>
          <w:lang w:val="nl-NL"/>
        </w:rPr>
        <w:t>Xã đang thực hiện lắp đặt</w:t>
      </w:r>
      <w:r w:rsidRPr="00BB70D5">
        <w:rPr>
          <w:spacing w:val="0"/>
          <w:lang w:val="nl-NL"/>
        </w:rPr>
        <w:t xml:space="preserve"> mô hình sử dụng Camera phục vụ công tác bảo đảm an ninh, trật tự vắn với phong trào toàn dân bảo vệ ANTQ. </w:t>
      </w:r>
    </w:p>
    <w:p w:rsidR="00A50B35" w:rsidRPr="00F727D0" w:rsidRDefault="0033387A" w:rsidP="008174A2">
      <w:pPr>
        <w:shd w:val="clear" w:color="auto" w:fill="FFFFFF"/>
        <w:spacing w:before="120" w:after="120"/>
        <w:ind w:firstLine="720"/>
        <w:jc w:val="both"/>
        <w:rPr>
          <w:bCs/>
          <w:spacing w:val="0"/>
          <w:lang w:val="nl-NL"/>
        </w:rPr>
      </w:pPr>
      <w:r w:rsidRPr="00BB70D5">
        <w:rPr>
          <w:b/>
          <w:i/>
          <w:spacing w:val="0"/>
          <w:lang w:val="nl-NL"/>
        </w:rPr>
        <w:t>c</w:t>
      </w:r>
      <w:r w:rsidR="00CB1B6A" w:rsidRPr="00BB70D5">
        <w:rPr>
          <w:b/>
          <w:bCs/>
          <w:i/>
          <w:spacing w:val="0"/>
          <w:lang w:val="nl-NL"/>
        </w:rPr>
        <w:t>. Tự đánh giá:</w:t>
      </w:r>
      <w:r w:rsidR="00CB1B6A" w:rsidRPr="00BB70D5">
        <w:rPr>
          <w:b/>
          <w:bCs/>
          <w:spacing w:val="0"/>
          <w:lang w:val="nl-NL"/>
        </w:rPr>
        <w:t xml:space="preserve"> </w:t>
      </w:r>
      <w:r w:rsidR="00CB1B6A" w:rsidRPr="0033353C">
        <w:rPr>
          <w:bCs/>
          <w:spacing w:val="0"/>
          <w:lang w:val="nl-NL"/>
        </w:rPr>
        <w:t>Đạt</w:t>
      </w:r>
    </w:p>
    <w:p w:rsidR="00F46581" w:rsidRPr="003D4389" w:rsidRDefault="00F46581" w:rsidP="008174A2">
      <w:pPr>
        <w:shd w:val="clear" w:color="auto" w:fill="FFFFFF"/>
        <w:spacing w:before="120" w:after="120"/>
        <w:ind w:firstLine="709"/>
        <w:jc w:val="both"/>
        <w:rPr>
          <w:bCs/>
          <w:lang w:val="nl-NL"/>
        </w:rPr>
      </w:pPr>
      <w:r w:rsidRPr="003D4389">
        <w:rPr>
          <w:b/>
          <w:bCs/>
          <w:lang w:val="nl-NL"/>
        </w:rPr>
        <w:t>4. Về tình hình nợ đọng xây dựng cơ bản trong thực hiện xây dựng xã nông thôn mới:</w:t>
      </w:r>
      <w:r w:rsidRPr="003D4389">
        <w:rPr>
          <w:bCs/>
          <w:lang w:val="nl-NL"/>
        </w:rPr>
        <w:t xml:space="preserve"> Xã </w:t>
      </w:r>
      <w:r w:rsidR="005817F9">
        <w:rPr>
          <w:bCs/>
          <w:lang w:val="nl-NL"/>
        </w:rPr>
        <w:t>Bằng Lãng</w:t>
      </w:r>
      <w:r w:rsidRPr="003D4389">
        <w:rPr>
          <w:bCs/>
          <w:lang w:val="nl-NL"/>
        </w:rPr>
        <w:t xml:space="preserve"> không có nợ đọng xây dựng cơ bản.</w:t>
      </w:r>
    </w:p>
    <w:p w:rsidR="00F46581" w:rsidRPr="003D4389" w:rsidRDefault="00F46581" w:rsidP="008174A2">
      <w:pPr>
        <w:shd w:val="clear" w:color="auto" w:fill="FFFFFF"/>
        <w:spacing w:before="120" w:after="120"/>
        <w:ind w:firstLine="709"/>
        <w:jc w:val="both"/>
        <w:rPr>
          <w:b/>
          <w:bCs/>
          <w:lang w:val="nl-NL"/>
        </w:rPr>
      </w:pPr>
      <w:r w:rsidRPr="003D4389">
        <w:rPr>
          <w:b/>
          <w:bCs/>
          <w:lang w:val="nl-NL"/>
        </w:rPr>
        <w:t>5. Về kế hoạch nâng cao chất lượng các tiêu chí xã nông thôn mới</w:t>
      </w:r>
      <w:r>
        <w:rPr>
          <w:b/>
          <w:bCs/>
          <w:lang w:val="nl-NL"/>
        </w:rPr>
        <w:t xml:space="preserve"> nâng cao</w:t>
      </w:r>
      <w:r w:rsidRPr="003D4389">
        <w:rPr>
          <w:b/>
          <w:bCs/>
          <w:lang w:val="nl-NL"/>
        </w:rPr>
        <w:t>:</w:t>
      </w:r>
    </w:p>
    <w:p w:rsidR="00F46581" w:rsidRPr="003D4389" w:rsidRDefault="00F46581" w:rsidP="008174A2">
      <w:pPr>
        <w:spacing w:before="120" w:after="120"/>
        <w:ind w:firstLine="709"/>
        <w:jc w:val="both"/>
        <w:rPr>
          <w:spacing w:val="2"/>
        </w:rPr>
      </w:pPr>
      <w:r>
        <w:rPr>
          <w:spacing w:val="2"/>
        </w:rPr>
        <w:t>-</w:t>
      </w:r>
      <w:r w:rsidRPr="003D4389">
        <w:rPr>
          <w:spacing w:val="2"/>
        </w:rPr>
        <w:t xml:space="preserve"> Giao các cơ quan, đơn vị cấp huyệncăn cứ nhiệm vụ được phân công tại Văn bản số 1812/UBND-NNPTNT ngày 23/8/2022 của UBND huyện Chợ Đồn tiếp tục tham mưu, chủ động kiểm tra đánh giá kết quả thực hiện các tiêu chí nông thôn mới đã được giao phụ trách, hướng dẫn </w:t>
      </w:r>
      <w:r>
        <w:rPr>
          <w:spacing w:val="2"/>
        </w:rPr>
        <w:t>tiếp tục</w:t>
      </w:r>
      <w:r w:rsidRPr="003D4389">
        <w:rPr>
          <w:spacing w:val="2"/>
        </w:rPr>
        <w:t xml:space="preserve"> giúp đỡ xã củng cố chất lượng theo hướng đạt tiêu chí nông thôn mới </w:t>
      </w:r>
      <w:r>
        <w:rPr>
          <w:spacing w:val="2"/>
        </w:rPr>
        <w:t>kiểu mẫu</w:t>
      </w:r>
      <w:r w:rsidRPr="003D4389">
        <w:rPr>
          <w:spacing w:val="2"/>
        </w:rPr>
        <w:t>.</w:t>
      </w:r>
    </w:p>
    <w:p w:rsidR="00F46581" w:rsidRPr="003D4389" w:rsidRDefault="00F46581" w:rsidP="008174A2">
      <w:pPr>
        <w:pStyle w:val="ColorfulList-Accent11"/>
        <w:ind w:left="0" w:firstLine="709"/>
        <w:jc w:val="both"/>
        <w:rPr>
          <w:szCs w:val="28"/>
          <w:lang w:val="nl-NL"/>
        </w:rPr>
      </w:pPr>
      <w:r w:rsidRPr="003D4389">
        <w:rPr>
          <w:szCs w:val="28"/>
          <w:lang w:val="nl-NL"/>
        </w:rPr>
        <w:t xml:space="preserve">- Giao UBND xã </w:t>
      </w:r>
      <w:r>
        <w:rPr>
          <w:rFonts w:eastAsia="Times New Roman"/>
          <w:bCs/>
          <w:szCs w:val="28"/>
          <w:lang w:val="nl-NL"/>
        </w:rPr>
        <w:t>Đồng Thắng</w:t>
      </w:r>
      <w:r w:rsidRPr="003D4389">
        <w:rPr>
          <w:szCs w:val="28"/>
          <w:lang w:val="nl-NL"/>
        </w:rPr>
        <w:t>:</w:t>
      </w:r>
    </w:p>
    <w:p w:rsidR="00F46581" w:rsidRPr="003D4389" w:rsidRDefault="00F46581" w:rsidP="008174A2">
      <w:pPr>
        <w:spacing w:before="120" w:after="120"/>
        <w:ind w:firstLine="720"/>
        <w:jc w:val="both"/>
        <w:rPr>
          <w:lang w:val="nl-NL"/>
        </w:rPr>
      </w:pPr>
      <w:r w:rsidRPr="003D4389">
        <w:rPr>
          <w:lang w:val="nl-NL"/>
        </w:rPr>
        <w:t xml:space="preserve">+ Tổ chức đánh giá thực trạng và xây dựng kế hoạch thực hiện bộ tiêu chí xã nông thôn mới </w:t>
      </w:r>
      <w:r w:rsidR="008174A2">
        <w:rPr>
          <w:lang w:val="nl-NL"/>
        </w:rPr>
        <w:t>kiểu mẫu</w:t>
      </w:r>
      <w:r w:rsidRPr="003D4389">
        <w:rPr>
          <w:lang w:val="nl-NL"/>
        </w:rPr>
        <w:t xml:space="preserve"> giai đoạn 2023-2025. Định kỳ tổ chức họp Ban quản lý để quán triệt nhiệm vụ, đánh giá những nội dung công việc đã hoàn thành và chưa hoàn thành, từ đó đề ra giải pháp để thực hiện duy trì giữ vững và tiếp tục củng cố nâng cao chất lượng các chỉ tiêu, tiêu chí đã hoàn thành đạt chuẩn. </w:t>
      </w:r>
    </w:p>
    <w:p w:rsidR="00F46581" w:rsidRPr="003D4389" w:rsidRDefault="00F46581" w:rsidP="008174A2">
      <w:pPr>
        <w:spacing w:before="120" w:after="120"/>
        <w:ind w:firstLine="720"/>
        <w:jc w:val="both"/>
        <w:rPr>
          <w:lang w:val="nl-NL"/>
        </w:rPr>
      </w:pPr>
      <w:r w:rsidRPr="003D4389">
        <w:rPr>
          <w:lang w:val="nl-NL"/>
        </w:rPr>
        <w:t>+ Duy trì thực hiện công tác tuyên truyền trên địa bàn xã để toàn thể cán bộ, đảng viên và nhân dân hiểu rõ, hiểu đúng về xây dựng nông thôn mới, tập trung vào các tiêu chí không cần nguồn lực hỗ trợ từ ngân sách như văn hoá, môi trường, an ninh trật tự... để xây dựng nông thôn mới trở thành nếp sống, thói quen của người dân địa phương.</w:t>
      </w:r>
    </w:p>
    <w:p w:rsidR="00F46581" w:rsidRPr="003D4389" w:rsidRDefault="00F46581" w:rsidP="008174A2">
      <w:pPr>
        <w:pStyle w:val="ColorfulList-Accent11"/>
        <w:ind w:left="0" w:firstLine="709"/>
        <w:jc w:val="both"/>
        <w:rPr>
          <w:szCs w:val="28"/>
          <w:lang w:val="nl-NL"/>
        </w:rPr>
      </w:pPr>
      <w:r w:rsidRPr="003D4389">
        <w:rPr>
          <w:szCs w:val="28"/>
          <w:lang w:val="nl-NL"/>
        </w:rPr>
        <w:t>+ Tiếp tục quan tâm định hướng, tuyên truyền, vận động người dân tham gia các dự án, mô hình liên kết trong sản xuất nông nghiệp để đa dạng hoá sinh kế, tăng thu nhập; chỉ đạo, hỗ trợ Hợp tác xã trên địa bàn xã đẩy mạnh sản xuất kinh doanh, hoạt động ngày càng có hiệu quả.</w:t>
      </w:r>
    </w:p>
    <w:p w:rsidR="00F46581" w:rsidRPr="003D4389" w:rsidRDefault="00F46581" w:rsidP="008174A2">
      <w:pPr>
        <w:pStyle w:val="ColorfulList-Accent11"/>
        <w:ind w:left="0" w:firstLine="709"/>
        <w:jc w:val="both"/>
        <w:rPr>
          <w:b/>
          <w:sz w:val="26"/>
          <w:szCs w:val="28"/>
          <w:lang w:val="nl-NL"/>
        </w:rPr>
      </w:pPr>
      <w:r w:rsidRPr="003D4389">
        <w:rPr>
          <w:b/>
          <w:sz w:val="26"/>
          <w:szCs w:val="28"/>
          <w:lang w:val="nl-NL"/>
        </w:rPr>
        <w:t>II. KẾT LUẬN</w:t>
      </w:r>
    </w:p>
    <w:p w:rsidR="00F46581" w:rsidRPr="003D4389" w:rsidRDefault="00F46581" w:rsidP="008174A2">
      <w:pPr>
        <w:pStyle w:val="ColorfulList-Accent11"/>
        <w:ind w:left="0" w:firstLine="709"/>
        <w:jc w:val="both"/>
        <w:rPr>
          <w:b/>
          <w:szCs w:val="28"/>
          <w:lang w:val="nl-NL"/>
        </w:rPr>
      </w:pPr>
      <w:r w:rsidRPr="003D4389">
        <w:rPr>
          <w:b/>
          <w:szCs w:val="28"/>
          <w:lang w:val="nl-NL"/>
        </w:rPr>
        <w:t>1. Về hồ sơ:</w:t>
      </w:r>
    </w:p>
    <w:p w:rsidR="00F46581" w:rsidRPr="003D4389" w:rsidRDefault="00F46581" w:rsidP="008174A2">
      <w:pPr>
        <w:pStyle w:val="ColorfulList-Accent11"/>
        <w:ind w:left="0" w:firstLine="709"/>
        <w:jc w:val="both"/>
        <w:rPr>
          <w:szCs w:val="28"/>
          <w:lang w:val="nl-NL"/>
        </w:rPr>
      </w:pPr>
      <w:r w:rsidRPr="003D4389">
        <w:rPr>
          <w:szCs w:val="28"/>
          <w:lang w:val="nl-NL"/>
        </w:rPr>
        <w:t xml:space="preserve">Hồ sơ đề nghị công nhận xã đạt chuẩn nông thôn mới năm 2023 của UBND xã </w:t>
      </w:r>
      <w:r w:rsidR="008174A2">
        <w:rPr>
          <w:rFonts w:eastAsia="Times New Roman"/>
          <w:bCs/>
          <w:szCs w:val="28"/>
          <w:lang w:val="nl-NL"/>
        </w:rPr>
        <w:t>Đồng Thắng</w:t>
      </w:r>
      <w:r w:rsidRPr="003D4389">
        <w:rPr>
          <w:rFonts w:eastAsia="Times New Roman"/>
          <w:bCs/>
          <w:szCs w:val="28"/>
          <w:lang w:val="nl-NL"/>
        </w:rPr>
        <w:t xml:space="preserve"> </w:t>
      </w:r>
      <w:r w:rsidRPr="003D4389">
        <w:rPr>
          <w:szCs w:val="28"/>
          <w:lang w:val="nl-NL"/>
        </w:rPr>
        <w:t>đảm bảo đầy đủ theo quy định.</w:t>
      </w:r>
    </w:p>
    <w:p w:rsidR="00F46581" w:rsidRPr="003D4389" w:rsidRDefault="00F46581" w:rsidP="008174A2">
      <w:pPr>
        <w:pStyle w:val="ColorfulList-Accent11"/>
        <w:ind w:left="0" w:firstLine="709"/>
        <w:jc w:val="both"/>
        <w:rPr>
          <w:b/>
          <w:szCs w:val="28"/>
          <w:lang w:val="nl-NL"/>
        </w:rPr>
      </w:pPr>
      <w:r w:rsidRPr="003D4389">
        <w:rPr>
          <w:b/>
          <w:szCs w:val="28"/>
          <w:lang w:val="nl-NL"/>
        </w:rPr>
        <w:t>2. Về kết quả thực hiện và mức độ đạt chuẩn các tiêu chí xã nông thôn mới</w:t>
      </w:r>
      <w:r w:rsidR="008174A2">
        <w:rPr>
          <w:b/>
          <w:szCs w:val="28"/>
          <w:lang w:val="nl-NL"/>
        </w:rPr>
        <w:t xml:space="preserve"> nâng cao</w:t>
      </w:r>
      <w:r w:rsidRPr="003D4389">
        <w:rPr>
          <w:b/>
          <w:szCs w:val="28"/>
          <w:lang w:val="nl-NL"/>
        </w:rPr>
        <w:t>:</w:t>
      </w:r>
    </w:p>
    <w:p w:rsidR="00F46581" w:rsidRPr="003D4389" w:rsidRDefault="00F46581" w:rsidP="008174A2">
      <w:pPr>
        <w:pStyle w:val="ColorfulList-Accent11"/>
        <w:ind w:left="0" w:firstLine="709"/>
        <w:jc w:val="both"/>
        <w:rPr>
          <w:szCs w:val="28"/>
          <w:lang w:val="nl-NL"/>
        </w:rPr>
      </w:pPr>
      <w:r w:rsidRPr="003D4389">
        <w:rPr>
          <w:szCs w:val="28"/>
          <w:lang w:val="nl-NL"/>
        </w:rPr>
        <w:lastRenderedPageBreak/>
        <w:t xml:space="preserve">Tổng số tiêu chí nông thôn mới </w:t>
      </w:r>
      <w:r w:rsidR="008174A2">
        <w:rPr>
          <w:szCs w:val="28"/>
          <w:lang w:val="nl-NL"/>
        </w:rPr>
        <w:t xml:space="preserve">nâng cao </w:t>
      </w:r>
      <w:r w:rsidRPr="003D4389">
        <w:rPr>
          <w:szCs w:val="28"/>
          <w:lang w:val="nl-NL"/>
        </w:rPr>
        <w:t xml:space="preserve">của xã </w:t>
      </w:r>
      <w:r w:rsidR="008174A2">
        <w:rPr>
          <w:rFonts w:eastAsia="Times New Roman"/>
          <w:bCs/>
          <w:szCs w:val="28"/>
          <w:lang w:val="nl-NL"/>
        </w:rPr>
        <w:t>Đồng Thắng</w:t>
      </w:r>
      <w:r w:rsidRPr="003D4389">
        <w:rPr>
          <w:rFonts w:eastAsia="Times New Roman"/>
          <w:bCs/>
          <w:szCs w:val="28"/>
          <w:lang w:val="nl-NL"/>
        </w:rPr>
        <w:t xml:space="preserve"> </w:t>
      </w:r>
      <w:r w:rsidRPr="003D4389">
        <w:rPr>
          <w:szCs w:val="28"/>
          <w:lang w:val="nl-NL"/>
        </w:rPr>
        <w:t>đã được UBND huyện Chợ Đồn thẩm tra đạt chuẩn nông thôn mới tính đến thời điểm thẩm tra là 19/19 tiêu chí, đạt 100%.</w:t>
      </w:r>
    </w:p>
    <w:p w:rsidR="00F46581" w:rsidRPr="003D4389" w:rsidRDefault="00F46581" w:rsidP="008174A2">
      <w:pPr>
        <w:pStyle w:val="ColorfulList-Accent11"/>
        <w:ind w:left="0" w:firstLine="709"/>
        <w:jc w:val="both"/>
        <w:rPr>
          <w:szCs w:val="28"/>
          <w:lang w:val="nl-NL"/>
        </w:rPr>
      </w:pPr>
      <w:r w:rsidRPr="003D4389">
        <w:rPr>
          <w:rFonts w:eastAsia="Times New Roman"/>
          <w:b/>
          <w:bCs/>
          <w:szCs w:val="28"/>
          <w:lang w:val="nl-NL"/>
        </w:rPr>
        <w:t>3. Về tình hình nợ đọng xây dựng cơ bản trong thực hiện xây dựng xã nông thôn mới</w:t>
      </w:r>
    </w:p>
    <w:p w:rsidR="00F46581" w:rsidRPr="003D4389" w:rsidRDefault="00F46581" w:rsidP="008174A2">
      <w:pPr>
        <w:pStyle w:val="ColorfulList-Accent11"/>
        <w:ind w:left="0" w:firstLine="709"/>
        <w:jc w:val="both"/>
        <w:rPr>
          <w:szCs w:val="28"/>
          <w:lang w:val="nl-NL"/>
        </w:rPr>
      </w:pPr>
      <w:r w:rsidRPr="003D4389">
        <w:rPr>
          <w:szCs w:val="28"/>
          <w:lang w:val="nl-NL"/>
        </w:rPr>
        <w:t xml:space="preserve">Xã </w:t>
      </w:r>
      <w:r w:rsidR="008174A2">
        <w:rPr>
          <w:rFonts w:eastAsia="Times New Roman"/>
          <w:bCs/>
          <w:szCs w:val="28"/>
          <w:lang w:val="nl-NL"/>
        </w:rPr>
        <w:t>Đồng Thắng</w:t>
      </w:r>
      <w:r w:rsidRPr="003D4389">
        <w:rPr>
          <w:rFonts w:eastAsia="Times New Roman"/>
          <w:bCs/>
          <w:szCs w:val="28"/>
          <w:lang w:val="nl-NL"/>
        </w:rPr>
        <w:t xml:space="preserve"> </w:t>
      </w:r>
      <w:r w:rsidRPr="003D4389">
        <w:rPr>
          <w:szCs w:val="28"/>
          <w:lang w:val="nl-NL"/>
        </w:rPr>
        <w:t>không có nợ đọng xây dựng cơ bản trong thực hiện xây dựng xã nông thôn mới.</w:t>
      </w:r>
    </w:p>
    <w:p w:rsidR="00F46581" w:rsidRPr="003D4389" w:rsidRDefault="00F46581" w:rsidP="008174A2">
      <w:pPr>
        <w:pStyle w:val="ColorfulList-Accent11"/>
        <w:ind w:left="0" w:firstLine="709"/>
        <w:jc w:val="both"/>
        <w:rPr>
          <w:b/>
          <w:szCs w:val="28"/>
          <w:lang w:val="nl-NL"/>
        </w:rPr>
      </w:pPr>
      <w:r w:rsidRPr="003D4389">
        <w:rPr>
          <w:b/>
          <w:szCs w:val="28"/>
          <w:lang w:val="nl-NL"/>
        </w:rPr>
        <w:t>III. KIẾN NGHỊ</w:t>
      </w:r>
    </w:p>
    <w:p w:rsidR="00F46581" w:rsidRPr="003D4389" w:rsidRDefault="00F46581" w:rsidP="008174A2">
      <w:pPr>
        <w:pStyle w:val="ColorfulList-Accent11"/>
        <w:ind w:left="0" w:firstLine="709"/>
        <w:jc w:val="both"/>
        <w:rPr>
          <w:szCs w:val="28"/>
          <w:lang w:val="nl-NL"/>
        </w:rPr>
      </w:pPr>
      <w:r w:rsidRPr="003D4389">
        <w:rPr>
          <w:szCs w:val="28"/>
          <w:lang w:val="nl-NL"/>
        </w:rPr>
        <w:t xml:space="preserve">Đề nghị Văn phòng điều phối xây dựng nông thôn mới tỉnh xem xét, báo cáo UBND tỉnh Bắc Kạn tổ chức thẩm định, xét và công nhận xã </w:t>
      </w:r>
      <w:r w:rsidR="008174A2">
        <w:rPr>
          <w:szCs w:val="28"/>
          <w:lang w:val="nl-NL"/>
        </w:rPr>
        <w:t>Đồng Thắng</w:t>
      </w:r>
      <w:r w:rsidRPr="003D4389">
        <w:rPr>
          <w:szCs w:val="28"/>
          <w:lang w:val="nl-NL"/>
        </w:rPr>
        <w:t>, huyện Chợ Đồn, tỉnh Bắc Kạn đạt chuẩn nông thôn mới</w:t>
      </w:r>
      <w:r w:rsidR="008174A2">
        <w:rPr>
          <w:szCs w:val="28"/>
          <w:lang w:val="nl-NL"/>
        </w:rPr>
        <w:t xml:space="preserve"> nâng cao</w:t>
      </w:r>
      <w:r w:rsidRPr="003D4389">
        <w:rPr>
          <w:szCs w:val="28"/>
          <w:lang w:val="nl-NL"/>
        </w:rPr>
        <w:t xml:space="preserve"> năm 2023.</w:t>
      </w:r>
    </w:p>
    <w:p w:rsidR="00F46581" w:rsidRPr="003D4389" w:rsidRDefault="00F46581" w:rsidP="008174A2">
      <w:pPr>
        <w:pStyle w:val="ColorfulList-Accent11"/>
        <w:ind w:left="0" w:firstLine="709"/>
        <w:jc w:val="both"/>
        <w:rPr>
          <w:szCs w:val="28"/>
          <w:lang w:val="nl-NL"/>
        </w:rPr>
      </w:pPr>
      <w:r w:rsidRPr="003D4389">
        <w:rPr>
          <w:szCs w:val="28"/>
          <w:lang w:val="nl-NL"/>
        </w:rPr>
        <w:t xml:space="preserve">Trên đây là báo cáo </w:t>
      </w:r>
      <w:r w:rsidRPr="003D4389">
        <w:rPr>
          <w:lang w:val="nl-NL"/>
        </w:rPr>
        <w:t xml:space="preserve">kết quả thẩm tra hồ sơ và mức độ đạt chuẩn xã nông thôn mới năm 2023 đối với xã </w:t>
      </w:r>
      <w:r w:rsidR="008174A2">
        <w:rPr>
          <w:rFonts w:eastAsia="Times New Roman"/>
          <w:bCs/>
          <w:szCs w:val="28"/>
          <w:lang w:val="nl-NL"/>
        </w:rPr>
        <w:t>Đồng Thắng</w:t>
      </w:r>
      <w:r w:rsidRPr="003D4389">
        <w:rPr>
          <w:rFonts w:eastAsia="Times New Roman"/>
          <w:bCs/>
          <w:szCs w:val="28"/>
          <w:lang w:val="nl-NL"/>
        </w:rPr>
        <w:t xml:space="preserve"> </w:t>
      </w:r>
      <w:r w:rsidRPr="003D4389">
        <w:rPr>
          <w:lang w:val="nl-NL"/>
        </w:rPr>
        <w:t>, huyện Chợ Đồn, tỉnh Bắc Kạn</w:t>
      </w:r>
      <w:r w:rsidRPr="003D4389">
        <w:rPr>
          <w:szCs w:val="28"/>
          <w:lang w:val="nl-NL"/>
        </w:rPr>
        <w:t>./.</w:t>
      </w:r>
    </w:p>
    <w:p w:rsidR="007D42A4" w:rsidRPr="00BB70D5" w:rsidRDefault="007D42A4" w:rsidP="00605E54">
      <w:pPr>
        <w:pStyle w:val="ColorfulList-Accent11"/>
        <w:ind w:left="0" w:firstLine="720"/>
        <w:jc w:val="both"/>
        <w:rPr>
          <w:szCs w:val="28"/>
          <w:lang w:val="nl-NL"/>
        </w:rPr>
      </w:pPr>
    </w:p>
    <w:tbl>
      <w:tblPr>
        <w:tblW w:w="0" w:type="auto"/>
        <w:jc w:val="center"/>
        <w:tblLook w:val="04A0" w:firstRow="1" w:lastRow="0" w:firstColumn="1" w:lastColumn="0" w:noHBand="0" w:noVBand="1"/>
      </w:tblPr>
      <w:tblGrid>
        <w:gridCol w:w="4782"/>
        <w:gridCol w:w="4782"/>
      </w:tblGrid>
      <w:tr w:rsidR="008174A2" w:rsidRPr="003D4389" w:rsidTr="005B472E">
        <w:trPr>
          <w:jc w:val="center"/>
        </w:trPr>
        <w:tc>
          <w:tcPr>
            <w:tcW w:w="4782" w:type="dxa"/>
          </w:tcPr>
          <w:p w:rsidR="008174A2" w:rsidRPr="003D4389" w:rsidRDefault="008174A2" w:rsidP="005B472E">
            <w:pPr>
              <w:rPr>
                <w:b/>
                <w:i/>
                <w:lang w:val="nl-NL"/>
              </w:rPr>
            </w:pPr>
            <w:r w:rsidRPr="003D4389">
              <w:rPr>
                <w:b/>
                <w:i/>
                <w:lang w:val="nl-NL"/>
              </w:rPr>
              <w:t>Nơi nhận:</w:t>
            </w:r>
          </w:p>
          <w:p w:rsidR="008174A2" w:rsidRPr="003D4389" w:rsidRDefault="008174A2" w:rsidP="005B472E">
            <w:pPr>
              <w:rPr>
                <w:i/>
                <w:sz w:val="22"/>
                <w:lang w:val="nl-NL"/>
              </w:rPr>
            </w:pPr>
            <w:r w:rsidRPr="003D4389">
              <w:rPr>
                <w:i/>
                <w:sz w:val="22"/>
                <w:lang w:val="nl-NL"/>
              </w:rPr>
              <w:t>Gửi bản điện tử:</w:t>
            </w:r>
          </w:p>
          <w:p w:rsidR="008174A2" w:rsidRPr="003D4389" w:rsidRDefault="008174A2" w:rsidP="005B472E">
            <w:pPr>
              <w:rPr>
                <w:sz w:val="22"/>
                <w:lang w:val="nl-NL"/>
              </w:rPr>
            </w:pPr>
            <w:r w:rsidRPr="003D4389">
              <w:rPr>
                <w:sz w:val="22"/>
                <w:lang w:val="nl-NL"/>
              </w:rPr>
              <w:t>- UBND tỉnh (b/cáo);</w:t>
            </w:r>
          </w:p>
          <w:p w:rsidR="008174A2" w:rsidRPr="003D4389" w:rsidRDefault="008174A2" w:rsidP="005B472E">
            <w:pPr>
              <w:rPr>
                <w:sz w:val="22"/>
                <w:lang w:val="nl-NL"/>
              </w:rPr>
            </w:pPr>
            <w:r w:rsidRPr="003D4389">
              <w:rPr>
                <w:sz w:val="22"/>
                <w:lang w:val="nl-NL"/>
              </w:rPr>
              <w:t>- VPĐPNTM tỉnh (b/cáo);</w:t>
            </w:r>
          </w:p>
          <w:p w:rsidR="008174A2" w:rsidRPr="003D4389" w:rsidRDefault="008174A2" w:rsidP="005B472E">
            <w:pPr>
              <w:rPr>
                <w:sz w:val="22"/>
                <w:lang w:val="nl-NL"/>
              </w:rPr>
            </w:pPr>
            <w:r w:rsidRPr="003D4389">
              <w:rPr>
                <w:sz w:val="22"/>
                <w:lang w:val="nl-NL"/>
              </w:rPr>
              <w:t>- TT Huyện uỷ, HĐND huyện (b/cáo);</w:t>
            </w:r>
          </w:p>
          <w:p w:rsidR="008174A2" w:rsidRPr="003D4389" w:rsidRDefault="008174A2" w:rsidP="005B472E">
            <w:pPr>
              <w:rPr>
                <w:sz w:val="22"/>
                <w:lang w:val="nl-NL"/>
              </w:rPr>
            </w:pPr>
            <w:r w:rsidRPr="003D4389">
              <w:rPr>
                <w:sz w:val="22"/>
                <w:lang w:val="nl-NL"/>
              </w:rPr>
              <w:t>- LĐ UBND huyện;</w:t>
            </w:r>
          </w:p>
          <w:p w:rsidR="008174A2" w:rsidRPr="003D4389" w:rsidRDefault="008174A2" w:rsidP="005B472E">
            <w:pPr>
              <w:rPr>
                <w:sz w:val="22"/>
                <w:lang w:val="nl-NL"/>
              </w:rPr>
            </w:pPr>
            <w:r w:rsidRPr="003D4389">
              <w:rPr>
                <w:sz w:val="22"/>
                <w:lang w:val="nl-NL"/>
              </w:rPr>
              <w:t>- Các thành viên BCĐ;</w:t>
            </w:r>
          </w:p>
          <w:p w:rsidR="008174A2" w:rsidRPr="003D4389" w:rsidRDefault="008174A2" w:rsidP="005B472E">
            <w:pPr>
              <w:rPr>
                <w:sz w:val="22"/>
                <w:lang w:val="nl-NL"/>
              </w:rPr>
            </w:pPr>
            <w:r w:rsidRPr="003D4389">
              <w:rPr>
                <w:sz w:val="22"/>
                <w:lang w:val="nl-NL"/>
              </w:rPr>
              <w:t xml:space="preserve">- UBND xã </w:t>
            </w:r>
            <w:r>
              <w:rPr>
                <w:sz w:val="22"/>
                <w:lang w:val="nl-NL"/>
              </w:rPr>
              <w:t>Đồng Thắng</w:t>
            </w:r>
            <w:r w:rsidRPr="003D4389">
              <w:rPr>
                <w:sz w:val="22"/>
                <w:lang w:val="nl-NL"/>
              </w:rPr>
              <w:t>;</w:t>
            </w:r>
          </w:p>
          <w:p w:rsidR="008174A2" w:rsidRPr="003D4389" w:rsidRDefault="008174A2" w:rsidP="005B472E">
            <w:pPr>
              <w:rPr>
                <w:lang w:val="nl-NL"/>
              </w:rPr>
            </w:pPr>
            <w:r w:rsidRPr="003D4389">
              <w:rPr>
                <w:sz w:val="22"/>
                <w:lang w:val="nl-NL"/>
              </w:rPr>
              <w:t>- Lưu VT.</w:t>
            </w:r>
          </w:p>
        </w:tc>
        <w:tc>
          <w:tcPr>
            <w:tcW w:w="4782" w:type="dxa"/>
          </w:tcPr>
          <w:p w:rsidR="008174A2" w:rsidRPr="003D4389" w:rsidRDefault="008174A2" w:rsidP="005B472E">
            <w:pPr>
              <w:jc w:val="center"/>
              <w:rPr>
                <w:b/>
                <w:sz w:val="26"/>
                <w:szCs w:val="26"/>
                <w:lang w:val="nl-NL"/>
              </w:rPr>
            </w:pPr>
            <w:r w:rsidRPr="003D4389">
              <w:rPr>
                <w:b/>
                <w:sz w:val="26"/>
                <w:szCs w:val="26"/>
                <w:lang w:val="nl-NL"/>
              </w:rPr>
              <w:t>TM. ỦY BAN NHÂN DÂN</w:t>
            </w:r>
          </w:p>
          <w:p w:rsidR="008174A2" w:rsidRPr="003D4389" w:rsidRDefault="008174A2" w:rsidP="005B472E">
            <w:pPr>
              <w:jc w:val="center"/>
              <w:rPr>
                <w:b/>
                <w:sz w:val="26"/>
                <w:szCs w:val="26"/>
                <w:lang w:val="nl-NL"/>
              </w:rPr>
            </w:pPr>
            <w:r w:rsidRPr="003D4389">
              <w:rPr>
                <w:b/>
                <w:sz w:val="26"/>
                <w:szCs w:val="26"/>
                <w:lang w:val="nl-NL"/>
              </w:rPr>
              <w:t>KT. CHỦ TỊCH</w:t>
            </w:r>
          </w:p>
          <w:p w:rsidR="008174A2" w:rsidRPr="003D4389" w:rsidRDefault="008174A2" w:rsidP="005B472E">
            <w:pPr>
              <w:jc w:val="center"/>
              <w:rPr>
                <w:b/>
                <w:sz w:val="26"/>
                <w:szCs w:val="26"/>
                <w:lang w:val="nl-NL"/>
              </w:rPr>
            </w:pPr>
            <w:r w:rsidRPr="003D4389">
              <w:rPr>
                <w:b/>
                <w:sz w:val="26"/>
                <w:szCs w:val="26"/>
                <w:lang w:val="nl-NL"/>
              </w:rPr>
              <w:t>PHÓ CHỦ TỊCH</w:t>
            </w:r>
          </w:p>
          <w:p w:rsidR="008174A2" w:rsidRPr="003D4389" w:rsidRDefault="008174A2" w:rsidP="005B472E">
            <w:pPr>
              <w:jc w:val="center"/>
              <w:rPr>
                <w:b/>
                <w:lang w:val="nl-NL"/>
              </w:rPr>
            </w:pPr>
          </w:p>
          <w:p w:rsidR="008174A2" w:rsidRPr="003D4389" w:rsidRDefault="008174A2" w:rsidP="005B472E">
            <w:pPr>
              <w:jc w:val="center"/>
              <w:rPr>
                <w:b/>
                <w:lang w:val="nl-NL"/>
              </w:rPr>
            </w:pPr>
          </w:p>
          <w:p w:rsidR="008174A2" w:rsidRPr="003D4389" w:rsidRDefault="008174A2" w:rsidP="005B472E">
            <w:pPr>
              <w:jc w:val="center"/>
              <w:rPr>
                <w:b/>
                <w:lang w:val="nl-NL"/>
              </w:rPr>
            </w:pPr>
          </w:p>
          <w:p w:rsidR="008174A2" w:rsidRPr="003D4389" w:rsidRDefault="008174A2" w:rsidP="005B472E">
            <w:pPr>
              <w:jc w:val="center"/>
              <w:rPr>
                <w:b/>
                <w:lang w:val="nl-NL"/>
              </w:rPr>
            </w:pPr>
          </w:p>
          <w:p w:rsidR="008174A2" w:rsidRPr="003D4389" w:rsidRDefault="008174A2" w:rsidP="005B472E">
            <w:pPr>
              <w:jc w:val="center"/>
              <w:rPr>
                <w:b/>
                <w:lang w:val="nl-NL"/>
              </w:rPr>
            </w:pPr>
          </w:p>
          <w:p w:rsidR="008174A2" w:rsidRPr="003D4389" w:rsidRDefault="008174A2" w:rsidP="005B472E">
            <w:pPr>
              <w:jc w:val="center"/>
              <w:rPr>
                <w:b/>
                <w:lang w:val="nl-NL"/>
              </w:rPr>
            </w:pPr>
          </w:p>
          <w:p w:rsidR="008174A2" w:rsidRPr="003D4389" w:rsidRDefault="008174A2" w:rsidP="005B472E">
            <w:pPr>
              <w:jc w:val="center"/>
              <w:rPr>
                <w:b/>
                <w:lang w:val="nl-NL"/>
              </w:rPr>
            </w:pPr>
          </w:p>
          <w:p w:rsidR="008174A2" w:rsidRPr="003D4389" w:rsidRDefault="008174A2" w:rsidP="005B472E">
            <w:pPr>
              <w:jc w:val="center"/>
              <w:rPr>
                <w:lang w:val="nl-NL"/>
              </w:rPr>
            </w:pPr>
            <w:r w:rsidRPr="003D4389">
              <w:rPr>
                <w:b/>
                <w:lang w:val="nl-NL"/>
              </w:rPr>
              <w:t>Đặng Đình Phong</w:t>
            </w:r>
          </w:p>
        </w:tc>
      </w:tr>
    </w:tbl>
    <w:p w:rsidR="00551BB9" w:rsidRDefault="00551BB9" w:rsidP="00551BB9">
      <w:pPr>
        <w:pStyle w:val="Tablecaption0"/>
        <w:shd w:val="clear" w:color="auto" w:fill="auto"/>
        <w:spacing w:after="120"/>
        <w:ind w:firstLine="720"/>
        <w:jc w:val="both"/>
        <w:rPr>
          <w:sz w:val="28"/>
          <w:szCs w:val="28"/>
          <w:lang w:val="nl-NL"/>
        </w:rPr>
      </w:pPr>
    </w:p>
    <w:p w:rsidR="005118E8" w:rsidRDefault="005118E8" w:rsidP="00551BB9">
      <w:pPr>
        <w:pStyle w:val="Tablecaption0"/>
        <w:shd w:val="clear" w:color="auto" w:fill="auto"/>
        <w:spacing w:after="120"/>
        <w:ind w:firstLine="720"/>
        <w:jc w:val="both"/>
        <w:rPr>
          <w:sz w:val="28"/>
          <w:szCs w:val="28"/>
          <w:lang w:val="nl-NL"/>
        </w:rPr>
      </w:pPr>
    </w:p>
    <w:p w:rsidR="005118E8" w:rsidRDefault="005118E8" w:rsidP="00551BB9">
      <w:pPr>
        <w:pStyle w:val="Tablecaption0"/>
        <w:shd w:val="clear" w:color="auto" w:fill="auto"/>
        <w:spacing w:after="120"/>
        <w:ind w:firstLine="720"/>
        <w:jc w:val="both"/>
        <w:rPr>
          <w:sz w:val="28"/>
          <w:szCs w:val="28"/>
          <w:lang w:val="nl-NL"/>
        </w:rPr>
      </w:pPr>
    </w:p>
    <w:p w:rsidR="005118E8" w:rsidRDefault="005118E8" w:rsidP="00551BB9">
      <w:pPr>
        <w:pStyle w:val="Tablecaption0"/>
        <w:shd w:val="clear" w:color="auto" w:fill="auto"/>
        <w:spacing w:after="120"/>
        <w:ind w:firstLine="720"/>
        <w:jc w:val="both"/>
        <w:rPr>
          <w:sz w:val="28"/>
          <w:szCs w:val="28"/>
          <w:lang w:val="nl-NL"/>
        </w:rPr>
      </w:pPr>
    </w:p>
    <w:p w:rsidR="005118E8" w:rsidRDefault="005118E8" w:rsidP="00551BB9">
      <w:pPr>
        <w:pStyle w:val="Tablecaption0"/>
        <w:shd w:val="clear" w:color="auto" w:fill="auto"/>
        <w:spacing w:after="120"/>
        <w:ind w:firstLine="720"/>
        <w:jc w:val="both"/>
        <w:rPr>
          <w:sz w:val="28"/>
          <w:szCs w:val="28"/>
          <w:lang w:val="nl-NL"/>
        </w:rPr>
      </w:pPr>
    </w:p>
    <w:p w:rsidR="008174A2" w:rsidRDefault="008174A2" w:rsidP="00551BB9">
      <w:pPr>
        <w:pStyle w:val="Tablecaption0"/>
        <w:shd w:val="clear" w:color="auto" w:fill="auto"/>
        <w:spacing w:after="120"/>
        <w:ind w:firstLine="720"/>
        <w:jc w:val="both"/>
        <w:rPr>
          <w:sz w:val="28"/>
          <w:szCs w:val="28"/>
          <w:lang w:val="nl-NL"/>
        </w:rPr>
      </w:pPr>
    </w:p>
    <w:p w:rsidR="008174A2" w:rsidRDefault="008174A2" w:rsidP="00551BB9">
      <w:pPr>
        <w:pStyle w:val="Tablecaption0"/>
        <w:shd w:val="clear" w:color="auto" w:fill="auto"/>
        <w:spacing w:after="120"/>
        <w:ind w:firstLine="720"/>
        <w:jc w:val="both"/>
        <w:rPr>
          <w:sz w:val="28"/>
          <w:szCs w:val="28"/>
          <w:lang w:val="nl-NL"/>
        </w:rPr>
      </w:pPr>
    </w:p>
    <w:p w:rsidR="008174A2" w:rsidRDefault="008174A2" w:rsidP="00551BB9">
      <w:pPr>
        <w:pStyle w:val="Tablecaption0"/>
        <w:shd w:val="clear" w:color="auto" w:fill="auto"/>
        <w:spacing w:after="120"/>
        <w:ind w:firstLine="720"/>
        <w:jc w:val="both"/>
        <w:rPr>
          <w:sz w:val="28"/>
          <w:szCs w:val="28"/>
          <w:lang w:val="nl-NL"/>
        </w:rPr>
      </w:pPr>
    </w:p>
    <w:p w:rsidR="008174A2" w:rsidRDefault="008174A2" w:rsidP="00551BB9">
      <w:pPr>
        <w:pStyle w:val="Tablecaption0"/>
        <w:shd w:val="clear" w:color="auto" w:fill="auto"/>
        <w:spacing w:after="120"/>
        <w:ind w:firstLine="720"/>
        <w:jc w:val="both"/>
        <w:rPr>
          <w:sz w:val="28"/>
          <w:szCs w:val="28"/>
          <w:lang w:val="nl-NL"/>
        </w:rPr>
      </w:pPr>
    </w:p>
    <w:p w:rsidR="008174A2" w:rsidRDefault="008174A2" w:rsidP="00551BB9">
      <w:pPr>
        <w:pStyle w:val="Tablecaption0"/>
        <w:shd w:val="clear" w:color="auto" w:fill="auto"/>
        <w:spacing w:after="120"/>
        <w:ind w:firstLine="720"/>
        <w:jc w:val="both"/>
        <w:rPr>
          <w:sz w:val="28"/>
          <w:szCs w:val="28"/>
          <w:lang w:val="nl-NL"/>
        </w:rPr>
      </w:pPr>
    </w:p>
    <w:p w:rsidR="005118E8" w:rsidRDefault="005118E8" w:rsidP="00551BB9">
      <w:pPr>
        <w:pStyle w:val="Tablecaption0"/>
        <w:shd w:val="clear" w:color="auto" w:fill="auto"/>
        <w:spacing w:after="120"/>
        <w:ind w:firstLine="720"/>
        <w:jc w:val="both"/>
        <w:rPr>
          <w:sz w:val="28"/>
          <w:szCs w:val="28"/>
          <w:lang w:val="nl-NL"/>
        </w:rPr>
      </w:pPr>
    </w:p>
    <w:p w:rsidR="00DF3A5E" w:rsidRPr="00BB70D5" w:rsidRDefault="00DF3A5E" w:rsidP="00551BB9">
      <w:pPr>
        <w:pStyle w:val="Tablecaption0"/>
        <w:shd w:val="clear" w:color="auto" w:fill="auto"/>
        <w:spacing w:after="120"/>
        <w:ind w:firstLine="720"/>
        <w:jc w:val="both"/>
        <w:rPr>
          <w:sz w:val="28"/>
          <w:szCs w:val="28"/>
          <w:lang w:val="nl-NL"/>
        </w:rPr>
      </w:pPr>
    </w:p>
    <w:p w:rsidR="00C7598F" w:rsidRPr="00BB70D5" w:rsidRDefault="00C7598F" w:rsidP="00C7598F">
      <w:pPr>
        <w:jc w:val="center"/>
        <w:rPr>
          <w:b/>
          <w:bCs/>
          <w:spacing w:val="0"/>
        </w:rPr>
      </w:pPr>
      <w:r w:rsidRPr="00BB70D5">
        <w:rPr>
          <w:b/>
          <w:bCs/>
          <w:spacing w:val="0"/>
        </w:rPr>
        <w:lastRenderedPageBreak/>
        <w:t>BIỂU TỔNG HỢP KẾT QUẢ THỰC HIỆN</w:t>
      </w:r>
    </w:p>
    <w:p w:rsidR="00C7598F" w:rsidRPr="00BB70D5" w:rsidRDefault="00C7598F" w:rsidP="00C7598F">
      <w:pPr>
        <w:jc w:val="center"/>
        <w:rPr>
          <w:spacing w:val="0"/>
        </w:rPr>
      </w:pPr>
      <w:r w:rsidRPr="00BB70D5">
        <w:rPr>
          <w:b/>
          <w:bCs/>
          <w:spacing w:val="0"/>
        </w:rPr>
        <w:t>CÁC TIÊU CHÍ XÃ NÔNG THÔN MỚI NÂNG CAO ĐẾN NĂM 2023</w:t>
      </w:r>
      <w:r w:rsidRPr="00BB70D5">
        <w:rPr>
          <w:b/>
          <w:bCs/>
          <w:spacing w:val="0"/>
        </w:rPr>
        <w:br/>
      </w:r>
      <w:r w:rsidR="005118E8">
        <w:rPr>
          <w:b/>
          <w:bCs/>
          <w:spacing w:val="0"/>
        </w:rPr>
        <w:t>CỦA XÃ ĐỒNG THẮNG, HUYỆN CHỢ ĐỒN, TỈNH BẮC KẠN</w:t>
      </w:r>
    </w:p>
    <w:p w:rsidR="00C7598F" w:rsidRPr="00BB70D5" w:rsidRDefault="00C7598F" w:rsidP="00C7598F">
      <w:pPr>
        <w:ind w:left="57" w:right="57" w:hanging="57"/>
        <w:jc w:val="center"/>
        <w:rPr>
          <w:i/>
          <w:iCs/>
          <w:spacing w:val="0"/>
          <w:vertAlign w:val="superscript"/>
        </w:rPr>
      </w:pPr>
      <w:r w:rsidRPr="00BB70D5">
        <w:rPr>
          <w:i/>
          <w:iCs/>
          <w:spacing w:val="0"/>
          <w:vertAlign w:val="superscript"/>
        </w:rPr>
        <w:t>______________</w:t>
      </w:r>
    </w:p>
    <w:tbl>
      <w:tblPr>
        <w:tblStyle w:val="LiBang"/>
        <w:tblW w:w="11092" w:type="dxa"/>
        <w:tblInd w:w="-1026" w:type="dxa"/>
        <w:tblLook w:val="04A0" w:firstRow="1" w:lastRow="0" w:firstColumn="1" w:lastColumn="0" w:noHBand="0" w:noVBand="1"/>
      </w:tblPr>
      <w:tblGrid>
        <w:gridCol w:w="681"/>
        <w:gridCol w:w="990"/>
        <w:gridCol w:w="3432"/>
        <w:gridCol w:w="1647"/>
        <w:gridCol w:w="2041"/>
        <w:gridCol w:w="1195"/>
        <w:gridCol w:w="1106"/>
      </w:tblGrid>
      <w:tr w:rsidR="005118E8" w:rsidRPr="00BB70D5" w:rsidTr="005118E8">
        <w:tc>
          <w:tcPr>
            <w:tcW w:w="681" w:type="dxa"/>
            <w:vAlign w:val="center"/>
          </w:tcPr>
          <w:p w:rsidR="005118E8" w:rsidRPr="00BB70D5" w:rsidRDefault="005118E8" w:rsidP="001027D9">
            <w:pPr>
              <w:jc w:val="center"/>
              <w:rPr>
                <w:spacing w:val="0"/>
                <w:sz w:val="24"/>
                <w:szCs w:val="24"/>
              </w:rPr>
            </w:pPr>
            <w:r w:rsidRPr="00BB70D5">
              <w:rPr>
                <w:b/>
                <w:bCs/>
                <w:spacing w:val="0"/>
                <w:sz w:val="24"/>
                <w:szCs w:val="24"/>
              </w:rPr>
              <w:t>TT</w:t>
            </w:r>
          </w:p>
        </w:tc>
        <w:tc>
          <w:tcPr>
            <w:tcW w:w="990" w:type="dxa"/>
            <w:vAlign w:val="center"/>
          </w:tcPr>
          <w:p w:rsidR="005118E8" w:rsidRPr="00BB70D5" w:rsidRDefault="005118E8" w:rsidP="001027D9">
            <w:pPr>
              <w:jc w:val="center"/>
              <w:rPr>
                <w:spacing w:val="0"/>
                <w:sz w:val="24"/>
                <w:szCs w:val="24"/>
              </w:rPr>
            </w:pPr>
            <w:r w:rsidRPr="00BB70D5">
              <w:rPr>
                <w:b/>
                <w:bCs/>
                <w:spacing w:val="0"/>
                <w:sz w:val="24"/>
                <w:szCs w:val="24"/>
              </w:rPr>
              <w:t>Tên tiêu chí</w:t>
            </w:r>
          </w:p>
        </w:tc>
        <w:tc>
          <w:tcPr>
            <w:tcW w:w="3432" w:type="dxa"/>
            <w:vAlign w:val="center"/>
          </w:tcPr>
          <w:p w:rsidR="005118E8" w:rsidRPr="00BB70D5" w:rsidRDefault="005118E8" w:rsidP="001027D9">
            <w:pPr>
              <w:jc w:val="center"/>
              <w:rPr>
                <w:spacing w:val="0"/>
                <w:sz w:val="24"/>
                <w:szCs w:val="24"/>
              </w:rPr>
            </w:pPr>
            <w:r w:rsidRPr="00BB70D5">
              <w:rPr>
                <w:b/>
                <w:bCs/>
                <w:spacing w:val="0"/>
                <w:sz w:val="24"/>
                <w:szCs w:val="24"/>
              </w:rPr>
              <w:t>Nội dung tiêu chí</w:t>
            </w:r>
          </w:p>
        </w:tc>
        <w:tc>
          <w:tcPr>
            <w:tcW w:w="1647" w:type="dxa"/>
            <w:vAlign w:val="center"/>
          </w:tcPr>
          <w:p w:rsidR="005118E8" w:rsidRPr="00BB70D5" w:rsidRDefault="005118E8" w:rsidP="001027D9">
            <w:pPr>
              <w:jc w:val="center"/>
              <w:rPr>
                <w:spacing w:val="0"/>
                <w:sz w:val="24"/>
                <w:szCs w:val="24"/>
              </w:rPr>
            </w:pPr>
            <w:r w:rsidRPr="00BB70D5">
              <w:rPr>
                <w:b/>
                <w:bCs/>
                <w:spacing w:val="0"/>
                <w:sz w:val="24"/>
                <w:szCs w:val="24"/>
              </w:rPr>
              <w:t>Chỉ tiêu</w:t>
            </w:r>
          </w:p>
        </w:tc>
        <w:tc>
          <w:tcPr>
            <w:tcW w:w="2041" w:type="dxa"/>
            <w:vAlign w:val="center"/>
          </w:tcPr>
          <w:p w:rsidR="005118E8" w:rsidRPr="00DF3A5E" w:rsidRDefault="005118E8" w:rsidP="001027D9">
            <w:pPr>
              <w:jc w:val="center"/>
              <w:rPr>
                <w:spacing w:val="0"/>
                <w:sz w:val="24"/>
                <w:szCs w:val="24"/>
              </w:rPr>
            </w:pPr>
            <w:r w:rsidRPr="00DF3A5E">
              <w:rPr>
                <w:b/>
                <w:bCs/>
                <w:spacing w:val="0"/>
                <w:sz w:val="24"/>
                <w:szCs w:val="24"/>
                <w:shd w:val="solid" w:color="FFFFFF" w:fill="auto"/>
              </w:rPr>
              <w:t>Kết quả thực hiện</w:t>
            </w:r>
          </w:p>
        </w:tc>
        <w:tc>
          <w:tcPr>
            <w:tcW w:w="1195" w:type="dxa"/>
            <w:vAlign w:val="center"/>
          </w:tcPr>
          <w:p w:rsidR="005118E8" w:rsidRPr="00BB70D5" w:rsidRDefault="005118E8" w:rsidP="001027D9">
            <w:pPr>
              <w:jc w:val="center"/>
              <w:rPr>
                <w:b/>
                <w:bCs/>
                <w:spacing w:val="0"/>
                <w:sz w:val="24"/>
                <w:szCs w:val="24"/>
                <w:shd w:val="solid" w:color="FFFFFF" w:fill="auto"/>
              </w:rPr>
            </w:pPr>
            <w:r w:rsidRPr="00BB70D5">
              <w:rPr>
                <w:b/>
                <w:bCs/>
                <w:spacing w:val="0"/>
                <w:sz w:val="24"/>
                <w:szCs w:val="24"/>
              </w:rPr>
              <w:t>Kết quả tự đánh giá của xã</w:t>
            </w:r>
          </w:p>
        </w:tc>
        <w:tc>
          <w:tcPr>
            <w:tcW w:w="1106" w:type="dxa"/>
          </w:tcPr>
          <w:p w:rsidR="005118E8" w:rsidRPr="00BB70D5" w:rsidRDefault="005118E8" w:rsidP="005118E8">
            <w:pPr>
              <w:jc w:val="center"/>
              <w:rPr>
                <w:b/>
                <w:bCs/>
                <w:spacing w:val="0"/>
                <w:sz w:val="24"/>
                <w:szCs w:val="24"/>
              </w:rPr>
            </w:pPr>
            <w:r>
              <w:rPr>
                <w:b/>
                <w:bCs/>
                <w:spacing w:val="0"/>
                <w:sz w:val="24"/>
                <w:szCs w:val="24"/>
              </w:rPr>
              <w:t xml:space="preserve">Kết quả </w:t>
            </w:r>
            <w:r w:rsidRPr="00BB70D5">
              <w:rPr>
                <w:b/>
                <w:bCs/>
                <w:spacing w:val="0"/>
                <w:sz w:val="24"/>
                <w:szCs w:val="24"/>
              </w:rPr>
              <w:t xml:space="preserve"> đánh giá của </w:t>
            </w:r>
            <w:r>
              <w:rPr>
                <w:b/>
                <w:bCs/>
                <w:spacing w:val="0"/>
                <w:sz w:val="24"/>
                <w:szCs w:val="24"/>
              </w:rPr>
              <w:t>huyện</w:t>
            </w:r>
          </w:p>
        </w:tc>
      </w:tr>
      <w:tr w:rsidR="005118E8" w:rsidRPr="00BB70D5" w:rsidTr="005118E8">
        <w:tc>
          <w:tcPr>
            <w:tcW w:w="681" w:type="dxa"/>
            <w:vMerge w:val="restart"/>
          </w:tcPr>
          <w:p w:rsidR="005118E8" w:rsidRPr="00BB70D5" w:rsidRDefault="005118E8" w:rsidP="001027D9">
            <w:pPr>
              <w:ind w:right="57"/>
              <w:rPr>
                <w:i/>
                <w:iCs/>
                <w:spacing w:val="0"/>
                <w:sz w:val="24"/>
                <w:szCs w:val="24"/>
                <w:vertAlign w:val="superscript"/>
              </w:rPr>
            </w:pPr>
          </w:p>
          <w:p w:rsidR="005118E8" w:rsidRPr="00BB70D5" w:rsidRDefault="005118E8" w:rsidP="001027D9">
            <w:pPr>
              <w:ind w:right="57"/>
              <w:rPr>
                <w:i/>
                <w:iCs/>
                <w:spacing w:val="0"/>
                <w:sz w:val="24"/>
                <w:szCs w:val="24"/>
                <w:vertAlign w:val="superscript"/>
              </w:rPr>
            </w:pPr>
          </w:p>
          <w:p w:rsidR="005118E8" w:rsidRPr="00BB70D5" w:rsidRDefault="005118E8" w:rsidP="001027D9">
            <w:pPr>
              <w:ind w:right="57"/>
              <w:rPr>
                <w:i/>
                <w:iCs/>
                <w:spacing w:val="0"/>
                <w:sz w:val="24"/>
                <w:szCs w:val="24"/>
                <w:vertAlign w:val="superscript"/>
              </w:rPr>
            </w:pPr>
          </w:p>
          <w:p w:rsidR="005118E8" w:rsidRPr="00BB70D5" w:rsidRDefault="005118E8" w:rsidP="001027D9">
            <w:pPr>
              <w:ind w:right="57"/>
              <w:rPr>
                <w:i/>
                <w:iCs/>
                <w:spacing w:val="0"/>
                <w:sz w:val="24"/>
                <w:szCs w:val="24"/>
                <w:vertAlign w:val="superscript"/>
              </w:rPr>
            </w:pPr>
          </w:p>
          <w:p w:rsidR="005118E8" w:rsidRPr="00BB70D5" w:rsidRDefault="005118E8" w:rsidP="001027D9">
            <w:pPr>
              <w:ind w:right="57"/>
              <w:rPr>
                <w:i/>
                <w:iCs/>
                <w:spacing w:val="0"/>
                <w:sz w:val="24"/>
                <w:szCs w:val="24"/>
                <w:vertAlign w:val="superscript"/>
              </w:rPr>
            </w:pPr>
          </w:p>
          <w:p w:rsidR="005118E8" w:rsidRPr="00BB70D5" w:rsidRDefault="005118E8" w:rsidP="001027D9">
            <w:pPr>
              <w:ind w:right="57"/>
              <w:jc w:val="center"/>
              <w:rPr>
                <w:b/>
                <w:iCs/>
                <w:spacing w:val="0"/>
                <w:sz w:val="24"/>
                <w:szCs w:val="24"/>
                <w:vertAlign w:val="superscript"/>
              </w:rPr>
            </w:pPr>
            <w:r w:rsidRPr="00BB70D5">
              <w:rPr>
                <w:b/>
                <w:iCs/>
                <w:spacing w:val="0"/>
                <w:sz w:val="24"/>
                <w:szCs w:val="24"/>
                <w:vertAlign w:val="superscript"/>
              </w:rPr>
              <w:t>1</w:t>
            </w:r>
          </w:p>
        </w:tc>
        <w:tc>
          <w:tcPr>
            <w:tcW w:w="990" w:type="dxa"/>
            <w:vMerge w:val="restart"/>
            <w:vAlign w:val="center"/>
          </w:tcPr>
          <w:p w:rsidR="005118E8" w:rsidRPr="00BB70D5" w:rsidRDefault="005118E8" w:rsidP="001027D9">
            <w:pPr>
              <w:jc w:val="center"/>
              <w:rPr>
                <w:spacing w:val="0"/>
                <w:sz w:val="24"/>
                <w:szCs w:val="24"/>
              </w:rPr>
            </w:pPr>
            <w:r w:rsidRPr="00BB70D5">
              <w:rPr>
                <w:spacing w:val="0"/>
                <w:sz w:val="24"/>
                <w:szCs w:val="24"/>
              </w:rPr>
              <w:t>Quy hoạch</w:t>
            </w:r>
          </w:p>
        </w:tc>
        <w:tc>
          <w:tcPr>
            <w:tcW w:w="3432" w:type="dxa"/>
            <w:vAlign w:val="center"/>
          </w:tcPr>
          <w:p w:rsidR="005118E8" w:rsidRPr="00BB70D5" w:rsidRDefault="005118E8" w:rsidP="00DF3A5E">
            <w:pPr>
              <w:spacing w:before="0"/>
              <w:jc w:val="both"/>
              <w:rPr>
                <w:spacing w:val="0"/>
                <w:sz w:val="24"/>
                <w:szCs w:val="24"/>
              </w:rPr>
            </w:pPr>
            <w:r w:rsidRPr="00BB70D5">
              <w:rPr>
                <w:spacing w:val="0"/>
                <w:sz w:val="24"/>
                <w:szCs w:val="24"/>
              </w:rPr>
              <w:t>1.1. Có quy hoạch chung xây dựng xã còn thời hạn hoặc đã được rà soát, điều chỉnh theo quy định của pháp luật về quy hoạch</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tcPr>
          <w:p w:rsidR="005118E8" w:rsidRPr="00DF3A5E" w:rsidRDefault="005118E8" w:rsidP="00C11438">
            <w:pPr>
              <w:ind w:right="57"/>
              <w:jc w:val="center"/>
              <w:rPr>
                <w:iCs/>
                <w:spacing w:val="0"/>
                <w:sz w:val="24"/>
                <w:szCs w:val="24"/>
                <w:vertAlign w:val="superscript"/>
              </w:rPr>
            </w:pPr>
            <w:r>
              <w:rPr>
                <w:spacing w:val="0"/>
                <w:sz w:val="24"/>
                <w:szCs w:val="24"/>
                <w:lang w:val="es-ES"/>
              </w:rPr>
              <w:t>QĐ số 4115/QĐ -</w:t>
            </w:r>
            <w:r w:rsidRPr="00DF3A5E">
              <w:rPr>
                <w:spacing w:val="0"/>
                <w:sz w:val="24"/>
                <w:szCs w:val="24"/>
                <w:lang w:val="es-ES"/>
              </w:rPr>
              <w:t xml:space="preserve"> UBND ngày 30 tháng 11 năm 2023</w:t>
            </w:r>
          </w:p>
        </w:tc>
        <w:tc>
          <w:tcPr>
            <w:tcW w:w="1195" w:type="dxa"/>
          </w:tcPr>
          <w:p w:rsidR="005118E8" w:rsidRPr="00BB70D5" w:rsidRDefault="005118E8" w:rsidP="00C11438">
            <w:pPr>
              <w:ind w:right="57"/>
              <w:rPr>
                <w:spacing w:val="0"/>
                <w:sz w:val="24"/>
                <w:szCs w:val="24"/>
              </w:rPr>
            </w:pPr>
          </w:p>
          <w:p w:rsidR="005118E8" w:rsidRPr="00BB70D5" w:rsidRDefault="005118E8" w:rsidP="001027D9">
            <w:pPr>
              <w:ind w:right="57"/>
              <w:jc w:val="center"/>
              <w:rPr>
                <w:i/>
                <w:iCs/>
                <w:spacing w:val="0"/>
                <w:sz w:val="24"/>
                <w:szCs w:val="24"/>
                <w:vertAlign w:val="superscript"/>
              </w:rPr>
            </w:pPr>
            <w:r w:rsidRPr="00BB70D5">
              <w:rPr>
                <w:spacing w:val="0"/>
                <w:sz w:val="24"/>
                <w:szCs w:val="24"/>
              </w:rPr>
              <w:t>Đạt</w:t>
            </w:r>
          </w:p>
        </w:tc>
        <w:tc>
          <w:tcPr>
            <w:tcW w:w="1106" w:type="dxa"/>
          </w:tcPr>
          <w:p w:rsidR="005118E8" w:rsidRPr="00BB70D5" w:rsidRDefault="005118E8" w:rsidP="005B472E">
            <w:pPr>
              <w:ind w:right="57"/>
              <w:rPr>
                <w:spacing w:val="0"/>
                <w:sz w:val="24"/>
                <w:szCs w:val="24"/>
              </w:rPr>
            </w:pPr>
          </w:p>
          <w:p w:rsidR="005118E8" w:rsidRPr="00BB70D5" w:rsidRDefault="005118E8" w:rsidP="005B472E">
            <w:pPr>
              <w:ind w:right="57"/>
              <w:jc w:val="center"/>
              <w:rPr>
                <w:i/>
                <w:iCs/>
                <w:spacing w:val="0"/>
                <w:sz w:val="24"/>
                <w:szCs w:val="24"/>
                <w:vertAlign w:val="superscript"/>
              </w:rPr>
            </w:pPr>
            <w:r w:rsidRPr="00BB70D5">
              <w:rPr>
                <w:spacing w:val="0"/>
                <w:sz w:val="24"/>
                <w:szCs w:val="24"/>
              </w:rPr>
              <w:t>Đạt</w:t>
            </w:r>
          </w:p>
        </w:tc>
      </w:tr>
      <w:tr w:rsidR="005118E8" w:rsidRPr="00BB70D5" w:rsidTr="005118E8">
        <w:tc>
          <w:tcPr>
            <w:tcW w:w="681" w:type="dxa"/>
            <w:vMerge/>
          </w:tcPr>
          <w:p w:rsidR="005118E8" w:rsidRPr="00BB70D5" w:rsidRDefault="005118E8" w:rsidP="001027D9">
            <w:pPr>
              <w:ind w:right="57"/>
              <w:jc w:val="center"/>
              <w:rPr>
                <w:i/>
                <w:iCs/>
                <w:spacing w:val="0"/>
                <w:sz w:val="24"/>
                <w:szCs w:val="24"/>
                <w:vertAlign w:val="superscript"/>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1.2. Có quy chế quản lý và tổ chức thực hiện quy hoạch xây dựng và quản lý xây dựng theo quy hoạch</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tcPr>
          <w:p w:rsidR="005118E8" w:rsidRPr="00DF3A5E" w:rsidRDefault="005118E8" w:rsidP="001027D9">
            <w:pPr>
              <w:ind w:right="57"/>
              <w:jc w:val="center"/>
              <w:rPr>
                <w:iCs/>
                <w:spacing w:val="0"/>
                <w:sz w:val="24"/>
                <w:szCs w:val="24"/>
                <w:vertAlign w:val="superscript"/>
              </w:rPr>
            </w:pPr>
            <w:r w:rsidRPr="00DF3A5E">
              <w:rPr>
                <w:spacing w:val="0"/>
                <w:sz w:val="24"/>
                <w:szCs w:val="24"/>
              </w:rPr>
              <w:t>Đạt</w:t>
            </w:r>
          </w:p>
        </w:tc>
        <w:tc>
          <w:tcPr>
            <w:tcW w:w="1195" w:type="dxa"/>
          </w:tcPr>
          <w:p w:rsidR="005118E8" w:rsidRPr="00BB70D5" w:rsidRDefault="005118E8" w:rsidP="001027D9">
            <w:pPr>
              <w:ind w:right="57"/>
              <w:jc w:val="center"/>
              <w:rPr>
                <w:i/>
                <w:iCs/>
                <w:spacing w:val="0"/>
                <w:sz w:val="24"/>
                <w:szCs w:val="24"/>
                <w:vertAlign w:val="superscript"/>
              </w:rPr>
            </w:pPr>
            <w:r w:rsidRPr="00BB70D5">
              <w:rPr>
                <w:spacing w:val="0"/>
                <w:sz w:val="24"/>
                <w:szCs w:val="24"/>
              </w:rPr>
              <w:t>Đạt</w:t>
            </w:r>
          </w:p>
        </w:tc>
        <w:tc>
          <w:tcPr>
            <w:tcW w:w="1106" w:type="dxa"/>
          </w:tcPr>
          <w:p w:rsidR="005118E8" w:rsidRPr="00BB70D5" w:rsidRDefault="005118E8" w:rsidP="005B472E">
            <w:pPr>
              <w:ind w:right="57"/>
              <w:jc w:val="center"/>
              <w:rPr>
                <w:i/>
                <w:iCs/>
                <w:spacing w:val="0"/>
                <w:sz w:val="24"/>
                <w:szCs w:val="24"/>
                <w:vertAlign w:val="superscript"/>
              </w:rPr>
            </w:pPr>
            <w:r w:rsidRPr="00BB70D5">
              <w:rPr>
                <w:spacing w:val="0"/>
                <w:sz w:val="24"/>
                <w:szCs w:val="24"/>
              </w:rPr>
              <w:t>Đạt</w:t>
            </w:r>
          </w:p>
        </w:tc>
      </w:tr>
      <w:tr w:rsidR="005118E8" w:rsidRPr="00BB70D5" w:rsidTr="005118E8">
        <w:tc>
          <w:tcPr>
            <w:tcW w:w="681" w:type="dxa"/>
            <w:vMerge/>
          </w:tcPr>
          <w:p w:rsidR="005118E8" w:rsidRPr="00BB70D5" w:rsidRDefault="005118E8" w:rsidP="001027D9">
            <w:pPr>
              <w:ind w:right="57"/>
              <w:jc w:val="center"/>
              <w:rPr>
                <w:i/>
                <w:iCs/>
                <w:spacing w:val="0"/>
                <w:sz w:val="24"/>
                <w:szCs w:val="24"/>
                <w:vertAlign w:val="superscript"/>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DF3A5E">
            <w:pPr>
              <w:spacing w:before="0"/>
              <w:jc w:val="both"/>
              <w:rPr>
                <w:spacing w:val="0"/>
                <w:sz w:val="24"/>
                <w:szCs w:val="24"/>
              </w:rPr>
            </w:pPr>
            <w:r w:rsidRPr="00BB70D5">
              <w:rPr>
                <w:spacing w:val="0"/>
                <w:sz w:val="24"/>
                <w:szCs w:val="24"/>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r w:rsidRPr="00BB70D5">
              <w:rPr>
                <w:i/>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tcPr>
          <w:p w:rsidR="005118E8" w:rsidRPr="00DF3A5E" w:rsidRDefault="005118E8" w:rsidP="001027D9">
            <w:pPr>
              <w:ind w:right="57"/>
              <w:jc w:val="center"/>
              <w:rPr>
                <w:iCs/>
                <w:spacing w:val="0"/>
                <w:sz w:val="24"/>
                <w:szCs w:val="24"/>
                <w:vertAlign w:val="superscript"/>
              </w:rPr>
            </w:pPr>
          </w:p>
          <w:p w:rsidR="005118E8" w:rsidRPr="00DF3A5E" w:rsidRDefault="005118E8" w:rsidP="001027D9">
            <w:pPr>
              <w:ind w:right="57"/>
              <w:jc w:val="center"/>
              <w:rPr>
                <w:iCs/>
                <w:spacing w:val="0"/>
                <w:sz w:val="24"/>
                <w:szCs w:val="24"/>
                <w:vertAlign w:val="superscript"/>
              </w:rPr>
            </w:pPr>
            <w:r w:rsidRPr="00DF3A5E">
              <w:rPr>
                <w:spacing w:val="0"/>
                <w:sz w:val="24"/>
                <w:szCs w:val="24"/>
              </w:rPr>
              <w:t>Đã có hợp đồng với tư vấn để thực hiện Quy hoạch chi tiết</w:t>
            </w:r>
          </w:p>
        </w:tc>
        <w:tc>
          <w:tcPr>
            <w:tcW w:w="1195" w:type="dxa"/>
          </w:tcPr>
          <w:p w:rsidR="005118E8" w:rsidRPr="00BB70D5" w:rsidRDefault="005118E8" w:rsidP="001027D9">
            <w:pPr>
              <w:ind w:right="57"/>
              <w:jc w:val="center"/>
              <w:rPr>
                <w:i/>
                <w:iCs/>
                <w:spacing w:val="0"/>
                <w:sz w:val="24"/>
                <w:szCs w:val="24"/>
                <w:vertAlign w:val="superscript"/>
              </w:rPr>
            </w:pPr>
          </w:p>
          <w:p w:rsidR="005118E8" w:rsidRPr="00BB70D5" w:rsidRDefault="005118E8" w:rsidP="001027D9">
            <w:pPr>
              <w:ind w:right="57"/>
              <w:jc w:val="center"/>
              <w:rPr>
                <w:i/>
                <w:iCs/>
                <w:spacing w:val="0"/>
                <w:sz w:val="24"/>
                <w:szCs w:val="24"/>
                <w:vertAlign w:val="superscript"/>
              </w:rPr>
            </w:pPr>
          </w:p>
          <w:p w:rsidR="005118E8" w:rsidRPr="00BB70D5" w:rsidRDefault="005118E8" w:rsidP="001027D9">
            <w:pPr>
              <w:ind w:right="57"/>
              <w:jc w:val="center"/>
              <w:rPr>
                <w:i/>
                <w:iCs/>
                <w:spacing w:val="0"/>
                <w:sz w:val="24"/>
                <w:szCs w:val="24"/>
                <w:vertAlign w:val="superscript"/>
              </w:rPr>
            </w:pPr>
            <w:r w:rsidRPr="00BB70D5">
              <w:rPr>
                <w:spacing w:val="0"/>
                <w:sz w:val="24"/>
                <w:szCs w:val="24"/>
              </w:rPr>
              <w:t>Đạt</w:t>
            </w:r>
          </w:p>
        </w:tc>
        <w:tc>
          <w:tcPr>
            <w:tcW w:w="1106" w:type="dxa"/>
          </w:tcPr>
          <w:p w:rsidR="005118E8" w:rsidRPr="00BB70D5" w:rsidRDefault="005118E8" w:rsidP="005B472E">
            <w:pPr>
              <w:ind w:right="57"/>
              <w:jc w:val="center"/>
              <w:rPr>
                <w:i/>
                <w:iCs/>
                <w:spacing w:val="0"/>
                <w:sz w:val="24"/>
                <w:szCs w:val="24"/>
                <w:vertAlign w:val="superscript"/>
              </w:rPr>
            </w:pPr>
          </w:p>
          <w:p w:rsidR="005118E8" w:rsidRPr="00BB70D5" w:rsidRDefault="005118E8" w:rsidP="005B472E">
            <w:pPr>
              <w:ind w:right="57"/>
              <w:jc w:val="center"/>
              <w:rPr>
                <w:i/>
                <w:iCs/>
                <w:spacing w:val="0"/>
                <w:sz w:val="24"/>
                <w:szCs w:val="24"/>
                <w:vertAlign w:val="superscript"/>
              </w:rPr>
            </w:pPr>
          </w:p>
          <w:p w:rsidR="005118E8" w:rsidRPr="00BB70D5" w:rsidRDefault="005118E8" w:rsidP="005B472E">
            <w:pPr>
              <w:ind w:right="57"/>
              <w:jc w:val="center"/>
              <w:rPr>
                <w:i/>
                <w:iCs/>
                <w:spacing w:val="0"/>
                <w:sz w:val="24"/>
                <w:szCs w:val="24"/>
                <w:vertAlign w:val="superscript"/>
              </w:rPr>
            </w:pPr>
            <w:r w:rsidRPr="00BB70D5">
              <w:rPr>
                <w:spacing w:val="0"/>
                <w:sz w:val="24"/>
                <w:szCs w:val="24"/>
              </w:rPr>
              <w:t>Đạt</w:t>
            </w:r>
          </w:p>
        </w:tc>
      </w:tr>
      <w:tr w:rsidR="005118E8" w:rsidRPr="00BB70D5" w:rsidTr="005118E8">
        <w:tc>
          <w:tcPr>
            <w:tcW w:w="681" w:type="dxa"/>
            <w:vMerge w:val="restart"/>
          </w:tcPr>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p>
          <w:p w:rsidR="005118E8" w:rsidRPr="00BB70D5" w:rsidRDefault="005118E8" w:rsidP="001027D9">
            <w:pPr>
              <w:ind w:right="57"/>
              <w:jc w:val="center"/>
              <w:rPr>
                <w:iCs/>
                <w:spacing w:val="0"/>
                <w:sz w:val="24"/>
                <w:szCs w:val="24"/>
                <w:vertAlign w:val="superscript"/>
              </w:rPr>
            </w:pPr>
            <w:r w:rsidRPr="00BB70D5">
              <w:rPr>
                <w:iCs/>
                <w:spacing w:val="0"/>
                <w:sz w:val="24"/>
                <w:szCs w:val="24"/>
                <w:vertAlign w:val="superscript"/>
              </w:rPr>
              <w:t>2</w:t>
            </w:r>
          </w:p>
        </w:tc>
        <w:tc>
          <w:tcPr>
            <w:tcW w:w="990" w:type="dxa"/>
            <w:vMerge w:val="restart"/>
          </w:tcPr>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r w:rsidRPr="00BB70D5">
              <w:rPr>
                <w:spacing w:val="0"/>
                <w:sz w:val="24"/>
                <w:szCs w:val="24"/>
              </w:rPr>
              <w:t>Giao thông</w:t>
            </w:r>
          </w:p>
          <w:p w:rsidR="005118E8" w:rsidRPr="00BB70D5" w:rsidRDefault="005118E8" w:rsidP="001027D9">
            <w:pPr>
              <w:ind w:right="57"/>
              <w:jc w:val="center"/>
              <w:rPr>
                <w:i/>
                <w:iCs/>
                <w:spacing w:val="0"/>
                <w:sz w:val="24"/>
                <w:szCs w:val="24"/>
                <w:vertAlign w:val="superscript"/>
              </w:rPr>
            </w:pPr>
          </w:p>
        </w:tc>
        <w:tc>
          <w:tcPr>
            <w:tcW w:w="3432" w:type="dxa"/>
            <w:vAlign w:val="center"/>
          </w:tcPr>
          <w:p w:rsidR="005118E8" w:rsidRPr="00BB70D5" w:rsidRDefault="005118E8" w:rsidP="00DF3A5E">
            <w:pPr>
              <w:spacing w:before="0"/>
              <w:jc w:val="both"/>
              <w:rPr>
                <w:spacing w:val="0"/>
                <w:sz w:val="24"/>
                <w:szCs w:val="24"/>
              </w:rPr>
            </w:pPr>
            <w:r w:rsidRPr="00BB70D5">
              <w:rPr>
                <w:spacing w:val="0"/>
                <w:sz w:val="24"/>
                <w:szCs w:val="24"/>
              </w:rPr>
              <w:t>2.1. Tỷ lệ đường xã được bảo trì hàng năm, đảm bảo sáng - xanh - sạch - đẹp và có các hạng mục cần thiết (biển báo, biển chỉ dẫn, chiếu sáng, gờ giảm tốc, cây xanh…) theo quy định</w:t>
            </w:r>
            <w:r>
              <w:rPr>
                <w:spacing w:val="0"/>
                <w:sz w:val="24"/>
                <w:szCs w:val="24"/>
              </w:rPr>
              <w:t xml:space="preserve"> </w:t>
            </w:r>
          </w:p>
        </w:tc>
        <w:tc>
          <w:tcPr>
            <w:tcW w:w="1647" w:type="dxa"/>
            <w:vAlign w:val="center"/>
          </w:tcPr>
          <w:p w:rsidR="005118E8" w:rsidRPr="00BB70D5" w:rsidRDefault="005118E8" w:rsidP="001027D9">
            <w:pPr>
              <w:spacing w:before="0"/>
              <w:jc w:val="center"/>
              <w:rPr>
                <w:spacing w:val="0"/>
                <w:sz w:val="24"/>
                <w:szCs w:val="24"/>
              </w:rPr>
            </w:pPr>
            <w:r w:rsidRPr="00BB70D5">
              <w:rPr>
                <w:spacing w:val="0"/>
                <w:sz w:val="24"/>
                <w:szCs w:val="24"/>
              </w:rPr>
              <w:t>100% đường xã được bảo trì;</w:t>
            </w:r>
            <w:r w:rsidRPr="00BB70D5">
              <w:rPr>
                <w:spacing w:val="0"/>
                <w:sz w:val="24"/>
                <w:szCs w:val="24"/>
              </w:rPr>
              <w:br/>
              <w:t xml:space="preserve">≥ 50% có các hạng mục cần thiết </w:t>
            </w:r>
          </w:p>
        </w:tc>
        <w:tc>
          <w:tcPr>
            <w:tcW w:w="2041" w:type="dxa"/>
          </w:tcPr>
          <w:p w:rsidR="005118E8" w:rsidRPr="00DF3A5E" w:rsidRDefault="005118E8" w:rsidP="001027D9">
            <w:pPr>
              <w:ind w:right="57"/>
              <w:jc w:val="center"/>
              <w:rPr>
                <w:iCs/>
                <w:spacing w:val="0"/>
                <w:sz w:val="24"/>
                <w:szCs w:val="24"/>
              </w:rPr>
            </w:pPr>
          </w:p>
          <w:p w:rsidR="005118E8" w:rsidRPr="00DF3A5E" w:rsidRDefault="005118E8" w:rsidP="001027D9">
            <w:pPr>
              <w:ind w:right="57"/>
              <w:jc w:val="center"/>
              <w:rPr>
                <w:iCs/>
                <w:spacing w:val="0"/>
                <w:sz w:val="24"/>
                <w:szCs w:val="24"/>
                <w:vertAlign w:val="superscript"/>
              </w:rPr>
            </w:pPr>
            <w:r w:rsidRPr="00DF3A5E">
              <w:rPr>
                <w:iCs/>
                <w:spacing w:val="0"/>
                <w:sz w:val="24"/>
                <w:szCs w:val="24"/>
              </w:rPr>
              <w:t>Đạt</w:t>
            </w:r>
          </w:p>
        </w:tc>
        <w:tc>
          <w:tcPr>
            <w:tcW w:w="1195" w:type="dxa"/>
          </w:tcPr>
          <w:p w:rsidR="005118E8" w:rsidRPr="00BB70D5" w:rsidRDefault="005118E8" w:rsidP="001027D9">
            <w:pPr>
              <w:ind w:right="57"/>
              <w:jc w:val="center"/>
              <w:rPr>
                <w:i/>
                <w:iCs/>
                <w:spacing w:val="0"/>
                <w:sz w:val="24"/>
                <w:szCs w:val="24"/>
                <w:vertAlign w:val="superscript"/>
              </w:rPr>
            </w:pPr>
          </w:p>
          <w:p w:rsidR="005118E8" w:rsidRPr="00BB70D5" w:rsidRDefault="005118E8" w:rsidP="001027D9">
            <w:pPr>
              <w:ind w:right="57"/>
              <w:jc w:val="center"/>
              <w:rPr>
                <w:i/>
                <w:iCs/>
                <w:spacing w:val="0"/>
                <w:sz w:val="24"/>
                <w:szCs w:val="24"/>
                <w:vertAlign w:val="superscript"/>
              </w:rPr>
            </w:pPr>
            <w:r w:rsidRPr="00BB70D5">
              <w:rPr>
                <w:spacing w:val="0"/>
                <w:sz w:val="24"/>
                <w:szCs w:val="24"/>
              </w:rPr>
              <w:t>Đạt</w:t>
            </w:r>
          </w:p>
        </w:tc>
        <w:tc>
          <w:tcPr>
            <w:tcW w:w="1106" w:type="dxa"/>
          </w:tcPr>
          <w:p w:rsidR="005118E8" w:rsidRPr="00BB70D5" w:rsidRDefault="005118E8" w:rsidP="005B472E">
            <w:pPr>
              <w:ind w:right="57"/>
              <w:jc w:val="center"/>
              <w:rPr>
                <w:i/>
                <w:iCs/>
                <w:spacing w:val="0"/>
                <w:sz w:val="24"/>
                <w:szCs w:val="24"/>
                <w:vertAlign w:val="superscript"/>
              </w:rPr>
            </w:pPr>
          </w:p>
          <w:p w:rsidR="005118E8" w:rsidRPr="00BB70D5" w:rsidRDefault="005118E8" w:rsidP="005B472E">
            <w:pPr>
              <w:ind w:right="57"/>
              <w:jc w:val="center"/>
              <w:rPr>
                <w:i/>
                <w:iCs/>
                <w:spacing w:val="0"/>
                <w:sz w:val="24"/>
                <w:szCs w:val="24"/>
                <w:vertAlign w:val="superscript"/>
              </w:rPr>
            </w:pPr>
            <w:r w:rsidRPr="00BB70D5">
              <w:rPr>
                <w:spacing w:val="0"/>
                <w:sz w:val="24"/>
                <w:szCs w:val="24"/>
              </w:rPr>
              <w:t>Đạt</w:t>
            </w:r>
          </w:p>
        </w:tc>
      </w:tr>
      <w:tr w:rsidR="005118E8" w:rsidRPr="00BB70D5" w:rsidTr="005118E8">
        <w:tc>
          <w:tcPr>
            <w:tcW w:w="681" w:type="dxa"/>
            <w:vMerge/>
          </w:tcPr>
          <w:p w:rsidR="005118E8" w:rsidRPr="00BB70D5" w:rsidRDefault="005118E8" w:rsidP="001027D9">
            <w:pPr>
              <w:ind w:right="57"/>
              <w:jc w:val="center"/>
              <w:rPr>
                <w:i/>
                <w:iCs/>
                <w:spacing w:val="0"/>
                <w:sz w:val="24"/>
                <w:szCs w:val="24"/>
                <w:vertAlign w:val="superscript"/>
              </w:rPr>
            </w:pPr>
          </w:p>
        </w:tc>
        <w:tc>
          <w:tcPr>
            <w:tcW w:w="990" w:type="dxa"/>
            <w:vMerge/>
          </w:tcPr>
          <w:p w:rsidR="005118E8" w:rsidRPr="00BB70D5" w:rsidRDefault="005118E8" w:rsidP="001027D9">
            <w:pPr>
              <w:ind w:right="57"/>
              <w:jc w:val="center"/>
              <w:rPr>
                <w:i/>
                <w:iCs/>
                <w:spacing w:val="0"/>
                <w:sz w:val="24"/>
                <w:szCs w:val="24"/>
                <w:vertAlign w:val="superscript"/>
              </w:rPr>
            </w:pPr>
          </w:p>
        </w:tc>
        <w:tc>
          <w:tcPr>
            <w:tcW w:w="3432" w:type="dxa"/>
            <w:vAlign w:val="center"/>
          </w:tcPr>
          <w:p w:rsidR="005118E8" w:rsidRPr="00BB70D5" w:rsidRDefault="005118E8" w:rsidP="00DF3A5E">
            <w:pPr>
              <w:spacing w:before="0"/>
              <w:rPr>
                <w:spacing w:val="0"/>
                <w:sz w:val="24"/>
                <w:szCs w:val="24"/>
              </w:rPr>
            </w:pPr>
            <w:r w:rsidRPr="00BB70D5">
              <w:rPr>
                <w:spacing w:val="0"/>
                <w:sz w:val="24"/>
                <w:szCs w:val="24"/>
              </w:rPr>
              <w:t xml:space="preserve">2.2. Tỷ lệ đường thôn và đường liên thôn (Được cứng hóa và bảo trì hàng năm) </w:t>
            </w:r>
          </w:p>
        </w:tc>
        <w:tc>
          <w:tcPr>
            <w:tcW w:w="1647" w:type="dxa"/>
            <w:vAlign w:val="center"/>
          </w:tcPr>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r w:rsidRPr="00BB70D5">
              <w:rPr>
                <w:spacing w:val="0"/>
                <w:sz w:val="24"/>
                <w:szCs w:val="24"/>
              </w:rPr>
              <w:t>100%</w:t>
            </w:r>
          </w:p>
        </w:tc>
        <w:tc>
          <w:tcPr>
            <w:tcW w:w="2041" w:type="dxa"/>
            <w:vAlign w:val="center"/>
          </w:tcPr>
          <w:p w:rsidR="005118E8" w:rsidRPr="00DF3A5E" w:rsidRDefault="005118E8" w:rsidP="001027D9">
            <w:pPr>
              <w:jc w:val="center"/>
              <w:rPr>
                <w:spacing w:val="0"/>
                <w:sz w:val="24"/>
                <w:szCs w:val="24"/>
              </w:rPr>
            </w:pPr>
            <w:r>
              <w:rPr>
                <w:i/>
                <w:spacing w:val="0"/>
                <w:sz w:val="24"/>
                <w:szCs w:val="24"/>
              </w:rPr>
              <w:t>19.784/19.784 km đạt 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tcPr>
          <w:p w:rsidR="005118E8" w:rsidRPr="00BB70D5" w:rsidRDefault="005118E8" w:rsidP="001027D9">
            <w:pPr>
              <w:ind w:right="57"/>
              <w:jc w:val="center"/>
              <w:rPr>
                <w:i/>
                <w:iCs/>
                <w:spacing w:val="0"/>
                <w:sz w:val="24"/>
                <w:szCs w:val="24"/>
                <w:vertAlign w:val="superscript"/>
              </w:rPr>
            </w:pPr>
          </w:p>
        </w:tc>
        <w:tc>
          <w:tcPr>
            <w:tcW w:w="990" w:type="dxa"/>
            <w:vMerge/>
          </w:tcPr>
          <w:p w:rsidR="005118E8" w:rsidRPr="00BB70D5" w:rsidRDefault="005118E8" w:rsidP="001027D9">
            <w:pPr>
              <w:ind w:right="57"/>
              <w:jc w:val="center"/>
              <w:rPr>
                <w:i/>
                <w:iCs/>
                <w:spacing w:val="0"/>
                <w:sz w:val="24"/>
                <w:szCs w:val="24"/>
                <w:vertAlign w:val="superscript"/>
              </w:rPr>
            </w:pPr>
          </w:p>
        </w:tc>
        <w:tc>
          <w:tcPr>
            <w:tcW w:w="3432" w:type="dxa"/>
            <w:vAlign w:val="center"/>
          </w:tcPr>
          <w:p w:rsidR="005118E8" w:rsidRPr="00BB70D5" w:rsidRDefault="005118E8" w:rsidP="001027D9">
            <w:pPr>
              <w:spacing w:before="0"/>
              <w:rPr>
                <w:spacing w:val="0"/>
                <w:sz w:val="24"/>
                <w:szCs w:val="24"/>
              </w:rPr>
            </w:pPr>
            <w:r w:rsidRPr="00BB70D5">
              <w:rPr>
                <w:spacing w:val="0"/>
                <w:sz w:val="24"/>
                <w:szCs w:val="24"/>
              </w:rPr>
              <w:t>Có các hạng mục cần thiết theo</w:t>
            </w:r>
          </w:p>
          <w:p w:rsidR="005118E8" w:rsidRPr="00BB70D5" w:rsidRDefault="005118E8" w:rsidP="001027D9">
            <w:pPr>
              <w:spacing w:before="0"/>
              <w:rPr>
                <w:spacing w:val="0"/>
                <w:sz w:val="24"/>
                <w:szCs w:val="24"/>
              </w:rPr>
            </w:pPr>
            <w:r w:rsidRPr="00BB70D5">
              <w:rPr>
                <w:spacing w:val="0"/>
                <w:sz w:val="24"/>
                <w:szCs w:val="24"/>
              </w:rPr>
              <w:t>quy định (biển báo, biển chỉ dẫn,</w:t>
            </w:r>
          </w:p>
          <w:p w:rsidR="005118E8" w:rsidRPr="00BB70D5" w:rsidRDefault="005118E8" w:rsidP="00E45B56">
            <w:pPr>
              <w:spacing w:before="0"/>
              <w:rPr>
                <w:spacing w:val="0"/>
                <w:sz w:val="24"/>
                <w:szCs w:val="24"/>
              </w:rPr>
            </w:pPr>
            <w:r w:rsidRPr="00BB70D5">
              <w:rPr>
                <w:spacing w:val="0"/>
                <w:sz w:val="24"/>
                <w:szCs w:val="24"/>
              </w:rPr>
              <w:t>chiếu sáng, gờ giảm tốc, cây xanh…) và đảm bảo sáng - xanh - sạch - đẹp</w:t>
            </w:r>
          </w:p>
        </w:tc>
        <w:tc>
          <w:tcPr>
            <w:tcW w:w="1647" w:type="dxa"/>
            <w:vAlign w:val="center"/>
          </w:tcPr>
          <w:p w:rsidR="005118E8" w:rsidRPr="00BB70D5" w:rsidRDefault="005118E8" w:rsidP="001027D9">
            <w:pPr>
              <w:spacing w:before="0"/>
              <w:jc w:val="center"/>
              <w:rPr>
                <w:spacing w:val="0"/>
                <w:sz w:val="24"/>
                <w:szCs w:val="24"/>
              </w:rPr>
            </w:pPr>
            <w:r w:rsidRPr="00BB70D5">
              <w:rPr>
                <w:spacing w:val="0"/>
                <w:sz w:val="24"/>
                <w:szCs w:val="24"/>
              </w:rPr>
              <w:t>≥ 50%</w:t>
            </w:r>
          </w:p>
        </w:tc>
        <w:tc>
          <w:tcPr>
            <w:tcW w:w="2041" w:type="dxa"/>
            <w:vAlign w:val="center"/>
          </w:tcPr>
          <w:p w:rsidR="005118E8" w:rsidRPr="00DF3A5E" w:rsidRDefault="005118E8" w:rsidP="001027D9">
            <w:pPr>
              <w:jc w:val="center"/>
              <w:rPr>
                <w:spacing w:val="0"/>
                <w:sz w:val="24"/>
                <w:szCs w:val="24"/>
              </w:rPr>
            </w:pPr>
            <w:r>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tcPr>
          <w:p w:rsidR="005118E8" w:rsidRPr="00BB70D5" w:rsidRDefault="005118E8" w:rsidP="001027D9">
            <w:pPr>
              <w:ind w:right="57"/>
              <w:jc w:val="center"/>
              <w:rPr>
                <w:i/>
                <w:iCs/>
                <w:spacing w:val="0"/>
                <w:sz w:val="24"/>
                <w:szCs w:val="24"/>
                <w:vertAlign w:val="superscript"/>
              </w:rPr>
            </w:pPr>
          </w:p>
        </w:tc>
        <w:tc>
          <w:tcPr>
            <w:tcW w:w="990" w:type="dxa"/>
            <w:vMerge/>
          </w:tcPr>
          <w:p w:rsidR="005118E8" w:rsidRPr="00BB70D5" w:rsidRDefault="005118E8" w:rsidP="001027D9">
            <w:pPr>
              <w:ind w:right="57"/>
              <w:jc w:val="center"/>
              <w:rPr>
                <w:i/>
                <w:iCs/>
                <w:spacing w:val="0"/>
                <w:sz w:val="24"/>
                <w:szCs w:val="24"/>
                <w:vertAlign w:val="superscript"/>
              </w:rPr>
            </w:pPr>
          </w:p>
        </w:tc>
        <w:tc>
          <w:tcPr>
            <w:tcW w:w="3432" w:type="dxa"/>
            <w:vAlign w:val="center"/>
          </w:tcPr>
          <w:p w:rsidR="005118E8" w:rsidRPr="00BB70D5" w:rsidRDefault="005118E8" w:rsidP="00E45B56">
            <w:pPr>
              <w:spacing w:before="0"/>
              <w:jc w:val="both"/>
              <w:rPr>
                <w:spacing w:val="0"/>
                <w:sz w:val="24"/>
                <w:szCs w:val="24"/>
              </w:rPr>
            </w:pPr>
            <w:r w:rsidRPr="00BB70D5">
              <w:rPr>
                <w:spacing w:val="0"/>
                <w:sz w:val="24"/>
                <w:szCs w:val="24"/>
              </w:rPr>
              <w:t>2.3. Tỷ lệ đường ngõ, xóm được cứng hóa, đảm</w:t>
            </w:r>
            <w:r>
              <w:rPr>
                <w:spacing w:val="0"/>
                <w:sz w:val="24"/>
                <w:szCs w:val="24"/>
              </w:rPr>
              <w:t xml:space="preserve"> bảo sáng - xanh - sạch - đẹp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≥85%</w:t>
            </w:r>
          </w:p>
        </w:tc>
        <w:tc>
          <w:tcPr>
            <w:tcW w:w="2041" w:type="dxa"/>
            <w:vAlign w:val="center"/>
          </w:tcPr>
          <w:p w:rsidR="005118E8" w:rsidRPr="00DF3A5E" w:rsidRDefault="005118E8" w:rsidP="001027D9">
            <w:pPr>
              <w:jc w:val="center"/>
              <w:rPr>
                <w:spacing w:val="0"/>
                <w:sz w:val="24"/>
                <w:szCs w:val="24"/>
              </w:rPr>
            </w:pPr>
            <w:r>
              <w:rPr>
                <w:i/>
                <w:spacing w:val="0"/>
                <w:sz w:val="24"/>
                <w:szCs w:val="24"/>
              </w:rPr>
              <w:t>0.902/1.052 km đạt 85,74 %</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tcPr>
          <w:p w:rsidR="005118E8" w:rsidRPr="00BB70D5" w:rsidRDefault="005118E8" w:rsidP="001027D9">
            <w:pPr>
              <w:ind w:right="57"/>
              <w:jc w:val="center"/>
              <w:rPr>
                <w:i/>
                <w:iCs/>
                <w:spacing w:val="0"/>
                <w:sz w:val="24"/>
                <w:szCs w:val="24"/>
                <w:vertAlign w:val="superscript"/>
              </w:rPr>
            </w:pPr>
          </w:p>
        </w:tc>
        <w:tc>
          <w:tcPr>
            <w:tcW w:w="990" w:type="dxa"/>
            <w:vMerge/>
          </w:tcPr>
          <w:p w:rsidR="005118E8" w:rsidRPr="00BB70D5" w:rsidRDefault="005118E8" w:rsidP="001027D9">
            <w:pPr>
              <w:ind w:right="57"/>
              <w:jc w:val="center"/>
              <w:rPr>
                <w:i/>
                <w:iCs/>
                <w:spacing w:val="0"/>
                <w:sz w:val="24"/>
                <w:szCs w:val="24"/>
                <w:vertAlign w:val="superscript"/>
              </w:rPr>
            </w:pPr>
          </w:p>
        </w:tc>
        <w:tc>
          <w:tcPr>
            <w:tcW w:w="3432" w:type="dxa"/>
            <w:vAlign w:val="center"/>
          </w:tcPr>
          <w:p w:rsidR="005118E8" w:rsidRPr="005118E8" w:rsidRDefault="005118E8" w:rsidP="00E45B56">
            <w:pPr>
              <w:spacing w:before="0"/>
              <w:jc w:val="both"/>
              <w:rPr>
                <w:sz w:val="24"/>
                <w:szCs w:val="24"/>
              </w:rPr>
            </w:pPr>
            <w:r w:rsidRPr="005118E8">
              <w:rPr>
                <w:sz w:val="24"/>
                <w:szCs w:val="24"/>
              </w:rPr>
              <w:t>2.4. Tỷ lệ đường trục chính nội đồng được cứng hóa đáp ứng yêu cầu sản xuất và vận chuyển hàng hóa</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 xml:space="preserve">≥20% </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rPr>
              <w:t>3</w:t>
            </w:r>
            <w:r w:rsidRPr="00BB70D5">
              <w:rPr>
                <w:i/>
                <w:spacing w:val="0"/>
                <w:sz w:val="24"/>
                <w:szCs w:val="24"/>
              </w:rPr>
              <w:t>.047/3</w:t>
            </w:r>
            <w:r>
              <w:rPr>
                <w:i/>
                <w:spacing w:val="0"/>
                <w:sz w:val="24"/>
                <w:szCs w:val="24"/>
              </w:rPr>
              <w:t>.047 km đạt 81,3%</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Align w:val="center"/>
          </w:tcPr>
          <w:p w:rsidR="005118E8" w:rsidRPr="00BB70D5" w:rsidRDefault="005118E8" w:rsidP="001027D9">
            <w:pPr>
              <w:jc w:val="center"/>
              <w:rPr>
                <w:spacing w:val="0"/>
                <w:sz w:val="24"/>
                <w:szCs w:val="24"/>
              </w:rPr>
            </w:pPr>
            <w:r w:rsidRPr="00BB70D5">
              <w:rPr>
                <w:spacing w:val="0"/>
                <w:sz w:val="24"/>
                <w:szCs w:val="24"/>
              </w:rPr>
              <w:t>3</w:t>
            </w:r>
          </w:p>
        </w:tc>
        <w:tc>
          <w:tcPr>
            <w:tcW w:w="990" w:type="dxa"/>
            <w:vMerge w:val="restart"/>
            <w:vAlign w:val="center"/>
          </w:tcPr>
          <w:p w:rsidR="005118E8" w:rsidRPr="00BB70D5" w:rsidRDefault="005118E8" w:rsidP="002206B6">
            <w:pPr>
              <w:jc w:val="center"/>
              <w:rPr>
                <w:b/>
                <w:spacing w:val="0"/>
                <w:sz w:val="24"/>
                <w:szCs w:val="24"/>
              </w:rPr>
            </w:pPr>
          </w:p>
          <w:p w:rsidR="005118E8" w:rsidRPr="00BB70D5" w:rsidRDefault="005118E8" w:rsidP="002206B6">
            <w:pPr>
              <w:jc w:val="center"/>
              <w:rPr>
                <w:b/>
                <w:spacing w:val="0"/>
                <w:sz w:val="24"/>
                <w:szCs w:val="24"/>
              </w:rPr>
            </w:pPr>
          </w:p>
          <w:p w:rsidR="005118E8" w:rsidRPr="00BB70D5" w:rsidRDefault="005118E8" w:rsidP="002206B6">
            <w:pPr>
              <w:jc w:val="center"/>
              <w:rPr>
                <w:b/>
                <w:spacing w:val="0"/>
                <w:sz w:val="24"/>
                <w:szCs w:val="24"/>
              </w:rPr>
            </w:pPr>
            <w:r w:rsidRPr="00BB70D5">
              <w:rPr>
                <w:b/>
                <w:spacing w:val="0"/>
                <w:sz w:val="24"/>
                <w:szCs w:val="24"/>
              </w:rPr>
              <w:lastRenderedPageBreak/>
              <w:t>Thủy lợi và phòng, chống thiên tai</w:t>
            </w:r>
          </w:p>
        </w:tc>
        <w:tc>
          <w:tcPr>
            <w:tcW w:w="3432" w:type="dxa"/>
            <w:vAlign w:val="center"/>
          </w:tcPr>
          <w:p w:rsidR="005118E8" w:rsidRPr="00BB70D5" w:rsidRDefault="005118E8" w:rsidP="00E45B56">
            <w:pPr>
              <w:spacing w:before="0"/>
              <w:jc w:val="both"/>
              <w:rPr>
                <w:spacing w:val="0"/>
                <w:sz w:val="24"/>
                <w:szCs w:val="24"/>
              </w:rPr>
            </w:pPr>
            <w:r w:rsidRPr="00BB70D5">
              <w:rPr>
                <w:spacing w:val="0"/>
                <w:sz w:val="24"/>
                <w:szCs w:val="24"/>
              </w:rPr>
              <w:lastRenderedPageBreak/>
              <w:t xml:space="preserve">3.1. Tỷ lệ diện tích đất sản xuất nông nghiệp </w:t>
            </w:r>
            <w:r>
              <w:rPr>
                <w:spacing w:val="0"/>
                <w:sz w:val="24"/>
                <w:szCs w:val="24"/>
              </w:rPr>
              <w:t>được tưới và tiêu nước chủ động</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≥90%</w:t>
            </w:r>
          </w:p>
        </w:tc>
        <w:tc>
          <w:tcPr>
            <w:tcW w:w="2041" w:type="dxa"/>
            <w:vAlign w:val="center"/>
          </w:tcPr>
          <w:p w:rsidR="005118E8" w:rsidRPr="00DF3A5E" w:rsidRDefault="005118E8" w:rsidP="001027D9">
            <w:pPr>
              <w:jc w:val="center"/>
              <w:rPr>
                <w:spacing w:val="0"/>
                <w:sz w:val="24"/>
                <w:szCs w:val="24"/>
              </w:rPr>
            </w:pPr>
            <w:r>
              <w:rPr>
                <w:i/>
                <w:spacing w:val="0"/>
                <w:sz w:val="24"/>
                <w:szCs w:val="24"/>
              </w:rPr>
              <w:t>16,41/17,86 km đạt 91,88%</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rPr>
                <w:spacing w:val="0"/>
                <w:sz w:val="24"/>
                <w:szCs w:val="24"/>
              </w:rPr>
            </w:pPr>
            <w:r w:rsidRPr="00BB70D5">
              <w:rPr>
                <w:spacing w:val="0"/>
                <w:sz w:val="24"/>
                <w:szCs w:val="24"/>
              </w:rPr>
              <w:lastRenderedPageBreak/>
              <w:t>3</w:t>
            </w: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3.2. Có ít nhất 01 tổ chức thủy lợi cơ sở hoạt động hiệu quả, bền vững ( </w:t>
            </w:r>
            <w:r w:rsidRPr="00BB70D5">
              <w:rPr>
                <w:i/>
                <w:spacing w:val="0"/>
                <w:sz w:val="24"/>
                <w:szCs w:val="24"/>
              </w:rPr>
              <w:t>HTX Đồng Tiến tại Hợp Đồng số: 05/HĐ ngày 23 tháng 5 năm 2023)</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2206B6">
            <w:pPr>
              <w:spacing w:before="0"/>
              <w:jc w:val="both"/>
              <w:rPr>
                <w:spacing w:val="0"/>
                <w:sz w:val="24"/>
                <w:szCs w:val="24"/>
              </w:rPr>
            </w:pPr>
            <w:r w:rsidRPr="00BB70D5">
              <w:rPr>
                <w:spacing w:val="0"/>
                <w:sz w:val="24"/>
                <w:szCs w:val="24"/>
              </w:rPr>
              <w:t>3.3. Tỷ lệ diện tích cây trồng chủ lực của địa phương được tưới tiên tiến, tiết kiệm nước</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≥10%</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rPr>
              <w:t xml:space="preserve"> </w:t>
            </w:r>
            <w:r>
              <w:rPr>
                <w:i/>
                <w:spacing w:val="0"/>
                <w:sz w:val="24"/>
                <w:szCs w:val="24"/>
              </w:rPr>
              <w:t>431,24/431,24 ha đạt 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rPr>
          <w:trHeight w:val="711"/>
        </w:trPr>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2206B6">
            <w:pPr>
              <w:spacing w:before="0"/>
              <w:jc w:val="both"/>
              <w:rPr>
                <w:spacing w:val="0"/>
                <w:sz w:val="24"/>
                <w:szCs w:val="24"/>
              </w:rPr>
            </w:pPr>
            <w:r w:rsidRPr="00BB70D5">
              <w:rPr>
                <w:spacing w:val="0"/>
                <w:sz w:val="24"/>
                <w:szCs w:val="24"/>
              </w:rPr>
              <w:t>3.4. Có 100% số công trình thủy lợi nhỏ, thủy lợi nội đồng được bảo trì hàng năm</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5118E8">
            <w:pPr>
              <w:spacing w:before="0"/>
              <w:jc w:val="center"/>
              <w:rPr>
                <w:spacing w:val="0"/>
                <w:sz w:val="24"/>
                <w:szCs w:val="24"/>
              </w:rPr>
            </w:pPr>
            <w:r w:rsidRPr="00BB70D5">
              <w:rPr>
                <w:i/>
                <w:spacing w:val="0"/>
                <w:sz w:val="24"/>
                <w:szCs w:val="24"/>
              </w:rPr>
              <w:t>Kế hoạch số 08/KH</w:t>
            </w:r>
            <w:r>
              <w:rPr>
                <w:i/>
                <w:spacing w:val="0"/>
                <w:sz w:val="24"/>
                <w:szCs w:val="24"/>
              </w:rPr>
              <w:t xml:space="preserve"> -UBND ngày 02 /3/ 2023</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3.5. Thực hiện kiểm kê, kiểm soát các nguồn nước thải xả vào công trình thủy lợi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2206B6">
            <w:pPr>
              <w:jc w:val="center"/>
              <w:rPr>
                <w:spacing w:val="0"/>
                <w:sz w:val="24"/>
                <w:szCs w:val="24"/>
              </w:rPr>
            </w:pPr>
            <w:r>
              <w:rPr>
                <w:spacing w:val="0"/>
                <w:sz w:val="24"/>
                <w:szCs w:val="24"/>
              </w:rPr>
              <w:t>Có kế hoạch và thực hiện</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2206B6">
            <w:pPr>
              <w:spacing w:before="0"/>
              <w:jc w:val="both"/>
              <w:rPr>
                <w:spacing w:val="0"/>
                <w:sz w:val="24"/>
                <w:szCs w:val="24"/>
              </w:rPr>
            </w:pPr>
            <w:r w:rsidRPr="00BB70D5">
              <w:rPr>
                <w:spacing w:val="0"/>
                <w:sz w:val="24"/>
                <w:szCs w:val="24"/>
              </w:rPr>
              <w:t>3.6. Đảm bảo yêu cầu chủ động về phòng chống thiên</w:t>
            </w:r>
            <w:r>
              <w:rPr>
                <w:spacing w:val="0"/>
                <w:sz w:val="24"/>
                <w:szCs w:val="24"/>
              </w:rPr>
              <w:t xml:space="preserve"> tai theo phương châm 4 tại chỗ</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Align w:val="center"/>
          </w:tcPr>
          <w:p w:rsidR="005118E8" w:rsidRPr="00BB70D5" w:rsidRDefault="005118E8" w:rsidP="001027D9">
            <w:pPr>
              <w:jc w:val="center"/>
              <w:rPr>
                <w:spacing w:val="0"/>
                <w:sz w:val="24"/>
                <w:szCs w:val="24"/>
              </w:rPr>
            </w:pPr>
            <w:r w:rsidRPr="00BB70D5">
              <w:rPr>
                <w:spacing w:val="0"/>
                <w:sz w:val="24"/>
                <w:szCs w:val="24"/>
              </w:rPr>
              <w:t>4</w:t>
            </w:r>
          </w:p>
        </w:tc>
        <w:tc>
          <w:tcPr>
            <w:tcW w:w="990" w:type="dxa"/>
            <w:vAlign w:val="center"/>
          </w:tcPr>
          <w:p w:rsidR="005118E8" w:rsidRPr="00BB70D5" w:rsidRDefault="005118E8" w:rsidP="001027D9">
            <w:pPr>
              <w:jc w:val="center"/>
              <w:rPr>
                <w:b/>
                <w:spacing w:val="0"/>
                <w:sz w:val="24"/>
                <w:szCs w:val="24"/>
              </w:rPr>
            </w:pPr>
            <w:r w:rsidRPr="00BB70D5">
              <w:rPr>
                <w:b/>
                <w:spacing w:val="0"/>
                <w:sz w:val="24"/>
                <w:szCs w:val="24"/>
              </w:rPr>
              <w:t>Điện</w:t>
            </w:r>
          </w:p>
        </w:tc>
        <w:tc>
          <w:tcPr>
            <w:tcW w:w="3432" w:type="dxa"/>
            <w:vAlign w:val="center"/>
          </w:tcPr>
          <w:p w:rsidR="005118E8" w:rsidRPr="00BB70D5" w:rsidRDefault="005118E8" w:rsidP="00A22C56">
            <w:pPr>
              <w:spacing w:before="0"/>
              <w:jc w:val="both"/>
              <w:rPr>
                <w:spacing w:val="0"/>
                <w:sz w:val="24"/>
                <w:szCs w:val="24"/>
              </w:rPr>
            </w:pPr>
            <w:r w:rsidRPr="00BB70D5">
              <w:rPr>
                <w:spacing w:val="0"/>
                <w:sz w:val="24"/>
                <w:szCs w:val="24"/>
              </w:rPr>
              <w:t>Tỷ lệ hộ có đăng ký trực tiếp và được sử dụng điện sinh hoạt, sản xuất đảm bảo an toàn, tin cậy và ổn định</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≥98%</w:t>
            </w:r>
          </w:p>
        </w:tc>
        <w:tc>
          <w:tcPr>
            <w:tcW w:w="2041" w:type="dxa"/>
            <w:vAlign w:val="center"/>
          </w:tcPr>
          <w:p w:rsidR="005118E8" w:rsidRPr="00DF3A5E" w:rsidRDefault="005118E8" w:rsidP="00A22C56">
            <w:pPr>
              <w:jc w:val="center"/>
              <w:rPr>
                <w:spacing w:val="0"/>
                <w:sz w:val="24"/>
                <w:szCs w:val="24"/>
              </w:rPr>
            </w:pPr>
            <w:r w:rsidRPr="00BB70D5">
              <w:rPr>
                <w:i/>
                <w:spacing w:val="0"/>
                <w:sz w:val="24"/>
                <w:szCs w:val="24"/>
                <w:lang w:val="nl-NL"/>
              </w:rPr>
              <w:t>963/963 hộ đạt 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jc w:val="center"/>
              <w:rPr>
                <w:spacing w:val="0"/>
                <w:sz w:val="24"/>
                <w:szCs w:val="24"/>
              </w:rPr>
            </w:pPr>
            <w:r w:rsidRPr="00BB70D5">
              <w:rPr>
                <w:spacing w:val="0"/>
                <w:sz w:val="24"/>
                <w:szCs w:val="24"/>
              </w:rPr>
              <w:t>5</w:t>
            </w:r>
          </w:p>
        </w:tc>
        <w:tc>
          <w:tcPr>
            <w:tcW w:w="990" w:type="dxa"/>
            <w:vMerge w:val="restart"/>
            <w:vAlign w:val="center"/>
          </w:tcPr>
          <w:p w:rsidR="005118E8" w:rsidRPr="00BB70D5" w:rsidRDefault="005118E8" w:rsidP="001027D9">
            <w:pPr>
              <w:jc w:val="center"/>
              <w:rPr>
                <w:b/>
                <w:spacing w:val="0"/>
                <w:sz w:val="24"/>
                <w:szCs w:val="24"/>
              </w:rPr>
            </w:pPr>
            <w:r w:rsidRPr="00BB70D5">
              <w:rPr>
                <w:b/>
                <w:spacing w:val="0"/>
                <w:sz w:val="24"/>
                <w:szCs w:val="24"/>
              </w:rPr>
              <w:t>Giáo dục</w:t>
            </w:r>
          </w:p>
        </w:tc>
        <w:tc>
          <w:tcPr>
            <w:tcW w:w="3432" w:type="dxa"/>
            <w:vAlign w:val="center"/>
          </w:tcPr>
          <w:p w:rsidR="005118E8" w:rsidRPr="00BB70D5" w:rsidRDefault="005118E8" w:rsidP="005118E8">
            <w:pPr>
              <w:spacing w:before="0"/>
              <w:jc w:val="both"/>
              <w:rPr>
                <w:b/>
                <w:i/>
                <w:spacing w:val="0"/>
                <w:sz w:val="24"/>
                <w:szCs w:val="24"/>
                <w:lang w:val="nl-NL"/>
              </w:rPr>
            </w:pPr>
            <w:r w:rsidRPr="00BB70D5">
              <w:rPr>
                <w:spacing w:val="0"/>
                <w:sz w:val="24"/>
                <w:szCs w:val="24"/>
              </w:rPr>
              <w:t xml:space="preserve">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w:t>
            </w:r>
          </w:p>
        </w:tc>
        <w:tc>
          <w:tcPr>
            <w:tcW w:w="1647" w:type="dxa"/>
            <w:vAlign w:val="center"/>
          </w:tcPr>
          <w:p w:rsidR="005118E8" w:rsidRPr="00BB70D5" w:rsidRDefault="005118E8" w:rsidP="005118E8">
            <w:pPr>
              <w:spacing w:before="0"/>
              <w:jc w:val="center"/>
              <w:rPr>
                <w:spacing w:val="0"/>
                <w:sz w:val="24"/>
                <w:szCs w:val="24"/>
              </w:rPr>
            </w:pPr>
            <w:r w:rsidRPr="00BB70D5">
              <w:rPr>
                <w:spacing w:val="0"/>
                <w:sz w:val="24"/>
                <w:szCs w:val="24"/>
              </w:rPr>
              <w:t>100%</w:t>
            </w:r>
          </w:p>
        </w:tc>
        <w:tc>
          <w:tcPr>
            <w:tcW w:w="2041" w:type="dxa"/>
            <w:vAlign w:val="center"/>
          </w:tcPr>
          <w:p w:rsidR="005118E8" w:rsidRDefault="005118E8" w:rsidP="005118E8">
            <w:pPr>
              <w:spacing w:before="0"/>
              <w:jc w:val="center"/>
              <w:rPr>
                <w:spacing w:val="0"/>
                <w:sz w:val="24"/>
                <w:szCs w:val="24"/>
              </w:rPr>
            </w:pPr>
            <w:r>
              <w:rPr>
                <w:spacing w:val="0"/>
                <w:sz w:val="24"/>
                <w:szCs w:val="24"/>
              </w:rPr>
              <w:t>Có 02/02 trường đạt chuẩn QGMĐ1</w:t>
            </w:r>
          </w:p>
          <w:p w:rsidR="005118E8" w:rsidRPr="00DF3A5E" w:rsidRDefault="005118E8" w:rsidP="005118E8">
            <w:pPr>
              <w:spacing w:before="0"/>
              <w:jc w:val="center"/>
              <w:rPr>
                <w:spacing w:val="0"/>
                <w:sz w:val="24"/>
                <w:szCs w:val="24"/>
              </w:rPr>
            </w:pPr>
            <w:r>
              <w:rPr>
                <w:spacing w:val="0"/>
                <w:sz w:val="24"/>
                <w:szCs w:val="24"/>
              </w:rPr>
              <w:t>Đang xây dựng trường Mầm non đạt chuẩn MĐ 2</w:t>
            </w:r>
          </w:p>
        </w:tc>
        <w:tc>
          <w:tcPr>
            <w:tcW w:w="1195"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A22C56">
            <w:pPr>
              <w:spacing w:before="0"/>
              <w:jc w:val="both"/>
              <w:rPr>
                <w:spacing w:val="0"/>
                <w:sz w:val="24"/>
                <w:szCs w:val="24"/>
              </w:rPr>
            </w:pPr>
            <w:r w:rsidRPr="00BB70D5">
              <w:rPr>
                <w:spacing w:val="0"/>
                <w:sz w:val="24"/>
                <w:szCs w:val="24"/>
              </w:rPr>
              <w:t>5.2. Duy trì và nâng cao chất lượng đạt chuẩn phổ cập giáo dục mầm non cho trẻ em 5 tuổi</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5118E8">
            <w:pPr>
              <w:spacing w:before="0"/>
              <w:jc w:val="both"/>
              <w:rPr>
                <w:i/>
                <w:spacing w:val="0"/>
                <w:sz w:val="24"/>
                <w:szCs w:val="24"/>
                <w:lang w:val="nl-NL"/>
              </w:rPr>
            </w:pPr>
            <w:r w:rsidRPr="00BB70D5">
              <w:rPr>
                <w:spacing w:val="0"/>
                <w:sz w:val="24"/>
                <w:szCs w:val="24"/>
              </w:rPr>
              <w:t>5.3. Đạt chuẩn và duy trì đạt chuẩn phổ cập giáo dục tiểu học và THCS</w:t>
            </w:r>
            <w:r>
              <w:rPr>
                <w:spacing w:val="0"/>
                <w:sz w:val="24"/>
                <w:szCs w:val="24"/>
              </w:rPr>
              <w:t xml:space="preserve"> </w:t>
            </w:r>
          </w:p>
        </w:tc>
        <w:tc>
          <w:tcPr>
            <w:tcW w:w="1647" w:type="dxa"/>
            <w:vAlign w:val="center"/>
          </w:tcPr>
          <w:p w:rsidR="005118E8" w:rsidRPr="00BB70D5" w:rsidRDefault="005118E8" w:rsidP="005118E8">
            <w:pPr>
              <w:spacing w:before="0"/>
              <w:jc w:val="center"/>
              <w:rPr>
                <w:spacing w:val="0"/>
                <w:sz w:val="24"/>
                <w:szCs w:val="24"/>
              </w:rPr>
            </w:pPr>
            <w:r w:rsidRPr="00BB70D5">
              <w:rPr>
                <w:spacing w:val="0"/>
                <w:sz w:val="24"/>
                <w:szCs w:val="24"/>
              </w:rPr>
              <w:t>Mức độ 3</w:t>
            </w:r>
          </w:p>
        </w:tc>
        <w:tc>
          <w:tcPr>
            <w:tcW w:w="2041" w:type="dxa"/>
            <w:vAlign w:val="center"/>
          </w:tcPr>
          <w:p w:rsidR="005118E8" w:rsidRPr="00DF3A5E" w:rsidRDefault="005118E8" w:rsidP="005118E8">
            <w:pPr>
              <w:spacing w:before="0"/>
              <w:jc w:val="center"/>
              <w:rPr>
                <w:spacing w:val="0"/>
                <w:sz w:val="24"/>
                <w:szCs w:val="24"/>
              </w:rPr>
            </w:pPr>
            <w:r w:rsidRPr="00DF3A5E">
              <w:rPr>
                <w:spacing w:val="0"/>
                <w:sz w:val="24"/>
                <w:szCs w:val="24"/>
              </w:rPr>
              <w:t>Mức độ 3</w:t>
            </w:r>
          </w:p>
        </w:tc>
        <w:tc>
          <w:tcPr>
            <w:tcW w:w="1195"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5118E8">
            <w:pPr>
              <w:spacing w:before="0"/>
              <w:jc w:val="both"/>
              <w:rPr>
                <w:i/>
                <w:spacing w:val="0"/>
                <w:sz w:val="24"/>
                <w:szCs w:val="24"/>
                <w:lang w:val="nl-NL"/>
              </w:rPr>
            </w:pPr>
            <w:r w:rsidRPr="00BB70D5">
              <w:rPr>
                <w:spacing w:val="0"/>
                <w:sz w:val="24"/>
                <w:szCs w:val="24"/>
              </w:rPr>
              <w:t xml:space="preserve">5.4. Đạt chuẩn xóa mù chữ </w:t>
            </w:r>
            <w:r w:rsidRPr="00BB70D5">
              <w:rPr>
                <w:i/>
                <w:spacing w:val="0"/>
                <w:sz w:val="24"/>
                <w:szCs w:val="24"/>
                <w:lang w:val="nl-NL"/>
              </w:rPr>
              <w:t>( Tại QĐ số 1629/QĐ – SGDĐT ngày 26 tháng 12 năm 2018)</w:t>
            </w:r>
          </w:p>
        </w:tc>
        <w:tc>
          <w:tcPr>
            <w:tcW w:w="1647" w:type="dxa"/>
            <w:vAlign w:val="center"/>
          </w:tcPr>
          <w:p w:rsidR="005118E8" w:rsidRPr="00BB70D5" w:rsidRDefault="005118E8" w:rsidP="005118E8">
            <w:pPr>
              <w:spacing w:before="0"/>
              <w:jc w:val="center"/>
              <w:rPr>
                <w:spacing w:val="0"/>
                <w:sz w:val="24"/>
                <w:szCs w:val="24"/>
              </w:rPr>
            </w:pPr>
            <w:r w:rsidRPr="00BB70D5">
              <w:rPr>
                <w:spacing w:val="0"/>
                <w:sz w:val="24"/>
                <w:szCs w:val="24"/>
              </w:rPr>
              <w:t>Mức độ 2</w:t>
            </w:r>
          </w:p>
        </w:tc>
        <w:tc>
          <w:tcPr>
            <w:tcW w:w="2041" w:type="dxa"/>
            <w:vAlign w:val="center"/>
          </w:tcPr>
          <w:p w:rsidR="005118E8" w:rsidRPr="00DF3A5E" w:rsidRDefault="005118E8" w:rsidP="005118E8">
            <w:pPr>
              <w:spacing w:before="0"/>
              <w:jc w:val="center"/>
              <w:rPr>
                <w:spacing w:val="0"/>
                <w:sz w:val="24"/>
                <w:szCs w:val="24"/>
              </w:rPr>
            </w:pPr>
            <w:r w:rsidRPr="00DF3A5E">
              <w:rPr>
                <w:spacing w:val="0"/>
                <w:sz w:val="24"/>
                <w:szCs w:val="24"/>
              </w:rPr>
              <w:t>Mức độ 2</w:t>
            </w:r>
          </w:p>
        </w:tc>
        <w:tc>
          <w:tcPr>
            <w:tcW w:w="1195"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A22C56">
            <w:pPr>
              <w:spacing w:before="0"/>
              <w:jc w:val="both"/>
              <w:rPr>
                <w:spacing w:val="0"/>
                <w:sz w:val="24"/>
                <w:szCs w:val="24"/>
              </w:rPr>
            </w:pPr>
            <w:r w:rsidRPr="00BB70D5">
              <w:rPr>
                <w:spacing w:val="0"/>
                <w:sz w:val="24"/>
                <w:szCs w:val="24"/>
              </w:rPr>
              <w:t xml:space="preserve">5.5. Cộng đồng học tập cấp xã được đánh giá, xếp loại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Khá</w:t>
            </w:r>
            <w:r>
              <w:rPr>
                <w:spacing w:val="0"/>
                <w:sz w:val="24"/>
                <w:szCs w:val="24"/>
              </w:rPr>
              <w:t xml:space="preserve"> trở lên</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Tốt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5118E8">
            <w:pPr>
              <w:spacing w:before="0"/>
              <w:jc w:val="both"/>
              <w:rPr>
                <w:i/>
                <w:spacing w:val="0"/>
                <w:sz w:val="24"/>
                <w:szCs w:val="24"/>
                <w:lang w:val="nl-NL"/>
              </w:rPr>
            </w:pPr>
            <w:r w:rsidRPr="00BB70D5">
              <w:rPr>
                <w:spacing w:val="0"/>
                <w:sz w:val="24"/>
                <w:szCs w:val="24"/>
              </w:rPr>
              <w:t>5.6. Có mô hình giáo dục thể chất cho học sinh rèn luyện thể lực, kỹ năng, sức bền</w:t>
            </w:r>
            <w:r>
              <w:rPr>
                <w:spacing w:val="0"/>
                <w:sz w:val="24"/>
                <w:szCs w:val="24"/>
              </w:rPr>
              <w:t xml:space="preserve"> </w:t>
            </w:r>
            <w:r w:rsidRPr="00BB70D5">
              <w:rPr>
                <w:i/>
                <w:spacing w:val="0"/>
                <w:sz w:val="24"/>
                <w:szCs w:val="24"/>
                <w:lang w:val="nl-NL"/>
              </w:rPr>
              <w:t>)</w:t>
            </w:r>
          </w:p>
        </w:tc>
        <w:tc>
          <w:tcPr>
            <w:tcW w:w="1647" w:type="dxa"/>
            <w:vAlign w:val="center"/>
          </w:tcPr>
          <w:p w:rsidR="005118E8" w:rsidRPr="00BB70D5" w:rsidRDefault="005118E8" w:rsidP="005118E8">
            <w:pPr>
              <w:spacing w:before="0"/>
              <w:jc w:val="center"/>
              <w:rPr>
                <w:spacing w:val="0"/>
                <w:sz w:val="24"/>
                <w:szCs w:val="24"/>
              </w:rPr>
            </w:pPr>
            <w:r w:rsidRPr="00BB70D5">
              <w:rPr>
                <w:spacing w:val="0"/>
                <w:sz w:val="24"/>
                <w:szCs w:val="24"/>
              </w:rPr>
              <w:t>≥1</w:t>
            </w:r>
          </w:p>
        </w:tc>
        <w:tc>
          <w:tcPr>
            <w:tcW w:w="2041" w:type="dxa"/>
            <w:vAlign w:val="center"/>
          </w:tcPr>
          <w:p w:rsidR="005118E8" w:rsidRPr="00DF3A5E" w:rsidRDefault="005118E8" w:rsidP="005118E8">
            <w:pPr>
              <w:spacing w:before="0"/>
              <w:jc w:val="center"/>
              <w:rPr>
                <w:spacing w:val="0"/>
                <w:sz w:val="24"/>
                <w:szCs w:val="24"/>
              </w:rPr>
            </w:pPr>
            <w:r>
              <w:rPr>
                <w:spacing w:val="0"/>
                <w:sz w:val="24"/>
                <w:szCs w:val="24"/>
              </w:rPr>
              <w:t>Có một MH tại trường TH&amp;THCS</w:t>
            </w:r>
          </w:p>
        </w:tc>
        <w:tc>
          <w:tcPr>
            <w:tcW w:w="1195"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118E8">
            <w:pPr>
              <w:spacing w:before="0"/>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rPr>
                <w:spacing w:val="0"/>
                <w:sz w:val="24"/>
                <w:szCs w:val="24"/>
              </w:rPr>
            </w:pPr>
            <w:r w:rsidRPr="00BB70D5">
              <w:rPr>
                <w:spacing w:val="0"/>
                <w:sz w:val="24"/>
                <w:szCs w:val="24"/>
              </w:rPr>
              <w:t>6</w:t>
            </w:r>
          </w:p>
        </w:tc>
        <w:tc>
          <w:tcPr>
            <w:tcW w:w="990" w:type="dxa"/>
            <w:vMerge w:val="restart"/>
            <w:vAlign w:val="center"/>
          </w:tcPr>
          <w:p w:rsidR="005118E8" w:rsidRPr="00BB70D5" w:rsidRDefault="005118E8" w:rsidP="001027D9">
            <w:pPr>
              <w:rPr>
                <w:b/>
                <w:spacing w:val="0"/>
                <w:sz w:val="24"/>
                <w:szCs w:val="24"/>
              </w:rPr>
            </w:pPr>
            <w:r w:rsidRPr="00BB70D5">
              <w:rPr>
                <w:b/>
                <w:spacing w:val="0"/>
                <w:sz w:val="24"/>
                <w:szCs w:val="24"/>
              </w:rPr>
              <w:t>Văn hóa</w:t>
            </w:r>
          </w:p>
        </w:tc>
        <w:tc>
          <w:tcPr>
            <w:tcW w:w="3432" w:type="dxa"/>
            <w:vAlign w:val="center"/>
          </w:tcPr>
          <w:p w:rsidR="005118E8" w:rsidRPr="005118E8" w:rsidRDefault="005118E8" w:rsidP="00A22C56">
            <w:pPr>
              <w:spacing w:before="0"/>
              <w:jc w:val="both"/>
              <w:rPr>
                <w:spacing w:val="0"/>
                <w:sz w:val="24"/>
                <w:szCs w:val="24"/>
              </w:rPr>
            </w:pPr>
            <w:r w:rsidRPr="005118E8">
              <w:rPr>
                <w:spacing w:val="0"/>
                <w:sz w:val="24"/>
                <w:szCs w:val="24"/>
              </w:rPr>
              <w:t>6.1. Có lắp đặt các dụng cụ thể dục thể thao ngoài trời ở điểm công cộng; các loại hình hoạt động văn hóa, văn nghệ, thể dục, thể thao được tổ chức hoạt động thường xuyên</w:t>
            </w:r>
          </w:p>
        </w:tc>
        <w:tc>
          <w:tcPr>
            <w:tcW w:w="1647" w:type="dxa"/>
            <w:vAlign w:val="center"/>
          </w:tcPr>
          <w:p w:rsidR="005118E8" w:rsidRPr="00BB70D5" w:rsidRDefault="005118E8" w:rsidP="001027D9">
            <w:pPr>
              <w:rPr>
                <w:spacing w:val="0"/>
                <w:sz w:val="24"/>
                <w:szCs w:val="24"/>
              </w:rPr>
            </w:pPr>
            <w:r w:rsidRPr="00BB70D5">
              <w:rPr>
                <w:spacing w:val="0"/>
                <w:sz w:val="24"/>
                <w:szCs w:val="24"/>
              </w:rPr>
              <w:t xml:space="preserve">      Đạt</w:t>
            </w:r>
          </w:p>
        </w:tc>
        <w:tc>
          <w:tcPr>
            <w:tcW w:w="2041" w:type="dxa"/>
          </w:tcPr>
          <w:p w:rsidR="005118E8" w:rsidRPr="00DF3A5E" w:rsidRDefault="005118E8" w:rsidP="001027D9">
            <w:pPr>
              <w:jc w:val="center"/>
              <w:rPr>
                <w:spacing w:val="0"/>
                <w:sz w:val="24"/>
                <w:szCs w:val="24"/>
              </w:rPr>
            </w:pPr>
            <w:r w:rsidRPr="00DF3A5E">
              <w:rPr>
                <w:spacing w:val="0"/>
                <w:sz w:val="24"/>
                <w:szCs w:val="24"/>
              </w:rPr>
              <w:t>Đạt</w:t>
            </w:r>
          </w:p>
        </w:tc>
        <w:tc>
          <w:tcPr>
            <w:tcW w:w="1195" w:type="dxa"/>
          </w:tcPr>
          <w:p w:rsidR="005118E8" w:rsidRPr="00BB70D5" w:rsidRDefault="005118E8" w:rsidP="001027D9">
            <w:pPr>
              <w:jc w:val="center"/>
              <w:rPr>
                <w:i/>
                <w:spacing w:val="0"/>
                <w:sz w:val="24"/>
                <w:szCs w:val="24"/>
              </w:rPr>
            </w:pPr>
            <w:r w:rsidRPr="00BB70D5">
              <w:rPr>
                <w:spacing w:val="0"/>
                <w:sz w:val="24"/>
                <w:szCs w:val="24"/>
              </w:rPr>
              <w:t>Đạt</w:t>
            </w:r>
          </w:p>
        </w:tc>
        <w:tc>
          <w:tcPr>
            <w:tcW w:w="1106" w:type="dxa"/>
          </w:tcPr>
          <w:p w:rsidR="005118E8" w:rsidRPr="00BB70D5" w:rsidRDefault="005118E8" w:rsidP="005B472E">
            <w:pPr>
              <w:jc w:val="center"/>
              <w:rPr>
                <w:i/>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5118E8" w:rsidRDefault="005118E8" w:rsidP="00A22C56">
            <w:pPr>
              <w:spacing w:before="0"/>
              <w:jc w:val="both"/>
              <w:rPr>
                <w:spacing w:val="-4"/>
                <w:sz w:val="24"/>
                <w:szCs w:val="24"/>
              </w:rPr>
            </w:pPr>
            <w:r w:rsidRPr="005118E8">
              <w:rPr>
                <w:spacing w:val="-4"/>
                <w:sz w:val="24"/>
                <w:szCs w:val="24"/>
              </w:rPr>
              <w:t xml:space="preserve">6.2. Di sản văn hóa được kiểm kê, ghi danh, bảo vệ, tu bổ, tôn tạo và phát huy giá trị đúng quy định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tcPr>
          <w:p w:rsidR="005118E8" w:rsidRPr="00DF3A5E" w:rsidRDefault="005118E8" w:rsidP="001027D9">
            <w:pPr>
              <w:jc w:val="center"/>
              <w:rPr>
                <w:spacing w:val="0"/>
                <w:sz w:val="24"/>
                <w:szCs w:val="24"/>
              </w:rPr>
            </w:pPr>
            <w:r>
              <w:rPr>
                <w:spacing w:val="0"/>
                <w:sz w:val="24"/>
                <w:szCs w:val="24"/>
              </w:rPr>
              <w:t>Di tích nhà ông Triệu Văn Kiên</w:t>
            </w:r>
          </w:p>
        </w:tc>
        <w:tc>
          <w:tcPr>
            <w:tcW w:w="1195" w:type="dxa"/>
          </w:tcPr>
          <w:p w:rsidR="005118E8" w:rsidRPr="00BB70D5" w:rsidRDefault="005118E8" w:rsidP="001027D9">
            <w:pPr>
              <w:jc w:val="center"/>
              <w:rPr>
                <w:i/>
                <w:spacing w:val="0"/>
                <w:sz w:val="24"/>
                <w:szCs w:val="24"/>
              </w:rPr>
            </w:pPr>
            <w:r w:rsidRPr="00BB70D5">
              <w:rPr>
                <w:spacing w:val="0"/>
                <w:sz w:val="24"/>
                <w:szCs w:val="24"/>
              </w:rPr>
              <w:t>Đạt</w:t>
            </w:r>
          </w:p>
        </w:tc>
        <w:tc>
          <w:tcPr>
            <w:tcW w:w="1106" w:type="dxa"/>
          </w:tcPr>
          <w:p w:rsidR="005118E8" w:rsidRPr="00BB70D5" w:rsidRDefault="005118E8" w:rsidP="005B472E">
            <w:pPr>
              <w:jc w:val="center"/>
              <w:rPr>
                <w:i/>
                <w:spacing w:val="0"/>
                <w:sz w:val="24"/>
                <w:szCs w:val="24"/>
              </w:rPr>
            </w:pPr>
            <w:r w:rsidRPr="00BB70D5">
              <w:rPr>
                <w:spacing w:val="0"/>
                <w:sz w:val="24"/>
                <w:szCs w:val="24"/>
              </w:rPr>
              <w:t>Đạt</w:t>
            </w:r>
          </w:p>
        </w:tc>
      </w:tr>
      <w:tr w:rsidR="005118E8" w:rsidRPr="00BB70D5" w:rsidTr="005118E8">
        <w:trPr>
          <w:trHeight w:val="1140"/>
        </w:trPr>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A22C56">
            <w:pPr>
              <w:spacing w:before="0"/>
              <w:jc w:val="both"/>
              <w:rPr>
                <w:spacing w:val="0"/>
                <w:sz w:val="24"/>
                <w:szCs w:val="24"/>
              </w:rPr>
            </w:pPr>
            <w:r w:rsidRPr="00BB70D5">
              <w:rPr>
                <w:spacing w:val="0"/>
                <w:sz w:val="24"/>
                <w:szCs w:val="24"/>
              </w:rPr>
              <w:t>6.3. Tỷ lệ thôn đạt tiêu chuẩn văn hóa theo quy định và đạt chuẩn nông thôn mới</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15%</w:t>
            </w:r>
          </w:p>
        </w:tc>
        <w:tc>
          <w:tcPr>
            <w:tcW w:w="2041" w:type="dxa"/>
          </w:tcPr>
          <w:p w:rsidR="005118E8" w:rsidRPr="00DF3A5E" w:rsidRDefault="005118E8" w:rsidP="001027D9">
            <w:pPr>
              <w:jc w:val="center"/>
              <w:rPr>
                <w:spacing w:val="0"/>
                <w:sz w:val="24"/>
                <w:szCs w:val="24"/>
              </w:rPr>
            </w:pPr>
            <w:r>
              <w:rPr>
                <w:spacing w:val="0"/>
                <w:sz w:val="24"/>
                <w:szCs w:val="24"/>
              </w:rPr>
              <w:t>02/12 thôn được tặng giấy khen (duy trì đạt danh hiệu văn hoá 5 năm liên tục)</w:t>
            </w:r>
          </w:p>
        </w:tc>
        <w:tc>
          <w:tcPr>
            <w:tcW w:w="1195" w:type="dxa"/>
          </w:tcPr>
          <w:p w:rsidR="005118E8" w:rsidRPr="00BB70D5" w:rsidRDefault="005118E8" w:rsidP="001027D9">
            <w:pPr>
              <w:jc w:val="center"/>
              <w:rPr>
                <w:i/>
                <w:spacing w:val="0"/>
                <w:sz w:val="24"/>
                <w:szCs w:val="24"/>
              </w:rPr>
            </w:pPr>
            <w:r w:rsidRPr="00BB70D5">
              <w:rPr>
                <w:spacing w:val="0"/>
                <w:sz w:val="24"/>
                <w:szCs w:val="24"/>
              </w:rPr>
              <w:t>Đạt</w:t>
            </w:r>
          </w:p>
        </w:tc>
        <w:tc>
          <w:tcPr>
            <w:tcW w:w="1106" w:type="dxa"/>
          </w:tcPr>
          <w:p w:rsidR="005118E8" w:rsidRPr="00BB70D5" w:rsidRDefault="005118E8" w:rsidP="005B472E">
            <w:pPr>
              <w:jc w:val="center"/>
              <w:rPr>
                <w:i/>
                <w:spacing w:val="0"/>
                <w:sz w:val="24"/>
                <w:szCs w:val="24"/>
              </w:rPr>
            </w:pPr>
            <w:r w:rsidRPr="00BB70D5">
              <w:rPr>
                <w:spacing w:val="0"/>
                <w:sz w:val="24"/>
                <w:szCs w:val="24"/>
              </w:rPr>
              <w:t>Đạt</w:t>
            </w:r>
          </w:p>
        </w:tc>
      </w:tr>
      <w:tr w:rsidR="005118E8" w:rsidRPr="00BB70D5" w:rsidTr="005118E8">
        <w:tc>
          <w:tcPr>
            <w:tcW w:w="681" w:type="dxa"/>
            <w:vAlign w:val="center"/>
          </w:tcPr>
          <w:p w:rsidR="005118E8" w:rsidRPr="00BB70D5" w:rsidRDefault="005118E8" w:rsidP="001027D9">
            <w:pPr>
              <w:jc w:val="center"/>
              <w:rPr>
                <w:spacing w:val="0"/>
                <w:sz w:val="24"/>
                <w:szCs w:val="24"/>
              </w:rPr>
            </w:pPr>
            <w:r w:rsidRPr="00BB70D5">
              <w:rPr>
                <w:spacing w:val="0"/>
                <w:sz w:val="24"/>
                <w:szCs w:val="24"/>
              </w:rPr>
              <w:t>7</w:t>
            </w:r>
          </w:p>
        </w:tc>
        <w:tc>
          <w:tcPr>
            <w:tcW w:w="990" w:type="dxa"/>
            <w:vAlign w:val="center"/>
          </w:tcPr>
          <w:p w:rsidR="005118E8" w:rsidRPr="00BB70D5" w:rsidRDefault="005118E8" w:rsidP="001027D9">
            <w:pPr>
              <w:jc w:val="center"/>
              <w:rPr>
                <w:b/>
                <w:spacing w:val="0"/>
                <w:sz w:val="24"/>
                <w:szCs w:val="24"/>
              </w:rPr>
            </w:pPr>
            <w:r w:rsidRPr="00BB70D5">
              <w:rPr>
                <w:b/>
                <w:spacing w:val="0"/>
                <w:sz w:val="24"/>
                <w:szCs w:val="24"/>
              </w:rPr>
              <w:t>Cơ sở hạ tầng thương mại nông thôn</w:t>
            </w:r>
          </w:p>
        </w:tc>
        <w:tc>
          <w:tcPr>
            <w:tcW w:w="3432" w:type="dxa"/>
            <w:vAlign w:val="center"/>
          </w:tcPr>
          <w:p w:rsidR="005118E8" w:rsidRPr="00BB70D5" w:rsidRDefault="005118E8" w:rsidP="00A22C56">
            <w:pPr>
              <w:jc w:val="both"/>
              <w:rPr>
                <w:i/>
                <w:spacing w:val="0"/>
                <w:sz w:val="24"/>
                <w:szCs w:val="24"/>
                <w:lang w:val="pl-PL"/>
              </w:rPr>
            </w:pPr>
            <w:r w:rsidRPr="00BB70D5">
              <w:rPr>
                <w:spacing w:val="0"/>
                <w:sz w:val="24"/>
                <w:szCs w:val="24"/>
              </w:rPr>
              <w:t xml:space="preserve">Có mô hình chợ thí điểm bảo đảm an toàn thực phẩm, hoặc chợ đáp ứng yêu cầu chung theo tiêu chuẩn chợ kinh doanh thực phẩm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Pr>
                <w:spacing w:val="0"/>
                <w:sz w:val="24"/>
                <w:szCs w:val="24"/>
              </w:rPr>
              <w:t>Có</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jc w:val="center"/>
              <w:rPr>
                <w:spacing w:val="0"/>
                <w:sz w:val="24"/>
                <w:szCs w:val="24"/>
              </w:rPr>
            </w:pPr>
            <w:r w:rsidRPr="00BB70D5">
              <w:rPr>
                <w:spacing w:val="0"/>
                <w:sz w:val="24"/>
                <w:szCs w:val="24"/>
              </w:rPr>
              <w:t>8</w:t>
            </w:r>
          </w:p>
        </w:tc>
        <w:tc>
          <w:tcPr>
            <w:tcW w:w="990" w:type="dxa"/>
            <w:vMerge w:val="restart"/>
            <w:vAlign w:val="center"/>
          </w:tcPr>
          <w:p w:rsidR="005118E8" w:rsidRPr="00BB70D5" w:rsidRDefault="005118E8" w:rsidP="001027D9">
            <w:pPr>
              <w:jc w:val="center"/>
              <w:rPr>
                <w:b/>
                <w:spacing w:val="0"/>
                <w:sz w:val="24"/>
                <w:szCs w:val="24"/>
              </w:rPr>
            </w:pPr>
            <w:r w:rsidRPr="00BB70D5">
              <w:rPr>
                <w:b/>
                <w:spacing w:val="0"/>
                <w:sz w:val="24"/>
                <w:szCs w:val="24"/>
              </w:rPr>
              <w:t>Thông tin và Truyền thông</w:t>
            </w: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8.1. Có điểm phục vụ bưu chính đáp ứng cung cấp dịch vụ công trực tuyến cho người dân</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A22C56">
            <w:pPr>
              <w:spacing w:before="0"/>
              <w:jc w:val="both"/>
              <w:rPr>
                <w:spacing w:val="0"/>
                <w:sz w:val="24"/>
                <w:szCs w:val="24"/>
              </w:rPr>
            </w:pPr>
            <w:r w:rsidRPr="00BB70D5">
              <w:rPr>
                <w:spacing w:val="0"/>
                <w:sz w:val="24"/>
                <w:szCs w:val="24"/>
              </w:rPr>
              <w:t>8.2. Tỷ lệ thuê bao sử dụng điện thoại thông minh</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≥50%</w:t>
            </w:r>
          </w:p>
        </w:tc>
        <w:tc>
          <w:tcPr>
            <w:tcW w:w="2041" w:type="dxa"/>
            <w:vAlign w:val="center"/>
          </w:tcPr>
          <w:p w:rsidR="005118E8" w:rsidRPr="00DF3A5E" w:rsidRDefault="005118E8" w:rsidP="00A22C56">
            <w:pPr>
              <w:jc w:val="center"/>
              <w:rPr>
                <w:spacing w:val="0"/>
                <w:sz w:val="24"/>
                <w:szCs w:val="24"/>
              </w:rPr>
            </w:pPr>
            <w:r>
              <w:rPr>
                <w:i/>
                <w:spacing w:val="0"/>
                <w:sz w:val="24"/>
                <w:szCs w:val="24"/>
              </w:rPr>
              <w:t xml:space="preserve"> 2.411/4.062 người đạt 59%</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8.3. Có dịch vụ báo chí truyền thông</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A22C56">
            <w:pPr>
              <w:spacing w:before="0"/>
              <w:rPr>
                <w:i/>
                <w:iCs/>
                <w:spacing w:val="0"/>
                <w:sz w:val="24"/>
                <w:szCs w:val="24"/>
              </w:rPr>
            </w:pPr>
            <w:r w:rsidRPr="00BB70D5">
              <w:rPr>
                <w:i/>
                <w:iCs/>
                <w:spacing w:val="0"/>
                <w:sz w:val="24"/>
                <w:szCs w:val="24"/>
              </w:rPr>
              <w:t>- Số thôn có hệ thống loa hoạt động thường xuyên</w:t>
            </w:r>
            <w:r>
              <w:rPr>
                <w:i/>
                <w:iCs/>
                <w:spacing w:val="0"/>
                <w:sz w:val="24"/>
                <w:szCs w:val="24"/>
              </w:rPr>
              <w:t xml:space="preserve"> </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≥90%</w:t>
            </w:r>
          </w:p>
        </w:tc>
        <w:tc>
          <w:tcPr>
            <w:tcW w:w="2041" w:type="dxa"/>
            <w:vAlign w:val="center"/>
          </w:tcPr>
          <w:p w:rsidR="005118E8" w:rsidRPr="00DF3A5E" w:rsidRDefault="005118E8" w:rsidP="001027D9">
            <w:pPr>
              <w:jc w:val="center"/>
              <w:rPr>
                <w:spacing w:val="0"/>
                <w:sz w:val="24"/>
                <w:szCs w:val="24"/>
              </w:rPr>
            </w:pPr>
            <w:r>
              <w:rPr>
                <w:i/>
                <w:iCs/>
                <w:spacing w:val="0"/>
                <w:sz w:val="24"/>
                <w:szCs w:val="24"/>
              </w:rPr>
              <w:t xml:space="preserve"> 22/22 thôn đạt 100%</w:t>
            </w:r>
          </w:p>
        </w:tc>
        <w:tc>
          <w:tcPr>
            <w:tcW w:w="1195" w:type="dxa"/>
            <w:vAlign w:val="center"/>
          </w:tcPr>
          <w:p w:rsidR="005118E8" w:rsidRPr="005118E8" w:rsidRDefault="005118E8" w:rsidP="005B472E">
            <w:pPr>
              <w:jc w:val="center"/>
              <w:rPr>
                <w:i/>
                <w:spacing w:val="0"/>
                <w:sz w:val="24"/>
                <w:szCs w:val="24"/>
              </w:rPr>
            </w:pPr>
            <w:r w:rsidRPr="005118E8">
              <w:rPr>
                <w:i/>
                <w:spacing w:val="0"/>
                <w:sz w:val="24"/>
                <w:szCs w:val="24"/>
              </w:rPr>
              <w:t>Đạt</w:t>
            </w:r>
          </w:p>
        </w:tc>
        <w:tc>
          <w:tcPr>
            <w:tcW w:w="1106" w:type="dxa"/>
            <w:vAlign w:val="center"/>
          </w:tcPr>
          <w:p w:rsidR="005118E8" w:rsidRPr="005118E8" w:rsidRDefault="005118E8" w:rsidP="005B472E">
            <w:pPr>
              <w:jc w:val="center"/>
              <w:rPr>
                <w:i/>
                <w:spacing w:val="0"/>
                <w:sz w:val="24"/>
                <w:szCs w:val="24"/>
              </w:rPr>
            </w:pPr>
            <w:r w:rsidRPr="005118E8">
              <w:rPr>
                <w:i/>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A22C56" w:rsidRDefault="005118E8" w:rsidP="001027D9">
            <w:pPr>
              <w:spacing w:before="0"/>
              <w:rPr>
                <w:i/>
                <w:iCs/>
                <w:spacing w:val="0"/>
                <w:sz w:val="24"/>
                <w:szCs w:val="24"/>
              </w:rPr>
            </w:pPr>
            <w:r w:rsidRPr="00A22C56">
              <w:rPr>
                <w:i/>
                <w:iCs/>
                <w:spacing w:val="0"/>
                <w:sz w:val="24"/>
                <w:szCs w:val="24"/>
              </w:rPr>
              <w:t>- Số thôn trong xã có hộ gia đình thu xem được 01 trong số các phương thức truyền hình vệ tinh, cáp, số mặt đất, truyền hình qua mạng Internet</w:t>
            </w:r>
          </w:p>
        </w:tc>
        <w:tc>
          <w:tcPr>
            <w:tcW w:w="1647" w:type="dxa"/>
            <w:vAlign w:val="center"/>
          </w:tcPr>
          <w:p w:rsidR="005118E8" w:rsidRPr="00A22C56" w:rsidRDefault="005118E8" w:rsidP="001027D9">
            <w:pPr>
              <w:jc w:val="center"/>
              <w:rPr>
                <w:i/>
                <w:iCs/>
                <w:spacing w:val="0"/>
                <w:sz w:val="24"/>
                <w:szCs w:val="24"/>
              </w:rPr>
            </w:pPr>
            <w:r w:rsidRPr="00A22C56">
              <w:rPr>
                <w:i/>
                <w:iCs/>
                <w:spacing w:val="0"/>
                <w:sz w:val="24"/>
                <w:szCs w:val="24"/>
              </w:rPr>
              <w:t>100%</w:t>
            </w:r>
          </w:p>
        </w:tc>
        <w:tc>
          <w:tcPr>
            <w:tcW w:w="2041" w:type="dxa"/>
            <w:vAlign w:val="center"/>
          </w:tcPr>
          <w:p w:rsidR="005118E8" w:rsidRPr="00A22C56" w:rsidRDefault="005118E8" w:rsidP="001027D9">
            <w:pPr>
              <w:jc w:val="center"/>
              <w:rPr>
                <w:i/>
                <w:spacing w:val="0"/>
                <w:sz w:val="24"/>
                <w:szCs w:val="24"/>
                <w:highlight w:val="green"/>
              </w:rPr>
            </w:pPr>
            <w:r>
              <w:rPr>
                <w:i/>
                <w:spacing w:val="0"/>
                <w:sz w:val="24"/>
                <w:szCs w:val="24"/>
              </w:rPr>
              <w:t>100%</w:t>
            </w:r>
          </w:p>
        </w:tc>
        <w:tc>
          <w:tcPr>
            <w:tcW w:w="1195" w:type="dxa"/>
            <w:vAlign w:val="center"/>
          </w:tcPr>
          <w:p w:rsidR="005118E8" w:rsidRPr="00A22C56" w:rsidRDefault="005118E8" w:rsidP="001027D9">
            <w:pPr>
              <w:jc w:val="center"/>
              <w:rPr>
                <w:i/>
                <w:spacing w:val="0"/>
                <w:sz w:val="24"/>
                <w:szCs w:val="24"/>
                <w:highlight w:val="green"/>
              </w:rPr>
            </w:pPr>
            <w:r w:rsidRPr="00A22C56">
              <w:rPr>
                <w:i/>
                <w:spacing w:val="0"/>
                <w:sz w:val="24"/>
                <w:szCs w:val="24"/>
              </w:rPr>
              <w:t>Đạt</w:t>
            </w:r>
          </w:p>
        </w:tc>
        <w:tc>
          <w:tcPr>
            <w:tcW w:w="1106" w:type="dxa"/>
            <w:vAlign w:val="center"/>
          </w:tcPr>
          <w:p w:rsidR="005118E8" w:rsidRPr="00A22C56" w:rsidRDefault="005118E8" w:rsidP="005B472E">
            <w:pPr>
              <w:jc w:val="center"/>
              <w:rPr>
                <w:i/>
                <w:spacing w:val="0"/>
                <w:sz w:val="24"/>
                <w:szCs w:val="24"/>
                <w:highlight w:val="green"/>
              </w:rPr>
            </w:pPr>
            <w:r w:rsidRPr="00A22C56">
              <w:rPr>
                <w:i/>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BB70D5" w:rsidRDefault="005118E8" w:rsidP="001027D9">
            <w:pPr>
              <w:spacing w:before="0"/>
              <w:rPr>
                <w:i/>
                <w:iCs/>
                <w:spacing w:val="0"/>
                <w:sz w:val="24"/>
                <w:szCs w:val="24"/>
              </w:rPr>
            </w:pPr>
            <w:r w:rsidRPr="00BB70D5">
              <w:rPr>
                <w:i/>
                <w:iCs/>
                <w:spacing w:val="0"/>
                <w:sz w:val="24"/>
                <w:szCs w:val="24"/>
              </w:rPr>
              <w:t xml:space="preserve"> - Có ít nhất một điểm cung cấp xuất bản phẩm</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Đạt</w:t>
            </w:r>
          </w:p>
        </w:tc>
        <w:tc>
          <w:tcPr>
            <w:tcW w:w="2041" w:type="dxa"/>
            <w:vAlign w:val="center"/>
          </w:tcPr>
          <w:p w:rsidR="005118E8" w:rsidRPr="00DF3A5E" w:rsidRDefault="005118E8" w:rsidP="001027D9">
            <w:pPr>
              <w:jc w:val="center"/>
              <w:rPr>
                <w:spacing w:val="0"/>
                <w:sz w:val="24"/>
                <w:szCs w:val="24"/>
              </w:rPr>
            </w:pPr>
            <w:r>
              <w:rPr>
                <w:spacing w:val="0"/>
                <w:sz w:val="24"/>
                <w:szCs w:val="24"/>
              </w:rPr>
              <w:t>Có</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spacing w:val="0"/>
                <w:sz w:val="24"/>
                <w:szCs w:val="24"/>
              </w:rPr>
            </w:pPr>
          </w:p>
        </w:tc>
        <w:tc>
          <w:tcPr>
            <w:tcW w:w="3432" w:type="dxa"/>
            <w:vAlign w:val="center"/>
          </w:tcPr>
          <w:p w:rsidR="005118E8" w:rsidRPr="005118E8" w:rsidRDefault="005118E8" w:rsidP="001027D9">
            <w:pPr>
              <w:spacing w:before="0"/>
              <w:jc w:val="both"/>
              <w:rPr>
                <w:sz w:val="24"/>
                <w:szCs w:val="24"/>
              </w:rPr>
            </w:pPr>
            <w:r w:rsidRPr="005118E8">
              <w:rPr>
                <w:sz w:val="24"/>
                <w:szCs w:val="24"/>
              </w:rPr>
              <w:t xml:space="preserve">8.4. Có ứng dụng công nghệ thông tin trong công tác quản lý, điều hành phục vụ đời sống kinh tế - xã hội và tổ chức lấy ý kiến sự hài lòng của người dân về kết quả xây dựng nông thôn mới </w:t>
            </w:r>
          </w:p>
        </w:tc>
        <w:tc>
          <w:tcPr>
            <w:tcW w:w="1647" w:type="dxa"/>
            <w:vAlign w:val="center"/>
          </w:tcPr>
          <w:p w:rsidR="005118E8" w:rsidRPr="00BB70D5" w:rsidRDefault="005118E8" w:rsidP="008E7B9C">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591B15">
            <w:pPr>
              <w:spacing w:before="0"/>
              <w:rPr>
                <w:iCs/>
                <w:spacing w:val="0"/>
                <w:sz w:val="24"/>
                <w:szCs w:val="24"/>
              </w:rPr>
            </w:pPr>
            <w:r w:rsidRPr="00BB70D5">
              <w:rPr>
                <w:i/>
                <w:iCs/>
                <w:spacing w:val="0"/>
                <w:sz w:val="24"/>
                <w:szCs w:val="24"/>
              </w:rPr>
              <w:t xml:space="preserve">- </w:t>
            </w:r>
            <w:r w:rsidRPr="00BB70D5">
              <w:rPr>
                <w:iCs/>
                <w:spacing w:val="0"/>
                <w:sz w:val="24"/>
                <w:szCs w:val="24"/>
              </w:rPr>
              <w:t>Tỷ lệ hồ sơ giải quyết trực tuyến trên tổng số hồ sơ giải quyết thủ tục hành chính của xã</w:t>
            </w:r>
            <w:r>
              <w:rPr>
                <w:iCs/>
                <w:spacing w:val="0"/>
                <w:sz w:val="24"/>
                <w:szCs w:val="24"/>
              </w:rPr>
              <w:t xml:space="preserve"> </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≥50%</w:t>
            </w:r>
          </w:p>
        </w:tc>
        <w:tc>
          <w:tcPr>
            <w:tcW w:w="2041" w:type="dxa"/>
            <w:vAlign w:val="center"/>
          </w:tcPr>
          <w:p w:rsidR="005118E8" w:rsidRPr="00DF3A5E" w:rsidRDefault="005118E8" w:rsidP="001027D9">
            <w:pPr>
              <w:jc w:val="center"/>
              <w:rPr>
                <w:spacing w:val="0"/>
                <w:sz w:val="24"/>
                <w:szCs w:val="24"/>
              </w:rPr>
            </w:pPr>
            <w:r>
              <w:rPr>
                <w:i/>
                <w:iCs/>
                <w:spacing w:val="0"/>
                <w:sz w:val="24"/>
                <w:szCs w:val="24"/>
              </w:rPr>
              <w:t xml:space="preserve"> 17/32 đạt 53%</w:t>
            </w:r>
          </w:p>
        </w:tc>
        <w:tc>
          <w:tcPr>
            <w:tcW w:w="1195" w:type="dxa"/>
            <w:vAlign w:val="center"/>
          </w:tcPr>
          <w:p w:rsidR="005118E8" w:rsidRPr="00BB70D5" w:rsidRDefault="005118E8" w:rsidP="001027D9">
            <w:pPr>
              <w:jc w:val="center"/>
              <w:rPr>
                <w:spacing w:val="0"/>
                <w:sz w:val="24"/>
                <w:szCs w:val="24"/>
              </w:rPr>
            </w:pPr>
            <w:r>
              <w:rPr>
                <w:spacing w:val="0"/>
                <w:sz w:val="24"/>
                <w:szCs w:val="24"/>
              </w:rPr>
              <w:t>Đạt</w:t>
            </w:r>
          </w:p>
        </w:tc>
        <w:tc>
          <w:tcPr>
            <w:tcW w:w="1106" w:type="dxa"/>
            <w:vAlign w:val="center"/>
          </w:tcPr>
          <w:p w:rsidR="005118E8" w:rsidRPr="00BB70D5" w:rsidRDefault="005118E8" w:rsidP="005B472E">
            <w:pPr>
              <w:jc w:val="center"/>
              <w:rPr>
                <w:spacing w:val="0"/>
                <w:sz w:val="24"/>
                <w:szCs w:val="24"/>
              </w:rPr>
            </w:pPr>
            <w:r>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bCs/>
                <w:spacing w:val="0"/>
                <w:sz w:val="24"/>
                <w:szCs w:val="24"/>
              </w:rPr>
            </w:pPr>
          </w:p>
        </w:tc>
        <w:tc>
          <w:tcPr>
            <w:tcW w:w="3432" w:type="dxa"/>
            <w:vAlign w:val="center"/>
          </w:tcPr>
          <w:p w:rsidR="005118E8" w:rsidRPr="00BB70D5" w:rsidRDefault="005118E8" w:rsidP="00591B15">
            <w:pPr>
              <w:spacing w:before="0"/>
              <w:rPr>
                <w:iCs/>
                <w:spacing w:val="0"/>
                <w:sz w:val="24"/>
                <w:szCs w:val="24"/>
              </w:rPr>
            </w:pPr>
            <w:r w:rsidRPr="00BB70D5">
              <w:rPr>
                <w:i/>
                <w:iCs/>
                <w:spacing w:val="0"/>
                <w:sz w:val="24"/>
                <w:szCs w:val="24"/>
              </w:rPr>
              <w:t xml:space="preserve"> </w:t>
            </w:r>
            <w:r w:rsidRPr="00BB70D5">
              <w:rPr>
                <w:iCs/>
                <w:spacing w:val="0"/>
                <w:sz w:val="24"/>
                <w:szCs w:val="24"/>
              </w:rPr>
              <w:t xml:space="preserve">- Tỷ lệ cán bộ, công chức cấp xã được bồi dưỡng, tập huấn kiến thức, kỹ năng số và an toàn thông tin </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≥80%</w:t>
            </w:r>
          </w:p>
        </w:tc>
        <w:tc>
          <w:tcPr>
            <w:tcW w:w="2041" w:type="dxa"/>
            <w:vAlign w:val="center"/>
          </w:tcPr>
          <w:p w:rsidR="005118E8" w:rsidRPr="00DF3A5E" w:rsidRDefault="005118E8" w:rsidP="001027D9">
            <w:pPr>
              <w:jc w:val="center"/>
              <w:rPr>
                <w:spacing w:val="0"/>
                <w:sz w:val="24"/>
                <w:szCs w:val="24"/>
              </w:rPr>
            </w:pPr>
            <w:r w:rsidRPr="00BB70D5">
              <w:rPr>
                <w:iCs/>
                <w:spacing w:val="0"/>
                <w:sz w:val="24"/>
                <w:szCs w:val="24"/>
              </w:rPr>
              <w:t xml:space="preserve">( </w:t>
            </w:r>
            <w:r w:rsidRPr="00BB70D5">
              <w:rPr>
                <w:i/>
                <w:iCs/>
                <w:spacing w:val="0"/>
                <w:sz w:val="24"/>
                <w:szCs w:val="24"/>
              </w:rPr>
              <w:t>21/21 người đạt 100%)</w:t>
            </w:r>
          </w:p>
        </w:tc>
        <w:tc>
          <w:tcPr>
            <w:tcW w:w="1195" w:type="dxa"/>
            <w:vAlign w:val="center"/>
          </w:tcPr>
          <w:p w:rsidR="005118E8" w:rsidRPr="00BB70D5" w:rsidRDefault="005118E8" w:rsidP="001027D9">
            <w:pPr>
              <w:jc w:val="center"/>
              <w:rPr>
                <w:spacing w:val="0"/>
                <w:sz w:val="24"/>
                <w:szCs w:val="24"/>
              </w:rPr>
            </w:pPr>
            <w:r>
              <w:rPr>
                <w:spacing w:val="0"/>
                <w:sz w:val="24"/>
                <w:szCs w:val="24"/>
              </w:rPr>
              <w:t>Đạt</w:t>
            </w:r>
          </w:p>
        </w:tc>
        <w:tc>
          <w:tcPr>
            <w:tcW w:w="1106" w:type="dxa"/>
            <w:vAlign w:val="center"/>
          </w:tcPr>
          <w:p w:rsidR="005118E8" w:rsidRPr="00BB70D5" w:rsidRDefault="005118E8" w:rsidP="005B472E">
            <w:pPr>
              <w:jc w:val="center"/>
              <w:rPr>
                <w:spacing w:val="0"/>
                <w:sz w:val="24"/>
                <w:szCs w:val="24"/>
              </w:rPr>
            </w:pPr>
            <w:r>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bCs/>
                <w:spacing w:val="0"/>
                <w:sz w:val="24"/>
                <w:szCs w:val="24"/>
              </w:rPr>
            </w:pPr>
          </w:p>
        </w:tc>
        <w:tc>
          <w:tcPr>
            <w:tcW w:w="3432" w:type="dxa"/>
            <w:vAlign w:val="center"/>
          </w:tcPr>
          <w:p w:rsidR="005118E8" w:rsidRPr="00BB70D5" w:rsidRDefault="005118E8" w:rsidP="00591B15">
            <w:pPr>
              <w:spacing w:before="0"/>
              <w:rPr>
                <w:iCs/>
                <w:spacing w:val="0"/>
                <w:sz w:val="24"/>
                <w:szCs w:val="24"/>
              </w:rPr>
            </w:pPr>
            <w:r w:rsidRPr="00BB70D5">
              <w:rPr>
                <w:i/>
                <w:iCs/>
                <w:spacing w:val="0"/>
                <w:sz w:val="24"/>
                <w:szCs w:val="24"/>
              </w:rPr>
              <w:t xml:space="preserve"> - </w:t>
            </w:r>
            <w:r w:rsidRPr="00BB70D5">
              <w:rPr>
                <w:iCs/>
                <w:spacing w:val="0"/>
                <w:sz w:val="24"/>
                <w:szCs w:val="24"/>
              </w:rPr>
              <w:t>Tỷ lệ người dân trong độ tuổi lao động được phổ biến kiến thức về sử dụng máy tính và kỹ năng số cơ bản</w:t>
            </w:r>
            <w:r>
              <w:rPr>
                <w:iCs/>
                <w:spacing w:val="0"/>
                <w:sz w:val="24"/>
                <w:szCs w:val="24"/>
              </w:rPr>
              <w:t xml:space="preserve"> </w:t>
            </w:r>
            <w:r w:rsidRPr="00BB70D5">
              <w:rPr>
                <w:iCs/>
                <w:spacing w:val="0"/>
                <w:sz w:val="24"/>
                <w:szCs w:val="24"/>
              </w:rPr>
              <w:t xml:space="preserve"> </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≥50%</w:t>
            </w:r>
          </w:p>
        </w:tc>
        <w:tc>
          <w:tcPr>
            <w:tcW w:w="2041" w:type="dxa"/>
            <w:vAlign w:val="center"/>
          </w:tcPr>
          <w:p w:rsidR="005118E8" w:rsidRPr="00DF3A5E" w:rsidRDefault="005118E8" w:rsidP="001027D9">
            <w:pPr>
              <w:jc w:val="center"/>
              <w:rPr>
                <w:spacing w:val="0"/>
                <w:sz w:val="24"/>
                <w:szCs w:val="24"/>
              </w:rPr>
            </w:pPr>
            <w:r w:rsidRPr="00BB70D5">
              <w:rPr>
                <w:iCs/>
                <w:spacing w:val="0"/>
                <w:sz w:val="24"/>
                <w:szCs w:val="24"/>
              </w:rPr>
              <w:t>( 2</w:t>
            </w:r>
            <w:r w:rsidRPr="00BB70D5">
              <w:rPr>
                <w:i/>
                <w:iCs/>
                <w:spacing w:val="0"/>
                <w:sz w:val="24"/>
                <w:szCs w:val="24"/>
              </w:rPr>
              <w:t>.320/3336 người đạt 69%)</w:t>
            </w:r>
          </w:p>
        </w:tc>
        <w:tc>
          <w:tcPr>
            <w:tcW w:w="1195" w:type="dxa"/>
            <w:vAlign w:val="center"/>
          </w:tcPr>
          <w:p w:rsidR="005118E8" w:rsidRPr="00BB70D5" w:rsidRDefault="005118E8" w:rsidP="001027D9">
            <w:pPr>
              <w:jc w:val="center"/>
              <w:rPr>
                <w:spacing w:val="0"/>
                <w:sz w:val="24"/>
                <w:szCs w:val="24"/>
              </w:rPr>
            </w:pPr>
            <w:r>
              <w:rPr>
                <w:spacing w:val="0"/>
                <w:sz w:val="24"/>
                <w:szCs w:val="24"/>
              </w:rPr>
              <w:t>Đạt</w:t>
            </w:r>
          </w:p>
        </w:tc>
        <w:tc>
          <w:tcPr>
            <w:tcW w:w="1106" w:type="dxa"/>
            <w:vAlign w:val="center"/>
          </w:tcPr>
          <w:p w:rsidR="005118E8" w:rsidRPr="00BB70D5" w:rsidRDefault="005118E8" w:rsidP="005B472E">
            <w:pPr>
              <w:jc w:val="center"/>
              <w:rPr>
                <w:spacing w:val="0"/>
                <w:sz w:val="24"/>
                <w:szCs w:val="24"/>
              </w:rPr>
            </w:pPr>
            <w:r>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bCs/>
                <w:spacing w:val="0"/>
                <w:sz w:val="24"/>
                <w:szCs w:val="24"/>
              </w:rPr>
            </w:pPr>
          </w:p>
        </w:tc>
        <w:tc>
          <w:tcPr>
            <w:tcW w:w="3432" w:type="dxa"/>
            <w:vAlign w:val="center"/>
          </w:tcPr>
          <w:p w:rsidR="005118E8" w:rsidRPr="00BB70D5" w:rsidRDefault="005118E8" w:rsidP="00591B15">
            <w:pPr>
              <w:spacing w:before="0"/>
              <w:rPr>
                <w:iCs/>
                <w:spacing w:val="0"/>
                <w:sz w:val="24"/>
                <w:szCs w:val="24"/>
              </w:rPr>
            </w:pPr>
            <w:r w:rsidRPr="00BB70D5">
              <w:rPr>
                <w:i/>
                <w:iCs/>
                <w:spacing w:val="0"/>
                <w:sz w:val="24"/>
                <w:szCs w:val="24"/>
              </w:rPr>
              <w:t xml:space="preserve"> </w:t>
            </w:r>
            <w:r w:rsidRPr="00BB70D5">
              <w:rPr>
                <w:iCs/>
                <w:spacing w:val="0"/>
                <w:sz w:val="24"/>
                <w:szCs w:val="24"/>
              </w:rPr>
              <w:t>- Sản phẩm OCOP của xã được giới thiệu, quảng bá trên nền tảng sàn thương mại điện tử</w:t>
            </w:r>
            <w:r>
              <w:rPr>
                <w:iCs/>
                <w:spacing w:val="0"/>
                <w:sz w:val="24"/>
                <w:szCs w:val="24"/>
              </w:rPr>
              <w:t xml:space="preserve"> </w:t>
            </w:r>
            <w:r w:rsidRPr="00BB70D5">
              <w:rPr>
                <w:iCs/>
                <w:spacing w:val="0"/>
                <w:sz w:val="24"/>
                <w:szCs w:val="24"/>
              </w:rPr>
              <w:t xml:space="preserve"> </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100%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100%</w:t>
            </w:r>
          </w:p>
        </w:tc>
        <w:tc>
          <w:tcPr>
            <w:tcW w:w="1195" w:type="dxa"/>
            <w:vAlign w:val="center"/>
          </w:tcPr>
          <w:p w:rsidR="005118E8" w:rsidRPr="00BB70D5" w:rsidRDefault="005118E8" w:rsidP="001027D9">
            <w:pPr>
              <w:jc w:val="center"/>
              <w:rPr>
                <w:spacing w:val="0"/>
                <w:sz w:val="24"/>
                <w:szCs w:val="24"/>
              </w:rPr>
            </w:pPr>
            <w:r>
              <w:rPr>
                <w:spacing w:val="0"/>
                <w:sz w:val="24"/>
                <w:szCs w:val="24"/>
              </w:rPr>
              <w:t>Đạt</w:t>
            </w:r>
          </w:p>
        </w:tc>
        <w:tc>
          <w:tcPr>
            <w:tcW w:w="1106" w:type="dxa"/>
            <w:vAlign w:val="center"/>
          </w:tcPr>
          <w:p w:rsidR="005118E8" w:rsidRPr="00BB70D5" w:rsidRDefault="005118E8" w:rsidP="005B472E">
            <w:pPr>
              <w:jc w:val="center"/>
              <w:rPr>
                <w:spacing w:val="0"/>
                <w:sz w:val="24"/>
                <w:szCs w:val="24"/>
              </w:rPr>
            </w:pPr>
            <w:r>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restart"/>
            <w:vAlign w:val="center"/>
          </w:tcPr>
          <w:p w:rsidR="005118E8" w:rsidRPr="00BB70D5" w:rsidRDefault="005118E8" w:rsidP="001027D9">
            <w:pPr>
              <w:rPr>
                <w:b/>
                <w:bCs/>
                <w:spacing w:val="0"/>
                <w:sz w:val="24"/>
                <w:szCs w:val="24"/>
              </w:rPr>
            </w:pPr>
          </w:p>
        </w:tc>
        <w:tc>
          <w:tcPr>
            <w:tcW w:w="3432" w:type="dxa"/>
            <w:vAlign w:val="center"/>
          </w:tcPr>
          <w:p w:rsidR="005118E8" w:rsidRPr="00591B15" w:rsidRDefault="005118E8" w:rsidP="001027D9">
            <w:pPr>
              <w:spacing w:before="0"/>
              <w:rPr>
                <w:iCs/>
                <w:spacing w:val="-2"/>
                <w:sz w:val="24"/>
                <w:szCs w:val="24"/>
              </w:rPr>
            </w:pPr>
            <w:r w:rsidRPr="00591B15">
              <w:rPr>
                <w:i/>
                <w:iCs/>
                <w:spacing w:val="-2"/>
                <w:sz w:val="24"/>
                <w:szCs w:val="24"/>
              </w:rPr>
              <w:t xml:space="preserve"> </w:t>
            </w:r>
            <w:r w:rsidRPr="00591B15">
              <w:rPr>
                <w:iCs/>
                <w:spacing w:val="-2"/>
                <w:sz w:val="24"/>
                <w:szCs w:val="24"/>
              </w:rPr>
              <w:t xml:space="preserve">- Hộ gia đình, cơ quan, tổ chức, khu di tích được thông báo, gắn biển địa chỉ số đến từng điểm địa chỉ </w:t>
            </w:r>
          </w:p>
        </w:tc>
        <w:tc>
          <w:tcPr>
            <w:tcW w:w="1647" w:type="dxa"/>
            <w:vAlign w:val="center"/>
          </w:tcPr>
          <w:p w:rsidR="005118E8" w:rsidRPr="00BB70D5" w:rsidRDefault="005118E8" w:rsidP="001027D9">
            <w:pPr>
              <w:jc w:val="center"/>
              <w:rPr>
                <w:i/>
                <w:iCs/>
                <w:spacing w:val="0"/>
                <w:sz w:val="24"/>
                <w:szCs w:val="24"/>
              </w:rPr>
            </w:pPr>
            <w:r w:rsidRPr="00BB70D5">
              <w:rPr>
                <w:i/>
                <w:iCs/>
                <w:spacing w:val="0"/>
                <w:sz w:val="24"/>
                <w:szCs w:val="24"/>
              </w:rPr>
              <w:t>100%</w:t>
            </w:r>
          </w:p>
        </w:tc>
        <w:tc>
          <w:tcPr>
            <w:tcW w:w="2041" w:type="dxa"/>
            <w:vAlign w:val="center"/>
          </w:tcPr>
          <w:p w:rsidR="005118E8" w:rsidRPr="00DF3A5E" w:rsidRDefault="005118E8" w:rsidP="001027D9">
            <w:pPr>
              <w:jc w:val="center"/>
              <w:rPr>
                <w:spacing w:val="0"/>
                <w:sz w:val="24"/>
                <w:szCs w:val="24"/>
              </w:rPr>
            </w:pPr>
            <w:r>
              <w:rPr>
                <w:spacing w:val="0"/>
                <w:sz w:val="24"/>
                <w:szCs w:val="24"/>
              </w:rPr>
              <w:t>Không đánh giá</w:t>
            </w:r>
          </w:p>
        </w:tc>
        <w:tc>
          <w:tcPr>
            <w:tcW w:w="1195" w:type="dxa"/>
            <w:vAlign w:val="center"/>
          </w:tcPr>
          <w:p w:rsidR="005118E8" w:rsidRPr="00BB70D5" w:rsidRDefault="005118E8" w:rsidP="001027D9">
            <w:pPr>
              <w:jc w:val="center"/>
              <w:rPr>
                <w:spacing w:val="0"/>
                <w:sz w:val="24"/>
                <w:szCs w:val="24"/>
              </w:rPr>
            </w:pPr>
          </w:p>
        </w:tc>
        <w:tc>
          <w:tcPr>
            <w:tcW w:w="1106" w:type="dxa"/>
            <w:vAlign w:val="center"/>
          </w:tcPr>
          <w:p w:rsidR="005118E8" w:rsidRPr="00BB70D5" w:rsidRDefault="005118E8" w:rsidP="005B472E">
            <w:pPr>
              <w:jc w:val="center"/>
              <w:rPr>
                <w:spacing w:val="0"/>
                <w:sz w:val="24"/>
                <w:szCs w:val="24"/>
              </w:rPr>
            </w:pP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b/>
                <w:bCs/>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8.5. Có mạng wifi miễn phí ở các điểm công cộng (khu vực trung tâm xã, nơi sinh hoạt cộng đồng, điểm du lịch cộng đồng,…)</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Align w:val="center"/>
          </w:tcPr>
          <w:p w:rsidR="005118E8" w:rsidRPr="00BB70D5" w:rsidRDefault="005118E8" w:rsidP="001027D9">
            <w:pPr>
              <w:jc w:val="center"/>
              <w:rPr>
                <w:spacing w:val="0"/>
                <w:sz w:val="24"/>
                <w:szCs w:val="24"/>
              </w:rPr>
            </w:pPr>
            <w:r w:rsidRPr="00BB70D5">
              <w:rPr>
                <w:spacing w:val="0"/>
                <w:sz w:val="24"/>
                <w:szCs w:val="24"/>
              </w:rPr>
              <w:t>9</w:t>
            </w:r>
          </w:p>
        </w:tc>
        <w:tc>
          <w:tcPr>
            <w:tcW w:w="990" w:type="dxa"/>
            <w:vAlign w:val="center"/>
          </w:tcPr>
          <w:p w:rsidR="005118E8" w:rsidRPr="00BB70D5" w:rsidRDefault="005118E8" w:rsidP="001027D9">
            <w:pPr>
              <w:jc w:val="center"/>
              <w:rPr>
                <w:spacing w:val="0"/>
                <w:sz w:val="24"/>
                <w:szCs w:val="24"/>
              </w:rPr>
            </w:pPr>
            <w:r w:rsidRPr="00BB70D5">
              <w:rPr>
                <w:spacing w:val="0"/>
                <w:sz w:val="24"/>
                <w:szCs w:val="24"/>
              </w:rPr>
              <w:t>Nhà ở dân cư</w:t>
            </w:r>
          </w:p>
        </w:tc>
        <w:tc>
          <w:tcPr>
            <w:tcW w:w="3432" w:type="dxa"/>
            <w:vAlign w:val="center"/>
          </w:tcPr>
          <w:p w:rsidR="005118E8" w:rsidRPr="00BB70D5" w:rsidRDefault="005118E8" w:rsidP="008D1C5B">
            <w:pPr>
              <w:spacing w:before="0"/>
              <w:jc w:val="both"/>
              <w:rPr>
                <w:spacing w:val="0"/>
                <w:sz w:val="24"/>
                <w:szCs w:val="24"/>
              </w:rPr>
            </w:pPr>
            <w:r w:rsidRPr="00BB70D5">
              <w:rPr>
                <w:spacing w:val="0"/>
                <w:sz w:val="24"/>
                <w:szCs w:val="24"/>
              </w:rPr>
              <w:t>Tỷ lệ hộ có nhà ở kiên cố hoặc bán kiên cố</w:t>
            </w:r>
            <w:r>
              <w:rPr>
                <w:spacing w:val="0"/>
                <w:sz w:val="24"/>
                <w:szCs w:val="24"/>
              </w:rPr>
              <w:t xml:space="preserve"> </w:t>
            </w:r>
            <w:r w:rsidRPr="00BB70D5">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≥90%</w:t>
            </w:r>
          </w:p>
        </w:tc>
        <w:tc>
          <w:tcPr>
            <w:tcW w:w="2041" w:type="dxa"/>
            <w:vAlign w:val="center"/>
          </w:tcPr>
          <w:p w:rsidR="005118E8" w:rsidRPr="00DF3A5E" w:rsidRDefault="005118E8" w:rsidP="008D1C5B">
            <w:pPr>
              <w:jc w:val="center"/>
              <w:rPr>
                <w:spacing w:val="0"/>
                <w:sz w:val="24"/>
                <w:szCs w:val="24"/>
              </w:rPr>
            </w:pPr>
            <w:r w:rsidRPr="00BB70D5">
              <w:rPr>
                <w:spacing w:val="0"/>
                <w:sz w:val="24"/>
                <w:szCs w:val="24"/>
              </w:rPr>
              <w:t xml:space="preserve"> </w:t>
            </w:r>
            <w:r w:rsidRPr="00BB70D5">
              <w:rPr>
                <w:i/>
                <w:spacing w:val="0"/>
                <w:sz w:val="24"/>
                <w:szCs w:val="24"/>
              </w:rPr>
              <w:t>961/963 nhà đạt 99,79%,</w:t>
            </w:r>
            <w:r>
              <w:rPr>
                <w:i/>
                <w:spacing w:val="0"/>
                <w:sz w:val="24"/>
                <w:szCs w:val="24"/>
              </w:rPr>
              <w:t xml:space="preserve"> không có nhà tạm, nhà dột nát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Align w:val="center"/>
          </w:tcPr>
          <w:p w:rsidR="005118E8" w:rsidRPr="00BB70D5" w:rsidRDefault="005118E8" w:rsidP="001027D9">
            <w:pPr>
              <w:jc w:val="center"/>
              <w:rPr>
                <w:spacing w:val="0"/>
                <w:sz w:val="24"/>
                <w:szCs w:val="24"/>
              </w:rPr>
            </w:pPr>
            <w:r w:rsidRPr="00BB70D5">
              <w:rPr>
                <w:spacing w:val="0"/>
                <w:sz w:val="24"/>
                <w:szCs w:val="24"/>
              </w:rPr>
              <w:t>10</w:t>
            </w:r>
          </w:p>
        </w:tc>
        <w:tc>
          <w:tcPr>
            <w:tcW w:w="990" w:type="dxa"/>
            <w:vAlign w:val="center"/>
          </w:tcPr>
          <w:p w:rsidR="005118E8" w:rsidRPr="00BB70D5" w:rsidRDefault="005118E8" w:rsidP="001027D9">
            <w:pPr>
              <w:jc w:val="center"/>
              <w:rPr>
                <w:spacing w:val="0"/>
                <w:sz w:val="24"/>
                <w:szCs w:val="24"/>
              </w:rPr>
            </w:pPr>
            <w:r w:rsidRPr="00BB70D5">
              <w:rPr>
                <w:spacing w:val="0"/>
                <w:sz w:val="24"/>
                <w:szCs w:val="24"/>
              </w:rPr>
              <w:t>Thu nhập</w:t>
            </w:r>
          </w:p>
        </w:tc>
        <w:tc>
          <w:tcPr>
            <w:tcW w:w="3432" w:type="dxa"/>
            <w:vAlign w:val="center"/>
          </w:tcPr>
          <w:p w:rsidR="005118E8" w:rsidRPr="00BB70D5" w:rsidRDefault="005118E8" w:rsidP="00041389">
            <w:pPr>
              <w:spacing w:before="0"/>
              <w:rPr>
                <w:spacing w:val="0"/>
                <w:sz w:val="24"/>
                <w:szCs w:val="24"/>
              </w:rPr>
            </w:pPr>
            <w:r w:rsidRPr="00BB70D5">
              <w:rPr>
                <w:spacing w:val="0"/>
                <w:sz w:val="24"/>
                <w:szCs w:val="24"/>
              </w:rPr>
              <w:t xml:space="preserve">Thu nhập bình quân đầu người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≥51</w:t>
            </w:r>
          </w:p>
        </w:tc>
        <w:tc>
          <w:tcPr>
            <w:tcW w:w="2041" w:type="dxa"/>
            <w:vAlign w:val="center"/>
          </w:tcPr>
          <w:p w:rsidR="005118E8" w:rsidRPr="0006573F" w:rsidRDefault="005118E8" w:rsidP="001027D9">
            <w:pPr>
              <w:jc w:val="center"/>
              <w:rPr>
                <w:spacing w:val="0"/>
                <w:sz w:val="24"/>
                <w:szCs w:val="24"/>
              </w:rPr>
            </w:pPr>
            <w:r w:rsidRPr="0006573F">
              <w:rPr>
                <w:spacing w:val="0"/>
                <w:sz w:val="24"/>
                <w:szCs w:val="24"/>
                <w:lang w:val="af-ZA"/>
              </w:rPr>
              <w:t>54.088 triệu đồng/người</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Align w:val="center"/>
          </w:tcPr>
          <w:p w:rsidR="005118E8" w:rsidRPr="00BB70D5" w:rsidRDefault="005118E8" w:rsidP="001027D9">
            <w:pPr>
              <w:rPr>
                <w:spacing w:val="0"/>
                <w:sz w:val="24"/>
                <w:szCs w:val="24"/>
              </w:rPr>
            </w:pPr>
            <w:r w:rsidRPr="00BB70D5">
              <w:rPr>
                <w:spacing w:val="0"/>
                <w:sz w:val="24"/>
                <w:szCs w:val="24"/>
              </w:rPr>
              <w:t>11</w:t>
            </w:r>
          </w:p>
        </w:tc>
        <w:tc>
          <w:tcPr>
            <w:tcW w:w="990" w:type="dxa"/>
            <w:vAlign w:val="center"/>
          </w:tcPr>
          <w:p w:rsidR="005118E8" w:rsidRPr="00BB70D5" w:rsidRDefault="005118E8" w:rsidP="001027D9">
            <w:pPr>
              <w:rPr>
                <w:spacing w:val="0"/>
                <w:sz w:val="24"/>
                <w:szCs w:val="24"/>
              </w:rPr>
            </w:pPr>
            <w:r w:rsidRPr="00BB70D5">
              <w:rPr>
                <w:spacing w:val="0"/>
                <w:sz w:val="24"/>
                <w:szCs w:val="24"/>
              </w:rPr>
              <w:t>Nghèo đa chiều</w:t>
            </w:r>
          </w:p>
        </w:tc>
        <w:tc>
          <w:tcPr>
            <w:tcW w:w="3432" w:type="dxa"/>
            <w:vAlign w:val="center"/>
          </w:tcPr>
          <w:p w:rsidR="005118E8" w:rsidRPr="00BB70D5" w:rsidRDefault="005118E8" w:rsidP="00041389">
            <w:pPr>
              <w:spacing w:before="0"/>
              <w:jc w:val="both"/>
              <w:rPr>
                <w:spacing w:val="0"/>
                <w:sz w:val="24"/>
                <w:szCs w:val="24"/>
              </w:rPr>
            </w:pPr>
            <w:r w:rsidRPr="00BB70D5">
              <w:rPr>
                <w:spacing w:val="0"/>
                <w:sz w:val="24"/>
                <w:szCs w:val="24"/>
              </w:rPr>
              <w:t xml:space="preserve">Tỷ lệ nghèo đa chiều giai đoạn 2021-2025 </w:t>
            </w:r>
          </w:p>
        </w:tc>
        <w:tc>
          <w:tcPr>
            <w:tcW w:w="1647" w:type="dxa"/>
            <w:vAlign w:val="center"/>
          </w:tcPr>
          <w:p w:rsidR="005118E8" w:rsidRPr="00BB70D5" w:rsidRDefault="005118E8" w:rsidP="001027D9">
            <w:pPr>
              <w:spacing w:before="0"/>
              <w:jc w:val="center"/>
              <w:rPr>
                <w:spacing w:val="0"/>
                <w:sz w:val="24"/>
                <w:szCs w:val="24"/>
              </w:rPr>
            </w:pPr>
            <w:r>
              <w:rPr>
                <w:spacing w:val="0"/>
                <w:sz w:val="24"/>
                <w:szCs w:val="24"/>
              </w:rPr>
              <w:t>≤10%</w:t>
            </w:r>
          </w:p>
        </w:tc>
        <w:tc>
          <w:tcPr>
            <w:tcW w:w="2041" w:type="dxa"/>
            <w:vAlign w:val="center"/>
          </w:tcPr>
          <w:p w:rsidR="005118E8" w:rsidRPr="00DF3A5E" w:rsidRDefault="005118E8" w:rsidP="00041389">
            <w:pPr>
              <w:jc w:val="center"/>
              <w:rPr>
                <w:spacing w:val="0"/>
                <w:sz w:val="24"/>
                <w:szCs w:val="24"/>
              </w:rPr>
            </w:pPr>
            <w:r w:rsidRPr="00DF3A5E">
              <w:rPr>
                <w:spacing w:val="0"/>
                <w:sz w:val="24"/>
                <w:szCs w:val="24"/>
              </w:rPr>
              <w:t xml:space="preserve">Hộ nghèo 55/963 hộ </w:t>
            </w:r>
            <w:r>
              <w:rPr>
                <w:spacing w:val="0"/>
                <w:sz w:val="24"/>
                <w:szCs w:val="24"/>
              </w:rPr>
              <w:t>chiếm</w:t>
            </w:r>
            <w:r w:rsidRPr="00DF3A5E">
              <w:rPr>
                <w:spacing w:val="0"/>
                <w:sz w:val="24"/>
                <w:szCs w:val="24"/>
              </w:rPr>
              <w:t xml:space="preserve"> 5,71%, cận nghèo 32/963</w:t>
            </w:r>
            <w:r>
              <w:rPr>
                <w:spacing w:val="0"/>
                <w:sz w:val="24"/>
                <w:szCs w:val="24"/>
              </w:rPr>
              <w:t xml:space="preserve"> hộ chiếm 3,32</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rPr>
          <w:trHeight w:val="758"/>
        </w:trPr>
        <w:tc>
          <w:tcPr>
            <w:tcW w:w="681" w:type="dxa"/>
            <w:vMerge w:val="restart"/>
            <w:vAlign w:val="center"/>
          </w:tcPr>
          <w:p w:rsidR="005118E8" w:rsidRPr="00BB70D5" w:rsidRDefault="005118E8" w:rsidP="001027D9">
            <w:pPr>
              <w:rPr>
                <w:spacing w:val="0"/>
                <w:sz w:val="24"/>
                <w:szCs w:val="24"/>
              </w:rPr>
            </w:pPr>
            <w:r w:rsidRPr="00BB70D5">
              <w:rPr>
                <w:spacing w:val="0"/>
                <w:sz w:val="24"/>
                <w:szCs w:val="24"/>
              </w:rPr>
              <w:t>12</w:t>
            </w:r>
          </w:p>
        </w:tc>
        <w:tc>
          <w:tcPr>
            <w:tcW w:w="990" w:type="dxa"/>
            <w:vMerge w:val="restart"/>
            <w:vAlign w:val="center"/>
          </w:tcPr>
          <w:p w:rsidR="005118E8" w:rsidRPr="00BB70D5" w:rsidRDefault="005118E8" w:rsidP="001027D9">
            <w:pPr>
              <w:rPr>
                <w:spacing w:val="0"/>
                <w:sz w:val="24"/>
                <w:szCs w:val="24"/>
              </w:rPr>
            </w:pPr>
            <w:r w:rsidRPr="00BB70D5">
              <w:rPr>
                <w:spacing w:val="0"/>
                <w:sz w:val="24"/>
                <w:szCs w:val="24"/>
              </w:rPr>
              <w:t xml:space="preserve">Lao động </w:t>
            </w:r>
          </w:p>
        </w:tc>
        <w:tc>
          <w:tcPr>
            <w:tcW w:w="3432" w:type="dxa"/>
            <w:vAlign w:val="center"/>
          </w:tcPr>
          <w:p w:rsidR="005118E8" w:rsidRPr="00BB70D5" w:rsidRDefault="005118E8" w:rsidP="00041389">
            <w:pPr>
              <w:jc w:val="both"/>
              <w:rPr>
                <w:i/>
                <w:spacing w:val="0"/>
                <w:sz w:val="24"/>
                <w:szCs w:val="24"/>
                <w:lang w:val="nl-NL"/>
              </w:rPr>
            </w:pPr>
            <w:r w:rsidRPr="00BB70D5">
              <w:rPr>
                <w:spacing w:val="0"/>
                <w:sz w:val="24"/>
                <w:szCs w:val="24"/>
              </w:rPr>
              <w:t>12.1. Tỷ lệ lao động qua đào tạo (áp dụng đạt cho cả nam và nữ</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≥75%</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lang w:val="nl-NL"/>
              </w:rPr>
              <w:t xml:space="preserve"> </w:t>
            </w:r>
            <w:r>
              <w:rPr>
                <w:i/>
                <w:spacing w:val="0"/>
                <w:sz w:val="24"/>
                <w:szCs w:val="24"/>
                <w:lang w:val="nl-NL"/>
              </w:rPr>
              <w:t>2.156/2.814 người đạt 76,61%</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041389">
            <w:pPr>
              <w:jc w:val="both"/>
              <w:rPr>
                <w:i/>
                <w:spacing w:val="0"/>
                <w:sz w:val="24"/>
                <w:szCs w:val="24"/>
                <w:lang w:val="nl-NL"/>
              </w:rPr>
            </w:pPr>
            <w:r w:rsidRPr="00BB70D5">
              <w:rPr>
                <w:spacing w:val="0"/>
                <w:sz w:val="24"/>
                <w:szCs w:val="24"/>
              </w:rPr>
              <w:t>12.2. Tỷ lệ lao động qua đào tạo có bằng cấp, chứng chỉ (áp dụng đạt cho cả nam và nữ)</w:t>
            </w:r>
            <w:r w:rsidRPr="00BB70D5">
              <w:rPr>
                <w:i/>
                <w:spacing w:val="0"/>
                <w:sz w:val="24"/>
                <w:szCs w:val="24"/>
                <w:lang w:val="nl-NL"/>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≥25%</w:t>
            </w:r>
          </w:p>
        </w:tc>
        <w:tc>
          <w:tcPr>
            <w:tcW w:w="2041" w:type="dxa"/>
            <w:vAlign w:val="center"/>
          </w:tcPr>
          <w:p w:rsidR="005118E8" w:rsidRPr="00DF3A5E" w:rsidRDefault="005118E8" w:rsidP="00041389">
            <w:pPr>
              <w:jc w:val="center"/>
              <w:rPr>
                <w:spacing w:val="0"/>
                <w:sz w:val="24"/>
                <w:szCs w:val="24"/>
              </w:rPr>
            </w:pPr>
            <w:r>
              <w:rPr>
                <w:i/>
                <w:spacing w:val="0"/>
                <w:sz w:val="24"/>
                <w:szCs w:val="24"/>
                <w:lang w:val="nl-NL"/>
              </w:rPr>
              <w:t>770/2.814 người đạt 27,36%</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041389">
            <w:pPr>
              <w:spacing w:before="0"/>
              <w:jc w:val="both"/>
              <w:rPr>
                <w:spacing w:val="0"/>
                <w:sz w:val="24"/>
                <w:szCs w:val="24"/>
              </w:rPr>
            </w:pPr>
            <w:r w:rsidRPr="00BB70D5">
              <w:rPr>
                <w:spacing w:val="0"/>
                <w:sz w:val="24"/>
                <w:szCs w:val="24"/>
              </w:rPr>
              <w:t>12.3. Tỷ lệ lao động làm việc trong các ngà</w:t>
            </w:r>
            <w:r>
              <w:rPr>
                <w:spacing w:val="0"/>
                <w:sz w:val="24"/>
                <w:szCs w:val="24"/>
              </w:rPr>
              <w:t>nh kinh tế chủ lực trên địa bàn</w:t>
            </w:r>
          </w:p>
        </w:tc>
        <w:tc>
          <w:tcPr>
            <w:tcW w:w="1647" w:type="dxa"/>
            <w:vAlign w:val="center"/>
          </w:tcPr>
          <w:p w:rsidR="005118E8" w:rsidRPr="00BB70D5" w:rsidRDefault="005118E8" w:rsidP="001027D9">
            <w:pPr>
              <w:spacing w:before="0"/>
              <w:jc w:val="center"/>
              <w:rPr>
                <w:spacing w:val="0"/>
                <w:sz w:val="24"/>
                <w:szCs w:val="24"/>
              </w:rPr>
            </w:pPr>
            <w:r w:rsidRPr="00BB70D5">
              <w:rPr>
                <w:spacing w:val="0"/>
                <w:sz w:val="24"/>
                <w:szCs w:val="24"/>
              </w:rPr>
              <w:t>UBND tỉnh ban hành chỉ tiêu cụ thể khi có đủ căn cứ</w:t>
            </w:r>
          </w:p>
        </w:tc>
        <w:tc>
          <w:tcPr>
            <w:tcW w:w="2041" w:type="dxa"/>
            <w:vAlign w:val="center"/>
          </w:tcPr>
          <w:p w:rsidR="005118E8" w:rsidRPr="00D35BEC" w:rsidRDefault="005118E8" w:rsidP="00D35BEC">
            <w:pPr>
              <w:spacing w:after="120"/>
              <w:jc w:val="both"/>
              <w:rPr>
                <w:i/>
                <w:spacing w:val="0"/>
                <w:sz w:val="24"/>
                <w:szCs w:val="24"/>
                <w:lang w:val="nl-NL"/>
              </w:rPr>
            </w:pPr>
            <w:r w:rsidRPr="00D35BEC">
              <w:rPr>
                <w:i/>
                <w:spacing w:val="0"/>
                <w:sz w:val="24"/>
                <w:szCs w:val="24"/>
                <w:lang w:val="nl-NL"/>
              </w:rPr>
              <w:t>1.941/2.814 người đạt 68,02 %</w:t>
            </w:r>
          </w:p>
          <w:p w:rsidR="005118E8" w:rsidRPr="00D35BEC" w:rsidRDefault="005118E8" w:rsidP="00041389">
            <w:pPr>
              <w:jc w:val="center"/>
              <w:rPr>
                <w:spacing w:val="0"/>
                <w:sz w:val="24"/>
                <w:szCs w:val="24"/>
              </w:rPr>
            </w:pP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rPr>
          <w:trHeight w:val="1126"/>
        </w:trPr>
        <w:tc>
          <w:tcPr>
            <w:tcW w:w="681" w:type="dxa"/>
            <w:vMerge w:val="restart"/>
            <w:vAlign w:val="center"/>
          </w:tcPr>
          <w:p w:rsidR="005118E8" w:rsidRPr="00BB70D5" w:rsidRDefault="005118E8" w:rsidP="001027D9">
            <w:pPr>
              <w:jc w:val="both"/>
              <w:rPr>
                <w:spacing w:val="0"/>
                <w:sz w:val="24"/>
                <w:szCs w:val="24"/>
              </w:rPr>
            </w:pPr>
            <w:r w:rsidRPr="00BB70D5">
              <w:rPr>
                <w:spacing w:val="0"/>
                <w:sz w:val="24"/>
                <w:szCs w:val="24"/>
              </w:rPr>
              <w:t>13</w:t>
            </w:r>
          </w:p>
          <w:p w:rsidR="005118E8" w:rsidRPr="00BB70D5" w:rsidRDefault="005118E8" w:rsidP="001027D9">
            <w:pPr>
              <w:jc w:val="center"/>
              <w:rPr>
                <w:spacing w:val="0"/>
                <w:sz w:val="24"/>
                <w:szCs w:val="24"/>
              </w:rPr>
            </w:pPr>
            <w:r w:rsidRPr="00BB70D5">
              <w:rPr>
                <w:spacing w:val="0"/>
                <w:sz w:val="24"/>
                <w:szCs w:val="24"/>
              </w:rPr>
              <w:t> </w:t>
            </w:r>
          </w:p>
        </w:tc>
        <w:tc>
          <w:tcPr>
            <w:tcW w:w="990" w:type="dxa"/>
            <w:vMerge w:val="restart"/>
            <w:vAlign w:val="center"/>
          </w:tcPr>
          <w:p w:rsidR="005118E8" w:rsidRPr="00BB70D5" w:rsidRDefault="005118E8" w:rsidP="001027D9">
            <w:pPr>
              <w:jc w:val="center"/>
              <w:rPr>
                <w:spacing w:val="0"/>
                <w:sz w:val="24"/>
                <w:szCs w:val="24"/>
              </w:rPr>
            </w:pPr>
            <w:r w:rsidRPr="00BB70D5">
              <w:rPr>
                <w:spacing w:val="0"/>
                <w:sz w:val="24"/>
                <w:szCs w:val="24"/>
              </w:rPr>
              <w:t>Tổ chức sản xuất và phát triển kinh tế nông thôn</w:t>
            </w:r>
            <w:r w:rsidRPr="00BB70D5">
              <w:rPr>
                <w:b/>
                <w:bCs/>
                <w:spacing w:val="0"/>
                <w:sz w:val="24"/>
                <w:szCs w:val="24"/>
              </w:rPr>
              <w:t> </w:t>
            </w:r>
          </w:p>
        </w:tc>
        <w:tc>
          <w:tcPr>
            <w:tcW w:w="3432" w:type="dxa"/>
            <w:vAlign w:val="center"/>
          </w:tcPr>
          <w:p w:rsidR="005118E8" w:rsidRPr="00BB70D5" w:rsidRDefault="005118E8" w:rsidP="00041389">
            <w:pPr>
              <w:spacing w:before="0"/>
              <w:jc w:val="both"/>
              <w:rPr>
                <w:spacing w:val="0"/>
                <w:sz w:val="24"/>
                <w:szCs w:val="24"/>
              </w:rPr>
            </w:pPr>
            <w:r w:rsidRPr="00BB70D5">
              <w:rPr>
                <w:spacing w:val="0"/>
                <w:sz w:val="24"/>
                <w:szCs w:val="24"/>
              </w:rPr>
              <w:t>13.1. Hợp tác xã hoạt động hiệu quả và có hợp đồng liên kết theo chuỗi giá trị ổn định</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w:t>
            </w:r>
          </w:p>
        </w:tc>
        <w:tc>
          <w:tcPr>
            <w:tcW w:w="2041" w:type="dxa"/>
            <w:vAlign w:val="center"/>
          </w:tcPr>
          <w:p w:rsidR="005118E8" w:rsidRPr="00DF3A5E" w:rsidRDefault="005118E8" w:rsidP="001027D9">
            <w:pPr>
              <w:jc w:val="center"/>
              <w:rPr>
                <w:spacing w:val="0"/>
                <w:sz w:val="24"/>
                <w:szCs w:val="24"/>
              </w:rPr>
            </w:pPr>
            <w:r>
              <w:rPr>
                <w:spacing w:val="0"/>
                <w:sz w:val="24"/>
                <w:szCs w:val="24"/>
              </w:rPr>
              <w:t>HTX Toàn Thắng</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041389">
            <w:pPr>
              <w:spacing w:before="0"/>
              <w:jc w:val="both"/>
              <w:rPr>
                <w:i/>
                <w:spacing w:val="0"/>
                <w:sz w:val="24"/>
                <w:szCs w:val="24"/>
                <w:lang w:val="nl-NL"/>
              </w:rPr>
            </w:pPr>
            <w:r w:rsidRPr="00BB70D5">
              <w:rPr>
                <w:spacing w:val="0"/>
                <w:sz w:val="24"/>
                <w:szCs w:val="24"/>
              </w:rPr>
              <w:t>13.2. Có sản phẩm OCOP được xếp hạng đạt chuẩn hoặc tương đương còn thời hạn</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041389">
            <w:pPr>
              <w:jc w:val="center"/>
              <w:rPr>
                <w:spacing w:val="0"/>
                <w:sz w:val="24"/>
                <w:szCs w:val="24"/>
              </w:rPr>
            </w:pPr>
            <w:r>
              <w:rPr>
                <w:spacing w:val="0"/>
                <w:sz w:val="24"/>
                <w:szCs w:val="24"/>
                <w:lang w:val="nl-NL"/>
              </w:rPr>
              <w:t>SP Thịt lợn Phúc Thơm (</w:t>
            </w:r>
            <w:r>
              <w:rPr>
                <w:i/>
                <w:spacing w:val="0"/>
                <w:sz w:val="24"/>
                <w:szCs w:val="24"/>
                <w:lang w:val="nl-NL"/>
              </w:rPr>
              <w:t>QĐ số 2616/QĐ – UBND ngày 29/ 12/</w:t>
            </w:r>
            <w:r w:rsidRPr="00BB70D5">
              <w:rPr>
                <w:i/>
                <w:spacing w:val="0"/>
                <w:sz w:val="24"/>
                <w:szCs w:val="24"/>
                <w:lang w:val="nl-NL"/>
              </w:rPr>
              <w:t>2021)</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C47E34">
            <w:pPr>
              <w:spacing w:before="0"/>
              <w:jc w:val="both"/>
              <w:rPr>
                <w:spacing w:val="0"/>
                <w:sz w:val="24"/>
                <w:szCs w:val="24"/>
              </w:rPr>
            </w:pPr>
            <w:r w:rsidRPr="00BB70D5">
              <w:rPr>
                <w:spacing w:val="0"/>
                <w:sz w:val="24"/>
                <w:szCs w:val="24"/>
              </w:rPr>
              <w:t xml:space="preserve">13.3. Có mô hình kinh tế ứng dụng công nghệ cao, hoặc mô hình nông nghiệp áp dụng cơ giới hóa các khâu, liên kết theo chuỗi giá trị gắn </w:t>
            </w:r>
            <w:r>
              <w:rPr>
                <w:spacing w:val="0"/>
                <w:sz w:val="24"/>
                <w:szCs w:val="24"/>
              </w:rPr>
              <w:t xml:space="preserve">với đảm bảo an toàn thực phẩm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w:t>
            </w:r>
          </w:p>
        </w:tc>
        <w:tc>
          <w:tcPr>
            <w:tcW w:w="2041" w:type="dxa"/>
            <w:vAlign w:val="center"/>
          </w:tcPr>
          <w:p w:rsidR="005118E8" w:rsidRDefault="005118E8" w:rsidP="00C47E34">
            <w:pPr>
              <w:spacing w:before="0"/>
              <w:jc w:val="center"/>
              <w:rPr>
                <w:spacing w:val="0"/>
                <w:sz w:val="24"/>
                <w:szCs w:val="24"/>
              </w:rPr>
            </w:pPr>
            <w:r>
              <w:rPr>
                <w:spacing w:val="0"/>
                <w:sz w:val="24"/>
                <w:szCs w:val="24"/>
              </w:rPr>
              <w:t>MH trồng cam VietGap của HTX Toàn Thắng</w:t>
            </w:r>
          </w:p>
          <w:p w:rsidR="005118E8" w:rsidRPr="00C47E34" w:rsidRDefault="005118E8" w:rsidP="00C47E34">
            <w:pPr>
              <w:spacing w:before="0"/>
              <w:jc w:val="center"/>
              <w:rPr>
                <w:spacing w:val="0"/>
                <w:sz w:val="24"/>
                <w:szCs w:val="24"/>
              </w:rPr>
            </w:pPr>
            <w:r w:rsidRPr="00C47E34">
              <w:rPr>
                <w:spacing w:val="0"/>
                <w:sz w:val="24"/>
                <w:szCs w:val="24"/>
              </w:rPr>
              <w:t xml:space="preserve">Có mô hình </w:t>
            </w:r>
            <w:r>
              <w:rPr>
                <w:spacing w:val="0"/>
                <w:sz w:val="24"/>
                <w:szCs w:val="24"/>
              </w:rPr>
              <w:t>trồng</w:t>
            </w:r>
            <w:r w:rsidRPr="00C47E34">
              <w:rPr>
                <w:spacing w:val="0"/>
                <w:sz w:val="24"/>
                <w:szCs w:val="24"/>
              </w:rPr>
              <w:t xml:space="preserve"> rau củ quả trongnhà lưới của HTX Hoài Anh</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041389">
            <w:pPr>
              <w:spacing w:before="0"/>
              <w:jc w:val="both"/>
              <w:rPr>
                <w:i/>
                <w:spacing w:val="0"/>
                <w:sz w:val="24"/>
                <w:szCs w:val="24"/>
                <w:lang w:val="nl-NL"/>
              </w:rPr>
            </w:pPr>
            <w:r w:rsidRPr="00BB70D5">
              <w:rPr>
                <w:spacing w:val="0"/>
                <w:sz w:val="24"/>
                <w:szCs w:val="24"/>
              </w:rPr>
              <w:t>13.4. Ứng dụng chuyển đổi số để thực hiện truy xuất nguồn gốc các sản phẩm chủ lực của xã</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C47E34">
            <w:pPr>
              <w:jc w:val="center"/>
              <w:rPr>
                <w:spacing w:val="0"/>
                <w:sz w:val="24"/>
                <w:szCs w:val="24"/>
              </w:rPr>
            </w:pPr>
            <w:r>
              <w:rPr>
                <w:spacing w:val="0"/>
                <w:sz w:val="24"/>
                <w:szCs w:val="24"/>
              </w:rPr>
              <w:t>Có truy suất sản phẩm thịt lợn rừng lai Phúc Thơm</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5A0339">
            <w:pPr>
              <w:spacing w:before="0"/>
              <w:jc w:val="both"/>
              <w:rPr>
                <w:i/>
                <w:spacing w:val="0"/>
                <w:sz w:val="24"/>
                <w:szCs w:val="24"/>
                <w:lang w:val="nl-NL"/>
              </w:rPr>
            </w:pPr>
            <w:r w:rsidRPr="00BB70D5">
              <w:rPr>
                <w:spacing w:val="0"/>
                <w:sz w:val="24"/>
                <w:szCs w:val="24"/>
              </w:rPr>
              <w:t>13.5.Tỷ lệ sản phẩm chủ lực của xã được bán qua kênh thương mại điện tử</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≥10%</w:t>
            </w:r>
          </w:p>
        </w:tc>
        <w:tc>
          <w:tcPr>
            <w:tcW w:w="2041" w:type="dxa"/>
            <w:vAlign w:val="center"/>
          </w:tcPr>
          <w:p w:rsidR="005118E8" w:rsidRPr="00DF3A5E" w:rsidRDefault="005118E8" w:rsidP="005A0339">
            <w:pPr>
              <w:jc w:val="center"/>
              <w:rPr>
                <w:spacing w:val="0"/>
                <w:sz w:val="24"/>
                <w:szCs w:val="24"/>
              </w:rPr>
            </w:pPr>
            <w:r>
              <w:rPr>
                <w:spacing w:val="0"/>
                <w:sz w:val="24"/>
                <w:szCs w:val="24"/>
              </w:rPr>
              <w:t>5</w:t>
            </w:r>
            <w:r w:rsidRPr="00DF3A5E">
              <w:rPr>
                <w:spacing w:val="0"/>
                <w:sz w:val="24"/>
                <w:szCs w:val="24"/>
              </w:rPr>
              <w:t>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jc w:val="center"/>
              <w:rPr>
                <w:spacing w:val="0"/>
                <w:sz w:val="24"/>
                <w:szCs w:val="24"/>
              </w:rPr>
            </w:pPr>
          </w:p>
        </w:tc>
        <w:tc>
          <w:tcPr>
            <w:tcW w:w="990" w:type="dxa"/>
            <w:vMerge w:val="restart"/>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C47E34">
            <w:pPr>
              <w:spacing w:before="0"/>
              <w:jc w:val="both"/>
              <w:rPr>
                <w:spacing w:val="0"/>
                <w:sz w:val="24"/>
                <w:szCs w:val="24"/>
              </w:rPr>
            </w:pPr>
            <w:r w:rsidRPr="00BB70D5">
              <w:rPr>
                <w:spacing w:val="0"/>
                <w:sz w:val="24"/>
                <w:szCs w:val="24"/>
              </w:rPr>
              <w:t>13.6. Vùng nguyên liệu tập trung đối với nông sản chủ lực của xã được cấp mã vùng trồng</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C47E34">
            <w:pPr>
              <w:jc w:val="center"/>
              <w:rPr>
                <w:spacing w:val="0"/>
                <w:sz w:val="24"/>
                <w:szCs w:val="24"/>
              </w:rPr>
            </w:pPr>
            <w:r>
              <w:rPr>
                <w:i/>
                <w:spacing w:val="0"/>
                <w:sz w:val="24"/>
                <w:szCs w:val="24"/>
                <w:lang w:val="nl-NL"/>
              </w:rPr>
              <w:t>06ha cây cam của HTX Toàn Thắng</w:t>
            </w:r>
            <w:r w:rsidRPr="00BB70D5">
              <w:rPr>
                <w:i/>
                <w:spacing w:val="0"/>
                <w:sz w:val="24"/>
                <w:szCs w:val="24"/>
                <w:lang w:val="nl-NL"/>
              </w:rPr>
              <w:t xml:space="preserve"> </w:t>
            </w:r>
            <w:r>
              <w:rPr>
                <w:i/>
                <w:spacing w:val="0"/>
                <w:sz w:val="24"/>
                <w:szCs w:val="24"/>
                <w:lang w:val="nl-NL"/>
              </w:rPr>
              <w:t>(</w:t>
            </w:r>
            <w:r w:rsidRPr="00BB70D5">
              <w:rPr>
                <w:i/>
                <w:spacing w:val="0"/>
                <w:sz w:val="24"/>
                <w:szCs w:val="24"/>
                <w:lang w:val="nl-NL"/>
              </w:rPr>
              <w:t>giấy xác</w:t>
            </w:r>
            <w:r>
              <w:rPr>
                <w:i/>
                <w:spacing w:val="0"/>
                <w:sz w:val="24"/>
                <w:szCs w:val="24"/>
                <w:lang w:val="nl-NL"/>
              </w:rPr>
              <w:t xml:space="preserve"> nhận số 2949/GXN – SNN ngày 28/1</w:t>
            </w:r>
            <w:r w:rsidRPr="00BB70D5">
              <w:rPr>
                <w:i/>
                <w:spacing w:val="0"/>
                <w:sz w:val="24"/>
                <w:szCs w:val="24"/>
                <w:lang w:val="nl-NL"/>
              </w:rPr>
              <w:t xml:space="preserve"> 1</w:t>
            </w:r>
            <w:r>
              <w:rPr>
                <w:i/>
                <w:spacing w:val="0"/>
                <w:sz w:val="24"/>
                <w:szCs w:val="24"/>
                <w:lang w:val="nl-NL"/>
              </w:rPr>
              <w:t>/</w:t>
            </w:r>
            <w:r w:rsidRPr="00BB70D5">
              <w:rPr>
                <w:i/>
                <w:spacing w:val="0"/>
                <w:sz w:val="24"/>
                <w:szCs w:val="24"/>
                <w:lang w:val="nl-NL"/>
              </w:rPr>
              <w:t xml:space="preserve"> 2023)</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13.7. Có triển khai quảng bá hình ảnh điểm du lịch của xã thông qua ứng dụng Internet, mạng xã hội</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b/>
                <w:bCs/>
                <w:spacing w:val="0"/>
                <w:sz w:val="24"/>
                <w:szCs w:val="24"/>
              </w:rPr>
            </w:pPr>
          </w:p>
        </w:tc>
        <w:tc>
          <w:tcPr>
            <w:tcW w:w="3432" w:type="dxa"/>
            <w:vAlign w:val="center"/>
          </w:tcPr>
          <w:p w:rsidR="005118E8" w:rsidRPr="00BB70D5" w:rsidRDefault="005118E8" w:rsidP="00C47E34">
            <w:pPr>
              <w:spacing w:before="0"/>
              <w:jc w:val="both"/>
              <w:rPr>
                <w:i/>
                <w:spacing w:val="0"/>
                <w:sz w:val="24"/>
                <w:szCs w:val="24"/>
                <w:lang w:val="nl-NL"/>
              </w:rPr>
            </w:pPr>
            <w:r w:rsidRPr="00BB70D5">
              <w:rPr>
                <w:spacing w:val="0"/>
                <w:sz w:val="24"/>
                <w:szCs w:val="24"/>
              </w:rPr>
              <w:t xml:space="preserve">13.8. Có mô hình phát triển kinh tế nông thôn hiệu quả theo hướng tích hợp đa giá trị (kinh tế, văn hoá, môi trường)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w:t>
            </w:r>
          </w:p>
        </w:tc>
        <w:tc>
          <w:tcPr>
            <w:tcW w:w="2041" w:type="dxa"/>
            <w:vAlign w:val="center"/>
          </w:tcPr>
          <w:p w:rsidR="005118E8" w:rsidRPr="00DF3A5E" w:rsidRDefault="005118E8" w:rsidP="00C47E34">
            <w:pPr>
              <w:jc w:val="center"/>
              <w:rPr>
                <w:spacing w:val="0"/>
                <w:sz w:val="24"/>
                <w:szCs w:val="24"/>
              </w:rPr>
            </w:pPr>
            <w:r>
              <w:rPr>
                <w:spacing w:val="0"/>
                <w:sz w:val="24"/>
                <w:szCs w:val="24"/>
              </w:rPr>
              <w:t>MH của HTX Quỳnh Trang</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r w:rsidRPr="00BB70D5">
              <w:rPr>
                <w:spacing w:val="0"/>
                <w:sz w:val="24"/>
                <w:szCs w:val="24"/>
              </w:rPr>
              <w:t>14</w:t>
            </w:r>
          </w:p>
        </w:tc>
        <w:tc>
          <w:tcPr>
            <w:tcW w:w="990" w:type="dxa"/>
            <w:vMerge w:val="restart"/>
            <w:vAlign w:val="center"/>
          </w:tcPr>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r w:rsidRPr="00BB70D5">
              <w:rPr>
                <w:spacing w:val="0"/>
                <w:sz w:val="24"/>
                <w:szCs w:val="24"/>
              </w:rPr>
              <w:t>Y tế</w:t>
            </w:r>
          </w:p>
        </w:tc>
        <w:tc>
          <w:tcPr>
            <w:tcW w:w="3432" w:type="dxa"/>
            <w:vAlign w:val="center"/>
          </w:tcPr>
          <w:p w:rsidR="005118E8" w:rsidRPr="00BB70D5" w:rsidRDefault="005118E8" w:rsidP="00041389">
            <w:pPr>
              <w:spacing w:before="0"/>
              <w:jc w:val="both"/>
              <w:rPr>
                <w:i/>
                <w:spacing w:val="0"/>
                <w:sz w:val="24"/>
                <w:szCs w:val="24"/>
                <w:lang w:val="nl-NL"/>
              </w:rPr>
            </w:pPr>
            <w:r w:rsidRPr="00BB70D5">
              <w:rPr>
                <w:spacing w:val="0"/>
                <w:sz w:val="24"/>
                <w:szCs w:val="24"/>
              </w:rPr>
              <w:t xml:space="preserve">14.1. Tỷ lệ người dân tham gia bảo hiểm y tế (áp dụng đạt cho cả nam và nữ)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≥95%</w:t>
            </w:r>
          </w:p>
        </w:tc>
        <w:tc>
          <w:tcPr>
            <w:tcW w:w="2041" w:type="dxa"/>
            <w:vAlign w:val="center"/>
          </w:tcPr>
          <w:p w:rsidR="005118E8" w:rsidRPr="00DF3A5E" w:rsidRDefault="005118E8" w:rsidP="001027D9">
            <w:pPr>
              <w:jc w:val="center"/>
              <w:rPr>
                <w:spacing w:val="0"/>
                <w:sz w:val="24"/>
                <w:szCs w:val="24"/>
              </w:rPr>
            </w:pPr>
            <w:r>
              <w:rPr>
                <w:i/>
                <w:spacing w:val="0"/>
                <w:sz w:val="24"/>
                <w:szCs w:val="24"/>
                <w:lang w:val="nl-NL"/>
              </w:rPr>
              <w:t>3.816/3.941 người đạt 96,82%</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041389" w:rsidRDefault="005118E8" w:rsidP="00041389">
            <w:pPr>
              <w:spacing w:before="0"/>
              <w:jc w:val="both"/>
              <w:rPr>
                <w:i/>
                <w:spacing w:val="-2"/>
                <w:sz w:val="24"/>
                <w:szCs w:val="24"/>
                <w:lang w:val="nl-NL"/>
              </w:rPr>
            </w:pPr>
            <w:r w:rsidRPr="00041389">
              <w:rPr>
                <w:spacing w:val="-2"/>
                <w:sz w:val="24"/>
                <w:szCs w:val="24"/>
              </w:rPr>
              <w:t>14.2. Tỷ lệ dân số được quản lý sức khỏe (áp dụng đạt cho cả nam và nữ)</w:t>
            </w:r>
            <w:r w:rsidRPr="00041389">
              <w:rPr>
                <w:i/>
                <w:spacing w:val="-2"/>
                <w:sz w:val="24"/>
                <w:szCs w:val="24"/>
                <w:lang w:val="nl-NL"/>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≥90%</w:t>
            </w:r>
          </w:p>
        </w:tc>
        <w:tc>
          <w:tcPr>
            <w:tcW w:w="2041" w:type="dxa"/>
            <w:vAlign w:val="center"/>
          </w:tcPr>
          <w:p w:rsidR="005118E8" w:rsidRPr="00DF3A5E" w:rsidRDefault="005118E8" w:rsidP="001027D9">
            <w:pPr>
              <w:jc w:val="center"/>
              <w:rPr>
                <w:spacing w:val="0"/>
                <w:sz w:val="24"/>
                <w:szCs w:val="24"/>
              </w:rPr>
            </w:pPr>
            <w:r>
              <w:rPr>
                <w:i/>
                <w:spacing w:val="0"/>
                <w:sz w:val="24"/>
                <w:szCs w:val="24"/>
                <w:lang w:val="nl-NL"/>
              </w:rPr>
              <w:t>3.980/4.062 người đạt 98%</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041389" w:rsidRDefault="005118E8" w:rsidP="00041389">
            <w:pPr>
              <w:spacing w:before="0"/>
              <w:jc w:val="both"/>
              <w:rPr>
                <w:spacing w:val="-2"/>
                <w:sz w:val="24"/>
                <w:szCs w:val="24"/>
              </w:rPr>
            </w:pPr>
            <w:r w:rsidRPr="00041389">
              <w:rPr>
                <w:spacing w:val="-2"/>
                <w:sz w:val="24"/>
                <w:szCs w:val="24"/>
              </w:rPr>
              <w:t>14.3. Tỷ lệ người dân tham gia và sử dụng ứng dụng khám chữa bệnh từ xa (áp dụng đạt cho cả nam và nữ)</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≥40%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Đang thực hiện</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041389">
            <w:pPr>
              <w:spacing w:before="0"/>
              <w:jc w:val="both"/>
              <w:rPr>
                <w:i/>
                <w:spacing w:val="0"/>
                <w:sz w:val="24"/>
                <w:szCs w:val="24"/>
                <w:lang w:val="nl-NL"/>
              </w:rPr>
            </w:pPr>
            <w:r w:rsidRPr="00BB70D5">
              <w:rPr>
                <w:spacing w:val="0"/>
                <w:sz w:val="24"/>
                <w:szCs w:val="24"/>
              </w:rPr>
              <w:t>14.4. Tỷ lệ dân số có sổ khám chữa bệnh điện tử</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≥70%</w:t>
            </w:r>
          </w:p>
        </w:tc>
        <w:tc>
          <w:tcPr>
            <w:tcW w:w="2041" w:type="dxa"/>
            <w:vAlign w:val="center"/>
          </w:tcPr>
          <w:p w:rsidR="005118E8" w:rsidRPr="00DF3A5E" w:rsidRDefault="005118E8" w:rsidP="001027D9">
            <w:pPr>
              <w:jc w:val="center"/>
              <w:rPr>
                <w:spacing w:val="0"/>
                <w:sz w:val="24"/>
                <w:szCs w:val="24"/>
              </w:rPr>
            </w:pPr>
            <w:r w:rsidRPr="006C121E">
              <w:rPr>
                <w:i/>
                <w:spacing w:val="0"/>
                <w:sz w:val="24"/>
                <w:szCs w:val="24"/>
                <w:lang w:val="nl-NL"/>
              </w:rPr>
              <w:t>2.249/4.062 người đạt 55%</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rPr>
                <w:spacing w:val="0"/>
                <w:sz w:val="24"/>
                <w:szCs w:val="24"/>
              </w:rPr>
            </w:pPr>
            <w:r w:rsidRPr="00BB70D5">
              <w:rPr>
                <w:spacing w:val="0"/>
                <w:sz w:val="24"/>
                <w:szCs w:val="24"/>
              </w:rPr>
              <w:t>15</w:t>
            </w:r>
          </w:p>
        </w:tc>
        <w:tc>
          <w:tcPr>
            <w:tcW w:w="990" w:type="dxa"/>
            <w:vMerge w:val="restart"/>
            <w:vAlign w:val="center"/>
          </w:tcPr>
          <w:p w:rsidR="005118E8" w:rsidRPr="00BB70D5" w:rsidRDefault="005118E8" w:rsidP="001027D9">
            <w:pPr>
              <w:jc w:val="center"/>
              <w:rPr>
                <w:spacing w:val="0"/>
                <w:sz w:val="24"/>
                <w:szCs w:val="24"/>
              </w:rPr>
            </w:pPr>
            <w:r w:rsidRPr="00BB70D5">
              <w:rPr>
                <w:spacing w:val="0"/>
                <w:sz w:val="24"/>
                <w:szCs w:val="24"/>
              </w:rPr>
              <w:t>Hành chính công</w:t>
            </w:r>
          </w:p>
        </w:tc>
        <w:tc>
          <w:tcPr>
            <w:tcW w:w="3432" w:type="dxa"/>
            <w:vAlign w:val="center"/>
          </w:tcPr>
          <w:p w:rsidR="005118E8" w:rsidRPr="00BB70D5" w:rsidRDefault="005118E8" w:rsidP="00041389">
            <w:pPr>
              <w:spacing w:before="0"/>
              <w:rPr>
                <w:spacing w:val="0"/>
                <w:sz w:val="24"/>
                <w:szCs w:val="24"/>
              </w:rPr>
            </w:pPr>
            <w:r w:rsidRPr="00BB70D5">
              <w:rPr>
                <w:spacing w:val="0"/>
                <w:sz w:val="24"/>
                <w:szCs w:val="24"/>
              </w:rPr>
              <w:t>15.1. Ứng dụng công nghệ thông tin tron</w:t>
            </w:r>
            <w:r>
              <w:rPr>
                <w:spacing w:val="0"/>
                <w:sz w:val="24"/>
                <w:szCs w:val="24"/>
              </w:rPr>
              <w:t>g giải quyết thủ tục hành chính (</w:t>
            </w:r>
            <w:r w:rsidRPr="00BB70D5">
              <w:rPr>
                <w:spacing w:val="0"/>
                <w:sz w:val="24"/>
                <w:szCs w:val="24"/>
              </w:rPr>
              <w:t xml:space="preserve">Tỷ lệ thủ tục hành chính có phát sinh hồ sơ trực tuyến) </w:t>
            </w:r>
          </w:p>
        </w:tc>
        <w:tc>
          <w:tcPr>
            <w:tcW w:w="1647" w:type="dxa"/>
            <w:vAlign w:val="center"/>
          </w:tcPr>
          <w:p w:rsidR="005118E8" w:rsidRPr="00BB70D5" w:rsidRDefault="005118E8" w:rsidP="001027D9">
            <w:pPr>
              <w:jc w:val="center"/>
              <w:rPr>
                <w:i/>
                <w:spacing w:val="0"/>
                <w:sz w:val="24"/>
                <w:szCs w:val="24"/>
              </w:rPr>
            </w:pPr>
            <w:r w:rsidRPr="00BB70D5">
              <w:rPr>
                <w:spacing w:val="0"/>
                <w:sz w:val="24"/>
                <w:szCs w:val="24"/>
              </w:rPr>
              <w:t>≥50%</w:t>
            </w:r>
          </w:p>
        </w:tc>
        <w:tc>
          <w:tcPr>
            <w:tcW w:w="2041" w:type="dxa"/>
            <w:vAlign w:val="center"/>
          </w:tcPr>
          <w:p w:rsidR="005118E8" w:rsidRPr="00DF3A5E" w:rsidRDefault="005118E8" w:rsidP="001027D9">
            <w:pPr>
              <w:jc w:val="center"/>
              <w:rPr>
                <w:spacing w:val="0"/>
                <w:sz w:val="24"/>
                <w:szCs w:val="24"/>
              </w:rPr>
            </w:pPr>
            <w:r>
              <w:rPr>
                <w:i/>
                <w:spacing w:val="0"/>
                <w:sz w:val="24"/>
                <w:szCs w:val="24"/>
              </w:rPr>
              <w:t>17/32 đạt 53%</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041389">
            <w:pPr>
              <w:spacing w:before="0"/>
              <w:rPr>
                <w:spacing w:val="0"/>
                <w:sz w:val="24"/>
                <w:szCs w:val="24"/>
              </w:rPr>
            </w:pPr>
            <w:r w:rsidRPr="00BB70D5">
              <w:rPr>
                <w:spacing w:val="0"/>
                <w:sz w:val="24"/>
                <w:szCs w:val="24"/>
              </w:rPr>
              <w:t>Tỷ lệ hồ sơ phát sinh trực tuyến</w:t>
            </w:r>
            <w:r>
              <w:rPr>
                <w:spacing w:val="0"/>
                <w:sz w:val="24"/>
                <w:szCs w:val="24"/>
              </w:rPr>
              <w:t xml:space="preserve"> </w:t>
            </w:r>
          </w:p>
        </w:tc>
        <w:tc>
          <w:tcPr>
            <w:tcW w:w="1647" w:type="dxa"/>
            <w:vAlign w:val="center"/>
          </w:tcPr>
          <w:p w:rsidR="005118E8" w:rsidRPr="00BB70D5" w:rsidRDefault="005118E8" w:rsidP="001027D9">
            <w:pPr>
              <w:jc w:val="center"/>
              <w:rPr>
                <w:i/>
                <w:spacing w:val="0"/>
                <w:sz w:val="24"/>
                <w:szCs w:val="24"/>
              </w:rPr>
            </w:pPr>
            <w:r w:rsidRPr="00BB70D5">
              <w:rPr>
                <w:spacing w:val="0"/>
                <w:sz w:val="24"/>
                <w:szCs w:val="24"/>
              </w:rPr>
              <w:t>≥12%</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rPr>
              <w:t xml:space="preserve"> </w:t>
            </w:r>
            <w:r>
              <w:rPr>
                <w:i/>
                <w:spacing w:val="0"/>
                <w:sz w:val="24"/>
                <w:szCs w:val="24"/>
              </w:rPr>
              <w:t>105/665 hồ sơ đạt 15,79%</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495FB5">
            <w:pPr>
              <w:spacing w:before="0"/>
              <w:jc w:val="both"/>
              <w:rPr>
                <w:spacing w:val="0"/>
                <w:sz w:val="24"/>
                <w:szCs w:val="24"/>
              </w:rPr>
            </w:pPr>
            <w:r w:rsidRPr="00BB70D5">
              <w:rPr>
                <w:spacing w:val="0"/>
                <w:sz w:val="24"/>
                <w:szCs w:val="24"/>
              </w:rPr>
              <w:t xml:space="preserve">15.2. Có dịch vụ công trực tuyến mức độ 3 trở lên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r>
              <w:rPr>
                <w:spacing w:val="0"/>
                <w:sz w:val="24"/>
                <w:szCs w:val="24"/>
              </w:rPr>
              <w:t xml:space="preserve"> </w:t>
            </w:r>
            <w:r w:rsidRPr="00495FB5">
              <w:rPr>
                <w:spacing w:val="0"/>
                <w:sz w:val="24"/>
                <w:szCs w:val="24"/>
              </w:rPr>
              <w:t>Mức độ 4</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495FB5">
            <w:pPr>
              <w:spacing w:before="0"/>
              <w:jc w:val="both"/>
              <w:rPr>
                <w:spacing w:val="0"/>
                <w:sz w:val="24"/>
                <w:szCs w:val="24"/>
              </w:rPr>
            </w:pPr>
            <w:r w:rsidRPr="00BB70D5">
              <w:rPr>
                <w:spacing w:val="0"/>
                <w:sz w:val="24"/>
                <w:szCs w:val="24"/>
              </w:rPr>
              <w:t xml:space="preserve">15.3. Giải quyết các thủ tục hành chính đảm bảo đúng quy định và không để xảy ra khiếu nại vượt cấp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BB70D5">
              <w:rPr>
                <w:i/>
                <w:spacing w:val="0"/>
                <w:sz w:val="24"/>
                <w:szCs w:val="24"/>
              </w:rPr>
              <w:t>Kh</w:t>
            </w:r>
            <w:r>
              <w:rPr>
                <w:i/>
                <w:spacing w:val="0"/>
                <w:sz w:val="24"/>
                <w:szCs w:val="24"/>
              </w:rPr>
              <w:t>ông có hồ sơ khiếu nại vượt cấp</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jc w:val="center"/>
              <w:rPr>
                <w:spacing w:val="0"/>
                <w:sz w:val="24"/>
                <w:szCs w:val="24"/>
              </w:rPr>
            </w:pPr>
            <w:r w:rsidRPr="00BB70D5">
              <w:rPr>
                <w:spacing w:val="0"/>
                <w:sz w:val="24"/>
                <w:szCs w:val="24"/>
              </w:rPr>
              <w:t>16</w:t>
            </w:r>
          </w:p>
        </w:tc>
        <w:tc>
          <w:tcPr>
            <w:tcW w:w="990" w:type="dxa"/>
            <w:vMerge w:val="restart"/>
            <w:vAlign w:val="center"/>
          </w:tcPr>
          <w:p w:rsidR="005118E8" w:rsidRPr="00BB70D5" w:rsidRDefault="005118E8" w:rsidP="00B67182">
            <w:pPr>
              <w:spacing w:before="0"/>
              <w:jc w:val="center"/>
              <w:rPr>
                <w:spacing w:val="0"/>
                <w:sz w:val="24"/>
                <w:szCs w:val="24"/>
              </w:rPr>
            </w:pPr>
            <w:r w:rsidRPr="00BB70D5">
              <w:rPr>
                <w:spacing w:val="0"/>
                <w:sz w:val="24"/>
                <w:szCs w:val="24"/>
              </w:rPr>
              <w:t>Tiếp cận pháp luật</w:t>
            </w:r>
          </w:p>
        </w:tc>
        <w:tc>
          <w:tcPr>
            <w:tcW w:w="3432" w:type="dxa"/>
            <w:vAlign w:val="center"/>
          </w:tcPr>
          <w:p w:rsidR="005118E8" w:rsidRPr="00BB70D5" w:rsidRDefault="005118E8" w:rsidP="00495FB5">
            <w:pPr>
              <w:spacing w:before="0"/>
              <w:rPr>
                <w:spacing w:val="0"/>
                <w:sz w:val="24"/>
                <w:szCs w:val="24"/>
              </w:rPr>
            </w:pPr>
            <w:r w:rsidRPr="00BB70D5">
              <w:rPr>
                <w:spacing w:val="0"/>
                <w:sz w:val="24"/>
                <w:szCs w:val="24"/>
              </w:rPr>
              <w:t>16.1. Có mô hình điển hình về phổ biến, giáo dục pháp luật, hòa giải ở cơ sở hoạt động hiệu quả đươ</w:t>
            </w:r>
            <w:r>
              <w:rPr>
                <w:spacing w:val="0"/>
                <w:sz w:val="24"/>
                <w:szCs w:val="24"/>
              </w:rPr>
              <w:t xml:space="preserve">̣c công nhận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w:t>
            </w:r>
          </w:p>
        </w:tc>
        <w:tc>
          <w:tcPr>
            <w:tcW w:w="2041" w:type="dxa"/>
            <w:vAlign w:val="center"/>
          </w:tcPr>
          <w:p w:rsidR="005118E8" w:rsidRPr="00DF3A5E" w:rsidRDefault="005118E8" w:rsidP="001027D9">
            <w:pPr>
              <w:jc w:val="center"/>
              <w:rPr>
                <w:spacing w:val="0"/>
                <w:sz w:val="24"/>
                <w:szCs w:val="24"/>
              </w:rPr>
            </w:pPr>
            <w:r>
              <w:rPr>
                <w:spacing w:val="0"/>
                <w:sz w:val="24"/>
                <w:szCs w:val="24"/>
              </w:rPr>
              <w:t>Có 01 MH</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8D1C5B">
            <w:pPr>
              <w:spacing w:before="0"/>
              <w:rPr>
                <w:spacing w:val="0"/>
                <w:sz w:val="24"/>
                <w:szCs w:val="24"/>
              </w:rPr>
            </w:pPr>
            <w:r w:rsidRPr="00BB70D5">
              <w:rPr>
                <w:spacing w:val="0"/>
                <w:sz w:val="24"/>
                <w:szCs w:val="24"/>
              </w:rPr>
              <w:t xml:space="preserve">16.2. Tỷ lệ mâu thuẫn, tranh chấp, vi phạm thuộc phạm vi hòa giải được hòa giải thành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≥90%</w:t>
            </w:r>
          </w:p>
        </w:tc>
        <w:tc>
          <w:tcPr>
            <w:tcW w:w="2041" w:type="dxa"/>
            <w:vAlign w:val="center"/>
          </w:tcPr>
          <w:p w:rsidR="005118E8" w:rsidRPr="00DF3A5E" w:rsidRDefault="005118E8" w:rsidP="001027D9">
            <w:pPr>
              <w:jc w:val="center"/>
              <w:rPr>
                <w:spacing w:val="0"/>
                <w:sz w:val="24"/>
                <w:szCs w:val="24"/>
              </w:rPr>
            </w:pPr>
            <w:r>
              <w:rPr>
                <w:i/>
                <w:spacing w:val="0"/>
                <w:sz w:val="24"/>
                <w:szCs w:val="24"/>
              </w:rPr>
              <w:t>05/05 tổ đạt 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041389" w:rsidRDefault="005118E8" w:rsidP="001027D9">
            <w:pPr>
              <w:spacing w:before="0"/>
              <w:rPr>
                <w:spacing w:val="-4"/>
                <w:sz w:val="24"/>
                <w:szCs w:val="24"/>
              </w:rPr>
            </w:pPr>
            <w:r w:rsidRPr="00041389">
              <w:rPr>
                <w:spacing w:val="-4"/>
                <w:sz w:val="24"/>
                <w:szCs w:val="24"/>
              </w:rPr>
              <w:t>16.3. Tỷ lệ người dân thuộc đối tượng trợ giúp pháp lý tiếp cận và được trợ giúp pháp lý khi có yêu cầu</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≥90%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90%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rPr>
                <w:spacing w:val="0"/>
                <w:sz w:val="24"/>
                <w:szCs w:val="24"/>
              </w:rPr>
            </w:pPr>
            <w:r w:rsidRPr="00BB70D5">
              <w:rPr>
                <w:spacing w:val="0"/>
                <w:sz w:val="24"/>
                <w:szCs w:val="24"/>
              </w:rPr>
              <w:t>17</w:t>
            </w:r>
          </w:p>
          <w:p w:rsidR="005118E8" w:rsidRPr="00BB70D5" w:rsidRDefault="005118E8" w:rsidP="001027D9">
            <w:pPr>
              <w:jc w:val="center"/>
              <w:rPr>
                <w:spacing w:val="0"/>
                <w:sz w:val="24"/>
                <w:szCs w:val="24"/>
              </w:rPr>
            </w:pPr>
            <w:r w:rsidRPr="00BB70D5">
              <w:rPr>
                <w:spacing w:val="0"/>
                <w:sz w:val="24"/>
                <w:szCs w:val="24"/>
              </w:rPr>
              <w:t> </w:t>
            </w:r>
          </w:p>
        </w:tc>
        <w:tc>
          <w:tcPr>
            <w:tcW w:w="990" w:type="dxa"/>
            <w:vMerge w:val="restart"/>
            <w:vAlign w:val="center"/>
          </w:tcPr>
          <w:p w:rsidR="005118E8" w:rsidRPr="00BB70D5" w:rsidRDefault="005118E8" w:rsidP="001027D9">
            <w:pPr>
              <w:rPr>
                <w:spacing w:val="0"/>
                <w:sz w:val="24"/>
                <w:szCs w:val="24"/>
              </w:rPr>
            </w:pPr>
            <w:r w:rsidRPr="00BB70D5">
              <w:rPr>
                <w:spacing w:val="0"/>
                <w:sz w:val="24"/>
                <w:szCs w:val="24"/>
              </w:rPr>
              <w:t>Môi trường</w:t>
            </w:r>
          </w:p>
          <w:p w:rsidR="005118E8" w:rsidRPr="00BB70D5" w:rsidRDefault="005118E8" w:rsidP="001027D9">
            <w:pPr>
              <w:jc w:val="center"/>
              <w:rPr>
                <w:spacing w:val="0"/>
                <w:sz w:val="24"/>
                <w:szCs w:val="24"/>
              </w:rPr>
            </w:pPr>
            <w:r w:rsidRPr="00BB70D5">
              <w:rPr>
                <w:b/>
                <w:bCs/>
                <w:spacing w:val="0"/>
                <w:sz w:val="24"/>
                <w:szCs w:val="24"/>
              </w:rPr>
              <w:t> </w:t>
            </w: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17.1. Khu kinh doanh, dịch vụ, chăn nuôi, giết mổ (gia súc, gia cầm), nuôi trồng thủy sản có hạ tầng kỹ thuật về bảo vệ môi trường</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8D1C5B">
            <w:pPr>
              <w:jc w:val="both"/>
              <w:rPr>
                <w:i/>
                <w:spacing w:val="0"/>
                <w:sz w:val="24"/>
                <w:szCs w:val="24"/>
                <w:lang w:val="nl-NL"/>
              </w:rPr>
            </w:pPr>
            <w:r w:rsidRPr="00BB70D5">
              <w:rPr>
                <w:spacing w:val="0"/>
                <w:sz w:val="24"/>
                <w:szCs w:val="24"/>
              </w:rPr>
              <w:t xml:space="preserve">17.2. Tỷ lệ cơ sở sản xuất - kinh doanh, nuôi trồng thủy sản, làng nghề đảm bảo quy định về bảo vệ môi trường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100%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8D1C5B">
            <w:pPr>
              <w:spacing w:before="0"/>
              <w:jc w:val="both"/>
              <w:rPr>
                <w:spacing w:val="0"/>
                <w:sz w:val="24"/>
                <w:szCs w:val="24"/>
              </w:rPr>
            </w:pPr>
            <w:r w:rsidRPr="00BB70D5">
              <w:rPr>
                <w:spacing w:val="0"/>
                <w:sz w:val="24"/>
                <w:szCs w:val="24"/>
              </w:rPr>
              <w:t>17.3. Tỷ lệ chất thải rắn sinh hoạt và chất thải rắn không nguy hại trên địa bàn được thu gom, xử lý theo quy định</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≥80%</w:t>
            </w:r>
          </w:p>
        </w:tc>
        <w:tc>
          <w:tcPr>
            <w:tcW w:w="2041" w:type="dxa"/>
            <w:vAlign w:val="center"/>
          </w:tcPr>
          <w:p w:rsidR="005118E8" w:rsidRPr="00E935D1" w:rsidRDefault="005118E8" w:rsidP="001027D9">
            <w:pPr>
              <w:jc w:val="center"/>
              <w:rPr>
                <w:i/>
                <w:spacing w:val="0"/>
                <w:sz w:val="24"/>
                <w:szCs w:val="24"/>
              </w:rPr>
            </w:pPr>
            <w:r w:rsidRPr="00E935D1">
              <w:rPr>
                <w:i/>
                <w:spacing w:val="0"/>
                <w:sz w:val="24"/>
                <w:szCs w:val="24"/>
              </w:rPr>
              <w:t>867/963 đạt 90%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8D1C5B">
            <w:pPr>
              <w:spacing w:before="0"/>
              <w:jc w:val="both"/>
              <w:rPr>
                <w:spacing w:val="0"/>
                <w:sz w:val="24"/>
                <w:szCs w:val="24"/>
              </w:rPr>
            </w:pPr>
            <w:r w:rsidRPr="00BB70D5">
              <w:rPr>
                <w:spacing w:val="0"/>
                <w:sz w:val="24"/>
                <w:szCs w:val="24"/>
              </w:rPr>
              <w:t>17.4. Tỷ lệ hộ gia đình thực hiện thu gom, xử lý nước thải sinh hoạt b</w:t>
            </w:r>
            <w:r>
              <w:rPr>
                <w:spacing w:val="0"/>
                <w:sz w:val="24"/>
                <w:szCs w:val="24"/>
              </w:rPr>
              <w:t>ằng biện pháp phù hợp, hiệu quả</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≥25%</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rPr>
              <w:t xml:space="preserve"> </w:t>
            </w:r>
            <w:r w:rsidRPr="00BB70D5">
              <w:rPr>
                <w:i/>
                <w:spacing w:val="0"/>
                <w:sz w:val="24"/>
                <w:szCs w:val="24"/>
              </w:rPr>
              <w:t>865/963 hộ đạt 89%</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8D1C5B" w:rsidRDefault="005118E8" w:rsidP="008D1C5B">
            <w:pPr>
              <w:spacing w:before="0"/>
              <w:jc w:val="both"/>
              <w:rPr>
                <w:spacing w:val="0"/>
                <w:sz w:val="24"/>
                <w:szCs w:val="24"/>
              </w:rPr>
            </w:pPr>
            <w:r w:rsidRPr="00BB70D5">
              <w:rPr>
                <w:spacing w:val="0"/>
                <w:sz w:val="24"/>
                <w:szCs w:val="24"/>
              </w:rPr>
              <w:t>17.5. Tỷ lệ hộ gia đình thực hiện ph</w:t>
            </w:r>
            <w:r>
              <w:rPr>
                <w:spacing w:val="0"/>
                <w:sz w:val="24"/>
                <w:szCs w:val="24"/>
              </w:rPr>
              <w:t>ân loại chất thải rắn tại nguồn</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≥50%</w:t>
            </w:r>
          </w:p>
        </w:tc>
        <w:tc>
          <w:tcPr>
            <w:tcW w:w="2041" w:type="dxa"/>
            <w:vAlign w:val="center"/>
          </w:tcPr>
          <w:p w:rsidR="005118E8" w:rsidRPr="00DF3A5E" w:rsidRDefault="005118E8" w:rsidP="001027D9">
            <w:pPr>
              <w:jc w:val="center"/>
              <w:rPr>
                <w:spacing w:val="0"/>
                <w:sz w:val="24"/>
                <w:szCs w:val="24"/>
              </w:rPr>
            </w:pPr>
            <w:r w:rsidRPr="00BB70D5">
              <w:rPr>
                <w:i/>
                <w:spacing w:val="0"/>
                <w:sz w:val="24"/>
                <w:szCs w:val="24"/>
              </w:rPr>
              <w:t xml:space="preserve"> 867/963 hộ đạt 90%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8D1C5B">
            <w:pPr>
              <w:spacing w:before="0"/>
              <w:jc w:val="both"/>
              <w:rPr>
                <w:spacing w:val="0"/>
                <w:sz w:val="24"/>
                <w:szCs w:val="24"/>
              </w:rPr>
            </w:pPr>
            <w:r w:rsidRPr="00BB70D5">
              <w:rPr>
                <w:spacing w:val="0"/>
                <w:sz w:val="24"/>
                <w:szCs w:val="24"/>
              </w:rPr>
              <w:t xml:space="preserve">17.6. Tỷ lệ chất thải rắn nguy hại trên địa bàn được thu gom, vận chuyển và xử lý đáp ứng các yêu cầu về bảo vệ môi trường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100%</w:t>
            </w:r>
          </w:p>
        </w:tc>
        <w:tc>
          <w:tcPr>
            <w:tcW w:w="2041" w:type="dxa"/>
            <w:vAlign w:val="center"/>
          </w:tcPr>
          <w:p w:rsidR="005118E8" w:rsidRPr="0042787B" w:rsidRDefault="005118E8" w:rsidP="001027D9">
            <w:pPr>
              <w:jc w:val="center"/>
              <w:rPr>
                <w:i/>
                <w:spacing w:val="0"/>
                <w:sz w:val="24"/>
                <w:szCs w:val="24"/>
              </w:rPr>
            </w:pPr>
            <w:r w:rsidRPr="0042787B">
              <w:rPr>
                <w:i/>
                <w:spacing w:val="0"/>
                <w:sz w:val="24"/>
                <w:szCs w:val="24"/>
              </w:rPr>
              <w:t>645/645 tấn đạt 100%</w:t>
            </w:r>
          </w:p>
        </w:tc>
        <w:tc>
          <w:tcPr>
            <w:tcW w:w="1195" w:type="dxa"/>
            <w:vAlign w:val="center"/>
          </w:tcPr>
          <w:p w:rsidR="005118E8" w:rsidRPr="0042787B" w:rsidRDefault="005118E8" w:rsidP="001027D9">
            <w:pPr>
              <w:jc w:val="center"/>
              <w:rPr>
                <w:spacing w:val="0"/>
                <w:sz w:val="24"/>
                <w:szCs w:val="24"/>
              </w:rPr>
            </w:pPr>
            <w:r w:rsidRPr="0042787B">
              <w:rPr>
                <w:spacing w:val="0"/>
                <w:sz w:val="24"/>
                <w:szCs w:val="24"/>
              </w:rPr>
              <w:t>Đạt</w:t>
            </w:r>
          </w:p>
        </w:tc>
        <w:tc>
          <w:tcPr>
            <w:tcW w:w="1106" w:type="dxa"/>
            <w:vAlign w:val="center"/>
          </w:tcPr>
          <w:p w:rsidR="005118E8" w:rsidRPr="0042787B" w:rsidRDefault="005118E8" w:rsidP="005B472E">
            <w:pPr>
              <w:jc w:val="center"/>
              <w:rPr>
                <w:spacing w:val="0"/>
                <w:sz w:val="24"/>
                <w:szCs w:val="24"/>
              </w:rPr>
            </w:pPr>
            <w:r w:rsidRPr="0042787B">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17.7. Tỷ lệ chất thải hữu cơ, phụ phẩm nông nghiệp được thu gom, tái sử dụng và tái chế thành nguyên liệu, nhiên liệu và các sản phẩm thân thiện với môi trường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≥80%</w:t>
            </w:r>
          </w:p>
        </w:tc>
        <w:tc>
          <w:tcPr>
            <w:tcW w:w="2041" w:type="dxa"/>
            <w:vAlign w:val="center"/>
          </w:tcPr>
          <w:p w:rsidR="005118E8" w:rsidRPr="00DF3A5E" w:rsidRDefault="005118E8" w:rsidP="001027D9">
            <w:pPr>
              <w:jc w:val="center"/>
              <w:rPr>
                <w:spacing w:val="0"/>
                <w:sz w:val="24"/>
                <w:szCs w:val="24"/>
              </w:rPr>
            </w:pPr>
            <w:r w:rsidRPr="0042787B">
              <w:rPr>
                <w:i/>
                <w:spacing w:val="0"/>
                <w:sz w:val="24"/>
                <w:szCs w:val="24"/>
              </w:rPr>
              <w:t>645/645 tấn đạt 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17.8. Tỷ lệ cơ sở chăn nuôi bảo đảm các quy định về vệ sinh thú y, chăn nuôi và bảo vệ môi trường </w:t>
            </w:r>
            <w:r w:rsidRPr="00BB70D5">
              <w:rPr>
                <w:i/>
                <w:spacing w:val="0"/>
                <w:sz w:val="24"/>
                <w:szCs w:val="24"/>
              </w:rPr>
              <w:t>( 03/03 cơ sở đạt 100%)</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≥75%</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17.9. Nghĩa trang, cơ sở hỏa táng (nếu có) đáp ứng các quy định của pháp luật và theo quy hoạch</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Không có</w:t>
            </w:r>
          </w:p>
        </w:tc>
        <w:tc>
          <w:tcPr>
            <w:tcW w:w="1195" w:type="dxa"/>
          </w:tcPr>
          <w:p w:rsidR="005118E8" w:rsidRDefault="005118E8" w:rsidP="008D1C5B">
            <w:pPr>
              <w:jc w:val="center"/>
            </w:pPr>
            <w:r w:rsidRPr="006C2730">
              <w:rPr>
                <w:spacing w:val="0"/>
                <w:sz w:val="24"/>
                <w:szCs w:val="24"/>
              </w:rPr>
              <w:t>Đạt</w:t>
            </w:r>
          </w:p>
        </w:tc>
        <w:tc>
          <w:tcPr>
            <w:tcW w:w="1106" w:type="dxa"/>
          </w:tcPr>
          <w:p w:rsidR="005118E8" w:rsidRDefault="005118E8" w:rsidP="005B472E">
            <w:pPr>
              <w:jc w:val="center"/>
            </w:pPr>
            <w:r w:rsidRPr="006C2730">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17.10. Tỷ lệ sử dụng hình thức hỏa táng</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≥5%</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Không có</w:t>
            </w:r>
          </w:p>
        </w:tc>
        <w:tc>
          <w:tcPr>
            <w:tcW w:w="1195" w:type="dxa"/>
          </w:tcPr>
          <w:p w:rsidR="005118E8" w:rsidRDefault="005118E8" w:rsidP="008D1C5B">
            <w:pPr>
              <w:jc w:val="center"/>
            </w:pPr>
            <w:r w:rsidRPr="006C2730">
              <w:rPr>
                <w:spacing w:val="0"/>
                <w:sz w:val="24"/>
                <w:szCs w:val="24"/>
              </w:rPr>
              <w:t>Đạt</w:t>
            </w:r>
          </w:p>
        </w:tc>
        <w:tc>
          <w:tcPr>
            <w:tcW w:w="1106" w:type="dxa"/>
          </w:tcPr>
          <w:p w:rsidR="005118E8" w:rsidRDefault="005118E8" w:rsidP="005B472E">
            <w:pPr>
              <w:jc w:val="center"/>
            </w:pPr>
            <w:r w:rsidRPr="006C2730">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jc w:val="center"/>
              <w:rPr>
                <w:spacing w:val="0"/>
                <w:sz w:val="24"/>
                <w:szCs w:val="24"/>
              </w:rPr>
            </w:pPr>
          </w:p>
        </w:tc>
        <w:tc>
          <w:tcPr>
            <w:tcW w:w="990" w:type="dxa"/>
            <w:vMerge w:val="restart"/>
            <w:vAlign w:val="center"/>
          </w:tcPr>
          <w:p w:rsidR="005118E8" w:rsidRPr="00BB70D5" w:rsidRDefault="005118E8" w:rsidP="001027D9">
            <w:pPr>
              <w:jc w:val="center"/>
              <w:rPr>
                <w:b/>
                <w:bCs/>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17.11. Đất cây xanh sử dụng công cộng tại điểm dân cư nông thôn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≥4m</w:t>
            </w:r>
            <w:r w:rsidRPr="00BB70D5">
              <w:rPr>
                <w:spacing w:val="0"/>
                <w:sz w:val="24"/>
                <w:szCs w:val="24"/>
                <w:vertAlign w:val="superscript"/>
              </w:rPr>
              <w:t>2</w:t>
            </w:r>
            <w:r w:rsidRPr="00BB70D5">
              <w:rPr>
                <w:spacing w:val="0"/>
                <w:sz w:val="24"/>
                <w:szCs w:val="24"/>
              </w:rPr>
              <w:t>/</w:t>
            </w:r>
            <w:r w:rsidRPr="00BB70D5">
              <w:rPr>
                <w:spacing w:val="0"/>
                <w:sz w:val="24"/>
                <w:szCs w:val="24"/>
              </w:rPr>
              <w:br w:type="page"/>
              <w:t>người</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4m</w:t>
            </w:r>
            <w:r w:rsidRPr="00DF3A5E">
              <w:rPr>
                <w:spacing w:val="0"/>
                <w:sz w:val="24"/>
                <w:szCs w:val="24"/>
                <w:vertAlign w:val="superscript"/>
              </w:rPr>
              <w:t>2</w:t>
            </w:r>
            <w:r w:rsidRPr="00DF3A5E">
              <w:rPr>
                <w:spacing w:val="0"/>
                <w:sz w:val="24"/>
                <w:szCs w:val="24"/>
              </w:rPr>
              <w:t>/</w:t>
            </w:r>
            <w:r w:rsidRPr="00DF3A5E">
              <w:rPr>
                <w:spacing w:val="0"/>
                <w:sz w:val="24"/>
                <w:szCs w:val="24"/>
              </w:rPr>
              <w:br w:type="page"/>
              <w:t>người</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rPr>
                <w:b/>
                <w:bCs/>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17.12. Tỷ lệ chất thải nhựa phát sinh trên địa bàn được thu gom, tái sử dụng, tái chế, xử lý theo quy định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≥50%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90%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restart"/>
            <w:vAlign w:val="center"/>
          </w:tcPr>
          <w:p w:rsidR="005118E8" w:rsidRPr="00BB70D5" w:rsidRDefault="005118E8" w:rsidP="001027D9">
            <w:pPr>
              <w:rPr>
                <w:spacing w:val="0"/>
                <w:sz w:val="24"/>
                <w:szCs w:val="24"/>
              </w:rPr>
            </w:pPr>
          </w:p>
          <w:p w:rsidR="005118E8" w:rsidRPr="00BB70D5" w:rsidRDefault="005118E8" w:rsidP="001027D9">
            <w:pPr>
              <w:rPr>
                <w:spacing w:val="0"/>
                <w:sz w:val="24"/>
                <w:szCs w:val="24"/>
              </w:rPr>
            </w:pPr>
            <w:r w:rsidRPr="00BB70D5">
              <w:rPr>
                <w:spacing w:val="0"/>
                <w:sz w:val="24"/>
                <w:szCs w:val="24"/>
              </w:rPr>
              <w:t>18</w:t>
            </w:r>
          </w:p>
          <w:p w:rsidR="005118E8" w:rsidRPr="00BB70D5" w:rsidRDefault="005118E8" w:rsidP="001027D9">
            <w:pPr>
              <w:jc w:val="center"/>
              <w:rPr>
                <w:spacing w:val="0"/>
                <w:sz w:val="24"/>
                <w:szCs w:val="24"/>
              </w:rPr>
            </w:pPr>
            <w:r w:rsidRPr="00BB70D5">
              <w:rPr>
                <w:spacing w:val="0"/>
                <w:sz w:val="24"/>
                <w:szCs w:val="24"/>
              </w:rPr>
              <w:t> </w:t>
            </w:r>
          </w:p>
        </w:tc>
        <w:tc>
          <w:tcPr>
            <w:tcW w:w="990" w:type="dxa"/>
            <w:vMerge w:val="restart"/>
            <w:vAlign w:val="center"/>
          </w:tcPr>
          <w:p w:rsidR="005118E8" w:rsidRPr="00BB70D5" w:rsidRDefault="005118E8" w:rsidP="001027D9">
            <w:pPr>
              <w:rPr>
                <w:spacing w:val="0"/>
                <w:sz w:val="24"/>
                <w:szCs w:val="24"/>
              </w:rPr>
            </w:pPr>
            <w:r w:rsidRPr="00BB70D5">
              <w:rPr>
                <w:spacing w:val="0"/>
                <w:sz w:val="24"/>
                <w:szCs w:val="24"/>
              </w:rPr>
              <w:t>Chất lượng môi trường sống</w:t>
            </w:r>
          </w:p>
          <w:p w:rsidR="005118E8" w:rsidRPr="00BB70D5" w:rsidRDefault="005118E8" w:rsidP="001027D9">
            <w:pPr>
              <w:jc w:val="center"/>
              <w:rPr>
                <w:spacing w:val="0"/>
                <w:sz w:val="24"/>
                <w:szCs w:val="24"/>
              </w:rPr>
            </w:pPr>
            <w:r w:rsidRPr="00BB70D5">
              <w:rPr>
                <w:b/>
                <w:bCs/>
                <w:spacing w:val="0"/>
                <w:sz w:val="24"/>
                <w:szCs w:val="24"/>
              </w:rPr>
              <w:t> </w:t>
            </w: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 xml:space="preserve">18.1. Tỷ lệ chủ thể hộ gia đình và cơ sở sản xuất, kinh doanh thực phẩm hàng năm được tập huấn về an toàn thực phẩm ( </w:t>
            </w:r>
            <w:r w:rsidRPr="00BB70D5">
              <w:rPr>
                <w:i/>
                <w:spacing w:val="0"/>
                <w:sz w:val="24"/>
                <w:szCs w:val="24"/>
              </w:rPr>
              <w:t>49/49 cơ sở)</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100%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BC075C">
        <w:trPr>
          <w:trHeight w:val="1017"/>
        </w:trPr>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18.2. Không để xảy ra sự cố về an toàn thực phẩm trên địa bàn thuộc phạm vi quản lý của xã</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Không</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Không</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BC075C">
        <w:trPr>
          <w:trHeight w:val="1171"/>
        </w:trPr>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8D1C5B">
            <w:pPr>
              <w:spacing w:before="0"/>
              <w:jc w:val="both"/>
              <w:rPr>
                <w:spacing w:val="0"/>
                <w:sz w:val="24"/>
                <w:szCs w:val="24"/>
              </w:rPr>
            </w:pPr>
            <w:r w:rsidRPr="00BB70D5">
              <w:rPr>
                <w:spacing w:val="0"/>
                <w:sz w:val="24"/>
                <w:szCs w:val="24"/>
              </w:rPr>
              <w:t xml:space="preserve">18.3 Tỷ lệ cơ sở sơ chế, chế biến thực phẩm nông lâm thủy sản được chứng nhận về an toàn thực phẩm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≥50%</w:t>
            </w:r>
          </w:p>
        </w:tc>
        <w:tc>
          <w:tcPr>
            <w:tcW w:w="2041" w:type="dxa"/>
            <w:vAlign w:val="center"/>
          </w:tcPr>
          <w:p w:rsidR="005118E8" w:rsidRPr="00DF3A5E" w:rsidRDefault="005118E8" w:rsidP="001027D9">
            <w:pPr>
              <w:jc w:val="center"/>
              <w:rPr>
                <w:spacing w:val="0"/>
                <w:sz w:val="24"/>
                <w:szCs w:val="24"/>
              </w:rPr>
            </w:pPr>
            <w:r w:rsidRPr="00BB70D5">
              <w:rPr>
                <w:spacing w:val="0"/>
                <w:sz w:val="24"/>
                <w:szCs w:val="24"/>
              </w:rPr>
              <w:t xml:space="preserve"> </w:t>
            </w:r>
            <w:r>
              <w:rPr>
                <w:i/>
                <w:spacing w:val="0"/>
                <w:sz w:val="24"/>
                <w:szCs w:val="24"/>
              </w:rPr>
              <w:t>17/17 cơ sở</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5118E8">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8D1C5B">
            <w:pPr>
              <w:spacing w:before="0"/>
              <w:jc w:val="both"/>
              <w:rPr>
                <w:spacing w:val="0"/>
                <w:sz w:val="24"/>
                <w:szCs w:val="24"/>
              </w:rPr>
            </w:pPr>
            <w:r w:rsidRPr="00BB70D5">
              <w:rPr>
                <w:spacing w:val="0"/>
                <w:sz w:val="24"/>
                <w:szCs w:val="24"/>
              </w:rPr>
              <w:t>18.4. Tỷ lệ hộ có nhà tắm, thiết bị chứa nước sinh hoạt hợp vệ sinh, nhà tiêu an toàn và đảm bảo 3 sạch</w:t>
            </w:r>
            <w:r>
              <w:rPr>
                <w:spacing w:val="0"/>
                <w:sz w:val="24"/>
                <w:szCs w:val="24"/>
              </w:rPr>
              <w:t xml:space="preserve"> </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≥80%</w:t>
            </w:r>
          </w:p>
        </w:tc>
        <w:tc>
          <w:tcPr>
            <w:tcW w:w="2041" w:type="dxa"/>
            <w:vAlign w:val="center"/>
          </w:tcPr>
          <w:p w:rsidR="005118E8" w:rsidRPr="00DF3A5E" w:rsidRDefault="005118E8" w:rsidP="001027D9">
            <w:pPr>
              <w:jc w:val="center"/>
              <w:rPr>
                <w:spacing w:val="0"/>
                <w:sz w:val="24"/>
                <w:szCs w:val="24"/>
              </w:rPr>
            </w:pPr>
            <w:r>
              <w:rPr>
                <w:i/>
                <w:spacing w:val="0"/>
                <w:sz w:val="24"/>
                <w:szCs w:val="24"/>
              </w:rPr>
              <w:t xml:space="preserve"> 867/963 đạt 90%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BC075C">
        <w:trPr>
          <w:trHeight w:val="948"/>
        </w:trPr>
        <w:tc>
          <w:tcPr>
            <w:tcW w:w="681" w:type="dxa"/>
            <w:vMerge/>
            <w:vAlign w:val="center"/>
          </w:tcPr>
          <w:p w:rsidR="005118E8" w:rsidRPr="00BB70D5" w:rsidRDefault="005118E8" w:rsidP="001027D9">
            <w:pPr>
              <w:jc w:val="center"/>
              <w:rPr>
                <w:spacing w:val="0"/>
                <w:sz w:val="24"/>
                <w:szCs w:val="24"/>
              </w:rPr>
            </w:pPr>
          </w:p>
        </w:tc>
        <w:tc>
          <w:tcPr>
            <w:tcW w:w="990" w:type="dxa"/>
            <w:vMerge/>
            <w:vAlign w:val="center"/>
          </w:tcPr>
          <w:p w:rsidR="005118E8" w:rsidRPr="00BB70D5" w:rsidRDefault="005118E8" w:rsidP="001027D9">
            <w:pPr>
              <w:jc w:val="center"/>
              <w:rPr>
                <w:spacing w:val="0"/>
                <w:sz w:val="24"/>
                <w:szCs w:val="24"/>
              </w:rPr>
            </w:pP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18.5. Tỷ lệ bãi chôn lấp chất thải rắn sinh hoạt trên địa bàn đảm bảo vệ sinh môi trường</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100%</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100%</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BC075C">
        <w:trPr>
          <w:trHeight w:val="959"/>
        </w:trPr>
        <w:tc>
          <w:tcPr>
            <w:tcW w:w="681" w:type="dxa"/>
            <w:vMerge w:val="restart"/>
            <w:vAlign w:val="center"/>
          </w:tcPr>
          <w:p w:rsidR="005118E8" w:rsidRPr="00BB70D5" w:rsidRDefault="005118E8" w:rsidP="001027D9">
            <w:pPr>
              <w:rPr>
                <w:spacing w:val="0"/>
                <w:sz w:val="24"/>
                <w:szCs w:val="24"/>
              </w:rPr>
            </w:pPr>
            <w:r w:rsidRPr="00BB70D5">
              <w:rPr>
                <w:spacing w:val="0"/>
                <w:sz w:val="24"/>
                <w:szCs w:val="24"/>
              </w:rPr>
              <w:t>19</w:t>
            </w:r>
          </w:p>
        </w:tc>
        <w:tc>
          <w:tcPr>
            <w:tcW w:w="990" w:type="dxa"/>
            <w:vMerge w:val="restart"/>
            <w:vAlign w:val="center"/>
          </w:tcPr>
          <w:p w:rsidR="005118E8" w:rsidRPr="00BB70D5" w:rsidRDefault="005118E8" w:rsidP="001027D9">
            <w:pPr>
              <w:jc w:val="center"/>
              <w:rPr>
                <w:spacing w:val="0"/>
                <w:sz w:val="24"/>
                <w:szCs w:val="24"/>
              </w:rPr>
            </w:pPr>
          </w:p>
          <w:p w:rsidR="005118E8" w:rsidRPr="00BB70D5" w:rsidRDefault="005118E8" w:rsidP="001027D9">
            <w:pPr>
              <w:rPr>
                <w:spacing w:val="0"/>
                <w:sz w:val="24"/>
                <w:szCs w:val="24"/>
              </w:rPr>
            </w:pPr>
            <w:r w:rsidRPr="00BB70D5">
              <w:rPr>
                <w:spacing w:val="0"/>
                <w:sz w:val="24"/>
                <w:szCs w:val="24"/>
              </w:rPr>
              <w:t>Quốc phòng và An ninh</w:t>
            </w:r>
          </w:p>
        </w:tc>
        <w:tc>
          <w:tcPr>
            <w:tcW w:w="3432" w:type="dxa"/>
            <w:vAlign w:val="center"/>
          </w:tcPr>
          <w:p w:rsidR="005118E8" w:rsidRPr="00BB70D5" w:rsidRDefault="005118E8" w:rsidP="001027D9">
            <w:pPr>
              <w:spacing w:before="0"/>
              <w:jc w:val="both"/>
              <w:rPr>
                <w:spacing w:val="0"/>
                <w:sz w:val="24"/>
                <w:szCs w:val="24"/>
              </w:rPr>
            </w:pPr>
            <w:r w:rsidRPr="00BB70D5">
              <w:rPr>
                <w:spacing w:val="0"/>
                <w:sz w:val="24"/>
                <w:szCs w:val="24"/>
              </w:rPr>
              <w:t>19.1. Nâng cao chất lượng hoạt động của Ban Chỉ huy quân sự xã và lực lượng dân quân</w:t>
            </w:r>
          </w:p>
        </w:tc>
        <w:tc>
          <w:tcPr>
            <w:tcW w:w="1647" w:type="dxa"/>
            <w:vAlign w:val="center"/>
          </w:tcPr>
          <w:p w:rsidR="005118E8" w:rsidRPr="00BB70D5" w:rsidRDefault="005118E8" w:rsidP="001027D9">
            <w:pPr>
              <w:jc w:val="center"/>
              <w:rPr>
                <w:spacing w:val="0"/>
                <w:sz w:val="24"/>
                <w:szCs w:val="24"/>
              </w:rPr>
            </w:pPr>
          </w:p>
          <w:p w:rsidR="005118E8" w:rsidRPr="00BB70D5" w:rsidRDefault="005118E8" w:rsidP="001027D9">
            <w:pPr>
              <w:rPr>
                <w:spacing w:val="0"/>
                <w:sz w:val="24"/>
                <w:szCs w:val="24"/>
              </w:rPr>
            </w:pPr>
            <w:r w:rsidRPr="00BB70D5">
              <w:rPr>
                <w:spacing w:val="0"/>
                <w:sz w:val="24"/>
                <w:szCs w:val="24"/>
              </w:rPr>
              <w:t xml:space="preserve">       Đạt</w:t>
            </w:r>
          </w:p>
        </w:tc>
        <w:tc>
          <w:tcPr>
            <w:tcW w:w="2041" w:type="dxa"/>
            <w:vAlign w:val="center"/>
          </w:tcPr>
          <w:p w:rsidR="005118E8" w:rsidRPr="00DF3A5E" w:rsidRDefault="005118E8" w:rsidP="001027D9">
            <w:pPr>
              <w:jc w:val="center"/>
              <w:rPr>
                <w:spacing w:val="0"/>
                <w:sz w:val="24"/>
                <w:szCs w:val="24"/>
              </w:rPr>
            </w:pPr>
          </w:p>
          <w:p w:rsidR="005118E8" w:rsidRPr="00DF3A5E" w:rsidRDefault="005118E8" w:rsidP="001027D9">
            <w:pPr>
              <w:jc w:val="center"/>
              <w:rPr>
                <w:spacing w:val="0"/>
                <w:sz w:val="24"/>
                <w:szCs w:val="24"/>
              </w:rPr>
            </w:pPr>
            <w:r w:rsidRPr="00DF3A5E">
              <w:rPr>
                <w:spacing w:val="0"/>
                <w:sz w:val="24"/>
                <w:szCs w:val="24"/>
              </w:rPr>
              <w:t>Đạt</w:t>
            </w:r>
          </w:p>
        </w:tc>
        <w:tc>
          <w:tcPr>
            <w:tcW w:w="1195" w:type="dxa"/>
            <w:vAlign w:val="center"/>
          </w:tcPr>
          <w:p w:rsidR="005118E8" w:rsidRPr="00BB70D5" w:rsidRDefault="005118E8" w:rsidP="001027D9">
            <w:pPr>
              <w:jc w:val="center"/>
              <w:rPr>
                <w:spacing w:val="0"/>
                <w:sz w:val="24"/>
                <w:szCs w:val="24"/>
              </w:rPr>
            </w:pPr>
          </w:p>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p>
          <w:p w:rsidR="005118E8" w:rsidRPr="00BB70D5" w:rsidRDefault="005118E8" w:rsidP="005B472E">
            <w:pPr>
              <w:jc w:val="center"/>
              <w:rPr>
                <w:spacing w:val="0"/>
                <w:sz w:val="24"/>
                <w:szCs w:val="24"/>
              </w:rPr>
            </w:pPr>
            <w:r w:rsidRPr="00BB70D5">
              <w:rPr>
                <w:spacing w:val="0"/>
                <w:sz w:val="24"/>
                <w:szCs w:val="24"/>
              </w:rPr>
              <w:t>Đạt</w:t>
            </w:r>
          </w:p>
        </w:tc>
      </w:tr>
      <w:tr w:rsidR="005118E8" w:rsidRPr="00BB70D5" w:rsidTr="00BC075C">
        <w:trPr>
          <w:trHeight w:val="3539"/>
        </w:trPr>
        <w:tc>
          <w:tcPr>
            <w:tcW w:w="681" w:type="dxa"/>
            <w:vMerge/>
            <w:vAlign w:val="center"/>
          </w:tcPr>
          <w:p w:rsidR="005118E8" w:rsidRPr="00BB70D5" w:rsidRDefault="005118E8" w:rsidP="001027D9">
            <w:pPr>
              <w:rPr>
                <w:spacing w:val="0"/>
                <w:sz w:val="24"/>
                <w:szCs w:val="24"/>
              </w:rPr>
            </w:pPr>
          </w:p>
        </w:tc>
        <w:tc>
          <w:tcPr>
            <w:tcW w:w="990" w:type="dxa"/>
            <w:vMerge/>
            <w:vAlign w:val="center"/>
          </w:tcPr>
          <w:p w:rsidR="005118E8" w:rsidRPr="00BB70D5" w:rsidRDefault="005118E8" w:rsidP="001027D9">
            <w:pPr>
              <w:rPr>
                <w:spacing w:val="0"/>
                <w:sz w:val="24"/>
                <w:szCs w:val="24"/>
              </w:rPr>
            </w:pPr>
          </w:p>
        </w:tc>
        <w:tc>
          <w:tcPr>
            <w:tcW w:w="3432" w:type="dxa"/>
            <w:vAlign w:val="center"/>
          </w:tcPr>
          <w:p w:rsidR="005118E8" w:rsidRPr="00BB70D5" w:rsidRDefault="005118E8" w:rsidP="008D1C5B">
            <w:pPr>
              <w:shd w:val="clear" w:color="auto" w:fill="FFFFFF"/>
              <w:spacing w:before="0"/>
              <w:jc w:val="both"/>
              <w:rPr>
                <w:spacing w:val="0"/>
                <w:sz w:val="24"/>
                <w:szCs w:val="24"/>
                <w:lang w:val="nl-NL"/>
              </w:rPr>
            </w:pPr>
            <w:r w:rsidRPr="00BB70D5">
              <w:rPr>
                <w:spacing w:val="0"/>
                <w:sz w:val="24"/>
                <w:szCs w:val="24"/>
              </w:rPr>
              <w:t>19.2.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p>
        </w:tc>
        <w:tc>
          <w:tcPr>
            <w:tcW w:w="1647"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2041" w:type="dxa"/>
            <w:vAlign w:val="center"/>
          </w:tcPr>
          <w:p w:rsidR="005118E8" w:rsidRPr="00DF3A5E" w:rsidRDefault="005118E8" w:rsidP="001027D9">
            <w:pPr>
              <w:jc w:val="center"/>
              <w:rPr>
                <w:spacing w:val="0"/>
                <w:sz w:val="24"/>
                <w:szCs w:val="24"/>
              </w:rPr>
            </w:pPr>
            <w:r w:rsidRPr="00DF3A5E">
              <w:rPr>
                <w:spacing w:val="0"/>
                <w:sz w:val="24"/>
                <w:szCs w:val="24"/>
              </w:rPr>
              <w:t>Chưa đạt</w:t>
            </w:r>
          </w:p>
        </w:tc>
        <w:tc>
          <w:tcPr>
            <w:tcW w:w="1195" w:type="dxa"/>
            <w:vAlign w:val="center"/>
          </w:tcPr>
          <w:p w:rsidR="005118E8" w:rsidRPr="00BB70D5" w:rsidRDefault="005118E8" w:rsidP="001027D9">
            <w:pPr>
              <w:jc w:val="center"/>
              <w:rPr>
                <w:spacing w:val="0"/>
                <w:sz w:val="24"/>
                <w:szCs w:val="24"/>
              </w:rPr>
            </w:pPr>
            <w:r w:rsidRPr="00BB70D5">
              <w:rPr>
                <w:spacing w:val="0"/>
                <w:sz w:val="24"/>
                <w:szCs w:val="24"/>
              </w:rPr>
              <w:t>Đạt</w:t>
            </w:r>
          </w:p>
        </w:tc>
        <w:tc>
          <w:tcPr>
            <w:tcW w:w="1106" w:type="dxa"/>
            <w:vAlign w:val="center"/>
          </w:tcPr>
          <w:p w:rsidR="005118E8" w:rsidRPr="00BB70D5" w:rsidRDefault="005118E8" w:rsidP="005B472E">
            <w:pPr>
              <w:jc w:val="center"/>
              <w:rPr>
                <w:spacing w:val="0"/>
                <w:sz w:val="24"/>
                <w:szCs w:val="24"/>
              </w:rPr>
            </w:pPr>
            <w:r w:rsidRPr="00BB70D5">
              <w:rPr>
                <w:spacing w:val="0"/>
                <w:sz w:val="24"/>
                <w:szCs w:val="24"/>
              </w:rPr>
              <w:t>Đạt</w:t>
            </w:r>
          </w:p>
        </w:tc>
      </w:tr>
    </w:tbl>
    <w:p w:rsidR="00C7598F" w:rsidRPr="00BB70D5" w:rsidRDefault="00C7598F" w:rsidP="008D1C5B">
      <w:pPr>
        <w:ind w:left="57" w:right="57" w:hanging="57"/>
        <w:jc w:val="center"/>
        <w:rPr>
          <w:i/>
          <w:iCs/>
          <w:spacing w:val="0"/>
          <w:sz w:val="24"/>
          <w:szCs w:val="24"/>
          <w:vertAlign w:val="superscript"/>
        </w:rPr>
      </w:pPr>
    </w:p>
    <w:sectPr w:rsidR="00C7598F" w:rsidRPr="00BB70D5" w:rsidSect="001A6B0A">
      <w:pgSz w:w="12240" w:h="15840"/>
      <w:pgMar w:top="993"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4F"/>
    <w:rsid w:val="00000CEB"/>
    <w:rsid w:val="00007ABC"/>
    <w:rsid w:val="000230FF"/>
    <w:rsid w:val="00041389"/>
    <w:rsid w:val="00055FBA"/>
    <w:rsid w:val="00057E4A"/>
    <w:rsid w:val="0006573F"/>
    <w:rsid w:val="00065FBC"/>
    <w:rsid w:val="00077CF2"/>
    <w:rsid w:val="00087747"/>
    <w:rsid w:val="000C3FC4"/>
    <w:rsid w:val="000C6D50"/>
    <w:rsid w:val="000D0592"/>
    <w:rsid w:val="000D63E2"/>
    <w:rsid w:val="000D7A42"/>
    <w:rsid w:val="000D7BF4"/>
    <w:rsid w:val="001027D9"/>
    <w:rsid w:val="00107ED0"/>
    <w:rsid w:val="00120D7D"/>
    <w:rsid w:val="00127949"/>
    <w:rsid w:val="001335E3"/>
    <w:rsid w:val="00157B35"/>
    <w:rsid w:val="001601E2"/>
    <w:rsid w:val="00187711"/>
    <w:rsid w:val="0019124E"/>
    <w:rsid w:val="001947FB"/>
    <w:rsid w:val="001A338D"/>
    <w:rsid w:val="001A6B0A"/>
    <w:rsid w:val="001B2AA3"/>
    <w:rsid w:val="001B73C2"/>
    <w:rsid w:val="001C1B17"/>
    <w:rsid w:val="001E0EA0"/>
    <w:rsid w:val="001F7C9F"/>
    <w:rsid w:val="002206B6"/>
    <w:rsid w:val="0024601B"/>
    <w:rsid w:val="00254C6D"/>
    <w:rsid w:val="00271070"/>
    <w:rsid w:val="002741D7"/>
    <w:rsid w:val="00280418"/>
    <w:rsid w:val="00295763"/>
    <w:rsid w:val="002A239F"/>
    <w:rsid w:val="002D5D56"/>
    <w:rsid w:val="003125EE"/>
    <w:rsid w:val="0031548C"/>
    <w:rsid w:val="00320D55"/>
    <w:rsid w:val="00327DE5"/>
    <w:rsid w:val="0033353C"/>
    <w:rsid w:val="0033387A"/>
    <w:rsid w:val="00345F7A"/>
    <w:rsid w:val="00347023"/>
    <w:rsid w:val="00356B98"/>
    <w:rsid w:val="0039453E"/>
    <w:rsid w:val="003A3BC0"/>
    <w:rsid w:val="003B6D85"/>
    <w:rsid w:val="003E413A"/>
    <w:rsid w:val="003E65BE"/>
    <w:rsid w:val="003F2904"/>
    <w:rsid w:val="003F2B8D"/>
    <w:rsid w:val="003F6B24"/>
    <w:rsid w:val="00417D7E"/>
    <w:rsid w:val="0042787B"/>
    <w:rsid w:val="00430375"/>
    <w:rsid w:val="00452FD5"/>
    <w:rsid w:val="004604C7"/>
    <w:rsid w:val="00477D7D"/>
    <w:rsid w:val="00477EE5"/>
    <w:rsid w:val="00482FC5"/>
    <w:rsid w:val="00495FB5"/>
    <w:rsid w:val="004B2775"/>
    <w:rsid w:val="004B4829"/>
    <w:rsid w:val="004F47AC"/>
    <w:rsid w:val="005118E8"/>
    <w:rsid w:val="00525FD6"/>
    <w:rsid w:val="005452F8"/>
    <w:rsid w:val="00546813"/>
    <w:rsid w:val="00551BB9"/>
    <w:rsid w:val="00574D94"/>
    <w:rsid w:val="00576938"/>
    <w:rsid w:val="005817F9"/>
    <w:rsid w:val="00584B86"/>
    <w:rsid w:val="00591B15"/>
    <w:rsid w:val="005A0339"/>
    <w:rsid w:val="005A2F5D"/>
    <w:rsid w:val="005A54FA"/>
    <w:rsid w:val="005B1611"/>
    <w:rsid w:val="00605E54"/>
    <w:rsid w:val="00607BF8"/>
    <w:rsid w:val="00631C73"/>
    <w:rsid w:val="006522EC"/>
    <w:rsid w:val="00680403"/>
    <w:rsid w:val="006977B8"/>
    <w:rsid w:val="006A0BBB"/>
    <w:rsid w:val="006B5813"/>
    <w:rsid w:val="006C121E"/>
    <w:rsid w:val="006D3A8B"/>
    <w:rsid w:val="006E62C9"/>
    <w:rsid w:val="006F0A08"/>
    <w:rsid w:val="006F5DBC"/>
    <w:rsid w:val="0071208E"/>
    <w:rsid w:val="00713140"/>
    <w:rsid w:val="00725930"/>
    <w:rsid w:val="00747744"/>
    <w:rsid w:val="0075234F"/>
    <w:rsid w:val="00775182"/>
    <w:rsid w:val="00777297"/>
    <w:rsid w:val="007801F2"/>
    <w:rsid w:val="00782F41"/>
    <w:rsid w:val="007A4031"/>
    <w:rsid w:val="007C60DF"/>
    <w:rsid w:val="007D42A4"/>
    <w:rsid w:val="007E3555"/>
    <w:rsid w:val="007F486E"/>
    <w:rsid w:val="007F4CCA"/>
    <w:rsid w:val="008174A2"/>
    <w:rsid w:val="00821A11"/>
    <w:rsid w:val="00834918"/>
    <w:rsid w:val="0083594A"/>
    <w:rsid w:val="00856089"/>
    <w:rsid w:val="00857B50"/>
    <w:rsid w:val="008747F7"/>
    <w:rsid w:val="00880452"/>
    <w:rsid w:val="008A68EC"/>
    <w:rsid w:val="008C33B6"/>
    <w:rsid w:val="008D1C5B"/>
    <w:rsid w:val="008E1DA0"/>
    <w:rsid w:val="008E7B9C"/>
    <w:rsid w:val="00911DED"/>
    <w:rsid w:val="00920689"/>
    <w:rsid w:val="00925728"/>
    <w:rsid w:val="00967DA4"/>
    <w:rsid w:val="00975ED4"/>
    <w:rsid w:val="00986713"/>
    <w:rsid w:val="00986CD3"/>
    <w:rsid w:val="009B0123"/>
    <w:rsid w:val="009B27F0"/>
    <w:rsid w:val="009C2E9C"/>
    <w:rsid w:val="009C594B"/>
    <w:rsid w:val="009D0217"/>
    <w:rsid w:val="009F1FA0"/>
    <w:rsid w:val="00A025C6"/>
    <w:rsid w:val="00A143F0"/>
    <w:rsid w:val="00A21D20"/>
    <w:rsid w:val="00A22C56"/>
    <w:rsid w:val="00A25F06"/>
    <w:rsid w:val="00A50B35"/>
    <w:rsid w:val="00A55773"/>
    <w:rsid w:val="00A55927"/>
    <w:rsid w:val="00A66221"/>
    <w:rsid w:val="00A97974"/>
    <w:rsid w:val="00AB2B25"/>
    <w:rsid w:val="00AB4703"/>
    <w:rsid w:val="00AE571D"/>
    <w:rsid w:val="00AF2942"/>
    <w:rsid w:val="00B377C7"/>
    <w:rsid w:val="00B404EA"/>
    <w:rsid w:val="00B551B4"/>
    <w:rsid w:val="00B67182"/>
    <w:rsid w:val="00B7320F"/>
    <w:rsid w:val="00B9632B"/>
    <w:rsid w:val="00B966AE"/>
    <w:rsid w:val="00BA2261"/>
    <w:rsid w:val="00BB70D5"/>
    <w:rsid w:val="00BC075C"/>
    <w:rsid w:val="00BC5C98"/>
    <w:rsid w:val="00BD73E7"/>
    <w:rsid w:val="00BE44AF"/>
    <w:rsid w:val="00BF37BF"/>
    <w:rsid w:val="00C033BC"/>
    <w:rsid w:val="00C061AF"/>
    <w:rsid w:val="00C102E4"/>
    <w:rsid w:val="00C10F4F"/>
    <w:rsid w:val="00C11438"/>
    <w:rsid w:val="00C1555B"/>
    <w:rsid w:val="00C313D5"/>
    <w:rsid w:val="00C453DA"/>
    <w:rsid w:val="00C47E34"/>
    <w:rsid w:val="00C53BBF"/>
    <w:rsid w:val="00C540F1"/>
    <w:rsid w:val="00C64BFC"/>
    <w:rsid w:val="00C7598F"/>
    <w:rsid w:val="00C82E26"/>
    <w:rsid w:val="00CB1B6A"/>
    <w:rsid w:val="00D04F5E"/>
    <w:rsid w:val="00D12DD8"/>
    <w:rsid w:val="00D278CB"/>
    <w:rsid w:val="00D3320F"/>
    <w:rsid w:val="00D35BEC"/>
    <w:rsid w:val="00D46776"/>
    <w:rsid w:val="00D5784F"/>
    <w:rsid w:val="00DA7F30"/>
    <w:rsid w:val="00DC3A34"/>
    <w:rsid w:val="00DC5A6E"/>
    <w:rsid w:val="00DF0FCF"/>
    <w:rsid w:val="00DF3A5E"/>
    <w:rsid w:val="00E348F8"/>
    <w:rsid w:val="00E42A34"/>
    <w:rsid w:val="00E45B56"/>
    <w:rsid w:val="00E751F6"/>
    <w:rsid w:val="00E935D1"/>
    <w:rsid w:val="00E93C46"/>
    <w:rsid w:val="00EA3A74"/>
    <w:rsid w:val="00EB3B7F"/>
    <w:rsid w:val="00EC1627"/>
    <w:rsid w:val="00EE3EB1"/>
    <w:rsid w:val="00F00FD4"/>
    <w:rsid w:val="00F02879"/>
    <w:rsid w:val="00F33D96"/>
    <w:rsid w:val="00F411BF"/>
    <w:rsid w:val="00F46581"/>
    <w:rsid w:val="00F727D0"/>
    <w:rsid w:val="00F810FF"/>
    <w:rsid w:val="00F87D5B"/>
    <w:rsid w:val="00F903B5"/>
    <w:rsid w:val="00F9216F"/>
    <w:rsid w:val="00FA6EE4"/>
    <w:rsid w:val="00FB2CA1"/>
    <w:rsid w:val="00FB59DF"/>
    <w:rsid w:val="00FE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D63E2"/>
    <w:pPr>
      <w:spacing w:after="0" w:line="240" w:lineRule="auto"/>
    </w:pPr>
    <w:rPr>
      <w:rFonts w:ascii="Times New Roman" w:eastAsia="Times New Roman" w:hAnsi="Times New Roman" w:cs="Times New Roman"/>
      <w:spacing w:val="-6"/>
      <w:sz w:val="28"/>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ThnvnbanChar">
    <w:name w:val="Thân văn bản Char"/>
    <w:link w:val="Thnvnban"/>
    <w:rsid w:val="00551BB9"/>
    <w:rPr>
      <w:rFonts w:ascii="Times New Roman" w:eastAsia="Times New Roman" w:hAnsi="Times New Roman" w:cs="Times New Roman"/>
      <w:sz w:val="28"/>
      <w:szCs w:val="28"/>
      <w:shd w:val="clear" w:color="auto" w:fill="FFFFFF"/>
    </w:rPr>
  </w:style>
  <w:style w:type="paragraph" w:styleId="Thnvnban">
    <w:name w:val="Body Text"/>
    <w:basedOn w:val="Binhthng"/>
    <w:link w:val="ThnvnbanChar"/>
    <w:qFormat/>
    <w:rsid w:val="00551BB9"/>
    <w:pPr>
      <w:shd w:val="clear" w:color="auto" w:fill="FFFFFF"/>
      <w:spacing w:before="120" w:after="120" w:line="254" w:lineRule="auto"/>
      <w:ind w:firstLine="400"/>
    </w:pPr>
    <w:rPr>
      <w:spacing w:val="0"/>
    </w:rPr>
  </w:style>
  <w:style w:type="character" w:customStyle="1" w:styleId="BodyTextChar1">
    <w:name w:val="Body Text Char1"/>
    <w:basedOn w:val="Phngmcnhcaonvn"/>
    <w:uiPriority w:val="99"/>
    <w:semiHidden/>
    <w:rsid w:val="00551BB9"/>
    <w:rPr>
      <w:rFonts w:ascii="Times New Roman" w:eastAsia="Times New Roman" w:hAnsi="Times New Roman" w:cs="Times New Roman"/>
      <w:spacing w:val="-6"/>
      <w:sz w:val="28"/>
      <w:szCs w:val="28"/>
    </w:rPr>
  </w:style>
  <w:style w:type="paragraph" w:styleId="ThngthngWeb">
    <w:name w:val="Normal (Web)"/>
    <w:aliases w:val="Char Char Char"/>
    <w:basedOn w:val="Binhthng"/>
    <w:unhideWhenUsed/>
    <w:rsid w:val="00551BB9"/>
    <w:pPr>
      <w:spacing w:before="100" w:beforeAutospacing="1" w:after="100" w:afterAutospacing="1" w:line="320" w:lineRule="atLeast"/>
    </w:pPr>
    <w:rPr>
      <w:spacing w:val="0"/>
      <w:sz w:val="24"/>
      <w:szCs w:val="24"/>
      <w:lang w:val="vi-VN" w:eastAsia="vi-VN"/>
    </w:rPr>
  </w:style>
  <w:style w:type="character" w:styleId="NhnmnhTinht">
    <w:name w:val="Subtle Emphasis"/>
    <w:basedOn w:val="Phngmcnhcaonvn"/>
    <w:uiPriority w:val="19"/>
    <w:qFormat/>
    <w:rsid w:val="00551BB9"/>
    <w:rPr>
      <w:i/>
      <w:iCs/>
      <w:color w:val="808080" w:themeColor="text1" w:themeTint="7F"/>
    </w:rPr>
  </w:style>
  <w:style w:type="character" w:customStyle="1" w:styleId="Heading2">
    <w:name w:val="Heading #2_"/>
    <w:link w:val="Heading20"/>
    <w:rsid w:val="00551BB9"/>
    <w:rPr>
      <w:rFonts w:ascii="Times New Roman" w:eastAsia="Times New Roman" w:hAnsi="Times New Roman" w:cs="Times New Roman"/>
      <w:b/>
      <w:bCs/>
      <w:sz w:val="28"/>
      <w:szCs w:val="28"/>
      <w:shd w:val="clear" w:color="auto" w:fill="FFFFFF"/>
    </w:rPr>
  </w:style>
  <w:style w:type="paragraph" w:customStyle="1" w:styleId="Heading20">
    <w:name w:val="Heading #2"/>
    <w:basedOn w:val="Binhthng"/>
    <w:link w:val="Heading2"/>
    <w:rsid w:val="00551BB9"/>
    <w:pPr>
      <w:shd w:val="clear" w:color="auto" w:fill="FFFFFF"/>
      <w:spacing w:before="120" w:after="120" w:line="254" w:lineRule="auto"/>
      <w:jc w:val="center"/>
      <w:outlineLvl w:val="1"/>
    </w:pPr>
    <w:rPr>
      <w:b/>
      <w:bCs/>
      <w:spacing w:val="0"/>
    </w:rPr>
  </w:style>
  <w:style w:type="character" w:customStyle="1" w:styleId="fontstyle01">
    <w:name w:val="fontstyle01"/>
    <w:basedOn w:val="Phngmcnhcaonvn"/>
    <w:rsid w:val="00551BB9"/>
    <w:rPr>
      <w:rFonts w:ascii="Times New Roman" w:hAnsi="Times New Roman" w:cs="Times New Roman" w:hint="default"/>
      <w:b/>
      <w:bCs/>
      <w:i w:val="0"/>
      <w:iCs w:val="0"/>
      <w:color w:val="000000"/>
      <w:sz w:val="28"/>
      <w:szCs w:val="28"/>
    </w:rPr>
  </w:style>
  <w:style w:type="paragraph" w:styleId="utrang">
    <w:name w:val="header"/>
    <w:basedOn w:val="Binhthng"/>
    <w:link w:val="utrangChar"/>
    <w:uiPriority w:val="99"/>
    <w:unhideWhenUsed/>
    <w:rsid w:val="00551BB9"/>
    <w:pPr>
      <w:tabs>
        <w:tab w:val="center" w:pos="4680"/>
        <w:tab w:val="right" w:pos="9360"/>
      </w:tabs>
      <w:spacing w:before="120" w:after="120" w:line="320" w:lineRule="atLeast"/>
    </w:pPr>
    <w:rPr>
      <w:rFonts w:ascii="Courier New" w:eastAsia="Courier New" w:hAnsi="Courier New" w:cs="Courier New"/>
      <w:color w:val="000000"/>
      <w:spacing w:val="0"/>
      <w:sz w:val="24"/>
      <w:szCs w:val="24"/>
      <w:lang w:val="vi-VN" w:eastAsia="vi-VN" w:bidi="vi-VN"/>
    </w:rPr>
  </w:style>
  <w:style w:type="character" w:customStyle="1" w:styleId="utrangChar">
    <w:name w:val="Đầu trang Char"/>
    <w:basedOn w:val="Phngmcnhcaonvn"/>
    <w:link w:val="utrang"/>
    <w:uiPriority w:val="99"/>
    <w:rsid w:val="00551BB9"/>
    <w:rPr>
      <w:rFonts w:ascii="Courier New" w:eastAsia="Courier New" w:hAnsi="Courier New" w:cs="Courier New"/>
      <w:color w:val="000000"/>
      <w:sz w:val="24"/>
      <w:szCs w:val="24"/>
      <w:lang w:val="vi-VN" w:eastAsia="vi-VN" w:bidi="vi-VN"/>
    </w:rPr>
  </w:style>
  <w:style w:type="table" w:styleId="LiBang">
    <w:name w:val="Table Grid"/>
    <w:basedOn w:val="BangThngthng"/>
    <w:uiPriority w:val="59"/>
    <w:rsid w:val="00551BB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uiPriority w:val="99"/>
    <w:unhideWhenUsed/>
    <w:rsid w:val="00551BB9"/>
    <w:pPr>
      <w:tabs>
        <w:tab w:val="center" w:pos="4680"/>
        <w:tab w:val="right" w:pos="9360"/>
      </w:tabs>
      <w:spacing w:before="120"/>
    </w:pPr>
    <w:rPr>
      <w:rFonts w:ascii="Courier New" w:eastAsia="Courier New" w:hAnsi="Courier New" w:cs="Courier New"/>
      <w:color w:val="000000"/>
      <w:spacing w:val="0"/>
      <w:sz w:val="24"/>
      <w:szCs w:val="24"/>
      <w:lang w:val="vi-VN" w:eastAsia="vi-VN" w:bidi="vi-VN"/>
    </w:rPr>
  </w:style>
  <w:style w:type="character" w:customStyle="1" w:styleId="ChntrangChar">
    <w:name w:val="Chân trang Char"/>
    <w:basedOn w:val="Phngmcnhcaonvn"/>
    <w:link w:val="Chntrang"/>
    <w:uiPriority w:val="99"/>
    <w:rsid w:val="00551BB9"/>
    <w:rPr>
      <w:rFonts w:ascii="Courier New" w:eastAsia="Courier New" w:hAnsi="Courier New" w:cs="Courier New"/>
      <w:color w:val="000000"/>
      <w:sz w:val="24"/>
      <w:szCs w:val="24"/>
      <w:lang w:val="vi-VN" w:eastAsia="vi-VN" w:bidi="vi-VN"/>
    </w:rPr>
  </w:style>
  <w:style w:type="paragraph" w:customStyle="1" w:styleId="ColorfulList-Accent11">
    <w:name w:val="Colorful List - Accent 11"/>
    <w:basedOn w:val="Binhthng"/>
    <w:qFormat/>
    <w:rsid w:val="00551BB9"/>
    <w:pPr>
      <w:spacing w:before="120" w:after="120"/>
      <w:ind w:left="720"/>
      <w:contextualSpacing/>
    </w:pPr>
    <w:rPr>
      <w:rFonts w:eastAsia="Cambria"/>
      <w:spacing w:val="0"/>
      <w:szCs w:val="24"/>
    </w:rPr>
  </w:style>
  <w:style w:type="character" w:customStyle="1" w:styleId="Tablecaption">
    <w:name w:val="Table caption_"/>
    <w:link w:val="Tablecaption0"/>
    <w:rsid w:val="00551BB9"/>
    <w:rPr>
      <w:rFonts w:ascii="Times New Roman" w:eastAsia="Times New Roman" w:hAnsi="Times New Roman" w:cs="Times New Roman"/>
      <w:shd w:val="clear" w:color="auto" w:fill="FFFFFF"/>
    </w:rPr>
  </w:style>
  <w:style w:type="paragraph" w:customStyle="1" w:styleId="Tablecaption0">
    <w:name w:val="Table caption"/>
    <w:basedOn w:val="Binhthng"/>
    <w:link w:val="Tablecaption"/>
    <w:rsid w:val="00551BB9"/>
    <w:pPr>
      <w:widowControl w:val="0"/>
      <w:shd w:val="clear" w:color="auto" w:fill="FFFFFF"/>
      <w:spacing w:before="120"/>
    </w:pPr>
    <w:rPr>
      <w:spacing w:val="0"/>
      <w:sz w:val="22"/>
      <w:szCs w:val="22"/>
    </w:rPr>
  </w:style>
  <w:style w:type="character" w:styleId="Mnh">
    <w:name w:val="Strong"/>
    <w:basedOn w:val="Phngmcnhcaonvn"/>
    <w:qFormat/>
    <w:rsid w:val="00551BB9"/>
    <w:rPr>
      <w:b/>
      <w:bCs/>
    </w:rPr>
  </w:style>
  <w:style w:type="paragraph" w:styleId="Bngchthch">
    <w:name w:val="Balloon Text"/>
    <w:basedOn w:val="Binhthng"/>
    <w:link w:val="BngchthchChar"/>
    <w:uiPriority w:val="99"/>
    <w:semiHidden/>
    <w:unhideWhenUsed/>
    <w:rsid w:val="00551BB9"/>
    <w:rPr>
      <w:rFonts w:ascii="Tahoma" w:eastAsia="Courier New" w:hAnsi="Tahoma" w:cs="Tahoma"/>
      <w:color w:val="000000"/>
      <w:spacing w:val="0"/>
      <w:sz w:val="16"/>
      <w:szCs w:val="16"/>
      <w:lang w:val="vi-VN" w:eastAsia="vi-VN" w:bidi="vi-VN"/>
    </w:rPr>
  </w:style>
  <w:style w:type="character" w:customStyle="1" w:styleId="BngchthchChar">
    <w:name w:val="Bóng chú thích Char"/>
    <w:basedOn w:val="Phngmcnhcaonvn"/>
    <w:link w:val="Bngchthch"/>
    <w:uiPriority w:val="99"/>
    <w:semiHidden/>
    <w:rsid w:val="00551BB9"/>
    <w:rPr>
      <w:rFonts w:ascii="Tahoma" w:eastAsia="Courier New" w:hAnsi="Tahoma" w:cs="Tahoma"/>
      <w:color w:val="000000"/>
      <w:sz w:val="16"/>
      <w:szCs w:val="16"/>
      <w:lang w:val="vi-VN" w:eastAsia="vi-VN" w:bidi="vi-VN"/>
    </w:rPr>
  </w:style>
  <w:style w:type="paragraph" w:styleId="KhngGincch">
    <w:name w:val="No Spacing"/>
    <w:uiPriority w:val="1"/>
    <w:qFormat/>
    <w:rsid w:val="001A338D"/>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D63E2"/>
    <w:pPr>
      <w:spacing w:after="0" w:line="240" w:lineRule="auto"/>
    </w:pPr>
    <w:rPr>
      <w:rFonts w:ascii="Times New Roman" w:eastAsia="Times New Roman" w:hAnsi="Times New Roman" w:cs="Times New Roman"/>
      <w:spacing w:val="-6"/>
      <w:sz w:val="28"/>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ThnvnbanChar">
    <w:name w:val="Thân văn bản Char"/>
    <w:link w:val="Thnvnban"/>
    <w:rsid w:val="00551BB9"/>
    <w:rPr>
      <w:rFonts w:ascii="Times New Roman" w:eastAsia="Times New Roman" w:hAnsi="Times New Roman" w:cs="Times New Roman"/>
      <w:sz w:val="28"/>
      <w:szCs w:val="28"/>
      <w:shd w:val="clear" w:color="auto" w:fill="FFFFFF"/>
    </w:rPr>
  </w:style>
  <w:style w:type="paragraph" w:styleId="Thnvnban">
    <w:name w:val="Body Text"/>
    <w:basedOn w:val="Binhthng"/>
    <w:link w:val="ThnvnbanChar"/>
    <w:qFormat/>
    <w:rsid w:val="00551BB9"/>
    <w:pPr>
      <w:shd w:val="clear" w:color="auto" w:fill="FFFFFF"/>
      <w:spacing w:before="120" w:after="120" w:line="254" w:lineRule="auto"/>
      <w:ind w:firstLine="400"/>
    </w:pPr>
    <w:rPr>
      <w:spacing w:val="0"/>
    </w:rPr>
  </w:style>
  <w:style w:type="character" w:customStyle="1" w:styleId="BodyTextChar1">
    <w:name w:val="Body Text Char1"/>
    <w:basedOn w:val="Phngmcnhcaonvn"/>
    <w:uiPriority w:val="99"/>
    <w:semiHidden/>
    <w:rsid w:val="00551BB9"/>
    <w:rPr>
      <w:rFonts w:ascii="Times New Roman" w:eastAsia="Times New Roman" w:hAnsi="Times New Roman" w:cs="Times New Roman"/>
      <w:spacing w:val="-6"/>
      <w:sz w:val="28"/>
      <w:szCs w:val="28"/>
    </w:rPr>
  </w:style>
  <w:style w:type="paragraph" w:styleId="ThngthngWeb">
    <w:name w:val="Normal (Web)"/>
    <w:aliases w:val="Char Char Char"/>
    <w:basedOn w:val="Binhthng"/>
    <w:unhideWhenUsed/>
    <w:rsid w:val="00551BB9"/>
    <w:pPr>
      <w:spacing w:before="100" w:beforeAutospacing="1" w:after="100" w:afterAutospacing="1" w:line="320" w:lineRule="atLeast"/>
    </w:pPr>
    <w:rPr>
      <w:spacing w:val="0"/>
      <w:sz w:val="24"/>
      <w:szCs w:val="24"/>
      <w:lang w:val="vi-VN" w:eastAsia="vi-VN"/>
    </w:rPr>
  </w:style>
  <w:style w:type="character" w:styleId="NhnmnhTinht">
    <w:name w:val="Subtle Emphasis"/>
    <w:basedOn w:val="Phngmcnhcaonvn"/>
    <w:uiPriority w:val="19"/>
    <w:qFormat/>
    <w:rsid w:val="00551BB9"/>
    <w:rPr>
      <w:i/>
      <w:iCs/>
      <w:color w:val="808080" w:themeColor="text1" w:themeTint="7F"/>
    </w:rPr>
  </w:style>
  <w:style w:type="character" w:customStyle="1" w:styleId="Heading2">
    <w:name w:val="Heading #2_"/>
    <w:link w:val="Heading20"/>
    <w:rsid w:val="00551BB9"/>
    <w:rPr>
      <w:rFonts w:ascii="Times New Roman" w:eastAsia="Times New Roman" w:hAnsi="Times New Roman" w:cs="Times New Roman"/>
      <w:b/>
      <w:bCs/>
      <w:sz w:val="28"/>
      <w:szCs w:val="28"/>
      <w:shd w:val="clear" w:color="auto" w:fill="FFFFFF"/>
    </w:rPr>
  </w:style>
  <w:style w:type="paragraph" w:customStyle="1" w:styleId="Heading20">
    <w:name w:val="Heading #2"/>
    <w:basedOn w:val="Binhthng"/>
    <w:link w:val="Heading2"/>
    <w:rsid w:val="00551BB9"/>
    <w:pPr>
      <w:shd w:val="clear" w:color="auto" w:fill="FFFFFF"/>
      <w:spacing w:before="120" w:after="120" w:line="254" w:lineRule="auto"/>
      <w:jc w:val="center"/>
      <w:outlineLvl w:val="1"/>
    </w:pPr>
    <w:rPr>
      <w:b/>
      <w:bCs/>
      <w:spacing w:val="0"/>
    </w:rPr>
  </w:style>
  <w:style w:type="character" w:customStyle="1" w:styleId="fontstyle01">
    <w:name w:val="fontstyle01"/>
    <w:basedOn w:val="Phngmcnhcaonvn"/>
    <w:rsid w:val="00551BB9"/>
    <w:rPr>
      <w:rFonts w:ascii="Times New Roman" w:hAnsi="Times New Roman" w:cs="Times New Roman" w:hint="default"/>
      <w:b/>
      <w:bCs/>
      <w:i w:val="0"/>
      <w:iCs w:val="0"/>
      <w:color w:val="000000"/>
      <w:sz w:val="28"/>
      <w:szCs w:val="28"/>
    </w:rPr>
  </w:style>
  <w:style w:type="paragraph" w:styleId="utrang">
    <w:name w:val="header"/>
    <w:basedOn w:val="Binhthng"/>
    <w:link w:val="utrangChar"/>
    <w:uiPriority w:val="99"/>
    <w:unhideWhenUsed/>
    <w:rsid w:val="00551BB9"/>
    <w:pPr>
      <w:tabs>
        <w:tab w:val="center" w:pos="4680"/>
        <w:tab w:val="right" w:pos="9360"/>
      </w:tabs>
      <w:spacing w:before="120" w:after="120" w:line="320" w:lineRule="atLeast"/>
    </w:pPr>
    <w:rPr>
      <w:rFonts w:ascii="Courier New" w:eastAsia="Courier New" w:hAnsi="Courier New" w:cs="Courier New"/>
      <w:color w:val="000000"/>
      <w:spacing w:val="0"/>
      <w:sz w:val="24"/>
      <w:szCs w:val="24"/>
      <w:lang w:val="vi-VN" w:eastAsia="vi-VN" w:bidi="vi-VN"/>
    </w:rPr>
  </w:style>
  <w:style w:type="character" w:customStyle="1" w:styleId="utrangChar">
    <w:name w:val="Đầu trang Char"/>
    <w:basedOn w:val="Phngmcnhcaonvn"/>
    <w:link w:val="utrang"/>
    <w:uiPriority w:val="99"/>
    <w:rsid w:val="00551BB9"/>
    <w:rPr>
      <w:rFonts w:ascii="Courier New" w:eastAsia="Courier New" w:hAnsi="Courier New" w:cs="Courier New"/>
      <w:color w:val="000000"/>
      <w:sz w:val="24"/>
      <w:szCs w:val="24"/>
      <w:lang w:val="vi-VN" w:eastAsia="vi-VN" w:bidi="vi-VN"/>
    </w:rPr>
  </w:style>
  <w:style w:type="table" w:styleId="LiBang">
    <w:name w:val="Table Grid"/>
    <w:basedOn w:val="BangThngthng"/>
    <w:uiPriority w:val="59"/>
    <w:rsid w:val="00551BB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uiPriority w:val="99"/>
    <w:unhideWhenUsed/>
    <w:rsid w:val="00551BB9"/>
    <w:pPr>
      <w:tabs>
        <w:tab w:val="center" w:pos="4680"/>
        <w:tab w:val="right" w:pos="9360"/>
      </w:tabs>
      <w:spacing w:before="120"/>
    </w:pPr>
    <w:rPr>
      <w:rFonts w:ascii="Courier New" w:eastAsia="Courier New" w:hAnsi="Courier New" w:cs="Courier New"/>
      <w:color w:val="000000"/>
      <w:spacing w:val="0"/>
      <w:sz w:val="24"/>
      <w:szCs w:val="24"/>
      <w:lang w:val="vi-VN" w:eastAsia="vi-VN" w:bidi="vi-VN"/>
    </w:rPr>
  </w:style>
  <w:style w:type="character" w:customStyle="1" w:styleId="ChntrangChar">
    <w:name w:val="Chân trang Char"/>
    <w:basedOn w:val="Phngmcnhcaonvn"/>
    <w:link w:val="Chntrang"/>
    <w:uiPriority w:val="99"/>
    <w:rsid w:val="00551BB9"/>
    <w:rPr>
      <w:rFonts w:ascii="Courier New" w:eastAsia="Courier New" w:hAnsi="Courier New" w:cs="Courier New"/>
      <w:color w:val="000000"/>
      <w:sz w:val="24"/>
      <w:szCs w:val="24"/>
      <w:lang w:val="vi-VN" w:eastAsia="vi-VN" w:bidi="vi-VN"/>
    </w:rPr>
  </w:style>
  <w:style w:type="paragraph" w:customStyle="1" w:styleId="ColorfulList-Accent11">
    <w:name w:val="Colorful List - Accent 11"/>
    <w:basedOn w:val="Binhthng"/>
    <w:qFormat/>
    <w:rsid w:val="00551BB9"/>
    <w:pPr>
      <w:spacing w:before="120" w:after="120"/>
      <w:ind w:left="720"/>
      <w:contextualSpacing/>
    </w:pPr>
    <w:rPr>
      <w:rFonts w:eastAsia="Cambria"/>
      <w:spacing w:val="0"/>
      <w:szCs w:val="24"/>
    </w:rPr>
  </w:style>
  <w:style w:type="character" w:customStyle="1" w:styleId="Tablecaption">
    <w:name w:val="Table caption_"/>
    <w:link w:val="Tablecaption0"/>
    <w:rsid w:val="00551BB9"/>
    <w:rPr>
      <w:rFonts w:ascii="Times New Roman" w:eastAsia="Times New Roman" w:hAnsi="Times New Roman" w:cs="Times New Roman"/>
      <w:shd w:val="clear" w:color="auto" w:fill="FFFFFF"/>
    </w:rPr>
  </w:style>
  <w:style w:type="paragraph" w:customStyle="1" w:styleId="Tablecaption0">
    <w:name w:val="Table caption"/>
    <w:basedOn w:val="Binhthng"/>
    <w:link w:val="Tablecaption"/>
    <w:rsid w:val="00551BB9"/>
    <w:pPr>
      <w:widowControl w:val="0"/>
      <w:shd w:val="clear" w:color="auto" w:fill="FFFFFF"/>
      <w:spacing w:before="120"/>
    </w:pPr>
    <w:rPr>
      <w:spacing w:val="0"/>
      <w:sz w:val="22"/>
      <w:szCs w:val="22"/>
    </w:rPr>
  </w:style>
  <w:style w:type="character" w:styleId="Mnh">
    <w:name w:val="Strong"/>
    <w:basedOn w:val="Phngmcnhcaonvn"/>
    <w:qFormat/>
    <w:rsid w:val="00551BB9"/>
    <w:rPr>
      <w:b/>
      <w:bCs/>
    </w:rPr>
  </w:style>
  <w:style w:type="paragraph" w:styleId="Bngchthch">
    <w:name w:val="Balloon Text"/>
    <w:basedOn w:val="Binhthng"/>
    <w:link w:val="BngchthchChar"/>
    <w:uiPriority w:val="99"/>
    <w:semiHidden/>
    <w:unhideWhenUsed/>
    <w:rsid w:val="00551BB9"/>
    <w:rPr>
      <w:rFonts w:ascii="Tahoma" w:eastAsia="Courier New" w:hAnsi="Tahoma" w:cs="Tahoma"/>
      <w:color w:val="000000"/>
      <w:spacing w:val="0"/>
      <w:sz w:val="16"/>
      <w:szCs w:val="16"/>
      <w:lang w:val="vi-VN" w:eastAsia="vi-VN" w:bidi="vi-VN"/>
    </w:rPr>
  </w:style>
  <w:style w:type="character" w:customStyle="1" w:styleId="BngchthchChar">
    <w:name w:val="Bóng chú thích Char"/>
    <w:basedOn w:val="Phngmcnhcaonvn"/>
    <w:link w:val="Bngchthch"/>
    <w:uiPriority w:val="99"/>
    <w:semiHidden/>
    <w:rsid w:val="00551BB9"/>
    <w:rPr>
      <w:rFonts w:ascii="Tahoma" w:eastAsia="Courier New" w:hAnsi="Tahoma" w:cs="Tahoma"/>
      <w:color w:val="000000"/>
      <w:sz w:val="16"/>
      <w:szCs w:val="16"/>
      <w:lang w:val="vi-VN" w:eastAsia="vi-VN" w:bidi="vi-VN"/>
    </w:rPr>
  </w:style>
  <w:style w:type="paragraph" w:styleId="KhngGincch">
    <w:name w:val="No Spacing"/>
    <w:uiPriority w:val="1"/>
    <w:qFormat/>
    <w:rsid w:val="001A338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7593</Words>
  <Characters>43284</Characters>
  <Application>Microsoft Office Word</Application>
  <DocSecurity>0</DocSecurity>
  <Lines>360</Lines>
  <Paragraphs>101</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21</cp:revision>
  <cp:lastPrinted>2024-01-19T09:05:00Z</cp:lastPrinted>
  <dcterms:created xsi:type="dcterms:W3CDTF">2024-01-22T08:22:00Z</dcterms:created>
  <dcterms:modified xsi:type="dcterms:W3CDTF">2024-01-22T10:13:00Z</dcterms:modified>
</cp:coreProperties>
</file>